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B26B" w14:textId="52E6CD0C" w:rsidR="0044391B" w:rsidRPr="00B178AA" w:rsidRDefault="00DA71C3" w:rsidP="00B178AA">
      <w:pPr>
        <w:spacing w:after="120" w:line="276" w:lineRule="auto"/>
        <w:jc w:val="both"/>
        <w:rPr>
          <w:rFonts w:asciiTheme="minorHAnsi" w:hAnsiTheme="minorHAnsi" w:cstheme="minorHAnsi"/>
          <w:b/>
          <w:sz w:val="22"/>
          <w:szCs w:val="22"/>
          <w:lang w:val="en-US"/>
        </w:rPr>
      </w:pPr>
      <w:r w:rsidRPr="00B178AA">
        <w:rPr>
          <w:rFonts w:asciiTheme="minorHAnsi" w:hAnsiTheme="minorHAnsi" w:cstheme="minorHAnsi"/>
          <w:b/>
          <w:sz w:val="22"/>
          <w:szCs w:val="22"/>
          <w:lang w:val="en-US"/>
        </w:rPr>
        <w:t xml:space="preserve">Long-term exposure to </w:t>
      </w:r>
      <w:r w:rsidR="007158C4" w:rsidRPr="00B178AA">
        <w:rPr>
          <w:rFonts w:asciiTheme="minorHAnsi" w:hAnsiTheme="minorHAnsi" w:cstheme="minorHAnsi"/>
          <w:b/>
          <w:sz w:val="22"/>
          <w:szCs w:val="22"/>
          <w:lang w:val="en-US"/>
        </w:rPr>
        <w:t xml:space="preserve">fine </w:t>
      </w:r>
      <w:r w:rsidR="000F010F" w:rsidRPr="00B178AA">
        <w:rPr>
          <w:rFonts w:asciiTheme="minorHAnsi" w:hAnsiTheme="minorHAnsi" w:cstheme="minorHAnsi"/>
          <w:b/>
          <w:sz w:val="22"/>
          <w:szCs w:val="22"/>
          <w:lang w:val="en-US"/>
        </w:rPr>
        <w:t>particle</w:t>
      </w:r>
      <w:r w:rsidRPr="00B178AA">
        <w:rPr>
          <w:rFonts w:asciiTheme="minorHAnsi" w:hAnsiTheme="minorHAnsi" w:cstheme="minorHAnsi"/>
          <w:b/>
          <w:sz w:val="22"/>
          <w:szCs w:val="22"/>
          <w:lang w:val="en-US"/>
        </w:rPr>
        <w:t xml:space="preserve"> </w:t>
      </w:r>
      <w:r w:rsidR="008A6A77">
        <w:rPr>
          <w:rFonts w:asciiTheme="minorHAnsi" w:hAnsiTheme="minorHAnsi" w:cstheme="minorHAnsi"/>
          <w:b/>
          <w:sz w:val="22"/>
          <w:szCs w:val="22"/>
          <w:lang w:val="en-US"/>
        </w:rPr>
        <w:t xml:space="preserve">elemental </w:t>
      </w:r>
      <w:r w:rsidRPr="00B178AA">
        <w:rPr>
          <w:rFonts w:asciiTheme="minorHAnsi" w:hAnsiTheme="minorHAnsi" w:cstheme="minorHAnsi"/>
          <w:b/>
          <w:sz w:val="22"/>
          <w:szCs w:val="22"/>
          <w:lang w:val="en-US"/>
        </w:rPr>
        <w:t>co</w:t>
      </w:r>
      <w:r w:rsidR="00664D7D">
        <w:rPr>
          <w:rFonts w:asciiTheme="minorHAnsi" w:hAnsiTheme="minorHAnsi" w:cstheme="minorHAnsi"/>
          <w:b/>
          <w:sz w:val="22"/>
          <w:szCs w:val="22"/>
          <w:lang w:val="en-US"/>
        </w:rPr>
        <w:t>mponent</w:t>
      </w:r>
      <w:r w:rsidRPr="00B178AA">
        <w:rPr>
          <w:rFonts w:asciiTheme="minorHAnsi" w:hAnsiTheme="minorHAnsi" w:cstheme="minorHAnsi"/>
          <w:b/>
          <w:sz w:val="22"/>
          <w:szCs w:val="22"/>
          <w:lang w:val="en-US"/>
        </w:rPr>
        <w:t>s and lung cancer incidence in the ELAPSE pooled cohort</w:t>
      </w:r>
    </w:p>
    <w:p w14:paraId="5A847ED9" w14:textId="3E370BC6" w:rsidR="00DA71C3" w:rsidRDefault="00DA71C3" w:rsidP="00B178AA">
      <w:pPr>
        <w:spacing w:after="120" w:line="276" w:lineRule="auto"/>
        <w:jc w:val="both"/>
        <w:rPr>
          <w:rFonts w:asciiTheme="minorHAnsi" w:hAnsiTheme="minorHAnsi" w:cstheme="minorHAnsi"/>
          <w:sz w:val="22"/>
          <w:szCs w:val="22"/>
          <w:lang w:val="en-US"/>
        </w:rPr>
      </w:pPr>
      <w:bookmarkStart w:id="0" w:name="_GoBack"/>
      <w:bookmarkEnd w:id="0"/>
    </w:p>
    <w:p w14:paraId="28032BB7" w14:textId="77777777" w:rsidR="00DA71C3" w:rsidRPr="0099212A" w:rsidRDefault="00DA71C3" w:rsidP="00B178AA">
      <w:pPr>
        <w:spacing w:after="120" w:line="276" w:lineRule="auto"/>
        <w:jc w:val="both"/>
        <w:rPr>
          <w:rFonts w:asciiTheme="minorHAnsi" w:hAnsiTheme="minorHAnsi" w:cstheme="minorHAnsi"/>
          <w:b/>
          <w:sz w:val="22"/>
          <w:szCs w:val="22"/>
          <w:lang w:val="en-US"/>
        </w:rPr>
      </w:pPr>
      <w:r w:rsidRPr="0099212A">
        <w:rPr>
          <w:rFonts w:asciiTheme="minorHAnsi" w:hAnsiTheme="minorHAnsi" w:cstheme="minorHAnsi"/>
          <w:b/>
          <w:sz w:val="22"/>
          <w:szCs w:val="22"/>
          <w:lang w:val="en-US"/>
        </w:rPr>
        <w:t>Authors</w:t>
      </w:r>
    </w:p>
    <w:p w14:paraId="01B37DDE" w14:textId="77777777" w:rsidR="00B17E66" w:rsidRPr="00B17E66" w:rsidRDefault="00B17E66" w:rsidP="00B17E66">
      <w:pPr>
        <w:spacing w:line="276" w:lineRule="auto"/>
        <w:rPr>
          <w:rFonts w:asciiTheme="minorHAnsi" w:hAnsiTheme="minorHAnsi" w:cstheme="minorHAnsi"/>
          <w:sz w:val="22"/>
          <w:szCs w:val="22"/>
          <w:lang w:val="en-US"/>
        </w:rPr>
      </w:pPr>
      <w:r w:rsidRPr="00B17E66">
        <w:rPr>
          <w:rFonts w:asciiTheme="minorHAnsi" w:hAnsiTheme="minorHAnsi" w:cstheme="minorHAnsi"/>
          <w:sz w:val="22"/>
          <w:szCs w:val="22"/>
          <w:lang w:val="en-US"/>
        </w:rPr>
        <w:t>Ulla Arthur Hvidtfeldt</w:t>
      </w:r>
      <w:r w:rsidRPr="00B17E66">
        <w:rPr>
          <w:rFonts w:asciiTheme="minorHAnsi" w:hAnsiTheme="minorHAnsi" w:cstheme="minorHAnsi"/>
          <w:sz w:val="22"/>
          <w:szCs w:val="22"/>
          <w:vertAlign w:val="superscript"/>
          <w:lang w:val="en-US"/>
        </w:rPr>
        <w:t>a</w:t>
      </w:r>
    </w:p>
    <w:p w14:paraId="5DF057C2" w14:textId="77777777" w:rsidR="00B17E66" w:rsidRPr="00B17E66" w:rsidRDefault="00B17E66" w:rsidP="00B17E66">
      <w:pPr>
        <w:spacing w:line="276" w:lineRule="auto"/>
        <w:rPr>
          <w:rFonts w:asciiTheme="minorHAnsi" w:hAnsiTheme="minorHAnsi" w:cstheme="minorHAnsi"/>
          <w:sz w:val="22"/>
          <w:szCs w:val="22"/>
          <w:lang w:val="de-DE"/>
        </w:rPr>
      </w:pPr>
      <w:r w:rsidRPr="00B17E66">
        <w:rPr>
          <w:rFonts w:asciiTheme="minorHAnsi" w:hAnsiTheme="minorHAnsi" w:cstheme="minorHAnsi"/>
          <w:sz w:val="22"/>
          <w:szCs w:val="22"/>
          <w:vertAlign w:val="superscript"/>
          <w:lang w:val="de-DE"/>
        </w:rPr>
        <w:t>a</w:t>
      </w:r>
      <w:r w:rsidRPr="00B17E66">
        <w:rPr>
          <w:rFonts w:asciiTheme="minorHAnsi" w:hAnsiTheme="minorHAnsi" w:cstheme="minorHAnsi"/>
          <w:sz w:val="22"/>
          <w:szCs w:val="22"/>
          <w:lang w:val="de-DE"/>
        </w:rPr>
        <w:t>Danish Cancer Society Research Center, Strandboulevarden 49, 2100 Copenhagen, Denmark</w:t>
      </w:r>
    </w:p>
    <w:p w14:paraId="6863A175" w14:textId="77777777" w:rsidR="00B17E66" w:rsidRPr="00B17E66" w:rsidRDefault="00B37D6A" w:rsidP="00B17E66">
      <w:pPr>
        <w:spacing w:line="276" w:lineRule="auto"/>
        <w:rPr>
          <w:rFonts w:asciiTheme="minorHAnsi" w:hAnsiTheme="minorHAnsi" w:cstheme="minorHAnsi"/>
          <w:sz w:val="22"/>
          <w:szCs w:val="22"/>
          <w:lang w:val="de-DE"/>
        </w:rPr>
      </w:pPr>
      <w:hyperlink r:id="rId8" w:history="1">
        <w:r w:rsidR="00B17E66" w:rsidRPr="00B17E66">
          <w:rPr>
            <w:rStyle w:val="Hyperlink"/>
            <w:rFonts w:asciiTheme="minorHAnsi" w:hAnsiTheme="minorHAnsi" w:cstheme="minorHAnsi"/>
            <w:sz w:val="22"/>
            <w:szCs w:val="22"/>
            <w:lang w:val="de-DE"/>
          </w:rPr>
          <w:t>ullah@cancer.dk</w:t>
        </w:r>
      </w:hyperlink>
    </w:p>
    <w:p w14:paraId="513604F5" w14:textId="2942B7D0" w:rsidR="00B17E66" w:rsidRDefault="00B17E66" w:rsidP="00B17E66">
      <w:pPr>
        <w:spacing w:line="276" w:lineRule="auto"/>
        <w:rPr>
          <w:rFonts w:asciiTheme="minorHAnsi" w:hAnsiTheme="minorHAnsi" w:cstheme="minorHAnsi"/>
          <w:sz w:val="22"/>
          <w:szCs w:val="22"/>
          <w:lang w:val="de-DE"/>
        </w:rPr>
      </w:pPr>
    </w:p>
    <w:p w14:paraId="5E15C359" w14:textId="71F54836" w:rsidR="00B17E66" w:rsidRPr="00B17E66" w:rsidRDefault="00B17E66" w:rsidP="00B17E66">
      <w:pPr>
        <w:spacing w:line="276" w:lineRule="auto"/>
        <w:rPr>
          <w:rFonts w:asciiTheme="minorHAnsi" w:hAnsiTheme="minorHAnsi" w:cstheme="minorHAnsi"/>
          <w:sz w:val="22"/>
          <w:szCs w:val="22"/>
          <w:lang w:val="en-US"/>
        </w:rPr>
      </w:pPr>
      <w:r w:rsidRPr="00B17E66">
        <w:rPr>
          <w:rFonts w:asciiTheme="minorHAnsi" w:hAnsiTheme="minorHAnsi" w:cstheme="minorHAnsi"/>
          <w:sz w:val="22"/>
          <w:szCs w:val="22"/>
          <w:lang w:val="en-US"/>
        </w:rPr>
        <w:t>Jie Chen</w:t>
      </w:r>
      <w:r>
        <w:rPr>
          <w:rFonts w:asciiTheme="minorHAnsi" w:hAnsiTheme="minorHAnsi" w:cstheme="minorHAnsi"/>
          <w:sz w:val="22"/>
          <w:szCs w:val="22"/>
          <w:vertAlign w:val="superscript"/>
          <w:lang w:val="en-US"/>
        </w:rPr>
        <w:t>b</w:t>
      </w:r>
    </w:p>
    <w:p w14:paraId="03F41C01" w14:textId="762A3949" w:rsidR="00B17E66" w:rsidRPr="00B17E66" w:rsidRDefault="00B17E66" w:rsidP="00B17E66">
      <w:pPr>
        <w:spacing w:line="276" w:lineRule="auto"/>
        <w:rPr>
          <w:rFonts w:asciiTheme="minorHAnsi" w:hAnsiTheme="minorHAnsi" w:cstheme="minorHAnsi"/>
          <w:sz w:val="22"/>
          <w:szCs w:val="22"/>
          <w:lang w:val="en-US"/>
        </w:rPr>
      </w:pPr>
      <w:r>
        <w:rPr>
          <w:rFonts w:asciiTheme="minorHAnsi" w:hAnsiTheme="minorHAnsi" w:cstheme="minorHAnsi"/>
          <w:color w:val="000000"/>
          <w:sz w:val="22"/>
          <w:szCs w:val="22"/>
          <w:shd w:val="clear" w:color="auto" w:fill="FFFFFF"/>
          <w:vertAlign w:val="superscript"/>
          <w:lang w:val="en-US"/>
        </w:rPr>
        <w:t>b</w:t>
      </w:r>
      <w:r w:rsidRPr="00B17E66">
        <w:rPr>
          <w:rFonts w:asciiTheme="minorHAnsi" w:hAnsiTheme="minorHAnsi" w:cstheme="minorHAnsi"/>
          <w:color w:val="000000"/>
          <w:sz w:val="22"/>
          <w:szCs w:val="22"/>
          <w:shd w:val="clear" w:color="auto" w:fill="FFFFFF"/>
          <w:lang w:val="en-US"/>
        </w:rPr>
        <w:t>Institute of Risk Assessment Sciences, University of Utrecht, P.O. Box 80177, NL 3508 TD Utrecht, The Netherlands</w:t>
      </w:r>
    </w:p>
    <w:p w14:paraId="46E310B4" w14:textId="77777777" w:rsidR="00B17E66" w:rsidRPr="00B17E66" w:rsidRDefault="00B37D6A" w:rsidP="00B17E66">
      <w:pPr>
        <w:spacing w:line="276" w:lineRule="auto"/>
        <w:rPr>
          <w:rFonts w:asciiTheme="minorHAnsi" w:hAnsiTheme="minorHAnsi" w:cstheme="minorHAnsi"/>
          <w:sz w:val="22"/>
          <w:szCs w:val="22"/>
          <w:lang w:val="en-US"/>
        </w:rPr>
      </w:pPr>
      <w:hyperlink r:id="rId9" w:history="1">
        <w:r w:rsidR="00B17E66" w:rsidRPr="00B17E66">
          <w:rPr>
            <w:rStyle w:val="Hyperlink"/>
            <w:rFonts w:asciiTheme="minorHAnsi" w:hAnsiTheme="minorHAnsi" w:cstheme="minorHAnsi"/>
            <w:sz w:val="22"/>
            <w:szCs w:val="22"/>
            <w:lang w:val="en-US"/>
          </w:rPr>
          <w:t>j.chen1@uu.nl</w:t>
        </w:r>
      </w:hyperlink>
    </w:p>
    <w:p w14:paraId="7F926EA4" w14:textId="77777777" w:rsidR="00B17E66" w:rsidRPr="00B17E66" w:rsidRDefault="00B17E66" w:rsidP="00B17E66">
      <w:pPr>
        <w:spacing w:line="276" w:lineRule="auto"/>
        <w:rPr>
          <w:rFonts w:asciiTheme="minorHAnsi" w:hAnsiTheme="minorHAnsi" w:cstheme="minorHAnsi"/>
          <w:sz w:val="22"/>
          <w:szCs w:val="22"/>
          <w:lang w:val="en-US"/>
        </w:rPr>
      </w:pPr>
    </w:p>
    <w:p w14:paraId="3F82F94F" w14:textId="5BE1F04A" w:rsidR="00B17E66" w:rsidRPr="00B17E66" w:rsidRDefault="00B17E66" w:rsidP="00B17E66">
      <w:pPr>
        <w:spacing w:line="276" w:lineRule="auto"/>
        <w:rPr>
          <w:rFonts w:asciiTheme="minorHAnsi" w:hAnsiTheme="minorHAnsi" w:cstheme="minorHAnsi"/>
          <w:sz w:val="22"/>
          <w:szCs w:val="22"/>
          <w:lang w:val="en-US"/>
        </w:rPr>
      </w:pPr>
      <w:r w:rsidRPr="00B17E66">
        <w:rPr>
          <w:rFonts w:asciiTheme="minorHAnsi" w:hAnsiTheme="minorHAnsi" w:cstheme="minorHAnsi"/>
          <w:sz w:val="22"/>
          <w:szCs w:val="22"/>
          <w:lang w:val="en-US"/>
        </w:rPr>
        <w:t>Zorana Jovanovic Andersen</w:t>
      </w:r>
      <w:r>
        <w:rPr>
          <w:rFonts w:asciiTheme="minorHAnsi" w:hAnsiTheme="minorHAnsi" w:cstheme="minorHAnsi"/>
          <w:sz w:val="22"/>
          <w:szCs w:val="22"/>
          <w:vertAlign w:val="superscript"/>
          <w:lang w:val="en-US"/>
        </w:rPr>
        <w:t>c</w:t>
      </w:r>
    </w:p>
    <w:p w14:paraId="1EA31F2C" w14:textId="7ADC2DA6" w:rsidR="00B17E66" w:rsidRPr="00B17E66" w:rsidRDefault="00B17E66" w:rsidP="00B17E66">
      <w:pPr>
        <w:spacing w:line="276" w:lineRule="auto"/>
        <w:rPr>
          <w:rFonts w:asciiTheme="minorHAnsi" w:hAnsiTheme="minorHAnsi" w:cstheme="minorHAnsi"/>
          <w:sz w:val="22"/>
          <w:szCs w:val="22"/>
          <w:lang w:val="en-US"/>
        </w:rPr>
      </w:pPr>
      <w:r>
        <w:rPr>
          <w:rFonts w:asciiTheme="minorHAnsi" w:hAnsiTheme="minorHAnsi" w:cstheme="minorHAnsi"/>
          <w:sz w:val="22"/>
          <w:szCs w:val="22"/>
          <w:vertAlign w:val="superscript"/>
          <w:lang w:val="en-US"/>
        </w:rPr>
        <w:t>c</w:t>
      </w:r>
      <w:r w:rsidRPr="00B17E66">
        <w:rPr>
          <w:rFonts w:asciiTheme="minorHAnsi" w:hAnsiTheme="minorHAnsi" w:cstheme="minorHAnsi"/>
          <w:sz w:val="22"/>
          <w:szCs w:val="22"/>
          <w:lang w:val="en-US"/>
        </w:rPr>
        <w:t>Section of Environmental Health, Department of Public Health, University of Copenhagen, Øster Farimagsgade 5, 1014 Copenhagen, Denmark</w:t>
      </w:r>
    </w:p>
    <w:p w14:paraId="72EF9BCB" w14:textId="77777777" w:rsidR="00B17E66" w:rsidRPr="00B17E66" w:rsidRDefault="00B37D6A" w:rsidP="00B17E66">
      <w:pPr>
        <w:spacing w:line="276" w:lineRule="auto"/>
        <w:rPr>
          <w:rFonts w:asciiTheme="minorHAnsi" w:hAnsiTheme="minorHAnsi" w:cstheme="minorHAnsi"/>
          <w:sz w:val="22"/>
          <w:szCs w:val="22"/>
          <w:lang w:val="en-US"/>
        </w:rPr>
      </w:pPr>
      <w:hyperlink r:id="rId10" w:history="1">
        <w:r w:rsidR="00B17E66" w:rsidRPr="00B17E66">
          <w:rPr>
            <w:rStyle w:val="Hyperlink"/>
            <w:rFonts w:asciiTheme="minorHAnsi" w:hAnsiTheme="minorHAnsi" w:cstheme="minorHAnsi"/>
            <w:sz w:val="22"/>
            <w:szCs w:val="22"/>
            <w:lang w:val="en-US"/>
          </w:rPr>
          <w:t>zorana.andersen@sund.ku.dk</w:t>
        </w:r>
      </w:hyperlink>
    </w:p>
    <w:p w14:paraId="6D38BF84" w14:textId="77777777" w:rsidR="00B17E66" w:rsidRPr="00B17E66" w:rsidRDefault="00B17E66" w:rsidP="00B17E66">
      <w:pPr>
        <w:spacing w:line="276" w:lineRule="auto"/>
        <w:rPr>
          <w:rFonts w:asciiTheme="minorHAnsi" w:hAnsiTheme="minorHAnsi" w:cstheme="minorHAnsi"/>
          <w:sz w:val="22"/>
          <w:szCs w:val="22"/>
          <w:lang w:val="en-US"/>
        </w:rPr>
      </w:pPr>
    </w:p>
    <w:p w14:paraId="35182610" w14:textId="0F5E88EB"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Richard Atkinson</w:t>
      </w:r>
      <w:r w:rsidRPr="00EB72CD">
        <w:rPr>
          <w:rFonts w:asciiTheme="minorHAnsi" w:hAnsiTheme="minorHAnsi" w:cstheme="minorHAnsi"/>
          <w:sz w:val="22"/>
          <w:szCs w:val="22"/>
          <w:vertAlign w:val="superscript"/>
          <w:lang w:val="en-US"/>
        </w:rPr>
        <w:t>d</w:t>
      </w:r>
    </w:p>
    <w:p w14:paraId="7A78F812" w14:textId="1B71B229" w:rsidR="00B17E66" w:rsidRPr="00EB72CD" w:rsidRDefault="00B17E66" w:rsidP="00B17E66">
      <w:pPr>
        <w:spacing w:line="276" w:lineRule="auto"/>
        <w:rPr>
          <w:rFonts w:asciiTheme="minorHAnsi" w:hAnsiTheme="minorHAnsi" w:cstheme="minorHAnsi"/>
          <w:sz w:val="22"/>
          <w:szCs w:val="22"/>
          <w:lang w:val="en-US"/>
        </w:rPr>
      </w:pPr>
      <w:r w:rsidRPr="00EB72CD">
        <w:rPr>
          <w:rStyle w:val="institution"/>
          <w:rFonts w:asciiTheme="minorHAnsi" w:hAnsiTheme="minorHAnsi" w:cstheme="minorHAnsi"/>
          <w:color w:val="333333"/>
          <w:sz w:val="22"/>
          <w:szCs w:val="22"/>
          <w:shd w:val="clear" w:color="auto" w:fill="FFFFFF"/>
          <w:vertAlign w:val="superscript"/>
          <w:lang w:val="en-US"/>
        </w:rPr>
        <w:t>d</w:t>
      </w:r>
      <w:r w:rsidRPr="00EB72CD">
        <w:rPr>
          <w:rStyle w:val="institution"/>
          <w:rFonts w:asciiTheme="minorHAnsi" w:hAnsiTheme="minorHAnsi" w:cstheme="minorHAnsi"/>
          <w:color w:val="333333"/>
          <w:sz w:val="22"/>
          <w:szCs w:val="22"/>
          <w:shd w:val="clear" w:color="auto" w:fill="FFFFFF"/>
          <w:lang w:val="en-US"/>
        </w:rPr>
        <w:t>Population Health Research Institute and MRC-PHE Centre for Environment and Health, St George's, University of London</w:t>
      </w:r>
      <w:r w:rsidRPr="00EB72CD">
        <w:rPr>
          <w:rFonts w:asciiTheme="minorHAnsi" w:hAnsiTheme="minorHAnsi" w:cstheme="minorHAnsi"/>
          <w:color w:val="333333"/>
          <w:sz w:val="22"/>
          <w:szCs w:val="22"/>
          <w:shd w:val="clear" w:color="auto" w:fill="FFFFFF"/>
          <w:lang w:val="en-US"/>
        </w:rPr>
        <w:t>, </w:t>
      </w:r>
      <w:r w:rsidRPr="00EB72CD">
        <w:rPr>
          <w:rStyle w:val="addr-line"/>
          <w:rFonts w:asciiTheme="minorHAnsi" w:hAnsiTheme="minorHAnsi" w:cstheme="minorHAnsi"/>
          <w:color w:val="333333"/>
          <w:sz w:val="22"/>
          <w:szCs w:val="22"/>
          <w:shd w:val="clear" w:color="auto" w:fill="FFFFFF"/>
          <w:lang w:val="en-US"/>
        </w:rPr>
        <w:t>London</w:t>
      </w:r>
      <w:r w:rsidRPr="00EB72CD">
        <w:rPr>
          <w:rFonts w:asciiTheme="minorHAnsi" w:hAnsiTheme="minorHAnsi" w:cstheme="minorHAnsi"/>
          <w:color w:val="333333"/>
          <w:sz w:val="22"/>
          <w:szCs w:val="22"/>
          <w:shd w:val="clear" w:color="auto" w:fill="FFFFFF"/>
          <w:lang w:val="en-US"/>
        </w:rPr>
        <w:t>, UK</w:t>
      </w:r>
    </w:p>
    <w:p w14:paraId="0DD1B697" w14:textId="77777777" w:rsidR="00B17E66" w:rsidRPr="00EB72CD" w:rsidRDefault="00B37D6A" w:rsidP="00B17E66">
      <w:pPr>
        <w:spacing w:line="276" w:lineRule="auto"/>
        <w:rPr>
          <w:rFonts w:asciiTheme="minorHAnsi" w:hAnsiTheme="minorHAnsi" w:cstheme="minorHAnsi"/>
          <w:sz w:val="22"/>
          <w:szCs w:val="22"/>
          <w:lang w:val="en-US"/>
        </w:rPr>
      </w:pPr>
      <w:hyperlink r:id="rId11" w:history="1">
        <w:r w:rsidR="00B17E66" w:rsidRPr="00EB72CD">
          <w:rPr>
            <w:rStyle w:val="Hyperlink"/>
            <w:rFonts w:asciiTheme="minorHAnsi" w:hAnsiTheme="minorHAnsi" w:cstheme="minorHAnsi"/>
            <w:sz w:val="22"/>
            <w:szCs w:val="22"/>
            <w:lang w:val="en-US"/>
          </w:rPr>
          <w:t>atkinson@sgul.ac.uk</w:t>
        </w:r>
      </w:hyperlink>
    </w:p>
    <w:p w14:paraId="41566FA2" w14:textId="77777777" w:rsidR="00B17E66" w:rsidRPr="00EB72CD" w:rsidRDefault="00B17E66" w:rsidP="00B17E66">
      <w:pPr>
        <w:spacing w:line="276" w:lineRule="auto"/>
        <w:rPr>
          <w:rFonts w:asciiTheme="minorHAnsi" w:hAnsiTheme="minorHAnsi" w:cstheme="minorHAnsi"/>
          <w:sz w:val="22"/>
          <w:szCs w:val="22"/>
          <w:lang w:val="en-US"/>
        </w:rPr>
      </w:pPr>
    </w:p>
    <w:p w14:paraId="2C057D35" w14:textId="3DF7F5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Mariska Bauwelinck</w:t>
      </w:r>
      <w:r w:rsidRPr="00EB72CD">
        <w:rPr>
          <w:rFonts w:asciiTheme="minorHAnsi" w:hAnsiTheme="minorHAnsi" w:cstheme="minorHAnsi"/>
          <w:sz w:val="22"/>
          <w:szCs w:val="22"/>
          <w:vertAlign w:val="superscript"/>
          <w:lang w:val="en-US"/>
        </w:rPr>
        <w:t>e</w:t>
      </w:r>
    </w:p>
    <w:p w14:paraId="69A12E8C" w14:textId="20E94BC2"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e</w:t>
      </w:r>
      <w:r w:rsidRPr="00EB72CD">
        <w:rPr>
          <w:rFonts w:asciiTheme="minorHAnsi" w:hAnsiTheme="minorHAnsi" w:cstheme="minorHAnsi"/>
          <w:sz w:val="22"/>
          <w:szCs w:val="22"/>
          <w:lang w:val="en-US"/>
        </w:rPr>
        <w:t>Interface Demography – Department of Sociology, Vrije Universiteit Brussel, Pleinlaan 2, 1050, Brussels, Belgium</w:t>
      </w:r>
    </w:p>
    <w:p w14:paraId="678397F5" w14:textId="77777777" w:rsidR="00B17E66" w:rsidRPr="00EB72CD" w:rsidRDefault="00B37D6A" w:rsidP="00B17E66">
      <w:pPr>
        <w:spacing w:line="276" w:lineRule="auto"/>
        <w:rPr>
          <w:rFonts w:asciiTheme="minorHAnsi" w:hAnsiTheme="minorHAnsi" w:cstheme="minorHAnsi"/>
          <w:sz w:val="22"/>
          <w:szCs w:val="22"/>
        </w:rPr>
      </w:pPr>
      <w:hyperlink r:id="rId12" w:history="1">
        <w:r w:rsidR="00B17E66" w:rsidRPr="00EB72CD">
          <w:rPr>
            <w:rStyle w:val="Hyperlink"/>
            <w:rFonts w:asciiTheme="minorHAnsi" w:hAnsiTheme="minorHAnsi" w:cstheme="minorHAnsi"/>
            <w:sz w:val="22"/>
            <w:szCs w:val="22"/>
          </w:rPr>
          <w:t>mariska.bauwelinck@vub.ac.be</w:t>
        </w:r>
      </w:hyperlink>
    </w:p>
    <w:p w14:paraId="3E698FCF" w14:textId="77777777" w:rsidR="00B17E66" w:rsidRPr="00EB72CD" w:rsidRDefault="00B17E66" w:rsidP="00B17E66">
      <w:pPr>
        <w:spacing w:line="276" w:lineRule="auto"/>
        <w:rPr>
          <w:rFonts w:asciiTheme="minorHAnsi" w:hAnsiTheme="minorHAnsi" w:cstheme="minorHAnsi"/>
          <w:sz w:val="22"/>
          <w:szCs w:val="22"/>
        </w:rPr>
      </w:pPr>
    </w:p>
    <w:p w14:paraId="72BED110" w14:textId="744D119A"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Tom Bellander</w:t>
      </w:r>
      <w:r w:rsidR="00615830" w:rsidRPr="00EB72CD">
        <w:rPr>
          <w:rFonts w:asciiTheme="minorHAnsi" w:hAnsiTheme="minorHAnsi" w:cstheme="minorHAnsi"/>
          <w:sz w:val="22"/>
          <w:szCs w:val="22"/>
          <w:vertAlign w:val="superscript"/>
        </w:rPr>
        <w:t>f</w:t>
      </w:r>
      <w:r w:rsidRPr="00EB72CD">
        <w:rPr>
          <w:rFonts w:asciiTheme="minorHAnsi" w:hAnsiTheme="minorHAnsi" w:cstheme="minorHAnsi"/>
          <w:sz w:val="22"/>
          <w:szCs w:val="22"/>
          <w:vertAlign w:val="superscript"/>
        </w:rPr>
        <w:t>,</w:t>
      </w:r>
      <w:r w:rsidR="00615830" w:rsidRPr="00EB72CD">
        <w:rPr>
          <w:rFonts w:asciiTheme="minorHAnsi" w:hAnsiTheme="minorHAnsi" w:cstheme="minorHAnsi"/>
          <w:sz w:val="22"/>
          <w:szCs w:val="22"/>
          <w:vertAlign w:val="superscript"/>
        </w:rPr>
        <w:t>g</w:t>
      </w:r>
    </w:p>
    <w:p w14:paraId="1D673CFD" w14:textId="10E6C9F3" w:rsidR="00B17E66" w:rsidRPr="00EB72CD" w:rsidRDefault="00615830"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vertAlign w:val="superscript"/>
        </w:rPr>
        <w:t>f</w:t>
      </w:r>
      <w:r w:rsidR="00B17E66" w:rsidRPr="00EB72CD">
        <w:rPr>
          <w:rFonts w:asciiTheme="minorHAnsi" w:hAnsiTheme="minorHAnsi" w:cstheme="minorHAnsi"/>
          <w:sz w:val="22"/>
          <w:szCs w:val="22"/>
        </w:rPr>
        <w:t xml:space="preserve">Institute of Environmental Medicine, Karolinska Institutet, </w:t>
      </w:r>
      <w:r w:rsidR="00B17E66" w:rsidRPr="00EB72CD">
        <w:rPr>
          <w:rFonts w:asciiTheme="minorHAnsi" w:hAnsiTheme="minorHAnsi" w:cstheme="minorHAnsi"/>
          <w:color w:val="232323"/>
          <w:sz w:val="22"/>
          <w:szCs w:val="22"/>
        </w:rPr>
        <w:t xml:space="preserve">Box 210, SE-171 77 </w:t>
      </w:r>
      <w:r w:rsidR="00B17E66" w:rsidRPr="00EB72CD">
        <w:rPr>
          <w:rFonts w:asciiTheme="minorHAnsi" w:hAnsiTheme="minorHAnsi" w:cstheme="minorHAnsi"/>
          <w:sz w:val="22"/>
          <w:szCs w:val="22"/>
        </w:rPr>
        <w:t>Stockholm, Sweden</w:t>
      </w:r>
    </w:p>
    <w:p w14:paraId="1C9B7839" w14:textId="287DC31A" w:rsidR="00B17E66" w:rsidRPr="00EB72CD" w:rsidRDefault="00615830" w:rsidP="00C968EA">
      <w:pPr>
        <w:rPr>
          <w:rFonts w:asciiTheme="minorHAnsi" w:hAnsiTheme="minorHAnsi" w:cstheme="minorHAnsi"/>
          <w:sz w:val="22"/>
          <w:szCs w:val="22"/>
        </w:rPr>
      </w:pPr>
      <w:r w:rsidRPr="00EB72CD">
        <w:rPr>
          <w:rFonts w:asciiTheme="minorHAnsi" w:hAnsiTheme="minorHAnsi" w:cstheme="minorHAnsi"/>
          <w:sz w:val="22"/>
          <w:szCs w:val="22"/>
          <w:vertAlign w:val="superscript"/>
        </w:rPr>
        <w:t>g</w:t>
      </w:r>
      <w:r w:rsidR="00B17E66" w:rsidRPr="00EB72CD">
        <w:rPr>
          <w:rFonts w:asciiTheme="minorHAnsi" w:hAnsiTheme="minorHAnsi" w:cstheme="minorHAnsi"/>
          <w:sz w:val="22"/>
          <w:szCs w:val="22"/>
        </w:rPr>
        <w:t xml:space="preserve">Center for Occupational and Environmental Medicine, </w:t>
      </w:r>
      <w:r w:rsidR="00C968EA" w:rsidRPr="00EB72CD">
        <w:rPr>
          <w:rFonts w:asciiTheme="minorHAnsi" w:hAnsiTheme="minorHAnsi" w:cstheme="minorHAnsi"/>
          <w:sz w:val="22"/>
          <w:szCs w:val="22"/>
        </w:rPr>
        <w:t xml:space="preserve">Region Stockholm, Solnavägen 4, plan 10 SE-113 65, </w:t>
      </w:r>
      <w:r w:rsidR="00B17E66" w:rsidRPr="00EB72CD">
        <w:rPr>
          <w:rFonts w:asciiTheme="minorHAnsi" w:hAnsiTheme="minorHAnsi" w:cstheme="minorHAnsi"/>
          <w:sz w:val="22"/>
          <w:szCs w:val="22"/>
        </w:rPr>
        <w:t>Stockholm, Sweden</w:t>
      </w:r>
    </w:p>
    <w:p w14:paraId="135FF309" w14:textId="77777777" w:rsidR="00B17E66" w:rsidRPr="00EB72CD" w:rsidRDefault="00B37D6A" w:rsidP="00B17E66">
      <w:pPr>
        <w:spacing w:line="276" w:lineRule="auto"/>
        <w:rPr>
          <w:rFonts w:asciiTheme="minorHAnsi" w:hAnsiTheme="minorHAnsi" w:cstheme="minorHAnsi"/>
          <w:sz w:val="22"/>
          <w:szCs w:val="22"/>
          <w:lang w:val="en-US"/>
        </w:rPr>
      </w:pPr>
      <w:hyperlink r:id="rId13" w:history="1">
        <w:r w:rsidR="00B17E66" w:rsidRPr="00EB72CD">
          <w:rPr>
            <w:rStyle w:val="Hyperlink"/>
            <w:rFonts w:asciiTheme="minorHAnsi" w:hAnsiTheme="minorHAnsi" w:cstheme="minorHAnsi"/>
            <w:sz w:val="22"/>
            <w:szCs w:val="22"/>
            <w:lang w:val="en-US"/>
          </w:rPr>
          <w:t>tom.bellander@ki.se</w:t>
        </w:r>
      </w:hyperlink>
    </w:p>
    <w:p w14:paraId="62FB48F4" w14:textId="77777777" w:rsidR="00B17E66" w:rsidRPr="00EB72CD" w:rsidRDefault="00B17E66" w:rsidP="00B17E66">
      <w:pPr>
        <w:spacing w:line="276" w:lineRule="auto"/>
        <w:rPr>
          <w:rFonts w:asciiTheme="minorHAnsi" w:hAnsiTheme="minorHAnsi" w:cstheme="minorHAnsi"/>
          <w:sz w:val="22"/>
          <w:szCs w:val="22"/>
          <w:lang w:val="en-US"/>
        </w:rPr>
      </w:pPr>
    </w:p>
    <w:p w14:paraId="48E2C095" w14:textId="2E569A31"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Marie-Christine Boutron-Ruault</w:t>
      </w:r>
      <w:r w:rsidR="00615830" w:rsidRPr="00EB72CD">
        <w:rPr>
          <w:rFonts w:asciiTheme="minorHAnsi" w:hAnsiTheme="minorHAnsi" w:cstheme="minorHAnsi"/>
          <w:sz w:val="22"/>
          <w:szCs w:val="22"/>
          <w:vertAlign w:val="superscript"/>
          <w:lang w:val="en-US"/>
        </w:rPr>
        <w:t>h</w:t>
      </w:r>
    </w:p>
    <w:p w14:paraId="3E02F922" w14:textId="235793C6" w:rsidR="00B17E66" w:rsidRPr="00EB72CD" w:rsidRDefault="00615830" w:rsidP="00B17E66">
      <w:pPr>
        <w:spacing w:line="276" w:lineRule="auto"/>
        <w:rPr>
          <w:rFonts w:asciiTheme="minorHAnsi" w:hAnsiTheme="minorHAnsi" w:cstheme="minorHAnsi"/>
          <w:sz w:val="22"/>
          <w:szCs w:val="22"/>
          <w:lang w:val="de-DE"/>
        </w:rPr>
      </w:pPr>
      <w:r w:rsidRPr="00EB72CD">
        <w:rPr>
          <w:rFonts w:asciiTheme="minorHAnsi" w:hAnsiTheme="minorHAnsi" w:cstheme="minorHAnsi"/>
          <w:sz w:val="22"/>
          <w:szCs w:val="22"/>
          <w:vertAlign w:val="superscript"/>
          <w:lang w:val="de-DE"/>
        </w:rPr>
        <w:t>h</w:t>
      </w:r>
      <w:r w:rsidR="00B17E66" w:rsidRPr="00EB72CD">
        <w:rPr>
          <w:rFonts w:asciiTheme="minorHAnsi" w:hAnsiTheme="minorHAnsi" w:cstheme="minorHAnsi"/>
          <w:sz w:val="22"/>
          <w:szCs w:val="22"/>
          <w:lang w:val="de-DE"/>
        </w:rPr>
        <w:t>CESP, Université Paris-Saclay, Inserm UMR 1018, Gustave Roussy, Villejuif, France</w:t>
      </w:r>
    </w:p>
    <w:p w14:paraId="131C6180" w14:textId="77777777" w:rsidR="00B17E66" w:rsidRPr="00EB72CD" w:rsidRDefault="00B37D6A" w:rsidP="00B17E66">
      <w:pPr>
        <w:spacing w:line="276" w:lineRule="auto"/>
        <w:rPr>
          <w:rFonts w:asciiTheme="minorHAnsi" w:hAnsiTheme="minorHAnsi" w:cstheme="minorHAnsi"/>
          <w:sz w:val="22"/>
          <w:szCs w:val="22"/>
          <w:lang w:val="de-DE"/>
        </w:rPr>
      </w:pPr>
      <w:hyperlink r:id="rId14" w:history="1">
        <w:r w:rsidR="00B17E66" w:rsidRPr="00EB72CD">
          <w:rPr>
            <w:rStyle w:val="Hyperlink"/>
            <w:rFonts w:asciiTheme="minorHAnsi" w:hAnsiTheme="minorHAnsi" w:cstheme="minorHAnsi"/>
            <w:sz w:val="22"/>
            <w:szCs w:val="22"/>
            <w:lang w:val="de-DE"/>
          </w:rPr>
          <w:t>marie-christine.boutron@gustaveroussy.fr</w:t>
        </w:r>
      </w:hyperlink>
    </w:p>
    <w:p w14:paraId="42D51E4D" w14:textId="77777777" w:rsidR="00B17E66" w:rsidRPr="00EB72CD" w:rsidRDefault="00B17E66" w:rsidP="00B17E66">
      <w:pPr>
        <w:spacing w:line="276" w:lineRule="auto"/>
        <w:rPr>
          <w:rFonts w:asciiTheme="minorHAnsi" w:hAnsiTheme="minorHAnsi" w:cstheme="minorHAnsi"/>
          <w:sz w:val="22"/>
          <w:szCs w:val="22"/>
          <w:lang w:val="de-DE"/>
        </w:rPr>
      </w:pPr>
    </w:p>
    <w:p w14:paraId="04F84FA9" w14:textId="77777777" w:rsidR="00B17E66" w:rsidRPr="00EB72CD" w:rsidRDefault="00B17E66" w:rsidP="00B17E66">
      <w:pPr>
        <w:spacing w:line="276" w:lineRule="auto"/>
        <w:rPr>
          <w:rFonts w:asciiTheme="minorHAnsi" w:hAnsiTheme="minorHAnsi" w:cstheme="minorHAnsi"/>
          <w:sz w:val="22"/>
          <w:szCs w:val="22"/>
          <w:lang w:val="de-DE"/>
        </w:rPr>
      </w:pPr>
      <w:r w:rsidRPr="00EB72CD">
        <w:rPr>
          <w:rFonts w:asciiTheme="minorHAnsi" w:hAnsiTheme="minorHAnsi" w:cstheme="minorHAnsi"/>
          <w:sz w:val="22"/>
          <w:szCs w:val="22"/>
          <w:lang w:val="de-DE"/>
        </w:rPr>
        <w:t>Jørgen Brandt</w:t>
      </w:r>
      <w:r w:rsidRPr="00EB72CD">
        <w:rPr>
          <w:rFonts w:asciiTheme="minorHAnsi" w:hAnsiTheme="minorHAnsi" w:cstheme="minorHAnsi"/>
          <w:sz w:val="22"/>
          <w:szCs w:val="22"/>
          <w:vertAlign w:val="superscript"/>
          <w:lang w:val="de-DE"/>
        </w:rPr>
        <w:t>i,j</w:t>
      </w:r>
    </w:p>
    <w:p w14:paraId="4514B826" w14:textId="77777777" w:rsidR="00B17E66" w:rsidRPr="00EB72CD" w:rsidRDefault="00B17E66" w:rsidP="00B17E66">
      <w:pPr>
        <w:spacing w:line="276" w:lineRule="auto"/>
        <w:rPr>
          <w:rFonts w:asciiTheme="minorHAnsi" w:hAnsiTheme="minorHAnsi" w:cstheme="minorHAnsi"/>
          <w:sz w:val="22"/>
          <w:szCs w:val="22"/>
          <w:lang w:val="de-DE"/>
        </w:rPr>
      </w:pPr>
      <w:r w:rsidRPr="00EB72CD">
        <w:rPr>
          <w:rFonts w:asciiTheme="minorHAnsi" w:hAnsiTheme="minorHAnsi" w:cstheme="minorHAnsi"/>
          <w:sz w:val="22"/>
          <w:szCs w:val="22"/>
          <w:vertAlign w:val="superscript"/>
          <w:lang w:val="de-DE"/>
        </w:rPr>
        <w:t>i</w:t>
      </w:r>
      <w:r w:rsidRPr="00EB72CD">
        <w:rPr>
          <w:rFonts w:asciiTheme="minorHAnsi" w:hAnsiTheme="minorHAnsi" w:cstheme="minorHAnsi"/>
          <w:sz w:val="22"/>
          <w:szCs w:val="22"/>
          <w:lang w:val="de-DE"/>
        </w:rPr>
        <w:t>Department of Environmental Science, Aarhus University, Frederiksborgvej 399, P.O.Box 358, 4000 Roskilde, Denmark</w:t>
      </w:r>
    </w:p>
    <w:p w14:paraId="46E954A8" w14:textId="77777777" w:rsidR="00B17E66" w:rsidRPr="00EB72CD" w:rsidRDefault="00B17E66" w:rsidP="00B17E66">
      <w:pPr>
        <w:spacing w:line="276" w:lineRule="auto"/>
        <w:rPr>
          <w:rFonts w:asciiTheme="minorHAnsi" w:hAnsiTheme="minorHAnsi" w:cstheme="minorHAnsi"/>
          <w:sz w:val="22"/>
          <w:szCs w:val="22"/>
          <w:lang w:val="de-DE"/>
        </w:rPr>
      </w:pPr>
      <w:r w:rsidRPr="00EB72CD">
        <w:rPr>
          <w:rFonts w:asciiTheme="minorHAnsi" w:hAnsiTheme="minorHAnsi" w:cstheme="minorHAnsi"/>
          <w:sz w:val="22"/>
          <w:szCs w:val="22"/>
          <w:vertAlign w:val="superscript"/>
          <w:lang w:val="de-DE"/>
        </w:rPr>
        <w:t>j</w:t>
      </w:r>
      <w:r w:rsidRPr="00EB72CD">
        <w:rPr>
          <w:rFonts w:asciiTheme="minorHAnsi" w:hAnsiTheme="minorHAnsi" w:cstheme="minorHAnsi"/>
          <w:sz w:val="22"/>
          <w:szCs w:val="22"/>
          <w:lang w:val="de-DE"/>
        </w:rPr>
        <w:t>iClimate – Aarhus University interdisciplinary Centre for Climate Change, Frederiksborgvej 399, P.O.Box 358, 4000 Roskilde, Denmark</w:t>
      </w:r>
    </w:p>
    <w:p w14:paraId="00619C7C" w14:textId="77777777" w:rsidR="00B17E66" w:rsidRPr="00EB72CD" w:rsidRDefault="00B37D6A" w:rsidP="00B17E66">
      <w:pPr>
        <w:spacing w:line="276" w:lineRule="auto"/>
        <w:rPr>
          <w:rFonts w:asciiTheme="minorHAnsi" w:hAnsiTheme="minorHAnsi" w:cstheme="minorHAnsi"/>
          <w:sz w:val="22"/>
          <w:szCs w:val="22"/>
          <w:lang w:val="en-US"/>
        </w:rPr>
      </w:pPr>
      <w:hyperlink r:id="rId15" w:history="1">
        <w:r w:rsidR="00B17E66" w:rsidRPr="00EB72CD">
          <w:rPr>
            <w:rStyle w:val="Hyperlink"/>
            <w:rFonts w:asciiTheme="minorHAnsi" w:hAnsiTheme="minorHAnsi" w:cstheme="minorHAnsi"/>
            <w:sz w:val="22"/>
            <w:szCs w:val="22"/>
            <w:lang w:val="en-US"/>
          </w:rPr>
          <w:t>jbr@envs.au.dk</w:t>
        </w:r>
      </w:hyperlink>
    </w:p>
    <w:p w14:paraId="57F56D45" w14:textId="73E6D3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lastRenderedPageBreak/>
        <w:t>Bert Brunekreef</w:t>
      </w:r>
      <w:r w:rsidR="00615830" w:rsidRPr="00EB72CD">
        <w:rPr>
          <w:rFonts w:asciiTheme="minorHAnsi" w:hAnsiTheme="minorHAnsi" w:cstheme="minorHAnsi"/>
          <w:sz w:val="22"/>
          <w:szCs w:val="22"/>
          <w:vertAlign w:val="superscript"/>
          <w:lang w:val="en-US"/>
        </w:rPr>
        <w:t>b</w:t>
      </w:r>
    </w:p>
    <w:p w14:paraId="7D6DD7FD" w14:textId="5A62E3E1"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color w:val="000000"/>
          <w:sz w:val="22"/>
          <w:szCs w:val="22"/>
          <w:shd w:val="clear" w:color="auto" w:fill="FFFFFF"/>
          <w:vertAlign w:val="superscript"/>
          <w:lang w:val="en-US"/>
        </w:rPr>
        <w:t>b</w:t>
      </w:r>
      <w:r w:rsidR="00B17E66" w:rsidRPr="00EB72CD">
        <w:rPr>
          <w:rFonts w:asciiTheme="minorHAnsi" w:hAnsiTheme="minorHAnsi" w:cstheme="minorHAnsi"/>
          <w:color w:val="000000"/>
          <w:sz w:val="22"/>
          <w:szCs w:val="22"/>
          <w:shd w:val="clear" w:color="auto" w:fill="FFFFFF"/>
          <w:lang w:val="en-US"/>
        </w:rPr>
        <w:t>Institute of Risk Assessment Sciences (IRAS), University of Utrecht, P.O. Box 80177, NL 3508 TD Utrecht, The Netherlands</w:t>
      </w:r>
    </w:p>
    <w:p w14:paraId="7A0402A3" w14:textId="77777777" w:rsidR="00B17E66" w:rsidRPr="00EB72CD" w:rsidRDefault="00B37D6A" w:rsidP="00B17E66">
      <w:pPr>
        <w:spacing w:line="276" w:lineRule="auto"/>
        <w:rPr>
          <w:rFonts w:asciiTheme="minorHAnsi" w:hAnsiTheme="minorHAnsi" w:cstheme="minorHAnsi"/>
          <w:sz w:val="22"/>
          <w:szCs w:val="22"/>
          <w:lang w:val="en-US"/>
        </w:rPr>
      </w:pPr>
      <w:hyperlink r:id="rId16" w:history="1">
        <w:r w:rsidR="00B17E66" w:rsidRPr="00EB72CD">
          <w:rPr>
            <w:rStyle w:val="Hyperlink"/>
            <w:rFonts w:asciiTheme="minorHAnsi" w:hAnsiTheme="minorHAnsi" w:cstheme="minorHAnsi"/>
            <w:sz w:val="22"/>
            <w:szCs w:val="22"/>
            <w:lang w:val="en-US"/>
          </w:rPr>
          <w:t>B.Brunekreef@uu.nl</w:t>
        </w:r>
      </w:hyperlink>
    </w:p>
    <w:p w14:paraId="06E61FA1" w14:textId="77777777" w:rsidR="00B17E66" w:rsidRPr="00EB72CD" w:rsidRDefault="00B17E66" w:rsidP="00B17E66">
      <w:pPr>
        <w:spacing w:line="276" w:lineRule="auto"/>
        <w:rPr>
          <w:rFonts w:asciiTheme="minorHAnsi" w:hAnsiTheme="minorHAnsi" w:cstheme="minorHAnsi"/>
          <w:sz w:val="22"/>
          <w:szCs w:val="22"/>
          <w:lang w:val="en-US"/>
        </w:rPr>
      </w:pPr>
    </w:p>
    <w:p w14:paraId="45581311" w14:textId="080D3A50"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Giulia Cesaroni</w:t>
      </w:r>
      <w:r w:rsidR="00615830" w:rsidRPr="00EB72CD">
        <w:rPr>
          <w:rFonts w:asciiTheme="minorHAnsi" w:hAnsiTheme="minorHAnsi" w:cstheme="minorHAnsi"/>
          <w:sz w:val="22"/>
          <w:szCs w:val="22"/>
          <w:vertAlign w:val="superscript"/>
          <w:lang w:val="en-US"/>
        </w:rPr>
        <w:t>k</w:t>
      </w:r>
    </w:p>
    <w:p w14:paraId="5EE05A20" w14:textId="53CE90DE"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k</w:t>
      </w:r>
      <w:r w:rsidR="00B17E66" w:rsidRPr="00EB72CD">
        <w:rPr>
          <w:rFonts w:asciiTheme="minorHAnsi" w:hAnsiTheme="minorHAnsi" w:cstheme="minorHAnsi"/>
          <w:sz w:val="22"/>
          <w:szCs w:val="22"/>
          <w:lang w:val="en-US"/>
        </w:rPr>
        <w:t>Department of Epidemiology, Lazio Region Health Service / ASL Roma 1, 00147 Rome, Italy</w:t>
      </w:r>
    </w:p>
    <w:p w14:paraId="5FEE6D7E" w14:textId="77777777" w:rsidR="00B17E66" w:rsidRPr="00EB72CD" w:rsidRDefault="00B37D6A" w:rsidP="00B17E66">
      <w:pPr>
        <w:spacing w:line="276" w:lineRule="auto"/>
        <w:rPr>
          <w:rFonts w:asciiTheme="minorHAnsi" w:hAnsiTheme="minorHAnsi" w:cstheme="minorHAnsi"/>
          <w:sz w:val="22"/>
          <w:szCs w:val="22"/>
          <w:lang w:val="en-US"/>
        </w:rPr>
      </w:pPr>
      <w:hyperlink r:id="rId17" w:history="1">
        <w:r w:rsidR="00B17E66" w:rsidRPr="00EB72CD">
          <w:rPr>
            <w:rStyle w:val="Hyperlink"/>
            <w:rFonts w:asciiTheme="minorHAnsi" w:hAnsiTheme="minorHAnsi" w:cstheme="minorHAnsi"/>
            <w:sz w:val="22"/>
            <w:szCs w:val="22"/>
            <w:lang w:val="en-US"/>
          </w:rPr>
          <w:t>g.cesaroni@deplazio.it</w:t>
        </w:r>
      </w:hyperlink>
    </w:p>
    <w:p w14:paraId="58EB5BE1" w14:textId="77777777" w:rsidR="00B17E66" w:rsidRPr="00EB72CD" w:rsidRDefault="00B17E66" w:rsidP="00B17E66">
      <w:pPr>
        <w:spacing w:line="276" w:lineRule="auto"/>
        <w:rPr>
          <w:rFonts w:asciiTheme="minorHAnsi" w:hAnsiTheme="minorHAnsi" w:cstheme="minorHAnsi"/>
          <w:sz w:val="22"/>
          <w:szCs w:val="22"/>
          <w:lang w:val="en-US"/>
        </w:rPr>
      </w:pPr>
    </w:p>
    <w:p w14:paraId="4FD1F047" w14:textId="1947DF62"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Hans Concin</w:t>
      </w:r>
      <w:r w:rsidR="00615830" w:rsidRPr="00EB72CD">
        <w:rPr>
          <w:rFonts w:asciiTheme="minorHAnsi" w:hAnsiTheme="minorHAnsi" w:cstheme="minorHAnsi"/>
          <w:sz w:val="22"/>
          <w:szCs w:val="22"/>
          <w:vertAlign w:val="superscript"/>
          <w:lang w:val="en-US"/>
        </w:rPr>
        <w:t>l</w:t>
      </w:r>
      <w:r w:rsidRPr="00EB72CD">
        <w:rPr>
          <w:rFonts w:asciiTheme="minorHAnsi" w:hAnsiTheme="minorHAnsi" w:cstheme="minorHAnsi"/>
          <w:sz w:val="22"/>
          <w:szCs w:val="22"/>
          <w:lang w:val="en-US"/>
        </w:rPr>
        <w:t xml:space="preserve"> </w:t>
      </w:r>
    </w:p>
    <w:p w14:paraId="43FBAA8F" w14:textId="32DDB619" w:rsidR="00B17E66" w:rsidRPr="00EB72CD" w:rsidRDefault="00615830" w:rsidP="00B17E66">
      <w:pPr>
        <w:spacing w:line="276" w:lineRule="auto"/>
        <w:rPr>
          <w:rFonts w:asciiTheme="minorHAnsi" w:hAnsiTheme="minorHAnsi" w:cstheme="minorHAnsi"/>
          <w:color w:val="000000"/>
          <w:sz w:val="22"/>
          <w:szCs w:val="22"/>
          <w:lang w:val="en-US"/>
        </w:rPr>
      </w:pPr>
      <w:r w:rsidRPr="00EB72CD">
        <w:rPr>
          <w:rFonts w:asciiTheme="minorHAnsi" w:hAnsiTheme="minorHAnsi" w:cstheme="minorHAnsi"/>
          <w:color w:val="000000"/>
          <w:sz w:val="22"/>
          <w:szCs w:val="22"/>
          <w:vertAlign w:val="superscript"/>
          <w:lang w:val="en-US"/>
        </w:rPr>
        <w:t>l</w:t>
      </w:r>
      <w:r w:rsidR="00B17E66" w:rsidRPr="00EB72CD">
        <w:rPr>
          <w:rFonts w:asciiTheme="minorHAnsi" w:hAnsiTheme="minorHAnsi" w:cstheme="minorHAnsi"/>
          <w:color w:val="000000"/>
          <w:sz w:val="22"/>
          <w:szCs w:val="22"/>
          <w:lang w:val="en-US"/>
        </w:rPr>
        <w:t>Agency for Preventive and Social Medicine, Rheinstraße 61, 6900 Bregenz, Austria</w:t>
      </w:r>
    </w:p>
    <w:p w14:paraId="28CB16D4" w14:textId="77777777" w:rsidR="00B17E66" w:rsidRPr="00EB72CD" w:rsidRDefault="00B37D6A" w:rsidP="00B17E66">
      <w:pPr>
        <w:spacing w:line="276" w:lineRule="auto"/>
        <w:rPr>
          <w:rFonts w:asciiTheme="minorHAnsi" w:hAnsiTheme="minorHAnsi" w:cstheme="minorHAnsi"/>
          <w:sz w:val="22"/>
          <w:szCs w:val="22"/>
          <w:lang w:val="en-US"/>
        </w:rPr>
      </w:pPr>
      <w:hyperlink r:id="rId18" w:history="1">
        <w:r w:rsidR="00B17E66" w:rsidRPr="00EB72CD">
          <w:rPr>
            <w:rStyle w:val="Hyperlink"/>
            <w:rFonts w:asciiTheme="minorHAnsi" w:hAnsiTheme="minorHAnsi" w:cstheme="minorHAnsi"/>
            <w:sz w:val="22"/>
            <w:szCs w:val="22"/>
            <w:lang w:val="en-US"/>
          </w:rPr>
          <w:t>Hans.Concin@aks.or.at</w:t>
        </w:r>
      </w:hyperlink>
    </w:p>
    <w:p w14:paraId="1237858E" w14:textId="5D72259B" w:rsidR="00B17E66" w:rsidRPr="00EB72CD" w:rsidRDefault="00B17E66" w:rsidP="00B17E66">
      <w:pPr>
        <w:spacing w:line="276" w:lineRule="auto"/>
        <w:rPr>
          <w:rFonts w:asciiTheme="minorHAnsi" w:hAnsiTheme="minorHAnsi" w:cstheme="minorHAnsi"/>
          <w:sz w:val="22"/>
          <w:szCs w:val="22"/>
          <w:lang w:val="en-US"/>
        </w:rPr>
      </w:pPr>
    </w:p>
    <w:p w14:paraId="78A7201B" w14:textId="2B01530B"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Daniela Fecht</w:t>
      </w:r>
      <w:r w:rsidR="00615830" w:rsidRPr="00EB72CD">
        <w:rPr>
          <w:rFonts w:asciiTheme="minorHAnsi" w:hAnsiTheme="minorHAnsi" w:cstheme="minorHAnsi"/>
          <w:sz w:val="22"/>
          <w:szCs w:val="22"/>
          <w:vertAlign w:val="superscript"/>
          <w:lang w:val="en-GB"/>
        </w:rPr>
        <w:t>m</w:t>
      </w:r>
    </w:p>
    <w:p w14:paraId="3E87A352" w14:textId="3999F539"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GB"/>
        </w:rPr>
        <w:t>m</w:t>
      </w:r>
      <w:r w:rsidR="00B17E66" w:rsidRPr="00EB72CD">
        <w:rPr>
          <w:rFonts w:asciiTheme="minorHAnsi" w:hAnsiTheme="minorHAnsi" w:cstheme="minorHAnsi"/>
          <w:sz w:val="22"/>
          <w:szCs w:val="22"/>
          <w:lang w:val="en-US"/>
        </w:rPr>
        <w:t>UK Small Area Health Statistics Unit, MRC Centre for Environment and Health, School of Public Health, Imperial College London, W2 1PG London, UK</w:t>
      </w:r>
    </w:p>
    <w:p w14:paraId="74914FD6" w14:textId="77777777" w:rsidR="00B17E66" w:rsidRPr="00EB72CD" w:rsidRDefault="00B37D6A" w:rsidP="00B17E66">
      <w:pPr>
        <w:spacing w:line="276" w:lineRule="auto"/>
        <w:rPr>
          <w:rFonts w:asciiTheme="minorHAnsi" w:hAnsiTheme="minorHAnsi" w:cstheme="minorHAnsi"/>
          <w:sz w:val="22"/>
          <w:szCs w:val="22"/>
        </w:rPr>
      </w:pPr>
      <w:hyperlink r:id="rId19" w:history="1">
        <w:r w:rsidR="00B17E66" w:rsidRPr="00EB72CD">
          <w:rPr>
            <w:rStyle w:val="Hyperlink"/>
            <w:rFonts w:asciiTheme="minorHAnsi" w:hAnsiTheme="minorHAnsi" w:cstheme="minorHAnsi"/>
            <w:sz w:val="22"/>
            <w:szCs w:val="22"/>
          </w:rPr>
          <w:t>d.fecht@imperial.ac.uk</w:t>
        </w:r>
      </w:hyperlink>
    </w:p>
    <w:p w14:paraId="7F1994F4" w14:textId="77777777" w:rsidR="00B17E66" w:rsidRPr="00EB72CD" w:rsidRDefault="00B17E66" w:rsidP="00B17E66">
      <w:pPr>
        <w:spacing w:line="276" w:lineRule="auto"/>
        <w:rPr>
          <w:rFonts w:asciiTheme="minorHAnsi" w:hAnsiTheme="minorHAnsi" w:cstheme="minorHAnsi"/>
          <w:sz w:val="22"/>
          <w:szCs w:val="22"/>
        </w:rPr>
      </w:pPr>
    </w:p>
    <w:p w14:paraId="770B5773" w14:textId="176D7027"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Francesco Forastiere</w:t>
      </w:r>
      <w:r w:rsidR="00615830" w:rsidRPr="00EB72CD">
        <w:rPr>
          <w:rFonts w:asciiTheme="minorHAnsi" w:hAnsiTheme="minorHAnsi" w:cstheme="minorHAnsi"/>
          <w:sz w:val="22"/>
          <w:szCs w:val="22"/>
          <w:vertAlign w:val="superscript"/>
        </w:rPr>
        <w:t>n,o</w:t>
      </w:r>
      <w:r w:rsidRPr="00EB72CD">
        <w:rPr>
          <w:rFonts w:asciiTheme="minorHAnsi" w:hAnsiTheme="minorHAnsi" w:cstheme="minorHAnsi"/>
          <w:sz w:val="22"/>
          <w:szCs w:val="22"/>
        </w:rPr>
        <w:t xml:space="preserve"> </w:t>
      </w:r>
    </w:p>
    <w:p w14:paraId="0926BFD5" w14:textId="6BE9EA87"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n</w:t>
      </w:r>
      <w:r w:rsidR="00B17E66" w:rsidRPr="00EB72CD">
        <w:rPr>
          <w:rFonts w:asciiTheme="minorHAnsi" w:hAnsiTheme="minorHAnsi" w:cstheme="minorHAnsi"/>
          <w:sz w:val="22"/>
          <w:szCs w:val="22"/>
          <w:lang w:val="en-US"/>
        </w:rPr>
        <w:t>Institute for Biomedical Research and Innovation (IRIB), National Research Coun</w:t>
      </w:r>
      <w:r w:rsidR="00B17E66" w:rsidRPr="00EB72CD">
        <w:rPr>
          <w:rFonts w:asciiTheme="minorHAnsi" w:hAnsiTheme="minorHAnsi" w:cstheme="minorHAnsi"/>
          <w:sz w:val="22"/>
          <w:szCs w:val="22"/>
          <w:lang w:val="en-US"/>
        </w:rPr>
        <w:softHyphen/>
        <w:t>cil, 90146 Palermo, Italy. </w:t>
      </w:r>
    </w:p>
    <w:p w14:paraId="2E99F4F8" w14:textId="306C84CD"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o</w:t>
      </w:r>
      <w:r w:rsidR="00B17E66" w:rsidRPr="00EB72CD">
        <w:rPr>
          <w:rFonts w:asciiTheme="minorHAnsi" w:hAnsiTheme="minorHAnsi" w:cstheme="minorHAnsi"/>
          <w:sz w:val="22"/>
          <w:szCs w:val="22"/>
          <w:lang w:val="en-US"/>
        </w:rPr>
        <w:t xml:space="preserve">Environmental Research Group, </w:t>
      </w:r>
      <w:r w:rsidR="00F36BD1" w:rsidRPr="00EB72CD">
        <w:rPr>
          <w:rFonts w:asciiTheme="minorHAnsi" w:hAnsiTheme="minorHAnsi" w:cstheme="minorHAnsi"/>
          <w:sz w:val="22"/>
          <w:szCs w:val="22"/>
          <w:lang w:val="en-US"/>
        </w:rPr>
        <w:t>Imperial C</w:t>
      </w:r>
      <w:r w:rsidR="00B17E66" w:rsidRPr="00EB72CD">
        <w:rPr>
          <w:rFonts w:asciiTheme="minorHAnsi" w:hAnsiTheme="minorHAnsi" w:cstheme="minorHAnsi"/>
          <w:sz w:val="22"/>
          <w:szCs w:val="22"/>
          <w:lang w:val="en-US"/>
        </w:rPr>
        <w:t xml:space="preserve">ollege, London </w:t>
      </w:r>
      <w:r w:rsidR="00F36BD1" w:rsidRPr="00EB72CD">
        <w:rPr>
          <w:rFonts w:asciiTheme="minorHAnsi" w:hAnsiTheme="minorHAnsi" w:cstheme="minorHAnsi"/>
          <w:sz w:val="22"/>
          <w:szCs w:val="22"/>
          <w:lang w:val="en-US"/>
        </w:rPr>
        <w:t>W12</w:t>
      </w:r>
      <w:r w:rsidR="00B17E66" w:rsidRPr="00EB72CD">
        <w:rPr>
          <w:rFonts w:asciiTheme="minorHAnsi" w:hAnsiTheme="minorHAnsi" w:cstheme="minorHAnsi"/>
          <w:sz w:val="22"/>
          <w:szCs w:val="22"/>
          <w:lang w:val="en-US"/>
        </w:rPr>
        <w:t xml:space="preserve"> </w:t>
      </w:r>
      <w:r w:rsidR="00F36BD1" w:rsidRPr="00EB72CD">
        <w:rPr>
          <w:rFonts w:asciiTheme="minorHAnsi" w:hAnsiTheme="minorHAnsi" w:cstheme="minorHAnsi"/>
          <w:sz w:val="22"/>
          <w:szCs w:val="22"/>
          <w:lang w:val="en-US"/>
        </w:rPr>
        <w:t>0BZ</w:t>
      </w:r>
      <w:r w:rsidR="00B17E66" w:rsidRPr="00EB72CD">
        <w:rPr>
          <w:rFonts w:asciiTheme="minorHAnsi" w:hAnsiTheme="minorHAnsi" w:cstheme="minorHAnsi"/>
          <w:sz w:val="22"/>
          <w:szCs w:val="22"/>
          <w:lang w:val="en-US"/>
        </w:rPr>
        <w:t>, UK.</w:t>
      </w:r>
    </w:p>
    <w:p w14:paraId="63579679" w14:textId="77777777" w:rsidR="00B17E66" w:rsidRPr="00EB72CD" w:rsidRDefault="00B37D6A" w:rsidP="00B17E66">
      <w:pPr>
        <w:spacing w:line="276" w:lineRule="auto"/>
        <w:rPr>
          <w:rFonts w:asciiTheme="minorHAnsi" w:hAnsiTheme="minorHAnsi" w:cstheme="minorHAnsi"/>
          <w:sz w:val="22"/>
          <w:szCs w:val="22"/>
        </w:rPr>
      </w:pPr>
      <w:hyperlink r:id="rId20" w:history="1">
        <w:r w:rsidR="00B17E66" w:rsidRPr="00EB72CD">
          <w:rPr>
            <w:rStyle w:val="Hyperlink"/>
            <w:rFonts w:asciiTheme="minorHAnsi" w:hAnsiTheme="minorHAnsi" w:cstheme="minorHAnsi"/>
            <w:sz w:val="22"/>
            <w:szCs w:val="22"/>
          </w:rPr>
          <w:t>fran.forastiere@gmail.com</w:t>
        </w:r>
      </w:hyperlink>
    </w:p>
    <w:p w14:paraId="32348BA1" w14:textId="77777777" w:rsidR="00B17E66" w:rsidRPr="00EB72CD" w:rsidRDefault="00B17E66" w:rsidP="00B17E66">
      <w:pPr>
        <w:spacing w:line="276" w:lineRule="auto"/>
        <w:rPr>
          <w:rFonts w:asciiTheme="minorHAnsi" w:hAnsiTheme="minorHAnsi" w:cstheme="minorHAnsi"/>
          <w:sz w:val="22"/>
          <w:szCs w:val="22"/>
        </w:rPr>
      </w:pPr>
    </w:p>
    <w:p w14:paraId="24DD7A01" w14:textId="20800D85"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Carla H. van Gils</w:t>
      </w:r>
      <w:r w:rsidR="00615830" w:rsidRPr="00EB72CD">
        <w:rPr>
          <w:rFonts w:asciiTheme="minorHAnsi" w:hAnsiTheme="minorHAnsi" w:cstheme="minorHAnsi"/>
          <w:sz w:val="22"/>
          <w:szCs w:val="22"/>
          <w:vertAlign w:val="superscript"/>
        </w:rPr>
        <w:t>p</w:t>
      </w:r>
    </w:p>
    <w:p w14:paraId="5F9E3C06" w14:textId="671799AA"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p</w:t>
      </w:r>
      <w:r w:rsidR="00B17E66" w:rsidRPr="00EB72CD">
        <w:rPr>
          <w:rFonts w:asciiTheme="minorHAnsi" w:hAnsiTheme="minorHAnsi" w:cstheme="minorHAnsi"/>
          <w:sz w:val="22"/>
          <w:szCs w:val="22"/>
          <w:lang w:val="en-US"/>
        </w:rPr>
        <w:t>Julius Center for Health Sciences and Primary Care, University Medical Center Utrecht, Utrecht University, P.O. Box 85500, 3508 GA Utrecht, the Netherlands</w:t>
      </w:r>
    </w:p>
    <w:p w14:paraId="54718CD8" w14:textId="77777777" w:rsidR="00B17E66" w:rsidRPr="00EB72CD" w:rsidRDefault="00B37D6A" w:rsidP="00B17E66">
      <w:pPr>
        <w:spacing w:line="276" w:lineRule="auto"/>
        <w:rPr>
          <w:rFonts w:asciiTheme="minorHAnsi" w:hAnsiTheme="minorHAnsi" w:cstheme="minorHAnsi"/>
          <w:sz w:val="22"/>
          <w:szCs w:val="22"/>
        </w:rPr>
      </w:pPr>
      <w:hyperlink r:id="rId21" w:history="1">
        <w:r w:rsidR="00B17E66" w:rsidRPr="00EB72CD">
          <w:rPr>
            <w:rStyle w:val="Hyperlink"/>
            <w:rFonts w:asciiTheme="minorHAnsi" w:eastAsia="Times New Roman" w:hAnsiTheme="minorHAnsi" w:cstheme="minorHAnsi"/>
            <w:sz w:val="22"/>
            <w:szCs w:val="22"/>
          </w:rPr>
          <w:t>C.vanGils@umcutrecht.nl</w:t>
        </w:r>
      </w:hyperlink>
    </w:p>
    <w:p w14:paraId="23350C11" w14:textId="77777777" w:rsidR="00B17E66" w:rsidRPr="00EB72CD" w:rsidRDefault="00B17E66" w:rsidP="00B17E66">
      <w:pPr>
        <w:spacing w:line="276" w:lineRule="auto"/>
        <w:rPr>
          <w:rFonts w:asciiTheme="minorHAnsi" w:hAnsiTheme="minorHAnsi" w:cstheme="minorHAnsi"/>
          <w:sz w:val="22"/>
          <w:szCs w:val="22"/>
        </w:rPr>
      </w:pPr>
    </w:p>
    <w:p w14:paraId="451CBA99" w14:textId="52EEC5D4"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John Gulliver</w:t>
      </w:r>
      <w:r w:rsidR="00615830" w:rsidRPr="00EB72CD">
        <w:rPr>
          <w:rFonts w:asciiTheme="minorHAnsi" w:hAnsiTheme="minorHAnsi" w:cstheme="minorHAnsi"/>
          <w:sz w:val="22"/>
          <w:szCs w:val="22"/>
          <w:vertAlign w:val="superscript"/>
        </w:rPr>
        <w:t>q</w:t>
      </w:r>
      <w:r w:rsidRPr="00EB72CD">
        <w:rPr>
          <w:rFonts w:asciiTheme="minorHAnsi" w:hAnsiTheme="minorHAnsi" w:cstheme="minorHAnsi"/>
          <w:sz w:val="22"/>
          <w:szCs w:val="22"/>
        </w:rPr>
        <w:t xml:space="preserve"> </w:t>
      </w:r>
    </w:p>
    <w:p w14:paraId="7A2F51ED" w14:textId="0E601649"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q</w:t>
      </w:r>
      <w:r w:rsidR="00B17E66" w:rsidRPr="00EB72CD">
        <w:rPr>
          <w:rFonts w:asciiTheme="minorHAnsi" w:hAnsiTheme="minorHAnsi" w:cstheme="minorHAnsi"/>
          <w:sz w:val="22"/>
          <w:szCs w:val="22"/>
          <w:lang w:val="en-US"/>
        </w:rPr>
        <w:t>Centre for Environmental Health and Sustainability &amp; School of Geography, Geology and the Environment, University of Leicester, Leicester, LE1 7RH, UK</w:t>
      </w:r>
    </w:p>
    <w:p w14:paraId="0466E2D8" w14:textId="77777777" w:rsidR="00B17E66" w:rsidRPr="00EB72CD" w:rsidRDefault="00B37D6A" w:rsidP="00B17E66">
      <w:pPr>
        <w:spacing w:line="276" w:lineRule="auto"/>
        <w:rPr>
          <w:rFonts w:asciiTheme="minorHAnsi" w:hAnsiTheme="minorHAnsi" w:cstheme="minorHAnsi"/>
          <w:sz w:val="22"/>
          <w:szCs w:val="22"/>
        </w:rPr>
      </w:pPr>
      <w:hyperlink r:id="rId22" w:history="1">
        <w:r w:rsidR="00B17E66" w:rsidRPr="00EB72CD">
          <w:rPr>
            <w:rStyle w:val="Hyperlink"/>
            <w:rFonts w:asciiTheme="minorHAnsi" w:hAnsiTheme="minorHAnsi" w:cstheme="minorHAnsi"/>
            <w:sz w:val="22"/>
            <w:szCs w:val="22"/>
          </w:rPr>
          <w:t>jg435@leicester.ac.uk</w:t>
        </w:r>
      </w:hyperlink>
    </w:p>
    <w:p w14:paraId="7A1921C0" w14:textId="77777777" w:rsidR="00B17E66" w:rsidRPr="00EB72CD" w:rsidRDefault="00B17E66" w:rsidP="00B17E66">
      <w:pPr>
        <w:spacing w:line="276" w:lineRule="auto"/>
        <w:rPr>
          <w:rFonts w:asciiTheme="minorHAnsi" w:hAnsiTheme="minorHAnsi" w:cstheme="minorHAnsi"/>
          <w:sz w:val="22"/>
          <w:szCs w:val="22"/>
        </w:rPr>
      </w:pPr>
    </w:p>
    <w:p w14:paraId="3130C62D" w14:textId="77777777"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Ole Hertel</w:t>
      </w:r>
      <w:r w:rsidRPr="00EB72CD">
        <w:rPr>
          <w:rFonts w:asciiTheme="minorHAnsi" w:hAnsiTheme="minorHAnsi" w:cstheme="minorHAnsi"/>
          <w:sz w:val="22"/>
          <w:szCs w:val="22"/>
          <w:vertAlign w:val="superscript"/>
        </w:rPr>
        <w:t>i</w:t>
      </w:r>
    </w:p>
    <w:p w14:paraId="372F76E7" w14:textId="777777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i</w:t>
      </w:r>
      <w:r w:rsidRPr="00EB72CD">
        <w:rPr>
          <w:rFonts w:asciiTheme="minorHAnsi" w:hAnsiTheme="minorHAnsi" w:cstheme="minorHAnsi"/>
          <w:sz w:val="22"/>
          <w:szCs w:val="22"/>
          <w:lang w:val="en-US"/>
        </w:rPr>
        <w:t>Department of Environmental Science, Aarhus University, Frederiksborgvej 399, P.O.Box 358, 4000 Roskilde, Denmark</w:t>
      </w:r>
    </w:p>
    <w:p w14:paraId="32F14B7E" w14:textId="77777777" w:rsidR="00B17E66" w:rsidRPr="00EB72CD" w:rsidRDefault="00B37D6A" w:rsidP="00B17E66">
      <w:pPr>
        <w:spacing w:line="276" w:lineRule="auto"/>
        <w:rPr>
          <w:rFonts w:asciiTheme="minorHAnsi" w:hAnsiTheme="minorHAnsi" w:cstheme="minorHAnsi"/>
          <w:sz w:val="22"/>
          <w:szCs w:val="22"/>
          <w:lang w:val="en-GB"/>
        </w:rPr>
      </w:pPr>
      <w:hyperlink r:id="rId23" w:history="1">
        <w:r w:rsidR="00B17E66" w:rsidRPr="00EB72CD">
          <w:rPr>
            <w:rStyle w:val="Hyperlink"/>
            <w:rFonts w:asciiTheme="minorHAnsi" w:hAnsiTheme="minorHAnsi" w:cstheme="minorHAnsi"/>
            <w:sz w:val="22"/>
            <w:szCs w:val="22"/>
            <w:lang w:val="en-GB"/>
          </w:rPr>
          <w:t>oh@envs.au.dk</w:t>
        </w:r>
      </w:hyperlink>
    </w:p>
    <w:p w14:paraId="6DE9F6DD" w14:textId="77777777" w:rsidR="00B17E66" w:rsidRPr="00EB72CD" w:rsidRDefault="00B17E66" w:rsidP="00B17E66">
      <w:pPr>
        <w:spacing w:line="276" w:lineRule="auto"/>
        <w:rPr>
          <w:rFonts w:asciiTheme="minorHAnsi" w:hAnsiTheme="minorHAnsi" w:cstheme="minorHAnsi"/>
          <w:sz w:val="22"/>
          <w:szCs w:val="22"/>
          <w:lang w:val="en-GB"/>
        </w:rPr>
      </w:pPr>
    </w:p>
    <w:p w14:paraId="43B0712C" w14:textId="2D27AE48"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Gerard Hoek</w:t>
      </w:r>
      <w:r w:rsidR="00615830" w:rsidRPr="00EB72CD">
        <w:rPr>
          <w:rFonts w:asciiTheme="minorHAnsi" w:hAnsiTheme="minorHAnsi" w:cstheme="minorHAnsi"/>
          <w:sz w:val="22"/>
          <w:szCs w:val="22"/>
          <w:vertAlign w:val="superscript"/>
          <w:lang w:val="en-GB"/>
        </w:rPr>
        <w:t>b</w:t>
      </w:r>
    </w:p>
    <w:p w14:paraId="62F28C9C" w14:textId="129DB3B2"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color w:val="000000"/>
          <w:sz w:val="22"/>
          <w:szCs w:val="22"/>
          <w:shd w:val="clear" w:color="auto" w:fill="FFFFFF"/>
          <w:vertAlign w:val="superscript"/>
          <w:lang w:val="en-US"/>
        </w:rPr>
        <w:t>b</w:t>
      </w:r>
      <w:r w:rsidR="00B17E66" w:rsidRPr="00EB72CD">
        <w:rPr>
          <w:rFonts w:asciiTheme="minorHAnsi" w:hAnsiTheme="minorHAnsi" w:cstheme="minorHAnsi"/>
          <w:color w:val="000000"/>
          <w:sz w:val="22"/>
          <w:szCs w:val="22"/>
          <w:shd w:val="clear" w:color="auto" w:fill="FFFFFF"/>
          <w:lang w:val="en-US"/>
        </w:rPr>
        <w:t>Institute of Risk Assessment Sciences (IRAS), University of Utrecht, P.O. Box 80177, NL 3508 TD Utrecht, The Netherlands</w:t>
      </w:r>
    </w:p>
    <w:p w14:paraId="0E091E88" w14:textId="77777777" w:rsidR="00B17E66" w:rsidRPr="00EB72CD" w:rsidRDefault="00B37D6A" w:rsidP="00B17E66">
      <w:pPr>
        <w:spacing w:line="276" w:lineRule="auto"/>
        <w:rPr>
          <w:rFonts w:asciiTheme="minorHAnsi" w:hAnsiTheme="minorHAnsi" w:cstheme="minorHAnsi"/>
          <w:sz w:val="22"/>
          <w:szCs w:val="22"/>
          <w:lang w:val="en-GB"/>
        </w:rPr>
      </w:pPr>
      <w:hyperlink r:id="rId24" w:history="1">
        <w:r w:rsidR="00B17E66" w:rsidRPr="00EB72CD">
          <w:rPr>
            <w:rStyle w:val="Hyperlink"/>
            <w:rFonts w:asciiTheme="minorHAnsi" w:hAnsiTheme="minorHAnsi" w:cstheme="minorHAnsi"/>
            <w:sz w:val="22"/>
            <w:szCs w:val="22"/>
            <w:lang w:val="en-GB"/>
          </w:rPr>
          <w:t>G.Hoek@uu.nl</w:t>
        </w:r>
      </w:hyperlink>
    </w:p>
    <w:p w14:paraId="0EE5036D" w14:textId="77777777" w:rsidR="00B17E66" w:rsidRPr="00EB72CD" w:rsidRDefault="00B17E66" w:rsidP="00B17E66">
      <w:pPr>
        <w:spacing w:line="276" w:lineRule="auto"/>
        <w:rPr>
          <w:rFonts w:asciiTheme="minorHAnsi" w:hAnsiTheme="minorHAnsi" w:cstheme="minorHAnsi"/>
          <w:sz w:val="22"/>
          <w:szCs w:val="22"/>
          <w:lang w:val="en-GB"/>
        </w:rPr>
      </w:pPr>
    </w:p>
    <w:p w14:paraId="54EEE4CD" w14:textId="77777777" w:rsidR="00EB72CD" w:rsidRDefault="00EB72CD">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02C13309" w14:textId="4539C95E"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lastRenderedPageBreak/>
        <w:t>Barbara Hoffmann</w:t>
      </w:r>
      <w:r w:rsidR="00615830" w:rsidRPr="00EB72CD">
        <w:rPr>
          <w:rFonts w:asciiTheme="minorHAnsi" w:hAnsiTheme="minorHAnsi" w:cstheme="minorHAnsi"/>
          <w:sz w:val="22"/>
          <w:szCs w:val="22"/>
          <w:vertAlign w:val="superscript"/>
          <w:lang w:val="en-GB"/>
        </w:rPr>
        <w:t>r</w:t>
      </w:r>
    </w:p>
    <w:p w14:paraId="48CF89DB" w14:textId="1100E36A"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r</w:t>
      </w:r>
      <w:r w:rsidR="00B17E66" w:rsidRPr="00EB72CD">
        <w:rPr>
          <w:rFonts w:asciiTheme="minorHAnsi" w:hAnsiTheme="minorHAnsi" w:cstheme="minorHAnsi"/>
          <w:sz w:val="22"/>
          <w:szCs w:val="22"/>
          <w:lang w:val="en-US"/>
        </w:rPr>
        <w:t>Institute of Occupational, Social and Environmental Medicine, Medical Faculty, Heinrich Heine University, Gurlittstraße 55, 40223 Dusseldorf, Germany</w:t>
      </w:r>
    </w:p>
    <w:p w14:paraId="5CE86921" w14:textId="77777777" w:rsidR="00B17E66" w:rsidRPr="00EB72CD" w:rsidRDefault="00B37D6A" w:rsidP="00B17E66">
      <w:pPr>
        <w:spacing w:line="276" w:lineRule="auto"/>
        <w:rPr>
          <w:rFonts w:asciiTheme="minorHAnsi" w:hAnsiTheme="minorHAnsi" w:cstheme="minorHAnsi"/>
          <w:sz w:val="22"/>
          <w:szCs w:val="22"/>
        </w:rPr>
      </w:pPr>
      <w:hyperlink r:id="rId25" w:history="1">
        <w:r w:rsidR="00B17E66" w:rsidRPr="00EB72CD">
          <w:rPr>
            <w:rStyle w:val="Hyperlink"/>
            <w:rFonts w:asciiTheme="minorHAnsi" w:hAnsiTheme="minorHAnsi" w:cstheme="minorHAnsi"/>
            <w:sz w:val="22"/>
            <w:szCs w:val="22"/>
          </w:rPr>
          <w:t>b.hoffmann@uni-duesseldorf.de</w:t>
        </w:r>
      </w:hyperlink>
    </w:p>
    <w:p w14:paraId="5B160E46" w14:textId="77777777" w:rsidR="00B17E66" w:rsidRPr="00EB72CD" w:rsidRDefault="00B17E66" w:rsidP="00B17E66">
      <w:pPr>
        <w:spacing w:line="276" w:lineRule="auto"/>
        <w:rPr>
          <w:rFonts w:asciiTheme="minorHAnsi" w:hAnsiTheme="minorHAnsi" w:cstheme="minorHAnsi"/>
          <w:sz w:val="22"/>
          <w:szCs w:val="22"/>
        </w:rPr>
      </w:pPr>
    </w:p>
    <w:p w14:paraId="782E73DC" w14:textId="45E4B9F7"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Kees de Hoogh</w:t>
      </w:r>
      <w:r w:rsidR="00615830" w:rsidRPr="00EB72CD">
        <w:rPr>
          <w:rFonts w:asciiTheme="minorHAnsi" w:hAnsiTheme="minorHAnsi" w:cstheme="minorHAnsi"/>
          <w:sz w:val="22"/>
          <w:szCs w:val="22"/>
          <w:vertAlign w:val="superscript"/>
        </w:rPr>
        <w:t>s,t</w:t>
      </w:r>
    </w:p>
    <w:p w14:paraId="291FB65C" w14:textId="58CB42C0"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s</w:t>
      </w:r>
      <w:r w:rsidR="00B17E66" w:rsidRPr="00EB72CD">
        <w:rPr>
          <w:rFonts w:asciiTheme="minorHAnsi" w:hAnsiTheme="minorHAnsi" w:cstheme="minorHAnsi"/>
          <w:sz w:val="22"/>
          <w:szCs w:val="22"/>
          <w:lang w:val="en-US"/>
        </w:rPr>
        <w:t>Swiss Tropical and Public Health Institute, Socinstrasse 57, 4051 Basel, Switzerland</w:t>
      </w:r>
    </w:p>
    <w:p w14:paraId="40A3AF94" w14:textId="75338639"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t</w:t>
      </w:r>
      <w:r w:rsidR="00B17E66" w:rsidRPr="00EB72CD">
        <w:rPr>
          <w:rFonts w:asciiTheme="minorHAnsi" w:hAnsiTheme="minorHAnsi" w:cstheme="minorHAnsi"/>
          <w:sz w:val="22"/>
          <w:szCs w:val="22"/>
          <w:lang w:val="en-US"/>
        </w:rPr>
        <w:t xml:space="preserve">University of Basel, Petersplatz 1, Postfach, 4001 Basel, Switzerland </w:t>
      </w:r>
    </w:p>
    <w:p w14:paraId="62939788" w14:textId="77777777" w:rsidR="00B17E66" w:rsidRPr="00EB72CD" w:rsidRDefault="00B37D6A" w:rsidP="00B17E66">
      <w:pPr>
        <w:spacing w:line="276" w:lineRule="auto"/>
        <w:rPr>
          <w:rFonts w:asciiTheme="minorHAnsi" w:hAnsiTheme="minorHAnsi" w:cstheme="minorHAnsi"/>
          <w:sz w:val="22"/>
          <w:szCs w:val="22"/>
        </w:rPr>
      </w:pPr>
      <w:hyperlink r:id="rId26" w:history="1">
        <w:r w:rsidR="00B17E66" w:rsidRPr="00EB72CD">
          <w:rPr>
            <w:rStyle w:val="Hyperlink"/>
            <w:rFonts w:asciiTheme="minorHAnsi" w:hAnsiTheme="minorHAnsi" w:cstheme="minorHAnsi"/>
            <w:sz w:val="22"/>
            <w:szCs w:val="22"/>
          </w:rPr>
          <w:t>c.dehoogh@swisstph.ch</w:t>
        </w:r>
      </w:hyperlink>
    </w:p>
    <w:p w14:paraId="53292348" w14:textId="77777777" w:rsidR="00B17E66" w:rsidRPr="00EB72CD" w:rsidRDefault="00B17E66" w:rsidP="00B17E66">
      <w:pPr>
        <w:spacing w:line="276" w:lineRule="auto"/>
        <w:rPr>
          <w:rFonts w:asciiTheme="minorHAnsi" w:hAnsiTheme="minorHAnsi" w:cstheme="minorHAnsi"/>
          <w:sz w:val="22"/>
          <w:szCs w:val="22"/>
        </w:rPr>
      </w:pPr>
    </w:p>
    <w:p w14:paraId="6C3B6A0E" w14:textId="361EB3AA"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Nicole Janssen</w:t>
      </w:r>
      <w:r w:rsidR="00615830" w:rsidRPr="00EB72CD">
        <w:rPr>
          <w:rFonts w:asciiTheme="minorHAnsi" w:hAnsiTheme="minorHAnsi" w:cstheme="minorHAnsi"/>
          <w:sz w:val="22"/>
          <w:szCs w:val="22"/>
          <w:vertAlign w:val="superscript"/>
        </w:rPr>
        <w:t>u</w:t>
      </w:r>
    </w:p>
    <w:p w14:paraId="3E608051" w14:textId="46487B95" w:rsidR="00B17E66" w:rsidRPr="00EB72CD" w:rsidRDefault="00615830"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US"/>
        </w:rPr>
        <w:t>u</w:t>
      </w:r>
      <w:r w:rsidR="00B17E66" w:rsidRPr="00EB72CD">
        <w:rPr>
          <w:rFonts w:asciiTheme="minorHAnsi" w:hAnsiTheme="minorHAnsi" w:cstheme="minorHAnsi"/>
          <w:sz w:val="22"/>
          <w:szCs w:val="22"/>
          <w:lang w:val="en-US"/>
        </w:rPr>
        <w:t>National Institute for Public Health and the Environment (RIVM), Bilthoven, The Netherlands</w:t>
      </w:r>
    </w:p>
    <w:p w14:paraId="17276631" w14:textId="77777777" w:rsidR="00B17E66" w:rsidRPr="00EB72CD" w:rsidRDefault="00B37D6A" w:rsidP="00B17E66">
      <w:pPr>
        <w:spacing w:line="276" w:lineRule="auto"/>
        <w:rPr>
          <w:rFonts w:asciiTheme="minorHAnsi" w:hAnsiTheme="minorHAnsi" w:cstheme="minorHAnsi"/>
          <w:sz w:val="22"/>
          <w:szCs w:val="22"/>
        </w:rPr>
      </w:pPr>
      <w:hyperlink r:id="rId27" w:history="1">
        <w:r w:rsidR="00B17E66" w:rsidRPr="00EB72CD">
          <w:rPr>
            <w:rStyle w:val="Hyperlink"/>
            <w:rFonts w:asciiTheme="minorHAnsi" w:hAnsiTheme="minorHAnsi" w:cstheme="minorHAnsi"/>
            <w:sz w:val="22"/>
            <w:szCs w:val="22"/>
          </w:rPr>
          <w:t>nicole.janssen@rivm.nl</w:t>
        </w:r>
      </w:hyperlink>
    </w:p>
    <w:p w14:paraId="4855B4F1" w14:textId="77777777" w:rsidR="00B17E66" w:rsidRPr="00EB72CD" w:rsidRDefault="00B17E66" w:rsidP="00B17E66">
      <w:pPr>
        <w:spacing w:line="276" w:lineRule="auto"/>
        <w:rPr>
          <w:rFonts w:asciiTheme="minorHAnsi" w:hAnsiTheme="minorHAnsi" w:cstheme="minorHAnsi"/>
          <w:sz w:val="22"/>
          <w:szCs w:val="22"/>
        </w:rPr>
      </w:pPr>
    </w:p>
    <w:p w14:paraId="1B0B4F7B" w14:textId="37519A73"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Karl-Heinz Jöckel</w:t>
      </w:r>
      <w:r w:rsidR="00615830" w:rsidRPr="00EB72CD">
        <w:rPr>
          <w:rFonts w:asciiTheme="minorHAnsi" w:hAnsiTheme="minorHAnsi" w:cstheme="minorHAnsi"/>
          <w:sz w:val="22"/>
          <w:szCs w:val="22"/>
          <w:vertAlign w:val="superscript"/>
        </w:rPr>
        <w:t>v</w:t>
      </w:r>
    </w:p>
    <w:p w14:paraId="1BF4D191" w14:textId="691DD6B8"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v</w:t>
      </w:r>
      <w:r w:rsidR="00B17E66" w:rsidRPr="00EB72CD">
        <w:rPr>
          <w:rFonts w:asciiTheme="minorHAnsi" w:hAnsiTheme="minorHAnsi" w:cstheme="minorHAnsi"/>
          <w:sz w:val="22"/>
          <w:szCs w:val="22"/>
          <w:lang w:val="en-US"/>
        </w:rPr>
        <w:t xml:space="preserve">Institute for Medical Informatics, Biometry and Epidemiology, University </w:t>
      </w:r>
      <w:r w:rsidR="00D66680" w:rsidRPr="00EB72CD">
        <w:rPr>
          <w:rFonts w:asciiTheme="minorHAnsi" w:hAnsiTheme="minorHAnsi" w:cstheme="minorHAnsi"/>
          <w:sz w:val="22"/>
          <w:szCs w:val="22"/>
          <w:lang w:val="en-US"/>
        </w:rPr>
        <w:t xml:space="preserve">Hospital </w:t>
      </w:r>
      <w:r w:rsidR="00B17E66" w:rsidRPr="00EB72CD">
        <w:rPr>
          <w:rFonts w:asciiTheme="minorHAnsi" w:hAnsiTheme="minorHAnsi" w:cstheme="minorHAnsi"/>
          <w:sz w:val="22"/>
          <w:szCs w:val="22"/>
          <w:lang w:val="en-US"/>
        </w:rPr>
        <w:t xml:space="preserve">Essen, </w:t>
      </w:r>
      <w:r w:rsidR="001D7C49" w:rsidRPr="00EB72CD">
        <w:rPr>
          <w:rFonts w:asciiTheme="minorHAnsi" w:hAnsiTheme="minorHAnsi" w:cstheme="minorHAnsi"/>
          <w:color w:val="212121"/>
          <w:sz w:val="22"/>
          <w:szCs w:val="22"/>
          <w:shd w:val="clear" w:color="auto" w:fill="FFFFFF"/>
          <w:lang w:val="en-US"/>
        </w:rPr>
        <w:t xml:space="preserve">University Duisburg-Essen, </w:t>
      </w:r>
      <w:r w:rsidR="00C74083" w:rsidRPr="00EB72CD">
        <w:rPr>
          <w:rFonts w:asciiTheme="minorHAnsi" w:hAnsiTheme="minorHAnsi" w:cstheme="minorHAnsi"/>
          <w:color w:val="212121"/>
          <w:sz w:val="22"/>
          <w:szCs w:val="22"/>
          <w:shd w:val="clear" w:color="auto" w:fill="FFFFFF"/>
          <w:lang w:val="en-US"/>
        </w:rPr>
        <w:t xml:space="preserve">45147 </w:t>
      </w:r>
      <w:r w:rsidR="00B17E66" w:rsidRPr="00EB72CD">
        <w:rPr>
          <w:rFonts w:asciiTheme="minorHAnsi" w:hAnsiTheme="minorHAnsi" w:cstheme="minorHAnsi"/>
          <w:sz w:val="22"/>
          <w:szCs w:val="22"/>
          <w:lang w:val="en-US"/>
        </w:rPr>
        <w:t>Essen, Germany</w:t>
      </w:r>
    </w:p>
    <w:p w14:paraId="1A185DC7" w14:textId="77777777" w:rsidR="00B17E66" w:rsidRPr="00EB72CD" w:rsidRDefault="00B37D6A" w:rsidP="00B17E66">
      <w:pPr>
        <w:spacing w:line="276" w:lineRule="auto"/>
        <w:rPr>
          <w:rFonts w:asciiTheme="minorHAnsi" w:hAnsiTheme="minorHAnsi" w:cstheme="minorHAnsi"/>
          <w:sz w:val="22"/>
          <w:szCs w:val="22"/>
          <w:lang w:val="en-US"/>
        </w:rPr>
      </w:pPr>
      <w:hyperlink r:id="rId28" w:history="1">
        <w:r w:rsidR="00B17E66" w:rsidRPr="00EB72CD">
          <w:rPr>
            <w:rStyle w:val="Hyperlink"/>
            <w:rFonts w:asciiTheme="minorHAnsi" w:hAnsiTheme="minorHAnsi" w:cstheme="minorHAnsi"/>
            <w:sz w:val="22"/>
            <w:szCs w:val="22"/>
            <w:lang w:val="en-US"/>
          </w:rPr>
          <w:t>k-h.Joeckel@uk-essen.de</w:t>
        </w:r>
      </w:hyperlink>
    </w:p>
    <w:p w14:paraId="33D25451" w14:textId="77777777" w:rsidR="00B17E66" w:rsidRPr="00EB72CD" w:rsidRDefault="00B17E66" w:rsidP="00B17E66">
      <w:pPr>
        <w:spacing w:line="276" w:lineRule="auto"/>
        <w:rPr>
          <w:rFonts w:asciiTheme="minorHAnsi" w:hAnsiTheme="minorHAnsi" w:cstheme="minorHAnsi"/>
          <w:sz w:val="22"/>
          <w:szCs w:val="22"/>
          <w:lang w:val="en-GB"/>
        </w:rPr>
      </w:pPr>
    </w:p>
    <w:p w14:paraId="26F963AC" w14:textId="6909CCEC"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Jeanette Therming Jørgensen</w:t>
      </w:r>
      <w:r w:rsidR="00615830" w:rsidRPr="00EB72CD">
        <w:rPr>
          <w:rFonts w:asciiTheme="minorHAnsi" w:hAnsiTheme="minorHAnsi" w:cstheme="minorHAnsi"/>
          <w:sz w:val="22"/>
          <w:szCs w:val="22"/>
          <w:vertAlign w:val="superscript"/>
          <w:lang w:val="en-US"/>
        </w:rPr>
        <w:t>c</w:t>
      </w:r>
    </w:p>
    <w:p w14:paraId="48717275" w14:textId="4567B657"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c</w:t>
      </w:r>
      <w:r w:rsidR="00B17E66" w:rsidRPr="00EB72CD">
        <w:rPr>
          <w:rFonts w:asciiTheme="minorHAnsi" w:hAnsiTheme="minorHAnsi" w:cstheme="minorHAnsi"/>
          <w:sz w:val="22"/>
          <w:szCs w:val="22"/>
          <w:lang w:val="en-US"/>
        </w:rPr>
        <w:t>Section of Environmental Health, Department of Public Health, University of Copenhagen, Øster Farimagsgade 5, 1014 Copenhagen, Denmark</w:t>
      </w:r>
    </w:p>
    <w:p w14:paraId="4340DC74" w14:textId="77777777" w:rsidR="00B17E66" w:rsidRPr="00EB72CD" w:rsidRDefault="00B37D6A" w:rsidP="00B17E66">
      <w:pPr>
        <w:spacing w:line="276" w:lineRule="auto"/>
        <w:rPr>
          <w:rFonts w:asciiTheme="minorHAnsi" w:hAnsiTheme="minorHAnsi" w:cstheme="minorHAnsi"/>
          <w:sz w:val="22"/>
          <w:szCs w:val="22"/>
          <w:lang w:val="en-US"/>
        </w:rPr>
      </w:pPr>
      <w:hyperlink r:id="rId29" w:history="1">
        <w:r w:rsidR="00B17E66" w:rsidRPr="00EB72CD">
          <w:rPr>
            <w:rStyle w:val="Hyperlink"/>
            <w:rFonts w:asciiTheme="minorHAnsi" w:hAnsiTheme="minorHAnsi" w:cstheme="minorHAnsi"/>
            <w:sz w:val="22"/>
            <w:szCs w:val="22"/>
            <w:lang w:val="en-US"/>
          </w:rPr>
          <w:t>jethe@sund.ku.dk</w:t>
        </w:r>
      </w:hyperlink>
    </w:p>
    <w:p w14:paraId="2A5621D6" w14:textId="77777777" w:rsidR="00B17E66" w:rsidRPr="00EB72CD" w:rsidRDefault="00B17E66" w:rsidP="00B17E66">
      <w:pPr>
        <w:spacing w:line="276" w:lineRule="auto"/>
        <w:rPr>
          <w:rFonts w:asciiTheme="minorHAnsi" w:hAnsiTheme="minorHAnsi" w:cstheme="minorHAnsi"/>
          <w:sz w:val="22"/>
          <w:szCs w:val="22"/>
          <w:lang w:val="en-US"/>
        </w:rPr>
      </w:pPr>
    </w:p>
    <w:p w14:paraId="455CE476" w14:textId="6F89B1FD"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Klea Katsouyanni</w:t>
      </w:r>
      <w:r w:rsidR="00615830" w:rsidRPr="00EB72CD">
        <w:rPr>
          <w:rFonts w:asciiTheme="minorHAnsi" w:hAnsiTheme="minorHAnsi" w:cstheme="minorHAnsi"/>
          <w:sz w:val="22"/>
          <w:szCs w:val="22"/>
          <w:vertAlign w:val="superscript"/>
          <w:lang w:val="en-US"/>
        </w:rPr>
        <w:t>x,y</w:t>
      </w:r>
    </w:p>
    <w:p w14:paraId="17B554EB" w14:textId="26988CEB" w:rsidR="00B17E66" w:rsidRPr="00EB72CD" w:rsidRDefault="00615830"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US"/>
        </w:rPr>
        <w:t>x</w:t>
      </w:r>
      <w:r w:rsidR="00B17E66" w:rsidRPr="00EB72CD">
        <w:rPr>
          <w:rFonts w:asciiTheme="minorHAnsi" w:hAnsiTheme="minorHAnsi" w:cstheme="minorHAnsi"/>
          <w:sz w:val="22"/>
          <w:szCs w:val="22"/>
          <w:lang w:val="en-US"/>
        </w:rPr>
        <w:t xml:space="preserve">Dept. of Hygiene, Epidemiology and Medical Statistics, </w:t>
      </w:r>
      <w:r w:rsidR="00B17E66" w:rsidRPr="00EB72CD">
        <w:rPr>
          <w:rFonts w:asciiTheme="minorHAnsi" w:hAnsiTheme="minorHAnsi" w:cstheme="minorHAnsi"/>
          <w:sz w:val="22"/>
          <w:szCs w:val="22"/>
          <w:lang w:val="en-GB"/>
        </w:rPr>
        <w:t>National and Kapod</w:t>
      </w:r>
      <w:r w:rsidR="008D0571" w:rsidRPr="00EB72CD">
        <w:rPr>
          <w:rFonts w:asciiTheme="minorHAnsi" w:hAnsiTheme="minorHAnsi" w:cstheme="minorHAnsi"/>
          <w:sz w:val="22"/>
          <w:szCs w:val="22"/>
          <w:lang w:val="en-GB"/>
        </w:rPr>
        <w:t>i</w:t>
      </w:r>
      <w:r w:rsidR="00B17E66" w:rsidRPr="00EB72CD">
        <w:rPr>
          <w:rFonts w:asciiTheme="minorHAnsi" w:hAnsiTheme="minorHAnsi" w:cstheme="minorHAnsi"/>
          <w:sz w:val="22"/>
          <w:szCs w:val="22"/>
          <w:lang w:val="en-GB"/>
        </w:rPr>
        <w:t>strian University of Athens, Medical School 75, Mikras Asias street 115 27 Athens, Greece</w:t>
      </w:r>
    </w:p>
    <w:p w14:paraId="22876AE1" w14:textId="542393CE"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y</w:t>
      </w:r>
      <w:r w:rsidR="00B17E66" w:rsidRPr="00EB72CD">
        <w:rPr>
          <w:rFonts w:asciiTheme="minorHAnsi" w:hAnsiTheme="minorHAnsi" w:cstheme="minorHAnsi"/>
          <w:sz w:val="22"/>
          <w:szCs w:val="22"/>
          <w:lang w:val="en-US"/>
        </w:rPr>
        <w:t xml:space="preserve">NIHR HPRU Health Impact of Environmental Hazards, </w:t>
      </w:r>
      <w:r w:rsidRPr="00EB72CD">
        <w:rPr>
          <w:rFonts w:asciiTheme="minorHAnsi" w:hAnsiTheme="minorHAnsi" w:cstheme="minorHAnsi"/>
          <w:sz w:val="22"/>
          <w:szCs w:val="22"/>
          <w:lang w:val="en-US"/>
        </w:rPr>
        <w:t>School of Public Health, Imperial College, London</w:t>
      </w:r>
    </w:p>
    <w:p w14:paraId="401BF35C" w14:textId="77777777" w:rsidR="00B17E66" w:rsidRPr="00EB72CD" w:rsidRDefault="00B37D6A" w:rsidP="00B17E66">
      <w:pPr>
        <w:spacing w:line="276" w:lineRule="auto"/>
        <w:rPr>
          <w:rFonts w:asciiTheme="minorHAnsi" w:hAnsiTheme="minorHAnsi" w:cstheme="minorHAnsi"/>
          <w:sz w:val="22"/>
          <w:szCs w:val="22"/>
        </w:rPr>
      </w:pPr>
      <w:hyperlink r:id="rId30" w:history="1">
        <w:r w:rsidR="00B17E66" w:rsidRPr="00EB72CD">
          <w:rPr>
            <w:rStyle w:val="Hyperlink"/>
            <w:rFonts w:asciiTheme="minorHAnsi" w:hAnsiTheme="minorHAnsi" w:cstheme="minorHAnsi"/>
            <w:sz w:val="22"/>
            <w:szCs w:val="22"/>
          </w:rPr>
          <w:t>kkatsouy@med.uoa.gr</w:t>
        </w:r>
      </w:hyperlink>
    </w:p>
    <w:p w14:paraId="0B53DE0D" w14:textId="77777777" w:rsidR="00B17E66" w:rsidRPr="00EB72CD" w:rsidRDefault="00B17E66" w:rsidP="00B17E66">
      <w:pPr>
        <w:spacing w:line="276" w:lineRule="auto"/>
        <w:rPr>
          <w:rFonts w:asciiTheme="minorHAnsi" w:hAnsiTheme="minorHAnsi" w:cstheme="minorHAnsi"/>
          <w:sz w:val="22"/>
          <w:szCs w:val="22"/>
        </w:rPr>
      </w:pPr>
    </w:p>
    <w:p w14:paraId="2B7A5318" w14:textId="3E0E0625"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Matthias Ketzel</w:t>
      </w:r>
      <w:r w:rsidRPr="00EB72CD">
        <w:rPr>
          <w:rFonts w:asciiTheme="minorHAnsi" w:hAnsiTheme="minorHAnsi" w:cstheme="minorHAnsi"/>
          <w:sz w:val="22"/>
          <w:szCs w:val="22"/>
          <w:vertAlign w:val="superscript"/>
        </w:rPr>
        <w:t>i,</w:t>
      </w:r>
      <w:r w:rsidR="00615830" w:rsidRPr="00EB72CD">
        <w:rPr>
          <w:rFonts w:asciiTheme="minorHAnsi" w:hAnsiTheme="minorHAnsi" w:cstheme="minorHAnsi"/>
          <w:sz w:val="22"/>
          <w:szCs w:val="22"/>
          <w:vertAlign w:val="superscript"/>
        </w:rPr>
        <w:t>z</w:t>
      </w:r>
    </w:p>
    <w:p w14:paraId="0ED2864E" w14:textId="777777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i</w:t>
      </w:r>
      <w:r w:rsidRPr="00EB72CD">
        <w:rPr>
          <w:rFonts w:asciiTheme="minorHAnsi" w:hAnsiTheme="minorHAnsi" w:cstheme="minorHAnsi"/>
          <w:sz w:val="22"/>
          <w:szCs w:val="22"/>
          <w:lang w:val="en-US"/>
        </w:rPr>
        <w:t>Department of Environmental Science, Aarhus University, Frederiksborgvej 399, P.O.Box 358, 4000 Roskilde, Denmark</w:t>
      </w:r>
    </w:p>
    <w:p w14:paraId="3D7715DC" w14:textId="72B773C2" w:rsidR="00B17E66" w:rsidRPr="00EB72CD" w:rsidRDefault="00615830"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z</w:t>
      </w:r>
      <w:r w:rsidR="00B17E66" w:rsidRPr="00EB72CD">
        <w:rPr>
          <w:rFonts w:asciiTheme="minorHAnsi" w:hAnsiTheme="minorHAnsi" w:cstheme="minorHAnsi"/>
          <w:sz w:val="22"/>
          <w:szCs w:val="22"/>
          <w:lang w:val="en-US"/>
        </w:rPr>
        <w:t>Global Centre for Clean Air Research (GCARE), University of Surrey, Guildford, United Kingdom</w:t>
      </w:r>
    </w:p>
    <w:p w14:paraId="1C8E6341" w14:textId="77777777" w:rsidR="00B17E66" w:rsidRPr="00EB72CD" w:rsidRDefault="00B37D6A" w:rsidP="00B17E66">
      <w:pPr>
        <w:spacing w:line="276" w:lineRule="auto"/>
        <w:rPr>
          <w:rFonts w:asciiTheme="minorHAnsi" w:hAnsiTheme="minorHAnsi" w:cstheme="minorHAnsi"/>
          <w:sz w:val="22"/>
          <w:szCs w:val="22"/>
          <w:lang w:val="en-US"/>
        </w:rPr>
      </w:pPr>
      <w:hyperlink r:id="rId31" w:history="1">
        <w:r w:rsidR="00B17E66" w:rsidRPr="00EB72CD">
          <w:rPr>
            <w:rStyle w:val="Hyperlink"/>
            <w:rFonts w:asciiTheme="minorHAnsi" w:hAnsiTheme="minorHAnsi" w:cstheme="minorHAnsi"/>
            <w:sz w:val="22"/>
            <w:szCs w:val="22"/>
            <w:lang w:val="en-US"/>
          </w:rPr>
          <w:t>mke@envs.au.dk</w:t>
        </w:r>
      </w:hyperlink>
    </w:p>
    <w:p w14:paraId="1D826F49" w14:textId="77777777" w:rsidR="00B17E66" w:rsidRPr="00EB72CD" w:rsidRDefault="00B17E66" w:rsidP="00B17E66">
      <w:pPr>
        <w:spacing w:line="276" w:lineRule="auto"/>
        <w:rPr>
          <w:rFonts w:asciiTheme="minorHAnsi" w:hAnsiTheme="minorHAnsi" w:cstheme="minorHAnsi"/>
          <w:sz w:val="22"/>
          <w:szCs w:val="22"/>
          <w:lang w:val="en-US"/>
        </w:rPr>
      </w:pPr>
    </w:p>
    <w:p w14:paraId="2FF3FF9D" w14:textId="3CF161E2"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Jochem O. Klompmaker</w:t>
      </w:r>
      <w:r w:rsidR="00615830" w:rsidRPr="00EB72CD">
        <w:rPr>
          <w:rFonts w:asciiTheme="minorHAnsi" w:hAnsiTheme="minorHAnsi" w:cstheme="minorHAnsi"/>
          <w:sz w:val="22"/>
          <w:szCs w:val="22"/>
          <w:vertAlign w:val="superscript"/>
          <w:lang w:val="en-GB"/>
        </w:rPr>
        <w:t>b</w:t>
      </w:r>
      <w:r w:rsidRPr="00EB72CD">
        <w:rPr>
          <w:rFonts w:asciiTheme="minorHAnsi" w:hAnsiTheme="minorHAnsi" w:cstheme="minorHAnsi"/>
          <w:sz w:val="22"/>
          <w:szCs w:val="22"/>
          <w:vertAlign w:val="superscript"/>
          <w:lang w:val="en-GB"/>
        </w:rPr>
        <w:t>,</w:t>
      </w:r>
      <w:r w:rsidR="00615830" w:rsidRPr="00EB72CD">
        <w:rPr>
          <w:rFonts w:asciiTheme="minorHAnsi" w:hAnsiTheme="minorHAnsi" w:cstheme="minorHAnsi"/>
          <w:sz w:val="22"/>
          <w:szCs w:val="22"/>
          <w:vertAlign w:val="superscript"/>
          <w:lang w:val="en-GB"/>
        </w:rPr>
        <w:t>u</w:t>
      </w:r>
    </w:p>
    <w:p w14:paraId="3EA1F770" w14:textId="777777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color w:val="000000"/>
          <w:sz w:val="22"/>
          <w:szCs w:val="22"/>
          <w:shd w:val="clear" w:color="auto" w:fill="FFFFFF"/>
          <w:vertAlign w:val="superscript"/>
          <w:lang w:val="en-US"/>
        </w:rPr>
        <w:t>k</w:t>
      </w:r>
      <w:r w:rsidRPr="00EB72CD">
        <w:rPr>
          <w:rFonts w:asciiTheme="minorHAnsi" w:hAnsiTheme="minorHAnsi" w:cstheme="minorHAnsi"/>
          <w:color w:val="000000"/>
          <w:sz w:val="22"/>
          <w:szCs w:val="22"/>
          <w:shd w:val="clear" w:color="auto" w:fill="FFFFFF"/>
          <w:lang w:val="en-US"/>
        </w:rPr>
        <w:t>Institute of Risk Assessment Sciences (IRAS), University of Utrecht, P.O. Box 80177, NL 3508 TD Utrecht, The Netherlands</w:t>
      </w:r>
    </w:p>
    <w:p w14:paraId="669E4F83" w14:textId="580BD4D5" w:rsidR="00B17E66" w:rsidRPr="00EB72CD" w:rsidRDefault="00615830"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US"/>
        </w:rPr>
        <w:t>u</w:t>
      </w:r>
      <w:r w:rsidR="00B17E66" w:rsidRPr="00EB72CD">
        <w:rPr>
          <w:rFonts w:asciiTheme="minorHAnsi" w:hAnsiTheme="minorHAnsi" w:cstheme="minorHAnsi"/>
          <w:sz w:val="22"/>
          <w:szCs w:val="22"/>
          <w:lang w:val="en-US"/>
        </w:rPr>
        <w:t>National Institute for Public Health and the Environment (RIVM), Bilthoven, The Netherlands</w:t>
      </w:r>
    </w:p>
    <w:p w14:paraId="625D4DE6" w14:textId="77777777" w:rsidR="00B17E66" w:rsidRPr="00EB72CD" w:rsidRDefault="00B37D6A" w:rsidP="00B17E66">
      <w:pPr>
        <w:spacing w:line="276" w:lineRule="auto"/>
        <w:rPr>
          <w:rFonts w:asciiTheme="minorHAnsi" w:hAnsiTheme="minorHAnsi" w:cstheme="minorHAnsi"/>
          <w:sz w:val="22"/>
          <w:szCs w:val="22"/>
        </w:rPr>
      </w:pPr>
      <w:hyperlink r:id="rId32" w:history="1">
        <w:r w:rsidR="00B17E66" w:rsidRPr="00EB72CD">
          <w:rPr>
            <w:rStyle w:val="Hyperlink"/>
            <w:rFonts w:asciiTheme="minorHAnsi" w:hAnsiTheme="minorHAnsi" w:cstheme="minorHAnsi"/>
            <w:sz w:val="22"/>
            <w:szCs w:val="22"/>
          </w:rPr>
          <w:t>jochem.klompmaker@rivm.nl</w:t>
        </w:r>
      </w:hyperlink>
    </w:p>
    <w:p w14:paraId="30824D51" w14:textId="77777777" w:rsidR="00B17E66" w:rsidRPr="00EB72CD" w:rsidRDefault="00B17E66" w:rsidP="00B17E66">
      <w:pPr>
        <w:spacing w:line="276" w:lineRule="auto"/>
        <w:rPr>
          <w:rFonts w:asciiTheme="minorHAnsi" w:hAnsiTheme="minorHAnsi" w:cstheme="minorHAnsi"/>
          <w:sz w:val="22"/>
          <w:szCs w:val="22"/>
        </w:rPr>
      </w:pPr>
    </w:p>
    <w:p w14:paraId="4DA31A2F" w14:textId="77777777" w:rsidR="00EB72CD" w:rsidRDefault="00EB72CD">
      <w:pPr>
        <w:rPr>
          <w:rFonts w:asciiTheme="minorHAnsi" w:hAnsiTheme="minorHAnsi" w:cstheme="minorHAnsi"/>
          <w:sz w:val="22"/>
          <w:szCs w:val="22"/>
        </w:rPr>
      </w:pPr>
      <w:r>
        <w:rPr>
          <w:rFonts w:asciiTheme="minorHAnsi" w:hAnsiTheme="minorHAnsi" w:cstheme="minorHAnsi"/>
          <w:sz w:val="22"/>
          <w:szCs w:val="22"/>
        </w:rPr>
        <w:br w:type="page"/>
      </w:r>
    </w:p>
    <w:p w14:paraId="27A0A222" w14:textId="0B8D7A8D"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lastRenderedPageBreak/>
        <w:t>Alois Lang</w:t>
      </w:r>
      <w:r w:rsidR="00EC2A9A" w:rsidRPr="00EB72CD">
        <w:rPr>
          <w:rFonts w:asciiTheme="minorHAnsi" w:hAnsiTheme="minorHAnsi" w:cstheme="minorHAnsi"/>
          <w:sz w:val="22"/>
          <w:szCs w:val="22"/>
          <w:vertAlign w:val="superscript"/>
        </w:rPr>
        <w:t>aa</w:t>
      </w:r>
    </w:p>
    <w:p w14:paraId="5878CAB1" w14:textId="0B838195" w:rsidR="00B17E66" w:rsidRPr="00EB72CD" w:rsidRDefault="00EC2A9A" w:rsidP="00B17E66">
      <w:pPr>
        <w:spacing w:line="276" w:lineRule="auto"/>
        <w:rPr>
          <w:rFonts w:asciiTheme="minorHAnsi" w:hAnsiTheme="minorHAnsi" w:cstheme="minorHAnsi"/>
          <w:sz w:val="22"/>
          <w:szCs w:val="22"/>
          <w:lang w:val="en-GB"/>
        </w:rPr>
      </w:pPr>
      <w:r w:rsidRPr="00EB72CD">
        <w:rPr>
          <w:rFonts w:asciiTheme="minorHAnsi" w:eastAsia="Times New Roman" w:hAnsiTheme="minorHAnsi" w:cstheme="minorHAnsi"/>
          <w:color w:val="000000"/>
          <w:sz w:val="22"/>
          <w:szCs w:val="22"/>
          <w:vertAlign w:val="superscript"/>
          <w:lang w:val="en-US"/>
        </w:rPr>
        <w:t>aa</w:t>
      </w:r>
      <w:r w:rsidR="00B17E66" w:rsidRPr="00EB72CD">
        <w:rPr>
          <w:rFonts w:asciiTheme="minorHAnsi" w:eastAsia="Times New Roman" w:hAnsiTheme="minorHAnsi" w:cstheme="minorHAnsi"/>
          <w:color w:val="000000"/>
          <w:sz w:val="22"/>
          <w:szCs w:val="22"/>
          <w:lang w:val="en-US"/>
        </w:rPr>
        <w:t xml:space="preserve">Cancer registry Vorarlberg, Agency for Preventive and Social Medicine, </w:t>
      </w:r>
      <w:r w:rsidR="00B17E66" w:rsidRPr="00EB72CD">
        <w:rPr>
          <w:rFonts w:asciiTheme="minorHAnsi" w:hAnsiTheme="minorHAnsi" w:cstheme="minorHAnsi"/>
          <w:color w:val="000000"/>
          <w:sz w:val="22"/>
          <w:szCs w:val="22"/>
          <w:lang w:val="en-US"/>
        </w:rPr>
        <w:t xml:space="preserve">Rheinstraße 61, </w:t>
      </w:r>
      <w:r w:rsidR="00B17E66" w:rsidRPr="00EB72CD">
        <w:rPr>
          <w:rFonts w:asciiTheme="minorHAnsi" w:eastAsia="Times New Roman" w:hAnsiTheme="minorHAnsi" w:cstheme="minorHAnsi"/>
          <w:color w:val="000000"/>
          <w:sz w:val="22"/>
          <w:szCs w:val="22"/>
          <w:lang w:val="en-US"/>
        </w:rPr>
        <w:t>Bregenz 6900, Austria</w:t>
      </w:r>
    </w:p>
    <w:p w14:paraId="2D04C810" w14:textId="77777777" w:rsidR="00B17E66" w:rsidRPr="00EB72CD" w:rsidRDefault="00B37D6A" w:rsidP="00B17E66">
      <w:pPr>
        <w:spacing w:line="276" w:lineRule="auto"/>
        <w:rPr>
          <w:rFonts w:asciiTheme="minorHAnsi" w:hAnsiTheme="minorHAnsi" w:cstheme="minorHAnsi"/>
          <w:sz w:val="22"/>
          <w:szCs w:val="22"/>
          <w:lang w:val="en-GB"/>
        </w:rPr>
      </w:pPr>
      <w:hyperlink r:id="rId33" w:history="1">
        <w:r w:rsidR="00B17E66" w:rsidRPr="00EB72CD">
          <w:rPr>
            <w:rStyle w:val="Hyperlink"/>
            <w:rFonts w:asciiTheme="minorHAnsi" w:hAnsiTheme="minorHAnsi" w:cstheme="minorHAnsi"/>
            <w:sz w:val="22"/>
            <w:szCs w:val="22"/>
            <w:lang w:val="en-GB"/>
          </w:rPr>
          <w:t>alois.lang@vol.at</w:t>
        </w:r>
      </w:hyperlink>
    </w:p>
    <w:p w14:paraId="2B7BC689" w14:textId="77777777" w:rsidR="00B17E66" w:rsidRPr="00EB72CD" w:rsidRDefault="00B17E66" w:rsidP="00B17E66">
      <w:pPr>
        <w:spacing w:line="276" w:lineRule="auto"/>
        <w:rPr>
          <w:rFonts w:asciiTheme="minorHAnsi" w:hAnsiTheme="minorHAnsi" w:cstheme="minorHAnsi"/>
          <w:sz w:val="22"/>
          <w:szCs w:val="22"/>
          <w:lang w:val="en-GB"/>
        </w:rPr>
      </w:pPr>
    </w:p>
    <w:p w14:paraId="467C3C80" w14:textId="2A516D7E"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Karin Leander</w:t>
      </w:r>
      <w:r w:rsidR="00835894" w:rsidRPr="00EB72CD">
        <w:rPr>
          <w:rFonts w:asciiTheme="minorHAnsi" w:hAnsiTheme="minorHAnsi" w:cstheme="minorHAnsi"/>
          <w:sz w:val="22"/>
          <w:szCs w:val="22"/>
          <w:vertAlign w:val="superscript"/>
          <w:lang w:val="en-US"/>
        </w:rPr>
        <w:t>f</w:t>
      </w:r>
    </w:p>
    <w:p w14:paraId="2729E653" w14:textId="7A187CFD" w:rsidR="00B17E66" w:rsidRPr="00EB72CD" w:rsidRDefault="00835894"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f</w:t>
      </w:r>
      <w:r w:rsidR="00B17E66" w:rsidRPr="00EB72CD">
        <w:rPr>
          <w:rFonts w:asciiTheme="minorHAnsi" w:hAnsiTheme="minorHAnsi" w:cstheme="minorHAnsi"/>
          <w:sz w:val="22"/>
          <w:szCs w:val="22"/>
          <w:lang w:val="en-US"/>
        </w:rPr>
        <w:t xml:space="preserve">Institute of Environmental Medicine, Karolinska Institutet, </w:t>
      </w:r>
      <w:r w:rsidR="00B17E66" w:rsidRPr="00EB72CD">
        <w:rPr>
          <w:rFonts w:asciiTheme="minorHAnsi" w:hAnsiTheme="minorHAnsi" w:cstheme="minorHAnsi"/>
          <w:color w:val="232323"/>
          <w:sz w:val="22"/>
          <w:szCs w:val="22"/>
          <w:lang w:val="en-US"/>
        </w:rPr>
        <w:t xml:space="preserve">Box 210, SE-171 77 </w:t>
      </w:r>
      <w:r w:rsidR="00B17E66" w:rsidRPr="00EB72CD">
        <w:rPr>
          <w:rFonts w:asciiTheme="minorHAnsi" w:hAnsiTheme="minorHAnsi" w:cstheme="minorHAnsi"/>
          <w:sz w:val="22"/>
          <w:szCs w:val="22"/>
          <w:lang w:val="en-US"/>
        </w:rPr>
        <w:t>Stockholm, Sweden</w:t>
      </w:r>
    </w:p>
    <w:p w14:paraId="0D75C03E" w14:textId="77777777" w:rsidR="00B17E66" w:rsidRPr="00EB72CD" w:rsidRDefault="00B37D6A" w:rsidP="00B17E66">
      <w:pPr>
        <w:spacing w:line="276" w:lineRule="auto"/>
        <w:rPr>
          <w:rFonts w:asciiTheme="minorHAnsi" w:hAnsiTheme="minorHAnsi" w:cstheme="minorHAnsi"/>
          <w:sz w:val="22"/>
          <w:szCs w:val="22"/>
          <w:lang w:val="en-US"/>
        </w:rPr>
      </w:pPr>
      <w:hyperlink r:id="rId34" w:history="1">
        <w:r w:rsidR="00B17E66" w:rsidRPr="00EB72CD">
          <w:rPr>
            <w:rStyle w:val="Hyperlink"/>
            <w:rFonts w:asciiTheme="minorHAnsi" w:hAnsiTheme="minorHAnsi" w:cstheme="minorHAnsi"/>
            <w:sz w:val="22"/>
            <w:szCs w:val="22"/>
            <w:lang w:val="en-US"/>
          </w:rPr>
          <w:t>karin.leander@ki.se</w:t>
        </w:r>
      </w:hyperlink>
    </w:p>
    <w:p w14:paraId="795CC5F0" w14:textId="77777777" w:rsidR="00B17E66" w:rsidRPr="00EB72CD" w:rsidRDefault="00B17E66" w:rsidP="00B17E66">
      <w:pPr>
        <w:spacing w:line="276" w:lineRule="auto"/>
        <w:rPr>
          <w:rFonts w:asciiTheme="minorHAnsi" w:hAnsiTheme="minorHAnsi" w:cstheme="minorHAnsi"/>
          <w:sz w:val="22"/>
          <w:szCs w:val="22"/>
          <w:lang w:val="en-US"/>
        </w:rPr>
      </w:pPr>
    </w:p>
    <w:p w14:paraId="772289F6" w14:textId="53C55A4F"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Shuo Liu</w:t>
      </w:r>
      <w:r w:rsidR="00835894" w:rsidRPr="00EB72CD">
        <w:rPr>
          <w:rFonts w:asciiTheme="minorHAnsi" w:hAnsiTheme="minorHAnsi" w:cstheme="minorHAnsi"/>
          <w:sz w:val="22"/>
          <w:szCs w:val="22"/>
          <w:vertAlign w:val="superscript"/>
          <w:lang w:val="en-GB"/>
        </w:rPr>
        <w:t>c</w:t>
      </w:r>
    </w:p>
    <w:p w14:paraId="0313934A" w14:textId="6F7378D5" w:rsidR="00B17E66" w:rsidRPr="00EB72CD" w:rsidRDefault="00835894"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US"/>
        </w:rPr>
        <w:t>c</w:t>
      </w:r>
      <w:r w:rsidR="00B17E66" w:rsidRPr="00EB72CD">
        <w:rPr>
          <w:rFonts w:asciiTheme="minorHAnsi" w:hAnsiTheme="minorHAnsi" w:cstheme="minorHAnsi"/>
          <w:sz w:val="22"/>
          <w:szCs w:val="22"/>
          <w:lang w:val="en-US"/>
        </w:rPr>
        <w:t>Section of Environmental Health, Department of Public Health, University of Copenhagen, Øster Farimagsgade 5, 1014 Copenhagen, Denmark</w:t>
      </w:r>
    </w:p>
    <w:p w14:paraId="2106272C" w14:textId="77777777" w:rsidR="00B17E66" w:rsidRPr="00EB72CD" w:rsidRDefault="00B37D6A" w:rsidP="00B17E66">
      <w:pPr>
        <w:spacing w:line="276" w:lineRule="auto"/>
        <w:rPr>
          <w:rFonts w:asciiTheme="minorHAnsi" w:hAnsiTheme="minorHAnsi" w:cstheme="minorHAnsi"/>
          <w:sz w:val="22"/>
          <w:szCs w:val="22"/>
        </w:rPr>
      </w:pPr>
      <w:hyperlink r:id="rId35" w:history="1">
        <w:r w:rsidR="00B17E66" w:rsidRPr="00EB72CD">
          <w:rPr>
            <w:rStyle w:val="Hyperlink"/>
            <w:rFonts w:asciiTheme="minorHAnsi" w:hAnsiTheme="minorHAnsi" w:cstheme="minorHAnsi"/>
            <w:sz w:val="22"/>
            <w:szCs w:val="22"/>
          </w:rPr>
          <w:t>shli@sund.ku.dk</w:t>
        </w:r>
      </w:hyperlink>
    </w:p>
    <w:p w14:paraId="041979B0" w14:textId="77777777" w:rsidR="00B17E66" w:rsidRPr="00EB72CD" w:rsidRDefault="00B17E66" w:rsidP="00B17E66">
      <w:pPr>
        <w:spacing w:line="276" w:lineRule="auto"/>
        <w:rPr>
          <w:rFonts w:asciiTheme="minorHAnsi" w:hAnsiTheme="minorHAnsi" w:cstheme="minorHAnsi"/>
          <w:sz w:val="22"/>
          <w:szCs w:val="22"/>
        </w:rPr>
      </w:pPr>
    </w:p>
    <w:p w14:paraId="605E0FFB" w14:textId="5E6D078D"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Petter L.S. Ljungman</w:t>
      </w:r>
      <w:r w:rsidR="00835894" w:rsidRPr="00EB72CD">
        <w:rPr>
          <w:rFonts w:asciiTheme="minorHAnsi" w:hAnsiTheme="minorHAnsi" w:cstheme="minorHAnsi"/>
          <w:sz w:val="22"/>
          <w:szCs w:val="22"/>
          <w:vertAlign w:val="superscript"/>
        </w:rPr>
        <w:t>f</w:t>
      </w:r>
      <w:r w:rsidRPr="00EB72CD">
        <w:rPr>
          <w:rFonts w:asciiTheme="minorHAnsi" w:hAnsiTheme="minorHAnsi" w:cstheme="minorHAnsi"/>
          <w:sz w:val="22"/>
          <w:szCs w:val="22"/>
          <w:vertAlign w:val="superscript"/>
        </w:rPr>
        <w:t>,</w:t>
      </w:r>
      <w:r w:rsidR="00EC2A9A" w:rsidRPr="00EB72CD">
        <w:rPr>
          <w:rFonts w:asciiTheme="minorHAnsi" w:hAnsiTheme="minorHAnsi" w:cstheme="minorHAnsi"/>
          <w:sz w:val="22"/>
          <w:szCs w:val="22"/>
          <w:vertAlign w:val="superscript"/>
        </w:rPr>
        <w:t>bb</w:t>
      </w:r>
    </w:p>
    <w:p w14:paraId="1397EF1F" w14:textId="297AA4D7" w:rsidR="00B17E66" w:rsidRPr="00EB72CD" w:rsidRDefault="00835894"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f</w:t>
      </w:r>
      <w:r w:rsidR="00B17E66" w:rsidRPr="00EB72CD">
        <w:rPr>
          <w:rFonts w:asciiTheme="minorHAnsi" w:hAnsiTheme="minorHAnsi" w:cstheme="minorHAnsi"/>
          <w:sz w:val="22"/>
          <w:szCs w:val="22"/>
          <w:lang w:val="en-US"/>
        </w:rPr>
        <w:t xml:space="preserve">Institute of Environmental Medicine, Karolinska Institutet, </w:t>
      </w:r>
      <w:r w:rsidR="00B17E66" w:rsidRPr="00EB72CD">
        <w:rPr>
          <w:rFonts w:asciiTheme="minorHAnsi" w:hAnsiTheme="minorHAnsi" w:cstheme="minorHAnsi"/>
          <w:color w:val="232323"/>
          <w:sz w:val="22"/>
          <w:szCs w:val="22"/>
          <w:lang w:val="en-US"/>
        </w:rPr>
        <w:t xml:space="preserve">Box 210, SE-171 77 </w:t>
      </w:r>
      <w:r w:rsidR="00B17E66" w:rsidRPr="00EB72CD">
        <w:rPr>
          <w:rFonts w:asciiTheme="minorHAnsi" w:hAnsiTheme="minorHAnsi" w:cstheme="minorHAnsi"/>
          <w:sz w:val="22"/>
          <w:szCs w:val="22"/>
          <w:lang w:val="en-US"/>
        </w:rPr>
        <w:t>Stockholm, Sweden</w:t>
      </w:r>
      <w:r w:rsidR="00B17E66" w:rsidRPr="00EB72CD">
        <w:rPr>
          <w:rFonts w:asciiTheme="minorHAnsi" w:hAnsiTheme="minorHAnsi" w:cstheme="minorHAnsi"/>
          <w:sz w:val="22"/>
          <w:szCs w:val="22"/>
          <w:lang w:val="en-GB"/>
        </w:rPr>
        <w:t xml:space="preserve"> </w:t>
      </w:r>
      <w:r w:rsidR="00EC2A9A" w:rsidRPr="00EB72CD">
        <w:rPr>
          <w:rFonts w:asciiTheme="minorHAnsi" w:hAnsiTheme="minorHAnsi" w:cstheme="minorHAnsi"/>
          <w:sz w:val="22"/>
          <w:szCs w:val="22"/>
          <w:vertAlign w:val="superscript"/>
          <w:lang w:val="en-GB"/>
        </w:rPr>
        <w:t>bb</w:t>
      </w:r>
      <w:r w:rsidR="00B17E66" w:rsidRPr="00EB72CD">
        <w:rPr>
          <w:rFonts w:asciiTheme="minorHAnsi" w:hAnsiTheme="minorHAnsi" w:cstheme="minorHAnsi"/>
          <w:sz w:val="22"/>
          <w:szCs w:val="22"/>
          <w:lang w:val="en-GB"/>
        </w:rPr>
        <w:t>Department of Cardiology, Danderyd University Hospital, Stockholm, Sweden</w:t>
      </w:r>
    </w:p>
    <w:p w14:paraId="46BD310F" w14:textId="77777777" w:rsidR="00B17E66" w:rsidRPr="00EB72CD" w:rsidRDefault="00B37D6A" w:rsidP="00B17E66">
      <w:pPr>
        <w:spacing w:line="276" w:lineRule="auto"/>
        <w:rPr>
          <w:rFonts w:asciiTheme="minorHAnsi" w:hAnsiTheme="minorHAnsi" w:cstheme="minorHAnsi"/>
          <w:sz w:val="22"/>
          <w:szCs w:val="22"/>
          <w:lang w:val="en-US"/>
        </w:rPr>
      </w:pPr>
      <w:hyperlink r:id="rId36" w:history="1">
        <w:r w:rsidR="00B17E66" w:rsidRPr="00EB72CD">
          <w:rPr>
            <w:rStyle w:val="Hyperlink"/>
            <w:rFonts w:asciiTheme="minorHAnsi" w:hAnsiTheme="minorHAnsi" w:cstheme="minorHAnsi"/>
            <w:sz w:val="22"/>
            <w:szCs w:val="22"/>
            <w:lang w:val="en-US"/>
          </w:rPr>
          <w:t>petter.ljungman@ki.se</w:t>
        </w:r>
      </w:hyperlink>
    </w:p>
    <w:p w14:paraId="630FDA26" w14:textId="77777777" w:rsidR="00B17E66" w:rsidRPr="00EB72CD" w:rsidRDefault="00B17E66" w:rsidP="00B17E66">
      <w:pPr>
        <w:spacing w:line="276" w:lineRule="auto"/>
        <w:rPr>
          <w:rFonts w:asciiTheme="minorHAnsi" w:hAnsiTheme="minorHAnsi" w:cstheme="minorHAnsi"/>
          <w:sz w:val="22"/>
          <w:szCs w:val="22"/>
          <w:lang w:val="en-US"/>
        </w:rPr>
      </w:pPr>
    </w:p>
    <w:p w14:paraId="7230CB81" w14:textId="1E0C6083"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Patrik K.E. Magnusson</w:t>
      </w:r>
      <w:r w:rsidR="00EC2A9A" w:rsidRPr="00EB72CD">
        <w:rPr>
          <w:rFonts w:asciiTheme="minorHAnsi" w:hAnsiTheme="minorHAnsi" w:cstheme="minorHAnsi"/>
          <w:sz w:val="22"/>
          <w:szCs w:val="22"/>
          <w:vertAlign w:val="superscript"/>
          <w:lang w:val="en-GB"/>
        </w:rPr>
        <w:t>cc</w:t>
      </w:r>
    </w:p>
    <w:p w14:paraId="54FBFCB0" w14:textId="0B34E0FD" w:rsidR="00B17E66" w:rsidRPr="00EB72CD" w:rsidRDefault="00EC2A9A"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GB"/>
        </w:rPr>
        <w:t>cc</w:t>
      </w:r>
      <w:r w:rsidR="00B17E66" w:rsidRPr="00EB72CD">
        <w:rPr>
          <w:rFonts w:asciiTheme="minorHAnsi" w:hAnsiTheme="minorHAnsi" w:cstheme="minorHAnsi"/>
          <w:sz w:val="22"/>
          <w:szCs w:val="22"/>
          <w:lang w:val="en-GB"/>
        </w:rPr>
        <w:t xml:space="preserve">Department of Medical Epidemiology and Biostatistics, Karolinska Institutet, </w:t>
      </w:r>
      <w:r w:rsidR="00B17E66" w:rsidRPr="00EB72CD">
        <w:rPr>
          <w:rFonts w:asciiTheme="minorHAnsi" w:hAnsiTheme="minorHAnsi" w:cstheme="minorHAnsi"/>
          <w:color w:val="232323"/>
          <w:sz w:val="22"/>
          <w:szCs w:val="22"/>
          <w:lang w:val="en-US"/>
        </w:rPr>
        <w:t xml:space="preserve">SE-171 77 </w:t>
      </w:r>
      <w:r w:rsidR="00B17E66" w:rsidRPr="00EB72CD">
        <w:rPr>
          <w:rFonts w:asciiTheme="minorHAnsi" w:hAnsiTheme="minorHAnsi" w:cstheme="minorHAnsi"/>
          <w:sz w:val="22"/>
          <w:szCs w:val="22"/>
          <w:lang w:val="en-GB"/>
        </w:rPr>
        <w:t>Stockholm, Sweden</w:t>
      </w:r>
    </w:p>
    <w:p w14:paraId="6219CA45" w14:textId="77777777" w:rsidR="00B17E66" w:rsidRPr="00EB72CD" w:rsidRDefault="00B37D6A" w:rsidP="00B17E66">
      <w:pPr>
        <w:spacing w:line="276" w:lineRule="auto"/>
        <w:rPr>
          <w:rFonts w:asciiTheme="minorHAnsi" w:hAnsiTheme="minorHAnsi" w:cstheme="minorHAnsi"/>
          <w:sz w:val="22"/>
          <w:szCs w:val="22"/>
          <w:lang w:val="en-US"/>
        </w:rPr>
      </w:pPr>
      <w:hyperlink r:id="rId37" w:history="1">
        <w:r w:rsidR="00B17E66" w:rsidRPr="00EB72CD">
          <w:rPr>
            <w:rStyle w:val="Hyperlink"/>
            <w:rFonts w:asciiTheme="minorHAnsi" w:hAnsiTheme="minorHAnsi" w:cstheme="minorHAnsi"/>
            <w:sz w:val="22"/>
            <w:szCs w:val="22"/>
            <w:lang w:val="en-US"/>
          </w:rPr>
          <w:t>patrik.magnusson@ki.se</w:t>
        </w:r>
      </w:hyperlink>
    </w:p>
    <w:p w14:paraId="1271AD35" w14:textId="77777777" w:rsidR="00B17E66" w:rsidRPr="00EB72CD" w:rsidRDefault="00B17E66" w:rsidP="00B17E66">
      <w:pPr>
        <w:spacing w:line="276" w:lineRule="auto"/>
        <w:rPr>
          <w:rFonts w:asciiTheme="minorHAnsi" w:hAnsiTheme="minorHAnsi" w:cstheme="minorHAnsi"/>
          <w:sz w:val="22"/>
          <w:szCs w:val="22"/>
          <w:lang w:val="en-US"/>
        </w:rPr>
      </w:pPr>
    </w:p>
    <w:p w14:paraId="2E0E9290" w14:textId="19237ECA"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Amar Jayant Mehta</w:t>
      </w:r>
      <w:r w:rsidR="00EC2A9A" w:rsidRPr="00EB72CD">
        <w:rPr>
          <w:rFonts w:asciiTheme="minorHAnsi" w:hAnsiTheme="minorHAnsi" w:cstheme="minorHAnsi"/>
          <w:sz w:val="22"/>
          <w:szCs w:val="22"/>
          <w:vertAlign w:val="superscript"/>
          <w:lang w:val="en-US"/>
        </w:rPr>
        <w:t>dd</w:t>
      </w:r>
      <w:r w:rsidRPr="00EB72CD">
        <w:rPr>
          <w:rFonts w:asciiTheme="minorHAnsi" w:hAnsiTheme="minorHAnsi" w:cstheme="minorHAnsi"/>
          <w:sz w:val="22"/>
          <w:szCs w:val="22"/>
          <w:vertAlign w:val="superscript"/>
          <w:lang w:val="en-US"/>
        </w:rPr>
        <w:t>,</w:t>
      </w:r>
      <w:r w:rsidR="00EC2A9A" w:rsidRPr="00EB72CD">
        <w:rPr>
          <w:rFonts w:asciiTheme="minorHAnsi" w:hAnsiTheme="minorHAnsi" w:cstheme="minorHAnsi"/>
          <w:sz w:val="22"/>
          <w:szCs w:val="22"/>
          <w:vertAlign w:val="superscript"/>
          <w:lang w:val="en-US"/>
        </w:rPr>
        <w:t>ee</w:t>
      </w:r>
    </w:p>
    <w:p w14:paraId="00195CA8" w14:textId="0F4BCF66" w:rsidR="00B17E66" w:rsidRPr="00EB72CD" w:rsidRDefault="00EC2A9A" w:rsidP="00B17E66">
      <w:pPr>
        <w:pStyle w:val="Almindeligtekst"/>
        <w:spacing w:line="276" w:lineRule="auto"/>
        <w:rPr>
          <w:rFonts w:asciiTheme="minorHAnsi" w:hAnsiTheme="minorHAnsi" w:cstheme="minorHAnsi"/>
          <w:sz w:val="22"/>
          <w:szCs w:val="22"/>
        </w:rPr>
      </w:pPr>
      <w:r w:rsidRPr="00EB72CD">
        <w:rPr>
          <w:rFonts w:asciiTheme="minorHAnsi" w:hAnsiTheme="minorHAnsi" w:cstheme="minorHAnsi"/>
          <w:sz w:val="22"/>
          <w:szCs w:val="22"/>
          <w:vertAlign w:val="superscript"/>
        </w:rPr>
        <w:t>dd</w:t>
      </w:r>
      <w:r w:rsidR="00B17E66" w:rsidRPr="00EB72CD">
        <w:rPr>
          <w:rFonts w:asciiTheme="minorHAnsi" w:hAnsiTheme="minorHAnsi" w:cstheme="minorHAnsi"/>
          <w:sz w:val="22"/>
          <w:szCs w:val="22"/>
        </w:rPr>
        <w:t xml:space="preserve">Statistics Denmark, Sejrøgade 11, 2100 Copenhagen, Denmark. </w:t>
      </w:r>
    </w:p>
    <w:p w14:paraId="6804514D" w14:textId="142BE284" w:rsidR="00B17E66" w:rsidRPr="00EB72CD" w:rsidRDefault="00EC2A9A" w:rsidP="00B17E66">
      <w:pPr>
        <w:pStyle w:val="Almindeligtekst"/>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ee</w:t>
      </w:r>
      <w:r w:rsidR="00B17E66" w:rsidRPr="00EB72CD">
        <w:rPr>
          <w:rFonts w:asciiTheme="minorHAnsi" w:hAnsiTheme="minorHAnsi" w:cstheme="minorHAnsi"/>
          <w:sz w:val="22"/>
          <w:szCs w:val="22"/>
          <w:lang w:val="en-US"/>
        </w:rPr>
        <w:t>Section of Epidemiology, Department of Public Health, Faculty of Health and Medical Sciences, University of Copenhagen, Øster Farimagsgade 5, 1014 Copenhagen, Denmark.</w:t>
      </w:r>
    </w:p>
    <w:p w14:paraId="08AFE0A0" w14:textId="77777777" w:rsidR="00B17E66" w:rsidRPr="00EB72CD" w:rsidRDefault="00B37D6A" w:rsidP="00B17E66">
      <w:pPr>
        <w:spacing w:line="276" w:lineRule="auto"/>
        <w:rPr>
          <w:rFonts w:asciiTheme="minorHAnsi" w:hAnsiTheme="minorHAnsi" w:cstheme="minorHAnsi"/>
          <w:sz w:val="22"/>
          <w:szCs w:val="22"/>
        </w:rPr>
      </w:pPr>
      <w:hyperlink r:id="rId38" w:history="1">
        <w:r w:rsidR="00B17E66" w:rsidRPr="00EB72CD">
          <w:rPr>
            <w:rStyle w:val="Hyperlink"/>
            <w:rFonts w:asciiTheme="minorHAnsi" w:hAnsiTheme="minorHAnsi" w:cstheme="minorHAnsi"/>
            <w:sz w:val="22"/>
            <w:szCs w:val="22"/>
          </w:rPr>
          <w:t>amar.mehta@sund.ku.dk</w:t>
        </w:r>
      </w:hyperlink>
    </w:p>
    <w:p w14:paraId="364D7F94" w14:textId="77777777" w:rsidR="00B17E66" w:rsidRPr="00EB72CD" w:rsidRDefault="00B17E66" w:rsidP="00B17E66">
      <w:pPr>
        <w:spacing w:line="276" w:lineRule="auto"/>
        <w:rPr>
          <w:rFonts w:asciiTheme="minorHAnsi" w:hAnsiTheme="minorHAnsi" w:cstheme="minorHAnsi"/>
          <w:sz w:val="22"/>
          <w:szCs w:val="22"/>
        </w:rPr>
      </w:pPr>
    </w:p>
    <w:p w14:paraId="5624328C" w14:textId="5480B005"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Gabriele Nagel</w:t>
      </w:r>
      <w:r w:rsidR="00EC2A9A" w:rsidRPr="00EB72CD">
        <w:rPr>
          <w:rFonts w:asciiTheme="minorHAnsi" w:hAnsiTheme="minorHAnsi" w:cstheme="minorHAnsi"/>
          <w:sz w:val="22"/>
          <w:szCs w:val="22"/>
          <w:vertAlign w:val="superscript"/>
        </w:rPr>
        <w:t>ff</w:t>
      </w:r>
      <w:r w:rsidRPr="00EB72CD">
        <w:rPr>
          <w:rFonts w:asciiTheme="minorHAnsi" w:hAnsiTheme="minorHAnsi" w:cstheme="minorHAnsi"/>
          <w:sz w:val="22"/>
          <w:szCs w:val="22"/>
          <w:vertAlign w:val="superscript"/>
        </w:rPr>
        <w:t>,</w:t>
      </w:r>
      <w:r w:rsidR="00835894" w:rsidRPr="00EB72CD">
        <w:rPr>
          <w:rFonts w:asciiTheme="minorHAnsi" w:hAnsiTheme="minorHAnsi" w:cstheme="minorHAnsi"/>
          <w:sz w:val="22"/>
          <w:szCs w:val="22"/>
          <w:vertAlign w:val="superscript"/>
        </w:rPr>
        <w:t>l</w:t>
      </w:r>
    </w:p>
    <w:p w14:paraId="45B40046" w14:textId="6B5F24BF" w:rsidR="00B17E66" w:rsidRPr="00EB72CD" w:rsidRDefault="00EC2A9A"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GB"/>
        </w:rPr>
        <w:t>ff</w:t>
      </w:r>
      <w:r w:rsidR="00B17E66" w:rsidRPr="00EB72CD">
        <w:rPr>
          <w:rFonts w:asciiTheme="minorHAnsi" w:hAnsiTheme="minorHAnsi" w:cstheme="minorHAnsi"/>
          <w:sz w:val="22"/>
          <w:szCs w:val="22"/>
          <w:lang w:val="en-GB"/>
        </w:rPr>
        <w:t xml:space="preserve">Institute of Epidemiology and Medical Biometry, Ulm University, </w:t>
      </w:r>
      <w:r w:rsidR="00B17E66" w:rsidRPr="00EB72CD">
        <w:rPr>
          <w:rFonts w:asciiTheme="minorHAnsi" w:hAnsiTheme="minorHAnsi" w:cstheme="minorHAnsi"/>
          <w:color w:val="333333"/>
          <w:sz w:val="22"/>
          <w:szCs w:val="22"/>
          <w:shd w:val="clear" w:color="auto" w:fill="FFFFFF"/>
          <w:lang w:val="en-US"/>
        </w:rPr>
        <w:t xml:space="preserve">Helmholtzstr. 22, </w:t>
      </w:r>
      <w:r w:rsidR="00B17E66" w:rsidRPr="00EB72CD">
        <w:rPr>
          <w:rFonts w:asciiTheme="minorHAnsi" w:hAnsiTheme="minorHAnsi" w:cstheme="minorHAnsi"/>
          <w:sz w:val="22"/>
          <w:szCs w:val="22"/>
          <w:lang w:val="en-GB"/>
        </w:rPr>
        <w:t>89081 Ulm, Germany</w:t>
      </w:r>
    </w:p>
    <w:p w14:paraId="257B47FC" w14:textId="1C51D46A" w:rsidR="00B17E66" w:rsidRPr="00EB72CD" w:rsidRDefault="00835894" w:rsidP="00B17E66">
      <w:pPr>
        <w:spacing w:line="276" w:lineRule="auto"/>
        <w:rPr>
          <w:rFonts w:asciiTheme="minorHAnsi" w:hAnsiTheme="minorHAnsi" w:cstheme="minorHAnsi"/>
          <w:sz w:val="22"/>
          <w:szCs w:val="22"/>
          <w:lang w:val="en-US"/>
        </w:rPr>
      </w:pPr>
      <w:r w:rsidRPr="00EB72CD">
        <w:rPr>
          <w:rFonts w:asciiTheme="minorHAnsi" w:hAnsiTheme="minorHAnsi" w:cstheme="minorHAnsi"/>
          <w:color w:val="000000"/>
          <w:sz w:val="22"/>
          <w:szCs w:val="22"/>
          <w:vertAlign w:val="superscript"/>
          <w:lang w:val="en-US"/>
        </w:rPr>
        <w:t>l</w:t>
      </w:r>
      <w:r w:rsidR="00B17E66" w:rsidRPr="00EB72CD">
        <w:rPr>
          <w:rFonts w:asciiTheme="minorHAnsi" w:hAnsiTheme="minorHAnsi" w:cstheme="minorHAnsi"/>
          <w:color w:val="000000"/>
          <w:sz w:val="22"/>
          <w:szCs w:val="22"/>
          <w:lang w:val="en-US"/>
        </w:rPr>
        <w:t>Agency for Preventive and Social Medicine, Rheinstraße 61, 6900 Bregenz, Austria</w:t>
      </w:r>
    </w:p>
    <w:p w14:paraId="05855E20" w14:textId="77777777" w:rsidR="00B17E66" w:rsidRPr="00EB72CD" w:rsidRDefault="00B37D6A" w:rsidP="00B17E66">
      <w:pPr>
        <w:spacing w:line="276" w:lineRule="auto"/>
        <w:rPr>
          <w:rFonts w:asciiTheme="minorHAnsi" w:hAnsiTheme="minorHAnsi" w:cstheme="minorHAnsi"/>
          <w:sz w:val="22"/>
          <w:szCs w:val="22"/>
        </w:rPr>
      </w:pPr>
      <w:hyperlink r:id="rId39" w:history="1">
        <w:r w:rsidR="00B17E66" w:rsidRPr="00EB72CD">
          <w:rPr>
            <w:rStyle w:val="Hyperlink"/>
            <w:rFonts w:asciiTheme="minorHAnsi" w:hAnsiTheme="minorHAnsi" w:cstheme="minorHAnsi"/>
            <w:sz w:val="22"/>
            <w:szCs w:val="22"/>
          </w:rPr>
          <w:t>gabriele.nagel@uni-ulm.de</w:t>
        </w:r>
      </w:hyperlink>
    </w:p>
    <w:p w14:paraId="6878A15A" w14:textId="77777777" w:rsidR="00B17E66" w:rsidRPr="00EB72CD" w:rsidRDefault="00B17E66" w:rsidP="00B17E66">
      <w:pPr>
        <w:spacing w:line="276" w:lineRule="auto"/>
        <w:rPr>
          <w:rFonts w:asciiTheme="minorHAnsi" w:hAnsiTheme="minorHAnsi" w:cstheme="minorHAnsi"/>
          <w:sz w:val="22"/>
          <w:szCs w:val="22"/>
        </w:rPr>
      </w:pPr>
    </w:p>
    <w:p w14:paraId="76D2EE95" w14:textId="5688837E"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Bente Oftedal</w:t>
      </w:r>
      <w:r w:rsidR="00EC2A9A" w:rsidRPr="00EB72CD">
        <w:rPr>
          <w:rFonts w:asciiTheme="minorHAnsi" w:hAnsiTheme="minorHAnsi" w:cstheme="minorHAnsi"/>
          <w:sz w:val="22"/>
          <w:szCs w:val="22"/>
          <w:vertAlign w:val="superscript"/>
        </w:rPr>
        <w:t>gg</w:t>
      </w:r>
    </w:p>
    <w:p w14:paraId="1517B1C2" w14:textId="6EE83784" w:rsidR="00B17E66" w:rsidRPr="00EB72CD" w:rsidRDefault="00EC2A9A" w:rsidP="00B17E66">
      <w:pPr>
        <w:spacing w:line="276" w:lineRule="auto"/>
        <w:rPr>
          <w:rFonts w:asciiTheme="minorHAnsi" w:hAnsiTheme="minorHAnsi" w:cstheme="minorHAnsi"/>
          <w:sz w:val="22"/>
          <w:szCs w:val="22"/>
          <w:lang w:val="nb-NO"/>
        </w:rPr>
      </w:pPr>
      <w:r w:rsidRPr="00EB72CD">
        <w:rPr>
          <w:rFonts w:asciiTheme="minorHAnsi" w:hAnsiTheme="minorHAnsi" w:cstheme="minorHAnsi"/>
          <w:sz w:val="22"/>
          <w:szCs w:val="22"/>
          <w:vertAlign w:val="superscript"/>
          <w:lang w:val="en-GB"/>
        </w:rPr>
        <w:t>gg</w:t>
      </w:r>
      <w:r w:rsidR="00B17E66" w:rsidRPr="00EB72CD">
        <w:rPr>
          <w:rFonts w:asciiTheme="minorHAnsi" w:hAnsiTheme="minorHAnsi" w:cstheme="minorHAnsi"/>
          <w:sz w:val="22"/>
          <w:szCs w:val="22"/>
          <w:lang w:val="en-GB"/>
        </w:rPr>
        <w:t>Section of Air Pollution and Noise, Norwegian Institute of Public Health, P.O. Box 222, Skøyen, N-0213 Oslo, Norway</w:t>
      </w:r>
    </w:p>
    <w:p w14:paraId="490B1B0B" w14:textId="77777777" w:rsidR="00B17E66" w:rsidRPr="00EB72CD" w:rsidRDefault="00B37D6A" w:rsidP="00B17E66">
      <w:pPr>
        <w:spacing w:line="276" w:lineRule="auto"/>
        <w:rPr>
          <w:rFonts w:asciiTheme="minorHAnsi" w:hAnsiTheme="minorHAnsi" w:cstheme="minorHAnsi"/>
          <w:sz w:val="22"/>
          <w:szCs w:val="22"/>
          <w:lang w:val="nb-NO"/>
        </w:rPr>
      </w:pPr>
      <w:hyperlink r:id="rId40" w:history="1">
        <w:r w:rsidR="00B17E66" w:rsidRPr="00EB72CD">
          <w:rPr>
            <w:rStyle w:val="Hyperlink"/>
            <w:rFonts w:asciiTheme="minorHAnsi" w:hAnsiTheme="minorHAnsi" w:cstheme="minorHAnsi"/>
            <w:sz w:val="22"/>
            <w:szCs w:val="22"/>
            <w:lang w:val="nb-NO"/>
          </w:rPr>
          <w:t>bente.oftedal@fhi.no</w:t>
        </w:r>
      </w:hyperlink>
    </w:p>
    <w:p w14:paraId="69CECF92" w14:textId="77777777" w:rsidR="00435249" w:rsidRPr="00EB72CD" w:rsidRDefault="00435249" w:rsidP="00B17E66">
      <w:pPr>
        <w:spacing w:line="276" w:lineRule="auto"/>
        <w:rPr>
          <w:rFonts w:asciiTheme="minorHAnsi" w:hAnsiTheme="minorHAnsi" w:cstheme="minorHAnsi"/>
          <w:sz w:val="22"/>
          <w:szCs w:val="22"/>
          <w:lang w:val="nb-NO"/>
        </w:rPr>
      </w:pPr>
    </w:p>
    <w:p w14:paraId="4A453EA5" w14:textId="2E5E116A" w:rsidR="00B17E66" w:rsidRPr="00EB72CD" w:rsidRDefault="00835894" w:rsidP="00B17E66">
      <w:pPr>
        <w:spacing w:line="276" w:lineRule="auto"/>
        <w:rPr>
          <w:rFonts w:asciiTheme="minorHAnsi" w:hAnsiTheme="minorHAnsi" w:cstheme="minorHAnsi"/>
          <w:sz w:val="22"/>
          <w:szCs w:val="22"/>
          <w:lang w:val="nb-NO"/>
        </w:rPr>
      </w:pPr>
      <w:r w:rsidRPr="00EB72CD">
        <w:rPr>
          <w:rFonts w:asciiTheme="minorHAnsi" w:hAnsiTheme="minorHAnsi" w:cstheme="minorHAnsi"/>
          <w:sz w:val="22"/>
          <w:szCs w:val="22"/>
          <w:lang w:val="nb-NO"/>
        </w:rPr>
        <w:t>G</w:t>
      </w:r>
      <w:r w:rsidR="00B17E66" w:rsidRPr="00EB72CD">
        <w:rPr>
          <w:rFonts w:asciiTheme="minorHAnsi" w:hAnsiTheme="minorHAnsi" w:cstheme="minorHAnsi"/>
          <w:sz w:val="22"/>
          <w:szCs w:val="22"/>
          <w:lang w:val="nb-NO"/>
        </w:rPr>
        <w:t>öran Pershagen</w:t>
      </w:r>
      <w:r w:rsidRPr="00EB72CD">
        <w:rPr>
          <w:rFonts w:asciiTheme="minorHAnsi" w:hAnsiTheme="minorHAnsi" w:cstheme="minorHAnsi"/>
          <w:sz w:val="22"/>
          <w:szCs w:val="22"/>
          <w:vertAlign w:val="superscript"/>
          <w:lang w:val="nb-NO"/>
        </w:rPr>
        <w:t>f</w:t>
      </w:r>
      <w:r w:rsidR="00B17E66" w:rsidRPr="00EB72CD">
        <w:rPr>
          <w:rFonts w:asciiTheme="minorHAnsi" w:hAnsiTheme="minorHAnsi" w:cstheme="minorHAnsi"/>
          <w:sz w:val="22"/>
          <w:szCs w:val="22"/>
          <w:vertAlign w:val="superscript"/>
          <w:lang w:val="nb-NO"/>
        </w:rPr>
        <w:t>,</w:t>
      </w:r>
      <w:r w:rsidRPr="00EB72CD">
        <w:rPr>
          <w:rFonts w:asciiTheme="minorHAnsi" w:hAnsiTheme="minorHAnsi" w:cstheme="minorHAnsi"/>
          <w:sz w:val="22"/>
          <w:szCs w:val="22"/>
          <w:vertAlign w:val="superscript"/>
          <w:lang w:val="nb-NO"/>
        </w:rPr>
        <w:t>g</w:t>
      </w:r>
    </w:p>
    <w:p w14:paraId="5D811043" w14:textId="1E489334" w:rsidR="00B17E66" w:rsidRPr="00EB72CD" w:rsidRDefault="00835894" w:rsidP="00B17E66">
      <w:pPr>
        <w:spacing w:line="276" w:lineRule="auto"/>
        <w:rPr>
          <w:rFonts w:asciiTheme="minorHAnsi" w:hAnsiTheme="minorHAnsi" w:cstheme="minorHAnsi"/>
          <w:sz w:val="22"/>
          <w:szCs w:val="22"/>
          <w:lang w:val="nb-NO"/>
        </w:rPr>
      </w:pPr>
      <w:r w:rsidRPr="00EB72CD">
        <w:rPr>
          <w:rFonts w:asciiTheme="minorHAnsi" w:hAnsiTheme="minorHAnsi" w:cstheme="minorHAnsi"/>
          <w:sz w:val="22"/>
          <w:szCs w:val="22"/>
          <w:vertAlign w:val="superscript"/>
          <w:lang w:val="nb-NO"/>
        </w:rPr>
        <w:t>f</w:t>
      </w:r>
      <w:r w:rsidR="00B17E66" w:rsidRPr="00EB72CD">
        <w:rPr>
          <w:rFonts w:asciiTheme="minorHAnsi" w:hAnsiTheme="minorHAnsi" w:cstheme="minorHAnsi"/>
          <w:sz w:val="22"/>
          <w:szCs w:val="22"/>
          <w:lang w:val="nb-NO"/>
        </w:rPr>
        <w:t xml:space="preserve">Institute of Environmental Medicine, Karolinska Institutet, </w:t>
      </w:r>
      <w:r w:rsidR="00B17E66" w:rsidRPr="00EB72CD">
        <w:rPr>
          <w:rFonts w:asciiTheme="minorHAnsi" w:hAnsiTheme="minorHAnsi" w:cstheme="minorHAnsi"/>
          <w:color w:val="232323"/>
          <w:sz w:val="22"/>
          <w:szCs w:val="22"/>
          <w:lang w:val="nb-NO"/>
        </w:rPr>
        <w:t xml:space="preserve">Box 210, SE-171 77 </w:t>
      </w:r>
      <w:r w:rsidR="00B17E66" w:rsidRPr="00EB72CD">
        <w:rPr>
          <w:rFonts w:asciiTheme="minorHAnsi" w:hAnsiTheme="minorHAnsi" w:cstheme="minorHAnsi"/>
          <w:sz w:val="22"/>
          <w:szCs w:val="22"/>
          <w:lang w:val="nb-NO"/>
        </w:rPr>
        <w:t>Stockholm, Sweden</w:t>
      </w:r>
    </w:p>
    <w:p w14:paraId="5B041607" w14:textId="77777777" w:rsidR="00C968EA" w:rsidRPr="00EB72CD" w:rsidRDefault="00835894" w:rsidP="00B17E66">
      <w:pPr>
        <w:spacing w:line="276" w:lineRule="auto"/>
        <w:rPr>
          <w:rFonts w:asciiTheme="minorHAnsi" w:hAnsiTheme="minorHAnsi" w:cstheme="minorHAnsi"/>
          <w:sz w:val="22"/>
          <w:szCs w:val="22"/>
          <w:lang w:val="nb-NO"/>
        </w:rPr>
      </w:pPr>
      <w:r w:rsidRPr="00EB72CD">
        <w:rPr>
          <w:rFonts w:asciiTheme="minorHAnsi" w:hAnsiTheme="minorHAnsi" w:cstheme="minorHAnsi"/>
          <w:sz w:val="22"/>
          <w:szCs w:val="22"/>
          <w:vertAlign w:val="superscript"/>
          <w:lang w:val="nb-NO"/>
        </w:rPr>
        <w:t>g</w:t>
      </w:r>
      <w:r w:rsidR="00C968EA" w:rsidRPr="00EB72CD">
        <w:rPr>
          <w:rFonts w:asciiTheme="minorHAnsi" w:hAnsiTheme="minorHAnsi" w:cstheme="minorHAnsi"/>
          <w:sz w:val="22"/>
          <w:szCs w:val="22"/>
          <w:lang w:val="nb-NO"/>
        </w:rPr>
        <w:t>Center for Occupational and Environmental Medicine, Region Stockholm, Solnavägen 4, plan 10 SE-113 65, Stockholm, Sweden</w:t>
      </w:r>
    </w:p>
    <w:p w14:paraId="3B59CFC1" w14:textId="373DDAEA" w:rsidR="00B17E66" w:rsidRPr="00EB72CD" w:rsidRDefault="00B37D6A" w:rsidP="00B17E66">
      <w:pPr>
        <w:spacing w:line="276" w:lineRule="auto"/>
        <w:rPr>
          <w:rFonts w:asciiTheme="minorHAnsi" w:hAnsiTheme="minorHAnsi" w:cstheme="minorHAnsi"/>
          <w:sz w:val="22"/>
          <w:szCs w:val="22"/>
          <w:lang w:val="nb-NO"/>
        </w:rPr>
      </w:pPr>
      <w:hyperlink r:id="rId41" w:history="1">
        <w:r w:rsidR="00B17E66" w:rsidRPr="00EB72CD">
          <w:rPr>
            <w:rStyle w:val="Hyperlink"/>
            <w:rFonts w:asciiTheme="minorHAnsi" w:hAnsiTheme="minorHAnsi" w:cstheme="minorHAnsi"/>
            <w:sz w:val="22"/>
            <w:szCs w:val="22"/>
            <w:lang w:val="nb-NO"/>
          </w:rPr>
          <w:t>goran.pershagen@ki.se</w:t>
        </w:r>
      </w:hyperlink>
    </w:p>
    <w:p w14:paraId="7F83EACA" w14:textId="77777777" w:rsidR="00B17E66" w:rsidRPr="00EB72CD" w:rsidRDefault="00B17E66" w:rsidP="00B17E66">
      <w:pPr>
        <w:spacing w:line="276" w:lineRule="auto"/>
        <w:rPr>
          <w:rFonts w:asciiTheme="minorHAnsi" w:hAnsiTheme="minorHAnsi" w:cstheme="minorHAnsi"/>
          <w:sz w:val="22"/>
          <w:szCs w:val="22"/>
          <w:lang w:val="nb-NO"/>
        </w:rPr>
      </w:pPr>
    </w:p>
    <w:p w14:paraId="02D332C2" w14:textId="6634BEA0"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Raphael Simon Peter</w:t>
      </w:r>
      <w:r w:rsidR="00EC2A9A" w:rsidRPr="00EB72CD">
        <w:rPr>
          <w:rFonts w:asciiTheme="minorHAnsi" w:hAnsiTheme="minorHAnsi" w:cstheme="minorHAnsi"/>
          <w:sz w:val="22"/>
          <w:szCs w:val="22"/>
          <w:vertAlign w:val="superscript"/>
          <w:lang w:val="en-US"/>
        </w:rPr>
        <w:t>ff</w:t>
      </w:r>
    </w:p>
    <w:p w14:paraId="7B4EFB30" w14:textId="71ED3BA5" w:rsidR="00B17E66" w:rsidRPr="00EB72CD" w:rsidRDefault="00EC2A9A"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GB"/>
        </w:rPr>
        <w:t>ff</w:t>
      </w:r>
      <w:r w:rsidR="00B17E66" w:rsidRPr="00EB72CD">
        <w:rPr>
          <w:rFonts w:asciiTheme="minorHAnsi" w:hAnsiTheme="minorHAnsi" w:cstheme="minorHAnsi"/>
          <w:sz w:val="22"/>
          <w:szCs w:val="22"/>
          <w:lang w:val="en-GB"/>
        </w:rPr>
        <w:t xml:space="preserve">Institute of Epidemiology and Medical Biometry, Ulm University, </w:t>
      </w:r>
      <w:r w:rsidR="00B17E66" w:rsidRPr="00EB72CD">
        <w:rPr>
          <w:rFonts w:asciiTheme="minorHAnsi" w:hAnsiTheme="minorHAnsi" w:cstheme="minorHAnsi"/>
          <w:color w:val="333333"/>
          <w:sz w:val="22"/>
          <w:szCs w:val="22"/>
          <w:shd w:val="clear" w:color="auto" w:fill="FFFFFF"/>
          <w:lang w:val="en-US"/>
        </w:rPr>
        <w:t xml:space="preserve">Helmholtzstr. 22, </w:t>
      </w:r>
      <w:r w:rsidR="00B17E66" w:rsidRPr="00EB72CD">
        <w:rPr>
          <w:rFonts w:asciiTheme="minorHAnsi" w:hAnsiTheme="minorHAnsi" w:cstheme="minorHAnsi"/>
          <w:sz w:val="22"/>
          <w:szCs w:val="22"/>
          <w:lang w:val="en-GB"/>
        </w:rPr>
        <w:t>89081 Ulm, Germany</w:t>
      </w:r>
    </w:p>
    <w:p w14:paraId="200761EB" w14:textId="77777777" w:rsidR="00B17E66" w:rsidRPr="00EB72CD" w:rsidRDefault="00B37D6A" w:rsidP="00B17E66">
      <w:pPr>
        <w:spacing w:line="276" w:lineRule="auto"/>
        <w:rPr>
          <w:rFonts w:asciiTheme="minorHAnsi" w:hAnsiTheme="minorHAnsi" w:cstheme="minorHAnsi"/>
          <w:sz w:val="22"/>
          <w:szCs w:val="22"/>
          <w:lang w:val="en-US"/>
        </w:rPr>
      </w:pPr>
      <w:hyperlink r:id="rId42" w:history="1">
        <w:r w:rsidR="00B17E66" w:rsidRPr="00EB72CD">
          <w:rPr>
            <w:rStyle w:val="Hyperlink"/>
            <w:rFonts w:asciiTheme="minorHAnsi" w:hAnsiTheme="minorHAnsi" w:cstheme="minorHAnsi"/>
            <w:sz w:val="22"/>
            <w:szCs w:val="22"/>
            <w:lang w:val="en-US"/>
          </w:rPr>
          <w:t>Raphael.Peter@uni-ulm.de</w:t>
        </w:r>
      </w:hyperlink>
    </w:p>
    <w:p w14:paraId="56443A21" w14:textId="77777777" w:rsidR="00B17E66" w:rsidRPr="00EB72CD" w:rsidRDefault="00B17E66" w:rsidP="00B17E66">
      <w:pPr>
        <w:spacing w:line="276" w:lineRule="auto"/>
        <w:rPr>
          <w:rFonts w:asciiTheme="minorHAnsi" w:hAnsiTheme="minorHAnsi" w:cstheme="minorHAnsi"/>
          <w:sz w:val="22"/>
          <w:szCs w:val="22"/>
          <w:lang w:val="en-US"/>
        </w:rPr>
      </w:pPr>
    </w:p>
    <w:p w14:paraId="1276E1F4" w14:textId="28769F46"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Annette Peters</w:t>
      </w:r>
      <w:r w:rsidR="00ED33B7" w:rsidRPr="00EB72CD">
        <w:rPr>
          <w:rFonts w:asciiTheme="minorHAnsi" w:hAnsiTheme="minorHAnsi" w:cstheme="minorHAnsi"/>
          <w:sz w:val="22"/>
          <w:szCs w:val="22"/>
          <w:vertAlign w:val="superscript"/>
          <w:lang w:val="en-GB"/>
        </w:rPr>
        <w:t>hh</w:t>
      </w:r>
      <w:r w:rsidRPr="00EB72CD">
        <w:rPr>
          <w:rFonts w:asciiTheme="minorHAnsi" w:hAnsiTheme="minorHAnsi" w:cstheme="minorHAnsi"/>
          <w:sz w:val="22"/>
          <w:szCs w:val="22"/>
          <w:vertAlign w:val="superscript"/>
          <w:lang w:val="en-GB"/>
        </w:rPr>
        <w:t>,</w:t>
      </w:r>
      <w:r w:rsidR="00ED33B7" w:rsidRPr="00EB72CD">
        <w:rPr>
          <w:rFonts w:asciiTheme="minorHAnsi" w:hAnsiTheme="minorHAnsi" w:cstheme="minorHAnsi"/>
          <w:sz w:val="22"/>
          <w:szCs w:val="22"/>
          <w:vertAlign w:val="superscript"/>
          <w:lang w:val="en-GB"/>
        </w:rPr>
        <w:t>ii</w:t>
      </w:r>
      <w:r w:rsidRPr="00EB72CD">
        <w:rPr>
          <w:rFonts w:asciiTheme="minorHAnsi" w:hAnsiTheme="minorHAnsi" w:cstheme="minorHAnsi"/>
          <w:sz w:val="22"/>
          <w:szCs w:val="22"/>
          <w:lang w:val="en-GB"/>
        </w:rPr>
        <w:t xml:space="preserve"> </w:t>
      </w:r>
    </w:p>
    <w:p w14:paraId="75C6F892" w14:textId="78C22299" w:rsidR="00B17E66" w:rsidRPr="00EB72CD" w:rsidRDefault="00ED33B7" w:rsidP="00B17E66">
      <w:pPr>
        <w:spacing w:line="276" w:lineRule="auto"/>
        <w:rPr>
          <w:rFonts w:asciiTheme="minorHAnsi" w:hAnsiTheme="minorHAnsi" w:cstheme="minorHAnsi"/>
          <w:color w:val="000000"/>
          <w:sz w:val="22"/>
          <w:szCs w:val="22"/>
          <w:shd w:val="clear" w:color="auto" w:fill="FFFFFF"/>
          <w:lang w:val="en-US"/>
        </w:rPr>
      </w:pPr>
      <w:r w:rsidRPr="00EB72CD">
        <w:rPr>
          <w:rFonts w:asciiTheme="minorHAnsi" w:hAnsiTheme="minorHAnsi" w:cstheme="minorHAnsi"/>
          <w:color w:val="000000"/>
          <w:sz w:val="22"/>
          <w:szCs w:val="22"/>
          <w:shd w:val="clear" w:color="auto" w:fill="FFFFFF"/>
          <w:vertAlign w:val="superscript"/>
          <w:lang w:val="en-US"/>
        </w:rPr>
        <w:t>hh</w:t>
      </w:r>
      <w:r w:rsidR="00B17E66" w:rsidRPr="00EB72CD">
        <w:rPr>
          <w:rFonts w:asciiTheme="minorHAnsi" w:hAnsiTheme="minorHAnsi" w:cstheme="minorHAnsi"/>
          <w:color w:val="000000"/>
          <w:sz w:val="22"/>
          <w:szCs w:val="22"/>
          <w:shd w:val="clear" w:color="auto" w:fill="FFFFFF"/>
          <w:lang w:val="en-US"/>
        </w:rPr>
        <w:t>Institute of Epidemiology, Helmholtz Zentrum München,</w:t>
      </w:r>
      <w:r w:rsidR="00B17E66" w:rsidRPr="00EB72CD">
        <w:rPr>
          <w:rFonts w:asciiTheme="minorHAnsi" w:hAnsiTheme="minorHAnsi" w:cstheme="minorHAnsi"/>
          <w:color w:val="212121"/>
          <w:sz w:val="22"/>
          <w:szCs w:val="22"/>
          <w:shd w:val="clear" w:color="auto" w:fill="FFFFFF"/>
          <w:lang w:val="en-US"/>
        </w:rPr>
        <w:t xml:space="preserve"> Ingolstädter Landstr. 1, 85764 </w:t>
      </w:r>
      <w:r w:rsidR="00B17E66" w:rsidRPr="00EB72CD">
        <w:rPr>
          <w:rFonts w:asciiTheme="minorHAnsi" w:hAnsiTheme="minorHAnsi" w:cstheme="minorHAnsi"/>
          <w:color w:val="000000"/>
          <w:sz w:val="22"/>
          <w:szCs w:val="22"/>
          <w:shd w:val="clear" w:color="auto" w:fill="FFFFFF"/>
          <w:lang w:val="en-US"/>
        </w:rPr>
        <w:t xml:space="preserve"> Neuherberg, Germany</w:t>
      </w:r>
    </w:p>
    <w:p w14:paraId="6D3AFC50" w14:textId="2C57566F" w:rsidR="00B17E66" w:rsidRPr="00EB72CD" w:rsidRDefault="00ED33B7"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ii</w:t>
      </w:r>
      <w:r w:rsidR="00B17E66" w:rsidRPr="00EB72CD">
        <w:rPr>
          <w:rFonts w:asciiTheme="minorHAnsi" w:hAnsiTheme="minorHAnsi" w:cstheme="minorHAnsi"/>
          <w:sz w:val="22"/>
          <w:szCs w:val="22"/>
          <w:lang w:val="en-US"/>
        </w:rPr>
        <w:t>Chair of Epidemiology, Ludwig Maximilians Universität München, Munich, Germany</w:t>
      </w:r>
    </w:p>
    <w:p w14:paraId="0AEE6BE6" w14:textId="77777777" w:rsidR="00B17E66" w:rsidRPr="00EB72CD" w:rsidRDefault="00B37D6A" w:rsidP="00B17E66">
      <w:pPr>
        <w:spacing w:line="276" w:lineRule="auto"/>
        <w:rPr>
          <w:rFonts w:asciiTheme="minorHAnsi" w:hAnsiTheme="minorHAnsi" w:cstheme="minorHAnsi"/>
          <w:sz w:val="22"/>
          <w:szCs w:val="22"/>
        </w:rPr>
      </w:pPr>
      <w:hyperlink r:id="rId43" w:history="1">
        <w:r w:rsidR="00B17E66" w:rsidRPr="00EB72CD">
          <w:rPr>
            <w:rStyle w:val="Hyperlink"/>
            <w:rFonts w:asciiTheme="minorHAnsi" w:hAnsiTheme="minorHAnsi" w:cstheme="minorHAnsi"/>
            <w:sz w:val="22"/>
            <w:szCs w:val="22"/>
          </w:rPr>
          <w:t>peters@helmholtz-muenchen.de</w:t>
        </w:r>
      </w:hyperlink>
    </w:p>
    <w:p w14:paraId="77ADFA24" w14:textId="77777777" w:rsidR="00B17E66" w:rsidRPr="00EB72CD" w:rsidRDefault="00B17E66" w:rsidP="00B17E66">
      <w:pPr>
        <w:spacing w:line="276" w:lineRule="auto"/>
        <w:rPr>
          <w:rFonts w:asciiTheme="minorHAnsi" w:hAnsiTheme="minorHAnsi" w:cstheme="minorHAnsi"/>
          <w:sz w:val="22"/>
          <w:szCs w:val="22"/>
        </w:rPr>
      </w:pPr>
    </w:p>
    <w:p w14:paraId="686241FE" w14:textId="4D2FEFCB"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Matteo Renzi</w:t>
      </w:r>
      <w:r w:rsidR="00835894" w:rsidRPr="00EB72CD">
        <w:rPr>
          <w:rFonts w:asciiTheme="minorHAnsi" w:hAnsiTheme="minorHAnsi" w:cstheme="minorHAnsi"/>
          <w:sz w:val="22"/>
          <w:szCs w:val="22"/>
          <w:vertAlign w:val="superscript"/>
        </w:rPr>
        <w:t>k</w:t>
      </w:r>
      <w:r w:rsidRPr="00EB72CD">
        <w:rPr>
          <w:rFonts w:asciiTheme="minorHAnsi" w:hAnsiTheme="minorHAnsi" w:cstheme="minorHAnsi"/>
          <w:sz w:val="22"/>
          <w:szCs w:val="22"/>
        </w:rPr>
        <w:t xml:space="preserve"> </w:t>
      </w:r>
    </w:p>
    <w:p w14:paraId="1C8AA47D" w14:textId="3322CE83" w:rsidR="00B17E66" w:rsidRPr="00EB72CD" w:rsidRDefault="00835894"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US"/>
        </w:rPr>
        <w:t>k</w:t>
      </w:r>
      <w:r w:rsidR="00B17E66" w:rsidRPr="00EB72CD">
        <w:rPr>
          <w:rFonts w:asciiTheme="minorHAnsi" w:hAnsiTheme="minorHAnsi" w:cstheme="minorHAnsi"/>
          <w:sz w:val="22"/>
          <w:szCs w:val="22"/>
          <w:lang w:val="en-US"/>
        </w:rPr>
        <w:t>Department of Epidemiology, Lazio Region Health Service / ASL Roma 1, 00147 Rome, Italy</w:t>
      </w:r>
    </w:p>
    <w:p w14:paraId="0DD50284" w14:textId="77777777" w:rsidR="00B17E66" w:rsidRPr="00EB72CD" w:rsidRDefault="00B37D6A" w:rsidP="00B17E66">
      <w:pPr>
        <w:spacing w:line="276" w:lineRule="auto"/>
        <w:rPr>
          <w:rFonts w:asciiTheme="minorHAnsi" w:hAnsiTheme="minorHAnsi" w:cstheme="minorHAnsi"/>
          <w:sz w:val="22"/>
          <w:szCs w:val="22"/>
        </w:rPr>
      </w:pPr>
      <w:hyperlink r:id="rId44" w:history="1">
        <w:r w:rsidR="00B17E66" w:rsidRPr="00EB72CD">
          <w:rPr>
            <w:rStyle w:val="Hyperlink"/>
            <w:rFonts w:asciiTheme="minorHAnsi" w:hAnsiTheme="minorHAnsi" w:cstheme="minorHAnsi"/>
            <w:sz w:val="22"/>
            <w:szCs w:val="22"/>
          </w:rPr>
          <w:t>m.renzi@deplazio.it</w:t>
        </w:r>
      </w:hyperlink>
    </w:p>
    <w:p w14:paraId="3FCE30C9" w14:textId="77777777" w:rsidR="00B17E66" w:rsidRPr="00EB72CD" w:rsidRDefault="00B17E66" w:rsidP="00B17E66">
      <w:pPr>
        <w:spacing w:line="276" w:lineRule="auto"/>
        <w:rPr>
          <w:rFonts w:asciiTheme="minorHAnsi" w:hAnsiTheme="minorHAnsi" w:cstheme="minorHAnsi"/>
          <w:sz w:val="22"/>
          <w:szCs w:val="22"/>
        </w:rPr>
      </w:pPr>
    </w:p>
    <w:p w14:paraId="643256A6" w14:textId="601B96D6"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Debora Rizzuto</w:t>
      </w:r>
      <w:r w:rsidR="00ED33B7" w:rsidRPr="00EB72CD">
        <w:rPr>
          <w:rFonts w:asciiTheme="minorHAnsi" w:hAnsiTheme="minorHAnsi" w:cstheme="minorHAnsi"/>
          <w:sz w:val="22"/>
          <w:szCs w:val="22"/>
          <w:vertAlign w:val="superscript"/>
        </w:rPr>
        <w:t>jj</w:t>
      </w:r>
      <w:r w:rsidRPr="00EB72CD">
        <w:rPr>
          <w:rFonts w:asciiTheme="minorHAnsi" w:hAnsiTheme="minorHAnsi" w:cstheme="minorHAnsi"/>
          <w:sz w:val="22"/>
          <w:szCs w:val="22"/>
          <w:vertAlign w:val="superscript"/>
        </w:rPr>
        <w:t>,</w:t>
      </w:r>
      <w:r w:rsidR="00ED33B7" w:rsidRPr="00EB72CD">
        <w:rPr>
          <w:rFonts w:asciiTheme="minorHAnsi" w:hAnsiTheme="minorHAnsi" w:cstheme="minorHAnsi"/>
          <w:sz w:val="22"/>
          <w:szCs w:val="22"/>
          <w:vertAlign w:val="superscript"/>
        </w:rPr>
        <w:t>kk</w:t>
      </w:r>
    </w:p>
    <w:p w14:paraId="7A331104" w14:textId="2F274C10" w:rsidR="00B17E66" w:rsidRPr="00EB72CD" w:rsidRDefault="00ED33B7"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GB"/>
        </w:rPr>
        <w:t>jj</w:t>
      </w:r>
      <w:r w:rsidR="00835894" w:rsidRPr="00EB72CD">
        <w:rPr>
          <w:rFonts w:asciiTheme="minorHAnsi" w:hAnsiTheme="minorHAnsi" w:cstheme="minorHAnsi"/>
          <w:sz w:val="22"/>
          <w:szCs w:val="22"/>
          <w:lang w:val="en-GB"/>
        </w:rPr>
        <w:t>A</w:t>
      </w:r>
      <w:r w:rsidR="00B17E66" w:rsidRPr="00EB72CD">
        <w:rPr>
          <w:rFonts w:asciiTheme="minorHAnsi" w:hAnsiTheme="minorHAnsi" w:cstheme="minorHAnsi"/>
          <w:sz w:val="22"/>
          <w:szCs w:val="22"/>
          <w:lang w:val="en-GB"/>
        </w:rPr>
        <w:t>ging Research Center, Department of Neurobiology, Care Sciences, and Society, Karolinska Institutet and Stockholm University, Stockholm 17165, Sweden</w:t>
      </w:r>
    </w:p>
    <w:p w14:paraId="1420CA2E" w14:textId="41013C24" w:rsidR="00B17E66" w:rsidRPr="00EB72CD" w:rsidRDefault="00ED33B7"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GB"/>
        </w:rPr>
        <w:t>kk</w:t>
      </w:r>
      <w:r w:rsidR="00B17E66" w:rsidRPr="00EB72CD">
        <w:rPr>
          <w:rFonts w:asciiTheme="minorHAnsi" w:hAnsiTheme="minorHAnsi" w:cstheme="minorHAnsi"/>
          <w:sz w:val="22"/>
          <w:szCs w:val="22"/>
          <w:lang w:val="en-GB"/>
        </w:rPr>
        <w:t xml:space="preserve">Stockholm Gerontology Research Center, Stockholm 11346, Sweden </w:t>
      </w:r>
    </w:p>
    <w:p w14:paraId="48F906C6" w14:textId="77777777" w:rsidR="00B17E66" w:rsidRPr="00EB72CD" w:rsidRDefault="00B37D6A" w:rsidP="00B17E66">
      <w:pPr>
        <w:spacing w:line="276" w:lineRule="auto"/>
        <w:rPr>
          <w:rFonts w:asciiTheme="minorHAnsi" w:hAnsiTheme="minorHAnsi" w:cstheme="minorHAnsi"/>
          <w:sz w:val="22"/>
          <w:szCs w:val="22"/>
          <w:lang w:val="en-GB"/>
        </w:rPr>
      </w:pPr>
      <w:hyperlink r:id="rId45" w:history="1">
        <w:r w:rsidR="00B17E66" w:rsidRPr="00EB72CD">
          <w:rPr>
            <w:rStyle w:val="Hyperlink"/>
            <w:rFonts w:asciiTheme="minorHAnsi" w:hAnsiTheme="minorHAnsi" w:cstheme="minorHAnsi"/>
            <w:sz w:val="22"/>
            <w:szCs w:val="22"/>
            <w:lang w:val="en-GB"/>
          </w:rPr>
          <w:t>debora.rizzuto@ki.se</w:t>
        </w:r>
      </w:hyperlink>
    </w:p>
    <w:p w14:paraId="1485BF63" w14:textId="77777777" w:rsidR="00B17E66" w:rsidRPr="00EB72CD" w:rsidRDefault="00B17E66" w:rsidP="00B17E66">
      <w:pPr>
        <w:spacing w:line="276" w:lineRule="auto"/>
        <w:rPr>
          <w:rFonts w:asciiTheme="minorHAnsi" w:hAnsiTheme="minorHAnsi" w:cstheme="minorHAnsi"/>
          <w:sz w:val="22"/>
          <w:szCs w:val="22"/>
          <w:lang w:val="en-GB"/>
        </w:rPr>
      </w:pPr>
    </w:p>
    <w:p w14:paraId="6A0BEA31" w14:textId="77777777"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Sophia Rodopoulou</w:t>
      </w:r>
      <w:r w:rsidRPr="00EB72CD">
        <w:rPr>
          <w:rFonts w:asciiTheme="minorHAnsi" w:hAnsiTheme="minorHAnsi" w:cstheme="minorHAnsi"/>
          <w:sz w:val="22"/>
          <w:szCs w:val="22"/>
          <w:vertAlign w:val="superscript"/>
          <w:lang w:val="en-GB"/>
        </w:rPr>
        <w:t>x</w:t>
      </w:r>
    </w:p>
    <w:p w14:paraId="6624409A" w14:textId="1A35019F"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US"/>
        </w:rPr>
        <w:t>x</w:t>
      </w:r>
      <w:r w:rsidRPr="00EB72CD">
        <w:rPr>
          <w:rFonts w:asciiTheme="minorHAnsi" w:hAnsiTheme="minorHAnsi" w:cstheme="minorHAnsi"/>
          <w:sz w:val="22"/>
          <w:szCs w:val="22"/>
          <w:lang w:val="en-US"/>
        </w:rPr>
        <w:t xml:space="preserve">Dept. of Hygiene, Epidemiology and Medical Statistics, </w:t>
      </w:r>
      <w:r w:rsidRPr="00EB72CD">
        <w:rPr>
          <w:rFonts w:asciiTheme="minorHAnsi" w:hAnsiTheme="minorHAnsi" w:cstheme="minorHAnsi"/>
          <w:sz w:val="22"/>
          <w:szCs w:val="22"/>
          <w:lang w:val="en-GB"/>
        </w:rPr>
        <w:t>National and Kapod</w:t>
      </w:r>
      <w:r w:rsidR="008D0571" w:rsidRPr="00EB72CD">
        <w:rPr>
          <w:rFonts w:asciiTheme="minorHAnsi" w:hAnsiTheme="minorHAnsi" w:cstheme="minorHAnsi"/>
          <w:sz w:val="22"/>
          <w:szCs w:val="22"/>
          <w:lang w:val="en-GB"/>
        </w:rPr>
        <w:t>i</w:t>
      </w:r>
      <w:r w:rsidRPr="00EB72CD">
        <w:rPr>
          <w:rFonts w:asciiTheme="minorHAnsi" w:hAnsiTheme="minorHAnsi" w:cstheme="minorHAnsi"/>
          <w:sz w:val="22"/>
          <w:szCs w:val="22"/>
          <w:lang w:val="en-GB"/>
        </w:rPr>
        <w:t>strian University of Athens, Medical School 75, Mikras Asias street 115 27 Athens, Greece</w:t>
      </w:r>
    </w:p>
    <w:p w14:paraId="17CF35E1" w14:textId="77777777" w:rsidR="00B17E66" w:rsidRPr="00EB72CD" w:rsidRDefault="00B37D6A" w:rsidP="00B17E66">
      <w:pPr>
        <w:spacing w:line="276" w:lineRule="auto"/>
        <w:rPr>
          <w:rFonts w:asciiTheme="minorHAnsi" w:hAnsiTheme="minorHAnsi" w:cstheme="minorHAnsi"/>
          <w:sz w:val="22"/>
          <w:szCs w:val="22"/>
          <w:lang w:val="en-US"/>
        </w:rPr>
      </w:pPr>
      <w:hyperlink r:id="rId46" w:history="1">
        <w:r w:rsidR="00B17E66" w:rsidRPr="00EB72CD">
          <w:rPr>
            <w:rStyle w:val="Hyperlink"/>
            <w:rFonts w:asciiTheme="minorHAnsi" w:hAnsiTheme="minorHAnsi" w:cstheme="minorHAnsi"/>
            <w:sz w:val="22"/>
            <w:szCs w:val="22"/>
            <w:lang w:val="en-US"/>
          </w:rPr>
          <w:t>srodopoyl@med.uoa.gr</w:t>
        </w:r>
      </w:hyperlink>
    </w:p>
    <w:p w14:paraId="0352BBBA" w14:textId="77777777" w:rsidR="00B17E66" w:rsidRPr="00EB72CD" w:rsidRDefault="00B17E66" w:rsidP="00B17E66">
      <w:pPr>
        <w:spacing w:line="276" w:lineRule="auto"/>
        <w:rPr>
          <w:rFonts w:asciiTheme="minorHAnsi" w:hAnsiTheme="minorHAnsi" w:cstheme="minorHAnsi"/>
          <w:sz w:val="22"/>
          <w:szCs w:val="22"/>
          <w:lang w:val="en-US"/>
        </w:rPr>
      </w:pPr>
    </w:p>
    <w:p w14:paraId="17F890E2" w14:textId="777777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Evangelia Samoli</w:t>
      </w:r>
      <w:r w:rsidRPr="00EB72CD">
        <w:rPr>
          <w:rFonts w:asciiTheme="minorHAnsi" w:hAnsiTheme="minorHAnsi" w:cstheme="minorHAnsi"/>
          <w:sz w:val="22"/>
          <w:szCs w:val="22"/>
          <w:vertAlign w:val="superscript"/>
          <w:lang w:val="en-US"/>
        </w:rPr>
        <w:t>x</w:t>
      </w:r>
    </w:p>
    <w:p w14:paraId="35DAFE6E" w14:textId="602482AD"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x</w:t>
      </w:r>
      <w:r w:rsidRPr="00EB72CD">
        <w:rPr>
          <w:rFonts w:asciiTheme="minorHAnsi" w:hAnsiTheme="minorHAnsi" w:cstheme="minorHAnsi"/>
          <w:sz w:val="22"/>
          <w:szCs w:val="22"/>
          <w:lang w:val="en-US"/>
        </w:rPr>
        <w:t xml:space="preserve">Dept. of Hygiene, Epidemiology and Medical Statistics, </w:t>
      </w:r>
      <w:r w:rsidRPr="00EB72CD">
        <w:rPr>
          <w:rFonts w:asciiTheme="minorHAnsi" w:hAnsiTheme="minorHAnsi" w:cstheme="minorHAnsi"/>
          <w:sz w:val="22"/>
          <w:szCs w:val="22"/>
          <w:lang w:val="en-GB"/>
        </w:rPr>
        <w:t>National and Kapod</w:t>
      </w:r>
      <w:r w:rsidR="008D0571" w:rsidRPr="00EB72CD">
        <w:rPr>
          <w:rFonts w:asciiTheme="minorHAnsi" w:hAnsiTheme="minorHAnsi" w:cstheme="minorHAnsi"/>
          <w:sz w:val="22"/>
          <w:szCs w:val="22"/>
          <w:lang w:val="en-GB"/>
        </w:rPr>
        <w:t>i</w:t>
      </w:r>
      <w:r w:rsidRPr="00EB72CD">
        <w:rPr>
          <w:rFonts w:asciiTheme="minorHAnsi" w:hAnsiTheme="minorHAnsi" w:cstheme="minorHAnsi"/>
          <w:sz w:val="22"/>
          <w:szCs w:val="22"/>
          <w:lang w:val="en-GB"/>
        </w:rPr>
        <w:t>strian University of Athens, Medical School 75, Mikras Asias street 115 27 Athens, Greece</w:t>
      </w:r>
    </w:p>
    <w:p w14:paraId="2D5F81A7" w14:textId="77777777" w:rsidR="00B17E66" w:rsidRPr="00EB72CD" w:rsidRDefault="00B37D6A" w:rsidP="00B17E66">
      <w:pPr>
        <w:spacing w:line="276" w:lineRule="auto"/>
        <w:rPr>
          <w:rFonts w:asciiTheme="minorHAnsi" w:hAnsiTheme="minorHAnsi" w:cstheme="minorHAnsi"/>
          <w:sz w:val="22"/>
          <w:szCs w:val="22"/>
          <w:lang w:val="en-US"/>
        </w:rPr>
      </w:pPr>
      <w:hyperlink r:id="rId47" w:history="1">
        <w:r w:rsidR="00B17E66" w:rsidRPr="00EB72CD">
          <w:rPr>
            <w:rStyle w:val="Hyperlink"/>
            <w:rFonts w:asciiTheme="minorHAnsi" w:hAnsiTheme="minorHAnsi" w:cstheme="minorHAnsi"/>
            <w:sz w:val="22"/>
            <w:szCs w:val="22"/>
            <w:lang w:val="en-US"/>
          </w:rPr>
          <w:t>esamoli@med.uoa.gr</w:t>
        </w:r>
      </w:hyperlink>
    </w:p>
    <w:p w14:paraId="43FDA648" w14:textId="77777777" w:rsidR="00B17E66" w:rsidRPr="00EB72CD" w:rsidRDefault="00B17E66" w:rsidP="00B17E66">
      <w:pPr>
        <w:spacing w:line="276" w:lineRule="auto"/>
        <w:rPr>
          <w:rFonts w:asciiTheme="minorHAnsi" w:hAnsiTheme="minorHAnsi" w:cstheme="minorHAnsi"/>
          <w:sz w:val="22"/>
          <w:szCs w:val="22"/>
          <w:lang w:val="en-US"/>
        </w:rPr>
      </w:pPr>
    </w:p>
    <w:p w14:paraId="74E0DDFD" w14:textId="09B72F69"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Per Everhard Schwarze</w:t>
      </w:r>
      <w:r w:rsidR="00ED33B7" w:rsidRPr="00EB72CD">
        <w:rPr>
          <w:rFonts w:asciiTheme="minorHAnsi" w:hAnsiTheme="minorHAnsi" w:cstheme="minorHAnsi"/>
          <w:sz w:val="22"/>
          <w:szCs w:val="22"/>
          <w:vertAlign w:val="superscript"/>
          <w:lang w:val="en-US"/>
        </w:rPr>
        <w:t>ll</w:t>
      </w:r>
    </w:p>
    <w:p w14:paraId="71B117D6" w14:textId="676B842B" w:rsidR="00B17E66" w:rsidRPr="00EB72CD" w:rsidRDefault="00ED33B7"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GB"/>
        </w:rPr>
        <w:t>ll</w:t>
      </w:r>
      <w:r w:rsidR="00B17E66" w:rsidRPr="00EB72CD">
        <w:rPr>
          <w:rFonts w:asciiTheme="minorHAnsi" w:hAnsiTheme="minorHAnsi" w:cstheme="minorHAnsi"/>
          <w:sz w:val="22"/>
          <w:szCs w:val="22"/>
          <w:lang w:val="en-GB"/>
        </w:rPr>
        <w:t>Infection Control and Environmental Health, Norwegian Institute of Public Health, Oslo, Norway</w:t>
      </w:r>
    </w:p>
    <w:p w14:paraId="31EC605C" w14:textId="77777777" w:rsidR="00B17E66" w:rsidRPr="00EB72CD" w:rsidRDefault="00B37D6A" w:rsidP="00B17E66">
      <w:pPr>
        <w:spacing w:line="276" w:lineRule="auto"/>
        <w:rPr>
          <w:rFonts w:asciiTheme="minorHAnsi" w:hAnsiTheme="minorHAnsi" w:cstheme="minorHAnsi"/>
          <w:sz w:val="22"/>
          <w:szCs w:val="22"/>
          <w:lang w:val="en-US"/>
        </w:rPr>
      </w:pPr>
      <w:hyperlink r:id="rId48" w:history="1">
        <w:r w:rsidR="00B17E66" w:rsidRPr="00EB72CD">
          <w:rPr>
            <w:rStyle w:val="Hyperlink"/>
            <w:rFonts w:asciiTheme="minorHAnsi" w:hAnsiTheme="minorHAnsi" w:cstheme="minorHAnsi"/>
            <w:sz w:val="22"/>
            <w:szCs w:val="22"/>
            <w:lang w:val="en-US"/>
          </w:rPr>
          <w:t>per.schwarze@fhi.no</w:t>
        </w:r>
      </w:hyperlink>
    </w:p>
    <w:p w14:paraId="54396763" w14:textId="02D0AF5E" w:rsidR="00B17E66" w:rsidRPr="00EB72CD" w:rsidRDefault="00B17E66" w:rsidP="00B17E66">
      <w:pPr>
        <w:spacing w:line="276" w:lineRule="auto"/>
        <w:rPr>
          <w:rFonts w:asciiTheme="minorHAnsi" w:hAnsiTheme="minorHAnsi" w:cstheme="minorHAnsi"/>
          <w:sz w:val="22"/>
          <w:szCs w:val="22"/>
          <w:lang w:val="en-US"/>
        </w:rPr>
      </w:pPr>
    </w:p>
    <w:p w14:paraId="3399D31D" w14:textId="70A66E44" w:rsidR="00B17E66" w:rsidRPr="00EB72CD" w:rsidRDefault="00B17E66" w:rsidP="00B17E66">
      <w:pPr>
        <w:spacing w:line="276" w:lineRule="auto"/>
        <w:rPr>
          <w:rFonts w:asciiTheme="minorHAnsi" w:hAnsiTheme="minorHAnsi" w:cstheme="minorHAnsi"/>
          <w:sz w:val="22"/>
          <w:szCs w:val="22"/>
          <w:lang w:val="de-DE"/>
        </w:rPr>
      </w:pPr>
      <w:r w:rsidRPr="00EB72CD">
        <w:rPr>
          <w:rFonts w:asciiTheme="minorHAnsi" w:hAnsiTheme="minorHAnsi" w:cstheme="minorHAnsi"/>
          <w:sz w:val="22"/>
          <w:szCs w:val="22"/>
          <w:lang w:val="de-DE"/>
        </w:rPr>
        <w:t>Gianluca Severi</w:t>
      </w:r>
      <w:r w:rsidR="00835894" w:rsidRPr="00EB72CD">
        <w:rPr>
          <w:rFonts w:asciiTheme="minorHAnsi" w:hAnsiTheme="minorHAnsi" w:cstheme="minorHAnsi"/>
          <w:sz w:val="22"/>
          <w:szCs w:val="22"/>
          <w:vertAlign w:val="superscript"/>
          <w:lang w:val="de-DE"/>
        </w:rPr>
        <w:t>h</w:t>
      </w:r>
      <w:r w:rsidRPr="00EB72CD">
        <w:rPr>
          <w:rFonts w:asciiTheme="minorHAnsi" w:hAnsiTheme="minorHAnsi" w:cstheme="minorHAnsi"/>
          <w:sz w:val="22"/>
          <w:szCs w:val="22"/>
          <w:vertAlign w:val="superscript"/>
          <w:lang w:val="de-DE"/>
        </w:rPr>
        <w:t>,</w:t>
      </w:r>
      <w:r w:rsidR="00ED33B7" w:rsidRPr="00EB72CD">
        <w:rPr>
          <w:rFonts w:asciiTheme="minorHAnsi" w:hAnsiTheme="minorHAnsi" w:cstheme="minorHAnsi"/>
          <w:sz w:val="22"/>
          <w:szCs w:val="22"/>
          <w:vertAlign w:val="superscript"/>
          <w:lang w:val="de-DE"/>
        </w:rPr>
        <w:t>mm</w:t>
      </w:r>
    </w:p>
    <w:p w14:paraId="2F44DBEC" w14:textId="0A397D9F" w:rsidR="00B17E66" w:rsidRPr="00EB72CD" w:rsidRDefault="00835894" w:rsidP="00B17E66">
      <w:pPr>
        <w:spacing w:line="276" w:lineRule="auto"/>
        <w:rPr>
          <w:rFonts w:asciiTheme="minorHAnsi" w:hAnsiTheme="minorHAnsi" w:cstheme="minorHAnsi"/>
          <w:sz w:val="22"/>
          <w:szCs w:val="22"/>
          <w:lang w:val="de-DE"/>
        </w:rPr>
      </w:pPr>
      <w:r w:rsidRPr="00EB72CD">
        <w:rPr>
          <w:rFonts w:asciiTheme="minorHAnsi" w:hAnsiTheme="minorHAnsi" w:cstheme="minorHAnsi"/>
          <w:sz w:val="22"/>
          <w:szCs w:val="22"/>
          <w:vertAlign w:val="superscript"/>
          <w:lang w:val="de-DE"/>
        </w:rPr>
        <w:t>h</w:t>
      </w:r>
      <w:r w:rsidR="00B17E66" w:rsidRPr="00EB72CD">
        <w:rPr>
          <w:rFonts w:asciiTheme="minorHAnsi" w:hAnsiTheme="minorHAnsi" w:cstheme="minorHAnsi"/>
          <w:sz w:val="22"/>
          <w:szCs w:val="22"/>
          <w:lang w:val="de-DE"/>
        </w:rPr>
        <w:t>CESP, UMR 1018, Université Paris-Saclay, Inserm, Gustave Roussy, Villejuif, France</w:t>
      </w:r>
    </w:p>
    <w:p w14:paraId="7FB5C525" w14:textId="629A9993" w:rsidR="00B17E66" w:rsidRPr="00EB72CD" w:rsidRDefault="00ED33B7" w:rsidP="00B17E66">
      <w:pPr>
        <w:spacing w:line="276" w:lineRule="auto"/>
        <w:rPr>
          <w:rFonts w:asciiTheme="minorHAnsi" w:hAnsiTheme="minorHAnsi" w:cstheme="minorHAnsi"/>
          <w:sz w:val="22"/>
          <w:szCs w:val="22"/>
          <w:lang w:val="de-DE"/>
        </w:rPr>
      </w:pPr>
      <w:r w:rsidRPr="00EB72CD">
        <w:rPr>
          <w:rStyle w:val="Hyperlink"/>
          <w:rFonts w:asciiTheme="minorHAnsi" w:hAnsiTheme="minorHAnsi" w:cstheme="minorHAnsi"/>
          <w:color w:val="auto"/>
          <w:sz w:val="22"/>
          <w:szCs w:val="22"/>
          <w:u w:val="none"/>
          <w:vertAlign w:val="superscript"/>
          <w:lang w:val="de-DE"/>
        </w:rPr>
        <w:t>mm</w:t>
      </w:r>
      <w:r w:rsidR="00B17E66" w:rsidRPr="00EB72CD">
        <w:rPr>
          <w:rStyle w:val="Hyperlink"/>
          <w:rFonts w:asciiTheme="minorHAnsi" w:hAnsiTheme="minorHAnsi" w:cstheme="minorHAnsi"/>
          <w:color w:val="auto"/>
          <w:sz w:val="22"/>
          <w:szCs w:val="22"/>
          <w:u w:val="none"/>
          <w:lang w:val="de-DE"/>
        </w:rPr>
        <w:t>Department of Statistics, Computer Science and Applications “G. Parenti“ (DISIA), University of Florence, Italy</w:t>
      </w:r>
    </w:p>
    <w:p w14:paraId="7B592987" w14:textId="77777777" w:rsidR="00B17E66" w:rsidRPr="00EB72CD" w:rsidRDefault="00B37D6A" w:rsidP="00B17E66">
      <w:pPr>
        <w:spacing w:line="276" w:lineRule="auto"/>
        <w:rPr>
          <w:rFonts w:asciiTheme="minorHAnsi" w:hAnsiTheme="minorHAnsi" w:cstheme="minorHAnsi"/>
          <w:sz w:val="22"/>
          <w:szCs w:val="22"/>
          <w:lang w:val="de-DE"/>
        </w:rPr>
      </w:pPr>
      <w:hyperlink r:id="rId49" w:history="1">
        <w:r w:rsidR="00B17E66" w:rsidRPr="00EB72CD">
          <w:rPr>
            <w:rStyle w:val="Hyperlink"/>
            <w:rFonts w:asciiTheme="minorHAnsi" w:hAnsiTheme="minorHAnsi" w:cstheme="minorHAnsi"/>
            <w:sz w:val="22"/>
            <w:szCs w:val="22"/>
            <w:lang w:val="de-DE"/>
          </w:rPr>
          <w:t>gianluca.severi@inserm.fr</w:t>
        </w:r>
      </w:hyperlink>
    </w:p>
    <w:p w14:paraId="32657880" w14:textId="77777777" w:rsidR="00B17E66" w:rsidRPr="00EB72CD" w:rsidRDefault="00B17E66" w:rsidP="00B17E66">
      <w:pPr>
        <w:spacing w:line="276" w:lineRule="auto"/>
        <w:rPr>
          <w:rFonts w:asciiTheme="minorHAnsi" w:hAnsiTheme="minorHAnsi" w:cstheme="minorHAnsi"/>
          <w:sz w:val="22"/>
          <w:szCs w:val="22"/>
        </w:rPr>
      </w:pPr>
    </w:p>
    <w:p w14:paraId="546CD8F1" w14:textId="77777777" w:rsidR="00EB72CD" w:rsidRDefault="00EB72CD">
      <w:pPr>
        <w:rPr>
          <w:rFonts w:asciiTheme="minorHAnsi" w:hAnsiTheme="minorHAnsi" w:cstheme="minorHAnsi"/>
          <w:sz w:val="22"/>
          <w:szCs w:val="22"/>
        </w:rPr>
      </w:pPr>
      <w:r>
        <w:rPr>
          <w:rFonts w:asciiTheme="minorHAnsi" w:hAnsiTheme="minorHAnsi" w:cstheme="minorHAnsi"/>
          <w:sz w:val="22"/>
          <w:szCs w:val="22"/>
        </w:rPr>
        <w:br w:type="page"/>
      </w:r>
    </w:p>
    <w:p w14:paraId="3940231F" w14:textId="72E84A07"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lastRenderedPageBreak/>
        <w:t>Torben Sigsgaard</w:t>
      </w:r>
      <w:r w:rsidR="00ED33B7" w:rsidRPr="00EB72CD">
        <w:rPr>
          <w:rFonts w:asciiTheme="minorHAnsi" w:hAnsiTheme="minorHAnsi" w:cstheme="minorHAnsi"/>
          <w:sz w:val="22"/>
          <w:szCs w:val="22"/>
          <w:vertAlign w:val="superscript"/>
        </w:rPr>
        <w:t>nn</w:t>
      </w:r>
    </w:p>
    <w:p w14:paraId="6C903426" w14:textId="79C06857" w:rsidR="00B17E66" w:rsidRPr="00EB72CD" w:rsidRDefault="00ED33B7"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nn</w:t>
      </w:r>
      <w:r w:rsidR="00B17E66" w:rsidRPr="00EB72CD">
        <w:rPr>
          <w:rFonts w:asciiTheme="minorHAnsi" w:hAnsiTheme="minorHAnsi" w:cstheme="minorHAnsi"/>
          <w:sz w:val="22"/>
          <w:szCs w:val="22"/>
          <w:lang w:val="en-US"/>
        </w:rPr>
        <w:t>Department of Public Health, Environment Occupation and Health, Danish Ramazzini Centre, Aarhus University, Bartholins Allé 2, 8000 Aarhus, Denmark</w:t>
      </w:r>
    </w:p>
    <w:p w14:paraId="732D987A" w14:textId="77777777" w:rsidR="00B17E66" w:rsidRPr="00EB72CD" w:rsidRDefault="00B37D6A" w:rsidP="00B17E66">
      <w:pPr>
        <w:spacing w:line="276" w:lineRule="auto"/>
        <w:rPr>
          <w:rFonts w:asciiTheme="minorHAnsi" w:hAnsiTheme="minorHAnsi" w:cstheme="minorHAnsi"/>
          <w:sz w:val="22"/>
          <w:szCs w:val="22"/>
        </w:rPr>
      </w:pPr>
      <w:hyperlink r:id="rId50" w:history="1">
        <w:r w:rsidR="00B17E66" w:rsidRPr="00EB72CD">
          <w:rPr>
            <w:rStyle w:val="Hyperlink"/>
            <w:rFonts w:asciiTheme="minorHAnsi" w:hAnsiTheme="minorHAnsi" w:cstheme="minorHAnsi"/>
            <w:sz w:val="22"/>
            <w:szCs w:val="22"/>
          </w:rPr>
          <w:t>ts@ph.au.dk</w:t>
        </w:r>
      </w:hyperlink>
    </w:p>
    <w:p w14:paraId="373F7822" w14:textId="77777777" w:rsidR="00B17E66" w:rsidRPr="00EB72CD" w:rsidRDefault="00B17E66" w:rsidP="00B17E66">
      <w:pPr>
        <w:spacing w:line="276" w:lineRule="auto"/>
        <w:rPr>
          <w:rFonts w:asciiTheme="minorHAnsi" w:hAnsiTheme="minorHAnsi" w:cstheme="minorHAnsi"/>
          <w:sz w:val="22"/>
          <w:szCs w:val="22"/>
        </w:rPr>
      </w:pPr>
    </w:p>
    <w:p w14:paraId="18F074EA" w14:textId="03DA65BF" w:rsidR="00B17E66" w:rsidRPr="00EB72CD" w:rsidRDefault="00B17E66"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rPr>
        <w:t>Mette Kildevæld Simonsen</w:t>
      </w:r>
      <w:r w:rsidR="00ED33B7" w:rsidRPr="00EB72CD">
        <w:rPr>
          <w:rFonts w:asciiTheme="minorHAnsi" w:hAnsiTheme="minorHAnsi" w:cstheme="minorHAnsi"/>
          <w:sz w:val="22"/>
          <w:szCs w:val="22"/>
          <w:vertAlign w:val="superscript"/>
        </w:rPr>
        <w:t>oo</w:t>
      </w:r>
    </w:p>
    <w:p w14:paraId="5BC1F033" w14:textId="5FEE55AB" w:rsidR="00B17E66" w:rsidRPr="00EB72CD" w:rsidRDefault="00ED33B7" w:rsidP="00B17E66">
      <w:pPr>
        <w:spacing w:line="276" w:lineRule="auto"/>
        <w:rPr>
          <w:rFonts w:asciiTheme="minorHAnsi" w:hAnsiTheme="minorHAnsi" w:cstheme="minorHAnsi"/>
          <w:sz w:val="22"/>
          <w:szCs w:val="22"/>
        </w:rPr>
      </w:pPr>
      <w:r w:rsidRPr="00EB72CD">
        <w:rPr>
          <w:rFonts w:asciiTheme="minorHAnsi" w:hAnsiTheme="minorHAnsi" w:cstheme="minorHAnsi"/>
          <w:sz w:val="22"/>
          <w:szCs w:val="22"/>
          <w:vertAlign w:val="superscript"/>
        </w:rPr>
        <w:t>oo</w:t>
      </w:r>
      <w:r w:rsidR="00B17E66" w:rsidRPr="00EB72CD">
        <w:rPr>
          <w:rFonts w:asciiTheme="minorHAnsi" w:hAnsiTheme="minorHAnsi" w:cstheme="minorHAnsi"/>
          <w:sz w:val="22"/>
          <w:szCs w:val="22"/>
        </w:rPr>
        <w:t>Diakonissestiftelsen and Parker Institute, Frederiksberg Hospital, Frederiksberg, Denmark</w:t>
      </w:r>
    </w:p>
    <w:p w14:paraId="3A28C166" w14:textId="77777777" w:rsidR="00B17E66" w:rsidRPr="00EB72CD" w:rsidRDefault="00B37D6A" w:rsidP="00B17E66">
      <w:pPr>
        <w:spacing w:line="276" w:lineRule="auto"/>
        <w:rPr>
          <w:rFonts w:asciiTheme="minorHAnsi" w:hAnsiTheme="minorHAnsi" w:cstheme="minorHAnsi"/>
          <w:sz w:val="22"/>
          <w:szCs w:val="22"/>
          <w:lang w:val="en-US"/>
        </w:rPr>
      </w:pPr>
      <w:hyperlink r:id="rId51" w:history="1">
        <w:r w:rsidR="00B17E66" w:rsidRPr="00EB72CD">
          <w:rPr>
            <w:rStyle w:val="Hyperlink"/>
            <w:rFonts w:asciiTheme="minorHAnsi" w:hAnsiTheme="minorHAnsi" w:cstheme="minorHAnsi"/>
            <w:sz w:val="22"/>
            <w:szCs w:val="22"/>
            <w:lang w:val="en-US"/>
          </w:rPr>
          <w:t>mksi@ucdiakonissen.dk</w:t>
        </w:r>
      </w:hyperlink>
    </w:p>
    <w:p w14:paraId="48903CF9" w14:textId="77777777"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 xml:space="preserve"> </w:t>
      </w:r>
    </w:p>
    <w:p w14:paraId="607FEAE8" w14:textId="490CF100"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Massimo Stafoggia</w:t>
      </w:r>
      <w:r w:rsidR="00835894" w:rsidRPr="00EB72CD">
        <w:rPr>
          <w:rFonts w:asciiTheme="minorHAnsi" w:hAnsiTheme="minorHAnsi" w:cstheme="minorHAnsi"/>
          <w:sz w:val="22"/>
          <w:szCs w:val="22"/>
          <w:vertAlign w:val="superscript"/>
          <w:lang w:val="en-GB"/>
        </w:rPr>
        <w:t>k</w:t>
      </w:r>
      <w:r w:rsidRPr="00EB72CD">
        <w:rPr>
          <w:rFonts w:asciiTheme="minorHAnsi" w:hAnsiTheme="minorHAnsi" w:cstheme="minorHAnsi"/>
          <w:sz w:val="22"/>
          <w:szCs w:val="22"/>
          <w:lang w:val="en-GB"/>
        </w:rPr>
        <w:t xml:space="preserve"> </w:t>
      </w:r>
    </w:p>
    <w:p w14:paraId="2663A6F1" w14:textId="2E838E98" w:rsidR="00B17E66" w:rsidRPr="00EB72CD" w:rsidRDefault="00835894"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k</w:t>
      </w:r>
      <w:r w:rsidR="00B17E66" w:rsidRPr="00EB72CD">
        <w:rPr>
          <w:rFonts w:asciiTheme="minorHAnsi" w:hAnsiTheme="minorHAnsi" w:cstheme="minorHAnsi"/>
          <w:sz w:val="22"/>
          <w:szCs w:val="22"/>
          <w:lang w:val="en-US"/>
        </w:rPr>
        <w:t>Department of Epidemiology, Lazio Region Health Service / ASL Roma 1, Rome, Italy</w:t>
      </w:r>
    </w:p>
    <w:p w14:paraId="58082B2A" w14:textId="777777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g</w:t>
      </w:r>
      <w:r w:rsidRPr="00EB72CD">
        <w:rPr>
          <w:rFonts w:asciiTheme="minorHAnsi" w:hAnsiTheme="minorHAnsi" w:cstheme="minorHAnsi"/>
          <w:sz w:val="22"/>
          <w:szCs w:val="22"/>
          <w:lang w:val="en-US"/>
        </w:rPr>
        <w:t xml:space="preserve">Institute of Environmental Medicine, Karolinska Institutet, </w:t>
      </w:r>
      <w:r w:rsidRPr="00EB72CD">
        <w:rPr>
          <w:rFonts w:asciiTheme="minorHAnsi" w:hAnsiTheme="minorHAnsi" w:cstheme="minorHAnsi"/>
          <w:color w:val="232323"/>
          <w:sz w:val="22"/>
          <w:szCs w:val="22"/>
          <w:lang w:val="en-US"/>
        </w:rPr>
        <w:t xml:space="preserve">Box 210, SE-171 77 </w:t>
      </w:r>
      <w:r w:rsidRPr="00EB72CD">
        <w:rPr>
          <w:rFonts w:asciiTheme="minorHAnsi" w:hAnsiTheme="minorHAnsi" w:cstheme="minorHAnsi"/>
          <w:sz w:val="22"/>
          <w:szCs w:val="22"/>
          <w:lang w:val="en-US"/>
        </w:rPr>
        <w:t>Stockholm, Sweden</w:t>
      </w:r>
    </w:p>
    <w:p w14:paraId="4C6CCC43" w14:textId="77777777" w:rsidR="00B17E66" w:rsidRPr="00EB72CD" w:rsidRDefault="00B37D6A" w:rsidP="00B17E66">
      <w:pPr>
        <w:spacing w:line="276" w:lineRule="auto"/>
        <w:rPr>
          <w:rFonts w:asciiTheme="minorHAnsi" w:hAnsiTheme="minorHAnsi" w:cstheme="minorHAnsi"/>
          <w:sz w:val="22"/>
          <w:szCs w:val="22"/>
          <w:lang w:val="en-US"/>
        </w:rPr>
      </w:pPr>
      <w:hyperlink r:id="rId52" w:history="1">
        <w:r w:rsidR="00B17E66" w:rsidRPr="00EB72CD">
          <w:rPr>
            <w:rStyle w:val="Hyperlink"/>
            <w:rFonts w:asciiTheme="minorHAnsi" w:hAnsiTheme="minorHAnsi" w:cstheme="minorHAnsi"/>
            <w:sz w:val="22"/>
            <w:szCs w:val="22"/>
            <w:lang w:val="en-US"/>
          </w:rPr>
          <w:t>m.stafoggia@deplazio.it</w:t>
        </w:r>
      </w:hyperlink>
    </w:p>
    <w:p w14:paraId="04E516A9" w14:textId="77777777" w:rsidR="00B17E66" w:rsidRPr="00EB72CD" w:rsidRDefault="00B17E66" w:rsidP="00B17E66">
      <w:pPr>
        <w:spacing w:line="276" w:lineRule="auto"/>
        <w:rPr>
          <w:rFonts w:asciiTheme="minorHAnsi" w:hAnsiTheme="minorHAnsi" w:cstheme="minorHAnsi"/>
          <w:sz w:val="22"/>
          <w:szCs w:val="22"/>
          <w:lang w:val="en-US"/>
        </w:rPr>
      </w:pPr>
    </w:p>
    <w:p w14:paraId="63A30F95" w14:textId="1763E2CA"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Macie</w:t>
      </w:r>
      <w:r w:rsidR="00DB7A9B" w:rsidRPr="00EB72CD">
        <w:rPr>
          <w:rFonts w:asciiTheme="minorHAnsi" w:hAnsiTheme="minorHAnsi" w:cstheme="minorHAnsi"/>
          <w:sz w:val="22"/>
          <w:szCs w:val="22"/>
          <w:lang w:val="en-US"/>
        </w:rPr>
        <w:t>j</w:t>
      </w:r>
      <w:r w:rsidRPr="00EB72CD">
        <w:rPr>
          <w:rFonts w:asciiTheme="minorHAnsi" w:hAnsiTheme="minorHAnsi" w:cstheme="minorHAnsi"/>
          <w:sz w:val="22"/>
          <w:szCs w:val="22"/>
          <w:lang w:val="en-US"/>
        </w:rPr>
        <w:t xml:space="preserve"> Strak</w:t>
      </w:r>
      <w:r w:rsidR="00835894" w:rsidRPr="00EB72CD">
        <w:rPr>
          <w:rFonts w:asciiTheme="minorHAnsi" w:hAnsiTheme="minorHAnsi" w:cstheme="minorHAnsi"/>
          <w:sz w:val="22"/>
          <w:szCs w:val="22"/>
          <w:vertAlign w:val="superscript"/>
          <w:lang w:val="en-US"/>
        </w:rPr>
        <w:t>b</w:t>
      </w:r>
      <w:r w:rsidRPr="00EB72CD">
        <w:rPr>
          <w:rFonts w:asciiTheme="minorHAnsi" w:hAnsiTheme="minorHAnsi" w:cstheme="minorHAnsi"/>
          <w:sz w:val="22"/>
          <w:szCs w:val="22"/>
          <w:vertAlign w:val="superscript"/>
          <w:lang w:val="en-US"/>
        </w:rPr>
        <w:t>,u</w:t>
      </w:r>
    </w:p>
    <w:p w14:paraId="0199BE32" w14:textId="2BD1A8E6" w:rsidR="00B17E66" w:rsidRPr="00EB72CD" w:rsidRDefault="00DB7A9B" w:rsidP="00B17E66">
      <w:pPr>
        <w:spacing w:line="276" w:lineRule="auto"/>
        <w:rPr>
          <w:rFonts w:asciiTheme="minorHAnsi" w:hAnsiTheme="minorHAnsi" w:cstheme="minorHAnsi"/>
          <w:sz w:val="22"/>
          <w:szCs w:val="22"/>
          <w:lang w:val="en-US"/>
        </w:rPr>
      </w:pPr>
      <w:r w:rsidRPr="00EB72CD">
        <w:rPr>
          <w:rFonts w:asciiTheme="minorHAnsi" w:hAnsiTheme="minorHAnsi" w:cstheme="minorHAnsi"/>
          <w:color w:val="000000"/>
          <w:sz w:val="22"/>
          <w:szCs w:val="22"/>
          <w:shd w:val="clear" w:color="auto" w:fill="FFFFFF"/>
          <w:vertAlign w:val="superscript"/>
          <w:lang w:val="en-US"/>
        </w:rPr>
        <w:t>b</w:t>
      </w:r>
      <w:r w:rsidR="00B17E66" w:rsidRPr="00EB72CD">
        <w:rPr>
          <w:rFonts w:asciiTheme="minorHAnsi" w:hAnsiTheme="minorHAnsi" w:cstheme="minorHAnsi"/>
          <w:color w:val="000000"/>
          <w:sz w:val="22"/>
          <w:szCs w:val="22"/>
          <w:shd w:val="clear" w:color="auto" w:fill="FFFFFF"/>
          <w:lang w:val="en-US"/>
        </w:rPr>
        <w:t>Institute of Risk Assessment Sciences (IRAS), University of Utrecht, P.O. Box 80177, NL 3508 TD Utrecht, The Netherlands</w:t>
      </w:r>
    </w:p>
    <w:p w14:paraId="02222955" w14:textId="777777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u</w:t>
      </w:r>
      <w:r w:rsidRPr="00EB72CD">
        <w:rPr>
          <w:rFonts w:asciiTheme="minorHAnsi" w:hAnsiTheme="minorHAnsi" w:cstheme="minorHAnsi"/>
          <w:sz w:val="22"/>
          <w:szCs w:val="22"/>
          <w:lang w:val="en-US"/>
        </w:rPr>
        <w:t>National Institute for Public Health and the Environment (RIVM), Bilthoven, the Netherlands</w:t>
      </w:r>
    </w:p>
    <w:p w14:paraId="739858F3" w14:textId="77777777" w:rsidR="00B17E66" w:rsidRPr="00EB72CD" w:rsidRDefault="00B37D6A" w:rsidP="00B17E66">
      <w:pPr>
        <w:spacing w:line="276" w:lineRule="auto"/>
        <w:rPr>
          <w:rStyle w:val="Hyperlink"/>
          <w:rFonts w:asciiTheme="minorHAnsi" w:hAnsiTheme="minorHAnsi" w:cstheme="minorHAnsi"/>
          <w:sz w:val="22"/>
          <w:szCs w:val="22"/>
          <w:lang w:val="en-GB"/>
        </w:rPr>
      </w:pPr>
      <w:hyperlink r:id="rId53" w:history="1">
        <w:r w:rsidR="00B17E66" w:rsidRPr="00EB72CD">
          <w:rPr>
            <w:rStyle w:val="Hyperlink"/>
            <w:rFonts w:asciiTheme="minorHAnsi" w:hAnsiTheme="minorHAnsi" w:cstheme="minorHAnsi"/>
            <w:sz w:val="22"/>
            <w:szCs w:val="22"/>
            <w:lang w:val="en-GB"/>
          </w:rPr>
          <w:t>maciek.strak@rivm.nl</w:t>
        </w:r>
      </w:hyperlink>
    </w:p>
    <w:p w14:paraId="36995B06" w14:textId="77777777" w:rsidR="00B17E66" w:rsidRPr="00EB72CD" w:rsidRDefault="00B17E66" w:rsidP="00B17E66">
      <w:pPr>
        <w:spacing w:line="276" w:lineRule="auto"/>
        <w:rPr>
          <w:rFonts w:asciiTheme="minorHAnsi" w:hAnsiTheme="minorHAnsi" w:cstheme="minorHAnsi"/>
          <w:sz w:val="22"/>
          <w:szCs w:val="22"/>
          <w:lang w:val="en-GB"/>
        </w:rPr>
      </w:pPr>
    </w:p>
    <w:p w14:paraId="3445C055" w14:textId="12251D23"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Danielle Vienneau</w:t>
      </w:r>
      <w:r w:rsidRPr="00EB72CD">
        <w:rPr>
          <w:rFonts w:asciiTheme="minorHAnsi" w:hAnsiTheme="minorHAnsi" w:cstheme="minorHAnsi"/>
          <w:sz w:val="22"/>
          <w:szCs w:val="22"/>
          <w:vertAlign w:val="superscript"/>
          <w:lang w:val="en-US"/>
        </w:rPr>
        <w:t>s,t</w:t>
      </w:r>
    </w:p>
    <w:p w14:paraId="72F05DD5" w14:textId="777777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s</w:t>
      </w:r>
      <w:r w:rsidRPr="00EB72CD">
        <w:rPr>
          <w:rFonts w:asciiTheme="minorHAnsi" w:hAnsiTheme="minorHAnsi" w:cstheme="minorHAnsi"/>
          <w:sz w:val="22"/>
          <w:szCs w:val="22"/>
          <w:lang w:val="en-US"/>
        </w:rPr>
        <w:t>Swiss Tropical and Public Health Institute, Socinstrasse 57, 4051 Basel, Switzerland</w:t>
      </w:r>
    </w:p>
    <w:p w14:paraId="0A4CB63C" w14:textId="777777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t</w:t>
      </w:r>
      <w:r w:rsidRPr="00EB72CD">
        <w:rPr>
          <w:rFonts w:asciiTheme="minorHAnsi" w:hAnsiTheme="minorHAnsi" w:cstheme="minorHAnsi"/>
          <w:sz w:val="22"/>
          <w:szCs w:val="22"/>
          <w:lang w:val="en-US"/>
        </w:rPr>
        <w:t xml:space="preserve">University of Basel, Petersplatz 1, Postfach, 4001 Basel, Switzerland </w:t>
      </w:r>
    </w:p>
    <w:p w14:paraId="3BF7C708" w14:textId="77777777" w:rsidR="00B17E66" w:rsidRPr="00EB72CD" w:rsidRDefault="00B37D6A" w:rsidP="00B17E66">
      <w:pPr>
        <w:spacing w:line="276" w:lineRule="auto"/>
        <w:rPr>
          <w:rFonts w:asciiTheme="minorHAnsi" w:hAnsiTheme="minorHAnsi" w:cstheme="minorHAnsi"/>
          <w:sz w:val="22"/>
          <w:szCs w:val="22"/>
          <w:lang w:val="en-US"/>
        </w:rPr>
      </w:pPr>
      <w:hyperlink r:id="rId54" w:history="1">
        <w:r w:rsidR="00B17E66" w:rsidRPr="00EB72CD">
          <w:rPr>
            <w:rStyle w:val="Hyperlink"/>
            <w:rFonts w:asciiTheme="minorHAnsi" w:hAnsiTheme="minorHAnsi" w:cstheme="minorHAnsi"/>
            <w:sz w:val="22"/>
            <w:szCs w:val="22"/>
            <w:lang w:val="en-US"/>
          </w:rPr>
          <w:t>danielle.vienneau@unibas.ch</w:t>
        </w:r>
      </w:hyperlink>
    </w:p>
    <w:p w14:paraId="2B9B5054" w14:textId="77777777" w:rsidR="00B17E66" w:rsidRPr="00EB72CD" w:rsidRDefault="00B17E66" w:rsidP="00B17E66">
      <w:pPr>
        <w:spacing w:line="276" w:lineRule="auto"/>
        <w:rPr>
          <w:rFonts w:asciiTheme="minorHAnsi" w:hAnsiTheme="minorHAnsi" w:cstheme="minorHAnsi"/>
          <w:sz w:val="22"/>
          <w:szCs w:val="22"/>
          <w:lang w:val="en-US"/>
        </w:rPr>
      </w:pPr>
    </w:p>
    <w:p w14:paraId="006578DE" w14:textId="12503A04" w:rsidR="00B17E66" w:rsidRPr="00EB72CD" w:rsidRDefault="00B17E66"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lang w:val="en-GB"/>
        </w:rPr>
        <w:t>Gudrun Weinmayr</w:t>
      </w:r>
      <w:r w:rsidR="00EC2A9A" w:rsidRPr="00EB72CD">
        <w:rPr>
          <w:rFonts w:asciiTheme="minorHAnsi" w:hAnsiTheme="minorHAnsi" w:cstheme="minorHAnsi"/>
          <w:sz w:val="22"/>
          <w:szCs w:val="22"/>
          <w:vertAlign w:val="superscript"/>
          <w:lang w:val="en-GB"/>
        </w:rPr>
        <w:t>ff</w:t>
      </w:r>
    </w:p>
    <w:p w14:paraId="4FDA81AA" w14:textId="0E39BF0A" w:rsidR="00B17E66" w:rsidRPr="00EB72CD" w:rsidRDefault="00EC2A9A" w:rsidP="00B17E66">
      <w:pPr>
        <w:spacing w:line="276" w:lineRule="auto"/>
        <w:rPr>
          <w:rFonts w:asciiTheme="minorHAnsi" w:hAnsiTheme="minorHAnsi" w:cstheme="minorHAnsi"/>
          <w:sz w:val="22"/>
          <w:szCs w:val="22"/>
          <w:lang w:val="en-GB"/>
        </w:rPr>
      </w:pPr>
      <w:r w:rsidRPr="00EB72CD">
        <w:rPr>
          <w:rFonts w:asciiTheme="minorHAnsi" w:hAnsiTheme="minorHAnsi" w:cstheme="minorHAnsi"/>
          <w:sz w:val="22"/>
          <w:szCs w:val="22"/>
          <w:vertAlign w:val="superscript"/>
          <w:lang w:val="en-GB"/>
        </w:rPr>
        <w:t>ff</w:t>
      </w:r>
      <w:r w:rsidR="00B17E66" w:rsidRPr="00EB72CD">
        <w:rPr>
          <w:rFonts w:asciiTheme="minorHAnsi" w:hAnsiTheme="minorHAnsi" w:cstheme="minorHAnsi"/>
          <w:sz w:val="22"/>
          <w:szCs w:val="22"/>
          <w:lang w:val="en-GB"/>
        </w:rPr>
        <w:t xml:space="preserve">Institute of Epidemiology and Medical Biometry, Ulm University, </w:t>
      </w:r>
      <w:r w:rsidR="00B17E66" w:rsidRPr="00EB72CD">
        <w:rPr>
          <w:rFonts w:asciiTheme="minorHAnsi" w:hAnsiTheme="minorHAnsi" w:cstheme="minorHAnsi"/>
          <w:color w:val="333333"/>
          <w:sz w:val="22"/>
          <w:szCs w:val="22"/>
          <w:shd w:val="clear" w:color="auto" w:fill="FFFFFF"/>
          <w:lang w:val="en-US"/>
        </w:rPr>
        <w:t xml:space="preserve">Helmholtzstr. 22, </w:t>
      </w:r>
      <w:r w:rsidR="00B17E66" w:rsidRPr="00EB72CD">
        <w:rPr>
          <w:rFonts w:asciiTheme="minorHAnsi" w:hAnsiTheme="minorHAnsi" w:cstheme="minorHAnsi"/>
          <w:sz w:val="22"/>
          <w:szCs w:val="22"/>
          <w:lang w:val="en-GB"/>
        </w:rPr>
        <w:t>89081 Ulm, Germany</w:t>
      </w:r>
    </w:p>
    <w:p w14:paraId="0CAD2643" w14:textId="77777777" w:rsidR="00B17E66" w:rsidRPr="00EB72CD" w:rsidRDefault="00B37D6A" w:rsidP="00B17E66">
      <w:pPr>
        <w:spacing w:line="276" w:lineRule="auto"/>
        <w:rPr>
          <w:rFonts w:asciiTheme="minorHAnsi" w:hAnsiTheme="minorHAnsi" w:cstheme="minorHAnsi"/>
          <w:sz w:val="22"/>
          <w:szCs w:val="22"/>
          <w:lang w:val="en-GB"/>
        </w:rPr>
      </w:pPr>
      <w:hyperlink r:id="rId55" w:history="1">
        <w:r w:rsidR="00B17E66" w:rsidRPr="00EB72CD">
          <w:rPr>
            <w:rStyle w:val="Hyperlink"/>
            <w:rFonts w:asciiTheme="minorHAnsi" w:hAnsiTheme="minorHAnsi" w:cstheme="minorHAnsi"/>
            <w:sz w:val="22"/>
            <w:szCs w:val="22"/>
            <w:lang w:val="en-GB"/>
          </w:rPr>
          <w:t>Gudrun.Weinmayr@uni-ulm.de</w:t>
        </w:r>
      </w:hyperlink>
    </w:p>
    <w:p w14:paraId="69A18F7C" w14:textId="77777777" w:rsidR="00B17E66" w:rsidRPr="00EB72CD" w:rsidRDefault="00B17E66" w:rsidP="00B17E66">
      <w:pPr>
        <w:spacing w:line="276" w:lineRule="auto"/>
        <w:rPr>
          <w:rFonts w:asciiTheme="minorHAnsi" w:hAnsiTheme="minorHAnsi" w:cstheme="minorHAnsi"/>
          <w:sz w:val="22"/>
          <w:szCs w:val="22"/>
          <w:lang w:val="en-GB"/>
        </w:rPr>
      </w:pPr>
    </w:p>
    <w:p w14:paraId="760A7C42" w14:textId="60E1CD00" w:rsidR="00B17E66" w:rsidRPr="00EB72CD" w:rsidRDefault="00B17E66" w:rsidP="00B17E66">
      <w:pPr>
        <w:spacing w:line="276" w:lineRule="auto"/>
        <w:rPr>
          <w:rFonts w:asciiTheme="minorHAnsi" w:hAnsiTheme="minorHAnsi" w:cstheme="minorHAnsi"/>
          <w:sz w:val="22"/>
          <w:szCs w:val="22"/>
          <w:vertAlign w:val="superscript"/>
          <w:lang w:val="en-GB"/>
        </w:rPr>
      </w:pPr>
      <w:r w:rsidRPr="00EB72CD">
        <w:rPr>
          <w:rFonts w:asciiTheme="minorHAnsi" w:hAnsiTheme="minorHAnsi" w:cstheme="minorHAnsi"/>
          <w:sz w:val="22"/>
          <w:szCs w:val="22"/>
          <w:lang w:val="en-GB"/>
        </w:rPr>
        <w:t>Kathrin Wolf</w:t>
      </w:r>
      <w:r w:rsidR="00ED33B7" w:rsidRPr="00EB72CD">
        <w:rPr>
          <w:rFonts w:asciiTheme="minorHAnsi" w:hAnsiTheme="minorHAnsi" w:cstheme="minorHAnsi"/>
          <w:sz w:val="22"/>
          <w:szCs w:val="22"/>
          <w:vertAlign w:val="superscript"/>
          <w:lang w:val="en-GB"/>
        </w:rPr>
        <w:t>hh</w:t>
      </w:r>
    </w:p>
    <w:p w14:paraId="0B4DE59E" w14:textId="469C5452" w:rsidR="00B17E66" w:rsidRPr="00EB72CD" w:rsidRDefault="00ED33B7" w:rsidP="00B17E66">
      <w:pPr>
        <w:spacing w:line="276" w:lineRule="auto"/>
        <w:rPr>
          <w:rFonts w:asciiTheme="minorHAnsi" w:hAnsiTheme="minorHAnsi" w:cstheme="minorHAnsi"/>
          <w:sz w:val="22"/>
          <w:szCs w:val="22"/>
          <w:lang w:val="en-US"/>
        </w:rPr>
      </w:pPr>
      <w:r w:rsidRPr="00EB72CD">
        <w:rPr>
          <w:rFonts w:asciiTheme="minorHAnsi" w:hAnsiTheme="minorHAnsi" w:cstheme="minorHAnsi"/>
          <w:color w:val="000000"/>
          <w:sz w:val="22"/>
          <w:szCs w:val="22"/>
          <w:shd w:val="clear" w:color="auto" w:fill="FFFFFF"/>
          <w:vertAlign w:val="superscript"/>
          <w:lang w:val="en-US"/>
        </w:rPr>
        <w:t>hh</w:t>
      </w:r>
      <w:r w:rsidR="00B17E66" w:rsidRPr="00EB72CD">
        <w:rPr>
          <w:rFonts w:asciiTheme="minorHAnsi" w:hAnsiTheme="minorHAnsi" w:cstheme="minorHAnsi"/>
          <w:color w:val="000000"/>
          <w:sz w:val="22"/>
          <w:szCs w:val="22"/>
          <w:shd w:val="clear" w:color="auto" w:fill="FFFFFF"/>
          <w:lang w:val="en-US"/>
        </w:rPr>
        <w:t>Institute of Epidemiology, Helmholtz Zentrum München,</w:t>
      </w:r>
      <w:r w:rsidR="00B17E66" w:rsidRPr="00EB72CD">
        <w:rPr>
          <w:rFonts w:asciiTheme="minorHAnsi" w:hAnsiTheme="minorHAnsi" w:cstheme="minorHAnsi"/>
          <w:color w:val="212121"/>
          <w:sz w:val="22"/>
          <w:szCs w:val="22"/>
          <w:shd w:val="clear" w:color="auto" w:fill="FFFFFF"/>
          <w:lang w:val="en-US"/>
        </w:rPr>
        <w:t xml:space="preserve"> Ingolstädter Landstr. 1, 85764 </w:t>
      </w:r>
      <w:r w:rsidR="00B17E66" w:rsidRPr="00EB72CD">
        <w:rPr>
          <w:rFonts w:asciiTheme="minorHAnsi" w:hAnsiTheme="minorHAnsi" w:cstheme="minorHAnsi"/>
          <w:color w:val="000000"/>
          <w:sz w:val="22"/>
          <w:szCs w:val="22"/>
          <w:shd w:val="clear" w:color="auto" w:fill="FFFFFF"/>
          <w:lang w:val="en-US"/>
        </w:rPr>
        <w:t xml:space="preserve"> Neuherberg, Germany</w:t>
      </w:r>
      <w:r w:rsidR="00B17E66" w:rsidRPr="00EB72CD">
        <w:rPr>
          <w:rFonts w:asciiTheme="minorHAnsi" w:hAnsiTheme="minorHAnsi" w:cstheme="minorHAnsi"/>
          <w:sz w:val="22"/>
          <w:szCs w:val="22"/>
          <w:lang w:val="en-US"/>
        </w:rPr>
        <w:t xml:space="preserve"> </w:t>
      </w:r>
    </w:p>
    <w:p w14:paraId="466E98C4" w14:textId="77777777" w:rsidR="00B17E66" w:rsidRPr="00EB72CD" w:rsidRDefault="00B37D6A" w:rsidP="00B17E66">
      <w:pPr>
        <w:spacing w:line="276" w:lineRule="auto"/>
        <w:rPr>
          <w:rFonts w:asciiTheme="minorHAnsi" w:hAnsiTheme="minorHAnsi" w:cstheme="minorHAnsi"/>
          <w:sz w:val="22"/>
          <w:szCs w:val="22"/>
          <w:lang w:val="en-US"/>
        </w:rPr>
      </w:pPr>
      <w:hyperlink r:id="rId56" w:history="1">
        <w:r w:rsidR="00B17E66" w:rsidRPr="00EB72CD">
          <w:rPr>
            <w:rStyle w:val="Hyperlink"/>
            <w:rFonts w:asciiTheme="minorHAnsi" w:hAnsiTheme="minorHAnsi" w:cstheme="minorHAnsi"/>
            <w:sz w:val="22"/>
            <w:szCs w:val="22"/>
            <w:lang w:val="en-US"/>
          </w:rPr>
          <w:t>kathrin.wolf@helmholtz-muenchen.de</w:t>
        </w:r>
      </w:hyperlink>
    </w:p>
    <w:p w14:paraId="1BE78427" w14:textId="77777777" w:rsidR="00B17E66" w:rsidRPr="00EB72CD" w:rsidRDefault="00B17E66" w:rsidP="00B17E66">
      <w:pPr>
        <w:spacing w:line="276" w:lineRule="auto"/>
        <w:rPr>
          <w:rFonts w:asciiTheme="minorHAnsi" w:hAnsiTheme="minorHAnsi" w:cstheme="minorHAnsi"/>
          <w:sz w:val="22"/>
          <w:szCs w:val="22"/>
          <w:lang w:val="en-US"/>
        </w:rPr>
      </w:pPr>
    </w:p>
    <w:p w14:paraId="1BC583B1" w14:textId="101D41C9"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lang w:val="en-US"/>
        </w:rPr>
        <w:t>Ole Raaschou-Nielsen</w:t>
      </w:r>
      <w:r w:rsidRPr="00EB72CD">
        <w:rPr>
          <w:rFonts w:asciiTheme="minorHAnsi" w:hAnsiTheme="minorHAnsi" w:cstheme="minorHAnsi"/>
          <w:sz w:val="22"/>
          <w:szCs w:val="22"/>
          <w:vertAlign w:val="superscript"/>
          <w:lang w:val="en-US"/>
        </w:rPr>
        <w:t>a,i</w:t>
      </w:r>
    </w:p>
    <w:p w14:paraId="0359E7A2" w14:textId="77777777" w:rsidR="00B17E66" w:rsidRPr="00EB72CD" w:rsidRDefault="00B17E66" w:rsidP="00B17E66">
      <w:pPr>
        <w:spacing w:line="276" w:lineRule="auto"/>
        <w:rPr>
          <w:rFonts w:asciiTheme="minorHAnsi" w:hAnsiTheme="minorHAnsi" w:cstheme="minorHAnsi"/>
          <w:sz w:val="22"/>
          <w:szCs w:val="22"/>
          <w:lang w:val="de-DE"/>
        </w:rPr>
      </w:pPr>
      <w:r w:rsidRPr="00EB72CD">
        <w:rPr>
          <w:rFonts w:asciiTheme="minorHAnsi" w:hAnsiTheme="minorHAnsi" w:cstheme="minorHAnsi"/>
          <w:sz w:val="22"/>
          <w:szCs w:val="22"/>
          <w:vertAlign w:val="superscript"/>
          <w:lang w:val="de-DE"/>
        </w:rPr>
        <w:t>a</w:t>
      </w:r>
      <w:r w:rsidRPr="00EB72CD">
        <w:rPr>
          <w:rFonts w:asciiTheme="minorHAnsi" w:hAnsiTheme="minorHAnsi" w:cstheme="minorHAnsi"/>
          <w:sz w:val="22"/>
          <w:szCs w:val="22"/>
          <w:lang w:val="de-DE"/>
        </w:rPr>
        <w:t>Danish Cancer Society Research Centre, Strandboulevarden 49, 2100 Copenhagen, Denmark</w:t>
      </w:r>
    </w:p>
    <w:p w14:paraId="2B17EC86" w14:textId="77777777" w:rsidR="00B17E66" w:rsidRPr="00EB72CD" w:rsidRDefault="00B17E66" w:rsidP="00B17E66">
      <w:pPr>
        <w:spacing w:line="276" w:lineRule="auto"/>
        <w:rPr>
          <w:rFonts w:asciiTheme="minorHAnsi" w:hAnsiTheme="minorHAnsi" w:cstheme="minorHAnsi"/>
          <w:sz w:val="22"/>
          <w:szCs w:val="22"/>
          <w:lang w:val="en-US"/>
        </w:rPr>
      </w:pPr>
      <w:r w:rsidRPr="00EB72CD">
        <w:rPr>
          <w:rFonts w:asciiTheme="minorHAnsi" w:hAnsiTheme="minorHAnsi" w:cstheme="minorHAnsi"/>
          <w:sz w:val="22"/>
          <w:szCs w:val="22"/>
          <w:vertAlign w:val="superscript"/>
          <w:lang w:val="en-US"/>
        </w:rPr>
        <w:t>i</w:t>
      </w:r>
      <w:r w:rsidRPr="00EB72CD">
        <w:rPr>
          <w:rFonts w:asciiTheme="minorHAnsi" w:hAnsiTheme="minorHAnsi" w:cstheme="minorHAnsi"/>
          <w:sz w:val="22"/>
          <w:szCs w:val="22"/>
          <w:lang w:val="en-US"/>
        </w:rPr>
        <w:t>Department of Environmental Science, Aarhus University, Frederiksborgvej 399, P.O.Box 358, 4000 Roskilde, Denmark</w:t>
      </w:r>
    </w:p>
    <w:p w14:paraId="4FD98CC6" w14:textId="77777777" w:rsidR="00B17E66" w:rsidRPr="00B17E66" w:rsidRDefault="00B37D6A" w:rsidP="00B17E66">
      <w:pPr>
        <w:spacing w:line="276" w:lineRule="auto"/>
        <w:rPr>
          <w:rFonts w:asciiTheme="minorHAnsi" w:hAnsiTheme="minorHAnsi" w:cstheme="minorHAnsi"/>
          <w:sz w:val="22"/>
          <w:szCs w:val="22"/>
          <w:lang w:val="en-GB"/>
        </w:rPr>
      </w:pPr>
      <w:hyperlink r:id="rId57" w:history="1">
        <w:r w:rsidR="00B17E66" w:rsidRPr="00EB72CD">
          <w:rPr>
            <w:rStyle w:val="Hyperlink"/>
            <w:rFonts w:asciiTheme="minorHAnsi" w:hAnsiTheme="minorHAnsi" w:cstheme="minorHAnsi"/>
            <w:sz w:val="22"/>
            <w:szCs w:val="22"/>
            <w:lang w:val="en-GB"/>
          </w:rPr>
          <w:t>ole@cancer.dk</w:t>
        </w:r>
      </w:hyperlink>
    </w:p>
    <w:p w14:paraId="67FA5554" w14:textId="77777777" w:rsidR="00B17E66" w:rsidRPr="00B17E66" w:rsidRDefault="00B17E66" w:rsidP="00B17E66">
      <w:pPr>
        <w:spacing w:line="276" w:lineRule="auto"/>
        <w:rPr>
          <w:rFonts w:asciiTheme="minorHAnsi" w:hAnsiTheme="minorHAnsi" w:cstheme="minorHAnsi"/>
          <w:sz w:val="22"/>
          <w:szCs w:val="22"/>
          <w:lang w:val="en-GB"/>
        </w:rPr>
      </w:pPr>
    </w:p>
    <w:p w14:paraId="07E8BC48" w14:textId="77777777" w:rsidR="00B17E66" w:rsidRPr="00B17E66" w:rsidRDefault="00B17E66" w:rsidP="00B17E66">
      <w:pPr>
        <w:spacing w:line="276" w:lineRule="auto"/>
        <w:rPr>
          <w:rFonts w:asciiTheme="minorHAnsi" w:hAnsiTheme="minorHAnsi" w:cstheme="minorHAnsi"/>
          <w:b/>
          <w:sz w:val="22"/>
          <w:szCs w:val="22"/>
          <w:lang w:val="en-US"/>
        </w:rPr>
      </w:pPr>
    </w:p>
    <w:p w14:paraId="68FBDC54" w14:textId="77777777" w:rsidR="00B17E66" w:rsidRPr="00B17E66" w:rsidRDefault="00B17E66" w:rsidP="00B17E66">
      <w:pPr>
        <w:spacing w:line="276" w:lineRule="auto"/>
        <w:rPr>
          <w:rFonts w:asciiTheme="minorHAnsi" w:hAnsiTheme="minorHAnsi" w:cstheme="minorHAnsi"/>
          <w:b/>
          <w:sz w:val="22"/>
          <w:szCs w:val="22"/>
          <w:lang w:val="en-US"/>
        </w:rPr>
      </w:pPr>
      <w:r w:rsidRPr="00B17E66">
        <w:rPr>
          <w:rFonts w:asciiTheme="minorHAnsi" w:hAnsiTheme="minorHAnsi" w:cstheme="minorHAnsi"/>
          <w:b/>
          <w:sz w:val="22"/>
          <w:szCs w:val="22"/>
          <w:lang w:val="en-US"/>
        </w:rPr>
        <w:t>Declarations of interest:</w:t>
      </w:r>
      <w:r w:rsidRPr="00B17E66">
        <w:rPr>
          <w:rFonts w:asciiTheme="minorHAnsi" w:hAnsiTheme="minorHAnsi" w:cstheme="minorHAnsi"/>
          <w:sz w:val="22"/>
          <w:szCs w:val="22"/>
          <w:lang w:val="en-US"/>
        </w:rPr>
        <w:t xml:space="preserve"> none</w:t>
      </w:r>
      <w:r w:rsidRPr="00B17E66">
        <w:rPr>
          <w:rFonts w:asciiTheme="minorHAnsi" w:hAnsiTheme="minorHAnsi" w:cstheme="minorHAnsi"/>
          <w:b/>
          <w:sz w:val="22"/>
          <w:szCs w:val="22"/>
          <w:lang w:val="en-US"/>
        </w:rPr>
        <w:t xml:space="preserve"> </w:t>
      </w:r>
    </w:p>
    <w:p w14:paraId="6A2707DD" w14:textId="77777777" w:rsidR="00B17E66" w:rsidRDefault="00B17E66" w:rsidP="00B17E66">
      <w:pPr>
        <w:spacing w:line="276" w:lineRule="auto"/>
        <w:rPr>
          <w:rFonts w:asciiTheme="minorHAnsi" w:hAnsiTheme="minorHAnsi" w:cstheme="minorHAnsi"/>
          <w:b/>
          <w:sz w:val="22"/>
          <w:szCs w:val="22"/>
          <w:lang w:val="en-US"/>
        </w:rPr>
      </w:pPr>
    </w:p>
    <w:p w14:paraId="4FFBDE98" w14:textId="77777777" w:rsidR="00EB72CD" w:rsidRDefault="00EB72CD">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214076E2" w14:textId="0277FB99" w:rsidR="00B17E66" w:rsidRPr="00B17E66" w:rsidRDefault="00B17E66" w:rsidP="00B17E66">
      <w:pPr>
        <w:spacing w:line="276" w:lineRule="auto"/>
        <w:rPr>
          <w:rFonts w:asciiTheme="minorHAnsi" w:hAnsiTheme="minorHAnsi" w:cstheme="minorHAnsi"/>
          <w:b/>
          <w:sz w:val="22"/>
          <w:szCs w:val="22"/>
          <w:lang w:val="en-US"/>
        </w:rPr>
      </w:pPr>
      <w:r w:rsidRPr="00B17E66">
        <w:rPr>
          <w:rFonts w:asciiTheme="minorHAnsi" w:hAnsiTheme="minorHAnsi" w:cstheme="minorHAnsi"/>
          <w:b/>
          <w:sz w:val="22"/>
          <w:szCs w:val="22"/>
          <w:lang w:val="en-US"/>
        </w:rPr>
        <w:lastRenderedPageBreak/>
        <w:t>Corresponding author:</w:t>
      </w:r>
    </w:p>
    <w:p w14:paraId="411D72F3" w14:textId="77777777" w:rsidR="00B17E66" w:rsidRPr="00B17E66" w:rsidRDefault="00B17E66" w:rsidP="00B17E66">
      <w:pPr>
        <w:spacing w:line="276" w:lineRule="auto"/>
        <w:rPr>
          <w:rFonts w:asciiTheme="minorHAnsi" w:hAnsiTheme="minorHAnsi" w:cstheme="minorHAnsi"/>
          <w:sz w:val="22"/>
          <w:szCs w:val="22"/>
          <w:lang w:val="en-US"/>
        </w:rPr>
      </w:pPr>
      <w:r w:rsidRPr="00B17E66">
        <w:rPr>
          <w:rFonts w:asciiTheme="minorHAnsi" w:hAnsiTheme="minorHAnsi" w:cstheme="minorHAnsi"/>
          <w:sz w:val="22"/>
          <w:szCs w:val="22"/>
          <w:lang w:val="en-US"/>
        </w:rPr>
        <w:t xml:space="preserve">Ulla Arthur Hvidtfeldt, </w:t>
      </w:r>
    </w:p>
    <w:p w14:paraId="21CFAC9F" w14:textId="77777777" w:rsidR="00B17E66" w:rsidRPr="00B17E66" w:rsidRDefault="00B17E66" w:rsidP="00B17E66">
      <w:pPr>
        <w:spacing w:line="276" w:lineRule="auto"/>
        <w:rPr>
          <w:rFonts w:asciiTheme="minorHAnsi" w:hAnsiTheme="minorHAnsi" w:cstheme="minorHAnsi"/>
          <w:sz w:val="22"/>
          <w:szCs w:val="22"/>
          <w:lang w:val="de-DE"/>
        </w:rPr>
      </w:pPr>
      <w:r w:rsidRPr="00B17E66">
        <w:rPr>
          <w:rFonts w:asciiTheme="minorHAnsi" w:hAnsiTheme="minorHAnsi" w:cstheme="minorHAnsi"/>
          <w:sz w:val="22"/>
          <w:szCs w:val="22"/>
          <w:lang w:val="de-DE"/>
        </w:rPr>
        <w:t xml:space="preserve">Danish Cancer Society Research Centre, </w:t>
      </w:r>
    </w:p>
    <w:p w14:paraId="371E0928" w14:textId="77777777" w:rsidR="00B17E66" w:rsidRPr="00B17E66" w:rsidRDefault="00B17E66" w:rsidP="00B17E66">
      <w:pPr>
        <w:spacing w:line="276" w:lineRule="auto"/>
        <w:rPr>
          <w:rFonts w:asciiTheme="minorHAnsi" w:hAnsiTheme="minorHAnsi" w:cstheme="minorHAnsi"/>
          <w:sz w:val="22"/>
          <w:szCs w:val="22"/>
          <w:lang w:val="de-DE"/>
        </w:rPr>
      </w:pPr>
      <w:r w:rsidRPr="00B17E66">
        <w:rPr>
          <w:rFonts w:asciiTheme="minorHAnsi" w:hAnsiTheme="minorHAnsi" w:cstheme="minorHAnsi"/>
          <w:sz w:val="22"/>
          <w:szCs w:val="22"/>
          <w:lang w:val="de-DE"/>
        </w:rPr>
        <w:t>Strandboulevarden 49, 2100 Copenhagen Ø, Denmark</w:t>
      </w:r>
    </w:p>
    <w:p w14:paraId="347A473B" w14:textId="4A7A831F" w:rsidR="00FE12F2" w:rsidRPr="00E1492F" w:rsidRDefault="00B17E66" w:rsidP="00E1492F">
      <w:pPr>
        <w:spacing w:after="120" w:line="276" w:lineRule="auto"/>
        <w:jc w:val="both"/>
        <w:rPr>
          <w:rFonts w:asciiTheme="minorHAnsi" w:hAnsiTheme="minorHAnsi" w:cstheme="minorHAnsi"/>
          <w:sz w:val="22"/>
          <w:szCs w:val="22"/>
        </w:rPr>
      </w:pPr>
      <w:r w:rsidRPr="00B17E66">
        <w:rPr>
          <w:rFonts w:asciiTheme="minorHAnsi" w:hAnsiTheme="minorHAnsi" w:cstheme="minorHAnsi"/>
          <w:sz w:val="22"/>
          <w:szCs w:val="22"/>
          <w:lang w:val="de-DE"/>
        </w:rPr>
        <w:t>email: ullah@cancer.dk</w:t>
      </w:r>
      <w:r w:rsidR="00FE12F2" w:rsidRPr="00435249">
        <w:rPr>
          <w:rFonts w:asciiTheme="minorHAnsi" w:hAnsiTheme="minorHAnsi" w:cstheme="minorHAnsi"/>
          <w:b/>
          <w:sz w:val="22"/>
          <w:szCs w:val="22"/>
        </w:rPr>
        <w:br w:type="page"/>
      </w:r>
    </w:p>
    <w:p w14:paraId="12ACC606" w14:textId="277451FE" w:rsidR="00DA71C3" w:rsidRPr="00CC3874" w:rsidRDefault="009B4FE0" w:rsidP="00B178AA">
      <w:pPr>
        <w:spacing w:after="120" w:line="276" w:lineRule="auto"/>
        <w:jc w:val="both"/>
        <w:rPr>
          <w:rFonts w:asciiTheme="minorHAnsi" w:hAnsiTheme="minorHAnsi" w:cstheme="minorHAnsi"/>
          <w:b/>
          <w:sz w:val="22"/>
          <w:szCs w:val="22"/>
          <w:lang w:val="en-US"/>
        </w:rPr>
      </w:pPr>
      <w:r w:rsidRPr="00CC3874">
        <w:rPr>
          <w:rFonts w:asciiTheme="minorHAnsi" w:hAnsiTheme="minorHAnsi" w:cstheme="minorHAnsi"/>
          <w:b/>
          <w:sz w:val="22"/>
          <w:szCs w:val="22"/>
          <w:lang w:val="en-US"/>
        </w:rPr>
        <w:lastRenderedPageBreak/>
        <w:t>Abstract</w:t>
      </w:r>
    </w:p>
    <w:p w14:paraId="093587CF" w14:textId="5ED04E3E" w:rsidR="00E36A37" w:rsidRDefault="00E36A37" w:rsidP="00B178AA">
      <w:pPr>
        <w:spacing w:after="120" w:line="276" w:lineRule="auto"/>
        <w:jc w:val="both"/>
        <w:rPr>
          <w:rFonts w:asciiTheme="minorHAnsi" w:hAnsiTheme="minorHAnsi" w:cstheme="minorHAnsi"/>
          <w:sz w:val="22"/>
          <w:szCs w:val="22"/>
          <w:lang w:val="en-US"/>
        </w:rPr>
      </w:pPr>
    </w:p>
    <w:p w14:paraId="78567A49" w14:textId="15882F6D" w:rsidR="00FE12F2" w:rsidRPr="00FE12F2" w:rsidRDefault="00FE12F2" w:rsidP="00B178AA">
      <w:pPr>
        <w:spacing w:after="120" w:line="276" w:lineRule="auto"/>
        <w:jc w:val="both"/>
        <w:rPr>
          <w:rFonts w:asciiTheme="minorHAnsi" w:hAnsiTheme="minorHAnsi" w:cstheme="minorHAnsi"/>
          <w:i/>
          <w:sz w:val="22"/>
          <w:szCs w:val="22"/>
          <w:lang w:val="en-US"/>
        </w:rPr>
      </w:pPr>
      <w:r w:rsidRPr="00FE12F2">
        <w:rPr>
          <w:rFonts w:asciiTheme="minorHAnsi" w:hAnsiTheme="minorHAnsi" w:cstheme="minorHAnsi"/>
          <w:i/>
          <w:sz w:val="22"/>
          <w:szCs w:val="22"/>
          <w:lang w:val="en-US"/>
        </w:rPr>
        <w:t>Background</w:t>
      </w:r>
    </w:p>
    <w:p w14:paraId="2490207F" w14:textId="3B4A6080" w:rsidR="00FE12F2" w:rsidRDefault="00FE12F2" w:rsidP="00B178AA">
      <w:pPr>
        <w:spacing w:after="12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An association between long-term exposure to </w:t>
      </w:r>
      <w:r w:rsidR="006C3C98">
        <w:rPr>
          <w:rFonts w:asciiTheme="minorHAnsi" w:hAnsiTheme="minorHAnsi" w:cstheme="minorHAnsi"/>
          <w:sz w:val="22"/>
          <w:szCs w:val="22"/>
          <w:lang w:val="en-US"/>
        </w:rPr>
        <w:t>fine particulate matter (</w:t>
      </w:r>
      <w:r>
        <w:rPr>
          <w:rFonts w:asciiTheme="minorHAnsi" w:hAnsiTheme="minorHAnsi" w:cstheme="minorHAnsi"/>
          <w:sz w:val="22"/>
          <w:szCs w:val="22"/>
          <w:lang w:val="en-US"/>
        </w:rPr>
        <w:t>PM</w:t>
      </w:r>
      <w:r w:rsidRPr="00FE12F2">
        <w:rPr>
          <w:rFonts w:asciiTheme="minorHAnsi" w:hAnsiTheme="minorHAnsi" w:cstheme="minorHAnsi"/>
          <w:sz w:val="22"/>
          <w:szCs w:val="22"/>
          <w:vertAlign w:val="subscript"/>
          <w:lang w:val="en-US"/>
        </w:rPr>
        <w:t>2.5</w:t>
      </w:r>
      <w:r w:rsidR="006C3C98">
        <w:rPr>
          <w:rFonts w:asciiTheme="minorHAnsi" w:hAnsiTheme="minorHAnsi" w:cstheme="minorHAnsi"/>
          <w:sz w:val="22"/>
          <w:szCs w:val="22"/>
          <w:lang w:val="en-US"/>
        </w:rPr>
        <w:t xml:space="preserve">) </w:t>
      </w:r>
      <w:r>
        <w:rPr>
          <w:rFonts w:asciiTheme="minorHAnsi" w:hAnsiTheme="minorHAnsi" w:cstheme="minorHAnsi"/>
          <w:sz w:val="22"/>
          <w:szCs w:val="22"/>
          <w:lang w:val="en-US"/>
        </w:rPr>
        <w:t>and l</w:t>
      </w:r>
      <w:r w:rsidR="006C3C98">
        <w:rPr>
          <w:rFonts w:asciiTheme="minorHAnsi" w:hAnsiTheme="minorHAnsi" w:cstheme="minorHAnsi"/>
          <w:sz w:val="22"/>
          <w:szCs w:val="22"/>
          <w:lang w:val="en-US"/>
        </w:rPr>
        <w:t>u</w:t>
      </w:r>
      <w:r>
        <w:rPr>
          <w:rFonts w:asciiTheme="minorHAnsi" w:hAnsiTheme="minorHAnsi" w:cstheme="minorHAnsi"/>
          <w:sz w:val="22"/>
          <w:szCs w:val="22"/>
          <w:lang w:val="en-US"/>
        </w:rPr>
        <w:t>ng cancer has been established in previous studies. PM</w:t>
      </w:r>
      <w:r w:rsidRPr="00FE12F2">
        <w:rPr>
          <w:rFonts w:asciiTheme="minorHAnsi" w:hAnsiTheme="minorHAnsi" w:cstheme="minorHAnsi"/>
          <w:sz w:val="22"/>
          <w:szCs w:val="22"/>
          <w:vertAlign w:val="subscript"/>
          <w:lang w:val="en-US"/>
        </w:rPr>
        <w:t>2.5</w:t>
      </w:r>
      <w:r>
        <w:rPr>
          <w:rFonts w:asciiTheme="minorHAnsi" w:hAnsiTheme="minorHAnsi" w:cstheme="minorHAnsi"/>
          <w:sz w:val="22"/>
          <w:szCs w:val="22"/>
          <w:lang w:val="en-US"/>
        </w:rPr>
        <w:t xml:space="preserve"> </w:t>
      </w:r>
      <w:r w:rsidR="00D05E50">
        <w:rPr>
          <w:rFonts w:asciiTheme="minorHAnsi" w:hAnsiTheme="minorHAnsi" w:cstheme="minorHAnsi"/>
          <w:sz w:val="22"/>
          <w:szCs w:val="22"/>
          <w:lang w:val="en-US"/>
        </w:rPr>
        <w:t>i</w:t>
      </w:r>
      <w:r w:rsidRPr="00CC3874">
        <w:rPr>
          <w:rFonts w:asciiTheme="minorHAnsi" w:hAnsiTheme="minorHAnsi" w:cstheme="minorHAnsi"/>
          <w:sz w:val="22"/>
          <w:szCs w:val="22"/>
          <w:lang w:val="en-US"/>
        </w:rPr>
        <w:t>s a complex mixture of chemical components</w:t>
      </w:r>
      <w:r>
        <w:rPr>
          <w:rFonts w:asciiTheme="minorHAnsi" w:hAnsiTheme="minorHAnsi" w:cstheme="minorHAnsi"/>
          <w:sz w:val="22"/>
          <w:szCs w:val="22"/>
          <w:lang w:val="en-US"/>
        </w:rPr>
        <w:t xml:space="preserve"> from various sources</w:t>
      </w:r>
      <w:r w:rsidR="00D90D9A">
        <w:rPr>
          <w:rFonts w:asciiTheme="minorHAnsi" w:hAnsiTheme="minorHAnsi" w:cstheme="minorHAnsi"/>
          <w:sz w:val="22"/>
          <w:szCs w:val="22"/>
          <w:lang w:val="en-US"/>
        </w:rPr>
        <w:t xml:space="preserve"> and little is known about which components contribute to the </w:t>
      </w:r>
      <w:r w:rsidR="00D05E50">
        <w:rPr>
          <w:rFonts w:asciiTheme="minorHAnsi" w:hAnsiTheme="minorHAnsi" w:cstheme="minorHAnsi"/>
          <w:sz w:val="22"/>
          <w:szCs w:val="22"/>
          <w:lang w:val="en-US"/>
        </w:rPr>
        <w:t xml:space="preserve">associated </w:t>
      </w:r>
      <w:r w:rsidR="00D90D9A">
        <w:rPr>
          <w:rFonts w:asciiTheme="minorHAnsi" w:hAnsiTheme="minorHAnsi" w:cstheme="minorHAnsi"/>
          <w:sz w:val="22"/>
          <w:szCs w:val="22"/>
          <w:lang w:val="en-US"/>
        </w:rPr>
        <w:t xml:space="preserve">lung cancer risk. </w:t>
      </w:r>
      <w:r>
        <w:rPr>
          <w:rFonts w:asciiTheme="minorHAnsi" w:hAnsiTheme="minorHAnsi" w:cstheme="minorHAnsi"/>
          <w:sz w:val="22"/>
          <w:szCs w:val="22"/>
          <w:lang w:val="en-US"/>
        </w:rPr>
        <w:t xml:space="preserve">The present study builds on recent findings from the </w:t>
      </w:r>
      <w:r w:rsidR="0055157F">
        <w:rPr>
          <w:rFonts w:asciiTheme="minorHAnsi" w:hAnsiTheme="minorHAnsi" w:cstheme="minorHAnsi"/>
          <w:sz w:val="22"/>
          <w:szCs w:val="22"/>
          <w:lang w:val="en-US"/>
        </w:rPr>
        <w:t>“</w:t>
      </w:r>
      <w:r>
        <w:rPr>
          <w:rFonts w:asciiTheme="minorHAnsi" w:hAnsiTheme="minorHAnsi" w:cstheme="minorHAnsi"/>
          <w:sz w:val="22"/>
          <w:szCs w:val="22"/>
          <w:lang w:val="en-US"/>
        </w:rPr>
        <w:t>Effects of Low-level Air Pollution: A Study in Europe</w:t>
      </w:r>
      <w:r w:rsidR="0055157F">
        <w:rPr>
          <w:rFonts w:asciiTheme="minorHAnsi" w:hAnsiTheme="minorHAnsi" w:cstheme="minorHAnsi"/>
          <w:sz w:val="22"/>
          <w:szCs w:val="22"/>
          <w:lang w:val="en-US"/>
        </w:rPr>
        <w:t>”</w:t>
      </w:r>
      <w:r>
        <w:rPr>
          <w:rFonts w:asciiTheme="minorHAnsi" w:hAnsiTheme="minorHAnsi" w:cstheme="minorHAnsi"/>
          <w:sz w:val="22"/>
          <w:szCs w:val="22"/>
          <w:lang w:val="en-US"/>
        </w:rPr>
        <w:t xml:space="preserve"> (ELAPSE) collaboration and </w:t>
      </w:r>
      <w:r w:rsidRPr="00CC3874">
        <w:rPr>
          <w:rFonts w:asciiTheme="minorHAnsi" w:hAnsiTheme="minorHAnsi" w:cstheme="minorHAnsi"/>
          <w:sz w:val="22"/>
          <w:szCs w:val="22"/>
          <w:lang w:val="en-US"/>
        </w:rPr>
        <w:t>address</w:t>
      </w:r>
      <w:r>
        <w:rPr>
          <w:rFonts w:asciiTheme="minorHAnsi" w:hAnsiTheme="minorHAnsi" w:cstheme="minorHAnsi"/>
          <w:sz w:val="22"/>
          <w:szCs w:val="22"/>
          <w:lang w:val="en-US"/>
        </w:rPr>
        <w:t>es</w:t>
      </w:r>
      <w:r w:rsidRPr="00CC3874">
        <w:rPr>
          <w:rFonts w:asciiTheme="minorHAnsi" w:hAnsiTheme="minorHAnsi" w:cstheme="minorHAnsi"/>
          <w:sz w:val="22"/>
          <w:szCs w:val="22"/>
          <w:lang w:val="en-US"/>
        </w:rPr>
        <w:t xml:space="preserve"> the </w:t>
      </w:r>
      <w:r>
        <w:rPr>
          <w:rFonts w:asciiTheme="minorHAnsi" w:hAnsiTheme="minorHAnsi" w:cstheme="minorHAnsi"/>
          <w:sz w:val="22"/>
          <w:szCs w:val="22"/>
          <w:lang w:val="en-US"/>
        </w:rPr>
        <w:t xml:space="preserve">potential association </w:t>
      </w:r>
      <w:r w:rsidRPr="00CC3874">
        <w:rPr>
          <w:rFonts w:asciiTheme="minorHAnsi" w:hAnsiTheme="minorHAnsi" w:cstheme="minorHAnsi"/>
          <w:sz w:val="22"/>
          <w:szCs w:val="22"/>
          <w:lang w:val="en-US"/>
        </w:rPr>
        <w:t xml:space="preserve">between specific </w:t>
      </w:r>
      <w:r w:rsidR="00D90D9A">
        <w:rPr>
          <w:rFonts w:asciiTheme="minorHAnsi" w:hAnsiTheme="minorHAnsi" w:cstheme="minorHAnsi"/>
          <w:sz w:val="22"/>
          <w:szCs w:val="22"/>
          <w:lang w:val="en-US"/>
        </w:rPr>
        <w:t xml:space="preserve">elemental </w:t>
      </w:r>
      <w:r w:rsidRPr="00CC3874">
        <w:rPr>
          <w:rFonts w:asciiTheme="minorHAnsi" w:hAnsiTheme="minorHAnsi" w:cstheme="minorHAnsi"/>
          <w:sz w:val="22"/>
          <w:szCs w:val="22"/>
          <w:lang w:val="en-US"/>
        </w:rPr>
        <w:t>components of PM</w:t>
      </w:r>
      <w:r w:rsidR="006C3C98" w:rsidRPr="006C3C98">
        <w:rPr>
          <w:rFonts w:asciiTheme="minorHAnsi" w:hAnsiTheme="minorHAnsi" w:cstheme="minorHAnsi"/>
          <w:sz w:val="22"/>
          <w:szCs w:val="22"/>
          <w:vertAlign w:val="subscript"/>
          <w:lang w:val="en-US"/>
        </w:rPr>
        <w:t>2.5</w:t>
      </w:r>
      <w:r w:rsidRPr="00CC3874">
        <w:rPr>
          <w:rFonts w:asciiTheme="minorHAnsi" w:hAnsiTheme="minorHAnsi" w:cstheme="minorHAnsi"/>
          <w:sz w:val="22"/>
          <w:szCs w:val="22"/>
          <w:lang w:val="en-US"/>
        </w:rPr>
        <w:t xml:space="preserve"> and lung cancer incidence.</w:t>
      </w:r>
      <w:r>
        <w:rPr>
          <w:rFonts w:asciiTheme="minorHAnsi" w:hAnsiTheme="minorHAnsi" w:cstheme="minorHAnsi"/>
          <w:sz w:val="22"/>
          <w:szCs w:val="22"/>
          <w:lang w:val="en-US"/>
        </w:rPr>
        <w:t xml:space="preserve"> </w:t>
      </w:r>
    </w:p>
    <w:p w14:paraId="2A679F6D" w14:textId="52E326BF" w:rsidR="00FE12F2" w:rsidRPr="00AA76EF" w:rsidRDefault="00FE12F2" w:rsidP="00AA76EF">
      <w:pPr>
        <w:spacing w:after="120" w:line="276" w:lineRule="auto"/>
        <w:jc w:val="both"/>
        <w:rPr>
          <w:rFonts w:asciiTheme="minorHAnsi" w:hAnsiTheme="minorHAnsi" w:cstheme="minorHAnsi"/>
          <w:i/>
          <w:sz w:val="22"/>
          <w:szCs w:val="22"/>
          <w:lang w:val="en-US"/>
        </w:rPr>
      </w:pPr>
      <w:r w:rsidRPr="00AA76EF">
        <w:rPr>
          <w:rFonts w:asciiTheme="minorHAnsi" w:hAnsiTheme="minorHAnsi" w:cstheme="minorHAnsi"/>
          <w:i/>
          <w:sz w:val="22"/>
          <w:szCs w:val="22"/>
          <w:lang w:val="en-US"/>
        </w:rPr>
        <w:t>Methods</w:t>
      </w:r>
    </w:p>
    <w:p w14:paraId="115328DD" w14:textId="7217E185" w:rsidR="00AA76EF" w:rsidRPr="006C3C98" w:rsidRDefault="00AA76EF" w:rsidP="006C3C98">
      <w:pPr>
        <w:spacing w:after="120" w:line="276" w:lineRule="auto"/>
        <w:jc w:val="both"/>
        <w:rPr>
          <w:rFonts w:asciiTheme="minorHAnsi" w:hAnsiTheme="minorHAnsi" w:cstheme="minorHAnsi"/>
          <w:sz w:val="22"/>
          <w:szCs w:val="22"/>
          <w:lang w:val="en-US"/>
        </w:rPr>
      </w:pPr>
      <w:r w:rsidRPr="00AA76EF">
        <w:rPr>
          <w:rFonts w:asciiTheme="minorHAnsi" w:hAnsiTheme="minorHAnsi" w:cstheme="minorHAnsi"/>
          <w:sz w:val="22"/>
          <w:szCs w:val="22"/>
          <w:lang w:val="en-US"/>
        </w:rPr>
        <w:t>We pooled s</w:t>
      </w:r>
      <w:r w:rsidR="00A67DBD" w:rsidRPr="00AA76EF">
        <w:rPr>
          <w:rFonts w:asciiTheme="minorHAnsi" w:hAnsiTheme="minorHAnsi" w:cstheme="minorHAnsi"/>
          <w:sz w:val="22"/>
          <w:szCs w:val="22"/>
          <w:lang w:val="en-US"/>
        </w:rPr>
        <w:t xml:space="preserve">even cohorts from across Europe and </w:t>
      </w:r>
      <w:r w:rsidRPr="00AA76EF">
        <w:rPr>
          <w:rFonts w:asciiTheme="minorHAnsi" w:hAnsiTheme="minorHAnsi" w:cstheme="minorHAnsi"/>
          <w:sz w:val="22"/>
          <w:szCs w:val="22"/>
          <w:lang w:val="en-US"/>
        </w:rPr>
        <w:t xml:space="preserve">assigned </w:t>
      </w:r>
      <w:r w:rsidR="00A67DBD" w:rsidRPr="00AA76EF">
        <w:rPr>
          <w:rFonts w:asciiTheme="minorHAnsi" w:hAnsiTheme="minorHAnsi" w:cstheme="minorHAnsi"/>
          <w:sz w:val="22"/>
          <w:szCs w:val="22"/>
          <w:lang w:val="en-US"/>
        </w:rPr>
        <w:t>exposure estimates</w:t>
      </w:r>
      <w:r w:rsidRPr="00AA76EF">
        <w:rPr>
          <w:rFonts w:asciiTheme="minorHAnsi" w:hAnsiTheme="minorHAnsi" w:cstheme="minorHAnsi"/>
          <w:sz w:val="22"/>
          <w:szCs w:val="22"/>
          <w:lang w:val="en-US"/>
        </w:rPr>
        <w:t xml:space="preserve"> for eight components </w:t>
      </w:r>
      <w:r w:rsidR="00D05E50">
        <w:rPr>
          <w:rFonts w:asciiTheme="minorHAnsi" w:hAnsiTheme="minorHAnsi" w:cstheme="minorHAnsi"/>
          <w:sz w:val="22"/>
          <w:szCs w:val="22"/>
          <w:lang w:val="en-US"/>
        </w:rPr>
        <w:t>of PM</w:t>
      </w:r>
      <w:r w:rsidR="00D05E50" w:rsidRPr="00D05E50">
        <w:rPr>
          <w:rFonts w:asciiTheme="minorHAnsi" w:hAnsiTheme="minorHAnsi" w:cstheme="minorHAnsi"/>
          <w:sz w:val="22"/>
          <w:szCs w:val="22"/>
          <w:vertAlign w:val="subscript"/>
          <w:lang w:val="en-US"/>
        </w:rPr>
        <w:t>2.5</w:t>
      </w:r>
      <w:r w:rsidR="00D05E50">
        <w:rPr>
          <w:rFonts w:asciiTheme="minorHAnsi" w:hAnsiTheme="minorHAnsi" w:cstheme="minorHAnsi"/>
          <w:sz w:val="22"/>
          <w:szCs w:val="22"/>
          <w:lang w:val="en-US"/>
        </w:rPr>
        <w:t xml:space="preserve"> </w:t>
      </w:r>
      <w:r w:rsidRPr="00AA76EF">
        <w:rPr>
          <w:rFonts w:asciiTheme="minorHAnsi" w:hAnsiTheme="minorHAnsi" w:cstheme="minorHAnsi"/>
          <w:sz w:val="22"/>
          <w:szCs w:val="22"/>
          <w:lang w:val="en-US"/>
        </w:rPr>
        <w:t>representing non-tail pipe emissions (</w:t>
      </w:r>
      <w:r w:rsidR="00131156">
        <w:rPr>
          <w:rFonts w:asciiTheme="minorHAnsi" w:hAnsiTheme="minorHAnsi" w:cstheme="minorHAnsi"/>
          <w:sz w:val="22"/>
          <w:szCs w:val="22"/>
          <w:lang w:val="en-US"/>
        </w:rPr>
        <w:t xml:space="preserve">copper (Cu), iron (Fe), and zinc </w:t>
      </w:r>
      <w:r w:rsidR="00131156">
        <w:rPr>
          <w:rFonts w:asciiTheme="minorHAnsi" w:hAnsiTheme="minorHAnsi" w:cstheme="minorHAnsi"/>
          <w:sz w:val="22"/>
          <w:szCs w:val="22"/>
          <w:lang w:val="en-US"/>
        </w:rPr>
        <w:t>(</w:t>
      </w:r>
      <w:r w:rsidRPr="00AA76EF">
        <w:rPr>
          <w:rFonts w:asciiTheme="minorHAnsi" w:hAnsiTheme="minorHAnsi" w:cstheme="minorHAnsi"/>
          <w:sz w:val="22"/>
          <w:szCs w:val="22"/>
          <w:lang w:val="en-US"/>
        </w:rPr>
        <w:t>Zn)</w:t>
      </w:r>
      <w:r w:rsidR="00131156">
        <w:rPr>
          <w:rFonts w:asciiTheme="minorHAnsi" w:hAnsiTheme="minorHAnsi" w:cstheme="minorHAnsi"/>
          <w:sz w:val="22"/>
          <w:szCs w:val="22"/>
          <w:lang w:val="en-US"/>
        </w:rPr>
        <w:t>)</w:t>
      </w:r>
      <w:r w:rsidRPr="00AA76EF">
        <w:rPr>
          <w:rFonts w:asciiTheme="minorHAnsi" w:hAnsiTheme="minorHAnsi" w:cstheme="minorHAnsi"/>
          <w:sz w:val="22"/>
          <w:szCs w:val="22"/>
          <w:lang w:val="en-US"/>
        </w:rPr>
        <w:t>, long-range transport (</w:t>
      </w:r>
      <w:r w:rsidR="00131156">
        <w:rPr>
          <w:rFonts w:asciiTheme="minorHAnsi" w:hAnsiTheme="minorHAnsi" w:cstheme="minorHAnsi"/>
          <w:sz w:val="22"/>
          <w:szCs w:val="22"/>
          <w:lang w:val="en-US"/>
        </w:rPr>
        <w:t>sulfur (</w:t>
      </w:r>
      <w:r w:rsidRPr="00AA76EF">
        <w:rPr>
          <w:rFonts w:asciiTheme="minorHAnsi" w:hAnsiTheme="minorHAnsi" w:cstheme="minorHAnsi"/>
          <w:sz w:val="22"/>
          <w:szCs w:val="22"/>
          <w:lang w:val="en-US"/>
        </w:rPr>
        <w:t>S)</w:t>
      </w:r>
      <w:r w:rsidR="00131156">
        <w:rPr>
          <w:rFonts w:asciiTheme="minorHAnsi" w:hAnsiTheme="minorHAnsi" w:cstheme="minorHAnsi"/>
          <w:sz w:val="22"/>
          <w:szCs w:val="22"/>
          <w:lang w:val="en-US"/>
        </w:rPr>
        <w:t>)</w:t>
      </w:r>
      <w:r w:rsidRPr="00AA76EF">
        <w:rPr>
          <w:rFonts w:asciiTheme="minorHAnsi" w:hAnsiTheme="minorHAnsi" w:cstheme="minorHAnsi"/>
          <w:sz w:val="22"/>
          <w:szCs w:val="22"/>
          <w:lang w:val="en-US"/>
        </w:rPr>
        <w:t xml:space="preserve">, oil burning/industry </w:t>
      </w:r>
      <w:r w:rsidR="0055157F">
        <w:rPr>
          <w:rFonts w:asciiTheme="minorHAnsi" w:hAnsiTheme="minorHAnsi" w:cstheme="minorHAnsi"/>
          <w:sz w:val="22"/>
          <w:szCs w:val="22"/>
          <w:lang w:val="en-US"/>
        </w:rPr>
        <w:t xml:space="preserve">emissions </w:t>
      </w:r>
      <w:r w:rsidRPr="00AA76EF">
        <w:rPr>
          <w:rFonts w:asciiTheme="minorHAnsi" w:hAnsiTheme="minorHAnsi" w:cstheme="minorHAnsi"/>
          <w:sz w:val="22"/>
          <w:szCs w:val="22"/>
          <w:lang w:val="en-US"/>
        </w:rPr>
        <w:t>(</w:t>
      </w:r>
      <w:r w:rsidR="00131156">
        <w:rPr>
          <w:rFonts w:asciiTheme="minorHAnsi" w:hAnsiTheme="minorHAnsi" w:cstheme="minorHAnsi"/>
          <w:sz w:val="22"/>
          <w:szCs w:val="22"/>
          <w:lang w:val="en-US"/>
        </w:rPr>
        <w:t>nickel (Ni)</w:t>
      </w:r>
      <w:r w:rsidR="00131156">
        <w:rPr>
          <w:rFonts w:asciiTheme="minorHAnsi" w:hAnsiTheme="minorHAnsi" w:cstheme="minorHAnsi"/>
          <w:sz w:val="22"/>
          <w:szCs w:val="22"/>
          <w:lang w:val="en-US"/>
        </w:rPr>
        <w:t>,</w:t>
      </w:r>
      <w:r w:rsidR="00131156">
        <w:rPr>
          <w:rFonts w:asciiTheme="minorHAnsi" w:hAnsiTheme="minorHAnsi" w:cstheme="minorHAnsi"/>
          <w:sz w:val="22"/>
          <w:szCs w:val="22"/>
          <w:lang w:val="en-US"/>
        </w:rPr>
        <w:t xml:space="preserve"> vanadium (V)</w:t>
      </w:r>
      <w:r w:rsidRPr="00AA76EF">
        <w:rPr>
          <w:rFonts w:asciiTheme="minorHAnsi" w:hAnsiTheme="minorHAnsi" w:cstheme="minorHAnsi"/>
          <w:sz w:val="22"/>
          <w:szCs w:val="22"/>
          <w:lang w:val="en-US"/>
        </w:rPr>
        <w:t>), crustal material (</w:t>
      </w:r>
      <w:r w:rsidR="00131156">
        <w:rPr>
          <w:rFonts w:asciiTheme="minorHAnsi" w:hAnsiTheme="minorHAnsi" w:cstheme="minorHAnsi"/>
          <w:sz w:val="22"/>
          <w:szCs w:val="22"/>
          <w:lang w:val="en-US"/>
        </w:rPr>
        <w:t>silicon (Si)</w:t>
      </w:r>
      <w:r w:rsidRPr="00AA76EF">
        <w:rPr>
          <w:rFonts w:asciiTheme="minorHAnsi" w:hAnsiTheme="minorHAnsi" w:cstheme="minorHAnsi"/>
          <w:sz w:val="22"/>
          <w:szCs w:val="22"/>
          <w:lang w:val="en-US"/>
        </w:rPr>
        <w:t>), and biomass burning (</w:t>
      </w:r>
      <w:r w:rsidR="00131156">
        <w:rPr>
          <w:rFonts w:asciiTheme="minorHAnsi" w:hAnsiTheme="minorHAnsi" w:cstheme="minorHAnsi"/>
          <w:sz w:val="22"/>
          <w:szCs w:val="22"/>
          <w:lang w:val="en-US"/>
        </w:rPr>
        <w:t>potassium (K)</w:t>
      </w:r>
      <w:r w:rsidRPr="00AA76EF">
        <w:rPr>
          <w:rFonts w:asciiTheme="minorHAnsi" w:hAnsiTheme="minorHAnsi" w:cstheme="minorHAnsi"/>
          <w:sz w:val="22"/>
          <w:szCs w:val="22"/>
          <w:lang w:val="en-US"/>
        </w:rPr>
        <w:t>)</w:t>
      </w:r>
      <w:r w:rsidR="00A67DBD" w:rsidRPr="00AA76EF">
        <w:rPr>
          <w:rFonts w:asciiTheme="minorHAnsi" w:hAnsiTheme="minorHAnsi" w:cstheme="minorHAnsi"/>
          <w:sz w:val="22"/>
          <w:szCs w:val="22"/>
          <w:lang w:val="en-US"/>
        </w:rPr>
        <w:t xml:space="preserve"> </w:t>
      </w:r>
      <w:r w:rsidRPr="00AA76EF">
        <w:rPr>
          <w:rFonts w:asciiTheme="minorHAnsi" w:hAnsiTheme="minorHAnsi" w:cstheme="minorHAnsi"/>
          <w:sz w:val="22"/>
          <w:szCs w:val="22"/>
          <w:lang w:val="en-US"/>
        </w:rPr>
        <w:t xml:space="preserve">to cohort participants’ baseline residential address </w:t>
      </w:r>
      <w:r w:rsidR="00131156">
        <w:rPr>
          <w:rFonts w:asciiTheme="minorHAnsi" w:hAnsiTheme="minorHAnsi" w:cstheme="minorHAnsi"/>
          <w:sz w:val="22"/>
          <w:szCs w:val="22"/>
          <w:lang w:val="en-US"/>
        </w:rPr>
        <w:t>based on</w:t>
      </w:r>
      <w:r w:rsidRPr="00AA76EF">
        <w:rPr>
          <w:rFonts w:asciiTheme="minorHAnsi" w:hAnsiTheme="minorHAnsi" w:cstheme="minorHAnsi"/>
          <w:sz w:val="22"/>
          <w:szCs w:val="22"/>
          <w:lang w:val="en-US"/>
        </w:rPr>
        <w:t xml:space="preserve"> 100 m by 100 m grids </w:t>
      </w:r>
      <w:r w:rsidR="00A67DBD" w:rsidRPr="00AA76EF">
        <w:rPr>
          <w:rFonts w:asciiTheme="minorHAnsi" w:hAnsiTheme="minorHAnsi" w:cstheme="minorHAnsi"/>
          <w:sz w:val="22"/>
          <w:szCs w:val="22"/>
          <w:lang w:val="en-US"/>
        </w:rPr>
        <w:t>from newly developed hybrid models combining air pollution monitoring, land use data, satellite observations, and dispersion model</w:t>
      </w:r>
      <w:r w:rsidR="0055157F">
        <w:rPr>
          <w:rFonts w:asciiTheme="minorHAnsi" w:hAnsiTheme="minorHAnsi" w:cstheme="minorHAnsi"/>
          <w:sz w:val="22"/>
          <w:szCs w:val="22"/>
          <w:lang w:val="en-US"/>
        </w:rPr>
        <w:t xml:space="preserve"> estimates</w:t>
      </w:r>
      <w:r w:rsidR="00A67DBD" w:rsidRPr="00AA76EF">
        <w:rPr>
          <w:rFonts w:asciiTheme="minorHAnsi" w:hAnsiTheme="minorHAnsi" w:cstheme="minorHAnsi"/>
          <w:sz w:val="22"/>
          <w:szCs w:val="22"/>
          <w:lang w:val="en-US"/>
        </w:rPr>
        <w:t xml:space="preserve">. We applied stratified Cox proportional hazards </w:t>
      </w:r>
      <w:r w:rsidR="00A67DBD" w:rsidRPr="006C3C98">
        <w:rPr>
          <w:rFonts w:asciiTheme="minorHAnsi" w:hAnsiTheme="minorHAnsi" w:cstheme="minorHAnsi"/>
          <w:sz w:val="22"/>
          <w:szCs w:val="22"/>
          <w:lang w:val="en-US"/>
        </w:rPr>
        <w:t xml:space="preserve">models, adjusting for potential confounders (age, sex, calendar year, marital status, smoking, body mass index, employment status, and neighborhood-level socio-economic status). </w:t>
      </w:r>
    </w:p>
    <w:p w14:paraId="620844A3" w14:textId="77777777" w:rsidR="00AA76EF" w:rsidRPr="006C3C98" w:rsidRDefault="00AA76EF" w:rsidP="006C3C98">
      <w:pPr>
        <w:spacing w:after="120" w:line="276" w:lineRule="auto"/>
        <w:jc w:val="both"/>
        <w:rPr>
          <w:rFonts w:asciiTheme="minorHAnsi" w:hAnsiTheme="minorHAnsi" w:cstheme="minorHAnsi"/>
          <w:i/>
          <w:sz w:val="22"/>
          <w:szCs w:val="22"/>
          <w:lang w:val="en-US"/>
        </w:rPr>
      </w:pPr>
      <w:r w:rsidRPr="006C3C98">
        <w:rPr>
          <w:rFonts w:asciiTheme="minorHAnsi" w:hAnsiTheme="minorHAnsi" w:cstheme="minorHAnsi"/>
          <w:i/>
          <w:sz w:val="22"/>
          <w:szCs w:val="22"/>
          <w:lang w:val="en-US"/>
        </w:rPr>
        <w:t>Results</w:t>
      </w:r>
    </w:p>
    <w:p w14:paraId="4B8B2462" w14:textId="3E18B9B8" w:rsidR="00230D48" w:rsidRPr="006C3C98" w:rsidRDefault="00230D48" w:rsidP="006C3C98">
      <w:pPr>
        <w:pStyle w:val="Default"/>
        <w:spacing w:after="120" w:line="276" w:lineRule="auto"/>
        <w:jc w:val="both"/>
        <w:rPr>
          <w:rFonts w:asciiTheme="minorHAnsi" w:hAnsiTheme="minorHAnsi" w:cstheme="minorHAnsi"/>
          <w:sz w:val="22"/>
          <w:szCs w:val="22"/>
        </w:rPr>
      </w:pPr>
      <w:r w:rsidRPr="006C3C98">
        <w:rPr>
          <w:rFonts w:asciiTheme="minorHAnsi" w:hAnsiTheme="minorHAnsi" w:cstheme="minorHAnsi"/>
          <w:sz w:val="22"/>
          <w:szCs w:val="22"/>
        </w:rPr>
        <w:t xml:space="preserve">The pooled study population comprised 306,550 individuals </w:t>
      </w:r>
      <w:r w:rsidR="00D05E50">
        <w:rPr>
          <w:rFonts w:asciiTheme="minorHAnsi" w:hAnsiTheme="minorHAnsi" w:cstheme="minorHAnsi"/>
          <w:sz w:val="22"/>
          <w:szCs w:val="22"/>
        </w:rPr>
        <w:t>with</w:t>
      </w:r>
      <w:r w:rsidRPr="006C3C98">
        <w:rPr>
          <w:rFonts w:asciiTheme="minorHAnsi" w:hAnsiTheme="minorHAnsi" w:cstheme="minorHAnsi"/>
          <w:sz w:val="22"/>
          <w:szCs w:val="22"/>
        </w:rPr>
        <w:t xml:space="preserve"> 3,916 incident lung cancer events during 5,541,672 person-years of follow-up</w:t>
      </w:r>
      <w:r w:rsidR="00E84DD6" w:rsidRPr="006C3C98">
        <w:rPr>
          <w:rFonts w:asciiTheme="minorHAnsi" w:hAnsiTheme="minorHAnsi" w:cstheme="minorHAnsi"/>
          <w:sz w:val="22"/>
          <w:szCs w:val="22"/>
        </w:rPr>
        <w:t xml:space="preserve">. </w:t>
      </w:r>
      <w:r w:rsidRPr="006C3C98">
        <w:rPr>
          <w:rFonts w:asciiTheme="minorHAnsi" w:hAnsiTheme="minorHAnsi" w:cstheme="minorHAnsi"/>
          <w:sz w:val="22"/>
          <w:szCs w:val="22"/>
        </w:rPr>
        <w:t>We observed a positive association between exposure to all eight components and lung cancer incidence</w:t>
      </w:r>
      <w:r w:rsidR="00131156">
        <w:rPr>
          <w:rFonts w:asciiTheme="minorHAnsi" w:hAnsiTheme="minorHAnsi" w:cstheme="minorHAnsi"/>
          <w:sz w:val="22"/>
          <w:szCs w:val="22"/>
        </w:rPr>
        <w:t>, with a</w:t>
      </w:r>
      <w:r w:rsidRPr="006C3C98">
        <w:rPr>
          <w:rFonts w:asciiTheme="minorHAnsi" w:hAnsiTheme="minorHAnsi" w:cstheme="minorHAnsi"/>
          <w:sz w:val="22"/>
          <w:szCs w:val="22"/>
        </w:rPr>
        <w:t>djusted HRs of 1.10 (95% CI 1.05, 1.16) per 50 ng/m</w:t>
      </w:r>
      <w:r w:rsidRPr="006C3C98">
        <w:rPr>
          <w:rFonts w:asciiTheme="minorHAnsi" w:hAnsiTheme="minorHAnsi" w:cstheme="minorHAnsi"/>
          <w:sz w:val="22"/>
          <w:szCs w:val="22"/>
          <w:vertAlign w:val="superscript"/>
        </w:rPr>
        <w:t>3</w:t>
      </w:r>
      <w:r w:rsidRPr="006C3C98">
        <w:rPr>
          <w:rFonts w:asciiTheme="minorHAnsi" w:hAnsiTheme="minorHAnsi" w:cstheme="minorHAnsi"/>
          <w:sz w:val="22"/>
          <w:szCs w:val="22"/>
        </w:rPr>
        <w:t xml:space="preserve"> PM</w:t>
      </w:r>
      <w:r w:rsidRPr="006C3C98">
        <w:rPr>
          <w:rFonts w:asciiTheme="minorHAnsi" w:hAnsiTheme="minorHAnsi" w:cstheme="minorHAnsi"/>
          <w:sz w:val="22"/>
          <w:szCs w:val="22"/>
          <w:vertAlign w:val="subscript"/>
        </w:rPr>
        <w:t>2.5</w:t>
      </w:r>
      <w:r w:rsidRPr="006C3C98">
        <w:rPr>
          <w:rFonts w:asciiTheme="minorHAnsi" w:hAnsiTheme="minorHAnsi" w:cstheme="minorHAnsi"/>
          <w:sz w:val="22"/>
          <w:szCs w:val="22"/>
        </w:rPr>
        <w:t xml:space="preserve"> K, 1.09 (95% CI 1.02, 1.15) per 1 ng/m</w:t>
      </w:r>
      <w:r w:rsidRPr="006C3C98">
        <w:rPr>
          <w:rFonts w:asciiTheme="minorHAnsi" w:hAnsiTheme="minorHAnsi" w:cstheme="minorHAnsi"/>
          <w:sz w:val="22"/>
          <w:szCs w:val="22"/>
          <w:vertAlign w:val="superscript"/>
        </w:rPr>
        <w:t>3</w:t>
      </w:r>
      <w:r w:rsidRPr="006C3C98">
        <w:rPr>
          <w:rFonts w:asciiTheme="minorHAnsi" w:hAnsiTheme="minorHAnsi" w:cstheme="minorHAnsi"/>
          <w:sz w:val="22"/>
          <w:szCs w:val="22"/>
        </w:rPr>
        <w:t xml:space="preserve"> PM</w:t>
      </w:r>
      <w:r w:rsidRPr="006C3C98">
        <w:rPr>
          <w:rFonts w:asciiTheme="minorHAnsi" w:hAnsiTheme="minorHAnsi" w:cstheme="minorHAnsi"/>
          <w:sz w:val="22"/>
          <w:szCs w:val="22"/>
          <w:vertAlign w:val="subscript"/>
        </w:rPr>
        <w:t>2.5</w:t>
      </w:r>
      <w:r w:rsidRPr="006C3C98">
        <w:rPr>
          <w:rFonts w:asciiTheme="minorHAnsi" w:hAnsiTheme="minorHAnsi" w:cstheme="minorHAnsi"/>
          <w:sz w:val="22"/>
          <w:szCs w:val="22"/>
        </w:rPr>
        <w:t xml:space="preserve"> Ni, 1.22 (95% CI 1.11, 1.35) per 200 ng/m</w:t>
      </w:r>
      <w:r w:rsidRPr="006C3C98">
        <w:rPr>
          <w:rFonts w:asciiTheme="minorHAnsi" w:hAnsiTheme="minorHAnsi" w:cstheme="minorHAnsi"/>
          <w:sz w:val="22"/>
          <w:szCs w:val="22"/>
          <w:vertAlign w:val="superscript"/>
        </w:rPr>
        <w:t>3</w:t>
      </w:r>
      <w:r w:rsidRPr="006C3C98">
        <w:rPr>
          <w:rFonts w:asciiTheme="minorHAnsi" w:hAnsiTheme="minorHAnsi" w:cstheme="minorHAnsi"/>
          <w:sz w:val="22"/>
          <w:szCs w:val="22"/>
        </w:rPr>
        <w:t xml:space="preserve"> PM</w:t>
      </w:r>
      <w:r w:rsidRPr="006C3C98">
        <w:rPr>
          <w:rFonts w:asciiTheme="minorHAnsi" w:hAnsiTheme="minorHAnsi" w:cstheme="minorHAnsi"/>
          <w:sz w:val="22"/>
          <w:szCs w:val="22"/>
          <w:vertAlign w:val="subscript"/>
        </w:rPr>
        <w:t>2.5</w:t>
      </w:r>
      <w:r w:rsidRPr="006C3C98">
        <w:rPr>
          <w:rFonts w:asciiTheme="minorHAnsi" w:hAnsiTheme="minorHAnsi" w:cstheme="minorHAnsi"/>
          <w:sz w:val="22"/>
          <w:szCs w:val="22"/>
        </w:rPr>
        <w:t xml:space="preserve"> S, and 1.07 (95% CI 1.02, 1.12) per 200 ng/m</w:t>
      </w:r>
      <w:r w:rsidRPr="006C3C98">
        <w:rPr>
          <w:rFonts w:asciiTheme="minorHAnsi" w:hAnsiTheme="minorHAnsi" w:cstheme="minorHAnsi"/>
          <w:sz w:val="22"/>
          <w:szCs w:val="22"/>
          <w:vertAlign w:val="superscript"/>
        </w:rPr>
        <w:t>3</w:t>
      </w:r>
      <w:r w:rsidRPr="006C3C98">
        <w:rPr>
          <w:rFonts w:asciiTheme="minorHAnsi" w:hAnsiTheme="minorHAnsi" w:cstheme="minorHAnsi"/>
          <w:sz w:val="22"/>
          <w:szCs w:val="22"/>
        </w:rPr>
        <w:t xml:space="preserve"> PM</w:t>
      </w:r>
      <w:r w:rsidRPr="006C3C98">
        <w:rPr>
          <w:rFonts w:asciiTheme="minorHAnsi" w:hAnsiTheme="minorHAnsi" w:cstheme="minorHAnsi"/>
          <w:sz w:val="22"/>
          <w:szCs w:val="22"/>
          <w:vertAlign w:val="subscript"/>
        </w:rPr>
        <w:t>2.5</w:t>
      </w:r>
      <w:r w:rsidRPr="006C3C98">
        <w:rPr>
          <w:rFonts w:asciiTheme="minorHAnsi" w:hAnsiTheme="minorHAnsi" w:cstheme="minorHAnsi"/>
          <w:sz w:val="22"/>
          <w:szCs w:val="22"/>
        </w:rPr>
        <w:t xml:space="preserve"> V. </w:t>
      </w:r>
      <w:r w:rsidR="0055157F">
        <w:rPr>
          <w:rFonts w:asciiTheme="minorHAnsi" w:hAnsiTheme="minorHAnsi" w:cstheme="minorHAnsi"/>
          <w:sz w:val="22"/>
          <w:szCs w:val="22"/>
        </w:rPr>
        <w:t>E</w:t>
      </w:r>
      <w:r w:rsidR="00D90D9A">
        <w:rPr>
          <w:rFonts w:asciiTheme="minorHAnsi" w:hAnsiTheme="minorHAnsi" w:cstheme="minorHAnsi"/>
          <w:sz w:val="22"/>
          <w:szCs w:val="22"/>
        </w:rPr>
        <w:t xml:space="preserve">ffect </w:t>
      </w:r>
      <w:r w:rsidRPr="006C3C98">
        <w:rPr>
          <w:rFonts w:asciiTheme="minorHAnsi" w:hAnsiTheme="minorHAnsi" w:cstheme="minorHAnsi"/>
          <w:sz w:val="22"/>
          <w:szCs w:val="22"/>
        </w:rPr>
        <w:t xml:space="preserve">estimates were largely unaffected by adjustment for </w:t>
      </w:r>
      <w:r w:rsidR="006305EE">
        <w:rPr>
          <w:rFonts w:asciiTheme="minorHAnsi" w:hAnsiTheme="minorHAnsi" w:cstheme="minorHAnsi"/>
          <w:sz w:val="22"/>
          <w:szCs w:val="22"/>
        </w:rPr>
        <w:t>nitrogen dioxide (</w:t>
      </w:r>
      <w:r w:rsidRPr="006C3C98">
        <w:rPr>
          <w:rFonts w:asciiTheme="minorHAnsi" w:hAnsiTheme="minorHAnsi" w:cstheme="minorHAnsi"/>
          <w:sz w:val="22"/>
          <w:szCs w:val="22"/>
        </w:rPr>
        <w:t>NO</w:t>
      </w:r>
      <w:r w:rsidRPr="006C3C98">
        <w:rPr>
          <w:rFonts w:asciiTheme="minorHAnsi" w:hAnsiTheme="minorHAnsi" w:cstheme="minorHAnsi"/>
          <w:sz w:val="22"/>
          <w:szCs w:val="22"/>
          <w:vertAlign w:val="subscript"/>
        </w:rPr>
        <w:t>2</w:t>
      </w:r>
      <w:r w:rsidR="006305EE">
        <w:rPr>
          <w:rFonts w:asciiTheme="minorHAnsi" w:hAnsiTheme="minorHAnsi" w:cstheme="minorHAnsi"/>
          <w:sz w:val="22"/>
          <w:szCs w:val="22"/>
        </w:rPr>
        <w:t>).</w:t>
      </w:r>
      <w:r w:rsidRPr="006C3C98">
        <w:rPr>
          <w:rFonts w:asciiTheme="minorHAnsi" w:hAnsiTheme="minorHAnsi" w:cstheme="minorHAnsi"/>
          <w:sz w:val="22"/>
          <w:szCs w:val="22"/>
        </w:rPr>
        <w:t xml:space="preserve"> </w:t>
      </w:r>
      <w:r w:rsidR="0055157F">
        <w:rPr>
          <w:rFonts w:asciiTheme="minorHAnsi" w:hAnsiTheme="minorHAnsi" w:cstheme="minorHAnsi"/>
          <w:sz w:val="22"/>
          <w:szCs w:val="22"/>
        </w:rPr>
        <w:t xml:space="preserve">After adjustment for </w:t>
      </w:r>
      <w:r w:rsidR="0055157F" w:rsidRPr="006C3C98">
        <w:rPr>
          <w:rFonts w:asciiTheme="minorHAnsi" w:hAnsiTheme="minorHAnsi" w:cstheme="minorHAnsi"/>
          <w:sz w:val="22"/>
          <w:szCs w:val="22"/>
        </w:rPr>
        <w:t>PM</w:t>
      </w:r>
      <w:r w:rsidR="0055157F" w:rsidRPr="006C3C98">
        <w:rPr>
          <w:rFonts w:asciiTheme="minorHAnsi" w:hAnsiTheme="minorHAnsi" w:cstheme="minorHAnsi"/>
          <w:sz w:val="22"/>
          <w:szCs w:val="22"/>
          <w:vertAlign w:val="subscript"/>
        </w:rPr>
        <w:t>2.5</w:t>
      </w:r>
      <w:r w:rsidR="0055157F" w:rsidRPr="006C3C98">
        <w:rPr>
          <w:rFonts w:asciiTheme="minorHAnsi" w:hAnsiTheme="minorHAnsi" w:cstheme="minorHAnsi"/>
          <w:sz w:val="22"/>
          <w:szCs w:val="22"/>
        </w:rPr>
        <w:t xml:space="preserve"> mass</w:t>
      </w:r>
      <w:r w:rsidR="0055157F">
        <w:rPr>
          <w:rFonts w:asciiTheme="minorHAnsi" w:hAnsiTheme="minorHAnsi" w:cstheme="minorHAnsi"/>
          <w:sz w:val="22"/>
          <w:szCs w:val="22"/>
        </w:rPr>
        <w:t>, effect estimates of</w:t>
      </w:r>
      <w:r w:rsidR="00D90D9A">
        <w:rPr>
          <w:rFonts w:asciiTheme="minorHAnsi" w:hAnsiTheme="minorHAnsi" w:cstheme="minorHAnsi"/>
          <w:sz w:val="22"/>
          <w:szCs w:val="22"/>
        </w:rPr>
        <w:t xml:space="preserve"> </w:t>
      </w:r>
      <w:r w:rsidR="00BC3BBE">
        <w:rPr>
          <w:rFonts w:asciiTheme="minorHAnsi" w:hAnsiTheme="minorHAnsi" w:cstheme="minorHAnsi"/>
          <w:sz w:val="22"/>
          <w:szCs w:val="22"/>
        </w:rPr>
        <w:t xml:space="preserve">K, Ni, </w:t>
      </w:r>
      <w:r w:rsidR="00D90D9A">
        <w:rPr>
          <w:rFonts w:asciiTheme="minorHAnsi" w:hAnsiTheme="minorHAnsi" w:cstheme="minorHAnsi"/>
          <w:sz w:val="22"/>
          <w:szCs w:val="22"/>
        </w:rPr>
        <w:t xml:space="preserve">S, and V </w:t>
      </w:r>
      <w:r w:rsidRPr="006C3C98">
        <w:rPr>
          <w:rFonts w:asciiTheme="minorHAnsi" w:hAnsiTheme="minorHAnsi" w:cstheme="minorHAnsi"/>
          <w:sz w:val="22"/>
          <w:szCs w:val="22"/>
        </w:rPr>
        <w:t xml:space="preserve">were </w:t>
      </w:r>
      <w:r w:rsidR="00BC3BBE">
        <w:rPr>
          <w:rFonts w:asciiTheme="minorHAnsi" w:hAnsiTheme="minorHAnsi" w:cstheme="minorHAnsi"/>
          <w:sz w:val="22"/>
          <w:szCs w:val="22"/>
        </w:rPr>
        <w:t>slight</w:t>
      </w:r>
      <w:r w:rsidR="00D90D9A">
        <w:rPr>
          <w:rFonts w:asciiTheme="minorHAnsi" w:hAnsiTheme="minorHAnsi" w:cstheme="minorHAnsi"/>
          <w:sz w:val="22"/>
          <w:szCs w:val="22"/>
        </w:rPr>
        <w:t>ly attenuated</w:t>
      </w:r>
      <w:r w:rsidR="00117163">
        <w:rPr>
          <w:rFonts w:asciiTheme="minorHAnsi" w:hAnsiTheme="minorHAnsi" w:cstheme="minorHAnsi"/>
          <w:sz w:val="22"/>
          <w:szCs w:val="22"/>
        </w:rPr>
        <w:t>,</w:t>
      </w:r>
      <w:r w:rsidR="00D90D9A">
        <w:rPr>
          <w:rFonts w:asciiTheme="minorHAnsi" w:hAnsiTheme="minorHAnsi" w:cstheme="minorHAnsi"/>
          <w:sz w:val="22"/>
          <w:szCs w:val="22"/>
        </w:rPr>
        <w:t xml:space="preserve"> </w:t>
      </w:r>
      <w:r w:rsidR="00BC3BBE">
        <w:rPr>
          <w:rFonts w:asciiTheme="minorHAnsi" w:hAnsiTheme="minorHAnsi" w:cstheme="minorHAnsi"/>
          <w:sz w:val="22"/>
          <w:szCs w:val="22"/>
        </w:rPr>
        <w:t>whereas</w:t>
      </w:r>
      <w:r w:rsidR="00D90D9A">
        <w:rPr>
          <w:rFonts w:asciiTheme="minorHAnsi" w:hAnsiTheme="minorHAnsi" w:cstheme="minorHAnsi"/>
          <w:sz w:val="22"/>
          <w:szCs w:val="22"/>
        </w:rPr>
        <w:t xml:space="preserve"> </w:t>
      </w:r>
      <w:r w:rsidR="00BC3BBE">
        <w:rPr>
          <w:rFonts w:asciiTheme="minorHAnsi" w:hAnsiTheme="minorHAnsi" w:cstheme="minorHAnsi"/>
          <w:sz w:val="22"/>
          <w:szCs w:val="22"/>
        </w:rPr>
        <w:t xml:space="preserve">effect </w:t>
      </w:r>
      <w:r w:rsidR="00D90D9A">
        <w:rPr>
          <w:rFonts w:asciiTheme="minorHAnsi" w:hAnsiTheme="minorHAnsi" w:cstheme="minorHAnsi"/>
          <w:sz w:val="22"/>
          <w:szCs w:val="22"/>
        </w:rPr>
        <w:t xml:space="preserve">estimates </w:t>
      </w:r>
      <w:r w:rsidR="0055157F">
        <w:rPr>
          <w:rFonts w:asciiTheme="minorHAnsi" w:hAnsiTheme="minorHAnsi" w:cstheme="minorHAnsi"/>
          <w:sz w:val="22"/>
          <w:szCs w:val="22"/>
        </w:rPr>
        <w:t xml:space="preserve">of </w:t>
      </w:r>
      <w:r w:rsidR="00BC3BBE">
        <w:rPr>
          <w:rFonts w:asciiTheme="minorHAnsi" w:hAnsiTheme="minorHAnsi" w:cstheme="minorHAnsi"/>
          <w:sz w:val="22"/>
          <w:szCs w:val="22"/>
        </w:rPr>
        <w:t xml:space="preserve">Cu, </w:t>
      </w:r>
      <w:r w:rsidR="00D90D9A">
        <w:rPr>
          <w:rFonts w:asciiTheme="minorHAnsi" w:hAnsiTheme="minorHAnsi" w:cstheme="minorHAnsi"/>
          <w:sz w:val="22"/>
          <w:szCs w:val="22"/>
        </w:rPr>
        <w:t>Si</w:t>
      </w:r>
      <w:r w:rsidRPr="006C3C98">
        <w:rPr>
          <w:rFonts w:asciiTheme="minorHAnsi" w:hAnsiTheme="minorHAnsi" w:cstheme="minorHAnsi"/>
          <w:sz w:val="22"/>
          <w:szCs w:val="22"/>
        </w:rPr>
        <w:t>, Fe, and Zn</w:t>
      </w:r>
      <w:r w:rsidR="0055157F">
        <w:rPr>
          <w:rFonts w:asciiTheme="minorHAnsi" w:hAnsiTheme="minorHAnsi" w:cstheme="minorHAnsi"/>
          <w:sz w:val="22"/>
          <w:szCs w:val="22"/>
        </w:rPr>
        <w:t xml:space="preserve"> </w:t>
      </w:r>
      <w:r w:rsidR="00D05E50">
        <w:rPr>
          <w:rFonts w:asciiTheme="minorHAnsi" w:hAnsiTheme="minorHAnsi" w:cstheme="minorHAnsi"/>
          <w:sz w:val="22"/>
          <w:szCs w:val="22"/>
        </w:rPr>
        <w:t>becam</w:t>
      </w:r>
      <w:r w:rsidR="0055157F">
        <w:rPr>
          <w:rFonts w:asciiTheme="minorHAnsi" w:hAnsiTheme="minorHAnsi" w:cstheme="minorHAnsi"/>
          <w:sz w:val="22"/>
          <w:szCs w:val="22"/>
        </w:rPr>
        <w:t>e null or negative</w:t>
      </w:r>
      <w:r w:rsidRPr="006C3C98">
        <w:rPr>
          <w:rFonts w:asciiTheme="minorHAnsi" w:hAnsiTheme="minorHAnsi" w:cstheme="minorHAnsi"/>
          <w:sz w:val="22"/>
          <w:szCs w:val="22"/>
        </w:rPr>
        <w:t xml:space="preserve">. </w:t>
      </w:r>
    </w:p>
    <w:p w14:paraId="33F51060" w14:textId="77777777" w:rsidR="00E84DD6" w:rsidRPr="006C3C98" w:rsidRDefault="00E84DD6" w:rsidP="006C3C98">
      <w:pPr>
        <w:spacing w:after="120" w:line="276" w:lineRule="auto"/>
        <w:rPr>
          <w:rFonts w:asciiTheme="minorHAnsi" w:hAnsiTheme="minorHAnsi" w:cstheme="minorHAnsi"/>
          <w:i/>
          <w:sz w:val="22"/>
          <w:szCs w:val="22"/>
          <w:lang w:val="en-US"/>
        </w:rPr>
      </w:pPr>
      <w:r w:rsidRPr="006C3C98">
        <w:rPr>
          <w:rFonts w:asciiTheme="minorHAnsi" w:hAnsiTheme="minorHAnsi" w:cstheme="minorHAnsi"/>
          <w:i/>
          <w:sz w:val="22"/>
          <w:szCs w:val="22"/>
          <w:lang w:val="en-US"/>
        </w:rPr>
        <w:t>Conclusions</w:t>
      </w:r>
    </w:p>
    <w:p w14:paraId="71E48D0F" w14:textId="7973CDD0" w:rsidR="006C3C98" w:rsidRPr="006C3C98" w:rsidRDefault="006C3C98" w:rsidP="006C3C98">
      <w:pPr>
        <w:spacing w:after="120" w:line="276" w:lineRule="auto"/>
        <w:jc w:val="both"/>
        <w:rPr>
          <w:rFonts w:asciiTheme="minorHAnsi" w:hAnsiTheme="minorHAnsi" w:cstheme="minorHAnsi"/>
          <w:sz w:val="22"/>
          <w:szCs w:val="22"/>
          <w:lang w:val="en-US"/>
        </w:rPr>
      </w:pPr>
      <w:r w:rsidRPr="006C3C98">
        <w:rPr>
          <w:rFonts w:asciiTheme="minorHAnsi" w:hAnsiTheme="minorHAnsi" w:cstheme="minorHAnsi"/>
          <w:sz w:val="22"/>
          <w:szCs w:val="22"/>
          <w:lang w:val="en-US"/>
        </w:rPr>
        <w:t xml:space="preserve">Our results point towards an increased risk of lung cancer in connection with sources of combustion particles </w:t>
      </w:r>
      <w:r w:rsidR="00C80EA0">
        <w:rPr>
          <w:rFonts w:asciiTheme="minorHAnsi" w:hAnsiTheme="minorHAnsi" w:cstheme="minorHAnsi"/>
          <w:sz w:val="22"/>
          <w:szCs w:val="22"/>
          <w:lang w:val="en-US"/>
        </w:rPr>
        <w:t xml:space="preserve">from oil and biomass burning </w:t>
      </w:r>
      <w:r w:rsidRPr="006C3C98">
        <w:rPr>
          <w:rFonts w:asciiTheme="minorHAnsi" w:hAnsiTheme="minorHAnsi" w:cstheme="minorHAnsi"/>
          <w:sz w:val="22"/>
          <w:szCs w:val="22"/>
          <w:lang w:val="en-US"/>
        </w:rPr>
        <w:t xml:space="preserve">and secondary inorganic aerosols rather than </w:t>
      </w:r>
      <w:r w:rsidR="00464CE5">
        <w:rPr>
          <w:rFonts w:asciiTheme="minorHAnsi" w:hAnsiTheme="minorHAnsi" w:cstheme="minorHAnsi"/>
          <w:sz w:val="22"/>
          <w:szCs w:val="22"/>
          <w:lang w:val="en-US"/>
        </w:rPr>
        <w:t>non-</w:t>
      </w:r>
      <w:r w:rsidRPr="006C3C98">
        <w:rPr>
          <w:rFonts w:asciiTheme="minorHAnsi" w:hAnsiTheme="minorHAnsi" w:cstheme="minorHAnsi"/>
          <w:sz w:val="22"/>
          <w:szCs w:val="22"/>
          <w:lang w:val="en-US"/>
        </w:rPr>
        <w:t xml:space="preserve">exhaust </w:t>
      </w:r>
      <w:r w:rsidR="00DB7A9B">
        <w:rPr>
          <w:rFonts w:asciiTheme="minorHAnsi" w:hAnsiTheme="minorHAnsi" w:cstheme="minorHAnsi"/>
          <w:sz w:val="22"/>
          <w:szCs w:val="22"/>
          <w:lang w:val="en-US"/>
        </w:rPr>
        <w:t xml:space="preserve">traffic </w:t>
      </w:r>
      <w:r w:rsidRPr="006C3C98">
        <w:rPr>
          <w:rFonts w:asciiTheme="minorHAnsi" w:hAnsiTheme="minorHAnsi" w:cstheme="minorHAnsi"/>
          <w:sz w:val="22"/>
          <w:szCs w:val="22"/>
          <w:lang w:val="en-US"/>
        </w:rPr>
        <w:t>emissions. Specific limit values or guidelines targeting these</w:t>
      </w:r>
      <w:r>
        <w:rPr>
          <w:rFonts w:asciiTheme="minorHAnsi" w:hAnsiTheme="minorHAnsi" w:cstheme="minorHAnsi"/>
          <w:sz w:val="22"/>
          <w:szCs w:val="22"/>
          <w:lang w:val="en-US"/>
        </w:rPr>
        <w:t xml:space="preserve"> specific</w:t>
      </w:r>
      <w:r w:rsidRPr="006C3C98">
        <w:rPr>
          <w:rFonts w:asciiTheme="minorHAnsi" w:hAnsiTheme="minorHAnsi" w:cstheme="minorHAnsi"/>
          <w:sz w:val="22"/>
          <w:szCs w:val="22"/>
          <w:lang w:val="en-US"/>
        </w:rPr>
        <w:t xml:space="preserve"> PM</w:t>
      </w:r>
      <w:r w:rsidRPr="006C3C98">
        <w:rPr>
          <w:rFonts w:asciiTheme="minorHAnsi" w:hAnsiTheme="minorHAnsi" w:cstheme="minorHAnsi"/>
          <w:sz w:val="22"/>
          <w:szCs w:val="22"/>
          <w:vertAlign w:val="subscript"/>
          <w:lang w:val="en-US"/>
        </w:rPr>
        <w:t>2.5</w:t>
      </w:r>
      <w:r w:rsidRPr="006C3C98">
        <w:rPr>
          <w:rFonts w:asciiTheme="minorHAnsi" w:hAnsiTheme="minorHAnsi" w:cstheme="minorHAnsi"/>
          <w:sz w:val="22"/>
          <w:szCs w:val="22"/>
          <w:lang w:val="en-US"/>
        </w:rPr>
        <w:t xml:space="preserve"> components may prove helpful in future lung cancer prevention strategies. </w:t>
      </w:r>
    </w:p>
    <w:p w14:paraId="26D86989" w14:textId="77777777" w:rsidR="00E84DD6" w:rsidRPr="006C3C98" w:rsidRDefault="00E84DD6" w:rsidP="006C3C98">
      <w:pPr>
        <w:spacing w:after="120" w:line="276" w:lineRule="auto"/>
        <w:rPr>
          <w:rFonts w:asciiTheme="minorHAnsi" w:hAnsiTheme="minorHAnsi" w:cstheme="minorHAnsi"/>
          <w:b/>
          <w:sz w:val="22"/>
          <w:szCs w:val="22"/>
          <w:lang w:val="en-US"/>
        </w:rPr>
      </w:pPr>
    </w:p>
    <w:p w14:paraId="21AEE145" w14:textId="77777777" w:rsidR="0011368A" w:rsidRDefault="00E84DD6" w:rsidP="006C3C98">
      <w:pPr>
        <w:spacing w:after="120" w:line="276" w:lineRule="auto"/>
        <w:jc w:val="both"/>
        <w:rPr>
          <w:rFonts w:asciiTheme="minorHAnsi" w:hAnsiTheme="minorHAnsi" w:cstheme="minorHAnsi"/>
          <w:sz w:val="22"/>
          <w:szCs w:val="22"/>
          <w:lang w:val="en-US"/>
        </w:rPr>
      </w:pPr>
      <w:r w:rsidRPr="006C3C98">
        <w:rPr>
          <w:rFonts w:asciiTheme="minorHAnsi" w:hAnsiTheme="minorHAnsi" w:cstheme="minorHAnsi"/>
          <w:b/>
          <w:sz w:val="22"/>
          <w:szCs w:val="22"/>
          <w:lang w:val="en-US"/>
        </w:rPr>
        <w:t xml:space="preserve">Keywords: </w:t>
      </w:r>
      <w:r w:rsidR="006C3C98" w:rsidRPr="006C3C98">
        <w:rPr>
          <w:rFonts w:asciiTheme="minorHAnsi" w:hAnsiTheme="minorHAnsi" w:cstheme="minorHAnsi"/>
          <w:sz w:val="22"/>
          <w:szCs w:val="22"/>
          <w:lang w:val="en-US"/>
        </w:rPr>
        <w:t>a</w:t>
      </w:r>
      <w:r w:rsidRPr="006C3C98">
        <w:rPr>
          <w:rFonts w:asciiTheme="minorHAnsi" w:hAnsiTheme="minorHAnsi" w:cstheme="minorHAnsi"/>
          <w:sz w:val="22"/>
          <w:szCs w:val="22"/>
          <w:lang w:val="en-US"/>
        </w:rPr>
        <w:t xml:space="preserve">ir pollution, </w:t>
      </w:r>
      <w:r w:rsidR="006C3C98" w:rsidRPr="006C3C98">
        <w:rPr>
          <w:rFonts w:asciiTheme="minorHAnsi" w:hAnsiTheme="minorHAnsi" w:cstheme="minorHAnsi"/>
          <w:sz w:val="22"/>
          <w:szCs w:val="22"/>
          <w:lang w:val="en-US"/>
        </w:rPr>
        <w:t>fine particulate matter</w:t>
      </w:r>
      <w:r w:rsidR="00E1492F">
        <w:rPr>
          <w:rFonts w:asciiTheme="minorHAnsi" w:hAnsiTheme="minorHAnsi" w:cstheme="minorHAnsi"/>
          <w:sz w:val="22"/>
          <w:szCs w:val="22"/>
          <w:lang w:val="en-US"/>
        </w:rPr>
        <w:t>, elemental</w:t>
      </w:r>
      <w:r w:rsidR="006C3C98" w:rsidRPr="006C3C98">
        <w:rPr>
          <w:rFonts w:asciiTheme="minorHAnsi" w:hAnsiTheme="minorHAnsi" w:cstheme="minorHAnsi"/>
          <w:sz w:val="22"/>
          <w:szCs w:val="22"/>
          <w:lang w:val="en-US"/>
        </w:rPr>
        <w:t xml:space="preserve"> components, lung cancer incidence</w:t>
      </w:r>
      <w:r w:rsidR="00E1492F">
        <w:rPr>
          <w:rFonts w:asciiTheme="minorHAnsi" w:hAnsiTheme="minorHAnsi" w:cstheme="minorHAnsi"/>
          <w:sz w:val="22"/>
          <w:szCs w:val="22"/>
          <w:lang w:val="en-US"/>
        </w:rPr>
        <w:t>, pooled cohort</w:t>
      </w:r>
      <w:r w:rsidR="006C3C98" w:rsidRPr="006C3C98">
        <w:rPr>
          <w:rFonts w:asciiTheme="minorHAnsi" w:hAnsiTheme="minorHAnsi" w:cstheme="minorHAnsi"/>
          <w:sz w:val="22"/>
          <w:szCs w:val="22"/>
          <w:lang w:val="en-US"/>
        </w:rPr>
        <w:t>.</w:t>
      </w:r>
    </w:p>
    <w:p w14:paraId="4E5BEF28" w14:textId="77777777" w:rsidR="0011368A" w:rsidRDefault="0011368A">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57D6D810" w14:textId="38CF230D" w:rsidR="0011368A" w:rsidRPr="0011368A" w:rsidRDefault="0011368A" w:rsidP="006C3C98">
      <w:pPr>
        <w:spacing w:after="120" w:line="276" w:lineRule="auto"/>
        <w:jc w:val="both"/>
        <w:rPr>
          <w:rFonts w:asciiTheme="minorHAnsi" w:hAnsiTheme="minorHAnsi" w:cstheme="minorHAnsi"/>
          <w:b/>
          <w:sz w:val="22"/>
          <w:szCs w:val="22"/>
          <w:lang w:val="en-US"/>
        </w:rPr>
      </w:pPr>
      <w:r w:rsidRPr="0011368A">
        <w:rPr>
          <w:rFonts w:asciiTheme="minorHAnsi" w:hAnsiTheme="minorHAnsi" w:cstheme="minorHAnsi"/>
          <w:b/>
          <w:sz w:val="22"/>
          <w:szCs w:val="22"/>
          <w:lang w:val="en-US"/>
        </w:rPr>
        <w:lastRenderedPageBreak/>
        <w:t>Funding</w:t>
      </w:r>
    </w:p>
    <w:p w14:paraId="1BDB559A" w14:textId="77777777" w:rsidR="0011368A" w:rsidRDefault="0011368A" w:rsidP="006C3C98">
      <w:pPr>
        <w:spacing w:after="120" w:line="276" w:lineRule="auto"/>
        <w:jc w:val="both"/>
        <w:rPr>
          <w:rFonts w:asciiTheme="minorHAnsi" w:hAnsiTheme="minorHAnsi" w:cstheme="minorHAnsi"/>
          <w:sz w:val="22"/>
          <w:szCs w:val="22"/>
          <w:lang w:val="en-US"/>
        </w:rPr>
      </w:pPr>
      <w:r w:rsidRPr="00A3114E">
        <w:rPr>
          <w:rFonts w:asciiTheme="minorHAnsi" w:hAnsiTheme="minorHAnsi" w:cstheme="minorHAnsi"/>
          <w:sz w:val="22"/>
          <w:szCs w:val="22"/>
          <w:lang w:val="en-US"/>
        </w:rPr>
        <w:t xml:space="preserve">Research described in this article was conducted under contract to the Health Effects Institute (HEI), an organization jointly funded by the United States Environmental Protection Agency (EPA) (Assistance Award No. R-82811201) and certain motor vehicle and engine manufacturers. The contents of this article do not necessarily reflect the views of HEI, or its sponsors, nor do they necessarily reflect the views and policies of the EPA or motor vehicle and engine manufacturers. </w:t>
      </w:r>
    </w:p>
    <w:p w14:paraId="70E7EB8F" w14:textId="64368D65" w:rsidR="00B53849" w:rsidRPr="00AA76EF" w:rsidRDefault="0011368A" w:rsidP="006C3C98">
      <w:pPr>
        <w:spacing w:after="120" w:line="276" w:lineRule="auto"/>
        <w:jc w:val="both"/>
        <w:rPr>
          <w:rFonts w:asciiTheme="minorHAnsi" w:hAnsiTheme="minorHAnsi" w:cstheme="minorHAnsi"/>
          <w:sz w:val="22"/>
          <w:szCs w:val="22"/>
          <w:lang w:val="en-US"/>
        </w:rPr>
      </w:pPr>
      <w:r w:rsidRPr="00A3114E">
        <w:rPr>
          <w:rFonts w:asciiTheme="minorHAnsi" w:hAnsiTheme="minorHAnsi" w:cstheme="minorHAnsi"/>
          <w:bCs/>
          <w:sz w:val="22"/>
          <w:szCs w:val="22"/>
          <w:lang w:val="en-US"/>
        </w:rPr>
        <w:t xml:space="preserve">The Swedish Twin Registry is managed by Karolinska Institutet and receives funding through the Swedish Research Council under the grant no 2017-00641. </w:t>
      </w:r>
      <w:r w:rsidR="00B53849" w:rsidRPr="00AA76EF">
        <w:rPr>
          <w:rFonts w:asciiTheme="minorHAnsi" w:hAnsiTheme="minorHAnsi" w:cstheme="minorHAnsi"/>
          <w:sz w:val="22"/>
          <w:szCs w:val="22"/>
          <w:lang w:val="en-US"/>
        </w:rPr>
        <w:br w:type="page"/>
      </w:r>
    </w:p>
    <w:p w14:paraId="0C44C24A" w14:textId="77777777" w:rsidR="00E36A37" w:rsidRPr="00CC3874" w:rsidRDefault="00DB0481" w:rsidP="00B178AA">
      <w:pPr>
        <w:spacing w:after="120" w:line="276" w:lineRule="auto"/>
        <w:jc w:val="both"/>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 xml:space="preserve">1. </w:t>
      </w:r>
      <w:r w:rsidR="00E36A37" w:rsidRPr="00CC3874">
        <w:rPr>
          <w:rFonts w:asciiTheme="minorHAnsi" w:hAnsiTheme="minorHAnsi" w:cstheme="minorHAnsi"/>
          <w:b/>
          <w:sz w:val="22"/>
          <w:szCs w:val="22"/>
          <w:lang w:val="en-US"/>
        </w:rPr>
        <w:t>Background</w:t>
      </w:r>
    </w:p>
    <w:p w14:paraId="44DE55BE" w14:textId="2F1BB97E" w:rsidR="009A0B7E" w:rsidRDefault="007A0201" w:rsidP="00B178AA">
      <w:pPr>
        <w:spacing w:after="120" w:line="276" w:lineRule="auto"/>
        <w:jc w:val="both"/>
        <w:rPr>
          <w:rFonts w:asciiTheme="minorHAnsi" w:hAnsiTheme="minorHAnsi" w:cstheme="minorHAnsi"/>
          <w:sz w:val="22"/>
          <w:szCs w:val="22"/>
          <w:lang w:val="en-US"/>
        </w:rPr>
      </w:pPr>
      <w:r w:rsidRPr="00CC3874">
        <w:rPr>
          <w:rFonts w:asciiTheme="minorHAnsi" w:hAnsiTheme="minorHAnsi" w:cstheme="minorHAnsi"/>
          <w:sz w:val="22"/>
          <w:szCs w:val="22"/>
          <w:lang w:val="en-US"/>
        </w:rPr>
        <w:t>Previous studies have reported a positive relationship between long-term exposure to fine particulate matter (PM</w:t>
      </w:r>
      <w:r w:rsidRPr="00CC3874">
        <w:rPr>
          <w:rFonts w:asciiTheme="minorHAnsi" w:hAnsiTheme="minorHAnsi" w:cstheme="minorHAnsi"/>
          <w:sz w:val="22"/>
          <w:szCs w:val="22"/>
          <w:vertAlign w:val="subscript"/>
          <w:lang w:val="en-US"/>
        </w:rPr>
        <w:t>2.5</w:t>
      </w:r>
      <w:r w:rsidRPr="00CC3874">
        <w:rPr>
          <w:rFonts w:asciiTheme="minorHAnsi" w:hAnsiTheme="minorHAnsi" w:cstheme="minorHAnsi"/>
          <w:sz w:val="22"/>
          <w:szCs w:val="22"/>
          <w:lang w:val="en-US"/>
        </w:rPr>
        <w:t>) and lung cancer incidence.</w:t>
      </w:r>
      <w:r w:rsidR="00EA583E">
        <w:rPr>
          <w:rFonts w:asciiTheme="minorHAnsi" w:hAnsiTheme="minorHAnsi" w:cstheme="minorHAnsi"/>
          <w:sz w:val="22"/>
          <w:szCs w:val="22"/>
          <w:lang w:val="en-US"/>
        </w:rPr>
        <w:fldChar w:fldCharType="begin" w:fldLock="1"/>
      </w:r>
      <w:r w:rsidR="00FC7BF5">
        <w:rPr>
          <w:rFonts w:asciiTheme="minorHAnsi" w:hAnsiTheme="minorHAnsi" w:cstheme="minorHAnsi"/>
          <w:sz w:val="22"/>
          <w:szCs w:val="22"/>
          <w:lang w:val="en-US"/>
        </w:rPr>
        <w:instrText>ADDIN CSL_CITATION {"citationItems":[{"id":"ITEM-1","itemData":{"DOI":"10.1016/S1470-2045(13)70279-1","ISSN":"1474-5488","PMID":"23849838","abstract":"BACKGROUND Ambient air pollution is suspected to cause lung cancer. We aimed to assess the association between long-term exposure to ambient air pollution and lung cancer incidence in European populations. METHODS This prospective analysis of data obtained by the European Study of Cohorts for Air Pollution Effects used data from 17 cohort studies based in nine European countries. Baseline addresses were geocoded and we assessed air pollution by land-use regression models for particulate matter (PM) with diameter of less than 10 μm (PM10), less than 2·5 μm (PM2·5), and between 2·5 and 10 μm (PMcoarse), soot (PM2·5absorbance), nitrogen oxides, and two traffic indicators. We used Cox regression models with adjustment for potential confounders for cohort-specific analyses and random effects models for meta-analyses. FINDINGS The 312 944 cohort members contributed 4 013 131 person-years at risk. During follow-up (mean 12·8 years), 2095 incident lung cancer cases were diagnosed. The meta-analyses showed a statistically significant association between risk for lung cancer and PM10 (hazard ratio [HR] 1·22 [95% CI 1·03-1·45] per 10 μg/m(3)). For PM2·5 the HR was 1·18 (0·96-1·46) per 5 μg/m(3). The same increments of PM10 and PM2·5 were associated with HRs for adenocarcinomas of the lung of 1·51 (1·10-2·08) and 1·55 (1·05-2·29), respectively. An increase in road traffic of 4000 vehicle-km per day within 100 m of the residence was associated with an HR for lung cancer of 1·09 (0·99-1·21). The results showed no association between lung cancer and nitrogen oxides concentration (HR 1·01 [0·95-1·07] per 20 μg/m(3)) or traffic intensity on the nearest street (HR 1·00 [0·97-1·04] per 5000 vehicles per day). INTERPRETATION Particulate matter air pollution contributes to lung cancer incidence in Europe. FUNDING European Community's Seventh Framework Programme.","author":[{"dropping-particle":"","family":"Raaschou-Nielsen","given":"Ole","non-dropping-particle":"","parse-names":false,"suffix":""},{"dropping-particle":"","family":"Andersen","given":"Zorana J","non-dropping-particle":"","parse-names":false,"suffix":""},{"dropping-particle":"","family":"Beelen","given":"Rob","non-dropping-particle":"","parse-names":false,"suffix":""},{"dropping-particle":"","family":"Samoli","given":"Evangelia","non-dropping-particle":"","parse-names":false,"suffix":""},{"dropping-particle":"","family":"Stafoggia","given":"Massimo","non-dropping-particle":"","parse-names":false,"suffix":""},{"dropping-particle":"","family":"Weinmayr","given":"Gudrun","non-dropping-particle":"","parse-names":false,"suffix":""},{"dropping-particle":"","family":"Hoffmann","given":"Barbara","non-dropping-particle":"","parse-names":false,"suffix":""},{"dropping-particle":"","family":"Fischer","given":"Paul","non-dropping-particle":"","parse-names":false,"suffix":""},{"dropping-particle":"","family":"Nieuwenhuijsen","given":"Mark J","non-dropping-particle":"","parse-names":false,"suffix":""},{"dropping-particle":"","family":"Brunekreef","given":"Bert","non-dropping-particle":"","parse-names":false,"suffix":""},{"dropping-particle":"","family":"Xun","given":"Wei W","non-dropping-particle":"","parse-names":false,"suffix":""},{"dropping-particle":"","family":"Katsouyanni","given":"Klea","non-dropping-particle":"","parse-names":false,"suffix":""},{"dropping-particle":"","family":"Dimakopoulou","given":"Konstantina","non-dropping-particle":"","parse-names":false,"suffix":""},{"dropping-particle":"","family":"Sommar","given":"Johan","non-dropping-particle":"","parse-names":false,"suffix":""},{"dropping-particle":"","family":"Forsberg","given":"Bertil","non-dropping-particle":"","parse-names":false,"suffix":""},{"dropping-particle":"","family":"Modig","given":"Lars","non-dropping-particle":"","parse-names":false,"suffix":""},{"dropping-particle":"","family":"Oudin","given":"Anna","non-dropping-particle":"","parse-names":false,"suffix":""},{"dropping-particle":"","family":"Oftedal","given":"Bente","non-dropping-particle":"","parse-names":false,"suffix":""},{"dropping-particle":"","family":"Schwarze","given":"Per E","non-dropping-particle":"","parse-names":false,"suffix":""},{"dropping-particle":"","family":"Nafstad","given":"Per","non-dropping-particle":"","parse-names":false,"suffix":""},{"dropping-particle":"","family":"Faire","given":"Ulf","non-dropping-particle":"De","parse-names":false,"suffix":""},{"dropping-particle":"","family":"Pedersen","given":"Nancy L","non-dropping-particle":"","parse-names":false,"suffix":""},{"dropping-particle":"","family":"Ostenson","given":"Claes-Göran","non-dropping-particle":"","parse-names":false,"suffix":""},{"dropping-particle":"","family":"Fratiglioni","given":"Laura","non-dropping-particle":"","parse-names":false,"suffix":""},{"dropping-particle":"","family":"Penell","given":"Johanna","non-dropping-particle":"","parse-names":false,"suffix":""},{"dropping-particle":"","family":"Korek","given":"Michal","non-dropping-particle":"","parse-names":false,"suffix":""},{"dropping-particle":"","family":"Pershagen","given":"Göran","non-dropping-particle":"","parse-names":false,"suffix":""},{"dropping-particle":"","family":"Eriksen","given":"Kirsten T","non-dropping-particle":"","parse-names":false,"suffix":""},{"dropping-particle":"","family":"Sørensen","given":"Mette","non-dropping-particle":"","parse-names":false,"suffix":""},{"dropping-particle":"","family":"Tjønneland","given":"Anne","non-dropping-particle":"","parse-names":false,"suffix":""},{"dropping-particle":"","family":"Ellermann","given":"Thomas","non-dropping-particle":"","parse-names":false,"suffix":""},{"dropping-particle":"","family":"Eeftens","given":"Marloes","non-dropping-particle":"","parse-names":false,"suffix":""},{"dropping-particle":"","family":"Peeters","given":"Petra H","non-dropping-particle":"","parse-names":false,"suffix":""},{"dropping-particle":"","family":"Meliefste","given":"Kees","non-dropping-particle":"","parse-names":false,"suffix":""},{"dropping-particle":"","family":"Wang","given":"Meng","non-dropping-particle":"","parse-names":false,"suffix":""},{"dropping-particle":"","family":"Bueno-de-Mesquita","given":"Bas","non-dropping-particle":"","parse-names":false,"suffix":""},{"dropping-particle":"","family":"Key","given":"Timothy J","non-dropping-particle":"","parse-names":false,"suffix":""},{"dropping-particle":"","family":"Hoogh","given":"Kees","non-dropping-particle":"de","parse-names":false,"suffix":""},{"dropping-particle":"","family":"Concin","given":"Hans","non-dropping-particle":"","parse-names":false,"suffix":""},{"dropping-particle":"","family":"Nagel","given":"Gabriele","non-dropping-particle":"","parse-names":false,"suffix":""},{"dropping-particle":"","family":"Vilier","given":"Alice","non-dropping-particle":"","parse-names":false,"suffix":""},{"dropping-particle":"","family":"Grioni","given":"Sara","non-dropping-particle":"","parse-names":false,"suffix":""},{"dropping-particle":"","family":"Krogh","given":"Vittorio","non-dropping-particle":"","parse-names":false,"suffix":""},{"dropping-particle":"","family":"Tsai","given":"Ming-Yi","non-dropping-particle":"","parse-names":false,"suffix":""},{"dropping-particle":"","family":"Ricceri","given":"Fulvio","non-dropping-particle":"","parse-names":false,"suffix":""},{"dropping-particle":"","family":"Sacerdote","given":"Carlotta","non-dropping-particle":"","parse-names":false,"suffix":""},{"dropping-particle":"","family":"Galassi","given":"Claudia","non-dropping-particle":"","parse-names":false,"suffix":""},{"dropping-particle":"","family":"Migliore","given":"Enrica","non-dropping-particle":"","parse-names":false,"suffix":""},{"dropping-particle":"","family":"Ranzi","given":"Andrea","non-dropping-particle":"","parse-names":false,"suffix":""},{"dropping-particle":"","family":"Cesaroni","given":"Giulia","non-dropping-particle":"","parse-names":false,"suffix":""},{"dropping-particle":"","family":"Badaloni","given":"Chiara","non-dropping-particle":"","parse-names":false,"suffix":""},{"dropping-particle":"","family":"Forastiere","given":"Francesco","non-dropping-particle":"","parse-names":false,"suffix":""},{"dropping-particle":"","family":"Tamayo","given":"Ibon","non-dropping-particle":"","parse-names":false,"suffix":""},{"dropping-particle":"","family":"Amiano","given":"Pilar","non-dropping-particle":"","parse-names":false,"suffix":""},{"dropping-particle":"","family":"Dorronsoro","given":"Miren","non-dropping-particle":"","parse-names":false,"suffix":""},{"dropping-particle":"","family":"Trichopoulou","given":"Antonia","non-dropping-particle":"","parse-names":false,"suffix":""},{"dropping-particle":"","family":"Bamia","given":"Christina","non-dropping-particle":"","parse-names":false,"suffix":""},{"dropping-particle":"","family":"Vineis","given":"Paolo","non-dropping-particle":"","parse-names":false,"suffix":""},{"dropping-particle":"","family":"Hoek","given":"Gerard","non-dropping-particle":"","parse-names":false,"suffix":""}],"container-title":"The Lancet. Oncology","id":"ITEM-1","issue":"9","issued":{"date-parts":[["2013","8"]]},"page":"813-22","title":"Air pollution and lung cancer incidence in 17 European cohorts: prospective analyses from the European Study of Cohorts for Air Pollution Effects (ESCAPE).","type":"article-journal","volume":"14"},"uris":["http://www.mendeley.com/documents/?uuid=69fc3f11-9fe6-3bb1-9297-10514e354a71"]},{"id":"ITEM-2","itemData":{"DOI":"10.1289/ehp.1408092","ISSN":"0091-6765","author":[{"dropping-particle":"","family":"Hamra","given":"Ghassan B.","non-dropping-particle":"","parse-names":false,"suffix":""},{"dropping-particle":"","family":"Guha","given":"Neela","non-dropping-particle":"","parse-names":false,"suffix":""},{"dropping-particle":"","family":"Cohen","given":"Aaron","non-dropping-particle":"","parse-names":false,"suffix":""},{"dropping-particle":"","family":"Laden","given":"Francine","non-dropping-particle":"","parse-names":false,"suffix":""},{"dropping-particle":"","family":"Raaschou-Nielsen","given":"Ole","non-dropping-particle":"","parse-names":false,"suffix":""},{"dropping-particle":"","family":"Samet","given":"Jonathan M.","non-dropping-particle":"","parse-names":false,"suffix":""},{"dropping-particle":"","family":"Vineis","given":"Paolo","non-dropping-particle":"","parse-names":false,"suffix":""},{"dropping-particle":"","family":"Forastiere","given":"Francesco","non-dropping-particle":"","parse-names":false,"suffix":""},{"dropping-particle":"","family":"Saldiva","given":"Paulo","non-dropping-particle":"","parse-names":false,"suffix":""},{"dropping-particle":"","family":"Yorifuji","given":"Takashi","non-dropping-particle":"","parse-names":false,"suffix":""},{"dropping-particle":"","family":"Loomis","given":"Dana","non-dropping-particle":"","parse-names":false,"suffix":""}],"container-title":"Environmental Health Perspectives","id":"ITEM-2","issued":{"date-parts":[["2014","6","6"]]},"page":"906-911","title":"Outdoor Particulate Matter Exposure and Lung Cancer: A Systematic Review and Meta-Analysis","type":"article-journal","volume":"122"},"uris":["http://www.mendeley.com/documents/?uuid=51422025-6bb1-3e6c-84cc-c10f6d00802b"]}],"mendeley":{"formattedCitation":"&lt;sup&gt;1,2&lt;/sup&gt;","plainTextFormattedCitation":"1,2","previouslyFormattedCitation":"&lt;sup&gt;1,2&lt;/sup&gt;"},"properties":{"noteIndex":0},"schema":"https://github.com/citation-style-language/schema/raw/master/csl-citation.json"}</w:instrText>
      </w:r>
      <w:r w:rsidR="00EA583E">
        <w:rPr>
          <w:rFonts w:asciiTheme="minorHAnsi" w:hAnsiTheme="minorHAnsi" w:cstheme="minorHAnsi"/>
          <w:sz w:val="22"/>
          <w:szCs w:val="22"/>
          <w:lang w:val="en-US"/>
        </w:rPr>
        <w:fldChar w:fldCharType="separate"/>
      </w:r>
      <w:r w:rsidR="00EA583E" w:rsidRPr="00EA583E">
        <w:rPr>
          <w:rFonts w:asciiTheme="minorHAnsi" w:hAnsiTheme="minorHAnsi" w:cstheme="minorHAnsi"/>
          <w:noProof/>
          <w:sz w:val="22"/>
          <w:szCs w:val="22"/>
          <w:vertAlign w:val="superscript"/>
          <w:lang w:val="en-US"/>
        </w:rPr>
        <w:t>1,2</w:t>
      </w:r>
      <w:r w:rsidR="00EA583E">
        <w:rPr>
          <w:rFonts w:asciiTheme="minorHAnsi" w:hAnsiTheme="minorHAnsi" w:cstheme="minorHAnsi"/>
          <w:sz w:val="22"/>
          <w:szCs w:val="22"/>
          <w:lang w:val="en-US"/>
        </w:rPr>
        <w:fldChar w:fldCharType="end"/>
      </w:r>
      <w:r w:rsidRPr="00CC3874">
        <w:rPr>
          <w:rFonts w:asciiTheme="minorHAnsi" w:hAnsiTheme="minorHAnsi" w:cstheme="minorHAnsi"/>
          <w:sz w:val="22"/>
          <w:szCs w:val="22"/>
          <w:lang w:val="en-US"/>
        </w:rPr>
        <w:t xml:space="preserve"> Recently, we published</w:t>
      </w:r>
      <w:r w:rsidR="00C80EA0" w:rsidRPr="00D87E88">
        <w:rPr>
          <w:rFonts w:asciiTheme="minorHAnsi" w:hAnsiTheme="minorHAnsi" w:cstheme="minorHAnsi"/>
          <w:sz w:val="22"/>
          <w:szCs w:val="22"/>
          <w:lang w:val="en-US"/>
        </w:rPr>
        <w:t>*</w:t>
      </w:r>
      <w:r w:rsidRPr="00CC3874">
        <w:rPr>
          <w:rFonts w:asciiTheme="minorHAnsi" w:hAnsiTheme="minorHAnsi" w:cstheme="minorHAnsi"/>
          <w:sz w:val="22"/>
          <w:szCs w:val="22"/>
          <w:lang w:val="en-US"/>
        </w:rPr>
        <w:t xml:space="preserve"> a study </w:t>
      </w:r>
      <w:r w:rsidR="00BE43AF">
        <w:rPr>
          <w:rFonts w:asciiTheme="minorHAnsi" w:hAnsiTheme="minorHAnsi" w:cstheme="minorHAnsi"/>
          <w:sz w:val="22"/>
          <w:szCs w:val="22"/>
          <w:lang w:val="en-US"/>
        </w:rPr>
        <w:t xml:space="preserve">within the Effects of Low-level Air Pollution: A Study in Europe (ELAPSE) collaboration </w:t>
      </w:r>
      <w:r w:rsidRPr="00CC3874">
        <w:rPr>
          <w:rFonts w:asciiTheme="minorHAnsi" w:hAnsiTheme="minorHAnsi" w:cstheme="minorHAnsi"/>
          <w:sz w:val="22"/>
          <w:szCs w:val="22"/>
          <w:lang w:val="en-US"/>
        </w:rPr>
        <w:t>based on a large pooled cohort of more than 300,000 participants across Europe and close to 4,000 incident cases of lung cancer</w:t>
      </w:r>
      <w:r w:rsidR="00BE43AF">
        <w:rPr>
          <w:rFonts w:asciiTheme="minorHAnsi" w:hAnsiTheme="minorHAnsi" w:cstheme="minorHAnsi"/>
          <w:sz w:val="22"/>
          <w:szCs w:val="22"/>
          <w:lang w:val="en-US"/>
        </w:rPr>
        <w:t>.</w:t>
      </w:r>
      <w:r w:rsidR="009A0B7E">
        <w:rPr>
          <w:rFonts w:asciiTheme="minorHAnsi" w:hAnsiTheme="minorHAnsi" w:cstheme="minorHAnsi"/>
          <w:sz w:val="22"/>
          <w:szCs w:val="22"/>
          <w:lang w:val="en-US"/>
        </w:rPr>
        <w:t xml:space="preserve"> </w:t>
      </w:r>
      <w:r w:rsidR="00BE43AF">
        <w:rPr>
          <w:rFonts w:asciiTheme="minorHAnsi" w:hAnsiTheme="minorHAnsi" w:cstheme="minorHAnsi"/>
          <w:sz w:val="22"/>
          <w:szCs w:val="22"/>
          <w:lang w:val="en-US"/>
        </w:rPr>
        <w:t>T</w:t>
      </w:r>
      <w:r w:rsidR="009A0B7E">
        <w:rPr>
          <w:rFonts w:asciiTheme="minorHAnsi" w:hAnsiTheme="minorHAnsi" w:cstheme="minorHAnsi"/>
          <w:sz w:val="22"/>
          <w:szCs w:val="22"/>
          <w:lang w:val="en-US"/>
        </w:rPr>
        <w:t>he findings</w:t>
      </w:r>
      <w:r w:rsidRPr="00CC3874">
        <w:rPr>
          <w:rFonts w:asciiTheme="minorHAnsi" w:hAnsiTheme="minorHAnsi" w:cstheme="minorHAnsi"/>
          <w:sz w:val="22"/>
          <w:szCs w:val="22"/>
          <w:lang w:val="en-US"/>
        </w:rPr>
        <w:t xml:space="preserve"> </w:t>
      </w:r>
      <w:r w:rsidR="00BE43AF">
        <w:rPr>
          <w:rFonts w:asciiTheme="minorHAnsi" w:hAnsiTheme="minorHAnsi" w:cstheme="minorHAnsi"/>
          <w:sz w:val="22"/>
          <w:szCs w:val="22"/>
          <w:lang w:val="en-US"/>
        </w:rPr>
        <w:t xml:space="preserve">of this study </w:t>
      </w:r>
      <w:r w:rsidR="009A0B7E">
        <w:rPr>
          <w:rFonts w:asciiTheme="minorHAnsi" w:hAnsiTheme="minorHAnsi" w:cstheme="minorHAnsi"/>
          <w:sz w:val="22"/>
          <w:szCs w:val="22"/>
          <w:lang w:val="en-US"/>
        </w:rPr>
        <w:t>indicated a</w:t>
      </w:r>
      <w:r w:rsidR="003379A1">
        <w:rPr>
          <w:rFonts w:asciiTheme="minorHAnsi" w:hAnsiTheme="minorHAnsi" w:cstheme="minorHAnsi"/>
          <w:sz w:val="22"/>
          <w:szCs w:val="22"/>
          <w:lang w:val="en-US"/>
        </w:rPr>
        <w:t xml:space="preserve"> positive association with</w:t>
      </w:r>
      <w:r w:rsidR="00BE43AF">
        <w:rPr>
          <w:rFonts w:asciiTheme="minorHAnsi" w:hAnsiTheme="minorHAnsi" w:cstheme="minorHAnsi"/>
          <w:sz w:val="22"/>
          <w:szCs w:val="22"/>
          <w:lang w:val="en-US"/>
        </w:rPr>
        <w:t xml:space="preserve"> PM</w:t>
      </w:r>
      <w:r w:rsidR="00BE43AF" w:rsidRPr="00BE43AF">
        <w:rPr>
          <w:rFonts w:asciiTheme="minorHAnsi" w:hAnsiTheme="minorHAnsi" w:cstheme="minorHAnsi"/>
          <w:sz w:val="22"/>
          <w:szCs w:val="22"/>
          <w:vertAlign w:val="subscript"/>
          <w:lang w:val="en-US"/>
        </w:rPr>
        <w:t>2.5</w:t>
      </w:r>
      <w:r w:rsidR="00BE43AF">
        <w:rPr>
          <w:rFonts w:asciiTheme="minorHAnsi" w:hAnsiTheme="minorHAnsi" w:cstheme="minorHAnsi"/>
          <w:sz w:val="22"/>
          <w:szCs w:val="22"/>
          <w:lang w:val="en-US"/>
        </w:rPr>
        <w:t xml:space="preserve"> </w:t>
      </w:r>
      <w:r w:rsidRPr="00CC3874">
        <w:rPr>
          <w:rFonts w:asciiTheme="minorHAnsi" w:hAnsiTheme="minorHAnsi" w:cstheme="minorHAnsi"/>
          <w:sz w:val="22"/>
          <w:szCs w:val="22"/>
          <w:lang w:val="en-US"/>
        </w:rPr>
        <w:t xml:space="preserve">even at levels lower than </w:t>
      </w:r>
      <w:r w:rsidR="00777E94">
        <w:rPr>
          <w:rFonts w:asciiTheme="minorHAnsi" w:hAnsiTheme="minorHAnsi" w:cstheme="minorHAnsi"/>
          <w:sz w:val="22"/>
          <w:szCs w:val="22"/>
          <w:lang w:val="en-US"/>
        </w:rPr>
        <w:t xml:space="preserve">the </w:t>
      </w:r>
      <w:r w:rsidRPr="00CC3874">
        <w:rPr>
          <w:rFonts w:asciiTheme="minorHAnsi" w:hAnsiTheme="minorHAnsi" w:cstheme="minorHAnsi"/>
          <w:sz w:val="22"/>
          <w:szCs w:val="22"/>
          <w:lang w:val="en-US"/>
        </w:rPr>
        <w:t>EU li</w:t>
      </w:r>
      <w:r w:rsidRPr="00777E94">
        <w:rPr>
          <w:rFonts w:asciiTheme="minorHAnsi" w:hAnsiTheme="minorHAnsi" w:cstheme="minorHAnsi"/>
          <w:sz w:val="22"/>
          <w:szCs w:val="22"/>
          <w:lang w:val="en-US"/>
        </w:rPr>
        <w:t>mit value</w:t>
      </w:r>
      <w:r w:rsidR="00777E94" w:rsidRPr="00777E94">
        <w:rPr>
          <w:rFonts w:asciiTheme="minorHAnsi" w:hAnsiTheme="minorHAnsi" w:cstheme="minorHAnsi"/>
          <w:sz w:val="22"/>
          <w:szCs w:val="22"/>
          <w:lang w:val="en-US"/>
        </w:rPr>
        <w:t xml:space="preserve"> of 25 µg/m</w:t>
      </w:r>
      <w:r w:rsidR="00777E94" w:rsidRPr="00777E94">
        <w:rPr>
          <w:rFonts w:asciiTheme="minorHAnsi" w:hAnsiTheme="minorHAnsi" w:cstheme="minorHAnsi"/>
          <w:sz w:val="22"/>
          <w:szCs w:val="22"/>
          <w:vertAlign w:val="superscript"/>
          <w:lang w:val="en-US"/>
        </w:rPr>
        <w:t>3</w:t>
      </w:r>
      <w:r w:rsidR="00777E94" w:rsidRPr="00777E94">
        <w:rPr>
          <w:rFonts w:asciiTheme="minorHAnsi" w:hAnsiTheme="minorHAnsi" w:cstheme="minorHAnsi"/>
          <w:sz w:val="22"/>
          <w:szCs w:val="22"/>
          <w:lang w:val="en-US"/>
        </w:rPr>
        <w:t xml:space="preserve"> and possibly even below the WHO Air Quality Guideline value of 10 µg/m</w:t>
      </w:r>
      <w:r w:rsidR="00777E94" w:rsidRPr="00777E94">
        <w:rPr>
          <w:rFonts w:asciiTheme="minorHAnsi" w:hAnsiTheme="minorHAnsi" w:cstheme="minorHAnsi"/>
          <w:sz w:val="22"/>
          <w:szCs w:val="22"/>
          <w:vertAlign w:val="superscript"/>
          <w:lang w:val="en-US"/>
        </w:rPr>
        <w:t>3</w:t>
      </w:r>
      <w:r w:rsidR="009A0B7E">
        <w:rPr>
          <w:rFonts w:asciiTheme="minorHAnsi" w:hAnsiTheme="minorHAnsi" w:cstheme="minorHAnsi"/>
          <w:sz w:val="22"/>
          <w:szCs w:val="22"/>
          <w:lang w:val="en-US"/>
        </w:rPr>
        <w:t>.</w:t>
      </w:r>
      <w:r w:rsidR="0026686C">
        <w:rPr>
          <w:rFonts w:asciiTheme="minorHAnsi" w:hAnsiTheme="minorHAnsi" w:cstheme="minorHAnsi"/>
          <w:sz w:val="22"/>
          <w:szCs w:val="22"/>
          <w:lang w:val="en-US"/>
        </w:rPr>
        <w:fldChar w:fldCharType="begin" w:fldLock="1"/>
      </w:r>
      <w:r w:rsidR="00707C1E">
        <w:rPr>
          <w:rFonts w:asciiTheme="minorHAnsi" w:hAnsiTheme="minorHAnsi" w:cstheme="minorHAnsi"/>
          <w:sz w:val="22"/>
          <w:szCs w:val="22"/>
          <w:lang w:val="en-US"/>
        </w:rPr>
        <w:instrText>ADDIN CSL_CITATION {"citationItems":[{"id":"ITEM-1","itemData":{"author":[{"dropping-particle":"","family":"Hvidtfeldt","given":"Ulla Arthur","non-dropping-particle":"","parse-names":false,"suffix":""}],"container-title":"Environment International","id":"ITEM-1","issued":{"date-parts":[["2020"]]},"page":"(in revision)","title":"Long-term low-level ambient air pollution exposure and risk of lung cancer – a pooled analysis of 7 European cohorts","type":"article-journal"},"uris":["http://www.mendeley.com/documents/?uuid=71968b12-916b-4276-80a6-f0c7750e110a"]}],"mendeley":{"formattedCitation":"&lt;sup&gt;3&lt;/sup&gt;","plainTextFormattedCitation":"3","previouslyFormattedCitation":"&lt;sup&gt;3&lt;/sup&gt;"},"properties":{"noteIndex":0},"schema":"https://github.com/citation-style-language/schema/raw/master/csl-citation.json"}</w:instrText>
      </w:r>
      <w:r w:rsidR="0026686C">
        <w:rPr>
          <w:rFonts w:asciiTheme="minorHAnsi" w:hAnsiTheme="minorHAnsi" w:cstheme="minorHAnsi"/>
          <w:sz w:val="22"/>
          <w:szCs w:val="22"/>
          <w:lang w:val="en-US"/>
        </w:rPr>
        <w:fldChar w:fldCharType="separate"/>
      </w:r>
      <w:r w:rsidR="0026686C" w:rsidRPr="0026686C">
        <w:rPr>
          <w:rFonts w:asciiTheme="minorHAnsi" w:hAnsiTheme="minorHAnsi" w:cstheme="minorHAnsi"/>
          <w:noProof/>
          <w:sz w:val="22"/>
          <w:szCs w:val="22"/>
          <w:vertAlign w:val="superscript"/>
          <w:lang w:val="en-US"/>
        </w:rPr>
        <w:t>3</w:t>
      </w:r>
      <w:r w:rsidR="0026686C">
        <w:rPr>
          <w:rFonts w:asciiTheme="minorHAnsi" w:hAnsiTheme="minorHAnsi" w:cstheme="minorHAnsi"/>
          <w:sz w:val="22"/>
          <w:szCs w:val="22"/>
          <w:lang w:val="en-US"/>
        </w:rPr>
        <w:fldChar w:fldCharType="end"/>
      </w:r>
      <w:r w:rsidRPr="00CC3874">
        <w:rPr>
          <w:rFonts w:asciiTheme="minorHAnsi" w:hAnsiTheme="minorHAnsi" w:cstheme="minorHAnsi"/>
          <w:sz w:val="22"/>
          <w:szCs w:val="22"/>
          <w:lang w:val="en-US"/>
        </w:rPr>
        <w:t xml:space="preserve"> </w:t>
      </w:r>
    </w:p>
    <w:p w14:paraId="208C3118" w14:textId="0D64044D" w:rsidR="00FC7BF5" w:rsidRDefault="007A0201" w:rsidP="00B178AA">
      <w:pPr>
        <w:spacing w:after="120" w:line="276" w:lineRule="auto"/>
        <w:ind w:firstLine="567"/>
        <w:jc w:val="both"/>
        <w:rPr>
          <w:rFonts w:asciiTheme="minorHAnsi" w:hAnsiTheme="minorHAnsi" w:cstheme="minorHAnsi"/>
          <w:sz w:val="22"/>
          <w:szCs w:val="22"/>
          <w:lang w:val="en-US"/>
        </w:rPr>
      </w:pPr>
      <w:r w:rsidRPr="00CC3874">
        <w:rPr>
          <w:rFonts w:asciiTheme="minorHAnsi" w:hAnsiTheme="minorHAnsi" w:cstheme="minorHAnsi"/>
          <w:sz w:val="22"/>
          <w:szCs w:val="22"/>
          <w:lang w:val="en-US"/>
        </w:rPr>
        <w:t>PM</w:t>
      </w:r>
      <w:r w:rsidRPr="00CC3874">
        <w:rPr>
          <w:rFonts w:asciiTheme="minorHAnsi" w:hAnsiTheme="minorHAnsi" w:cstheme="minorHAnsi"/>
          <w:sz w:val="22"/>
          <w:szCs w:val="22"/>
          <w:vertAlign w:val="subscript"/>
          <w:lang w:val="en-US"/>
        </w:rPr>
        <w:t>2.5</w:t>
      </w:r>
      <w:r w:rsidR="00174756" w:rsidRPr="00CC3874">
        <w:rPr>
          <w:rFonts w:asciiTheme="minorHAnsi" w:hAnsiTheme="minorHAnsi" w:cstheme="minorHAnsi"/>
          <w:sz w:val="22"/>
          <w:szCs w:val="22"/>
          <w:lang w:val="en-US"/>
        </w:rPr>
        <w:t xml:space="preserve"> originates</w:t>
      </w:r>
      <w:r w:rsidRPr="00CC3874">
        <w:rPr>
          <w:rFonts w:asciiTheme="minorHAnsi" w:hAnsiTheme="minorHAnsi" w:cstheme="minorHAnsi"/>
          <w:sz w:val="22"/>
          <w:szCs w:val="22"/>
          <w:lang w:val="en-US"/>
        </w:rPr>
        <w:t xml:space="preserve"> from various different sources and contains a complex mix</w:t>
      </w:r>
      <w:r w:rsidR="00174756" w:rsidRPr="00CC3874">
        <w:rPr>
          <w:rFonts w:asciiTheme="minorHAnsi" w:hAnsiTheme="minorHAnsi" w:cstheme="minorHAnsi"/>
          <w:sz w:val="22"/>
          <w:szCs w:val="22"/>
          <w:lang w:val="en-US"/>
        </w:rPr>
        <w:t>ture of chemical components. Primary particles are emitted from wood stove burning</w:t>
      </w:r>
      <w:r w:rsidR="0091232C">
        <w:rPr>
          <w:rFonts w:asciiTheme="minorHAnsi" w:hAnsiTheme="minorHAnsi" w:cstheme="minorHAnsi"/>
          <w:sz w:val="22"/>
          <w:szCs w:val="22"/>
          <w:lang w:val="en-US"/>
        </w:rPr>
        <w:t>, brake and tyre wear,</w:t>
      </w:r>
      <w:r w:rsidR="00174756" w:rsidRPr="00CC3874">
        <w:rPr>
          <w:rFonts w:asciiTheme="minorHAnsi" w:hAnsiTheme="minorHAnsi" w:cstheme="minorHAnsi"/>
          <w:sz w:val="22"/>
          <w:szCs w:val="22"/>
          <w:lang w:val="en-US"/>
        </w:rPr>
        <w:t xml:space="preserve"> </w:t>
      </w:r>
      <w:r w:rsidR="00555174">
        <w:rPr>
          <w:rFonts w:asciiTheme="minorHAnsi" w:hAnsiTheme="minorHAnsi" w:cstheme="minorHAnsi"/>
          <w:sz w:val="22"/>
          <w:szCs w:val="22"/>
          <w:lang w:val="en-US"/>
        </w:rPr>
        <w:t xml:space="preserve">gasoline </w:t>
      </w:r>
      <w:r w:rsidR="00174756" w:rsidRPr="00CC3874">
        <w:rPr>
          <w:rFonts w:asciiTheme="minorHAnsi" w:hAnsiTheme="minorHAnsi" w:cstheme="minorHAnsi"/>
          <w:sz w:val="22"/>
          <w:szCs w:val="22"/>
          <w:lang w:val="en-US"/>
        </w:rPr>
        <w:t>and diesel engines</w:t>
      </w:r>
      <w:r w:rsidR="00555174">
        <w:rPr>
          <w:rFonts w:asciiTheme="minorHAnsi" w:hAnsiTheme="minorHAnsi" w:cstheme="minorHAnsi"/>
          <w:sz w:val="22"/>
          <w:szCs w:val="22"/>
          <w:lang w:val="en-US"/>
        </w:rPr>
        <w:t>, and industry</w:t>
      </w:r>
      <w:r w:rsidR="00174756" w:rsidRPr="00CC3874">
        <w:rPr>
          <w:rFonts w:asciiTheme="minorHAnsi" w:hAnsiTheme="minorHAnsi" w:cstheme="minorHAnsi"/>
          <w:sz w:val="22"/>
          <w:szCs w:val="22"/>
          <w:lang w:val="en-US"/>
        </w:rPr>
        <w:t xml:space="preserve"> while secondary particles are formed from </w:t>
      </w:r>
      <w:r w:rsidR="00170543">
        <w:rPr>
          <w:rFonts w:asciiTheme="minorHAnsi" w:hAnsiTheme="minorHAnsi" w:cstheme="minorHAnsi"/>
          <w:sz w:val="22"/>
          <w:szCs w:val="22"/>
          <w:lang w:val="en-US"/>
        </w:rPr>
        <w:t>chemical reactions in the atmosphere</w:t>
      </w:r>
      <w:r w:rsidR="00FC7BF5">
        <w:rPr>
          <w:rFonts w:asciiTheme="minorHAnsi" w:hAnsiTheme="minorHAnsi" w:cstheme="minorHAnsi"/>
          <w:sz w:val="22"/>
          <w:szCs w:val="22"/>
          <w:lang w:val="en-US"/>
        </w:rPr>
        <w:t xml:space="preserve">. </w:t>
      </w:r>
      <w:r w:rsidR="006305EE">
        <w:rPr>
          <w:rFonts w:asciiTheme="minorHAnsi" w:hAnsiTheme="minorHAnsi" w:cstheme="minorHAnsi"/>
          <w:sz w:val="22"/>
          <w:szCs w:val="22"/>
          <w:lang w:val="en-US"/>
        </w:rPr>
        <w:t>Limited knowledge exists</w:t>
      </w:r>
      <w:r w:rsidR="006305EE">
        <w:rPr>
          <w:rFonts w:asciiTheme="minorHAnsi" w:hAnsiTheme="minorHAnsi" w:cstheme="minorHAnsi"/>
          <w:sz w:val="22"/>
          <w:szCs w:val="22"/>
          <w:lang w:val="en-US"/>
        </w:rPr>
        <w:t xml:space="preserve"> about which</w:t>
      </w:r>
      <w:r w:rsidR="006305EE">
        <w:rPr>
          <w:rFonts w:asciiTheme="minorHAnsi" w:hAnsiTheme="minorHAnsi" w:cstheme="minorHAnsi"/>
          <w:sz w:val="22"/>
          <w:szCs w:val="22"/>
          <w:lang w:val="en-US"/>
        </w:rPr>
        <w:t xml:space="preserve"> </w:t>
      </w:r>
      <w:r w:rsidR="006305EE" w:rsidRPr="00CC3874">
        <w:rPr>
          <w:rFonts w:asciiTheme="minorHAnsi" w:hAnsiTheme="minorHAnsi" w:cstheme="minorHAnsi"/>
          <w:sz w:val="22"/>
          <w:szCs w:val="22"/>
          <w:lang w:val="en-US"/>
        </w:rPr>
        <w:t>PM</w:t>
      </w:r>
      <w:r w:rsidR="006305EE" w:rsidRPr="00CC3874">
        <w:rPr>
          <w:rFonts w:asciiTheme="minorHAnsi" w:hAnsiTheme="minorHAnsi" w:cstheme="minorHAnsi"/>
          <w:sz w:val="22"/>
          <w:szCs w:val="22"/>
          <w:vertAlign w:val="subscript"/>
          <w:lang w:val="en-US"/>
        </w:rPr>
        <w:t>2.5</w:t>
      </w:r>
      <w:r w:rsidR="006305EE" w:rsidRPr="00CC3874">
        <w:rPr>
          <w:rFonts w:asciiTheme="minorHAnsi" w:hAnsiTheme="minorHAnsi" w:cstheme="minorHAnsi"/>
          <w:sz w:val="22"/>
          <w:szCs w:val="22"/>
          <w:lang w:val="en-US"/>
        </w:rPr>
        <w:t xml:space="preserve"> </w:t>
      </w:r>
      <w:r w:rsidR="006305EE">
        <w:rPr>
          <w:rFonts w:asciiTheme="minorHAnsi" w:hAnsiTheme="minorHAnsi" w:cstheme="minorHAnsi"/>
          <w:sz w:val="22"/>
          <w:szCs w:val="22"/>
          <w:lang w:val="en-US"/>
        </w:rPr>
        <w:t>components contribute to the associated lung cancer risk</w:t>
      </w:r>
      <w:r w:rsidR="006305EE">
        <w:rPr>
          <w:rFonts w:asciiTheme="minorHAnsi" w:hAnsiTheme="minorHAnsi" w:cstheme="minorHAnsi"/>
          <w:sz w:val="22"/>
          <w:szCs w:val="22"/>
          <w:lang w:val="en-US"/>
        </w:rPr>
        <w:t xml:space="preserve">. </w:t>
      </w:r>
      <w:r w:rsidR="003379A1">
        <w:rPr>
          <w:rFonts w:asciiTheme="minorHAnsi" w:hAnsiTheme="minorHAnsi" w:cstheme="minorHAnsi"/>
          <w:sz w:val="22"/>
          <w:szCs w:val="22"/>
          <w:lang w:val="en-US"/>
        </w:rPr>
        <w:t>Only four</w:t>
      </w:r>
      <w:r w:rsidR="00FC7BF5">
        <w:rPr>
          <w:rFonts w:asciiTheme="minorHAnsi" w:hAnsiTheme="minorHAnsi" w:cstheme="minorHAnsi"/>
          <w:sz w:val="22"/>
          <w:szCs w:val="22"/>
          <w:lang w:val="en-US"/>
        </w:rPr>
        <w:t xml:space="preserve"> previous studies have addressed the influence of specific PM components on</w:t>
      </w:r>
      <w:r w:rsidR="00777E94">
        <w:rPr>
          <w:rFonts w:asciiTheme="minorHAnsi" w:hAnsiTheme="minorHAnsi" w:cstheme="minorHAnsi"/>
          <w:sz w:val="22"/>
          <w:szCs w:val="22"/>
          <w:lang w:val="en-US"/>
        </w:rPr>
        <w:t xml:space="preserve"> the</w:t>
      </w:r>
      <w:r w:rsidR="00FC7BF5">
        <w:rPr>
          <w:rFonts w:asciiTheme="minorHAnsi" w:hAnsiTheme="minorHAnsi" w:cstheme="minorHAnsi"/>
          <w:sz w:val="22"/>
          <w:szCs w:val="22"/>
          <w:lang w:val="en-US"/>
        </w:rPr>
        <w:t xml:space="preserve"> </w:t>
      </w:r>
      <w:r w:rsidR="0091232C">
        <w:rPr>
          <w:rFonts w:asciiTheme="minorHAnsi" w:hAnsiTheme="minorHAnsi" w:cstheme="minorHAnsi"/>
          <w:sz w:val="22"/>
          <w:szCs w:val="22"/>
          <w:lang w:val="en-US"/>
        </w:rPr>
        <w:t>incidence</w:t>
      </w:r>
      <w:r w:rsidR="00C577EF">
        <w:rPr>
          <w:rFonts w:asciiTheme="minorHAnsi" w:hAnsiTheme="minorHAnsi" w:cstheme="minorHAnsi"/>
          <w:sz w:val="22"/>
          <w:szCs w:val="22"/>
          <w:lang w:val="en-US"/>
        </w:rPr>
        <w:t xml:space="preserve"> or mortality </w:t>
      </w:r>
      <w:r w:rsidR="0091232C">
        <w:rPr>
          <w:rFonts w:asciiTheme="minorHAnsi" w:hAnsiTheme="minorHAnsi" w:cstheme="minorHAnsi"/>
          <w:sz w:val="22"/>
          <w:szCs w:val="22"/>
          <w:lang w:val="en-US"/>
        </w:rPr>
        <w:t>of lung cancer.</w:t>
      </w:r>
      <w:r w:rsidR="00FC7BF5">
        <w:rPr>
          <w:rFonts w:asciiTheme="minorHAnsi" w:hAnsiTheme="minorHAnsi" w:cstheme="minorHAnsi"/>
          <w:sz w:val="22"/>
          <w:szCs w:val="22"/>
          <w:lang w:val="en-US"/>
        </w:rPr>
        <w:t xml:space="preserve"> </w:t>
      </w:r>
      <w:r w:rsidR="00FB1F41">
        <w:rPr>
          <w:rFonts w:asciiTheme="minorHAnsi" w:hAnsiTheme="minorHAnsi" w:cstheme="minorHAnsi"/>
          <w:sz w:val="22"/>
          <w:szCs w:val="22"/>
          <w:lang w:val="en-US"/>
        </w:rPr>
        <w:t>T</w:t>
      </w:r>
      <w:r w:rsidR="00724E5C">
        <w:rPr>
          <w:rFonts w:asciiTheme="minorHAnsi" w:hAnsiTheme="minorHAnsi" w:cstheme="minorHAnsi"/>
          <w:sz w:val="22"/>
          <w:szCs w:val="22"/>
          <w:lang w:val="en-US"/>
        </w:rPr>
        <w:t>hree</w:t>
      </w:r>
      <w:r w:rsidR="00FB1F41" w:rsidRPr="00CC3874">
        <w:rPr>
          <w:rFonts w:asciiTheme="minorHAnsi" w:hAnsiTheme="minorHAnsi" w:cstheme="minorHAnsi"/>
          <w:sz w:val="22"/>
          <w:szCs w:val="22"/>
          <w:lang w:val="en-US"/>
        </w:rPr>
        <w:t xml:space="preserve"> American cohort studies have reported positive associations between long-term exposure to </w:t>
      </w:r>
      <w:r w:rsidR="00777E94">
        <w:rPr>
          <w:rFonts w:asciiTheme="minorHAnsi" w:hAnsiTheme="minorHAnsi" w:cstheme="minorHAnsi"/>
          <w:sz w:val="22"/>
          <w:szCs w:val="22"/>
          <w:lang w:val="en-US"/>
        </w:rPr>
        <w:t>sulfate (</w:t>
      </w:r>
      <w:r w:rsidR="00FB1F41" w:rsidRPr="00CC3874">
        <w:rPr>
          <w:rFonts w:asciiTheme="minorHAnsi" w:hAnsiTheme="minorHAnsi" w:cstheme="minorHAnsi"/>
          <w:sz w:val="22"/>
          <w:szCs w:val="22"/>
          <w:lang w:val="en-US"/>
        </w:rPr>
        <w:t>SO</w:t>
      </w:r>
      <w:r w:rsidR="00FB1F41" w:rsidRPr="00CC3874">
        <w:rPr>
          <w:rFonts w:asciiTheme="minorHAnsi" w:hAnsiTheme="minorHAnsi" w:cstheme="minorHAnsi"/>
          <w:sz w:val="22"/>
          <w:szCs w:val="22"/>
          <w:vertAlign w:val="subscript"/>
          <w:lang w:val="en-US"/>
        </w:rPr>
        <w:t>4</w:t>
      </w:r>
      <w:r w:rsidR="00777E94">
        <w:rPr>
          <w:rFonts w:asciiTheme="minorHAnsi" w:hAnsiTheme="minorHAnsi" w:cstheme="minorHAnsi"/>
          <w:sz w:val="22"/>
          <w:szCs w:val="22"/>
          <w:lang w:val="en-US"/>
        </w:rPr>
        <w:t xml:space="preserve">) </w:t>
      </w:r>
      <w:r w:rsidR="00914FE8">
        <w:rPr>
          <w:rFonts w:asciiTheme="minorHAnsi" w:hAnsiTheme="minorHAnsi" w:cstheme="minorHAnsi"/>
          <w:sz w:val="22"/>
          <w:szCs w:val="22"/>
          <w:lang w:val="en-US"/>
        </w:rPr>
        <w:t xml:space="preserve">or sulfur </w:t>
      </w:r>
      <w:r w:rsidR="00FB1F41" w:rsidRPr="00CC3874">
        <w:rPr>
          <w:rFonts w:asciiTheme="minorHAnsi" w:hAnsiTheme="minorHAnsi" w:cstheme="minorHAnsi"/>
          <w:sz w:val="22"/>
          <w:szCs w:val="22"/>
          <w:lang w:val="en-US"/>
        </w:rPr>
        <w:t>and lung cancer mortality.</w:t>
      </w:r>
      <w:r w:rsidR="00957FE9">
        <w:rPr>
          <w:rFonts w:asciiTheme="minorHAnsi" w:hAnsiTheme="minorHAnsi" w:cstheme="minorHAnsi"/>
          <w:sz w:val="22"/>
          <w:szCs w:val="22"/>
          <w:lang w:val="en-US"/>
        </w:rPr>
        <w:fldChar w:fldCharType="begin" w:fldLock="1"/>
      </w:r>
      <w:r w:rsidR="00707C1E">
        <w:rPr>
          <w:rFonts w:asciiTheme="minorHAnsi" w:hAnsiTheme="minorHAnsi" w:cstheme="minorHAnsi"/>
          <w:sz w:val="22"/>
          <w:szCs w:val="22"/>
          <w:lang w:val="en-US"/>
        </w:rPr>
        <w:instrText>ADDIN CSL_CITATION {"citationItems":[{"id":"ITEM-1","itemData":{"DOI":"10.1001/jama.287.9.1132","ISSN":"0098-7484","PMID":"11879110","abstract":"CONTEXT Associations have been found between day-to-day particulate air pollution and increased risk of various adverse health outcomes, including cardiopulmonary mortality. However, studies of health effects of long-term particulate air pollution have been less conclusive. OBJECTIVE To assess the relationship between long-term exposure to fine particulate air pollution and all-cause, lung cancer, and cardiopulmonary mortality. DESIGN, SETTING, AND PARTICIPANTS Vital status and cause of death data were collected by the American Cancer Society as part of the Cancer Prevention II study, an ongoing prospective mortality study, which enrolled approximately 1.2 million adults in 1982. Participants completed a questionnaire detailing individual risk factor data (age, sex, race, weight, height, smoking history, education, marital status, diet, alcohol consumption, and occupational exposures). The risk factor data for approximately 500 000 adults were linked with air pollution data for metropolitan areas throughout the United States and combined with vital status and cause of death data through December 31, 1998. MAIN OUTCOME MEASURE All-cause, lung cancer, and cardiopulmonary mortality. RESULTS Fine particulate and sulfur oxide--related pollution were associated with all-cause, lung cancer, and cardiopulmonary mortality. Each 10-microg/m(3) elevation in fine particulate air pollution was associated with approximately a 4%, 6%, and 8% increased risk of all-cause, cardiopulmonary, and lung cancer mortality, respectively. Measures of coarse particle fraction and total suspended particles were not consistently associated with mortality. CONCLUSION Long-term exposure to combustion-related fine particulate air pollution is an important environmental risk factor for cardiopulmonary and lung cancer mortality.","author":[{"dropping-particle":"","family":"Pope","given":"C Arden","non-dropping-particle":"","parse-names":false,"suffix":""},{"dropping-particle":"","family":"Burnett","given":"Richard T","non-dropping-particle":"","parse-names":false,"suffix":""},{"dropping-particle":"","family":"Thun","given":"Michael J","non-dropping-particle":"","parse-names":false,"suffix":""},{"dropping-particle":"","family":"Calle","given":"Eugenia E","non-dropping-particle":"","parse-names":false,"suffix":""},{"dropping-particle":"","family":"Krewski","given":"Daniel","non-dropping-particle":"","parse-names":false,"suffix":""},{"dropping-particle":"","family":"Ito","given":"Kazuhiko","non-dropping-particle":"","parse-names":false,"suffix":""},{"dropping-particle":"","family":"Thurston","given":"George D","non-dropping-particle":"","parse-names":false,"suffix":""}],"container-title":"JAMA","id":"ITEM-1","issue":"9","issued":{"date-parts":[["2002","3","6"]]},"page":"1132-41","title":"Lung cancer, cardiopulmonary mortality, and long-term exposure to fine particulate air pollution.","type":"article-journal","volume":"287"},"uris":["http://www.mendeley.com/documents/?uuid=6daf06aa-e39c-3065-bca0-1e2c0bd73b21"]},{"id":"ITEM-2","itemData":{"author":[{"dropping-particle":"","family":"Krewski","given":"Daniel","non-dropping-particle":"","parse-names":false,"suffix":""},{"dropping-particle":"","family":"Burnett","given":"Richard T.","non-dropping-particle":"","parse-names":false,"suffix":""},{"dropping-particle":"","family":"Goldberg","given":"Mark S.","non-dropping-particle":"","parse-names":false,"suffix":""},{"dropping-particle":"","family":"Hoover","given":"Kristin","non-dropping-particle":"","parse-names":false,"suffix":""},{"dropping-particle":"","family":"Siemiatycki","given":"Jack","non-dropping-particle":"","parse-names":false,"suffix":""},{"dropping-particle":"","family":"Jerrett","given":"Michael","non-dropping-particle":"","parse-names":false,"suffix":""},{"dropping-particle":"","family":"Abrahamowicz","given":"Michal","non-dropping-particle":"","parse-names":false,"suffix":""},{"dropping-particle":"","family":"White","given":"Warren H.","non-dropping-particle":"","parse-names":false,"suffix":""}],"container-title":"Cambridge MA: Health Effects Institute","id":"ITEM-2","issued":{"date-parts":[["2000"]]},"page":"97","title":"Reanalysis of the Harvard Six Cities study and the American Cancer Society study of particulate air pollution and mortality: a special report of the Institute’s Particle Epidemiology Reanalysis Project","type":"article-journal"},"uris":["http://www.mendeley.com/documents/?uuid=f9e31ab1-edde-3ec8-aa36-c8c11e872585"]},{"id":"ITEM-3","itemData":{"author":[{"dropping-particle":"","family":"Thurston","given":"George","non-dropping-particle":"","parse-names":false,"suffix":""},{"dropping-particle":"","family":"Ito","given":"Kazuhiko","non-dropping-particle":"","parse-names":false,"suffix":""},{"dropping-particle":"","family":"Lall","given":"Ramona","non-dropping-particle":"","parse-names":false,"suffix":""},{"dropping-particle":"","family":"Burnett","given":"Richard T.","non-dropping-particle":"","parse-names":false,"suffix":""},{"dropping-particle":"","family":"Turner","given":"Michelle C.","non-dropping-particle":"","parse-names":false,"suffix":""},{"dropping-particle":"","family":"Krewski","given":"Daniel","non-dropping-particle":"","parse-names":false,"suffix":""},{"dropping-particle":"","family":"Shi","given":"Yuanli","non-dropping-particle":"","parse-names":false,"suffix":""},{"dropping-particle":"","family":"Jerrett","given":"Michael","non-dropping-particle":"","parse-names":false,"suffix":""},{"dropping-particle":"","family":"Gapstur","given":"Susan M.","non-dropping-particle":"","parse-names":false,"suffix":""},{"dropping-particle":"","family":"Diver","given":"W. Ryan","non-dropping-particle":"","parse-names":false,"suffix":""},{"dropping-particle":"","family":"Pope","given":"C. Arden","non-dropping-particle":"","parse-names":false,"suffix":""}],"container-title":"National Particle Component Toxicity (NPACT) Initiative: Integrated Epidemiologic and Toxicologic Studies of the Health Effects of Particulate Matter Components. Research report 177","id":"ITEM-3","issued":{"date-parts":[["2013"]]},"page":"332","publisher":"Health Effects Institute","publisher-place":"Boston, MA","title":"NPACT Study 4. Mortality and Long-Term Exposure to PM2.5 and Its Components in the American Cancer Society's Cancer Prevention Study II Cohort","type":"chapter"},"uris":["http://www.mendeley.com/documents/?uuid=937ea68a-3a55-32af-af9d-9a9e66c6a528"]}],"mendeley":{"formattedCitation":"&lt;sup&gt;4–6&lt;/sup&gt;","plainTextFormattedCitation":"4–6","previouslyFormattedCitation":"&lt;sup&gt;4–6&lt;/sup&gt;"},"properties":{"noteIndex":0},"schema":"https://github.com/citation-style-language/schema/raw/master/csl-citation.json"}</w:instrText>
      </w:r>
      <w:r w:rsidR="00957FE9">
        <w:rPr>
          <w:rFonts w:asciiTheme="minorHAnsi" w:hAnsiTheme="minorHAnsi" w:cstheme="minorHAnsi"/>
          <w:sz w:val="22"/>
          <w:szCs w:val="22"/>
          <w:lang w:val="en-US"/>
        </w:rPr>
        <w:fldChar w:fldCharType="separate"/>
      </w:r>
      <w:r w:rsidR="00957FE9" w:rsidRPr="00957FE9">
        <w:rPr>
          <w:rFonts w:asciiTheme="minorHAnsi" w:hAnsiTheme="minorHAnsi" w:cstheme="minorHAnsi"/>
          <w:noProof/>
          <w:sz w:val="22"/>
          <w:szCs w:val="22"/>
          <w:vertAlign w:val="superscript"/>
          <w:lang w:val="en-US"/>
        </w:rPr>
        <w:t>4–6</w:t>
      </w:r>
      <w:r w:rsidR="00957FE9">
        <w:rPr>
          <w:rFonts w:asciiTheme="minorHAnsi" w:hAnsiTheme="minorHAnsi" w:cstheme="minorHAnsi"/>
          <w:sz w:val="22"/>
          <w:szCs w:val="22"/>
          <w:lang w:val="en-US"/>
        </w:rPr>
        <w:fldChar w:fldCharType="end"/>
      </w:r>
      <w:r w:rsidR="00FB1F41" w:rsidRPr="00CC3874">
        <w:rPr>
          <w:rFonts w:asciiTheme="minorHAnsi" w:hAnsiTheme="minorHAnsi" w:cstheme="minorHAnsi"/>
          <w:sz w:val="22"/>
          <w:szCs w:val="22"/>
          <w:lang w:val="en-US"/>
        </w:rPr>
        <w:t xml:space="preserve"> The exposure data in these studies were derived from centrally located air-monitoring stations.</w:t>
      </w:r>
      <w:r w:rsidR="00FB1F41">
        <w:rPr>
          <w:rFonts w:asciiTheme="minorHAnsi" w:hAnsiTheme="minorHAnsi" w:cstheme="minorHAnsi"/>
          <w:sz w:val="22"/>
          <w:szCs w:val="22"/>
          <w:lang w:val="en-US"/>
        </w:rPr>
        <w:t xml:space="preserve"> </w:t>
      </w:r>
      <w:r w:rsidR="00FC7BF5">
        <w:rPr>
          <w:rFonts w:asciiTheme="minorHAnsi" w:hAnsiTheme="minorHAnsi" w:cstheme="minorHAnsi"/>
          <w:sz w:val="22"/>
          <w:szCs w:val="22"/>
          <w:lang w:val="en-US"/>
        </w:rPr>
        <w:t xml:space="preserve">The large European Study of Cohorts for Air Pollution Effects (ESCAPE) </w:t>
      </w:r>
      <w:r w:rsidR="00FB1F41">
        <w:rPr>
          <w:rFonts w:asciiTheme="minorHAnsi" w:hAnsiTheme="minorHAnsi" w:cstheme="minorHAnsi"/>
          <w:sz w:val="22"/>
          <w:szCs w:val="22"/>
          <w:lang w:val="en-US"/>
        </w:rPr>
        <w:t xml:space="preserve">applied a land use regression model for exposure assessment and </w:t>
      </w:r>
      <w:r w:rsidR="00FC7BF5">
        <w:rPr>
          <w:rFonts w:asciiTheme="minorHAnsi" w:hAnsiTheme="minorHAnsi" w:cstheme="minorHAnsi"/>
          <w:sz w:val="22"/>
          <w:szCs w:val="22"/>
          <w:lang w:val="en-US"/>
        </w:rPr>
        <w:t>invest</w:t>
      </w:r>
      <w:r w:rsidR="00FC7BF5" w:rsidRPr="00C80EA0">
        <w:rPr>
          <w:rFonts w:asciiTheme="minorHAnsi" w:hAnsiTheme="minorHAnsi" w:cstheme="minorHAnsi"/>
          <w:sz w:val="22"/>
          <w:szCs w:val="22"/>
          <w:lang w:val="en-US"/>
        </w:rPr>
        <w:t xml:space="preserve">igated eight PM elements </w:t>
      </w:r>
      <w:r w:rsidR="00777E94" w:rsidRPr="00C80EA0">
        <w:rPr>
          <w:rFonts w:asciiTheme="minorHAnsi" w:hAnsiTheme="minorHAnsi" w:cstheme="minorHAnsi"/>
          <w:sz w:val="22"/>
          <w:szCs w:val="22"/>
          <w:lang w:val="en-US"/>
        </w:rPr>
        <w:t xml:space="preserve">with sulfur (S) </w:t>
      </w:r>
      <w:r w:rsidR="00FC7BF5" w:rsidRPr="00C80EA0">
        <w:rPr>
          <w:rFonts w:asciiTheme="minorHAnsi" w:hAnsiTheme="minorHAnsi" w:cstheme="minorHAnsi"/>
          <w:sz w:val="22"/>
          <w:szCs w:val="22"/>
          <w:lang w:val="en-US"/>
        </w:rPr>
        <w:t>representing long-range transport</w:t>
      </w:r>
      <w:r w:rsidR="003379A1" w:rsidRPr="00C80EA0">
        <w:rPr>
          <w:rFonts w:asciiTheme="minorHAnsi" w:hAnsiTheme="minorHAnsi" w:cstheme="minorHAnsi"/>
          <w:sz w:val="22"/>
          <w:szCs w:val="22"/>
          <w:lang w:val="en-US"/>
        </w:rPr>
        <w:t xml:space="preserve"> of particles from combustion</w:t>
      </w:r>
      <w:r w:rsidR="006507B8" w:rsidRPr="00C80EA0">
        <w:rPr>
          <w:rFonts w:asciiTheme="minorHAnsi" w:hAnsiTheme="minorHAnsi" w:cstheme="minorHAnsi"/>
          <w:sz w:val="22"/>
          <w:szCs w:val="22"/>
          <w:lang w:val="en-US"/>
        </w:rPr>
        <w:t xml:space="preserve"> of sulfur-containing fossil fuels (e.g. in power plants)</w:t>
      </w:r>
      <w:r w:rsidR="00FC7BF5" w:rsidRPr="00C80EA0">
        <w:rPr>
          <w:rFonts w:asciiTheme="minorHAnsi" w:hAnsiTheme="minorHAnsi" w:cstheme="minorHAnsi"/>
          <w:sz w:val="22"/>
          <w:szCs w:val="22"/>
          <w:lang w:val="en-US"/>
        </w:rPr>
        <w:t xml:space="preserve">, </w:t>
      </w:r>
      <w:r w:rsidR="00777E94" w:rsidRPr="00C80EA0">
        <w:rPr>
          <w:rFonts w:asciiTheme="minorHAnsi" w:hAnsiTheme="minorHAnsi" w:cstheme="minorHAnsi"/>
          <w:sz w:val="22"/>
          <w:szCs w:val="22"/>
          <w:lang w:val="en-US"/>
        </w:rPr>
        <w:t>copper (Cu), iron (Fe), and zinc (Zn) re</w:t>
      </w:r>
      <w:r w:rsidR="00777E94">
        <w:rPr>
          <w:rFonts w:asciiTheme="minorHAnsi" w:hAnsiTheme="minorHAnsi" w:cstheme="minorHAnsi"/>
          <w:sz w:val="22"/>
          <w:szCs w:val="22"/>
          <w:lang w:val="en-US"/>
        </w:rPr>
        <w:t xml:space="preserve">presenting </w:t>
      </w:r>
      <w:r w:rsidR="00FC7BF5">
        <w:rPr>
          <w:rFonts w:asciiTheme="minorHAnsi" w:hAnsiTheme="minorHAnsi" w:cstheme="minorHAnsi"/>
          <w:sz w:val="22"/>
          <w:szCs w:val="22"/>
          <w:lang w:val="en-US"/>
        </w:rPr>
        <w:t xml:space="preserve">non-tail pipe emissions, </w:t>
      </w:r>
      <w:r w:rsidR="00777E94">
        <w:rPr>
          <w:rFonts w:asciiTheme="minorHAnsi" w:hAnsiTheme="minorHAnsi" w:cstheme="minorHAnsi"/>
          <w:sz w:val="22"/>
          <w:szCs w:val="22"/>
          <w:lang w:val="en-US"/>
        </w:rPr>
        <w:t xml:space="preserve">nickel (Ni) and vanadium (V) representing </w:t>
      </w:r>
      <w:r w:rsidR="00FC7BF5">
        <w:rPr>
          <w:rFonts w:asciiTheme="minorHAnsi" w:hAnsiTheme="minorHAnsi" w:cstheme="minorHAnsi"/>
          <w:sz w:val="22"/>
          <w:szCs w:val="22"/>
          <w:lang w:val="en-US"/>
        </w:rPr>
        <w:t xml:space="preserve">mixed oil-burning and industry, </w:t>
      </w:r>
      <w:r w:rsidR="00777E94">
        <w:rPr>
          <w:rFonts w:asciiTheme="minorHAnsi" w:hAnsiTheme="minorHAnsi" w:cstheme="minorHAnsi"/>
          <w:sz w:val="22"/>
          <w:szCs w:val="22"/>
          <w:lang w:val="en-US"/>
        </w:rPr>
        <w:t xml:space="preserve">silicon (Si) representing </w:t>
      </w:r>
      <w:r w:rsidR="00FC7BF5">
        <w:rPr>
          <w:rFonts w:asciiTheme="minorHAnsi" w:hAnsiTheme="minorHAnsi" w:cstheme="minorHAnsi"/>
          <w:sz w:val="22"/>
          <w:szCs w:val="22"/>
          <w:lang w:val="en-US"/>
        </w:rPr>
        <w:t xml:space="preserve">crustal material, and </w:t>
      </w:r>
      <w:r w:rsidR="00777E94">
        <w:rPr>
          <w:rFonts w:asciiTheme="minorHAnsi" w:hAnsiTheme="minorHAnsi" w:cstheme="minorHAnsi"/>
          <w:sz w:val="22"/>
          <w:szCs w:val="22"/>
          <w:lang w:val="en-US"/>
        </w:rPr>
        <w:t xml:space="preserve">potassium (K) representing </w:t>
      </w:r>
      <w:r w:rsidR="00FC7BF5">
        <w:rPr>
          <w:rFonts w:asciiTheme="minorHAnsi" w:hAnsiTheme="minorHAnsi" w:cstheme="minorHAnsi"/>
          <w:sz w:val="22"/>
          <w:szCs w:val="22"/>
          <w:lang w:val="en-US"/>
        </w:rPr>
        <w:t>biomass burning</w:t>
      </w:r>
      <w:r w:rsidR="00B41F49">
        <w:rPr>
          <w:rFonts w:asciiTheme="minorHAnsi" w:hAnsiTheme="minorHAnsi" w:cstheme="minorHAnsi"/>
          <w:sz w:val="22"/>
          <w:szCs w:val="22"/>
          <w:lang w:val="en-US"/>
        </w:rPr>
        <w:t>. The study</w:t>
      </w:r>
      <w:r w:rsidR="00FC7BF5">
        <w:rPr>
          <w:rFonts w:asciiTheme="minorHAnsi" w:hAnsiTheme="minorHAnsi" w:cstheme="minorHAnsi"/>
          <w:sz w:val="22"/>
          <w:szCs w:val="22"/>
          <w:lang w:val="en-US"/>
        </w:rPr>
        <w:t xml:space="preserve"> </w:t>
      </w:r>
      <w:r w:rsidR="0091232C">
        <w:rPr>
          <w:rFonts w:asciiTheme="minorHAnsi" w:hAnsiTheme="minorHAnsi" w:cstheme="minorHAnsi"/>
          <w:sz w:val="22"/>
          <w:szCs w:val="22"/>
          <w:lang w:val="en-US"/>
        </w:rPr>
        <w:t xml:space="preserve">included 14 cohorts from across eight European countries with a total of 1,878 incident lung cancer cases and </w:t>
      </w:r>
      <w:r w:rsidR="00FC7BF5">
        <w:rPr>
          <w:rFonts w:asciiTheme="minorHAnsi" w:hAnsiTheme="minorHAnsi" w:cstheme="minorHAnsi"/>
          <w:sz w:val="22"/>
          <w:szCs w:val="22"/>
          <w:lang w:val="en-US"/>
        </w:rPr>
        <w:t xml:space="preserve">reported positive associations for all </w:t>
      </w:r>
      <w:r w:rsidR="0091232C">
        <w:rPr>
          <w:rFonts w:asciiTheme="minorHAnsi" w:hAnsiTheme="minorHAnsi" w:cstheme="minorHAnsi"/>
          <w:sz w:val="22"/>
          <w:szCs w:val="22"/>
          <w:lang w:val="en-US"/>
        </w:rPr>
        <w:t xml:space="preserve">PM components </w:t>
      </w:r>
      <w:r w:rsidR="00FC7BF5">
        <w:rPr>
          <w:rFonts w:asciiTheme="minorHAnsi" w:hAnsiTheme="minorHAnsi" w:cstheme="minorHAnsi"/>
          <w:sz w:val="22"/>
          <w:szCs w:val="22"/>
          <w:lang w:val="en-US"/>
        </w:rPr>
        <w:t>except V</w:t>
      </w:r>
      <w:r w:rsidR="00C67D36">
        <w:rPr>
          <w:rFonts w:asciiTheme="minorHAnsi" w:hAnsiTheme="minorHAnsi" w:cstheme="minorHAnsi"/>
          <w:sz w:val="22"/>
          <w:szCs w:val="22"/>
          <w:lang w:val="en-US"/>
        </w:rPr>
        <w:t>,</w:t>
      </w:r>
      <w:r w:rsidR="00FC7BF5">
        <w:rPr>
          <w:rFonts w:asciiTheme="minorHAnsi" w:hAnsiTheme="minorHAnsi" w:cstheme="minorHAnsi"/>
          <w:sz w:val="22"/>
          <w:szCs w:val="22"/>
          <w:lang w:val="en-US"/>
        </w:rPr>
        <w:t xml:space="preserve"> </w:t>
      </w:r>
      <w:r w:rsidR="00C67D36">
        <w:rPr>
          <w:rFonts w:asciiTheme="minorHAnsi" w:hAnsiTheme="minorHAnsi" w:cstheme="minorHAnsi"/>
          <w:sz w:val="22"/>
          <w:szCs w:val="22"/>
          <w:lang w:val="en-US"/>
        </w:rPr>
        <w:t>h</w:t>
      </w:r>
      <w:r w:rsidR="00FC7BF5">
        <w:rPr>
          <w:rFonts w:asciiTheme="minorHAnsi" w:hAnsiTheme="minorHAnsi" w:cstheme="minorHAnsi"/>
          <w:sz w:val="22"/>
          <w:szCs w:val="22"/>
          <w:lang w:val="en-US"/>
        </w:rPr>
        <w:t>owever</w:t>
      </w:r>
      <w:r w:rsidR="00B41F49">
        <w:rPr>
          <w:rFonts w:asciiTheme="minorHAnsi" w:hAnsiTheme="minorHAnsi" w:cstheme="minorHAnsi"/>
          <w:sz w:val="22"/>
          <w:szCs w:val="22"/>
          <w:lang w:val="en-US"/>
        </w:rPr>
        <w:t>,</w:t>
      </w:r>
      <w:r w:rsidR="00FC7BF5">
        <w:rPr>
          <w:rFonts w:asciiTheme="minorHAnsi" w:hAnsiTheme="minorHAnsi" w:cstheme="minorHAnsi"/>
          <w:sz w:val="22"/>
          <w:szCs w:val="22"/>
          <w:lang w:val="en-US"/>
        </w:rPr>
        <w:t xml:space="preserve"> with a large degree of statistical uncertainty.</w:t>
      </w:r>
      <w:r w:rsidR="00FC7BF5">
        <w:rPr>
          <w:rFonts w:asciiTheme="minorHAnsi" w:hAnsiTheme="minorHAnsi" w:cstheme="minorHAnsi"/>
          <w:sz w:val="22"/>
          <w:szCs w:val="22"/>
          <w:lang w:val="en-US"/>
        </w:rPr>
        <w:fldChar w:fldCharType="begin" w:fldLock="1"/>
      </w:r>
      <w:r w:rsidR="00957FE9">
        <w:rPr>
          <w:rFonts w:asciiTheme="minorHAnsi" w:hAnsiTheme="minorHAnsi" w:cstheme="minorHAnsi"/>
          <w:sz w:val="22"/>
          <w:szCs w:val="22"/>
          <w:lang w:val="en-US"/>
        </w:rPr>
        <w:instrText>ADDIN CSL_CITATION {"citationItems":[{"id":"ITEM-1","itemData":{"DOI":"10.1016/j.envint.2015.11.007","ISSN":"18736750","PMID":"26641521","abstract":"Background: Particulate matter (PM) air pollution is a human lung carcinogen; however, the components responsible have not been identified. We assessed the associations between PM components and lung cancer incidence. Methods: We used data from 14 cohort studies in eight European countries. We geocoded baseline addresses and assessed air pollution with land-use regression models for eight elements (Cu, Fe, K, Ni, S, Si, V and Zn) in size fractions of PM2.5 and PM10. We used Cox regression models with adjustment for potential confounders for cohort-specific analyses and random effect models for meta-analysis. Results: The 245,782 cohort members contributed 3,229,220person-years at risk. During follow-up (mean, 13.1 years), 1878 incident cases of lung cancer were diagnosed. In the meta-analyses, elevated hazard ratios (HRs) for lung cancer were associated with all elements except V; none was statistically significant. In analyses restricted to participants who did not change residence during follow-up, statistically significant associations were found for PM2.5 Cu (HR, 1.25; 95% CI, 1.01-1.53 per 5 ng/m3), PM10 Zn (1.28; 1.02-1.59 per 20 ng/m3), PM10 S (1.58; 1.03-2.44 per 200 ng/m3), PM10 Ni (1.59; 1.12-2.26 per 2 ng/m3) and PM10 K (1.17; 1.02-1.33 per 100 ng/m3). In two-pollutant models, associations between PM10 and PM2.5 and lung cancer were largely explained by PM2.5 S. Conclusions: This study indicates that the association between PM in air pollution and lung cancer can be attributed to various PM components and sources. PM containing S and Ni might be particularly important.","author":[{"dropping-particle":"","family":"Raaschou-Nielsen","given":"O.","non-dropping-particle":"","parse-names":false,"suffix":""},{"dropping-particle":"","family":"Beelen","given":"R.","non-dropping-particle":"","parse-names":false,"suffix":""},{"dropping-particle":"","family":"Wang","given":"M.","non-dropping-particle":"","parse-names":false,"suffix":""},{"dropping-particle":"","family":"Hoek","given":"G.","non-dropping-particle":"","parse-names":false,"suffix":""},{"dropping-particle":"","family":"Andersen","given":"Z. J.","non-dropping-particle":"","parse-names":false,"suffix":""},{"dropping-particle":"","family":"Hoffmann","given":"B.","non-dropping-particle":"","parse-names":false,"suffix":""},{"dropping-particle":"","family":"Stafoggia","given":"M.","non-dropping-particle":"","parse-names":false,"suffix":""},{"dropping-particle":"","family":"Samoli","given":"E.","non-dropping-particle":"","parse-names":false,"suffix":""},{"dropping-particle":"","family":"Weinmayr","given":"G.","non-dropping-particle":"","parse-names":false,"suffix":""},{"dropping-particle":"","family":"Dimakopoulou","given":"K.","non-dropping-particle":"","parse-names":false,"suffix":""},{"dropping-particle":"","family":"Nieuwenhuijsen","given":"M.","non-dropping-particle":"","parse-names":false,"suffix":""},{"dropping-particle":"","family":"Xun","given":"W. W.","non-dropping-particle":"","parse-names":false,"suffix":""},{"dropping-particle":"","family":"Fischer","given":"P.","non-dropping-particle":"","parse-names":false,"suffix":""},{"dropping-particle":"","family":"Eriksen","given":"K. T.","non-dropping-particle":"","parse-names":false,"suffix":""},{"dropping-particle":"","family":"Sørensen","given":"M.","non-dropping-particle":"","parse-names":false,"suffix":""},{"dropping-particle":"","family":"Tjønneland","given":"A.","non-dropping-particle":"","parse-names":false,"suffix":""},{"dropping-particle":"","family":"Ricceri","given":"F.","non-dropping-particle":"","parse-names":false,"suffix":""},{"dropping-particle":"","family":"Hoogh","given":"K.","non-dropping-particle":"de","parse-names":false,"suffix":""},{"dropping-particle":"","family":"Key","given":"T.","non-dropping-particle":"","parse-names":false,"suffix":""},{"dropping-particle":"","family":"Eeftens","given":"M.","non-dropping-particle":"","parse-names":false,"suffix":""},{"dropping-particle":"","family":"Peeters","given":"P. H.","non-dropping-particle":"","parse-names":false,"suffix":""},{"dropping-particle":"","family":"Bueno-de-Mesquita","given":"H. B.","non-dropping-particle":"","parse-names":false,"suffix":""},{"dropping-particle":"","family":"Meliefste","given":"K.","non-dropping-particle":"","parse-names":false,"suffix":""},{"dropping-particle":"","family":"Oftedal","given":"B.","non-dropping-particle":"","parse-names":false,"suffix":""},{"dropping-particle":"","family":"Schwarze","given":"P. E.","non-dropping-particle":"","parse-names":false,"suffix":""},{"dropping-particle":"","family":"Nafstad","given":"P.","non-dropping-particle":"","parse-names":false,"suffix":""},{"dropping-particle":"","family":"Galassi","given":"C.","non-dropping-particle":"","parse-names":false,"suffix":""},{"dropping-particle":"","family":"Migliore","given":"E.","non-dropping-particle":"","parse-names":false,"suffix":""},{"dropping-particle":"","family":"Ranzi","given":"A.","non-dropping-particle":"","parse-names":false,"suffix":""},{"dropping-particle":"","family":"Cesaroni","given":"G.","non-dropping-particle":"","parse-names":false,"suffix":""},{"dropping-particle":"","family":"Badaloni","given":"C.","non-dropping-particle":"","parse-names":false,"suffix":""},{"dropping-particle":"","family":"Forastiere","given":"F.","non-dropping-particle":"","parse-names":false,"suffix":""},{"dropping-particle":"","family":"Penell","given":"J.","non-dropping-particle":"","parse-names":false,"suffix":""},{"dropping-particle":"","family":"Faire","given":"U.","non-dropping-particle":"De","parse-names":false,"suffix":""},{"dropping-particle":"","family":"Korek","given":"M.","non-dropping-particle":"","parse-names":false,"suffix":""},{"dropping-particle":"","family":"Pedersen","given":"N.","non-dropping-particle":"","parse-names":false,"suffix":""},{"dropping-particle":"","family":"Östenson","given":"C. G.","non-dropping-particle":"","parse-names":false,"suffix":""},{"dropping-particle":"","family":"Pershagen","given":"G.","non-dropping-particle":"","parse-names":false,"suffix":""},{"dropping-particle":"","family":"Fratiglioni","given":"L.","non-dropping-particle":"","parse-names":false,"suffix":""},{"dropping-particle":"","family":"Concin","given":"H.","non-dropping-particle":"","parse-names":false,"suffix":""},{"dropping-particle":"","family":"Nagel","given":"G.","non-dropping-particle":"","parse-names":false,"suffix":""},{"dropping-particle":"","family":"Jaensch","given":"A.","non-dropping-particle":"","parse-names":false,"suffix":""},{"dropping-particle":"","family":"Ineichen","given":"A.","non-dropping-particle":"","parse-names":false,"suffix":""},{"dropping-particle":"","family":"Naccarati","given":"A.","non-dropping-particle":"","parse-names":false,"suffix":""},{"dropping-particle":"","family":"Katsoulis","given":"M.","non-dropping-particle":"","parse-names":false,"suffix":""},{"dropping-particle":"","family":"Trichpoulou","given":"A.","non-dropping-particle":"","parse-names":false,"suffix":""},{"dropping-particle":"","family":"Keuken","given":"M.","non-dropping-particle":"","parse-names":false,"suffix":""},{"dropping-particle":"","family":"Jedynska","given":"A.","non-dropping-particle":"","parse-names":false,"suffix":""},{"dropping-particle":"","family":"Kooter","given":"I. M.","non-dropping-particle":"","parse-names":false,"suffix":""},{"dropping-particle":"","family":"Kukkonen","given":"J.","non-dropping-particle":"","parse-names":false,"suffix":""},{"dropping-particle":"","family":"Brunekreef","given":"B.","non-dropping-particle":"","parse-names":false,"suffix":""},{"dropping-particle":"","family":"Sokhi","given":"R. S.","non-dropping-particle":"","parse-names":false,"suffix":""},{"dropping-particle":"","family":"Katsouyanni","given":"K.","non-dropping-particle":"","parse-names":false,"suffix":""},{"dropping-particle":"","family":"Vineis","given":"P.","non-dropping-particle":"","parse-names":false,"suffix":""}],"container-title":"Environment International","id":"ITEM-1","issued":{"date-parts":[["2016","2","1"]]},"page":"66-73","publisher":"Elsevier Ltd","title":"Particulate matter air pollution components and risk for lung cancer","type":"article-journal","volume":"87"},"uris":["http://www.mendeley.com/documents/?uuid=ee30d35e-5332-36f1-a016-746e3366a25a"]}],"mendeley":{"formattedCitation":"&lt;sup&gt;7&lt;/sup&gt;","plainTextFormattedCitation":"7","previouslyFormattedCitation":"&lt;sup&gt;7&lt;/sup&gt;"},"properties":{"noteIndex":0},"schema":"https://github.com/citation-style-language/schema/raw/master/csl-citation.json"}</w:instrText>
      </w:r>
      <w:r w:rsidR="00FC7BF5">
        <w:rPr>
          <w:rFonts w:asciiTheme="minorHAnsi" w:hAnsiTheme="minorHAnsi" w:cstheme="minorHAnsi"/>
          <w:sz w:val="22"/>
          <w:szCs w:val="22"/>
          <w:lang w:val="en-US"/>
        </w:rPr>
        <w:fldChar w:fldCharType="separate"/>
      </w:r>
      <w:r w:rsidR="00957FE9" w:rsidRPr="00957FE9">
        <w:rPr>
          <w:rFonts w:asciiTheme="minorHAnsi" w:hAnsiTheme="minorHAnsi" w:cstheme="minorHAnsi"/>
          <w:noProof/>
          <w:sz w:val="22"/>
          <w:szCs w:val="22"/>
          <w:vertAlign w:val="superscript"/>
          <w:lang w:val="en-US"/>
        </w:rPr>
        <w:t>7</w:t>
      </w:r>
      <w:r w:rsidR="00FC7BF5">
        <w:rPr>
          <w:rFonts w:asciiTheme="minorHAnsi" w:hAnsiTheme="minorHAnsi" w:cstheme="minorHAnsi"/>
          <w:sz w:val="22"/>
          <w:szCs w:val="22"/>
          <w:lang w:val="en-US"/>
        </w:rPr>
        <w:fldChar w:fldCharType="end"/>
      </w:r>
      <w:r w:rsidR="00B41F49">
        <w:rPr>
          <w:rFonts w:asciiTheme="minorHAnsi" w:hAnsiTheme="minorHAnsi" w:cstheme="minorHAnsi"/>
          <w:sz w:val="22"/>
          <w:szCs w:val="22"/>
          <w:lang w:val="en-US"/>
        </w:rPr>
        <w:t xml:space="preserve"> </w:t>
      </w:r>
      <w:r w:rsidR="00FB1F41">
        <w:rPr>
          <w:rFonts w:asciiTheme="minorHAnsi" w:hAnsiTheme="minorHAnsi" w:cstheme="minorHAnsi"/>
          <w:sz w:val="22"/>
          <w:szCs w:val="22"/>
          <w:lang w:val="en-US"/>
        </w:rPr>
        <w:t>Two-pollutant analyses including also total PM</w:t>
      </w:r>
      <w:r w:rsidR="00FB1F41" w:rsidRPr="00FB1F41">
        <w:rPr>
          <w:rFonts w:asciiTheme="minorHAnsi" w:hAnsiTheme="minorHAnsi" w:cstheme="minorHAnsi"/>
          <w:sz w:val="22"/>
          <w:szCs w:val="22"/>
          <w:vertAlign w:val="subscript"/>
          <w:lang w:val="en-US"/>
        </w:rPr>
        <w:t>2.5</w:t>
      </w:r>
      <w:r w:rsidR="00FB1F41">
        <w:rPr>
          <w:rFonts w:asciiTheme="minorHAnsi" w:hAnsiTheme="minorHAnsi" w:cstheme="minorHAnsi"/>
          <w:sz w:val="22"/>
          <w:szCs w:val="22"/>
          <w:lang w:val="en-US"/>
        </w:rPr>
        <w:t xml:space="preserve"> mass in the model, suggested S to be the most important component in terms of lung cancer risk.</w:t>
      </w:r>
      <w:r w:rsidR="00532298">
        <w:rPr>
          <w:rFonts w:asciiTheme="minorHAnsi" w:hAnsiTheme="minorHAnsi" w:cstheme="minorHAnsi"/>
          <w:sz w:val="22"/>
          <w:szCs w:val="22"/>
          <w:lang w:val="en-US"/>
        </w:rPr>
        <w:t xml:space="preserve"> Differences in effect estimates from epidemiological studies of PM</w:t>
      </w:r>
      <w:r w:rsidR="00532298">
        <w:rPr>
          <w:rFonts w:asciiTheme="minorHAnsi" w:hAnsiTheme="minorHAnsi" w:cstheme="minorHAnsi"/>
          <w:sz w:val="22"/>
          <w:szCs w:val="22"/>
          <w:vertAlign w:val="subscript"/>
          <w:lang w:val="en-US"/>
        </w:rPr>
        <w:t xml:space="preserve">2.5 </w:t>
      </w:r>
      <w:r w:rsidR="00532298">
        <w:rPr>
          <w:rFonts w:asciiTheme="minorHAnsi" w:hAnsiTheme="minorHAnsi" w:cstheme="minorHAnsi"/>
          <w:sz w:val="22"/>
          <w:szCs w:val="22"/>
          <w:lang w:val="en-US"/>
        </w:rPr>
        <w:t>could partly be explained by variations in the</w:t>
      </w:r>
      <w:r w:rsidR="00C80EA0">
        <w:rPr>
          <w:rFonts w:asciiTheme="minorHAnsi" w:hAnsiTheme="minorHAnsi" w:cstheme="minorHAnsi"/>
          <w:sz w:val="22"/>
          <w:szCs w:val="22"/>
          <w:lang w:val="en-US"/>
        </w:rPr>
        <w:t xml:space="preserve"> chemical composition</w:t>
      </w:r>
      <w:r w:rsidR="00532298">
        <w:rPr>
          <w:rFonts w:asciiTheme="minorHAnsi" w:hAnsiTheme="minorHAnsi" w:cstheme="minorHAnsi"/>
          <w:sz w:val="22"/>
          <w:szCs w:val="22"/>
          <w:lang w:val="en-US"/>
        </w:rPr>
        <w:t xml:space="preserve"> of PM</w:t>
      </w:r>
      <w:r w:rsidR="00532298">
        <w:rPr>
          <w:rFonts w:asciiTheme="minorHAnsi" w:hAnsiTheme="minorHAnsi" w:cstheme="minorHAnsi"/>
          <w:sz w:val="22"/>
          <w:szCs w:val="22"/>
          <w:vertAlign w:val="subscript"/>
          <w:lang w:val="en-US"/>
        </w:rPr>
        <w:t>2.5</w:t>
      </w:r>
      <w:r w:rsidR="00532298">
        <w:rPr>
          <w:rFonts w:asciiTheme="minorHAnsi" w:hAnsiTheme="minorHAnsi" w:cstheme="minorHAnsi"/>
          <w:sz w:val="22"/>
          <w:szCs w:val="22"/>
          <w:lang w:val="en-US"/>
        </w:rPr>
        <w:t>.</w:t>
      </w:r>
      <w:r w:rsidR="00A3391A">
        <w:rPr>
          <w:rFonts w:asciiTheme="minorHAnsi" w:hAnsiTheme="minorHAnsi" w:cstheme="minorHAnsi"/>
          <w:sz w:val="22"/>
          <w:szCs w:val="22"/>
          <w:lang w:val="en-US"/>
        </w:rPr>
        <w:fldChar w:fldCharType="begin" w:fldLock="1"/>
      </w:r>
      <w:r w:rsidR="003F2678">
        <w:rPr>
          <w:rFonts w:asciiTheme="minorHAnsi" w:hAnsiTheme="minorHAnsi" w:cstheme="minorHAnsi"/>
          <w:sz w:val="22"/>
          <w:szCs w:val="22"/>
          <w:lang w:val="en-US"/>
        </w:rPr>
        <w:instrText>ADDIN CSL_CITATION {"citationItems":[{"id":"ITEM-1","itemData":{"DOI":"10.1016/j.envint.2020.105974","ISSN":"18736750","abstract":"As new scientific evidence on health effects of air pollution is generated, air quality guidelines need to be periodically updated. The objective of this review is to support the derivation of updated guidelines by the World Health Organization (WHO) by performing a systematic review of evidence of associations between long-term exposure to particulate matter with diameter under 2.5 µm (PM2.5) and particulate matter with diameter under 10 µm (PM10), in relation to all-cause and cause-specific mortality. As there is especially uncertainty about the relationship at the low and high end of the exposure range, the review needed to provide an indication of the shape of the concentration–response function (CRF). We systematically searched MEDLINE and EMBASE from database inception to 9 October 2018. Articles were checked for eligibility by two reviewers. We included cohort and case-control studies on outdoor air pollution in human populations using individual level data. In addition to natural-cause mortality, we evaluated mortality from circulatory diseases (ischemic heart disease (IHD) and cerebrovascular disease (stroke) also specifically), respiratory diseases (Chronic Obstructive Pulmonary Disease (COPD) and acute lower respiratory infection (ALRI) also specifically) and lung cancer. A random-effect meta-analysis was performed when at least three studies were available for a specific exposure-outcome pair. Risk of bias was assessed for all included articles using a specifically developed tool coordinated by WHO. Additional analyses were performed to assess consistency across geographic region, explain heterogeneity and explore the shape of the CRF. An adapted GRADE (Grading of Recommendations Assessment, Development and Evaluation) assessment of the body of evidence was made using a specifically developed tool coordinated by WHO. A large number (N = 107) of predominantly cohort studies (N = 104) were included after screening more than 3000 abstracts. Studies were conducted globally with the majority of studies from North America (N = 62) and Europe (N = 25). More studies used PM2.5 (N = 71) as the exposure metric than PM10 (N = 42). PM2.5 was significantly associated with all causes of death evaluated. The combined Risk Ratio (RR) for PM2.5 and natural-cause mortality was 1.08 (95%CI 1.06, 1.09) per 10 µg/m3. Meta analyses of studies conducted at the low mean PM2.5 levels (&lt;25, 20, 15, 12, 10 µg/m3) yielded RRs that were similar or higher compared to the…","author":[{"dropping-particle":"","family":"Chen","given":"Jie","non-dropping-particle":"","parse-names":false,"suffix":""},{"dropping-particle":"","family":"Hoek","given":"Gerard","non-dropping-particle":"","parse-names":false,"suffix":""}],"container-title":"Environment International","id":"ITEM-1","issued":{"date-parts":[["2020","7","20"]]},"page":"105974","publisher":"Elsevier Ltd","title":"Long-term exposure to PM and all-cause and cause-specific mortality: A systematic review and meta-analysis","type":"article-journal"},"uris":["http://www.mendeley.com/documents/?uuid=e8c19222-a3c4-3b82-a6b0-631d05660c52"]}],"mendeley":{"formattedCitation":"&lt;sup&gt;8&lt;/sup&gt;","plainTextFormattedCitation":"8","previouslyFormattedCitation":"&lt;sup&gt;8&lt;/sup&gt;"},"properties":{"noteIndex":0},"schema":"https://github.com/citation-style-language/schema/raw/master/csl-citation.json"}</w:instrText>
      </w:r>
      <w:r w:rsidR="00A3391A">
        <w:rPr>
          <w:rFonts w:asciiTheme="minorHAnsi" w:hAnsiTheme="minorHAnsi" w:cstheme="minorHAnsi"/>
          <w:sz w:val="22"/>
          <w:szCs w:val="22"/>
          <w:lang w:val="en-US"/>
        </w:rPr>
        <w:fldChar w:fldCharType="separate"/>
      </w:r>
      <w:r w:rsidR="00A3391A" w:rsidRPr="00A3391A">
        <w:rPr>
          <w:rFonts w:asciiTheme="minorHAnsi" w:hAnsiTheme="minorHAnsi" w:cstheme="minorHAnsi"/>
          <w:noProof/>
          <w:sz w:val="22"/>
          <w:szCs w:val="22"/>
          <w:vertAlign w:val="superscript"/>
          <w:lang w:val="en-US"/>
        </w:rPr>
        <w:t>8</w:t>
      </w:r>
      <w:r w:rsidR="00A3391A">
        <w:rPr>
          <w:rFonts w:asciiTheme="minorHAnsi" w:hAnsiTheme="minorHAnsi" w:cstheme="minorHAnsi"/>
          <w:sz w:val="22"/>
          <w:szCs w:val="22"/>
          <w:lang w:val="en-US"/>
        </w:rPr>
        <w:fldChar w:fldCharType="end"/>
      </w:r>
    </w:p>
    <w:p w14:paraId="1B4D39B9" w14:textId="35A9A805" w:rsidR="00A3391A" w:rsidRDefault="004358C3" w:rsidP="00A3391A">
      <w:pPr>
        <w:spacing w:after="120" w:line="276" w:lineRule="auto"/>
        <w:ind w:firstLine="567"/>
        <w:jc w:val="both"/>
        <w:rPr>
          <w:rFonts w:asciiTheme="minorHAnsi" w:hAnsiTheme="minorHAnsi" w:cstheme="minorHAnsi"/>
          <w:sz w:val="22"/>
          <w:szCs w:val="22"/>
          <w:lang w:val="en-US"/>
        </w:rPr>
      </w:pPr>
      <w:r>
        <w:rPr>
          <w:rFonts w:asciiTheme="minorHAnsi" w:hAnsiTheme="minorHAnsi" w:cstheme="minorHAnsi"/>
          <w:sz w:val="22"/>
          <w:szCs w:val="22"/>
          <w:lang w:val="en-US"/>
        </w:rPr>
        <w:t>At present, n</w:t>
      </w:r>
      <w:r w:rsidRPr="007E2F55">
        <w:rPr>
          <w:rFonts w:asciiTheme="minorHAnsi" w:hAnsiTheme="minorHAnsi" w:cstheme="minorHAnsi"/>
          <w:sz w:val="22"/>
          <w:szCs w:val="22"/>
          <w:lang w:val="en-US"/>
        </w:rPr>
        <w:t xml:space="preserve">o </w:t>
      </w:r>
      <w:r>
        <w:rPr>
          <w:rFonts w:asciiTheme="minorHAnsi" w:hAnsiTheme="minorHAnsi" w:cstheme="minorHAnsi"/>
          <w:sz w:val="22"/>
          <w:szCs w:val="22"/>
          <w:lang w:val="en-US"/>
        </w:rPr>
        <w:t>EU limit values</w:t>
      </w:r>
      <w:r w:rsidRPr="007E2F55">
        <w:rPr>
          <w:rFonts w:asciiTheme="minorHAnsi" w:hAnsiTheme="minorHAnsi" w:cstheme="minorHAnsi"/>
          <w:sz w:val="22"/>
          <w:szCs w:val="22"/>
          <w:lang w:val="en-US"/>
        </w:rPr>
        <w:t xml:space="preserve"> or guidelines exist for PM components</w:t>
      </w:r>
      <w:r w:rsidR="00C32DF9">
        <w:rPr>
          <w:rFonts w:asciiTheme="minorHAnsi" w:hAnsiTheme="minorHAnsi" w:cstheme="minorHAnsi"/>
          <w:sz w:val="22"/>
          <w:szCs w:val="22"/>
          <w:lang w:val="en-US"/>
        </w:rPr>
        <w:t>.</w:t>
      </w:r>
      <w:r w:rsidRPr="00CC3874">
        <w:rPr>
          <w:rFonts w:asciiTheme="minorHAnsi" w:hAnsiTheme="minorHAnsi" w:cstheme="minorHAnsi"/>
          <w:sz w:val="22"/>
          <w:szCs w:val="22"/>
          <w:lang w:val="en-US"/>
        </w:rPr>
        <w:t xml:space="preserve"> </w:t>
      </w:r>
      <w:r w:rsidR="00707C1E">
        <w:rPr>
          <w:rFonts w:asciiTheme="minorHAnsi" w:hAnsiTheme="minorHAnsi" w:cstheme="minorHAnsi"/>
          <w:sz w:val="22"/>
          <w:szCs w:val="22"/>
          <w:lang w:val="en-US"/>
        </w:rPr>
        <w:t>P</w:t>
      </w:r>
      <w:r w:rsidR="00360B9E" w:rsidRPr="00CC3874">
        <w:rPr>
          <w:rFonts w:asciiTheme="minorHAnsi" w:hAnsiTheme="minorHAnsi" w:cstheme="minorHAnsi"/>
          <w:sz w:val="22"/>
          <w:szCs w:val="22"/>
          <w:lang w:val="en-US"/>
        </w:rPr>
        <w:t xml:space="preserve">revention strategies </w:t>
      </w:r>
      <w:r w:rsidR="00FB5C02">
        <w:rPr>
          <w:rFonts w:asciiTheme="minorHAnsi" w:hAnsiTheme="minorHAnsi" w:cstheme="minorHAnsi"/>
          <w:sz w:val="22"/>
          <w:szCs w:val="22"/>
          <w:lang w:val="en-US"/>
        </w:rPr>
        <w:t>could be improved</w:t>
      </w:r>
      <w:r w:rsidR="00360B9E" w:rsidRPr="00CC3874">
        <w:rPr>
          <w:rFonts w:asciiTheme="minorHAnsi" w:hAnsiTheme="minorHAnsi" w:cstheme="minorHAnsi"/>
          <w:sz w:val="22"/>
          <w:szCs w:val="22"/>
          <w:lang w:val="en-US"/>
        </w:rPr>
        <w:t xml:space="preserve"> based on knowledge about the relative harm of the specific components</w:t>
      </w:r>
      <w:r w:rsidR="00E939BC">
        <w:rPr>
          <w:rFonts w:asciiTheme="minorHAnsi" w:hAnsiTheme="minorHAnsi" w:cstheme="minorHAnsi"/>
          <w:sz w:val="22"/>
          <w:szCs w:val="22"/>
          <w:lang w:val="en-US"/>
        </w:rPr>
        <w:t>.</w:t>
      </w:r>
      <w:r w:rsidR="00513F16">
        <w:rPr>
          <w:rFonts w:asciiTheme="minorHAnsi" w:hAnsiTheme="minorHAnsi" w:cstheme="minorHAnsi"/>
          <w:sz w:val="22"/>
          <w:szCs w:val="22"/>
          <w:lang w:val="en-US"/>
        </w:rPr>
        <w:t xml:space="preserve"> The </w:t>
      </w:r>
      <w:r w:rsidR="00360B9E" w:rsidRPr="00CC3874">
        <w:rPr>
          <w:rFonts w:asciiTheme="minorHAnsi" w:hAnsiTheme="minorHAnsi" w:cstheme="minorHAnsi"/>
          <w:sz w:val="22"/>
          <w:szCs w:val="22"/>
          <w:lang w:val="en-US"/>
        </w:rPr>
        <w:t xml:space="preserve">objective </w:t>
      </w:r>
      <w:r w:rsidR="00E939BC">
        <w:rPr>
          <w:rFonts w:asciiTheme="minorHAnsi" w:hAnsiTheme="minorHAnsi" w:cstheme="minorHAnsi"/>
          <w:sz w:val="22"/>
          <w:szCs w:val="22"/>
          <w:lang w:val="en-US"/>
        </w:rPr>
        <w:t xml:space="preserve">of this study </w:t>
      </w:r>
      <w:r w:rsidR="00360B9E" w:rsidRPr="00CC3874">
        <w:rPr>
          <w:rFonts w:asciiTheme="minorHAnsi" w:hAnsiTheme="minorHAnsi" w:cstheme="minorHAnsi"/>
          <w:sz w:val="22"/>
          <w:szCs w:val="22"/>
          <w:lang w:val="en-US"/>
        </w:rPr>
        <w:t xml:space="preserve">was to </w:t>
      </w:r>
      <w:r w:rsidR="00E939BC">
        <w:rPr>
          <w:rFonts w:asciiTheme="minorHAnsi" w:hAnsiTheme="minorHAnsi" w:cstheme="minorHAnsi"/>
          <w:sz w:val="22"/>
          <w:szCs w:val="22"/>
          <w:lang w:val="en-US"/>
        </w:rPr>
        <w:t>explore further our recently published</w:t>
      </w:r>
      <w:r w:rsidR="00C80EA0" w:rsidRPr="00D87E88">
        <w:rPr>
          <w:rFonts w:asciiTheme="minorHAnsi" w:hAnsiTheme="minorHAnsi" w:cstheme="minorHAnsi"/>
          <w:sz w:val="22"/>
          <w:szCs w:val="22"/>
          <w:lang w:val="en-US"/>
        </w:rPr>
        <w:t>*</w:t>
      </w:r>
      <w:r w:rsidR="00E939BC">
        <w:rPr>
          <w:rFonts w:asciiTheme="minorHAnsi" w:hAnsiTheme="minorHAnsi" w:cstheme="minorHAnsi"/>
          <w:sz w:val="22"/>
          <w:szCs w:val="22"/>
          <w:lang w:val="en-US"/>
        </w:rPr>
        <w:t xml:space="preserve"> findings on PM</w:t>
      </w:r>
      <w:r w:rsidR="00E939BC" w:rsidRPr="00E939BC">
        <w:rPr>
          <w:rFonts w:asciiTheme="minorHAnsi" w:hAnsiTheme="minorHAnsi" w:cstheme="minorHAnsi"/>
          <w:sz w:val="22"/>
          <w:szCs w:val="22"/>
          <w:vertAlign w:val="subscript"/>
          <w:lang w:val="en-US"/>
        </w:rPr>
        <w:t>2.5</w:t>
      </w:r>
      <w:r w:rsidR="00E939BC">
        <w:rPr>
          <w:rFonts w:asciiTheme="minorHAnsi" w:hAnsiTheme="minorHAnsi" w:cstheme="minorHAnsi"/>
          <w:sz w:val="22"/>
          <w:szCs w:val="22"/>
          <w:lang w:val="en-US"/>
        </w:rPr>
        <w:t xml:space="preserve"> and lung cancer incidence within the ELAPSE collaboration</w:t>
      </w:r>
      <w:r w:rsidR="00C80EA0">
        <w:rPr>
          <w:rFonts w:asciiTheme="minorHAnsi" w:hAnsiTheme="minorHAnsi" w:cstheme="minorHAnsi"/>
          <w:sz w:val="22"/>
          <w:szCs w:val="22"/>
          <w:lang w:val="en-US"/>
        </w:rPr>
        <w:fldChar w:fldCharType="begin" w:fldLock="1"/>
      </w:r>
      <w:r w:rsidR="00C80EA0">
        <w:rPr>
          <w:rFonts w:asciiTheme="minorHAnsi" w:hAnsiTheme="minorHAnsi" w:cstheme="minorHAnsi"/>
          <w:sz w:val="22"/>
          <w:szCs w:val="22"/>
          <w:lang w:val="en-US"/>
        </w:rPr>
        <w:instrText>ADDIN CSL_CITATION {"citationItems":[{"id":"ITEM-1","itemData":{"author":[{"dropping-particle":"","family":"Hvidtfeldt","given":"Ulla Arthur","non-dropping-particle":"","parse-names":false,"suffix":""}],"container-title":"Environment International","id":"ITEM-1","issued":{"date-parts":[["2020"]]},"page":"(in revision)","title":"Long-term low-level ambient air pollution exposure and risk of lung cancer – a pooled analysis of 7 European cohorts","type":"article-journal"},"uris":["http://www.mendeley.com/documents/?uuid=71968b12-916b-4276-80a6-f0c7750e110a"]}],"mendeley":{"formattedCitation":"&lt;sup&gt;3&lt;/sup&gt;","plainTextFormattedCitation":"3","previouslyFormattedCitation":"&lt;sup&gt;3&lt;/sup&gt;"},"properties":{"noteIndex":0},"schema":"https://github.com/citation-style-language/schema/raw/master/csl-citation.json"}</w:instrText>
      </w:r>
      <w:r w:rsidR="00C80EA0">
        <w:rPr>
          <w:rFonts w:asciiTheme="minorHAnsi" w:hAnsiTheme="minorHAnsi" w:cstheme="minorHAnsi"/>
          <w:sz w:val="22"/>
          <w:szCs w:val="22"/>
          <w:lang w:val="en-US"/>
        </w:rPr>
        <w:fldChar w:fldCharType="separate"/>
      </w:r>
      <w:r w:rsidR="00C80EA0" w:rsidRPr="0026686C">
        <w:rPr>
          <w:rFonts w:asciiTheme="minorHAnsi" w:hAnsiTheme="minorHAnsi" w:cstheme="minorHAnsi"/>
          <w:noProof/>
          <w:sz w:val="22"/>
          <w:szCs w:val="22"/>
          <w:vertAlign w:val="superscript"/>
          <w:lang w:val="en-US"/>
        </w:rPr>
        <w:t>3</w:t>
      </w:r>
      <w:r w:rsidR="00C80EA0">
        <w:rPr>
          <w:rFonts w:asciiTheme="minorHAnsi" w:hAnsiTheme="minorHAnsi" w:cstheme="minorHAnsi"/>
          <w:sz w:val="22"/>
          <w:szCs w:val="22"/>
          <w:lang w:val="en-US"/>
        </w:rPr>
        <w:fldChar w:fldCharType="end"/>
      </w:r>
      <w:r w:rsidR="00E939BC">
        <w:rPr>
          <w:rFonts w:asciiTheme="minorHAnsi" w:hAnsiTheme="minorHAnsi" w:cstheme="minorHAnsi"/>
          <w:sz w:val="22"/>
          <w:szCs w:val="22"/>
          <w:lang w:val="en-US"/>
        </w:rPr>
        <w:t xml:space="preserve"> by </w:t>
      </w:r>
      <w:r w:rsidR="00360B9E" w:rsidRPr="00CC3874">
        <w:rPr>
          <w:rFonts w:asciiTheme="minorHAnsi" w:hAnsiTheme="minorHAnsi" w:cstheme="minorHAnsi"/>
          <w:sz w:val="22"/>
          <w:szCs w:val="22"/>
          <w:lang w:val="en-US"/>
        </w:rPr>
        <w:t>address</w:t>
      </w:r>
      <w:r w:rsidR="00E939BC">
        <w:rPr>
          <w:rFonts w:asciiTheme="minorHAnsi" w:hAnsiTheme="minorHAnsi" w:cstheme="minorHAnsi"/>
          <w:sz w:val="22"/>
          <w:szCs w:val="22"/>
          <w:lang w:val="en-US"/>
        </w:rPr>
        <w:t>ing</w:t>
      </w:r>
      <w:r w:rsidR="00360B9E" w:rsidRPr="00CC3874">
        <w:rPr>
          <w:rFonts w:asciiTheme="minorHAnsi" w:hAnsiTheme="minorHAnsi" w:cstheme="minorHAnsi"/>
          <w:sz w:val="22"/>
          <w:szCs w:val="22"/>
          <w:lang w:val="en-US"/>
        </w:rPr>
        <w:t xml:space="preserve"> the </w:t>
      </w:r>
      <w:r w:rsidR="00A13E04">
        <w:rPr>
          <w:rFonts w:asciiTheme="minorHAnsi" w:hAnsiTheme="minorHAnsi" w:cstheme="minorHAnsi"/>
          <w:sz w:val="22"/>
          <w:szCs w:val="22"/>
          <w:lang w:val="en-US"/>
        </w:rPr>
        <w:t>potential association</w:t>
      </w:r>
      <w:r w:rsidR="001B37CB">
        <w:rPr>
          <w:rFonts w:asciiTheme="minorHAnsi" w:hAnsiTheme="minorHAnsi" w:cstheme="minorHAnsi"/>
          <w:sz w:val="22"/>
          <w:szCs w:val="22"/>
          <w:lang w:val="en-US"/>
        </w:rPr>
        <w:t xml:space="preserve"> </w:t>
      </w:r>
      <w:r w:rsidR="00360B9E" w:rsidRPr="00CC3874">
        <w:rPr>
          <w:rFonts w:asciiTheme="minorHAnsi" w:hAnsiTheme="minorHAnsi" w:cstheme="minorHAnsi"/>
          <w:sz w:val="22"/>
          <w:szCs w:val="22"/>
          <w:lang w:val="en-US"/>
        </w:rPr>
        <w:t xml:space="preserve">between specific </w:t>
      </w:r>
      <w:r w:rsidR="00FB5C02">
        <w:rPr>
          <w:rFonts w:asciiTheme="minorHAnsi" w:hAnsiTheme="minorHAnsi" w:cstheme="minorHAnsi"/>
          <w:sz w:val="22"/>
          <w:szCs w:val="22"/>
          <w:lang w:val="en-US"/>
        </w:rPr>
        <w:t xml:space="preserve">elemental </w:t>
      </w:r>
      <w:r w:rsidR="00360B9E" w:rsidRPr="00CC3874">
        <w:rPr>
          <w:rFonts w:asciiTheme="minorHAnsi" w:hAnsiTheme="minorHAnsi" w:cstheme="minorHAnsi"/>
          <w:sz w:val="22"/>
          <w:szCs w:val="22"/>
          <w:lang w:val="en-US"/>
        </w:rPr>
        <w:t xml:space="preserve">components of </w:t>
      </w:r>
      <w:r w:rsidR="001B37CB">
        <w:rPr>
          <w:rFonts w:asciiTheme="minorHAnsi" w:hAnsiTheme="minorHAnsi" w:cstheme="minorHAnsi"/>
          <w:sz w:val="22"/>
          <w:szCs w:val="22"/>
          <w:lang w:val="en-US"/>
        </w:rPr>
        <w:t xml:space="preserve">fine </w:t>
      </w:r>
      <w:r w:rsidR="00360B9E" w:rsidRPr="00CC3874">
        <w:rPr>
          <w:rFonts w:asciiTheme="minorHAnsi" w:hAnsiTheme="minorHAnsi" w:cstheme="minorHAnsi"/>
          <w:sz w:val="22"/>
          <w:szCs w:val="22"/>
          <w:lang w:val="en-US"/>
        </w:rPr>
        <w:t>PM and lung cancer incidence.</w:t>
      </w:r>
      <w:r w:rsidR="00FB1F41">
        <w:rPr>
          <w:rFonts w:asciiTheme="minorHAnsi" w:hAnsiTheme="minorHAnsi" w:cstheme="minorHAnsi"/>
          <w:sz w:val="22"/>
          <w:szCs w:val="22"/>
          <w:lang w:val="en-US"/>
        </w:rPr>
        <w:t xml:space="preserve"> </w:t>
      </w:r>
      <w:r w:rsidR="00A3391A" w:rsidRPr="00CC3874">
        <w:rPr>
          <w:rFonts w:asciiTheme="minorHAnsi" w:hAnsiTheme="minorHAnsi" w:cstheme="minorHAnsi"/>
          <w:sz w:val="22"/>
          <w:szCs w:val="22"/>
          <w:lang w:val="en-US"/>
        </w:rPr>
        <w:t xml:space="preserve">The </w:t>
      </w:r>
      <w:r w:rsidR="00A3391A">
        <w:rPr>
          <w:rFonts w:asciiTheme="minorHAnsi" w:hAnsiTheme="minorHAnsi" w:cstheme="minorHAnsi"/>
          <w:sz w:val="22"/>
          <w:szCs w:val="22"/>
          <w:lang w:val="en-US"/>
        </w:rPr>
        <w:t>present study builds on the data from the ESCAPE project and adds a longer follow-up with more than 2,000 additional incident lung cancer cases and a newly developed Europe-wide spatial land-use regression model for assessing long-term exposure to elemental particle composit</w:t>
      </w:r>
      <w:r w:rsidR="00A3391A" w:rsidRPr="00861459">
        <w:rPr>
          <w:rFonts w:asciiTheme="minorHAnsi" w:hAnsiTheme="minorHAnsi" w:cstheme="minorHAnsi"/>
          <w:sz w:val="22"/>
          <w:szCs w:val="22"/>
          <w:lang w:val="en-US"/>
        </w:rPr>
        <w:t xml:space="preserve">ion. </w:t>
      </w:r>
    </w:p>
    <w:p w14:paraId="78E92070" w14:textId="77777777" w:rsidR="00DA71C3" w:rsidRPr="00CC3874" w:rsidRDefault="00DA71C3" w:rsidP="00B178AA">
      <w:pPr>
        <w:spacing w:after="120" w:line="276" w:lineRule="auto"/>
        <w:jc w:val="both"/>
        <w:rPr>
          <w:rFonts w:asciiTheme="minorHAnsi" w:hAnsiTheme="minorHAnsi" w:cstheme="minorHAnsi"/>
          <w:sz w:val="22"/>
          <w:szCs w:val="22"/>
          <w:lang w:val="en-US"/>
        </w:rPr>
      </w:pPr>
    </w:p>
    <w:p w14:paraId="228E4F6B" w14:textId="5FBBEDB6" w:rsidR="00DA71C3" w:rsidRPr="00D87E88" w:rsidRDefault="00D87E88" w:rsidP="00B178AA">
      <w:pPr>
        <w:spacing w:after="120" w:line="276" w:lineRule="auto"/>
        <w:jc w:val="both"/>
        <w:rPr>
          <w:rFonts w:asciiTheme="minorHAnsi" w:hAnsiTheme="minorHAnsi" w:cstheme="minorHAnsi"/>
          <w:sz w:val="20"/>
          <w:lang w:val="en-US"/>
        </w:rPr>
      </w:pPr>
      <w:r w:rsidRPr="00D87E88">
        <w:rPr>
          <w:rFonts w:asciiTheme="minorHAnsi" w:hAnsiTheme="minorHAnsi" w:cstheme="minorHAnsi"/>
          <w:sz w:val="20"/>
          <w:lang w:val="en-US"/>
        </w:rPr>
        <w:t>*The paper is currently in revision</w:t>
      </w:r>
    </w:p>
    <w:p w14:paraId="4889708C" w14:textId="77777777" w:rsidR="00B53849" w:rsidRDefault="00B53849">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5BAF78EF" w14:textId="77777777" w:rsidR="00360B9E" w:rsidRPr="00DB0481" w:rsidRDefault="00DB0481" w:rsidP="00B178AA">
      <w:pPr>
        <w:spacing w:after="120" w:line="276" w:lineRule="auto"/>
        <w:jc w:val="both"/>
        <w:rPr>
          <w:rFonts w:asciiTheme="minorHAnsi" w:hAnsiTheme="minorHAnsi" w:cstheme="minorHAnsi"/>
          <w:b/>
          <w:sz w:val="22"/>
          <w:szCs w:val="22"/>
          <w:lang w:val="en-US"/>
        </w:rPr>
      </w:pPr>
      <w:r w:rsidRPr="00DB0481">
        <w:rPr>
          <w:rFonts w:asciiTheme="minorHAnsi" w:hAnsiTheme="minorHAnsi" w:cstheme="minorHAnsi"/>
          <w:b/>
          <w:sz w:val="22"/>
          <w:szCs w:val="22"/>
          <w:lang w:val="en-US"/>
        </w:rPr>
        <w:lastRenderedPageBreak/>
        <w:t xml:space="preserve">2. </w:t>
      </w:r>
      <w:r w:rsidR="00360B9E" w:rsidRPr="00DB0481">
        <w:rPr>
          <w:rFonts w:asciiTheme="minorHAnsi" w:hAnsiTheme="minorHAnsi" w:cstheme="minorHAnsi"/>
          <w:b/>
          <w:sz w:val="22"/>
          <w:szCs w:val="22"/>
          <w:lang w:val="en-US"/>
        </w:rPr>
        <w:t>Methods</w:t>
      </w:r>
    </w:p>
    <w:p w14:paraId="2DCA5A11" w14:textId="038CF0C5" w:rsidR="00E939BC" w:rsidRDefault="00A3391A" w:rsidP="00B178AA">
      <w:pPr>
        <w:spacing w:after="12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The m</w:t>
      </w:r>
      <w:r w:rsidRPr="00861459">
        <w:rPr>
          <w:rFonts w:asciiTheme="minorHAnsi" w:hAnsiTheme="minorHAnsi" w:cstheme="minorHAnsi"/>
          <w:sz w:val="22"/>
          <w:szCs w:val="22"/>
          <w:lang w:val="en-US"/>
        </w:rPr>
        <w:t>ethods</w:t>
      </w:r>
      <w:r>
        <w:rPr>
          <w:rFonts w:asciiTheme="minorHAnsi" w:hAnsiTheme="minorHAnsi" w:cstheme="minorHAnsi"/>
          <w:sz w:val="22"/>
          <w:szCs w:val="22"/>
          <w:lang w:val="en-US"/>
        </w:rPr>
        <w:t xml:space="preserve"> including</w:t>
      </w:r>
      <w:r w:rsidRPr="00861459">
        <w:rPr>
          <w:rFonts w:asciiTheme="minorHAnsi" w:hAnsiTheme="minorHAnsi" w:cstheme="minorHAnsi"/>
          <w:sz w:val="22"/>
          <w:szCs w:val="22"/>
          <w:lang w:val="en-US"/>
        </w:rPr>
        <w:t xml:space="preserve"> </w:t>
      </w:r>
      <w:r>
        <w:rPr>
          <w:rFonts w:asciiTheme="minorHAnsi" w:hAnsiTheme="minorHAnsi" w:cstheme="minorHAnsi"/>
          <w:sz w:val="22"/>
          <w:szCs w:val="22"/>
          <w:lang w:val="en-US"/>
        </w:rPr>
        <w:t>s</w:t>
      </w:r>
      <w:r w:rsidRPr="00861459">
        <w:rPr>
          <w:rFonts w:asciiTheme="minorHAnsi" w:hAnsiTheme="minorHAnsi" w:cstheme="minorHAnsi"/>
          <w:sz w:val="22"/>
          <w:szCs w:val="22"/>
          <w:lang w:val="en-US"/>
        </w:rPr>
        <w:t>tudy population, outcome definition</w:t>
      </w:r>
      <w:r>
        <w:rPr>
          <w:rFonts w:asciiTheme="minorHAnsi" w:hAnsiTheme="minorHAnsi" w:cstheme="minorHAnsi"/>
          <w:sz w:val="22"/>
          <w:szCs w:val="22"/>
          <w:lang w:val="en-US"/>
        </w:rPr>
        <w:t>,</w:t>
      </w:r>
      <w:r w:rsidRPr="00861459">
        <w:rPr>
          <w:rFonts w:asciiTheme="minorHAnsi" w:hAnsiTheme="minorHAnsi" w:cstheme="minorHAnsi"/>
          <w:sz w:val="22"/>
          <w:szCs w:val="22"/>
          <w:lang w:val="en-US"/>
        </w:rPr>
        <w:t xml:space="preserve"> and statistical analys</w:t>
      </w:r>
      <w:r>
        <w:rPr>
          <w:rFonts w:asciiTheme="minorHAnsi" w:hAnsiTheme="minorHAnsi" w:cstheme="minorHAnsi"/>
          <w:sz w:val="22"/>
          <w:szCs w:val="22"/>
          <w:lang w:val="en-US"/>
        </w:rPr>
        <w:t>e</w:t>
      </w:r>
      <w:r w:rsidRPr="00861459">
        <w:rPr>
          <w:rFonts w:asciiTheme="minorHAnsi" w:hAnsiTheme="minorHAnsi" w:cstheme="minorHAnsi"/>
          <w:sz w:val="22"/>
          <w:szCs w:val="22"/>
          <w:lang w:val="en-US"/>
        </w:rPr>
        <w:t>s followed our earlier ELAPSE study.</w:t>
      </w:r>
      <w:r>
        <w:rPr>
          <w:rFonts w:asciiTheme="minorHAnsi" w:hAnsiTheme="minorHAnsi" w:cstheme="minorHAnsi"/>
          <w:sz w:val="22"/>
          <w:szCs w:val="22"/>
          <w:lang w:val="en-US"/>
        </w:rPr>
        <w:fldChar w:fldCharType="begin" w:fldLock="1"/>
      </w:r>
      <w:r>
        <w:rPr>
          <w:rFonts w:asciiTheme="minorHAnsi" w:hAnsiTheme="minorHAnsi" w:cstheme="minorHAnsi"/>
          <w:sz w:val="22"/>
          <w:szCs w:val="22"/>
          <w:lang w:val="en-US"/>
        </w:rPr>
        <w:instrText>ADDIN CSL_CITATION {"citationItems":[{"id":"ITEM-1","itemData":{"author":[{"dropping-particle":"","family":"Hvidtfeldt","given":"Ulla Arthur","non-dropping-particle":"","parse-names":false,"suffix":""}],"container-title":"Environment International","id":"ITEM-1","issued":{"date-parts":[["2020"]]},"page":"(in revision)","title":"Long-term low-level ambient air pollution exposure and risk of lung cancer – a pooled analysis of 7 European cohorts","type":"article-journal"},"uris":["http://www.mendeley.com/documents/?uuid=71968b12-916b-4276-80a6-f0c7750e110a"]}],"mendeley":{"formattedCitation":"&lt;sup&gt;3&lt;/sup&gt;","plainTextFormattedCitation":"3","previouslyFormattedCitation":"&lt;sup&gt;3&lt;/sup&gt;"},"properties":{"noteIndex":0},"schema":"https://github.com/citation-style-language/schema/raw/master/csl-citation.json"}</w:instrText>
      </w:r>
      <w:r>
        <w:rPr>
          <w:rFonts w:asciiTheme="minorHAnsi" w:hAnsiTheme="minorHAnsi" w:cstheme="minorHAnsi"/>
          <w:sz w:val="22"/>
          <w:szCs w:val="22"/>
          <w:lang w:val="en-US"/>
        </w:rPr>
        <w:fldChar w:fldCharType="separate"/>
      </w:r>
      <w:r w:rsidRPr="00861459">
        <w:rPr>
          <w:rFonts w:asciiTheme="minorHAnsi" w:hAnsiTheme="minorHAnsi" w:cstheme="minorHAnsi"/>
          <w:noProof/>
          <w:sz w:val="22"/>
          <w:szCs w:val="22"/>
          <w:vertAlign w:val="superscript"/>
          <w:lang w:val="en-US"/>
        </w:rPr>
        <w:t>3</w:t>
      </w:r>
      <w:r>
        <w:rPr>
          <w:rFonts w:asciiTheme="minorHAnsi" w:hAnsiTheme="minorHAnsi" w:cstheme="minorHAnsi"/>
          <w:sz w:val="22"/>
          <w:szCs w:val="22"/>
          <w:lang w:val="en-US"/>
        </w:rPr>
        <w:fldChar w:fldCharType="end"/>
      </w:r>
    </w:p>
    <w:p w14:paraId="50FD69B7" w14:textId="77777777" w:rsidR="00A3391A" w:rsidRPr="00E939BC" w:rsidRDefault="00A3391A" w:rsidP="00B178AA">
      <w:pPr>
        <w:spacing w:after="120" w:line="276" w:lineRule="auto"/>
        <w:jc w:val="both"/>
        <w:rPr>
          <w:rFonts w:asciiTheme="minorHAnsi" w:hAnsiTheme="minorHAnsi" w:cstheme="minorHAnsi"/>
          <w:sz w:val="22"/>
          <w:szCs w:val="22"/>
          <w:lang w:val="en-US"/>
        </w:rPr>
      </w:pPr>
    </w:p>
    <w:p w14:paraId="75BF4D00" w14:textId="02266A0F" w:rsidR="00DB0481" w:rsidRPr="00DB0481" w:rsidRDefault="00DB0481" w:rsidP="00B178AA">
      <w:pPr>
        <w:spacing w:after="120" w:line="276" w:lineRule="auto"/>
        <w:jc w:val="both"/>
        <w:rPr>
          <w:rFonts w:asciiTheme="minorHAnsi" w:hAnsiTheme="minorHAnsi" w:cstheme="minorHAnsi"/>
          <w:sz w:val="22"/>
          <w:szCs w:val="22"/>
          <w:lang w:val="en-US"/>
        </w:rPr>
      </w:pPr>
      <w:r w:rsidRPr="00DB0481">
        <w:rPr>
          <w:rFonts w:asciiTheme="minorHAnsi" w:hAnsiTheme="minorHAnsi" w:cstheme="minorHAnsi"/>
          <w:i/>
          <w:sz w:val="22"/>
          <w:szCs w:val="22"/>
          <w:lang w:val="en-US"/>
        </w:rPr>
        <w:t>2.1 Study population</w:t>
      </w:r>
    </w:p>
    <w:p w14:paraId="46F9F395" w14:textId="038DFE6F" w:rsidR="00DB0481" w:rsidRPr="00DB0481" w:rsidRDefault="00DB0481" w:rsidP="00B178AA">
      <w:pPr>
        <w:spacing w:after="120" w:line="276" w:lineRule="auto"/>
        <w:jc w:val="both"/>
        <w:rPr>
          <w:rFonts w:asciiTheme="minorHAnsi" w:hAnsiTheme="minorHAnsi" w:cstheme="minorHAnsi"/>
          <w:sz w:val="22"/>
          <w:szCs w:val="22"/>
          <w:lang w:val="en-US"/>
        </w:rPr>
      </w:pPr>
      <w:r w:rsidRPr="00DB0481">
        <w:rPr>
          <w:rFonts w:asciiTheme="minorHAnsi" w:hAnsiTheme="minorHAnsi" w:cstheme="minorHAnsi"/>
          <w:sz w:val="22"/>
          <w:szCs w:val="22"/>
          <w:lang w:val="en-US"/>
        </w:rPr>
        <w:t xml:space="preserve">The ELAPSE collaboration </w:t>
      </w:r>
      <w:r w:rsidR="00DD48A4">
        <w:rPr>
          <w:rFonts w:asciiTheme="minorHAnsi" w:hAnsiTheme="minorHAnsi" w:cstheme="minorHAnsi"/>
          <w:sz w:val="22"/>
          <w:szCs w:val="22"/>
          <w:lang w:val="en-US"/>
        </w:rPr>
        <w:t>include</w:t>
      </w:r>
      <w:r w:rsidRPr="00DB0481">
        <w:rPr>
          <w:rFonts w:asciiTheme="minorHAnsi" w:hAnsiTheme="minorHAnsi" w:cstheme="minorHAnsi"/>
          <w:sz w:val="22"/>
          <w:szCs w:val="22"/>
          <w:lang w:val="en-US"/>
        </w:rPr>
        <w:t xml:space="preserve">s </w:t>
      </w:r>
      <w:r>
        <w:rPr>
          <w:rFonts w:asciiTheme="minorHAnsi" w:hAnsiTheme="minorHAnsi" w:cstheme="minorHAnsi"/>
          <w:sz w:val="22"/>
          <w:szCs w:val="22"/>
          <w:lang w:val="en-US"/>
        </w:rPr>
        <w:t>nine cohorts</w:t>
      </w:r>
      <w:r w:rsidRPr="00DB0481">
        <w:rPr>
          <w:rFonts w:asciiTheme="minorHAnsi" w:hAnsiTheme="minorHAnsi" w:cstheme="minorHAnsi"/>
          <w:sz w:val="22"/>
          <w:szCs w:val="22"/>
          <w:lang w:val="en-US"/>
        </w:rPr>
        <w:t xml:space="preserve"> with the following </w:t>
      </w:r>
      <w:r>
        <w:rPr>
          <w:rFonts w:asciiTheme="minorHAnsi" w:hAnsiTheme="minorHAnsi" w:cstheme="minorHAnsi"/>
          <w:sz w:val="22"/>
          <w:szCs w:val="22"/>
          <w:lang w:val="en-US"/>
        </w:rPr>
        <w:t xml:space="preserve">inclusion </w:t>
      </w:r>
      <w:r w:rsidRPr="00DB0481">
        <w:rPr>
          <w:rFonts w:asciiTheme="minorHAnsi" w:hAnsiTheme="minorHAnsi" w:cstheme="minorHAnsi"/>
          <w:sz w:val="22"/>
          <w:szCs w:val="22"/>
          <w:lang w:val="en-US"/>
        </w:rPr>
        <w:t>criteria:</w:t>
      </w:r>
      <w:r>
        <w:rPr>
          <w:rFonts w:asciiTheme="minorHAnsi" w:hAnsiTheme="minorHAnsi" w:cstheme="minorHAnsi"/>
          <w:sz w:val="22"/>
          <w:szCs w:val="22"/>
          <w:lang w:val="en-US"/>
        </w:rPr>
        <w:t xml:space="preserve"> </w:t>
      </w:r>
      <w:r w:rsidRPr="00DB0481">
        <w:rPr>
          <w:rFonts w:asciiTheme="minorHAnsi" w:hAnsiTheme="minorHAnsi" w:cstheme="minorHAnsi"/>
          <w:sz w:val="22"/>
          <w:szCs w:val="22"/>
          <w:lang w:val="en-US"/>
        </w:rPr>
        <w:t xml:space="preserve">low-level air pollution </w:t>
      </w:r>
      <w:r>
        <w:rPr>
          <w:rFonts w:asciiTheme="minorHAnsi" w:hAnsiTheme="minorHAnsi" w:cstheme="minorHAnsi"/>
          <w:sz w:val="22"/>
          <w:szCs w:val="22"/>
          <w:lang w:val="en-US"/>
        </w:rPr>
        <w:t xml:space="preserve">data </w:t>
      </w:r>
      <w:r w:rsidRPr="00DB0481">
        <w:rPr>
          <w:rFonts w:asciiTheme="minorHAnsi" w:hAnsiTheme="minorHAnsi" w:cstheme="minorHAnsi"/>
          <w:sz w:val="22"/>
          <w:szCs w:val="22"/>
          <w:lang w:val="en-US"/>
        </w:rPr>
        <w:t>availability</w:t>
      </w:r>
      <w:r w:rsidR="00E7274C">
        <w:rPr>
          <w:rFonts w:asciiTheme="minorHAnsi" w:hAnsiTheme="minorHAnsi" w:cstheme="minorHAnsi"/>
          <w:sz w:val="22"/>
          <w:szCs w:val="22"/>
          <w:lang w:val="en-US"/>
        </w:rPr>
        <w:t>, relative</w:t>
      </w:r>
      <w:r w:rsidR="00975D8F">
        <w:rPr>
          <w:rFonts w:asciiTheme="minorHAnsi" w:hAnsiTheme="minorHAnsi" w:cstheme="minorHAnsi"/>
          <w:sz w:val="22"/>
          <w:szCs w:val="22"/>
          <w:lang w:val="en-US"/>
        </w:rPr>
        <w:t>ly</w:t>
      </w:r>
      <w:r w:rsidR="00E7274C">
        <w:rPr>
          <w:rFonts w:asciiTheme="minorHAnsi" w:hAnsiTheme="minorHAnsi" w:cstheme="minorHAnsi"/>
          <w:sz w:val="22"/>
          <w:szCs w:val="22"/>
          <w:lang w:val="en-US"/>
        </w:rPr>
        <w:t xml:space="preserve"> recent recruitment date,</w:t>
      </w:r>
      <w:r w:rsidRPr="00DB0481">
        <w:rPr>
          <w:rFonts w:asciiTheme="minorHAnsi" w:hAnsiTheme="minorHAnsi" w:cstheme="minorHAnsi"/>
          <w:sz w:val="22"/>
          <w:szCs w:val="22"/>
          <w:lang w:val="en-US"/>
        </w:rPr>
        <w:t xml:space="preserve"> and ability to share data for pooling. Of these nine cohorts, seven </w:t>
      </w:r>
      <w:r w:rsidR="00560FAD">
        <w:rPr>
          <w:rFonts w:asciiTheme="minorHAnsi" w:hAnsiTheme="minorHAnsi" w:cstheme="minorHAnsi"/>
          <w:sz w:val="22"/>
          <w:szCs w:val="22"/>
          <w:lang w:val="en-US"/>
        </w:rPr>
        <w:t>includ</w:t>
      </w:r>
      <w:r w:rsidRPr="00DB0481">
        <w:rPr>
          <w:rFonts w:asciiTheme="minorHAnsi" w:hAnsiTheme="minorHAnsi" w:cstheme="minorHAnsi"/>
          <w:sz w:val="22"/>
          <w:szCs w:val="22"/>
          <w:lang w:val="en-US"/>
        </w:rPr>
        <w:t>ed information on lung cancer incidence and the most important potential</w:t>
      </w:r>
      <w:r w:rsidR="00E7274C">
        <w:rPr>
          <w:rFonts w:asciiTheme="minorHAnsi" w:hAnsiTheme="minorHAnsi" w:cstheme="minorHAnsi"/>
          <w:sz w:val="22"/>
          <w:szCs w:val="22"/>
          <w:lang w:val="en-US"/>
        </w:rPr>
        <w:t xml:space="preserve"> confounders. The cohorts </w:t>
      </w:r>
      <w:r w:rsidRPr="00DB0481">
        <w:rPr>
          <w:rFonts w:asciiTheme="minorHAnsi" w:hAnsiTheme="minorHAnsi" w:cstheme="minorHAnsi"/>
          <w:sz w:val="22"/>
          <w:szCs w:val="22"/>
          <w:lang w:val="en-US"/>
        </w:rPr>
        <w:t>originated in Sweden (</w:t>
      </w:r>
      <w:r w:rsidRPr="00DB0481">
        <w:rPr>
          <w:rFonts w:asciiTheme="minorHAnsi" w:hAnsiTheme="minorHAnsi" w:cstheme="minorHAnsi"/>
          <w:i/>
          <w:sz w:val="22"/>
          <w:szCs w:val="22"/>
          <w:shd w:val="clear" w:color="auto" w:fill="FFFFFF"/>
          <w:lang w:val="en-US"/>
        </w:rPr>
        <w:t>Cardiovascular Effects of Air Pollution and Noise in Stockholm</w:t>
      </w:r>
      <w:r w:rsidRPr="00DB0481">
        <w:rPr>
          <w:rFonts w:asciiTheme="minorHAnsi" w:hAnsiTheme="minorHAnsi" w:cstheme="minorHAnsi"/>
          <w:sz w:val="22"/>
          <w:szCs w:val="22"/>
          <w:lang w:val="en-US"/>
        </w:rPr>
        <w:t xml:space="preserve"> [CEANS], which is the collective name of the following four sub-cohorts: Swedish National Study on Aging and Care in Kungsholmen [SNAC-K],</w:t>
      </w:r>
      <w:r w:rsidRPr="00DB0481">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{"citationItems":[{"id":"ITEM-1","itemData":{"DOI":"10.1007/BF03324546","ISSN":"15940667","abstract":"Background and aims: A large, national, long-term, longitudinal, multi-purpose study has been launched in Sweden - the Swedish National study on Aging and Care (SNAC). The study involves four research centers collecting data in four different areas of Sweden. Methods: The study consists of two parts: the population part and the care and services part. In the population part, a large, representative panel of elders in different age cohorts is followed over time to record and describe the aging process from different aspects. In the care and services part, a systematic, longitudinal, individually-based collection of data is performed concerning provision of care and services together with functional ability, specific health care problems, and living conditions of the recipients living in the area. Results: The data collection in the population part of the SNAC is not yet completed. In the present article, some preliminary results are reported from the care and services part. These pertain to comparisons between the participating areas with respect to the prevalence of disability among those receiving care and social services in their ordinary homes and those receiving care in special accommodation. A comparison is also presented with regard to the amount of home help provided to subjects with a given disability. Conclusions: This project has several advantages. It is expected to generate a rich data base relevant for future research on aging and care and to have a direct impact on the future Swedish system of care and services for the elderly. © 2004, Editrice Kurtis.","author":[{"dropping-particle":"","family":"Lagergren","given":"Mårten","non-dropping-particle":"","parse-names":false,"suffix":""},{"dropping-particle":"","family":"Fratiglioni","given":"Laura","non-dropping-particle":"","parse-names":false,"suffix":""},{"dropping-particle":"","family":"Hallberg","given":"Ingalill Rahm","non-dropping-particle":"","parse-names":false,"suffix":""},{"dropping-particle":"","family":"Berglund","given":"Johan","non-dropping-particle":"","parse-names":false,"suffix":""},{"dropping-particle":"","family":"Elmståhl","given":"Sölve","non-dropping-particle":"","parse-names":false,"suffix":""},{"dropping-particle":"","family":"Hagberg","given":"Bo","non-dropping-particle":"","parse-names":false,"suffix":""},{"dropping-particle":"","family":"Holst","given":"Göran","non-dropping-particle":"","parse-names":false,"suffix":""},{"dropping-particle":"","family":"Rennemark","given":"Mikael","non-dropping-particle":"","parse-names":false,"suffix":""},{"dropping-particle":"","family":"Sjölund","given":"Britt Marie","non-dropping-particle":"","parse-names":false,"suffix":""},{"dropping-particle":"","family":"Thorslund","given":"Mats","non-dropping-particle":"","parse-names":false,"suffix":""},{"dropping-particle":"","family":"Wiberg","given":"Ingvar","non-dropping-particle":"","parse-names":false,"suffix":""},{"dropping-particle":"","family":"Winblad","given":"Bengt","non-dropping-particle":"","parse-names":false,"suffix":""},{"dropping-particle":"","family":"Wimo","given":"Anders","non-dropping-particle":"","parse-names":false,"suffix":""}],"container-title":"Aging Clinical and Experimental Research","id":"ITEM-1","issue":"2","issued":{"date-parts":[["2004"]]},"page":"158-168","publisher":"Springer International Publishing","title":"A longitudinal study integrating population, care and social services data. The Swedish National study on Aging and Care (SNAC)","type":"article-journal","volume":"16"},"uris":["http://www.mendeley.com/documents/?uuid=65bf9fc9-a005-3562-a257-83216d625dc0"]}],"mendeley":{"formattedCitation":"&lt;sup&gt;9&lt;/sup&gt;","plainTextFormattedCitation":"9","previouslyFormattedCitation":"&lt;sup&gt;9&lt;/sup&gt;"},"properties":{"noteIndex":0},"schema":"https://github.com/citation-style-language/schema/raw/master/csl-citation.json"}</w:instrText>
      </w:r>
      <w:r w:rsidRPr="00DB0481">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9</w:t>
      </w:r>
      <w:r w:rsidRPr="00DB0481">
        <w:rPr>
          <w:rFonts w:asciiTheme="minorHAnsi" w:hAnsiTheme="minorHAnsi" w:cstheme="minorHAnsi"/>
          <w:sz w:val="22"/>
          <w:szCs w:val="22"/>
          <w:lang w:val="en-US"/>
        </w:rPr>
        <w:fldChar w:fldCharType="end"/>
      </w:r>
      <w:r w:rsidRPr="00DB0481">
        <w:rPr>
          <w:rFonts w:asciiTheme="minorHAnsi" w:hAnsiTheme="minorHAnsi" w:cstheme="minorHAnsi"/>
          <w:sz w:val="22"/>
          <w:szCs w:val="22"/>
          <w:lang w:val="en-US"/>
        </w:rPr>
        <w:t xml:space="preserve"> Stockholm Screening Across the Lifespan Twin study [SALT],</w:t>
      </w:r>
      <w:r w:rsidRPr="00DB0481">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{"citationItems":[{"id":"ITEM-1","itemData":{"DOI":"10.1017/thg.2012.104","ISSN":"1832-4274","PMID":"23137839","abstract":"The Swedish Twin Registry (STR) today contains more than 194,000 twins and more than 75,000 pairs have zygosity determined by an intra-pair similarity algorithm, DNA, or by being of opposite sex. Of these, approximately 20,000, 25,000, and 30,000 pairs are monozygotic, same-sex dizygotic, and opposite-sex dizygotic pairs, respectively. Since its establishment in the late 1950s, the STR has been an important epidemiological resource for the study of genetic and environmental influences on a multitude of traits, behaviors, and diseases. Following large investments in the collection of biological specimens in the past 10 years we have now established a Swedish twin biobank with DNA from 45,000 twins and blood serum from 15,000 twins, which effectively has also transformed the registry into a powerful resource for molecular studies. We here describe the main projects within which the new collections of both biological samples as well as phenotypic measures have been collected. Coverage by year of birth, zygosity determination, ethnic heterogeneity, and influences of in vitro fertilization are also described.","author":[{"dropping-particle":"","family":"Magnusson","given":"Patrik K E","non-dropping-particle":"","parse-names":false,"suffix":""},{"dropping-particle":"","family":"Almqvist","given":"Catarina","non-dropping-particle":"","parse-names":false,"suffix":""},{"dropping-particle":"","family":"Rahman","given":"Iffat","non-dropping-particle":"","parse-names":false,"suffix":""},{"dropping-particle":"","family":"Ganna","given":"Andrea","non-dropping-particle":"","parse-names":false,"suffix":""},{"dropping-particle":"","family":"Viktorin","given":"Alexander","non-dropping-particle":"","parse-names":false,"suffix":""},{"dropping-particle":"","family":"Walum","given":"Hasse","non-dropping-particle":"","parse-names":false,"suffix":""},{"dropping-particle":"","family":"Halldner","given":"Linda","non-dropping-particle":"","parse-names":false,"suffix":""},{"dropping-particle":"","family":"Lundström","given":"Sebastian","non-dropping-particle":"","parse-names":false,"suffix":""},{"dropping-particle":"","family":"Ullén","given":"Fredrik","non-dropping-particle":"","parse-names":false,"suffix":""},{"dropping-particle":"","family":"Långström","given":"Niklas","non-dropping-particle":"","parse-names":false,"suffix":""},{"dropping-particle":"","family":"Larsson","given":"Henrik","non-dropping-particle":"","parse-names":false,"suffix":""},{"dropping-particle":"","family":"Nyman","given":"Anastasia","non-dropping-particle":"","parse-names":false,"suffix":""},{"dropping-particle":"","family":"Gumpert","given":"Clara Hellner","non-dropping-particle":"","parse-names":false,"suffix":""},{"dropping-particle":"","family":"Råstam","given":"Maria","non-dropping-particle":"","parse-names":false,"suffix":""},{"dropping-particle":"","family":"Anckarsäter","given":"Henrik","non-dropping-particle":"","parse-names":false,"suffix":""},{"dropping-particle":"","family":"Cnattingius","given":"Sven","non-dropping-particle":"","parse-names":false,"suffix":""},{"dropping-particle":"","family":"Johannesson","given":"Magnus","non-dropping-particle":"","parse-names":false,"suffix":""},{"dropping-particle":"","family":"Ingelsson","given":"Erik","non-dropping-particle":"","parse-names":false,"suffix":""},{"dropping-particle":"","family":"Klareskog","given":"Lars","non-dropping-particle":"","parse-names":false,"suffix":""},{"dropping-particle":"","family":"Faire","given":"Ulf","non-dropping-particle":"de","parse-names":false,"suffix":""},{"dropping-particle":"","family":"Pedersen","given":"Nancy L","non-dropping-particle":"","parse-names":false,"suffix":""},{"dropping-particle":"","family":"Lichtenstein","given":"Paul","non-dropping-particle":"","parse-names":false,"suffix":""}],"container-title":"Twin research and human genetics : the official journal of the International Society for Twin Studies","id":"ITEM-1","issue":"1","issued":{"date-parts":[["2013","2"]]},"page":"317-29","title":"The Swedish Twin Registry: establishment of a biobank and other recent developments.","type":"article-journal","volume":"16"},"uris":["http://www.mendeley.com/documents/?uuid=3b09d096-a530-3e1d-9d9c-7bc0132d39b8"]}],"mendeley":{"formattedCitation":"&lt;sup&gt;10&lt;/sup&gt;","plainTextFormattedCitation":"10","previouslyFormattedCitation":"&lt;sup&gt;10&lt;/sup&gt;"},"properties":{"noteIndex":0},"schema":"https://github.com/citation-style-language/schema/raw/master/csl-citation.json"}</w:instrText>
      </w:r>
      <w:r w:rsidRPr="00DB0481">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10</w:t>
      </w:r>
      <w:r w:rsidRPr="00DB0481">
        <w:rPr>
          <w:rFonts w:asciiTheme="minorHAnsi" w:hAnsiTheme="minorHAnsi" w:cstheme="minorHAnsi"/>
          <w:sz w:val="22"/>
          <w:szCs w:val="22"/>
          <w:lang w:val="en-US"/>
        </w:rPr>
        <w:fldChar w:fldCharType="end"/>
      </w:r>
      <w:r w:rsidRPr="00DB0481">
        <w:rPr>
          <w:rFonts w:asciiTheme="minorHAnsi" w:hAnsiTheme="minorHAnsi" w:cstheme="minorHAnsi"/>
          <w:sz w:val="22"/>
          <w:szCs w:val="22"/>
          <w:lang w:val="en-US"/>
        </w:rPr>
        <w:t xml:space="preserve"> Stockholm 60 years old study [Sixty],</w:t>
      </w:r>
      <w:r w:rsidRPr="00DB0481">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{"citationItems":[{"id":"ITEM-1","itemData":{"DOI":"10.1016/j.diabet.2006.07.001","ISSN":"1262-3636","PMID":"17258927","abstract":"AIMS To estimate the prevalence of risk factors for diabetes in subjects of foreign origin compared to Swedish-born. METHODS A cross-sectional study with subjects included from a random sample of the population of in Stockholm County, Sweden, among 60-year-old men and women. Number in the analyzed groups were Swedish-born n=3329, immigrants from Europe n=654, and immigrants from non-European countries n=123. The health screening including physical examination, laboratory testing and a questionnaire on medical, socioeconomic and life-style factors. RESULTS Men showed a higher prevalence of diabetes than women, 9.7% vs. 5.1% (P&lt;0.001). Among European immigrants, no excess risk was present compared to Swedish-born subjects, 7.6% vs. 6.9%, sex-adjusted odds ratio (OR): 1.14 (95% confidence interval (CI) 0.83-1.57). Among non-European immigrants, prevalence of diabetes was two times higher, i.e. 14.6%, sex-adjusted OR: 2.19 (95% CI: 1.30-3.69), compared to Swedish-born subjects. When also adjusting for anthropometrical, socioeconomic and life-style factors, ORs were for European immigrants 0.95 (95% CI: 0.68-1.33), and non-European immigrants OR: 1.21 (95% CI: 0.65-2.26). Beside sex, i.e. female OR: 0.50 (95% CI: 0.38-0.66), the only significant covariate in full model was BMI-category, i.e. overweight OR: 1.83 (95% CI: 1.29-2.59), and obesity OR: 4.64 (95% CI: 3.25-6.63). CONCLUSIONS The prevalence of diabetes was found to be considerably higher among immigrants from non-European countries in Sweden. The excess risk was associated with above all to a higher BMI.","author":[{"dropping-particle":"","family":"Wändell","given":"P-E","non-dropping-particle":"","parse-names":false,"suffix":""},{"dropping-particle":"","family":"Wajngot","given":"A","non-dropping-particle":"","parse-names":false,"suffix":""},{"dropping-particle":"","family":"Faire","given":"U","non-dropping-particle":"de","parse-names":false,"suffix":""},{"dropping-particle":"","family":"Hellénius","given":"M-L","non-dropping-particle":"","parse-names":false,"suffix":""}],"container-title":"Diabetes &amp; metabolism","id":"ITEM-1","issue":"1","issued":{"date-parts":[["2007","2"]]},"page":"30-6","title":"Increased prevalence of diabetes among immigrants from non-European countries in 60-year-old men and women in Sweden.","type":"article-journal","volume":"33"},"uris":["http://www.mendeley.com/documents/?uuid=0c42d7b8-3d8e-38c8-b858-1a806e41b0c9"]}],"mendeley":{"formattedCitation":"&lt;sup&gt;11&lt;/sup&gt;","plainTextFormattedCitation":"11","previouslyFormattedCitation":"&lt;sup&gt;11&lt;/sup&gt;"},"properties":{"noteIndex":0},"schema":"https://github.com/citation-style-language/schema/raw/master/csl-citation.json"}</w:instrText>
      </w:r>
      <w:r w:rsidRPr="00DB0481">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11</w:t>
      </w:r>
      <w:r w:rsidRPr="00DB0481">
        <w:rPr>
          <w:rFonts w:asciiTheme="minorHAnsi" w:hAnsiTheme="minorHAnsi" w:cstheme="minorHAnsi"/>
          <w:sz w:val="22"/>
          <w:szCs w:val="22"/>
          <w:lang w:val="en-US"/>
        </w:rPr>
        <w:fldChar w:fldCharType="end"/>
      </w:r>
      <w:r w:rsidRPr="00DB0481">
        <w:rPr>
          <w:rFonts w:asciiTheme="minorHAnsi" w:hAnsiTheme="minorHAnsi" w:cstheme="minorHAnsi"/>
          <w:sz w:val="22"/>
          <w:szCs w:val="22"/>
          <w:lang w:val="en-US"/>
        </w:rPr>
        <w:t xml:space="preserve"> and Stockholm Diabetes Prevention Program [SDPP]),</w:t>
      </w:r>
      <w:r w:rsidRPr="00DB0481">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{"citationItems":[{"id":"ITEM-1","itemData":{"DOI":"10.1111/j.1464-5491.2008.02463.x","ISSN":"1464-5491","PMID":"18513304","abstract":"AIMS To determine the role of psychological distress as a predictor of pre-diabetes and Type 2 diabetes. METHODS This cohort study comprised 2127 Swedish middle-aged men and 3100 women with baseline normal glucose tolerance measured by oral glucose tolerance test. At follow-up 8-10 years later, 245 men and 177 women had pre-diabetes [impaired fasting glucose (IFG), impaired glucose tolerance (IGT) and IFG + IGT] and Type 2 diabetes was detected in 103 men and 57 women. Baseline psychological distress was measured by an index of five questions concerning anxiety, apathy, depression, fatigue and insomnia. Odds ratios (ORs) were estimated for pre-diabetes and Type 2 diabetes in association with total psychological distress. In addition, ORs of the single-item questions were calculated. RESULTS In men, adjusted ORs (95% confidence interval) in the highest index group of psychological distress compared with the lowest group were 1.9 (1.2-2.8) and 2.2 (1.2-4.1) for pre-diabetes and Type 2 diabetes, respectively. Corresponding estimates in women were 1.2 (0.7-2.1) and 0.5 (0.2-1.2). In the middle symptoms groups, adjusted ORs in men were 1.1 (0.8-1.4) for pre-diabetes and 1.2 (0.7-2.0) for Type 2 diabetes and in women 1.8 (1.1-3.0) and 0.7 (0.3-1.4). When analysed separately, the associations with each of the five single factors were similar. CONCLUSIONS The results indicate that psychological distress, including symptoms of anxiety, apathy, depression, fatigue and insomnia, increases the risk of pre-diabetes and Type 2 diabetes in Swedish middle-aged men. Increased risks were not present in women, except for pre-diabetes in the middle index group.","author":[{"dropping-particle":"","family":"Eriksson","given":"A-K","non-dropping-particle":"","parse-names":false,"suffix":""},{"dropping-particle":"","family":"Ekbom","given":"A","non-dropping-particle":"","parse-names":false,"suffix":""},{"dropping-particle":"","family":"Granath","given":"F","non-dropping-particle":"","parse-names":false,"suffix":""},{"dropping-particle":"","family":"Hilding","given":"A","non-dropping-particle":"","parse-names":false,"suffix":""},{"dropping-particle":"","family":"Efendic","given":"S","non-dropping-particle":"","parse-names":false,"suffix":""},{"dropping-particle":"","family":"Ostenson","given":"C-G","non-dropping-particle":"","parse-names":false,"suffix":""}],"container-title":"Diabetic medicine : a journal of the British Diabetic Association","id":"ITEM-1","issue":"7","issued":{"date-parts":[["2008","7"]]},"page":"834-42","title":"Psychological distress and risk of pre-diabetes and Type 2 diabetes in a prospective study of Swedish middle-aged men and women.","type":"article-journal","volume":"25"},"uris":["http://www.mendeley.com/documents/?uuid=cc1770b6-9778-3aa0-bf3e-9aee06f6003c"]}],"mendeley":{"formattedCitation":"&lt;sup&gt;12&lt;/sup&gt;","plainTextFormattedCitation":"12","previouslyFormattedCitation":"&lt;sup&gt;12&lt;/sup&gt;"},"properties":{"noteIndex":0},"schema":"https://github.com/citation-style-language/schema/raw/master/csl-citation.json"}</w:instrText>
      </w:r>
      <w:r w:rsidRPr="00DB0481">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12</w:t>
      </w:r>
      <w:r w:rsidRPr="00DB0481">
        <w:rPr>
          <w:rFonts w:asciiTheme="minorHAnsi" w:hAnsiTheme="minorHAnsi" w:cstheme="minorHAnsi"/>
          <w:sz w:val="22"/>
          <w:szCs w:val="22"/>
          <w:lang w:val="en-US"/>
        </w:rPr>
        <w:fldChar w:fldCharType="end"/>
      </w:r>
      <w:r w:rsidRPr="00DB0481">
        <w:rPr>
          <w:rFonts w:asciiTheme="minorHAnsi" w:hAnsiTheme="minorHAnsi" w:cstheme="minorHAnsi"/>
          <w:sz w:val="22"/>
          <w:szCs w:val="22"/>
          <w:lang w:val="en-US"/>
        </w:rPr>
        <w:t xml:space="preserve"> Denmark (</w:t>
      </w:r>
      <w:r w:rsidRPr="00DB0481">
        <w:rPr>
          <w:rFonts w:asciiTheme="minorHAnsi" w:hAnsiTheme="minorHAnsi" w:cstheme="minorHAnsi"/>
          <w:i/>
          <w:sz w:val="22"/>
          <w:szCs w:val="22"/>
          <w:lang w:val="en-US"/>
        </w:rPr>
        <w:t>Diet, Cancer and Health cohort</w:t>
      </w:r>
      <w:r w:rsidRPr="00DB0481">
        <w:rPr>
          <w:rFonts w:asciiTheme="minorHAnsi" w:hAnsiTheme="minorHAnsi" w:cstheme="minorHAnsi"/>
          <w:sz w:val="22"/>
          <w:szCs w:val="22"/>
          <w:lang w:val="en-US"/>
        </w:rPr>
        <w:t xml:space="preserve"> [DCH]</w:t>
      </w:r>
      <w:r w:rsidRPr="00DB0481">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DOI":"10.1080/14034940601047986","ISSN":"1403-4948","author":[{"dropping-particle":"","family":"Tjønneland","given":"Anne","non-dropping-particle":"","parse-names":false,"suffix":""},{"dropping-particle":"","family":"Olsen","given":"Anja","non-dropping-particle":"","parse-names":false,"suffix":""},{"dropping-particle":"","family":"Boll","given":"Katja","non-dropping-particle":"","parse-names":false,"suffix":""},{"dropping-particle":"","family":"Stripp","given":"Connie","non-dropping-particle":"","parse-names":false,"suffix":""},{"dropping-particle":"","family":"Christensen","given":"Jane","non-dropping-particle":"","parse-names":false,"suffix":""},{"dropping-particle":"","family":"Engholm","given":"Gerda","non-dropping-particle":"","parse-names":false,"suffix":""},{"dropping-particle":"","family":"Overvad","given":"Kim","non-dropping-particle":"","parse-names":false,"suffix":""}],"container-title":"Scandinavian Journal of Public Health","id":"ITEM-1","issue":"4","issued":{"date-parts":[["2007"]]},"page":"432-441","title":"Study design, exposure variables, and socioeconomic determinants of participation in Diet, Cancer and Health: A population-based prospective cohort study of 57,053 men and women in Denmark","type":"article-journal","volume":"35"},"uris":["http://www.mendeley.com/documents/?uuid=f848c714-d351-3cf6-bf34-1d619995be6d"]}],"mendeley":{"formattedCitation":"&lt;sup&gt;13&lt;/sup&gt;","plainTextFormattedCitation":"13","previouslyFormattedCitation":"&lt;sup&gt;13&lt;/sup&gt;"},"properties":{"noteIndex":0},"schema":"https://github.com/citation-style-language/schema/raw/master/csl-citation.json"}</w:instrText>
      </w:r>
      <w:r w:rsidRPr="00DB0481">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13</w:t>
      </w:r>
      <w:r w:rsidRPr="00DB0481">
        <w:rPr>
          <w:rFonts w:asciiTheme="minorHAnsi" w:hAnsiTheme="minorHAnsi" w:cstheme="minorHAnsi"/>
          <w:sz w:val="22"/>
          <w:szCs w:val="22"/>
          <w:lang w:val="en-US"/>
        </w:rPr>
        <w:fldChar w:fldCharType="end"/>
      </w:r>
      <w:r w:rsidRPr="00DB0481">
        <w:rPr>
          <w:rFonts w:asciiTheme="minorHAnsi" w:hAnsiTheme="minorHAnsi" w:cstheme="minorHAnsi"/>
          <w:sz w:val="22"/>
          <w:szCs w:val="22"/>
          <w:lang w:val="en-US"/>
        </w:rPr>
        <w:t xml:space="preserve"> and </w:t>
      </w:r>
      <w:r w:rsidRPr="00DB0481">
        <w:rPr>
          <w:rFonts w:asciiTheme="minorHAnsi" w:hAnsiTheme="minorHAnsi" w:cstheme="minorHAnsi"/>
          <w:i/>
          <w:sz w:val="22"/>
          <w:szCs w:val="22"/>
          <w:lang w:val="en-US"/>
        </w:rPr>
        <w:t>Danish Nurse Cohort</w:t>
      </w:r>
      <w:r w:rsidRPr="00DB0481">
        <w:rPr>
          <w:rFonts w:asciiTheme="minorHAnsi" w:hAnsiTheme="minorHAnsi" w:cstheme="minorHAnsi"/>
          <w:sz w:val="22"/>
          <w:szCs w:val="22"/>
          <w:lang w:val="en-US"/>
        </w:rPr>
        <w:t xml:space="preserve"> [DNC]</w:t>
      </w:r>
      <w:r w:rsidRPr="00DB0481">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{"citationItems":[{"id":"ITEM-1","itemData":{"DOI":"10.1093/ije/dyr042","ISSN":"03005771","abstract":"This paper examines the Danish Nurse Cohort, which was established to examine the benefits and risks associated with hormone replacement therapy (HRT) use in a European population. The register includes nurses at work as well as retired nurses, with an inclusion rate of approximately 95%. The data measured in the study (1993 survey) included information on demographic, socioeconomic and working conditions, family history, health and lifestyle data, and an extensive reproductive history. In the 1999 questionnaire, a new section added to collect information on body weight and weight change throughout the lifetime, including waist circumference. In the 2009 survey, this section was expanded with additional questions on weight loss methods. Data on hormone replacement therapy (HRT) use among Danish nurses was determined by self-reporting. The cohort was used to carry out studies on the following: the effect of HRT on ischaemic cardiovascular diseases and stroke, breast cancer and osteoporotic fractures; influence of psychosocial work environment on women's health; psychosocial work environment and the risk of ischaemic heart diseases; psychosocial work environment and the risk of breast cancer; factors related to weight gain or weight changes; psychosocial work environment and smoking cessation; alcohol consumption and breast cancer and mortality; validation of a risk score to predict hip fractures; and factors influencing the age of retirement among nurses. The main strengths and weaknesses of the cohort study and future plans for the study are also discussed.","author":[{"dropping-particle":"","family":"Hundrup","given":"Yrsa A.","non-dropping-particle":"","parse-names":false,"suffix":""},{"dropping-particle":"","family":"Simonsen","given":"Mette K.","non-dropping-particle":"","parse-names":false,"suffix":""},{"dropping-particle":"","family":"Jørgensen","given":"Torben","non-dropping-particle":"","parse-names":false,"suffix":""},{"dropping-particle":"","family":"Obel","given":"Erik B.","non-dropping-particle":"","parse-names":false,"suffix":""}],"container-title":"International Journal of Epidemiology","id":"ITEM-1","issue":"5","issued":{"date-parts":[["2012","10"]]},"page":"1241-1247","title":"Cohort profile: The danish nurse cohort","type":"article-journal","volume":"41"},"uris":["http://www.mendeley.com/documents/?uuid=5c7e0c2d-3b40-3a9a-971e-4d81be25ea60"]}],"mendeley":{"formattedCitation":"&lt;sup&gt;14&lt;/sup&gt;","plainTextFormattedCitation":"14","previouslyFormattedCitation":"&lt;sup&gt;14&lt;/sup&gt;"},"properties":{"noteIndex":0},"schema":"https://github.com/citation-style-language/schema/raw/master/csl-citation.json"}</w:instrText>
      </w:r>
      <w:r w:rsidRPr="00DB0481">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14</w:t>
      </w:r>
      <w:r w:rsidRPr="00DB0481">
        <w:rPr>
          <w:rFonts w:asciiTheme="minorHAnsi" w:hAnsiTheme="minorHAnsi" w:cstheme="minorHAnsi"/>
          <w:sz w:val="22"/>
          <w:szCs w:val="22"/>
          <w:lang w:val="en-US"/>
        </w:rPr>
        <w:fldChar w:fldCharType="end"/>
      </w:r>
      <w:r w:rsidRPr="00DB0481">
        <w:rPr>
          <w:rFonts w:asciiTheme="minorHAnsi" w:hAnsiTheme="minorHAnsi" w:cstheme="minorHAnsi"/>
          <w:sz w:val="22"/>
          <w:szCs w:val="22"/>
          <w:lang w:val="en-US"/>
        </w:rPr>
        <w:t>), the Netherlands (</w:t>
      </w:r>
      <w:r w:rsidRPr="00DB0481">
        <w:rPr>
          <w:rFonts w:asciiTheme="minorHAnsi" w:hAnsiTheme="minorHAnsi" w:cstheme="minorHAnsi"/>
          <w:i/>
          <w:sz w:val="22"/>
          <w:szCs w:val="22"/>
          <w:lang w:val="en-US"/>
        </w:rPr>
        <w:t>Dutch European Investigation into Cancer and Nutrition</w:t>
      </w:r>
      <w:r w:rsidRPr="00DB0481">
        <w:rPr>
          <w:rFonts w:asciiTheme="minorHAnsi" w:hAnsiTheme="minorHAnsi" w:cstheme="minorHAnsi"/>
          <w:sz w:val="22"/>
          <w:szCs w:val="22"/>
          <w:lang w:val="en-US"/>
        </w:rPr>
        <w:t xml:space="preserve"> [EPIC-NL] consisting of EPIC-Monitoring Project on Risk Factors and Chronic Diseases in the Netherlands [EPIC-MORGEN] and [EPIC-Prospect]),</w:t>
      </w:r>
      <w:r w:rsidRPr="00DB0481">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{"citationItems":[{"id":"ITEM-1","itemData":{"DOI":"10.1093/ije/dyp217","ISSN":"03005771","PMID":"19483199","author":[{"dropping-particle":"","family":"Beulens","given":"Joline W.J.","non-dropping-particle":"","parse-names":false,"suffix":""},{"dropping-particle":"","family":"Monninkhof","given":"Evelyn M","non-dropping-particle":"","parse-names":false,"suffix":""},{"dropping-particle":"","family":"Monique Verschuren","given":"W. M.","non-dropping-particle":"","parse-names":false,"suffix":""},{"dropping-particle":"","family":"Schouw","given":"Y</w:instrText>
      </w:r>
      <w:r w:rsidR="00861459" w:rsidRPr="00D87E88">
        <w:rPr>
          <w:rFonts w:asciiTheme="minorHAnsi" w:hAnsiTheme="minorHAnsi" w:cstheme="minorHAnsi"/>
          <w:sz w:val="22"/>
          <w:szCs w:val="22"/>
        </w:rPr>
        <w:instrText>vonne T","non-dropping-particle":"van der","parse-names":false,"suffix":""},{"dropping-particle":"","family":"Smit","given":"Jet","non-dropping-particle":"","parse-names":false,"suffix":""},{"dropping-particle":"","family":"Ocke","given":"Marga C","non-dropping-particle":"","parse-names":false,"suffix":""},{"dropping-particle":"","family":"Jansen","given":"Eugene H.J.M.","non-dropping-particle":"","parse-names":false,"suffix":""},{"dropping-particle":"","family":"Dieren","given":"Susan","non-dropping-particle":"van","parse-names":false,"suffix":""},{"dropping-particle":"","family":"Grobbee","given":"Diederick E","non-dropping-particle":"","parse-names":false,"suffix":""},{"dropping-particle":"","family":</w:instrText>
      </w:r>
      <w:r w:rsidR="00861459" w:rsidRPr="00861459">
        <w:rPr>
          <w:rFonts w:asciiTheme="minorHAnsi" w:hAnsiTheme="minorHAnsi" w:cstheme="minorHAnsi"/>
          <w:sz w:val="22"/>
          <w:szCs w:val="22"/>
        </w:rPr>
        <w:instrText>"Peeters","given":"Petra H.M.","non-dropping-particle":"","parse-names":false,"suffix":""},{"dropping-particle":"","family":"Bueno-de-Mesquita","given":"H Bas","non-dropping-particle":"","parse-names":false,"suffix":""}],"container-title":"International Journal of Epidemiology","id":"ITEM-1","issue":"5","issued":{"date-parts":[["2010","10"]]},"page":"1170-1178","title":"Cohort profile: The EPIC-NL study","type":"article-journal","volume":"39"},"uris":["http://www.mendeley.com/documents/?uuid=f466dc38-1110-3a56-ac90-4c31e0c82720"]}],"mendeley":{"formattedCitation":"&lt;sup&gt;15&lt;/sup&gt;","plainTextFormattedCitation":"15","previouslyFormattedCitation":"&lt;sup&gt;15&lt;/sup&gt;"},"properties":{"noteIndex":0},"schema":"https://github.com/citation-style-language/schema/raw/master/csl-citation.json"}</w:instrText>
      </w:r>
      <w:r w:rsidRPr="00DB0481">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rPr>
        <w:t>15</w:t>
      </w:r>
      <w:r w:rsidRPr="00DB0481">
        <w:rPr>
          <w:rFonts w:asciiTheme="minorHAnsi" w:hAnsiTheme="minorHAnsi" w:cstheme="minorHAnsi"/>
          <w:sz w:val="22"/>
          <w:szCs w:val="22"/>
          <w:lang w:val="en-US"/>
        </w:rPr>
        <w:fldChar w:fldCharType="end"/>
      </w:r>
      <w:r w:rsidRPr="00DB0481">
        <w:rPr>
          <w:rFonts w:asciiTheme="minorHAnsi" w:hAnsiTheme="minorHAnsi" w:cstheme="minorHAnsi"/>
          <w:sz w:val="22"/>
          <w:szCs w:val="22"/>
        </w:rPr>
        <w:t xml:space="preserve"> France (</w:t>
      </w:r>
      <w:r w:rsidRPr="00DB0481">
        <w:rPr>
          <w:rFonts w:asciiTheme="minorHAnsi" w:hAnsiTheme="minorHAnsi" w:cstheme="minorHAnsi"/>
          <w:i/>
          <w:sz w:val="22"/>
          <w:szCs w:val="22"/>
        </w:rPr>
        <w:t>Etude Epidémiologique auprès de femmes de la Mutuelle Générale de l’Education Nationale</w:t>
      </w:r>
      <w:r w:rsidRPr="00DB0481">
        <w:rPr>
          <w:rFonts w:asciiTheme="minorHAnsi" w:hAnsiTheme="minorHAnsi" w:cstheme="minorHAnsi"/>
          <w:sz w:val="22"/>
          <w:szCs w:val="22"/>
        </w:rPr>
        <w:t xml:space="preserve"> [E3N or EPIC-France]),</w:t>
      </w:r>
      <w:r w:rsidRPr="00DB0481">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rPr>
        <w:instrText>ADDIN CSL_CITATION {"citationItems":[{"id":"ITEM-1","itemData":{"DOI":"10.1093/ije/dyu184","ISSN":"1464-3685","PMID":"25212479","abstract":"The E3N (Etude Epidémiologique auprès de femmes de la Mutuelle Générale de l'Education Nationale) cohort was initiated in 1990 to investigate therisk factors associated with cancer and other major non-communicable diseases in women. The participants were insured through a national health system that primarily covered teachers, and were enrolled from 1990 after returning baseline self-administered questionnaires and providing informed consent. The cohort comprised nearly 100,000 women with baseline ages ranging from 40 to 65 years. Follow-up questionnaires were sent approximately every 2-3 years after the baseline and addressed general and lifestyle characteristics together with medical events (cancer, cardiovascular diseases, diabetes, depression, fractures and asthma, among others). The follow-up questionnaire response rate remained stable at approximately 80%. A biological material bank was generated and included blood samples collected from 25,000 women and saliva samples from an additional 47,000 women. Ageing among the E3N cohort provided the opportunity to investigate factors related to age-related diseases and conditions as well as disease survival. The new E4N complementary cohort (Epidemiology 4 kNowledge), which comprises the children and grandchildren of the E3N cohort as well as the children's fathers, will allow researchers to investigate key life periods during which exposures to environmental factors most strongly influence the later disease risk. The E3N and E4N cohort data will be used to investigate diseases and risk factors through a transgenerational approach. Requests for collaborations are welcome, particularly those in conjunction with rare diseases.","author":[{"dropping-particle":"","family":"Clavel-Chapelon","given":"Françoise","non-dropping-particle":"","parse-names":false,"suffix":""},{"dropping-particle":"","family":"E3N Study Group","given":"for the E3N Study","non-dropping-particle":"","parse-names":false,"suffix":""}],"container-title":"International journal of epidemiology","id":"ITEM-1","issue":"3","issued":{"date-parts":[["2015","6"]]},"page":"801-9","publisher":"Oxford University Press","title":"Cohort Profile: The French E3N Cohort Study.","type":"article-journal","volume":"44"},"uris":["http://www.mendeley.com/documents/?uuid=fa254b34-72d2-3717-8b05-570a0d34130e"]}],"mendeley":{"formattedCitation":"&lt;sup&gt;16&lt;/sup&gt;","plainTextFormattedCitation":"16","previouslyFormattedCitation":"&lt;sup&gt;16&lt;/sup&gt;"},"properties":{"noteIndex":0},"schema":"https://github.com/citation-style-language/schema/raw/master/csl-citation.json"}</w:instrText>
      </w:r>
      <w:r w:rsidRPr="00DB0481">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16</w:t>
      </w:r>
      <w:r w:rsidRPr="00DB0481">
        <w:rPr>
          <w:rFonts w:asciiTheme="minorHAnsi" w:hAnsiTheme="minorHAnsi" w:cstheme="minorHAnsi"/>
          <w:sz w:val="22"/>
          <w:szCs w:val="22"/>
          <w:lang w:val="en-US"/>
        </w:rPr>
        <w:fldChar w:fldCharType="end"/>
      </w:r>
      <w:r w:rsidRPr="00DB0481">
        <w:rPr>
          <w:rFonts w:asciiTheme="minorHAnsi" w:hAnsiTheme="minorHAnsi" w:cstheme="minorHAnsi"/>
          <w:sz w:val="22"/>
          <w:szCs w:val="22"/>
          <w:lang w:val="en-US"/>
        </w:rPr>
        <w:t xml:space="preserve"> Germany (</w:t>
      </w:r>
      <w:r w:rsidRPr="00DB0481">
        <w:rPr>
          <w:rFonts w:asciiTheme="minorHAnsi" w:hAnsiTheme="minorHAnsi" w:cstheme="minorHAnsi"/>
          <w:i/>
          <w:sz w:val="22"/>
          <w:szCs w:val="22"/>
          <w:lang w:val="en-US"/>
        </w:rPr>
        <w:t>Heinz Nixdorf Recall study</w:t>
      </w:r>
      <w:r w:rsidRPr="00DB0481">
        <w:rPr>
          <w:rFonts w:asciiTheme="minorHAnsi" w:hAnsiTheme="minorHAnsi" w:cstheme="minorHAnsi"/>
          <w:sz w:val="22"/>
          <w:szCs w:val="22"/>
          <w:lang w:val="en-US"/>
        </w:rPr>
        <w:t xml:space="preserve"> [HNR]),</w:t>
      </w:r>
      <w:r w:rsidRPr="00DB0481">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{"citationItems":[{"id":"ITEM-1","itemData":{"DOI":"10.1067/mhj.2002.123579","ISSN":"00028703","abstract":"Background In view of consistently high cardiovascular morbidity and mortality rates, international efforts are aimed at developing tools for more precise risk prediction to allow preventive treatment targeted at high-risk individuals. Direct visualization of anatomic, preclinical atherosclerotic disease has the potential for individualized risk discrimination. Further, a variety of risk factors are actively evaluated, including markers of the activity of atherosclerotic disease, thrombogenic risk, and genetic polymorphisms. Methods The Heinz Nixdorf RECALL (Risk Factors, Evaluation of Coronary Calcium and Lifestyle) study is a population-based, prospective cohort study of the comparative value of modern risk stratification techniques for “hard” cardiac events. It is designed and powered to define the relative risk associated with the specific extent of coronary atherosclerosis measured by means of electron-beam computed tomography (EBCT)-derived coronary calcium quantities for myocardial infarction and cardiac death in 5 years in 4200 males and females aged 45 to 75 years in an unselected urban population from the large, heavily industrialized Ruhr area. Additionally, the predictive values of conventional cardiovascular risk factors, new candidate and socioeconomic risk factors, certain genetic polymorphisms, and direct signs of subclinical disease are examined with the ankle-brachial index, resting and stress electrocardiograms, and determination of carotid artery intima-media thickness. Prospective clinical risk-benefit and health economic analyses are an inherent part of the study. Study findings with established clinical significance are reported to the participants, but the EBCT findings are withheld until the conclusion of the study. Conclusions The Heinz Nixdorf RECALL study will define appropriate methods for identifying high-risk subgroups in the general urban population who may derive the greatest benefit from preventive treatment. (Am Heart J 2002;144:212-8.)","author":[{"dropping-particle":"","family":"Schmermund","given":"Axel","non-dropping-particle":"","parse-names":false,"suffix":""},{"dropping-particle":"","family":"Möhlenkamp","given":"Stefan","non-dropping-particle":"","parse-names":false,"suffix":""},{"dropping-particle":"","family":"Stang","given":"Andreas","non-dropping-particle":"","parse-names":false,"suffix":""},{"dropping-particle":"","family":"Grönemeyer","given":"Dietrich","non-dropping-particle":"","parse-names":false,"suffix":""},{"dropping-particle":"","family":"Seibel","given":"Rainer","non-dropping-particle":"","parse-names":false,"suffix":""},{"dropping-particle":"","family":"Hirche","given":"Herbert","non-dropping-particle":"","parse-names":false,"suffix":""},{"dropping-particle":"","family":"Mann","given":"Klaus","non-dropping-particle":"","parse-names":false,"suffix":""},{"dropping-particle":"","family":"Siffert","given":"Winfried","non-dropping-particle":"","parse-names":false,"suffix":""},{"dropping-particle":"","family":"Lauterbach","given":"Karl","non-dropping-particle":"","parse-names":false,"suffix":""},{"dropping-particle":"","family":"Siegrist","given":"Johannes","non-dropping-particle":"","parse-names":false,"suffix":""},{"dropping-particle":"","family":"Jöckel","given":"Karl-Heinz","non-dropping-particle":"","parse-names":false,"suffix":""},{"dropping-particle":"","family":"Erbel","given":"Raimund","non-dropping-particle":"","parse-names":false,"suffix":""}],"container-title":"American Heart Journal","id":"ITEM-1","issue":"2","issued":{"date-parts":[["2002"]]},"page":"212-218","title":"Assessment of clinically silent atherosclerotic disease and established and novel risk factors for predicting myocardial infarction and cardiac death in healthy middle-aged subjects: Rationale and design of the Heinz Nixdorf RECALL Study","type":"article-journal","volume":"144"},"uris":["http://www.mendeley.com/documents/?uuid=9b6a36dd-8d8a-37d6-aeb7-1718db925537"]}],"mendeley":{"formattedCitation":"&lt;sup&gt;17&lt;/sup&gt;","plainTextFormattedCitation":"17","previouslyFormattedCitation":"&lt;sup&gt;17&lt;/sup&gt;"},"properties":{"noteIndex":0},"schema":"https://github.com/citation-style-language/schema/raw/master/csl-citation.json"}</w:instrText>
      </w:r>
      <w:r w:rsidRPr="00DB0481">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17</w:t>
      </w:r>
      <w:r w:rsidRPr="00DB0481">
        <w:rPr>
          <w:rFonts w:asciiTheme="minorHAnsi" w:hAnsiTheme="minorHAnsi" w:cstheme="minorHAnsi"/>
          <w:sz w:val="22"/>
          <w:szCs w:val="22"/>
          <w:lang w:val="en-US"/>
        </w:rPr>
        <w:fldChar w:fldCharType="end"/>
      </w:r>
      <w:r w:rsidRPr="00DB0481">
        <w:rPr>
          <w:rFonts w:asciiTheme="minorHAnsi" w:hAnsiTheme="minorHAnsi" w:cstheme="minorHAnsi"/>
          <w:sz w:val="22"/>
          <w:szCs w:val="22"/>
          <w:lang w:val="en-US"/>
        </w:rPr>
        <w:t xml:space="preserve"> and Austria (</w:t>
      </w:r>
      <w:r w:rsidRPr="00DB0481">
        <w:rPr>
          <w:rFonts w:asciiTheme="minorHAnsi" w:hAnsiTheme="minorHAnsi" w:cstheme="minorHAnsi"/>
          <w:i/>
          <w:sz w:val="22"/>
          <w:szCs w:val="22"/>
          <w:lang w:val="en-US"/>
        </w:rPr>
        <w:t>Vorarlberg Health Monitoring and Prevention Programme</w:t>
      </w:r>
      <w:r w:rsidRPr="00DB0481">
        <w:rPr>
          <w:rFonts w:asciiTheme="minorHAnsi" w:hAnsiTheme="minorHAnsi" w:cstheme="minorHAnsi"/>
          <w:sz w:val="22"/>
          <w:szCs w:val="22"/>
          <w:lang w:val="en-US"/>
        </w:rPr>
        <w:t xml:space="preserve"> [VHM</w:t>
      </w:r>
      <w:r w:rsidRPr="00E7274C">
        <w:rPr>
          <w:rFonts w:asciiTheme="minorHAnsi" w:hAnsiTheme="minorHAnsi" w:cstheme="minorHAnsi"/>
          <w:sz w:val="22"/>
          <w:szCs w:val="22"/>
          <w:lang w:val="en-US"/>
        </w:rPr>
        <w:t>&amp;PP]).</w:t>
      </w:r>
      <w:r w:rsidRPr="00E7274C">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{"citationItems":[{"id":"ITEM-1","itemData":{"DOI":"10.1111/j.1365-2796.2007.01779.x","ISSN":"09546820","abstract":"Objectives. It is well established that morbidity and mortality patterns in cardiovascular diseases vary strongly over time, yet the determinants of such trends remain poorly understood. To assess the potential contribution of secular or cross-generation patterns, we evaluated birth cohort-related trends across the 20th century of risk factors in a large database of Austrian men and women. Subjects and setting. Trends in risk factors were investigated for 1 81 350 adults aged 20-79 years born between 1905 and 1975 undergoing 6 98 954 health examinations between 1985 and 2005 as participants of the Vorarlberg Health Monitoring and Promotion Programme. Results. There was clear evidence of cohort-related shifts in all risk factors. Total serum cholesterol and triglyceride declined markedly, particularly in the youngest cohorts, as did systolic and diastolic blood pressure in both men and women. By contrast, fasting glucose showed a strong rising tendency in both sexes and at all ages, most markedly in young males. Average glucose levels were between 4 and 15 mg dL-1 higher in individuals at the same age born 20 years later. In males, body weight expressed in kg m-2 (body mass index) was increasing as well; however, in women, patterns were most marked at the 90th percentile. Conclusion. These findings provide strong evidence of population wide secular shifts and suggest that in addition to period influences, most probably through treatment intervention and lifestyle change, determinants across the life-course are programming shifts from childhood onwards. © 2007 Blackwell Publishing Ltd.","author":[{"dropping-particle":"","family":"Ulmer","given":"H.","non-dropping-particle":"","parse-names":false,"suffix":""},{"dropping-particle":"","family":"Kelleher","given":"C. C.","non-dropping-particle":"","parse-names":false,"suffix":""},{"dropping-particle":"","family":"Fitz-Simon","given":"N.","non-dropping-particle":"","parse-names":false,"suffix":""},{"dropping-particle":"","family":"Diem","given":"G.","non-dropping-particle":"","parse-names":false,"suffix":""},{"dropping-particle":"","family":"Concin","given":"H.","non-dropping-particle":"","parse-names":false,"suffix":""}],"container-title":"Journal of Internal Medicine","id":"ITEM-1","issue":"6","issued":{"date-parts":[["2007","6"]]},"page":"566-576","title":"Secular trends in cardiovascular risk factors: An age-period cohort analysis of 6 98 954 health examinations in 1 81 350 Austrian men and women","type":"article-journal","volume":"261"},"uris":["http://www.mendeley.com/documents/?uuid=be1aa327-5311-304a-a7fa-bdc1609d7dc2"]}],"mendeley":{"formattedCitation":"&lt;sup&gt;18&lt;/sup&gt;","plainTextFormattedCitation":"18","previouslyFormattedCitation":"&lt;sup&gt;18&lt;/sup&gt;"},"properties":{"noteIndex":0},"schema":"https://github.com/citation-style-language/schema/raw/master/csl-citation.json"}</w:instrText>
      </w:r>
      <w:r w:rsidRPr="00E7274C">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18</w:t>
      </w:r>
      <w:r w:rsidRPr="00E7274C">
        <w:rPr>
          <w:rFonts w:asciiTheme="minorHAnsi" w:hAnsiTheme="minorHAnsi" w:cstheme="minorHAnsi"/>
          <w:sz w:val="22"/>
          <w:szCs w:val="22"/>
          <w:lang w:val="en-US"/>
        </w:rPr>
        <w:fldChar w:fldCharType="end"/>
      </w:r>
      <w:r w:rsidRPr="00E7274C">
        <w:rPr>
          <w:rFonts w:asciiTheme="minorHAnsi" w:hAnsiTheme="minorHAnsi" w:cstheme="minorHAnsi"/>
          <w:sz w:val="22"/>
          <w:szCs w:val="22"/>
          <w:lang w:val="en-US"/>
        </w:rPr>
        <w:t xml:space="preserve"> </w:t>
      </w:r>
      <w:r w:rsidR="00E7274C" w:rsidRPr="00E7274C">
        <w:rPr>
          <w:rFonts w:asciiTheme="minorHAnsi" w:hAnsiTheme="minorHAnsi" w:cstheme="minorHAnsi"/>
          <w:sz w:val="22"/>
          <w:szCs w:val="22"/>
          <w:lang w:val="en-US"/>
        </w:rPr>
        <w:t xml:space="preserve">The French E3N and the Danish DNC covered large regions of the countries, whereas the study areas of the remaining cohorts represented a large city and its surrounding areas. We harmonized </w:t>
      </w:r>
      <w:r w:rsidR="00E7274C">
        <w:rPr>
          <w:rFonts w:asciiTheme="minorHAnsi" w:hAnsiTheme="minorHAnsi" w:cstheme="minorHAnsi"/>
          <w:sz w:val="22"/>
          <w:szCs w:val="22"/>
          <w:lang w:val="en-US"/>
        </w:rPr>
        <w:t>the</w:t>
      </w:r>
      <w:r w:rsidR="00E7274C" w:rsidRPr="00E7274C">
        <w:rPr>
          <w:rFonts w:asciiTheme="minorHAnsi" w:hAnsiTheme="minorHAnsi" w:cstheme="minorHAnsi"/>
          <w:sz w:val="22"/>
          <w:szCs w:val="22"/>
          <w:lang w:val="en-US"/>
        </w:rPr>
        <w:t xml:space="preserve"> variables </w:t>
      </w:r>
      <w:r w:rsidR="00E7274C">
        <w:rPr>
          <w:rFonts w:asciiTheme="minorHAnsi" w:hAnsiTheme="minorHAnsi" w:cstheme="minorHAnsi"/>
          <w:sz w:val="22"/>
          <w:szCs w:val="22"/>
          <w:lang w:val="en-US"/>
        </w:rPr>
        <w:t>across the individual</w:t>
      </w:r>
      <w:r w:rsidR="00E7274C" w:rsidRPr="00E7274C">
        <w:rPr>
          <w:rFonts w:asciiTheme="minorHAnsi" w:hAnsiTheme="minorHAnsi" w:cstheme="minorHAnsi"/>
          <w:sz w:val="22"/>
          <w:szCs w:val="22"/>
          <w:lang w:val="en-US"/>
        </w:rPr>
        <w:t xml:space="preserve"> cohorts according to a joint codebook. </w:t>
      </w:r>
      <w:r w:rsidRPr="00DB0481">
        <w:rPr>
          <w:rFonts w:asciiTheme="minorHAnsi" w:hAnsiTheme="minorHAnsi" w:cstheme="minorHAnsi"/>
          <w:sz w:val="22"/>
          <w:szCs w:val="22"/>
          <w:lang w:val="en-US"/>
        </w:rPr>
        <w:t>All seven cohorts had information available at baseline on age, sex, smoking status, amount and duration of smoking in current smokers, body mass index (BMI), empl</w:t>
      </w:r>
      <w:r w:rsidRPr="009243EC">
        <w:rPr>
          <w:rFonts w:asciiTheme="minorHAnsi" w:hAnsiTheme="minorHAnsi" w:cstheme="minorHAnsi"/>
          <w:sz w:val="22"/>
          <w:szCs w:val="22"/>
          <w:lang w:val="en-US"/>
        </w:rPr>
        <w:t>oyment status and area-level socio-economic status (SES).</w:t>
      </w:r>
      <w:r w:rsidR="009243EC" w:rsidRPr="009243EC">
        <w:rPr>
          <w:rFonts w:asciiTheme="minorHAnsi" w:hAnsiTheme="minorHAnsi" w:cstheme="minorHAnsi"/>
          <w:sz w:val="22"/>
          <w:szCs w:val="22"/>
          <w:lang w:val="en-US"/>
        </w:rPr>
        <w:t xml:space="preserve"> For the E3N and VHM&amp;PP cohorts, which only had smoking intensity and duration in classes, we created uniform distributions within the bins. </w:t>
      </w:r>
      <w:r w:rsidR="009A6A0E">
        <w:rPr>
          <w:rFonts w:asciiTheme="minorHAnsi" w:hAnsiTheme="minorHAnsi" w:cstheme="minorHAnsi"/>
          <w:sz w:val="22"/>
          <w:szCs w:val="22"/>
          <w:lang w:val="en-US"/>
        </w:rPr>
        <w:t xml:space="preserve">Each cohort is </w:t>
      </w:r>
      <w:r w:rsidRPr="00DB0481">
        <w:rPr>
          <w:rFonts w:asciiTheme="minorHAnsi" w:hAnsiTheme="minorHAnsi" w:cstheme="minorHAnsi"/>
          <w:sz w:val="22"/>
          <w:szCs w:val="22"/>
          <w:lang w:val="en-US"/>
        </w:rPr>
        <w:t>describe</w:t>
      </w:r>
      <w:r w:rsidR="009A6A0E">
        <w:rPr>
          <w:rFonts w:asciiTheme="minorHAnsi" w:hAnsiTheme="minorHAnsi" w:cstheme="minorHAnsi"/>
          <w:sz w:val="22"/>
          <w:szCs w:val="22"/>
          <w:lang w:val="en-US"/>
        </w:rPr>
        <w:t>d</w:t>
      </w:r>
      <w:r w:rsidRPr="00DB0481">
        <w:rPr>
          <w:rFonts w:asciiTheme="minorHAnsi" w:hAnsiTheme="minorHAnsi" w:cstheme="minorHAnsi"/>
          <w:sz w:val="22"/>
          <w:szCs w:val="22"/>
          <w:lang w:val="en-US"/>
        </w:rPr>
        <w:t xml:space="preserve"> in more detail in the </w:t>
      </w:r>
      <w:r w:rsidR="00975D8F">
        <w:rPr>
          <w:rFonts w:asciiTheme="minorHAnsi" w:hAnsiTheme="minorHAnsi" w:cstheme="minorHAnsi"/>
          <w:sz w:val="22"/>
          <w:szCs w:val="22"/>
          <w:lang w:val="en-US"/>
        </w:rPr>
        <w:t xml:space="preserve">first section of </w:t>
      </w:r>
      <w:r w:rsidRPr="00DB0481">
        <w:rPr>
          <w:rFonts w:asciiTheme="minorHAnsi" w:hAnsiTheme="minorHAnsi" w:cstheme="minorHAnsi"/>
          <w:sz w:val="22"/>
          <w:szCs w:val="22"/>
          <w:lang w:val="en-US"/>
        </w:rPr>
        <w:t xml:space="preserve">online </w:t>
      </w:r>
      <w:r w:rsidR="00E7274C">
        <w:rPr>
          <w:rFonts w:asciiTheme="minorHAnsi" w:hAnsiTheme="minorHAnsi" w:cstheme="minorHAnsi"/>
          <w:sz w:val="22"/>
          <w:szCs w:val="22"/>
          <w:lang w:val="en-US"/>
        </w:rPr>
        <w:t>supplemental material</w:t>
      </w:r>
      <w:r w:rsidRPr="00DB0481">
        <w:rPr>
          <w:rFonts w:asciiTheme="minorHAnsi" w:hAnsiTheme="minorHAnsi" w:cstheme="minorHAnsi"/>
          <w:sz w:val="22"/>
          <w:szCs w:val="22"/>
          <w:lang w:val="en-US"/>
        </w:rPr>
        <w:t xml:space="preserve">. </w:t>
      </w:r>
    </w:p>
    <w:p w14:paraId="7E027B42" w14:textId="77777777" w:rsidR="009D49F5" w:rsidRPr="00251C0B" w:rsidRDefault="009D49F5" w:rsidP="00B178AA">
      <w:pPr>
        <w:spacing w:after="120" w:line="276" w:lineRule="auto"/>
        <w:jc w:val="both"/>
        <w:rPr>
          <w:rFonts w:asciiTheme="minorHAnsi" w:hAnsiTheme="minorHAnsi" w:cstheme="minorHAnsi"/>
          <w:sz w:val="22"/>
          <w:szCs w:val="22"/>
          <w:lang w:val="en-US"/>
        </w:rPr>
      </w:pPr>
    </w:p>
    <w:p w14:paraId="403F94E7" w14:textId="77777777" w:rsidR="009D49F5" w:rsidRPr="009D49F5" w:rsidRDefault="009D49F5" w:rsidP="00B178AA">
      <w:pPr>
        <w:spacing w:after="120" w:line="276" w:lineRule="auto"/>
        <w:jc w:val="both"/>
        <w:rPr>
          <w:rFonts w:asciiTheme="minorHAnsi" w:hAnsiTheme="minorHAnsi" w:cstheme="minorHAnsi"/>
          <w:i/>
          <w:sz w:val="22"/>
          <w:szCs w:val="22"/>
          <w:lang w:val="en-US"/>
        </w:rPr>
      </w:pPr>
      <w:r w:rsidRPr="009D49F5">
        <w:rPr>
          <w:rFonts w:asciiTheme="minorHAnsi" w:hAnsiTheme="minorHAnsi" w:cstheme="minorHAnsi"/>
          <w:i/>
          <w:sz w:val="22"/>
          <w:szCs w:val="22"/>
          <w:lang w:val="en-US"/>
        </w:rPr>
        <w:t>2.2 Exposure assessment</w:t>
      </w:r>
    </w:p>
    <w:p w14:paraId="383ECFCF" w14:textId="2A440DA0" w:rsidR="004C562D" w:rsidRPr="00144CA5" w:rsidRDefault="004C562D" w:rsidP="004C562D">
      <w:pPr>
        <w:autoSpaceDE w:val="0"/>
        <w:autoSpaceDN w:val="0"/>
        <w:adjustRightInd w:val="0"/>
        <w:spacing w:after="120" w:line="276" w:lineRule="auto"/>
        <w:jc w:val="both"/>
        <w:rPr>
          <w:rFonts w:asciiTheme="minorHAnsi" w:hAnsiTheme="minorHAnsi" w:cstheme="minorHAnsi"/>
          <w:sz w:val="22"/>
          <w:szCs w:val="22"/>
          <w:lang w:val="en-US"/>
        </w:rPr>
      </w:pPr>
      <w:r w:rsidRPr="00144CA5">
        <w:rPr>
          <w:rFonts w:asciiTheme="minorHAnsi" w:hAnsiTheme="minorHAnsi" w:cstheme="minorHAnsi"/>
          <w:sz w:val="22"/>
          <w:szCs w:val="22"/>
          <w:lang w:val="en-US"/>
        </w:rPr>
        <w:t xml:space="preserve">In line with the ESCAPE study, we selected eight components to represent major </w:t>
      </w:r>
      <w:r>
        <w:rPr>
          <w:rFonts w:asciiTheme="minorHAnsi" w:hAnsiTheme="minorHAnsi" w:cstheme="minorHAnsi"/>
          <w:sz w:val="22"/>
          <w:szCs w:val="22"/>
          <w:lang w:val="en-US"/>
        </w:rPr>
        <w:t xml:space="preserve">air pollution sources: </w:t>
      </w:r>
      <w:r w:rsidRPr="00144CA5">
        <w:rPr>
          <w:rFonts w:asciiTheme="minorHAnsi" w:hAnsiTheme="minorHAnsi" w:cstheme="minorHAnsi"/>
          <w:sz w:val="22"/>
          <w:szCs w:val="22"/>
          <w:lang w:val="en-US"/>
        </w:rPr>
        <w:t>Cu, Fe and Zn representing non-tailpipe traffic emissions such as brake and tyre</w:t>
      </w:r>
      <w:r w:rsidRPr="004C562D">
        <w:rPr>
          <w:rFonts w:asciiTheme="minorHAnsi" w:hAnsiTheme="minorHAnsi" w:cstheme="minorHAnsi"/>
          <w:sz w:val="22"/>
          <w:szCs w:val="22"/>
          <w:lang w:val="en-US"/>
        </w:rPr>
        <w:t xml:space="preserve"> wear, S representing secondary inorganic aerosols from long-range transported sulfur containing fuel combustion, Ni and V representing mixed oil burning/industry emissions, Si representing crustal materi</w:t>
      </w:r>
      <w:r w:rsidRPr="00144CA5">
        <w:rPr>
          <w:rFonts w:asciiTheme="minorHAnsi" w:hAnsiTheme="minorHAnsi" w:cstheme="minorHAnsi"/>
          <w:sz w:val="22"/>
          <w:szCs w:val="22"/>
          <w:lang w:val="en-US"/>
        </w:rPr>
        <w:t>al</w:t>
      </w:r>
      <w:r>
        <w:rPr>
          <w:rFonts w:asciiTheme="minorHAnsi" w:hAnsiTheme="minorHAnsi" w:cstheme="minorHAnsi"/>
          <w:sz w:val="22"/>
          <w:szCs w:val="22"/>
          <w:lang w:val="en-US"/>
        </w:rPr>
        <w:t>,</w:t>
      </w:r>
      <w:r w:rsidRPr="00144CA5">
        <w:rPr>
          <w:rFonts w:asciiTheme="minorHAnsi" w:hAnsiTheme="minorHAnsi" w:cstheme="minorHAnsi"/>
          <w:sz w:val="22"/>
          <w:szCs w:val="22"/>
          <w:lang w:val="en-US"/>
        </w:rPr>
        <w:t xml:space="preserve"> and K representing biomass burning.</w:t>
      </w:r>
      <w:r w:rsidRPr="00144CA5">
        <w:rPr>
          <w:rFonts w:asciiTheme="minorHAnsi" w:hAnsiTheme="minorHAnsi" w:cstheme="minorHAnsi"/>
          <w:sz w:val="22"/>
          <w:szCs w:val="22"/>
          <w:lang w:val="en-US"/>
        </w:rPr>
        <w:fldChar w:fldCharType="begin" w:fldLock="1"/>
      </w:r>
      <w:r>
        <w:rPr>
          <w:rFonts w:asciiTheme="minorHAnsi" w:hAnsiTheme="minorHAnsi" w:cstheme="minorHAnsi"/>
          <w:sz w:val="22"/>
          <w:szCs w:val="22"/>
          <w:lang w:val="en-US"/>
        </w:rPr>
        <w:instrText>ADDIN CSL_CITATION {"citationItems":[{"id":"ITEM-1","itemData":{"author":[{"dropping-particle":"","family":"Chen","given":"Jie","non-dropping-particle":"","parse-names":false,"suffix":""},{"dropping-particle":"","family":"Hoogh","given":"Kees","non-dropping-particle":"de","parse-names":false,"suffix":""},{"dropping-particle":"","family":"Gulliver","given":"John","non-dropping-particle":"","parse-names":false,"suffix":""},{"dropping-particle":"","family":"Hoffmann","given":"Barbara","non-dropping-particle":"","parse-names":false,"suffix":""},{"dropping-particle":"","family":"Hertel","given":"Ole","non-dropping-particle":"","parse-names":false,"suffix":""},{"dropping-particle":"","family":"Ketzel","given":"Matthias","non-dropping-particle":"","parse-names":false,"suffix":""},{"dropping-particle":"","family":"Weinmayr","given":"Gudrun","non-dropping-particle":"","parse-names":false,"suffix":""}],"container-title":"Environmental Science &amp; Technology","id":"ITEM-1","issued":{"date-parts":[["2020"]]},"page":"(in revision)","title":"Development of Europe-Wide Models for Particle Elemental Composition Using Supervised Linear Regression and Random Forest","type":"article-journal"},"uris":["http://www.mendeley.com/documents/?uuid=8dd2da11-7c4c-4681-b6cb-b4551344b12f"]}],"mendeley":{"formattedCitation":"&lt;sup&gt;19&lt;/sup&gt;","plainTextFormattedCitation":"19","previouslyFormattedCitation":"&lt;sup&gt;19&lt;/sup&gt;"},"properties":{"noteIndex":0},"schema":"https://github.com/citation-style-language/schema/raw/master/csl-citation.json"}</w:instrText>
      </w:r>
      <w:r w:rsidRPr="00144CA5">
        <w:rPr>
          <w:rFonts w:asciiTheme="minorHAnsi" w:hAnsiTheme="minorHAnsi" w:cstheme="minorHAnsi"/>
          <w:sz w:val="22"/>
          <w:szCs w:val="22"/>
          <w:lang w:val="en-US"/>
        </w:rPr>
        <w:fldChar w:fldCharType="separate"/>
      </w:r>
      <w:r w:rsidRPr="00610A85">
        <w:rPr>
          <w:rFonts w:asciiTheme="minorHAnsi" w:hAnsiTheme="minorHAnsi" w:cstheme="minorHAnsi"/>
          <w:noProof/>
          <w:sz w:val="22"/>
          <w:szCs w:val="22"/>
          <w:vertAlign w:val="superscript"/>
          <w:lang w:val="en-US"/>
        </w:rPr>
        <w:t>19</w:t>
      </w:r>
      <w:r w:rsidRPr="00144CA5">
        <w:rPr>
          <w:rFonts w:asciiTheme="minorHAnsi" w:hAnsiTheme="minorHAnsi" w:cstheme="minorHAnsi"/>
          <w:sz w:val="22"/>
          <w:szCs w:val="22"/>
          <w:lang w:val="en-US"/>
        </w:rPr>
        <w:fldChar w:fldCharType="end"/>
      </w:r>
    </w:p>
    <w:p w14:paraId="55135537" w14:textId="6F0CDA05" w:rsidR="00560FAD" w:rsidRPr="00FD705C" w:rsidRDefault="009D49F5" w:rsidP="004C562D">
      <w:pPr>
        <w:autoSpaceDE w:val="0"/>
        <w:autoSpaceDN w:val="0"/>
        <w:adjustRightInd w:val="0"/>
        <w:spacing w:after="120" w:line="276" w:lineRule="auto"/>
        <w:ind w:firstLine="567"/>
        <w:jc w:val="both"/>
        <w:rPr>
          <w:rFonts w:asciiTheme="minorHAnsi" w:hAnsiTheme="minorHAnsi" w:cstheme="minorHAnsi"/>
          <w:sz w:val="22"/>
          <w:szCs w:val="22"/>
          <w:lang w:val="en-US"/>
        </w:rPr>
      </w:pPr>
      <w:r w:rsidRPr="009D49F5">
        <w:rPr>
          <w:rFonts w:asciiTheme="minorHAnsi" w:hAnsiTheme="minorHAnsi" w:cstheme="minorHAnsi"/>
          <w:sz w:val="22"/>
          <w:szCs w:val="22"/>
          <w:lang w:val="en-US"/>
        </w:rPr>
        <w:t xml:space="preserve">We </w:t>
      </w:r>
      <w:r w:rsidR="00560FAD">
        <w:rPr>
          <w:rFonts w:asciiTheme="minorHAnsi" w:hAnsiTheme="minorHAnsi" w:cstheme="minorHAnsi"/>
          <w:sz w:val="22"/>
          <w:szCs w:val="22"/>
          <w:lang w:val="en-US"/>
        </w:rPr>
        <w:t>applied</w:t>
      </w:r>
      <w:r w:rsidRPr="009D49F5">
        <w:rPr>
          <w:rFonts w:asciiTheme="minorHAnsi" w:hAnsiTheme="minorHAnsi" w:cstheme="minorHAnsi"/>
          <w:sz w:val="22"/>
          <w:szCs w:val="22"/>
          <w:lang w:val="en-US"/>
        </w:rPr>
        <w:t xml:space="preserve"> Europe-wide hybrid land use regression (LUR) models, which incorporated satellite observations, dispersion model estimates, land use, traffic variables</w:t>
      </w:r>
      <w:r w:rsidR="0017030E">
        <w:rPr>
          <w:rFonts w:asciiTheme="minorHAnsi" w:hAnsiTheme="minorHAnsi" w:cstheme="minorHAnsi"/>
          <w:sz w:val="22"/>
          <w:szCs w:val="22"/>
          <w:lang w:val="en-US"/>
        </w:rPr>
        <w:t xml:space="preserve">, </w:t>
      </w:r>
      <w:r w:rsidR="007C2D30">
        <w:rPr>
          <w:rFonts w:asciiTheme="minorHAnsi" w:hAnsiTheme="minorHAnsi" w:cstheme="minorHAnsi"/>
          <w:sz w:val="22"/>
          <w:szCs w:val="22"/>
          <w:lang w:val="en-US"/>
        </w:rPr>
        <w:t xml:space="preserve">industrial point sources, </w:t>
      </w:r>
      <w:r w:rsidR="0017030E">
        <w:rPr>
          <w:rFonts w:asciiTheme="minorHAnsi" w:hAnsiTheme="minorHAnsi" w:cstheme="minorHAnsi"/>
          <w:sz w:val="22"/>
          <w:szCs w:val="22"/>
          <w:lang w:val="en-US"/>
        </w:rPr>
        <w:t>and ESCAPE air pollution monitoring data</w:t>
      </w:r>
      <w:r w:rsidRPr="009D49F5">
        <w:rPr>
          <w:rFonts w:asciiTheme="minorHAnsi" w:hAnsiTheme="minorHAnsi" w:cstheme="minorHAnsi"/>
          <w:sz w:val="22"/>
          <w:szCs w:val="22"/>
          <w:lang w:val="en-US"/>
        </w:rPr>
        <w:t xml:space="preserve"> </w:t>
      </w:r>
      <w:r w:rsidR="0017030E">
        <w:rPr>
          <w:rFonts w:asciiTheme="minorHAnsi" w:hAnsiTheme="minorHAnsi" w:cstheme="minorHAnsi"/>
          <w:sz w:val="22"/>
          <w:szCs w:val="22"/>
          <w:lang w:val="en-US"/>
        </w:rPr>
        <w:t>for 2010 (436 sites)</w:t>
      </w:r>
      <w:r w:rsidRPr="009D49F5">
        <w:rPr>
          <w:rFonts w:asciiTheme="minorHAnsi" w:hAnsiTheme="minorHAnsi" w:cstheme="minorHAnsi"/>
          <w:sz w:val="22"/>
          <w:szCs w:val="22"/>
          <w:lang w:val="en-US"/>
        </w:rPr>
        <w:t>. The exposure modelling and validation has been described in detail previously.</w:t>
      </w:r>
      <w:r w:rsidR="003F2678">
        <w:rPr>
          <w:rFonts w:asciiTheme="minorHAnsi" w:hAnsiTheme="minorHAnsi" w:cstheme="minorHAnsi"/>
          <w:sz w:val="22"/>
          <w:szCs w:val="22"/>
          <w:lang w:val="en-US"/>
        </w:rPr>
        <w:fldChar w:fldCharType="begin" w:fldLock="1"/>
      </w:r>
      <w:r w:rsidR="003F2678">
        <w:rPr>
          <w:rFonts w:asciiTheme="minorHAnsi" w:hAnsiTheme="minorHAnsi" w:cstheme="minorHAnsi"/>
          <w:sz w:val="22"/>
          <w:szCs w:val="22"/>
          <w:lang w:val="en-US"/>
        </w:rPr>
        <w:instrText>ADDIN CSL_CITATION {"citationItems":[{"id":"ITEM-1","itemData":{"author":[{"dropping-particle":"","family":"Chen","given":"Jie","non-dropping-particle":"","parse-names":false,"suffix":""},{"dropping-particle":"","family":"Hoogh","given":"Kees","non-dropping-particle":"de","parse-names":false,"suffix":""},{"dropping-particle":"","family":"Gulliver","given":"John","non-dropping-particle":"","parse-names":false,"suffix":""},{"dropping-particle":"","family":"Hoffmann","given":"Barbara","non-dropping-particle":"","parse-names":false,"suffix":""},{"dropping-particle":"","family":"Hertel","given":"Ole","non-dropping-particle":"","parse-names":false,"suffix":""},{"dropping-particle":"","family":"Ketzel","given":"Matthias","non-dropping-particle":"","parse-names":false,"suffix":""},{"dropping-particle":"","family":"Weinmayr","given":"Gudrun","non-dropping-particle":"","parse-names":false,"suffix":""}],"container-title":"Environmental Science &amp; Technology","id":"ITEM-1","issued":{"date-parts":[["2020"]]},"page":"(in revision)","title":"Development of Europe-Wide Models for Particle Elemental Composition Using Supervised Linear Regression and Random Forest","type":"article-journal"},"uris":["http://www.mendeley.com/documents/?uuid=8dd2da11-7c4c-4681-b6cb-b4551344b12f"]}],"mendeley":{"formattedCitation":"&lt;sup&gt;19&lt;/sup&gt;","plainTextFormattedCitation":"19","previouslyFormattedCitation":"&lt;sup&gt;19&lt;/sup&gt;"},"properties":{"noteIndex":0},"schema":"https://github.com/citation-style-language/schema/raw/master/csl-citation.json"}</w:instrText>
      </w:r>
      <w:r w:rsidR="003F2678">
        <w:rPr>
          <w:rFonts w:asciiTheme="minorHAnsi" w:hAnsiTheme="minorHAnsi" w:cstheme="minorHAnsi"/>
          <w:sz w:val="22"/>
          <w:szCs w:val="22"/>
          <w:lang w:val="en-US"/>
        </w:rPr>
        <w:fldChar w:fldCharType="separate"/>
      </w:r>
      <w:r w:rsidR="003F2678" w:rsidRPr="003F2678">
        <w:rPr>
          <w:rFonts w:asciiTheme="minorHAnsi" w:hAnsiTheme="minorHAnsi" w:cstheme="minorHAnsi"/>
          <w:noProof/>
          <w:sz w:val="22"/>
          <w:szCs w:val="22"/>
          <w:vertAlign w:val="superscript"/>
          <w:lang w:val="en-US"/>
        </w:rPr>
        <w:t>19</w:t>
      </w:r>
      <w:r w:rsidR="003F2678">
        <w:rPr>
          <w:rFonts w:asciiTheme="minorHAnsi" w:hAnsiTheme="minorHAnsi" w:cstheme="minorHAnsi"/>
          <w:sz w:val="22"/>
          <w:szCs w:val="22"/>
          <w:lang w:val="en-US"/>
        </w:rPr>
        <w:fldChar w:fldCharType="end"/>
      </w:r>
      <w:r w:rsidRPr="00204888">
        <w:rPr>
          <w:rFonts w:asciiTheme="minorHAnsi" w:hAnsiTheme="minorHAnsi" w:cstheme="minorHAnsi"/>
          <w:sz w:val="22"/>
          <w:szCs w:val="22"/>
          <w:lang w:val="en-US"/>
        </w:rPr>
        <w:t xml:space="preserve"> </w:t>
      </w:r>
      <w:r w:rsidR="0017030E">
        <w:rPr>
          <w:rFonts w:asciiTheme="minorHAnsi" w:hAnsiTheme="minorHAnsi" w:cstheme="minorHAnsi"/>
          <w:sz w:val="22"/>
          <w:szCs w:val="22"/>
          <w:lang w:val="en-US"/>
        </w:rPr>
        <w:t xml:space="preserve">We developed PM composition models for the year 2010 using </w:t>
      </w:r>
      <w:r w:rsidR="00144CA5">
        <w:rPr>
          <w:rFonts w:asciiTheme="minorHAnsi" w:hAnsiTheme="minorHAnsi" w:cstheme="minorHAnsi"/>
          <w:sz w:val="22"/>
          <w:szCs w:val="22"/>
          <w:lang w:val="en-US"/>
        </w:rPr>
        <w:t>two algorithms: S</w:t>
      </w:r>
      <w:r w:rsidR="0017030E">
        <w:rPr>
          <w:rFonts w:asciiTheme="minorHAnsi" w:hAnsiTheme="minorHAnsi" w:cstheme="minorHAnsi"/>
          <w:sz w:val="22"/>
          <w:szCs w:val="22"/>
          <w:lang w:val="en-US"/>
        </w:rPr>
        <w:t xml:space="preserve">upervised linear regression (SLR) and </w:t>
      </w:r>
      <w:r w:rsidR="0017030E" w:rsidRPr="00AE395F">
        <w:rPr>
          <w:rFonts w:asciiTheme="minorHAnsi" w:hAnsiTheme="minorHAnsi" w:cstheme="minorHAnsi"/>
          <w:sz w:val="22"/>
          <w:szCs w:val="22"/>
          <w:lang w:val="en-US"/>
        </w:rPr>
        <w:t>random forest</w:t>
      </w:r>
      <w:r w:rsidR="00144CA5" w:rsidRPr="00AE395F">
        <w:rPr>
          <w:rFonts w:asciiTheme="minorHAnsi" w:hAnsiTheme="minorHAnsi" w:cstheme="minorHAnsi"/>
          <w:sz w:val="22"/>
          <w:szCs w:val="22"/>
          <w:lang w:val="en-US"/>
        </w:rPr>
        <w:t>. We</w:t>
      </w:r>
      <w:r w:rsidR="0017030E" w:rsidRPr="00AE395F">
        <w:rPr>
          <w:rFonts w:asciiTheme="minorHAnsi" w:hAnsiTheme="minorHAnsi" w:cstheme="minorHAnsi"/>
          <w:sz w:val="22"/>
          <w:szCs w:val="22"/>
          <w:lang w:val="en-US"/>
        </w:rPr>
        <w:t xml:space="preserve"> assigned pollution surfaces (100 m x 100 m grids) from both algorithms to the baseline residential address of each of the cohort member</w:t>
      </w:r>
      <w:r w:rsidR="0017030E" w:rsidRPr="00051FED">
        <w:rPr>
          <w:rFonts w:asciiTheme="minorHAnsi" w:hAnsiTheme="minorHAnsi" w:cstheme="minorHAnsi"/>
          <w:sz w:val="22"/>
          <w:szCs w:val="22"/>
          <w:lang w:val="en-US"/>
        </w:rPr>
        <w:t>s.</w:t>
      </w:r>
      <w:r w:rsidR="00AE395F" w:rsidRPr="00051FED">
        <w:rPr>
          <w:rFonts w:asciiTheme="minorHAnsi" w:hAnsiTheme="minorHAnsi" w:cstheme="minorHAnsi"/>
          <w:sz w:val="22"/>
          <w:szCs w:val="22"/>
          <w:lang w:val="en-US"/>
        </w:rPr>
        <w:t xml:space="preserve"> </w:t>
      </w:r>
      <w:r w:rsidR="00C80EA0">
        <w:rPr>
          <w:rFonts w:asciiTheme="minorHAnsi" w:hAnsiTheme="minorHAnsi" w:cstheme="minorHAnsi"/>
          <w:sz w:val="22"/>
          <w:szCs w:val="22"/>
          <w:lang w:val="en-US"/>
        </w:rPr>
        <w:t xml:space="preserve">The models explained a moderate to large fraction of the measured concentration variation at the European scale, ranging from 41% to 91% across components. </w:t>
      </w:r>
      <w:r w:rsidR="00AE395F" w:rsidRPr="00051FED">
        <w:rPr>
          <w:rFonts w:asciiTheme="minorHAnsi" w:hAnsiTheme="minorHAnsi" w:cstheme="minorHAnsi"/>
          <w:sz w:val="22"/>
          <w:szCs w:val="22"/>
          <w:lang w:val="en-US"/>
        </w:rPr>
        <w:t xml:space="preserve">Random forest outperformed SLR in modelling between cohort variability, but the </w:t>
      </w:r>
      <w:r w:rsidR="00051FED" w:rsidRPr="00051FED">
        <w:rPr>
          <w:rFonts w:asciiTheme="minorHAnsi" w:hAnsiTheme="minorHAnsi" w:cstheme="minorHAnsi"/>
          <w:color w:val="000000" w:themeColor="text1"/>
          <w:sz w:val="22"/>
          <w:szCs w:val="22"/>
          <w:lang w:val="en-US"/>
        </w:rPr>
        <w:t>model performances were similar</w:t>
      </w:r>
      <w:r w:rsidR="0054082E">
        <w:rPr>
          <w:rFonts w:asciiTheme="minorHAnsi" w:hAnsiTheme="minorHAnsi" w:cstheme="minorHAnsi"/>
          <w:color w:val="000000" w:themeColor="text1"/>
          <w:sz w:val="22"/>
          <w:szCs w:val="22"/>
          <w:lang w:val="en-US"/>
        </w:rPr>
        <w:t xml:space="preserve"> </w:t>
      </w:r>
      <w:r w:rsidR="00051FED" w:rsidRPr="00051FED">
        <w:rPr>
          <w:rFonts w:asciiTheme="minorHAnsi" w:hAnsiTheme="minorHAnsi" w:cstheme="minorHAnsi"/>
          <w:color w:val="000000" w:themeColor="text1"/>
          <w:sz w:val="22"/>
          <w:szCs w:val="22"/>
          <w:lang w:val="en-US"/>
        </w:rPr>
        <w:t xml:space="preserve">for the </w:t>
      </w:r>
      <w:r w:rsidR="00051FED" w:rsidRPr="00FD705C">
        <w:rPr>
          <w:rFonts w:asciiTheme="minorHAnsi" w:hAnsiTheme="minorHAnsi" w:cstheme="minorHAnsi"/>
          <w:color w:val="000000" w:themeColor="text1"/>
          <w:sz w:val="22"/>
          <w:szCs w:val="22"/>
          <w:lang w:val="en-US"/>
        </w:rPr>
        <w:t xml:space="preserve">within-area </w:t>
      </w:r>
      <w:r w:rsidR="00051FED" w:rsidRPr="00FD705C">
        <w:rPr>
          <w:rFonts w:asciiTheme="minorHAnsi" w:hAnsiTheme="minorHAnsi" w:cstheme="minorHAnsi"/>
          <w:color w:val="000000" w:themeColor="text1"/>
          <w:sz w:val="22"/>
          <w:szCs w:val="22"/>
          <w:lang w:val="en-US"/>
        </w:rPr>
        <w:lastRenderedPageBreak/>
        <w:t>concentration variability in five-fold cross-validation</w:t>
      </w:r>
      <w:r w:rsidR="00560FAD" w:rsidRPr="00FD705C">
        <w:rPr>
          <w:rFonts w:asciiTheme="minorHAnsi" w:hAnsiTheme="minorHAnsi" w:cstheme="minorHAnsi"/>
          <w:sz w:val="22"/>
          <w:szCs w:val="22"/>
          <w:lang w:val="en-US"/>
        </w:rPr>
        <w:t>.</w:t>
      </w:r>
      <w:r w:rsidR="00E833BF" w:rsidRPr="00FD705C">
        <w:rPr>
          <w:rFonts w:asciiTheme="minorHAnsi" w:hAnsiTheme="minorHAnsi" w:cstheme="minorHAnsi"/>
          <w:sz w:val="22"/>
          <w:szCs w:val="22"/>
          <w:lang w:val="en-US"/>
        </w:rPr>
        <w:fldChar w:fldCharType="begin" w:fldLock="1"/>
      </w:r>
      <w:r w:rsidR="00861459" w:rsidRPr="00FD705C">
        <w:rPr>
          <w:rFonts w:asciiTheme="minorHAnsi" w:hAnsiTheme="minorHAnsi" w:cstheme="minorHAnsi"/>
          <w:sz w:val="22"/>
          <w:szCs w:val="22"/>
          <w:lang w:val="en-US"/>
        </w:rPr>
        <w:instrText>ADDIN CSL_CITATION {"citationItems":[{"id":"ITEM-1","itemData":{"author":[{"dropping-particle":"","family":"Chen","given":"Jie","non-dropping-particle":"","parse-names":false,"suffix":""},{"dropping-particle":"","family":"Hoogh","given":"Kees","non-dropping-particle":"de","parse-names":false,"suffix":""},{"dropping-particle":"","family":"Gulliver","given":"John","non-dropping-particle":"","parse-names":false,"suffix":""},{"dropping-particle":"","family":"Hoffmann","given":"Barbara","non-dropping-particle":"","parse-names":false,"suffix":""},{"dropping-particle":"","family":"Hertel","given":"Ole","non-dropping-particle":"","parse-names":false,"suffix":""},{"dropping-particle":"","family":"Ketzel","given":"Matthias","non-dropping-particle":"","parse-names":false,"suffix":""},{"dropping-particle":"","family":"Weinmayr","given":"Gudrun","non-dropping-particle":"","parse-names":false,"suffix":""}],"container-title":"Environmental Science &amp; Technology","id":"ITEM-1","issued":{"date-parts":[["2020"]]},"page":"(in revision)","title":"Development of Europe-Wide Models for Particle Elemental Composition Using Supervised Linear Regression and Random Forest","type":"article-journal"},"uris":["http://www.mendeley.com/documents/?uuid=8dd2da11-7c4c-4681-b6cb-b4551344b12f"]}],"mendeley":{"formattedCitation":"&lt;sup&gt;19&lt;/sup&gt;","plainTextFormattedCitation":"19","previouslyFormattedCitation":"&lt;sup&gt;19&lt;/sup&gt;"},"properties":{"noteIndex":0},"schema":"https://github.com/citation-style-language/schema/raw/master/csl-citation.json"}</w:instrText>
      </w:r>
      <w:r w:rsidR="00E833BF" w:rsidRPr="00FD705C">
        <w:rPr>
          <w:rFonts w:asciiTheme="minorHAnsi" w:hAnsiTheme="minorHAnsi" w:cstheme="minorHAnsi"/>
          <w:sz w:val="22"/>
          <w:szCs w:val="22"/>
          <w:lang w:val="en-US"/>
        </w:rPr>
        <w:fldChar w:fldCharType="separate"/>
      </w:r>
      <w:r w:rsidR="00610A85" w:rsidRPr="00FD705C">
        <w:rPr>
          <w:rFonts w:asciiTheme="minorHAnsi" w:hAnsiTheme="minorHAnsi" w:cstheme="minorHAnsi"/>
          <w:noProof/>
          <w:sz w:val="22"/>
          <w:szCs w:val="22"/>
          <w:vertAlign w:val="superscript"/>
          <w:lang w:val="en-US"/>
        </w:rPr>
        <w:t>19</w:t>
      </w:r>
      <w:r w:rsidR="00E833BF" w:rsidRPr="00FD705C">
        <w:rPr>
          <w:rFonts w:asciiTheme="minorHAnsi" w:hAnsiTheme="minorHAnsi" w:cstheme="minorHAnsi"/>
          <w:sz w:val="22"/>
          <w:szCs w:val="22"/>
          <w:lang w:val="en-US"/>
        </w:rPr>
        <w:fldChar w:fldCharType="end"/>
      </w:r>
      <w:r w:rsidR="00560FAD" w:rsidRPr="00FD705C">
        <w:rPr>
          <w:rFonts w:asciiTheme="minorHAnsi" w:hAnsiTheme="minorHAnsi" w:cstheme="minorHAnsi"/>
          <w:sz w:val="22"/>
          <w:szCs w:val="22"/>
          <w:lang w:val="en-US"/>
        </w:rPr>
        <w:t xml:space="preserve"> </w:t>
      </w:r>
      <w:r w:rsidR="00C80EA0">
        <w:rPr>
          <w:rFonts w:asciiTheme="minorHAnsi" w:hAnsiTheme="minorHAnsi" w:cstheme="minorHAnsi"/>
          <w:sz w:val="22"/>
          <w:szCs w:val="22"/>
          <w:lang w:val="en-US"/>
        </w:rPr>
        <w:t xml:space="preserve">In the current analysis, we primarily exploit within-cohort contrasts (section 2.4). </w:t>
      </w:r>
      <w:r w:rsidR="003F2678" w:rsidRPr="00FD705C">
        <w:rPr>
          <w:rFonts w:asciiTheme="minorHAnsi" w:hAnsiTheme="minorHAnsi" w:cstheme="minorHAnsi"/>
          <w:sz w:val="22"/>
          <w:szCs w:val="22"/>
          <w:lang w:val="en-US"/>
        </w:rPr>
        <w:t>PM</w:t>
      </w:r>
      <w:r w:rsidR="003F2678" w:rsidRPr="00FD705C">
        <w:rPr>
          <w:rFonts w:asciiTheme="minorHAnsi" w:hAnsiTheme="minorHAnsi" w:cstheme="minorHAnsi"/>
          <w:sz w:val="22"/>
          <w:szCs w:val="22"/>
          <w:vertAlign w:val="subscript"/>
          <w:lang w:val="en-US"/>
        </w:rPr>
        <w:t>2.5</w:t>
      </w:r>
      <w:r w:rsidR="003F2678" w:rsidRPr="00FD705C">
        <w:rPr>
          <w:rFonts w:asciiTheme="minorHAnsi" w:hAnsiTheme="minorHAnsi" w:cstheme="minorHAnsi"/>
          <w:sz w:val="22"/>
          <w:szCs w:val="22"/>
          <w:lang w:val="en-US"/>
        </w:rPr>
        <w:t xml:space="preserve"> mass and NO</w:t>
      </w:r>
      <w:r w:rsidR="003F2678" w:rsidRPr="00FD705C">
        <w:rPr>
          <w:rFonts w:asciiTheme="minorHAnsi" w:hAnsiTheme="minorHAnsi" w:cstheme="minorHAnsi"/>
          <w:sz w:val="22"/>
          <w:szCs w:val="22"/>
          <w:vertAlign w:val="subscript"/>
          <w:lang w:val="en-US"/>
        </w:rPr>
        <w:t>2</w:t>
      </w:r>
      <w:r w:rsidR="003F2678" w:rsidRPr="00FD705C">
        <w:rPr>
          <w:rFonts w:asciiTheme="minorHAnsi" w:hAnsiTheme="minorHAnsi" w:cstheme="minorHAnsi"/>
          <w:sz w:val="22"/>
          <w:szCs w:val="22"/>
          <w:lang w:val="en-US"/>
        </w:rPr>
        <w:t xml:space="preserve"> </w:t>
      </w:r>
      <w:r w:rsidR="00FD705C">
        <w:rPr>
          <w:rFonts w:asciiTheme="minorHAnsi" w:hAnsiTheme="minorHAnsi" w:cstheme="minorHAnsi"/>
          <w:sz w:val="22"/>
          <w:szCs w:val="22"/>
          <w:lang w:val="en-US"/>
        </w:rPr>
        <w:t xml:space="preserve">estimates were derived from </w:t>
      </w:r>
      <w:r w:rsidR="00FD705C" w:rsidRPr="00FD705C">
        <w:rPr>
          <w:rFonts w:asciiTheme="minorHAnsi" w:hAnsiTheme="minorHAnsi" w:cstheme="minorHAnsi"/>
          <w:sz w:val="22"/>
          <w:szCs w:val="22"/>
          <w:lang w:val="en-US"/>
        </w:rPr>
        <w:t xml:space="preserve">hybrid LUR </w:t>
      </w:r>
      <w:r w:rsidR="003F2678" w:rsidRPr="00FD705C">
        <w:rPr>
          <w:rFonts w:asciiTheme="minorHAnsi" w:hAnsiTheme="minorHAnsi" w:cstheme="minorHAnsi"/>
          <w:sz w:val="22"/>
          <w:szCs w:val="22"/>
          <w:lang w:val="en-US"/>
        </w:rPr>
        <w:t xml:space="preserve">models </w:t>
      </w:r>
      <w:r w:rsidR="00FD705C">
        <w:rPr>
          <w:rFonts w:asciiTheme="minorHAnsi" w:hAnsiTheme="minorHAnsi" w:cstheme="minorHAnsi"/>
          <w:sz w:val="22"/>
          <w:szCs w:val="22"/>
          <w:lang w:val="en-US"/>
        </w:rPr>
        <w:t xml:space="preserve">which </w:t>
      </w:r>
      <w:r w:rsidR="003F2678" w:rsidRPr="00FD705C">
        <w:rPr>
          <w:rFonts w:asciiTheme="minorHAnsi" w:hAnsiTheme="minorHAnsi" w:cstheme="minorHAnsi"/>
          <w:sz w:val="22"/>
          <w:szCs w:val="22"/>
          <w:lang w:val="en-US"/>
        </w:rPr>
        <w:t xml:space="preserve">applied </w:t>
      </w:r>
      <w:r w:rsidR="00FD705C" w:rsidRPr="00FD705C">
        <w:rPr>
          <w:rFonts w:asciiTheme="minorHAnsi" w:hAnsiTheme="minorHAnsi" w:cstheme="minorHAnsi"/>
          <w:sz w:val="22"/>
          <w:szCs w:val="22"/>
          <w:lang w:val="en-US"/>
        </w:rPr>
        <w:t xml:space="preserve">2010 AirBase routine monitoring data maintained by the European Environmental Agency (EEA), </w:t>
      </w:r>
      <w:r w:rsidR="003F2678" w:rsidRPr="00FD705C">
        <w:rPr>
          <w:rFonts w:asciiTheme="minorHAnsi" w:hAnsiTheme="minorHAnsi" w:cstheme="minorHAnsi"/>
          <w:sz w:val="22"/>
          <w:szCs w:val="22"/>
          <w:lang w:val="en-US"/>
        </w:rPr>
        <w:t xml:space="preserve">predictors of </w:t>
      </w:r>
      <w:r w:rsidR="00FD705C" w:rsidRPr="00FD705C">
        <w:rPr>
          <w:rFonts w:asciiTheme="minorHAnsi" w:hAnsiTheme="minorHAnsi" w:cstheme="minorHAnsi"/>
          <w:sz w:val="22"/>
          <w:szCs w:val="22"/>
          <w:lang w:val="en-US"/>
        </w:rPr>
        <w:t>satellite observations, dispersion model estimates, land use, and traffic variables</w:t>
      </w:r>
      <w:r w:rsidR="003F2678" w:rsidRPr="00FD705C">
        <w:rPr>
          <w:rFonts w:asciiTheme="minorHAnsi" w:hAnsiTheme="minorHAnsi" w:cstheme="minorHAnsi"/>
          <w:sz w:val="22"/>
          <w:szCs w:val="22"/>
          <w:lang w:val="en-US"/>
        </w:rPr>
        <w:t>, as described previously.</w:t>
      </w:r>
      <w:r w:rsidR="003F2678" w:rsidRPr="00FD705C">
        <w:rPr>
          <w:rFonts w:asciiTheme="minorHAnsi" w:hAnsiTheme="minorHAnsi" w:cstheme="minorHAnsi"/>
          <w:sz w:val="22"/>
          <w:szCs w:val="22"/>
          <w:lang w:val="en-US"/>
        </w:rPr>
        <w:fldChar w:fldCharType="begin" w:fldLock="1"/>
      </w:r>
      <w:r w:rsidR="00E410ED">
        <w:rPr>
          <w:rFonts w:asciiTheme="minorHAnsi" w:hAnsiTheme="minorHAnsi" w:cstheme="minorHAnsi"/>
          <w:sz w:val="22"/>
          <w:szCs w:val="22"/>
          <w:lang w:val="en-US"/>
        </w:rPr>
        <w:instrText>ADDIN CSL_CITATION {"citationItems":[{"id":"ITEM-1","itemData":{"DOI":"10.1016/J.ENVINT.2018.07.036","ISSN":"0160-4120","abstract":"BACKGROUND In order to investigate associations between air pollution and adverse health effects consistent fine spatial air pollution surfaces are needed across large areas to provide cohorts with comparable exposures. The aim of this paper is to develop and evaluate fine spatial scale land use regression models for four major health relevant air pollutants (PM2.5, NO2, BC, O3) across Europe. METHODS We developed West-European land use regression models (LUR) for 2010 estimating annual mean PM2.5, NO2, BC and O3 concentrations (including cold and warm season estimates for O3). The models were based on AirBase routine monitoring data (PM2.5, NO2 and O3) and ESCAPE monitoring data (BC), and incorporated satellite observations, dispersion model estimates, land use and traffic data. Kriging was performed on the residual spatial variation from the LUR models and added to the exposure estimates. One model was developed using all sites (100%). Robustness of the models was evaluated by performing a five-fold hold-out validation and for PM2.5 and NO2 additionally with independent comparison at ESCAPE measurements. To evaluate the stability of each model's spatial structure over time, separate models were developed for different years (NO2 and O3: 2000 and 2005; PM2.5: 2013). RESULTS The PM2.5, BC, NO2, O3 annual, O3 warm season and O3 cold season models explained respectively 72%, 54%, 59%, 65%, 69% and 83% of spatial variation in the measured concentrations. Kriging proved an efficient technique to explain a part of residual spatial variation for the pollutants with a strong regional component explaining respectively 10%, 24% and 16% of the R2 in the PM2.5, O3 warm and O3 cold models. Explained variance at fully independent sites vs the internal hold-out validation was slightly lower for PM2.5 (65% vs 66%) and lower for NO2 (49% vs 57%). Predictions from the 2010 model correlated highly with models developed in other years at the overall European scale. CONCLUSIONS We developed robust PM2.5, NO2, O3 and BC hybrid LUR models. At the West-European scale models were robust in time, becoming less robust at smaller spatial scales. Models were applied to 100 × 100 m surfaces across Western Europe to allow for exposure assignment for 35 million participants from 18 European cohorts participating in the ELAPSE study.","author":[{"dropping-particle":"","family":"Hoogh","given":"Kees","non-dropping-particle":"de","parse-names":false,"suffix":""},{"dropping-particle":"","family":"Chen","given":"Jie","non-dropping-particle":"","parse-names":false,"suffix":""},{"dropping-particle":"","family":"Gulliver","given":"John","non-dropping-particle":"","parse-names":false,"suffix":""},{"dropping-particle":"","family":"Hoffmann","given":"Barbara","non-dropping-particle":"","parse-names":false,"suffix":""},{"dropping-particle":"","family":"Hertel","given":"Ole","non-dropping-particle":"","parse-names":false,"suffix":""},{"dropping-particle":"","family":"Ketzel","given":"Matthias","non-dropping-particle":"","parse-names":false,"suffix":""},{"dropping-particle":"","family":"Bauwelinck","given":"Mariska","non-dropping-particle":"","parse-names":false,"suffix":""},{"dropping-particle":"","family":"Donkelaar","given":"Aaron","non-dropping-particle":"van","parse-names":false,"suffix":""},{"dropping-particle":"","family":"Hvidtfeldt","given":"Ulla A.","non-dropping-particle":"","parse-names":false,"suffix":""},{"dropping-particle":"","family":"Katsouyanni","given":"Klea","non-dropping-particle":"","parse-names":false,"suffix":""},{"dropping-particle":"","family":"Klompmaker","given":"Jochem","non-dropping-particle":"","parse-names":false,"suffix":""},{"dropping-particle":"V.","family":"Martin","given":"Randal","non-dropping-particle":"","parse-names":false,"suffix":""},{"dropping-particle":"","family":"Samoli","given":"Evangelia","non-dropping-particle":"","parse-names":false,"suffix":""},{"dropping-particle":"","family":"Schwartz","given":"Per E.","non-dropping-particle":"","parse-names":false,"suffix":""},{"dropping-particle":"","family":"Stafoggia","given":"Massimo","non-dropping-particle":"","parse-names":false,"suffix":""},{"dropping-particle":"","family":"Bellander","given":"Tom","non-dropping-particle":"","parse-names":false,"suffix":""},{"dropping-particle":"","family":"Strak","given":"Maciej","non-dropping-particle":"","parse-names":false,"suffix":""},{"dropping-particle":"","family":"Wolf","given":"Kathrin","non-dropping-particle":"","parse-names":false,"suffix":""},{"dropping-particle":"","family":"Vienneau","given":"Danielle","non-dropping-particle":"","parse-names":false,"suffix":""},{"dropping-particle":"","family":"Brunekreef","given":"Bert","non-dropping-particle":"","parse-names":false,"suffix":""},{"dropping-particle":"","family":"Hoek","given":"Gerard","non-dropping-particle":"","parse-names":false,"suffix":""}],"container-title":"Environment International","id":"ITEM-1","issued":{"date-parts":[["2018","11","1"]]},"page":"81-92","publisher":"Pergamon","title":"Spatial PM2.5, NO2, O3 and BC models for Western Europe – Evaluation of spatiotemporal stability","type":"article-journal","volume":"120"},"uris":["http://www.mendeley.com/documents/?uuid=dafa0945-dc63-3fed-a79d-3978d648f3f3"]}],"mendeley":{"formattedCitation":"&lt;sup&gt;20&lt;/sup&gt;","plainTextFormattedCitation":"20","previouslyFormattedCitation":"&lt;sup&gt;20&lt;/sup&gt;"},"properties":{"noteIndex":0},"schema":"https://github.com/citation-style-language/schema/raw/master/csl-citation.json"}</w:instrText>
      </w:r>
      <w:r w:rsidR="003F2678" w:rsidRPr="00FD705C">
        <w:rPr>
          <w:rFonts w:asciiTheme="minorHAnsi" w:hAnsiTheme="minorHAnsi" w:cstheme="minorHAnsi"/>
          <w:sz w:val="22"/>
          <w:szCs w:val="22"/>
          <w:lang w:val="en-US"/>
        </w:rPr>
        <w:fldChar w:fldCharType="separate"/>
      </w:r>
      <w:r w:rsidR="003F2678" w:rsidRPr="00FD705C">
        <w:rPr>
          <w:rFonts w:asciiTheme="minorHAnsi" w:hAnsiTheme="minorHAnsi" w:cstheme="minorHAnsi"/>
          <w:noProof/>
          <w:sz w:val="22"/>
          <w:szCs w:val="22"/>
          <w:vertAlign w:val="superscript"/>
          <w:lang w:val="en-US"/>
        </w:rPr>
        <w:t>20</w:t>
      </w:r>
      <w:r w:rsidR="003F2678" w:rsidRPr="00FD705C">
        <w:rPr>
          <w:rFonts w:asciiTheme="minorHAnsi" w:hAnsiTheme="minorHAnsi" w:cstheme="minorHAnsi"/>
          <w:sz w:val="22"/>
          <w:szCs w:val="22"/>
          <w:lang w:val="en-US"/>
        </w:rPr>
        <w:fldChar w:fldCharType="end"/>
      </w:r>
      <w:r w:rsidR="003F2678" w:rsidRPr="00FD705C">
        <w:rPr>
          <w:rFonts w:asciiTheme="minorHAnsi" w:hAnsiTheme="minorHAnsi" w:cstheme="minorHAnsi"/>
          <w:sz w:val="22"/>
          <w:szCs w:val="22"/>
          <w:lang w:val="en-US"/>
        </w:rPr>
        <w:t xml:space="preserve"> </w:t>
      </w:r>
    </w:p>
    <w:p w14:paraId="3C474052" w14:textId="38516E26" w:rsidR="00CE6B06" w:rsidRDefault="00144CA5" w:rsidP="004C562D">
      <w:pPr>
        <w:spacing w:after="120" w:line="276" w:lineRule="auto"/>
        <w:ind w:firstLine="567"/>
        <w:jc w:val="both"/>
        <w:rPr>
          <w:rFonts w:asciiTheme="minorHAnsi" w:hAnsiTheme="minorHAnsi" w:cstheme="minorHAnsi"/>
          <w:sz w:val="22"/>
          <w:szCs w:val="22"/>
          <w:lang w:val="en-US"/>
        </w:rPr>
      </w:pPr>
      <w:r w:rsidRPr="00470526">
        <w:rPr>
          <w:rFonts w:asciiTheme="minorHAnsi" w:hAnsiTheme="minorHAnsi" w:cstheme="minorHAnsi"/>
          <w:sz w:val="22"/>
          <w:szCs w:val="22"/>
          <w:lang w:val="en-US"/>
        </w:rPr>
        <w:t xml:space="preserve">We truncated </w:t>
      </w:r>
      <w:r w:rsidR="004C562D">
        <w:rPr>
          <w:rFonts w:asciiTheme="minorHAnsi" w:hAnsiTheme="minorHAnsi" w:cstheme="minorHAnsi"/>
          <w:sz w:val="22"/>
          <w:szCs w:val="22"/>
          <w:lang w:val="en-US"/>
        </w:rPr>
        <w:t>n</w:t>
      </w:r>
      <w:r w:rsidR="00470526" w:rsidRPr="00470526">
        <w:rPr>
          <w:rFonts w:asciiTheme="minorHAnsi" w:hAnsiTheme="minorHAnsi" w:cstheme="minorHAnsi"/>
          <w:sz w:val="22"/>
          <w:szCs w:val="22"/>
          <w:lang w:val="en-US"/>
        </w:rPr>
        <w:t xml:space="preserve">egative predictions to zero and </w:t>
      </w:r>
      <w:r w:rsidR="004C562D">
        <w:rPr>
          <w:rFonts w:asciiTheme="minorHAnsi" w:hAnsiTheme="minorHAnsi" w:cstheme="minorHAnsi"/>
          <w:sz w:val="22"/>
          <w:szCs w:val="22"/>
          <w:lang w:val="en-US"/>
        </w:rPr>
        <w:t xml:space="preserve">a few unrealistically </w:t>
      </w:r>
      <w:r w:rsidR="00470526" w:rsidRPr="00470526">
        <w:rPr>
          <w:rFonts w:asciiTheme="minorHAnsi" w:hAnsiTheme="minorHAnsi" w:cstheme="minorHAnsi"/>
          <w:sz w:val="22"/>
          <w:szCs w:val="22"/>
          <w:lang w:val="en-US"/>
        </w:rPr>
        <w:t xml:space="preserve">high </w:t>
      </w:r>
      <w:r w:rsidRPr="00470526">
        <w:rPr>
          <w:rFonts w:asciiTheme="minorHAnsi" w:hAnsiTheme="minorHAnsi" w:cstheme="minorHAnsi"/>
          <w:sz w:val="22"/>
          <w:szCs w:val="22"/>
          <w:lang w:val="en-US"/>
        </w:rPr>
        <w:t xml:space="preserve">predictions </w:t>
      </w:r>
      <w:r w:rsidR="004C562D">
        <w:rPr>
          <w:rFonts w:asciiTheme="minorHAnsi" w:hAnsiTheme="minorHAnsi" w:cstheme="minorHAnsi"/>
          <w:sz w:val="22"/>
          <w:szCs w:val="22"/>
          <w:lang w:val="en-US"/>
        </w:rPr>
        <w:t>at</w:t>
      </w:r>
      <w:r w:rsidRPr="00470526">
        <w:rPr>
          <w:rFonts w:asciiTheme="minorHAnsi" w:hAnsiTheme="minorHAnsi" w:cstheme="minorHAnsi"/>
          <w:sz w:val="22"/>
          <w:szCs w:val="22"/>
          <w:lang w:val="en-US"/>
        </w:rPr>
        <w:t xml:space="preserve"> close distance to industrial sources.</w:t>
      </w:r>
      <w:r w:rsidR="00470526" w:rsidRPr="00470526">
        <w:rPr>
          <w:rFonts w:asciiTheme="minorHAnsi" w:hAnsiTheme="minorHAnsi" w:cstheme="minorHAnsi"/>
          <w:sz w:val="22"/>
          <w:szCs w:val="22"/>
          <w:lang w:val="en-US"/>
        </w:rPr>
        <w:fldChar w:fldCharType="begin" w:fldLock="1"/>
      </w:r>
      <w:r w:rsidR="00861459">
        <w:rPr>
          <w:rFonts w:asciiTheme="minorHAnsi" w:hAnsiTheme="minorHAnsi" w:cstheme="minorHAnsi"/>
          <w:sz w:val="22"/>
          <w:szCs w:val="22"/>
          <w:lang w:val="en-US"/>
        </w:rPr>
        <w:instrText>ADDIN CSL_CITATION {"citationItems":[{"id":"ITEM-1","itemData":{"author":[{"dropping-particle":"","family":"Chen","given":"Jie","non-dropping-particle":"","parse-names":false,"suffix":""},{"dropping-particle":"","family":"Hoogh","given":"Kees","non-dropping-particle":"de","parse-names":false,"suffix":""},{"dropping-particle":"","family":"Gulliver","given":"John","non-dropping-particle":"","parse-names":false,"suffix":""},{"dropping-particle":"","family":"Hoffmann","given":"Barbara","non-dropping-particle":"","parse-names":false,"suffix":""},{"dropping-particle":"","family":"Hertel","given":"Ole","non-dropping-particle":"","parse-names":false,"suffix":""},{"dropping-particle":"","family":"Ketzel","given":"Matthias","non-dropping-particle":"","parse-names":false,"suffix":""},{"dropping-particle":"","family":"Weinmayr","given":"Gudrun","non-dropping-particle":"","parse-names":false,"suffix":""}],"container-title":"Environmental Science &amp; Technology","id":"ITEM-1","issued":{"date-parts":[["2020"]]},"page":"(in revision)","title":"Development of Europe-Wide Models for Particle Elemental Composition Using Supervised Linear Regression and Random Forest","type":"article-journal"},"uris":["http://www.mendeley.com/documents/?uuid=8dd2da11-7c4c-4681-b6cb-b4551344b12f"]}],"mendeley":{"formattedCitation":"&lt;sup&gt;19&lt;/sup&gt;","plainTextFormattedCitation":"19","previouslyFormattedCitation":"&lt;sup&gt;19&lt;/sup&gt;"},"properties":{"noteIndex":0},"schema":"https://github.com/citation-style-language/schema/raw/master/csl-citation.json"}</w:instrText>
      </w:r>
      <w:r w:rsidR="00470526" w:rsidRPr="00470526">
        <w:rPr>
          <w:rFonts w:asciiTheme="minorHAnsi" w:hAnsiTheme="minorHAnsi" w:cstheme="minorHAnsi"/>
          <w:sz w:val="22"/>
          <w:szCs w:val="22"/>
          <w:lang w:val="en-US"/>
        </w:rPr>
        <w:fldChar w:fldCharType="separate"/>
      </w:r>
      <w:r w:rsidR="00610A85" w:rsidRPr="00610A85">
        <w:rPr>
          <w:rFonts w:asciiTheme="minorHAnsi" w:hAnsiTheme="minorHAnsi" w:cstheme="minorHAnsi"/>
          <w:noProof/>
          <w:sz w:val="22"/>
          <w:szCs w:val="22"/>
          <w:vertAlign w:val="superscript"/>
          <w:lang w:val="en-US"/>
        </w:rPr>
        <w:t>19</w:t>
      </w:r>
      <w:r w:rsidR="00470526" w:rsidRPr="00470526">
        <w:rPr>
          <w:rFonts w:asciiTheme="minorHAnsi" w:hAnsiTheme="minorHAnsi" w:cstheme="minorHAnsi"/>
          <w:sz w:val="22"/>
          <w:szCs w:val="22"/>
          <w:lang w:val="en-US"/>
        </w:rPr>
        <w:fldChar w:fldCharType="end"/>
      </w:r>
      <w:r w:rsidRPr="00470526">
        <w:rPr>
          <w:rFonts w:asciiTheme="minorHAnsi" w:hAnsiTheme="minorHAnsi" w:cstheme="minorHAnsi"/>
          <w:sz w:val="22"/>
          <w:szCs w:val="22"/>
          <w:lang w:val="en-US"/>
        </w:rPr>
        <w:t xml:space="preserve"> </w:t>
      </w:r>
      <w:r w:rsidR="00470526" w:rsidRPr="00470526">
        <w:rPr>
          <w:rFonts w:asciiTheme="minorHAnsi" w:hAnsiTheme="minorHAnsi" w:cstheme="minorHAnsi"/>
          <w:sz w:val="22"/>
          <w:szCs w:val="22"/>
          <w:lang w:val="en-US"/>
        </w:rPr>
        <w:t>We performed t</w:t>
      </w:r>
      <w:r w:rsidRPr="00470526">
        <w:rPr>
          <w:rFonts w:asciiTheme="minorHAnsi" w:hAnsiTheme="minorHAnsi" w:cstheme="minorHAnsi"/>
          <w:sz w:val="22"/>
          <w:szCs w:val="22"/>
          <w:lang w:val="en-US"/>
        </w:rPr>
        <w:t xml:space="preserve">runcation </w:t>
      </w:r>
      <w:r w:rsidR="00470526" w:rsidRPr="00470526">
        <w:rPr>
          <w:rFonts w:asciiTheme="minorHAnsi" w:hAnsiTheme="minorHAnsi" w:cstheme="minorHAnsi"/>
          <w:sz w:val="22"/>
          <w:szCs w:val="22"/>
          <w:lang w:val="en-US"/>
        </w:rPr>
        <w:t xml:space="preserve">(mainly for predictions below zero) </w:t>
      </w:r>
      <w:r w:rsidRPr="00470526">
        <w:rPr>
          <w:rFonts w:asciiTheme="minorHAnsi" w:hAnsiTheme="minorHAnsi" w:cstheme="minorHAnsi"/>
          <w:sz w:val="22"/>
          <w:szCs w:val="22"/>
          <w:lang w:val="en-US"/>
        </w:rPr>
        <w:t xml:space="preserve">in the main model population for SLR-modeled exposure: 11.3% for Cu, 0.5% for Fe, 11.6% for Ni, 14.3% for V and 2.6% for Zn. No truncation was needed for </w:t>
      </w:r>
      <w:r w:rsidR="00470526" w:rsidRPr="00470526">
        <w:rPr>
          <w:rFonts w:asciiTheme="minorHAnsi" w:hAnsiTheme="minorHAnsi" w:cstheme="minorHAnsi"/>
          <w:sz w:val="22"/>
          <w:szCs w:val="22"/>
          <w:lang w:val="en-US"/>
        </w:rPr>
        <w:t>exposure modeled by random forest</w:t>
      </w:r>
      <w:r w:rsidRPr="00470526">
        <w:rPr>
          <w:rFonts w:asciiTheme="minorHAnsi" w:hAnsiTheme="minorHAnsi" w:cstheme="minorHAnsi"/>
          <w:sz w:val="22"/>
          <w:szCs w:val="22"/>
          <w:lang w:val="en-US"/>
        </w:rPr>
        <w:t>.</w:t>
      </w:r>
      <w:r w:rsidR="0054082E">
        <w:rPr>
          <w:rFonts w:asciiTheme="minorHAnsi" w:hAnsiTheme="minorHAnsi" w:cstheme="minorHAnsi"/>
          <w:sz w:val="22"/>
          <w:szCs w:val="22"/>
          <w:lang w:val="en-US"/>
        </w:rPr>
        <w:t xml:space="preserve"> </w:t>
      </w:r>
    </w:p>
    <w:p w14:paraId="26FB7043" w14:textId="77777777" w:rsidR="004C562D" w:rsidRDefault="004C562D" w:rsidP="004C562D">
      <w:pPr>
        <w:spacing w:after="120" w:line="276" w:lineRule="auto"/>
        <w:ind w:firstLine="567"/>
        <w:jc w:val="both"/>
        <w:rPr>
          <w:rFonts w:asciiTheme="minorHAnsi" w:hAnsiTheme="minorHAnsi" w:cstheme="minorHAnsi"/>
          <w:sz w:val="22"/>
          <w:szCs w:val="22"/>
          <w:lang w:val="en-US"/>
        </w:rPr>
      </w:pPr>
    </w:p>
    <w:p w14:paraId="4E02B02D" w14:textId="77777777" w:rsidR="009D49F5" w:rsidRPr="009D49F5" w:rsidRDefault="009D49F5" w:rsidP="00B178AA">
      <w:pPr>
        <w:spacing w:after="120" w:line="276" w:lineRule="auto"/>
        <w:jc w:val="both"/>
        <w:rPr>
          <w:rFonts w:asciiTheme="minorHAnsi" w:hAnsiTheme="minorHAnsi" w:cstheme="minorHAnsi"/>
          <w:i/>
          <w:sz w:val="22"/>
          <w:szCs w:val="22"/>
          <w:lang w:val="en-US"/>
        </w:rPr>
      </w:pPr>
      <w:r w:rsidRPr="009D49F5">
        <w:rPr>
          <w:rFonts w:asciiTheme="minorHAnsi" w:hAnsiTheme="minorHAnsi" w:cstheme="minorHAnsi"/>
          <w:i/>
          <w:sz w:val="22"/>
          <w:szCs w:val="22"/>
          <w:lang w:val="en-US"/>
        </w:rPr>
        <w:t>2.3 Outcome</w:t>
      </w:r>
    </w:p>
    <w:p w14:paraId="582D911A" w14:textId="6D335DCA" w:rsidR="009D49F5" w:rsidRPr="009D49F5" w:rsidRDefault="009D49F5" w:rsidP="00B178AA">
      <w:pPr>
        <w:spacing w:after="120" w:line="276" w:lineRule="auto"/>
        <w:jc w:val="both"/>
        <w:rPr>
          <w:rFonts w:asciiTheme="minorHAnsi" w:hAnsiTheme="minorHAnsi" w:cstheme="minorHAnsi"/>
          <w:sz w:val="22"/>
          <w:szCs w:val="22"/>
          <w:lang w:val="en-US"/>
        </w:rPr>
      </w:pPr>
      <w:r w:rsidRPr="009D49F5">
        <w:rPr>
          <w:rFonts w:asciiTheme="minorHAnsi" w:hAnsiTheme="minorHAnsi" w:cstheme="minorHAnsi"/>
          <w:sz w:val="22"/>
          <w:szCs w:val="22"/>
          <w:lang w:val="en-US"/>
        </w:rPr>
        <w:t xml:space="preserve">We </w:t>
      </w:r>
      <w:r w:rsidR="00470526">
        <w:rPr>
          <w:rFonts w:asciiTheme="minorHAnsi" w:hAnsiTheme="minorHAnsi" w:cstheme="minorHAnsi"/>
          <w:sz w:val="22"/>
          <w:szCs w:val="22"/>
          <w:lang w:val="en-US"/>
        </w:rPr>
        <w:t xml:space="preserve">identified cases of lung cancer in </w:t>
      </w:r>
      <w:r w:rsidR="00470526" w:rsidRPr="009D49F5">
        <w:rPr>
          <w:rFonts w:asciiTheme="minorHAnsi" w:hAnsiTheme="minorHAnsi" w:cstheme="minorHAnsi"/>
          <w:sz w:val="22"/>
          <w:szCs w:val="22"/>
          <w:lang w:val="en-US"/>
        </w:rPr>
        <w:t xml:space="preserve">cancer registries, </w:t>
      </w:r>
      <w:r w:rsidR="00470526" w:rsidRPr="009D49F5">
        <w:rPr>
          <w:rFonts w:asciiTheme="minorHAnsi" w:eastAsia="Times New Roman" w:hAnsiTheme="minorHAnsi" w:cstheme="minorHAnsi"/>
          <w:sz w:val="22"/>
          <w:szCs w:val="22"/>
          <w:lang w:val="en-US"/>
        </w:rPr>
        <w:t xml:space="preserve">death certificates or medical records </w:t>
      </w:r>
      <w:r w:rsidR="00470526" w:rsidRPr="009D49F5">
        <w:rPr>
          <w:rFonts w:asciiTheme="minorHAnsi" w:hAnsiTheme="minorHAnsi" w:cstheme="minorHAnsi"/>
          <w:sz w:val="22"/>
          <w:szCs w:val="22"/>
          <w:lang w:val="en-US"/>
        </w:rPr>
        <w:t xml:space="preserve">with the exception of </w:t>
      </w:r>
      <w:r w:rsidR="00E410ED">
        <w:rPr>
          <w:rFonts w:asciiTheme="minorHAnsi" w:hAnsiTheme="minorHAnsi" w:cstheme="minorHAnsi"/>
          <w:sz w:val="22"/>
          <w:szCs w:val="22"/>
          <w:lang w:val="en-US"/>
        </w:rPr>
        <w:t xml:space="preserve">the </w:t>
      </w:r>
      <w:r w:rsidR="00470526" w:rsidRPr="009D49F5">
        <w:rPr>
          <w:rFonts w:asciiTheme="minorHAnsi" w:hAnsiTheme="minorHAnsi" w:cstheme="minorHAnsi"/>
          <w:sz w:val="22"/>
          <w:szCs w:val="22"/>
          <w:lang w:val="en-US"/>
        </w:rPr>
        <w:t xml:space="preserve">E3N </w:t>
      </w:r>
      <w:r w:rsidR="00E410ED">
        <w:rPr>
          <w:rFonts w:asciiTheme="minorHAnsi" w:hAnsiTheme="minorHAnsi" w:cstheme="minorHAnsi"/>
          <w:sz w:val="22"/>
          <w:szCs w:val="22"/>
          <w:lang w:val="en-US"/>
        </w:rPr>
        <w:t xml:space="preserve">cohort </w:t>
      </w:r>
      <w:r w:rsidR="00470526" w:rsidRPr="009D49F5">
        <w:rPr>
          <w:rFonts w:asciiTheme="minorHAnsi" w:hAnsiTheme="minorHAnsi" w:cstheme="minorHAnsi"/>
          <w:sz w:val="22"/>
          <w:szCs w:val="22"/>
          <w:lang w:val="en-US"/>
        </w:rPr>
        <w:t>in which</w:t>
      </w:r>
      <w:r w:rsidR="00470526" w:rsidRPr="009D49F5">
        <w:rPr>
          <w:rFonts w:asciiTheme="minorHAnsi" w:eastAsia="Times New Roman" w:hAnsiTheme="minorHAnsi" w:cstheme="minorHAnsi"/>
          <w:sz w:val="22"/>
          <w:szCs w:val="22"/>
          <w:lang w:val="en-US"/>
        </w:rPr>
        <w:t xml:space="preserve"> </w:t>
      </w:r>
      <w:r w:rsidR="00470526">
        <w:rPr>
          <w:rFonts w:asciiTheme="minorHAnsi" w:eastAsia="Times New Roman" w:hAnsiTheme="minorHAnsi" w:cstheme="minorHAnsi"/>
          <w:sz w:val="22"/>
          <w:szCs w:val="22"/>
          <w:lang w:val="en-US"/>
        </w:rPr>
        <w:t>s</w:t>
      </w:r>
      <w:r w:rsidR="00470526" w:rsidRPr="009D49F5">
        <w:rPr>
          <w:rFonts w:asciiTheme="minorHAnsi" w:eastAsia="Times New Roman" w:hAnsiTheme="minorHAnsi" w:cstheme="minorHAnsi"/>
          <w:sz w:val="22"/>
          <w:szCs w:val="22"/>
          <w:lang w:val="en-US"/>
        </w:rPr>
        <w:t>elf-reports from biannual questionnaires or death certificates</w:t>
      </w:r>
      <w:r w:rsidR="00470526">
        <w:rPr>
          <w:rFonts w:asciiTheme="minorHAnsi" w:eastAsia="Times New Roman" w:hAnsiTheme="minorHAnsi" w:cstheme="minorHAnsi"/>
          <w:sz w:val="22"/>
          <w:szCs w:val="22"/>
          <w:lang w:val="en-US"/>
        </w:rPr>
        <w:t xml:space="preserve"> w</w:t>
      </w:r>
      <w:r w:rsidR="00E410ED">
        <w:rPr>
          <w:rFonts w:asciiTheme="minorHAnsi" w:eastAsia="Times New Roman" w:hAnsiTheme="minorHAnsi" w:cstheme="minorHAnsi"/>
          <w:sz w:val="22"/>
          <w:szCs w:val="22"/>
          <w:lang w:val="en-US"/>
        </w:rPr>
        <w:t>ere</w:t>
      </w:r>
      <w:r w:rsidR="00470526">
        <w:rPr>
          <w:rFonts w:asciiTheme="minorHAnsi" w:eastAsia="Times New Roman" w:hAnsiTheme="minorHAnsi" w:cstheme="minorHAnsi"/>
          <w:sz w:val="22"/>
          <w:szCs w:val="22"/>
          <w:lang w:val="en-US"/>
        </w:rPr>
        <w:t xml:space="preserve"> </w:t>
      </w:r>
      <w:r w:rsidR="00470526" w:rsidRPr="009D49F5">
        <w:rPr>
          <w:rFonts w:asciiTheme="minorHAnsi" w:eastAsia="Times New Roman" w:hAnsiTheme="minorHAnsi" w:cstheme="minorHAnsi"/>
          <w:sz w:val="22"/>
          <w:szCs w:val="22"/>
          <w:lang w:val="en-US"/>
        </w:rPr>
        <w:t>applied.</w:t>
      </w:r>
      <w:r w:rsidR="00470526">
        <w:rPr>
          <w:rFonts w:asciiTheme="minorHAnsi" w:eastAsia="Times New Roman" w:hAnsiTheme="minorHAnsi" w:cstheme="minorHAnsi"/>
          <w:sz w:val="22"/>
          <w:szCs w:val="22"/>
          <w:lang w:val="en-US"/>
        </w:rPr>
        <w:t xml:space="preserve"> The s</w:t>
      </w:r>
      <w:r w:rsidRPr="009D49F5">
        <w:rPr>
          <w:rFonts w:asciiTheme="minorHAnsi" w:eastAsia="Times New Roman" w:hAnsiTheme="minorHAnsi" w:cstheme="minorHAnsi"/>
          <w:sz w:val="22"/>
          <w:szCs w:val="22"/>
          <w:lang w:val="en-US"/>
        </w:rPr>
        <w:t>elf-reported cases were confirmed through pathological reports and reviewed by a lung oncologist.</w:t>
      </w:r>
      <w:r w:rsidRPr="009D49F5">
        <w:rPr>
          <w:rFonts w:asciiTheme="minorHAnsi" w:hAnsiTheme="minorHAnsi" w:cstheme="minorHAnsi"/>
          <w:sz w:val="22"/>
          <w:szCs w:val="22"/>
          <w:lang w:val="en-US"/>
        </w:rPr>
        <w:t xml:space="preserve"> We excluded persons registered with </w:t>
      </w:r>
      <w:r w:rsidR="00470526">
        <w:rPr>
          <w:rFonts w:asciiTheme="minorHAnsi" w:hAnsiTheme="minorHAnsi" w:cstheme="minorHAnsi"/>
          <w:sz w:val="22"/>
          <w:szCs w:val="22"/>
          <w:lang w:val="en-US"/>
        </w:rPr>
        <w:t xml:space="preserve">a </w:t>
      </w:r>
      <w:r w:rsidRPr="009D49F5">
        <w:rPr>
          <w:rFonts w:asciiTheme="minorHAnsi" w:hAnsiTheme="minorHAnsi" w:cstheme="minorHAnsi"/>
          <w:sz w:val="22"/>
          <w:szCs w:val="22"/>
          <w:lang w:val="en-US"/>
        </w:rPr>
        <w:t>cancer before baseline (except non-melanoma skin cancer). We included primary cancers located in the bronchus and the lung (ICD9 codes 162.2-162.</w:t>
      </w:r>
      <w:r w:rsidR="00470526">
        <w:rPr>
          <w:rFonts w:asciiTheme="minorHAnsi" w:hAnsiTheme="minorHAnsi" w:cstheme="minorHAnsi"/>
          <w:sz w:val="22"/>
          <w:szCs w:val="22"/>
          <w:lang w:val="en-US"/>
        </w:rPr>
        <w:t>9 and ICD10 code C34).</w:t>
      </w:r>
    </w:p>
    <w:p w14:paraId="67247BB8" w14:textId="77777777" w:rsidR="009D49F5" w:rsidRPr="00251C0B" w:rsidRDefault="009D49F5" w:rsidP="0040272B">
      <w:pPr>
        <w:spacing w:after="120" w:line="276" w:lineRule="auto"/>
        <w:jc w:val="both"/>
        <w:rPr>
          <w:rFonts w:asciiTheme="minorHAnsi" w:hAnsiTheme="minorHAnsi" w:cstheme="minorHAnsi"/>
          <w:sz w:val="22"/>
          <w:szCs w:val="22"/>
          <w:lang w:val="en-US"/>
        </w:rPr>
      </w:pPr>
    </w:p>
    <w:p w14:paraId="7DAB238C" w14:textId="77777777" w:rsidR="009D49F5" w:rsidRPr="0040272B" w:rsidRDefault="001B0BBB" w:rsidP="0040272B">
      <w:pPr>
        <w:spacing w:after="120" w:line="276" w:lineRule="auto"/>
        <w:jc w:val="both"/>
        <w:rPr>
          <w:rFonts w:asciiTheme="minorHAnsi" w:hAnsiTheme="minorHAnsi" w:cstheme="minorHAnsi"/>
          <w:i/>
          <w:sz w:val="22"/>
          <w:szCs w:val="22"/>
          <w:lang w:val="en-US"/>
        </w:rPr>
      </w:pPr>
      <w:r w:rsidRPr="0040272B">
        <w:rPr>
          <w:rFonts w:asciiTheme="minorHAnsi" w:hAnsiTheme="minorHAnsi" w:cstheme="minorHAnsi"/>
          <w:i/>
          <w:sz w:val="22"/>
          <w:szCs w:val="22"/>
          <w:lang w:val="en-US"/>
        </w:rPr>
        <w:t>2.4 Statistical analyses</w:t>
      </w:r>
    </w:p>
    <w:p w14:paraId="297FACAB" w14:textId="31CEACDB" w:rsidR="009D49F5" w:rsidRPr="00FF21F6" w:rsidRDefault="00AA36D7" w:rsidP="0040272B">
      <w:pPr>
        <w:spacing w:after="120" w:line="276" w:lineRule="auto"/>
        <w:jc w:val="both"/>
        <w:rPr>
          <w:rFonts w:asciiTheme="minorHAnsi" w:hAnsiTheme="minorHAnsi" w:cstheme="minorHAnsi"/>
          <w:sz w:val="22"/>
          <w:szCs w:val="22"/>
          <w:lang w:val="en-US"/>
        </w:rPr>
      </w:pPr>
      <w:r w:rsidRPr="00FF21F6">
        <w:rPr>
          <w:rFonts w:asciiTheme="minorHAnsi" w:hAnsiTheme="minorHAnsi" w:cstheme="minorHAnsi"/>
          <w:sz w:val="22"/>
          <w:szCs w:val="22"/>
          <w:lang w:val="en-US"/>
        </w:rPr>
        <w:t xml:space="preserve">We applied Cox proportional hazards models </w:t>
      </w:r>
      <w:r w:rsidR="00957A09" w:rsidRPr="00FF21F6">
        <w:rPr>
          <w:rFonts w:asciiTheme="minorHAnsi" w:hAnsiTheme="minorHAnsi" w:cstheme="minorHAnsi"/>
          <w:sz w:val="22"/>
          <w:szCs w:val="22"/>
          <w:lang w:val="en-US"/>
        </w:rPr>
        <w:t xml:space="preserve">and calculated hazard ratios (HR) with 95% confidence intervals (CI) using age as the underlying time scale. </w:t>
      </w:r>
      <w:r w:rsidR="003C169E">
        <w:rPr>
          <w:rFonts w:asciiTheme="minorHAnsi" w:hAnsiTheme="minorHAnsi" w:cstheme="minorHAnsi"/>
          <w:sz w:val="22"/>
          <w:szCs w:val="22"/>
          <w:lang w:val="en-US"/>
        </w:rPr>
        <w:t>Each PM</w:t>
      </w:r>
      <w:r w:rsidR="003C169E" w:rsidRPr="008534DA">
        <w:rPr>
          <w:rFonts w:asciiTheme="minorHAnsi" w:hAnsiTheme="minorHAnsi" w:cstheme="minorHAnsi"/>
          <w:sz w:val="22"/>
          <w:szCs w:val="22"/>
          <w:vertAlign w:val="subscript"/>
          <w:lang w:val="en-US"/>
        </w:rPr>
        <w:t>2.5</w:t>
      </w:r>
      <w:r w:rsidR="003C169E">
        <w:rPr>
          <w:rFonts w:asciiTheme="minorHAnsi" w:hAnsiTheme="minorHAnsi" w:cstheme="minorHAnsi"/>
          <w:sz w:val="22"/>
          <w:szCs w:val="22"/>
          <w:lang w:val="en-US"/>
        </w:rPr>
        <w:t xml:space="preserve"> component was included as a linear function with increments of </w:t>
      </w:r>
      <w:r w:rsidR="003C169E">
        <w:rPr>
          <w:rFonts w:ascii="Calibri" w:hAnsi="Calibri" w:cs="Calibri"/>
          <w:color w:val="000000"/>
          <w:sz w:val="22"/>
          <w:szCs w:val="22"/>
          <w:lang w:val="en-US"/>
        </w:rPr>
        <w:t>5 ng/m</w:t>
      </w:r>
      <w:r w:rsidR="003C169E">
        <w:rPr>
          <w:rFonts w:ascii="Calibri" w:hAnsi="Calibri" w:cs="Calibri"/>
          <w:color w:val="000000"/>
          <w:sz w:val="22"/>
          <w:szCs w:val="22"/>
          <w:vertAlign w:val="superscript"/>
          <w:lang w:val="en-US"/>
        </w:rPr>
        <w:t>3</w:t>
      </w:r>
      <w:r w:rsidR="003C169E">
        <w:rPr>
          <w:rFonts w:ascii="Calibri" w:hAnsi="Calibri" w:cs="Calibri"/>
          <w:color w:val="000000"/>
          <w:sz w:val="22"/>
          <w:szCs w:val="22"/>
          <w:lang w:val="en-US"/>
        </w:rPr>
        <w:t xml:space="preserve"> Cu, 100 ng/m</w:t>
      </w:r>
      <w:r w:rsidR="003C169E">
        <w:rPr>
          <w:rFonts w:ascii="Calibri" w:hAnsi="Calibri" w:cs="Calibri"/>
          <w:color w:val="000000"/>
          <w:sz w:val="22"/>
          <w:szCs w:val="22"/>
          <w:vertAlign w:val="superscript"/>
          <w:lang w:val="en-US"/>
        </w:rPr>
        <w:t xml:space="preserve">3 </w:t>
      </w:r>
      <w:r w:rsidR="003C169E">
        <w:rPr>
          <w:rFonts w:ascii="Calibri" w:hAnsi="Calibri" w:cs="Calibri"/>
          <w:color w:val="000000"/>
          <w:sz w:val="22"/>
          <w:szCs w:val="22"/>
          <w:lang w:val="en-US"/>
        </w:rPr>
        <w:t>Fe, 50 ng/m</w:t>
      </w:r>
      <w:r w:rsidR="003C169E">
        <w:rPr>
          <w:rFonts w:ascii="Calibri" w:hAnsi="Calibri" w:cs="Calibri"/>
          <w:color w:val="000000"/>
          <w:sz w:val="22"/>
          <w:szCs w:val="22"/>
          <w:vertAlign w:val="superscript"/>
          <w:lang w:val="en-US"/>
        </w:rPr>
        <w:t>3</w:t>
      </w:r>
      <w:r w:rsidR="003C169E">
        <w:rPr>
          <w:rFonts w:ascii="Calibri" w:hAnsi="Calibri" w:cs="Calibri"/>
          <w:color w:val="000000"/>
          <w:sz w:val="22"/>
          <w:szCs w:val="22"/>
          <w:lang w:val="en-US"/>
        </w:rPr>
        <w:t xml:space="preserve"> K</w:t>
      </w:r>
      <w:r w:rsidR="000737F1">
        <w:rPr>
          <w:rFonts w:ascii="Calibri" w:hAnsi="Calibri" w:cs="Calibri"/>
          <w:color w:val="000000"/>
          <w:sz w:val="22"/>
          <w:szCs w:val="22"/>
          <w:lang w:val="en-US"/>
        </w:rPr>
        <w:t>,</w:t>
      </w:r>
      <w:r w:rsidR="003C169E">
        <w:rPr>
          <w:rFonts w:ascii="Calibri" w:hAnsi="Calibri" w:cs="Calibri"/>
          <w:color w:val="000000"/>
          <w:sz w:val="22"/>
          <w:szCs w:val="22"/>
          <w:lang w:val="en-US"/>
        </w:rPr>
        <w:t xml:space="preserve"> 1 ng/m</w:t>
      </w:r>
      <w:r w:rsidR="003C169E">
        <w:rPr>
          <w:rFonts w:ascii="Calibri" w:hAnsi="Calibri" w:cs="Calibri"/>
          <w:color w:val="000000"/>
          <w:sz w:val="22"/>
          <w:szCs w:val="22"/>
          <w:vertAlign w:val="superscript"/>
          <w:lang w:val="en-US"/>
        </w:rPr>
        <w:t>3</w:t>
      </w:r>
      <w:r w:rsidR="000737F1">
        <w:rPr>
          <w:rFonts w:ascii="Calibri" w:hAnsi="Calibri" w:cs="Calibri"/>
          <w:color w:val="000000"/>
          <w:sz w:val="22"/>
          <w:szCs w:val="22"/>
          <w:lang w:val="en-US"/>
        </w:rPr>
        <w:t xml:space="preserve"> Ni,</w:t>
      </w:r>
      <w:r w:rsidR="003C169E">
        <w:rPr>
          <w:rFonts w:ascii="Calibri" w:hAnsi="Calibri" w:cs="Calibri"/>
          <w:color w:val="000000"/>
          <w:sz w:val="22"/>
          <w:szCs w:val="22"/>
          <w:lang w:val="en-US"/>
        </w:rPr>
        <w:t xml:space="preserve"> 200 ng/m</w:t>
      </w:r>
      <w:r w:rsidR="003C169E">
        <w:rPr>
          <w:rFonts w:ascii="Calibri" w:hAnsi="Calibri" w:cs="Calibri"/>
          <w:color w:val="000000"/>
          <w:sz w:val="22"/>
          <w:szCs w:val="22"/>
          <w:vertAlign w:val="superscript"/>
          <w:lang w:val="en-US"/>
        </w:rPr>
        <w:t>3</w:t>
      </w:r>
      <w:r w:rsidR="000737F1">
        <w:rPr>
          <w:rFonts w:ascii="Calibri" w:hAnsi="Calibri" w:cs="Calibri"/>
          <w:color w:val="000000"/>
          <w:sz w:val="22"/>
          <w:szCs w:val="22"/>
          <w:lang w:val="en-US"/>
        </w:rPr>
        <w:t xml:space="preserve"> S,</w:t>
      </w:r>
      <w:r w:rsidR="003C169E">
        <w:rPr>
          <w:rFonts w:ascii="Calibri" w:hAnsi="Calibri" w:cs="Calibri"/>
          <w:color w:val="000000"/>
          <w:sz w:val="22"/>
          <w:szCs w:val="22"/>
          <w:lang w:val="en-US"/>
        </w:rPr>
        <w:t xml:space="preserve"> 100 ng/m</w:t>
      </w:r>
      <w:r w:rsidR="003C169E">
        <w:rPr>
          <w:rFonts w:ascii="Calibri" w:hAnsi="Calibri" w:cs="Calibri"/>
          <w:color w:val="000000"/>
          <w:sz w:val="22"/>
          <w:szCs w:val="22"/>
          <w:vertAlign w:val="superscript"/>
          <w:lang w:val="en-US"/>
        </w:rPr>
        <w:t>3</w:t>
      </w:r>
      <w:r w:rsidR="000737F1">
        <w:rPr>
          <w:rFonts w:ascii="Calibri" w:hAnsi="Calibri" w:cs="Calibri"/>
          <w:color w:val="000000"/>
          <w:sz w:val="22"/>
          <w:szCs w:val="22"/>
          <w:lang w:val="en-US"/>
        </w:rPr>
        <w:t xml:space="preserve"> Si,</w:t>
      </w:r>
      <w:r w:rsidR="003C169E">
        <w:rPr>
          <w:rFonts w:ascii="Calibri" w:hAnsi="Calibri" w:cs="Calibri"/>
          <w:color w:val="000000"/>
          <w:sz w:val="22"/>
          <w:szCs w:val="22"/>
          <w:lang w:val="en-US"/>
        </w:rPr>
        <w:t xml:space="preserve"> 2 ng/m</w:t>
      </w:r>
      <w:r w:rsidR="003C169E">
        <w:rPr>
          <w:rFonts w:ascii="Calibri" w:hAnsi="Calibri" w:cs="Calibri"/>
          <w:color w:val="000000"/>
          <w:sz w:val="22"/>
          <w:szCs w:val="22"/>
          <w:vertAlign w:val="superscript"/>
          <w:lang w:val="en-US"/>
        </w:rPr>
        <w:t>3</w:t>
      </w:r>
      <w:r w:rsidR="000737F1">
        <w:rPr>
          <w:rFonts w:ascii="Calibri" w:hAnsi="Calibri" w:cs="Calibri"/>
          <w:color w:val="000000"/>
          <w:sz w:val="22"/>
          <w:szCs w:val="22"/>
          <w:lang w:val="en-US"/>
        </w:rPr>
        <w:t xml:space="preserve"> V,</w:t>
      </w:r>
      <w:r w:rsidR="003C169E">
        <w:rPr>
          <w:rFonts w:ascii="Calibri" w:hAnsi="Calibri" w:cs="Calibri"/>
          <w:color w:val="000000"/>
          <w:sz w:val="22"/>
          <w:szCs w:val="22"/>
          <w:lang w:val="en-US"/>
        </w:rPr>
        <w:t xml:space="preserve"> 10 ng/m</w:t>
      </w:r>
      <w:r w:rsidR="003C169E">
        <w:rPr>
          <w:rFonts w:ascii="Calibri" w:hAnsi="Calibri" w:cs="Calibri"/>
          <w:color w:val="000000"/>
          <w:sz w:val="22"/>
          <w:szCs w:val="22"/>
          <w:vertAlign w:val="superscript"/>
          <w:lang w:val="en-US"/>
        </w:rPr>
        <w:t>3</w:t>
      </w:r>
      <w:r w:rsidR="000737F1">
        <w:rPr>
          <w:rFonts w:ascii="Calibri" w:hAnsi="Calibri" w:cs="Calibri"/>
          <w:color w:val="000000"/>
          <w:sz w:val="22"/>
          <w:szCs w:val="22"/>
          <w:lang w:val="en-US"/>
        </w:rPr>
        <w:t xml:space="preserve"> Zn</w:t>
      </w:r>
      <w:r w:rsidR="00BB06BD">
        <w:rPr>
          <w:rFonts w:ascii="Calibri" w:hAnsi="Calibri" w:cs="Calibri"/>
          <w:color w:val="000000"/>
          <w:sz w:val="22"/>
          <w:szCs w:val="22"/>
          <w:lang w:val="en-US"/>
        </w:rPr>
        <w:t>, following the increments selected in previous publications from ESCAPE and ELAPSE.</w:t>
      </w:r>
      <w:r w:rsidR="005560C2">
        <w:rPr>
          <w:rFonts w:ascii="Calibri" w:hAnsi="Calibri" w:cs="Calibri"/>
          <w:color w:val="000000"/>
          <w:sz w:val="22"/>
          <w:szCs w:val="22"/>
          <w:lang w:val="en-US"/>
        </w:rPr>
        <w:fldChar w:fldCharType="begin" w:fldLock="1"/>
      </w:r>
      <w:r w:rsidR="005560C2">
        <w:rPr>
          <w:rFonts w:ascii="Calibri" w:hAnsi="Calibri" w:cs="Calibri"/>
          <w:color w:val="000000"/>
          <w:sz w:val="22"/>
          <w:szCs w:val="22"/>
          <w:lang w:val="en-US"/>
        </w:rPr>
        <w:instrText>ADDIN CSL_CITATION {"citationItems":[{"id":"ITEM-1","itemData":{"DOI":"10.1016/j.envint.2015.11.007","ISSN":"18736750","PMID":"26641521","abstract":"Background: Particulate matter (PM) air pollution is a human lung carcinogen; however, the components responsible have not been identified. We assessed the associations between PM components and lung cancer incidence. Methods: We used data from 14 cohort studies in eight European countries. We geocoded baseline addresses and assessed air pollution with land-use regression models for eight elements (Cu, Fe, K, Ni, S, Si, V and Zn) in size fractions of PM2.5 and PM10. We used Cox regression models with adjustment for potential confounders for cohort-specific analyses and random effect models for meta-analysis. Results: The 245,782 cohort members contributed 3,229,220person-years at risk. During follow-up (mean, 13.1 years), 1878 incident cases of lung cancer were diagnosed. In the meta-analyses, elevated hazard ratios (HRs) for lung cancer were associated with all elements except V; none was statistically significant. In analyses restricted to participants who did not change residence during follow-up, statistically significant associations were found for PM2.5 Cu (HR, 1.25; 95% CI, 1.01-1.53 per 5 ng/m3), PM10 Zn (1.28; 1.02-1.59 per 20 ng/m3), PM10 S (1.58; 1.03-2.44 per 200 ng/m3), PM10 Ni (1.59; 1.12-2.26 per 2 ng/m3) and PM10 K (1.17; 1.02-1.33 per 100 ng/m3). In two-pollutant models, associations between PM10 and PM2.5 and lung cancer were largely explained by PM2.5 S. Conclusions: This study indicates that the association between PM in air pollution and lung cancer can be attributed to various PM components and sources. PM containing S and Ni might be particularly important.","author":[{"dropping-particle":"","family":"Raaschou-Nielsen","given":"O.","non-dropping-particle":"","parse-names":false,"suffix":""},{"dropping-particle":"","family":"Beelen","given":"R.","non-dropping-particle":"","parse-names":false,"suffix":""},{"dropping-particle":"","family":"Wang","given":"M.","non-dropping-particle":"","parse-names":false,"suffix":""},{"dropping-particle":"","family":"Hoek","given":"G.","non-dropping-particle":"","parse-names":false,"suffix":""},{"dropping-particle":"","family":"Andersen","given":"Z. J.","non-dropping-particle":"","parse-names":false,"suffix":""},{"dropping-particle":"","family":"Hoffmann","given":"B.","non-dropping-particle":"","parse-names":false,"suffix":""},{"dropping-particle":"","family":"Stafoggia","given":"M.","non-dropping-particle":"","parse-names":false,"suffix":""},{"dropping-particle":"","family":"Samoli","given":"E.","non-dropping-particle":"","parse-names":false,"suffix":""},{"dropping-particle":"","family":"Weinmayr","given":"G.","non-dropping-particle":"","parse-names":false,"suffix":""},{"dropping-particle":"","family":"Dimakopoulou","given":"K.","non-dropping-particle":"","parse-names":false,"suffix":""},{"dropping-particle":"","family":"Nieuwenhuijsen","given":"M.","non-dropping-particle":"","parse-names":false,"suffix":""},{"dropping-particle":"","family":"Xun","given":"W. W.","non-dropping-particle":"","parse-names":false,"suffix":""},{"dropping-particle":"","family":"Fischer","given":"P.","non-dropping-particle":"","parse-names":false,"suffix":""},{"dropping-particle":"","family":"Eriksen","given":"K. T.","non-dropping-particle":"","parse-names":false,"suffix":""},{"dropping-particle":"","family":"Sørensen","given":"M.","non-dropping-particle":"","parse-names":false,"suffix":""},{"dropping-particle":"","family":"Tjønneland","given":"A.","non-dropping-particle":"","parse-names":false,"suffix":""},{"dropping-particle":"","family":"Ricceri","given":"F.","non-dropping-particle":"","parse-names":false,"suffix":""},{"dropping-particle":"","family":"Hoogh","given":"K.","non-dropping-particle":"de","parse-names":false,"suffix":""},{"dropping-particle":"","family":"Key","given":"T.","non-dropping-particle":"","parse-names":false,"suffix":""},{"dropping-particle":"","family":"Eeftens","given":"M.","non-dropping-particle":"","parse-names":false,"suffix":""},{"dropping-particle":"","family":"Peeters","given":"P. H.","non-dropping-particle":"","parse-names":false,"suffix":""},{"dropping-particle":"","family":"Bueno-de-Mesquita","given":"H. B.","non-dropping-particle":"","parse-names":false,"suffix":""},{"dropping-particle":"","family":"Meliefste","given":"K.","non-dropping-particle":"","parse-names":false,"suffix":""},{"dropping-particle":"","family":"Oftedal","given":"B.","non-dropping-particle":"","parse-names":false,"suffix":""},{"dropping-particle":"","family":"Schwarze","given":"P. E.","non-dropping-particle":"","parse-names":false,"suffix":""},{"dropping-particle":"","family":"Nafstad","given":"P.","non-dropping-particle":"","parse-names":false,"suffix":""},{"dropping-particle":"","family":"Galassi","given":"C.","non-dropping-particle":"","parse-names":false,"suffix":""},{"dropping-particle":"","family":"Migliore","given":"E.","non-dropping-particle":"","parse-names":false,"suffix":""},{"dropping-particle":"","family":"Ranzi","given":"A.","non-dropping-particle":"","parse-names":false,"suffix":""},{"dropping-particle":"","family":"Cesaroni","given":"G.","non-dropping-particle":"","parse-names":false,"suffix":""},{"dropping-particle":"","family":"Badaloni","given":"C.","non-dropping-particle":"","parse-names":false,"suffix":""},{"dropping-particle":"","family":"Forastiere","given":"F.","non-dropping-particle":"","parse-names":false,"suffix":""},{"dropping-particle":"","family":"Penell","given":"J.","non-dropping-particle":"","parse-names":false,"suffix":""},{"dropping-particle":"","family":"Faire","given":"U.","non-dropping-particle":"De","parse-names":false,"suffix":""},{"dropping-particle":"","family":"Korek","given":"M.","non-dropping-particle":"","parse-names":false,"suffix":""},{"dropping-particle":"","family":"Pedersen","given":"N.","non-dropping-particle":"","parse-names":false,"suffix":""},{"dropping-particle":"","family":"Östenson","given":"C. G.","non-dropping-particle":"","parse-names":false,"suffix":""},{"dropping-particle":"","family":"Pershagen","given":"G.","non-dropping-particle":"","parse-names":false,"suffix":""},{"dropping-particle":"","family":"Fratiglioni","given":"L.","non-dropping-particle":"","parse-names":false,"suffix":""},{"dropping-particle":"","family":"Concin","given":"H.","non-dropping-particle":"","parse-names":false,"suffix":""},{"dropping-particle":"","family":"Nagel","given":"G.","non-dropping-particle":"","parse-names":false,"suffix":""},{"dropping-particle":"","family":"Jaensch","given":"A.","non-dropping-particle":"","parse-names":false,"suffix":""},{"dropping-particle":"","family":"Ineichen","given":"A.","non-dropping-particle":"","parse-names":false,"suffix":""},{"dropping-particle":"","family":"Naccarati","given":"A.","non-dropping-particle":"","parse-names":false,"suffix":""},{"dropping-particle":"","family":"Katsoulis","given":"M.","non-dropping-particle":"","parse-names":false,"suffix":""},{"dropping-particle":"","family":"Trichpoulou","given":"A.","non-dropping-particle":"","parse-names":false,"suffix":""},{"dropping-particle":"","family":"Keuken","given":"M.","non-dropping-particle":"","parse-names":false,"suffix":""},{"dropping-particle":"","family":"Jedynska","given":"A.","non-dropping-particle":"","parse-names":false,"suffix":""},{"dropping-particle":"","family":"Kooter","given":"I. M.","non-dropping-particle":"","parse-names":false,"suffix":""},{"dropping-particle":"","family":"Kukkonen","given":"J.","non-dropping-particle":"","parse-names":false,"suffix":""},{"dropping-particle":"","family":"Brunekreef","given":"B.","non-dropping-particle":"","parse-names":false,"suffix":""},{"dropping-particle":"","family":"Sokhi","given":"R. S.","non-dropping-particle":"","parse-names":false,"suffix":""},{"dropping-particle":"","family":"Katsouyanni","given":"K.","non-dropping-particle":"","parse-names":false,"suffix":""},{"dropping-particle":"","family":"Vineis","given":"P.","non-dropping-particle":"","parse-names":false,"suffix":""}],"container-title":"Environment International","id":"ITEM-1","issued":{"date-parts":[["2016","2","1"]]},"page":"66-73","publisher":"Elsevier Ltd","title":"Particulate matter air pollution components and risk for lung cancer","type":"article-journal","volume":"87"},"uris":["http://www.mendeley.com/documents/?uuid=ee30d35e-5332-36f1-a016-746e3366a25a"]}],"mendeley":{"formattedCitation":"&lt;sup&gt;7&lt;/sup&gt;","plainTextFormattedCitation":"7"},"properties":{"noteIndex":0},"schema":"https://github.com/citation-style-language/schema/raw/master/csl-citation.json"}</w:instrText>
      </w:r>
      <w:r w:rsidR="005560C2">
        <w:rPr>
          <w:rFonts w:ascii="Calibri" w:hAnsi="Calibri" w:cs="Calibri"/>
          <w:color w:val="000000"/>
          <w:sz w:val="22"/>
          <w:szCs w:val="22"/>
          <w:lang w:val="en-US"/>
        </w:rPr>
        <w:fldChar w:fldCharType="separate"/>
      </w:r>
      <w:r w:rsidR="005560C2" w:rsidRPr="005560C2">
        <w:rPr>
          <w:rFonts w:ascii="Calibri" w:hAnsi="Calibri" w:cs="Calibri"/>
          <w:noProof/>
          <w:color w:val="000000"/>
          <w:sz w:val="22"/>
          <w:szCs w:val="22"/>
          <w:vertAlign w:val="superscript"/>
          <w:lang w:val="en-US"/>
        </w:rPr>
        <w:t>7</w:t>
      </w:r>
      <w:r w:rsidR="005560C2">
        <w:rPr>
          <w:rFonts w:ascii="Calibri" w:hAnsi="Calibri" w:cs="Calibri"/>
          <w:color w:val="000000"/>
          <w:sz w:val="22"/>
          <w:szCs w:val="22"/>
          <w:lang w:val="en-US"/>
        </w:rPr>
        <w:fldChar w:fldCharType="end"/>
      </w:r>
      <w:r w:rsidR="00BB06BD">
        <w:rPr>
          <w:rFonts w:ascii="Calibri" w:hAnsi="Calibri" w:cs="Calibri"/>
          <w:color w:val="000000"/>
          <w:sz w:val="22"/>
          <w:szCs w:val="22"/>
          <w:lang w:val="en-US"/>
        </w:rPr>
        <w:t xml:space="preserve"> Table S</w:t>
      </w:r>
      <w:r w:rsidR="00B873D1" w:rsidRPr="00B873D1">
        <w:rPr>
          <w:rFonts w:ascii="Calibri" w:hAnsi="Calibri" w:cs="Calibri"/>
          <w:color w:val="000000"/>
          <w:sz w:val="22"/>
          <w:szCs w:val="22"/>
          <w:lang w:val="en-US"/>
        </w:rPr>
        <w:t>1</w:t>
      </w:r>
      <w:r w:rsidR="000737F1">
        <w:rPr>
          <w:rFonts w:ascii="Calibri" w:hAnsi="Calibri" w:cs="Calibri"/>
          <w:color w:val="000000"/>
          <w:sz w:val="22"/>
          <w:szCs w:val="22"/>
          <w:lang w:val="en-US"/>
        </w:rPr>
        <w:t xml:space="preserve"> </w:t>
      </w:r>
      <w:r w:rsidR="00BB06BD">
        <w:rPr>
          <w:rFonts w:ascii="Calibri" w:hAnsi="Calibri" w:cs="Calibri"/>
          <w:color w:val="000000"/>
          <w:sz w:val="22"/>
          <w:szCs w:val="22"/>
          <w:lang w:val="en-US"/>
        </w:rPr>
        <w:t xml:space="preserve">provides the interquartile ranges </w:t>
      </w:r>
      <w:r w:rsidR="003036A5">
        <w:rPr>
          <w:rFonts w:ascii="Calibri" w:hAnsi="Calibri" w:cs="Calibri"/>
          <w:color w:val="000000"/>
          <w:sz w:val="22"/>
          <w:szCs w:val="22"/>
          <w:lang w:val="en-US"/>
        </w:rPr>
        <w:t xml:space="preserve">(IQR) </w:t>
      </w:r>
      <w:r w:rsidR="00BB06BD">
        <w:rPr>
          <w:rFonts w:ascii="Calibri" w:hAnsi="Calibri" w:cs="Calibri"/>
          <w:color w:val="000000"/>
          <w:sz w:val="22"/>
          <w:szCs w:val="22"/>
          <w:lang w:val="en-US"/>
        </w:rPr>
        <w:t>for each elemental component for the p</w:t>
      </w:r>
      <w:r w:rsidR="00691867">
        <w:rPr>
          <w:rFonts w:ascii="Calibri" w:hAnsi="Calibri" w:cs="Calibri"/>
          <w:color w:val="000000"/>
          <w:sz w:val="22"/>
          <w:szCs w:val="22"/>
          <w:lang w:val="en-US"/>
        </w:rPr>
        <w:t>o</w:t>
      </w:r>
      <w:r w:rsidR="00BB06BD">
        <w:rPr>
          <w:rFonts w:ascii="Calibri" w:hAnsi="Calibri" w:cs="Calibri"/>
          <w:color w:val="000000"/>
          <w:sz w:val="22"/>
          <w:szCs w:val="22"/>
          <w:lang w:val="en-US"/>
        </w:rPr>
        <w:t xml:space="preserve">oled cohort. </w:t>
      </w:r>
      <w:r w:rsidR="00B37D6A">
        <w:rPr>
          <w:rFonts w:ascii="Calibri" w:hAnsi="Calibri" w:cs="Calibri"/>
          <w:color w:val="000000"/>
          <w:sz w:val="22"/>
          <w:szCs w:val="22"/>
          <w:lang w:val="en-US"/>
        </w:rPr>
        <w:t xml:space="preserve">Our presented HRs therefore reflect a larger exposure contrast than the IQR for most elements. </w:t>
      </w:r>
      <w:r w:rsidR="00957A09" w:rsidRPr="00FF21F6">
        <w:rPr>
          <w:rFonts w:asciiTheme="minorHAnsi" w:hAnsiTheme="minorHAnsi" w:cstheme="minorHAnsi"/>
          <w:sz w:val="22"/>
          <w:szCs w:val="22"/>
          <w:lang w:val="en-US"/>
        </w:rPr>
        <w:t xml:space="preserve">We censored each cohort member at time of first occurrence of any cancer other than lung cancer, date of death, emigration, loss to follow-up or at the end of follow-up, with the exception of the HNR cohort, for which we only had follow-up for lung cancer specifically and not </w:t>
      </w:r>
      <w:r w:rsidR="00E410ED">
        <w:rPr>
          <w:rFonts w:asciiTheme="minorHAnsi" w:hAnsiTheme="minorHAnsi" w:cstheme="minorHAnsi"/>
          <w:sz w:val="22"/>
          <w:szCs w:val="22"/>
          <w:lang w:val="en-US"/>
        </w:rPr>
        <w:t xml:space="preserve">for </w:t>
      </w:r>
      <w:r w:rsidR="00957A09" w:rsidRPr="00FF21F6">
        <w:rPr>
          <w:rFonts w:asciiTheme="minorHAnsi" w:hAnsiTheme="minorHAnsi" w:cstheme="minorHAnsi"/>
          <w:sz w:val="22"/>
          <w:szCs w:val="22"/>
          <w:lang w:val="en-US"/>
        </w:rPr>
        <w:t xml:space="preserve">other cancers. We included strata per individual (sub) cohort to account for baseline hazard heterogeneity across the cohorts and to relax the proportional hazards assumption. The strata option </w:t>
      </w:r>
      <w:r w:rsidR="00FF21F6" w:rsidRPr="00FF21F6">
        <w:rPr>
          <w:rFonts w:asciiTheme="minorHAnsi" w:hAnsiTheme="minorHAnsi" w:cstheme="minorHAnsi"/>
          <w:sz w:val="22"/>
          <w:szCs w:val="22"/>
          <w:lang w:val="en-US"/>
        </w:rPr>
        <w:t>had a</w:t>
      </w:r>
      <w:r w:rsidR="00957A09" w:rsidRPr="00FF21F6">
        <w:rPr>
          <w:rFonts w:asciiTheme="minorHAnsi" w:hAnsiTheme="minorHAnsi" w:cstheme="minorHAnsi"/>
          <w:sz w:val="22"/>
          <w:szCs w:val="22"/>
          <w:lang w:val="en-US"/>
        </w:rPr>
        <w:t xml:space="preserve"> superior</w:t>
      </w:r>
      <w:r w:rsidR="00FF21F6" w:rsidRPr="00FF21F6">
        <w:rPr>
          <w:rFonts w:asciiTheme="minorHAnsi" w:hAnsiTheme="minorHAnsi" w:cstheme="minorHAnsi"/>
          <w:sz w:val="22"/>
          <w:szCs w:val="22"/>
          <w:lang w:val="en-US"/>
        </w:rPr>
        <w:t xml:space="preserve"> model performance compared</w:t>
      </w:r>
      <w:r w:rsidR="00957A09" w:rsidRPr="00FF21F6">
        <w:rPr>
          <w:rFonts w:asciiTheme="minorHAnsi" w:hAnsiTheme="minorHAnsi" w:cstheme="minorHAnsi"/>
          <w:sz w:val="22"/>
          <w:szCs w:val="22"/>
          <w:lang w:val="en-US"/>
        </w:rPr>
        <w:t xml:space="preserve"> to </w:t>
      </w:r>
      <w:r w:rsidR="00FF21F6" w:rsidRPr="00FF21F6">
        <w:rPr>
          <w:rFonts w:asciiTheme="minorHAnsi" w:hAnsiTheme="minorHAnsi" w:cstheme="minorHAnsi"/>
          <w:sz w:val="22"/>
          <w:szCs w:val="22"/>
          <w:lang w:val="en-US"/>
        </w:rPr>
        <w:t>alternative</w:t>
      </w:r>
      <w:r w:rsidR="00957A09" w:rsidRPr="00FF21F6">
        <w:rPr>
          <w:rFonts w:asciiTheme="minorHAnsi" w:hAnsiTheme="minorHAnsi" w:cstheme="minorHAnsi"/>
          <w:sz w:val="22"/>
          <w:szCs w:val="22"/>
          <w:lang w:val="en-US"/>
        </w:rPr>
        <w:t xml:space="preserve"> approaches (e.</w:t>
      </w:r>
      <w:r w:rsidR="0040272B" w:rsidRPr="00FF21F6">
        <w:rPr>
          <w:rFonts w:asciiTheme="minorHAnsi" w:hAnsiTheme="minorHAnsi" w:cstheme="minorHAnsi"/>
          <w:sz w:val="22"/>
          <w:szCs w:val="22"/>
          <w:lang w:val="en-US"/>
        </w:rPr>
        <w:t xml:space="preserve">g. indicator per </w:t>
      </w:r>
      <w:r w:rsidR="00FF21F6" w:rsidRPr="00FF21F6">
        <w:rPr>
          <w:rFonts w:asciiTheme="minorHAnsi" w:hAnsiTheme="minorHAnsi" w:cstheme="minorHAnsi"/>
          <w:sz w:val="22"/>
          <w:szCs w:val="22"/>
          <w:lang w:val="en-US"/>
        </w:rPr>
        <w:t>sub-</w:t>
      </w:r>
      <w:r w:rsidR="0040272B" w:rsidRPr="00FF21F6">
        <w:rPr>
          <w:rFonts w:asciiTheme="minorHAnsi" w:hAnsiTheme="minorHAnsi" w:cstheme="minorHAnsi"/>
          <w:sz w:val="22"/>
          <w:szCs w:val="22"/>
          <w:lang w:val="en-US"/>
        </w:rPr>
        <w:t>cohort or a frailty term).</w:t>
      </w:r>
      <w:r w:rsidR="00E410ED">
        <w:rPr>
          <w:rFonts w:asciiTheme="minorHAnsi" w:hAnsiTheme="minorHAnsi" w:cstheme="minorHAnsi"/>
          <w:sz w:val="22"/>
          <w:szCs w:val="22"/>
          <w:lang w:val="en-US"/>
        </w:rPr>
        <w:fldChar w:fldCharType="begin" w:fldLock="1"/>
      </w:r>
      <w:r w:rsidR="008D0571">
        <w:rPr>
          <w:rFonts w:asciiTheme="minorHAnsi" w:hAnsiTheme="minorHAnsi" w:cstheme="minorHAnsi"/>
          <w:sz w:val="22"/>
          <w:szCs w:val="22"/>
          <w:lang w:val="en-US"/>
        </w:rPr>
        <w:instrText>ADDIN CSL_CITATION {"citationItems":[{"id":"ITEM-1","itemData":{"author":[{"dropping-particle":"","family":"Samoli","given":"Evangelia","non-dropping-particle":"","parse-names":false,"suffix":""},{"dropping-particle":"","family":"Rodopoulou","given":"Sophia","non-dropping-particle":"","parse-names":false,"suffix":""},{"dropping-particle":"","family":"Hvidtfeldt","given":"Ulla Arthur","non-dropping-particle":"","parse-names":false,"suffix":""},{"dropping-particle":"","family":"Wolf","given":"Kathrin","non-dropping-particle":"","parse-names":false,"suffix":""},{"dropping-particle":"","family":"Stafoggia","given":"Massimo","non-dropping-particle":"","parse-names":false,"suffix":""},{"dropping-particle":"","family":"Brunekreef","given":"Bert","non-dropping-particle":"","parse-names":false,"suffix":""},{"dropping-particle":"","family":"Strak","given":"Maciej","non-dropping-particle":"","parse-names":false,"suffix":""},{"dropping-particle":"","family":"Chen","given":"Jie","non-dropping-particle":"","parse-names":false,"suffix":""},{"dropping-particle":"","family":"Andersen","given":"Zorana Jovanovic","non-dropping-particle":"","parse-names":false,"suffix":""},{"dropping-particle":"","family":"Atkinson","given":"Richard W.","non-dropping-particle":"","parse-names":false,"suffix":""},{"dropping-particle":"","family":"Bauwelinck","given":"Mariska","non-dropping-particle":"","parse-names":false,"suffix":""},{"dropping-particle":"","family":"Bellander","given":"Tom","non-dropping-particle":"","parse-names":false,"suffix":""},{"dropping-particle":"","family":"Brandt","given":"Jørgen","non-dropping-particle":"","parse-names":false,"suffix":""}],"container-title":"Submitted","id":"ITEM-1","issued":{"date-parts":[["2020"]]},"title":"Modeling multi-level survival data in multi-center epidemiological cohort studies: applications from the ELAPSE project","type":"article-journal"},"uris":["http://www.mendeley.com/documents/?uuid=ee593f8b-9052-4940-a8d5-319504c7b726"]},{"id":"ITEM-2","itemData":{"author":[{"dropping-particle":"","family":"Hvidtfeldt","given":"Ulla Arthur","non-dropping-particle":"","parse-names":false,"suffix":""}],"container-title":"Environment International","id":"ITEM-2","issued":{"date-parts":[["2020"]]},"page":"(in revision)","title":"Long-term low-level ambient air pollution exposure and risk of lung cancer – a pooled analysis of 7 European cohorts","type":"article-journal"},"uris":["http://www.mendeley.com/documents/?uuid=71968b12-916b-4276-80a6-f0c7750e110a"]}],"mendeley":{"formattedCitation":"&lt;sup&gt;3,21&lt;/sup&gt;","plainTextFormattedCitation":"3,21","previouslyFormattedCitation":"&lt;sup&gt;3,21&lt;/sup&gt;"},"properties":{"noteIndex":0},"schema":"https://github.com/citation-style-language/schema/raw/master/csl-citation.json"}</w:instrText>
      </w:r>
      <w:r w:rsidR="00E410ED">
        <w:rPr>
          <w:rFonts w:asciiTheme="minorHAnsi" w:hAnsiTheme="minorHAnsi" w:cstheme="minorHAnsi"/>
          <w:sz w:val="22"/>
          <w:szCs w:val="22"/>
          <w:lang w:val="en-US"/>
        </w:rPr>
        <w:fldChar w:fldCharType="separate"/>
      </w:r>
      <w:r w:rsidR="00E410ED" w:rsidRPr="00E410ED">
        <w:rPr>
          <w:rFonts w:asciiTheme="minorHAnsi" w:hAnsiTheme="minorHAnsi" w:cstheme="minorHAnsi"/>
          <w:noProof/>
          <w:sz w:val="22"/>
          <w:szCs w:val="22"/>
          <w:vertAlign w:val="superscript"/>
          <w:lang w:val="en-US"/>
        </w:rPr>
        <w:t>3,21</w:t>
      </w:r>
      <w:r w:rsidR="00E410ED">
        <w:rPr>
          <w:rFonts w:asciiTheme="minorHAnsi" w:hAnsiTheme="minorHAnsi" w:cstheme="minorHAnsi"/>
          <w:sz w:val="22"/>
          <w:szCs w:val="22"/>
          <w:lang w:val="en-US"/>
        </w:rPr>
        <w:fldChar w:fldCharType="end"/>
      </w:r>
      <w:r w:rsidR="00FF21F6" w:rsidRPr="00FF21F6">
        <w:rPr>
          <w:rFonts w:asciiTheme="minorHAnsi" w:hAnsiTheme="minorHAnsi" w:cstheme="minorHAnsi"/>
          <w:sz w:val="22"/>
          <w:szCs w:val="22"/>
          <w:lang w:val="en-US"/>
        </w:rPr>
        <w:t xml:space="preserve"> As a consequence of applying the strata option to account for between cohort heterogeneity, we primarily evaluate within</w:t>
      </w:r>
      <w:r w:rsidR="00FF21F6">
        <w:rPr>
          <w:rFonts w:asciiTheme="minorHAnsi" w:hAnsiTheme="minorHAnsi" w:cstheme="minorHAnsi"/>
          <w:sz w:val="22"/>
          <w:szCs w:val="22"/>
          <w:lang w:val="en-US"/>
        </w:rPr>
        <w:t xml:space="preserve"> (sub) </w:t>
      </w:r>
      <w:r w:rsidR="00FF21F6" w:rsidRPr="00FF21F6">
        <w:rPr>
          <w:rFonts w:asciiTheme="minorHAnsi" w:hAnsiTheme="minorHAnsi" w:cstheme="minorHAnsi"/>
          <w:sz w:val="22"/>
          <w:szCs w:val="22"/>
          <w:lang w:val="en-US"/>
        </w:rPr>
        <w:t>cohort exposure contrasts.</w:t>
      </w:r>
    </w:p>
    <w:p w14:paraId="220FEADF" w14:textId="3402C771" w:rsidR="0040272B" w:rsidRDefault="0040272B" w:rsidP="00CB5B36">
      <w:pPr>
        <w:autoSpaceDE w:val="0"/>
        <w:autoSpaceDN w:val="0"/>
        <w:adjustRightInd w:val="0"/>
        <w:spacing w:after="120" w:line="276" w:lineRule="auto"/>
        <w:ind w:firstLine="567"/>
        <w:jc w:val="both"/>
        <w:rPr>
          <w:rFonts w:asciiTheme="minorHAnsi" w:hAnsiTheme="minorHAnsi" w:cstheme="minorHAnsi"/>
          <w:sz w:val="22"/>
          <w:szCs w:val="22"/>
          <w:lang w:val="en-US"/>
        </w:rPr>
      </w:pPr>
      <w:r w:rsidRPr="00FF21F6">
        <w:rPr>
          <w:rFonts w:asciiTheme="minorHAnsi" w:hAnsiTheme="minorHAnsi" w:cstheme="minorHAnsi"/>
          <w:sz w:val="22"/>
          <w:szCs w:val="22"/>
          <w:lang w:val="en-US"/>
        </w:rPr>
        <w:t xml:space="preserve">We modelled the association between each PM component and lung cancer incidence in three á priori specified models: </w:t>
      </w:r>
      <w:r w:rsidRPr="00FF21F6">
        <w:rPr>
          <w:rFonts w:asciiTheme="minorHAnsi" w:hAnsiTheme="minorHAnsi" w:cstheme="minorHAnsi"/>
          <w:i/>
          <w:sz w:val="22"/>
          <w:szCs w:val="22"/>
          <w:lang w:val="en-US"/>
        </w:rPr>
        <w:t>1)</w:t>
      </w:r>
      <w:r w:rsidRPr="00FF21F6">
        <w:rPr>
          <w:rFonts w:asciiTheme="minorHAnsi" w:hAnsiTheme="minorHAnsi" w:cstheme="minorHAnsi"/>
          <w:sz w:val="22"/>
          <w:szCs w:val="22"/>
          <w:lang w:val="en-US"/>
        </w:rPr>
        <w:t xml:space="preserve"> accounting for age (applied as the underlying time-scale), (sub) cohort ID (included as strata), sex (included as strata), and adjustment for year of enrolment in order to account for time-trends in exposure and outcome; </w:t>
      </w:r>
      <w:r w:rsidRPr="00FF21F6">
        <w:rPr>
          <w:rFonts w:asciiTheme="minorHAnsi" w:hAnsiTheme="minorHAnsi" w:cstheme="minorHAnsi"/>
          <w:i/>
          <w:sz w:val="22"/>
          <w:szCs w:val="22"/>
          <w:lang w:val="en-US"/>
        </w:rPr>
        <w:t>2)</w:t>
      </w:r>
      <w:r w:rsidRPr="00FF21F6">
        <w:rPr>
          <w:rFonts w:asciiTheme="minorHAnsi" w:hAnsiTheme="minorHAnsi" w:cstheme="minorHAnsi"/>
          <w:sz w:val="22"/>
          <w:szCs w:val="22"/>
          <w:lang w:val="en-US"/>
        </w:rPr>
        <w:t xml:space="preserve"> further adjusted for individual-level factors marital status (married/cohabiting, divorced, single, widowed), smoking status (never, former, current), smoking duration (years of smoking) for current smokers, smoking intensity (cigarettes/day) for current smokers, square of smoking intensity, BMI (&lt;18.5, 18.5–24, 25–29, and 30+ kg/m</w:t>
      </w:r>
      <w:r w:rsidRPr="00FF21F6">
        <w:rPr>
          <w:rFonts w:asciiTheme="minorHAnsi" w:hAnsiTheme="minorHAnsi" w:cstheme="minorHAnsi"/>
          <w:sz w:val="22"/>
          <w:szCs w:val="22"/>
          <w:vertAlign w:val="superscript"/>
          <w:lang w:val="en-US"/>
        </w:rPr>
        <w:t>2</w:t>
      </w:r>
      <w:r w:rsidRPr="00FF21F6">
        <w:rPr>
          <w:rFonts w:asciiTheme="minorHAnsi" w:hAnsiTheme="minorHAnsi" w:cstheme="minorHAnsi"/>
          <w:sz w:val="22"/>
          <w:szCs w:val="22"/>
          <w:lang w:val="en-US"/>
        </w:rPr>
        <w:t xml:space="preserve">), and employment status (yes vs. no); </w:t>
      </w:r>
      <w:r w:rsidRPr="00FF21F6">
        <w:rPr>
          <w:rFonts w:asciiTheme="minorHAnsi" w:hAnsiTheme="minorHAnsi" w:cstheme="minorHAnsi"/>
          <w:i/>
          <w:sz w:val="22"/>
          <w:szCs w:val="22"/>
          <w:lang w:val="en-US"/>
        </w:rPr>
        <w:t>3)</w:t>
      </w:r>
      <w:r w:rsidRPr="00FF21F6">
        <w:rPr>
          <w:rFonts w:asciiTheme="minorHAnsi" w:hAnsiTheme="minorHAnsi" w:cstheme="minorHAnsi"/>
          <w:sz w:val="22"/>
          <w:szCs w:val="22"/>
          <w:lang w:val="en-US"/>
        </w:rPr>
        <w:t xml:space="preserve"> (main model) further adjusted for neighborhood-level socio-economic status (SES) defined as mean income in 2001, which was the most consistently available variable and year </w:t>
      </w:r>
      <w:r w:rsidRPr="00FF21F6">
        <w:rPr>
          <w:rFonts w:asciiTheme="minorHAnsi" w:hAnsiTheme="minorHAnsi" w:cstheme="minorHAnsi"/>
          <w:sz w:val="22"/>
          <w:szCs w:val="22"/>
          <w:lang w:val="en-US"/>
        </w:rPr>
        <w:lastRenderedPageBreak/>
        <w:t>across cohorts. The spatial scale of a ‘neighborhood’ varied from smaller neighborhoods and city districts (CEANS, EPIC-NL, E3N, HNR) to municipalities (DNS, DCH, and VHM&amp;PP). We excluded participants with incomplete information on model 3 variables from all analyses.</w:t>
      </w:r>
      <w:r w:rsidR="00CB5B36">
        <w:rPr>
          <w:rFonts w:asciiTheme="minorHAnsi" w:hAnsiTheme="minorHAnsi" w:cstheme="minorHAnsi"/>
          <w:sz w:val="22"/>
          <w:szCs w:val="22"/>
          <w:lang w:val="en-US"/>
        </w:rPr>
        <w:t xml:space="preserve"> Our previous study included a comprehensive analysis testing the sensitivity of missing confounders, for example educational level, smoking intensity in former smokers, and occupational class.</w:t>
      </w:r>
      <w:r w:rsidR="00CB5B36">
        <w:rPr>
          <w:rFonts w:asciiTheme="minorHAnsi" w:hAnsiTheme="minorHAnsi" w:cstheme="minorHAnsi"/>
          <w:sz w:val="22"/>
          <w:szCs w:val="22"/>
          <w:lang w:val="en-US"/>
        </w:rPr>
        <w:fldChar w:fldCharType="begin" w:fldLock="1"/>
      </w:r>
      <w:r w:rsidR="006F37E3">
        <w:rPr>
          <w:rFonts w:asciiTheme="minorHAnsi" w:hAnsiTheme="minorHAnsi" w:cstheme="minorHAnsi"/>
          <w:sz w:val="22"/>
          <w:szCs w:val="22"/>
          <w:lang w:val="en-US"/>
        </w:rPr>
        <w:instrText>ADDIN CSL_CITATION {"citationItems":[{"id":"ITEM-1","itemData":{"author":[{"dropping-particle":"","family":"Hvidtfeldt","given":"Ulla Arthur","non-dropping-particle":"","parse-names":false,"suffix":""}],"container-title":"Environment International","id":"ITEM-1","issued":{"date-parts":[["2020"]]},"page":"(in revision)","title":"Long-term low-level ambient air pollution exposure and risk of lung cancer – a pooled analysis of 7 European cohorts","type":"article-journal"},"uris":["http://www.mendeley.com/documents/?uuid=71968b12-916b-4276-80a6-f0c7750e110a"]}],"mendeley":{"formattedCitation":"&lt;sup&gt;3&lt;/sup&gt;","plainTextFormattedCitation":"3","previouslyFormattedCitation":"&lt;sup&gt;3&lt;/sup&gt;"},"properties":{"noteIndex":0},"schema":"https://github.com/citation-style-language/schema/raw/master/csl-citation.json"}</w:instrText>
      </w:r>
      <w:r w:rsidR="00CB5B36">
        <w:rPr>
          <w:rFonts w:asciiTheme="minorHAnsi" w:hAnsiTheme="minorHAnsi" w:cstheme="minorHAnsi"/>
          <w:sz w:val="22"/>
          <w:szCs w:val="22"/>
          <w:lang w:val="en-US"/>
        </w:rPr>
        <w:fldChar w:fldCharType="separate"/>
      </w:r>
      <w:r w:rsidR="00CB5B36" w:rsidRPr="00CB5B36">
        <w:rPr>
          <w:rFonts w:asciiTheme="minorHAnsi" w:hAnsiTheme="minorHAnsi" w:cstheme="minorHAnsi"/>
          <w:noProof/>
          <w:sz w:val="22"/>
          <w:szCs w:val="22"/>
          <w:vertAlign w:val="superscript"/>
          <w:lang w:val="en-US"/>
        </w:rPr>
        <w:t>3</w:t>
      </w:r>
      <w:r w:rsidR="00CB5B36">
        <w:rPr>
          <w:rFonts w:asciiTheme="minorHAnsi" w:hAnsiTheme="minorHAnsi" w:cstheme="minorHAnsi"/>
          <w:sz w:val="22"/>
          <w:szCs w:val="22"/>
          <w:lang w:val="en-US"/>
        </w:rPr>
        <w:fldChar w:fldCharType="end"/>
      </w:r>
    </w:p>
    <w:p w14:paraId="117EFFD4" w14:textId="77777777" w:rsidR="00DA0BD6" w:rsidRDefault="00DA0BD6" w:rsidP="00DA0BD6">
      <w:pPr>
        <w:autoSpaceDE w:val="0"/>
        <w:autoSpaceDN w:val="0"/>
        <w:adjustRightInd w:val="0"/>
        <w:spacing w:after="120" w:line="276" w:lineRule="auto"/>
        <w:ind w:firstLine="567"/>
        <w:jc w:val="both"/>
        <w:rPr>
          <w:rFonts w:asciiTheme="minorHAnsi" w:hAnsiTheme="minorHAnsi" w:cstheme="minorHAnsi"/>
          <w:sz w:val="22"/>
          <w:szCs w:val="22"/>
          <w:lang w:val="en-US"/>
        </w:rPr>
      </w:pPr>
      <w:r>
        <w:rPr>
          <w:rFonts w:asciiTheme="minorHAnsi" w:hAnsiTheme="minorHAnsi" w:cstheme="minorHAnsi"/>
          <w:sz w:val="22"/>
          <w:szCs w:val="22"/>
          <w:lang w:val="en-US"/>
        </w:rPr>
        <w:t>We performed analyses with exposures estimated by the SLR and the random forest algorithm. We have no prior as to which exposure model is the primary model, as both models explain within-cohort exposure contrast with similar performance. We present most analyses with the SLR exposure model results, as our previous ELAPSE paper on PM</w:t>
      </w:r>
      <w:r w:rsidRPr="00DA0BD6">
        <w:rPr>
          <w:rFonts w:asciiTheme="minorHAnsi" w:hAnsiTheme="minorHAnsi" w:cstheme="minorHAnsi"/>
          <w:sz w:val="22"/>
          <w:szCs w:val="22"/>
          <w:vertAlign w:val="subscript"/>
          <w:lang w:val="en-US"/>
        </w:rPr>
        <w:t>2.5</w:t>
      </w:r>
      <w:r>
        <w:rPr>
          <w:rFonts w:asciiTheme="minorHAnsi" w:hAnsiTheme="minorHAnsi" w:cstheme="minorHAnsi"/>
          <w:sz w:val="22"/>
          <w:szCs w:val="22"/>
          <w:lang w:val="en-US"/>
        </w:rPr>
        <w:t xml:space="preserve"> and lung cancer only used SLR and the current paper is a further exploration of these PM findings. The SLR model is also more comparable to the LUR models used in the ESCAPE study. </w:t>
      </w:r>
    </w:p>
    <w:p w14:paraId="6CC81134" w14:textId="57BF075E" w:rsidR="009F1FD0" w:rsidRPr="00251C0B" w:rsidRDefault="00AB2E38" w:rsidP="00AB2E38">
      <w:pPr>
        <w:spacing w:after="120" w:line="276" w:lineRule="auto"/>
        <w:ind w:firstLine="567"/>
        <w:jc w:val="both"/>
        <w:rPr>
          <w:rFonts w:asciiTheme="minorHAnsi" w:hAnsiTheme="minorHAnsi" w:cstheme="minorHAnsi"/>
          <w:color w:val="FF0000"/>
          <w:sz w:val="22"/>
          <w:szCs w:val="22"/>
          <w:lang w:val="en-US"/>
        </w:rPr>
      </w:pPr>
      <w:r>
        <w:rPr>
          <w:rFonts w:asciiTheme="minorHAnsi" w:hAnsiTheme="minorHAnsi" w:cstheme="minorHAnsi"/>
          <w:sz w:val="22"/>
          <w:szCs w:val="22"/>
          <w:lang w:val="en-US"/>
        </w:rPr>
        <w:t xml:space="preserve">Sensitivity analyses </w:t>
      </w:r>
      <w:r w:rsidRPr="00442FF7">
        <w:rPr>
          <w:rFonts w:asciiTheme="minorHAnsi" w:hAnsiTheme="minorHAnsi" w:cstheme="minorHAnsi"/>
          <w:sz w:val="22"/>
          <w:szCs w:val="22"/>
          <w:lang w:val="en-US"/>
        </w:rPr>
        <w:t>included: 1)</w:t>
      </w:r>
      <w:r w:rsidR="00442FF7" w:rsidRPr="00442FF7">
        <w:rPr>
          <w:rFonts w:asciiTheme="minorHAnsi" w:hAnsiTheme="minorHAnsi" w:cstheme="minorHAnsi"/>
          <w:sz w:val="22"/>
          <w:szCs w:val="22"/>
          <w:lang w:val="en-US"/>
        </w:rPr>
        <w:t xml:space="preserve"> Fitting natural spline </w:t>
      </w:r>
      <w:r w:rsidR="00266961">
        <w:rPr>
          <w:rFonts w:asciiTheme="minorHAnsi" w:hAnsiTheme="minorHAnsi" w:cstheme="minorHAnsi"/>
          <w:sz w:val="22"/>
          <w:szCs w:val="22"/>
          <w:lang w:val="en-US"/>
        </w:rPr>
        <w:t>function</w:t>
      </w:r>
      <w:r w:rsidR="00442FF7" w:rsidRPr="00442FF7">
        <w:rPr>
          <w:rFonts w:asciiTheme="minorHAnsi" w:hAnsiTheme="minorHAnsi" w:cstheme="minorHAnsi"/>
          <w:sz w:val="22"/>
          <w:szCs w:val="22"/>
          <w:lang w:val="en-US"/>
        </w:rPr>
        <w:t xml:space="preserve">s </w:t>
      </w:r>
      <w:r w:rsidR="00442FF7">
        <w:rPr>
          <w:rFonts w:asciiTheme="minorHAnsi" w:hAnsiTheme="minorHAnsi" w:cstheme="minorHAnsi"/>
          <w:sz w:val="22"/>
          <w:szCs w:val="22"/>
          <w:lang w:val="en-US"/>
        </w:rPr>
        <w:t xml:space="preserve">with 3 degrees of freedom </w:t>
      </w:r>
      <w:r w:rsidR="00442FF7" w:rsidRPr="00442FF7">
        <w:rPr>
          <w:rFonts w:asciiTheme="minorHAnsi" w:hAnsiTheme="minorHAnsi" w:cstheme="minorHAnsi"/>
          <w:sz w:val="22"/>
          <w:szCs w:val="22"/>
          <w:lang w:val="en-US"/>
        </w:rPr>
        <w:t>to assess the shape of the association between air pollution and lung cancer</w:t>
      </w:r>
      <w:r w:rsidR="00266961">
        <w:rPr>
          <w:rFonts w:asciiTheme="minorHAnsi" w:hAnsiTheme="minorHAnsi" w:cstheme="minorHAnsi"/>
          <w:sz w:val="22"/>
          <w:szCs w:val="22"/>
          <w:lang w:val="en-US"/>
        </w:rPr>
        <w:t>;</w:t>
      </w:r>
      <w:r w:rsidR="00442FF7" w:rsidRPr="00442FF7">
        <w:rPr>
          <w:rFonts w:asciiTheme="minorHAnsi" w:hAnsiTheme="minorHAnsi" w:cstheme="minorHAnsi"/>
          <w:sz w:val="22"/>
          <w:szCs w:val="22"/>
          <w:lang w:val="en-US"/>
        </w:rPr>
        <w:t xml:space="preserve"> </w:t>
      </w:r>
      <w:r w:rsidR="00DA0BD6">
        <w:rPr>
          <w:rFonts w:asciiTheme="minorHAnsi" w:hAnsiTheme="minorHAnsi" w:cstheme="minorHAnsi"/>
          <w:sz w:val="22"/>
          <w:szCs w:val="22"/>
          <w:lang w:val="en-US"/>
        </w:rPr>
        <w:t xml:space="preserve">and </w:t>
      </w:r>
      <w:r w:rsidR="00442FF7" w:rsidRPr="00442FF7">
        <w:rPr>
          <w:rFonts w:asciiTheme="minorHAnsi" w:hAnsiTheme="minorHAnsi" w:cstheme="minorHAnsi"/>
          <w:sz w:val="22"/>
          <w:szCs w:val="22"/>
          <w:lang w:val="en-US"/>
        </w:rPr>
        <w:t>2)</w:t>
      </w:r>
      <w:r w:rsidRPr="00442FF7">
        <w:rPr>
          <w:rFonts w:asciiTheme="minorHAnsi" w:hAnsiTheme="minorHAnsi" w:cstheme="minorHAnsi"/>
          <w:sz w:val="22"/>
          <w:szCs w:val="22"/>
          <w:lang w:val="en-US"/>
        </w:rPr>
        <w:t xml:space="preserve"> </w:t>
      </w:r>
      <w:r w:rsidR="00DA71C3" w:rsidRPr="00442FF7">
        <w:rPr>
          <w:rFonts w:asciiTheme="minorHAnsi" w:hAnsiTheme="minorHAnsi" w:cstheme="minorHAnsi"/>
          <w:sz w:val="22"/>
          <w:szCs w:val="22"/>
          <w:lang w:val="en-US"/>
        </w:rPr>
        <w:t>Two</w:t>
      </w:r>
      <w:r w:rsidR="00DA71C3" w:rsidRPr="009F1FD0">
        <w:rPr>
          <w:rFonts w:asciiTheme="minorHAnsi" w:hAnsiTheme="minorHAnsi" w:cstheme="minorHAnsi"/>
          <w:sz w:val="22"/>
          <w:szCs w:val="22"/>
          <w:lang w:val="en-US"/>
        </w:rPr>
        <w:t>-</w:t>
      </w:r>
      <w:r w:rsidR="00DA71C3" w:rsidRPr="00AB2E38">
        <w:rPr>
          <w:rFonts w:asciiTheme="minorHAnsi" w:hAnsiTheme="minorHAnsi" w:cstheme="minorHAnsi"/>
          <w:sz w:val="22"/>
          <w:szCs w:val="22"/>
          <w:lang w:val="en-US"/>
        </w:rPr>
        <w:t xml:space="preserve">pollutant models </w:t>
      </w:r>
      <w:r w:rsidR="00E410ED">
        <w:rPr>
          <w:rFonts w:asciiTheme="minorHAnsi" w:hAnsiTheme="minorHAnsi" w:cstheme="minorHAnsi"/>
          <w:sz w:val="22"/>
          <w:szCs w:val="22"/>
          <w:lang w:val="en-US"/>
        </w:rPr>
        <w:t>with</w:t>
      </w:r>
      <w:r w:rsidR="00DA71C3" w:rsidRPr="00AB2E38">
        <w:rPr>
          <w:rFonts w:asciiTheme="minorHAnsi" w:hAnsiTheme="minorHAnsi" w:cstheme="minorHAnsi"/>
          <w:sz w:val="22"/>
          <w:szCs w:val="22"/>
          <w:lang w:val="en-US"/>
        </w:rPr>
        <w:t xml:space="preserve"> particle compon</w:t>
      </w:r>
      <w:r w:rsidR="00A37D5B">
        <w:rPr>
          <w:rFonts w:asciiTheme="minorHAnsi" w:hAnsiTheme="minorHAnsi" w:cstheme="minorHAnsi"/>
          <w:sz w:val="22"/>
          <w:szCs w:val="22"/>
          <w:lang w:val="en-US"/>
        </w:rPr>
        <w:t>ents</w:t>
      </w:r>
      <w:r w:rsidR="00DA71C3" w:rsidRPr="00AB2E38">
        <w:rPr>
          <w:rFonts w:asciiTheme="minorHAnsi" w:hAnsiTheme="minorHAnsi" w:cstheme="minorHAnsi"/>
          <w:sz w:val="22"/>
          <w:szCs w:val="22"/>
          <w:lang w:val="en-US"/>
        </w:rPr>
        <w:t xml:space="preserve"> </w:t>
      </w:r>
      <w:r w:rsidR="00E410ED">
        <w:rPr>
          <w:rFonts w:asciiTheme="minorHAnsi" w:hAnsiTheme="minorHAnsi" w:cstheme="minorHAnsi"/>
          <w:sz w:val="22"/>
          <w:szCs w:val="22"/>
          <w:lang w:val="en-US"/>
        </w:rPr>
        <w:t>and either</w:t>
      </w:r>
      <w:r w:rsidR="00DA71C3" w:rsidRPr="00AB2E38">
        <w:rPr>
          <w:rFonts w:asciiTheme="minorHAnsi" w:hAnsiTheme="minorHAnsi" w:cstheme="minorHAnsi"/>
          <w:sz w:val="22"/>
          <w:szCs w:val="22"/>
          <w:lang w:val="en-US"/>
        </w:rPr>
        <w:t xml:space="preserve"> PM</w:t>
      </w:r>
      <w:r w:rsidR="00DA71C3" w:rsidRPr="00AB2E38">
        <w:rPr>
          <w:rFonts w:asciiTheme="minorHAnsi" w:hAnsiTheme="minorHAnsi" w:cstheme="minorHAnsi"/>
          <w:sz w:val="22"/>
          <w:szCs w:val="22"/>
          <w:vertAlign w:val="subscript"/>
          <w:lang w:val="en-US"/>
        </w:rPr>
        <w:t>2.5</w:t>
      </w:r>
      <w:r w:rsidR="00DA71C3" w:rsidRPr="00AB2E38">
        <w:rPr>
          <w:rFonts w:asciiTheme="minorHAnsi" w:hAnsiTheme="minorHAnsi" w:cstheme="minorHAnsi"/>
          <w:sz w:val="22"/>
          <w:szCs w:val="22"/>
          <w:lang w:val="en-US"/>
        </w:rPr>
        <w:t xml:space="preserve"> </w:t>
      </w:r>
      <w:r w:rsidR="009F1FD0" w:rsidRPr="00AB2E38">
        <w:rPr>
          <w:rFonts w:asciiTheme="minorHAnsi" w:hAnsiTheme="minorHAnsi" w:cstheme="minorHAnsi"/>
          <w:sz w:val="22"/>
          <w:szCs w:val="22"/>
          <w:lang w:val="en-US"/>
        </w:rPr>
        <w:t xml:space="preserve">mass </w:t>
      </w:r>
      <w:r w:rsidR="00E410ED">
        <w:rPr>
          <w:rFonts w:asciiTheme="minorHAnsi" w:hAnsiTheme="minorHAnsi" w:cstheme="minorHAnsi"/>
          <w:sz w:val="22"/>
          <w:szCs w:val="22"/>
          <w:lang w:val="en-US"/>
        </w:rPr>
        <w:t>or</w:t>
      </w:r>
      <w:r w:rsidR="00DA71C3" w:rsidRPr="00AB2E38">
        <w:rPr>
          <w:rFonts w:asciiTheme="minorHAnsi" w:hAnsiTheme="minorHAnsi" w:cstheme="minorHAnsi"/>
          <w:sz w:val="22"/>
          <w:szCs w:val="22"/>
          <w:lang w:val="en-US"/>
        </w:rPr>
        <w:t xml:space="preserve"> NO</w:t>
      </w:r>
      <w:r w:rsidR="00DA71C3" w:rsidRPr="00AB2E38">
        <w:rPr>
          <w:rFonts w:asciiTheme="minorHAnsi" w:hAnsiTheme="minorHAnsi" w:cstheme="minorHAnsi"/>
          <w:sz w:val="22"/>
          <w:szCs w:val="22"/>
          <w:vertAlign w:val="subscript"/>
          <w:lang w:val="en-US"/>
        </w:rPr>
        <w:t>2</w:t>
      </w:r>
      <w:r w:rsidR="009F1FD0" w:rsidRPr="00AB2E38">
        <w:rPr>
          <w:rFonts w:asciiTheme="minorHAnsi" w:hAnsiTheme="minorHAnsi" w:cstheme="minorHAnsi"/>
          <w:sz w:val="22"/>
          <w:szCs w:val="22"/>
          <w:lang w:val="en-US"/>
        </w:rPr>
        <w:t xml:space="preserve"> as the second pollutant, with NO</w:t>
      </w:r>
      <w:r w:rsidR="009F1FD0" w:rsidRPr="00266961">
        <w:rPr>
          <w:rFonts w:asciiTheme="minorHAnsi" w:hAnsiTheme="minorHAnsi" w:cstheme="minorHAnsi"/>
          <w:sz w:val="22"/>
          <w:szCs w:val="22"/>
          <w:vertAlign w:val="subscript"/>
          <w:lang w:val="en-US"/>
        </w:rPr>
        <w:t xml:space="preserve">2 </w:t>
      </w:r>
      <w:r w:rsidR="009F1FD0" w:rsidRPr="00AB2E38">
        <w:rPr>
          <w:rFonts w:asciiTheme="minorHAnsi" w:hAnsiTheme="minorHAnsi" w:cstheme="minorHAnsi"/>
          <w:sz w:val="22"/>
          <w:szCs w:val="22"/>
          <w:lang w:val="en-US"/>
        </w:rPr>
        <w:t xml:space="preserve">representing traffic exhaust emission which </w:t>
      </w:r>
      <w:r w:rsidR="009F1FD0" w:rsidRPr="00AB2E38">
        <w:rPr>
          <w:rFonts w:asciiTheme="minorHAnsi" w:hAnsiTheme="minorHAnsi" w:cstheme="minorHAnsi"/>
          <w:color w:val="000000" w:themeColor="text1"/>
          <w:sz w:val="22"/>
          <w:szCs w:val="22"/>
          <w:lang w:val="en-US"/>
        </w:rPr>
        <w:t xml:space="preserve">is of special relevance for the analyses of associations with the traffic non-exhaust components Cu, Fe and Zn. </w:t>
      </w:r>
      <w:r w:rsidR="009F1FD0" w:rsidRPr="00AB2E38">
        <w:rPr>
          <w:rFonts w:asciiTheme="minorHAnsi" w:hAnsiTheme="minorHAnsi" w:cstheme="minorHAnsi"/>
          <w:sz w:val="22"/>
          <w:szCs w:val="22"/>
          <w:lang w:val="en-US"/>
        </w:rPr>
        <w:t>The PM</w:t>
      </w:r>
      <w:r w:rsidR="009F1FD0" w:rsidRPr="00AB2E38">
        <w:rPr>
          <w:rFonts w:asciiTheme="minorHAnsi" w:hAnsiTheme="minorHAnsi" w:cstheme="minorHAnsi"/>
          <w:sz w:val="22"/>
          <w:szCs w:val="22"/>
          <w:vertAlign w:val="subscript"/>
          <w:lang w:val="en-US"/>
        </w:rPr>
        <w:t>2.5</w:t>
      </w:r>
      <w:r w:rsidR="009F1FD0" w:rsidRPr="00AB2E38">
        <w:rPr>
          <w:rFonts w:asciiTheme="minorHAnsi" w:hAnsiTheme="minorHAnsi" w:cstheme="minorHAnsi"/>
          <w:sz w:val="22"/>
          <w:szCs w:val="22"/>
          <w:lang w:val="en-US"/>
        </w:rPr>
        <w:t xml:space="preserve"> mass and NO</w:t>
      </w:r>
      <w:r w:rsidR="009F1FD0" w:rsidRPr="00AB2E38">
        <w:rPr>
          <w:rFonts w:asciiTheme="minorHAnsi" w:hAnsiTheme="minorHAnsi" w:cstheme="minorHAnsi"/>
          <w:sz w:val="22"/>
          <w:szCs w:val="22"/>
          <w:vertAlign w:val="subscript"/>
          <w:lang w:val="en-US"/>
        </w:rPr>
        <w:t>2</w:t>
      </w:r>
      <w:r w:rsidR="009F1FD0" w:rsidRPr="00AB2E38">
        <w:rPr>
          <w:rFonts w:asciiTheme="minorHAnsi" w:hAnsiTheme="minorHAnsi" w:cstheme="minorHAnsi"/>
          <w:sz w:val="22"/>
          <w:szCs w:val="22"/>
          <w:lang w:val="en-US"/>
        </w:rPr>
        <w:t xml:space="preserve"> estimates were developed with the SLR algorithm</w:t>
      </w:r>
      <w:r w:rsidR="00A773D6">
        <w:rPr>
          <w:rFonts w:asciiTheme="minorHAnsi" w:hAnsiTheme="minorHAnsi" w:cstheme="minorHAnsi"/>
          <w:sz w:val="22"/>
          <w:szCs w:val="22"/>
          <w:lang w:val="en-US"/>
        </w:rPr>
        <w:t>.</w:t>
      </w:r>
      <w:r w:rsidR="009F1FD0" w:rsidRPr="00AB2E38">
        <w:rPr>
          <w:rFonts w:asciiTheme="minorHAnsi" w:hAnsiTheme="minorHAnsi" w:cstheme="minorHAnsi"/>
          <w:sz w:val="22"/>
          <w:szCs w:val="22"/>
          <w:lang w:val="en-US"/>
        </w:rPr>
        <w:fldChar w:fldCharType="begin" w:fldLock="1"/>
      </w:r>
      <w:r w:rsidR="00E410ED">
        <w:rPr>
          <w:rFonts w:asciiTheme="minorHAnsi" w:hAnsiTheme="minorHAnsi" w:cstheme="minorHAnsi"/>
          <w:sz w:val="22"/>
          <w:szCs w:val="22"/>
          <w:lang w:val="en-US"/>
        </w:rPr>
        <w:instrText>ADDIN CSL_CITATION {"citationItems":[{"id":"ITEM-1","itemData":{"DOI":"10.1016/J.ENVINT.2018.07.036","ISSN":"0160-4120","abstract":"BACKGROUND In order to investigate associations between air pollution and adverse health effects consistent fine spatial air pollution surfaces are needed across large areas to provide cohorts with comparable exposures. The aim of this paper is to develop and evaluate fine spatial scale land use regression models for four major health relevant air pollutants (PM2.5, NO2, BC, O3) across Europe. METHODS We developed West-European land use regression models (LUR) for 2010 estimating annual mean PM2.5, NO2, BC and O3 concentrations (including cold and warm season estimates for O3). The models were based on AirBase routine monitoring data (PM2.5, NO2 and O3) and ESCAPE monitoring data (BC), and incorporated satellite observations, dispersion model estimates, land use and traffic data. Kriging was performed on the residual spatial variation from the LUR models and added to the exposure estimates. One model was developed using all sites (100%). Robustness of the models was evaluated by performing a five-fold hold-out validation and for PM2.5 and NO2 additionally with independent comparison at ESCAPE measurements. To evaluate the stability of each model's spatial structure over time, separate models were developed for different years (NO2 and O3: 2000 and 2005; PM2.5: 2013). RESULTS The PM2.5, BC, NO2, O3 annual, O3 warm season and O3 cold season models explained respectively 72%, 54%, 59%, 65%, 69% and 83% of spatial variation in the measured concentrations. Kriging proved an efficient technique to explain a part of residual spatial variation for the pollutants with a strong regional component explaining respectively 10%, 24% and 16% of the R2 in the PM2.5, O3 warm and O3 cold models. Explained variance at fully independent sites vs the internal hold-out validation was slightly lower for PM2.5 (65% vs 66%) and lower for NO2 (49% vs 57%). Predictions from the 2010 model correlated highly with models developed in other years at the overall European scale. CONCLUSIONS We developed robust PM2.5, NO2, O3 and BC hybrid LUR models. At the West-European scale models were robust in time, becoming less robust at smaller spatial scales. Models were applied to 100 × 100 m surfaces across Western Europe to allow for exposure assignment for 35 million participants from 18 European cohorts participating in the ELAPSE study.","author":[{"dropping-particle":"","family":"Hoogh","given":"Kees","non-dropping-particle":"de","parse-names":false,"suffix":""},{"dropping-particle":"","family":"Chen","given":"Jie","non-dropping-particle":"","parse-names":false,"suffix":""},{"dropping-particle":"","family":"Gulliver","given":"John","non-dropping-particle":"","parse-names":false,"suffix":""},{"dropping-particle":"","family":"Hoffmann","given":"Barbara","non-dropping-particle":"","parse-names":false,"suffix":""},{"dropping-particle":"","family":"Hertel","given":"Ole","non-dropping-particle":"","parse-names":false,"suffix":""},{"dropping-particle":"","family":"Ketzel","given":"Matthias","non-dropping-particle":"","parse-names":false,"suffix":""},{"dropping-particle":"","family":"Bauwelinck","given":"Mariska","non-dropping-particle":"","parse-names":false,"suffix":""},{"dropping-particle":"","family":"Donkelaar","given":"Aaron","non-dropping-particle":"van","parse-names":false,"suffix":""},{"dropping-particle":"","family":"Hvidtfeldt","given":"Ulla A.","non-dropping-particle":"","parse-names":false,"suffix":""},{"dropping-particle":"","family":"Katsouyanni","given":"Klea","non-dropping-particle":"","parse-names":false,"suffix":""},{"dropping-particle":"","family":"Klompmaker","given":"Jochem","non-dropping-particle":"","parse-names":false,"suffix":""},{"dropping-particle":"V.","family":"Martin","given":"Randal","non-dropping-particle":"","parse-names":false,"suffix":""},{"dropping-particle":"","family":"Samoli","given":"Evangelia","non-dropping-particle":"","parse-names":false,"suffix":""},{"dropping-particle":"","family":"Schwartz","given":"Per E.","non-dropping-particle":"","parse-names":false,"suffix":""},{"dropping-particle":"","family":"Stafoggia","given":"Massimo","non-dropping-particle":"","parse-names":false,"suffix":""},{"dropping-particle":"","family":"Bellander","given":"Tom","non-dropping-particle":"","parse-names":false,"suffix":""},{"dropping-particle":"","family":"Strak","given":"Maciej","non-dropping-particle":"","parse-names":false,"suffix":""},{"dropping-particle":"","family":"Wolf","given":"Kathrin","non-dropping-particle":"","parse-names":false,"suffix":""},{"dropping-particle":"","family":"Vienneau","given":"Danielle","non-dropping-particle":"","parse-names":false,"suffix":""},{"dropping-particle":"","family":"Brunekreef","given":"Bert","non-dropping-particle":"","parse-names":false,"suffix":""},{"dropping-particle":"","family":"Hoek","given":"Gerard","non-dropping-particle":"","parse-names":false,"suffix":""}],"container-title":"Environment International","id":"ITEM-1","issued":{"date-parts":[["2018","11","1"]]},"page":"81-92","publisher":"Pergamon","title":"Spatial PM2.5, NO2, O3 and BC models for Western Europe – Evaluation of spatiotemporal stability","type":"article-journal","volume":"120"},"uris":["http://www.mendeley.com/documents/?uuid=dafa0945-dc63-3fed-a79d-3978d648f3f3"]}],"mendeley":{"formattedCitation":"&lt;sup&gt;20&lt;/sup&gt;","plainTextFormattedCitation":"20","previouslyFormattedCitation":"&lt;sup&gt;20&lt;/sup&gt;"},"properties":{"noteIndex":0},"schema":"https://github.com/citation-style-language/schema/raw/master/csl-citation.json"}</w:instrText>
      </w:r>
      <w:r w:rsidR="009F1FD0" w:rsidRPr="00AB2E38">
        <w:rPr>
          <w:rFonts w:asciiTheme="minorHAnsi" w:hAnsiTheme="minorHAnsi" w:cstheme="minorHAnsi"/>
          <w:sz w:val="22"/>
          <w:szCs w:val="22"/>
          <w:lang w:val="en-US"/>
        </w:rPr>
        <w:fldChar w:fldCharType="separate"/>
      </w:r>
      <w:r w:rsidR="003F2678" w:rsidRPr="003F2678">
        <w:rPr>
          <w:rFonts w:asciiTheme="minorHAnsi" w:hAnsiTheme="minorHAnsi" w:cstheme="minorHAnsi"/>
          <w:noProof/>
          <w:sz w:val="22"/>
          <w:szCs w:val="22"/>
          <w:vertAlign w:val="superscript"/>
          <w:lang w:val="en-US"/>
        </w:rPr>
        <w:t>20</w:t>
      </w:r>
      <w:r w:rsidR="009F1FD0" w:rsidRPr="00AB2E38">
        <w:rPr>
          <w:rFonts w:asciiTheme="minorHAnsi" w:hAnsiTheme="minorHAnsi" w:cstheme="minorHAnsi"/>
          <w:sz w:val="22"/>
          <w:szCs w:val="22"/>
          <w:lang w:val="en-US"/>
        </w:rPr>
        <w:fldChar w:fldCharType="end"/>
      </w:r>
      <w:r w:rsidR="009F1FD0" w:rsidRPr="00AB2E38">
        <w:rPr>
          <w:rFonts w:asciiTheme="minorHAnsi" w:hAnsiTheme="minorHAnsi" w:cstheme="minorHAnsi"/>
          <w:sz w:val="22"/>
          <w:szCs w:val="22"/>
          <w:lang w:val="en-US"/>
        </w:rPr>
        <w:t xml:space="preserve"> </w:t>
      </w:r>
    </w:p>
    <w:p w14:paraId="5248DB65" w14:textId="77777777" w:rsidR="00AB2E38" w:rsidRDefault="00AB2E38" w:rsidP="00AB2E38">
      <w:pPr>
        <w:spacing w:after="120" w:line="276" w:lineRule="auto"/>
        <w:ind w:firstLine="567"/>
        <w:jc w:val="both"/>
        <w:rPr>
          <w:rFonts w:asciiTheme="minorHAnsi" w:hAnsiTheme="minorHAnsi" w:cstheme="minorHAnsi"/>
          <w:sz w:val="22"/>
          <w:szCs w:val="22"/>
          <w:lang w:val="en-US"/>
        </w:rPr>
      </w:pPr>
      <w:r w:rsidRPr="00AB2E38">
        <w:rPr>
          <w:rFonts w:asciiTheme="minorHAnsi" w:hAnsiTheme="minorHAnsi" w:cstheme="minorHAnsi"/>
          <w:sz w:val="22"/>
          <w:szCs w:val="22"/>
          <w:lang w:val="en-US"/>
        </w:rPr>
        <w:t xml:space="preserve">We evaluated violation of the proportional hazards assumption of the Cox Models for all covariates by test of a non-zero slope in a generalized linear regression of the scaled Schoenfeld residuals on time. </w:t>
      </w:r>
      <w:r w:rsidR="009F1FD0" w:rsidRPr="00AB2E38">
        <w:rPr>
          <w:rFonts w:asciiTheme="minorHAnsi" w:hAnsiTheme="minorHAnsi" w:cstheme="minorHAnsi"/>
          <w:sz w:val="22"/>
          <w:szCs w:val="22"/>
          <w:lang w:val="en-US"/>
        </w:rPr>
        <w:t xml:space="preserve">We performed all analyses </w:t>
      </w:r>
      <w:r>
        <w:rPr>
          <w:rFonts w:asciiTheme="minorHAnsi" w:hAnsiTheme="minorHAnsi" w:cstheme="minorHAnsi"/>
          <w:sz w:val="22"/>
          <w:szCs w:val="22"/>
          <w:lang w:val="en-US"/>
        </w:rPr>
        <w:t xml:space="preserve">in </w:t>
      </w:r>
      <w:r w:rsidR="009F1FD0" w:rsidRPr="00AB2E38">
        <w:rPr>
          <w:rFonts w:asciiTheme="minorHAnsi" w:hAnsiTheme="minorHAnsi" w:cstheme="minorHAnsi"/>
          <w:sz w:val="22"/>
          <w:szCs w:val="22"/>
          <w:lang w:val="en-US"/>
        </w:rPr>
        <w:t xml:space="preserve">R version 3.4.0 using packages: </w:t>
      </w:r>
      <w:r w:rsidR="009F1FD0" w:rsidRPr="00AB2E38">
        <w:rPr>
          <w:rFonts w:asciiTheme="minorHAnsi" w:hAnsiTheme="minorHAnsi" w:cstheme="minorHAnsi"/>
          <w:i/>
          <w:sz w:val="22"/>
          <w:szCs w:val="22"/>
          <w:lang w:val="en-US"/>
        </w:rPr>
        <w:t>survival, coxme, Matrix, foreach, glmnet, multcomp, survey, splines, Hmisc, mfp, VIM, ggplot2, frailtySurv, survsim, eha, stamod</w:t>
      </w:r>
      <w:r w:rsidR="009F1FD0" w:rsidRPr="00AB2E38">
        <w:rPr>
          <w:rFonts w:asciiTheme="minorHAnsi" w:hAnsiTheme="minorHAnsi" w:cstheme="minorHAnsi"/>
          <w:sz w:val="22"/>
          <w:szCs w:val="22"/>
          <w:lang w:val="en-US"/>
        </w:rPr>
        <w:t xml:space="preserve">. </w:t>
      </w:r>
    </w:p>
    <w:p w14:paraId="501593EC" w14:textId="77777777" w:rsidR="001F42EB" w:rsidRPr="00CC3874" w:rsidRDefault="001F42EB" w:rsidP="00B178AA">
      <w:pPr>
        <w:spacing w:after="120" w:line="276" w:lineRule="auto"/>
        <w:jc w:val="both"/>
        <w:rPr>
          <w:rFonts w:asciiTheme="minorHAnsi" w:hAnsiTheme="minorHAnsi" w:cstheme="minorHAnsi"/>
          <w:sz w:val="22"/>
          <w:szCs w:val="22"/>
          <w:lang w:val="en-US"/>
        </w:rPr>
      </w:pPr>
    </w:p>
    <w:p w14:paraId="66D8A397" w14:textId="77777777" w:rsidR="00AB2E38" w:rsidRDefault="00AB2E38">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2008D669" w14:textId="77777777" w:rsidR="001F42EB" w:rsidRPr="00F032D0" w:rsidRDefault="001F42EB" w:rsidP="00B178AA">
      <w:pPr>
        <w:spacing w:after="120" w:line="276" w:lineRule="auto"/>
        <w:jc w:val="both"/>
        <w:rPr>
          <w:rFonts w:asciiTheme="minorHAnsi" w:hAnsiTheme="minorHAnsi" w:cstheme="minorHAnsi"/>
          <w:b/>
          <w:sz w:val="22"/>
          <w:szCs w:val="22"/>
          <w:lang w:val="en-US"/>
        </w:rPr>
      </w:pPr>
      <w:r w:rsidRPr="00F032D0">
        <w:rPr>
          <w:rFonts w:asciiTheme="minorHAnsi" w:hAnsiTheme="minorHAnsi" w:cstheme="minorHAnsi"/>
          <w:b/>
          <w:sz w:val="22"/>
          <w:szCs w:val="22"/>
          <w:lang w:val="en-US"/>
        </w:rPr>
        <w:lastRenderedPageBreak/>
        <w:t>Results</w:t>
      </w:r>
    </w:p>
    <w:p w14:paraId="0E164BF8" w14:textId="62D9683D" w:rsidR="00F94314" w:rsidRPr="00F94314" w:rsidRDefault="00F032D0" w:rsidP="00F347C9">
      <w:pPr>
        <w:spacing w:after="120" w:line="276" w:lineRule="auto"/>
        <w:jc w:val="both"/>
        <w:rPr>
          <w:rFonts w:asciiTheme="minorHAnsi" w:hAnsiTheme="minorHAnsi" w:cstheme="minorHAnsi"/>
          <w:sz w:val="22"/>
          <w:szCs w:val="22"/>
          <w:lang w:val="en-US"/>
        </w:rPr>
      </w:pPr>
      <w:r w:rsidRPr="00F032D0">
        <w:rPr>
          <w:rFonts w:asciiTheme="minorHAnsi" w:hAnsiTheme="minorHAnsi" w:cstheme="minorHAnsi"/>
          <w:sz w:val="22"/>
          <w:szCs w:val="22"/>
          <w:lang w:val="en-US"/>
        </w:rPr>
        <w:t xml:space="preserve">The pooled study population comprised 306,104 individuals and 3,916 incident lung cancer events </w:t>
      </w:r>
      <w:r w:rsidR="00251C0B">
        <w:rPr>
          <w:rFonts w:asciiTheme="minorHAnsi" w:hAnsiTheme="minorHAnsi" w:cstheme="minorHAnsi"/>
          <w:sz w:val="22"/>
          <w:szCs w:val="22"/>
          <w:lang w:val="en-US"/>
        </w:rPr>
        <w:t xml:space="preserve">during 5,541,672 person-years of follow-up </w:t>
      </w:r>
      <w:r w:rsidRPr="00F032D0">
        <w:rPr>
          <w:rFonts w:asciiTheme="minorHAnsi" w:hAnsiTheme="minorHAnsi" w:cstheme="minorHAnsi"/>
          <w:sz w:val="22"/>
          <w:szCs w:val="22"/>
          <w:lang w:val="en-US"/>
        </w:rPr>
        <w:t xml:space="preserve">(Table 1). The recruitment period of participants ranged over </w:t>
      </w:r>
      <w:r w:rsidRPr="00F94314">
        <w:rPr>
          <w:rFonts w:asciiTheme="minorHAnsi" w:hAnsiTheme="minorHAnsi" w:cstheme="minorHAnsi"/>
          <w:sz w:val="22"/>
          <w:szCs w:val="22"/>
          <w:lang w:val="en-US"/>
        </w:rPr>
        <w:t>the period 1985–2005 and the mean age at baseline ranged from 41.7 to 72.5 years across the individual (sub) cohorts with a pooled mean of 48.3 years.</w:t>
      </w:r>
      <w:r w:rsidR="0097490A">
        <w:rPr>
          <w:rFonts w:asciiTheme="minorHAnsi" w:hAnsiTheme="minorHAnsi" w:cstheme="minorHAnsi"/>
          <w:sz w:val="22"/>
          <w:szCs w:val="22"/>
          <w:lang w:val="en-US"/>
        </w:rPr>
        <w:t xml:space="preserve"> Four sub cohorts included women only and t</w:t>
      </w:r>
      <w:r w:rsidR="00F94314" w:rsidRPr="00F94314">
        <w:rPr>
          <w:rFonts w:asciiTheme="minorHAnsi" w:hAnsiTheme="minorHAnsi" w:cstheme="minorHAnsi"/>
          <w:sz w:val="22"/>
          <w:szCs w:val="22"/>
          <w:lang w:val="en-US"/>
        </w:rPr>
        <w:t xml:space="preserve">he pooled cohort comprised 34 </w:t>
      </w:r>
      <w:r w:rsidR="00B82AC1">
        <w:rPr>
          <w:rFonts w:asciiTheme="minorHAnsi" w:hAnsiTheme="minorHAnsi" w:cstheme="minorHAnsi"/>
          <w:sz w:val="22"/>
          <w:szCs w:val="22"/>
          <w:lang w:val="en-US"/>
        </w:rPr>
        <w:t>%</w:t>
      </w:r>
      <w:r w:rsidR="00F94314" w:rsidRPr="00F94314">
        <w:rPr>
          <w:rFonts w:asciiTheme="minorHAnsi" w:hAnsiTheme="minorHAnsi" w:cstheme="minorHAnsi"/>
          <w:sz w:val="22"/>
          <w:szCs w:val="22"/>
          <w:lang w:val="en-US"/>
        </w:rPr>
        <w:t xml:space="preserve"> men. </w:t>
      </w:r>
      <w:r w:rsidR="00B82AC1">
        <w:rPr>
          <w:rFonts w:asciiTheme="minorHAnsi" w:hAnsiTheme="minorHAnsi" w:cstheme="minorHAnsi"/>
          <w:sz w:val="22"/>
          <w:szCs w:val="22"/>
          <w:lang w:val="en-US"/>
        </w:rPr>
        <w:t>C</w:t>
      </w:r>
      <w:r w:rsidR="00F94314" w:rsidRPr="00F94314">
        <w:rPr>
          <w:rFonts w:asciiTheme="minorHAnsi" w:hAnsiTheme="minorHAnsi" w:cstheme="minorHAnsi"/>
          <w:sz w:val="22"/>
          <w:szCs w:val="22"/>
          <w:lang w:val="en-US"/>
        </w:rPr>
        <w:t xml:space="preserve">urrent smokers at baseline ranged from 13 to 37 </w:t>
      </w:r>
      <w:r w:rsidR="00B82AC1">
        <w:rPr>
          <w:rFonts w:asciiTheme="minorHAnsi" w:hAnsiTheme="minorHAnsi" w:cstheme="minorHAnsi"/>
          <w:sz w:val="22"/>
          <w:szCs w:val="22"/>
          <w:lang w:val="en-US"/>
        </w:rPr>
        <w:t xml:space="preserve">% </w:t>
      </w:r>
      <w:r w:rsidR="00F94314" w:rsidRPr="00F94314">
        <w:rPr>
          <w:rFonts w:asciiTheme="minorHAnsi" w:hAnsiTheme="minorHAnsi" w:cstheme="minorHAnsi"/>
          <w:sz w:val="22"/>
          <w:szCs w:val="22"/>
          <w:lang w:val="en-US"/>
        </w:rPr>
        <w:t xml:space="preserve">across the individual (sub) cohorts with a pooled percentage of 24. </w:t>
      </w:r>
      <w:r w:rsidR="00B82AC1">
        <w:rPr>
          <w:rFonts w:asciiTheme="minorHAnsi" w:hAnsiTheme="minorHAnsi" w:cstheme="minorHAnsi"/>
          <w:sz w:val="22"/>
          <w:szCs w:val="22"/>
          <w:lang w:val="en-US"/>
        </w:rPr>
        <w:t>O</w:t>
      </w:r>
      <w:r w:rsidR="00F94314" w:rsidRPr="00F94314">
        <w:rPr>
          <w:rFonts w:asciiTheme="minorHAnsi" w:hAnsiTheme="minorHAnsi" w:cstheme="minorHAnsi"/>
          <w:sz w:val="22"/>
          <w:szCs w:val="22"/>
          <w:lang w:val="en-US"/>
        </w:rPr>
        <w:t xml:space="preserve">verweight or obese participants varied from 21 </w:t>
      </w:r>
      <w:r w:rsidR="00B82AC1">
        <w:rPr>
          <w:rFonts w:asciiTheme="minorHAnsi" w:hAnsiTheme="minorHAnsi" w:cstheme="minorHAnsi"/>
          <w:sz w:val="22"/>
          <w:szCs w:val="22"/>
          <w:lang w:val="en-US"/>
        </w:rPr>
        <w:t xml:space="preserve">% </w:t>
      </w:r>
      <w:r w:rsidR="00F94314" w:rsidRPr="00F94314">
        <w:rPr>
          <w:rFonts w:asciiTheme="minorHAnsi" w:hAnsiTheme="minorHAnsi" w:cstheme="minorHAnsi"/>
          <w:sz w:val="22"/>
          <w:szCs w:val="22"/>
          <w:lang w:val="en-US"/>
        </w:rPr>
        <w:t>in the French E3N cohort to 73</w:t>
      </w:r>
      <w:r w:rsidR="00B82AC1">
        <w:rPr>
          <w:rFonts w:asciiTheme="minorHAnsi" w:hAnsiTheme="minorHAnsi" w:cstheme="minorHAnsi"/>
          <w:sz w:val="22"/>
          <w:szCs w:val="22"/>
          <w:lang w:val="en-US"/>
        </w:rPr>
        <w:t xml:space="preserve"> %</w:t>
      </w:r>
      <w:r w:rsidR="00F94314" w:rsidRPr="00F94314">
        <w:rPr>
          <w:rFonts w:asciiTheme="minorHAnsi" w:hAnsiTheme="minorHAnsi" w:cstheme="minorHAnsi"/>
          <w:sz w:val="22"/>
          <w:szCs w:val="22"/>
          <w:lang w:val="en-US"/>
        </w:rPr>
        <w:t xml:space="preserve"> in the German HNR cohort. </w:t>
      </w:r>
    </w:p>
    <w:p w14:paraId="086D2A0F" w14:textId="297D7AB4" w:rsidR="00F032D0" w:rsidRPr="003036A5" w:rsidRDefault="006019F2" w:rsidP="003036A5">
      <w:pPr>
        <w:spacing w:after="120" w:line="276" w:lineRule="auto"/>
        <w:ind w:firstLine="567"/>
        <w:jc w:val="both"/>
        <w:rPr>
          <w:rFonts w:asciiTheme="minorHAnsi" w:hAnsiTheme="minorHAnsi" w:cstheme="minorHAnsi"/>
          <w:lang w:val="en-US"/>
        </w:rPr>
      </w:pPr>
      <w:r>
        <w:rPr>
          <w:rFonts w:asciiTheme="minorHAnsi" w:hAnsiTheme="minorHAnsi" w:cstheme="minorHAnsi"/>
          <w:sz w:val="22"/>
          <w:szCs w:val="22"/>
          <w:lang w:val="en-US"/>
        </w:rPr>
        <w:t xml:space="preserve">The </w:t>
      </w:r>
      <w:r w:rsidR="000768B4">
        <w:rPr>
          <w:rFonts w:asciiTheme="minorHAnsi" w:hAnsiTheme="minorHAnsi" w:cstheme="minorHAnsi"/>
          <w:sz w:val="22"/>
          <w:szCs w:val="22"/>
          <w:lang w:val="en-US"/>
        </w:rPr>
        <w:t>exposure</w:t>
      </w:r>
      <w:r>
        <w:rPr>
          <w:rFonts w:asciiTheme="minorHAnsi" w:hAnsiTheme="minorHAnsi" w:cstheme="minorHAnsi"/>
          <w:sz w:val="22"/>
          <w:szCs w:val="22"/>
          <w:lang w:val="en-US"/>
        </w:rPr>
        <w:t xml:space="preserve"> distribution of each PM</w:t>
      </w:r>
      <w:r w:rsidRPr="006019F2">
        <w:rPr>
          <w:rFonts w:asciiTheme="minorHAnsi" w:hAnsiTheme="minorHAnsi" w:cstheme="minorHAnsi"/>
          <w:sz w:val="22"/>
          <w:szCs w:val="22"/>
          <w:vertAlign w:val="subscript"/>
          <w:lang w:val="en-US"/>
        </w:rPr>
        <w:t>2.5</w:t>
      </w:r>
      <w:r>
        <w:rPr>
          <w:rFonts w:asciiTheme="minorHAnsi" w:hAnsiTheme="minorHAnsi" w:cstheme="minorHAnsi"/>
          <w:sz w:val="22"/>
          <w:szCs w:val="22"/>
          <w:lang w:val="en-US"/>
        </w:rPr>
        <w:t xml:space="preserve"> component according to (sub) cohort is provided in Figure 1. </w:t>
      </w:r>
      <w:r w:rsidR="006A4378">
        <w:rPr>
          <w:rFonts w:asciiTheme="minorHAnsi" w:hAnsiTheme="minorHAnsi" w:cstheme="minorHAnsi"/>
          <w:sz w:val="22"/>
          <w:szCs w:val="22"/>
          <w:lang w:val="en-US"/>
        </w:rPr>
        <w:t>Overall</w:t>
      </w:r>
      <w:r w:rsidR="005C32E6">
        <w:rPr>
          <w:rFonts w:asciiTheme="minorHAnsi" w:hAnsiTheme="minorHAnsi" w:cstheme="minorHAnsi"/>
          <w:sz w:val="22"/>
          <w:szCs w:val="22"/>
          <w:lang w:val="en-US"/>
        </w:rPr>
        <w:t>, the exposure concentrations were lower in the North European cohorts compared to more Southern cohorts, with the exception of PM</w:t>
      </w:r>
      <w:r w:rsidR="005C32E6" w:rsidRPr="005C32E6">
        <w:rPr>
          <w:rFonts w:asciiTheme="minorHAnsi" w:hAnsiTheme="minorHAnsi" w:cstheme="minorHAnsi"/>
          <w:sz w:val="22"/>
          <w:szCs w:val="22"/>
          <w:vertAlign w:val="subscript"/>
          <w:lang w:val="en-US"/>
        </w:rPr>
        <w:t>2.5</w:t>
      </w:r>
      <w:r w:rsidR="005C32E6">
        <w:rPr>
          <w:rFonts w:asciiTheme="minorHAnsi" w:hAnsiTheme="minorHAnsi" w:cstheme="minorHAnsi"/>
          <w:sz w:val="22"/>
          <w:szCs w:val="22"/>
          <w:lang w:val="en-US"/>
        </w:rPr>
        <w:t xml:space="preserve"> Ni, Si, and V. </w:t>
      </w:r>
      <w:r w:rsidR="00F94314">
        <w:rPr>
          <w:rFonts w:asciiTheme="minorHAnsi" w:hAnsiTheme="minorHAnsi" w:cstheme="minorHAnsi"/>
          <w:sz w:val="22"/>
          <w:szCs w:val="22"/>
          <w:lang w:val="en-US"/>
        </w:rPr>
        <w:t>We observed a substantial exposure contrast within each (sub) cohort for PM</w:t>
      </w:r>
      <w:r w:rsidR="00F94314" w:rsidRPr="00F94314">
        <w:rPr>
          <w:rFonts w:asciiTheme="minorHAnsi" w:hAnsiTheme="minorHAnsi" w:cstheme="minorHAnsi"/>
          <w:sz w:val="22"/>
          <w:szCs w:val="22"/>
          <w:vertAlign w:val="subscript"/>
          <w:lang w:val="en-US"/>
        </w:rPr>
        <w:t>2.5</w:t>
      </w:r>
      <w:r w:rsidR="00F94314">
        <w:rPr>
          <w:rFonts w:asciiTheme="minorHAnsi" w:hAnsiTheme="minorHAnsi" w:cstheme="minorHAnsi"/>
          <w:sz w:val="22"/>
          <w:szCs w:val="22"/>
          <w:lang w:val="en-US"/>
        </w:rPr>
        <w:t xml:space="preserve"> Cu, </w:t>
      </w:r>
      <w:r w:rsidR="005C32E6">
        <w:rPr>
          <w:rFonts w:asciiTheme="minorHAnsi" w:hAnsiTheme="minorHAnsi" w:cstheme="minorHAnsi"/>
          <w:sz w:val="22"/>
          <w:szCs w:val="22"/>
          <w:lang w:val="en-US"/>
        </w:rPr>
        <w:t xml:space="preserve">Fe, Ni, </w:t>
      </w:r>
      <w:r w:rsidR="00F94314">
        <w:rPr>
          <w:rFonts w:asciiTheme="minorHAnsi" w:hAnsiTheme="minorHAnsi" w:cstheme="minorHAnsi"/>
          <w:sz w:val="22"/>
          <w:szCs w:val="22"/>
          <w:lang w:val="en-US"/>
        </w:rPr>
        <w:t>Si, and V</w:t>
      </w:r>
      <w:r w:rsidR="000768B4">
        <w:rPr>
          <w:rFonts w:asciiTheme="minorHAnsi" w:hAnsiTheme="minorHAnsi" w:cstheme="minorHAnsi"/>
          <w:sz w:val="22"/>
          <w:szCs w:val="22"/>
          <w:lang w:val="en-US"/>
        </w:rPr>
        <w:t xml:space="preserve">. </w:t>
      </w:r>
      <w:r w:rsidR="00F347C9">
        <w:rPr>
          <w:rFonts w:asciiTheme="minorHAnsi" w:hAnsiTheme="minorHAnsi" w:cstheme="minorHAnsi"/>
          <w:sz w:val="22"/>
          <w:szCs w:val="22"/>
          <w:lang w:val="en-US"/>
        </w:rPr>
        <w:t>Overall, exposure derived by SLR and random forest were similar, but large differences were found in individual cohorts between the two exposure algorithms (Figure 1).</w:t>
      </w:r>
      <w:r w:rsidR="00F347C9" w:rsidRPr="00F347C9">
        <w:rPr>
          <w:szCs w:val="24"/>
          <w:lang w:val="en-US" w:eastAsia="da-DK"/>
        </w:rPr>
        <w:t xml:space="preserve"> </w:t>
      </w:r>
      <w:r w:rsidR="004328F2">
        <w:rPr>
          <w:rFonts w:asciiTheme="minorHAnsi" w:hAnsiTheme="minorHAnsi" w:cstheme="minorHAnsi"/>
          <w:sz w:val="22"/>
          <w:szCs w:val="22"/>
          <w:lang w:val="en-US"/>
        </w:rPr>
        <w:t>The c</w:t>
      </w:r>
      <w:r w:rsidRPr="00CC3874">
        <w:rPr>
          <w:rFonts w:asciiTheme="minorHAnsi" w:hAnsiTheme="minorHAnsi" w:cstheme="minorHAnsi"/>
          <w:sz w:val="22"/>
          <w:szCs w:val="22"/>
          <w:lang w:val="en-US"/>
        </w:rPr>
        <w:t xml:space="preserve">orrelations </w:t>
      </w:r>
      <w:r w:rsidR="000768B4">
        <w:rPr>
          <w:rFonts w:asciiTheme="minorHAnsi" w:hAnsiTheme="minorHAnsi" w:cstheme="minorHAnsi"/>
          <w:sz w:val="22"/>
          <w:szCs w:val="22"/>
          <w:lang w:val="en-US"/>
        </w:rPr>
        <w:t>of the</w:t>
      </w:r>
      <w:r w:rsidR="004328F2">
        <w:rPr>
          <w:rFonts w:asciiTheme="minorHAnsi" w:hAnsiTheme="minorHAnsi" w:cstheme="minorHAnsi"/>
          <w:sz w:val="22"/>
          <w:szCs w:val="22"/>
          <w:lang w:val="en-US"/>
        </w:rPr>
        <w:t xml:space="preserve"> </w:t>
      </w:r>
      <w:r w:rsidR="00190290">
        <w:rPr>
          <w:rFonts w:asciiTheme="minorHAnsi" w:hAnsiTheme="minorHAnsi" w:cstheme="minorHAnsi"/>
          <w:sz w:val="22"/>
          <w:szCs w:val="22"/>
          <w:lang w:val="en-US"/>
        </w:rPr>
        <w:t>PM</w:t>
      </w:r>
      <w:r w:rsidR="00190290" w:rsidRPr="00190290">
        <w:rPr>
          <w:rFonts w:asciiTheme="minorHAnsi" w:hAnsiTheme="minorHAnsi" w:cstheme="minorHAnsi"/>
          <w:sz w:val="22"/>
          <w:szCs w:val="22"/>
          <w:vertAlign w:val="subscript"/>
          <w:lang w:val="en-US"/>
        </w:rPr>
        <w:t>2.5</w:t>
      </w:r>
      <w:r w:rsidR="00190290">
        <w:rPr>
          <w:rFonts w:asciiTheme="minorHAnsi" w:hAnsiTheme="minorHAnsi" w:cstheme="minorHAnsi"/>
          <w:sz w:val="22"/>
          <w:szCs w:val="22"/>
          <w:lang w:val="en-US"/>
        </w:rPr>
        <w:t xml:space="preserve"> </w:t>
      </w:r>
      <w:r w:rsidR="004328F2">
        <w:rPr>
          <w:rFonts w:asciiTheme="minorHAnsi" w:hAnsiTheme="minorHAnsi" w:cstheme="minorHAnsi"/>
          <w:sz w:val="22"/>
          <w:szCs w:val="22"/>
          <w:lang w:val="en-US"/>
        </w:rPr>
        <w:t xml:space="preserve">components </w:t>
      </w:r>
      <w:r w:rsidR="000768B4">
        <w:rPr>
          <w:rFonts w:asciiTheme="minorHAnsi" w:hAnsiTheme="minorHAnsi" w:cstheme="minorHAnsi"/>
          <w:sz w:val="22"/>
          <w:szCs w:val="22"/>
          <w:lang w:val="en-US"/>
        </w:rPr>
        <w:t>with PM</w:t>
      </w:r>
      <w:r w:rsidR="000768B4" w:rsidRPr="004328F2">
        <w:rPr>
          <w:rFonts w:asciiTheme="minorHAnsi" w:hAnsiTheme="minorHAnsi" w:cstheme="minorHAnsi"/>
          <w:sz w:val="22"/>
          <w:szCs w:val="22"/>
          <w:vertAlign w:val="subscript"/>
          <w:lang w:val="en-US"/>
        </w:rPr>
        <w:t>2.5</w:t>
      </w:r>
      <w:r w:rsidR="000768B4">
        <w:rPr>
          <w:rFonts w:asciiTheme="minorHAnsi" w:hAnsiTheme="minorHAnsi" w:cstheme="minorHAnsi"/>
          <w:sz w:val="22"/>
          <w:szCs w:val="22"/>
          <w:lang w:val="en-US"/>
        </w:rPr>
        <w:t xml:space="preserve"> mass  and NO</w:t>
      </w:r>
      <w:r w:rsidR="000768B4" w:rsidRPr="000768B4">
        <w:rPr>
          <w:rFonts w:asciiTheme="minorHAnsi" w:hAnsiTheme="minorHAnsi" w:cstheme="minorHAnsi"/>
          <w:sz w:val="22"/>
          <w:szCs w:val="22"/>
          <w:vertAlign w:val="subscript"/>
          <w:lang w:val="en-US"/>
        </w:rPr>
        <w:t>2</w:t>
      </w:r>
      <w:r w:rsidR="000768B4">
        <w:rPr>
          <w:rFonts w:asciiTheme="minorHAnsi" w:hAnsiTheme="minorHAnsi" w:cstheme="minorHAnsi"/>
          <w:sz w:val="22"/>
          <w:szCs w:val="22"/>
          <w:lang w:val="en-US"/>
        </w:rPr>
        <w:t xml:space="preserve"> </w:t>
      </w:r>
      <w:r w:rsidR="004328F2">
        <w:rPr>
          <w:rFonts w:asciiTheme="minorHAnsi" w:hAnsiTheme="minorHAnsi" w:cstheme="minorHAnsi"/>
          <w:sz w:val="22"/>
          <w:szCs w:val="22"/>
          <w:lang w:val="en-US"/>
        </w:rPr>
        <w:t xml:space="preserve">varied considerably </w:t>
      </w:r>
      <w:r w:rsidR="00190290">
        <w:rPr>
          <w:rFonts w:asciiTheme="minorHAnsi" w:hAnsiTheme="minorHAnsi" w:cstheme="minorHAnsi"/>
          <w:sz w:val="22"/>
          <w:szCs w:val="22"/>
          <w:lang w:val="en-US"/>
        </w:rPr>
        <w:t xml:space="preserve">from low to moderate </w:t>
      </w:r>
      <w:r w:rsidR="004328F2">
        <w:rPr>
          <w:rFonts w:asciiTheme="minorHAnsi" w:hAnsiTheme="minorHAnsi" w:cstheme="minorHAnsi"/>
          <w:sz w:val="22"/>
          <w:szCs w:val="22"/>
          <w:lang w:val="en-US"/>
        </w:rPr>
        <w:t xml:space="preserve">across the (sub) cohorts </w:t>
      </w:r>
      <w:r w:rsidR="004328F2" w:rsidRPr="00CC3874">
        <w:rPr>
          <w:rFonts w:asciiTheme="minorHAnsi" w:hAnsiTheme="minorHAnsi" w:cstheme="minorHAnsi"/>
          <w:sz w:val="22"/>
          <w:szCs w:val="22"/>
          <w:lang w:val="en-US"/>
        </w:rPr>
        <w:t>(</w:t>
      </w:r>
      <w:r w:rsidR="004328F2">
        <w:rPr>
          <w:rFonts w:asciiTheme="minorHAnsi" w:hAnsiTheme="minorHAnsi" w:cstheme="minorHAnsi"/>
          <w:sz w:val="22"/>
          <w:szCs w:val="22"/>
          <w:lang w:val="en-US"/>
        </w:rPr>
        <w:t xml:space="preserve">online </w:t>
      </w:r>
      <w:r w:rsidR="004328F2" w:rsidRPr="00CC3874">
        <w:rPr>
          <w:rFonts w:asciiTheme="minorHAnsi" w:hAnsiTheme="minorHAnsi" w:cstheme="minorHAnsi"/>
          <w:sz w:val="22"/>
          <w:szCs w:val="22"/>
          <w:lang w:val="en-US"/>
        </w:rPr>
        <w:t>Table</w:t>
      </w:r>
      <w:r w:rsidR="000768B4">
        <w:rPr>
          <w:rFonts w:asciiTheme="minorHAnsi" w:hAnsiTheme="minorHAnsi" w:cstheme="minorHAnsi"/>
          <w:sz w:val="22"/>
          <w:szCs w:val="22"/>
          <w:lang w:val="en-US"/>
        </w:rPr>
        <w:t>s</w:t>
      </w:r>
      <w:r w:rsidR="004328F2" w:rsidRPr="00CC3874">
        <w:rPr>
          <w:rFonts w:asciiTheme="minorHAnsi" w:hAnsiTheme="minorHAnsi" w:cstheme="minorHAnsi"/>
          <w:sz w:val="22"/>
          <w:szCs w:val="22"/>
          <w:lang w:val="en-US"/>
        </w:rPr>
        <w:t xml:space="preserve"> </w:t>
      </w:r>
      <w:r w:rsidR="004328F2">
        <w:rPr>
          <w:rFonts w:asciiTheme="minorHAnsi" w:hAnsiTheme="minorHAnsi" w:cstheme="minorHAnsi"/>
          <w:sz w:val="22"/>
          <w:szCs w:val="22"/>
          <w:lang w:val="en-US"/>
        </w:rPr>
        <w:t>S</w:t>
      </w:r>
      <w:r w:rsidR="003A5B4C">
        <w:rPr>
          <w:rFonts w:asciiTheme="minorHAnsi" w:hAnsiTheme="minorHAnsi" w:cstheme="minorHAnsi"/>
          <w:sz w:val="22"/>
          <w:szCs w:val="22"/>
          <w:lang w:val="en-US"/>
        </w:rPr>
        <w:t>2</w:t>
      </w:r>
      <w:r w:rsidR="000768B4">
        <w:rPr>
          <w:rFonts w:asciiTheme="minorHAnsi" w:hAnsiTheme="minorHAnsi" w:cstheme="minorHAnsi"/>
          <w:sz w:val="22"/>
          <w:szCs w:val="22"/>
          <w:lang w:val="en-US"/>
        </w:rPr>
        <w:t xml:space="preserve"> and</w:t>
      </w:r>
      <w:r w:rsidR="00190290" w:rsidRPr="00CC3874">
        <w:rPr>
          <w:rFonts w:asciiTheme="minorHAnsi" w:hAnsiTheme="minorHAnsi" w:cstheme="minorHAnsi"/>
          <w:sz w:val="22"/>
          <w:szCs w:val="22"/>
          <w:lang w:val="en-US"/>
        </w:rPr>
        <w:t xml:space="preserve"> </w:t>
      </w:r>
      <w:r w:rsidR="00190290">
        <w:rPr>
          <w:rFonts w:asciiTheme="minorHAnsi" w:hAnsiTheme="minorHAnsi" w:cstheme="minorHAnsi"/>
          <w:sz w:val="22"/>
          <w:szCs w:val="22"/>
          <w:lang w:val="en-US"/>
        </w:rPr>
        <w:t>S</w:t>
      </w:r>
      <w:r w:rsidR="003A5B4C">
        <w:rPr>
          <w:rFonts w:asciiTheme="minorHAnsi" w:hAnsiTheme="minorHAnsi" w:cstheme="minorHAnsi"/>
          <w:sz w:val="22"/>
          <w:szCs w:val="22"/>
          <w:lang w:val="en-US"/>
        </w:rPr>
        <w:t>3</w:t>
      </w:r>
      <w:r w:rsidR="00190290" w:rsidRPr="00CC3874">
        <w:rPr>
          <w:rFonts w:asciiTheme="minorHAnsi" w:hAnsiTheme="minorHAnsi" w:cstheme="minorHAnsi"/>
          <w:sz w:val="22"/>
          <w:szCs w:val="22"/>
          <w:lang w:val="en-US"/>
        </w:rPr>
        <w:t>)</w:t>
      </w:r>
      <w:r w:rsidR="004328F2">
        <w:rPr>
          <w:rFonts w:asciiTheme="minorHAnsi" w:hAnsiTheme="minorHAnsi" w:cstheme="minorHAnsi"/>
          <w:sz w:val="22"/>
          <w:szCs w:val="22"/>
          <w:lang w:val="en-US"/>
        </w:rPr>
        <w:t xml:space="preserve">. </w:t>
      </w:r>
      <w:r w:rsidR="00190290">
        <w:rPr>
          <w:rFonts w:asciiTheme="minorHAnsi" w:hAnsiTheme="minorHAnsi" w:cstheme="minorHAnsi"/>
          <w:sz w:val="22"/>
          <w:szCs w:val="22"/>
          <w:lang w:val="en-US"/>
        </w:rPr>
        <w:t>The correlations with NO</w:t>
      </w:r>
      <w:r w:rsidR="00190290" w:rsidRPr="00190290">
        <w:rPr>
          <w:rFonts w:asciiTheme="minorHAnsi" w:hAnsiTheme="minorHAnsi" w:cstheme="minorHAnsi"/>
          <w:sz w:val="22"/>
          <w:szCs w:val="22"/>
          <w:vertAlign w:val="subscript"/>
          <w:lang w:val="en-US"/>
        </w:rPr>
        <w:t>2</w:t>
      </w:r>
      <w:r w:rsidR="00190290">
        <w:rPr>
          <w:rFonts w:asciiTheme="minorHAnsi" w:hAnsiTheme="minorHAnsi" w:cstheme="minorHAnsi"/>
          <w:sz w:val="22"/>
          <w:szCs w:val="22"/>
          <w:lang w:val="en-US"/>
        </w:rPr>
        <w:t xml:space="preserve"> were generally higher than with PM</w:t>
      </w:r>
      <w:r w:rsidR="00190290" w:rsidRPr="00190290">
        <w:rPr>
          <w:rFonts w:asciiTheme="minorHAnsi" w:hAnsiTheme="minorHAnsi" w:cstheme="minorHAnsi"/>
          <w:sz w:val="22"/>
          <w:szCs w:val="22"/>
          <w:vertAlign w:val="subscript"/>
          <w:lang w:val="en-US"/>
        </w:rPr>
        <w:t>2.5</w:t>
      </w:r>
      <w:r w:rsidR="00190290">
        <w:rPr>
          <w:rFonts w:asciiTheme="minorHAnsi" w:hAnsiTheme="minorHAnsi" w:cstheme="minorHAnsi"/>
          <w:sz w:val="22"/>
          <w:szCs w:val="22"/>
          <w:lang w:val="en-US"/>
        </w:rPr>
        <w:t xml:space="preserve"> mass</w:t>
      </w:r>
      <w:r w:rsidR="003C2544">
        <w:rPr>
          <w:rFonts w:asciiTheme="minorHAnsi" w:hAnsiTheme="minorHAnsi" w:cstheme="minorHAnsi"/>
          <w:sz w:val="22"/>
          <w:szCs w:val="22"/>
          <w:lang w:val="en-US"/>
        </w:rPr>
        <w:t xml:space="preserve"> with coefficients &gt; 0.8 for Cu, Fe, and Si in some (sub) cohorts</w:t>
      </w:r>
      <w:r w:rsidR="00190290">
        <w:rPr>
          <w:rFonts w:asciiTheme="minorHAnsi" w:hAnsiTheme="minorHAnsi" w:cstheme="minorHAnsi"/>
          <w:sz w:val="22"/>
          <w:szCs w:val="22"/>
          <w:lang w:val="en-US"/>
        </w:rPr>
        <w:t xml:space="preserve">. </w:t>
      </w:r>
      <w:r w:rsidR="00EE39AB">
        <w:rPr>
          <w:rFonts w:asciiTheme="minorHAnsi" w:hAnsiTheme="minorHAnsi" w:cstheme="minorHAnsi"/>
          <w:sz w:val="22"/>
          <w:szCs w:val="22"/>
          <w:lang w:val="en-US"/>
        </w:rPr>
        <w:t xml:space="preserve">The </w:t>
      </w:r>
      <w:r w:rsidR="00EE39AB" w:rsidRPr="003036A5">
        <w:rPr>
          <w:rFonts w:asciiTheme="minorHAnsi" w:hAnsiTheme="minorHAnsi" w:cstheme="minorHAnsi"/>
          <w:sz w:val="22"/>
          <w:szCs w:val="22"/>
          <w:lang w:val="en-US"/>
        </w:rPr>
        <w:t>correlations between the specific PM</w:t>
      </w:r>
      <w:r w:rsidR="00EE39AB" w:rsidRPr="003036A5">
        <w:rPr>
          <w:rFonts w:asciiTheme="minorHAnsi" w:hAnsiTheme="minorHAnsi" w:cstheme="minorHAnsi"/>
          <w:sz w:val="22"/>
          <w:szCs w:val="22"/>
          <w:vertAlign w:val="subscript"/>
          <w:lang w:val="en-US"/>
        </w:rPr>
        <w:t>2.5</w:t>
      </w:r>
      <w:r w:rsidR="00EE39AB" w:rsidRPr="003036A5">
        <w:rPr>
          <w:rFonts w:asciiTheme="minorHAnsi" w:hAnsiTheme="minorHAnsi" w:cstheme="minorHAnsi"/>
          <w:sz w:val="22"/>
          <w:szCs w:val="22"/>
          <w:lang w:val="en-US"/>
        </w:rPr>
        <w:t xml:space="preserve"> components </w:t>
      </w:r>
      <w:r w:rsidR="0041092E" w:rsidRPr="003036A5">
        <w:rPr>
          <w:rFonts w:asciiTheme="minorHAnsi" w:hAnsiTheme="minorHAnsi" w:cstheme="minorHAnsi"/>
          <w:sz w:val="22"/>
          <w:szCs w:val="22"/>
          <w:lang w:val="en-US"/>
        </w:rPr>
        <w:t xml:space="preserve">varied </w:t>
      </w:r>
      <w:r w:rsidR="00EE39AB" w:rsidRPr="003036A5">
        <w:rPr>
          <w:rFonts w:asciiTheme="minorHAnsi" w:hAnsiTheme="minorHAnsi" w:cstheme="minorHAnsi"/>
          <w:sz w:val="22"/>
          <w:szCs w:val="22"/>
          <w:lang w:val="en-US"/>
        </w:rPr>
        <w:t>substantial</w:t>
      </w:r>
      <w:r w:rsidR="0041092E" w:rsidRPr="003036A5">
        <w:rPr>
          <w:rFonts w:asciiTheme="minorHAnsi" w:hAnsiTheme="minorHAnsi" w:cstheme="minorHAnsi"/>
          <w:sz w:val="22"/>
          <w:szCs w:val="22"/>
          <w:lang w:val="en-US"/>
        </w:rPr>
        <w:t xml:space="preserve">ly </w:t>
      </w:r>
      <w:r w:rsidR="00EE39AB" w:rsidRPr="003036A5">
        <w:rPr>
          <w:rFonts w:asciiTheme="minorHAnsi" w:hAnsiTheme="minorHAnsi" w:cstheme="minorHAnsi"/>
          <w:sz w:val="22"/>
          <w:szCs w:val="22"/>
          <w:lang w:val="en-US"/>
        </w:rPr>
        <w:t>across in</w:t>
      </w:r>
      <w:r w:rsidR="00FB08FF" w:rsidRPr="003036A5">
        <w:rPr>
          <w:rFonts w:asciiTheme="minorHAnsi" w:hAnsiTheme="minorHAnsi" w:cstheme="minorHAnsi"/>
          <w:sz w:val="22"/>
          <w:szCs w:val="22"/>
          <w:lang w:val="en-US"/>
        </w:rPr>
        <w:t>dividual (sub) cohorts (Table S</w:t>
      </w:r>
      <w:r w:rsidR="003A5B4C" w:rsidRPr="003036A5">
        <w:rPr>
          <w:rFonts w:asciiTheme="minorHAnsi" w:hAnsiTheme="minorHAnsi" w:cstheme="minorHAnsi"/>
          <w:sz w:val="22"/>
          <w:szCs w:val="22"/>
          <w:lang w:val="en-US"/>
        </w:rPr>
        <w:t>4</w:t>
      </w:r>
      <w:r w:rsidR="00EE39AB" w:rsidRPr="003036A5">
        <w:rPr>
          <w:rFonts w:asciiTheme="minorHAnsi" w:hAnsiTheme="minorHAnsi" w:cstheme="minorHAnsi"/>
          <w:sz w:val="22"/>
          <w:szCs w:val="22"/>
          <w:lang w:val="en-US"/>
        </w:rPr>
        <w:t xml:space="preserve">). </w:t>
      </w:r>
    </w:p>
    <w:p w14:paraId="54DEE2B0" w14:textId="287E7932" w:rsidR="003036A5" w:rsidRPr="003036A5" w:rsidRDefault="004D03DD" w:rsidP="003036A5">
      <w:pPr>
        <w:spacing w:after="120" w:line="276" w:lineRule="auto"/>
        <w:jc w:val="both"/>
        <w:rPr>
          <w:rFonts w:asciiTheme="minorHAnsi" w:hAnsiTheme="minorHAnsi" w:cstheme="minorHAnsi"/>
          <w:szCs w:val="24"/>
          <w:lang w:val="en-US" w:eastAsia="da-DK"/>
        </w:rPr>
      </w:pPr>
      <w:r w:rsidRPr="003036A5">
        <w:rPr>
          <w:rFonts w:asciiTheme="minorHAnsi" w:hAnsiTheme="minorHAnsi" w:cstheme="minorHAnsi"/>
          <w:sz w:val="22"/>
          <w:szCs w:val="22"/>
          <w:lang w:val="en-US"/>
        </w:rPr>
        <w:tab/>
        <w:t>The linear associations between PM</w:t>
      </w:r>
      <w:r w:rsidRPr="003036A5">
        <w:rPr>
          <w:rFonts w:asciiTheme="minorHAnsi" w:hAnsiTheme="minorHAnsi" w:cstheme="minorHAnsi"/>
          <w:sz w:val="22"/>
          <w:szCs w:val="22"/>
          <w:vertAlign w:val="subscript"/>
          <w:lang w:val="en-US"/>
        </w:rPr>
        <w:t>2.5</w:t>
      </w:r>
      <w:r w:rsidRPr="003036A5">
        <w:rPr>
          <w:rFonts w:asciiTheme="minorHAnsi" w:hAnsiTheme="minorHAnsi" w:cstheme="minorHAnsi"/>
          <w:sz w:val="22"/>
          <w:szCs w:val="22"/>
          <w:lang w:val="en-US"/>
        </w:rPr>
        <w:t xml:space="preserve"> components and lung cancer incidence in the three models of increasing confounder adjustments are presented in Table 2</w:t>
      </w:r>
      <w:r w:rsidR="003036A5" w:rsidRPr="003036A5">
        <w:rPr>
          <w:rFonts w:asciiTheme="minorHAnsi" w:hAnsiTheme="minorHAnsi" w:cstheme="minorHAnsi"/>
          <w:sz w:val="22"/>
          <w:szCs w:val="22"/>
          <w:lang w:val="en-US"/>
        </w:rPr>
        <w:t xml:space="preserve"> </w:t>
      </w:r>
      <w:r w:rsidR="003036A5" w:rsidRPr="003036A5">
        <w:rPr>
          <w:rFonts w:asciiTheme="minorHAnsi" w:hAnsiTheme="minorHAnsi" w:cstheme="minorHAnsi"/>
          <w:sz w:val="22"/>
          <w:szCs w:val="22"/>
          <w:lang w:val="en-US"/>
        </w:rPr>
        <w:t>for SLR modelled exposure</w:t>
      </w:r>
      <w:r w:rsidRPr="003036A5">
        <w:rPr>
          <w:rFonts w:asciiTheme="minorHAnsi" w:hAnsiTheme="minorHAnsi" w:cstheme="minorHAnsi"/>
          <w:sz w:val="22"/>
          <w:szCs w:val="22"/>
          <w:lang w:val="en-US"/>
        </w:rPr>
        <w:t xml:space="preserve">. We observed a positive association between exposure to all components considered and lung cancer incidence. </w:t>
      </w:r>
      <w:r w:rsidR="006A4378" w:rsidRPr="003036A5">
        <w:rPr>
          <w:rFonts w:asciiTheme="minorHAnsi" w:hAnsiTheme="minorHAnsi" w:cstheme="minorHAnsi"/>
          <w:sz w:val="22"/>
          <w:szCs w:val="22"/>
          <w:lang w:val="en-US"/>
        </w:rPr>
        <w:t>Overall</w:t>
      </w:r>
      <w:r w:rsidRPr="003036A5">
        <w:rPr>
          <w:rFonts w:asciiTheme="minorHAnsi" w:hAnsiTheme="minorHAnsi" w:cstheme="minorHAnsi"/>
          <w:sz w:val="22"/>
          <w:szCs w:val="22"/>
          <w:lang w:val="en-US"/>
        </w:rPr>
        <w:t>, adjustment for the individual-level confounders attenuated the HRs substantially</w:t>
      </w:r>
      <w:r w:rsidR="00962361" w:rsidRPr="003036A5">
        <w:rPr>
          <w:rFonts w:asciiTheme="minorHAnsi" w:hAnsiTheme="minorHAnsi" w:cstheme="minorHAnsi"/>
          <w:sz w:val="22"/>
          <w:szCs w:val="22"/>
          <w:lang w:val="en-US"/>
        </w:rPr>
        <w:t xml:space="preserve"> (model 2)</w:t>
      </w:r>
      <w:r w:rsidRPr="003036A5">
        <w:rPr>
          <w:rFonts w:asciiTheme="minorHAnsi" w:hAnsiTheme="minorHAnsi" w:cstheme="minorHAnsi"/>
          <w:sz w:val="22"/>
          <w:szCs w:val="22"/>
          <w:lang w:val="en-US"/>
        </w:rPr>
        <w:t>.</w:t>
      </w:r>
      <w:r w:rsidR="00E23BCF" w:rsidRPr="003036A5">
        <w:rPr>
          <w:rFonts w:asciiTheme="minorHAnsi" w:hAnsiTheme="minorHAnsi" w:cstheme="minorHAnsi"/>
          <w:sz w:val="22"/>
          <w:szCs w:val="22"/>
          <w:lang w:val="en-US"/>
        </w:rPr>
        <w:t xml:space="preserve"> Further adjustment for area-level income resulted in small increases or no change in the HR (model 3).</w:t>
      </w:r>
      <w:r w:rsidRPr="003036A5">
        <w:rPr>
          <w:rFonts w:asciiTheme="minorHAnsi" w:hAnsiTheme="minorHAnsi" w:cstheme="minorHAnsi"/>
          <w:sz w:val="22"/>
          <w:szCs w:val="22"/>
          <w:lang w:val="en-US"/>
        </w:rPr>
        <w:t xml:space="preserve"> </w:t>
      </w:r>
      <w:r w:rsidR="008069F8" w:rsidRPr="003036A5">
        <w:rPr>
          <w:rFonts w:asciiTheme="minorHAnsi" w:hAnsiTheme="minorHAnsi" w:cstheme="minorHAnsi"/>
          <w:sz w:val="22"/>
          <w:szCs w:val="22"/>
          <w:lang w:val="en-US"/>
        </w:rPr>
        <w:t xml:space="preserve">In the fully adjusted model 3, we found positive associations for all components, which were statistically significant for K, Ni, S, and V. </w:t>
      </w:r>
      <w:r w:rsidR="00F80FEE" w:rsidRPr="003036A5">
        <w:rPr>
          <w:rFonts w:asciiTheme="minorHAnsi" w:hAnsiTheme="minorHAnsi" w:cstheme="minorHAnsi"/>
          <w:sz w:val="22"/>
          <w:szCs w:val="22"/>
          <w:lang w:val="en-US"/>
        </w:rPr>
        <w:t>The splines</w:t>
      </w:r>
      <w:r w:rsidR="008069F8" w:rsidRPr="003036A5">
        <w:rPr>
          <w:rFonts w:asciiTheme="minorHAnsi" w:hAnsiTheme="minorHAnsi" w:cstheme="minorHAnsi"/>
          <w:sz w:val="22"/>
          <w:szCs w:val="22"/>
          <w:lang w:val="en-US"/>
        </w:rPr>
        <w:t xml:space="preserve"> </w:t>
      </w:r>
      <w:r w:rsidR="00135A09" w:rsidRPr="003036A5">
        <w:rPr>
          <w:rFonts w:asciiTheme="minorHAnsi" w:hAnsiTheme="minorHAnsi" w:cstheme="minorHAnsi"/>
          <w:sz w:val="22"/>
          <w:szCs w:val="22"/>
          <w:lang w:val="en-US"/>
        </w:rPr>
        <w:t xml:space="preserve">were generally linear </w:t>
      </w:r>
      <w:r w:rsidR="00FC507A" w:rsidRPr="003036A5">
        <w:rPr>
          <w:rFonts w:asciiTheme="minorHAnsi" w:hAnsiTheme="minorHAnsi" w:cstheme="minorHAnsi"/>
          <w:sz w:val="22"/>
          <w:szCs w:val="22"/>
          <w:lang w:val="en-US"/>
        </w:rPr>
        <w:t xml:space="preserve">to supra-linear </w:t>
      </w:r>
      <w:r w:rsidR="00135A09" w:rsidRPr="003036A5">
        <w:rPr>
          <w:rFonts w:asciiTheme="minorHAnsi" w:hAnsiTheme="minorHAnsi" w:cstheme="minorHAnsi"/>
          <w:sz w:val="22"/>
          <w:szCs w:val="22"/>
          <w:lang w:val="en-US"/>
        </w:rPr>
        <w:t xml:space="preserve">and </w:t>
      </w:r>
      <w:r w:rsidR="008069F8" w:rsidRPr="003036A5">
        <w:rPr>
          <w:rFonts w:asciiTheme="minorHAnsi" w:hAnsiTheme="minorHAnsi" w:cstheme="minorHAnsi"/>
          <w:sz w:val="22"/>
          <w:szCs w:val="22"/>
          <w:lang w:val="en-US"/>
        </w:rPr>
        <w:t xml:space="preserve">did not </w:t>
      </w:r>
      <w:r w:rsidR="00A13E04" w:rsidRPr="003036A5">
        <w:rPr>
          <w:rFonts w:asciiTheme="minorHAnsi" w:hAnsiTheme="minorHAnsi" w:cstheme="minorHAnsi"/>
          <w:sz w:val="22"/>
          <w:szCs w:val="22"/>
          <w:lang w:val="en-US"/>
        </w:rPr>
        <w:t>indicate</w:t>
      </w:r>
      <w:r w:rsidR="008069F8" w:rsidRPr="003036A5">
        <w:rPr>
          <w:rFonts w:asciiTheme="minorHAnsi" w:hAnsiTheme="minorHAnsi" w:cstheme="minorHAnsi"/>
          <w:sz w:val="22"/>
          <w:szCs w:val="22"/>
          <w:lang w:val="en-US"/>
        </w:rPr>
        <w:t xml:space="preserve"> a level below which no association was present</w:t>
      </w:r>
      <w:r w:rsidR="00A13E04" w:rsidRPr="003036A5">
        <w:rPr>
          <w:rFonts w:asciiTheme="minorHAnsi" w:hAnsiTheme="minorHAnsi" w:cstheme="minorHAnsi"/>
          <w:sz w:val="22"/>
          <w:szCs w:val="22"/>
          <w:lang w:val="en-US"/>
        </w:rPr>
        <w:t xml:space="preserve"> </w:t>
      </w:r>
      <w:r w:rsidR="00F80FEE" w:rsidRPr="003036A5">
        <w:rPr>
          <w:rFonts w:asciiTheme="minorHAnsi" w:hAnsiTheme="minorHAnsi" w:cstheme="minorHAnsi"/>
          <w:sz w:val="22"/>
          <w:szCs w:val="22"/>
          <w:lang w:val="en-US"/>
        </w:rPr>
        <w:t xml:space="preserve">(Figure </w:t>
      </w:r>
      <w:r w:rsidR="00FB08FF" w:rsidRPr="003036A5">
        <w:rPr>
          <w:rFonts w:asciiTheme="minorHAnsi" w:hAnsiTheme="minorHAnsi" w:cstheme="minorHAnsi"/>
          <w:sz w:val="22"/>
          <w:szCs w:val="22"/>
          <w:lang w:val="en-US"/>
        </w:rPr>
        <w:t>2</w:t>
      </w:r>
      <w:r w:rsidR="00F80FEE" w:rsidRPr="003036A5">
        <w:rPr>
          <w:rFonts w:asciiTheme="minorHAnsi" w:hAnsiTheme="minorHAnsi" w:cstheme="minorHAnsi"/>
          <w:sz w:val="22"/>
          <w:szCs w:val="22"/>
          <w:lang w:val="en-US"/>
        </w:rPr>
        <w:t>).</w:t>
      </w:r>
      <w:r w:rsidR="008069F8" w:rsidRPr="003036A5">
        <w:rPr>
          <w:rFonts w:asciiTheme="minorHAnsi" w:hAnsiTheme="minorHAnsi" w:cstheme="minorHAnsi"/>
          <w:sz w:val="22"/>
          <w:szCs w:val="22"/>
          <w:lang w:val="en-US"/>
        </w:rPr>
        <w:t xml:space="preserve"> </w:t>
      </w:r>
      <w:r w:rsidR="003036A5" w:rsidRPr="003036A5">
        <w:rPr>
          <w:rFonts w:asciiTheme="minorHAnsi" w:hAnsiTheme="minorHAnsi" w:cstheme="minorHAnsi"/>
          <w:sz w:val="22"/>
          <w:szCs w:val="22"/>
          <w:lang w:val="en-US"/>
        </w:rPr>
        <w:t>The model 3 estimates for analyses</w:t>
      </w:r>
      <w:r w:rsidR="003036A5">
        <w:rPr>
          <w:rFonts w:asciiTheme="minorHAnsi" w:hAnsiTheme="minorHAnsi" w:cstheme="minorHAnsi"/>
          <w:sz w:val="22"/>
          <w:szCs w:val="22"/>
          <w:lang w:val="en-US"/>
        </w:rPr>
        <w:t>,</w:t>
      </w:r>
      <w:r w:rsidR="003036A5" w:rsidRPr="003036A5">
        <w:rPr>
          <w:rFonts w:asciiTheme="minorHAnsi" w:hAnsiTheme="minorHAnsi" w:cstheme="minorHAnsi"/>
          <w:sz w:val="22"/>
          <w:szCs w:val="22"/>
          <w:lang w:val="en-US"/>
        </w:rPr>
        <w:t xml:space="preserve"> in which we applied the random forest exposure</w:t>
      </w:r>
      <w:r w:rsidR="003036A5">
        <w:rPr>
          <w:rFonts w:asciiTheme="minorHAnsi" w:hAnsiTheme="minorHAnsi" w:cstheme="minorHAnsi"/>
          <w:sz w:val="22"/>
          <w:szCs w:val="22"/>
          <w:lang w:val="en-US"/>
        </w:rPr>
        <w:t>,</w:t>
      </w:r>
      <w:r w:rsidR="003036A5" w:rsidRPr="003036A5">
        <w:rPr>
          <w:rFonts w:asciiTheme="minorHAnsi" w:hAnsiTheme="minorHAnsi" w:cstheme="minorHAnsi"/>
          <w:sz w:val="22"/>
          <w:szCs w:val="22"/>
          <w:lang w:val="en-US"/>
        </w:rPr>
        <w:t xml:space="preserve"> is presented in Figure 3. For most components, the HR point estimates were similar for random forest compared to exposures modelled by SLR, but random forest estimates generally had wider confidence intervals, because of the smaller predicted exposure contrast. </w:t>
      </w:r>
    </w:p>
    <w:p w14:paraId="779026DE" w14:textId="250D88CF" w:rsidR="00E37EEC" w:rsidRPr="00FC507A" w:rsidRDefault="002E1982" w:rsidP="003036A5">
      <w:pPr>
        <w:pStyle w:val="Kommentartekst"/>
        <w:spacing w:after="120" w:line="276" w:lineRule="auto"/>
        <w:jc w:val="both"/>
        <w:rPr>
          <w:sz w:val="22"/>
          <w:szCs w:val="22"/>
          <w:lang w:val="en-US"/>
        </w:rPr>
      </w:pPr>
      <w:r w:rsidRPr="003036A5">
        <w:rPr>
          <w:rFonts w:cstheme="minorHAnsi"/>
          <w:sz w:val="22"/>
          <w:szCs w:val="22"/>
          <w:lang w:val="en-US"/>
        </w:rPr>
        <w:tab/>
        <w:t>The estimates were generally unaffected</w:t>
      </w:r>
      <w:r>
        <w:rPr>
          <w:rFonts w:cstheme="minorHAnsi"/>
          <w:sz w:val="22"/>
          <w:szCs w:val="22"/>
          <w:lang w:val="en-US"/>
        </w:rPr>
        <w:t xml:space="preserve"> by adjustment for NO</w:t>
      </w:r>
      <w:r w:rsidRPr="002E1982">
        <w:rPr>
          <w:rFonts w:cstheme="minorHAnsi"/>
          <w:sz w:val="22"/>
          <w:szCs w:val="22"/>
          <w:vertAlign w:val="subscript"/>
          <w:lang w:val="en-US"/>
        </w:rPr>
        <w:t>2</w:t>
      </w:r>
      <w:r>
        <w:rPr>
          <w:rFonts w:cstheme="minorHAnsi"/>
          <w:sz w:val="22"/>
          <w:szCs w:val="22"/>
          <w:lang w:val="en-US"/>
        </w:rPr>
        <w:t xml:space="preserve"> in the two-pollutant models, except for an increase in the HR for PM</w:t>
      </w:r>
      <w:r w:rsidRPr="004D03DD">
        <w:rPr>
          <w:rFonts w:cstheme="minorHAnsi"/>
          <w:sz w:val="22"/>
          <w:szCs w:val="22"/>
          <w:vertAlign w:val="subscript"/>
          <w:lang w:val="en-US"/>
        </w:rPr>
        <w:t>2.5</w:t>
      </w:r>
      <w:r>
        <w:rPr>
          <w:rFonts w:cstheme="minorHAnsi"/>
          <w:sz w:val="22"/>
          <w:szCs w:val="22"/>
          <w:lang w:val="en-US"/>
        </w:rPr>
        <w:t xml:space="preserve"> S to </w:t>
      </w:r>
      <w:r w:rsidRPr="00027765">
        <w:rPr>
          <w:rFonts w:cstheme="minorHAnsi"/>
          <w:sz w:val="22"/>
          <w:szCs w:val="22"/>
          <w:lang w:val="en-US"/>
        </w:rPr>
        <w:t>1.31 (95% CI 1.17, 1.48) (Table 3</w:t>
      </w:r>
      <w:r w:rsidR="00135A09">
        <w:rPr>
          <w:rFonts w:cstheme="minorHAnsi"/>
          <w:sz w:val="22"/>
          <w:szCs w:val="22"/>
          <w:lang w:val="en-US"/>
        </w:rPr>
        <w:t>)</w:t>
      </w:r>
      <w:r w:rsidRPr="00027765">
        <w:rPr>
          <w:rFonts w:cstheme="minorHAnsi"/>
          <w:sz w:val="22"/>
          <w:szCs w:val="22"/>
          <w:lang w:val="en-US"/>
        </w:rPr>
        <w:t xml:space="preserve">. </w:t>
      </w:r>
      <w:r w:rsidR="001449BD">
        <w:rPr>
          <w:rFonts w:cstheme="minorHAnsi"/>
          <w:sz w:val="22"/>
          <w:szCs w:val="22"/>
          <w:lang w:val="en-US"/>
        </w:rPr>
        <w:t>The NO</w:t>
      </w:r>
      <w:r w:rsidR="001449BD" w:rsidRPr="001449BD">
        <w:rPr>
          <w:rFonts w:cstheme="minorHAnsi"/>
          <w:sz w:val="22"/>
          <w:szCs w:val="22"/>
          <w:vertAlign w:val="subscript"/>
          <w:lang w:val="en-US"/>
        </w:rPr>
        <w:t>2</w:t>
      </w:r>
      <w:r w:rsidR="001449BD">
        <w:rPr>
          <w:rFonts w:cstheme="minorHAnsi"/>
          <w:sz w:val="22"/>
          <w:szCs w:val="22"/>
          <w:lang w:val="en-US"/>
        </w:rPr>
        <w:t xml:space="preserve"> estimate was generally attenuated by adjustm</w:t>
      </w:r>
      <w:r w:rsidR="003A5B4C">
        <w:rPr>
          <w:rFonts w:cstheme="minorHAnsi"/>
          <w:sz w:val="22"/>
          <w:szCs w:val="22"/>
          <w:lang w:val="en-US"/>
        </w:rPr>
        <w:t>ent for each component (Table S5</w:t>
      </w:r>
      <w:r w:rsidR="001449BD">
        <w:rPr>
          <w:rFonts w:cstheme="minorHAnsi"/>
          <w:sz w:val="22"/>
          <w:szCs w:val="22"/>
          <w:lang w:val="en-US"/>
        </w:rPr>
        <w:t xml:space="preserve">). </w:t>
      </w:r>
      <w:r w:rsidR="008069F8" w:rsidRPr="00027765">
        <w:rPr>
          <w:sz w:val="22"/>
          <w:szCs w:val="22"/>
          <w:lang w:val="en-US"/>
        </w:rPr>
        <w:t>After adjustment for PM</w:t>
      </w:r>
      <w:r w:rsidR="008069F8" w:rsidRPr="00027765">
        <w:rPr>
          <w:sz w:val="22"/>
          <w:szCs w:val="22"/>
          <w:vertAlign w:val="subscript"/>
          <w:lang w:val="en-US"/>
        </w:rPr>
        <w:t>2.5</w:t>
      </w:r>
      <w:r w:rsidR="008069F8" w:rsidRPr="00027765">
        <w:rPr>
          <w:sz w:val="22"/>
          <w:szCs w:val="22"/>
          <w:lang w:val="en-US"/>
        </w:rPr>
        <w:t xml:space="preserve"> mass, associations with </w:t>
      </w:r>
      <w:r w:rsidR="008069F8" w:rsidRPr="00027765">
        <w:rPr>
          <w:rFonts w:cstheme="minorHAnsi"/>
          <w:sz w:val="22"/>
          <w:szCs w:val="22"/>
          <w:lang w:val="en-US"/>
        </w:rPr>
        <w:t>PM</w:t>
      </w:r>
      <w:r w:rsidR="008069F8" w:rsidRPr="00027765">
        <w:rPr>
          <w:rFonts w:cstheme="minorHAnsi"/>
          <w:sz w:val="22"/>
          <w:szCs w:val="22"/>
          <w:vertAlign w:val="subscript"/>
          <w:lang w:val="en-US"/>
        </w:rPr>
        <w:t xml:space="preserve">2.5 </w:t>
      </w:r>
      <w:r w:rsidR="008069F8" w:rsidRPr="00027765">
        <w:rPr>
          <w:sz w:val="22"/>
          <w:szCs w:val="22"/>
          <w:lang w:val="en-US"/>
        </w:rPr>
        <w:t xml:space="preserve">K, Ni, S and V remained positive and (borderline) statistically significant. </w:t>
      </w:r>
      <w:r w:rsidR="008069F8" w:rsidRPr="00027765">
        <w:rPr>
          <w:rFonts w:cstheme="minorHAnsi"/>
          <w:sz w:val="22"/>
          <w:szCs w:val="22"/>
          <w:lang w:val="en-US"/>
        </w:rPr>
        <w:t>The HR for PM</w:t>
      </w:r>
      <w:r w:rsidR="008069F8" w:rsidRPr="00027765">
        <w:rPr>
          <w:rFonts w:cstheme="minorHAnsi"/>
          <w:sz w:val="22"/>
          <w:szCs w:val="22"/>
          <w:vertAlign w:val="subscript"/>
          <w:lang w:val="en-US"/>
        </w:rPr>
        <w:t>2.5</w:t>
      </w:r>
      <w:r w:rsidR="008069F8" w:rsidRPr="00027765">
        <w:rPr>
          <w:rFonts w:cstheme="minorHAnsi"/>
          <w:sz w:val="22"/>
          <w:szCs w:val="22"/>
          <w:lang w:val="en-US"/>
        </w:rPr>
        <w:t xml:space="preserve"> Si was attenuated towards the null. Associations for PM</w:t>
      </w:r>
      <w:r w:rsidR="008069F8" w:rsidRPr="00027765">
        <w:rPr>
          <w:rFonts w:cstheme="minorHAnsi"/>
          <w:sz w:val="22"/>
          <w:szCs w:val="22"/>
          <w:vertAlign w:val="subscript"/>
          <w:lang w:val="en-US"/>
        </w:rPr>
        <w:t>2.5</w:t>
      </w:r>
      <w:r w:rsidR="008069F8" w:rsidRPr="00027765">
        <w:rPr>
          <w:rFonts w:cstheme="minorHAnsi"/>
          <w:sz w:val="22"/>
          <w:szCs w:val="22"/>
          <w:lang w:val="en-US"/>
        </w:rPr>
        <w:t xml:space="preserve"> Cu, Fe and Zn were</w:t>
      </w:r>
      <w:r w:rsidR="005914E8">
        <w:rPr>
          <w:rFonts w:cstheme="minorHAnsi"/>
          <w:sz w:val="22"/>
          <w:szCs w:val="22"/>
          <w:lang w:val="en-US"/>
        </w:rPr>
        <w:t xml:space="preserve"> null or somewhat </w:t>
      </w:r>
      <w:r w:rsidR="008069F8" w:rsidRPr="00027765">
        <w:rPr>
          <w:rFonts w:cstheme="minorHAnsi"/>
          <w:sz w:val="22"/>
          <w:szCs w:val="22"/>
          <w:lang w:val="en-US"/>
        </w:rPr>
        <w:t>negative after adjustment for PM</w:t>
      </w:r>
      <w:r w:rsidR="008069F8" w:rsidRPr="00027765">
        <w:rPr>
          <w:rFonts w:cstheme="minorHAnsi"/>
          <w:sz w:val="22"/>
          <w:szCs w:val="22"/>
          <w:vertAlign w:val="subscript"/>
          <w:lang w:val="en-US"/>
        </w:rPr>
        <w:t>2.5</w:t>
      </w:r>
      <w:r w:rsidR="008069F8" w:rsidRPr="00027765">
        <w:rPr>
          <w:rFonts w:cstheme="minorHAnsi"/>
          <w:sz w:val="22"/>
          <w:szCs w:val="22"/>
          <w:lang w:val="en-US"/>
        </w:rPr>
        <w:t xml:space="preserve"> mass. </w:t>
      </w:r>
      <w:r w:rsidR="00632DC1">
        <w:rPr>
          <w:rFonts w:cstheme="minorHAnsi"/>
          <w:sz w:val="22"/>
          <w:szCs w:val="22"/>
          <w:lang w:val="en-US"/>
        </w:rPr>
        <w:t>The HR for PM</w:t>
      </w:r>
      <w:r w:rsidR="00632DC1" w:rsidRPr="00632DC1">
        <w:rPr>
          <w:rFonts w:cstheme="minorHAnsi"/>
          <w:sz w:val="22"/>
          <w:szCs w:val="22"/>
          <w:vertAlign w:val="subscript"/>
          <w:lang w:val="en-US"/>
        </w:rPr>
        <w:t>2.5</w:t>
      </w:r>
      <w:r w:rsidR="00632DC1">
        <w:rPr>
          <w:rFonts w:cstheme="minorHAnsi"/>
          <w:sz w:val="22"/>
          <w:szCs w:val="22"/>
          <w:lang w:val="en-US"/>
        </w:rPr>
        <w:t xml:space="preserve"> mass remained stable after adjustment for the PM</w:t>
      </w:r>
      <w:r w:rsidR="00632DC1" w:rsidRPr="00632DC1">
        <w:rPr>
          <w:rFonts w:cstheme="minorHAnsi"/>
          <w:sz w:val="22"/>
          <w:szCs w:val="22"/>
          <w:vertAlign w:val="subscript"/>
          <w:lang w:val="en-US"/>
        </w:rPr>
        <w:t>2.5</w:t>
      </w:r>
      <w:r w:rsidR="00632DC1">
        <w:rPr>
          <w:rFonts w:cstheme="minorHAnsi"/>
          <w:sz w:val="22"/>
          <w:szCs w:val="22"/>
          <w:lang w:val="en-US"/>
        </w:rPr>
        <w:t xml:space="preserve"> Si component and slightly reduced by adjustment for PM</w:t>
      </w:r>
      <w:r w:rsidR="00632DC1" w:rsidRPr="00632DC1">
        <w:rPr>
          <w:rFonts w:cstheme="minorHAnsi"/>
          <w:sz w:val="22"/>
          <w:szCs w:val="22"/>
          <w:vertAlign w:val="subscript"/>
          <w:lang w:val="en-US"/>
        </w:rPr>
        <w:t>2.5</w:t>
      </w:r>
      <w:r w:rsidR="003A5B4C">
        <w:rPr>
          <w:rFonts w:cstheme="minorHAnsi"/>
          <w:sz w:val="22"/>
          <w:szCs w:val="22"/>
          <w:lang w:val="en-US"/>
        </w:rPr>
        <w:t xml:space="preserve"> K and V (Table S5</w:t>
      </w:r>
      <w:r w:rsidR="00632DC1">
        <w:rPr>
          <w:rFonts w:cstheme="minorHAnsi"/>
          <w:sz w:val="22"/>
          <w:szCs w:val="22"/>
          <w:lang w:val="en-US"/>
        </w:rPr>
        <w:t>). Adjustment for PM</w:t>
      </w:r>
      <w:r w:rsidR="00632DC1" w:rsidRPr="00632DC1">
        <w:rPr>
          <w:rFonts w:cstheme="minorHAnsi"/>
          <w:sz w:val="22"/>
          <w:szCs w:val="22"/>
          <w:vertAlign w:val="subscript"/>
          <w:lang w:val="en-US"/>
        </w:rPr>
        <w:t>2.5</w:t>
      </w:r>
      <w:r w:rsidR="00632DC1">
        <w:rPr>
          <w:rFonts w:cstheme="minorHAnsi"/>
          <w:sz w:val="22"/>
          <w:szCs w:val="22"/>
          <w:vertAlign w:val="subscript"/>
          <w:lang w:val="en-US"/>
        </w:rPr>
        <w:t xml:space="preserve"> </w:t>
      </w:r>
      <w:r w:rsidR="00632DC1">
        <w:rPr>
          <w:rFonts w:cstheme="minorHAnsi"/>
          <w:sz w:val="22"/>
          <w:szCs w:val="22"/>
          <w:lang w:val="en-US"/>
        </w:rPr>
        <w:t>S reduced the PM</w:t>
      </w:r>
      <w:r w:rsidR="00632DC1" w:rsidRPr="00632DC1">
        <w:rPr>
          <w:rFonts w:cstheme="minorHAnsi"/>
          <w:sz w:val="22"/>
          <w:szCs w:val="22"/>
          <w:vertAlign w:val="subscript"/>
          <w:lang w:val="en-US"/>
        </w:rPr>
        <w:t>2.5</w:t>
      </w:r>
      <w:r w:rsidR="00632DC1">
        <w:rPr>
          <w:rFonts w:cstheme="minorHAnsi"/>
          <w:sz w:val="22"/>
          <w:szCs w:val="22"/>
          <w:lang w:val="en-US"/>
        </w:rPr>
        <w:t xml:space="preserve"> point estimate to unity whereas the estimate was </w:t>
      </w:r>
      <w:r w:rsidR="005914E8">
        <w:rPr>
          <w:rFonts w:cstheme="minorHAnsi"/>
          <w:sz w:val="22"/>
          <w:szCs w:val="22"/>
          <w:lang w:val="en-US"/>
        </w:rPr>
        <w:t>slightly increased</w:t>
      </w:r>
      <w:r w:rsidR="00632DC1">
        <w:rPr>
          <w:rFonts w:cstheme="minorHAnsi"/>
          <w:sz w:val="22"/>
          <w:szCs w:val="22"/>
          <w:lang w:val="en-US"/>
        </w:rPr>
        <w:t xml:space="preserve"> following adjustment for PM</w:t>
      </w:r>
      <w:r w:rsidR="00632DC1" w:rsidRPr="00632DC1">
        <w:rPr>
          <w:rFonts w:cstheme="minorHAnsi"/>
          <w:sz w:val="22"/>
          <w:szCs w:val="22"/>
          <w:vertAlign w:val="subscript"/>
          <w:lang w:val="en-US"/>
        </w:rPr>
        <w:t>2.5</w:t>
      </w:r>
      <w:r w:rsidR="00632DC1">
        <w:rPr>
          <w:rFonts w:cstheme="minorHAnsi"/>
          <w:sz w:val="22"/>
          <w:szCs w:val="22"/>
          <w:lang w:val="en-US"/>
        </w:rPr>
        <w:t xml:space="preserve"> Cu, Fe, and Zn.</w:t>
      </w:r>
      <w:r w:rsidR="00FC507A">
        <w:rPr>
          <w:rFonts w:cstheme="minorHAnsi"/>
          <w:sz w:val="22"/>
          <w:szCs w:val="22"/>
          <w:lang w:val="en-US"/>
        </w:rPr>
        <w:t xml:space="preserve"> </w:t>
      </w:r>
    </w:p>
    <w:p w14:paraId="749F3EF2" w14:textId="4F133EC9" w:rsidR="00487D84" w:rsidRPr="00EF3294" w:rsidRDefault="006C5DC1" w:rsidP="00027765">
      <w:pPr>
        <w:spacing w:after="12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00EF3294" w:rsidRPr="00EF3294">
        <w:rPr>
          <w:rFonts w:asciiTheme="minorHAnsi" w:hAnsiTheme="minorHAnsi" w:cstheme="minorHAnsi"/>
          <w:sz w:val="22"/>
          <w:szCs w:val="22"/>
          <w:lang w:val="en-US"/>
        </w:rPr>
        <w:t xml:space="preserve"> </w:t>
      </w:r>
    </w:p>
    <w:p w14:paraId="1C3ECE51" w14:textId="77777777" w:rsidR="006C5DC1" w:rsidRDefault="006C5DC1" w:rsidP="00B178AA">
      <w:pPr>
        <w:spacing w:after="120" w:line="276" w:lineRule="auto"/>
        <w:jc w:val="both"/>
        <w:rPr>
          <w:rFonts w:asciiTheme="minorHAnsi" w:hAnsiTheme="minorHAnsi" w:cstheme="minorHAnsi"/>
          <w:sz w:val="22"/>
          <w:szCs w:val="22"/>
          <w:lang w:val="en-US"/>
        </w:rPr>
      </w:pPr>
    </w:p>
    <w:p w14:paraId="49B9EF13" w14:textId="77777777" w:rsidR="009F5155" w:rsidRDefault="009F5155">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60256E2D" w14:textId="590C58DD" w:rsidR="00487D84" w:rsidRPr="00A12E2F" w:rsidRDefault="00487D84" w:rsidP="00B178AA">
      <w:pPr>
        <w:spacing w:after="120" w:line="276" w:lineRule="auto"/>
        <w:jc w:val="both"/>
        <w:rPr>
          <w:rFonts w:asciiTheme="minorHAnsi" w:hAnsiTheme="minorHAnsi" w:cstheme="minorHAnsi"/>
          <w:b/>
          <w:sz w:val="22"/>
          <w:szCs w:val="22"/>
          <w:lang w:val="en-US"/>
        </w:rPr>
      </w:pPr>
      <w:r w:rsidRPr="00A12E2F">
        <w:rPr>
          <w:rFonts w:asciiTheme="minorHAnsi" w:hAnsiTheme="minorHAnsi" w:cstheme="minorHAnsi"/>
          <w:b/>
          <w:sz w:val="22"/>
          <w:szCs w:val="22"/>
          <w:lang w:val="en-US"/>
        </w:rPr>
        <w:lastRenderedPageBreak/>
        <w:t>Discussion</w:t>
      </w:r>
    </w:p>
    <w:p w14:paraId="36E27A20" w14:textId="2B0D0E87" w:rsidR="00E134B3" w:rsidRPr="00A91A7D" w:rsidRDefault="00017D54" w:rsidP="00C60B02">
      <w:pPr>
        <w:spacing w:after="12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results of this study point towards </w:t>
      </w:r>
      <w:r w:rsidR="001107EE">
        <w:rPr>
          <w:rFonts w:asciiTheme="minorHAnsi" w:hAnsiTheme="minorHAnsi" w:cstheme="minorHAnsi"/>
          <w:sz w:val="22"/>
          <w:szCs w:val="22"/>
          <w:lang w:val="en-US"/>
        </w:rPr>
        <w:t xml:space="preserve">an </w:t>
      </w:r>
      <w:r>
        <w:rPr>
          <w:rFonts w:asciiTheme="minorHAnsi" w:hAnsiTheme="minorHAnsi" w:cstheme="minorHAnsi"/>
          <w:sz w:val="22"/>
          <w:szCs w:val="22"/>
          <w:lang w:val="en-US"/>
        </w:rPr>
        <w:t>elevated risk of lung cancer following exposure to several PM</w:t>
      </w:r>
      <w:r w:rsidRPr="00963D08">
        <w:rPr>
          <w:rFonts w:asciiTheme="minorHAnsi" w:hAnsiTheme="minorHAnsi" w:cstheme="minorHAnsi"/>
          <w:sz w:val="22"/>
          <w:szCs w:val="22"/>
          <w:vertAlign w:val="subscript"/>
          <w:lang w:val="en-US"/>
        </w:rPr>
        <w:t>2.5</w:t>
      </w:r>
      <w:r>
        <w:rPr>
          <w:rFonts w:asciiTheme="minorHAnsi" w:hAnsiTheme="minorHAnsi" w:cstheme="minorHAnsi"/>
          <w:sz w:val="22"/>
          <w:szCs w:val="22"/>
          <w:lang w:val="en-US"/>
        </w:rPr>
        <w:t xml:space="preserve"> components</w:t>
      </w:r>
      <w:r w:rsidR="00963D08">
        <w:rPr>
          <w:rFonts w:asciiTheme="minorHAnsi" w:hAnsiTheme="minorHAnsi" w:cstheme="minorHAnsi"/>
          <w:sz w:val="22"/>
          <w:szCs w:val="22"/>
          <w:lang w:val="en-US"/>
        </w:rPr>
        <w:t>. The positive relationship</w:t>
      </w:r>
      <w:r w:rsidR="008D0571">
        <w:rPr>
          <w:rFonts w:asciiTheme="minorHAnsi" w:hAnsiTheme="minorHAnsi" w:cstheme="minorHAnsi"/>
          <w:sz w:val="22"/>
          <w:szCs w:val="22"/>
          <w:lang w:val="en-US"/>
        </w:rPr>
        <w:t>s</w:t>
      </w:r>
      <w:r w:rsidR="00963D08">
        <w:rPr>
          <w:rFonts w:asciiTheme="minorHAnsi" w:hAnsiTheme="minorHAnsi" w:cstheme="minorHAnsi"/>
          <w:sz w:val="22"/>
          <w:szCs w:val="22"/>
          <w:lang w:val="en-US"/>
        </w:rPr>
        <w:t xml:space="preserve"> </w:t>
      </w:r>
      <w:r w:rsidR="00963D08" w:rsidRPr="00A91A7D">
        <w:rPr>
          <w:rFonts w:asciiTheme="minorHAnsi" w:hAnsiTheme="minorHAnsi" w:cstheme="minorHAnsi"/>
          <w:sz w:val="22"/>
          <w:szCs w:val="22"/>
          <w:lang w:val="en-US"/>
        </w:rPr>
        <w:t xml:space="preserve">between </w:t>
      </w:r>
      <w:r w:rsidR="008D0571" w:rsidRPr="00A91A7D">
        <w:rPr>
          <w:rFonts w:asciiTheme="minorHAnsi" w:hAnsiTheme="minorHAnsi" w:cstheme="minorHAnsi"/>
          <w:sz w:val="22"/>
          <w:szCs w:val="22"/>
          <w:lang w:val="en-US"/>
        </w:rPr>
        <w:t xml:space="preserve">all </w:t>
      </w:r>
      <w:r w:rsidR="00963D08" w:rsidRPr="00A91A7D">
        <w:rPr>
          <w:rFonts w:asciiTheme="minorHAnsi" w:hAnsiTheme="minorHAnsi" w:cstheme="minorHAnsi"/>
          <w:sz w:val="22"/>
          <w:szCs w:val="22"/>
          <w:lang w:val="en-US"/>
        </w:rPr>
        <w:t>components and lung cancer remained in analyses taking into account NO</w:t>
      </w:r>
      <w:r w:rsidR="00963D08" w:rsidRPr="00A91A7D">
        <w:rPr>
          <w:rFonts w:asciiTheme="minorHAnsi" w:hAnsiTheme="minorHAnsi" w:cstheme="minorHAnsi"/>
          <w:sz w:val="22"/>
          <w:szCs w:val="22"/>
          <w:vertAlign w:val="subscript"/>
          <w:lang w:val="en-US"/>
        </w:rPr>
        <w:t>2</w:t>
      </w:r>
      <w:r w:rsidR="00135A09" w:rsidRPr="00A91A7D">
        <w:rPr>
          <w:rFonts w:asciiTheme="minorHAnsi" w:hAnsiTheme="minorHAnsi" w:cstheme="minorHAnsi"/>
          <w:sz w:val="22"/>
          <w:szCs w:val="22"/>
          <w:lang w:val="en-US"/>
        </w:rPr>
        <w:t xml:space="preserve">, </w:t>
      </w:r>
      <w:r w:rsidR="008D0571" w:rsidRPr="00A91A7D">
        <w:rPr>
          <w:rFonts w:asciiTheme="minorHAnsi" w:hAnsiTheme="minorHAnsi" w:cstheme="minorHAnsi"/>
          <w:sz w:val="22"/>
          <w:szCs w:val="22"/>
          <w:lang w:val="en-US"/>
        </w:rPr>
        <w:t xml:space="preserve">which is </w:t>
      </w:r>
      <w:r w:rsidR="00135A09" w:rsidRPr="00A91A7D">
        <w:rPr>
          <w:rFonts w:asciiTheme="minorHAnsi" w:hAnsiTheme="minorHAnsi" w:cstheme="minorHAnsi"/>
          <w:sz w:val="22"/>
          <w:szCs w:val="22"/>
          <w:lang w:val="en-US"/>
        </w:rPr>
        <w:t>consistent with the weak associations observed between NO</w:t>
      </w:r>
      <w:r w:rsidR="00135A09" w:rsidRPr="00A91A7D">
        <w:rPr>
          <w:rFonts w:asciiTheme="minorHAnsi" w:hAnsiTheme="minorHAnsi" w:cstheme="minorHAnsi"/>
          <w:sz w:val="22"/>
          <w:szCs w:val="22"/>
          <w:vertAlign w:val="subscript"/>
          <w:lang w:val="en-US"/>
        </w:rPr>
        <w:t>2</w:t>
      </w:r>
      <w:r w:rsidR="00135A09" w:rsidRPr="00A91A7D">
        <w:rPr>
          <w:rFonts w:asciiTheme="minorHAnsi" w:hAnsiTheme="minorHAnsi" w:cstheme="minorHAnsi"/>
          <w:sz w:val="22"/>
          <w:szCs w:val="22"/>
          <w:lang w:val="en-US"/>
        </w:rPr>
        <w:t xml:space="preserve"> and lung cancer.</w:t>
      </w:r>
      <w:r w:rsidR="008D0571" w:rsidRPr="00A91A7D">
        <w:rPr>
          <w:rFonts w:asciiTheme="minorHAnsi" w:hAnsiTheme="minorHAnsi" w:cstheme="minorHAnsi"/>
          <w:sz w:val="22"/>
          <w:szCs w:val="22"/>
          <w:lang w:val="en-US"/>
        </w:rPr>
        <w:fldChar w:fldCharType="begin" w:fldLock="1"/>
      </w:r>
      <w:r w:rsidR="00BF6C83" w:rsidRPr="00A91A7D">
        <w:rPr>
          <w:rFonts w:asciiTheme="minorHAnsi" w:hAnsiTheme="minorHAnsi" w:cstheme="minorHAnsi"/>
          <w:sz w:val="22"/>
          <w:szCs w:val="22"/>
          <w:lang w:val="en-US"/>
        </w:rPr>
        <w:instrText>ADDIN CSL_CITATION {"citationItems":[{"id":"ITEM-1","itemData":{"author":[{"dropping-particle":"","family":"Hvidtfeldt","given":"Ulla Arthur","non-dropping-particle":"","parse-names":false,"suffix":""}],"container-title":"Environment International","id":"ITEM-1","issued":{"date-parts":[["2020"]]},"page":"(in revision)","title":"Long-term low-level ambient air pollution exposure and risk of lung cancer – a pooled analysis of 7 European cohorts","type":"article-journal"},"uris":["http://www.mendeley.com/documents/?uuid=71968b12-916b-4276-80a6-f0c7750e110a"]}],"mendeley":{"formattedCitation":"&lt;sup&gt;3&lt;/sup&gt;","plainTextFormattedCitation":"3","previouslyFormattedCitation":"&lt;sup&gt;3&lt;/sup&gt;"},"properties":{"noteIndex":0},"schema":"https://github.com/citation-style-language/schema/raw/master/csl-citation.json"}</w:instrText>
      </w:r>
      <w:r w:rsidR="008D0571" w:rsidRPr="00A91A7D">
        <w:rPr>
          <w:rFonts w:asciiTheme="minorHAnsi" w:hAnsiTheme="minorHAnsi" w:cstheme="minorHAnsi"/>
          <w:sz w:val="22"/>
          <w:szCs w:val="22"/>
          <w:lang w:val="en-US"/>
        </w:rPr>
        <w:fldChar w:fldCharType="separate"/>
      </w:r>
      <w:r w:rsidR="008D0571" w:rsidRPr="00A91A7D">
        <w:rPr>
          <w:rFonts w:asciiTheme="minorHAnsi" w:hAnsiTheme="minorHAnsi" w:cstheme="minorHAnsi"/>
          <w:noProof/>
          <w:sz w:val="22"/>
          <w:szCs w:val="22"/>
          <w:vertAlign w:val="superscript"/>
          <w:lang w:val="en-US"/>
        </w:rPr>
        <w:t>3</w:t>
      </w:r>
      <w:r w:rsidR="008D0571" w:rsidRPr="00A91A7D">
        <w:rPr>
          <w:rFonts w:asciiTheme="minorHAnsi" w:hAnsiTheme="minorHAnsi" w:cstheme="minorHAnsi"/>
          <w:sz w:val="22"/>
          <w:szCs w:val="22"/>
          <w:lang w:val="en-US"/>
        </w:rPr>
        <w:fldChar w:fldCharType="end"/>
      </w:r>
      <w:r w:rsidR="00963D08" w:rsidRPr="00A91A7D">
        <w:rPr>
          <w:rFonts w:asciiTheme="minorHAnsi" w:hAnsiTheme="minorHAnsi" w:cstheme="minorHAnsi"/>
          <w:sz w:val="22"/>
          <w:szCs w:val="22"/>
          <w:lang w:val="en-US"/>
        </w:rPr>
        <w:t xml:space="preserve"> Adjustment for PM</w:t>
      </w:r>
      <w:r w:rsidR="00963D08" w:rsidRPr="00A91A7D">
        <w:rPr>
          <w:rFonts w:asciiTheme="minorHAnsi" w:hAnsiTheme="minorHAnsi" w:cstheme="minorHAnsi"/>
          <w:sz w:val="22"/>
          <w:szCs w:val="22"/>
          <w:vertAlign w:val="subscript"/>
          <w:lang w:val="en-US"/>
        </w:rPr>
        <w:t>2.5</w:t>
      </w:r>
      <w:r w:rsidR="00963D08" w:rsidRPr="00A91A7D">
        <w:rPr>
          <w:rFonts w:asciiTheme="minorHAnsi" w:hAnsiTheme="minorHAnsi" w:cstheme="minorHAnsi"/>
          <w:sz w:val="22"/>
          <w:szCs w:val="22"/>
          <w:lang w:val="en-US"/>
        </w:rPr>
        <w:t xml:space="preserve"> mass attenuated the point estimates for some components, but a positive relationship remained for PM</w:t>
      </w:r>
      <w:r w:rsidR="00963D08" w:rsidRPr="00A91A7D">
        <w:rPr>
          <w:rFonts w:asciiTheme="minorHAnsi" w:hAnsiTheme="minorHAnsi" w:cstheme="minorHAnsi"/>
          <w:sz w:val="22"/>
          <w:szCs w:val="22"/>
          <w:vertAlign w:val="subscript"/>
          <w:lang w:val="en-US"/>
        </w:rPr>
        <w:t>2.5</w:t>
      </w:r>
      <w:r w:rsidR="00963D08" w:rsidRPr="00A91A7D">
        <w:rPr>
          <w:rFonts w:asciiTheme="minorHAnsi" w:hAnsiTheme="minorHAnsi" w:cstheme="minorHAnsi"/>
          <w:sz w:val="22"/>
          <w:szCs w:val="22"/>
          <w:lang w:val="en-US"/>
        </w:rPr>
        <w:t xml:space="preserve"> K, Ni,</w:t>
      </w:r>
      <w:r w:rsidR="00E134B3" w:rsidRPr="00A91A7D">
        <w:rPr>
          <w:rFonts w:asciiTheme="minorHAnsi" w:hAnsiTheme="minorHAnsi" w:cstheme="minorHAnsi"/>
          <w:sz w:val="22"/>
          <w:szCs w:val="22"/>
          <w:lang w:val="en-US"/>
        </w:rPr>
        <w:t xml:space="preserve"> V, and</w:t>
      </w:r>
      <w:r w:rsidR="00963D08" w:rsidRPr="00A91A7D">
        <w:rPr>
          <w:rFonts w:asciiTheme="minorHAnsi" w:hAnsiTheme="minorHAnsi" w:cstheme="minorHAnsi"/>
          <w:sz w:val="22"/>
          <w:szCs w:val="22"/>
          <w:lang w:val="en-US"/>
        </w:rPr>
        <w:t xml:space="preserve"> S.</w:t>
      </w:r>
      <w:r w:rsidR="008534DA" w:rsidRPr="00A91A7D">
        <w:rPr>
          <w:rFonts w:asciiTheme="minorHAnsi" w:hAnsiTheme="minorHAnsi" w:cstheme="minorHAnsi"/>
          <w:sz w:val="22"/>
          <w:szCs w:val="22"/>
          <w:lang w:val="en-US"/>
        </w:rPr>
        <w:t xml:space="preserve"> </w:t>
      </w:r>
      <w:r w:rsidR="00C60B02" w:rsidRPr="00A91A7D">
        <w:rPr>
          <w:rFonts w:asciiTheme="minorHAnsi" w:hAnsiTheme="minorHAnsi" w:cstheme="minorHAnsi"/>
          <w:sz w:val="22"/>
          <w:szCs w:val="22"/>
          <w:lang w:val="en-US"/>
        </w:rPr>
        <w:t xml:space="preserve">The positive associations with S, K and V were also found with exposures modelled with random forest. In contrast, the associations with Ni were essentially null with exposures by </w:t>
      </w:r>
      <w:r w:rsidR="00A91A7D" w:rsidRPr="00A91A7D">
        <w:rPr>
          <w:rFonts w:asciiTheme="minorHAnsi" w:hAnsiTheme="minorHAnsi" w:cstheme="minorHAnsi"/>
          <w:sz w:val="22"/>
          <w:szCs w:val="22"/>
          <w:lang w:val="en-US"/>
        </w:rPr>
        <w:t>random forest</w:t>
      </w:r>
      <w:r w:rsidR="00C60B02" w:rsidRPr="00A91A7D">
        <w:rPr>
          <w:rFonts w:asciiTheme="minorHAnsi" w:hAnsiTheme="minorHAnsi" w:cstheme="minorHAnsi"/>
          <w:sz w:val="22"/>
          <w:szCs w:val="22"/>
          <w:lang w:val="en-US"/>
        </w:rPr>
        <w:t xml:space="preserve">. </w:t>
      </w:r>
      <w:r w:rsidR="001107EE" w:rsidRPr="00A91A7D">
        <w:rPr>
          <w:rFonts w:asciiTheme="minorHAnsi" w:hAnsiTheme="minorHAnsi" w:cstheme="minorHAnsi"/>
          <w:sz w:val="22"/>
          <w:szCs w:val="22"/>
          <w:lang w:val="en-US"/>
        </w:rPr>
        <w:t>Thus, the results indicat</w:t>
      </w:r>
      <w:r w:rsidR="00082C03" w:rsidRPr="00A91A7D">
        <w:rPr>
          <w:rFonts w:asciiTheme="minorHAnsi" w:hAnsiTheme="minorHAnsi" w:cstheme="minorHAnsi"/>
          <w:sz w:val="22"/>
          <w:szCs w:val="22"/>
          <w:lang w:val="en-US"/>
        </w:rPr>
        <w:t>e</w:t>
      </w:r>
      <w:r w:rsidR="001107EE" w:rsidRPr="00A91A7D">
        <w:rPr>
          <w:rFonts w:asciiTheme="minorHAnsi" w:hAnsiTheme="minorHAnsi" w:cstheme="minorHAnsi"/>
          <w:sz w:val="22"/>
          <w:szCs w:val="22"/>
          <w:lang w:val="en-US"/>
        </w:rPr>
        <w:t xml:space="preserve"> an influence </w:t>
      </w:r>
      <w:r w:rsidR="00082C03" w:rsidRPr="00A91A7D">
        <w:rPr>
          <w:rFonts w:asciiTheme="minorHAnsi" w:hAnsiTheme="minorHAnsi" w:cstheme="minorHAnsi"/>
          <w:sz w:val="22"/>
          <w:szCs w:val="22"/>
          <w:lang w:val="en-US"/>
        </w:rPr>
        <w:t xml:space="preserve">primarily </w:t>
      </w:r>
      <w:r w:rsidR="001107EE" w:rsidRPr="00A91A7D">
        <w:rPr>
          <w:rFonts w:asciiTheme="minorHAnsi" w:hAnsiTheme="minorHAnsi" w:cstheme="minorHAnsi"/>
          <w:sz w:val="22"/>
          <w:szCs w:val="22"/>
          <w:lang w:val="en-US"/>
        </w:rPr>
        <w:t>of sources of</w:t>
      </w:r>
      <w:r w:rsidR="00082C03" w:rsidRPr="00A91A7D">
        <w:rPr>
          <w:rFonts w:asciiTheme="minorHAnsi" w:hAnsiTheme="minorHAnsi" w:cstheme="minorHAnsi"/>
          <w:sz w:val="22"/>
          <w:szCs w:val="22"/>
          <w:lang w:val="en-US"/>
        </w:rPr>
        <w:t xml:space="preserve"> biomass burning </w:t>
      </w:r>
      <w:r w:rsidR="00E134B3" w:rsidRPr="00A91A7D">
        <w:rPr>
          <w:rFonts w:asciiTheme="minorHAnsi" w:hAnsiTheme="minorHAnsi" w:cstheme="minorHAnsi"/>
          <w:sz w:val="22"/>
          <w:szCs w:val="22"/>
          <w:lang w:val="en-US"/>
        </w:rPr>
        <w:t xml:space="preserve">(K) </w:t>
      </w:r>
      <w:r w:rsidR="00082C03" w:rsidRPr="00A91A7D">
        <w:rPr>
          <w:rFonts w:asciiTheme="minorHAnsi" w:hAnsiTheme="minorHAnsi" w:cstheme="minorHAnsi"/>
          <w:sz w:val="22"/>
          <w:szCs w:val="22"/>
          <w:lang w:val="en-US"/>
        </w:rPr>
        <w:t>and industrial and fuel-oil</w:t>
      </w:r>
      <w:r w:rsidR="001107EE" w:rsidRPr="00A91A7D">
        <w:rPr>
          <w:rFonts w:asciiTheme="minorHAnsi" w:hAnsiTheme="minorHAnsi" w:cstheme="minorHAnsi"/>
          <w:sz w:val="22"/>
          <w:szCs w:val="22"/>
          <w:lang w:val="en-US"/>
        </w:rPr>
        <w:t xml:space="preserve"> combustion particles </w:t>
      </w:r>
      <w:r w:rsidR="00E134B3" w:rsidRPr="00A91A7D">
        <w:rPr>
          <w:rFonts w:asciiTheme="minorHAnsi" w:hAnsiTheme="minorHAnsi" w:cstheme="minorHAnsi"/>
          <w:sz w:val="22"/>
          <w:szCs w:val="22"/>
          <w:lang w:val="en-US"/>
        </w:rPr>
        <w:t xml:space="preserve">(Ni, V) </w:t>
      </w:r>
      <w:r w:rsidR="001107EE" w:rsidRPr="00A91A7D">
        <w:rPr>
          <w:rFonts w:asciiTheme="minorHAnsi" w:hAnsiTheme="minorHAnsi" w:cstheme="minorHAnsi"/>
          <w:sz w:val="22"/>
          <w:szCs w:val="22"/>
          <w:lang w:val="en-US"/>
        </w:rPr>
        <w:t xml:space="preserve">and </w:t>
      </w:r>
      <w:r w:rsidR="0065059E" w:rsidRPr="00A91A7D">
        <w:rPr>
          <w:rFonts w:asciiTheme="minorHAnsi" w:hAnsiTheme="minorHAnsi" w:cstheme="minorHAnsi"/>
          <w:sz w:val="22"/>
          <w:szCs w:val="22"/>
          <w:lang w:val="en-US"/>
        </w:rPr>
        <w:t xml:space="preserve">long-range transported secondary inorganic aerosols from </w:t>
      </w:r>
      <w:r w:rsidR="00A91A7D" w:rsidRPr="00A91A7D">
        <w:rPr>
          <w:rFonts w:asciiTheme="minorHAnsi" w:hAnsiTheme="minorHAnsi" w:cstheme="minorHAnsi"/>
          <w:sz w:val="22"/>
          <w:szCs w:val="22"/>
          <w:lang w:val="en-US"/>
        </w:rPr>
        <w:t>sulfur-containing fossil fuel</w:t>
      </w:r>
      <w:r w:rsidR="0065059E" w:rsidRPr="00A91A7D">
        <w:rPr>
          <w:rFonts w:asciiTheme="minorHAnsi" w:hAnsiTheme="minorHAnsi" w:cstheme="minorHAnsi"/>
          <w:sz w:val="22"/>
          <w:szCs w:val="22"/>
          <w:lang w:val="en-US"/>
        </w:rPr>
        <w:t xml:space="preserve"> combustion </w:t>
      </w:r>
      <w:r w:rsidR="00E134B3" w:rsidRPr="00A91A7D">
        <w:rPr>
          <w:rFonts w:asciiTheme="minorHAnsi" w:hAnsiTheme="minorHAnsi" w:cstheme="minorHAnsi"/>
          <w:sz w:val="22"/>
          <w:szCs w:val="22"/>
          <w:lang w:val="en-US"/>
        </w:rPr>
        <w:t xml:space="preserve">(S) </w:t>
      </w:r>
      <w:r w:rsidR="001107EE" w:rsidRPr="00A91A7D">
        <w:rPr>
          <w:rFonts w:asciiTheme="minorHAnsi" w:hAnsiTheme="minorHAnsi" w:cstheme="minorHAnsi"/>
          <w:sz w:val="22"/>
          <w:szCs w:val="22"/>
          <w:lang w:val="en-US"/>
        </w:rPr>
        <w:t>in relation to lung cancer incidence.</w:t>
      </w:r>
    </w:p>
    <w:p w14:paraId="53170D4F" w14:textId="267C41DC" w:rsidR="00BF6C83" w:rsidRPr="0046054B" w:rsidRDefault="00963D08" w:rsidP="00C60B02">
      <w:pPr>
        <w:spacing w:after="120" w:line="276" w:lineRule="auto"/>
        <w:jc w:val="both"/>
        <w:rPr>
          <w:color w:val="FF0000"/>
          <w:sz w:val="20"/>
          <w:lang w:val="en-US"/>
        </w:rPr>
      </w:pPr>
      <w:r>
        <w:rPr>
          <w:rFonts w:asciiTheme="minorHAnsi" w:hAnsiTheme="minorHAnsi" w:cstheme="minorHAnsi"/>
          <w:sz w:val="22"/>
          <w:szCs w:val="22"/>
          <w:lang w:val="en-US"/>
        </w:rPr>
        <w:tab/>
      </w:r>
      <w:r w:rsidR="005D63DB">
        <w:rPr>
          <w:rFonts w:asciiTheme="minorHAnsi" w:hAnsiTheme="minorHAnsi" w:cstheme="minorHAnsi"/>
          <w:sz w:val="22"/>
          <w:szCs w:val="22"/>
          <w:lang w:val="en-US"/>
        </w:rPr>
        <w:t>Few p</w:t>
      </w:r>
      <w:r w:rsidR="001F5EA1">
        <w:rPr>
          <w:rFonts w:asciiTheme="minorHAnsi" w:hAnsiTheme="minorHAnsi" w:cstheme="minorHAnsi"/>
          <w:sz w:val="22"/>
          <w:szCs w:val="22"/>
          <w:lang w:val="en-US"/>
        </w:rPr>
        <w:t xml:space="preserve">revious studies </w:t>
      </w:r>
      <w:r w:rsidR="005D63DB">
        <w:rPr>
          <w:rFonts w:asciiTheme="minorHAnsi" w:hAnsiTheme="minorHAnsi" w:cstheme="minorHAnsi"/>
          <w:sz w:val="22"/>
          <w:szCs w:val="22"/>
          <w:lang w:val="en-US"/>
        </w:rPr>
        <w:t xml:space="preserve">have </w:t>
      </w:r>
      <w:r w:rsidR="001F5EA1">
        <w:rPr>
          <w:rFonts w:asciiTheme="minorHAnsi" w:hAnsiTheme="minorHAnsi" w:cstheme="minorHAnsi"/>
          <w:sz w:val="22"/>
          <w:szCs w:val="22"/>
          <w:lang w:val="en-US"/>
        </w:rPr>
        <w:t>address</w:t>
      </w:r>
      <w:r w:rsidR="005D63DB">
        <w:rPr>
          <w:rFonts w:asciiTheme="minorHAnsi" w:hAnsiTheme="minorHAnsi" w:cstheme="minorHAnsi"/>
          <w:sz w:val="22"/>
          <w:szCs w:val="22"/>
          <w:lang w:val="en-US"/>
        </w:rPr>
        <w:t>ed</w:t>
      </w:r>
      <w:r w:rsidR="001F5EA1">
        <w:rPr>
          <w:rFonts w:asciiTheme="minorHAnsi" w:hAnsiTheme="minorHAnsi" w:cstheme="minorHAnsi"/>
          <w:sz w:val="22"/>
          <w:szCs w:val="22"/>
          <w:lang w:val="en-US"/>
        </w:rPr>
        <w:t xml:space="preserve"> the association between individual PM</w:t>
      </w:r>
      <w:r w:rsidR="001F5EA1" w:rsidRPr="001F5EA1">
        <w:rPr>
          <w:rFonts w:asciiTheme="minorHAnsi" w:hAnsiTheme="minorHAnsi" w:cstheme="minorHAnsi"/>
          <w:sz w:val="22"/>
          <w:szCs w:val="22"/>
          <w:vertAlign w:val="subscript"/>
          <w:lang w:val="en-US"/>
        </w:rPr>
        <w:t>2.5</w:t>
      </w:r>
      <w:r w:rsidR="001F5EA1">
        <w:rPr>
          <w:rFonts w:asciiTheme="minorHAnsi" w:hAnsiTheme="minorHAnsi" w:cstheme="minorHAnsi"/>
          <w:sz w:val="22"/>
          <w:szCs w:val="22"/>
          <w:lang w:val="en-US"/>
        </w:rPr>
        <w:t xml:space="preserve"> components and lung cancer incidence. </w:t>
      </w:r>
      <w:r w:rsidR="00A96EEA">
        <w:rPr>
          <w:rFonts w:asciiTheme="minorHAnsi" w:hAnsiTheme="minorHAnsi" w:cstheme="minorHAnsi"/>
          <w:sz w:val="22"/>
          <w:szCs w:val="22"/>
          <w:lang w:val="en-US"/>
        </w:rPr>
        <w:t>Our results are generally in line with those previously published from the ESCAPE collaboration</w:t>
      </w:r>
      <w:r w:rsidR="006F5753">
        <w:rPr>
          <w:rFonts w:asciiTheme="minorHAnsi" w:hAnsiTheme="minorHAnsi" w:cstheme="minorHAnsi"/>
          <w:sz w:val="22"/>
          <w:szCs w:val="22"/>
          <w:lang w:val="en-US"/>
        </w:rPr>
        <w:t>,</w:t>
      </w:r>
      <w:r w:rsidR="006F5753">
        <w:rPr>
          <w:rFonts w:asciiTheme="minorHAnsi" w:hAnsiTheme="minorHAnsi" w:cstheme="minorHAnsi"/>
          <w:sz w:val="22"/>
          <w:szCs w:val="22"/>
          <w:lang w:val="en-US"/>
        </w:rPr>
        <w:fldChar w:fldCharType="begin" w:fldLock="1"/>
      </w:r>
      <w:r w:rsidR="00957FE9">
        <w:rPr>
          <w:rFonts w:asciiTheme="minorHAnsi" w:hAnsiTheme="minorHAnsi" w:cstheme="minorHAnsi"/>
          <w:sz w:val="22"/>
          <w:szCs w:val="22"/>
          <w:lang w:val="en-US"/>
        </w:rPr>
        <w:instrText>ADDIN CSL_CITATION {"citationItems":[{"id":"ITEM-1","itemData":{"DOI":"10.1016/j.envint.2015.11.007","ISSN":"18736750","PMID":"26641521","abstract":"Background: Particulate matter (PM) air pollution is a human lung carcinogen; however, the components responsible have not been identified. We assessed the associations between PM components and lung cancer incidence. Methods: We used data from 14 cohort studies in eight European countries. We geocoded baseline addresses and assessed air pollution with land-use regression models for eight elements (Cu, Fe, K, Ni, S, Si, V and Zn) in size fractions of PM2.5 and PM10. We used Cox regression models with adjustment for potential confounders for cohort-specific analyses and random effect models for meta-analysis. Results: The 245,782 cohort members contributed 3,229,220person-years at risk. During follow-up (mean, 13.1 years), 1878 incident cases of lung cancer were diagnosed. In the meta-analyses, elevated hazard ratios (HRs) for lung cancer were associated with all elements except V; none was statistically significant. In analyses restricted to participants who did not change residence during follow-up, statistically significant associations were found for PM2.5 Cu (HR, 1.25; 95% CI, 1.01-1.53 per 5 ng/m3), PM10 Zn (1.28; 1.02-1.59 per 20 ng/m3), PM10 S (1.58; 1.03-2.44 per 200 ng/m3), PM10 Ni (1.59; 1.12-2.26 per 2 ng/m3) and PM10 K (1.17; 1.02-1.33 per 100 ng/m3). In two-pollutant models, associations between PM10 and PM2.5 and lung cancer were largely explained by PM2.5 S. Conclusions: This study indicates that the association between PM in air pollution and lung cancer can be attributed to various PM components and sources. PM containing S and Ni might be particularly important.","author":[{"dropping-particle":"","family":"Raaschou-Nielsen","given":"O.","non-dropping-particle":"","parse-names":false,"suffix":""},{"dropping-particle":"","family":"Beelen","given":"R.","non-dropping-particle":"","parse-names":false,"suffix":""},{"dropping-particle":"","family":"Wang","given":"M.","non-dropping-particle":"","parse-names":false,"suffix":""},{"dropping-particle":"","family":"Hoek","given":"G.","non-dropping-particle":"","parse-names":false,"suffix":""},{"dropping-particle":"","family":"Andersen","given":"Z. J.","non-dropping-particle":"","parse-names":false,"suffix":""},{"dropping-particle":"","family":"Hoffmann","given":"B.","non-dropping-particle":"","parse-names":false,"suffix":""},{"dropping-particle":"","family":"Stafoggia","given":"M.","non-dropping-particle":"","parse-names":false,"suffix":""},{"dropping-particle":"","family":"Samoli","given":"E.","non-dropping-particle":"","parse-names":false,"suffix":""},{"dropping-particle":"","family":"Weinmayr","given":"G.","non-dropping-particle":"","parse-names":false,"suffix":""},{"dropping-particle":"","family":"Dimakopoulou","given":"K.","non-dropping-particle":"","parse-names":false,"suffix":""},{"dropping-particle":"","family":"Nieuwenhuijsen","given":"M.","non-dropping-particle":"","parse-names":false,"suffix":""},{"dropping-particle":"","family":"Xun","given":"W. W.","non-dropping-particle":"","parse-names":false,"suffix":""},{"dropping-particle":"","family":"Fischer","given":"P.","non-dropping-particle":"","parse-names":false,"suffix":""},{"dropping-particle":"","family":"Eriksen","given":"K. T.","non-dropping-particle":"","parse-names":false,"suffix":""},{"dropping-particle":"","family":"Sørensen","given":"M.","non-dropping-particle":"","parse-names":false,"suffix":""},{"dropping-particle":"","family":"Tjønneland","given":"A.","non-dropping-particle":"","parse-names":false,"suffix":""},{"dropping-particle":"","family":"Ricceri","given":"F.","non-dropping-particle":"","parse-names":false,"suffix":""},{"dropping-particle":"","family":"Hoogh","given":"K.","non-dropping-particle":"de","parse-names":false,"suffix":""},{"dropping-particle":"","family":"Key","given":"T.","non-dropping-particle":"","parse-names":false,"suffix":""},{"dropping-particle":"","family":"Eeftens","given":"M.","non-dropping-particle":"","parse-names":false,"suffix":""},{"dropping-particle":"","family":"Peeters","given":"P. H.","non-dropping-particle":"","parse-names":false,"suffix":""},{"dropping-particle":"","family":"Bueno-de-Mesquita","given":"H. B.","non-dropping-particle":"","parse-names":false,"suffix":""},{"dropping-particle":"","family":"Meliefste","given":"K.","non-dropping-particle":"","parse-names":false,"suffix":""},{"dropping-particle":"","family":"Oftedal","given":"B.","non-dropping-particle":"","parse-names":false,"suffix":""},{"dropping-particle":"","family":"Schwarze","given":"P. E.","non-dropping-particle":"","parse-names":false,"suffix":""},{"dropping-particle":"","family":"Nafstad","given":"P.","non-dropping-particle":"","parse-names":false,"suffix":""},{"dropping-particle":"","family":"Galassi","given":"C.","non-dropping-particle":"","parse-names":false,"suffix":""},{"dropping-particle":"","family":"Migliore","given":"E.","non-dropping-particle":"","parse-names":false,"suffix":""},{"dropping-particle":"","family":"Ranzi","given":"A.","non-dropping-particle":"","parse-names":false,"suffix":""},{"dropping-particle":"","family":"Cesaroni","given":"G.","non-dropping-particle":"","parse-names":false,"suffix":""},{"dropping-particle":"","family":"Badaloni","given":"C.","non-dropping-particle":"","parse-names":false,"suffix":""},{"dropping-particle":"","family":"Forastiere","given":"F.","non-dropping-particle":"","parse-names":false,"suffix":""},{"dropping-particle":"","family":"Penell","given":"J.","non-dropping-particle":"","parse-names":false,"suffix":""},{"dropping-particle":"","family":"Faire","given":"U.","non-dropping-particle":"De","parse-names":false,"suffix":""},{"dropping-particle":"","family":"Korek","given":"M.","non-dropping-particle":"","parse-names":false,"suffix":""},{"dropping-particle":"","family":"Pedersen","given":"N.","non-dropping-particle":"","parse-names":false,"suffix":""},{"dropping-particle":"","family":"Östenson","given":"C. G.","non-dropping-particle":"","parse-names":false,"suffix":""},{"dropping-particle":"","family":"Pershagen","given":"G.","non-dropping-particle":"","parse-names":false,"suffix":""},{"dropping-particle":"","family":"Fratiglioni","given":"L.","non-dropping-particle":"","parse-names":false,"suffix":""},{"dropping-particle":"","family":"Concin","given":"H.","non-dropping-particle":"","parse-names":false,"suffix":""},{"dropping-particle":"","family":"Nagel","given":"G.","non-dropping-particle":"","parse-names":false,"suffix":""},{"dropping-particle":"","family":"Jaensch","given":"A.","non-dropping-particle":"","parse-names":false,"suffix":""},{"dropping-particle":"","family":"Ineichen","given":"A.","non-dropping-particle":"","parse-names":false,"suffix":""},{"dropping-particle":"","family":"Naccarati","given":"A.","non-dropping-particle":"","parse-names":false,"suffix":""},{"dropping-particle":"","family":"Katsoulis","given":"M.","non-dropping-particle":"","parse-names":false,"suffix":""},{"dropping-particle":"","family":"Trichpoulou","given":"A.","non-dropping-particle":"","parse-names":false,"suffix":""},{"dropping-particle":"","family":"Keuken","given":"M.","non-dropping-particle":"","parse-names":false,"suffix":""},{"dropping-particle":"","family":"Jedynska","given":"A.","non-dropping-particle":"","parse-names":false,"suffix":""},{"dropping-particle":"","family":"Kooter","given":"I. M.","non-dropping-particle":"","parse-names":false,"suffix":""},{"dropping-particle":"","family":"Kukkonen","given":"J.","non-dropping-particle":"","parse-names":false,"suffix":""},{"dropping-particle":"","family":"Brunekreef","given":"B.","non-dropping-particle":"","parse-names":false,"suffix":""},{"dropping-particle":"","family":"Sokhi","given":"R. S.","non-dropping-particle":"","parse-names":false,"suffix":""},{"dropping-particle":"","family":"Katsouyanni","given":"K.","non-dropping-particle":"","parse-names":false,"suffix":""},{"dropping-particle":"","family":"Vineis","given":"P.","non-dropping-particle":"","parse-names":false,"suffix":""}],"container-title":"Environment International","id":"ITEM-1","issued":{"date-parts":[["2016","2","1"]]},"page":"66-73","publisher":"Elsevier Ltd","title":"Particulate matter air pollution components and risk for lung cancer","type":"article-journal","volume":"87"},"uris":["http://www.mendeley.com/documents/?uuid=ee30d35e-5332-36f1-a016-746e3366a25a"]}],"mendeley":{"formattedCitation":"&lt;sup&gt;7&lt;/sup&gt;","plainTextFormattedCitation":"7","previouslyFormattedCitation":"&lt;sup&gt;7&lt;/sup&gt;"},"properties":{"noteIndex":0},"schema":"https://github.com/citation-style-language/schema/raw/master/csl-citation.json"}</w:instrText>
      </w:r>
      <w:r w:rsidR="006F5753">
        <w:rPr>
          <w:rFonts w:asciiTheme="minorHAnsi" w:hAnsiTheme="minorHAnsi" w:cstheme="minorHAnsi"/>
          <w:sz w:val="22"/>
          <w:szCs w:val="22"/>
          <w:lang w:val="en-US"/>
        </w:rPr>
        <w:fldChar w:fldCharType="separate"/>
      </w:r>
      <w:r w:rsidR="00957FE9" w:rsidRPr="00957FE9">
        <w:rPr>
          <w:rFonts w:asciiTheme="minorHAnsi" w:hAnsiTheme="minorHAnsi" w:cstheme="minorHAnsi"/>
          <w:noProof/>
          <w:sz w:val="22"/>
          <w:szCs w:val="22"/>
          <w:vertAlign w:val="superscript"/>
          <w:lang w:val="en-US"/>
        </w:rPr>
        <w:t>7</w:t>
      </w:r>
      <w:r w:rsidR="006F5753">
        <w:rPr>
          <w:rFonts w:asciiTheme="minorHAnsi" w:hAnsiTheme="minorHAnsi" w:cstheme="minorHAnsi"/>
          <w:sz w:val="22"/>
          <w:szCs w:val="22"/>
          <w:lang w:val="en-US"/>
        </w:rPr>
        <w:fldChar w:fldCharType="end"/>
      </w:r>
      <w:r w:rsidR="006F5753">
        <w:rPr>
          <w:rFonts w:asciiTheme="minorHAnsi" w:hAnsiTheme="minorHAnsi" w:cstheme="minorHAnsi"/>
          <w:sz w:val="22"/>
          <w:szCs w:val="22"/>
          <w:lang w:val="en-US"/>
        </w:rPr>
        <w:t xml:space="preserve"> although </w:t>
      </w:r>
      <w:r w:rsidR="001F5EA1">
        <w:rPr>
          <w:rFonts w:asciiTheme="minorHAnsi" w:hAnsiTheme="minorHAnsi" w:cstheme="minorHAnsi"/>
          <w:sz w:val="22"/>
          <w:szCs w:val="22"/>
          <w:lang w:val="en-US"/>
        </w:rPr>
        <w:t xml:space="preserve">the </w:t>
      </w:r>
      <w:r w:rsidR="005D63DB">
        <w:rPr>
          <w:rFonts w:asciiTheme="minorHAnsi" w:hAnsiTheme="minorHAnsi" w:cstheme="minorHAnsi"/>
          <w:sz w:val="22"/>
          <w:szCs w:val="22"/>
          <w:lang w:val="en-US"/>
        </w:rPr>
        <w:t>ESCAPE estimates</w:t>
      </w:r>
      <w:r w:rsidR="00DC6C6A">
        <w:rPr>
          <w:rFonts w:asciiTheme="minorHAnsi" w:hAnsiTheme="minorHAnsi" w:cstheme="minorHAnsi"/>
          <w:sz w:val="22"/>
          <w:szCs w:val="22"/>
          <w:lang w:val="en-US"/>
        </w:rPr>
        <w:t xml:space="preserve"> were less precise </w:t>
      </w:r>
      <w:r w:rsidR="00E134B3">
        <w:rPr>
          <w:rFonts w:asciiTheme="minorHAnsi" w:hAnsiTheme="minorHAnsi" w:cstheme="minorHAnsi"/>
          <w:sz w:val="22"/>
          <w:szCs w:val="22"/>
          <w:lang w:val="en-US"/>
        </w:rPr>
        <w:t xml:space="preserve">with wide confidence bounds </w:t>
      </w:r>
      <w:r w:rsidR="00DC6C6A">
        <w:rPr>
          <w:rFonts w:asciiTheme="minorHAnsi" w:hAnsiTheme="minorHAnsi" w:cstheme="minorHAnsi"/>
          <w:sz w:val="22"/>
          <w:szCs w:val="22"/>
          <w:lang w:val="en-US"/>
        </w:rPr>
        <w:t>and no</w:t>
      </w:r>
      <w:r w:rsidR="006F5753">
        <w:rPr>
          <w:rFonts w:asciiTheme="minorHAnsi" w:hAnsiTheme="minorHAnsi" w:cstheme="minorHAnsi"/>
          <w:sz w:val="22"/>
          <w:szCs w:val="22"/>
          <w:lang w:val="en-US"/>
        </w:rPr>
        <w:t xml:space="preserve"> evidence of an association </w:t>
      </w:r>
      <w:r w:rsidR="00790B9D">
        <w:rPr>
          <w:rFonts w:asciiTheme="minorHAnsi" w:hAnsiTheme="minorHAnsi" w:cstheme="minorHAnsi"/>
          <w:sz w:val="22"/>
          <w:szCs w:val="22"/>
          <w:lang w:val="en-US"/>
        </w:rPr>
        <w:t>between</w:t>
      </w:r>
      <w:r w:rsidR="006F5753">
        <w:rPr>
          <w:rFonts w:asciiTheme="minorHAnsi" w:hAnsiTheme="minorHAnsi" w:cstheme="minorHAnsi"/>
          <w:sz w:val="22"/>
          <w:szCs w:val="22"/>
          <w:lang w:val="en-US"/>
        </w:rPr>
        <w:t xml:space="preserve"> PM</w:t>
      </w:r>
      <w:r w:rsidR="006F5753" w:rsidRPr="00DC6C6A">
        <w:rPr>
          <w:rFonts w:asciiTheme="minorHAnsi" w:hAnsiTheme="minorHAnsi" w:cstheme="minorHAnsi"/>
          <w:sz w:val="22"/>
          <w:szCs w:val="22"/>
          <w:vertAlign w:val="subscript"/>
          <w:lang w:val="en-US"/>
        </w:rPr>
        <w:t>2.5</w:t>
      </w:r>
      <w:r w:rsidR="006F5753">
        <w:rPr>
          <w:rFonts w:asciiTheme="minorHAnsi" w:hAnsiTheme="minorHAnsi" w:cstheme="minorHAnsi"/>
          <w:sz w:val="22"/>
          <w:szCs w:val="22"/>
          <w:lang w:val="en-US"/>
        </w:rPr>
        <w:t xml:space="preserve"> V and lung cancer </w:t>
      </w:r>
      <w:r w:rsidR="005D63DB">
        <w:rPr>
          <w:rFonts w:asciiTheme="minorHAnsi" w:hAnsiTheme="minorHAnsi" w:cstheme="minorHAnsi"/>
          <w:sz w:val="22"/>
          <w:szCs w:val="22"/>
          <w:lang w:val="en-US"/>
        </w:rPr>
        <w:t xml:space="preserve">was found. </w:t>
      </w:r>
      <w:r w:rsidR="00E134B3">
        <w:rPr>
          <w:rFonts w:asciiTheme="minorHAnsi" w:hAnsiTheme="minorHAnsi" w:cstheme="minorHAnsi"/>
          <w:sz w:val="22"/>
          <w:szCs w:val="22"/>
          <w:lang w:val="en-US"/>
        </w:rPr>
        <w:t>With regards to PM</w:t>
      </w:r>
      <w:r w:rsidR="00E134B3" w:rsidRPr="00841494">
        <w:rPr>
          <w:rFonts w:asciiTheme="minorHAnsi" w:hAnsiTheme="minorHAnsi" w:cstheme="minorHAnsi"/>
          <w:sz w:val="22"/>
          <w:szCs w:val="22"/>
          <w:vertAlign w:val="subscript"/>
          <w:lang w:val="en-US"/>
        </w:rPr>
        <w:t>2.5</w:t>
      </w:r>
      <w:r w:rsidR="00E134B3">
        <w:rPr>
          <w:rFonts w:asciiTheme="minorHAnsi" w:hAnsiTheme="minorHAnsi" w:cstheme="minorHAnsi"/>
          <w:sz w:val="22"/>
          <w:szCs w:val="22"/>
          <w:lang w:val="en-US"/>
        </w:rPr>
        <w:t xml:space="preserve"> S, o</w:t>
      </w:r>
      <w:r w:rsidR="00841494">
        <w:rPr>
          <w:rFonts w:asciiTheme="minorHAnsi" w:hAnsiTheme="minorHAnsi" w:cstheme="minorHAnsi"/>
          <w:sz w:val="22"/>
          <w:szCs w:val="22"/>
          <w:lang w:val="en-US"/>
        </w:rPr>
        <w:t>ur point estimate of 1.22 (</w:t>
      </w:r>
      <w:r w:rsidR="00E134B3">
        <w:rPr>
          <w:rFonts w:asciiTheme="minorHAnsi" w:hAnsiTheme="minorHAnsi" w:cstheme="minorHAnsi"/>
          <w:sz w:val="22"/>
          <w:szCs w:val="22"/>
          <w:lang w:val="en-US"/>
        </w:rPr>
        <w:t xml:space="preserve">95% CI </w:t>
      </w:r>
      <w:r w:rsidR="00841494">
        <w:rPr>
          <w:rFonts w:asciiTheme="minorHAnsi" w:hAnsiTheme="minorHAnsi" w:cstheme="minorHAnsi"/>
          <w:sz w:val="22"/>
          <w:szCs w:val="22"/>
          <w:lang w:val="en-US"/>
        </w:rPr>
        <w:t>1.11, 1.33) is somewhat lower than the corresponding result from ESCAPE of 1.34 (</w:t>
      </w:r>
      <w:r w:rsidR="00E134B3">
        <w:rPr>
          <w:rFonts w:asciiTheme="minorHAnsi" w:hAnsiTheme="minorHAnsi" w:cstheme="minorHAnsi"/>
          <w:sz w:val="22"/>
          <w:szCs w:val="22"/>
          <w:lang w:val="en-US"/>
        </w:rPr>
        <w:t xml:space="preserve">95% CI </w:t>
      </w:r>
      <w:r w:rsidR="00841494">
        <w:rPr>
          <w:rFonts w:asciiTheme="minorHAnsi" w:hAnsiTheme="minorHAnsi" w:cstheme="minorHAnsi"/>
          <w:sz w:val="22"/>
          <w:szCs w:val="22"/>
          <w:lang w:val="en-US"/>
        </w:rPr>
        <w:t>0.74, 2.42) per 200 ng/m</w:t>
      </w:r>
      <w:r w:rsidR="00841494" w:rsidRPr="00841494">
        <w:rPr>
          <w:rFonts w:asciiTheme="minorHAnsi" w:hAnsiTheme="minorHAnsi" w:cstheme="minorHAnsi"/>
          <w:sz w:val="22"/>
          <w:szCs w:val="22"/>
          <w:vertAlign w:val="superscript"/>
          <w:lang w:val="en-US"/>
        </w:rPr>
        <w:t>3</w:t>
      </w:r>
      <w:r w:rsidR="00841494">
        <w:rPr>
          <w:rFonts w:asciiTheme="minorHAnsi" w:hAnsiTheme="minorHAnsi" w:cstheme="minorHAnsi"/>
          <w:sz w:val="22"/>
          <w:szCs w:val="22"/>
          <w:lang w:val="en-US"/>
        </w:rPr>
        <w:t xml:space="preserve">. </w:t>
      </w:r>
      <w:r w:rsidR="005D63DB">
        <w:rPr>
          <w:rFonts w:asciiTheme="minorHAnsi" w:hAnsiTheme="minorHAnsi" w:cstheme="minorHAnsi"/>
          <w:sz w:val="22"/>
          <w:szCs w:val="22"/>
          <w:lang w:val="en-US"/>
        </w:rPr>
        <w:t xml:space="preserve">In the current study we included six cohorts from the ESCAPE study and now performed a pooled analysis instead of cohort-specific analyses followed by meta-analysis. </w:t>
      </w:r>
      <w:r w:rsidR="00A31D45">
        <w:rPr>
          <w:rFonts w:asciiTheme="minorHAnsi" w:hAnsiTheme="minorHAnsi" w:cstheme="minorHAnsi"/>
          <w:sz w:val="22"/>
          <w:szCs w:val="22"/>
          <w:lang w:val="en-US"/>
        </w:rPr>
        <w:t xml:space="preserve">By increasing the follow-up time, we were able to include more than twice as many lung cancer cases compared </w:t>
      </w:r>
      <w:r w:rsidR="00A31D45" w:rsidRPr="00976160">
        <w:rPr>
          <w:rFonts w:asciiTheme="minorHAnsi" w:hAnsiTheme="minorHAnsi" w:cstheme="minorHAnsi"/>
          <w:sz w:val="22"/>
          <w:szCs w:val="22"/>
          <w:lang w:val="en-US"/>
        </w:rPr>
        <w:t xml:space="preserve">to </w:t>
      </w:r>
      <w:r w:rsidR="00A31D45">
        <w:rPr>
          <w:rFonts w:asciiTheme="minorHAnsi" w:hAnsiTheme="minorHAnsi" w:cstheme="minorHAnsi"/>
          <w:sz w:val="22"/>
          <w:szCs w:val="22"/>
          <w:lang w:val="en-US"/>
        </w:rPr>
        <w:t xml:space="preserve">the </w:t>
      </w:r>
      <w:r w:rsidR="00A31D45" w:rsidRPr="00976160">
        <w:rPr>
          <w:rFonts w:asciiTheme="minorHAnsi" w:hAnsiTheme="minorHAnsi" w:cstheme="minorHAnsi"/>
          <w:sz w:val="22"/>
          <w:szCs w:val="22"/>
          <w:lang w:val="en-US"/>
        </w:rPr>
        <w:t>ESCAPE</w:t>
      </w:r>
      <w:r w:rsidR="00A31D45">
        <w:rPr>
          <w:rFonts w:asciiTheme="minorHAnsi" w:hAnsiTheme="minorHAnsi" w:cstheme="minorHAnsi"/>
          <w:sz w:val="22"/>
          <w:szCs w:val="22"/>
          <w:lang w:val="en-US"/>
        </w:rPr>
        <w:t xml:space="preserve"> study</w:t>
      </w:r>
      <w:r w:rsidR="00A31D45" w:rsidRPr="00976160">
        <w:rPr>
          <w:rFonts w:asciiTheme="minorHAnsi" w:hAnsiTheme="minorHAnsi" w:cstheme="minorHAnsi"/>
          <w:sz w:val="22"/>
          <w:szCs w:val="22"/>
          <w:lang w:val="en-US"/>
        </w:rPr>
        <w:t xml:space="preserve">. </w:t>
      </w:r>
      <w:r w:rsidR="005D63DB">
        <w:rPr>
          <w:rFonts w:asciiTheme="minorHAnsi" w:hAnsiTheme="minorHAnsi" w:cstheme="minorHAnsi"/>
          <w:sz w:val="22"/>
          <w:szCs w:val="22"/>
          <w:lang w:val="en-US"/>
        </w:rPr>
        <w:t xml:space="preserve">We furthermore had a more harmonized Europe-wide exposure model and were able to use </w:t>
      </w:r>
      <w:r w:rsidR="00A31D45">
        <w:rPr>
          <w:rFonts w:asciiTheme="minorHAnsi" w:hAnsiTheme="minorHAnsi" w:cstheme="minorHAnsi"/>
          <w:sz w:val="22"/>
          <w:szCs w:val="22"/>
          <w:lang w:val="en-US"/>
        </w:rPr>
        <w:t xml:space="preserve">a larger part </w:t>
      </w:r>
      <w:r w:rsidR="005D63DB">
        <w:rPr>
          <w:rFonts w:asciiTheme="minorHAnsi" w:hAnsiTheme="minorHAnsi" w:cstheme="minorHAnsi"/>
          <w:sz w:val="22"/>
          <w:szCs w:val="22"/>
          <w:lang w:val="en-US"/>
        </w:rPr>
        <w:t xml:space="preserve">of </w:t>
      </w:r>
      <w:r w:rsidR="00A31D45">
        <w:rPr>
          <w:rFonts w:asciiTheme="minorHAnsi" w:hAnsiTheme="minorHAnsi" w:cstheme="minorHAnsi"/>
          <w:sz w:val="22"/>
          <w:szCs w:val="22"/>
          <w:lang w:val="en-US"/>
        </w:rPr>
        <w:t>some</w:t>
      </w:r>
      <w:r w:rsidR="005D63DB">
        <w:rPr>
          <w:rFonts w:asciiTheme="minorHAnsi" w:hAnsiTheme="minorHAnsi" w:cstheme="minorHAnsi"/>
          <w:sz w:val="22"/>
          <w:szCs w:val="22"/>
          <w:lang w:val="en-US"/>
        </w:rPr>
        <w:t xml:space="preserve"> cohorts, such as DCH and E3N, because of the new exposure model. </w:t>
      </w:r>
      <w:r w:rsidR="009B3B97">
        <w:rPr>
          <w:rFonts w:asciiTheme="minorHAnsi" w:hAnsiTheme="minorHAnsi" w:cstheme="minorHAnsi"/>
          <w:sz w:val="22"/>
          <w:szCs w:val="22"/>
          <w:lang w:val="en-US"/>
        </w:rPr>
        <w:t>R</w:t>
      </w:r>
      <w:r w:rsidR="00136010">
        <w:rPr>
          <w:rFonts w:asciiTheme="minorHAnsi" w:hAnsiTheme="minorHAnsi" w:cstheme="minorHAnsi"/>
          <w:sz w:val="22"/>
          <w:szCs w:val="22"/>
          <w:lang w:val="en-US"/>
        </w:rPr>
        <w:t xml:space="preserve">esults from the American Cancer Prevention Study (II) and the </w:t>
      </w:r>
      <w:r w:rsidR="00136010" w:rsidRPr="001F5EA1">
        <w:rPr>
          <w:rFonts w:ascii="Calibri" w:hAnsi="Calibri" w:cs="Calibri"/>
          <w:noProof/>
          <w:sz w:val="22"/>
          <w:szCs w:val="24"/>
          <w:lang w:val="en-US"/>
        </w:rPr>
        <w:t>Harvard Six Cities study</w:t>
      </w:r>
      <w:r w:rsidR="00136010">
        <w:rPr>
          <w:rFonts w:asciiTheme="minorHAnsi" w:hAnsiTheme="minorHAnsi" w:cstheme="minorHAnsi"/>
          <w:sz w:val="22"/>
          <w:szCs w:val="22"/>
          <w:lang w:val="en-US"/>
        </w:rPr>
        <w:t xml:space="preserve"> </w:t>
      </w:r>
      <w:r w:rsidR="009B3B97">
        <w:rPr>
          <w:rFonts w:asciiTheme="minorHAnsi" w:hAnsiTheme="minorHAnsi" w:cstheme="minorHAnsi"/>
          <w:sz w:val="22"/>
          <w:szCs w:val="22"/>
          <w:lang w:val="en-US"/>
        </w:rPr>
        <w:t xml:space="preserve">also </w:t>
      </w:r>
      <w:r w:rsidR="00136010">
        <w:rPr>
          <w:rFonts w:asciiTheme="minorHAnsi" w:hAnsiTheme="minorHAnsi" w:cstheme="minorHAnsi"/>
          <w:sz w:val="22"/>
          <w:szCs w:val="22"/>
          <w:lang w:val="en-US"/>
        </w:rPr>
        <w:t>suggested an elevated risk of lung cancer mortality in relation to sulfate exposure.</w:t>
      </w:r>
      <w:r w:rsidR="00136010">
        <w:rPr>
          <w:rFonts w:asciiTheme="minorHAnsi" w:hAnsiTheme="minorHAnsi" w:cstheme="minorHAnsi"/>
          <w:sz w:val="22"/>
          <w:szCs w:val="22"/>
          <w:lang w:val="en-US"/>
        </w:rPr>
        <w:fldChar w:fldCharType="begin" w:fldLock="1"/>
      </w:r>
      <w:r w:rsidR="00136010">
        <w:rPr>
          <w:rFonts w:asciiTheme="minorHAnsi" w:hAnsiTheme="minorHAnsi" w:cstheme="minorHAnsi"/>
          <w:sz w:val="22"/>
          <w:szCs w:val="22"/>
          <w:lang w:val="en-US"/>
        </w:rPr>
        <w:instrText>ADDIN CSL_CITATION {"citationItems":[{"id":"ITEM-1","itemData":{"DOI":"10.1001/jama.287.9.1132","ISSN":"0098-7484","PMID":"11879110","abstract":"CONTEXT Associations have been found between day-to-day particulate air pollution and increased risk of various adverse health outcomes, including cardiopulmonary mortality. However, studies of health effects of long-term particulate air pollution have been less conclusive. OBJECTIVE To assess the relationship between long-term exposure to fine particulate air pollution and all-cause, lung cancer, and cardiopulmonary mortality. DESIGN, SETTING, AND PARTICIPANTS Vital status and cause of death data were collected by the American Cancer Society as part of the Cancer Prevention II study, an ongoing prospective mortality study, which enrolled approximately 1.2 million adults in 1982. Participants completed a questionnaire detailing individual risk factor data (age, sex, race, weight, height, smoking history, education, marital status, diet, alcohol consumption, and occupational exposures). The risk factor data for approximately 500 000 adults were linked with air pollution data for metropolitan areas throughout the United States and combined with vital status and cause of death data through December 31, 1998. MAIN OUTCOME MEASURE All-cause, lung cancer, and cardiopulmonary mortality. RESULTS Fine particulate and sulfur oxide--related pollution were associated with all-cause, lung cancer, and cardiopulmonary mortality. Each 10-microg/m(3) elevation in fine particulate air pollution was associated with approximately a 4%, 6%, and 8% increased risk of all-cause, cardiopulmonary, and lung cancer mortality, respectively. Measures of coarse particle fraction and total suspended particles were not consistently associated with mortality. CONCLUSION Long-term exposure to combustion-related fine particulate air pollution is an important environmental risk factor for cardiopulmonary and lung cancer mortality.","author":[{"dropping-particle":"","family":"Pope","given":"C Arden","non-dropping-particle":"","parse-names":false,"suffix":""},{"dropping-particle":"","family":"Burnett","given":"Richard T","non-dropping-particle":"","parse-names":false,"suffix":""},{"dropping-particle":"","family":"Thun","given":"Michael J","non-dropping-particle":"","parse-names":false,"suffix":""},{"dropping-particle":"","family":"Calle","given":"Eugenia E","non-dropping-particle":"","parse-names":false,"suffix":""},{"dropping-particle":"","family":"Krewski","given":"Daniel","non-dropping-particle":"","parse-names":false,"suffix":""},{"dropping-particle":"","family":"Ito","given":"Kazuhiko","non-dropping-particle":"","parse-names":false,"suffix":""},{"dropping-particle":"","family":"Thurston","given":"George D","non-dropping-particle":"","parse-names":false,"suffix":""}],"container-title":"JAMA","id":"ITEM-1","issue":"9","issued":{"date-parts":[["2002","3","6"]]},"page":"1132-41","title":"Lung cancer, cardiopulmonary mortality, and long-term exposure to fine particulate air pollution.","type":"article-journal","volume":"287"},"uris":["http://www.mendeley.com/documents/?uuid=6daf06aa-e39c-3065-bca0-1e2c0bd73b21"]},{"id":"ITEM-2","itemData":{"author":[{"dropping-particle":"","family":"Krewski","given":"Daniel","non-dropping-particle":"","parse-names":false,"suffix":""},{"dropping-particle":"","family":"Burnett","given":"Richard T.","non-dropping-particle":"","parse-names":false,"suffix":""},{"dropping-particle":"","family":"Goldberg","given":"Mark S.","non-dropping-particle":"","parse-names":false,"suffix":""},{"dropping-particle":"","family":"Hoover","given":"Kristin","non-dropping-particle":"","parse-names":false,"suffix":""},{"dropping-particle":"","family":"Siemiatycki","given":"Jack","non-dropping-particle":"","parse-names":false,"suffix":""},{"dropping-particle":"","family":"Jerrett","given":"Michael","non-dropping-particle":"","parse-names":false,"suffix":""},{"dropping-particle":"","family":"Abrahamowicz","given":"Michal","non-dropping-particle":"","parse-names":false,"suffix":""},{"dropping-particle":"","family":"White","given":"Warren H.","non-dropping-particle":"","parse-names":false,"suffix":""}],"container-title":"Cambridge MA: Health Effects Institute","id":"ITEM-2","issued":{"date-parts":[["2000"]]},"page":"97","title":"Reanalysis of the Harvard Six Cities study and the American Cancer Society study of particulate air pollution and mortality: a special report of the Institute’s Particle Epidemiology Reanalysis Project","type":"article-journal"},"uris":["http://www.mendeley.com/documents/?uuid=f9e31ab1-edde-3ec8-aa36-c8c11e872585"]}],"mendeley":{"formattedCitation":"&lt;sup&gt;4,5&lt;/sup&gt;","plainTextFormattedCitation":"4,5","previouslyFormattedCitation":"&lt;sup&gt;4,5&lt;/sup&gt;"},"properties":{"noteIndex":0},"schema":"https://github.com/citation-style-language/schema/raw/master/csl-citation.json"}</w:instrText>
      </w:r>
      <w:r w:rsidR="00136010">
        <w:rPr>
          <w:rFonts w:asciiTheme="minorHAnsi" w:hAnsiTheme="minorHAnsi" w:cstheme="minorHAnsi"/>
          <w:sz w:val="22"/>
          <w:szCs w:val="22"/>
          <w:lang w:val="en-US"/>
        </w:rPr>
        <w:fldChar w:fldCharType="separate"/>
      </w:r>
      <w:r w:rsidR="00136010" w:rsidRPr="0026686C">
        <w:rPr>
          <w:rFonts w:asciiTheme="minorHAnsi" w:hAnsiTheme="minorHAnsi" w:cstheme="minorHAnsi"/>
          <w:noProof/>
          <w:sz w:val="22"/>
          <w:szCs w:val="22"/>
          <w:vertAlign w:val="superscript"/>
          <w:lang w:val="en-US"/>
        </w:rPr>
        <w:t>4,5</w:t>
      </w:r>
      <w:r w:rsidR="00136010">
        <w:rPr>
          <w:rFonts w:asciiTheme="minorHAnsi" w:hAnsiTheme="minorHAnsi" w:cstheme="minorHAnsi"/>
          <w:sz w:val="22"/>
          <w:szCs w:val="22"/>
          <w:lang w:val="en-US"/>
        </w:rPr>
        <w:fldChar w:fldCharType="end"/>
      </w:r>
      <w:r w:rsidR="00FB2794">
        <w:rPr>
          <w:rFonts w:asciiTheme="minorHAnsi" w:hAnsiTheme="minorHAnsi" w:cstheme="minorHAnsi"/>
          <w:sz w:val="22"/>
          <w:szCs w:val="22"/>
          <w:lang w:val="en-US"/>
        </w:rPr>
        <w:t xml:space="preserve"> </w:t>
      </w:r>
      <w:r w:rsidR="00CC3CA1">
        <w:rPr>
          <w:rFonts w:asciiTheme="minorHAnsi" w:hAnsiTheme="minorHAnsi" w:cstheme="minorHAnsi"/>
          <w:sz w:val="22"/>
          <w:szCs w:val="22"/>
          <w:lang w:val="en-US"/>
        </w:rPr>
        <w:t xml:space="preserve">In </w:t>
      </w:r>
      <w:r w:rsidR="00736AAB" w:rsidRPr="00736AAB">
        <w:rPr>
          <w:rFonts w:asciiTheme="minorHAnsi" w:hAnsiTheme="minorHAnsi" w:cstheme="minorHAnsi"/>
          <w:sz w:val="22"/>
          <w:szCs w:val="22"/>
          <w:lang w:val="en-US"/>
        </w:rPr>
        <w:t>analyses within the National Particle Component Toxicity (NPACT) initiative</w:t>
      </w:r>
      <w:r w:rsidR="00CC3CA1">
        <w:rPr>
          <w:rFonts w:asciiTheme="minorHAnsi" w:hAnsiTheme="minorHAnsi" w:cstheme="minorHAnsi"/>
          <w:sz w:val="22"/>
          <w:szCs w:val="22"/>
          <w:lang w:val="en-US"/>
        </w:rPr>
        <w:t>, a clear association between PM</w:t>
      </w:r>
      <w:r w:rsidR="00CC3CA1" w:rsidRPr="00CC3CA1">
        <w:rPr>
          <w:rFonts w:asciiTheme="minorHAnsi" w:hAnsiTheme="minorHAnsi" w:cstheme="minorHAnsi"/>
          <w:sz w:val="22"/>
          <w:szCs w:val="22"/>
          <w:vertAlign w:val="subscript"/>
          <w:lang w:val="en-US"/>
        </w:rPr>
        <w:t>2.5</w:t>
      </w:r>
      <w:r w:rsidR="00CC3CA1">
        <w:rPr>
          <w:rFonts w:asciiTheme="minorHAnsi" w:hAnsiTheme="minorHAnsi" w:cstheme="minorHAnsi"/>
          <w:sz w:val="22"/>
          <w:szCs w:val="22"/>
          <w:lang w:val="en-US"/>
        </w:rPr>
        <w:t xml:space="preserve"> S and lung cancer mortality was observed, but not for Fe, K, Ni, Si, Zn, or V.</w:t>
      </w:r>
      <w:r w:rsidR="00736AAB">
        <w:rPr>
          <w:rFonts w:asciiTheme="minorHAnsi" w:hAnsiTheme="minorHAnsi" w:cstheme="minorHAnsi"/>
          <w:sz w:val="22"/>
          <w:szCs w:val="22"/>
          <w:lang w:val="en-US"/>
        </w:rPr>
        <w:fldChar w:fldCharType="begin" w:fldLock="1"/>
      </w:r>
      <w:r w:rsidR="00957FE9">
        <w:rPr>
          <w:rFonts w:asciiTheme="minorHAnsi" w:hAnsiTheme="minorHAnsi" w:cstheme="minorHAnsi"/>
          <w:sz w:val="22"/>
          <w:szCs w:val="22"/>
          <w:lang w:val="en-US"/>
        </w:rPr>
        <w:instrText>ADDIN CSL_CITATION {"citationItems":[{"id":"ITEM-1","itemData":{"author":[{"dropping-particle":"","family":"Thurston","given":"George","non-dropping-particle":"","parse-names":false,"suffix":""},{"dropping-particle":"","family":"Ito","given":"Kazuhiko","non-dropping-particle":"","parse-names":false,"suffix":""},{"dropping-particle":"","family":"Lall","given":"Ramona","non-dropping-particle":"","parse-names":false,"suffix":""},{"dropping-particle":"","family":"Burnett","given":"Richard T.","non-dropping-particle":"","parse-names":false,"suffix":""},{"dropping-particle":"","family":"Turner","given":"Michelle C.","non-dropping-particle":"","parse-names":false,"suffix":""},{"dropping-particle":"","family":"Krewski","given":"Daniel","non-dropping-particle":"","parse-names":false,"suffix":""},{"dropping-particle":"","family":"Shi","given":"Yuanli","non-dropping-particle":"","parse-names":false,"suffix":""},{"dropping-particle":"","family":"Jerrett","given":"Michael","non-dropping-particle":"","parse-names":false,"suffix":""},{"dropping-particle":"","family":"Gapstur","given":"Susan M.","non-dropping-particle":"","parse-names":false,"suffix":""},{"dropping-particle":"","family":"Diver","given":"W. Ryan","non-dropping-particle":"","parse-names":false,"suffix":""},{"dropping-particle":"","family":"Pope","given":"C. Arden","non-dropping-particle":"","parse-names":false,"suffix":""}],"container-title":"National Particle Component Toxicity (NPACT) Initiative: Integrated Epidemiologic and Toxicologic Studies of the Health Effects of Particulate Matter Components. Research report 177","id":"ITEM-1","issued":{"date-parts":[["2013"]]},"page":"332","publisher":"Health Effects Institute","publisher-place":"Boston, MA","title":"NPACT Study 4. Mortality and Long-Term Exposure to PM2.5 and Its Components in the American Cancer Society's Cancer Prevention Study II Cohort","type":"chapter"},"uris":["http://www.mendeley.com/documents/?uuid=937ea68a-3a55-32af-af9d-9a9e66c6a528"]}],"mendeley":{"formattedCitation":"&lt;sup&gt;6&lt;/sup&gt;","plainTextFormattedCitation":"6","previouslyFormattedCitation":"&lt;sup&gt;6&lt;/sup&gt;"},"properties":{"noteIndex":0},"schema":"https://github.com/citation-style-language/schema/raw/master/csl-citation.json"}</w:instrText>
      </w:r>
      <w:r w:rsidR="00736AAB">
        <w:rPr>
          <w:rFonts w:asciiTheme="minorHAnsi" w:hAnsiTheme="minorHAnsi" w:cstheme="minorHAnsi"/>
          <w:sz w:val="22"/>
          <w:szCs w:val="22"/>
          <w:lang w:val="en-US"/>
        </w:rPr>
        <w:fldChar w:fldCharType="separate"/>
      </w:r>
      <w:r w:rsidR="00957FE9" w:rsidRPr="00957FE9">
        <w:rPr>
          <w:rFonts w:asciiTheme="minorHAnsi" w:hAnsiTheme="minorHAnsi" w:cstheme="minorHAnsi"/>
          <w:noProof/>
          <w:sz w:val="22"/>
          <w:szCs w:val="22"/>
          <w:vertAlign w:val="superscript"/>
          <w:lang w:val="en-US"/>
        </w:rPr>
        <w:t>6</w:t>
      </w:r>
      <w:r w:rsidR="00736AAB">
        <w:rPr>
          <w:rFonts w:asciiTheme="minorHAnsi" w:hAnsiTheme="minorHAnsi" w:cstheme="minorHAnsi"/>
          <w:sz w:val="22"/>
          <w:szCs w:val="22"/>
          <w:lang w:val="en-US"/>
        </w:rPr>
        <w:fldChar w:fldCharType="end"/>
      </w:r>
      <w:r w:rsidR="00CC3CA1">
        <w:rPr>
          <w:rFonts w:asciiTheme="minorHAnsi" w:hAnsiTheme="minorHAnsi" w:cstheme="minorHAnsi"/>
          <w:sz w:val="22"/>
          <w:szCs w:val="22"/>
          <w:lang w:val="en-US"/>
        </w:rPr>
        <w:t xml:space="preserve"> In analyses according to source categories, the coal combustion category contributed most strongly to lung cancer mortality.</w:t>
      </w:r>
      <w:r w:rsidR="00AF3138">
        <w:rPr>
          <w:rFonts w:asciiTheme="minorHAnsi" w:hAnsiTheme="minorHAnsi" w:cstheme="minorHAnsi"/>
          <w:sz w:val="22"/>
          <w:szCs w:val="22"/>
          <w:lang w:val="en-US"/>
        </w:rPr>
        <w:fldChar w:fldCharType="begin" w:fldLock="1"/>
      </w:r>
      <w:r w:rsidR="00957FE9">
        <w:rPr>
          <w:rFonts w:asciiTheme="minorHAnsi" w:hAnsiTheme="minorHAnsi" w:cstheme="minorHAnsi"/>
          <w:sz w:val="22"/>
          <w:szCs w:val="22"/>
          <w:lang w:val="en-US"/>
        </w:rPr>
        <w:instrText>ADDIN CSL_CITATION {"citationItems":[{"id":"ITEM-1","itemData":{"author":[{"dropping-particle":"","family":"Thurston","given":"George","non-dropping-particle":"","parse-names":false,"suffix":""},{"dropping-particle":"","family":"Ito","given":"Kazuhiko","non-dropping-particle":"","parse-names":false,"suffix":""},{"dropping-particle":"","family":"Lall","given":"Ramona","non-dropping-particle":"","parse-names":false,"suffix":""},{"dropping-particle":"","family":"Burnett","given":"Richard T.","non-dropping-particle":"","parse-names":false,"suffix":""},{"dropping-particle":"","family":"Turner","given":"Michelle C.","non-dropping-particle":"","parse-names":false,"suffix":""},{"dropping-particle":"","family":"Krewski","given":"Daniel","non-dropping-particle":"","parse-names":false,"suffix":""},{"dropping-particle":"","family":"Shi","given":"Yuanli","non-dropping-particle":"","parse-names":false,"suffix":""},{"dropping-particle":"","family":"Jerrett","given":"Michael","non-dropping-particle":"","parse-names":false,"suffix":""},{"dropping-particle":"","family":"Gapstur","given":"Susan M.","non-dropping-particle":"","parse-names":false,"suffix":""},{"dropping-particle":"","family":"Diver","given":"W. Ryan","non-dropping-particle":"","parse-names":false,"suffix":""},{"dropping-particle":"","family":"Pope","given":"C. Arden","non-dropping-particle":"","parse-names":false,"suffix":""}],"container-title":"National Particle Component Toxicity (NPACT) Initiative: Integrated Epidemiologic and Toxicologic Studies of the Health Effects of Particulate Matter Components. Research report 177","id":"ITEM-1","issued":{"date-parts":[["2013"]]},"page":"332","publisher":"Health Effects Institute","publisher-place":"Boston, MA","title":"NPACT Study 4. Mortality and Long-Term Exposure to PM2.5 and Its Components in the American Cancer Society's Cancer Prevention Study II Cohort","type":"chapter"},"uris":["http://www.mendeley.com/documents/?uuid=937ea68a-3a55-32af-af9d-9a9e66c6a528"]}],"mendeley":{"formattedCitation":"&lt;sup&gt;6&lt;/sup&gt;","plainTextFormattedCitation":"6","previouslyFormattedCitation":"&lt;sup&gt;6&lt;/sup&gt;"},"properties":{"noteIndex":0},"schema":"https://github.com/citation-style-language/schema/raw/master/csl-citation.json"}</w:instrText>
      </w:r>
      <w:r w:rsidR="00AF3138">
        <w:rPr>
          <w:rFonts w:asciiTheme="minorHAnsi" w:hAnsiTheme="minorHAnsi" w:cstheme="minorHAnsi"/>
          <w:sz w:val="22"/>
          <w:szCs w:val="22"/>
          <w:lang w:val="en-US"/>
        </w:rPr>
        <w:fldChar w:fldCharType="separate"/>
      </w:r>
      <w:r w:rsidR="00957FE9" w:rsidRPr="00957FE9">
        <w:rPr>
          <w:rFonts w:asciiTheme="minorHAnsi" w:hAnsiTheme="minorHAnsi" w:cstheme="minorHAnsi"/>
          <w:noProof/>
          <w:sz w:val="22"/>
          <w:szCs w:val="22"/>
          <w:vertAlign w:val="superscript"/>
          <w:lang w:val="en-US"/>
        </w:rPr>
        <w:t>6</w:t>
      </w:r>
      <w:r w:rsidR="00AF3138">
        <w:rPr>
          <w:rFonts w:asciiTheme="minorHAnsi" w:hAnsiTheme="minorHAnsi" w:cstheme="minorHAnsi"/>
          <w:sz w:val="22"/>
          <w:szCs w:val="22"/>
          <w:lang w:val="en-US"/>
        </w:rPr>
        <w:fldChar w:fldCharType="end"/>
      </w:r>
      <w:r w:rsidR="005D63DB">
        <w:rPr>
          <w:rFonts w:asciiTheme="minorHAnsi" w:hAnsiTheme="minorHAnsi" w:cstheme="minorHAnsi"/>
          <w:sz w:val="22"/>
          <w:szCs w:val="22"/>
          <w:lang w:val="en-US"/>
        </w:rPr>
        <w:t xml:space="preserve"> </w:t>
      </w:r>
    </w:p>
    <w:p w14:paraId="31A785C2" w14:textId="357C23DD" w:rsidR="00095E36" w:rsidRPr="00BF6C83" w:rsidRDefault="001900B7" w:rsidP="001900B7">
      <w:pPr>
        <w:spacing w:after="120" w:line="276" w:lineRule="auto"/>
        <w:ind w:firstLine="567"/>
        <w:jc w:val="both"/>
        <w:rPr>
          <w:rFonts w:asciiTheme="minorHAnsi" w:hAnsiTheme="minorHAnsi" w:cstheme="minorHAnsi"/>
          <w:sz w:val="22"/>
          <w:szCs w:val="22"/>
          <w:lang w:val="en-US"/>
        </w:rPr>
      </w:pPr>
      <w:r w:rsidRPr="001900B7">
        <w:rPr>
          <w:rFonts w:asciiTheme="minorHAnsi" w:hAnsiTheme="minorHAnsi" w:cstheme="minorHAnsi"/>
          <w:sz w:val="22"/>
          <w:szCs w:val="22"/>
          <w:lang w:val="en-US"/>
        </w:rPr>
        <w:t>Our results were most consistent for PM</w:t>
      </w:r>
      <w:r w:rsidRPr="001900B7">
        <w:rPr>
          <w:rFonts w:asciiTheme="minorHAnsi" w:hAnsiTheme="minorHAnsi" w:cstheme="minorHAnsi"/>
          <w:sz w:val="22"/>
          <w:szCs w:val="22"/>
          <w:vertAlign w:val="subscript"/>
          <w:lang w:val="en-US"/>
        </w:rPr>
        <w:t>2.5</w:t>
      </w:r>
      <w:r w:rsidRPr="001900B7">
        <w:rPr>
          <w:rFonts w:asciiTheme="minorHAnsi" w:hAnsiTheme="minorHAnsi" w:cstheme="minorHAnsi"/>
          <w:sz w:val="22"/>
          <w:szCs w:val="22"/>
          <w:lang w:val="en-US"/>
        </w:rPr>
        <w:t xml:space="preserve"> S, Ni, V, and K, which could either reflect an impact of the component itself or of its dominant sources. PM</w:t>
      </w:r>
      <w:r w:rsidRPr="001900B7">
        <w:rPr>
          <w:rFonts w:asciiTheme="minorHAnsi" w:hAnsiTheme="minorHAnsi" w:cstheme="minorHAnsi"/>
          <w:sz w:val="22"/>
          <w:szCs w:val="22"/>
          <w:vertAlign w:val="subscript"/>
          <w:lang w:val="en-US"/>
        </w:rPr>
        <w:t>2.5</w:t>
      </w:r>
      <w:r w:rsidRPr="001900B7">
        <w:rPr>
          <w:rFonts w:asciiTheme="minorHAnsi" w:hAnsiTheme="minorHAnsi" w:cstheme="minorHAnsi"/>
          <w:sz w:val="22"/>
          <w:szCs w:val="22"/>
          <w:lang w:val="en-US"/>
        </w:rPr>
        <w:t xml:space="preserve"> S</w:t>
      </w:r>
      <w:r w:rsidR="00095E36" w:rsidRPr="001900B7">
        <w:rPr>
          <w:rFonts w:asciiTheme="minorHAnsi" w:hAnsiTheme="minorHAnsi" w:cstheme="minorHAnsi"/>
          <w:sz w:val="22"/>
          <w:szCs w:val="22"/>
          <w:lang w:val="en-US"/>
        </w:rPr>
        <w:t xml:space="preserve"> is mostly present as sulfate in the particle phase, mostly formed in the atmosphere by oxidation of sulfur dioxide, which is emitted by combustion of sulfur-containing fuels. Sulfates are concentrated in fine particles and therefore </w:t>
      </w:r>
      <w:r w:rsidRPr="001900B7">
        <w:rPr>
          <w:rFonts w:asciiTheme="minorHAnsi" w:hAnsiTheme="minorHAnsi" w:cstheme="minorHAnsi"/>
          <w:sz w:val="22"/>
          <w:szCs w:val="22"/>
          <w:lang w:val="en-US"/>
        </w:rPr>
        <w:t>able to</w:t>
      </w:r>
      <w:r w:rsidR="00095E36" w:rsidRPr="001900B7">
        <w:rPr>
          <w:rFonts w:asciiTheme="minorHAnsi" w:hAnsiTheme="minorHAnsi" w:cstheme="minorHAnsi"/>
          <w:sz w:val="22"/>
          <w:szCs w:val="22"/>
          <w:lang w:val="en-US"/>
        </w:rPr>
        <w:t xml:space="preserve"> be transported over long distances, resulting in a high background</w:t>
      </w:r>
      <w:r w:rsidRPr="001900B7">
        <w:rPr>
          <w:rFonts w:asciiTheme="minorHAnsi" w:hAnsiTheme="minorHAnsi" w:cstheme="minorHAnsi"/>
          <w:sz w:val="22"/>
          <w:szCs w:val="22"/>
          <w:lang w:val="en-US"/>
        </w:rPr>
        <w:t xml:space="preserve"> concentration</w:t>
      </w:r>
      <w:r w:rsidR="00095E36" w:rsidRPr="001900B7">
        <w:rPr>
          <w:rFonts w:asciiTheme="minorHAnsi" w:hAnsiTheme="minorHAnsi" w:cstheme="minorHAnsi"/>
          <w:sz w:val="22"/>
          <w:szCs w:val="22"/>
          <w:lang w:val="en-US"/>
        </w:rPr>
        <w:t xml:space="preserve"> with limited </w:t>
      </w:r>
      <w:r w:rsidR="00BF6C83">
        <w:rPr>
          <w:rFonts w:asciiTheme="minorHAnsi" w:hAnsiTheme="minorHAnsi" w:cstheme="minorHAnsi"/>
          <w:sz w:val="22"/>
          <w:szCs w:val="22"/>
          <w:lang w:val="en-US"/>
        </w:rPr>
        <w:t>small</w:t>
      </w:r>
      <w:r w:rsidR="00A91A7D">
        <w:rPr>
          <w:rFonts w:asciiTheme="minorHAnsi" w:hAnsiTheme="minorHAnsi" w:cstheme="minorHAnsi"/>
          <w:sz w:val="22"/>
          <w:szCs w:val="22"/>
          <w:lang w:val="en-US"/>
        </w:rPr>
        <w:t>-</w:t>
      </w:r>
      <w:r w:rsidR="00BF6C83">
        <w:rPr>
          <w:rFonts w:asciiTheme="minorHAnsi" w:hAnsiTheme="minorHAnsi" w:cstheme="minorHAnsi"/>
          <w:sz w:val="22"/>
          <w:szCs w:val="22"/>
          <w:lang w:val="en-US"/>
        </w:rPr>
        <w:t>scale</w:t>
      </w:r>
      <w:r w:rsidR="00095E36" w:rsidRPr="001900B7">
        <w:rPr>
          <w:rFonts w:asciiTheme="minorHAnsi" w:hAnsiTheme="minorHAnsi" w:cstheme="minorHAnsi"/>
          <w:sz w:val="22"/>
          <w:szCs w:val="22"/>
          <w:lang w:val="en-US"/>
        </w:rPr>
        <w:t xml:space="preserve"> spatial variation. S may also represent other fine </w:t>
      </w:r>
      <w:r w:rsidR="00095E36" w:rsidRPr="00A91A7D">
        <w:rPr>
          <w:rFonts w:asciiTheme="minorHAnsi" w:hAnsiTheme="minorHAnsi" w:cstheme="minorHAnsi"/>
          <w:sz w:val="22"/>
          <w:szCs w:val="22"/>
          <w:lang w:val="en-US"/>
        </w:rPr>
        <w:t>particle components formed simultaneously</w:t>
      </w:r>
      <w:r w:rsidR="00BF6C83" w:rsidRPr="00A91A7D">
        <w:rPr>
          <w:rFonts w:asciiTheme="minorHAnsi" w:hAnsiTheme="minorHAnsi" w:cstheme="minorHAnsi"/>
          <w:sz w:val="22"/>
          <w:szCs w:val="22"/>
          <w:lang w:val="en-US"/>
        </w:rPr>
        <w:t>, such as</w:t>
      </w:r>
      <w:r w:rsidR="003B5D34" w:rsidRPr="00A91A7D">
        <w:rPr>
          <w:rFonts w:asciiTheme="minorHAnsi" w:hAnsiTheme="minorHAnsi" w:cstheme="minorHAnsi"/>
          <w:sz w:val="22"/>
          <w:szCs w:val="22"/>
          <w:lang w:val="en-US"/>
        </w:rPr>
        <w:t xml:space="preserve"> polycyclic aromatic hydrocarbons (PAH) which have been linked to inflammation and lung cancer previously</w:t>
      </w:r>
      <w:r w:rsidR="00095E36" w:rsidRPr="00A91A7D">
        <w:rPr>
          <w:rFonts w:asciiTheme="minorHAnsi" w:hAnsiTheme="minorHAnsi" w:cstheme="minorHAnsi"/>
          <w:sz w:val="22"/>
          <w:szCs w:val="22"/>
          <w:lang w:val="en-US"/>
        </w:rPr>
        <w:t>.</w:t>
      </w:r>
      <w:r w:rsidR="001C5547" w:rsidRPr="00A91A7D">
        <w:rPr>
          <w:rFonts w:asciiTheme="minorHAnsi" w:hAnsiTheme="minorHAnsi" w:cstheme="minorHAnsi"/>
          <w:sz w:val="22"/>
          <w:szCs w:val="22"/>
          <w:lang w:val="en-US"/>
        </w:rPr>
        <w:fldChar w:fldCharType="begin" w:fldLock="1"/>
      </w:r>
      <w:r w:rsidR="00EF188B" w:rsidRPr="00A91A7D">
        <w:rPr>
          <w:rFonts w:asciiTheme="minorHAnsi" w:hAnsiTheme="minorHAnsi" w:cstheme="minorHAnsi"/>
          <w:sz w:val="22"/>
          <w:szCs w:val="22"/>
          <w:lang w:val="en-US"/>
        </w:rPr>
        <w:instrText>ADDIN CSL_CITATION {"citationItems":[{"id":"ITEM-1","itemData":{"DOI":"10.1371/journal.pone.0209690","ISSN":"19326203","PMID":"30576387","abstract":"Atmospheric particulate matter (PM) is a complex component of air pollution that is a composed of inorganic and organic constituents. The chemically-extracted organic fraction (OF) of PM excludes inorganics but retains most organic constituents like polycyclic aromatic hydrocarbons (PAHs). PAHs are ubiquitous environmental toxicants and known aryl hydrocarbon receptor (AHR) ligands. The AHR is a ligand activated transcription factor that responds to endogenous ligands and exogenous ligands including PAHs. Activation of the AHR leads to upregulation of cytochrome P450 (CYP) metabolizing enzymes which are important for the biotransformation of toxicants to less toxic, or in the case of PAHs, more toxic intermediates. Additionally, the AHR plays an important role in balancing regulatory and effector T cell responses. This study aimed to determine whether PAHs present in PM aggravate inflammation by driving inflammatory T cell and dendritic cell (DC) responses and their mechanism of action. This study tests the hypothesis that PAHs present in PM activate the AHR and alter the immune balance shifting from regulation to inflammation. To test this, the effects of SRM1649b OF on T cell differentiation and DC function were measured in vitro. SRM1649b OF enhanced Th17 differentiation in an AHR and CYP-dependent manner and increased the percent of IFNγ positive DCs in an AHR-dependent manner. SRM1649b PAH mixtures enhanced Th17 differentiation in an AHR-dependent but CYP-independent manner and increased the percent of IFNγ positive DCs. Cumulatively, these results suggest that PAHs present in PM are active components that contribute to immune responses in both T cells and BMDCs through the AHR and CYP metabolism. Understanding the role of AHR and CYP metabolism of PAHs in immune cells after PM exposure will shed light on new targets that will shift the immune balance from inflammation to regulation.","author":[{"dropping-particle":"","family":"O'Driscoll","given":"Chelsea A.","non-dropping-particle":"","parse-names":false,"suffix":""},{"dropping-particle":"","family":"Gallo","given":"Madeline E.","non-dropping-particle":"","parse-names":false,"suffix":""},{"dropping-particle":"","family":"Hoffmann","given":"Erica J.","non-dropping-particle":"","parse-names":false,"suffix":""},{"dropping-particle":"","family":"Fechner","given":"John H.","non-dropping-particle":"","parse-names":false,"suffix":""},{"dropping-particle":"","family":"Schauer","given":"James J.","non-dropping-particle":"","parse-names":false,"suffix":""},{"dropping-particle":"","family":"Bradfield","given":"Christopher A.","non-dropping-particle":"","parse-names":false,"suffix":""},{"dropping-particle":"","family":"Mezrich","given":"Joshua D.","non-dropping-particle":"","parse-names":false,"suffix":""}],"container-title":"PLoS ONE","id":"ITEM-1","issue":"12","issued":{"date-parts":[["2018","12","1"]]},"publisher":"Public Library of Science","title":"Polycyclic aromatic hydrocarbons (PAHs) present in ambient urban dust drive proinflammatory T cell and dendritic cell responses via the aryl hydrocarbon receptor (AHR) in vitro","type":"article-journal","volume":"13"},"uris":["http://www.mendeley.com/documents/?uuid=028db20f-9a1d-3d89-a99d-05a5701a2ad3"]},{"id":"ITEM-2","itemData":{"DOI":"10.1093/carcin/bgt352","ISSN":"01433334","PMID":"24148823","abstract":"Exposures to polycyclic aromatic hydrocarbons (PAHs) from various environmental and occupational sources are considered a primary risk factor for lung cancer among lifelong never smokers, based largely on results from epidemiologic studies utilizing selfreported exposure information. Prospective, biomarker-based human studies on the role of PAH and other airborne carcinogens in the development of lung cancer among lifelong non-smokers have been lacking. We prospectively investigated levels of urinary metabolites of a PAH and volatile organic compounds in relation to lung cancer risk in a nested case-control study of 82 cases and 83 controls among lifelong never smokers of the Shanghai Cohort Study, a prospective cohort of 18 244 Chinese men aged 45-64 years at enrollment. We quantified three PAH metabolites: r-1,t-2,3,c-4-tetrahydroxy-1,2,3,4-tetrahydrophenanthrene (PheT), 3-hydroxyphenanthrene (3-OH-Phe) and total hydroxyphenanthrenes (total OH-Phe, the sum of 1-, 2-, 3- and 4-OH-Phe), as well as metabolites of the volatile organic compounds acrolein (3-hydroxypropyl mercapturic acid), benzene (S-phenyl mercapturic acid), crotonaldehyde (3-hydroxy-1-methylpropylmercapturic acid) and ethylene oxide (2-hydroxyethyl mercapturic acid). Urinary cotinine was also quantified to confirm non-smoking status. Compared with the lowest quartile, odds ratios (95% confidence intervals) for lung cancer risk for the highest quartile levels of PheT, 3-OH-Phe and total OH-Phe were 2.98 (1.13-7.87), 3.10 (1.12-7.75) and 2.59 (1.01-6.65) (all Ptrend &lt; 0.05), respectively. None of the metabolites of the volatile organic compounds were associated with overall lung cancer risk. This study demonstrates a potentially important role of exposure to PAH in the development of lung cancer among lifelong never smokers. © The Author 2013. Published by Oxford University Press. All rights reserved.","author":[{"dropping-particle":"","family":"Yuan","given":"Jian Min","non-dropping-particle":"","parse-names":false,"suffix":""},{"dropping-particle":"","family":"Butler","given":"Lesley M.","non-dropping-particle":"","parse-names":false,"suffix":""},{"dropping-particle":"","family":"Gao","given":"Yu Tang","non-dropping-particle":"","parse-names":false,"suffix":""},{"dropping-particle":"","family":"Murphy","given":"Sharon E.","non-dropping-particle":"","parse-names":false,"suffix":""},{"dropping-particle":"","family":"Carmella","given":"Steven G.","non-dropping-particle":"","parse-names":false,"suffix":""},{"dropping-particle":"","family":"Wang","given":"Renwei","non-dropping-particle":"","parse-names":false,"suffix":""},{"dropping-particle":"","family":"Nelson","given":"Heather H.","non-dropping-particle":"","parse-names":false,"suffix":""},{"dropping-particle":"","family":"Hecht","given":"Stephen S.","non-dropping-particle":"","parse-names":false,"suffix":""}],"container-title":"Carcinogenesis","id":"ITEM-2","issue":"2","issued":{"date-parts":[["2014","2","1"]]},"page":"339-345","publisher":"Oxford Academic","title":"Urinary metabolites of a polycyclic aromatic hydrocarbon and volatile organic compounds in relation to lung cancer development in lifelong never smokers in the Shanghai Cohort Study","type":"article-journal","volume":"35"},"uris":["http://www.mendeley.com/documents/?uuid=872a755b-e519-33b0-acfa-c536994ece57"]}],"mendeley":{"formattedCitation":"&lt;sup&gt;22,23&lt;/sup&gt;","plainTextFormattedCitation":"22,23","previouslyFormattedCitation":"&lt;sup&gt;22,23&lt;/sup&gt;"},"properties":{"noteIndex":0},"schema":"https://github.com/citation-style-language/schema/raw/master/csl-citation.json"}</w:instrText>
      </w:r>
      <w:r w:rsidR="001C5547" w:rsidRPr="00A91A7D">
        <w:rPr>
          <w:rFonts w:asciiTheme="minorHAnsi" w:hAnsiTheme="minorHAnsi" w:cstheme="minorHAnsi"/>
          <w:sz w:val="22"/>
          <w:szCs w:val="22"/>
          <w:lang w:val="en-US"/>
        </w:rPr>
        <w:fldChar w:fldCharType="separate"/>
      </w:r>
      <w:r w:rsidR="001C5547" w:rsidRPr="00A91A7D">
        <w:rPr>
          <w:rFonts w:asciiTheme="minorHAnsi" w:hAnsiTheme="minorHAnsi" w:cstheme="minorHAnsi"/>
          <w:noProof/>
          <w:sz w:val="22"/>
          <w:szCs w:val="22"/>
          <w:vertAlign w:val="superscript"/>
          <w:lang w:val="en-US"/>
        </w:rPr>
        <w:t>22,23</w:t>
      </w:r>
      <w:r w:rsidR="001C5547" w:rsidRPr="00A91A7D">
        <w:rPr>
          <w:rFonts w:asciiTheme="minorHAnsi" w:hAnsiTheme="minorHAnsi" w:cstheme="minorHAnsi"/>
          <w:sz w:val="22"/>
          <w:szCs w:val="22"/>
          <w:lang w:val="en-US"/>
        </w:rPr>
        <w:fldChar w:fldCharType="end"/>
      </w:r>
      <w:r w:rsidR="003B5D34" w:rsidRPr="00A91A7D">
        <w:rPr>
          <w:rFonts w:asciiTheme="minorHAnsi" w:hAnsiTheme="minorHAnsi" w:cstheme="minorHAnsi"/>
          <w:sz w:val="22"/>
          <w:szCs w:val="22"/>
          <w:lang w:val="en-US"/>
        </w:rPr>
        <w:t xml:space="preserve"> </w:t>
      </w:r>
      <w:r w:rsidR="00095E36" w:rsidRPr="00A91A7D">
        <w:rPr>
          <w:rFonts w:asciiTheme="minorHAnsi" w:hAnsiTheme="minorHAnsi" w:cstheme="minorHAnsi"/>
          <w:sz w:val="22"/>
          <w:szCs w:val="22"/>
          <w:lang w:val="en-US"/>
        </w:rPr>
        <w:t xml:space="preserve">Ni and V both represent combustion </w:t>
      </w:r>
      <w:r w:rsidR="00095E36" w:rsidRPr="001900B7">
        <w:rPr>
          <w:rFonts w:asciiTheme="minorHAnsi" w:hAnsiTheme="minorHAnsi" w:cstheme="minorHAnsi"/>
          <w:sz w:val="22"/>
          <w:szCs w:val="22"/>
          <w:lang w:val="en-US"/>
        </w:rPr>
        <w:t>of fuel oil/industrial emissions</w:t>
      </w:r>
      <w:r w:rsidRPr="001900B7">
        <w:rPr>
          <w:rFonts w:asciiTheme="minorHAnsi" w:hAnsiTheme="minorHAnsi" w:cstheme="minorHAnsi"/>
          <w:sz w:val="22"/>
          <w:szCs w:val="22"/>
          <w:lang w:val="en-US"/>
        </w:rPr>
        <w:t xml:space="preserve"> with s</w:t>
      </w:r>
      <w:r w:rsidR="00095E36" w:rsidRPr="001900B7">
        <w:rPr>
          <w:rFonts w:asciiTheme="minorHAnsi" w:hAnsiTheme="minorHAnsi" w:cstheme="minorHAnsi"/>
          <w:sz w:val="22"/>
          <w:szCs w:val="22"/>
          <w:lang w:val="en-US"/>
        </w:rPr>
        <w:t xml:space="preserve">hipping and oil refineries </w:t>
      </w:r>
      <w:r w:rsidRPr="001900B7">
        <w:rPr>
          <w:rFonts w:asciiTheme="minorHAnsi" w:hAnsiTheme="minorHAnsi" w:cstheme="minorHAnsi"/>
          <w:sz w:val="22"/>
          <w:szCs w:val="22"/>
          <w:lang w:val="en-US"/>
        </w:rPr>
        <w:t>being the</w:t>
      </w:r>
      <w:r w:rsidR="00095E36" w:rsidRPr="001900B7">
        <w:rPr>
          <w:rFonts w:asciiTheme="minorHAnsi" w:hAnsiTheme="minorHAnsi" w:cstheme="minorHAnsi"/>
          <w:sz w:val="22"/>
          <w:szCs w:val="22"/>
          <w:lang w:val="en-US"/>
        </w:rPr>
        <w:t xml:space="preserve"> major sources. Our new exposure models reflect the major sources for Ni and V better</w:t>
      </w:r>
      <w:r w:rsidRPr="001900B7">
        <w:rPr>
          <w:rFonts w:asciiTheme="minorHAnsi" w:hAnsiTheme="minorHAnsi" w:cstheme="minorHAnsi"/>
          <w:sz w:val="22"/>
          <w:szCs w:val="22"/>
          <w:lang w:val="en-US"/>
        </w:rPr>
        <w:t xml:space="preserve"> than in the ESCAPE study</w:t>
      </w:r>
      <w:r w:rsidR="00095E36" w:rsidRPr="001900B7">
        <w:rPr>
          <w:rFonts w:asciiTheme="minorHAnsi" w:hAnsiTheme="minorHAnsi" w:cstheme="minorHAnsi"/>
          <w:sz w:val="22"/>
          <w:szCs w:val="22"/>
          <w:lang w:val="en-US"/>
        </w:rPr>
        <w:t>, because the models profit from observations in multiple study areas</w:t>
      </w:r>
      <w:r w:rsidR="00BF6C83">
        <w:rPr>
          <w:rFonts w:asciiTheme="minorHAnsi" w:hAnsiTheme="minorHAnsi" w:cstheme="minorHAnsi"/>
          <w:sz w:val="22"/>
          <w:szCs w:val="22"/>
          <w:lang w:val="en-US"/>
        </w:rPr>
        <w:t xml:space="preserve"> whereas</w:t>
      </w:r>
      <w:r w:rsidR="00095E36" w:rsidRPr="001900B7">
        <w:rPr>
          <w:rFonts w:asciiTheme="minorHAnsi" w:hAnsiTheme="minorHAnsi" w:cstheme="minorHAnsi"/>
          <w:sz w:val="22"/>
          <w:szCs w:val="22"/>
          <w:lang w:val="en-US"/>
        </w:rPr>
        <w:t xml:space="preserve"> the study-specific ESCAPE models did not always contain the known major sources or were based on few sites </w:t>
      </w:r>
      <w:r w:rsidR="00095E36" w:rsidRPr="008B4C17">
        <w:rPr>
          <w:rFonts w:asciiTheme="minorHAnsi" w:hAnsiTheme="minorHAnsi" w:cstheme="minorHAnsi"/>
          <w:sz w:val="22"/>
          <w:szCs w:val="22"/>
          <w:lang w:val="en-US"/>
        </w:rPr>
        <w:t xml:space="preserve">influenced by these sources. </w:t>
      </w:r>
      <w:r w:rsidRPr="008B4C17">
        <w:rPr>
          <w:rFonts w:asciiTheme="minorHAnsi" w:hAnsiTheme="minorHAnsi" w:cstheme="minorHAnsi"/>
          <w:sz w:val="22"/>
          <w:szCs w:val="22"/>
          <w:lang w:val="en-US"/>
        </w:rPr>
        <w:t>PM</w:t>
      </w:r>
      <w:r w:rsidRPr="008B4C17">
        <w:rPr>
          <w:rFonts w:asciiTheme="minorHAnsi" w:hAnsiTheme="minorHAnsi" w:cstheme="minorHAnsi"/>
          <w:sz w:val="22"/>
          <w:szCs w:val="22"/>
          <w:vertAlign w:val="subscript"/>
          <w:lang w:val="en-US"/>
        </w:rPr>
        <w:t>2.5</w:t>
      </w:r>
      <w:r w:rsidRPr="008B4C17">
        <w:rPr>
          <w:rFonts w:asciiTheme="minorHAnsi" w:hAnsiTheme="minorHAnsi" w:cstheme="minorHAnsi"/>
          <w:sz w:val="22"/>
          <w:szCs w:val="22"/>
          <w:lang w:val="en-US"/>
        </w:rPr>
        <w:t xml:space="preserve"> </w:t>
      </w:r>
      <w:r w:rsidR="00095E36" w:rsidRPr="008B4C17">
        <w:rPr>
          <w:rFonts w:asciiTheme="minorHAnsi" w:hAnsiTheme="minorHAnsi" w:cstheme="minorHAnsi"/>
          <w:sz w:val="22"/>
          <w:szCs w:val="22"/>
          <w:lang w:val="en-US"/>
        </w:rPr>
        <w:t>K is used as a tracer of wood</w:t>
      </w:r>
      <w:r w:rsidR="00BF6C83" w:rsidRPr="008B4C17">
        <w:rPr>
          <w:rFonts w:asciiTheme="minorHAnsi" w:hAnsiTheme="minorHAnsi" w:cstheme="minorHAnsi"/>
          <w:sz w:val="22"/>
          <w:szCs w:val="22"/>
          <w:lang w:val="en-US"/>
        </w:rPr>
        <w:t>/biomass</w:t>
      </w:r>
      <w:r w:rsidR="00095E36" w:rsidRPr="008B4C17">
        <w:rPr>
          <w:rFonts w:asciiTheme="minorHAnsi" w:hAnsiTheme="minorHAnsi" w:cstheme="minorHAnsi"/>
          <w:sz w:val="22"/>
          <w:szCs w:val="22"/>
          <w:lang w:val="en-US"/>
        </w:rPr>
        <w:t xml:space="preserve"> burning, but is also affected by soil. In the K model, no information on local wood burning is included because of lack of predictor data. We </w:t>
      </w:r>
      <w:r w:rsidR="00095E36" w:rsidRPr="001900B7">
        <w:rPr>
          <w:rFonts w:asciiTheme="minorHAnsi" w:hAnsiTheme="minorHAnsi" w:cstheme="minorHAnsi"/>
          <w:sz w:val="22"/>
          <w:szCs w:val="22"/>
          <w:lang w:val="en-US"/>
        </w:rPr>
        <w:t xml:space="preserve">did not find evidence for an association of </w:t>
      </w:r>
      <w:r w:rsidRPr="001900B7">
        <w:rPr>
          <w:rFonts w:asciiTheme="minorHAnsi" w:hAnsiTheme="minorHAnsi" w:cstheme="minorHAnsi"/>
          <w:sz w:val="22"/>
          <w:szCs w:val="22"/>
          <w:lang w:val="en-US"/>
        </w:rPr>
        <w:t>PM</w:t>
      </w:r>
      <w:r w:rsidRPr="001900B7">
        <w:rPr>
          <w:rFonts w:asciiTheme="minorHAnsi" w:hAnsiTheme="minorHAnsi" w:cstheme="minorHAnsi"/>
          <w:sz w:val="22"/>
          <w:szCs w:val="22"/>
          <w:vertAlign w:val="subscript"/>
          <w:lang w:val="en-US"/>
        </w:rPr>
        <w:t>2.5</w:t>
      </w:r>
      <w:r w:rsidRPr="001900B7">
        <w:rPr>
          <w:rFonts w:asciiTheme="minorHAnsi" w:hAnsiTheme="minorHAnsi" w:cstheme="minorHAnsi"/>
          <w:sz w:val="22"/>
          <w:szCs w:val="22"/>
          <w:lang w:val="en-US"/>
        </w:rPr>
        <w:t xml:space="preserve"> </w:t>
      </w:r>
      <w:r w:rsidR="00095E36" w:rsidRPr="001900B7">
        <w:rPr>
          <w:rFonts w:asciiTheme="minorHAnsi" w:hAnsiTheme="minorHAnsi" w:cstheme="minorHAnsi"/>
          <w:sz w:val="22"/>
          <w:szCs w:val="22"/>
          <w:lang w:val="en-US"/>
        </w:rPr>
        <w:t>Cu, Fe and Zn with lung cancer. Cu, Fe and Zn are pred</w:t>
      </w:r>
      <w:r w:rsidR="00095E36" w:rsidRPr="0065059E">
        <w:rPr>
          <w:rFonts w:asciiTheme="minorHAnsi" w:hAnsiTheme="minorHAnsi" w:cstheme="minorHAnsi"/>
          <w:sz w:val="22"/>
          <w:szCs w:val="22"/>
          <w:lang w:val="en-US"/>
        </w:rPr>
        <w:t>ominantly markers of non-exhaust emission</w:t>
      </w:r>
      <w:r w:rsidR="00A91A7D">
        <w:rPr>
          <w:rFonts w:asciiTheme="minorHAnsi" w:hAnsiTheme="minorHAnsi" w:cstheme="minorHAnsi"/>
          <w:sz w:val="22"/>
          <w:szCs w:val="22"/>
          <w:lang w:val="en-US"/>
        </w:rPr>
        <w:t>s</w:t>
      </w:r>
      <w:r w:rsidR="00095E36" w:rsidRPr="0065059E">
        <w:rPr>
          <w:rFonts w:asciiTheme="minorHAnsi" w:hAnsiTheme="minorHAnsi" w:cstheme="minorHAnsi"/>
          <w:sz w:val="22"/>
          <w:szCs w:val="22"/>
          <w:lang w:val="en-US"/>
        </w:rPr>
        <w:t xml:space="preserve"> of motorized road traffic</w:t>
      </w:r>
      <w:r w:rsidR="00BF6C83" w:rsidRPr="0065059E">
        <w:rPr>
          <w:rFonts w:asciiTheme="minorHAnsi" w:hAnsiTheme="minorHAnsi" w:cstheme="minorHAnsi"/>
          <w:sz w:val="22"/>
          <w:szCs w:val="22"/>
          <w:lang w:val="en-US"/>
        </w:rPr>
        <w:t xml:space="preserve">, related to </w:t>
      </w:r>
      <w:r w:rsidR="00A91A7D">
        <w:rPr>
          <w:rFonts w:asciiTheme="minorHAnsi" w:hAnsiTheme="minorHAnsi" w:cstheme="minorHAnsi"/>
          <w:sz w:val="22"/>
          <w:szCs w:val="22"/>
          <w:lang w:val="en-US"/>
        </w:rPr>
        <w:t xml:space="preserve">road, </w:t>
      </w:r>
      <w:r w:rsidR="00BF6C83" w:rsidRPr="0065059E">
        <w:rPr>
          <w:rFonts w:asciiTheme="minorHAnsi" w:hAnsiTheme="minorHAnsi" w:cstheme="minorHAnsi"/>
          <w:sz w:val="22"/>
          <w:szCs w:val="22"/>
          <w:lang w:val="en-US"/>
        </w:rPr>
        <w:t>brake and tyre wear</w:t>
      </w:r>
      <w:r w:rsidR="00095E36" w:rsidRPr="001900B7">
        <w:rPr>
          <w:rFonts w:asciiTheme="minorHAnsi" w:hAnsiTheme="minorHAnsi" w:cstheme="minorHAnsi"/>
          <w:sz w:val="22"/>
          <w:szCs w:val="22"/>
          <w:lang w:val="en-US"/>
        </w:rPr>
        <w:t>. In our earlier ELAPSE paper, we also did not find evidence that NO</w:t>
      </w:r>
      <w:r w:rsidR="00095E36" w:rsidRPr="001900B7">
        <w:rPr>
          <w:rFonts w:asciiTheme="minorHAnsi" w:hAnsiTheme="minorHAnsi" w:cstheme="minorHAnsi"/>
          <w:sz w:val="22"/>
          <w:szCs w:val="22"/>
          <w:vertAlign w:val="subscript"/>
          <w:lang w:val="en-US"/>
        </w:rPr>
        <w:t>2</w:t>
      </w:r>
      <w:r w:rsidR="00095E36" w:rsidRPr="001900B7">
        <w:rPr>
          <w:rFonts w:asciiTheme="minorHAnsi" w:hAnsiTheme="minorHAnsi" w:cstheme="minorHAnsi"/>
          <w:sz w:val="22"/>
          <w:szCs w:val="22"/>
          <w:lang w:val="en-US"/>
        </w:rPr>
        <w:t xml:space="preserve"> was associated with lung cancer in this population.</w:t>
      </w:r>
      <w:r w:rsidR="00BF6C83">
        <w:rPr>
          <w:rFonts w:asciiTheme="minorHAnsi" w:hAnsiTheme="minorHAnsi" w:cstheme="minorHAnsi"/>
          <w:sz w:val="22"/>
          <w:szCs w:val="22"/>
          <w:lang w:val="en-US"/>
        </w:rPr>
        <w:fldChar w:fldCharType="begin" w:fldLock="1"/>
      </w:r>
      <w:r w:rsidR="001C5547">
        <w:rPr>
          <w:rFonts w:asciiTheme="minorHAnsi" w:hAnsiTheme="minorHAnsi" w:cstheme="minorHAnsi"/>
          <w:sz w:val="22"/>
          <w:szCs w:val="22"/>
          <w:lang w:val="en-US"/>
        </w:rPr>
        <w:instrText>ADDIN CSL_CITATION {"citationItems":[{"id":"ITEM-1","itemData":{"author":[{"dropping-particle":"","family":"Hvidtfeldt","given":"Ulla Arthur","non-dropping-particle":"","parse-names":false,"suffix":""}],"container-title":"Environment International","id":"ITEM-1","issued":{"date-parts":[["2020"]]},"page":"(in revision)","title":"Long-term low-level ambient air pollution exposure and risk of lung cancer – a pooled analysis of 7 European cohorts","type":"article-journal"},"uris":["http://www.mendeley.com/documents/?uuid=71968b12-916b-4276-80a6-f0c7750e110a"]}],"mendeley":{"formattedCitation":"&lt;sup&gt;3&lt;/sup&gt;","plainTextFormattedCitation":"3","previouslyFormattedCitation":"&lt;sup&gt;3&lt;/sup&gt;"},"properties":{"noteIndex":0},"schema":"https://github.com/citation-style-language/schema/raw/master/csl-citation.json"}</w:instrText>
      </w:r>
      <w:r w:rsidR="00BF6C83">
        <w:rPr>
          <w:rFonts w:asciiTheme="minorHAnsi" w:hAnsiTheme="minorHAnsi" w:cstheme="minorHAnsi"/>
          <w:sz w:val="22"/>
          <w:szCs w:val="22"/>
          <w:lang w:val="en-US"/>
        </w:rPr>
        <w:fldChar w:fldCharType="separate"/>
      </w:r>
      <w:r w:rsidR="00BF6C83" w:rsidRPr="00BF6C83">
        <w:rPr>
          <w:rFonts w:asciiTheme="minorHAnsi" w:hAnsiTheme="minorHAnsi" w:cstheme="minorHAnsi"/>
          <w:noProof/>
          <w:sz w:val="22"/>
          <w:szCs w:val="22"/>
          <w:vertAlign w:val="superscript"/>
          <w:lang w:val="en-US"/>
        </w:rPr>
        <w:t>3</w:t>
      </w:r>
      <w:r w:rsidR="00BF6C83">
        <w:rPr>
          <w:rFonts w:asciiTheme="minorHAnsi" w:hAnsiTheme="minorHAnsi" w:cstheme="minorHAnsi"/>
          <w:sz w:val="22"/>
          <w:szCs w:val="22"/>
          <w:lang w:val="en-US"/>
        </w:rPr>
        <w:fldChar w:fldCharType="end"/>
      </w:r>
    </w:p>
    <w:p w14:paraId="31E6E2A3" w14:textId="396B84C8" w:rsidR="00332E17" w:rsidRPr="00AF3138" w:rsidRDefault="00D821D8" w:rsidP="00320295">
      <w:pPr>
        <w:spacing w:after="120" w:line="276" w:lineRule="auto"/>
        <w:ind w:firstLine="567"/>
        <w:jc w:val="both"/>
        <w:rPr>
          <w:rFonts w:asciiTheme="minorHAnsi" w:hAnsiTheme="minorHAnsi" w:cstheme="minorHAnsi"/>
          <w:sz w:val="22"/>
          <w:szCs w:val="22"/>
          <w:lang w:val="en-US"/>
        </w:rPr>
      </w:pPr>
      <w:r w:rsidRPr="001900B7">
        <w:rPr>
          <w:rFonts w:asciiTheme="minorHAnsi" w:hAnsiTheme="minorHAnsi" w:cstheme="minorHAnsi"/>
          <w:sz w:val="22"/>
          <w:szCs w:val="22"/>
          <w:lang w:val="en-US"/>
        </w:rPr>
        <w:lastRenderedPageBreak/>
        <w:t>Overall, PM</w:t>
      </w:r>
      <w:r w:rsidRPr="001900B7">
        <w:rPr>
          <w:rFonts w:asciiTheme="minorHAnsi" w:hAnsiTheme="minorHAnsi" w:cstheme="minorHAnsi"/>
          <w:sz w:val="22"/>
          <w:szCs w:val="22"/>
          <w:vertAlign w:val="subscript"/>
          <w:lang w:val="en-US"/>
        </w:rPr>
        <w:t>2</w:t>
      </w:r>
      <w:r w:rsidRPr="00D821D8">
        <w:rPr>
          <w:rFonts w:asciiTheme="minorHAnsi" w:hAnsiTheme="minorHAnsi" w:cstheme="minorHAnsi"/>
          <w:sz w:val="22"/>
          <w:szCs w:val="22"/>
          <w:vertAlign w:val="subscript"/>
          <w:lang w:val="en-US"/>
        </w:rPr>
        <w:t>.5</w:t>
      </w:r>
      <w:r>
        <w:rPr>
          <w:rFonts w:asciiTheme="minorHAnsi" w:hAnsiTheme="minorHAnsi" w:cstheme="minorHAnsi"/>
          <w:sz w:val="22"/>
          <w:szCs w:val="22"/>
          <w:lang w:val="en-US"/>
        </w:rPr>
        <w:t xml:space="preserve"> has been linked to lung cancer through mechanisms of </w:t>
      </w:r>
      <w:r w:rsidRPr="009336D4">
        <w:rPr>
          <w:rFonts w:asciiTheme="minorHAnsi" w:hAnsiTheme="minorHAnsi" w:cstheme="minorHAnsi"/>
          <w:sz w:val="22"/>
          <w:szCs w:val="22"/>
          <w:lang w:val="en-US"/>
        </w:rPr>
        <w:t xml:space="preserve">oxidative stress and </w:t>
      </w:r>
      <w:r w:rsidR="002C5169" w:rsidRPr="009336D4">
        <w:rPr>
          <w:rFonts w:asciiTheme="minorHAnsi" w:hAnsiTheme="minorHAnsi" w:cstheme="minorHAnsi"/>
          <w:sz w:val="22"/>
          <w:szCs w:val="22"/>
          <w:lang w:val="en-US"/>
        </w:rPr>
        <w:t xml:space="preserve">pulmonary </w:t>
      </w:r>
      <w:r w:rsidRPr="009336D4">
        <w:rPr>
          <w:rFonts w:asciiTheme="minorHAnsi" w:hAnsiTheme="minorHAnsi" w:cstheme="minorHAnsi"/>
          <w:sz w:val="22"/>
          <w:szCs w:val="22"/>
          <w:lang w:val="en-US"/>
        </w:rPr>
        <w:t>inflammation</w:t>
      </w:r>
      <w:r w:rsidR="009336D4" w:rsidRPr="009336D4">
        <w:rPr>
          <w:rFonts w:asciiTheme="minorHAnsi" w:hAnsiTheme="minorHAnsi" w:cstheme="minorHAnsi"/>
          <w:sz w:val="22"/>
          <w:szCs w:val="22"/>
          <w:lang w:val="en-US"/>
        </w:rPr>
        <w:t xml:space="preserve"> </w:t>
      </w:r>
      <w:r w:rsidR="00BC2279">
        <w:rPr>
          <w:rFonts w:asciiTheme="minorHAnsi" w:hAnsiTheme="minorHAnsi" w:cstheme="minorHAnsi"/>
          <w:sz w:val="22"/>
          <w:szCs w:val="22"/>
          <w:lang w:val="en-US"/>
        </w:rPr>
        <w:t>leading</w:t>
      </w:r>
      <w:r w:rsidR="009336D4" w:rsidRPr="009336D4">
        <w:rPr>
          <w:rFonts w:asciiTheme="minorHAnsi" w:hAnsiTheme="minorHAnsi" w:cstheme="minorHAnsi"/>
          <w:sz w:val="22"/>
          <w:szCs w:val="22"/>
          <w:lang w:val="en-US"/>
        </w:rPr>
        <w:t xml:space="preserve"> to </w:t>
      </w:r>
      <w:r w:rsidR="009336D4" w:rsidRPr="009336D4">
        <w:rPr>
          <w:rFonts w:asciiTheme="minorHAnsi" w:hAnsiTheme="minorHAnsi" w:cstheme="minorHAnsi"/>
          <w:sz w:val="22"/>
          <w:szCs w:val="22"/>
          <w:shd w:val="clear" w:color="auto" w:fill="FFFFFF"/>
          <w:lang w:val="en-US"/>
        </w:rPr>
        <w:t>DNA damage, promotion of cell turnover and proliferation in the lung tissue. Also, epigenetic changes of the genome, and in particular promotor hypermethylation, are suspected of mediating the effects of air pollutants on lung cancer</w:t>
      </w:r>
      <w:r w:rsidR="009336D4" w:rsidRPr="009336D4">
        <w:rPr>
          <w:rFonts w:asciiTheme="minorHAnsi" w:hAnsiTheme="minorHAnsi" w:cstheme="minorHAnsi"/>
          <w:sz w:val="22"/>
          <w:szCs w:val="22"/>
          <w:lang w:val="en-US" w:eastAsia="da-DK"/>
        </w:rPr>
        <w:t>.</w:t>
      </w:r>
      <w:r w:rsidR="009336D4" w:rsidRPr="009336D4">
        <w:rPr>
          <w:rFonts w:asciiTheme="minorHAnsi" w:hAnsiTheme="minorHAnsi" w:cstheme="minorHAnsi"/>
          <w:sz w:val="22"/>
          <w:szCs w:val="22"/>
          <w:lang w:val="en-US" w:eastAsia="da-DK"/>
        </w:rPr>
        <w:fldChar w:fldCharType="begin" w:fldLock="1"/>
      </w:r>
      <w:r w:rsidR="001C5547">
        <w:rPr>
          <w:rFonts w:asciiTheme="minorHAnsi" w:hAnsiTheme="minorHAnsi" w:cstheme="minorHAnsi"/>
          <w:sz w:val="22"/>
          <w:szCs w:val="22"/>
          <w:lang w:val="en-US" w:eastAsia="da-DK"/>
        </w:rPr>
        <w:instrText>ADDIN CSL_CITATION {"citationItems":[{"id":"ITEM-1","itemData":{"ISBN":"9789283221661","author":[{"dropping-particle":"","family":"Straif","given":"Kurt","non-dropping-particle":"","parse-names":false,"suffix":""},{"dropping-particle":"","family":"Cohen","given":"Aaron","non-dropping-particle":"","parse-names":false,"suffix":""},{"dropping-particle":"","family":"Samet","given":"Jonathan","non-dropping-particle":"","parse-names":false,"suffix":""}],"editor":[{"dropping-particle":"","family":"Straif","given":"Kurt","non-dropping-particle":"","parse-names":false,"suffix":""},{"dropping-particle":"","family":"Cohen","given":"Aaron","non-dropping-particle":"","parse-names":false,"suffix":""},{"dropping-particle":"","family":"Samet","given":"Jonathan","non-dropping-particle":"","parse-names":false,"suffix":""}],"id":"ITEM-1","issued":{"date-parts":[["2013"]]},"number-of-pages":"171","publisher":"International Agency for Research on Cancer","publisher-place":"Lyon","title":"IARC SCIENTIFIC PUBLICATION NO. 161: AIR POLLUTION AND CANCER","type":"book"},"uris":["http://www.mendeley.com/documents/?uuid=53f39ced-fe35-3224-9614-325c71ccfb16"]}],"mendeley":{"formattedCitation":"&lt;sup&gt;24&lt;/sup&gt;","plainTextFormattedCitation":"24","previouslyFormattedCitation":"&lt;sup&gt;24&lt;/sup&gt;"},"properties":{"noteIndex":0},"schema":"https://github.com/citation-style-language/schema/raw/master/csl-citation.json"}</w:instrText>
      </w:r>
      <w:r w:rsidR="009336D4" w:rsidRPr="009336D4">
        <w:rPr>
          <w:rFonts w:asciiTheme="minorHAnsi" w:hAnsiTheme="minorHAnsi" w:cstheme="minorHAnsi"/>
          <w:sz w:val="22"/>
          <w:szCs w:val="22"/>
          <w:lang w:val="en-US" w:eastAsia="da-DK"/>
        </w:rPr>
        <w:fldChar w:fldCharType="separate"/>
      </w:r>
      <w:r w:rsidR="001C5547" w:rsidRPr="001C5547">
        <w:rPr>
          <w:rFonts w:asciiTheme="minorHAnsi" w:hAnsiTheme="minorHAnsi" w:cstheme="minorHAnsi"/>
          <w:noProof/>
          <w:sz w:val="22"/>
          <w:szCs w:val="22"/>
          <w:vertAlign w:val="superscript"/>
          <w:lang w:val="en-US" w:eastAsia="da-DK"/>
        </w:rPr>
        <w:t>24</w:t>
      </w:r>
      <w:r w:rsidR="009336D4" w:rsidRPr="009336D4">
        <w:rPr>
          <w:rFonts w:asciiTheme="minorHAnsi" w:hAnsiTheme="minorHAnsi" w:cstheme="minorHAnsi"/>
          <w:sz w:val="22"/>
          <w:szCs w:val="22"/>
          <w:lang w:val="en-US" w:eastAsia="da-DK"/>
        </w:rPr>
        <w:fldChar w:fldCharType="end"/>
      </w:r>
      <w:r w:rsidR="009336D4">
        <w:rPr>
          <w:szCs w:val="24"/>
          <w:lang w:val="en-US" w:eastAsia="da-DK"/>
        </w:rPr>
        <w:t xml:space="preserve"> </w:t>
      </w:r>
      <w:r w:rsidR="002C5169">
        <w:rPr>
          <w:rFonts w:asciiTheme="minorHAnsi" w:hAnsiTheme="minorHAnsi" w:cstheme="minorHAnsi"/>
          <w:sz w:val="22"/>
          <w:szCs w:val="22"/>
          <w:lang w:val="en-US"/>
        </w:rPr>
        <w:t>In support of our findings</w:t>
      </w:r>
      <w:r w:rsidR="009336D4">
        <w:rPr>
          <w:rFonts w:asciiTheme="minorHAnsi" w:hAnsiTheme="minorHAnsi" w:cstheme="minorHAnsi"/>
          <w:sz w:val="22"/>
          <w:szCs w:val="22"/>
          <w:lang w:val="en-US"/>
        </w:rPr>
        <w:t xml:space="preserve"> regarding specific PM components</w:t>
      </w:r>
      <w:r w:rsidR="002C5169">
        <w:rPr>
          <w:rFonts w:asciiTheme="minorHAnsi" w:hAnsiTheme="minorHAnsi" w:cstheme="minorHAnsi"/>
          <w:sz w:val="22"/>
          <w:szCs w:val="22"/>
          <w:lang w:val="en-US"/>
        </w:rPr>
        <w:t>, ambient vanadium has previously been linked with an increase in certain biological markers for oxidative DNA damage</w:t>
      </w:r>
      <w:r w:rsidR="00747D4C">
        <w:rPr>
          <w:rFonts w:asciiTheme="minorHAnsi" w:hAnsiTheme="minorHAnsi" w:cstheme="minorHAnsi"/>
          <w:sz w:val="22"/>
          <w:szCs w:val="22"/>
          <w:lang w:val="en-US"/>
        </w:rPr>
        <w:t>,</w:t>
      </w:r>
      <w:r w:rsidR="00AA3394">
        <w:rPr>
          <w:rFonts w:asciiTheme="minorHAnsi" w:hAnsiTheme="minorHAnsi" w:cstheme="minorHAnsi"/>
          <w:sz w:val="22"/>
          <w:szCs w:val="22"/>
          <w:lang w:val="en-US"/>
        </w:rPr>
        <w:fldChar w:fldCharType="begin" w:fldLock="1"/>
      </w:r>
      <w:r w:rsidR="001C5547">
        <w:rPr>
          <w:rFonts w:asciiTheme="minorHAnsi" w:hAnsiTheme="minorHAnsi" w:cstheme="minorHAnsi"/>
          <w:sz w:val="22"/>
          <w:szCs w:val="22"/>
          <w:lang w:val="en-US"/>
        </w:rPr>
        <w:instrText>ADDIN CSL_CITATION {"citationItems":[{"id":"ITEM-1","itemData":{"DOI":"10.1158/1055-9965.EPI-04-0899","ISSN":"10559965","PMID":"15894700","abstract":"Ambient particulate matter (PM) has been associated with increased risk of lung cancer. One proposed mechanism is that PM induces oxidative stress mediated by transition metals contained within this mixture. We examined the relationship between the personal exposure to water-soluble transition metals in PM2.5 and oxidative DNA damage. In 49 students from central Copenhagen, we determined PM2.5 exposure by personal sampling twice in 1 year, and measured in these PM2.5 samples the concentration of the soluble transition metals vanadium, chromium, iron, nickel, copper, and platinum. Collected lymphocytes and 24-hour urine samples were analyzed for DNA damage in terms of 7-hydro-8-oxo-2′-deoxyguanosine (8-oxodG). We found that the 8-oxodG concentration in lymphocytes was significantly associated with the vanadium and chromium concentrations with a 1.9% increase in 8-oxodG per 1 μg/L increase in the vanadium concentration and a 2.2% increase in 8-oxodG per 1 μg/L increase in the chromium concentration. We have previously reported that in this study population the personal exposure to PM2.5 was associated with an increase in 8-oxodG in lymphocytes. However, vanadium and chromium were associated with the 8-oxodG concentration in lymphocytes independently of the PM2.5 mass concentration. The four other transition metals were not associated with 8-oxodG in lymphocytes and none of the transition metals was significantly associated with 8-oxodG in urine. Our results could indicate that vanadium and chromium present in PM2.5 have an effect on oxidative DNA damage that is independent of particle mass and/or other possible toxic compounds contained within this participate mixture. Copyright © 2005 American Association for Cancer Research.","author":[{"dropping-particle":"","family":"Sørensen","given":"Mette","non-dropping-particle":"","parse-names":false,"suffix":""},{"dropping-particle":"","family":"Schins","given":"Roel P.F.","non-dropping-particle":"","parse-names":false,"suffix":""},{"dropping-particle":"","family":"Hertel","given":"Ole","non-dropping-particle":"","parse-names":false,"suffix":""},{"dropping-particle":"","family":"Loft","given":"Steffen","non-dropping-particle":"","parse-names":false,"suffix":""}],"container-title":"Cancer Epidemiology Biomarkers and Prevention","id":"ITEM-1","issue":"5","issued":{"date-parts":[["2005","5"]]},"page":"1340-1343","publisher":"Cancer Epidemiol Biomarkers Prev","title":"Transition metals in personal samples of PM2.5 and oxidative stress in human volunteers","type":"article-journal","volume":"14"},"uris":["http://www.mendeley.com/documents/?uuid=fba95957-8d59-3701-88fe-a0c72e1f3bc8"]},{"id":"ITEM-2","itemData":{"DOI":"10.1289/ehp.11438","ISSN":"00916765","PMID":"19079721","abstract":"Background: Inhalative exposure to vanadium pentoxide (V2O5) causes lung cancer in rodents. Objective: The aim of the study was to investigate the impact of V2O5 on DNA stability in workers from a V2O5 factory. Methods: We determined DNA strand breaks in leukocytes of 52 workers and controls using the alkaline comet assay. We also investigated different parameters of chromosomal instability in lymphocytes of 23 workers and 24 controls using the cytokinesis-block micronucleus (MN) cytome method. Results: Seven of eight biomarkers were increased in blood cells of the workers, and vanadium plasma concentrations in plasma were 7-fold higher than in the controls (0.31 μg/L). We observed no difference in DNA migration under standard conditions, but we found increased tail lengths due to formation of oxidized purines (7%) and pyrimidines (30%) with lesion-specific enzymes (formamidopyrimidine glycosylase and endonuclease III) in the workers. Bleomycin-induced DNA migration was higher in the exposed group (25%), whereas the repair of bleomycin-induced lesions was reduced. Workers had a 2.5-fold higher MN frequency, and nucleoplasmic bridges (NPBs) and nuclear buds (Nbuds) were increased 7-fold and 3-fold, respectively. Also, apoptosis and necrosis rates were higher, but only the latter parameter reached statistical significance. Conclusions: V2O5 causes oxidation of DNA bases, affects DNA repair, and induces formation of MNs, NPBs, and Nbuds in blood cells, suggesting that the workers are at increased risk for cancer and other diseases that are related to DNA instability.","author":[{"dropping-particle":"","family":"Ehrlich","given":"Veronika A.","non-dropping-particle":"","parse-names":false,"suffix":""},{"dropping-particle":"","family":"Nersesyan","given":"Armen K.","non-dropping-particle":"","parse-names":false,"suffix":""},{"dropping-particle":"","family":"Atefie","given":"Kambis","non-dropping-particle":"","parse-names":false,"suffix":""},{"dropping-particle":"","family":"Hoelzl","given":"Christine","non-dropping-particle":"","parse-names":false,"suffix":""},{"dropping-particle":"","family":"Ferk","given":"Franziska","non-dropping-particle":"","parse-names":false,"suffix":""},{"dropping-particle":"","family":"Bichler","given":"Julia","non-dropping-particle":"","parse-names":false,"suffix":""},{"dropping-particle":"","family":"Valic","given":"Eva","non-dropping-particle":"","parse-names":false,"suffix":""},{"dropping-particle":"","family":"Schaffer","given":"Andreas","non-dropping-particle":"","parse-names":false,"suffix":""},{"dropping-particle":"","family":"Schulte-Hermann","given":"Rolf","non-dropping-particle":"","parse-names":false,"suffix":""},{"dropping-particle":"","family":"Fenech","given":"Michael","non-dropping-particle":"","parse-names":false,"suffix":""},{"dropping-particle":"","family":"Wagner","given":"Karl Heinz","non-dropping-particle":"","parse-names":false,"suffix":""},{"dropping-particle":"","family":"Knasmüller","given":"Siegfried","non-dropping-particle":"","parse-names":false,"suffix":""}],"container-title":"Environmental Health Perspectives","id":"ITEM-2","issue":"12","issued":{"date-parts":[["2008"]]},"page":"1689-1693","publisher":"National Institute of Environmental Health Sciences","title":"Inhalative exposure to vanadium pentoxide causes DNA damage in workers: Results of a multiple end point study","type":"article-journal","volume":"116"},"uris":["http://www.mendeley.com/documents/?uuid=8f12249c-4bf6-3a6a-97d0-e66e4eab32e4"]}],"mendeley":{"formattedCitation":"&lt;sup&gt;25,26&lt;/sup&gt;","plainTextFormattedCitation":"25,26","previouslyFormattedCitation":"&lt;sup&gt;25,26&lt;/sup&gt;"},"properties":{"noteIndex":0},"schema":"https://github.com/citation-style-language/schema/raw/master/csl-citation.json"}</w:instrText>
      </w:r>
      <w:r w:rsidR="00AA3394">
        <w:rPr>
          <w:rFonts w:asciiTheme="minorHAnsi" w:hAnsiTheme="minorHAnsi" w:cstheme="minorHAnsi"/>
          <w:sz w:val="22"/>
          <w:szCs w:val="22"/>
          <w:lang w:val="en-US"/>
        </w:rPr>
        <w:fldChar w:fldCharType="separate"/>
      </w:r>
      <w:r w:rsidR="001C5547" w:rsidRPr="001C5547">
        <w:rPr>
          <w:rFonts w:asciiTheme="minorHAnsi" w:hAnsiTheme="minorHAnsi" w:cstheme="minorHAnsi"/>
          <w:noProof/>
          <w:sz w:val="22"/>
          <w:szCs w:val="22"/>
          <w:vertAlign w:val="superscript"/>
          <w:lang w:val="en-US"/>
        </w:rPr>
        <w:t>25,26</w:t>
      </w:r>
      <w:r w:rsidR="00AA3394">
        <w:rPr>
          <w:rFonts w:asciiTheme="minorHAnsi" w:hAnsiTheme="minorHAnsi" w:cstheme="minorHAnsi"/>
          <w:sz w:val="22"/>
          <w:szCs w:val="22"/>
          <w:lang w:val="en-US"/>
        </w:rPr>
        <w:fldChar w:fldCharType="end"/>
      </w:r>
      <w:r w:rsidR="00747D4C">
        <w:rPr>
          <w:rFonts w:asciiTheme="minorHAnsi" w:hAnsiTheme="minorHAnsi" w:cstheme="minorHAnsi"/>
          <w:sz w:val="22"/>
          <w:szCs w:val="22"/>
          <w:lang w:val="en-US"/>
        </w:rPr>
        <w:t xml:space="preserve"> and to </w:t>
      </w:r>
      <w:r w:rsidR="00747D4C" w:rsidRPr="00747D4C">
        <w:rPr>
          <w:rFonts w:asciiTheme="minorHAnsi" w:hAnsiTheme="minorHAnsi" w:cstheme="minorHAnsi"/>
          <w:i/>
          <w:sz w:val="22"/>
          <w:szCs w:val="22"/>
          <w:lang w:val="en-US"/>
        </w:rPr>
        <w:t>in vivo</w:t>
      </w:r>
      <w:r w:rsidR="00747D4C">
        <w:rPr>
          <w:rFonts w:asciiTheme="minorHAnsi" w:hAnsiTheme="minorHAnsi" w:cstheme="minorHAnsi"/>
          <w:sz w:val="22"/>
          <w:szCs w:val="22"/>
          <w:lang w:val="en-US"/>
        </w:rPr>
        <w:t xml:space="preserve"> lung tumor promotion</w:t>
      </w:r>
      <w:r w:rsidR="00AA3394">
        <w:rPr>
          <w:rFonts w:asciiTheme="minorHAnsi" w:hAnsiTheme="minorHAnsi" w:cstheme="minorHAnsi"/>
          <w:sz w:val="22"/>
          <w:szCs w:val="22"/>
          <w:lang w:val="en-US"/>
        </w:rPr>
        <w:t xml:space="preserve"> </w:t>
      </w:r>
      <w:r w:rsidR="00747D4C">
        <w:rPr>
          <w:rFonts w:asciiTheme="minorHAnsi" w:hAnsiTheme="minorHAnsi" w:cstheme="minorHAnsi"/>
          <w:sz w:val="22"/>
          <w:szCs w:val="22"/>
          <w:lang w:val="en-US"/>
        </w:rPr>
        <w:t>in mice.</w:t>
      </w:r>
      <w:r w:rsidR="00747D4C">
        <w:rPr>
          <w:rFonts w:asciiTheme="minorHAnsi" w:hAnsiTheme="minorHAnsi" w:cstheme="minorHAnsi"/>
          <w:sz w:val="22"/>
          <w:szCs w:val="22"/>
          <w:lang w:val="en-US"/>
        </w:rPr>
        <w:fldChar w:fldCharType="begin" w:fldLock="1"/>
      </w:r>
      <w:r w:rsidR="001C5547">
        <w:rPr>
          <w:rFonts w:asciiTheme="minorHAnsi" w:hAnsiTheme="minorHAnsi" w:cstheme="minorHAnsi"/>
          <w:sz w:val="22"/>
          <w:szCs w:val="22"/>
          <w:lang w:val="en-US"/>
        </w:rPr>
        <w:instrText>ADDIN CSL_CITATION {"citationItems":[{"id":"ITEM-1","itemData":{"DOI":"10.1186/1743-8977-7-9","ISSN":"17438977","PMID":"20385015","abstract":"Background: Elevated levels of air pollution are associated with increased risk of lung cancer. Particulate matter (PM) contains transition metals that may potentiate neoplastic development through the induction of oxidative stress and inflammation, a lung cancer risk factor. Vanadium pentoxide (V2O5) is a component of PM derived from fuel combustion as well as a source of occupational exposure in humans. In the current investigation we examined the influence of genetic background on susceptibility to V2O5-induced inflammation and evaluated whether V2O5functions as a tumor promoter using a 2-stage (initiation-promotion) model of pulmonary neoplasia in mice.Results: A/J, BALB/cJ (BALB), and C57BL/6J (B6) mice were treated either with the initiator 3-methylcholanthrene (MCA; 10 μg/g; i.p.) or corn oil followed by 5 weekly aspirations of V2O5or PBS and pulmonary tumors were enumerated 20 weeks following MCA treatment. Susceptibility to V2O5-induced pulmonary inflammation was assessed in bronchoalveolar lavage fluid (BALF), and chemokines, transcription factor activity, and MAPK signaling were quantified in lung homogenates. We found that treatment of animals with MCA followed by V2O5promoted lung tumors in both A/J (10.3 ± 0.9 tumors/mouse) and BALB (2.2 ± 0.36) mice significantly above that observed with MCA/PBS or V2O 5alone (P &lt; 0.05). No tumors were observed in the B6 mice in any of the experimental groups. Mice sensitive to tumor promotion by V2O5were also found to be more susceptible to V2O5-induced pulmonary inflammation and hyperpermeability (A/J&gt;BALB&gt;B6). Differential strain responses in inflammation were positively associated with elevated levels of the chemokines KC and MCP-1, higher NFκB and c-Fos binding activity, as well as sustained ERK1/2 activation in lung tissue.Conclusions: In this study we demonstrate that V2O5, an occupational and environmentally relevant metal oxide, functions as an in vivo lung tumor promoter among different inbred strains of mice. Further, we identified a positive relationship between tumor promotion and susceptibility to V2O5-induced pulmonary inflammation. These findings suggest that repeated exposures to V2O5containing particles may augment lung carcinogenesis in susceptible individuals through oxidative stress mediated pathways. © 2010 Rondini et al; licensee BioMed Central Ltd.","author":[{"dropping-particle":"","family":"Rondini","given":"Elizabeth A.","non-dropping-particle":"","parse-names":false,"suffix":""},{"dropping-particle":"","family":"Walters","given":"Dianne M.","non-dropping-particle":"","parse-names":false,"suffix":""},{"dropping-particle":"","family":"Bauer","given":"Alison K.","non-dropping-particle":"","parse-names":false,"suffix":""}],"container-title":"Particle and Fibre Toxicology","id":"ITEM-1","issued":{"date-parts":[["2010","4","12"]]},"page":"9","publisher":"BioMed Central","title":"Vanadium pentoxide induces pulmonary inflammation and tumor promotion in a strain-dependent manner","type":"article-journal","volume":"7"},"uris":["http://www.mendeley.com/documents/?uuid=5d83b124-90f7-3dd1-a129-10aafe702dd5"]}],"mendeley":{"formattedCitation":"&lt;sup&gt;27&lt;/sup&gt;","plainTextFormattedCitation":"27","previouslyFormattedCitation":"&lt;sup&gt;27&lt;/sup&gt;"},"properties":{"noteIndex":0},"schema":"https://github.com/citation-style-language/schema/raw/master/csl-citation.json"}</w:instrText>
      </w:r>
      <w:r w:rsidR="00747D4C">
        <w:rPr>
          <w:rFonts w:asciiTheme="minorHAnsi" w:hAnsiTheme="minorHAnsi" w:cstheme="minorHAnsi"/>
          <w:sz w:val="22"/>
          <w:szCs w:val="22"/>
          <w:lang w:val="en-US"/>
        </w:rPr>
        <w:fldChar w:fldCharType="separate"/>
      </w:r>
      <w:r w:rsidR="001C5547" w:rsidRPr="001C5547">
        <w:rPr>
          <w:rFonts w:asciiTheme="minorHAnsi" w:hAnsiTheme="minorHAnsi" w:cstheme="minorHAnsi"/>
          <w:noProof/>
          <w:sz w:val="22"/>
          <w:szCs w:val="22"/>
          <w:vertAlign w:val="superscript"/>
          <w:lang w:val="en-US"/>
        </w:rPr>
        <w:t>27</w:t>
      </w:r>
      <w:r w:rsidR="00747D4C">
        <w:rPr>
          <w:rFonts w:asciiTheme="minorHAnsi" w:hAnsiTheme="minorHAnsi" w:cstheme="minorHAnsi"/>
          <w:sz w:val="22"/>
          <w:szCs w:val="22"/>
          <w:lang w:val="en-US"/>
        </w:rPr>
        <w:fldChar w:fldCharType="end"/>
      </w:r>
      <w:r w:rsidR="009336D4">
        <w:rPr>
          <w:rFonts w:asciiTheme="minorHAnsi" w:hAnsiTheme="minorHAnsi" w:cstheme="minorHAnsi"/>
          <w:sz w:val="22"/>
          <w:szCs w:val="22"/>
          <w:lang w:val="en-US"/>
        </w:rPr>
        <w:t xml:space="preserve"> </w:t>
      </w:r>
      <w:r w:rsidR="00BC2279">
        <w:rPr>
          <w:rFonts w:asciiTheme="minorHAnsi" w:hAnsiTheme="minorHAnsi" w:cstheme="minorHAnsi"/>
          <w:sz w:val="22"/>
          <w:szCs w:val="22"/>
          <w:lang w:val="en-US"/>
        </w:rPr>
        <w:t xml:space="preserve">Likewise, nickel has been associated with </w:t>
      </w:r>
      <w:r w:rsidR="00BC2279" w:rsidRPr="00BC2279">
        <w:rPr>
          <w:rFonts w:asciiTheme="minorHAnsi" w:hAnsiTheme="minorHAnsi" w:cstheme="minorHAnsi"/>
          <w:color w:val="000000"/>
          <w:sz w:val="22"/>
          <w:szCs w:val="22"/>
          <w:shd w:val="clear" w:color="auto" w:fill="FFFFFF"/>
          <w:lang w:val="en-US"/>
        </w:rPr>
        <w:t>carcinogenicity</w:t>
      </w:r>
      <w:r w:rsidR="00BC2279">
        <w:rPr>
          <w:rFonts w:asciiTheme="minorHAnsi" w:hAnsiTheme="minorHAnsi" w:cstheme="minorHAnsi"/>
          <w:sz w:val="22"/>
          <w:szCs w:val="22"/>
          <w:lang w:val="en-US"/>
        </w:rPr>
        <w:t xml:space="preserve"> through oxidative stress </w:t>
      </w:r>
      <w:r w:rsidR="00BC2279" w:rsidRPr="00BC2279">
        <w:rPr>
          <w:rFonts w:asciiTheme="minorHAnsi" w:hAnsiTheme="minorHAnsi" w:cstheme="minorHAnsi"/>
          <w:sz w:val="22"/>
          <w:szCs w:val="22"/>
          <w:lang w:val="en-US"/>
        </w:rPr>
        <w:t xml:space="preserve">and </w:t>
      </w:r>
      <w:r w:rsidR="00BC2279" w:rsidRPr="00BC2279">
        <w:rPr>
          <w:rFonts w:asciiTheme="minorHAnsi" w:hAnsiTheme="minorHAnsi" w:cstheme="minorHAnsi"/>
          <w:color w:val="000000"/>
          <w:sz w:val="22"/>
          <w:szCs w:val="22"/>
          <w:shd w:val="clear" w:color="auto" w:fill="FFFFFF"/>
          <w:lang w:val="en-US"/>
        </w:rPr>
        <w:t>epigenetic mechanism</w:t>
      </w:r>
      <w:r w:rsidR="00BC2279">
        <w:rPr>
          <w:rFonts w:asciiTheme="minorHAnsi" w:hAnsiTheme="minorHAnsi" w:cstheme="minorHAnsi"/>
          <w:color w:val="000000"/>
          <w:sz w:val="22"/>
          <w:szCs w:val="22"/>
          <w:shd w:val="clear" w:color="auto" w:fill="FFFFFF"/>
          <w:lang w:val="en-US"/>
        </w:rPr>
        <w:t>s</w:t>
      </w:r>
      <w:r w:rsidR="00BC2279" w:rsidRPr="00BC2279">
        <w:rPr>
          <w:rFonts w:asciiTheme="minorHAnsi" w:hAnsiTheme="minorHAnsi" w:cstheme="minorHAnsi"/>
          <w:color w:val="000000"/>
          <w:sz w:val="22"/>
          <w:szCs w:val="22"/>
          <w:shd w:val="clear" w:color="auto" w:fill="FFFFFF"/>
          <w:lang w:val="en-US"/>
        </w:rPr>
        <w:t>.</w:t>
      </w:r>
      <w:r w:rsidR="00BC2279">
        <w:rPr>
          <w:rFonts w:asciiTheme="minorHAnsi" w:hAnsiTheme="minorHAnsi" w:cstheme="minorHAnsi"/>
          <w:color w:val="000000"/>
          <w:sz w:val="22"/>
          <w:szCs w:val="22"/>
          <w:shd w:val="clear" w:color="auto" w:fill="FFFFFF"/>
          <w:lang w:val="en-US"/>
        </w:rPr>
        <w:fldChar w:fldCharType="begin" w:fldLock="1"/>
      </w:r>
      <w:r w:rsidR="001C5547">
        <w:rPr>
          <w:rFonts w:asciiTheme="minorHAnsi" w:hAnsiTheme="minorHAnsi" w:cstheme="minorHAnsi"/>
          <w:color w:val="000000"/>
          <w:sz w:val="22"/>
          <w:szCs w:val="22"/>
          <w:shd w:val="clear" w:color="auto" w:fill="FFFFFF"/>
          <w:lang w:val="en-US"/>
        </w:rPr>
        <w:instrText>ADDIN CSL_CITATION {"citationItems":[{"id":"ITEM-1","itemData":{"DOI":"10.3390/ijerph17030679","ISSN":"16604601","PMID":"31973020","abstract":"Nickel is a transition element extensively distributed in the environment, air, water, and soil. It may derive from natural sources and anthropogenic activity. Although nickel is ubiquitous in the environment, its functional role as a trace element for animals and human beings has not been yet recognized. Environmental pollution from nickel may be due to industry, the use of liquid and solid fuels, as well as municipal and industrial waste. Nickel contact can cause a variety of side effects on human health, such as allergy, cardiovascular and kidney diseases, lung fibrosis, lung and nasal cancer. Although the molecular mechanisms of nickel‐induced toxicity are not yet clear, mitochondrial dysfunctions and oxidative stress are thought to have a primary and crucial role in the toxicity of this metal. Recently, researchers, trying to characterize the capability of nickel to induce cancer, have found out that epigenetic alterations induced by nickel exposure can perturb the genome. The purpose of this review is to describe the chemical features of nickel in human beings and the mechanisms of its toxicity. Furthermore, the attention is focused on strategies to remove nickel from the environment, such as phytoremediation and phytomining.","author":[{"dropping-particle":"","family":"Genchi","given":"Giuseppe","non-dropping-particle":"","parse-names":false,"suffix":""},{"dropping-particle":"","family":"Carocci","given":"Alessia","non-dropping-particle":"","parse-names":false,"suffix":""},{"dropping-particle":"","family":"Lauria","given":"Graziantonio","non-dropping-particle":"","parse-names":false,"suffix":""},{"dropping-particle":"","family":"Sinicropi","given":"Maria Stefania","non-dropping-particle":"","parse-names":false,"suffix":""},{"dropping-particle":"","family":"Catalano","given":"Alessia","non-dropping-particle":"","parse-names":false,"suffix":""}],"container-title":"International Journal of Environmental Research and Public Health","id":"ITEM-1","issue":"3","issued":{"date-parts":[["2020","2","1"]]},"publisher":"MDPI AG","title":"Nickel: Human health and environmental toxicology","type":"article","volume":"17"},"uris":["http://www.mendeley.com/documents/?uuid=77a38318-14a5-3a3f-9ff4-96f4dac9e3c7"]}],"mendeley":{"formattedCitation":"&lt;sup&gt;28&lt;/sup&gt;","plainTextFormattedCitation":"28","previouslyFormattedCitation":"&lt;sup&gt;28&lt;/sup&gt;"},"properties":{"noteIndex":0},"schema":"https://github.com/citation-style-language/schema/raw/master/csl-citation.json"}</w:instrText>
      </w:r>
      <w:r w:rsidR="00BC2279">
        <w:rPr>
          <w:rFonts w:asciiTheme="minorHAnsi" w:hAnsiTheme="minorHAnsi" w:cstheme="minorHAnsi"/>
          <w:color w:val="000000"/>
          <w:sz w:val="22"/>
          <w:szCs w:val="22"/>
          <w:shd w:val="clear" w:color="auto" w:fill="FFFFFF"/>
          <w:lang w:val="en-US"/>
        </w:rPr>
        <w:fldChar w:fldCharType="separate"/>
      </w:r>
      <w:r w:rsidR="001C5547" w:rsidRPr="001C5547">
        <w:rPr>
          <w:rFonts w:asciiTheme="minorHAnsi" w:hAnsiTheme="minorHAnsi" w:cstheme="minorHAnsi"/>
          <w:noProof/>
          <w:color w:val="000000"/>
          <w:sz w:val="22"/>
          <w:szCs w:val="22"/>
          <w:shd w:val="clear" w:color="auto" w:fill="FFFFFF"/>
          <w:vertAlign w:val="superscript"/>
          <w:lang w:val="en-US"/>
        </w:rPr>
        <w:t>28</w:t>
      </w:r>
      <w:r w:rsidR="00BC2279">
        <w:rPr>
          <w:rFonts w:asciiTheme="minorHAnsi" w:hAnsiTheme="minorHAnsi" w:cstheme="minorHAnsi"/>
          <w:color w:val="000000"/>
          <w:sz w:val="22"/>
          <w:szCs w:val="22"/>
          <w:shd w:val="clear" w:color="auto" w:fill="FFFFFF"/>
          <w:lang w:val="en-US"/>
        </w:rPr>
        <w:fldChar w:fldCharType="end"/>
      </w:r>
      <w:r w:rsidR="00BD7B4A">
        <w:rPr>
          <w:rFonts w:asciiTheme="minorHAnsi" w:hAnsiTheme="minorHAnsi" w:cstheme="minorHAnsi"/>
          <w:color w:val="000000"/>
          <w:sz w:val="22"/>
          <w:szCs w:val="22"/>
          <w:shd w:val="clear" w:color="auto" w:fill="FFFFFF"/>
          <w:lang w:val="en-US"/>
        </w:rPr>
        <w:t xml:space="preserve"> </w:t>
      </w:r>
      <w:r w:rsidR="00524573">
        <w:rPr>
          <w:rFonts w:asciiTheme="minorHAnsi" w:hAnsiTheme="minorHAnsi" w:cstheme="minorHAnsi"/>
          <w:color w:val="000000"/>
          <w:sz w:val="22"/>
          <w:szCs w:val="22"/>
          <w:shd w:val="clear" w:color="auto" w:fill="FFFFFF"/>
          <w:lang w:val="en-US"/>
        </w:rPr>
        <w:t>PM</w:t>
      </w:r>
      <w:r w:rsidR="00524573" w:rsidRPr="00524573">
        <w:rPr>
          <w:rFonts w:asciiTheme="minorHAnsi" w:hAnsiTheme="minorHAnsi" w:cstheme="minorHAnsi"/>
          <w:color w:val="000000"/>
          <w:sz w:val="22"/>
          <w:szCs w:val="22"/>
          <w:shd w:val="clear" w:color="auto" w:fill="FFFFFF"/>
          <w:vertAlign w:val="subscript"/>
          <w:lang w:val="en-US"/>
        </w:rPr>
        <w:t>2.5</w:t>
      </w:r>
      <w:r w:rsidR="00524573">
        <w:rPr>
          <w:rFonts w:asciiTheme="minorHAnsi" w:hAnsiTheme="minorHAnsi" w:cstheme="minorHAnsi"/>
          <w:color w:val="000000"/>
          <w:sz w:val="22"/>
          <w:szCs w:val="22"/>
          <w:shd w:val="clear" w:color="auto" w:fill="FFFFFF"/>
          <w:lang w:val="en-US"/>
        </w:rPr>
        <w:t xml:space="preserve"> </w:t>
      </w:r>
      <w:r w:rsidR="00BD7B4A">
        <w:rPr>
          <w:rFonts w:asciiTheme="minorHAnsi" w:hAnsiTheme="minorHAnsi" w:cstheme="minorHAnsi"/>
          <w:color w:val="000000"/>
          <w:sz w:val="22"/>
          <w:szCs w:val="22"/>
          <w:shd w:val="clear" w:color="auto" w:fill="FFFFFF"/>
          <w:lang w:val="en-US"/>
        </w:rPr>
        <w:t xml:space="preserve">S has been </w:t>
      </w:r>
      <w:r w:rsidR="00524573">
        <w:rPr>
          <w:rFonts w:asciiTheme="minorHAnsi" w:hAnsiTheme="minorHAnsi" w:cstheme="minorHAnsi"/>
          <w:color w:val="000000"/>
          <w:sz w:val="22"/>
          <w:szCs w:val="22"/>
          <w:shd w:val="clear" w:color="auto" w:fill="FFFFFF"/>
          <w:lang w:val="en-US"/>
        </w:rPr>
        <w:t>related to lung cancer risk through mechanisms of</w:t>
      </w:r>
      <w:r w:rsidR="00BD7B4A">
        <w:rPr>
          <w:rFonts w:asciiTheme="minorHAnsi" w:hAnsiTheme="minorHAnsi" w:cstheme="minorHAnsi"/>
          <w:color w:val="000000"/>
          <w:sz w:val="22"/>
          <w:szCs w:val="22"/>
          <w:shd w:val="clear" w:color="auto" w:fill="FFFFFF"/>
          <w:lang w:val="en-US"/>
        </w:rPr>
        <w:t xml:space="preserve"> DNA methylation changes</w:t>
      </w:r>
      <w:r w:rsidR="00524573">
        <w:rPr>
          <w:rFonts w:asciiTheme="minorHAnsi" w:hAnsiTheme="minorHAnsi" w:cstheme="minorHAnsi"/>
          <w:color w:val="000000"/>
          <w:sz w:val="22"/>
          <w:szCs w:val="22"/>
          <w:shd w:val="clear" w:color="auto" w:fill="FFFFFF"/>
          <w:lang w:val="en-US"/>
        </w:rPr>
        <w:t>.</w:t>
      </w:r>
      <w:r w:rsidR="00BF72ED">
        <w:rPr>
          <w:rFonts w:asciiTheme="minorHAnsi" w:hAnsiTheme="minorHAnsi" w:cstheme="minorHAnsi"/>
          <w:color w:val="000000"/>
          <w:sz w:val="22"/>
          <w:szCs w:val="22"/>
          <w:shd w:val="clear" w:color="auto" w:fill="FFFFFF"/>
          <w:lang w:val="en-US"/>
        </w:rPr>
        <w:fldChar w:fldCharType="begin" w:fldLock="1"/>
      </w:r>
      <w:r w:rsidR="001C5547">
        <w:rPr>
          <w:rFonts w:asciiTheme="minorHAnsi" w:hAnsiTheme="minorHAnsi" w:cstheme="minorHAnsi"/>
          <w:color w:val="000000"/>
          <w:sz w:val="22"/>
          <w:szCs w:val="22"/>
          <w:shd w:val="clear" w:color="auto" w:fill="FFFFFF"/>
          <w:lang w:val="en-US"/>
        </w:rPr>
        <w:instrText>ADDIN CSL_CITATION {"citationItems":[{"id":"ITEM-1","itemData":{"DOI":"10.1002/em.21829","ISSN":"08936692","PMID":"24273195","abstract":"Exposure to particulate matter (PM) has been associated with lung cancer risk in epidemiology investigations. Elemental components of PM have been suggested to have critical roles in PM toxicity, but the molecular mechanisms underlying their association with cancer risks remain poorly understood. DNA methylation has emerged as a promising biomarker for environmental-related diseases, including lung cancer. In this study, we evaluated the effects of PM elemental components on methylation of three tandem repeats in a highly exposed population in Beijing, China. The Beijing Truck Driver Air Pollution Study was conducted shortly before the 2008 Beijing Olympic Games (June 15-July 27, 2008) and included 60 truck drivers and 60 office workers. On two days separated by 1-2 weeks, we measured blood DNA methylation of SATα, NBL2, D4Z4, and personal exposure to eight elemental components in PM2.5, including aluminum (Al), silicon (Si), sulfur (S), potassium (K), calcium (Ca) titanium (Ti), iron (Fe), and zinc (Zn). We estimated the associations of individual elemental component with each tandem-repeat methylation in generalized estimating equations (GEE) models adjusted for PM2.5 mass and other covariates. Out of the eight examined elements, NBL2 methylation was positively associated with concentrations of Si [0.121, 95% confidence interval (CI): 0.030; 0.212, False Discovery Rate (FDR)=0.047] and Ca (0.065, 95%CI: 0.014; 0.115, FDR=0.047) in truck drivers. In office workers, SATα methylation was positively associated with concentrations of S (0.115, 95% CI: 0.034; 0.196, FDR=0.042). PM-associated differences in blood tandem-repeat methylation may help detect biological effects of the exposure and identify individuals who may eventually experience higher lung cancer risk. © 2013 Wiley Periodicals, Inc.","author":[{"dropping-particle":"","family":"Hou","given":"Lifang","non-dropping-particle":"","parse-names":false,"suffix":""},{"dropping-particle":"","family":"Zhang","given":"Xiao","non-dropping-particle":"","parse-names":false,"suffix":""},{"dropping-particle":"","family":"Zheng","given":"Yinan","non-dropping-particle":"","parse-names":false,"suffix":""},{"dropping-particle":"","family":"Wang","given":"Sheng","non-dropping-particle":"","parse-names":false,"suffix":""},{"dropping-particle":"","family":"Dou","given":"Chang","non-dropping-particle":"","parse-names":false,"suffix":""},{"dropping-particle":"","family":"Guo","given":"Liqiong","non-dropping-particle":"","parse-names":false,"suffix":""},{"dropping-particle":"","family":"Byun","given":"Hyang Min","non-dropping-particle":"","parse-names":false,"suffix":""},{"dropping-particle":"","family":"Motta","given":"Valeria","non-dropping-particle":"","parse-names":false,"suffix":""},{"dropping-particle":"","family":"Mccracken","given":"John","non-dropping-particle":"","parse-names":false,"suffix":""},{"dropping-particle":"","family":"Díaz","given":"Anaité","non-dropping-particle":"","parse-names":false,"suffix":""},{"dropping-particle":"","family":"Kang","given":"Choong Min","non-dropping-particle":"","parse-names":false,"suffix":""},{"dropping-particle":"","family":"Koutrakis","given":"Petros","non-dropping-particle":"","parse-names":false,"suffix":""},{"dropping-particle":"","family":"Bertazzi","given":"Pier Alberto","non-dropping-particle":"","parse-names":false,"suffix":""},{"dropping-particle":"","family":"Li","given":"Jingyun","non-dropping-particle":"","parse-names":false,"suffix":""},{"dropping-particle":"","family":"Schwartz","given":"Joel","non-dropping-particle":"","parse-names":false,"suffix":""},{"dropping-particle":"","family":"Baccarelli","given":"Andrea A.","non-dropping-particle":"","parse-names":false,"suffix":""}],"container-title":"Environmental and Molecular Mutagenesis","id":"ITEM-1","issue":"3","issued":{"date-parts":[["2014","4"]]},"page":"256-265","title":"Altered methylation in tandem repeat element and elemental component levels in inhalable air particles","type":"article-journal","volume":"55"},"uris":["http://www.mendeley.com/documents/?uuid=79b141d0-990d-3b89-b1ed-c15395b62823"]},{"id":"ITEM-2","itemData":{"DOI":"10.1021/acs.est.7b02857","ISSN":"15205851","PMID":"28901751","abstract":"Secondary inorganic aerosols (SIA), particularly sulfate aerosols, are central particulate matter (PM) constituents of severe haze formation in China and exert profound impacts on human health; however, our understanding of the mechanisms by which sulfate aerosols cause malignancy in lung carcinogenesis remains incomplete. Here, we show that exposure to secondary inorganic aerosols induced the invasion and migration of lung epithelial cells, and that (NH4)2SO4 exerted the most serious effects in vitro and promoted lung tumor metastasis in vivo. This action was associated with alterations of phenotype markers in the epithelial-to-mesenchymal transition (EMT), such as the up-regulation of fibronectin (Fn1) and the down-regulation of E-cadherin (E-cad). Hypoxia-inducible factor 1α (HIF-1α)-Snail signaling, regulated by the generation of reactive oxygen species (ROS), was involved in the (NH4)2SO4-induced EMT, and the potent antioxidant N-acetylcysteine (NAC) inhibited the activation of HIF-1α-Snail and blocked the EMT, cell invasion, and migration in response to (NH4)2SO4. Additionally, CpG hypermethylation in the E-cad promoter regions partly contributed to the (NH4)2SO4-regulated E-cad repression, and the DNA methyltransferase inhibitor 5-aza-2′-deoxycytidine (5-Aza) restored the (NH4)2SO4-induced down-regulation of E-cad. Our findings reveal a potential mechanistic basis for exploring the association between sulfate aerosol exposure and increased malignancy during lung carcinogenesis, and suggest new approaches for the treatment, improvement, and prevention of lung cancer resulting from sulfate aerosol exposure in severe haze-fog.","author":[{"dropping-particle":"","family":"Yun","given":"Yang","non-dropping-particle":"","parse-names":false,"suffix":""},{"dropping-particle":"","family":"Gao","given":"Rui","non-dropping-particle":"","parse-names":false,"suffix":""},{"dropping-particle":"","family":"Yue","given":"Huifeng","non-dropping-particle":"","parse-names":false,"suffix":""},{"dropping-particle":"","family":"Guo","given":"Lin","non-dropping-particle":"","parse-names":false,"suffix":""},{"dropping-particle":"","family":"Li","given":"Guangke","non-dropping-particle":"","parse-names":false,"suffix":""},{"dropping-particle":"","family":"Sang","given":"Nan","non-dropping-particle":"","parse-names":false,"suffix":""}],"container-title":"Environmental Science and Technology","id":"ITEM-2","issue":"19","issued":{"date-parts":[["2017","10","3"]]},"page":"11401-11411","publisher":"American Chemical Society","title":"Sulfate Aerosols Promote Lung Cancer Metastasis by Epigenetically Regulating the Epithelial-to-Mesenchymal Transition (EMT)","type":"article-journal","volume":"51"},"uris":["http://www.mendeley.com/documents/?uuid=680c262f-ef43-313f-8d04-11b5b3f0ec3d"]}],"mendeley":{"formattedCitation":"&lt;sup&gt;29,30&lt;/sup&gt;","plainTextFormattedCitation":"29,30","previouslyFormattedCitation":"&lt;sup&gt;29,30&lt;/sup&gt;"},"properties":{"noteIndex":0},"schema":"https://github.com/citation-style-language/schema/raw/master/csl-citation.json"}</w:instrText>
      </w:r>
      <w:r w:rsidR="00BF72ED">
        <w:rPr>
          <w:rFonts w:asciiTheme="minorHAnsi" w:hAnsiTheme="minorHAnsi" w:cstheme="minorHAnsi"/>
          <w:color w:val="000000"/>
          <w:sz w:val="22"/>
          <w:szCs w:val="22"/>
          <w:shd w:val="clear" w:color="auto" w:fill="FFFFFF"/>
          <w:lang w:val="en-US"/>
        </w:rPr>
        <w:fldChar w:fldCharType="separate"/>
      </w:r>
      <w:r w:rsidR="001C5547" w:rsidRPr="001C5547">
        <w:rPr>
          <w:rFonts w:asciiTheme="minorHAnsi" w:hAnsiTheme="minorHAnsi" w:cstheme="minorHAnsi"/>
          <w:noProof/>
          <w:color w:val="000000"/>
          <w:sz w:val="22"/>
          <w:szCs w:val="22"/>
          <w:shd w:val="clear" w:color="auto" w:fill="FFFFFF"/>
          <w:vertAlign w:val="superscript"/>
          <w:lang w:val="en-US"/>
        </w:rPr>
        <w:t>29,30</w:t>
      </w:r>
      <w:r w:rsidR="00BF72ED">
        <w:rPr>
          <w:rFonts w:asciiTheme="minorHAnsi" w:hAnsiTheme="minorHAnsi" w:cstheme="minorHAnsi"/>
          <w:color w:val="000000"/>
          <w:sz w:val="22"/>
          <w:szCs w:val="22"/>
          <w:shd w:val="clear" w:color="auto" w:fill="FFFFFF"/>
          <w:lang w:val="en-US"/>
        </w:rPr>
        <w:fldChar w:fldCharType="end"/>
      </w:r>
    </w:p>
    <w:p w14:paraId="01914988" w14:textId="42822520" w:rsidR="00630723" w:rsidRPr="00FE76C4" w:rsidRDefault="00A31D45" w:rsidP="0041441C">
      <w:pPr>
        <w:spacing w:after="120" w:line="276" w:lineRule="auto"/>
        <w:ind w:firstLine="567"/>
        <w:jc w:val="both"/>
        <w:rPr>
          <w:rFonts w:asciiTheme="minorHAnsi" w:hAnsiTheme="minorHAnsi" w:cstheme="minorHAnsi"/>
          <w:sz w:val="22"/>
          <w:szCs w:val="22"/>
          <w:lang w:val="en-US"/>
        </w:rPr>
      </w:pPr>
      <w:r>
        <w:rPr>
          <w:rFonts w:asciiTheme="minorHAnsi" w:hAnsiTheme="minorHAnsi" w:cstheme="minorHAnsi"/>
          <w:sz w:val="22"/>
          <w:szCs w:val="22"/>
          <w:lang w:val="en-US"/>
        </w:rPr>
        <w:t>S</w:t>
      </w:r>
      <w:r w:rsidR="0041441C" w:rsidRPr="00976160">
        <w:rPr>
          <w:rFonts w:asciiTheme="minorHAnsi" w:hAnsiTheme="minorHAnsi" w:cstheme="minorHAnsi"/>
          <w:sz w:val="22"/>
          <w:szCs w:val="22"/>
          <w:lang w:val="en-US"/>
        </w:rPr>
        <w:t>trength</w:t>
      </w:r>
      <w:r w:rsidR="006F37E3">
        <w:rPr>
          <w:rFonts w:asciiTheme="minorHAnsi" w:hAnsiTheme="minorHAnsi" w:cstheme="minorHAnsi"/>
          <w:sz w:val="22"/>
          <w:szCs w:val="22"/>
          <w:lang w:val="en-US"/>
        </w:rPr>
        <w:t>s</w:t>
      </w:r>
      <w:r>
        <w:rPr>
          <w:rFonts w:asciiTheme="minorHAnsi" w:hAnsiTheme="minorHAnsi" w:cstheme="minorHAnsi"/>
          <w:sz w:val="22"/>
          <w:szCs w:val="22"/>
          <w:lang w:val="en-US"/>
        </w:rPr>
        <w:t xml:space="preserve"> of our study included</w:t>
      </w:r>
      <w:r w:rsidR="0041441C" w:rsidRPr="00976160">
        <w:rPr>
          <w:rFonts w:asciiTheme="minorHAnsi" w:hAnsiTheme="minorHAnsi" w:cstheme="minorHAnsi"/>
          <w:sz w:val="22"/>
          <w:szCs w:val="22"/>
          <w:lang w:val="en-US"/>
        </w:rPr>
        <w:t xml:space="preserve"> the large sample size obtained by pooling seven cohorts combined with detailed information on individual lifestyle</w:t>
      </w:r>
      <w:r w:rsidR="0041441C">
        <w:rPr>
          <w:rFonts w:asciiTheme="minorHAnsi" w:hAnsiTheme="minorHAnsi" w:cstheme="minorHAnsi"/>
          <w:sz w:val="22"/>
          <w:szCs w:val="22"/>
          <w:lang w:val="en-US"/>
        </w:rPr>
        <w:t xml:space="preserve">, and thus, </w:t>
      </w:r>
      <w:r w:rsidR="00F42B32">
        <w:rPr>
          <w:rFonts w:asciiTheme="minorHAnsi" w:hAnsiTheme="minorHAnsi" w:cstheme="minorHAnsi"/>
          <w:sz w:val="22"/>
          <w:szCs w:val="22"/>
          <w:lang w:val="en-US"/>
        </w:rPr>
        <w:t xml:space="preserve">the </w:t>
      </w:r>
      <w:r w:rsidR="0041441C" w:rsidRPr="00976160">
        <w:rPr>
          <w:rFonts w:asciiTheme="minorHAnsi" w:hAnsiTheme="minorHAnsi" w:cstheme="minorHAnsi"/>
          <w:sz w:val="22"/>
          <w:szCs w:val="22"/>
          <w:lang w:val="en-US"/>
        </w:rPr>
        <w:t>ab</w:t>
      </w:r>
      <w:r w:rsidR="00F42B32">
        <w:rPr>
          <w:rFonts w:asciiTheme="minorHAnsi" w:hAnsiTheme="minorHAnsi" w:cstheme="minorHAnsi"/>
          <w:sz w:val="22"/>
          <w:szCs w:val="22"/>
          <w:lang w:val="en-US"/>
        </w:rPr>
        <w:t>ility</w:t>
      </w:r>
      <w:r w:rsidR="0041441C" w:rsidRPr="00976160">
        <w:rPr>
          <w:rFonts w:asciiTheme="minorHAnsi" w:hAnsiTheme="minorHAnsi" w:cstheme="minorHAnsi"/>
          <w:sz w:val="22"/>
          <w:szCs w:val="22"/>
          <w:lang w:val="en-US"/>
        </w:rPr>
        <w:t xml:space="preserve"> to include a broad range of potential confounders harmonized across cohorts for this specific project. </w:t>
      </w:r>
      <w:r w:rsidR="0041441C">
        <w:rPr>
          <w:rFonts w:asciiTheme="minorHAnsi" w:hAnsiTheme="minorHAnsi" w:cstheme="minorHAnsi"/>
          <w:sz w:val="22"/>
          <w:szCs w:val="22"/>
          <w:lang w:val="en-US"/>
        </w:rPr>
        <w:t xml:space="preserve">The cohorts covered a large part of Europe and represented a </w:t>
      </w:r>
      <w:r w:rsidR="0041441C" w:rsidRPr="00976160">
        <w:rPr>
          <w:rFonts w:asciiTheme="minorHAnsi" w:hAnsiTheme="minorHAnsi" w:cstheme="minorHAnsi"/>
          <w:sz w:val="22"/>
          <w:szCs w:val="22"/>
          <w:lang w:val="en-US"/>
        </w:rPr>
        <w:t>broad range of exposure</w:t>
      </w:r>
      <w:r w:rsidR="0041441C">
        <w:rPr>
          <w:rFonts w:asciiTheme="minorHAnsi" w:hAnsiTheme="minorHAnsi" w:cstheme="minorHAnsi"/>
          <w:sz w:val="22"/>
          <w:szCs w:val="22"/>
          <w:lang w:val="en-US"/>
        </w:rPr>
        <w:t xml:space="preserve"> and</w:t>
      </w:r>
      <w:r w:rsidR="0041441C" w:rsidRPr="00976160">
        <w:rPr>
          <w:rFonts w:asciiTheme="minorHAnsi" w:hAnsiTheme="minorHAnsi" w:cstheme="minorHAnsi"/>
          <w:sz w:val="22"/>
          <w:szCs w:val="22"/>
          <w:lang w:val="en-US"/>
        </w:rPr>
        <w:t xml:space="preserve"> the large sample size enabled multi-pollutant models to disentangle potential inter-dependenc</w:t>
      </w:r>
      <w:r w:rsidR="0041441C">
        <w:rPr>
          <w:rFonts w:asciiTheme="minorHAnsi" w:hAnsiTheme="minorHAnsi" w:cstheme="minorHAnsi"/>
          <w:sz w:val="22"/>
          <w:szCs w:val="22"/>
          <w:lang w:val="en-US"/>
        </w:rPr>
        <w:t>ies between pollutants</w:t>
      </w:r>
      <w:r w:rsidR="0041441C" w:rsidRPr="00976160">
        <w:rPr>
          <w:rFonts w:asciiTheme="minorHAnsi" w:hAnsiTheme="minorHAnsi" w:cstheme="minorHAnsi"/>
          <w:sz w:val="22"/>
          <w:szCs w:val="22"/>
          <w:lang w:val="en-US"/>
        </w:rPr>
        <w:t xml:space="preserve">. The </w:t>
      </w:r>
      <w:r w:rsidR="0041441C">
        <w:rPr>
          <w:rFonts w:asciiTheme="minorHAnsi" w:hAnsiTheme="minorHAnsi" w:cstheme="minorHAnsi"/>
          <w:sz w:val="22"/>
          <w:szCs w:val="22"/>
          <w:lang w:val="en-US"/>
        </w:rPr>
        <w:t>exposure</w:t>
      </w:r>
      <w:r w:rsidR="0041441C" w:rsidRPr="00976160">
        <w:rPr>
          <w:rFonts w:asciiTheme="minorHAnsi" w:hAnsiTheme="minorHAnsi" w:cstheme="minorHAnsi"/>
          <w:sz w:val="22"/>
          <w:szCs w:val="22"/>
          <w:lang w:val="en-US"/>
        </w:rPr>
        <w:t xml:space="preserve"> models developed within the ELAPSE collaboration ensured comparable exposure estimates for the entire study population. However, </w:t>
      </w:r>
      <w:r w:rsidR="0041441C">
        <w:rPr>
          <w:rFonts w:asciiTheme="minorHAnsi" w:hAnsiTheme="minorHAnsi" w:cstheme="minorHAnsi"/>
          <w:sz w:val="22"/>
          <w:szCs w:val="22"/>
          <w:lang w:val="en-US"/>
        </w:rPr>
        <w:t xml:space="preserve">the application of a model for exposure assignment inevitably imposes </w:t>
      </w:r>
      <w:r w:rsidR="0041441C" w:rsidRPr="00976160">
        <w:rPr>
          <w:rFonts w:asciiTheme="minorHAnsi" w:hAnsiTheme="minorHAnsi" w:cstheme="minorHAnsi"/>
          <w:sz w:val="22"/>
          <w:szCs w:val="22"/>
          <w:lang w:val="en-US"/>
        </w:rPr>
        <w:t xml:space="preserve">some misclassification </w:t>
      </w:r>
      <w:r w:rsidR="0065059E">
        <w:rPr>
          <w:rFonts w:asciiTheme="minorHAnsi" w:hAnsiTheme="minorHAnsi" w:cstheme="minorHAnsi"/>
          <w:sz w:val="22"/>
          <w:szCs w:val="22"/>
          <w:lang w:val="en-US"/>
        </w:rPr>
        <w:t xml:space="preserve">due </w:t>
      </w:r>
      <w:r w:rsidR="0041441C" w:rsidRPr="00976160">
        <w:rPr>
          <w:rFonts w:asciiTheme="minorHAnsi" w:hAnsiTheme="minorHAnsi" w:cstheme="minorHAnsi"/>
          <w:sz w:val="22"/>
          <w:szCs w:val="22"/>
          <w:lang w:val="en-US"/>
        </w:rPr>
        <w:t>to uncertainties in input data and because exposure modelled at the residential address does not necessarily represent the true pe</w:t>
      </w:r>
      <w:r w:rsidR="0041441C">
        <w:rPr>
          <w:rFonts w:asciiTheme="minorHAnsi" w:hAnsiTheme="minorHAnsi" w:cstheme="minorHAnsi"/>
          <w:sz w:val="22"/>
          <w:szCs w:val="22"/>
          <w:lang w:val="en-US"/>
        </w:rPr>
        <w:t>rsonal exposure</w:t>
      </w:r>
      <w:r w:rsidR="0041441C" w:rsidRPr="00976160">
        <w:rPr>
          <w:rFonts w:asciiTheme="minorHAnsi" w:hAnsiTheme="minorHAnsi" w:cstheme="minorHAnsi"/>
          <w:sz w:val="22"/>
          <w:szCs w:val="22"/>
          <w:lang w:val="en-US"/>
        </w:rPr>
        <w:t>.</w:t>
      </w:r>
      <w:r w:rsidR="0041441C">
        <w:rPr>
          <w:rFonts w:asciiTheme="minorHAnsi" w:hAnsiTheme="minorHAnsi" w:cstheme="minorHAnsi"/>
          <w:sz w:val="22"/>
          <w:szCs w:val="22"/>
          <w:lang w:val="en-US"/>
        </w:rPr>
        <w:t xml:space="preserve"> Our exposure was modelled for the year 2010 and applied to the baseline</w:t>
      </w:r>
      <w:r w:rsidR="00A91A7D">
        <w:rPr>
          <w:rFonts w:asciiTheme="minorHAnsi" w:hAnsiTheme="minorHAnsi" w:cstheme="minorHAnsi"/>
          <w:sz w:val="22"/>
          <w:szCs w:val="22"/>
          <w:lang w:val="en-US"/>
        </w:rPr>
        <w:t xml:space="preserve"> year</w:t>
      </w:r>
      <w:r w:rsidR="0041441C">
        <w:rPr>
          <w:rFonts w:asciiTheme="minorHAnsi" w:hAnsiTheme="minorHAnsi" w:cstheme="minorHAnsi"/>
          <w:sz w:val="22"/>
          <w:szCs w:val="22"/>
          <w:lang w:val="en-US"/>
        </w:rPr>
        <w:t xml:space="preserve"> of each cohort. The majority of (sub) cohorts had their baselines during the 1990’s. In our previous paper on NO</w:t>
      </w:r>
      <w:r w:rsidR="0041441C" w:rsidRPr="0041441C">
        <w:rPr>
          <w:rFonts w:asciiTheme="minorHAnsi" w:hAnsiTheme="minorHAnsi" w:cstheme="minorHAnsi"/>
          <w:sz w:val="22"/>
          <w:szCs w:val="22"/>
          <w:vertAlign w:val="subscript"/>
          <w:lang w:val="en-US"/>
        </w:rPr>
        <w:t>2</w:t>
      </w:r>
      <w:r w:rsidR="0041441C">
        <w:rPr>
          <w:rFonts w:asciiTheme="minorHAnsi" w:hAnsiTheme="minorHAnsi" w:cstheme="minorHAnsi"/>
          <w:sz w:val="22"/>
          <w:szCs w:val="22"/>
          <w:lang w:val="en-US"/>
        </w:rPr>
        <w:t>, PM</w:t>
      </w:r>
      <w:r w:rsidR="0041441C" w:rsidRPr="0041441C">
        <w:rPr>
          <w:rFonts w:asciiTheme="minorHAnsi" w:hAnsiTheme="minorHAnsi" w:cstheme="minorHAnsi"/>
          <w:sz w:val="22"/>
          <w:szCs w:val="22"/>
          <w:vertAlign w:val="subscript"/>
          <w:lang w:val="en-US"/>
        </w:rPr>
        <w:t>2.5</w:t>
      </w:r>
      <w:r w:rsidR="003B5D34">
        <w:rPr>
          <w:rFonts w:asciiTheme="minorHAnsi" w:hAnsiTheme="minorHAnsi" w:cstheme="minorHAnsi"/>
          <w:sz w:val="22"/>
          <w:szCs w:val="22"/>
          <w:lang w:val="en-US"/>
        </w:rPr>
        <w:t>, black carbon, and o</w:t>
      </w:r>
      <w:r w:rsidR="0041441C">
        <w:rPr>
          <w:rFonts w:asciiTheme="minorHAnsi" w:hAnsiTheme="minorHAnsi" w:cstheme="minorHAnsi"/>
          <w:sz w:val="22"/>
          <w:szCs w:val="22"/>
          <w:lang w:val="en-US"/>
        </w:rPr>
        <w:t xml:space="preserve">zone in relation to lung cancer incidence, we applied exposure back-extrapolated to the baseline of </w:t>
      </w:r>
      <w:r w:rsidR="0041441C" w:rsidRPr="0067576C">
        <w:rPr>
          <w:rFonts w:asciiTheme="minorHAnsi" w:hAnsiTheme="minorHAnsi" w:cstheme="minorHAnsi"/>
          <w:sz w:val="22"/>
          <w:szCs w:val="22"/>
          <w:lang w:val="en-US"/>
        </w:rPr>
        <w:t>each (sub) cohort.</w:t>
      </w:r>
      <w:r w:rsidR="0041441C" w:rsidRPr="0067576C">
        <w:rPr>
          <w:rFonts w:asciiTheme="minorHAnsi" w:hAnsiTheme="minorHAnsi" w:cstheme="minorHAnsi"/>
          <w:sz w:val="22"/>
          <w:szCs w:val="22"/>
          <w:lang w:val="en-US"/>
        </w:rPr>
        <w:fldChar w:fldCharType="begin" w:fldLock="1"/>
      </w:r>
      <w:r w:rsidR="00707C1E">
        <w:rPr>
          <w:rFonts w:asciiTheme="minorHAnsi" w:hAnsiTheme="minorHAnsi" w:cstheme="minorHAnsi"/>
          <w:sz w:val="22"/>
          <w:szCs w:val="22"/>
          <w:lang w:val="en-US"/>
        </w:rPr>
        <w:instrText>ADDIN CSL_CITATION {"citationItems":[{"id":"ITEM-1","itemData":{"author":[{"dropping-particle":"","family":"Hvidtfeldt","given":"Ulla Arthur","non-dropping-particle":"","parse-names":false,"suffix":""}],"container-title":"Environment International","id":"ITEM-1","issued":{"date-parts":[["2020"]]},"page":"(in revision)","title":"Long-term low-level ambient air pollution exposure and risk of lung cancer – a pooled analysis of 7 European cohorts","type":"article-journal"},"uris":["http://www.mendeley.com/documents/?uuid=71968b12-916b-4276-80a6-f0c7750e110a"]}],"mendeley":{"formattedCitation":"&lt;sup&gt;3&lt;/sup&gt;","plainTextFormattedCitation":"3","previouslyFormattedCitation":"&lt;sup&gt;3&lt;/sup&gt;"},"properties":{"noteIndex":0},"schema":"https://github.com/citation-style-language/schema/raw/master/csl-citation.json"}</w:instrText>
      </w:r>
      <w:r w:rsidR="0041441C" w:rsidRPr="0067576C">
        <w:rPr>
          <w:rFonts w:asciiTheme="minorHAnsi" w:hAnsiTheme="minorHAnsi" w:cstheme="minorHAnsi"/>
          <w:sz w:val="22"/>
          <w:szCs w:val="22"/>
          <w:lang w:val="en-US"/>
        </w:rPr>
        <w:fldChar w:fldCharType="separate"/>
      </w:r>
      <w:r w:rsidR="0041441C" w:rsidRPr="0067576C">
        <w:rPr>
          <w:rFonts w:asciiTheme="minorHAnsi" w:hAnsiTheme="minorHAnsi" w:cstheme="minorHAnsi"/>
          <w:noProof/>
          <w:sz w:val="22"/>
          <w:szCs w:val="22"/>
          <w:vertAlign w:val="superscript"/>
          <w:lang w:val="en-US"/>
        </w:rPr>
        <w:t>3</w:t>
      </w:r>
      <w:r w:rsidR="0041441C" w:rsidRPr="0067576C">
        <w:rPr>
          <w:rFonts w:asciiTheme="minorHAnsi" w:hAnsiTheme="minorHAnsi" w:cstheme="minorHAnsi"/>
          <w:sz w:val="22"/>
          <w:szCs w:val="22"/>
          <w:lang w:val="en-US"/>
        </w:rPr>
        <w:fldChar w:fldCharType="end"/>
      </w:r>
      <w:r w:rsidR="0041441C" w:rsidRPr="0067576C">
        <w:rPr>
          <w:rFonts w:asciiTheme="minorHAnsi" w:hAnsiTheme="minorHAnsi" w:cstheme="minorHAnsi"/>
          <w:sz w:val="22"/>
          <w:szCs w:val="22"/>
          <w:lang w:val="en-US"/>
        </w:rPr>
        <w:t xml:space="preserve"> </w:t>
      </w:r>
      <w:r w:rsidR="0067576C">
        <w:rPr>
          <w:rFonts w:asciiTheme="minorHAnsi" w:hAnsiTheme="minorHAnsi" w:cstheme="minorHAnsi"/>
          <w:sz w:val="22"/>
          <w:szCs w:val="22"/>
          <w:lang w:val="en-US"/>
        </w:rPr>
        <w:t xml:space="preserve">The </w:t>
      </w:r>
      <w:r w:rsidR="0067576C" w:rsidRPr="0067576C">
        <w:rPr>
          <w:rFonts w:asciiTheme="minorHAnsi" w:hAnsiTheme="minorHAnsi" w:cstheme="minorHAnsi"/>
          <w:sz w:val="22"/>
          <w:szCs w:val="22"/>
          <w:lang w:val="en-US"/>
        </w:rPr>
        <w:t>Spearman correlation coefficient between the 2010 exposure concentration and the</w:t>
      </w:r>
      <w:r w:rsidR="0067576C">
        <w:rPr>
          <w:rFonts w:asciiTheme="minorHAnsi" w:hAnsiTheme="minorHAnsi" w:cstheme="minorHAnsi"/>
          <w:sz w:val="22"/>
          <w:szCs w:val="22"/>
          <w:lang w:val="en-US"/>
        </w:rPr>
        <w:t xml:space="preserve"> exposure</w:t>
      </w:r>
      <w:r w:rsidR="0067576C" w:rsidRPr="0067576C">
        <w:rPr>
          <w:rFonts w:asciiTheme="minorHAnsi" w:hAnsiTheme="minorHAnsi" w:cstheme="minorHAnsi"/>
          <w:sz w:val="22"/>
          <w:szCs w:val="22"/>
          <w:lang w:val="en-US"/>
        </w:rPr>
        <w:t xml:space="preserve"> back-extrapolated to baseline w</w:t>
      </w:r>
      <w:r w:rsidR="0067576C">
        <w:rPr>
          <w:rFonts w:asciiTheme="minorHAnsi" w:hAnsiTheme="minorHAnsi" w:cstheme="minorHAnsi"/>
          <w:sz w:val="22"/>
          <w:szCs w:val="22"/>
          <w:lang w:val="en-US"/>
        </w:rPr>
        <w:t>as</w:t>
      </w:r>
      <w:r w:rsidR="0067576C" w:rsidRPr="0067576C">
        <w:rPr>
          <w:rFonts w:asciiTheme="minorHAnsi" w:hAnsiTheme="minorHAnsi" w:cstheme="minorHAnsi"/>
          <w:sz w:val="22"/>
          <w:szCs w:val="22"/>
          <w:lang w:val="en-US"/>
        </w:rPr>
        <w:t xml:space="preserve"> 0.76 for PM</w:t>
      </w:r>
      <w:r w:rsidR="0067576C" w:rsidRPr="0067576C">
        <w:rPr>
          <w:rFonts w:asciiTheme="minorHAnsi" w:hAnsiTheme="minorHAnsi" w:cstheme="minorHAnsi"/>
          <w:sz w:val="22"/>
          <w:szCs w:val="22"/>
          <w:vertAlign w:val="subscript"/>
          <w:lang w:val="en-US"/>
        </w:rPr>
        <w:t xml:space="preserve">2.5 </w:t>
      </w:r>
      <w:r w:rsidR="0067576C" w:rsidRPr="0067576C">
        <w:rPr>
          <w:rFonts w:asciiTheme="minorHAnsi" w:hAnsiTheme="minorHAnsi" w:cstheme="minorHAnsi"/>
          <w:sz w:val="22"/>
          <w:szCs w:val="22"/>
          <w:lang w:val="en-US"/>
        </w:rPr>
        <w:t xml:space="preserve">and we observed lower </w:t>
      </w:r>
      <w:r>
        <w:rPr>
          <w:rFonts w:asciiTheme="minorHAnsi" w:hAnsiTheme="minorHAnsi" w:cstheme="minorHAnsi"/>
          <w:sz w:val="22"/>
          <w:szCs w:val="22"/>
          <w:lang w:val="en-US"/>
        </w:rPr>
        <w:t xml:space="preserve">though still statistically significant </w:t>
      </w:r>
      <w:r w:rsidR="0067576C" w:rsidRPr="0067576C">
        <w:rPr>
          <w:rFonts w:asciiTheme="minorHAnsi" w:hAnsiTheme="minorHAnsi" w:cstheme="minorHAnsi"/>
          <w:sz w:val="22"/>
          <w:szCs w:val="22"/>
          <w:lang w:val="en-US"/>
        </w:rPr>
        <w:t>effect estimates for back-extrapolated PM</w:t>
      </w:r>
      <w:r w:rsidR="0067576C" w:rsidRPr="0067576C">
        <w:rPr>
          <w:rFonts w:asciiTheme="minorHAnsi" w:hAnsiTheme="minorHAnsi" w:cstheme="minorHAnsi"/>
          <w:sz w:val="22"/>
          <w:szCs w:val="22"/>
          <w:vertAlign w:val="subscript"/>
          <w:lang w:val="en-US"/>
        </w:rPr>
        <w:t>2.5</w:t>
      </w:r>
      <w:r w:rsidR="0067576C" w:rsidRPr="0067576C">
        <w:rPr>
          <w:rFonts w:asciiTheme="minorHAnsi" w:hAnsiTheme="minorHAnsi" w:cstheme="minorHAnsi"/>
          <w:sz w:val="22"/>
          <w:szCs w:val="22"/>
          <w:lang w:val="en-US"/>
        </w:rPr>
        <w:t xml:space="preserve"> exposures compared to the main approach </w:t>
      </w:r>
      <w:r w:rsidR="00F42B32">
        <w:rPr>
          <w:rFonts w:asciiTheme="minorHAnsi" w:hAnsiTheme="minorHAnsi" w:cstheme="minorHAnsi"/>
          <w:sz w:val="22"/>
          <w:szCs w:val="22"/>
          <w:lang w:val="en-US"/>
        </w:rPr>
        <w:t>of</w:t>
      </w:r>
      <w:r w:rsidR="0067576C" w:rsidRPr="0067576C">
        <w:rPr>
          <w:rFonts w:asciiTheme="minorHAnsi" w:hAnsiTheme="minorHAnsi" w:cstheme="minorHAnsi"/>
          <w:sz w:val="22"/>
          <w:szCs w:val="22"/>
          <w:lang w:val="en-US"/>
        </w:rPr>
        <w:t xml:space="preserve"> 2010-exposures. We were not able to back-extrapolate </w:t>
      </w:r>
      <w:r w:rsidR="00C314A5">
        <w:rPr>
          <w:rFonts w:asciiTheme="minorHAnsi" w:hAnsiTheme="minorHAnsi" w:cstheme="minorHAnsi"/>
          <w:sz w:val="22"/>
          <w:szCs w:val="22"/>
          <w:lang w:val="en-US"/>
        </w:rPr>
        <w:t xml:space="preserve">individual </w:t>
      </w:r>
      <w:r w:rsidR="0067576C" w:rsidRPr="0067576C">
        <w:rPr>
          <w:rFonts w:asciiTheme="minorHAnsi" w:hAnsiTheme="minorHAnsi" w:cstheme="minorHAnsi"/>
          <w:sz w:val="22"/>
          <w:szCs w:val="22"/>
          <w:lang w:val="en-US"/>
        </w:rPr>
        <w:t>PM</w:t>
      </w:r>
      <w:r w:rsidR="0067576C" w:rsidRPr="00C314A5">
        <w:rPr>
          <w:rFonts w:asciiTheme="minorHAnsi" w:hAnsiTheme="minorHAnsi" w:cstheme="minorHAnsi"/>
          <w:sz w:val="22"/>
          <w:szCs w:val="22"/>
          <w:vertAlign w:val="subscript"/>
          <w:lang w:val="en-US"/>
        </w:rPr>
        <w:t>2.5</w:t>
      </w:r>
      <w:r w:rsidR="0067576C" w:rsidRPr="0067576C">
        <w:rPr>
          <w:rFonts w:asciiTheme="minorHAnsi" w:hAnsiTheme="minorHAnsi" w:cstheme="minorHAnsi"/>
          <w:sz w:val="22"/>
          <w:szCs w:val="22"/>
          <w:lang w:val="en-US"/>
        </w:rPr>
        <w:t xml:space="preserve"> component exposure to the baseline because of insufficient information on concentration</w:t>
      </w:r>
      <w:r w:rsidR="00C314A5">
        <w:rPr>
          <w:rFonts w:asciiTheme="minorHAnsi" w:hAnsiTheme="minorHAnsi" w:cstheme="minorHAnsi"/>
          <w:sz w:val="22"/>
          <w:szCs w:val="22"/>
          <w:lang w:val="en-US"/>
        </w:rPr>
        <w:t>s</w:t>
      </w:r>
      <w:r w:rsidR="0067576C" w:rsidRPr="0067576C">
        <w:rPr>
          <w:rFonts w:asciiTheme="minorHAnsi" w:hAnsiTheme="minorHAnsi" w:cstheme="minorHAnsi"/>
          <w:sz w:val="22"/>
          <w:szCs w:val="22"/>
          <w:lang w:val="en-US"/>
        </w:rPr>
        <w:t xml:space="preserve"> of PM</w:t>
      </w:r>
      <w:r w:rsidR="0067576C" w:rsidRPr="0067576C">
        <w:rPr>
          <w:rFonts w:asciiTheme="minorHAnsi" w:hAnsiTheme="minorHAnsi" w:cstheme="minorHAnsi"/>
          <w:sz w:val="22"/>
          <w:szCs w:val="22"/>
          <w:vertAlign w:val="subscript"/>
          <w:lang w:val="en-US"/>
        </w:rPr>
        <w:t>2.5</w:t>
      </w:r>
      <w:r w:rsidR="0067576C" w:rsidRPr="0067576C">
        <w:rPr>
          <w:rFonts w:asciiTheme="minorHAnsi" w:hAnsiTheme="minorHAnsi" w:cstheme="minorHAnsi"/>
          <w:sz w:val="22"/>
          <w:szCs w:val="22"/>
          <w:lang w:val="en-US"/>
        </w:rPr>
        <w:t xml:space="preserve"> components in Europe over time. Previous studies from Europe have </w:t>
      </w:r>
      <w:r w:rsidR="00C314A5">
        <w:rPr>
          <w:rFonts w:asciiTheme="minorHAnsi" w:hAnsiTheme="minorHAnsi" w:cstheme="minorHAnsi"/>
          <w:sz w:val="22"/>
          <w:szCs w:val="22"/>
          <w:lang w:val="en-US"/>
        </w:rPr>
        <w:t>found</w:t>
      </w:r>
      <w:r w:rsidR="0067576C" w:rsidRPr="0067576C">
        <w:rPr>
          <w:rFonts w:asciiTheme="minorHAnsi" w:hAnsiTheme="minorHAnsi" w:cstheme="minorHAnsi"/>
          <w:sz w:val="22"/>
          <w:szCs w:val="22"/>
          <w:lang w:val="en-US"/>
        </w:rPr>
        <w:t xml:space="preserve"> the spatial distribution of NO</w:t>
      </w:r>
      <w:r w:rsidR="0067576C" w:rsidRPr="0067576C">
        <w:rPr>
          <w:rFonts w:asciiTheme="minorHAnsi" w:hAnsiTheme="minorHAnsi" w:cstheme="minorHAnsi"/>
          <w:sz w:val="22"/>
          <w:szCs w:val="22"/>
          <w:vertAlign w:val="subscript"/>
          <w:lang w:val="en-US"/>
        </w:rPr>
        <w:t>2</w:t>
      </w:r>
      <w:r w:rsidR="0067576C" w:rsidRPr="0067576C">
        <w:rPr>
          <w:rFonts w:asciiTheme="minorHAnsi" w:hAnsiTheme="minorHAnsi" w:cstheme="minorHAnsi"/>
          <w:sz w:val="22"/>
          <w:szCs w:val="22"/>
          <w:lang w:val="en-US"/>
        </w:rPr>
        <w:t xml:space="preserve"> and traffic intensities to be stable over several years,</w:t>
      </w:r>
      <w:r w:rsidR="0067576C" w:rsidRPr="0067576C">
        <w:rPr>
          <w:rFonts w:asciiTheme="minorHAnsi" w:hAnsiTheme="minorHAnsi" w:cstheme="minorHAnsi"/>
          <w:sz w:val="22"/>
          <w:szCs w:val="22"/>
          <w:lang w:val="en-US"/>
        </w:rPr>
        <w:fldChar w:fldCharType="begin" w:fldLock="1"/>
      </w:r>
      <w:r w:rsidR="001C5547">
        <w:rPr>
          <w:rFonts w:asciiTheme="minorHAnsi" w:hAnsiTheme="minorHAnsi" w:cstheme="minorHAnsi"/>
          <w:sz w:val="22"/>
          <w:szCs w:val="22"/>
          <w:lang w:val="en-US"/>
        </w:rPr>
        <w:instrText>ADDIN CSL_CITATION {"citationItems":[{"id":"ITEM-1","itemData":{"DOI":"10.1016/j.atmosenv.2006.10.020","ISSN":"13522310","abstract":"Several recent studies associated long-term exposure to air pollution with increased mortality. An ongoing cohort study, the Netherlands Cohort Study on Diet and Cancer (NLCS), was used to study the association between long-term exposure to traffic-related air pollution and mortality. Following on a previous exposure assessment study in the NLCS, we improved the exposure assessment methods. Long-term exposure to nitrogen dioxide (NO2), nitrogen oxide (NO), black smoke (BS), and sulphur dioxide (SO2) was estimated. Exposure at each home address (N=21 868) was considered as a function of a regional, an urban and a local component. The regional component was estimated using inverse distance weighed interpolation of measurement data from regional background sites in a national monitoring network. Regression models with urban concentrations as dependent variables, and number of inhabitants in different buffers and land use variables, derived with a Geographic Information System (GIS), as predictor variables were used to estimate the urban component. The local component was assessed using a GIS and a digital road network with linked traffic intensities. Traffic intensity on the nearest road and on the nearest major road, and the sum of traffic intensity in a buffer of 100 m around each home address were assessed. Further, a quantitative estimate of the local component was estimated. The regression models to estimate the urban component explained 67%, 46%, 49% and 35% of the variances of NO2, NO, BS, and SO2 concentrations, respectively. Overall regression models which incorporated the regional, urban and local component explained 84%, 44%, 59% and 56% of the variability in concentrations for NO2, NO, BS and SO2, respectively. We were able to develop an exposure assessment model using GIS methods and traffic intensities that explained a large part of the variations in outdoor air pollution concentrations. © 2006 Elsevier Ltd. All rights reserved.","author":[{"dropping-particle":"","family":"Beelen","given":"Rob","non-dropping-particle":"","parse-names":false,"suffix":""},{"dropping-particle":"","family":"Hoek","given":"Gerard","non-dropping-particle":"","parse-names":false,"suffix":""},{"dropping-particle":"","family":"Fischer","given":"Paul","non-dropping-particle":"","parse-names":false,"suffix":""},{"dropping-particle":"den","family":"Brandt","given":"Piet A.van","non-dropping-particle":"","parse-names":false,"suffix":""},{"dropping-particle":"","family":"Brunekreef","given":"Bert","non-dropping-particle":"","parse-names":false,"suffix":""}],"container-title":"Atmospheric Environment","id":"ITEM-1","issue":"7","issued":{"date-parts":[["2007","3","1"]]},"page":"1343-1358","publisher":"Elsevier Ltd","title":"Estimated long-term outdoor air pollution concentrations in a cohort study","type":"article-journal","volume":"41"},"uris":["http://www.mendeley.com/documents/?uuid=f4c06d7f-e4d4-39d4-8203-351da4119617"]},{"id":"ITEM-2","itemData":{"DOI":"10.1186/1476-069X-11-48","ISSN":"1476-069X","author":[{"dropping-particle":"","family":"Cesaroni","given":"Giulia","non-dropping-particle":"","parse-names":false,"suffix":""},{"dropping-particle":"","family":"Porta","given":"Daniela","non-dropping-particle":"","parse-names":false,"suffix":""},{"dropping-particle":"","family":"Badaloni","given":"Chiara","non-dropping-particle":"","parse-names":false,"suffix":""},{"dropping-particle":"","family":"Stafoggia","given":"Massimo","non-dropping-particle":"","parse-names":false,"suffix":""},{"dropping-particle":"","family":"Eeftens","given":"Marloes","non-dropping-particle":"","parse-names":false,"suffix":""},{"dropping-particle":"","family":"Meliefste","given":"Kees","non-dropping-particle":"","parse-names":false,"suffix":""},{"dropping-particle":"","family":"Forastiere","given":"Francesco","non-dropping-particle":"","parse-names":false,"suffix":""}],"container-title":"Environmental Health","id":"ITEM-2","issue":"1","issued":{"date-parts":[["2012","12","18"]]},"page":"48","title":"Nitrogen dioxide levels estimated from land use regression models several years apart and association with mortality in a large cohort study","type":"article-journal","volume":"11"},"uris":["http://www.mendeley.com/documents/?uuid=b61dd034-7e77-3613-843d-92cd9c487733"]},{"id":"ITEM-3","itemData":{"DOI":"10.1021/es103821y","ISSN":"0013936X","PMID":"21446726","abstract":"Land-use regression modeling was used to develop maps of annual average black smoke (BS) and sulfur dioxide (SO2) concentrations in 1962, 1971, 1981, and 1991 for Great Britain on a 1 km grid for use in epidemiological studies. Models were developed in a GIS using data on land cover, the road network, and population, summarized within circular buffers around air pollution monitoring sites, together with altitude and coordinates of monitoring sites to consider global trend surfaces. Models were developed against the log-normal (LN) concentration, yielding R2 values of 0.68 (n = 534), 0.68 (n = 767), 0.41 (n = 771), and 0.39 (n = 155) for BS and 0.61 (n = 482), 0.65 (n = 733), 0.38 (n = 756), and 0.24 (n = 153) for SO2 in 1962, 1971, 1981, and 1991, respectively. Model evaluation was undertaken using concentrations at an independent set of monitoring sites. For BS, values of R2 were 0.56 (n = 133), 0.41 (n = 191), 0.38 (n = 193), and 0.34 (n = 37), and for SO2 values of R2 were 0.71 (n = 121), 0.57 (n = 183), 0.26 (n = 189), and 0.31 (n = 38) for 1962, 1971, 1981, and 1991, respectively. Models slightly underpredicted (fractional bias: 0</w:instrText>
      </w:r>
      <w:r w:rsidR="001C5547">
        <w:rPr>
          <w:rFonts w:ascii="Cambria Math" w:hAnsi="Cambria Math" w:cs="Cambria Math"/>
          <w:sz w:val="22"/>
          <w:szCs w:val="22"/>
          <w:lang w:val="en-US"/>
        </w:rPr>
        <w:instrText>∼</w:instrText>
      </w:r>
      <w:r w:rsidR="001C5547">
        <w:rPr>
          <w:rFonts w:asciiTheme="minorHAnsi" w:hAnsiTheme="minorHAnsi" w:cstheme="minorHAnsi"/>
          <w:sz w:val="22"/>
          <w:szCs w:val="22"/>
          <w:lang w:val="en-US"/>
        </w:rPr>
        <w:instrText>-0.1) monitored concentrations of both pollutants for all years. This is the first study to produce historic concentration maps at a national level going back to the 1960s. © 2011 American Chemical Society.","author":[{"dropping-particle":"","family":"Gulliver","given":"John","non-dropping-particle":"","parse-names":false,"suffix":""},{"dropping-particle":"","family":"Morris","given":"Chloe","non-dropping-particle":"","parse-names":false,"suffix":""},{"dropping-particle":"","family":"Lee","given":"Kayoung","non-dropping-particle":"","parse-names":false,"suffix":""},{"dropping-particle":"","family":"Vienneau","given":"Danielle","non-dropping-particle":"","parse-names":false,"suffix":""},{"dropping-particle":"","family":"Briggs","given":"David","non-dropping-particle":"","parse-names":false,"suffix":""},{"dropping-particle":"","family":"Hansell","given":"Anna","non-dropping-particle":"","parse-names":false,"suffix":""}],"container-title":"Environmental Science and Technology","id":"ITEM-3","issue":"8","issued":{"date-parts":[["2011","4","15"]]},"page":"3526-3532","title":"Land use regression modeling to estimate historic (1962-1991) concentrations of black smoke and sulfur dioxide for Great Britain","type":"article-journal","volume":"45"},"uris":["http://www.mendeley.com/documents/?uuid=78e48cfb-2ada-3219-b9ef-c1171b6a40b9"]}],"mendeley":{"formattedCitation":"&lt;sup&gt;31–33&lt;/sup&gt;","plainTextFormattedCitation":"31–33","previouslyFormattedCitation":"&lt;sup&gt;31–33&lt;/sup&gt;"},"properties":{"noteIndex":0},"schema":"https://github.com/citation-style-language/schema/raw/master/csl-citation.json"}</w:instrText>
      </w:r>
      <w:r w:rsidR="0067576C" w:rsidRPr="0067576C">
        <w:rPr>
          <w:rFonts w:asciiTheme="minorHAnsi" w:hAnsiTheme="minorHAnsi" w:cstheme="minorHAnsi"/>
          <w:sz w:val="22"/>
          <w:szCs w:val="22"/>
          <w:lang w:val="en-US"/>
        </w:rPr>
        <w:fldChar w:fldCharType="separate"/>
      </w:r>
      <w:r w:rsidR="001C5547" w:rsidRPr="001C5547">
        <w:rPr>
          <w:rFonts w:asciiTheme="minorHAnsi" w:hAnsiTheme="minorHAnsi" w:cstheme="minorHAnsi"/>
          <w:noProof/>
          <w:sz w:val="22"/>
          <w:szCs w:val="22"/>
          <w:vertAlign w:val="superscript"/>
          <w:lang w:val="en-US"/>
        </w:rPr>
        <w:t>31–33</w:t>
      </w:r>
      <w:r w:rsidR="0067576C" w:rsidRPr="0067576C">
        <w:rPr>
          <w:rFonts w:asciiTheme="minorHAnsi" w:hAnsiTheme="minorHAnsi" w:cstheme="minorHAnsi"/>
          <w:sz w:val="22"/>
          <w:szCs w:val="22"/>
          <w:lang w:val="en-US"/>
        </w:rPr>
        <w:fldChar w:fldCharType="end"/>
      </w:r>
      <w:r w:rsidR="0067576C" w:rsidRPr="0067576C">
        <w:rPr>
          <w:rFonts w:asciiTheme="minorHAnsi" w:hAnsiTheme="minorHAnsi" w:cstheme="minorHAnsi"/>
          <w:sz w:val="22"/>
          <w:szCs w:val="22"/>
          <w:lang w:val="en-US"/>
        </w:rPr>
        <w:t xml:space="preserve"> which suggests that the spatial contrast for traffic-related components such as Cu and Fe may be relatively constant over time.</w:t>
      </w:r>
      <w:r w:rsidR="0067576C">
        <w:rPr>
          <w:rFonts w:asciiTheme="minorHAnsi" w:hAnsiTheme="minorHAnsi" w:cstheme="minorHAnsi"/>
          <w:sz w:val="22"/>
          <w:szCs w:val="22"/>
          <w:lang w:val="en-US"/>
        </w:rPr>
        <w:t xml:space="preserve"> </w:t>
      </w:r>
      <w:r w:rsidR="00F42B32">
        <w:rPr>
          <w:rFonts w:asciiTheme="minorHAnsi" w:hAnsiTheme="minorHAnsi" w:cstheme="minorHAnsi"/>
          <w:sz w:val="22"/>
          <w:szCs w:val="22"/>
          <w:lang w:val="en-US"/>
        </w:rPr>
        <w:t xml:space="preserve">However, we </w:t>
      </w:r>
      <w:r w:rsidR="0067576C" w:rsidRPr="00FE76C4">
        <w:rPr>
          <w:rFonts w:asciiTheme="minorHAnsi" w:hAnsiTheme="minorHAnsi" w:cstheme="minorHAnsi"/>
          <w:sz w:val="22"/>
          <w:szCs w:val="22"/>
          <w:lang w:val="en-US"/>
        </w:rPr>
        <w:t>are not able</w:t>
      </w:r>
      <w:r w:rsidR="00F42B32" w:rsidRPr="00FE76C4">
        <w:rPr>
          <w:rFonts w:asciiTheme="minorHAnsi" w:hAnsiTheme="minorHAnsi" w:cstheme="minorHAnsi"/>
          <w:sz w:val="22"/>
          <w:szCs w:val="22"/>
          <w:lang w:val="en-US"/>
        </w:rPr>
        <w:t xml:space="preserve"> </w:t>
      </w:r>
      <w:r w:rsidR="0067576C" w:rsidRPr="00FE76C4">
        <w:rPr>
          <w:rFonts w:asciiTheme="minorHAnsi" w:hAnsiTheme="minorHAnsi" w:cstheme="minorHAnsi"/>
          <w:sz w:val="22"/>
          <w:szCs w:val="22"/>
          <w:lang w:val="en-US"/>
        </w:rPr>
        <w:t xml:space="preserve">to </w:t>
      </w:r>
      <w:r w:rsidR="00A91A7D" w:rsidRPr="00FE76C4">
        <w:rPr>
          <w:rFonts w:asciiTheme="minorHAnsi" w:hAnsiTheme="minorHAnsi" w:cstheme="minorHAnsi"/>
          <w:sz w:val="22"/>
          <w:szCs w:val="22"/>
          <w:lang w:val="en-US"/>
        </w:rPr>
        <w:t xml:space="preserve">draw </w:t>
      </w:r>
      <w:r w:rsidR="0067576C" w:rsidRPr="00FE76C4">
        <w:rPr>
          <w:rFonts w:asciiTheme="minorHAnsi" w:hAnsiTheme="minorHAnsi" w:cstheme="minorHAnsi"/>
          <w:sz w:val="22"/>
          <w:szCs w:val="22"/>
          <w:lang w:val="en-US"/>
        </w:rPr>
        <w:t>conclu</w:t>
      </w:r>
      <w:r w:rsidR="00A91A7D" w:rsidRPr="00FE76C4">
        <w:rPr>
          <w:rFonts w:asciiTheme="minorHAnsi" w:hAnsiTheme="minorHAnsi" w:cstheme="minorHAnsi"/>
          <w:sz w:val="22"/>
          <w:szCs w:val="22"/>
          <w:lang w:val="en-US"/>
        </w:rPr>
        <w:t>sions</w:t>
      </w:r>
      <w:r w:rsidR="0067576C" w:rsidRPr="00FE76C4">
        <w:rPr>
          <w:rFonts w:asciiTheme="minorHAnsi" w:hAnsiTheme="minorHAnsi" w:cstheme="minorHAnsi"/>
          <w:sz w:val="22"/>
          <w:szCs w:val="22"/>
          <w:lang w:val="en-US"/>
        </w:rPr>
        <w:t xml:space="preserve"> </w:t>
      </w:r>
      <w:r w:rsidR="00A91A7D" w:rsidRPr="00FE76C4">
        <w:rPr>
          <w:rFonts w:asciiTheme="minorHAnsi" w:hAnsiTheme="minorHAnsi" w:cstheme="minorHAnsi"/>
          <w:sz w:val="22"/>
          <w:szCs w:val="22"/>
          <w:lang w:val="en-US"/>
        </w:rPr>
        <w:t>about</w:t>
      </w:r>
      <w:r w:rsidR="00F42B32" w:rsidRPr="00FE76C4">
        <w:rPr>
          <w:rFonts w:asciiTheme="minorHAnsi" w:hAnsiTheme="minorHAnsi" w:cstheme="minorHAnsi"/>
          <w:sz w:val="22"/>
          <w:szCs w:val="22"/>
          <w:lang w:val="en-US"/>
        </w:rPr>
        <w:t xml:space="preserve"> the temporal </w:t>
      </w:r>
      <w:r w:rsidR="00C314A5" w:rsidRPr="00FE76C4">
        <w:rPr>
          <w:rFonts w:asciiTheme="minorHAnsi" w:hAnsiTheme="minorHAnsi" w:cstheme="minorHAnsi"/>
          <w:sz w:val="22"/>
          <w:szCs w:val="22"/>
          <w:lang w:val="en-US"/>
        </w:rPr>
        <w:t xml:space="preserve">and spatial </w:t>
      </w:r>
      <w:r w:rsidR="00F42B32" w:rsidRPr="00FE76C4">
        <w:rPr>
          <w:rFonts w:asciiTheme="minorHAnsi" w:hAnsiTheme="minorHAnsi" w:cstheme="minorHAnsi"/>
          <w:sz w:val="22"/>
          <w:szCs w:val="22"/>
          <w:lang w:val="en-US"/>
        </w:rPr>
        <w:t>pattern of the remaining components.</w:t>
      </w:r>
      <w:r w:rsidR="001C5547" w:rsidRPr="00FE76C4">
        <w:rPr>
          <w:rFonts w:asciiTheme="minorHAnsi" w:hAnsiTheme="minorHAnsi" w:cstheme="minorHAnsi"/>
          <w:sz w:val="22"/>
          <w:szCs w:val="22"/>
          <w:lang w:val="en-US"/>
        </w:rPr>
        <w:t xml:space="preserve"> A</w:t>
      </w:r>
      <w:r w:rsidR="00A91A7D" w:rsidRPr="00FE76C4">
        <w:rPr>
          <w:rFonts w:asciiTheme="minorHAnsi" w:hAnsiTheme="minorHAnsi" w:cstheme="minorHAnsi"/>
          <w:sz w:val="22"/>
          <w:szCs w:val="22"/>
          <w:lang w:val="en-US"/>
        </w:rPr>
        <w:t xml:space="preserve">n issue in two-pollutant models </w:t>
      </w:r>
      <w:r w:rsidR="001C5547" w:rsidRPr="00FE76C4">
        <w:rPr>
          <w:rFonts w:asciiTheme="minorHAnsi" w:hAnsiTheme="minorHAnsi" w:cstheme="minorHAnsi"/>
          <w:sz w:val="22"/>
          <w:szCs w:val="22"/>
          <w:lang w:val="en-US"/>
        </w:rPr>
        <w:t xml:space="preserve">is that </w:t>
      </w:r>
      <w:r w:rsidR="00A91A7D" w:rsidRPr="00FE76C4">
        <w:rPr>
          <w:rFonts w:asciiTheme="minorHAnsi" w:hAnsiTheme="minorHAnsi" w:cstheme="minorHAnsi"/>
          <w:sz w:val="22"/>
          <w:szCs w:val="22"/>
          <w:lang w:val="en-US"/>
        </w:rPr>
        <w:t xml:space="preserve">associations are more readily identified with the more precisely </w:t>
      </w:r>
      <w:r w:rsidR="00EF188B" w:rsidRPr="00FE76C4">
        <w:rPr>
          <w:rFonts w:asciiTheme="minorHAnsi" w:hAnsiTheme="minorHAnsi" w:cstheme="minorHAnsi"/>
          <w:sz w:val="22"/>
          <w:szCs w:val="22"/>
          <w:lang w:val="en-US"/>
        </w:rPr>
        <w:t xml:space="preserve">modelled component </w:t>
      </w:r>
      <w:r w:rsidR="00A91A7D" w:rsidRPr="00FE76C4">
        <w:rPr>
          <w:rFonts w:asciiTheme="minorHAnsi" w:hAnsiTheme="minorHAnsi" w:cstheme="minorHAnsi"/>
          <w:sz w:val="22"/>
          <w:szCs w:val="22"/>
          <w:lang w:val="en-US"/>
        </w:rPr>
        <w:t>compared to a less precisely</w:t>
      </w:r>
      <w:r w:rsidR="001C5547" w:rsidRPr="00FE76C4">
        <w:rPr>
          <w:rFonts w:asciiTheme="minorHAnsi" w:hAnsiTheme="minorHAnsi" w:cstheme="minorHAnsi"/>
          <w:sz w:val="22"/>
          <w:szCs w:val="22"/>
          <w:lang w:val="en-US"/>
        </w:rPr>
        <w:t xml:space="preserve"> modelled co</w:t>
      </w:r>
      <w:r w:rsidR="00EF188B" w:rsidRPr="00FE76C4">
        <w:rPr>
          <w:rFonts w:asciiTheme="minorHAnsi" w:hAnsiTheme="minorHAnsi" w:cstheme="minorHAnsi"/>
          <w:sz w:val="22"/>
          <w:szCs w:val="22"/>
          <w:lang w:val="en-US"/>
        </w:rPr>
        <w:t>mpone</w:t>
      </w:r>
      <w:r w:rsidR="001C5547" w:rsidRPr="00FE76C4">
        <w:rPr>
          <w:rFonts w:asciiTheme="minorHAnsi" w:hAnsiTheme="minorHAnsi" w:cstheme="minorHAnsi"/>
          <w:sz w:val="22"/>
          <w:szCs w:val="22"/>
          <w:lang w:val="en-US"/>
        </w:rPr>
        <w:t>nt</w:t>
      </w:r>
      <w:r w:rsidR="00EF188B" w:rsidRPr="00FE76C4">
        <w:rPr>
          <w:rFonts w:asciiTheme="minorHAnsi" w:hAnsiTheme="minorHAnsi" w:cstheme="minorHAnsi"/>
          <w:sz w:val="22"/>
          <w:szCs w:val="22"/>
          <w:lang w:val="en-US"/>
        </w:rPr>
        <w:t>.</w:t>
      </w:r>
      <w:r w:rsidR="00EF188B" w:rsidRPr="00FE76C4">
        <w:rPr>
          <w:rFonts w:asciiTheme="minorHAnsi" w:hAnsiTheme="minorHAnsi" w:cstheme="minorHAnsi"/>
          <w:sz w:val="22"/>
          <w:szCs w:val="22"/>
          <w:lang w:val="en-US"/>
        </w:rPr>
        <w:fldChar w:fldCharType="begin" w:fldLock="1"/>
      </w:r>
      <w:r w:rsidR="005560C2" w:rsidRPr="00FE76C4">
        <w:rPr>
          <w:rFonts w:asciiTheme="minorHAnsi" w:hAnsiTheme="minorHAnsi" w:cstheme="minorHAnsi"/>
          <w:sz w:val="22"/>
          <w:szCs w:val="22"/>
          <w:lang w:val="en-US"/>
        </w:rPr>
        <w:instrText>ADDIN CSL_CITATION {"citationItems":[{"id":"ITEM-1","itemData":{"DOI":"10.1289/ehp.00108419","ISSN":"0091-6765","PMID":"10811568","abstract":"Misclassification of exposure is a well-recognized inherent limitation of epidemiologic studies of disease and the environment. For many agents of interest, exposures take place over time and in multiple locations; accurately estimating the relevant exposures for an individual participant in epidemiologic studies is often daunting, particularly within the limits set by feasibility, participant burden, and cost. Researchers have taken steps to deal with the consequences of measurement error by limiting the degree of error through a study's design, estimating the degree of error using a nested validation study, and by adjusting for measurement error in statistical analyses. In this paper, we address measurement error in observational studies of air pollution and health. Because measurement error may have substantial implications for interpreting epidemiologic studies on air pollution, particularly the time-series analyses, we developed a systematic conceptual formulation of the problem of measurement error in epidemiologic studies of air pollution and then considered the consequences within this formulation. When possible, we used available relevant data to make simple estimates of measurement error effects. This paper provides an overview of measurement errors in linear regression, distinguishing two extremes of a continuum-Berkson from classical type errors, and the univariate from the multivariate predictor case. We then propose one conceptual framework for the evaluation of measurement errors in the log-linear regression used for time-series studies of particulate air pollution and mortality and identify three main components of error. We present new simple analyses of data on exposures of particulate matter &lt; 10 microm in aerodynamic diameter from the Particle Total Exposure Assessment Methodology Study. Finally, we summarize open questions regarding measurement error and suggest the kind of additional data necessary to address them.","author":[{"dropping-particle":"","family":"Zeger","given":"S L","non-dropping-particle":"","parse-names":false,"suffix":""},{"dropping-particle":"","family":"Thomas","given":"D","non-dropping-particle":"","parse-names":false,"suffix":""},{"dropping-particle":"","family":"Dominici","given":"F","non-dropping-particle":"","parse-names":false,"suffix":""},{"dropping-particle":"","family":"Samet","given":"J M","non-dropping-particle":"","parse-names":false,"suffix":""},{"dropping-particle":"","family":"Schwartz","given":"J","non-dropping-particle":"","parse-names":false,"suffix":""},{"dropping-particle":"","family":"Dockery","given":"D","non-dropping-particle":"","parse-names":false,"suffix":""},{"dropping-particle":"","family":"Cohen","given":"A","non-dropping-particle":"","parse-names":false,"suffix":""}],"container-title":"Environmental health perspectives","id":"ITEM-1","issue":"5","issued":{"date-parts":[["2000","5"]]},"page":"419-426","publisher":"National Institute of Environmental Health Science","title":"Exposure measurement error in time-series studies of air pollution: concepts and consequences.","type":"article-journal","volume":"108"},"uris":["http://www.mendeley.com/documents/?uuid=33eef05d-9599-3186-9f54-3ca40c22d603"]}],"mendeley":{"formattedCitation":"&lt;sup&gt;34&lt;/sup&gt;","plainTextFormattedCitation":"34","previouslyFormattedCitation":"&lt;sup&gt;34&lt;/sup&gt;"},"properties":{"noteIndex":0},"schema":"https://github.com/citation-style-language/schema/raw/master/csl-citation.json"}</w:instrText>
      </w:r>
      <w:r w:rsidR="00EF188B" w:rsidRPr="00FE76C4">
        <w:rPr>
          <w:rFonts w:asciiTheme="minorHAnsi" w:hAnsiTheme="minorHAnsi" w:cstheme="minorHAnsi"/>
          <w:sz w:val="22"/>
          <w:szCs w:val="22"/>
          <w:lang w:val="en-US"/>
        </w:rPr>
        <w:fldChar w:fldCharType="separate"/>
      </w:r>
      <w:r w:rsidR="00EF188B" w:rsidRPr="00FE76C4">
        <w:rPr>
          <w:rFonts w:asciiTheme="minorHAnsi" w:hAnsiTheme="minorHAnsi" w:cstheme="minorHAnsi"/>
          <w:noProof/>
          <w:sz w:val="22"/>
          <w:szCs w:val="22"/>
          <w:vertAlign w:val="superscript"/>
          <w:lang w:val="en-US"/>
        </w:rPr>
        <w:t>34</w:t>
      </w:r>
      <w:r w:rsidR="00EF188B" w:rsidRPr="00FE76C4">
        <w:rPr>
          <w:rFonts w:asciiTheme="minorHAnsi" w:hAnsiTheme="minorHAnsi" w:cstheme="minorHAnsi"/>
          <w:sz w:val="22"/>
          <w:szCs w:val="22"/>
          <w:lang w:val="en-US"/>
        </w:rPr>
        <w:fldChar w:fldCharType="end"/>
      </w:r>
      <w:r w:rsidR="00EF188B" w:rsidRPr="00FE76C4">
        <w:rPr>
          <w:rFonts w:asciiTheme="minorHAnsi" w:hAnsiTheme="minorHAnsi" w:cstheme="minorHAnsi"/>
          <w:sz w:val="22"/>
          <w:szCs w:val="22"/>
          <w:lang w:val="en-US"/>
        </w:rPr>
        <w:t xml:space="preserve"> </w:t>
      </w:r>
      <w:r w:rsidR="00F42B32" w:rsidRPr="00FE76C4">
        <w:rPr>
          <w:rFonts w:asciiTheme="minorHAnsi" w:hAnsiTheme="minorHAnsi" w:cstheme="minorHAnsi"/>
          <w:sz w:val="22"/>
          <w:szCs w:val="22"/>
          <w:lang w:val="en-US"/>
        </w:rPr>
        <w:t>In addition, we lacked information on personal activity patterns (work place address, time spent indoors/outside etc.) as well as moving patterns from baseline until end of follow-up. Again, the results on PM</w:t>
      </w:r>
      <w:r w:rsidR="00F42B32" w:rsidRPr="00FE76C4">
        <w:rPr>
          <w:rFonts w:asciiTheme="minorHAnsi" w:hAnsiTheme="minorHAnsi" w:cstheme="minorHAnsi"/>
          <w:sz w:val="22"/>
          <w:szCs w:val="22"/>
          <w:vertAlign w:val="subscript"/>
          <w:lang w:val="en-US"/>
        </w:rPr>
        <w:t>2.5</w:t>
      </w:r>
      <w:r w:rsidR="00F42B32" w:rsidRPr="00FE76C4">
        <w:rPr>
          <w:rFonts w:asciiTheme="minorHAnsi" w:hAnsiTheme="minorHAnsi" w:cstheme="minorHAnsi"/>
          <w:sz w:val="22"/>
          <w:szCs w:val="22"/>
          <w:lang w:val="en-US"/>
        </w:rPr>
        <w:t xml:space="preserve"> mass and lung cancer incidence from the previous study did not indicate major differences between estimates based on exposure applied to the address history compared to the main 2010 exposure.</w:t>
      </w:r>
      <w:r w:rsidR="00F42B32" w:rsidRPr="00FE76C4">
        <w:rPr>
          <w:rFonts w:asciiTheme="minorHAnsi" w:hAnsiTheme="minorHAnsi" w:cstheme="minorHAnsi"/>
          <w:sz w:val="22"/>
          <w:szCs w:val="22"/>
          <w:lang w:val="en-US"/>
        </w:rPr>
        <w:fldChar w:fldCharType="begin" w:fldLock="1"/>
      </w:r>
      <w:r w:rsidR="00707C1E" w:rsidRPr="00FE76C4">
        <w:rPr>
          <w:rFonts w:asciiTheme="minorHAnsi" w:hAnsiTheme="minorHAnsi" w:cstheme="minorHAnsi"/>
          <w:sz w:val="22"/>
          <w:szCs w:val="22"/>
          <w:lang w:val="en-US"/>
        </w:rPr>
        <w:instrText>ADDIN CSL_CITATION {"citationItems":[{"id":"ITEM-1","itemData":{"author":[{"dropping-particle":"","family":"Hvidtfeldt","given":"Ulla Arthur","non-dropping-particle":"","parse-names":false,"suffix":""}],"container-title":"Environment International","id":"ITEM-1","issued":{"date-parts":[["2020"]]},"page":"(in revision)","title":"Long-term low-level ambient air pollution exposure and risk of lung cancer – a pooled analysis of 7 European cohorts","type":"article-journal"},"uris":["http://www.mendeley.com/documents/?uuid=71968b12-916b-4276-80a6-f0c7750e110a"]}],"mendeley":{"formattedCitation":"&lt;sup&gt;3&lt;/sup&gt;","plainTextFormattedCitation":"3","previouslyFormattedCitation":"&lt;sup&gt;3&lt;/sup&gt;"},"properties":{"noteIndex":0},"schema":"https://github.com/citation-style-language/schema/raw/master/csl-citation.json"}</w:instrText>
      </w:r>
      <w:r w:rsidR="00F42B32" w:rsidRPr="00FE76C4">
        <w:rPr>
          <w:rFonts w:asciiTheme="minorHAnsi" w:hAnsiTheme="minorHAnsi" w:cstheme="minorHAnsi"/>
          <w:sz w:val="22"/>
          <w:szCs w:val="22"/>
          <w:lang w:val="en-US"/>
        </w:rPr>
        <w:fldChar w:fldCharType="separate"/>
      </w:r>
      <w:r w:rsidR="00F42B32" w:rsidRPr="00FE76C4">
        <w:rPr>
          <w:rFonts w:asciiTheme="minorHAnsi" w:hAnsiTheme="minorHAnsi" w:cstheme="minorHAnsi"/>
          <w:noProof/>
          <w:sz w:val="22"/>
          <w:szCs w:val="22"/>
          <w:vertAlign w:val="superscript"/>
          <w:lang w:val="en-US"/>
        </w:rPr>
        <w:t>3</w:t>
      </w:r>
      <w:r w:rsidR="00F42B32" w:rsidRPr="00FE76C4">
        <w:rPr>
          <w:rFonts w:asciiTheme="minorHAnsi" w:hAnsiTheme="minorHAnsi" w:cstheme="minorHAnsi"/>
          <w:sz w:val="22"/>
          <w:szCs w:val="22"/>
          <w:lang w:val="en-US"/>
        </w:rPr>
        <w:fldChar w:fldCharType="end"/>
      </w:r>
    </w:p>
    <w:p w14:paraId="3DBE905E" w14:textId="31B57E8A" w:rsidR="00C314A5" w:rsidRDefault="00027AFF" w:rsidP="0041441C">
      <w:pPr>
        <w:spacing w:after="120" w:line="276" w:lineRule="auto"/>
        <w:ind w:firstLine="567"/>
        <w:jc w:val="both"/>
        <w:rPr>
          <w:rFonts w:asciiTheme="minorHAnsi" w:hAnsiTheme="minorHAnsi" w:cstheme="minorHAnsi"/>
          <w:sz w:val="22"/>
          <w:szCs w:val="22"/>
          <w:lang w:val="en-US"/>
        </w:rPr>
      </w:pPr>
      <w:r w:rsidRPr="00FE76C4">
        <w:rPr>
          <w:rFonts w:asciiTheme="minorHAnsi" w:hAnsiTheme="minorHAnsi" w:cstheme="minorHAnsi"/>
          <w:sz w:val="22"/>
          <w:szCs w:val="22"/>
          <w:lang w:val="en-US"/>
        </w:rPr>
        <w:t xml:space="preserve">In conclusion, the results of this study point towards an increased risk of lung cancer in connection with sources of combustion particles rather than </w:t>
      </w:r>
      <w:r w:rsidR="00377296" w:rsidRPr="00FE76C4">
        <w:rPr>
          <w:rFonts w:asciiTheme="minorHAnsi" w:hAnsiTheme="minorHAnsi" w:cstheme="minorHAnsi"/>
          <w:sz w:val="22"/>
          <w:szCs w:val="22"/>
          <w:lang w:val="en-US"/>
        </w:rPr>
        <w:t>non-</w:t>
      </w:r>
      <w:r w:rsidRPr="00FE76C4">
        <w:rPr>
          <w:rFonts w:asciiTheme="minorHAnsi" w:hAnsiTheme="minorHAnsi" w:cstheme="minorHAnsi"/>
          <w:sz w:val="22"/>
          <w:szCs w:val="22"/>
          <w:lang w:val="en-US"/>
        </w:rPr>
        <w:t xml:space="preserve">exhaust </w:t>
      </w:r>
      <w:r w:rsidR="00DE52F4" w:rsidRPr="00FE76C4">
        <w:rPr>
          <w:rFonts w:asciiTheme="minorHAnsi" w:hAnsiTheme="minorHAnsi" w:cstheme="minorHAnsi"/>
          <w:sz w:val="22"/>
          <w:szCs w:val="22"/>
          <w:lang w:val="en-US"/>
        </w:rPr>
        <w:t xml:space="preserve">traffic </w:t>
      </w:r>
      <w:r w:rsidRPr="00FE76C4">
        <w:rPr>
          <w:rFonts w:asciiTheme="minorHAnsi" w:hAnsiTheme="minorHAnsi" w:cstheme="minorHAnsi"/>
          <w:sz w:val="22"/>
          <w:szCs w:val="22"/>
          <w:lang w:val="en-US"/>
        </w:rPr>
        <w:t>emissions. The observed association with PM</w:t>
      </w:r>
      <w:r w:rsidRPr="00FE76C4">
        <w:rPr>
          <w:rFonts w:asciiTheme="minorHAnsi" w:hAnsiTheme="minorHAnsi" w:cstheme="minorHAnsi"/>
          <w:sz w:val="22"/>
          <w:szCs w:val="22"/>
          <w:vertAlign w:val="subscript"/>
          <w:lang w:val="en-US"/>
        </w:rPr>
        <w:t>2.5</w:t>
      </w:r>
      <w:r w:rsidRPr="00FE76C4">
        <w:rPr>
          <w:rFonts w:asciiTheme="minorHAnsi" w:hAnsiTheme="minorHAnsi" w:cstheme="minorHAnsi"/>
          <w:sz w:val="22"/>
          <w:szCs w:val="22"/>
          <w:lang w:val="en-US"/>
        </w:rPr>
        <w:t xml:space="preserve"> S, indicates that secondary inorganic aerosols </w:t>
      </w:r>
      <w:r w:rsidR="0065059E" w:rsidRPr="00FE76C4">
        <w:rPr>
          <w:rFonts w:asciiTheme="minorHAnsi" w:hAnsiTheme="minorHAnsi" w:cstheme="minorHAnsi"/>
          <w:sz w:val="22"/>
          <w:szCs w:val="22"/>
          <w:lang w:val="en-US"/>
        </w:rPr>
        <w:t xml:space="preserve">from long-range transported </w:t>
      </w:r>
      <w:r w:rsidR="00FE76C4" w:rsidRPr="00FE76C4">
        <w:rPr>
          <w:rFonts w:asciiTheme="minorHAnsi" w:hAnsiTheme="minorHAnsi" w:cstheme="minorHAnsi"/>
          <w:sz w:val="22"/>
          <w:szCs w:val="22"/>
          <w:lang w:val="en-US"/>
        </w:rPr>
        <w:t xml:space="preserve">sulfur-containing fossil fuel </w:t>
      </w:r>
      <w:r w:rsidR="0065059E" w:rsidRPr="00FE76C4">
        <w:rPr>
          <w:rFonts w:asciiTheme="minorHAnsi" w:hAnsiTheme="minorHAnsi" w:cstheme="minorHAnsi"/>
          <w:sz w:val="22"/>
          <w:szCs w:val="22"/>
          <w:lang w:val="en-US"/>
        </w:rPr>
        <w:t xml:space="preserve">combustion </w:t>
      </w:r>
      <w:r w:rsidRPr="00FE76C4">
        <w:rPr>
          <w:rFonts w:asciiTheme="minorHAnsi" w:hAnsiTheme="minorHAnsi" w:cstheme="minorHAnsi"/>
          <w:sz w:val="22"/>
          <w:szCs w:val="22"/>
          <w:lang w:val="en-US"/>
        </w:rPr>
        <w:t xml:space="preserve">may also contribute to </w:t>
      </w:r>
      <w:r w:rsidR="00E50A44" w:rsidRPr="00FE76C4">
        <w:rPr>
          <w:rFonts w:asciiTheme="minorHAnsi" w:hAnsiTheme="minorHAnsi" w:cstheme="minorHAnsi"/>
          <w:sz w:val="22"/>
          <w:szCs w:val="22"/>
          <w:lang w:val="en-US"/>
        </w:rPr>
        <w:t xml:space="preserve">the </w:t>
      </w:r>
      <w:r w:rsidRPr="00FE76C4">
        <w:rPr>
          <w:rFonts w:asciiTheme="minorHAnsi" w:hAnsiTheme="minorHAnsi" w:cstheme="minorHAnsi"/>
          <w:sz w:val="22"/>
          <w:szCs w:val="22"/>
          <w:lang w:val="en-US"/>
        </w:rPr>
        <w:t xml:space="preserve">lung cancer incidence. Specific </w:t>
      </w:r>
      <w:r w:rsidR="004358C3" w:rsidRPr="00FE76C4">
        <w:rPr>
          <w:rFonts w:asciiTheme="minorHAnsi" w:hAnsiTheme="minorHAnsi" w:cstheme="minorHAnsi"/>
          <w:sz w:val="22"/>
          <w:szCs w:val="22"/>
          <w:lang w:val="en-US"/>
        </w:rPr>
        <w:t>limit values or</w:t>
      </w:r>
      <w:r w:rsidRPr="00FE76C4">
        <w:rPr>
          <w:rFonts w:asciiTheme="minorHAnsi" w:hAnsiTheme="minorHAnsi" w:cstheme="minorHAnsi"/>
          <w:sz w:val="22"/>
          <w:szCs w:val="22"/>
          <w:lang w:val="en-US"/>
        </w:rPr>
        <w:t xml:space="preserve"> g</w:t>
      </w:r>
      <w:r>
        <w:rPr>
          <w:rFonts w:asciiTheme="minorHAnsi" w:hAnsiTheme="minorHAnsi" w:cstheme="minorHAnsi"/>
          <w:sz w:val="22"/>
          <w:szCs w:val="22"/>
          <w:lang w:val="en-US"/>
        </w:rPr>
        <w:t xml:space="preserve">uidelines </w:t>
      </w:r>
      <w:r w:rsidR="007A214A">
        <w:rPr>
          <w:rFonts w:asciiTheme="minorHAnsi" w:hAnsiTheme="minorHAnsi" w:cstheme="minorHAnsi"/>
          <w:sz w:val="22"/>
          <w:szCs w:val="22"/>
          <w:lang w:val="en-US"/>
        </w:rPr>
        <w:t>targeting</w:t>
      </w:r>
      <w:r>
        <w:rPr>
          <w:rFonts w:asciiTheme="minorHAnsi" w:hAnsiTheme="minorHAnsi" w:cstheme="minorHAnsi"/>
          <w:sz w:val="22"/>
          <w:szCs w:val="22"/>
          <w:lang w:val="en-US"/>
        </w:rPr>
        <w:t xml:space="preserve"> these PM</w:t>
      </w:r>
      <w:r w:rsidRPr="00027AFF">
        <w:rPr>
          <w:rFonts w:asciiTheme="minorHAnsi" w:hAnsiTheme="minorHAnsi" w:cstheme="minorHAnsi"/>
          <w:sz w:val="22"/>
          <w:szCs w:val="22"/>
          <w:vertAlign w:val="subscript"/>
          <w:lang w:val="en-US"/>
        </w:rPr>
        <w:t>2.5</w:t>
      </w:r>
      <w:r>
        <w:rPr>
          <w:rFonts w:asciiTheme="minorHAnsi" w:hAnsiTheme="minorHAnsi" w:cstheme="minorHAnsi"/>
          <w:sz w:val="22"/>
          <w:szCs w:val="22"/>
          <w:lang w:val="en-US"/>
        </w:rPr>
        <w:t xml:space="preserve"> components may prove helpful in future lung cancer prevention strategies. </w:t>
      </w:r>
    </w:p>
    <w:p w14:paraId="4DABD031" w14:textId="77777777" w:rsidR="0065059E" w:rsidRPr="00320295" w:rsidRDefault="0065059E" w:rsidP="00320295">
      <w:pPr>
        <w:spacing w:after="120" w:line="276" w:lineRule="auto"/>
        <w:jc w:val="both"/>
        <w:rPr>
          <w:rFonts w:asciiTheme="minorHAnsi" w:hAnsiTheme="minorHAnsi" w:cstheme="minorHAnsi"/>
          <w:sz w:val="22"/>
          <w:szCs w:val="22"/>
          <w:lang w:val="en-US"/>
        </w:rPr>
      </w:pPr>
    </w:p>
    <w:p w14:paraId="270E9D65" w14:textId="77777777" w:rsidR="00192E62" w:rsidRPr="00320295" w:rsidRDefault="00192E62" w:rsidP="00320295">
      <w:pPr>
        <w:spacing w:after="120" w:line="276" w:lineRule="auto"/>
        <w:rPr>
          <w:rFonts w:asciiTheme="minorHAnsi" w:hAnsiTheme="minorHAnsi" w:cstheme="minorHAnsi"/>
          <w:b/>
          <w:sz w:val="22"/>
          <w:szCs w:val="22"/>
          <w:lang w:val="en-US"/>
        </w:rPr>
      </w:pPr>
      <w:r w:rsidRPr="00320295">
        <w:rPr>
          <w:rFonts w:asciiTheme="minorHAnsi" w:hAnsiTheme="minorHAnsi" w:cstheme="minorHAnsi"/>
          <w:b/>
          <w:sz w:val="22"/>
          <w:szCs w:val="22"/>
          <w:lang w:val="en-US"/>
        </w:rPr>
        <w:lastRenderedPageBreak/>
        <w:t>Declaration of Competing Interest</w:t>
      </w:r>
    </w:p>
    <w:p w14:paraId="76B8F2F2" w14:textId="77777777" w:rsidR="00192E62" w:rsidRPr="00320295" w:rsidRDefault="00192E62" w:rsidP="00320295">
      <w:pPr>
        <w:spacing w:after="120" w:line="276" w:lineRule="auto"/>
        <w:rPr>
          <w:rFonts w:asciiTheme="minorHAnsi" w:hAnsiTheme="minorHAnsi" w:cstheme="minorHAnsi"/>
          <w:sz w:val="22"/>
          <w:szCs w:val="22"/>
          <w:lang w:val="en-US"/>
        </w:rPr>
      </w:pPr>
      <w:r w:rsidRPr="00320295">
        <w:rPr>
          <w:rFonts w:asciiTheme="minorHAnsi" w:hAnsiTheme="minorHAnsi" w:cstheme="minorHAnsi"/>
          <w:sz w:val="22"/>
          <w:szCs w:val="22"/>
          <w:lang w:val="en-US"/>
        </w:rPr>
        <w:t>The authors declare that they have no known competing financial interests or personal relationships that could have appeared to influence the work reported in this paper.</w:t>
      </w:r>
    </w:p>
    <w:p w14:paraId="304D2427" w14:textId="77777777" w:rsidR="00192E62" w:rsidRPr="00320295" w:rsidRDefault="00192E62" w:rsidP="00320295">
      <w:pPr>
        <w:spacing w:after="120" w:line="276" w:lineRule="auto"/>
        <w:rPr>
          <w:rFonts w:asciiTheme="minorHAnsi" w:hAnsiTheme="minorHAnsi" w:cstheme="minorHAnsi"/>
          <w:sz w:val="22"/>
          <w:szCs w:val="22"/>
          <w:lang w:val="en-US"/>
        </w:rPr>
      </w:pPr>
    </w:p>
    <w:p w14:paraId="1A70B7EC" w14:textId="77777777" w:rsidR="00192E62" w:rsidRPr="00320295" w:rsidRDefault="00192E62" w:rsidP="00320295">
      <w:pPr>
        <w:spacing w:after="120" w:line="276" w:lineRule="auto"/>
        <w:rPr>
          <w:rFonts w:asciiTheme="minorHAnsi" w:hAnsiTheme="minorHAnsi" w:cstheme="minorHAnsi"/>
          <w:b/>
          <w:sz w:val="22"/>
          <w:szCs w:val="22"/>
          <w:lang w:val="en-US"/>
        </w:rPr>
      </w:pPr>
      <w:r w:rsidRPr="00320295">
        <w:rPr>
          <w:rFonts w:asciiTheme="minorHAnsi" w:hAnsiTheme="minorHAnsi" w:cstheme="minorHAnsi"/>
          <w:b/>
          <w:sz w:val="22"/>
          <w:szCs w:val="22"/>
          <w:lang w:val="en-US"/>
        </w:rPr>
        <w:t>Acknowledgments</w:t>
      </w:r>
    </w:p>
    <w:p w14:paraId="60CFE5C8" w14:textId="5B6DB0B4" w:rsidR="00192E62" w:rsidRDefault="00192E62" w:rsidP="00320295">
      <w:pPr>
        <w:spacing w:after="120" w:line="276" w:lineRule="auto"/>
        <w:jc w:val="both"/>
        <w:rPr>
          <w:rStyle w:val="Hyperlink"/>
          <w:color w:val="auto"/>
          <w:u w:val="none"/>
          <w:lang w:val="en-US"/>
        </w:rPr>
      </w:pPr>
      <w:r w:rsidRPr="00A3114E">
        <w:rPr>
          <w:rFonts w:asciiTheme="minorHAnsi" w:hAnsiTheme="minorHAnsi" w:cstheme="minorHAnsi"/>
          <w:sz w:val="22"/>
          <w:szCs w:val="22"/>
          <w:lang w:val="en-US"/>
        </w:rPr>
        <w:t>We thank Marjan Tewis for the data management tasks in creating the pooled cohort data</w:t>
      </w:r>
      <w:r w:rsidR="00DE52F4">
        <w:rPr>
          <w:rFonts w:asciiTheme="minorHAnsi" w:hAnsiTheme="minorHAnsi" w:cstheme="minorHAnsi"/>
          <w:sz w:val="22"/>
          <w:szCs w:val="22"/>
          <w:lang w:val="en-US"/>
        </w:rPr>
        <w:t>set</w:t>
      </w:r>
      <w:r w:rsidRPr="00A3114E">
        <w:rPr>
          <w:rFonts w:asciiTheme="minorHAnsi" w:hAnsiTheme="minorHAnsi" w:cstheme="minorHAnsi"/>
          <w:sz w:val="22"/>
          <w:szCs w:val="22"/>
          <w:lang w:val="en-US"/>
        </w:rPr>
        <w:t>.</w:t>
      </w:r>
    </w:p>
    <w:p w14:paraId="78D11FE8" w14:textId="77777777" w:rsidR="00192E62" w:rsidRDefault="00192E62">
      <w:pPr>
        <w:rPr>
          <w:rStyle w:val="Hyperlink"/>
          <w:rFonts w:asciiTheme="minorHAnsi" w:hAnsiTheme="minorHAnsi" w:cstheme="minorHAnsi"/>
          <w:b/>
          <w:color w:val="auto"/>
          <w:sz w:val="22"/>
          <w:szCs w:val="22"/>
          <w:u w:val="none"/>
          <w:lang w:val="en-US"/>
        </w:rPr>
      </w:pPr>
      <w:r>
        <w:rPr>
          <w:rStyle w:val="Hyperlink"/>
          <w:rFonts w:asciiTheme="minorHAnsi" w:hAnsiTheme="minorHAnsi" w:cstheme="minorHAnsi"/>
          <w:b/>
          <w:color w:val="auto"/>
          <w:sz w:val="22"/>
          <w:szCs w:val="22"/>
          <w:u w:val="none"/>
          <w:lang w:val="en-US"/>
        </w:rPr>
        <w:br w:type="page"/>
      </w:r>
    </w:p>
    <w:p w14:paraId="3D0FEDD4" w14:textId="77777777" w:rsidR="00192E62" w:rsidRPr="00271EE7" w:rsidRDefault="00F23169" w:rsidP="00B178AA">
      <w:pPr>
        <w:spacing w:after="120"/>
        <w:rPr>
          <w:rStyle w:val="Hyperlink"/>
          <w:rFonts w:asciiTheme="minorHAnsi" w:hAnsiTheme="minorHAnsi" w:cstheme="minorHAnsi"/>
          <w:b/>
          <w:color w:val="auto"/>
          <w:sz w:val="22"/>
          <w:szCs w:val="22"/>
          <w:u w:val="none"/>
        </w:rPr>
      </w:pPr>
      <w:r w:rsidRPr="00271EE7">
        <w:rPr>
          <w:rStyle w:val="Hyperlink"/>
          <w:rFonts w:asciiTheme="minorHAnsi" w:hAnsiTheme="minorHAnsi" w:cstheme="minorHAnsi"/>
          <w:b/>
          <w:color w:val="auto"/>
          <w:sz w:val="22"/>
          <w:szCs w:val="22"/>
          <w:u w:val="none"/>
        </w:rPr>
        <w:lastRenderedPageBreak/>
        <w:t>References</w:t>
      </w:r>
    </w:p>
    <w:p w14:paraId="405D70FF" w14:textId="3006D2BE" w:rsidR="00204888" w:rsidRPr="00271EE7" w:rsidRDefault="00204888" w:rsidP="00B178AA">
      <w:pPr>
        <w:spacing w:after="120"/>
        <w:rPr>
          <w:rStyle w:val="Hyperlink"/>
          <w:rFonts w:asciiTheme="minorHAnsi" w:hAnsiTheme="minorHAnsi" w:cstheme="minorHAnsi"/>
          <w:b/>
          <w:color w:val="auto"/>
          <w:sz w:val="22"/>
          <w:szCs w:val="22"/>
          <w:u w:val="none"/>
        </w:rPr>
      </w:pPr>
    </w:p>
    <w:p w14:paraId="39BF8DA4" w14:textId="0B7158F6" w:rsidR="005560C2" w:rsidRPr="005560C2" w:rsidRDefault="00204888" w:rsidP="005560C2">
      <w:pPr>
        <w:widowControl w:val="0"/>
        <w:autoSpaceDE w:val="0"/>
        <w:autoSpaceDN w:val="0"/>
        <w:adjustRightInd w:val="0"/>
        <w:spacing w:after="120"/>
        <w:ind w:left="640" w:hanging="640"/>
        <w:rPr>
          <w:rFonts w:ascii="Calibri" w:hAnsi="Calibri" w:cs="Calibri"/>
          <w:noProof/>
          <w:sz w:val="22"/>
          <w:szCs w:val="24"/>
        </w:rPr>
      </w:pPr>
      <w:r>
        <w:rPr>
          <w:rFonts w:asciiTheme="minorHAnsi" w:hAnsiTheme="minorHAnsi" w:cstheme="minorHAnsi"/>
          <w:sz w:val="22"/>
          <w:szCs w:val="22"/>
        </w:rPr>
        <w:fldChar w:fldCharType="begin" w:fldLock="1"/>
      </w:r>
      <w:r w:rsidRPr="00FE12F2">
        <w:rPr>
          <w:rFonts w:asciiTheme="minorHAnsi" w:hAnsiTheme="minorHAnsi" w:cstheme="minorHAnsi"/>
          <w:sz w:val="22"/>
          <w:szCs w:val="22"/>
        </w:rPr>
        <w:instrText xml:space="preserve">ADDIN Mendeley Bibliography CSL_BIBLIOGRAPHY </w:instrText>
      </w:r>
      <w:r>
        <w:rPr>
          <w:rFonts w:asciiTheme="minorHAnsi" w:hAnsiTheme="minorHAnsi" w:cstheme="minorHAnsi"/>
          <w:sz w:val="22"/>
          <w:szCs w:val="22"/>
        </w:rPr>
        <w:fldChar w:fldCharType="separate"/>
      </w:r>
      <w:r w:rsidR="005560C2" w:rsidRPr="005560C2">
        <w:rPr>
          <w:rFonts w:ascii="Calibri" w:hAnsi="Calibri" w:cs="Calibri"/>
          <w:noProof/>
          <w:sz w:val="22"/>
          <w:szCs w:val="24"/>
        </w:rPr>
        <w:t>1</w:t>
      </w:r>
      <w:r w:rsidR="005560C2" w:rsidRPr="005560C2">
        <w:rPr>
          <w:rFonts w:ascii="Calibri" w:hAnsi="Calibri" w:cs="Calibri"/>
          <w:noProof/>
          <w:sz w:val="22"/>
          <w:szCs w:val="24"/>
        </w:rPr>
        <w:tab/>
        <w:t xml:space="preserve">Raaschou-Nielsen O, Andersen ZJ, Beelen R, </w:t>
      </w:r>
      <w:r w:rsidR="005560C2" w:rsidRPr="005560C2">
        <w:rPr>
          <w:rFonts w:ascii="Calibri" w:hAnsi="Calibri" w:cs="Calibri"/>
          <w:i/>
          <w:iCs/>
          <w:noProof/>
          <w:sz w:val="22"/>
          <w:szCs w:val="24"/>
        </w:rPr>
        <w:t>et al.</w:t>
      </w:r>
      <w:r w:rsidR="005560C2" w:rsidRPr="005560C2">
        <w:rPr>
          <w:rFonts w:ascii="Calibri" w:hAnsi="Calibri" w:cs="Calibri"/>
          <w:noProof/>
          <w:sz w:val="22"/>
          <w:szCs w:val="24"/>
        </w:rPr>
        <w:t xml:space="preserve"> </w:t>
      </w:r>
      <w:r w:rsidR="005560C2" w:rsidRPr="00D87E88">
        <w:rPr>
          <w:rFonts w:ascii="Calibri" w:hAnsi="Calibri" w:cs="Calibri"/>
          <w:noProof/>
          <w:sz w:val="22"/>
          <w:szCs w:val="24"/>
          <w:lang w:val="en-US"/>
        </w:rPr>
        <w:t xml:space="preserve">Air pollution and lung cancer incidence in 17 European cohorts: prospective analyses from the European Study of Cohorts for Air Pollution Effects (ESCAPE). </w:t>
      </w:r>
      <w:r w:rsidR="005560C2" w:rsidRPr="005560C2">
        <w:rPr>
          <w:rFonts w:ascii="Calibri" w:hAnsi="Calibri" w:cs="Calibri"/>
          <w:i/>
          <w:iCs/>
          <w:noProof/>
          <w:sz w:val="22"/>
          <w:szCs w:val="24"/>
        </w:rPr>
        <w:t>Lancet Oncol</w:t>
      </w:r>
      <w:r w:rsidR="005560C2" w:rsidRPr="005560C2">
        <w:rPr>
          <w:rFonts w:ascii="Calibri" w:hAnsi="Calibri" w:cs="Calibri"/>
          <w:noProof/>
          <w:sz w:val="22"/>
          <w:szCs w:val="24"/>
        </w:rPr>
        <w:t xml:space="preserve"> 2013; </w:t>
      </w:r>
      <w:r w:rsidR="005560C2" w:rsidRPr="005560C2">
        <w:rPr>
          <w:rFonts w:ascii="Calibri" w:hAnsi="Calibri" w:cs="Calibri"/>
          <w:b/>
          <w:bCs/>
          <w:noProof/>
          <w:sz w:val="22"/>
          <w:szCs w:val="24"/>
        </w:rPr>
        <w:t>14</w:t>
      </w:r>
      <w:r w:rsidR="005560C2" w:rsidRPr="005560C2">
        <w:rPr>
          <w:rFonts w:ascii="Calibri" w:hAnsi="Calibri" w:cs="Calibri"/>
          <w:noProof/>
          <w:sz w:val="22"/>
          <w:szCs w:val="24"/>
        </w:rPr>
        <w:t>: 813–22.</w:t>
      </w:r>
    </w:p>
    <w:p w14:paraId="04A9945E"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5560C2">
        <w:rPr>
          <w:rFonts w:ascii="Calibri" w:hAnsi="Calibri" w:cs="Calibri"/>
          <w:noProof/>
          <w:sz w:val="22"/>
          <w:szCs w:val="24"/>
        </w:rPr>
        <w:t>2</w:t>
      </w:r>
      <w:r w:rsidRPr="005560C2">
        <w:rPr>
          <w:rFonts w:ascii="Calibri" w:hAnsi="Calibri" w:cs="Calibri"/>
          <w:noProof/>
          <w:sz w:val="22"/>
          <w:szCs w:val="24"/>
        </w:rPr>
        <w:tab/>
        <w:t xml:space="preserve">Hamra GB, Guha N, Cohen A, </w:t>
      </w:r>
      <w:r w:rsidRPr="005560C2">
        <w:rPr>
          <w:rFonts w:ascii="Calibri" w:hAnsi="Calibri" w:cs="Calibri"/>
          <w:i/>
          <w:iCs/>
          <w:noProof/>
          <w:sz w:val="22"/>
          <w:szCs w:val="24"/>
        </w:rPr>
        <w:t>et al.</w:t>
      </w:r>
      <w:r w:rsidRPr="005560C2">
        <w:rPr>
          <w:rFonts w:ascii="Calibri" w:hAnsi="Calibri" w:cs="Calibri"/>
          <w:noProof/>
          <w:sz w:val="22"/>
          <w:szCs w:val="24"/>
        </w:rPr>
        <w:t xml:space="preserve"> </w:t>
      </w:r>
      <w:r w:rsidRPr="00D87E88">
        <w:rPr>
          <w:rFonts w:ascii="Calibri" w:hAnsi="Calibri" w:cs="Calibri"/>
          <w:noProof/>
          <w:sz w:val="22"/>
          <w:szCs w:val="24"/>
          <w:lang w:val="en-US"/>
        </w:rPr>
        <w:t xml:space="preserve">Outdoor Particulate Matter Exposure and Lung Cancer: A Systematic Review and Meta-Analysis. </w:t>
      </w:r>
      <w:r w:rsidRPr="00D87E88">
        <w:rPr>
          <w:rFonts w:ascii="Calibri" w:hAnsi="Calibri" w:cs="Calibri"/>
          <w:i/>
          <w:iCs/>
          <w:noProof/>
          <w:sz w:val="22"/>
          <w:szCs w:val="24"/>
          <w:lang w:val="en-US"/>
        </w:rPr>
        <w:t>Environ Health Perspect</w:t>
      </w:r>
      <w:r w:rsidRPr="00D87E88">
        <w:rPr>
          <w:rFonts w:ascii="Calibri" w:hAnsi="Calibri" w:cs="Calibri"/>
          <w:noProof/>
          <w:sz w:val="22"/>
          <w:szCs w:val="24"/>
          <w:lang w:val="en-US"/>
        </w:rPr>
        <w:t xml:space="preserve"> 2014; </w:t>
      </w:r>
      <w:r w:rsidRPr="00D87E88">
        <w:rPr>
          <w:rFonts w:ascii="Calibri" w:hAnsi="Calibri" w:cs="Calibri"/>
          <w:b/>
          <w:bCs/>
          <w:noProof/>
          <w:sz w:val="22"/>
          <w:szCs w:val="24"/>
          <w:lang w:val="en-US"/>
        </w:rPr>
        <w:t>122</w:t>
      </w:r>
      <w:r w:rsidRPr="00D87E88">
        <w:rPr>
          <w:rFonts w:ascii="Calibri" w:hAnsi="Calibri" w:cs="Calibri"/>
          <w:noProof/>
          <w:sz w:val="22"/>
          <w:szCs w:val="24"/>
          <w:lang w:val="en-US"/>
        </w:rPr>
        <w:t>: 906–11.</w:t>
      </w:r>
    </w:p>
    <w:p w14:paraId="78AD7EB6"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3</w:t>
      </w:r>
      <w:r w:rsidRPr="00D87E88">
        <w:rPr>
          <w:rFonts w:ascii="Calibri" w:hAnsi="Calibri" w:cs="Calibri"/>
          <w:noProof/>
          <w:sz w:val="22"/>
          <w:szCs w:val="24"/>
          <w:lang w:val="en-US"/>
        </w:rPr>
        <w:tab/>
        <w:t xml:space="preserve">Hvidtfeldt UA. Long-term low-level ambient air pollution exposure and risk of lung cancer – a pooled analysis of 7 European cohorts. </w:t>
      </w:r>
      <w:r w:rsidRPr="00D87E88">
        <w:rPr>
          <w:rFonts w:ascii="Calibri" w:hAnsi="Calibri" w:cs="Calibri"/>
          <w:i/>
          <w:iCs/>
          <w:noProof/>
          <w:sz w:val="22"/>
          <w:szCs w:val="24"/>
          <w:lang w:val="en-US"/>
        </w:rPr>
        <w:t>Environ Int</w:t>
      </w:r>
      <w:r w:rsidRPr="00D87E88">
        <w:rPr>
          <w:rFonts w:ascii="Calibri" w:hAnsi="Calibri" w:cs="Calibri"/>
          <w:noProof/>
          <w:sz w:val="22"/>
          <w:szCs w:val="24"/>
          <w:lang w:val="en-US"/>
        </w:rPr>
        <w:t xml:space="preserve"> 2020; : (in revision).</w:t>
      </w:r>
    </w:p>
    <w:p w14:paraId="32E2FE89"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4</w:t>
      </w:r>
      <w:r w:rsidRPr="00D87E88">
        <w:rPr>
          <w:rFonts w:ascii="Calibri" w:hAnsi="Calibri" w:cs="Calibri"/>
          <w:noProof/>
          <w:sz w:val="22"/>
          <w:szCs w:val="24"/>
          <w:lang w:val="en-US"/>
        </w:rPr>
        <w:tab/>
        <w:t xml:space="preserve">Pope CA, Burnett RT, Thun MJ,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Lung cancer, cardiopulmonary mortality, and long-term exposure to fine particulate air pollution. </w:t>
      </w:r>
      <w:r w:rsidRPr="00D87E88">
        <w:rPr>
          <w:rFonts w:ascii="Calibri" w:hAnsi="Calibri" w:cs="Calibri"/>
          <w:i/>
          <w:iCs/>
          <w:noProof/>
          <w:sz w:val="22"/>
          <w:szCs w:val="24"/>
          <w:lang w:val="en-US"/>
        </w:rPr>
        <w:t>JAMA</w:t>
      </w:r>
      <w:r w:rsidRPr="00D87E88">
        <w:rPr>
          <w:rFonts w:ascii="Calibri" w:hAnsi="Calibri" w:cs="Calibri"/>
          <w:noProof/>
          <w:sz w:val="22"/>
          <w:szCs w:val="24"/>
          <w:lang w:val="en-US"/>
        </w:rPr>
        <w:t xml:space="preserve"> 2002; </w:t>
      </w:r>
      <w:r w:rsidRPr="00D87E88">
        <w:rPr>
          <w:rFonts w:ascii="Calibri" w:hAnsi="Calibri" w:cs="Calibri"/>
          <w:b/>
          <w:bCs/>
          <w:noProof/>
          <w:sz w:val="22"/>
          <w:szCs w:val="24"/>
          <w:lang w:val="en-US"/>
        </w:rPr>
        <w:t>287</w:t>
      </w:r>
      <w:r w:rsidRPr="00D87E88">
        <w:rPr>
          <w:rFonts w:ascii="Calibri" w:hAnsi="Calibri" w:cs="Calibri"/>
          <w:noProof/>
          <w:sz w:val="22"/>
          <w:szCs w:val="24"/>
          <w:lang w:val="en-US"/>
        </w:rPr>
        <w:t>: 1132–41.</w:t>
      </w:r>
    </w:p>
    <w:p w14:paraId="494B8F55"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5</w:t>
      </w:r>
      <w:r w:rsidRPr="00D87E88">
        <w:rPr>
          <w:rFonts w:ascii="Calibri" w:hAnsi="Calibri" w:cs="Calibri"/>
          <w:noProof/>
          <w:sz w:val="22"/>
          <w:szCs w:val="24"/>
          <w:lang w:val="en-US"/>
        </w:rPr>
        <w:tab/>
        <w:t xml:space="preserve">Krewski D, Burnett RT, Goldberg MS,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Reanalysis of the Harvard Six Cities study and the American Cancer Society study of particulate air pollution and mortality: a special report of the Institute’s Particle Epidemiology Reanalysis Project. </w:t>
      </w:r>
      <w:r w:rsidRPr="00D87E88">
        <w:rPr>
          <w:rFonts w:ascii="Calibri" w:hAnsi="Calibri" w:cs="Calibri"/>
          <w:i/>
          <w:iCs/>
          <w:noProof/>
          <w:sz w:val="22"/>
          <w:szCs w:val="24"/>
          <w:lang w:val="en-US"/>
        </w:rPr>
        <w:t>Cambridge MA Heal Eff Inst</w:t>
      </w:r>
      <w:r w:rsidRPr="00D87E88">
        <w:rPr>
          <w:rFonts w:ascii="Calibri" w:hAnsi="Calibri" w:cs="Calibri"/>
          <w:noProof/>
          <w:sz w:val="22"/>
          <w:szCs w:val="24"/>
          <w:lang w:val="en-US"/>
        </w:rPr>
        <w:t xml:space="preserve"> 2000; : 97.</w:t>
      </w:r>
    </w:p>
    <w:p w14:paraId="72C6873E"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6</w:t>
      </w:r>
      <w:r w:rsidRPr="00D87E88">
        <w:rPr>
          <w:rFonts w:ascii="Calibri" w:hAnsi="Calibri" w:cs="Calibri"/>
          <w:noProof/>
          <w:sz w:val="22"/>
          <w:szCs w:val="24"/>
          <w:lang w:val="en-US"/>
        </w:rPr>
        <w:tab/>
        <w:t xml:space="preserve">Thurston G, Ito K, Lall R,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NPACT Study 4. Mortality and Long-Term Exposure to PM2.5 and Its Components in the American Cancer Society’s Cancer Prevention Study II Cohort. In: National Particle Component Toxicity (NPACT) Initiative: Integrated Epidemiologic and Toxicologic Studies of the Health Effects of Particulate Matter Components. Research report 177. Boston, MA: Health Effects Institute, 2013: 332.</w:t>
      </w:r>
    </w:p>
    <w:p w14:paraId="453F4DC9"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7</w:t>
      </w:r>
      <w:r w:rsidRPr="00D87E88">
        <w:rPr>
          <w:rFonts w:ascii="Calibri" w:hAnsi="Calibri" w:cs="Calibri"/>
          <w:noProof/>
          <w:sz w:val="22"/>
          <w:szCs w:val="24"/>
          <w:lang w:val="en-US"/>
        </w:rPr>
        <w:tab/>
        <w:t xml:space="preserve">Raaschou-Nielsen O, Beelen R, Wang M,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Particulate matter air pollution components and risk for lung cancer. </w:t>
      </w:r>
      <w:r w:rsidRPr="00D87E88">
        <w:rPr>
          <w:rFonts w:ascii="Calibri" w:hAnsi="Calibri" w:cs="Calibri"/>
          <w:i/>
          <w:iCs/>
          <w:noProof/>
          <w:sz w:val="22"/>
          <w:szCs w:val="24"/>
          <w:lang w:val="en-US"/>
        </w:rPr>
        <w:t>Environ Int</w:t>
      </w:r>
      <w:r w:rsidRPr="00D87E88">
        <w:rPr>
          <w:rFonts w:ascii="Calibri" w:hAnsi="Calibri" w:cs="Calibri"/>
          <w:noProof/>
          <w:sz w:val="22"/>
          <w:szCs w:val="24"/>
          <w:lang w:val="en-US"/>
        </w:rPr>
        <w:t xml:space="preserve"> 2016; </w:t>
      </w:r>
      <w:r w:rsidRPr="00D87E88">
        <w:rPr>
          <w:rFonts w:ascii="Calibri" w:hAnsi="Calibri" w:cs="Calibri"/>
          <w:b/>
          <w:bCs/>
          <w:noProof/>
          <w:sz w:val="22"/>
          <w:szCs w:val="24"/>
          <w:lang w:val="en-US"/>
        </w:rPr>
        <w:t>87</w:t>
      </w:r>
      <w:r w:rsidRPr="00D87E88">
        <w:rPr>
          <w:rFonts w:ascii="Calibri" w:hAnsi="Calibri" w:cs="Calibri"/>
          <w:noProof/>
          <w:sz w:val="22"/>
          <w:szCs w:val="24"/>
          <w:lang w:val="en-US"/>
        </w:rPr>
        <w:t>: 66–73.</w:t>
      </w:r>
    </w:p>
    <w:p w14:paraId="2897E007" w14:textId="77777777" w:rsidR="005560C2" w:rsidRPr="005560C2" w:rsidRDefault="005560C2" w:rsidP="005560C2">
      <w:pPr>
        <w:widowControl w:val="0"/>
        <w:autoSpaceDE w:val="0"/>
        <w:autoSpaceDN w:val="0"/>
        <w:adjustRightInd w:val="0"/>
        <w:spacing w:after="120"/>
        <w:ind w:left="640" w:hanging="640"/>
        <w:rPr>
          <w:rFonts w:ascii="Calibri" w:hAnsi="Calibri" w:cs="Calibri"/>
          <w:noProof/>
          <w:sz w:val="22"/>
          <w:szCs w:val="24"/>
        </w:rPr>
      </w:pPr>
      <w:r w:rsidRPr="00D87E88">
        <w:rPr>
          <w:rFonts w:ascii="Calibri" w:hAnsi="Calibri" w:cs="Calibri"/>
          <w:noProof/>
          <w:sz w:val="22"/>
          <w:szCs w:val="24"/>
          <w:lang w:val="en-US"/>
        </w:rPr>
        <w:t>8</w:t>
      </w:r>
      <w:r w:rsidRPr="00D87E88">
        <w:rPr>
          <w:rFonts w:ascii="Calibri" w:hAnsi="Calibri" w:cs="Calibri"/>
          <w:noProof/>
          <w:sz w:val="22"/>
          <w:szCs w:val="24"/>
          <w:lang w:val="en-US"/>
        </w:rPr>
        <w:tab/>
        <w:t xml:space="preserve">Chen J, Hoek G. Long-term exposure to PM and all-cause and cause-specific mortality: A systematic review and meta-analysis. </w:t>
      </w:r>
      <w:r w:rsidRPr="005560C2">
        <w:rPr>
          <w:rFonts w:ascii="Calibri" w:hAnsi="Calibri" w:cs="Calibri"/>
          <w:i/>
          <w:iCs/>
          <w:noProof/>
          <w:sz w:val="22"/>
          <w:szCs w:val="24"/>
        </w:rPr>
        <w:t>Environ Int</w:t>
      </w:r>
      <w:r w:rsidRPr="005560C2">
        <w:rPr>
          <w:rFonts w:ascii="Calibri" w:hAnsi="Calibri" w:cs="Calibri"/>
          <w:noProof/>
          <w:sz w:val="22"/>
          <w:szCs w:val="24"/>
        </w:rPr>
        <w:t xml:space="preserve"> 2020; : 105974.</w:t>
      </w:r>
    </w:p>
    <w:p w14:paraId="657A355F"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5560C2">
        <w:rPr>
          <w:rFonts w:ascii="Calibri" w:hAnsi="Calibri" w:cs="Calibri"/>
          <w:noProof/>
          <w:sz w:val="22"/>
          <w:szCs w:val="24"/>
        </w:rPr>
        <w:t>9</w:t>
      </w:r>
      <w:r w:rsidRPr="005560C2">
        <w:rPr>
          <w:rFonts w:ascii="Calibri" w:hAnsi="Calibri" w:cs="Calibri"/>
          <w:noProof/>
          <w:sz w:val="22"/>
          <w:szCs w:val="24"/>
        </w:rPr>
        <w:tab/>
        <w:t xml:space="preserve">Lagergren M, Fratiglioni L, Hallberg IR, </w:t>
      </w:r>
      <w:r w:rsidRPr="005560C2">
        <w:rPr>
          <w:rFonts w:ascii="Calibri" w:hAnsi="Calibri" w:cs="Calibri"/>
          <w:i/>
          <w:iCs/>
          <w:noProof/>
          <w:sz w:val="22"/>
          <w:szCs w:val="24"/>
        </w:rPr>
        <w:t>et al.</w:t>
      </w:r>
      <w:r w:rsidRPr="005560C2">
        <w:rPr>
          <w:rFonts w:ascii="Calibri" w:hAnsi="Calibri" w:cs="Calibri"/>
          <w:noProof/>
          <w:sz w:val="22"/>
          <w:szCs w:val="24"/>
        </w:rPr>
        <w:t xml:space="preserve"> </w:t>
      </w:r>
      <w:r w:rsidRPr="00D87E88">
        <w:rPr>
          <w:rFonts w:ascii="Calibri" w:hAnsi="Calibri" w:cs="Calibri"/>
          <w:noProof/>
          <w:sz w:val="22"/>
          <w:szCs w:val="24"/>
          <w:lang w:val="en-US"/>
        </w:rPr>
        <w:t xml:space="preserve">A longitudinal study integrating population, care and social services data. The Swedish National study on Aging and Care (SNAC). </w:t>
      </w:r>
      <w:r w:rsidRPr="00D87E88">
        <w:rPr>
          <w:rFonts w:ascii="Calibri" w:hAnsi="Calibri" w:cs="Calibri"/>
          <w:i/>
          <w:iCs/>
          <w:noProof/>
          <w:sz w:val="22"/>
          <w:szCs w:val="24"/>
          <w:lang w:val="en-US"/>
        </w:rPr>
        <w:t>Aging Clin Exp Res</w:t>
      </w:r>
      <w:r w:rsidRPr="00D87E88">
        <w:rPr>
          <w:rFonts w:ascii="Calibri" w:hAnsi="Calibri" w:cs="Calibri"/>
          <w:noProof/>
          <w:sz w:val="22"/>
          <w:szCs w:val="24"/>
          <w:lang w:val="en-US"/>
        </w:rPr>
        <w:t xml:space="preserve"> 2004; </w:t>
      </w:r>
      <w:r w:rsidRPr="00D87E88">
        <w:rPr>
          <w:rFonts w:ascii="Calibri" w:hAnsi="Calibri" w:cs="Calibri"/>
          <w:b/>
          <w:bCs/>
          <w:noProof/>
          <w:sz w:val="22"/>
          <w:szCs w:val="24"/>
          <w:lang w:val="en-US"/>
        </w:rPr>
        <w:t>16</w:t>
      </w:r>
      <w:r w:rsidRPr="00D87E88">
        <w:rPr>
          <w:rFonts w:ascii="Calibri" w:hAnsi="Calibri" w:cs="Calibri"/>
          <w:noProof/>
          <w:sz w:val="22"/>
          <w:szCs w:val="24"/>
          <w:lang w:val="en-US"/>
        </w:rPr>
        <w:t>: 158–68.</w:t>
      </w:r>
    </w:p>
    <w:p w14:paraId="1C5E6CA2"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5560C2">
        <w:rPr>
          <w:rFonts w:ascii="Calibri" w:hAnsi="Calibri" w:cs="Calibri"/>
          <w:noProof/>
          <w:sz w:val="22"/>
          <w:szCs w:val="24"/>
        </w:rPr>
        <w:t>10</w:t>
      </w:r>
      <w:r w:rsidRPr="005560C2">
        <w:rPr>
          <w:rFonts w:ascii="Calibri" w:hAnsi="Calibri" w:cs="Calibri"/>
          <w:noProof/>
          <w:sz w:val="22"/>
          <w:szCs w:val="24"/>
        </w:rPr>
        <w:tab/>
        <w:t xml:space="preserve">Magnusson PKE, Almqvist C, Rahman I, </w:t>
      </w:r>
      <w:r w:rsidRPr="005560C2">
        <w:rPr>
          <w:rFonts w:ascii="Calibri" w:hAnsi="Calibri" w:cs="Calibri"/>
          <w:i/>
          <w:iCs/>
          <w:noProof/>
          <w:sz w:val="22"/>
          <w:szCs w:val="24"/>
        </w:rPr>
        <w:t>et al.</w:t>
      </w:r>
      <w:r w:rsidRPr="005560C2">
        <w:rPr>
          <w:rFonts w:ascii="Calibri" w:hAnsi="Calibri" w:cs="Calibri"/>
          <w:noProof/>
          <w:sz w:val="22"/>
          <w:szCs w:val="24"/>
        </w:rPr>
        <w:t xml:space="preserve"> </w:t>
      </w:r>
      <w:r w:rsidRPr="00D87E88">
        <w:rPr>
          <w:rFonts w:ascii="Calibri" w:hAnsi="Calibri" w:cs="Calibri"/>
          <w:noProof/>
          <w:sz w:val="22"/>
          <w:szCs w:val="24"/>
          <w:lang w:val="en-US"/>
        </w:rPr>
        <w:t xml:space="preserve">The Swedish Twin Registry: establishment of a biobank and other recent developments. </w:t>
      </w:r>
      <w:r w:rsidRPr="00D87E88">
        <w:rPr>
          <w:rFonts w:ascii="Calibri" w:hAnsi="Calibri" w:cs="Calibri"/>
          <w:i/>
          <w:iCs/>
          <w:noProof/>
          <w:sz w:val="22"/>
          <w:szCs w:val="24"/>
          <w:lang w:val="en-US"/>
        </w:rPr>
        <w:t>Twin Res Hum Genet</w:t>
      </w:r>
      <w:r w:rsidRPr="00D87E88">
        <w:rPr>
          <w:rFonts w:ascii="Calibri" w:hAnsi="Calibri" w:cs="Calibri"/>
          <w:noProof/>
          <w:sz w:val="22"/>
          <w:szCs w:val="24"/>
          <w:lang w:val="en-US"/>
        </w:rPr>
        <w:t xml:space="preserve"> 2013; </w:t>
      </w:r>
      <w:r w:rsidRPr="00D87E88">
        <w:rPr>
          <w:rFonts w:ascii="Calibri" w:hAnsi="Calibri" w:cs="Calibri"/>
          <w:b/>
          <w:bCs/>
          <w:noProof/>
          <w:sz w:val="22"/>
          <w:szCs w:val="24"/>
          <w:lang w:val="en-US"/>
        </w:rPr>
        <w:t>16</w:t>
      </w:r>
      <w:r w:rsidRPr="00D87E88">
        <w:rPr>
          <w:rFonts w:ascii="Calibri" w:hAnsi="Calibri" w:cs="Calibri"/>
          <w:noProof/>
          <w:sz w:val="22"/>
          <w:szCs w:val="24"/>
          <w:lang w:val="en-US"/>
        </w:rPr>
        <w:t>: 317–29.</w:t>
      </w:r>
    </w:p>
    <w:p w14:paraId="6D7A44A3"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11</w:t>
      </w:r>
      <w:r w:rsidRPr="00D87E88">
        <w:rPr>
          <w:rFonts w:ascii="Calibri" w:hAnsi="Calibri" w:cs="Calibri"/>
          <w:noProof/>
          <w:sz w:val="22"/>
          <w:szCs w:val="24"/>
          <w:lang w:val="en-US"/>
        </w:rPr>
        <w:tab/>
        <w:t xml:space="preserve">Wändell P-E, Wajngot A, de Faire U, Hellénius M-L. Increased prevalence of diabetes among immigrants from non-European countries in 60-year-old men and women in Sweden. </w:t>
      </w:r>
      <w:r w:rsidRPr="00D87E88">
        <w:rPr>
          <w:rFonts w:ascii="Calibri" w:hAnsi="Calibri" w:cs="Calibri"/>
          <w:i/>
          <w:iCs/>
          <w:noProof/>
          <w:sz w:val="22"/>
          <w:szCs w:val="24"/>
          <w:lang w:val="en-US"/>
        </w:rPr>
        <w:t>Diabetes Metab</w:t>
      </w:r>
      <w:r w:rsidRPr="00D87E88">
        <w:rPr>
          <w:rFonts w:ascii="Calibri" w:hAnsi="Calibri" w:cs="Calibri"/>
          <w:noProof/>
          <w:sz w:val="22"/>
          <w:szCs w:val="24"/>
          <w:lang w:val="en-US"/>
        </w:rPr>
        <w:t xml:space="preserve"> 2007; </w:t>
      </w:r>
      <w:r w:rsidRPr="00D87E88">
        <w:rPr>
          <w:rFonts w:ascii="Calibri" w:hAnsi="Calibri" w:cs="Calibri"/>
          <w:b/>
          <w:bCs/>
          <w:noProof/>
          <w:sz w:val="22"/>
          <w:szCs w:val="24"/>
          <w:lang w:val="en-US"/>
        </w:rPr>
        <w:t>33</w:t>
      </w:r>
      <w:r w:rsidRPr="00D87E88">
        <w:rPr>
          <w:rFonts w:ascii="Calibri" w:hAnsi="Calibri" w:cs="Calibri"/>
          <w:noProof/>
          <w:sz w:val="22"/>
          <w:szCs w:val="24"/>
          <w:lang w:val="en-US"/>
        </w:rPr>
        <w:t>: 30–6.</w:t>
      </w:r>
    </w:p>
    <w:p w14:paraId="06A80D7D" w14:textId="77777777" w:rsidR="005560C2" w:rsidRPr="005560C2" w:rsidRDefault="005560C2" w:rsidP="005560C2">
      <w:pPr>
        <w:widowControl w:val="0"/>
        <w:autoSpaceDE w:val="0"/>
        <w:autoSpaceDN w:val="0"/>
        <w:adjustRightInd w:val="0"/>
        <w:spacing w:after="120"/>
        <w:ind w:left="640" w:hanging="640"/>
        <w:rPr>
          <w:rFonts w:ascii="Calibri" w:hAnsi="Calibri" w:cs="Calibri"/>
          <w:noProof/>
          <w:sz w:val="22"/>
          <w:szCs w:val="24"/>
        </w:rPr>
      </w:pPr>
      <w:r w:rsidRPr="00D87E88">
        <w:rPr>
          <w:rFonts w:ascii="Calibri" w:hAnsi="Calibri" w:cs="Calibri"/>
          <w:noProof/>
          <w:sz w:val="22"/>
          <w:szCs w:val="24"/>
          <w:lang w:val="en-US"/>
        </w:rPr>
        <w:t>12</w:t>
      </w:r>
      <w:r w:rsidRPr="00D87E88">
        <w:rPr>
          <w:rFonts w:ascii="Calibri" w:hAnsi="Calibri" w:cs="Calibri"/>
          <w:noProof/>
          <w:sz w:val="22"/>
          <w:szCs w:val="24"/>
          <w:lang w:val="en-US"/>
        </w:rPr>
        <w:tab/>
        <w:t xml:space="preserve">Eriksson A-K, Ekbom A, Granath F, Hilding A, Efendic S, Ostenson C-G. Psychological distress and risk of pre-diabetes and Type 2 diabetes in a prospective study of Swedish middle-aged men and women. </w:t>
      </w:r>
      <w:r w:rsidRPr="005560C2">
        <w:rPr>
          <w:rFonts w:ascii="Calibri" w:hAnsi="Calibri" w:cs="Calibri"/>
          <w:i/>
          <w:iCs/>
          <w:noProof/>
          <w:sz w:val="22"/>
          <w:szCs w:val="24"/>
        </w:rPr>
        <w:t>Diabet Med</w:t>
      </w:r>
      <w:r w:rsidRPr="005560C2">
        <w:rPr>
          <w:rFonts w:ascii="Calibri" w:hAnsi="Calibri" w:cs="Calibri"/>
          <w:noProof/>
          <w:sz w:val="22"/>
          <w:szCs w:val="24"/>
        </w:rPr>
        <w:t xml:space="preserve"> 2008; </w:t>
      </w:r>
      <w:r w:rsidRPr="005560C2">
        <w:rPr>
          <w:rFonts w:ascii="Calibri" w:hAnsi="Calibri" w:cs="Calibri"/>
          <w:b/>
          <w:bCs/>
          <w:noProof/>
          <w:sz w:val="22"/>
          <w:szCs w:val="24"/>
        </w:rPr>
        <w:t>25</w:t>
      </w:r>
      <w:r w:rsidRPr="005560C2">
        <w:rPr>
          <w:rFonts w:ascii="Calibri" w:hAnsi="Calibri" w:cs="Calibri"/>
          <w:noProof/>
          <w:sz w:val="22"/>
          <w:szCs w:val="24"/>
        </w:rPr>
        <w:t>: 834–42.</w:t>
      </w:r>
    </w:p>
    <w:p w14:paraId="781A3A04"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5560C2">
        <w:rPr>
          <w:rFonts w:ascii="Calibri" w:hAnsi="Calibri" w:cs="Calibri"/>
          <w:noProof/>
          <w:sz w:val="22"/>
          <w:szCs w:val="24"/>
        </w:rPr>
        <w:t>13</w:t>
      </w:r>
      <w:r w:rsidRPr="005560C2">
        <w:rPr>
          <w:rFonts w:ascii="Calibri" w:hAnsi="Calibri" w:cs="Calibri"/>
          <w:noProof/>
          <w:sz w:val="22"/>
          <w:szCs w:val="24"/>
        </w:rPr>
        <w:tab/>
        <w:t xml:space="preserve">Tjønneland A, Olsen A, Boll K, </w:t>
      </w:r>
      <w:r w:rsidRPr="005560C2">
        <w:rPr>
          <w:rFonts w:ascii="Calibri" w:hAnsi="Calibri" w:cs="Calibri"/>
          <w:i/>
          <w:iCs/>
          <w:noProof/>
          <w:sz w:val="22"/>
          <w:szCs w:val="24"/>
        </w:rPr>
        <w:t>et al.</w:t>
      </w:r>
      <w:r w:rsidRPr="005560C2">
        <w:rPr>
          <w:rFonts w:ascii="Calibri" w:hAnsi="Calibri" w:cs="Calibri"/>
          <w:noProof/>
          <w:sz w:val="22"/>
          <w:szCs w:val="24"/>
        </w:rPr>
        <w:t xml:space="preserve"> </w:t>
      </w:r>
      <w:r w:rsidRPr="00D87E88">
        <w:rPr>
          <w:rFonts w:ascii="Calibri" w:hAnsi="Calibri" w:cs="Calibri"/>
          <w:noProof/>
          <w:sz w:val="22"/>
          <w:szCs w:val="24"/>
          <w:lang w:val="en-US"/>
        </w:rPr>
        <w:t xml:space="preserve">Study design, exposure variables, and socioeconomic determinants of participation in Diet, Cancer and Health: A population-based prospective cohort study of 57,053 men and women in Denmark. </w:t>
      </w:r>
      <w:r w:rsidRPr="00D87E88">
        <w:rPr>
          <w:rFonts w:ascii="Calibri" w:hAnsi="Calibri" w:cs="Calibri"/>
          <w:i/>
          <w:iCs/>
          <w:noProof/>
          <w:sz w:val="22"/>
          <w:szCs w:val="24"/>
          <w:lang w:val="en-US"/>
        </w:rPr>
        <w:t>Scand J Public Health</w:t>
      </w:r>
      <w:r w:rsidRPr="00D87E88">
        <w:rPr>
          <w:rFonts w:ascii="Calibri" w:hAnsi="Calibri" w:cs="Calibri"/>
          <w:noProof/>
          <w:sz w:val="22"/>
          <w:szCs w:val="24"/>
          <w:lang w:val="en-US"/>
        </w:rPr>
        <w:t xml:space="preserve"> 2007; </w:t>
      </w:r>
      <w:r w:rsidRPr="00D87E88">
        <w:rPr>
          <w:rFonts w:ascii="Calibri" w:hAnsi="Calibri" w:cs="Calibri"/>
          <w:b/>
          <w:bCs/>
          <w:noProof/>
          <w:sz w:val="22"/>
          <w:szCs w:val="24"/>
          <w:lang w:val="en-US"/>
        </w:rPr>
        <w:t>35</w:t>
      </w:r>
      <w:r w:rsidRPr="00D87E88">
        <w:rPr>
          <w:rFonts w:ascii="Calibri" w:hAnsi="Calibri" w:cs="Calibri"/>
          <w:noProof/>
          <w:sz w:val="22"/>
          <w:szCs w:val="24"/>
          <w:lang w:val="en-US"/>
        </w:rPr>
        <w:t>: 432–41.</w:t>
      </w:r>
    </w:p>
    <w:p w14:paraId="2130A1D8" w14:textId="77777777" w:rsidR="005560C2" w:rsidRPr="005560C2" w:rsidRDefault="005560C2" w:rsidP="005560C2">
      <w:pPr>
        <w:widowControl w:val="0"/>
        <w:autoSpaceDE w:val="0"/>
        <w:autoSpaceDN w:val="0"/>
        <w:adjustRightInd w:val="0"/>
        <w:spacing w:after="120"/>
        <w:ind w:left="640" w:hanging="640"/>
        <w:rPr>
          <w:rFonts w:ascii="Calibri" w:hAnsi="Calibri" w:cs="Calibri"/>
          <w:noProof/>
          <w:sz w:val="22"/>
          <w:szCs w:val="24"/>
        </w:rPr>
      </w:pPr>
      <w:r w:rsidRPr="00D87E88">
        <w:rPr>
          <w:rFonts w:ascii="Calibri" w:hAnsi="Calibri" w:cs="Calibri"/>
          <w:noProof/>
          <w:sz w:val="22"/>
          <w:szCs w:val="24"/>
          <w:lang w:val="en-US"/>
        </w:rPr>
        <w:t>14</w:t>
      </w:r>
      <w:r w:rsidRPr="00D87E88">
        <w:rPr>
          <w:rFonts w:ascii="Calibri" w:hAnsi="Calibri" w:cs="Calibri"/>
          <w:noProof/>
          <w:sz w:val="22"/>
          <w:szCs w:val="24"/>
          <w:lang w:val="en-US"/>
        </w:rPr>
        <w:tab/>
        <w:t xml:space="preserve">Hundrup YA, Simonsen MK, Jørgensen T, Obel EB. Cohort profile: The danish nurse cohort. </w:t>
      </w:r>
      <w:r w:rsidRPr="005560C2">
        <w:rPr>
          <w:rFonts w:ascii="Calibri" w:hAnsi="Calibri" w:cs="Calibri"/>
          <w:i/>
          <w:iCs/>
          <w:noProof/>
          <w:sz w:val="22"/>
          <w:szCs w:val="24"/>
        </w:rPr>
        <w:t>Int J Epidemiol</w:t>
      </w:r>
      <w:r w:rsidRPr="005560C2">
        <w:rPr>
          <w:rFonts w:ascii="Calibri" w:hAnsi="Calibri" w:cs="Calibri"/>
          <w:noProof/>
          <w:sz w:val="22"/>
          <w:szCs w:val="24"/>
        </w:rPr>
        <w:t xml:space="preserve"> 2012; </w:t>
      </w:r>
      <w:r w:rsidRPr="005560C2">
        <w:rPr>
          <w:rFonts w:ascii="Calibri" w:hAnsi="Calibri" w:cs="Calibri"/>
          <w:b/>
          <w:bCs/>
          <w:noProof/>
          <w:sz w:val="22"/>
          <w:szCs w:val="24"/>
        </w:rPr>
        <w:t>41</w:t>
      </w:r>
      <w:r w:rsidRPr="005560C2">
        <w:rPr>
          <w:rFonts w:ascii="Calibri" w:hAnsi="Calibri" w:cs="Calibri"/>
          <w:noProof/>
          <w:sz w:val="22"/>
          <w:szCs w:val="24"/>
        </w:rPr>
        <w:t>: 1241–7.</w:t>
      </w:r>
    </w:p>
    <w:p w14:paraId="61BD8EA5"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5560C2">
        <w:rPr>
          <w:rFonts w:ascii="Calibri" w:hAnsi="Calibri" w:cs="Calibri"/>
          <w:noProof/>
          <w:sz w:val="22"/>
          <w:szCs w:val="24"/>
        </w:rPr>
        <w:t>15</w:t>
      </w:r>
      <w:r w:rsidRPr="005560C2">
        <w:rPr>
          <w:rFonts w:ascii="Calibri" w:hAnsi="Calibri" w:cs="Calibri"/>
          <w:noProof/>
          <w:sz w:val="22"/>
          <w:szCs w:val="24"/>
        </w:rPr>
        <w:tab/>
        <w:t xml:space="preserve">Beulens JWJ, Monninkhof EM, Monique Verschuren WM, </w:t>
      </w:r>
      <w:r w:rsidRPr="005560C2">
        <w:rPr>
          <w:rFonts w:ascii="Calibri" w:hAnsi="Calibri" w:cs="Calibri"/>
          <w:i/>
          <w:iCs/>
          <w:noProof/>
          <w:sz w:val="22"/>
          <w:szCs w:val="24"/>
        </w:rPr>
        <w:t>et al.</w:t>
      </w:r>
      <w:r w:rsidRPr="005560C2">
        <w:rPr>
          <w:rFonts w:ascii="Calibri" w:hAnsi="Calibri" w:cs="Calibri"/>
          <w:noProof/>
          <w:sz w:val="22"/>
          <w:szCs w:val="24"/>
        </w:rPr>
        <w:t xml:space="preserve"> </w:t>
      </w:r>
      <w:r w:rsidRPr="00D87E88">
        <w:rPr>
          <w:rFonts w:ascii="Calibri" w:hAnsi="Calibri" w:cs="Calibri"/>
          <w:noProof/>
          <w:sz w:val="22"/>
          <w:szCs w:val="24"/>
          <w:lang w:val="en-US"/>
        </w:rPr>
        <w:t xml:space="preserve">Cohort profile: The EPIC-NL study. </w:t>
      </w:r>
      <w:r w:rsidRPr="00D87E88">
        <w:rPr>
          <w:rFonts w:ascii="Calibri" w:hAnsi="Calibri" w:cs="Calibri"/>
          <w:i/>
          <w:iCs/>
          <w:noProof/>
          <w:sz w:val="22"/>
          <w:szCs w:val="24"/>
          <w:lang w:val="en-US"/>
        </w:rPr>
        <w:t>Int J Epidemiol</w:t>
      </w:r>
      <w:r w:rsidRPr="00D87E88">
        <w:rPr>
          <w:rFonts w:ascii="Calibri" w:hAnsi="Calibri" w:cs="Calibri"/>
          <w:noProof/>
          <w:sz w:val="22"/>
          <w:szCs w:val="24"/>
          <w:lang w:val="en-US"/>
        </w:rPr>
        <w:t xml:space="preserve"> 2010; </w:t>
      </w:r>
      <w:r w:rsidRPr="00D87E88">
        <w:rPr>
          <w:rFonts w:ascii="Calibri" w:hAnsi="Calibri" w:cs="Calibri"/>
          <w:b/>
          <w:bCs/>
          <w:noProof/>
          <w:sz w:val="22"/>
          <w:szCs w:val="24"/>
          <w:lang w:val="en-US"/>
        </w:rPr>
        <w:t>39</w:t>
      </w:r>
      <w:r w:rsidRPr="00D87E88">
        <w:rPr>
          <w:rFonts w:ascii="Calibri" w:hAnsi="Calibri" w:cs="Calibri"/>
          <w:noProof/>
          <w:sz w:val="22"/>
          <w:szCs w:val="24"/>
          <w:lang w:val="en-US"/>
        </w:rPr>
        <w:t>: 1170–8.</w:t>
      </w:r>
    </w:p>
    <w:p w14:paraId="40162C1B"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16</w:t>
      </w:r>
      <w:r w:rsidRPr="00D87E88">
        <w:rPr>
          <w:rFonts w:ascii="Calibri" w:hAnsi="Calibri" w:cs="Calibri"/>
          <w:noProof/>
          <w:sz w:val="22"/>
          <w:szCs w:val="24"/>
          <w:lang w:val="en-US"/>
        </w:rPr>
        <w:tab/>
        <w:t xml:space="preserve">Clavel-Chapelon F, E3N Study Group  for the ES. Cohort Profile: The French E3N Cohort Study. </w:t>
      </w:r>
      <w:r w:rsidRPr="00D87E88">
        <w:rPr>
          <w:rFonts w:ascii="Calibri" w:hAnsi="Calibri" w:cs="Calibri"/>
          <w:i/>
          <w:iCs/>
          <w:noProof/>
          <w:sz w:val="22"/>
          <w:szCs w:val="24"/>
          <w:lang w:val="en-US"/>
        </w:rPr>
        <w:t>Int J Epidemiol</w:t>
      </w:r>
      <w:r w:rsidRPr="00D87E88">
        <w:rPr>
          <w:rFonts w:ascii="Calibri" w:hAnsi="Calibri" w:cs="Calibri"/>
          <w:noProof/>
          <w:sz w:val="22"/>
          <w:szCs w:val="24"/>
          <w:lang w:val="en-US"/>
        </w:rPr>
        <w:t xml:space="preserve"> 2015; </w:t>
      </w:r>
      <w:r w:rsidRPr="00D87E88">
        <w:rPr>
          <w:rFonts w:ascii="Calibri" w:hAnsi="Calibri" w:cs="Calibri"/>
          <w:b/>
          <w:bCs/>
          <w:noProof/>
          <w:sz w:val="22"/>
          <w:szCs w:val="24"/>
          <w:lang w:val="en-US"/>
        </w:rPr>
        <w:t>44</w:t>
      </w:r>
      <w:r w:rsidRPr="00D87E88">
        <w:rPr>
          <w:rFonts w:ascii="Calibri" w:hAnsi="Calibri" w:cs="Calibri"/>
          <w:noProof/>
          <w:sz w:val="22"/>
          <w:szCs w:val="24"/>
          <w:lang w:val="en-US"/>
        </w:rPr>
        <w:t>: 801–9.</w:t>
      </w:r>
    </w:p>
    <w:p w14:paraId="2DA6CB52"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lastRenderedPageBreak/>
        <w:t>17</w:t>
      </w:r>
      <w:r w:rsidRPr="00D87E88">
        <w:rPr>
          <w:rFonts w:ascii="Calibri" w:hAnsi="Calibri" w:cs="Calibri"/>
          <w:noProof/>
          <w:sz w:val="22"/>
          <w:szCs w:val="24"/>
          <w:lang w:val="en-US"/>
        </w:rPr>
        <w:tab/>
        <w:t xml:space="preserve">Schmermund A, Möhlenkamp S, Stang A,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Assessment of clinically silent atherosclerotic disease and established and novel risk factors for predicting myocardial infarction and cardiac death in healthy middle-aged subjects: Rationale and design of the Heinz Nixdorf RECALL Study. </w:t>
      </w:r>
      <w:r w:rsidRPr="00D87E88">
        <w:rPr>
          <w:rFonts w:ascii="Calibri" w:hAnsi="Calibri" w:cs="Calibri"/>
          <w:i/>
          <w:iCs/>
          <w:noProof/>
          <w:sz w:val="22"/>
          <w:szCs w:val="24"/>
          <w:lang w:val="en-US"/>
        </w:rPr>
        <w:t>Am Heart J</w:t>
      </w:r>
      <w:r w:rsidRPr="00D87E88">
        <w:rPr>
          <w:rFonts w:ascii="Calibri" w:hAnsi="Calibri" w:cs="Calibri"/>
          <w:noProof/>
          <w:sz w:val="22"/>
          <w:szCs w:val="24"/>
          <w:lang w:val="en-US"/>
        </w:rPr>
        <w:t xml:space="preserve"> 2002; </w:t>
      </w:r>
      <w:r w:rsidRPr="00D87E88">
        <w:rPr>
          <w:rFonts w:ascii="Calibri" w:hAnsi="Calibri" w:cs="Calibri"/>
          <w:b/>
          <w:bCs/>
          <w:noProof/>
          <w:sz w:val="22"/>
          <w:szCs w:val="24"/>
          <w:lang w:val="en-US"/>
        </w:rPr>
        <w:t>144</w:t>
      </w:r>
      <w:r w:rsidRPr="00D87E88">
        <w:rPr>
          <w:rFonts w:ascii="Calibri" w:hAnsi="Calibri" w:cs="Calibri"/>
          <w:noProof/>
          <w:sz w:val="22"/>
          <w:szCs w:val="24"/>
          <w:lang w:val="en-US"/>
        </w:rPr>
        <w:t>: 212–8.</w:t>
      </w:r>
    </w:p>
    <w:p w14:paraId="72D2D583" w14:textId="77777777" w:rsidR="005560C2" w:rsidRPr="005560C2" w:rsidRDefault="005560C2" w:rsidP="005560C2">
      <w:pPr>
        <w:widowControl w:val="0"/>
        <w:autoSpaceDE w:val="0"/>
        <w:autoSpaceDN w:val="0"/>
        <w:adjustRightInd w:val="0"/>
        <w:spacing w:after="120"/>
        <w:ind w:left="640" w:hanging="640"/>
        <w:rPr>
          <w:rFonts w:ascii="Calibri" w:hAnsi="Calibri" w:cs="Calibri"/>
          <w:noProof/>
          <w:sz w:val="22"/>
          <w:szCs w:val="24"/>
        </w:rPr>
      </w:pPr>
      <w:r w:rsidRPr="00D87E88">
        <w:rPr>
          <w:rFonts w:ascii="Calibri" w:hAnsi="Calibri" w:cs="Calibri"/>
          <w:noProof/>
          <w:sz w:val="22"/>
          <w:szCs w:val="24"/>
          <w:lang w:val="en-US"/>
        </w:rPr>
        <w:t>18</w:t>
      </w:r>
      <w:r w:rsidRPr="00D87E88">
        <w:rPr>
          <w:rFonts w:ascii="Calibri" w:hAnsi="Calibri" w:cs="Calibri"/>
          <w:noProof/>
          <w:sz w:val="22"/>
          <w:szCs w:val="24"/>
          <w:lang w:val="en-US"/>
        </w:rPr>
        <w:tab/>
        <w:t xml:space="preserve">Ulmer H, Kelleher CC, Fitz-Simon N, Diem G, Concin H. Secular trends in cardiovascular risk factors: An age-period cohort analysis of 6 98 954 health examinations in 1 81 350 Austrian men and women. </w:t>
      </w:r>
      <w:r w:rsidRPr="005560C2">
        <w:rPr>
          <w:rFonts w:ascii="Calibri" w:hAnsi="Calibri" w:cs="Calibri"/>
          <w:i/>
          <w:iCs/>
          <w:noProof/>
          <w:sz w:val="22"/>
          <w:szCs w:val="24"/>
        </w:rPr>
        <w:t>J Intern Med</w:t>
      </w:r>
      <w:r w:rsidRPr="005560C2">
        <w:rPr>
          <w:rFonts w:ascii="Calibri" w:hAnsi="Calibri" w:cs="Calibri"/>
          <w:noProof/>
          <w:sz w:val="22"/>
          <w:szCs w:val="24"/>
        </w:rPr>
        <w:t xml:space="preserve"> 2007; </w:t>
      </w:r>
      <w:r w:rsidRPr="005560C2">
        <w:rPr>
          <w:rFonts w:ascii="Calibri" w:hAnsi="Calibri" w:cs="Calibri"/>
          <w:b/>
          <w:bCs/>
          <w:noProof/>
          <w:sz w:val="22"/>
          <w:szCs w:val="24"/>
        </w:rPr>
        <w:t>261</w:t>
      </w:r>
      <w:r w:rsidRPr="005560C2">
        <w:rPr>
          <w:rFonts w:ascii="Calibri" w:hAnsi="Calibri" w:cs="Calibri"/>
          <w:noProof/>
          <w:sz w:val="22"/>
          <w:szCs w:val="24"/>
        </w:rPr>
        <w:t>: 566–76.</w:t>
      </w:r>
    </w:p>
    <w:p w14:paraId="1D5602CB"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5560C2">
        <w:rPr>
          <w:rFonts w:ascii="Calibri" w:hAnsi="Calibri" w:cs="Calibri"/>
          <w:noProof/>
          <w:sz w:val="22"/>
          <w:szCs w:val="24"/>
        </w:rPr>
        <w:t>19</w:t>
      </w:r>
      <w:r w:rsidRPr="005560C2">
        <w:rPr>
          <w:rFonts w:ascii="Calibri" w:hAnsi="Calibri" w:cs="Calibri"/>
          <w:noProof/>
          <w:sz w:val="22"/>
          <w:szCs w:val="24"/>
        </w:rPr>
        <w:tab/>
        <w:t xml:space="preserve">Chen J, de Hoogh K, Gulliver J, </w:t>
      </w:r>
      <w:r w:rsidRPr="005560C2">
        <w:rPr>
          <w:rFonts w:ascii="Calibri" w:hAnsi="Calibri" w:cs="Calibri"/>
          <w:i/>
          <w:iCs/>
          <w:noProof/>
          <w:sz w:val="22"/>
          <w:szCs w:val="24"/>
        </w:rPr>
        <w:t>et al.</w:t>
      </w:r>
      <w:r w:rsidRPr="005560C2">
        <w:rPr>
          <w:rFonts w:ascii="Calibri" w:hAnsi="Calibri" w:cs="Calibri"/>
          <w:noProof/>
          <w:sz w:val="22"/>
          <w:szCs w:val="24"/>
        </w:rPr>
        <w:t xml:space="preserve"> </w:t>
      </w:r>
      <w:r w:rsidRPr="00D87E88">
        <w:rPr>
          <w:rFonts w:ascii="Calibri" w:hAnsi="Calibri" w:cs="Calibri"/>
          <w:noProof/>
          <w:sz w:val="22"/>
          <w:szCs w:val="24"/>
          <w:lang w:val="en-US"/>
        </w:rPr>
        <w:t xml:space="preserve">Development of Europe-Wide Models for Particle Elemental Composition Using Supervised Linear Regression and Random Forest. </w:t>
      </w:r>
      <w:r w:rsidRPr="00D87E88">
        <w:rPr>
          <w:rFonts w:ascii="Calibri" w:hAnsi="Calibri" w:cs="Calibri"/>
          <w:i/>
          <w:iCs/>
          <w:noProof/>
          <w:sz w:val="22"/>
          <w:szCs w:val="24"/>
          <w:lang w:val="en-US"/>
        </w:rPr>
        <w:t>Environ Sci Technol</w:t>
      </w:r>
      <w:r w:rsidRPr="00D87E88">
        <w:rPr>
          <w:rFonts w:ascii="Calibri" w:hAnsi="Calibri" w:cs="Calibri"/>
          <w:noProof/>
          <w:sz w:val="22"/>
          <w:szCs w:val="24"/>
          <w:lang w:val="en-US"/>
        </w:rPr>
        <w:t xml:space="preserve"> 2020; : (in revision).</w:t>
      </w:r>
    </w:p>
    <w:p w14:paraId="07B5F77F" w14:textId="77777777" w:rsidR="005560C2" w:rsidRPr="005560C2" w:rsidRDefault="005560C2" w:rsidP="005560C2">
      <w:pPr>
        <w:widowControl w:val="0"/>
        <w:autoSpaceDE w:val="0"/>
        <w:autoSpaceDN w:val="0"/>
        <w:adjustRightInd w:val="0"/>
        <w:spacing w:after="120"/>
        <w:ind w:left="640" w:hanging="640"/>
        <w:rPr>
          <w:rFonts w:ascii="Calibri" w:hAnsi="Calibri" w:cs="Calibri"/>
          <w:noProof/>
          <w:sz w:val="22"/>
          <w:szCs w:val="24"/>
        </w:rPr>
      </w:pPr>
      <w:r w:rsidRPr="00D87E88">
        <w:rPr>
          <w:rFonts w:ascii="Calibri" w:hAnsi="Calibri" w:cs="Calibri"/>
          <w:noProof/>
          <w:sz w:val="22"/>
          <w:szCs w:val="24"/>
          <w:lang w:val="en-US"/>
        </w:rPr>
        <w:t>20</w:t>
      </w:r>
      <w:r w:rsidRPr="00D87E88">
        <w:rPr>
          <w:rFonts w:ascii="Calibri" w:hAnsi="Calibri" w:cs="Calibri"/>
          <w:noProof/>
          <w:sz w:val="22"/>
          <w:szCs w:val="24"/>
          <w:lang w:val="en-US"/>
        </w:rPr>
        <w:tab/>
        <w:t xml:space="preserve">de Hoogh K, Chen J, Gulliver J,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Spatial PM2.5, NO2, O3 and BC models for Western Europe – Evaluation of spatiotemporal stability. </w:t>
      </w:r>
      <w:r w:rsidRPr="005560C2">
        <w:rPr>
          <w:rFonts w:ascii="Calibri" w:hAnsi="Calibri" w:cs="Calibri"/>
          <w:i/>
          <w:iCs/>
          <w:noProof/>
          <w:sz w:val="22"/>
          <w:szCs w:val="24"/>
        </w:rPr>
        <w:t>Environ Int</w:t>
      </w:r>
      <w:r w:rsidRPr="005560C2">
        <w:rPr>
          <w:rFonts w:ascii="Calibri" w:hAnsi="Calibri" w:cs="Calibri"/>
          <w:noProof/>
          <w:sz w:val="22"/>
          <w:szCs w:val="24"/>
        </w:rPr>
        <w:t xml:space="preserve"> 2018; </w:t>
      </w:r>
      <w:r w:rsidRPr="005560C2">
        <w:rPr>
          <w:rFonts w:ascii="Calibri" w:hAnsi="Calibri" w:cs="Calibri"/>
          <w:b/>
          <w:bCs/>
          <w:noProof/>
          <w:sz w:val="22"/>
          <w:szCs w:val="24"/>
        </w:rPr>
        <w:t>120</w:t>
      </w:r>
      <w:r w:rsidRPr="005560C2">
        <w:rPr>
          <w:rFonts w:ascii="Calibri" w:hAnsi="Calibri" w:cs="Calibri"/>
          <w:noProof/>
          <w:sz w:val="22"/>
          <w:szCs w:val="24"/>
        </w:rPr>
        <w:t>: 81–92.</w:t>
      </w:r>
    </w:p>
    <w:p w14:paraId="6AE47D21"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5560C2">
        <w:rPr>
          <w:rFonts w:ascii="Calibri" w:hAnsi="Calibri" w:cs="Calibri"/>
          <w:noProof/>
          <w:sz w:val="22"/>
          <w:szCs w:val="24"/>
        </w:rPr>
        <w:t>21</w:t>
      </w:r>
      <w:r w:rsidRPr="005560C2">
        <w:rPr>
          <w:rFonts w:ascii="Calibri" w:hAnsi="Calibri" w:cs="Calibri"/>
          <w:noProof/>
          <w:sz w:val="22"/>
          <w:szCs w:val="24"/>
        </w:rPr>
        <w:tab/>
        <w:t xml:space="preserve">Samoli E, Rodopoulou S, Hvidtfeldt UA, </w:t>
      </w:r>
      <w:r w:rsidRPr="005560C2">
        <w:rPr>
          <w:rFonts w:ascii="Calibri" w:hAnsi="Calibri" w:cs="Calibri"/>
          <w:i/>
          <w:iCs/>
          <w:noProof/>
          <w:sz w:val="22"/>
          <w:szCs w:val="24"/>
        </w:rPr>
        <w:t>et al.</w:t>
      </w:r>
      <w:r w:rsidRPr="005560C2">
        <w:rPr>
          <w:rFonts w:ascii="Calibri" w:hAnsi="Calibri" w:cs="Calibri"/>
          <w:noProof/>
          <w:sz w:val="22"/>
          <w:szCs w:val="24"/>
        </w:rPr>
        <w:t xml:space="preserve"> </w:t>
      </w:r>
      <w:r w:rsidRPr="00D87E88">
        <w:rPr>
          <w:rFonts w:ascii="Calibri" w:hAnsi="Calibri" w:cs="Calibri"/>
          <w:noProof/>
          <w:sz w:val="22"/>
          <w:szCs w:val="24"/>
          <w:lang w:val="en-US"/>
        </w:rPr>
        <w:t xml:space="preserve">Modeling multi-level survival data in multi-center epidemiological cohort studies: applications from the ELAPSE project. </w:t>
      </w:r>
      <w:r w:rsidRPr="00D87E88">
        <w:rPr>
          <w:rFonts w:ascii="Calibri" w:hAnsi="Calibri" w:cs="Calibri"/>
          <w:i/>
          <w:iCs/>
          <w:noProof/>
          <w:sz w:val="22"/>
          <w:szCs w:val="24"/>
          <w:lang w:val="en-US"/>
        </w:rPr>
        <w:t>Submitted</w:t>
      </w:r>
      <w:r w:rsidRPr="00D87E88">
        <w:rPr>
          <w:rFonts w:ascii="Calibri" w:hAnsi="Calibri" w:cs="Calibri"/>
          <w:noProof/>
          <w:sz w:val="22"/>
          <w:szCs w:val="24"/>
          <w:lang w:val="en-US"/>
        </w:rPr>
        <w:t xml:space="preserve"> 2020.</w:t>
      </w:r>
    </w:p>
    <w:p w14:paraId="5AA14B74" w14:textId="77777777" w:rsidR="005560C2" w:rsidRPr="005560C2" w:rsidRDefault="005560C2" w:rsidP="005560C2">
      <w:pPr>
        <w:widowControl w:val="0"/>
        <w:autoSpaceDE w:val="0"/>
        <w:autoSpaceDN w:val="0"/>
        <w:adjustRightInd w:val="0"/>
        <w:spacing w:after="120"/>
        <w:ind w:left="640" w:hanging="640"/>
        <w:rPr>
          <w:rFonts w:ascii="Calibri" w:hAnsi="Calibri" w:cs="Calibri"/>
          <w:noProof/>
          <w:sz w:val="22"/>
          <w:szCs w:val="24"/>
        </w:rPr>
      </w:pPr>
      <w:r w:rsidRPr="00D87E88">
        <w:rPr>
          <w:rFonts w:ascii="Calibri" w:hAnsi="Calibri" w:cs="Calibri"/>
          <w:noProof/>
          <w:sz w:val="22"/>
          <w:szCs w:val="24"/>
          <w:lang w:val="en-US"/>
        </w:rPr>
        <w:t>22</w:t>
      </w:r>
      <w:r w:rsidRPr="00D87E88">
        <w:rPr>
          <w:rFonts w:ascii="Calibri" w:hAnsi="Calibri" w:cs="Calibri"/>
          <w:noProof/>
          <w:sz w:val="22"/>
          <w:szCs w:val="24"/>
          <w:lang w:val="en-US"/>
        </w:rPr>
        <w:tab/>
        <w:t xml:space="preserve">O’Driscoll CA, Gallo ME, Hoffmann EJ,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Polycyclic aromatic hydrocarbons (PAHs) present in ambient urban dust drive proinflammatory T cell and dendritic cell responses via the aryl hydrocarbon receptor (AHR) in vitro. </w:t>
      </w:r>
      <w:r w:rsidRPr="005560C2">
        <w:rPr>
          <w:rFonts w:ascii="Calibri" w:hAnsi="Calibri" w:cs="Calibri"/>
          <w:i/>
          <w:iCs/>
          <w:noProof/>
          <w:sz w:val="22"/>
          <w:szCs w:val="24"/>
        </w:rPr>
        <w:t>PLoS One</w:t>
      </w:r>
      <w:r w:rsidRPr="005560C2">
        <w:rPr>
          <w:rFonts w:ascii="Calibri" w:hAnsi="Calibri" w:cs="Calibri"/>
          <w:noProof/>
          <w:sz w:val="22"/>
          <w:szCs w:val="24"/>
        </w:rPr>
        <w:t xml:space="preserve"> 2018; </w:t>
      </w:r>
      <w:r w:rsidRPr="005560C2">
        <w:rPr>
          <w:rFonts w:ascii="Calibri" w:hAnsi="Calibri" w:cs="Calibri"/>
          <w:b/>
          <w:bCs/>
          <w:noProof/>
          <w:sz w:val="22"/>
          <w:szCs w:val="24"/>
        </w:rPr>
        <w:t>13</w:t>
      </w:r>
      <w:r w:rsidRPr="005560C2">
        <w:rPr>
          <w:rFonts w:ascii="Calibri" w:hAnsi="Calibri" w:cs="Calibri"/>
          <w:noProof/>
          <w:sz w:val="22"/>
          <w:szCs w:val="24"/>
        </w:rPr>
        <w:t>. DOI:10.1371/journal.pone.0209690.</w:t>
      </w:r>
    </w:p>
    <w:p w14:paraId="78D893B4"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5560C2">
        <w:rPr>
          <w:rFonts w:ascii="Calibri" w:hAnsi="Calibri" w:cs="Calibri"/>
          <w:noProof/>
          <w:sz w:val="22"/>
          <w:szCs w:val="24"/>
        </w:rPr>
        <w:t>23</w:t>
      </w:r>
      <w:r w:rsidRPr="005560C2">
        <w:rPr>
          <w:rFonts w:ascii="Calibri" w:hAnsi="Calibri" w:cs="Calibri"/>
          <w:noProof/>
          <w:sz w:val="22"/>
          <w:szCs w:val="24"/>
        </w:rPr>
        <w:tab/>
        <w:t xml:space="preserve">Yuan JM, Butler LM, Gao YT, </w:t>
      </w:r>
      <w:r w:rsidRPr="005560C2">
        <w:rPr>
          <w:rFonts w:ascii="Calibri" w:hAnsi="Calibri" w:cs="Calibri"/>
          <w:i/>
          <w:iCs/>
          <w:noProof/>
          <w:sz w:val="22"/>
          <w:szCs w:val="24"/>
        </w:rPr>
        <w:t>et al.</w:t>
      </w:r>
      <w:r w:rsidRPr="005560C2">
        <w:rPr>
          <w:rFonts w:ascii="Calibri" w:hAnsi="Calibri" w:cs="Calibri"/>
          <w:noProof/>
          <w:sz w:val="22"/>
          <w:szCs w:val="24"/>
        </w:rPr>
        <w:t xml:space="preserve"> </w:t>
      </w:r>
      <w:r w:rsidRPr="00D87E88">
        <w:rPr>
          <w:rFonts w:ascii="Calibri" w:hAnsi="Calibri" w:cs="Calibri"/>
          <w:noProof/>
          <w:sz w:val="22"/>
          <w:szCs w:val="24"/>
          <w:lang w:val="en-US"/>
        </w:rPr>
        <w:t xml:space="preserve">Urinary metabolites of a polycyclic aromatic hydrocarbon and volatile organic compounds in relation to lung cancer development in lifelong never smokers in the Shanghai Cohort Study. </w:t>
      </w:r>
      <w:r w:rsidRPr="00D87E88">
        <w:rPr>
          <w:rFonts w:ascii="Calibri" w:hAnsi="Calibri" w:cs="Calibri"/>
          <w:i/>
          <w:iCs/>
          <w:noProof/>
          <w:sz w:val="22"/>
          <w:szCs w:val="24"/>
          <w:lang w:val="en-US"/>
        </w:rPr>
        <w:t>Carcinogenesis</w:t>
      </w:r>
      <w:r w:rsidRPr="00D87E88">
        <w:rPr>
          <w:rFonts w:ascii="Calibri" w:hAnsi="Calibri" w:cs="Calibri"/>
          <w:noProof/>
          <w:sz w:val="22"/>
          <w:szCs w:val="24"/>
          <w:lang w:val="en-US"/>
        </w:rPr>
        <w:t xml:space="preserve"> 2014; </w:t>
      </w:r>
      <w:r w:rsidRPr="00D87E88">
        <w:rPr>
          <w:rFonts w:ascii="Calibri" w:hAnsi="Calibri" w:cs="Calibri"/>
          <w:b/>
          <w:bCs/>
          <w:noProof/>
          <w:sz w:val="22"/>
          <w:szCs w:val="24"/>
          <w:lang w:val="en-US"/>
        </w:rPr>
        <w:t>35</w:t>
      </w:r>
      <w:r w:rsidRPr="00D87E88">
        <w:rPr>
          <w:rFonts w:ascii="Calibri" w:hAnsi="Calibri" w:cs="Calibri"/>
          <w:noProof/>
          <w:sz w:val="22"/>
          <w:szCs w:val="24"/>
          <w:lang w:val="en-US"/>
        </w:rPr>
        <w:t>: 339–45.</w:t>
      </w:r>
    </w:p>
    <w:p w14:paraId="27A7562E"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24</w:t>
      </w:r>
      <w:r w:rsidRPr="00D87E88">
        <w:rPr>
          <w:rFonts w:ascii="Calibri" w:hAnsi="Calibri" w:cs="Calibri"/>
          <w:noProof/>
          <w:sz w:val="22"/>
          <w:szCs w:val="24"/>
          <w:lang w:val="en-US"/>
        </w:rPr>
        <w:tab/>
        <w:t>Straif K, Cohen A, Samet J. IARC SCIENTIFIC PUBLICATION NO. 161: AIR POLLUTION AND CANCER. Lyon: International Agency for Research on Cancer, 2013.</w:t>
      </w:r>
    </w:p>
    <w:p w14:paraId="59A1EADE"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25</w:t>
      </w:r>
      <w:r w:rsidRPr="00D87E88">
        <w:rPr>
          <w:rFonts w:ascii="Calibri" w:hAnsi="Calibri" w:cs="Calibri"/>
          <w:noProof/>
          <w:sz w:val="22"/>
          <w:szCs w:val="24"/>
          <w:lang w:val="en-US"/>
        </w:rPr>
        <w:tab/>
        <w:t xml:space="preserve">Sørensen M, Schins RPF, Hertel O, Loft S. Transition metals in personal samples of PM2.5 and oxidative stress in human volunteers. </w:t>
      </w:r>
      <w:r w:rsidRPr="00D87E88">
        <w:rPr>
          <w:rFonts w:ascii="Calibri" w:hAnsi="Calibri" w:cs="Calibri"/>
          <w:i/>
          <w:iCs/>
          <w:noProof/>
          <w:sz w:val="22"/>
          <w:szCs w:val="24"/>
          <w:lang w:val="en-US"/>
        </w:rPr>
        <w:t>Cancer Epidemiol Biomarkers Prev</w:t>
      </w:r>
      <w:r w:rsidRPr="00D87E88">
        <w:rPr>
          <w:rFonts w:ascii="Calibri" w:hAnsi="Calibri" w:cs="Calibri"/>
          <w:noProof/>
          <w:sz w:val="22"/>
          <w:szCs w:val="24"/>
          <w:lang w:val="en-US"/>
        </w:rPr>
        <w:t xml:space="preserve"> 2005; </w:t>
      </w:r>
      <w:r w:rsidRPr="00D87E88">
        <w:rPr>
          <w:rFonts w:ascii="Calibri" w:hAnsi="Calibri" w:cs="Calibri"/>
          <w:b/>
          <w:bCs/>
          <w:noProof/>
          <w:sz w:val="22"/>
          <w:szCs w:val="24"/>
          <w:lang w:val="en-US"/>
        </w:rPr>
        <w:t>14</w:t>
      </w:r>
      <w:r w:rsidRPr="00D87E88">
        <w:rPr>
          <w:rFonts w:ascii="Calibri" w:hAnsi="Calibri" w:cs="Calibri"/>
          <w:noProof/>
          <w:sz w:val="22"/>
          <w:szCs w:val="24"/>
          <w:lang w:val="en-US"/>
        </w:rPr>
        <w:t>: 1340–3.</w:t>
      </w:r>
    </w:p>
    <w:p w14:paraId="33BC1D6B"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26</w:t>
      </w:r>
      <w:r w:rsidRPr="00D87E88">
        <w:rPr>
          <w:rFonts w:ascii="Calibri" w:hAnsi="Calibri" w:cs="Calibri"/>
          <w:noProof/>
          <w:sz w:val="22"/>
          <w:szCs w:val="24"/>
          <w:lang w:val="en-US"/>
        </w:rPr>
        <w:tab/>
        <w:t xml:space="preserve">Ehrlich VA, Nersesyan AK, Atefie K,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Inhalative exposure to vanadium pentoxide causes DNA damage in workers: Results of a multiple end point study. </w:t>
      </w:r>
      <w:r w:rsidRPr="00D87E88">
        <w:rPr>
          <w:rFonts w:ascii="Calibri" w:hAnsi="Calibri" w:cs="Calibri"/>
          <w:i/>
          <w:iCs/>
          <w:noProof/>
          <w:sz w:val="22"/>
          <w:szCs w:val="24"/>
          <w:lang w:val="en-US"/>
        </w:rPr>
        <w:t>Environ Health Perspect</w:t>
      </w:r>
      <w:r w:rsidRPr="00D87E88">
        <w:rPr>
          <w:rFonts w:ascii="Calibri" w:hAnsi="Calibri" w:cs="Calibri"/>
          <w:noProof/>
          <w:sz w:val="22"/>
          <w:szCs w:val="24"/>
          <w:lang w:val="en-US"/>
        </w:rPr>
        <w:t xml:space="preserve"> 2008; </w:t>
      </w:r>
      <w:r w:rsidRPr="00D87E88">
        <w:rPr>
          <w:rFonts w:ascii="Calibri" w:hAnsi="Calibri" w:cs="Calibri"/>
          <w:b/>
          <w:bCs/>
          <w:noProof/>
          <w:sz w:val="22"/>
          <w:szCs w:val="24"/>
          <w:lang w:val="en-US"/>
        </w:rPr>
        <w:t>116</w:t>
      </w:r>
      <w:r w:rsidRPr="00D87E88">
        <w:rPr>
          <w:rFonts w:ascii="Calibri" w:hAnsi="Calibri" w:cs="Calibri"/>
          <w:noProof/>
          <w:sz w:val="22"/>
          <w:szCs w:val="24"/>
          <w:lang w:val="en-US"/>
        </w:rPr>
        <w:t>: 1689–93.</w:t>
      </w:r>
    </w:p>
    <w:p w14:paraId="52C15262"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27</w:t>
      </w:r>
      <w:r w:rsidRPr="00D87E88">
        <w:rPr>
          <w:rFonts w:ascii="Calibri" w:hAnsi="Calibri" w:cs="Calibri"/>
          <w:noProof/>
          <w:sz w:val="22"/>
          <w:szCs w:val="24"/>
          <w:lang w:val="en-US"/>
        </w:rPr>
        <w:tab/>
        <w:t xml:space="preserve">Rondini EA, Walters DM, Bauer AK. Vanadium pentoxide induces pulmonary inflammation and tumor promotion in a strain-dependent manner. </w:t>
      </w:r>
      <w:r w:rsidRPr="00D87E88">
        <w:rPr>
          <w:rFonts w:ascii="Calibri" w:hAnsi="Calibri" w:cs="Calibri"/>
          <w:i/>
          <w:iCs/>
          <w:noProof/>
          <w:sz w:val="22"/>
          <w:szCs w:val="24"/>
          <w:lang w:val="en-US"/>
        </w:rPr>
        <w:t>Part Fibre Toxicol</w:t>
      </w:r>
      <w:r w:rsidRPr="00D87E88">
        <w:rPr>
          <w:rFonts w:ascii="Calibri" w:hAnsi="Calibri" w:cs="Calibri"/>
          <w:noProof/>
          <w:sz w:val="22"/>
          <w:szCs w:val="24"/>
          <w:lang w:val="en-US"/>
        </w:rPr>
        <w:t xml:space="preserve"> 2010; </w:t>
      </w:r>
      <w:r w:rsidRPr="00D87E88">
        <w:rPr>
          <w:rFonts w:ascii="Calibri" w:hAnsi="Calibri" w:cs="Calibri"/>
          <w:b/>
          <w:bCs/>
          <w:noProof/>
          <w:sz w:val="22"/>
          <w:szCs w:val="24"/>
          <w:lang w:val="en-US"/>
        </w:rPr>
        <w:t>7</w:t>
      </w:r>
      <w:r w:rsidRPr="00D87E88">
        <w:rPr>
          <w:rFonts w:ascii="Calibri" w:hAnsi="Calibri" w:cs="Calibri"/>
          <w:noProof/>
          <w:sz w:val="22"/>
          <w:szCs w:val="24"/>
          <w:lang w:val="en-US"/>
        </w:rPr>
        <w:t>: 9.</w:t>
      </w:r>
    </w:p>
    <w:p w14:paraId="5D826280"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28</w:t>
      </w:r>
      <w:r w:rsidRPr="00D87E88">
        <w:rPr>
          <w:rFonts w:ascii="Calibri" w:hAnsi="Calibri" w:cs="Calibri"/>
          <w:noProof/>
          <w:sz w:val="22"/>
          <w:szCs w:val="24"/>
          <w:lang w:val="en-US"/>
        </w:rPr>
        <w:tab/>
        <w:t xml:space="preserve">Genchi G, Carocci A, Lauria G, Sinicropi MS, Catalano A. Nickel: Human health and environmental toxicology. Int. J. Environ. Res. Public Health. 2020; </w:t>
      </w:r>
      <w:r w:rsidRPr="00D87E88">
        <w:rPr>
          <w:rFonts w:ascii="Calibri" w:hAnsi="Calibri" w:cs="Calibri"/>
          <w:b/>
          <w:bCs/>
          <w:noProof/>
          <w:sz w:val="22"/>
          <w:szCs w:val="24"/>
          <w:lang w:val="en-US"/>
        </w:rPr>
        <w:t>17</w:t>
      </w:r>
      <w:r w:rsidRPr="00D87E88">
        <w:rPr>
          <w:rFonts w:ascii="Calibri" w:hAnsi="Calibri" w:cs="Calibri"/>
          <w:noProof/>
          <w:sz w:val="22"/>
          <w:szCs w:val="24"/>
          <w:lang w:val="en-US"/>
        </w:rPr>
        <w:t>. DOI:10.3390/ijerph17030679.</w:t>
      </w:r>
    </w:p>
    <w:p w14:paraId="6E09ADBA"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29</w:t>
      </w:r>
      <w:r w:rsidRPr="00D87E88">
        <w:rPr>
          <w:rFonts w:ascii="Calibri" w:hAnsi="Calibri" w:cs="Calibri"/>
          <w:noProof/>
          <w:sz w:val="22"/>
          <w:szCs w:val="24"/>
          <w:lang w:val="en-US"/>
        </w:rPr>
        <w:tab/>
        <w:t xml:space="preserve">Hou L, Zhang X, Zheng Y,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Altered methylation in tandem repeat element and elemental component levels in inhalable air particles. </w:t>
      </w:r>
      <w:r w:rsidRPr="00D87E88">
        <w:rPr>
          <w:rFonts w:ascii="Calibri" w:hAnsi="Calibri" w:cs="Calibri"/>
          <w:i/>
          <w:iCs/>
          <w:noProof/>
          <w:sz w:val="22"/>
          <w:szCs w:val="24"/>
          <w:lang w:val="en-US"/>
        </w:rPr>
        <w:t>Environ Mol Mutagen</w:t>
      </w:r>
      <w:r w:rsidRPr="00D87E88">
        <w:rPr>
          <w:rFonts w:ascii="Calibri" w:hAnsi="Calibri" w:cs="Calibri"/>
          <w:noProof/>
          <w:sz w:val="22"/>
          <w:szCs w:val="24"/>
          <w:lang w:val="en-US"/>
        </w:rPr>
        <w:t xml:space="preserve"> 2014; </w:t>
      </w:r>
      <w:r w:rsidRPr="00D87E88">
        <w:rPr>
          <w:rFonts w:ascii="Calibri" w:hAnsi="Calibri" w:cs="Calibri"/>
          <w:b/>
          <w:bCs/>
          <w:noProof/>
          <w:sz w:val="22"/>
          <w:szCs w:val="24"/>
          <w:lang w:val="en-US"/>
        </w:rPr>
        <w:t>55</w:t>
      </w:r>
      <w:r w:rsidRPr="00D87E88">
        <w:rPr>
          <w:rFonts w:ascii="Calibri" w:hAnsi="Calibri" w:cs="Calibri"/>
          <w:noProof/>
          <w:sz w:val="22"/>
          <w:szCs w:val="24"/>
          <w:lang w:val="en-US"/>
        </w:rPr>
        <w:t>: 256–65.</w:t>
      </w:r>
    </w:p>
    <w:p w14:paraId="045AA1A0"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30</w:t>
      </w:r>
      <w:r w:rsidRPr="00D87E88">
        <w:rPr>
          <w:rFonts w:ascii="Calibri" w:hAnsi="Calibri" w:cs="Calibri"/>
          <w:noProof/>
          <w:sz w:val="22"/>
          <w:szCs w:val="24"/>
          <w:lang w:val="en-US"/>
        </w:rPr>
        <w:tab/>
        <w:t xml:space="preserve">Yun Y, Gao R, Yue H, Guo L, Li G, Sang N. Sulfate Aerosols Promote Lung Cancer Metastasis by Epigenetically Regulating the Epithelial-to-Mesenchymal Transition (EMT). </w:t>
      </w:r>
      <w:r w:rsidRPr="00D87E88">
        <w:rPr>
          <w:rFonts w:ascii="Calibri" w:hAnsi="Calibri" w:cs="Calibri"/>
          <w:i/>
          <w:iCs/>
          <w:noProof/>
          <w:sz w:val="22"/>
          <w:szCs w:val="24"/>
          <w:lang w:val="en-US"/>
        </w:rPr>
        <w:t>Environ Sci Technol</w:t>
      </w:r>
      <w:r w:rsidRPr="00D87E88">
        <w:rPr>
          <w:rFonts w:ascii="Calibri" w:hAnsi="Calibri" w:cs="Calibri"/>
          <w:noProof/>
          <w:sz w:val="22"/>
          <w:szCs w:val="24"/>
          <w:lang w:val="en-US"/>
        </w:rPr>
        <w:t xml:space="preserve"> 2017; </w:t>
      </w:r>
      <w:r w:rsidRPr="00D87E88">
        <w:rPr>
          <w:rFonts w:ascii="Calibri" w:hAnsi="Calibri" w:cs="Calibri"/>
          <w:b/>
          <w:bCs/>
          <w:noProof/>
          <w:sz w:val="22"/>
          <w:szCs w:val="24"/>
          <w:lang w:val="en-US"/>
        </w:rPr>
        <w:t>51</w:t>
      </w:r>
      <w:r w:rsidRPr="00D87E88">
        <w:rPr>
          <w:rFonts w:ascii="Calibri" w:hAnsi="Calibri" w:cs="Calibri"/>
          <w:noProof/>
          <w:sz w:val="22"/>
          <w:szCs w:val="24"/>
          <w:lang w:val="en-US"/>
        </w:rPr>
        <w:t>: 11401–11.</w:t>
      </w:r>
    </w:p>
    <w:p w14:paraId="23F71DB7" w14:textId="77777777" w:rsidR="005560C2" w:rsidRPr="005560C2" w:rsidRDefault="005560C2" w:rsidP="005560C2">
      <w:pPr>
        <w:widowControl w:val="0"/>
        <w:autoSpaceDE w:val="0"/>
        <w:autoSpaceDN w:val="0"/>
        <w:adjustRightInd w:val="0"/>
        <w:spacing w:after="120"/>
        <w:ind w:left="640" w:hanging="640"/>
        <w:rPr>
          <w:rFonts w:ascii="Calibri" w:hAnsi="Calibri" w:cs="Calibri"/>
          <w:noProof/>
          <w:sz w:val="22"/>
          <w:szCs w:val="24"/>
        </w:rPr>
      </w:pPr>
      <w:r w:rsidRPr="00D87E88">
        <w:rPr>
          <w:rFonts w:ascii="Calibri" w:hAnsi="Calibri" w:cs="Calibri"/>
          <w:noProof/>
          <w:sz w:val="22"/>
          <w:szCs w:val="24"/>
          <w:lang w:val="en-US"/>
        </w:rPr>
        <w:t>31</w:t>
      </w:r>
      <w:r w:rsidRPr="00D87E88">
        <w:rPr>
          <w:rFonts w:ascii="Calibri" w:hAnsi="Calibri" w:cs="Calibri"/>
          <w:noProof/>
          <w:sz w:val="22"/>
          <w:szCs w:val="24"/>
          <w:lang w:val="en-US"/>
        </w:rPr>
        <w:tab/>
        <w:t xml:space="preserve">Beelen R, Hoek G, Fischer P, Brandt PA va. den, Brunekreef B. Estimated long-term outdoor air pollution concentrations in a cohort study. </w:t>
      </w:r>
      <w:r w:rsidRPr="005560C2">
        <w:rPr>
          <w:rFonts w:ascii="Calibri" w:hAnsi="Calibri" w:cs="Calibri"/>
          <w:i/>
          <w:iCs/>
          <w:noProof/>
          <w:sz w:val="22"/>
          <w:szCs w:val="24"/>
        </w:rPr>
        <w:t>Atmos Environ</w:t>
      </w:r>
      <w:r w:rsidRPr="005560C2">
        <w:rPr>
          <w:rFonts w:ascii="Calibri" w:hAnsi="Calibri" w:cs="Calibri"/>
          <w:noProof/>
          <w:sz w:val="22"/>
          <w:szCs w:val="24"/>
        </w:rPr>
        <w:t xml:space="preserve"> 2007; </w:t>
      </w:r>
      <w:r w:rsidRPr="005560C2">
        <w:rPr>
          <w:rFonts w:ascii="Calibri" w:hAnsi="Calibri" w:cs="Calibri"/>
          <w:b/>
          <w:bCs/>
          <w:noProof/>
          <w:sz w:val="22"/>
          <w:szCs w:val="24"/>
        </w:rPr>
        <w:t>41</w:t>
      </w:r>
      <w:r w:rsidRPr="005560C2">
        <w:rPr>
          <w:rFonts w:ascii="Calibri" w:hAnsi="Calibri" w:cs="Calibri"/>
          <w:noProof/>
          <w:sz w:val="22"/>
          <w:szCs w:val="24"/>
        </w:rPr>
        <w:t>: 1343–58.</w:t>
      </w:r>
    </w:p>
    <w:p w14:paraId="5A3BBDDC"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5560C2">
        <w:rPr>
          <w:rFonts w:ascii="Calibri" w:hAnsi="Calibri" w:cs="Calibri"/>
          <w:noProof/>
          <w:sz w:val="22"/>
          <w:szCs w:val="24"/>
        </w:rPr>
        <w:t>32</w:t>
      </w:r>
      <w:r w:rsidRPr="005560C2">
        <w:rPr>
          <w:rFonts w:ascii="Calibri" w:hAnsi="Calibri" w:cs="Calibri"/>
          <w:noProof/>
          <w:sz w:val="22"/>
          <w:szCs w:val="24"/>
        </w:rPr>
        <w:tab/>
        <w:t xml:space="preserve">Cesaroni G, Porta D, Badaloni C, </w:t>
      </w:r>
      <w:r w:rsidRPr="005560C2">
        <w:rPr>
          <w:rFonts w:ascii="Calibri" w:hAnsi="Calibri" w:cs="Calibri"/>
          <w:i/>
          <w:iCs/>
          <w:noProof/>
          <w:sz w:val="22"/>
          <w:szCs w:val="24"/>
        </w:rPr>
        <w:t>et al.</w:t>
      </w:r>
      <w:r w:rsidRPr="005560C2">
        <w:rPr>
          <w:rFonts w:ascii="Calibri" w:hAnsi="Calibri" w:cs="Calibri"/>
          <w:noProof/>
          <w:sz w:val="22"/>
          <w:szCs w:val="24"/>
        </w:rPr>
        <w:t xml:space="preserve"> </w:t>
      </w:r>
      <w:r w:rsidRPr="00D87E88">
        <w:rPr>
          <w:rFonts w:ascii="Calibri" w:hAnsi="Calibri" w:cs="Calibri"/>
          <w:noProof/>
          <w:sz w:val="22"/>
          <w:szCs w:val="24"/>
          <w:lang w:val="en-US"/>
        </w:rPr>
        <w:t xml:space="preserve">Nitrogen dioxide levels estimated from land use regression models several years apart and association with mortality in a large cohort study. </w:t>
      </w:r>
      <w:r w:rsidRPr="00D87E88">
        <w:rPr>
          <w:rFonts w:ascii="Calibri" w:hAnsi="Calibri" w:cs="Calibri"/>
          <w:i/>
          <w:iCs/>
          <w:noProof/>
          <w:sz w:val="22"/>
          <w:szCs w:val="24"/>
          <w:lang w:val="en-US"/>
        </w:rPr>
        <w:t>Environ Heal</w:t>
      </w:r>
      <w:r w:rsidRPr="00D87E88">
        <w:rPr>
          <w:rFonts w:ascii="Calibri" w:hAnsi="Calibri" w:cs="Calibri"/>
          <w:noProof/>
          <w:sz w:val="22"/>
          <w:szCs w:val="24"/>
          <w:lang w:val="en-US"/>
        </w:rPr>
        <w:t xml:space="preserve"> 2012; </w:t>
      </w:r>
      <w:r w:rsidRPr="00D87E88">
        <w:rPr>
          <w:rFonts w:ascii="Calibri" w:hAnsi="Calibri" w:cs="Calibri"/>
          <w:b/>
          <w:bCs/>
          <w:noProof/>
          <w:sz w:val="22"/>
          <w:szCs w:val="24"/>
          <w:lang w:val="en-US"/>
        </w:rPr>
        <w:t>11</w:t>
      </w:r>
      <w:r w:rsidRPr="00D87E88">
        <w:rPr>
          <w:rFonts w:ascii="Calibri" w:hAnsi="Calibri" w:cs="Calibri"/>
          <w:noProof/>
          <w:sz w:val="22"/>
          <w:szCs w:val="24"/>
          <w:lang w:val="en-US"/>
        </w:rPr>
        <w:t>: 48.</w:t>
      </w:r>
    </w:p>
    <w:p w14:paraId="40EF8C98" w14:textId="77777777" w:rsidR="005560C2" w:rsidRPr="00D87E88" w:rsidRDefault="005560C2" w:rsidP="005560C2">
      <w:pPr>
        <w:widowControl w:val="0"/>
        <w:autoSpaceDE w:val="0"/>
        <w:autoSpaceDN w:val="0"/>
        <w:adjustRightInd w:val="0"/>
        <w:spacing w:after="120"/>
        <w:ind w:left="640" w:hanging="640"/>
        <w:rPr>
          <w:rFonts w:ascii="Calibri" w:hAnsi="Calibri" w:cs="Calibri"/>
          <w:noProof/>
          <w:sz w:val="22"/>
          <w:szCs w:val="24"/>
          <w:lang w:val="en-US"/>
        </w:rPr>
      </w:pPr>
      <w:r w:rsidRPr="00D87E88">
        <w:rPr>
          <w:rFonts w:ascii="Calibri" w:hAnsi="Calibri" w:cs="Calibri"/>
          <w:noProof/>
          <w:sz w:val="22"/>
          <w:szCs w:val="24"/>
          <w:lang w:val="en-US"/>
        </w:rPr>
        <w:t>33</w:t>
      </w:r>
      <w:r w:rsidRPr="00D87E88">
        <w:rPr>
          <w:rFonts w:ascii="Calibri" w:hAnsi="Calibri" w:cs="Calibri"/>
          <w:noProof/>
          <w:sz w:val="22"/>
          <w:szCs w:val="24"/>
          <w:lang w:val="en-US"/>
        </w:rPr>
        <w:tab/>
        <w:t xml:space="preserve">Gulliver J, Morris C, Lee K, Vienneau D, Briggs D, Hansell A. Land use regression modeling to estimate historic (1962-1991) concentrations of black smoke and sulfur dioxide for Great </w:t>
      </w:r>
      <w:r w:rsidRPr="00D87E88">
        <w:rPr>
          <w:rFonts w:ascii="Calibri" w:hAnsi="Calibri" w:cs="Calibri"/>
          <w:noProof/>
          <w:sz w:val="22"/>
          <w:szCs w:val="24"/>
          <w:lang w:val="en-US"/>
        </w:rPr>
        <w:lastRenderedPageBreak/>
        <w:t xml:space="preserve">Britain. </w:t>
      </w:r>
      <w:r w:rsidRPr="00D87E88">
        <w:rPr>
          <w:rFonts w:ascii="Calibri" w:hAnsi="Calibri" w:cs="Calibri"/>
          <w:i/>
          <w:iCs/>
          <w:noProof/>
          <w:sz w:val="22"/>
          <w:szCs w:val="24"/>
          <w:lang w:val="en-US"/>
        </w:rPr>
        <w:t>Environ Sci Technol</w:t>
      </w:r>
      <w:r w:rsidRPr="00D87E88">
        <w:rPr>
          <w:rFonts w:ascii="Calibri" w:hAnsi="Calibri" w:cs="Calibri"/>
          <w:noProof/>
          <w:sz w:val="22"/>
          <w:szCs w:val="24"/>
          <w:lang w:val="en-US"/>
        </w:rPr>
        <w:t xml:space="preserve"> 2011; </w:t>
      </w:r>
      <w:r w:rsidRPr="00D87E88">
        <w:rPr>
          <w:rFonts w:ascii="Calibri" w:hAnsi="Calibri" w:cs="Calibri"/>
          <w:b/>
          <w:bCs/>
          <w:noProof/>
          <w:sz w:val="22"/>
          <w:szCs w:val="24"/>
          <w:lang w:val="en-US"/>
        </w:rPr>
        <w:t>45</w:t>
      </w:r>
      <w:r w:rsidRPr="00D87E88">
        <w:rPr>
          <w:rFonts w:ascii="Calibri" w:hAnsi="Calibri" w:cs="Calibri"/>
          <w:noProof/>
          <w:sz w:val="22"/>
          <w:szCs w:val="24"/>
          <w:lang w:val="en-US"/>
        </w:rPr>
        <w:t>: 3526–32.</w:t>
      </w:r>
    </w:p>
    <w:p w14:paraId="40F17DBB" w14:textId="77777777" w:rsidR="005560C2" w:rsidRPr="005560C2" w:rsidRDefault="005560C2" w:rsidP="005560C2">
      <w:pPr>
        <w:widowControl w:val="0"/>
        <w:autoSpaceDE w:val="0"/>
        <w:autoSpaceDN w:val="0"/>
        <w:adjustRightInd w:val="0"/>
        <w:spacing w:after="120"/>
        <w:ind w:left="640" w:hanging="640"/>
        <w:rPr>
          <w:rFonts w:ascii="Calibri" w:hAnsi="Calibri" w:cs="Calibri"/>
          <w:noProof/>
          <w:sz w:val="22"/>
        </w:rPr>
      </w:pPr>
      <w:r w:rsidRPr="00D87E88">
        <w:rPr>
          <w:rFonts w:ascii="Calibri" w:hAnsi="Calibri" w:cs="Calibri"/>
          <w:noProof/>
          <w:sz w:val="22"/>
          <w:szCs w:val="24"/>
          <w:lang w:val="en-US"/>
        </w:rPr>
        <w:t>34</w:t>
      </w:r>
      <w:r w:rsidRPr="00D87E88">
        <w:rPr>
          <w:rFonts w:ascii="Calibri" w:hAnsi="Calibri" w:cs="Calibri"/>
          <w:noProof/>
          <w:sz w:val="22"/>
          <w:szCs w:val="24"/>
          <w:lang w:val="en-US"/>
        </w:rPr>
        <w:tab/>
        <w:t xml:space="preserve">Zeger SL, Thomas D, Dominici F, </w:t>
      </w:r>
      <w:r w:rsidRPr="00D87E88">
        <w:rPr>
          <w:rFonts w:ascii="Calibri" w:hAnsi="Calibri" w:cs="Calibri"/>
          <w:i/>
          <w:iCs/>
          <w:noProof/>
          <w:sz w:val="22"/>
          <w:szCs w:val="24"/>
          <w:lang w:val="en-US"/>
        </w:rPr>
        <w:t>et al.</w:t>
      </w:r>
      <w:r w:rsidRPr="00D87E88">
        <w:rPr>
          <w:rFonts w:ascii="Calibri" w:hAnsi="Calibri" w:cs="Calibri"/>
          <w:noProof/>
          <w:sz w:val="22"/>
          <w:szCs w:val="24"/>
          <w:lang w:val="en-US"/>
        </w:rPr>
        <w:t xml:space="preserve"> Exposure measurement error in time-series studies of air pollution: concepts and consequences. </w:t>
      </w:r>
      <w:r w:rsidRPr="005560C2">
        <w:rPr>
          <w:rFonts w:ascii="Calibri" w:hAnsi="Calibri" w:cs="Calibri"/>
          <w:i/>
          <w:iCs/>
          <w:noProof/>
          <w:sz w:val="22"/>
          <w:szCs w:val="24"/>
        </w:rPr>
        <w:t>Environ Health Perspect</w:t>
      </w:r>
      <w:r w:rsidRPr="005560C2">
        <w:rPr>
          <w:rFonts w:ascii="Calibri" w:hAnsi="Calibri" w:cs="Calibri"/>
          <w:noProof/>
          <w:sz w:val="22"/>
          <w:szCs w:val="24"/>
        </w:rPr>
        <w:t xml:space="preserve"> 2000; </w:t>
      </w:r>
      <w:r w:rsidRPr="005560C2">
        <w:rPr>
          <w:rFonts w:ascii="Calibri" w:hAnsi="Calibri" w:cs="Calibri"/>
          <w:b/>
          <w:bCs/>
          <w:noProof/>
          <w:sz w:val="22"/>
          <w:szCs w:val="24"/>
        </w:rPr>
        <w:t>108</w:t>
      </w:r>
      <w:r w:rsidRPr="005560C2">
        <w:rPr>
          <w:rFonts w:ascii="Calibri" w:hAnsi="Calibri" w:cs="Calibri"/>
          <w:noProof/>
          <w:sz w:val="22"/>
          <w:szCs w:val="24"/>
        </w:rPr>
        <w:t>: 419–26.</w:t>
      </w:r>
    </w:p>
    <w:p w14:paraId="7E86A99E" w14:textId="77777777" w:rsidR="00204888" w:rsidRPr="00B41F49" w:rsidRDefault="00204888" w:rsidP="00B178AA">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fldChar w:fldCharType="end"/>
      </w:r>
    </w:p>
    <w:sectPr w:rsidR="00204888" w:rsidRPr="00B41F49">
      <w:footerReference w:type="default" r:id="rId58"/>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D8594" w14:textId="77777777" w:rsidR="00B37D6A" w:rsidRDefault="00B37D6A" w:rsidP="00B53849">
      <w:r>
        <w:separator/>
      </w:r>
    </w:p>
  </w:endnote>
  <w:endnote w:type="continuationSeparator" w:id="0">
    <w:p w14:paraId="6E7454AD" w14:textId="77777777" w:rsidR="00B37D6A" w:rsidRDefault="00B37D6A" w:rsidP="00B5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8438"/>
      <w:docPartObj>
        <w:docPartGallery w:val="Page Numbers (Bottom of Page)"/>
        <w:docPartUnique/>
      </w:docPartObj>
    </w:sdtPr>
    <w:sdtContent>
      <w:p w14:paraId="06D7902E" w14:textId="4EEA1B2F" w:rsidR="00B37D6A" w:rsidRDefault="00B37D6A">
        <w:pPr>
          <w:pStyle w:val="Sidefod"/>
          <w:jc w:val="center"/>
        </w:pPr>
        <w:r>
          <w:fldChar w:fldCharType="begin"/>
        </w:r>
        <w:r>
          <w:instrText>PAGE   \* MERGEFORMAT</w:instrText>
        </w:r>
        <w:r>
          <w:fldChar w:fldCharType="separate"/>
        </w:r>
        <w:r w:rsidR="00131156">
          <w:rPr>
            <w:noProof/>
          </w:rPr>
          <w:t>1</w:t>
        </w:r>
        <w:r>
          <w:fldChar w:fldCharType="end"/>
        </w:r>
      </w:p>
    </w:sdtContent>
  </w:sdt>
  <w:p w14:paraId="16C2EBF0" w14:textId="77777777" w:rsidR="00B37D6A" w:rsidRDefault="00B37D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559F4" w14:textId="77777777" w:rsidR="00B37D6A" w:rsidRDefault="00B37D6A" w:rsidP="00B53849">
      <w:r>
        <w:separator/>
      </w:r>
    </w:p>
  </w:footnote>
  <w:footnote w:type="continuationSeparator" w:id="0">
    <w:p w14:paraId="48D95377" w14:textId="77777777" w:rsidR="00B37D6A" w:rsidRDefault="00B37D6A" w:rsidP="00B53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04C15"/>
    <w:multiLevelType w:val="hybridMultilevel"/>
    <w:tmpl w:val="9760D3A2"/>
    <w:lvl w:ilvl="0" w:tplc="12A23326">
      <w:start w:val="30"/>
      <w:numFmt w:val="bullet"/>
      <w:lvlText w:val=""/>
      <w:lvlJc w:val="left"/>
      <w:pPr>
        <w:ind w:left="720" w:hanging="360"/>
      </w:pPr>
      <w:rPr>
        <w:rFonts w:ascii="Symbol" w:eastAsiaTheme="minorHAnsi" w:hAnsi="Symbol"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C3"/>
    <w:rsid w:val="0000579C"/>
    <w:rsid w:val="00017D54"/>
    <w:rsid w:val="00027765"/>
    <w:rsid w:val="00027AFF"/>
    <w:rsid w:val="0003548D"/>
    <w:rsid w:val="00036D9D"/>
    <w:rsid w:val="00051DE1"/>
    <w:rsid w:val="00051FED"/>
    <w:rsid w:val="00052735"/>
    <w:rsid w:val="00057B73"/>
    <w:rsid w:val="0006168D"/>
    <w:rsid w:val="000737F1"/>
    <w:rsid w:val="000768B4"/>
    <w:rsid w:val="00082C03"/>
    <w:rsid w:val="00095E36"/>
    <w:rsid w:val="000A3011"/>
    <w:rsid w:val="000D20B1"/>
    <w:rsid w:val="000E34DB"/>
    <w:rsid w:val="000F010F"/>
    <w:rsid w:val="001107EE"/>
    <w:rsid w:val="0011368A"/>
    <w:rsid w:val="00117163"/>
    <w:rsid w:val="00130357"/>
    <w:rsid w:val="00131156"/>
    <w:rsid w:val="00135A09"/>
    <w:rsid w:val="00136010"/>
    <w:rsid w:val="001449BD"/>
    <w:rsid w:val="00144CA5"/>
    <w:rsid w:val="0017030E"/>
    <w:rsid w:val="00170543"/>
    <w:rsid w:val="00174756"/>
    <w:rsid w:val="001900B7"/>
    <w:rsid w:val="00190290"/>
    <w:rsid w:val="00192E62"/>
    <w:rsid w:val="001B0BBB"/>
    <w:rsid w:val="001B37CB"/>
    <w:rsid w:val="001C5547"/>
    <w:rsid w:val="001C7CE5"/>
    <w:rsid w:val="001D7C49"/>
    <w:rsid w:val="001E5168"/>
    <w:rsid w:val="001F42EB"/>
    <w:rsid w:val="001F5EA1"/>
    <w:rsid w:val="00204888"/>
    <w:rsid w:val="00230D48"/>
    <w:rsid w:val="002333B7"/>
    <w:rsid w:val="00251C0B"/>
    <w:rsid w:val="00256392"/>
    <w:rsid w:val="00264AD7"/>
    <w:rsid w:val="0026686C"/>
    <w:rsid w:val="00266961"/>
    <w:rsid w:val="00271EE7"/>
    <w:rsid w:val="002841FB"/>
    <w:rsid w:val="002C4683"/>
    <w:rsid w:val="002C5169"/>
    <w:rsid w:val="002C7FEB"/>
    <w:rsid w:val="002E1982"/>
    <w:rsid w:val="002E40F8"/>
    <w:rsid w:val="003036A5"/>
    <w:rsid w:val="00312804"/>
    <w:rsid w:val="00320295"/>
    <w:rsid w:val="00332E17"/>
    <w:rsid w:val="003379A1"/>
    <w:rsid w:val="00340D81"/>
    <w:rsid w:val="003601F7"/>
    <w:rsid w:val="00360B9E"/>
    <w:rsid w:val="00377296"/>
    <w:rsid w:val="003A5B4C"/>
    <w:rsid w:val="003A6446"/>
    <w:rsid w:val="003B4FEB"/>
    <w:rsid w:val="003B5D34"/>
    <w:rsid w:val="003C169E"/>
    <w:rsid w:val="003C2544"/>
    <w:rsid w:val="003E7263"/>
    <w:rsid w:val="003F2678"/>
    <w:rsid w:val="0040272B"/>
    <w:rsid w:val="0041092E"/>
    <w:rsid w:val="0041128C"/>
    <w:rsid w:val="0041334F"/>
    <w:rsid w:val="0041441C"/>
    <w:rsid w:val="004328F2"/>
    <w:rsid w:val="00435249"/>
    <w:rsid w:val="004358C3"/>
    <w:rsid w:val="00442043"/>
    <w:rsid w:val="00442FF7"/>
    <w:rsid w:val="0044391B"/>
    <w:rsid w:val="00456ABA"/>
    <w:rsid w:val="0046054B"/>
    <w:rsid w:val="00461AC1"/>
    <w:rsid w:val="00464CE5"/>
    <w:rsid w:val="00470526"/>
    <w:rsid w:val="00487D84"/>
    <w:rsid w:val="004A21CA"/>
    <w:rsid w:val="004A3D30"/>
    <w:rsid w:val="004B5AE2"/>
    <w:rsid w:val="004C562D"/>
    <w:rsid w:val="004D03DD"/>
    <w:rsid w:val="004F37C6"/>
    <w:rsid w:val="00505132"/>
    <w:rsid w:val="00513F16"/>
    <w:rsid w:val="00524573"/>
    <w:rsid w:val="00532298"/>
    <w:rsid w:val="0054082E"/>
    <w:rsid w:val="0054653B"/>
    <w:rsid w:val="0055157F"/>
    <w:rsid w:val="00555174"/>
    <w:rsid w:val="005560C2"/>
    <w:rsid w:val="00556255"/>
    <w:rsid w:val="00560FAD"/>
    <w:rsid w:val="00586AB3"/>
    <w:rsid w:val="005914E8"/>
    <w:rsid w:val="00595EEC"/>
    <w:rsid w:val="005C32E6"/>
    <w:rsid w:val="005D63DB"/>
    <w:rsid w:val="006019F2"/>
    <w:rsid w:val="00610A85"/>
    <w:rsid w:val="00615830"/>
    <w:rsid w:val="006305EE"/>
    <w:rsid w:val="00630723"/>
    <w:rsid w:val="00632DC1"/>
    <w:rsid w:val="0065059E"/>
    <w:rsid w:val="006507B8"/>
    <w:rsid w:val="006508E2"/>
    <w:rsid w:val="00664954"/>
    <w:rsid w:val="00664D7D"/>
    <w:rsid w:val="0067576C"/>
    <w:rsid w:val="00691867"/>
    <w:rsid w:val="006A4378"/>
    <w:rsid w:val="006B1B32"/>
    <w:rsid w:val="006C00B1"/>
    <w:rsid w:val="006C3C98"/>
    <w:rsid w:val="006C5DC1"/>
    <w:rsid w:val="006D03F4"/>
    <w:rsid w:val="006F06B4"/>
    <w:rsid w:val="006F37E3"/>
    <w:rsid w:val="006F5753"/>
    <w:rsid w:val="00701792"/>
    <w:rsid w:val="00707C1E"/>
    <w:rsid w:val="007158C4"/>
    <w:rsid w:val="00724E5C"/>
    <w:rsid w:val="00736AAB"/>
    <w:rsid w:val="00747D4C"/>
    <w:rsid w:val="00752DC4"/>
    <w:rsid w:val="007657FB"/>
    <w:rsid w:val="00777A45"/>
    <w:rsid w:val="00777E94"/>
    <w:rsid w:val="00790B9D"/>
    <w:rsid w:val="007A0201"/>
    <w:rsid w:val="007A214A"/>
    <w:rsid w:val="007B3B3D"/>
    <w:rsid w:val="007C2D30"/>
    <w:rsid w:val="007D5CA4"/>
    <w:rsid w:val="007E2F55"/>
    <w:rsid w:val="008069F8"/>
    <w:rsid w:val="00822D6A"/>
    <w:rsid w:val="00835894"/>
    <w:rsid w:val="00841494"/>
    <w:rsid w:val="008534DA"/>
    <w:rsid w:val="00861459"/>
    <w:rsid w:val="008665B8"/>
    <w:rsid w:val="008A6A77"/>
    <w:rsid w:val="008B4C17"/>
    <w:rsid w:val="008C32FC"/>
    <w:rsid w:val="008D0571"/>
    <w:rsid w:val="008E724C"/>
    <w:rsid w:val="008F2DFF"/>
    <w:rsid w:val="0090177F"/>
    <w:rsid w:val="0091232C"/>
    <w:rsid w:val="009144BD"/>
    <w:rsid w:val="00914FE8"/>
    <w:rsid w:val="009243EC"/>
    <w:rsid w:val="0093138A"/>
    <w:rsid w:val="009336D4"/>
    <w:rsid w:val="00957A09"/>
    <w:rsid w:val="00957FE9"/>
    <w:rsid w:val="00962361"/>
    <w:rsid w:val="00963D08"/>
    <w:rsid w:val="0097490A"/>
    <w:rsid w:val="00975D8F"/>
    <w:rsid w:val="00982BC3"/>
    <w:rsid w:val="009918E0"/>
    <w:rsid w:val="0099212A"/>
    <w:rsid w:val="00995DAB"/>
    <w:rsid w:val="009A0B7E"/>
    <w:rsid w:val="009A6A0E"/>
    <w:rsid w:val="009B3B97"/>
    <w:rsid w:val="009B4FE0"/>
    <w:rsid w:val="009B5939"/>
    <w:rsid w:val="009B7953"/>
    <w:rsid w:val="009C788C"/>
    <w:rsid w:val="009D49F5"/>
    <w:rsid w:val="009F1FD0"/>
    <w:rsid w:val="009F5155"/>
    <w:rsid w:val="00A12E2F"/>
    <w:rsid w:val="00A13E04"/>
    <w:rsid w:val="00A31D45"/>
    <w:rsid w:val="00A3270C"/>
    <w:rsid w:val="00A3391A"/>
    <w:rsid w:val="00A36DE8"/>
    <w:rsid w:val="00A37D5B"/>
    <w:rsid w:val="00A41125"/>
    <w:rsid w:val="00A520AE"/>
    <w:rsid w:val="00A67DBD"/>
    <w:rsid w:val="00A773D6"/>
    <w:rsid w:val="00A91A7D"/>
    <w:rsid w:val="00A96EEA"/>
    <w:rsid w:val="00AA3394"/>
    <w:rsid w:val="00AA36D7"/>
    <w:rsid w:val="00AA76EF"/>
    <w:rsid w:val="00AB25B0"/>
    <w:rsid w:val="00AB2E38"/>
    <w:rsid w:val="00AB5A11"/>
    <w:rsid w:val="00AC32DD"/>
    <w:rsid w:val="00AE395F"/>
    <w:rsid w:val="00AF3138"/>
    <w:rsid w:val="00B12C84"/>
    <w:rsid w:val="00B178AA"/>
    <w:rsid w:val="00B17E66"/>
    <w:rsid w:val="00B37D6A"/>
    <w:rsid w:val="00B41F49"/>
    <w:rsid w:val="00B462A5"/>
    <w:rsid w:val="00B53849"/>
    <w:rsid w:val="00B65851"/>
    <w:rsid w:val="00B82AC1"/>
    <w:rsid w:val="00B873D1"/>
    <w:rsid w:val="00BA44F3"/>
    <w:rsid w:val="00BB06BD"/>
    <w:rsid w:val="00BB1915"/>
    <w:rsid w:val="00BB346D"/>
    <w:rsid w:val="00BC2279"/>
    <w:rsid w:val="00BC3BBE"/>
    <w:rsid w:val="00BD7B4A"/>
    <w:rsid w:val="00BE43AF"/>
    <w:rsid w:val="00BF6C83"/>
    <w:rsid w:val="00BF72ED"/>
    <w:rsid w:val="00C02D05"/>
    <w:rsid w:val="00C143AE"/>
    <w:rsid w:val="00C314A5"/>
    <w:rsid w:val="00C32DF9"/>
    <w:rsid w:val="00C427D3"/>
    <w:rsid w:val="00C577EF"/>
    <w:rsid w:val="00C60B02"/>
    <w:rsid w:val="00C67D36"/>
    <w:rsid w:val="00C735A0"/>
    <w:rsid w:val="00C74083"/>
    <w:rsid w:val="00C80EA0"/>
    <w:rsid w:val="00C968EA"/>
    <w:rsid w:val="00CA75B3"/>
    <w:rsid w:val="00CB363F"/>
    <w:rsid w:val="00CB5B36"/>
    <w:rsid w:val="00CC1B11"/>
    <w:rsid w:val="00CC3874"/>
    <w:rsid w:val="00CC3CA1"/>
    <w:rsid w:val="00CC3D11"/>
    <w:rsid w:val="00CC5CD3"/>
    <w:rsid w:val="00CE6B06"/>
    <w:rsid w:val="00D05E50"/>
    <w:rsid w:val="00D17C5E"/>
    <w:rsid w:val="00D2692B"/>
    <w:rsid w:val="00D66680"/>
    <w:rsid w:val="00D821D8"/>
    <w:rsid w:val="00D87E88"/>
    <w:rsid w:val="00D90D9A"/>
    <w:rsid w:val="00DA0BD6"/>
    <w:rsid w:val="00DA32F0"/>
    <w:rsid w:val="00DA71C3"/>
    <w:rsid w:val="00DB0481"/>
    <w:rsid w:val="00DB7A9B"/>
    <w:rsid w:val="00DC6C6A"/>
    <w:rsid w:val="00DD48A4"/>
    <w:rsid w:val="00DE52F4"/>
    <w:rsid w:val="00E134B3"/>
    <w:rsid w:val="00E1492F"/>
    <w:rsid w:val="00E23BCF"/>
    <w:rsid w:val="00E276B0"/>
    <w:rsid w:val="00E30A8A"/>
    <w:rsid w:val="00E36A37"/>
    <w:rsid w:val="00E37EEC"/>
    <w:rsid w:val="00E410ED"/>
    <w:rsid w:val="00E50A44"/>
    <w:rsid w:val="00E53778"/>
    <w:rsid w:val="00E65294"/>
    <w:rsid w:val="00E7274C"/>
    <w:rsid w:val="00E77BD6"/>
    <w:rsid w:val="00E833BF"/>
    <w:rsid w:val="00E84DD6"/>
    <w:rsid w:val="00E939BC"/>
    <w:rsid w:val="00EA583E"/>
    <w:rsid w:val="00EB72CD"/>
    <w:rsid w:val="00EC2A9A"/>
    <w:rsid w:val="00EC7912"/>
    <w:rsid w:val="00ED33B7"/>
    <w:rsid w:val="00EE39AB"/>
    <w:rsid w:val="00EE5A9B"/>
    <w:rsid w:val="00EF188B"/>
    <w:rsid w:val="00EF3294"/>
    <w:rsid w:val="00EF362B"/>
    <w:rsid w:val="00F032D0"/>
    <w:rsid w:val="00F17EFD"/>
    <w:rsid w:val="00F23169"/>
    <w:rsid w:val="00F321BE"/>
    <w:rsid w:val="00F347C9"/>
    <w:rsid w:val="00F36BD1"/>
    <w:rsid w:val="00F41188"/>
    <w:rsid w:val="00F42B32"/>
    <w:rsid w:val="00F47674"/>
    <w:rsid w:val="00F61D28"/>
    <w:rsid w:val="00F67DCE"/>
    <w:rsid w:val="00F7126C"/>
    <w:rsid w:val="00F80FEE"/>
    <w:rsid w:val="00F91087"/>
    <w:rsid w:val="00F94314"/>
    <w:rsid w:val="00FA5476"/>
    <w:rsid w:val="00FB08FF"/>
    <w:rsid w:val="00FB1F41"/>
    <w:rsid w:val="00FB2794"/>
    <w:rsid w:val="00FB5C02"/>
    <w:rsid w:val="00FC3B41"/>
    <w:rsid w:val="00FC507A"/>
    <w:rsid w:val="00FC7BF5"/>
    <w:rsid w:val="00FD705C"/>
    <w:rsid w:val="00FE12F2"/>
    <w:rsid w:val="00FE4FC8"/>
    <w:rsid w:val="00FE76C4"/>
    <w:rsid w:val="00FF10A4"/>
    <w:rsid w:val="00FF21F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493E57"/>
  <w15:chartTrackingRefBased/>
  <w15:docId w15:val="{099375AB-370D-4BBA-ACD7-F775844A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1">
    <w:name w:val="s1"/>
    <w:basedOn w:val="Standardskrifttypeiafsnit"/>
    <w:rsid w:val="007A0201"/>
  </w:style>
  <w:style w:type="character" w:customStyle="1" w:styleId="s2">
    <w:name w:val="s2"/>
    <w:basedOn w:val="Standardskrifttypeiafsnit"/>
    <w:rsid w:val="007A0201"/>
  </w:style>
  <w:style w:type="character" w:styleId="Hyperlink">
    <w:name w:val="Hyperlink"/>
    <w:basedOn w:val="Standardskrifttypeiafsnit"/>
    <w:uiPriority w:val="99"/>
    <w:unhideWhenUsed/>
    <w:rsid w:val="008F2DFF"/>
    <w:rPr>
      <w:color w:val="0000FF"/>
      <w:u w:val="single"/>
    </w:rPr>
  </w:style>
  <w:style w:type="paragraph" w:styleId="Sidehoved">
    <w:name w:val="header"/>
    <w:basedOn w:val="Normal"/>
    <w:link w:val="SidehovedTegn"/>
    <w:unhideWhenUsed/>
    <w:rsid w:val="00B53849"/>
    <w:pPr>
      <w:tabs>
        <w:tab w:val="center" w:pos="4819"/>
        <w:tab w:val="right" w:pos="9638"/>
      </w:tabs>
    </w:pPr>
  </w:style>
  <w:style w:type="character" w:customStyle="1" w:styleId="SidehovedTegn">
    <w:name w:val="Sidehoved Tegn"/>
    <w:basedOn w:val="Standardskrifttypeiafsnit"/>
    <w:link w:val="Sidehoved"/>
    <w:rsid w:val="00B53849"/>
    <w:rPr>
      <w:sz w:val="24"/>
    </w:rPr>
  </w:style>
  <w:style w:type="paragraph" w:styleId="Sidefod">
    <w:name w:val="footer"/>
    <w:basedOn w:val="Normal"/>
    <w:link w:val="SidefodTegn"/>
    <w:uiPriority w:val="99"/>
    <w:unhideWhenUsed/>
    <w:rsid w:val="00B53849"/>
    <w:pPr>
      <w:tabs>
        <w:tab w:val="center" w:pos="4819"/>
        <w:tab w:val="right" w:pos="9638"/>
      </w:tabs>
    </w:pPr>
  </w:style>
  <w:style w:type="character" w:customStyle="1" w:styleId="SidefodTegn">
    <w:name w:val="Sidefod Tegn"/>
    <w:basedOn w:val="Standardskrifttypeiafsnit"/>
    <w:link w:val="Sidefod"/>
    <w:uiPriority w:val="99"/>
    <w:rsid w:val="00B53849"/>
    <w:rPr>
      <w:sz w:val="24"/>
    </w:rPr>
  </w:style>
  <w:style w:type="paragraph" w:styleId="Kommentartekst">
    <w:name w:val="annotation text"/>
    <w:basedOn w:val="Normal"/>
    <w:link w:val="KommentartekstTegn"/>
    <w:unhideWhenUsed/>
    <w:rsid w:val="005C32E6"/>
    <w:pPr>
      <w:spacing w:after="160"/>
    </w:pPr>
    <w:rPr>
      <w:rFonts w:asciiTheme="minorHAnsi" w:hAnsiTheme="minorHAnsi" w:cstheme="minorBidi"/>
      <w:sz w:val="20"/>
      <w:lang w:val="nl-NL"/>
    </w:rPr>
  </w:style>
  <w:style w:type="character" w:customStyle="1" w:styleId="KommentartekstTegn">
    <w:name w:val="Kommentartekst Tegn"/>
    <w:basedOn w:val="Standardskrifttypeiafsnit"/>
    <w:link w:val="Kommentartekst"/>
    <w:rsid w:val="005C32E6"/>
    <w:rPr>
      <w:rFonts w:asciiTheme="minorHAnsi" w:hAnsiTheme="minorHAnsi" w:cstheme="minorBidi"/>
      <w:lang w:val="nl-NL"/>
    </w:rPr>
  </w:style>
  <w:style w:type="character" w:styleId="BesgtLink">
    <w:name w:val="FollowedHyperlink"/>
    <w:basedOn w:val="Standardskrifttypeiafsnit"/>
    <w:semiHidden/>
    <w:unhideWhenUsed/>
    <w:rsid w:val="003E7263"/>
    <w:rPr>
      <w:color w:val="800080" w:themeColor="followedHyperlink"/>
      <w:u w:val="single"/>
    </w:rPr>
  </w:style>
  <w:style w:type="paragraph" w:styleId="Listeafsnit">
    <w:name w:val="List Paragraph"/>
    <w:basedOn w:val="Normal"/>
    <w:uiPriority w:val="34"/>
    <w:qFormat/>
    <w:rsid w:val="00630723"/>
    <w:pPr>
      <w:ind w:left="720"/>
      <w:contextualSpacing/>
    </w:pPr>
  </w:style>
  <w:style w:type="character" w:styleId="Kommentarhenvisning">
    <w:name w:val="annotation reference"/>
    <w:basedOn w:val="Standardskrifttypeiafsnit"/>
    <w:semiHidden/>
    <w:unhideWhenUsed/>
    <w:rsid w:val="00D17C5E"/>
    <w:rPr>
      <w:sz w:val="16"/>
      <w:szCs w:val="16"/>
    </w:rPr>
  </w:style>
  <w:style w:type="paragraph" w:styleId="Kommentaremne">
    <w:name w:val="annotation subject"/>
    <w:basedOn w:val="Kommentartekst"/>
    <w:next w:val="Kommentartekst"/>
    <w:link w:val="KommentaremneTegn"/>
    <w:semiHidden/>
    <w:unhideWhenUsed/>
    <w:rsid w:val="00D17C5E"/>
    <w:pPr>
      <w:spacing w:after="0"/>
    </w:pPr>
    <w:rPr>
      <w:rFonts w:ascii="Times New Roman" w:hAnsi="Times New Roman" w:cs="Times New Roman"/>
      <w:b/>
      <w:bCs/>
      <w:lang w:val="da-DK"/>
    </w:rPr>
  </w:style>
  <w:style w:type="character" w:customStyle="1" w:styleId="KommentaremneTegn">
    <w:name w:val="Kommentaremne Tegn"/>
    <w:basedOn w:val="KommentartekstTegn"/>
    <w:link w:val="Kommentaremne"/>
    <w:semiHidden/>
    <w:rsid w:val="00D17C5E"/>
    <w:rPr>
      <w:rFonts w:asciiTheme="minorHAnsi" w:hAnsiTheme="minorHAnsi" w:cstheme="minorBidi"/>
      <w:b/>
      <w:bCs/>
      <w:lang w:val="nl-NL"/>
    </w:rPr>
  </w:style>
  <w:style w:type="paragraph" w:styleId="Markeringsbobletekst">
    <w:name w:val="Balloon Text"/>
    <w:basedOn w:val="Normal"/>
    <w:link w:val="MarkeringsbobletekstTegn"/>
    <w:semiHidden/>
    <w:unhideWhenUsed/>
    <w:rsid w:val="00D17C5E"/>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D17C5E"/>
    <w:rPr>
      <w:rFonts w:ascii="Segoe UI" w:hAnsi="Segoe UI" w:cs="Segoe UI"/>
      <w:sz w:val="18"/>
      <w:szCs w:val="18"/>
    </w:rPr>
  </w:style>
  <w:style w:type="paragraph" w:customStyle="1" w:styleId="Default">
    <w:name w:val="Default"/>
    <w:rsid w:val="00E84DD6"/>
    <w:pPr>
      <w:autoSpaceDE w:val="0"/>
      <w:autoSpaceDN w:val="0"/>
      <w:adjustRightInd w:val="0"/>
    </w:pPr>
    <w:rPr>
      <w:rFonts w:ascii="Arial" w:hAnsi="Arial" w:cs="Arial"/>
      <w:color w:val="000000"/>
      <w:sz w:val="24"/>
      <w:szCs w:val="24"/>
      <w:lang w:val="en-US"/>
    </w:rPr>
  </w:style>
  <w:style w:type="paragraph" w:styleId="Almindeligtekst">
    <w:name w:val="Plain Text"/>
    <w:basedOn w:val="Normal"/>
    <w:link w:val="AlmindeligtekstTegn"/>
    <w:uiPriority w:val="99"/>
    <w:unhideWhenUsed/>
    <w:rsid w:val="00B17E66"/>
    <w:rPr>
      <w:rFonts w:ascii="Arial" w:hAnsi="Arial" w:cstheme="minorBidi"/>
      <w:sz w:val="20"/>
      <w:szCs w:val="21"/>
    </w:rPr>
  </w:style>
  <w:style w:type="character" w:customStyle="1" w:styleId="AlmindeligtekstTegn">
    <w:name w:val="Almindelig tekst Tegn"/>
    <w:basedOn w:val="Standardskrifttypeiafsnit"/>
    <w:link w:val="Almindeligtekst"/>
    <w:uiPriority w:val="99"/>
    <w:rsid w:val="00B17E66"/>
    <w:rPr>
      <w:rFonts w:ascii="Arial" w:hAnsi="Arial" w:cstheme="minorBidi"/>
      <w:szCs w:val="21"/>
    </w:rPr>
  </w:style>
  <w:style w:type="character" w:customStyle="1" w:styleId="institution">
    <w:name w:val="institution"/>
    <w:basedOn w:val="Standardskrifttypeiafsnit"/>
    <w:rsid w:val="00B17E66"/>
  </w:style>
  <w:style w:type="character" w:customStyle="1" w:styleId="addr-line">
    <w:name w:val="addr-line"/>
    <w:basedOn w:val="Standardskrifttypeiafsnit"/>
    <w:rsid w:val="00B1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824">
      <w:bodyDiv w:val="1"/>
      <w:marLeft w:val="0"/>
      <w:marRight w:val="0"/>
      <w:marTop w:val="0"/>
      <w:marBottom w:val="0"/>
      <w:divBdr>
        <w:top w:val="none" w:sz="0" w:space="0" w:color="auto"/>
        <w:left w:val="none" w:sz="0" w:space="0" w:color="auto"/>
        <w:bottom w:val="none" w:sz="0" w:space="0" w:color="auto"/>
        <w:right w:val="none" w:sz="0" w:space="0" w:color="auto"/>
      </w:divBdr>
    </w:div>
    <w:div w:id="225453904">
      <w:bodyDiv w:val="1"/>
      <w:marLeft w:val="0"/>
      <w:marRight w:val="0"/>
      <w:marTop w:val="0"/>
      <w:marBottom w:val="0"/>
      <w:divBdr>
        <w:top w:val="none" w:sz="0" w:space="0" w:color="auto"/>
        <w:left w:val="none" w:sz="0" w:space="0" w:color="auto"/>
        <w:bottom w:val="none" w:sz="0" w:space="0" w:color="auto"/>
        <w:right w:val="none" w:sz="0" w:space="0" w:color="auto"/>
      </w:divBdr>
    </w:div>
    <w:div w:id="363601908">
      <w:bodyDiv w:val="1"/>
      <w:marLeft w:val="0"/>
      <w:marRight w:val="0"/>
      <w:marTop w:val="0"/>
      <w:marBottom w:val="0"/>
      <w:divBdr>
        <w:top w:val="none" w:sz="0" w:space="0" w:color="auto"/>
        <w:left w:val="none" w:sz="0" w:space="0" w:color="auto"/>
        <w:bottom w:val="none" w:sz="0" w:space="0" w:color="auto"/>
        <w:right w:val="none" w:sz="0" w:space="0" w:color="auto"/>
      </w:divBdr>
    </w:div>
    <w:div w:id="434060612">
      <w:bodyDiv w:val="1"/>
      <w:marLeft w:val="0"/>
      <w:marRight w:val="0"/>
      <w:marTop w:val="0"/>
      <w:marBottom w:val="0"/>
      <w:divBdr>
        <w:top w:val="none" w:sz="0" w:space="0" w:color="auto"/>
        <w:left w:val="none" w:sz="0" w:space="0" w:color="auto"/>
        <w:bottom w:val="none" w:sz="0" w:space="0" w:color="auto"/>
        <w:right w:val="none" w:sz="0" w:space="0" w:color="auto"/>
      </w:divBdr>
    </w:div>
    <w:div w:id="437678137">
      <w:bodyDiv w:val="1"/>
      <w:marLeft w:val="0"/>
      <w:marRight w:val="0"/>
      <w:marTop w:val="0"/>
      <w:marBottom w:val="0"/>
      <w:divBdr>
        <w:top w:val="none" w:sz="0" w:space="0" w:color="auto"/>
        <w:left w:val="none" w:sz="0" w:space="0" w:color="auto"/>
        <w:bottom w:val="none" w:sz="0" w:space="0" w:color="auto"/>
        <w:right w:val="none" w:sz="0" w:space="0" w:color="auto"/>
      </w:divBdr>
    </w:div>
    <w:div w:id="512648051">
      <w:bodyDiv w:val="1"/>
      <w:marLeft w:val="0"/>
      <w:marRight w:val="0"/>
      <w:marTop w:val="0"/>
      <w:marBottom w:val="0"/>
      <w:divBdr>
        <w:top w:val="none" w:sz="0" w:space="0" w:color="auto"/>
        <w:left w:val="none" w:sz="0" w:space="0" w:color="auto"/>
        <w:bottom w:val="none" w:sz="0" w:space="0" w:color="auto"/>
        <w:right w:val="none" w:sz="0" w:space="0" w:color="auto"/>
      </w:divBdr>
    </w:div>
    <w:div w:id="615215002">
      <w:bodyDiv w:val="1"/>
      <w:marLeft w:val="0"/>
      <w:marRight w:val="0"/>
      <w:marTop w:val="0"/>
      <w:marBottom w:val="0"/>
      <w:divBdr>
        <w:top w:val="none" w:sz="0" w:space="0" w:color="auto"/>
        <w:left w:val="none" w:sz="0" w:space="0" w:color="auto"/>
        <w:bottom w:val="none" w:sz="0" w:space="0" w:color="auto"/>
        <w:right w:val="none" w:sz="0" w:space="0" w:color="auto"/>
      </w:divBdr>
    </w:div>
    <w:div w:id="664625765">
      <w:bodyDiv w:val="1"/>
      <w:marLeft w:val="0"/>
      <w:marRight w:val="0"/>
      <w:marTop w:val="0"/>
      <w:marBottom w:val="0"/>
      <w:divBdr>
        <w:top w:val="none" w:sz="0" w:space="0" w:color="auto"/>
        <w:left w:val="none" w:sz="0" w:space="0" w:color="auto"/>
        <w:bottom w:val="none" w:sz="0" w:space="0" w:color="auto"/>
        <w:right w:val="none" w:sz="0" w:space="0" w:color="auto"/>
      </w:divBdr>
    </w:div>
    <w:div w:id="908885265">
      <w:bodyDiv w:val="1"/>
      <w:marLeft w:val="0"/>
      <w:marRight w:val="0"/>
      <w:marTop w:val="0"/>
      <w:marBottom w:val="0"/>
      <w:divBdr>
        <w:top w:val="none" w:sz="0" w:space="0" w:color="auto"/>
        <w:left w:val="none" w:sz="0" w:space="0" w:color="auto"/>
        <w:bottom w:val="none" w:sz="0" w:space="0" w:color="auto"/>
        <w:right w:val="none" w:sz="0" w:space="0" w:color="auto"/>
      </w:divBdr>
    </w:div>
    <w:div w:id="1177231474">
      <w:bodyDiv w:val="1"/>
      <w:marLeft w:val="0"/>
      <w:marRight w:val="0"/>
      <w:marTop w:val="0"/>
      <w:marBottom w:val="0"/>
      <w:divBdr>
        <w:top w:val="none" w:sz="0" w:space="0" w:color="auto"/>
        <w:left w:val="none" w:sz="0" w:space="0" w:color="auto"/>
        <w:bottom w:val="none" w:sz="0" w:space="0" w:color="auto"/>
        <w:right w:val="none" w:sz="0" w:space="0" w:color="auto"/>
      </w:divBdr>
    </w:div>
    <w:div w:id="1179152122">
      <w:bodyDiv w:val="1"/>
      <w:marLeft w:val="0"/>
      <w:marRight w:val="0"/>
      <w:marTop w:val="0"/>
      <w:marBottom w:val="0"/>
      <w:divBdr>
        <w:top w:val="none" w:sz="0" w:space="0" w:color="auto"/>
        <w:left w:val="none" w:sz="0" w:space="0" w:color="auto"/>
        <w:bottom w:val="none" w:sz="0" w:space="0" w:color="auto"/>
        <w:right w:val="none" w:sz="0" w:space="0" w:color="auto"/>
      </w:divBdr>
    </w:div>
    <w:div w:id="12744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m.bellander@ki.se" TargetMode="External"/><Relationship Id="rId18" Type="http://schemas.openxmlformats.org/officeDocument/2006/relationships/hyperlink" Target="mailto:Hans.Concin@aks.or.at" TargetMode="External"/><Relationship Id="rId26" Type="http://schemas.openxmlformats.org/officeDocument/2006/relationships/hyperlink" Target="mailto:c.dehoogh@swisstph.ch" TargetMode="External"/><Relationship Id="rId39" Type="http://schemas.openxmlformats.org/officeDocument/2006/relationships/hyperlink" Target="mailto:gabriele.nagel@uni-ulm.de" TargetMode="External"/><Relationship Id="rId21" Type="http://schemas.openxmlformats.org/officeDocument/2006/relationships/hyperlink" Target="mailto:C.vanGils@umcutrecht.nl" TargetMode="External"/><Relationship Id="rId34" Type="http://schemas.openxmlformats.org/officeDocument/2006/relationships/hyperlink" Target="mailto:karin.leander@ki.se" TargetMode="External"/><Relationship Id="rId42" Type="http://schemas.openxmlformats.org/officeDocument/2006/relationships/hyperlink" Target="mailto:Raphael.Peter@uni-ulm.de" TargetMode="External"/><Relationship Id="rId47" Type="http://schemas.openxmlformats.org/officeDocument/2006/relationships/hyperlink" Target="mailto:esamoli@med.uoa.gr" TargetMode="External"/><Relationship Id="rId50" Type="http://schemas.openxmlformats.org/officeDocument/2006/relationships/hyperlink" Target="mailto:ts@ph.au.dk" TargetMode="External"/><Relationship Id="rId55" Type="http://schemas.openxmlformats.org/officeDocument/2006/relationships/hyperlink" Target="mailto:Gudrun.Weinmayr@uni-ulm.de" TargetMode="External"/><Relationship Id="rId7" Type="http://schemas.openxmlformats.org/officeDocument/2006/relationships/endnotes" Target="endnotes.xml"/><Relationship Id="rId12" Type="http://schemas.openxmlformats.org/officeDocument/2006/relationships/hyperlink" Target="mailto:mariska.bauwelinck@vub.ac.be" TargetMode="External"/><Relationship Id="rId17" Type="http://schemas.openxmlformats.org/officeDocument/2006/relationships/hyperlink" Target="mailto:g.cesaroni@deplazio.it" TargetMode="External"/><Relationship Id="rId25" Type="http://schemas.openxmlformats.org/officeDocument/2006/relationships/hyperlink" Target="mailto:b.hoffmann@uni-duesseldorf.de" TargetMode="External"/><Relationship Id="rId33" Type="http://schemas.openxmlformats.org/officeDocument/2006/relationships/hyperlink" Target="mailto:alois.lang@vol.at" TargetMode="External"/><Relationship Id="rId38" Type="http://schemas.openxmlformats.org/officeDocument/2006/relationships/hyperlink" Target="mailto:amar.mehta@sund.ku.dk" TargetMode="External"/><Relationship Id="rId46" Type="http://schemas.openxmlformats.org/officeDocument/2006/relationships/hyperlink" Target="mailto:srodopoyl@med.uoa.gr"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Brunekreef@uu.nl" TargetMode="External"/><Relationship Id="rId20" Type="http://schemas.openxmlformats.org/officeDocument/2006/relationships/hyperlink" Target="mailto:fran.forastiere@gmail.com" TargetMode="External"/><Relationship Id="rId29" Type="http://schemas.openxmlformats.org/officeDocument/2006/relationships/hyperlink" Target="mailto:jethe@sund.ku.dk" TargetMode="External"/><Relationship Id="rId41" Type="http://schemas.openxmlformats.org/officeDocument/2006/relationships/hyperlink" Target="mailto:goran.pershagen@ki.se" TargetMode="External"/><Relationship Id="rId54" Type="http://schemas.openxmlformats.org/officeDocument/2006/relationships/hyperlink" Target="mailto:danielle.vienneau@uniba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kinson@sgul.ac.uk" TargetMode="External"/><Relationship Id="rId24" Type="http://schemas.openxmlformats.org/officeDocument/2006/relationships/hyperlink" Target="mailto:G.Hoek@uu.nl" TargetMode="External"/><Relationship Id="rId32" Type="http://schemas.openxmlformats.org/officeDocument/2006/relationships/hyperlink" Target="mailto:jochem.klompmaker@rivm.nl" TargetMode="External"/><Relationship Id="rId37" Type="http://schemas.openxmlformats.org/officeDocument/2006/relationships/hyperlink" Target="mailto:patrik.magnusson@ki.se" TargetMode="External"/><Relationship Id="rId40" Type="http://schemas.openxmlformats.org/officeDocument/2006/relationships/hyperlink" Target="mailto:bente.oftedal@fhi.no" TargetMode="External"/><Relationship Id="rId45" Type="http://schemas.openxmlformats.org/officeDocument/2006/relationships/hyperlink" Target="mailto:debora.rizzuto@ki.se" TargetMode="External"/><Relationship Id="rId53" Type="http://schemas.openxmlformats.org/officeDocument/2006/relationships/hyperlink" Target="mailto:maciek.strak@rivm.n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br@envs.au.dk" TargetMode="External"/><Relationship Id="rId23" Type="http://schemas.openxmlformats.org/officeDocument/2006/relationships/hyperlink" Target="mailto:oh@envs.au.dk" TargetMode="External"/><Relationship Id="rId28" Type="http://schemas.openxmlformats.org/officeDocument/2006/relationships/hyperlink" Target="mailto:k-h.Joeckel@uk-essen.de" TargetMode="External"/><Relationship Id="rId36" Type="http://schemas.openxmlformats.org/officeDocument/2006/relationships/hyperlink" Target="mailto:petter.ljungman@ki.se" TargetMode="External"/><Relationship Id="rId49" Type="http://schemas.openxmlformats.org/officeDocument/2006/relationships/hyperlink" Target="mailto:gianluca.severi@inserm.fr" TargetMode="External"/><Relationship Id="rId57" Type="http://schemas.openxmlformats.org/officeDocument/2006/relationships/hyperlink" Target="mailto:ole@cancer.dk" TargetMode="External"/><Relationship Id="rId10" Type="http://schemas.openxmlformats.org/officeDocument/2006/relationships/hyperlink" Target="mailto:zorana.andersen@sund.ku.dk" TargetMode="External"/><Relationship Id="rId19" Type="http://schemas.openxmlformats.org/officeDocument/2006/relationships/hyperlink" Target="mailto:d.fecht@imperial.ac.uk" TargetMode="External"/><Relationship Id="rId31" Type="http://schemas.openxmlformats.org/officeDocument/2006/relationships/hyperlink" Target="mailto:mke@envs.au.dk" TargetMode="External"/><Relationship Id="rId44" Type="http://schemas.openxmlformats.org/officeDocument/2006/relationships/hyperlink" Target="mailto:m.renzi@deplazio.it" TargetMode="External"/><Relationship Id="rId52" Type="http://schemas.openxmlformats.org/officeDocument/2006/relationships/hyperlink" Target="mailto:m.stafoggia@deplazio.i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hen1@uu.nl" TargetMode="External"/><Relationship Id="rId14" Type="http://schemas.openxmlformats.org/officeDocument/2006/relationships/hyperlink" Target="mailto:marie-christine.boutron@gustaveroussy.fr" TargetMode="External"/><Relationship Id="rId22" Type="http://schemas.openxmlformats.org/officeDocument/2006/relationships/hyperlink" Target="mailto:jg435@leicester.ac.uk" TargetMode="External"/><Relationship Id="rId27" Type="http://schemas.openxmlformats.org/officeDocument/2006/relationships/hyperlink" Target="mailto:nicole.janssen@rivm.nl" TargetMode="External"/><Relationship Id="rId30" Type="http://schemas.openxmlformats.org/officeDocument/2006/relationships/hyperlink" Target="mailto:kkatsouy@med.uoa.gr" TargetMode="External"/><Relationship Id="rId35" Type="http://schemas.openxmlformats.org/officeDocument/2006/relationships/hyperlink" Target="mailto:shli@sund.ku.dk" TargetMode="External"/><Relationship Id="rId43" Type="http://schemas.openxmlformats.org/officeDocument/2006/relationships/hyperlink" Target="mailto:peters@helmholtz-muenchen.de" TargetMode="External"/><Relationship Id="rId48" Type="http://schemas.openxmlformats.org/officeDocument/2006/relationships/hyperlink" Target="mailto:per.schwarze@fhi.no" TargetMode="External"/><Relationship Id="rId56" Type="http://schemas.openxmlformats.org/officeDocument/2006/relationships/hyperlink" Target="mailto:kathrin.wolf@helmholtz-muenchen.de" TargetMode="External"/><Relationship Id="rId8" Type="http://schemas.openxmlformats.org/officeDocument/2006/relationships/hyperlink" Target="mailto:ullah@cancer.dk" TargetMode="External"/><Relationship Id="rId51" Type="http://schemas.openxmlformats.org/officeDocument/2006/relationships/hyperlink" Target="mailto:mksi@ucdiakonissen.dk" TargetMode="External"/><Relationship Id="rId3"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D0CB-6029-4494-BD57-7264CA99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20</Pages>
  <Words>6383</Words>
  <Characters>195337</Characters>
  <Application>Microsoft Office Word</Application>
  <DocSecurity>0</DocSecurity>
  <Lines>1627</Lines>
  <Paragraphs>402</Paragraphs>
  <ScaleCrop>false</ScaleCrop>
  <HeadingPairs>
    <vt:vector size="2" baseType="variant">
      <vt:variant>
        <vt:lpstr>Titel</vt:lpstr>
      </vt:variant>
      <vt:variant>
        <vt:i4>1</vt:i4>
      </vt:variant>
    </vt:vector>
  </HeadingPairs>
  <TitlesOfParts>
    <vt:vector size="1" baseType="lpstr">
      <vt:lpstr/>
    </vt:vector>
  </TitlesOfParts>
  <Company>Kræftens Bekæmpelse</Company>
  <LinksUpToDate>false</LinksUpToDate>
  <CharactersWithSpaces>201318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Hvidtfeldt</dc:creator>
  <cp:keywords/>
  <dc:description/>
  <cp:lastModifiedBy>Ulla Hvidtfeldt</cp:lastModifiedBy>
  <cp:revision>45</cp:revision>
  <dcterms:created xsi:type="dcterms:W3CDTF">2020-10-07T07:15:00Z</dcterms:created>
  <dcterms:modified xsi:type="dcterms:W3CDTF">2020-10-09T08:36:00Z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http://www.zotero.org/styles/environmental-health-perspectives</vt:lpwstr>
  </property>
  <property fmtid="{D5CDD505-2E9C-101B-9397-08002B2CF9AE}" pid="11" name="Mendeley Recent Style Name 4_1">
    <vt:lpwstr>Environmental Health Perspectives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http://www.zotero.org/styles/nature-publishing-group-vancouver</vt:lpwstr>
  </property>
  <property fmtid="{D5CDD505-2E9C-101B-9397-08002B2CF9AE}" pid="19" name="Mendeley Recent Style Name 8_1">
    <vt:lpwstr>Nature Publishing Group - Vancouver</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9183e4bd-6127-3ff5-ba6f-021d64808c8a</vt:lpwstr>
  </property>
  <property fmtid="{D5CDD505-2E9C-101B-9397-08002B2CF9AE}" pid="24" name="Mendeley Citation Style_1">
    <vt:lpwstr>http://www.zotero.org/styles/the-lancet</vt:lpwstr>
  </property>
</Properties>
</file>