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E979" w14:textId="6D941F72" w:rsidR="00340EC9" w:rsidRPr="00340EC9" w:rsidRDefault="00FB0545" w:rsidP="006610AC">
      <w:pPr>
        <w:spacing w:line="480" w:lineRule="auto"/>
        <w:rPr>
          <w:b/>
        </w:rPr>
      </w:pPr>
      <w:r>
        <w:rPr>
          <w:b/>
        </w:rPr>
        <w:t>Repurposing antimalarials to tackle the COVID-19 pandemic</w:t>
      </w:r>
    </w:p>
    <w:p w14:paraId="79BB4AED" w14:textId="76010CCA" w:rsidR="00340EC9" w:rsidRPr="00340EC9" w:rsidRDefault="00CD63BC" w:rsidP="006610AC">
      <w:pPr>
        <w:spacing w:line="480" w:lineRule="auto"/>
        <w:rPr>
          <w:lang w:val="en-MY"/>
        </w:rPr>
      </w:pPr>
      <w:r w:rsidRPr="00340EC9">
        <w:rPr>
          <w:lang w:val="en-MY"/>
        </w:rPr>
        <w:t>Sanjeev Krishna</w:t>
      </w:r>
      <w:r w:rsidRPr="00340EC9">
        <w:rPr>
          <w:vertAlign w:val="superscript"/>
          <w:lang w:val="en-MY"/>
        </w:rPr>
        <w:t>1</w:t>
      </w:r>
      <w:r>
        <w:rPr>
          <w:vertAlign w:val="superscript"/>
          <w:lang w:val="en-MY"/>
        </w:rPr>
        <w:t>,6</w:t>
      </w:r>
      <w:r w:rsidR="00216179">
        <w:rPr>
          <w:vertAlign w:val="superscript"/>
          <w:lang w:val="en-MY"/>
        </w:rPr>
        <w:t>,*</w:t>
      </w:r>
      <w:r>
        <w:rPr>
          <w:vertAlign w:val="superscript"/>
          <w:lang w:val="en-MY"/>
        </w:rPr>
        <w:t>,</w:t>
      </w:r>
      <w:r w:rsidR="00547D77">
        <w:rPr>
          <w:lang w:val="en-MY"/>
        </w:rPr>
        <w:t xml:space="preserve">, </w:t>
      </w:r>
      <w:r>
        <w:rPr>
          <w:vertAlign w:val="superscript"/>
          <w:lang w:val="en-MY"/>
        </w:rPr>
        <w:t xml:space="preserve"> </w:t>
      </w:r>
      <w:r w:rsidR="00340EC9" w:rsidRPr="00340EC9">
        <w:rPr>
          <w:lang w:val="en-MY"/>
        </w:rPr>
        <w:t>Yolanda Augustin</w:t>
      </w:r>
      <w:r w:rsidR="00340EC9" w:rsidRPr="00340EC9">
        <w:rPr>
          <w:vertAlign w:val="superscript"/>
          <w:lang w:val="en-MY"/>
        </w:rPr>
        <w:t>1</w:t>
      </w:r>
      <w:r w:rsidR="00340EC9" w:rsidRPr="00340EC9">
        <w:rPr>
          <w:lang w:val="en-MY"/>
        </w:rPr>
        <w:t xml:space="preserve">, </w:t>
      </w:r>
      <w:proofErr w:type="spellStart"/>
      <w:r w:rsidR="004A367D" w:rsidRPr="004A367D">
        <w:rPr>
          <w:lang w:val="en-SG"/>
        </w:rPr>
        <w:t>Jigang</w:t>
      </w:r>
      <w:proofErr w:type="spellEnd"/>
      <w:r w:rsidR="004A367D" w:rsidRPr="004A367D">
        <w:rPr>
          <w:lang w:val="en-SG"/>
        </w:rPr>
        <w:t xml:space="preserve"> Wang </w:t>
      </w:r>
      <w:r w:rsidR="004A367D" w:rsidRPr="004A367D">
        <w:rPr>
          <w:vertAlign w:val="superscript"/>
          <w:lang w:val="en-SG"/>
        </w:rPr>
        <w:t>2,3</w:t>
      </w:r>
      <w:r w:rsidR="004A367D">
        <w:rPr>
          <w:vertAlign w:val="superscript"/>
          <w:lang w:val="en-SG"/>
        </w:rPr>
        <w:t>,4</w:t>
      </w:r>
      <w:r w:rsidR="004A367D" w:rsidRPr="004A367D">
        <w:rPr>
          <w:lang w:val="en-SG"/>
        </w:rPr>
        <w:t xml:space="preserve">, </w:t>
      </w:r>
      <w:proofErr w:type="spellStart"/>
      <w:r w:rsidR="004A367D" w:rsidRPr="004A367D">
        <w:rPr>
          <w:lang w:val="en-SG"/>
        </w:rPr>
        <w:t>Chengchao</w:t>
      </w:r>
      <w:proofErr w:type="spellEnd"/>
      <w:r w:rsidR="004A367D" w:rsidRPr="004A367D">
        <w:rPr>
          <w:lang w:val="en-SG"/>
        </w:rPr>
        <w:t xml:space="preserve"> Xu</w:t>
      </w:r>
      <w:r w:rsidR="004A367D" w:rsidRPr="004A367D">
        <w:rPr>
          <w:vertAlign w:val="superscript"/>
          <w:lang w:val="en-SG"/>
        </w:rPr>
        <w:t>3</w:t>
      </w:r>
      <w:r w:rsidR="004A367D" w:rsidRPr="004A367D">
        <w:rPr>
          <w:lang w:val="en-SG"/>
        </w:rPr>
        <w:t>,</w:t>
      </w:r>
      <w:r w:rsidR="004A367D">
        <w:rPr>
          <w:lang w:val="en-SG"/>
        </w:rPr>
        <w:t xml:space="preserve"> </w:t>
      </w:r>
      <w:r w:rsidR="00340EC9" w:rsidRPr="00340EC9">
        <w:rPr>
          <w:lang w:val="en-MY"/>
        </w:rPr>
        <w:t xml:space="preserve">Henry </w:t>
      </w:r>
      <w:r w:rsidR="005C11B9">
        <w:rPr>
          <w:lang w:val="en-MY"/>
        </w:rPr>
        <w:t xml:space="preserve">M </w:t>
      </w:r>
      <w:r w:rsidR="00340EC9" w:rsidRPr="00340EC9">
        <w:rPr>
          <w:lang w:val="en-MY"/>
        </w:rPr>
        <w:t>Staines</w:t>
      </w:r>
      <w:r w:rsidR="00340EC9" w:rsidRPr="00340EC9">
        <w:rPr>
          <w:vertAlign w:val="superscript"/>
          <w:lang w:val="en-MY"/>
        </w:rPr>
        <w:t>1</w:t>
      </w:r>
      <w:r w:rsidR="00340EC9" w:rsidRPr="00340EC9">
        <w:rPr>
          <w:lang w:val="en-MY"/>
        </w:rPr>
        <w:t>, Hans Platteeuw</w:t>
      </w:r>
      <w:r w:rsidR="004A367D">
        <w:rPr>
          <w:vertAlign w:val="superscript"/>
          <w:lang w:val="en-MY"/>
        </w:rPr>
        <w:t>5</w:t>
      </w:r>
      <w:r w:rsidR="00340EC9" w:rsidRPr="00340EC9">
        <w:rPr>
          <w:lang w:val="en-MY"/>
        </w:rPr>
        <w:t>,</w:t>
      </w:r>
      <w:r>
        <w:rPr>
          <w:lang w:val="en-MY"/>
        </w:rPr>
        <w:t xml:space="preserve"> </w:t>
      </w:r>
      <w:proofErr w:type="spellStart"/>
      <w:r w:rsidR="00CA2056">
        <w:rPr>
          <w:lang w:val="en-MY"/>
        </w:rPr>
        <w:t>Adeeba</w:t>
      </w:r>
      <w:proofErr w:type="spellEnd"/>
      <w:r w:rsidR="00CA2056">
        <w:rPr>
          <w:lang w:val="en-MY"/>
        </w:rPr>
        <w:t xml:space="preserve"> </w:t>
      </w:r>
      <w:proofErr w:type="spellStart"/>
      <w:r>
        <w:rPr>
          <w:lang w:val="en-MY"/>
        </w:rPr>
        <w:t>Kamarulzama</w:t>
      </w:r>
      <w:r w:rsidR="00CA2056">
        <w:rPr>
          <w:lang w:val="en-MY"/>
        </w:rPr>
        <w:t>n</w:t>
      </w:r>
      <w:proofErr w:type="spellEnd"/>
      <w:r w:rsidR="00CA2056">
        <w:rPr>
          <w:lang w:val="en-MY"/>
        </w:rPr>
        <w:t xml:space="preserve"> </w:t>
      </w:r>
      <w:r w:rsidR="00547D77">
        <w:rPr>
          <w:vertAlign w:val="superscript"/>
          <w:lang w:val="en-MY"/>
        </w:rPr>
        <w:t>8</w:t>
      </w:r>
      <w:r>
        <w:rPr>
          <w:lang w:val="en-MY"/>
        </w:rPr>
        <w:t xml:space="preserve">, </w:t>
      </w:r>
      <w:r w:rsidR="00340EC9" w:rsidRPr="00340EC9">
        <w:rPr>
          <w:lang w:val="en-MY"/>
        </w:rPr>
        <w:t xml:space="preserve"> </w:t>
      </w:r>
      <w:proofErr w:type="spellStart"/>
      <w:r>
        <w:rPr>
          <w:lang w:val="en-MY"/>
        </w:rPr>
        <w:t>Amadou</w:t>
      </w:r>
      <w:proofErr w:type="spellEnd"/>
      <w:r>
        <w:rPr>
          <w:lang w:val="en-MY"/>
        </w:rPr>
        <w:t xml:space="preserve"> Sall</w:t>
      </w:r>
      <w:r>
        <w:rPr>
          <w:vertAlign w:val="superscript"/>
          <w:lang w:val="en-MY"/>
        </w:rPr>
        <w:t>7</w:t>
      </w:r>
      <w:r>
        <w:rPr>
          <w:lang w:val="en-MY"/>
        </w:rPr>
        <w:t xml:space="preserve"> , </w:t>
      </w:r>
      <w:r w:rsidR="004A367D">
        <w:rPr>
          <w:lang w:val="en-MY"/>
        </w:rPr>
        <w:t>Peter Kremsner</w:t>
      </w:r>
      <w:r>
        <w:rPr>
          <w:vertAlign w:val="superscript"/>
          <w:lang w:val="en-MY"/>
        </w:rPr>
        <w:t>6</w:t>
      </w:r>
      <w:r w:rsidR="00A528EE">
        <w:rPr>
          <w:vertAlign w:val="superscript"/>
          <w:lang w:val="en-MY"/>
        </w:rPr>
        <w:t>,9</w:t>
      </w:r>
    </w:p>
    <w:p w14:paraId="4FBBFE94" w14:textId="41607AB5" w:rsidR="00340EC9" w:rsidRPr="00D976BA" w:rsidRDefault="004A367D" w:rsidP="006610AC">
      <w:pPr>
        <w:spacing w:line="480" w:lineRule="auto"/>
      </w:pPr>
      <w:r w:rsidRPr="00D976BA">
        <w:rPr>
          <w:vertAlign w:val="superscript"/>
          <w:lang w:val="en-MY"/>
        </w:rPr>
        <w:t xml:space="preserve">1 </w:t>
      </w:r>
      <w:r w:rsidRPr="00D976BA">
        <w:t xml:space="preserve">Centre for Diagnostics and Antimicrobial Resistance, Institute for Infection &amp; Immunity, St. George's University of London, London, UK  </w:t>
      </w:r>
    </w:p>
    <w:p w14:paraId="46422E59" w14:textId="741F22B0" w:rsidR="004A367D" w:rsidRPr="00D976BA" w:rsidRDefault="004A367D" w:rsidP="006610AC">
      <w:pPr>
        <w:spacing w:line="480" w:lineRule="auto"/>
        <w:rPr>
          <w:lang w:val="en-SG"/>
        </w:rPr>
      </w:pPr>
      <w:r w:rsidRPr="00D976BA">
        <w:rPr>
          <w:vertAlign w:val="superscript"/>
          <w:lang w:val="en-SG"/>
        </w:rPr>
        <w:t>2</w:t>
      </w:r>
      <w:r w:rsidR="00B854D0">
        <w:rPr>
          <w:vertAlign w:val="superscript"/>
          <w:lang w:val="en-SG"/>
        </w:rPr>
        <w:t xml:space="preserve"> </w:t>
      </w:r>
      <w:r w:rsidRPr="00D976BA">
        <w:rPr>
          <w:lang w:val="en-SG"/>
        </w:rPr>
        <w:t xml:space="preserve">Artemisinin Research </w:t>
      </w:r>
      <w:proofErr w:type="spellStart"/>
      <w:r w:rsidRPr="00D976BA">
        <w:rPr>
          <w:lang w:val="en-SG"/>
        </w:rPr>
        <w:t>Center</w:t>
      </w:r>
      <w:proofErr w:type="spellEnd"/>
      <w:r w:rsidRPr="00D976BA">
        <w:rPr>
          <w:lang w:val="en-SG"/>
        </w:rPr>
        <w:t xml:space="preserve">, China Academy of Chinese Medical Sciences, Beijing 100700, China,  </w:t>
      </w:r>
    </w:p>
    <w:p w14:paraId="73F8EDF6" w14:textId="1515B4E9" w:rsidR="004A367D" w:rsidRPr="00D976BA" w:rsidRDefault="004A367D" w:rsidP="006610AC">
      <w:pPr>
        <w:spacing w:line="480" w:lineRule="auto"/>
        <w:rPr>
          <w:lang w:val="en-SG"/>
        </w:rPr>
      </w:pPr>
      <w:r w:rsidRPr="00D976BA">
        <w:rPr>
          <w:vertAlign w:val="superscript"/>
          <w:lang w:val="en-SG"/>
        </w:rPr>
        <w:t>3</w:t>
      </w:r>
      <w:r w:rsidR="00B854D0">
        <w:rPr>
          <w:vertAlign w:val="superscript"/>
          <w:lang w:val="en-SG"/>
        </w:rPr>
        <w:t xml:space="preserve"> </w:t>
      </w:r>
      <w:r w:rsidRPr="00D976BA">
        <w:rPr>
          <w:lang w:val="en-SG"/>
        </w:rPr>
        <w:t xml:space="preserve">Institute of Chinese Materia Medica, China Academy of Chinese Medical Sciences, Beijing, 100700, China, </w:t>
      </w:r>
    </w:p>
    <w:p w14:paraId="6EFBA051" w14:textId="4A4BFD2B" w:rsidR="004A367D" w:rsidRPr="00D976BA" w:rsidRDefault="004A367D" w:rsidP="006610AC">
      <w:pPr>
        <w:spacing w:line="480" w:lineRule="auto"/>
        <w:rPr>
          <w:lang w:val="en-SG"/>
        </w:rPr>
      </w:pPr>
      <w:r w:rsidRPr="00D976BA">
        <w:rPr>
          <w:vertAlign w:val="superscript"/>
          <w:lang w:val="en-SG"/>
        </w:rPr>
        <w:t>4</w:t>
      </w:r>
      <w:r w:rsidR="00B854D0">
        <w:rPr>
          <w:vertAlign w:val="superscript"/>
          <w:lang w:val="en-SG"/>
        </w:rPr>
        <w:t xml:space="preserve"> </w:t>
      </w:r>
      <w:r w:rsidRPr="00D976BA">
        <w:rPr>
          <w:lang w:val="en-SG"/>
        </w:rPr>
        <w:t>Department of Biological Sciences, National University of Singapore, 117543, Singapore</w:t>
      </w:r>
    </w:p>
    <w:p w14:paraId="139D273D" w14:textId="3DE5439E" w:rsidR="00340EC9" w:rsidRPr="00D976BA" w:rsidRDefault="004A367D" w:rsidP="006610AC">
      <w:pPr>
        <w:spacing w:line="480" w:lineRule="auto"/>
        <w:rPr>
          <w:bCs/>
        </w:rPr>
      </w:pPr>
      <w:r w:rsidRPr="00D976BA">
        <w:rPr>
          <w:vertAlign w:val="superscript"/>
          <w:lang w:val="en-MY"/>
        </w:rPr>
        <w:t>5</w:t>
      </w:r>
      <w:r w:rsidR="00340EC9" w:rsidRPr="00D976BA">
        <w:rPr>
          <w:lang w:val="en-MY"/>
        </w:rPr>
        <w:t xml:space="preserve"> </w:t>
      </w:r>
      <w:proofErr w:type="spellStart"/>
      <w:r w:rsidR="00340EC9" w:rsidRPr="00D976BA">
        <w:rPr>
          <w:bCs/>
        </w:rPr>
        <w:t>Avivia</w:t>
      </w:r>
      <w:proofErr w:type="spellEnd"/>
      <w:r w:rsidR="00340EC9" w:rsidRPr="00D976BA">
        <w:rPr>
          <w:bCs/>
        </w:rPr>
        <w:t xml:space="preserve"> BV, The Netherlands </w:t>
      </w:r>
    </w:p>
    <w:p w14:paraId="7C4E5970" w14:textId="118942FA" w:rsidR="004A367D" w:rsidRPr="00D976BA" w:rsidRDefault="004A367D" w:rsidP="006610AC">
      <w:pPr>
        <w:spacing w:line="480" w:lineRule="auto"/>
      </w:pPr>
      <w:r w:rsidRPr="00D976BA">
        <w:rPr>
          <w:vertAlign w:val="superscript"/>
        </w:rPr>
        <w:t>6</w:t>
      </w:r>
      <w:r w:rsidR="00B854D0">
        <w:rPr>
          <w:vertAlign w:val="superscript"/>
        </w:rPr>
        <w:t xml:space="preserve"> </w:t>
      </w:r>
      <w:proofErr w:type="spellStart"/>
      <w:r w:rsidRPr="00D976BA">
        <w:t>Institut</w:t>
      </w:r>
      <w:proofErr w:type="spellEnd"/>
      <w:r w:rsidRPr="00D976BA">
        <w:t xml:space="preserve"> </w:t>
      </w:r>
      <w:proofErr w:type="spellStart"/>
      <w:r w:rsidRPr="00D976BA">
        <w:t>für</w:t>
      </w:r>
      <w:proofErr w:type="spellEnd"/>
      <w:r w:rsidRPr="00D976BA">
        <w:t xml:space="preserve"> </w:t>
      </w:r>
      <w:proofErr w:type="spellStart"/>
      <w:r w:rsidRPr="00D976BA">
        <w:t>Tropenmedizin</w:t>
      </w:r>
      <w:proofErr w:type="spellEnd"/>
      <w:r w:rsidRPr="00D976BA">
        <w:t xml:space="preserve">, </w:t>
      </w:r>
      <w:proofErr w:type="spellStart"/>
      <w:r w:rsidRPr="00D976BA">
        <w:t>Universitätsklinikum</w:t>
      </w:r>
      <w:proofErr w:type="spellEnd"/>
      <w:r w:rsidRPr="00D976BA">
        <w:t xml:space="preserve"> Tübingen, Tübingen, Germany</w:t>
      </w:r>
    </w:p>
    <w:p w14:paraId="76333411" w14:textId="3E1C90B7" w:rsidR="00CA2056" w:rsidRPr="00A528EE" w:rsidRDefault="004A367D" w:rsidP="006610AC">
      <w:pPr>
        <w:pStyle w:val="Heading3"/>
        <w:spacing w:before="0" w:beforeAutospacing="0" w:after="0" w:afterAutospacing="0" w:line="480" w:lineRule="auto"/>
        <w:rPr>
          <w:b w:val="0"/>
          <w:color w:val="000000" w:themeColor="text1"/>
          <w:spacing w:val="8"/>
          <w:sz w:val="24"/>
          <w:szCs w:val="24"/>
          <w:lang w:val="fr-FR"/>
        </w:rPr>
      </w:pPr>
      <w:r w:rsidRPr="00A528EE">
        <w:rPr>
          <w:b w:val="0"/>
          <w:color w:val="000000" w:themeColor="text1"/>
          <w:sz w:val="24"/>
          <w:szCs w:val="24"/>
          <w:vertAlign w:val="superscript"/>
          <w:lang w:val="fr-FR"/>
        </w:rPr>
        <w:t>7</w:t>
      </w:r>
      <w:r w:rsidR="00B854D0">
        <w:rPr>
          <w:b w:val="0"/>
          <w:color w:val="000000" w:themeColor="text1"/>
          <w:sz w:val="24"/>
          <w:szCs w:val="24"/>
          <w:vertAlign w:val="superscript"/>
          <w:lang w:val="fr-FR"/>
        </w:rPr>
        <w:t xml:space="preserve"> </w:t>
      </w:r>
      <w:r w:rsidR="000D6CFC" w:rsidRPr="00A528EE">
        <w:rPr>
          <w:b w:val="0"/>
          <w:color w:val="000000" w:themeColor="text1"/>
          <w:sz w:val="24"/>
          <w:szCs w:val="24"/>
          <w:lang w:val="fr-FR"/>
        </w:rPr>
        <w:t xml:space="preserve">Institut Pasteur de Dakar, </w:t>
      </w:r>
      <w:r w:rsidR="000D6CFC" w:rsidRPr="00A528EE">
        <w:rPr>
          <w:b w:val="0"/>
          <w:color w:val="000000" w:themeColor="text1"/>
          <w:spacing w:val="8"/>
          <w:sz w:val="24"/>
          <w:szCs w:val="24"/>
          <w:lang w:val="fr-FR"/>
        </w:rPr>
        <w:t xml:space="preserve">36 Avenue Pasteur, </w:t>
      </w:r>
      <w:r w:rsidR="000D7CA6" w:rsidRPr="00A528EE">
        <w:rPr>
          <w:b w:val="0"/>
          <w:color w:val="000000" w:themeColor="text1"/>
          <w:spacing w:val="8"/>
          <w:sz w:val="24"/>
          <w:szCs w:val="24"/>
          <w:lang w:val="fr-FR"/>
        </w:rPr>
        <w:t xml:space="preserve">B.P. 220 </w:t>
      </w:r>
      <w:r w:rsidR="00B75C32" w:rsidRPr="00A528EE">
        <w:rPr>
          <w:b w:val="0"/>
          <w:color w:val="000000" w:themeColor="text1"/>
          <w:spacing w:val="8"/>
          <w:sz w:val="24"/>
          <w:szCs w:val="24"/>
          <w:lang w:val="fr-FR"/>
        </w:rPr>
        <w:t>Dakar</w:t>
      </w:r>
    </w:p>
    <w:p w14:paraId="1D57121B" w14:textId="3C3F0A5E" w:rsidR="00CD63BC" w:rsidRDefault="00CD63BC" w:rsidP="006610AC">
      <w:pPr>
        <w:pStyle w:val="Heading3"/>
        <w:spacing w:before="0" w:beforeAutospacing="0" w:after="0" w:afterAutospacing="0" w:line="480" w:lineRule="auto"/>
        <w:rPr>
          <w:b w:val="0"/>
          <w:color w:val="000000" w:themeColor="text1"/>
          <w:spacing w:val="8"/>
          <w:sz w:val="24"/>
          <w:szCs w:val="24"/>
        </w:rPr>
      </w:pPr>
      <w:r w:rsidRPr="00BA7034">
        <w:rPr>
          <w:b w:val="0"/>
          <w:color w:val="000000" w:themeColor="text1"/>
          <w:spacing w:val="8"/>
          <w:sz w:val="24"/>
          <w:szCs w:val="24"/>
          <w:vertAlign w:val="superscript"/>
        </w:rPr>
        <w:t>8</w:t>
      </w:r>
      <w:r>
        <w:rPr>
          <w:b w:val="0"/>
          <w:color w:val="000000" w:themeColor="text1"/>
          <w:spacing w:val="8"/>
          <w:sz w:val="24"/>
          <w:szCs w:val="24"/>
          <w:vertAlign w:val="superscript"/>
        </w:rPr>
        <w:t xml:space="preserve"> </w:t>
      </w:r>
      <w:r>
        <w:rPr>
          <w:b w:val="0"/>
          <w:color w:val="000000" w:themeColor="text1"/>
          <w:spacing w:val="8"/>
          <w:sz w:val="24"/>
          <w:szCs w:val="24"/>
        </w:rPr>
        <w:t>Faculty of Medicine, University Malaya</w:t>
      </w:r>
      <w:r w:rsidR="00CA2056">
        <w:rPr>
          <w:b w:val="0"/>
          <w:color w:val="000000" w:themeColor="text1"/>
          <w:spacing w:val="8"/>
          <w:sz w:val="24"/>
          <w:szCs w:val="24"/>
        </w:rPr>
        <w:t>, Malaysia</w:t>
      </w:r>
    </w:p>
    <w:p w14:paraId="658E6F2F" w14:textId="056BFBB5" w:rsidR="00802A84" w:rsidRPr="00802A84" w:rsidRDefault="00A528EE" w:rsidP="006610AC">
      <w:pPr>
        <w:pStyle w:val="Heading3"/>
        <w:spacing w:before="0" w:beforeAutospacing="0" w:after="0" w:afterAutospacing="0" w:line="480" w:lineRule="auto"/>
        <w:rPr>
          <w:b w:val="0"/>
          <w:color w:val="000000" w:themeColor="text1"/>
          <w:spacing w:val="8"/>
          <w:sz w:val="24"/>
          <w:szCs w:val="24"/>
          <w:lang w:val="fr-FR"/>
        </w:rPr>
      </w:pPr>
      <w:r w:rsidRPr="00A528EE">
        <w:rPr>
          <w:b w:val="0"/>
          <w:color w:val="000000" w:themeColor="text1"/>
          <w:spacing w:val="8"/>
          <w:sz w:val="24"/>
          <w:szCs w:val="24"/>
          <w:vertAlign w:val="superscript"/>
          <w:lang w:val="fr-FR"/>
        </w:rPr>
        <w:t>9</w:t>
      </w:r>
      <w:r w:rsidRPr="00A528EE">
        <w:rPr>
          <w:rFonts w:ascii="Arial" w:hAnsi="Arial" w:cs="Arial"/>
          <w:b w:val="0"/>
          <w:bCs w:val="0"/>
          <w:sz w:val="18"/>
          <w:szCs w:val="22"/>
          <w:lang w:val="fr-FR"/>
        </w:rPr>
        <w:t xml:space="preserve"> </w:t>
      </w:r>
      <w:r w:rsidRPr="00A528EE">
        <w:rPr>
          <w:b w:val="0"/>
          <w:color w:val="000000" w:themeColor="text1"/>
          <w:spacing w:val="8"/>
          <w:sz w:val="24"/>
          <w:szCs w:val="24"/>
          <w:lang w:val="fr-FR"/>
        </w:rPr>
        <w:t>Centre de Recherches Médicales de Lambaréné (CERMEL), Lambaréné, Gabon</w:t>
      </w:r>
    </w:p>
    <w:p w14:paraId="21438787" w14:textId="551DB958" w:rsidR="006610AC" w:rsidRDefault="00216179" w:rsidP="006610AC">
      <w:pPr>
        <w:spacing w:line="480" w:lineRule="auto"/>
      </w:pPr>
      <w:r w:rsidRPr="00216179">
        <w:rPr>
          <w:vertAlign w:val="superscript"/>
        </w:rPr>
        <w:t>*</w:t>
      </w:r>
      <w:r>
        <w:t xml:space="preserve"> </w:t>
      </w:r>
      <w:r w:rsidR="00802A84" w:rsidRPr="00340EC9">
        <w:t xml:space="preserve">Corresponding author: </w:t>
      </w:r>
      <w:r w:rsidRPr="00340EC9">
        <w:t>s</w:t>
      </w:r>
      <w:r>
        <w:t>.krishna</w:t>
      </w:r>
      <w:r w:rsidRPr="00340EC9">
        <w:t xml:space="preserve">@sgul.ac.uk </w:t>
      </w:r>
      <w:r>
        <w:t>(</w:t>
      </w:r>
      <w:r w:rsidR="00802A84" w:rsidRPr="00340EC9">
        <w:t>S</w:t>
      </w:r>
      <w:r>
        <w:t>.</w:t>
      </w:r>
      <w:r w:rsidR="00802A84" w:rsidRPr="00340EC9">
        <w:t xml:space="preserve"> Krishna</w:t>
      </w:r>
      <w:r>
        <w:t>)</w:t>
      </w:r>
    </w:p>
    <w:p w14:paraId="705C39A3" w14:textId="77777777" w:rsidR="00E66B31" w:rsidRDefault="00E66B31" w:rsidP="006610AC">
      <w:pPr>
        <w:spacing w:line="480" w:lineRule="auto"/>
      </w:pPr>
    </w:p>
    <w:p w14:paraId="589FFFC3" w14:textId="5716D057" w:rsidR="008F1DE8" w:rsidRPr="004628F4" w:rsidRDefault="006610AC" w:rsidP="006610AC">
      <w:pPr>
        <w:spacing w:line="480" w:lineRule="auto"/>
        <w:rPr>
          <w:b/>
        </w:rPr>
      </w:pPr>
      <w:r w:rsidRPr="008F1DE8">
        <w:rPr>
          <w:b/>
        </w:rPr>
        <w:t xml:space="preserve"> </w:t>
      </w:r>
      <w:r w:rsidR="00830630" w:rsidRPr="008F1DE8">
        <w:rPr>
          <w:b/>
        </w:rPr>
        <w:t>ABSTRACT</w:t>
      </w:r>
    </w:p>
    <w:p w14:paraId="32091F4C" w14:textId="4F32B4EA" w:rsidR="0095178C" w:rsidRPr="0047319F" w:rsidRDefault="002222B0" w:rsidP="006610AC">
      <w:pPr>
        <w:widowControl w:val="0"/>
        <w:tabs>
          <w:tab w:val="left" w:pos="220"/>
          <w:tab w:val="left" w:pos="720"/>
        </w:tabs>
        <w:autoSpaceDE w:val="0"/>
        <w:autoSpaceDN w:val="0"/>
        <w:adjustRightInd w:val="0"/>
        <w:spacing w:line="480" w:lineRule="auto"/>
        <w:jc w:val="both"/>
      </w:pPr>
      <w:bookmarkStart w:id="0" w:name="_Hlk49443762"/>
      <w:r w:rsidRPr="002222B0">
        <w:rPr>
          <w:kern w:val="1"/>
        </w:rPr>
        <w:t xml:space="preserve">Artemisinin-based combination therapies </w:t>
      </w:r>
      <w:r w:rsidR="008A3DCA">
        <w:rPr>
          <w:kern w:val="1"/>
        </w:rPr>
        <w:t>(ACT</w:t>
      </w:r>
      <w:r w:rsidR="005C5AA1">
        <w:rPr>
          <w:kern w:val="1"/>
        </w:rPr>
        <w:t>s</w:t>
      </w:r>
      <w:r w:rsidR="008A3DCA">
        <w:rPr>
          <w:kern w:val="1"/>
        </w:rPr>
        <w:t xml:space="preserve">) </w:t>
      </w:r>
      <w:r w:rsidRPr="002222B0">
        <w:rPr>
          <w:kern w:val="1"/>
        </w:rPr>
        <w:t xml:space="preserve">have demonstrated </w:t>
      </w:r>
      <w:r w:rsidRPr="00E906D3">
        <w:rPr>
          <w:i/>
          <w:kern w:val="1"/>
        </w:rPr>
        <w:t>in vitro</w:t>
      </w:r>
      <w:r w:rsidRPr="002222B0">
        <w:rPr>
          <w:kern w:val="1"/>
        </w:rPr>
        <w:t xml:space="preserve"> inhibition of SARS-CoV-2. </w:t>
      </w:r>
      <w:proofErr w:type="spellStart"/>
      <w:r w:rsidRPr="002222B0">
        <w:rPr>
          <w:kern w:val="1"/>
        </w:rPr>
        <w:t>Artemisinins</w:t>
      </w:r>
      <w:proofErr w:type="spellEnd"/>
      <w:r w:rsidRPr="002222B0">
        <w:rPr>
          <w:kern w:val="1"/>
        </w:rPr>
        <w:t xml:space="preserve"> have also shown anti-inflammatory effects</w:t>
      </w:r>
      <w:r w:rsidR="008A3DCA">
        <w:rPr>
          <w:kern w:val="1"/>
        </w:rPr>
        <w:t>,</w:t>
      </w:r>
      <w:r w:rsidRPr="002222B0">
        <w:rPr>
          <w:kern w:val="1"/>
        </w:rPr>
        <w:t xml:space="preserve"> includ</w:t>
      </w:r>
      <w:r w:rsidR="008A3DCA">
        <w:rPr>
          <w:kern w:val="1"/>
        </w:rPr>
        <w:t>ing</w:t>
      </w:r>
      <w:r w:rsidRPr="002222B0">
        <w:rPr>
          <w:kern w:val="1"/>
        </w:rPr>
        <w:t xml:space="preserve"> inhibition of </w:t>
      </w:r>
      <w:r w:rsidR="001B541F">
        <w:rPr>
          <w:kern w:val="1"/>
        </w:rPr>
        <w:t>i</w:t>
      </w:r>
      <w:r w:rsidRPr="002222B0">
        <w:rPr>
          <w:kern w:val="1"/>
        </w:rPr>
        <w:t xml:space="preserve">nterleukin-6 </w:t>
      </w:r>
      <w:r w:rsidR="008A3DCA">
        <w:rPr>
          <w:kern w:val="1"/>
        </w:rPr>
        <w:t xml:space="preserve">that </w:t>
      </w:r>
      <w:r w:rsidRPr="002222B0">
        <w:rPr>
          <w:kern w:val="1"/>
        </w:rPr>
        <w:t xml:space="preserve">plays a key role in the development of severe COVID-19. There is now sufficient </w:t>
      </w:r>
      <w:r w:rsidR="00E906D3">
        <w:rPr>
          <w:kern w:val="1"/>
        </w:rPr>
        <w:t xml:space="preserve">evidence </w:t>
      </w:r>
      <w:r w:rsidRPr="002222B0">
        <w:rPr>
          <w:kern w:val="1"/>
        </w:rPr>
        <w:t>for</w:t>
      </w:r>
      <w:r w:rsidR="008A3DCA">
        <w:rPr>
          <w:kern w:val="1"/>
        </w:rPr>
        <w:t xml:space="preserve"> ACT</w:t>
      </w:r>
      <w:r w:rsidR="005C5AA1">
        <w:rPr>
          <w:kern w:val="1"/>
        </w:rPr>
        <w:t>s</w:t>
      </w:r>
      <w:r w:rsidR="008A3DCA">
        <w:rPr>
          <w:kern w:val="1"/>
        </w:rPr>
        <w:t>, and in particular</w:t>
      </w:r>
      <w:r w:rsidRPr="002222B0">
        <w:rPr>
          <w:kern w:val="1"/>
        </w:rPr>
        <w:t xml:space="preserve"> artesunate/pyronaridine</w:t>
      </w:r>
      <w:r w:rsidR="008A3DCA">
        <w:rPr>
          <w:kern w:val="1"/>
        </w:rPr>
        <w:t>,</w:t>
      </w:r>
      <w:r w:rsidRPr="002222B0">
        <w:rPr>
          <w:kern w:val="1"/>
        </w:rPr>
        <w:t xml:space="preserve"> to support clinical studies for COVID-19 infections.</w:t>
      </w:r>
      <w:bookmarkEnd w:id="0"/>
    </w:p>
    <w:p w14:paraId="36D70699" w14:textId="7AA92E7A" w:rsidR="00830630" w:rsidRPr="00830630" w:rsidRDefault="00830630" w:rsidP="006610AC">
      <w:pPr>
        <w:widowControl w:val="0"/>
        <w:autoSpaceDE w:val="0"/>
        <w:autoSpaceDN w:val="0"/>
        <w:adjustRightInd w:val="0"/>
        <w:spacing w:line="480" w:lineRule="auto"/>
      </w:pPr>
      <w:r w:rsidRPr="006610AC">
        <w:rPr>
          <w:b/>
          <w:bCs/>
        </w:rPr>
        <w:t>Keywords</w:t>
      </w:r>
      <w:r w:rsidRPr="00830630">
        <w:t xml:space="preserve">: SARS-CoV-2, </w:t>
      </w:r>
      <w:r>
        <w:t xml:space="preserve">Drug repurposing, </w:t>
      </w:r>
      <w:r w:rsidR="008F1DE8">
        <w:t>Antiviral, Antimalarial, Cytokine Storm</w:t>
      </w:r>
      <w:r w:rsidR="007C6DFA">
        <w:t>, Artesunate/pyronaridine</w:t>
      </w:r>
    </w:p>
    <w:p w14:paraId="1E203C3A" w14:textId="77777777" w:rsidR="00830630" w:rsidRPr="00830630" w:rsidRDefault="00830630" w:rsidP="006610AC">
      <w:pPr>
        <w:spacing w:line="480" w:lineRule="auto"/>
        <w:jc w:val="both"/>
        <w:sectPr w:rsidR="00830630" w:rsidRPr="00830630" w:rsidSect="00F7446C">
          <w:headerReference w:type="even" r:id="rId7"/>
          <w:headerReference w:type="default" r:id="rId8"/>
          <w:pgSz w:w="11900" w:h="16840"/>
          <w:pgMar w:top="1440" w:right="1440" w:bottom="1440" w:left="1440" w:header="720" w:footer="720" w:gutter="0"/>
          <w:lnNumType w:countBy="1" w:restart="continuous"/>
          <w:cols w:space="720"/>
          <w:docGrid w:linePitch="360"/>
        </w:sectPr>
      </w:pPr>
    </w:p>
    <w:p w14:paraId="629F4B48" w14:textId="2686F848" w:rsidR="00D16C32" w:rsidRPr="00342392" w:rsidRDefault="00D16C32" w:rsidP="006610AC">
      <w:pPr>
        <w:tabs>
          <w:tab w:val="left" w:pos="7106"/>
        </w:tabs>
        <w:spacing w:line="480" w:lineRule="auto"/>
        <w:jc w:val="both"/>
        <w:rPr>
          <w:b/>
        </w:rPr>
      </w:pPr>
      <w:r w:rsidRPr="00342392">
        <w:rPr>
          <w:b/>
        </w:rPr>
        <w:lastRenderedPageBreak/>
        <w:t xml:space="preserve">Drug repurposing </w:t>
      </w:r>
      <w:r w:rsidR="002A7EB3">
        <w:rPr>
          <w:b/>
        </w:rPr>
        <w:t>accelerates the discovery of new cures</w:t>
      </w:r>
      <w:r w:rsidR="00342392">
        <w:rPr>
          <w:b/>
        </w:rPr>
        <w:t xml:space="preserve"> </w:t>
      </w:r>
      <w:r w:rsidR="002A7EB3">
        <w:rPr>
          <w:b/>
        </w:rPr>
        <w:tab/>
      </w:r>
    </w:p>
    <w:p w14:paraId="40C8250B" w14:textId="5AFC454A" w:rsidR="00322508" w:rsidRDefault="008E442C" w:rsidP="006610AC">
      <w:pPr>
        <w:spacing w:line="480" w:lineRule="auto"/>
        <w:jc w:val="both"/>
      </w:pPr>
      <w:r>
        <w:t xml:space="preserve">Using a drug that works for one disease to treat </w:t>
      </w:r>
      <w:r w:rsidR="0043770E">
        <w:t>an</w:t>
      </w:r>
      <w:r>
        <w:t xml:space="preserve"> unrelated </w:t>
      </w:r>
      <w:r w:rsidR="0043770E">
        <w:t xml:space="preserve">condition can reduce suffering and save lives. </w:t>
      </w:r>
      <w:r w:rsidR="00DD3E11">
        <w:t>Antimalarials give abundant examples</w:t>
      </w:r>
      <w:r w:rsidR="009549A8">
        <w:t xml:space="preserve"> of successes</w:t>
      </w:r>
      <w:r w:rsidR="00DD3E11">
        <w:t>. When quinidine was</w:t>
      </w:r>
      <w:r w:rsidR="0043770E">
        <w:t xml:space="preserve"> purifi</w:t>
      </w:r>
      <w:r w:rsidR="00DD3E11">
        <w:t>ed</w:t>
      </w:r>
      <w:r w:rsidR="0043770E">
        <w:t xml:space="preserve"> </w:t>
      </w:r>
      <w:r w:rsidR="00DD3E11">
        <w:t>from</w:t>
      </w:r>
      <w:r w:rsidR="0043770E">
        <w:t xml:space="preserve"> cinchona alkaloids</w:t>
      </w:r>
      <w:r w:rsidR="00DD3E11">
        <w:t xml:space="preserve">, </w:t>
      </w:r>
      <w:r w:rsidR="00745016">
        <w:t xml:space="preserve">earlier empirical observations on </w:t>
      </w:r>
      <w:r w:rsidR="00DD3E11">
        <w:t xml:space="preserve">its </w:t>
      </w:r>
      <w:r w:rsidR="00745016">
        <w:t>anti</w:t>
      </w:r>
      <w:r w:rsidR="00DD3E11">
        <w:t>-</w:t>
      </w:r>
      <w:r w:rsidR="00745016">
        <w:t>arr</w:t>
      </w:r>
      <w:r w:rsidR="00DD3E11">
        <w:t>hy</w:t>
      </w:r>
      <w:r w:rsidR="00745016">
        <w:t xml:space="preserve">thmic properties </w:t>
      </w:r>
      <w:r w:rsidR="00DD3E11">
        <w:t xml:space="preserve">led </w:t>
      </w:r>
      <w:r w:rsidR="00152A9B">
        <w:t xml:space="preserve">Walter </w:t>
      </w:r>
      <w:r w:rsidR="00DD3E11">
        <w:t xml:space="preserve">Frey to conclude that it was </w:t>
      </w:r>
      <w:r w:rsidR="00152A9B">
        <w:t>the most</w:t>
      </w:r>
      <w:r w:rsidR="00DD3E11">
        <w:t xml:space="preserve"> effective</w:t>
      </w:r>
      <w:r w:rsidR="00152A9B">
        <w:t xml:space="preserve"> of the 4 cinchona alkaloids</w:t>
      </w:r>
      <w:r w:rsidR="00DD3E11">
        <w:t xml:space="preserve"> </w:t>
      </w:r>
      <w:r w:rsidR="00152A9B">
        <w:t xml:space="preserve">in 1918. </w:t>
      </w:r>
      <w:r w:rsidR="00A62334">
        <w:t xml:space="preserve"> </w:t>
      </w:r>
      <w:r w:rsidR="00723C56">
        <w:t>A merchant first proposed e</w:t>
      </w:r>
      <w:r w:rsidR="00A62334">
        <w:t xml:space="preserve">xamining cinchona alkaloids to treat arrhythmias </w:t>
      </w:r>
      <w:r w:rsidR="00723C56">
        <w:t>because he</w:t>
      </w:r>
      <w:r w:rsidR="00A62334">
        <w:t xml:space="preserve"> noticed </w:t>
      </w:r>
      <w:r w:rsidR="00AC7B4C">
        <w:t xml:space="preserve">that </w:t>
      </w:r>
      <w:r w:rsidR="00A62334">
        <w:t>when he took quinine to prevent malaria his heart irregularities resolved.</w:t>
      </w:r>
      <w:r w:rsidR="00B556DC">
        <w:t xml:space="preserve"> </w:t>
      </w:r>
      <w:r w:rsidR="003764DE">
        <w:t>Quinine was being used to treat discoid lupus erythematosus with indifferent results until Francis Page (a Registrar at the Middlesex Hospital in London) described the beneficial effects of mepacrine</w:t>
      </w:r>
      <w:r w:rsidR="006A179E">
        <w:t xml:space="preserve"> (</w:t>
      </w:r>
      <w:r w:rsidR="006A179E" w:rsidRPr="006A179E">
        <w:t>an antimalarial agent</w:t>
      </w:r>
      <w:r w:rsidR="006A179E">
        <w:t xml:space="preserve"> that is</w:t>
      </w:r>
      <w:r w:rsidR="006A179E" w:rsidRPr="006A179E">
        <w:t xml:space="preserve"> structurally related to chloroquine</w:t>
      </w:r>
      <w:r w:rsidR="006A179E">
        <w:t xml:space="preserve"> and was </w:t>
      </w:r>
      <w:r w:rsidR="006A179E" w:rsidRPr="006A179E">
        <w:t>used during World War II</w:t>
      </w:r>
      <w:r w:rsidR="006A179E">
        <w:t>)</w:t>
      </w:r>
      <w:r w:rsidR="003764DE">
        <w:t xml:space="preserve"> in most of 18 patients</w:t>
      </w:r>
      <w:r w:rsidR="00E50FC6">
        <w:t>.</w:t>
      </w:r>
      <w:r w:rsidR="00F47685">
        <w:t xml:space="preserve"> </w:t>
      </w:r>
      <w:r w:rsidR="0038573C">
        <w:t>A few years later</w:t>
      </w:r>
      <w:r w:rsidR="00ED4F63">
        <w:t>,</w:t>
      </w:r>
      <w:r w:rsidR="0038573C">
        <w:t xml:space="preserve"> </w:t>
      </w:r>
      <w:r w:rsidR="00ED4F63">
        <w:t>building on</w:t>
      </w:r>
      <w:r w:rsidR="0038573C">
        <w:t xml:space="preserve"> </w:t>
      </w:r>
      <w:r w:rsidR="00ED4F63">
        <w:t xml:space="preserve">chloroquine’s success as an antimalarial in the late 1940s, hydroxychloroquine was also </w:t>
      </w:r>
      <w:r w:rsidR="00723C56">
        <w:t>used in a case series of 7 patients, many of whom had not responded to other antimalarials but were successfully treated.</w:t>
      </w:r>
    </w:p>
    <w:p w14:paraId="513E9E24" w14:textId="77777777" w:rsidR="00D07CD7" w:rsidRDefault="00D07CD7" w:rsidP="006610AC">
      <w:pPr>
        <w:spacing w:line="480" w:lineRule="auto"/>
        <w:jc w:val="both"/>
      </w:pPr>
    </w:p>
    <w:p w14:paraId="773F9895" w14:textId="1A26E468" w:rsidR="00723C56" w:rsidRDefault="00723C56" w:rsidP="006610AC">
      <w:pPr>
        <w:spacing w:line="480" w:lineRule="auto"/>
        <w:jc w:val="both"/>
      </w:pPr>
      <w:r>
        <w:t xml:space="preserve">These descriptions illustrate how successful repurposing of drugs can provide lasting medical benefits </w:t>
      </w:r>
      <w:r w:rsidR="009549A8">
        <w:t>despite</w:t>
      </w:r>
      <w:r>
        <w:t xml:space="preserve"> having been developed in less rigorous regulatory environments. The COVID</w:t>
      </w:r>
      <w:r w:rsidR="00FB0545">
        <w:t>-</w:t>
      </w:r>
      <w:r>
        <w:t>19 pandemic now necessitates urgent attempts at repurposing antimalarials</w:t>
      </w:r>
      <w:r w:rsidR="00DC3BD6">
        <w:t xml:space="preserve">. </w:t>
      </w:r>
      <w:r>
        <w:t xml:space="preserve">Hydroxychloroquine </w:t>
      </w:r>
      <w:r w:rsidR="001A1FC1">
        <w:t xml:space="preserve">seized the global attention of politicians, the public and investigators. The basis for wanting to repurpose hydroxychloroquine derived from </w:t>
      </w:r>
      <w:r w:rsidR="001A1FC1">
        <w:rPr>
          <w:i/>
        </w:rPr>
        <w:t>in vitro</w:t>
      </w:r>
      <w:r w:rsidR="001A1FC1">
        <w:t xml:space="preserve"> anti-SARS-CoV-2 activity (the causative agent of COVID</w:t>
      </w:r>
      <w:r w:rsidR="00340EC9">
        <w:t>-</w:t>
      </w:r>
      <w:r w:rsidR="001A1FC1">
        <w:t>19), its affordability and well understood safety profile in other conditions, and small uncontrolled studies suggesting antiviral and clinical benefits in patients. As illustrated</w:t>
      </w:r>
      <w:r w:rsidR="00E21812">
        <w:t xml:space="preserve"> before</w:t>
      </w:r>
      <w:r w:rsidR="001A1FC1">
        <w:t xml:space="preserve">, uncontrolled studies and case series can be pointers to interventions that may be useful, especially when it comes to the design of larger controlled trials. But current standards demand that any new intervention (even using an old drug) should </w:t>
      </w:r>
      <w:r w:rsidR="001A1FC1">
        <w:lastRenderedPageBreak/>
        <w:t xml:space="preserve">be tested rigorously </w:t>
      </w:r>
      <w:r w:rsidR="006E04DD">
        <w:t>as</w:t>
      </w:r>
      <w:r w:rsidR="009853FD">
        <w:t xml:space="preserve"> supported by </w:t>
      </w:r>
      <w:r w:rsidR="00FB0545">
        <w:t xml:space="preserve">results of </w:t>
      </w:r>
      <w:r w:rsidR="00C27AD5">
        <w:t xml:space="preserve">a </w:t>
      </w:r>
      <w:r w:rsidR="009853FD">
        <w:t xml:space="preserve">large, </w:t>
      </w:r>
      <w:proofErr w:type="spellStart"/>
      <w:r w:rsidR="009853FD">
        <w:t>randomised</w:t>
      </w:r>
      <w:proofErr w:type="spellEnd"/>
      <w:r w:rsidR="009853FD">
        <w:t xml:space="preserve"> trial</w:t>
      </w:r>
      <w:r w:rsidR="00324A31">
        <w:rPr>
          <w:vertAlign w:val="superscript"/>
        </w:rPr>
        <w:t xml:space="preserve"> </w:t>
      </w:r>
      <w:r w:rsidR="001A439B">
        <w:fldChar w:fldCharType="begin"/>
      </w:r>
      <w:r w:rsidR="001A439B">
        <w:instrText xml:space="preserve"> ADDIN EN.CITE &lt;EndNote&gt;&lt;Cite&gt;&lt;Author&gt;Horby&lt;/Author&gt;&lt;Year&gt;2020&lt;/Year&gt;&lt;RecNum&gt;1&lt;/RecNum&gt;&lt;DisplayText&gt;[1]&lt;/DisplayText&gt;&lt;record&gt;&lt;rec-number&gt;1&lt;/rec-number&gt;&lt;foreign-keys&gt;&lt;key app="EN" db-id="x2w2vdep8vvwane9v04xp59xzpswtd0ve9vf" timestamp="1601823832"&gt;1&lt;/key&gt;&lt;/foreign-keys&gt;&lt;ref-type name="Journal Article"&gt;17&lt;/ref-type&gt;&lt;contributors&gt;&lt;authors&gt;&lt;author&gt;Horby, Peter&lt;/author&gt;&lt;author&gt;Mafham, Marion&lt;/author&gt;&lt;author&gt;Linsell, Louise&lt;/author&gt;&lt;author&gt;Bell, Jennifer L&lt;/author&gt;&lt;author&gt;Staplin, Natalie&lt;/author&gt;&lt;author&gt;Emberson, Jonathan R&lt;/author&gt;&lt;author&gt;Wiselka, Martin&lt;/author&gt;&lt;author&gt;Ustianowski, Andrew&lt;/author&gt;&lt;author&gt;Elmahi, Einas&lt;/author&gt;&lt;author&gt;Prudon, Benjamin&lt;/author&gt;&lt;author&gt;Whitehouse, Anthony&lt;/author&gt;&lt;author&gt;Felton, Timothy&lt;/author&gt;&lt;author&gt;Williams, John&lt;/author&gt;&lt;author&gt;Faccenda, Jakki&lt;/author&gt;&lt;author&gt;Underwood, Jonathan&lt;/author&gt;&lt;author&gt;Baillie, J Kenneth&lt;/author&gt;&lt;author&gt;Chappell, Lucy&lt;/author&gt;&lt;author&gt;Faust, Saul N&lt;/author&gt;&lt;author&gt;Jaki, Thomas&lt;/author&gt;&lt;author&gt;Jeffery, Katie&lt;/author&gt;&lt;author&gt;Lim, Wei Shen&lt;/author&gt;&lt;author&gt;Montgomery, Alan&lt;/author&gt;&lt;author&gt;Rowan, Kathryn&lt;/author&gt;&lt;author&gt;Tarning, Joel&lt;/author&gt;&lt;author&gt;Watson, James A&lt;/author&gt;&lt;author&gt;White, Nicholas J&lt;/author&gt;&lt;author&gt;Juszczak, Edmund&lt;/author&gt;&lt;author&gt;Haynes, Richard&lt;/author&gt;&lt;author&gt;Landray, Martin J&lt;/author&gt;&lt;/authors&gt;&lt;/contributors&gt;&lt;titles&gt;&lt;title&gt;Effect of Hydroxychloroquine in Hospitalized Patients with COVID-19: Preliminary results from a multi-centre, randomized, controlled trial&lt;/title&gt;&lt;secondary-title&gt;medRxiv&lt;/secondary-title&gt;&lt;/titles&gt;&lt;periodical&gt;&lt;full-title&gt;medRxiv&lt;/full-title&gt;&lt;/periodical&gt;&lt;pages&gt;2020.07.15.20151852&lt;/pages&gt;&lt;dates&gt;&lt;year&gt;2020&lt;/year&gt;&lt;/dates&gt;&lt;urls&gt;&lt;related-urls&gt;&lt;url&gt;https://www.medrxiv.org/content/medrxiv/early/2020/07/15/2020.07.15.20151852.full.pdf&lt;/url&gt;&lt;/related-urls&gt;&lt;/urls&gt;&lt;electronic-resource-num&gt;10.1101/2020.07.15.20151852&lt;/electronic-resource-num&gt;&lt;/record&gt;&lt;/Cite&gt;&lt;/EndNote&gt;</w:instrText>
      </w:r>
      <w:r w:rsidR="001A439B">
        <w:fldChar w:fldCharType="separate"/>
      </w:r>
      <w:r w:rsidR="001A439B">
        <w:rPr>
          <w:noProof/>
        </w:rPr>
        <w:t>[1]</w:t>
      </w:r>
      <w:r w:rsidR="001A439B">
        <w:fldChar w:fldCharType="end"/>
      </w:r>
      <w:r w:rsidR="00174958">
        <w:rPr>
          <w:vertAlign w:val="superscript"/>
        </w:rPr>
        <w:t xml:space="preserve"> </w:t>
      </w:r>
      <w:r w:rsidR="009853FD">
        <w:t>that d</w:t>
      </w:r>
      <w:r w:rsidR="00C27AD5">
        <w:t>id</w:t>
      </w:r>
      <w:r w:rsidR="009853FD">
        <w:t xml:space="preserve"> not demonstrate</w:t>
      </w:r>
      <w:r w:rsidR="00C27AD5">
        <w:t xml:space="preserve"> a benefit on mortality of hydroxychloroquine for COVID</w:t>
      </w:r>
      <w:r w:rsidR="00F47685">
        <w:t>-</w:t>
      </w:r>
      <w:r w:rsidR="00C27AD5">
        <w:t xml:space="preserve">19. </w:t>
      </w:r>
    </w:p>
    <w:p w14:paraId="0F839E23" w14:textId="47566441" w:rsidR="00D07CD7" w:rsidRDefault="00D07CD7" w:rsidP="006610AC">
      <w:pPr>
        <w:spacing w:line="480" w:lineRule="auto"/>
        <w:jc w:val="both"/>
      </w:pPr>
    </w:p>
    <w:p w14:paraId="22EFB9F9" w14:textId="02F6C916" w:rsidR="002A7EB3" w:rsidRPr="002A7EB3" w:rsidRDefault="002A7EB3" w:rsidP="006610AC">
      <w:pPr>
        <w:spacing w:line="480" w:lineRule="auto"/>
        <w:jc w:val="both"/>
        <w:rPr>
          <w:b/>
        </w:rPr>
      </w:pPr>
      <w:r w:rsidRPr="002A7EB3">
        <w:rPr>
          <w:b/>
        </w:rPr>
        <w:t>Antimalarials as potential therapeutic agents for COVID-19</w:t>
      </w:r>
    </w:p>
    <w:p w14:paraId="61F1F205" w14:textId="6C60D505" w:rsidR="007304C1" w:rsidRPr="004D5F47" w:rsidRDefault="00D07CD7" w:rsidP="006610AC">
      <w:pPr>
        <w:spacing w:line="480" w:lineRule="auto"/>
        <w:jc w:val="both"/>
        <w:rPr>
          <w:rFonts w:eastAsia="Times New Roman"/>
          <w:vertAlign w:val="superscript"/>
        </w:rPr>
      </w:pPr>
      <w:r>
        <w:t>Are there any other promising antimalarials that might be worth investigating in the management of COVID</w:t>
      </w:r>
      <w:r w:rsidR="00FB0545">
        <w:t>-</w:t>
      </w:r>
      <w:r>
        <w:t xml:space="preserve">19? Pyronaridine </w:t>
      </w:r>
      <w:r w:rsidR="00BF28B9">
        <w:t xml:space="preserve">(a mepacrine nucleus with an amodiaquine-like addition) </w:t>
      </w:r>
      <w:r>
        <w:t>was first made in 1970 at the Institute of Chinese Parasitic Disease</w:t>
      </w:r>
      <w:r w:rsidR="00BF28B9">
        <w:t xml:space="preserve">, and used as an antimalarial monotherapy given orally </w:t>
      </w:r>
      <w:r w:rsidR="00E21812">
        <w:t>and</w:t>
      </w:r>
      <w:r w:rsidR="00BF28B9">
        <w:t xml:space="preserve"> parenterally to treat chloroquine resistant </w:t>
      </w:r>
      <w:r w:rsidR="00BF28B9">
        <w:rPr>
          <w:i/>
        </w:rPr>
        <w:t xml:space="preserve">Plasmodium falciparum </w:t>
      </w:r>
      <w:r w:rsidR="00BF28B9">
        <w:t xml:space="preserve">infections. It has since been combined with artesunate (in a 3:1 ratio) </w:t>
      </w:r>
      <w:r w:rsidR="00DA7CDB">
        <w:t xml:space="preserve">to form an ACT </w:t>
      </w:r>
      <w:r w:rsidR="00BF28B9">
        <w:t>and is safe</w:t>
      </w:r>
      <w:r w:rsidR="00174958">
        <w:rPr>
          <w:vertAlign w:val="superscript"/>
        </w:rPr>
        <w:t xml:space="preserve"> </w:t>
      </w:r>
      <w:r w:rsidR="00BF28B9">
        <w:t>and cures otherwise multidrug resistance infections</w:t>
      </w:r>
      <w:r w:rsidR="00324A31">
        <w:t xml:space="preserve"> </w:t>
      </w:r>
      <w:r w:rsidR="001A439B">
        <w:fldChar w:fldCharType="begin">
          <w:fldData xml:space="preserve">PEVuZE5vdGU+PENpdGU+PEF1dGhvcj5RdWFuZyBCdWk8L0F1dGhvcj48WWVhcj4yMDIwPC9ZZWFy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==
</w:fldData>
        </w:fldChar>
      </w:r>
      <w:r w:rsidR="008F5403">
        <w:instrText xml:space="preserve"> ADDIN EN.CITE </w:instrText>
      </w:r>
      <w:r w:rsidR="008F5403">
        <w:fldChar w:fldCharType="begin">
          <w:fldData xml:space="preserve">PEVuZE5vdGU+PENpdGU+PEF1dGhvcj5RdWFuZyBCdWk8L0F1dGhvcj48WWVhcj4yMDIwPC9ZZWFy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==
</w:fldData>
        </w:fldChar>
      </w:r>
      <w:r w:rsidR="008F5403">
        <w:instrText xml:space="preserve"> ADDIN EN.CITE.DATA </w:instrText>
      </w:r>
      <w:r w:rsidR="008F5403">
        <w:fldChar w:fldCharType="end"/>
      </w:r>
      <w:r w:rsidR="001A439B">
        <w:fldChar w:fldCharType="separate"/>
      </w:r>
      <w:r w:rsidR="001A439B">
        <w:rPr>
          <w:noProof/>
        </w:rPr>
        <w:t>[2]</w:t>
      </w:r>
      <w:r w:rsidR="001A439B">
        <w:fldChar w:fldCharType="end"/>
      </w:r>
      <w:r w:rsidR="00174958">
        <w:t xml:space="preserve">. </w:t>
      </w:r>
      <w:r w:rsidR="00E21812">
        <w:rPr>
          <w:i/>
        </w:rPr>
        <w:t>In vitro</w:t>
      </w:r>
      <w:r w:rsidR="00E21812">
        <w:t xml:space="preserve"> studies comparing pyronaridine</w:t>
      </w:r>
      <w:r w:rsidR="006E04DD">
        <w:t xml:space="preserve">, artesunate </w:t>
      </w:r>
      <w:r w:rsidR="00E21812">
        <w:t xml:space="preserve">and hydroxychloroquine against SARS-COV-2 show pyronaridine </w:t>
      </w:r>
      <w:r w:rsidR="006E04DD">
        <w:t>and artesunate are</w:t>
      </w:r>
      <w:r w:rsidR="00E21812">
        <w:t xml:space="preserve"> more potent</w:t>
      </w:r>
      <w:r w:rsidR="0003031F">
        <w:t xml:space="preserve"> than hydroxychloroquine</w:t>
      </w:r>
      <w:r w:rsidR="00324A31">
        <w:t xml:space="preserve"> </w:t>
      </w:r>
      <w:r w:rsidR="001A439B">
        <w:fldChar w:fldCharType="begin"/>
      </w:r>
      <w:r w:rsidR="001A439B">
        <w:instrText xml:space="preserve"> ADDIN EN.CITE &lt;EndNote&gt;&lt;Cite&gt;&lt;Author&gt;Bae&lt;/Author&gt;&lt;Year&gt;2020&lt;/Year&gt;&lt;RecNum&gt;3&lt;/RecNum&gt;&lt;DisplayText&gt;[3]&lt;/DisplayText&gt;&lt;record&gt;&lt;rec-number&gt;3&lt;/rec-number&gt;&lt;foreign-keys&gt;&lt;key app="EN" db-id="x2w2vdep8vvwane9v04xp59xzpswtd0ve9vf" timestamp="1601824206"&gt;3&lt;/key&gt;&lt;/foreign-keys&gt;&lt;ref-type name="Journal Article"&gt;17&lt;/ref-type&gt;&lt;contributors&gt;&lt;authors&gt;&lt;author&gt;Bae, Joon-Yong&lt;/author&gt;&lt;author&gt;Lee, Gee Eun&lt;/author&gt;&lt;author&gt;Park, Heedo&lt;/author&gt;&lt;author&gt;Cho, Juyoung&lt;/author&gt;&lt;author&gt;Kim, Yung-Eui&lt;/author&gt;&lt;author&gt;Lee, Joo-Yeon&lt;/author&gt;&lt;author&gt;Ju, Chung&lt;/author&gt;&lt;author&gt;Kim, Won-Ki&lt;/author&gt;&lt;author&gt;Kim, Jin Il&lt;/author&gt;&lt;author&gt;Park, Man-Seong&lt;/author&gt;&lt;/authors&gt;&lt;/contributors&gt;&lt;titles&gt;&lt;title&gt;Pyronaridine and artesunate are potential antiviral drugs against COVID-19 and influenza&lt;/title&gt;&lt;secondary-title&gt;bioRxiv&lt;/secondary-title&gt;&lt;/titles&gt;&lt;periodical&gt;&lt;full-title&gt;bioRxiv&lt;/full-title&gt;&lt;/periodical&gt;&lt;pages&gt;2020.07.28.225102&lt;/pages&gt;&lt;dates&gt;&lt;year&gt;2020&lt;/year&gt;&lt;/dates&gt;&lt;urls&gt;&lt;related-urls&gt;&lt;url&gt;https://www.biorxiv.org/content/biorxiv/early/2020/07/28/2020.07.28.225102.full.pdf&lt;/url&gt;&lt;/related-urls&gt;&lt;/urls&gt;&lt;electronic-resource-num&gt;10.1101/2020.07.28.225102&lt;/electronic-resource-num&gt;&lt;/record&gt;&lt;/Cite&gt;&lt;/EndNote&gt;</w:instrText>
      </w:r>
      <w:r w:rsidR="001A439B">
        <w:fldChar w:fldCharType="separate"/>
      </w:r>
      <w:r w:rsidR="001A439B">
        <w:rPr>
          <w:noProof/>
        </w:rPr>
        <w:t>[3]</w:t>
      </w:r>
      <w:r w:rsidR="001A439B">
        <w:fldChar w:fldCharType="end"/>
      </w:r>
      <w:r w:rsidR="00697F64">
        <w:t xml:space="preserve"> in the</w:t>
      </w:r>
      <w:r w:rsidR="0003031F">
        <w:t xml:space="preserve"> human lung epithelial cell line,</w:t>
      </w:r>
      <w:r w:rsidR="00697F64">
        <w:t xml:space="preserve"> Calu-3 </w:t>
      </w:r>
      <w:r w:rsidR="0035272D">
        <w:t>(Table 1)</w:t>
      </w:r>
      <w:r w:rsidR="00697F64">
        <w:t xml:space="preserve">. </w:t>
      </w:r>
      <w:r w:rsidR="00D62E4B" w:rsidRPr="00D62E4B">
        <w:rPr>
          <w:rFonts w:eastAsia="Times New Roman"/>
          <w:color w:val="201F1E"/>
          <w:shd w:val="clear" w:color="auto" w:fill="FFFFFF"/>
        </w:rPr>
        <w:t xml:space="preserve">Another </w:t>
      </w:r>
      <w:r w:rsidR="005C5AA1">
        <w:rPr>
          <w:rFonts w:eastAsia="Times New Roman"/>
          <w:color w:val="201F1E"/>
          <w:shd w:val="clear" w:color="auto" w:fill="FFFFFF"/>
        </w:rPr>
        <w:t>ACT</w:t>
      </w:r>
      <w:r w:rsidR="00D62E4B" w:rsidRPr="00D62E4B">
        <w:rPr>
          <w:rFonts w:eastAsia="Times New Roman"/>
          <w:color w:val="201F1E"/>
          <w:shd w:val="clear" w:color="auto" w:fill="FFFFFF"/>
        </w:rPr>
        <w:t>, m</w:t>
      </w:r>
      <w:r w:rsidR="007304C1" w:rsidRPr="00D62E4B">
        <w:rPr>
          <w:rFonts w:eastAsia="Times New Roman"/>
          <w:color w:val="201F1E"/>
          <w:shd w:val="clear" w:color="auto" w:fill="FFFFFF"/>
        </w:rPr>
        <w:t>efloquine-artesunat</w:t>
      </w:r>
      <w:r w:rsidR="004D5F47" w:rsidRPr="00D62E4B">
        <w:rPr>
          <w:rFonts w:eastAsia="Times New Roman"/>
          <w:color w:val="201F1E"/>
          <w:shd w:val="clear" w:color="auto" w:fill="FFFFFF"/>
        </w:rPr>
        <w:t xml:space="preserve">e </w:t>
      </w:r>
      <w:r w:rsidR="00D62E4B" w:rsidRPr="00D62E4B">
        <w:rPr>
          <w:rFonts w:eastAsia="Times New Roman"/>
          <w:color w:val="201F1E"/>
          <w:shd w:val="clear" w:color="auto" w:fill="FFFFFF"/>
        </w:rPr>
        <w:t>has</w:t>
      </w:r>
      <w:r w:rsidR="00953540">
        <w:rPr>
          <w:rFonts w:eastAsia="Times New Roman"/>
          <w:color w:val="201F1E"/>
          <w:shd w:val="clear" w:color="auto" w:fill="FFFFFF"/>
        </w:rPr>
        <w:t xml:space="preserve"> also</w:t>
      </w:r>
      <w:r w:rsidR="00D62E4B" w:rsidRPr="00D62E4B">
        <w:rPr>
          <w:rFonts w:eastAsia="Times New Roman"/>
          <w:color w:val="201F1E"/>
          <w:shd w:val="clear" w:color="auto" w:fill="FFFFFF"/>
        </w:rPr>
        <w:t xml:space="preserve"> shown </w:t>
      </w:r>
      <w:r w:rsidR="00953540">
        <w:rPr>
          <w:rFonts w:eastAsia="Times New Roman"/>
          <w:color w:val="201F1E"/>
          <w:shd w:val="clear" w:color="auto" w:fill="FFFFFF"/>
        </w:rPr>
        <w:t xml:space="preserve">potent antiviral activity against SARS-CoV-2 </w:t>
      </w:r>
      <w:r w:rsidR="001A439B">
        <w:rPr>
          <w:rFonts w:eastAsia="Times New Roman"/>
          <w:color w:val="201F1E"/>
          <w:shd w:val="clear" w:color="auto" w:fill="FFFFFF"/>
        </w:rPr>
        <w:fldChar w:fldCharType="begin">
          <w:fldData xml:space="preserve">PEVuZE5vdGU+PENpdGU+PEF1dGhvcj5HZW5kcm90PC9BdXRob3I+PFllYXI+MjAyMDwvWWVhcj48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</w:fldData>
        </w:fldChar>
      </w:r>
      <w:r w:rsidR="008F5403">
        <w:rPr>
          <w:rFonts w:eastAsia="Times New Roman"/>
          <w:color w:val="201F1E"/>
          <w:shd w:val="clear" w:color="auto" w:fill="FFFFFF"/>
        </w:rPr>
        <w:instrText xml:space="preserve"> ADDIN EN.CITE </w:instrText>
      </w:r>
      <w:r w:rsidR="008F5403">
        <w:rPr>
          <w:rFonts w:eastAsia="Times New Roman"/>
          <w:color w:val="201F1E"/>
          <w:shd w:val="clear" w:color="auto" w:fill="FFFFFF"/>
        </w:rPr>
        <w:fldChar w:fldCharType="begin">
          <w:fldData xml:space="preserve">PEVuZE5vdGU+PENpdGU+PEF1dGhvcj5HZW5kcm90PC9BdXRob3I+PFllYXI+MjAyMDwvWWVhcj48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</w:fldData>
        </w:fldChar>
      </w:r>
      <w:r w:rsidR="008F5403">
        <w:rPr>
          <w:rFonts w:eastAsia="Times New Roman"/>
          <w:color w:val="201F1E"/>
          <w:shd w:val="clear" w:color="auto" w:fill="FFFFFF"/>
        </w:rPr>
        <w:instrText xml:space="preserve"> ADDIN EN.CITE.DATA </w:instrText>
      </w:r>
      <w:r w:rsidR="008F5403">
        <w:rPr>
          <w:rFonts w:eastAsia="Times New Roman"/>
          <w:color w:val="201F1E"/>
          <w:shd w:val="clear" w:color="auto" w:fill="FFFFFF"/>
        </w:rPr>
      </w:r>
      <w:r w:rsidR="008F5403">
        <w:rPr>
          <w:rFonts w:eastAsia="Times New Roman"/>
          <w:color w:val="201F1E"/>
          <w:shd w:val="clear" w:color="auto" w:fill="FFFFFF"/>
        </w:rPr>
        <w:fldChar w:fldCharType="end"/>
      </w:r>
      <w:r w:rsidR="001A439B">
        <w:rPr>
          <w:rFonts w:eastAsia="Times New Roman"/>
          <w:color w:val="201F1E"/>
          <w:shd w:val="clear" w:color="auto" w:fill="FFFFFF"/>
        </w:rPr>
      </w:r>
      <w:r w:rsidR="001A439B">
        <w:rPr>
          <w:rFonts w:eastAsia="Times New Roman"/>
          <w:color w:val="201F1E"/>
          <w:shd w:val="clear" w:color="auto" w:fill="FFFFFF"/>
        </w:rPr>
        <w:fldChar w:fldCharType="separate"/>
      </w:r>
      <w:r w:rsidR="001A439B">
        <w:rPr>
          <w:rFonts w:eastAsia="Times New Roman"/>
          <w:noProof/>
          <w:color w:val="201F1E"/>
          <w:shd w:val="clear" w:color="auto" w:fill="FFFFFF"/>
        </w:rPr>
        <w:t>[4]</w:t>
      </w:r>
      <w:r w:rsidR="001A439B">
        <w:rPr>
          <w:rFonts w:eastAsia="Times New Roman"/>
          <w:color w:val="201F1E"/>
          <w:shd w:val="clear" w:color="auto" w:fill="FFFFFF"/>
        </w:rPr>
        <w:fldChar w:fldCharType="end"/>
      </w:r>
      <w:r w:rsidR="00324A31" w:rsidRPr="00324A31">
        <w:rPr>
          <w:rFonts w:eastAsia="Times New Roman"/>
          <w:color w:val="201F1E"/>
          <w:shd w:val="clear" w:color="auto" w:fill="FFFFFF"/>
        </w:rPr>
        <w:t xml:space="preserve"> </w:t>
      </w:r>
      <w:r w:rsidR="00953540">
        <w:rPr>
          <w:rFonts w:eastAsia="Times New Roman"/>
          <w:color w:val="201F1E"/>
          <w:shd w:val="clear" w:color="auto" w:fill="FFFFFF"/>
        </w:rPr>
        <w:t>with increased drug concentration in lung tissue, a potential clinical advantage in COVID-19</w:t>
      </w:r>
      <w:r w:rsidR="00324A31">
        <w:rPr>
          <w:rFonts w:eastAsia="Times New Roman"/>
          <w:color w:val="201F1E"/>
          <w:shd w:val="clear" w:color="auto" w:fill="FFFFFF"/>
        </w:rPr>
        <w:t xml:space="preserve"> </w:t>
      </w:r>
      <w:r w:rsidR="0035272D">
        <w:rPr>
          <w:rFonts w:eastAsia="Times New Roman"/>
          <w:color w:val="201F1E"/>
          <w:shd w:val="clear" w:color="auto" w:fill="FFFFFF"/>
        </w:rPr>
        <w:t>(Table 1)</w:t>
      </w:r>
      <w:r w:rsidR="0003031F">
        <w:rPr>
          <w:rFonts w:eastAsia="Times New Roman"/>
          <w:color w:val="201F1E"/>
          <w:shd w:val="clear" w:color="auto" w:fill="FFFFFF"/>
        </w:rPr>
        <w:t>.</w:t>
      </w:r>
    </w:p>
    <w:p w14:paraId="5390A876" w14:textId="6F9B99EB" w:rsidR="00E80C5C" w:rsidRDefault="00E80C5C" w:rsidP="006610AC">
      <w:pPr>
        <w:spacing w:line="480" w:lineRule="auto"/>
        <w:jc w:val="both"/>
      </w:pPr>
    </w:p>
    <w:p w14:paraId="2EDEF7FE" w14:textId="504CC62E" w:rsidR="002A7EB3" w:rsidRPr="002A7EB3" w:rsidRDefault="002A7EB3" w:rsidP="006610AC">
      <w:pPr>
        <w:spacing w:line="480" w:lineRule="auto"/>
        <w:jc w:val="both"/>
        <w:rPr>
          <w:b/>
        </w:rPr>
      </w:pPr>
      <w:r w:rsidRPr="002A7EB3">
        <w:rPr>
          <w:b/>
        </w:rPr>
        <w:t>COVID-19 and Cytokine Storm</w:t>
      </w:r>
    </w:p>
    <w:p w14:paraId="67007525" w14:textId="6AB38A8B" w:rsidR="009549A8" w:rsidRPr="009549A8" w:rsidRDefault="00E80C5C" w:rsidP="006610AC">
      <w:pPr>
        <w:spacing w:line="480" w:lineRule="auto"/>
        <w:jc w:val="both"/>
      </w:pPr>
      <w:r>
        <w:t>Are there other reasons</w:t>
      </w:r>
      <w:r w:rsidR="00832C79">
        <w:t xml:space="preserve"> beyond antiviral properties that</w:t>
      </w:r>
      <w:r>
        <w:t xml:space="preserve"> </w:t>
      </w:r>
      <w:r w:rsidR="00832C79">
        <w:t>would make</w:t>
      </w:r>
      <w:r>
        <w:t xml:space="preserve"> </w:t>
      </w:r>
      <w:proofErr w:type="spellStart"/>
      <w:r w:rsidR="005C5AA1">
        <w:t>artemisinins</w:t>
      </w:r>
      <w:proofErr w:type="spellEnd"/>
      <w:r w:rsidR="005C5AA1">
        <w:t xml:space="preserve">, and in particular </w:t>
      </w:r>
      <w:r>
        <w:t>artesunate</w:t>
      </w:r>
      <w:r w:rsidR="005C5AA1">
        <w:t>,</w:t>
      </w:r>
      <w:r>
        <w:t xml:space="preserve"> </w:t>
      </w:r>
      <w:r w:rsidR="00832C79">
        <w:t>useful</w:t>
      </w:r>
      <w:r>
        <w:t xml:space="preserve"> in managing patients with COVID</w:t>
      </w:r>
      <w:r w:rsidR="00F47685">
        <w:t>-</w:t>
      </w:r>
      <w:r>
        <w:t>19?</w:t>
      </w:r>
      <w:r w:rsidR="009549A8">
        <w:t xml:space="preserve"> </w:t>
      </w:r>
      <w:r w:rsidR="00832C79">
        <w:t>To answer this question, we need</w:t>
      </w:r>
      <w:r w:rsidR="009549A8">
        <w:t xml:space="preserve"> an understanding of the pathophysiology of COVID</w:t>
      </w:r>
      <w:r w:rsidR="00F47685">
        <w:t>-</w:t>
      </w:r>
      <w:r w:rsidR="009549A8">
        <w:t>19 progression</w:t>
      </w:r>
      <w:r w:rsidR="00C66ACE">
        <w:t xml:space="preserve"> (Fig.1)</w:t>
      </w:r>
      <w:r w:rsidR="009549A8">
        <w:t xml:space="preserve">. </w:t>
      </w:r>
      <w:r w:rsidR="009549A8" w:rsidRPr="009549A8">
        <w:t xml:space="preserve">In </w:t>
      </w:r>
      <w:r w:rsidR="00FB0545">
        <w:t>most</w:t>
      </w:r>
      <w:r w:rsidR="009549A8" w:rsidRPr="009549A8">
        <w:t xml:space="preserve"> patients, the natural history of COVID-19 infection is self</w:t>
      </w:r>
      <w:r w:rsidR="009549A8">
        <w:t>-</w:t>
      </w:r>
      <w:r w:rsidR="009549A8" w:rsidRPr="009549A8">
        <w:t xml:space="preserve">limiting with a pre- or asymptomatic phase </w:t>
      </w:r>
      <w:r w:rsidR="00FB0545">
        <w:t>lasting</w:t>
      </w:r>
      <w:r w:rsidR="009549A8" w:rsidRPr="009549A8">
        <w:t xml:space="preserve"> a few days (Stage 1) followed by symptoms of fever, cough and systemic malaise. After a median </w:t>
      </w:r>
      <w:r w:rsidR="009549A8">
        <w:t xml:space="preserve">time </w:t>
      </w:r>
      <w:r w:rsidR="009549A8" w:rsidRPr="009549A8">
        <w:t xml:space="preserve">of 5 days, the disease progresses from </w:t>
      </w:r>
      <w:r w:rsidR="009549A8">
        <w:t xml:space="preserve">the </w:t>
      </w:r>
      <w:r w:rsidR="009549A8" w:rsidRPr="009549A8">
        <w:t xml:space="preserve">upper to </w:t>
      </w:r>
      <w:r w:rsidR="009549A8">
        <w:t xml:space="preserve">the </w:t>
      </w:r>
      <w:r w:rsidR="009549A8" w:rsidRPr="009549A8">
        <w:t xml:space="preserve">lower respiratory tract </w:t>
      </w:r>
      <w:r w:rsidR="009549A8">
        <w:t>as</w:t>
      </w:r>
      <w:r w:rsidR="009549A8" w:rsidRPr="009549A8">
        <w:t xml:space="preserve"> a viral pneumonia (Stage 2). Around day 7-10, detectable upper respiratory viral load decreases, antibody responses are generated and patients start to recover. However</w:t>
      </w:r>
      <w:r w:rsidR="009549A8">
        <w:t>,</w:t>
      </w:r>
      <w:r w:rsidR="009549A8" w:rsidRPr="009549A8">
        <w:t xml:space="preserve"> at 7-14 </w:t>
      </w:r>
      <w:r w:rsidR="009549A8" w:rsidRPr="009549A8">
        <w:lastRenderedPageBreak/>
        <w:t>days, a small proportion of patients develop a cytokine release syndrome (CRS)/cytokine storm (CS), the hallmarks of which appear to be elevated host markers of inflammation (</w:t>
      </w:r>
      <w:r w:rsidR="009549A8" w:rsidRPr="009549A8">
        <w:rPr>
          <w:i/>
        </w:rPr>
        <w:t>e.g.</w:t>
      </w:r>
      <w:r w:rsidR="009549A8" w:rsidRPr="009549A8">
        <w:t xml:space="preserve"> increased </w:t>
      </w:r>
      <w:r w:rsidR="005C5AA1">
        <w:t>C-re</w:t>
      </w:r>
      <w:r w:rsidR="00FE69D4">
        <w:t>a</w:t>
      </w:r>
      <w:r w:rsidR="005C5AA1">
        <w:t>ctive protein</w:t>
      </w:r>
      <w:r w:rsidR="00F70711">
        <w:t xml:space="preserve"> (CRP)</w:t>
      </w:r>
      <w:r w:rsidR="009549A8" w:rsidRPr="009549A8">
        <w:t xml:space="preserve">, </w:t>
      </w:r>
      <w:r w:rsidR="005C5AA1">
        <w:t>ferritin</w:t>
      </w:r>
      <w:r w:rsidR="009549A8" w:rsidRPr="009549A8">
        <w:t>, D-dimers) and lymphopenia. Patients experiencing CRS often develop progressive respiratory failure (Stage 3) that can then lead to acute respiratory distress syndrome (ARDS) and multi-organ failure (MOF) (Stage 4).  </w:t>
      </w:r>
    </w:p>
    <w:p w14:paraId="179AEEAD" w14:textId="77777777" w:rsidR="009549A8" w:rsidRPr="009549A8" w:rsidRDefault="009549A8" w:rsidP="006610AC">
      <w:pPr>
        <w:spacing w:line="480" w:lineRule="auto"/>
        <w:jc w:val="both"/>
      </w:pPr>
    </w:p>
    <w:p w14:paraId="2DC31B58" w14:textId="3D0D7FBD" w:rsidR="009549A8" w:rsidRDefault="009549A8" w:rsidP="006610AC">
      <w:pPr>
        <w:spacing w:line="480" w:lineRule="auto"/>
        <w:jc w:val="both"/>
      </w:pPr>
      <w:r w:rsidRPr="009549A8">
        <w:t xml:space="preserve">Interleukin-6 (IL-6) is promptly and transiently produced in response to tissue injury and infection, stimulating acute phase responses, hematopoiesis, and immune reactions, which contribute to host </w:t>
      </w:r>
      <w:proofErr w:type="spellStart"/>
      <w:r w:rsidRPr="009549A8">
        <w:t>defence</w:t>
      </w:r>
      <w:proofErr w:type="spellEnd"/>
      <w:r w:rsidR="009521F4">
        <w:t xml:space="preserve"> </w:t>
      </w:r>
      <w:r w:rsidR="001A439B">
        <w:fldChar w:fldCharType="begin">
          <w:fldData xml:space="preserve">PEVuZE5vdGU+PENpdGU+PEF1dGhvcj5Db250aTwvQXV0aG9yPjxZZWFyPjIwMjA8L1llYXI+PFJl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</w:fldData>
        </w:fldChar>
      </w:r>
      <w:r w:rsidR="008F5403">
        <w:instrText xml:space="preserve"> ADDIN EN.CITE </w:instrText>
      </w:r>
      <w:r w:rsidR="008F5403">
        <w:fldChar w:fldCharType="begin">
          <w:fldData xml:space="preserve">PEVuZE5vdGU+PENpdGU+PEF1dGhvcj5Db250aTwvQXV0aG9yPjxZZWFyPjIwMjA8L1llYXI+PFJl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</w:fldData>
        </w:fldChar>
      </w:r>
      <w:r w:rsidR="008F5403">
        <w:instrText xml:space="preserve"> ADDIN EN.CITE.DATA </w:instrText>
      </w:r>
      <w:r w:rsidR="008F5403">
        <w:fldChar w:fldCharType="end"/>
      </w:r>
      <w:r w:rsidR="001A439B">
        <w:fldChar w:fldCharType="separate"/>
      </w:r>
      <w:r w:rsidR="001A439B">
        <w:rPr>
          <w:noProof/>
        </w:rPr>
        <w:t>[5]</w:t>
      </w:r>
      <w:r w:rsidR="001A439B">
        <w:fldChar w:fldCharType="end"/>
      </w:r>
      <w:r w:rsidR="00832C79">
        <w:t>.</w:t>
      </w:r>
      <w:r w:rsidRPr="009549A8">
        <w:t xml:space="preserve"> </w:t>
      </w:r>
      <w:r w:rsidR="00832C79">
        <w:t>I</w:t>
      </w:r>
      <w:r w:rsidRPr="009549A8">
        <w:t xml:space="preserve">n chronic inflammation and autoimmune diseases, dysregulated continual synthesis of IL-6 leads to significant pathophysiological effects. Apart from IL-6, other pro-inflammatory cytokines such as IL-1, interferon-γ and </w:t>
      </w:r>
      <w:r w:rsidR="005C5AA1" w:rsidRPr="005C5AA1">
        <w:t>tumor necrosis factor</w:t>
      </w:r>
      <w:r w:rsidR="00842F39">
        <w:t xml:space="preserve"> (</w:t>
      </w:r>
      <w:r w:rsidRPr="009549A8">
        <w:t>TNF</w:t>
      </w:r>
      <w:r w:rsidR="000B73A9">
        <w:t>)</w:t>
      </w:r>
      <w:r w:rsidRPr="009549A8">
        <w:t xml:space="preserve"> are produced during CRS/CS and contribute to pathophysiological processes that result in MOF. </w:t>
      </w:r>
      <w:bookmarkStart w:id="1" w:name="_Hlk52788905"/>
      <w:r w:rsidR="00C66ACE">
        <w:t xml:space="preserve">Whilst rare, </w:t>
      </w:r>
      <w:r w:rsidR="00FE69D4">
        <w:t>K</w:t>
      </w:r>
      <w:r w:rsidR="00AD5085">
        <w:t>awasaki-like</w:t>
      </w:r>
      <w:r w:rsidR="00C66ACE">
        <w:t xml:space="preserve"> </w:t>
      </w:r>
      <w:r w:rsidR="00AD5085">
        <w:t>disease</w:t>
      </w:r>
      <w:r w:rsidR="00C66ACE">
        <w:t xml:space="preserve"> is another delayed immunological manifestation of SARS-CoV-2 infection </w:t>
      </w:r>
      <w:r w:rsidR="007C5438">
        <w:t>in</w:t>
      </w:r>
      <w:r w:rsidR="00C66ACE">
        <w:t xml:space="preserve"> children </w:t>
      </w:r>
      <w:r w:rsidR="00AD5085">
        <w:fldChar w:fldCharType="begin">
          <w:fldData xml:space="preserve">PEVuZE5vdGU+PENpdGU+PEF1dGhvcj5Sb25jb25pPC9BdXRob3I+PFllYXI+MjAyMDwvWWVhcj48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</w:fldData>
        </w:fldChar>
      </w:r>
      <w:r w:rsidR="00AD5085">
        <w:instrText xml:space="preserve"> ADDIN EN.CITE </w:instrText>
      </w:r>
      <w:r w:rsidR="00AD5085">
        <w:fldChar w:fldCharType="begin">
          <w:fldData xml:space="preserve">PEVuZE5vdGU+PENpdGU+PEF1dGhvcj5Sb25jb25pPC9BdXRob3I+PFllYXI+MjAyMDwvWWVhcj48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</w:fldData>
        </w:fldChar>
      </w:r>
      <w:r w:rsidR="00AD5085">
        <w:instrText xml:space="preserve"> ADDIN EN.CITE.DATA </w:instrText>
      </w:r>
      <w:r w:rsidR="00AD5085">
        <w:fldChar w:fldCharType="end"/>
      </w:r>
      <w:r w:rsidR="00AD5085">
        <w:fldChar w:fldCharType="separate"/>
      </w:r>
      <w:r w:rsidR="00AD5085">
        <w:rPr>
          <w:noProof/>
        </w:rPr>
        <w:t>[6]</w:t>
      </w:r>
      <w:r w:rsidR="00AD5085">
        <w:fldChar w:fldCharType="end"/>
      </w:r>
      <w:r w:rsidR="00C66ACE">
        <w:t>.</w:t>
      </w:r>
      <w:bookmarkEnd w:id="1"/>
    </w:p>
    <w:p w14:paraId="297B9380" w14:textId="77777777" w:rsidR="00F47685" w:rsidRPr="009549A8" w:rsidRDefault="00F47685" w:rsidP="006610AC">
      <w:pPr>
        <w:spacing w:line="480" w:lineRule="auto"/>
        <w:jc w:val="both"/>
      </w:pPr>
    </w:p>
    <w:p w14:paraId="30FCD729" w14:textId="3AEFB504" w:rsidR="009549A8" w:rsidRDefault="009549A8" w:rsidP="006610AC">
      <w:pPr>
        <w:spacing w:line="480" w:lineRule="auto"/>
        <w:jc w:val="both"/>
      </w:pPr>
      <w:r w:rsidRPr="009549A8">
        <w:t>In patients admitted to Intensive Care Units, around 60-70% develop ARDS, followed by shock (30%), myocardial dysfunction (20–30%) and acute kidney injury (10–30%). In these critically ill patients, between 42-100% will require mechanical ventilation. Risk factors for developing severe COVID-19 disease include older age, male sex, co-morbidities (including chronic lung disease, cardiovascular disease, diabetes, obesity cancer and organ transplant</w:t>
      </w:r>
      <w:r w:rsidR="00F47685">
        <w:t>ation</w:t>
      </w:r>
      <w:r w:rsidRPr="009549A8">
        <w:t>). Genetic factors and ethnicity may also play a role</w:t>
      </w:r>
      <w:r w:rsidR="009521F4">
        <w:t xml:space="preserve"> </w:t>
      </w:r>
      <w:r w:rsidR="001A439B">
        <w:fldChar w:fldCharType="begin">
          <w:fldData xml:space="preserve">PEVuZE5vdGU+PENpdGU+PEF1dGhvcj5QYXJlZWs8L0F1dGhvcj48WWVhcj4yMDIwPC9ZZWFyPjxS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</w:fldData>
        </w:fldChar>
      </w:r>
      <w:r w:rsidR="00AD5085">
        <w:instrText xml:space="preserve"> ADDIN EN.CITE </w:instrText>
      </w:r>
      <w:r w:rsidR="00AD5085">
        <w:fldChar w:fldCharType="begin">
          <w:fldData xml:space="preserve">PEVuZE5vdGU+PENpdGU+PEF1dGhvcj5QYXJlZWs8L0F1dGhvcj48WWVhcj4yMDIwPC9ZZWFyPjxS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</w:fldData>
        </w:fldChar>
      </w:r>
      <w:r w:rsidR="00AD5085">
        <w:instrText xml:space="preserve"> ADDIN EN.CITE.DATA </w:instrText>
      </w:r>
      <w:r w:rsidR="00AD5085">
        <w:fldChar w:fldCharType="end"/>
      </w:r>
      <w:r w:rsidR="001A439B">
        <w:fldChar w:fldCharType="separate"/>
      </w:r>
      <w:r w:rsidR="00AD5085">
        <w:rPr>
          <w:noProof/>
        </w:rPr>
        <w:t>[7]</w:t>
      </w:r>
      <w:r w:rsidR="001A439B">
        <w:fldChar w:fldCharType="end"/>
      </w:r>
      <w:r w:rsidRPr="009549A8">
        <w:t xml:space="preserve">. </w:t>
      </w:r>
      <w:r w:rsidR="00FB0545">
        <w:t>S</w:t>
      </w:r>
      <w:r w:rsidRPr="009549A8">
        <w:t>everal therapeutic agents have been proposed for the treatment of CRS including corticosteroids, intravenous immunoglobulin, selective cytokine blockade and Janus Kinase (JAK) inhibition</w:t>
      </w:r>
      <w:r w:rsidR="009521F4">
        <w:t xml:space="preserve"> </w:t>
      </w:r>
      <w:r w:rsidR="001A439B">
        <w:fldChar w:fldCharType="begin">
          <w:fldData xml:space="preserve">PEVuZE5vdGU+PENpdGU+PEF1dGhvcj5NZWh0YTwvQXV0aG9yPjxZZWFyPjIwMjA8L1llYXI+PFJl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</w:fldData>
        </w:fldChar>
      </w:r>
      <w:r w:rsidR="00AD5085">
        <w:instrText xml:space="preserve"> ADDIN EN.CITE </w:instrText>
      </w:r>
      <w:r w:rsidR="00AD5085">
        <w:fldChar w:fldCharType="begin">
          <w:fldData xml:space="preserve">PEVuZE5vdGU+PENpdGU+PEF1dGhvcj5NZWh0YTwvQXV0aG9yPjxZZWFyPjIwMjA8L1llYXI+PFJl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</w:fldData>
        </w:fldChar>
      </w:r>
      <w:r w:rsidR="00AD5085">
        <w:instrText xml:space="preserve"> ADDIN EN.CITE.DATA </w:instrText>
      </w:r>
      <w:r w:rsidR="00AD5085">
        <w:fldChar w:fldCharType="end"/>
      </w:r>
      <w:r w:rsidR="001A439B">
        <w:fldChar w:fldCharType="separate"/>
      </w:r>
      <w:r w:rsidR="00AD5085">
        <w:rPr>
          <w:noProof/>
        </w:rPr>
        <w:t>[8]</w:t>
      </w:r>
      <w:r w:rsidR="001A439B">
        <w:fldChar w:fldCharType="end"/>
      </w:r>
      <w:r w:rsidRPr="009549A8">
        <w:t xml:space="preserve">. </w:t>
      </w:r>
      <w:r>
        <w:t xml:space="preserve"> </w:t>
      </w:r>
    </w:p>
    <w:p w14:paraId="241B3143" w14:textId="423D990D" w:rsidR="009549A8" w:rsidRDefault="009549A8" w:rsidP="006610AC">
      <w:pPr>
        <w:spacing w:line="480" w:lineRule="auto"/>
        <w:jc w:val="both"/>
      </w:pPr>
    </w:p>
    <w:p w14:paraId="0ED364D7" w14:textId="07D314F4" w:rsidR="0058702C" w:rsidRDefault="00593BF9" w:rsidP="006610AC">
      <w:pPr>
        <w:spacing w:line="480" w:lineRule="auto"/>
        <w:jc w:val="both"/>
      </w:pPr>
      <w:r>
        <w:lastRenderedPageBreak/>
        <w:t xml:space="preserve">The RECOVERY trial has shown a mortality benefit of dexamethasone in patients with moderate and severe COVID-19, supporting the importance of anti-inflammatory interventions to manage the complications of CRS. </w:t>
      </w:r>
      <w:r w:rsidRPr="00593BF9">
        <w:t xml:space="preserve">Tocilizumab is an anti-IL-6 antibody that binds membrane bound and soluble IL-6 receptors, blocking IL-6 from exerting its pro-inflammatory effects. It is currently licensed for the treatment of CRS related to </w:t>
      </w:r>
      <w:r w:rsidR="00C33BE6" w:rsidRPr="00C33BE6">
        <w:t>chimeric antigen receptor</w:t>
      </w:r>
      <w:r w:rsidR="00C33BE6" w:rsidRPr="00C33BE6" w:rsidDel="00C33BE6">
        <w:t xml:space="preserve"> </w:t>
      </w:r>
      <w:r w:rsidR="00F70711">
        <w:t>(</w:t>
      </w:r>
      <w:r w:rsidRPr="00593BF9">
        <w:t>CAR</w:t>
      </w:r>
      <w:r w:rsidR="00F70711">
        <w:t>)</w:t>
      </w:r>
      <w:r w:rsidRPr="00593BF9">
        <w:t>-T cell therapy and rheumatoid arthritis.</w:t>
      </w:r>
      <w:r>
        <w:t xml:space="preserve"> Tocilizumab has also been trialed in different studies to treat severe COVID-19</w:t>
      </w:r>
      <w:r w:rsidR="004C622D">
        <w:t xml:space="preserve"> </w:t>
      </w:r>
      <w:r>
        <w:t>including the specific features of CRS</w:t>
      </w:r>
      <w:r w:rsidR="009521F4">
        <w:t xml:space="preserve"> </w:t>
      </w:r>
      <w:r w:rsidR="001A439B">
        <w:fldChar w:fldCharType="begin">
          <w:fldData xml:space="preserve">PEVuZE5vdGU+PENpdGU+PEF1dGhvcj5CYWtlcjwvQXV0aG9yPjxZZWFyPjIwMjA8L1llYXI+PFJl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</w:fldData>
        </w:fldChar>
      </w:r>
      <w:r w:rsidR="00AD5085">
        <w:instrText xml:space="preserve"> ADDIN EN.CITE </w:instrText>
      </w:r>
      <w:r w:rsidR="00AD5085">
        <w:fldChar w:fldCharType="begin">
          <w:fldData xml:space="preserve">PEVuZE5vdGU+PENpdGU+PEF1dGhvcj5CYWtlcjwvQXV0aG9yPjxZZWFyPjIwMjA8L1llYXI+PFJl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</w:fldData>
        </w:fldChar>
      </w:r>
      <w:r w:rsidR="00AD5085">
        <w:instrText xml:space="preserve"> ADDIN EN.CITE.DATA </w:instrText>
      </w:r>
      <w:r w:rsidR="00AD5085">
        <w:fldChar w:fldCharType="end"/>
      </w:r>
      <w:r w:rsidR="001A439B">
        <w:fldChar w:fldCharType="separate"/>
      </w:r>
      <w:r w:rsidR="00AD5085">
        <w:rPr>
          <w:noProof/>
        </w:rPr>
        <w:t>[9]</w:t>
      </w:r>
      <w:r w:rsidR="001A439B">
        <w:fldChar w:fldCharType="end"/>
      </w:r>
      <w:r w:rsidR="00832C79">
        <w:t>, and may be beneficial in reducing mortality and morbidity</w:t>
      </w:r>
      <w:r w:rsidR="00DA5B71">
        <w:rPr>
          <w:vertAlign w:val="superscript"/>
        </w:rPr>
        <w:t xml:space="preserve"> </w:t>
      </w:r>
      <w:r w:rsidR="00832C79">
        <w:t>although more studies are needed.</w:t>
      </w:r>
      <w:r w:rsidR="0058702C">
        <w:t xml:space="preserve"> </w:t>
      </w:r>
    </w:p>
    <w:p w14:paraId="6C90E666" w14:textId="15A03AB4" w:rsidR="00C33BE6" w:rsidRDefault="00C33BE6" w:rsidP="006610AC">
      <w:pPr>
        <w:spacing w:line="480" w:lineRule="auto"/>
        <w:jc w:val="both"/>
      </w:pPr>
    </w:p>
    <w:p w14:paraId="35C184A1" w14:textId="029A1125" w:rsidR="00C33BE6" w:rsidRPr="002A7EB3" w:rsidRDefault="00C33BE6" w:rsidP="00C33BE6">
      <w:pPr>
        <w:spacing w:line="480" w:lineRule="auto"/>
        <w:jc w:val="both"/>
        <w:rPr>
          <w:b/>
        </w:rPr>
      </w:pPr>
      <w:proofErr w:type="spellStart"/>
      <w:r w:rsidRPr="002A7EB3">
        <w:rPr>
          <w:b/>
        </w:rPr>
        <w:t>A</w:t>
      </w:r>
      <w:r>
        <w:rPr>
          <w:b/>
        </w:rPr>
        <w:t>rtemisinins</w:t>
      </w:r>
      <w:proofErr w:type="spellEnd"/>
      <w:r w:rsidRPr="002A7EB3">
        <w:rPr>
          <w:b/>
        </w:rPr>
        <w:t xml:space="preserve"> as potential therapeutic agents for COVID-19</w:t>
      </w:r>
    </w:p>
    <w:p w14:paraId="3EF8B98C" w14:textId="7BAEB4A3" w:rsidR="00C33BE6" w:rsidRPr="0058702C" w:rsidRDefault="00C33BE6" w:rsidP="006610AC">
      <w:pPr>
        <w:spacing w:line="480" w:lineRule="auto"/>
        <w:jc w:val="both"/>
      </w:pPr>
      <w:r>
        <w:t xml:space="preserve">In addition to </w:t>
      </w:r>
      <w:r w:rsidR="00842F39">
        <w:t xml:space="preserve">the </w:t>
      </w:r>
      <w:r w:rsidRPr="00842F39">
        <w:rPr>
          <w:i/>
          <w:iCs/>
        </w:rPr>
        <w:t>in vitro</w:t>
      </w:r>
      <w:r>
        <w:t xml:space="preserve"> SARS-CoV-2 </w:t>
      </w:r>
      <w:r w:rsidR="00842F39">
        <w:t>effects of the artemisinin</w:t>
      </w:r>
      <w:r w:rsidR="00FE69D4">
        <w:t>,</w:t>
      </w:r>
      <w:r w:rsidR="00842F39">
        <w:t xml:space="preserve"> artesunate</w:t>
      </w:r>
      <w:r w:rsidR="00FE69D4">
        <w:t>,</w:t>
      </w:r>
      <w:r w:rsidR="00842F39">
        <w:t xml:space="preserve"> noted above, </w:t>
      </w:r>
      <w:proofErr w:type="spellStart"/>
      <w:r w:rsidR="00842F39">
        <w:t>artemisinins</w:t>
      </w:r>
      <w:proofErr w:type="spellEnd"/>
      <w:r w:rsidR="00842F39">
        <w:t>, including a</w:t>
      </w:r>
      <w:r>
        <w:t>rtesunate</w:t>
      </w:r>
      <w:r w:rsidR="00842F39">
        <w:t>,</w:t>
      </w:r>
      <w:r>
        <w:t xml:space="preserve"> also ha</w:t>
      </w:r>
      <w:r w:rsidR="00842F39">
        <w:t>ve</w:t>
      </w:r>
      <w:r>
        <w:t xml:space="preserve"> anti-inflammatory properties</w:t>
      </w:r>
      <w:r w:rsidR="00842F39">
        <w:t>. These</w:t>
      </w:r>
      <w:r>
        <w:t xml:space="preserve"> includ</w:t>
      </w:r>
      <w:r w:rsidR="00842F39">
        <w:t>e</w:t>
      </w:r>
      <w:r>
        <w:t xml:space="preserve"> those on IL-6 mediated pathways</w:t>
      </w:r>
      <w:r w:rsidR="00842F39">
        <w:t xml:space="preserve">. The anti-inflammatory effects of artesunate in a range of disease states are </w:t>
      </w:r>
      <w:r>
        <w:t xml:space="preserve">detailed below and </w:t>
      </w:r>
      <w:r w:rsidR="00842F39">
        <w:t xml:space="preserve">suggest </w:t>
      </w:r>
      <w:r>
        <w:t xml:space="preserve">that </w:t>
      </w:r>
      <w:proofErr w:type="spellStart"/>
      <w:r w:rsidR="00842F39">
        <w:t>artemisinins</w:t>
      </w:r>
      <w:proofErr w:type="spellEnd"/>
      <w:r w:rsidR="00842F39">
        <w:t xml:space="preserve"> </w:t>
      </w:r>
      <w:r>
        <w:t>may be beneficial in managing COVID-19 patients.</w:t>
      </w:r>
    </w:p>
    <w:p w14:paraId="5ED052C3" w14:textId="77777777" w:rsidR="0058702C" w:rsidRPr="0058702C" w:rsidRDefault="0058702C" w:rsidP="006610AC">
      <w:pPr>
        <w:spacing w:line="480" w:lineRule="auto"/>
        <w:jc w:val="both"/>
        <w:rPr>
          <w:b/>
        </w:rPr>
      </w:pPr>
    </w:p>
    <w:p w14:paraId="4741A6B3" w14:textId="77777777" w:rsidR="000B73A9" w:rsidRPr="0058702C" w:rsidRDefault="000B73A9" w:rsidP="000B73A9">
      <w:pPr>
        <w:spacing w:line="480" w:lineRule="auto"/>
        <w:jc w:val="both"/>
        <w:rPr>
          <w:b/>
        </w:rPr>
      </w:pPr>
      <w:r w:rsidRPr="0058702C">
        <w:rPr>
          <w:b/>
        </w:rPr>
        <w:t>Artesunate in sepsis</w:t>
      </w:r>
      <w:r>
        <w:rPr>
          <w:b/>
        </w:rPr>
        <w:t xml:space="preserve"> and </w:t>
      </w:r>
      <w:proofErr w:type="spellStart"/>
      <w:r>
        <w:rPr>
          <w:b/>
        </w:rPr>
        <w:t>haemorrhagic</w:t>
      </w:r>
      <w:proofErr w:type="spellEnd"/>
      <w:r>
        <w:rPr>
          <w:b/>
        </w:rPr>
        <w:t xml:space="preserve"> shock</w:t>
      </w:r>
      <w:r w:rsidRPr="0058702C">
        <w:rPr>
          <w:b/>
        </w:rPr>
        <w:t xml:space="preserve"> </w:t>
      </w:r>
    </w:p>
    <w:p w14:paraId="3CA50E80" w14:textId="0F1943EF" w:rsidR="000B73A9" w:rsidRDefault="000B73A9" w:rsidP="000B73A9">
      <w:pPr>
        <w:spacing w:line="480" w:lineRule="auto"/>
        <w:jc w:val="both"/>
      </w:pPr>
      <w:r w:rsidRPr="0058702C">
        <w:t>In a sepsis model, artesunate inhibited lipopolysaccharide/endotoxin</w:t>
      </w:r>
      <w:r>
        <w:t xml:space="preserve"> </w:t>
      </w:r>
      <w:r w:rsidRPr="0058702C">
        <w:t xml:space="preserve">(LPS)-induced </w:t>
      </w:r>
      <w:r>
        <w:t>IL-6 and TNF-α release</w:t>
      </w:r>
      <w:r w:rsidR="009521F4">
        <w:t xml:space="preserve"> </w:t>
      </w:r>
      <w:r w:rsidR="001A439B">
        <w:fldChar w:fldCharType="begin">
          <w:fldData xml:space="preserve">PEVuZE5vdGU+PENpdGU+PEF1dGhvcj5LdWFuZzwvQXV0aG9yPjxZZWFyPjIwMTg8L1llYXI+PFJl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=
</w:fldData>
        </w:fldChar>
      </w:r>
      <w:r w:rsidR="00AD5085">
        <w:instrText xml:space="preserve"> ADDIN EN.CITE </w:instrText>
      </w:r>
      <w:r w:rsidR="00AD5085">
        <w:fldChar w:fldCharType="begin">
          <w:fldData xml:space="preserve">PEVuZE5vdGU+PENpdGU+PEF1dGhvcj5LdWFuZzwvQXV0aG9yPjxZZWFyPjIwMTg8L1llYXI+PFJl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=
</w:fldData>
        </w:fldChar>
      </w:r>
      <w:r w:rsidR="00AD5085">
        <w:instrText xml:space="preserve"> ADDIN EN.CITE.DATA </w:instrText>
      </w:r>
      <w:r w:rsidR="00AD5085">
        <w:fldChar w:fldCharType="end"/>
      </w:r>
      <w:r w:rsidR="001A439B">
        <w:fldChar w:fldCharType="separate"/>
      </w:r>
      <w:r w:rsidR="00AD5085">
        <w:rPr>
          <w:noProof/>
        </w:rPr>
        <w:t>[10]</w:t>
      </w:r>
      <w:r w:rsidR="001A439B">
        <w:fldChar w:fldCharType="end"/>
      </w:r>
      <w:r>
        <w:t xml:space="preserve"> </w:t>
      </w:r>
      <w:r w:rsidRPr="0058702C">
        <w:t xml:space="preserve">from bone marrow-derived monocytes, peritoneal macrophages and </w:t>
      </w:r>
      <w:r>
        <w:t xml:space="preserve">the </w:t>
      </w:r>
      <w:r w:rsidRPr="0058702C">
        <w:t>RAW264.7 mouse cell line.</w:t>
      </w:r>
      <w:r w:rsidRPr="0058702C">
        <w:rPr>
          <w:b/>
        </w:rPr>
        <w:t xml:space="preserve"> </w:t>
      </w:r>
      <w:r w:rsidRPr="00F70711">
        <w:t>Toll-like receptor 4</w:t>
      </w:r>
      <w:r>
        <w:t xml:space="preserve"> (</w:t>
      </w:r>
      <w:r w:rsidRPr="0058702C">
        <w:t>TLR4</w:t>
      </w:r>
      <w:r>
        <w:t>)</w:t>
      </w:r>
      <w:r w:rsidRPr="0058702C">
        <w:t xml:space="preserve"> is utilized by innate immune system monocytes/macrophages to recognize LPS. This then triggers activation of tumor necrosis factor receptor-associated factor 6 (TRAF6) which in turn activates </w:t>
      </w:r>
      <w:r>
        <w:t>nuclear factor (</w:t>
      </w:r>
      <w:r w:rsidRPr="0058702C">
        <w:t>NF</w:t>
      </w:r>
      <w:r>
        <w:t>)</w:t>
      </w:r>
      <w:r w:rsidRPr="0058702C">
        <w:t>-</w:t>
      </w:r>
      <w:proofErr w:type="spellStart"/>
      <w:r w:rsidRPr="0058702C">
        <w:t>κB</w:t>
      </w:r>
      <w:proofErr w:type="spellEnd"/>
      <w:r w:rsidRPr="0058702C">
        <w:t>. NF-</w:t>
      </w:r>
      <w:proofErr w:type="spellStart"/>
      <w:r w:rsidRPr="0058702C">
        <w:t>κB</w:t>
      </w:r>
      <w:proofErr w:type="spellEnd"/>
      <w:r w:rsidRPr="0058702C">
        <w:t xml:space="preserve"> is known to promote the release of downstream pro-inflammatory cytokines such as IL-6 and TNF-α. </w:t>
      </w:r>
    </w:p>
    <w:p w14:paraId="232A0670" w14:textId="77777777" w:rsidR="000B73A9" w:rsidRDefault="000B73A9" w:rsidP="000B73A9">
      <w:pPr>
        <w:spacing w:line="480" w:lineRule="auto"/>
        <w:jc w:val="both"/>
      </w:pPr>
    </w:p>
    <w:p w14:paraId="56F7D58B" w14:textId="662FAA2A" w:rsidR="000B73A9" w:rsidRDefault="000B73A9" w:rsidP="000B73A9">
      <w:pPr>
        <w:spacing w:line="480" w:lineRule="auto"/>
        <w:jc w:val="both"/>
        <w:rPr>
          <w:b/>
        </w:rPr>
      </w:pPr>
      <w:r w:rsidRPr="0058702C">
        <w:lastRenderedPageBreak/>
        <w:t xml:space="preserve">In a rat model of </w:t>
      </w:r>
      <w:proofErr w:type="spellStart"/>
      <w:r w:rsidRPr="0058702C">
        <w:t>haemorrhagic</w:t>
      </w:r>
      <w:proofErr w:type="spellEnd"/>
      <w:r w:rsidRPr="0058702C">
        <w:t xml:space="preserve"> shock, artesunate attenuated the expression of pro-inflammatory proteins IL6, TNF-α, NF-</w:t>
      </w:r>
      <w:proofErr w:type="spellStart"/>
      <w:r w:rsidRPr="0058702C">
        <w:t>κB</w:t>
      </w:r>
      <w:proofErr w:type="spellEnd"/>
      <w:r w:rsidRPr="0058702C">
        <w:t xml:space="preserve"> and </w:t>
      </w:r>
      <w:r>
        <w:t>nitric oxide synthase (NOS)</w:t>
      </w:r>
      <w:r w:rsidRPr="0058702C">
        <w:t>. This protect</w:t>
      </w:r>
      <w:r>
        <w:t>ed</w:t>
      </w:r>
      <w:r w:rsidRPr="0058702C">
        <w:t xml:space="preserve"> against </w:t>
      </w:r>
      <w:r>
        <w:t>MOF</w:t>
      </w:r>
      <w:r w:rsidR="009521F4">
        <w:t xml:space="preserve"> </w:t>
      </w:r>
      <w:r w:rsidR="001A439B">
        <w:fldChar w:fldCharType="begin">
          <w:fldData xml:space="preserve">PEVuZE5vdGU+PENpdGU+PEF1dGhvcj5Tb3JkaTwvQXV0aG9yPjxZZWFyPjIwMTc8L1llYXI+PFJl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</w:fldData>
        </w:fldChar>
      </w:r>
      <w:r w:rsidR="00AD5085">
        <w:instrText xml:space="preserve"> ADDIN EN.CITE </w:instrText>
      </w:r>
      <w:r w:rsidR="00AD5085">
        <w:fldChar w:fldCharType="begin">
          <w:fldData xml:space="preserve">PEVuZE5vdGU+PENpdGU+PEF1dGhvcj5Tb3JkaTwvQXV0aG9yPjxZZWFyPjIwMTc8L1llYXI+PFJl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</w:fldData>
        </w:fldChar>
      </w:r>
      <w:r w:rsidR="00AD5085">
        <w:instrText xml:space="preserve"> ADDIN EN.CITE.DATA </w:instrText>
      </w:r>
      <w:r w:rsidR="00AD5085">
        <w:fldChar w:fldCharType="end"/>
      </w:r>
      <w:r w:rsidR="001A439B">
        <w:fldChar w:fldCharType="separate"/>
      </w:r>
      <w:r w:rsidR="00AD5085">
        <w:rPr>
          <w:noProof/>
        </w:rPr>
        <w:t>[11]</w:t>
      </w:r>
      <w:r w:rsidR="001A439B">
        <w:fldChar w:fldCharType="end"/>
      </w:r>
      <w:r w:rsidRPr="0058702C">
        <w:t xml:space="preserve">. Pathway analysis of </w:t>
      </w:r>
      <w:proofErr w:type="spellStart"/>
      <w:r w:rsidRPr="0058702C">
        <w:t>RNAseq</w:t>
      </w:r>
      <w:proofErr w:type="spellEnd"/>
      <w:r w:rsidRPr="0058702C">
        <w:t xml:space="preserve"> support</w:t>
      </w:r>
      <w:r>
        <w:t>ed</w:t>
      </w:r>
      <w:r w:rsidRPr="0058702C">
        <w:t xml:space="preserve"> an effect of artesunate on the </w:t>
      </w:r>
      <w:r>
        <w:t xml:space="preserve">protein kinase B (PKB or </w:t>
      </w:r>
      <w:proofErr w:type="spellStart"/>
      <w:r w:rsidRPr="0058702C">
        <w:t>Akt</w:t>
      </w:r>
      <w:proofErr w:type="spellEnd"/>
      <w:r>
        <w:t>)</w:t>
      </w:r>
      <w:r w:rsidRPr="0058702C">
        <w:t>-survival pathway, resulting in</w:t>
      </w:r>
      <w:r>
        <w:t xml:space="preserve"> </w:t>
      </w:r>
      <w:r>
        <w:rPr>
          <w:rStyle w:val="acopre"/>
        </w:rPr>
        <w:t>interleukin-1 receptor-associated kinase 1</w:t>
      </w:r>
      <w:r w:rsidRPr="0058702C">
        <w:t xml:space="preserve"> </w:t>
      </w:r>
      <w:r>
        <w:t>(</w:t>
      </w:r>
      <w:r w:rsidRPr="0058702C">
        <w:t>IRAK1</w:t>
      </w:r>
      <w:r>
        <w:t>)</w:t>
      </w:r>
      <w:r w:rsidRPr="0058702C">
        <w:t xml:space="preserve"> down-regulation. Treating rats with artesunate enhanced the phosphorylation (activation) of e</w:t>
      </w:r>
      <w:r>
        <w:t>ndoth</w:t>
      </w:r>
      <w:r w:rsidR="00FE69D4">
        <w:t>el</w:t>
      </w:r>
      <w:r>
        <w:t>ial (e)</w:t>
      </w:r>
      <w:r w:rsidRPr="0058702C">
        <w:t xml:space="preserve">NOS and </w:t>
      </w:r>
      <w:proofErr w:type="spellStart"/>
      <w:r w:rsidRPr="0058702C">
        <w:t>Akt</w:t>
      </w:r>
      <w:proofErr w:type="spellEnd"/>
      <w:r w:rsidRPr="0058702C">
        <w:t xml:space="preserve"> as well as the phosphorylation (inhibition) of glycogen synthase kinase-3β (GSK- 3β). </w:t>
      </w:r>
      <w:proofErr w:type="spellStart"/>
      <w:r w:rsidRPr="0058702C">
        <w:t>Akt</w:t>
      </w:r>
      <w:proofErr w:type="spellEnd"/>
      <w:r w:rsidRPr="0058702C">
        <w:t xml:space="preserve"> activation </w:t>
      </w:r>
      <w:r>
        <w:t>is</w:t>
      </w:r>
      <w:r w:rsidRPr="0058702C">
        <w:t xml:space="preserve"> linked to the prevention of </w:t>
      </w:r>
      <w:r>
        <w:t xml:space="preserve">a range of organ injuries and </w:t>
      </w:r>
      <w:r w:rsidRPr="0058702C">
        <w:t>phosphoryla</w:t>
      </w:r>
      <w:r>
        <w:t>tes</w:t>
      </w:r>
      <w:r w:rsidRPr="0058702C">
        <w:t xml:space="preserve"> </w:t>
      </w:r>
      <w:proofErr w:type="spellStart"/>
      <w:r w:rsidRPr="0058702C">
        <w:t>eNOS</w:t>
      </w:r>
      <w:proofErr w:type="spellEnd"/>
      <w:r w:rsidRPr="0058702C">
        <w:t xml:space="preserve"> at Ser117 enhanc</w:t>
      </w:r>
      <w:r>
        <w:t>ing</w:t>
      </w:r>
      <w:r w:rsidRPr="0058702C">
        <w:t xml:space="preserve"> </w:t>
      </w:r>
      <w:r>
        <w:t>production of</w:t>
      </w:r>
      <w:r w:rsidRPr="0058702C">
        <w:t xml:space="preserve"> </w:t>
      </w:r>
      <w:r>
        <w:t>nitric oxide (</w:t>
      </w:r>
      <w:r w:rsidRPr="0058702C">
        <w:t>NO</w:t>
      </w:r>
      <w:r>
        <w:t>).</w:t>
      </w:r>
      <w:r w:rsidRPr="0058702C">
        <w:t xml:space="preserve"> </w:t>
      </w:r>
      <w:r>
        <w:t>This</w:t>
      </w:r>
      <w:r w:rsidRPr="0058702C">
        <w:t xml:space="preserve"> is pivotal for microvascular perfusion preservation</w:t>
      </w:r>
      <w:r>
        <w:t xml:space="preserve"> preven</w:t>
      </w:r>
      <w:r w:rsidRPr="0058702C">
        <w:t>t</w:t>
      </w:r>
      <w:r>
        <w:t>ing</w:t>
      </w:r>
      <w:r w:rsidRPr="0058702C">
        <w:t xml:space="preserve"> </w:t>
      </w:r>
      <w:r>
        <w:t>MOF</w:t>
      </w:r>
      <w:r w:rsidRPr="0058702C">
        <w:t>.</w:t>
      </w:r>
    </w:p>
    <w:p w14:paraId="04EDE8FB" w14:textId="77777777" w:rsidR="000B73A9" w:rsidRDefault="000B73A9" w:rsidP="006610AC">
      <w:pPr>
        <w:spacing w:line="480" w:lineRule="auto"/>
        <w:jc w:val="both"/>
        <w:rPr>
          <w:b/>
        </w:rPr>
      </w:pPr>
    </w:p>
    <w:p w14:paraId="248E967A" w14:textId="3550D8C2" w:rsidR="00264497" w:rsidRPr="0058702C" w:rsidRDefault="0058702C" w:rsidP="006610AC">
      <w:pPr>
        <w:spacing w:line="480" w:lineRule="auto"/>
        <w:jc w:val="both"/>
        <w:rPr>
          <w:b/>
        </w:rPr>
      </w:pPr>
      <w:r w:rsidRPr="0058702C">
        <w:rPr>
          <w:b/>
        </w:rPr>
        <w:t>Artesunate in model</w:t>
      </w:r>
      <w:r>
        <w:rPr>
          <w:b/>
        </w:rPr>
        <w:t>s</w:t>
      </w:r>
      <w:r w:rsidRPr="0058702C">
        <w:rPr>
          <w:b/>
        </w:rPr>
        <w:t xml:space="preserve"> of acute lung injury</w:t>
      </w:r>
      <w:r w:rsidR="008C51C0">
        <w:rPr>
          <w:b/>
        </w:rPr>
        <w:t xml:space="preserve"> </w:t>
      </w:r>
      <w:r>
        <w:rPr>
          <w:b/>
        </w:rPr>
        <w:t>and nephritis</w:t>
      </w:r>
    </w:p>
    <w:p w14:paraId="120A157F" w14:textId="67A405C5" w:rsidR="0058702C" w:rsidRDefault="0058702C" w:rsidP="006610AC">
      <w:pPr>
        <w:spacing w:line="480" w:lineRule="auto"/>
        <w:jc w:val="both"/>
      </w:pPr>
      <w:r w:rsidRPr="0058702C">
        <w:t>In a rat model of liposac</w:t>
      </w:r>
      <w:r>
        <w:t>c</w:t>
      </w:r>
      <w:r w:rsidRPr="0058702C">
        <w:t xml:space="preserve">haride (LPS)-induced lung injury, artesunate </w:t>
      </w:r>
      <w:r w:rsidR="00FB0545">
        <w:t>reduced</w:t>
      </w:r>
      <w:r w:rsidRPr="0058702C">
        <w:t xml:space="preserve"> levels of IL-6, IL-1β and TNF-α. TLR4 expression and NF-</w:t>
      </w:r>
      <w:proofErr w:type="spellStart"/>
      <w:r w:rsidRPr="0058702C">
        <w:t>κB</w:t>
      </w:r>
      <w:proofErr w:type="spellEnd"/>
      <w:r w:rsidRPr="0058702C">
        <w:t xml:space="preserve"> activation was also attenuated by artesunate</w:t>
      </w:r>
      <w:r w:rsidR="00FB0545">
        <w:t>, which</w:t>
      </w:r>
      <w:r w:rsidRPr="0058702C">
        <w:t xml:space="preserve"> upregulated expression of </w:t>
      </w:r>
      <w:r w:rsidR="00F70711">
        <w:rPr>
          <w:rStyle w:val="acopre"/>
        </w:rPr>
        <w:t>nuclear factor erythroid 2–related factor 2 (</w:t>
      </w:r>
      <w:r w:rsidRPr="0058702C">
        <w:t>Nrf2</w:t>
      </w:r>
      <w:r w:rsidR="00F70711">
        <w:t>)</w:t>
      </w:r>
      <w:r w:rsidRPr="0058702C">
        <w:t xml:space="preserve"> and </w:t>
      </w:r>
      <w:r w:rsidR="00F70711">
        <w:t>heme oxygenase-1 (</w:t>
      </w:r>
      <w:r w:rsidRPr="0058702C">
        <w:t>HO-1</w:t>
      </w:r>
      <w:r w:rsidR="00F70711">
        <w:t>)</w:t>
      </w:r>
      <w:r w:rsidR="009521F4">
        <w:t xml:space="preserve"> </w:t>
      </w:r>
      <w:r w:rsidR="001A439B">
        <w:fldChar w:fldCharType="begin">
          <w:fldData xml:space="preserve">PEVuZE5vdGU+PENpdGU+PEF1dGhvcj5aaGFvPC9BdXRob3I+PFllYXI+MjAxNzwvWWVhcj48UmVj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</w:fldData>
        </w:fldChar>
      </w:r>
      <w:r w:rsidR="00AD5085">
        <w:instrText xml:space="preserve"> ADDIN EN.CITE </w:instrText>
      </w:r>
      <w:r w:rsidR="00AD5085">
        <w:fldChar w:fldCharType="begin">
          <w:fldData xml:space="preserve">PEVuZE5vdGU+PENpdGU+PEF1dGhvcj5aaGFvPC9BdXRob3I+PFllYXI+MjAxNzwvWWVhcj48UmVj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</w:fldData>
        </w:fldChar>
      </w:r>
      <w:r w:rsidR="00AD5085">
        <w:instrText xml:space="preserve"> ADDIN EN.CITE.DATA </w:instrText>
      </w:r>
      <w:r w:rsidR="00AD5085">
        <w:fldChar w:fldCharType="end"/>
      </w:r>
      <w:r w:rsidR="001A439B">
        <w:fldChar w:fldCharType="separate"/>
      </w:r>
      <w:r w:rsidR="00AD5085">
        <w:rPr>
          <w:noProof/>
        </w:rPr>
        <w:t>[12]</w:t>
      </w:r>
      <w:r w:rsidR="001A439B">
        <w:fldChar w:fldCharType="end"/>
      </w:r>
      <w:r w:rsidR="00264497">
        <w:t xml:space="preserve">. </w:t>
      </w:r>
      <w:r w:rsidRPr="0058702C">
        <w:t>In another rat model</w:t>
      </w:r>
      <w:r w:rsidR="001A439B">
        <w:t xml:space="preserve"> </w:t>
      </w:r>
      <w:r w:rsidR="001A439B">
        <w:fldChar w:fldCharType="begin">
          <w:fldData xml:space="preserve">PEVuZE5vdGU+PENpdGU+PEF1dGhvcj5MaXU8L0F1dGhvcj48WWVhcj4yMDE4PC9ZZWFyPjxSZWNO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</w:fldData>
        </w:fldChar>
      </w:r>
      <w:r w:rsidR="00AD5085">
        <w:instrText xml:space="preserve"> ADDIN EN.CITE </w:instrText>
      </w:r>
      <w:r w:rsidR="00AD5085">
        <w:fldChar w:fldCharType="begin">
          <w:fldData xml:space="preserve">PEVuZE5vdGU+PENpdGU+PEF1dGhvcj5MaXU8L0F1dGhvcj48WWVhcj4yMDE4PC9ZZWFyPjxSZWNO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</w:fldData>
        </w:fldChar>
      </w:r>
      <w:r w:rsidR="00AD5085">
        <w:instrText xml:space="preserve"> ADDIN EN.CITE.DATA </w:instrText>
      </w:r>
      <w:r w:rsidR="00AD5085">
        <w:fldChar w:fldCharType="end"/>
      </w:r>
      <w:r w:rsidR="001A439B">
        <w:fldChar w:fldCharType="separate"/>
      </w:r>
      <w:r w:rsidR="00AD5085">
        <w:rPr>
          <w:noProof/>
        </w:rPr>
        <w:t>[13]</w:t>
      </w:r>
      <w:r w:rsidR="001A439B">
        <w:fldChar w:fldCharType="end"/>
      </w:r>
      <w:r w:rsidR="00FB0545">
        <w:t>, a</w:t>
      </w:r>
      <w:r w:rsidRPr="0058702C">
        <w:t xml:space="preserve">rtesunate inhibited </w:t>
      </w:r>
      <w:r w:rsidR="00FB0545">
        <w:t xml:space="preserve">renal </w:t>
      </w:r>
      <w:r>
        <w:t>reperfusion</w:t>
      </w:r>
      <w:r w:rsidRPr="0058702C">
        <w:t xml:space="preserve">-stimulated lung inflammation by attenuating serum and pulmonary IL-6, </w:t>
      </w:r>
      <w:r w:rsidR="00F70711">
        <w:rPr>
          <w:rStyle w:val="acopre"/>
        </w:rPr>
        <w:t>macrophage-inflammatory protein 2 (</w:t>
      </w:r>
      <w:r w:rsidRPr="0058702C">
        <w:t>MIP-2</w:t>
      </w:r>
      <w:r w:rsidR="00F70711">
        <w:t>)</w:t>
      </w:r>
      <w:r w:rsidRPr="0058702C">
        <w:t xml:space="preserve">, </w:t>
      </w:r>
      <w:r w:rsidR="00F70711">
        <w:rPr>
          <w:rStyle w:val="hgkelc"/>
        </w:rPr>
        <w:t xml:space="preserve">prostaglandin </w:t>
      </w:r>
      <w:r w:rsidR="00F70711" w:rsidRPr="000B73A9">
        <w:rPr>
          <w:rStyle w:val="hgkelc"/>
        </w:rPr>
        <w:t>E</w:t>
      </w:r>
      <w:r w:rsidR="00F70711" w:rsidRPr="00095C3E">
        <w:rPr>
          <w:rStyle w:val="hgkelc"/>
          <w:vertAlign w:val="subscript"/>
        </w:rPr>
        <w:t>2</w:t>
      </w:r>
      <w:r w:rsidR="00095C3E">
        <w:rPr>
          <w:rStyle w:val="hgkelc"/>
        </w:rPr>
        <w:t xml:space="preserve"> (</w:t>
      </w:r>
      <w:r w:rsidRPr="000B73A9">
        <w:t>PGE</w:t>
      </w:r>
      <w:r w:rsidRPr="00095C3E">
        <w:rPr>
          <w:vertAlign w:val="subscript"/>
        </w:rPr>
        <w:t>2</w:t>
      </w:r>
      <w:r w:rsidR="00F70711">
        <w:t>)</w:t>
      </w:r>
      <w:r w:rsidRPr="0058702C">
        <w:rPr>
          <w:vertAlign w:val="subscript"/>
        </w:rPr>
        <w:t xml:space="preserve">, </w:t>
      </w:r>
      <w:r w:rsidRPr="0058702C">
        <w:t xml:space="preserve">NO and </w:t>
      </w:r>
      <w:r w:rsidR="008C51C0" w:rsidRPr="008C51C0">
        <w:t xml:space="preserve">malondialdehyde </w:t>
      </w:r>
      <w:r w:rsidR="008C51C0">
        <w:t>(</w:t>
      </w:r>
      <w:r w:rsidRPr="0058702C">
        <w:t>MDA</w:t>
      </w:r>
      <w:r w:rsidR="008C51C0">
        <w:t>)</w:t>
      </w:r>
      <w:r w:rsidRPr="0058702C">
        <w:t xml:space="preserve"> levels and activating the HO-1 pathway. </w:t>
      </w:r>
    </w:p>
    <w:p w14:paraId="2C01E115" w14:textId="77777777" w:rsidR="00EB38E7" w:rsidRPr="0058702C" w:rsidRDefault="00EB38E7" w:rsidP="006610AC">
      <w:pPr>
        <w:spacing w:line="480" w:lineRule="auto"/>
        <w:jc w:val="both"/>
      </w:pPr>
    </w:p>
    <w:p w14:paraId="3E68F8EC" w14:textId="6EE2B0B6" w:rsidR="0058702C" w:rsidRPr="0058702C" w:rsidRDefault="0058702C" w:rsidP="006610AC">
      <w:pPr>
        <w:spacing w:line="480" w:lineRule="auto"/>
        <w:jc w:val="both"/>
      </w:pPr>
      <w:r w:rsidRPr="0058702C">
        <w:t>In a rat model of nephritis, artesunate attenuated IL</w:t>
      </w:r>
      <w:r w:rsidRPr="0058702C">
        <w:noBreakHyphen/>
        <w:t>6 levels, TNF</w:t>
      </w:r>
      <w:r w:rsidRPr="0058702C">
        <w:noBreakHyphen/>
        <w:t xml:space="preserve">α, </w:t>
      </w:r>
      <w:r w:rsidR="008C51C0" w:rsidRPr="008C51C0">
        <w:t>transforming growth factor</w:t>
      </w:r>
      <w:r w:rsidR="008C51C0">
        <w:t xml:space="preserve"> (</w:t>
      </w:r>
      <w:r w:rsidRPr="0058702C">
        <w:t>TGF</w:t>
      </w:r>
      <w:r w:rsidR="008C51C0">
        <w:t>)</w:t>
      </w:r>
      <w:r w:rsidRPr="0058702C">
        <w:noBreakHyphen/>
        <w:t>β1, TLR4, and NF</w:t>
      </w:r>
      <w:r w:rsidRPr="0058702C">
        <w:noBreakHyphen/>
      </w:r>
      <w:proofErr w:type="spellStart"/>
      <w:r w:rsidRPr="0058702C">
        <w:t>κB</w:t>
      </w:r>
      <w:proofErr w:type="spellEnd"/>
      <w:r w:rsidRPr="0058702C">
        <w:t xml:space="preserve"> expression</w:t>
      </w:r>
      <w:r w:rsidR="001A439B">
        <w:t xml:space="preserve"> </w:t>
      </w:r>
      <w:r w:rsidR="001A439B">
        <w:fldChar w:fldCharType="begin">
          <w:fldData xml:space="preserve">PEVuZE5vdGU+PENpdGU+PEF1dGhvcj5XYW48L0F1dGhvcj48WWVhcj4yMDE3PC9ZZWFyPjxSZWNO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</w:fldData>
        </w:fldChar>
      </w:r>
      <w:r w:rsidR="00AD5085">
        <w:instrText xml:space="preserve"> ADDIN EN.CITE </w:instrText>
      </w:r>
      <w:r w:rsidR="00AD5085">
        <w:fldChar w:fldCharType="begin">
          <w:fldData xml:space="preserve">PEVuZE5vdGU+PENpdGU+PEF1dGhvcj5XYW48L0F1dGhvcj48WWVhcj4yMDE3PC9ZZWFyPjxSZWNO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</w:fldData>
        </w:fldChar>
      </w:r>
      <w:r w:rsidR="00AD5085">
        <w:instrText xml:space="preserve"> ADDIN EN.CITE.DATA </w:instrText>
      </w:r>
      <w:r w:rsidR="00AD5085">
        <w:fldChar w:fldCharType="end"/>
      </w:r>
      <w:r w:rsidR="001A439B">
        <w:fldChar w:fldCharType="separate"/>
      </w:r>
      <w:r w:rsidR="00AD5085">
        <w:rPr>
          <w:noProof/>
        </w:rPr>
        <w:t>[14]</w:t>
      </w:r>
      <w:r w:rsidR="001A439B">
        <w:fldChar w:fldCharType="end"/>
      </w:r>
      <w:r w:rsidRPr="0058702C">
        <w:t>. Artesunate also ameliorated high glucose-induced injury in rat glomerular mesangial cells via suppression of the TLR4/NF-</w:t>
      </w:r>
      <w:proofErr w:type="spellStart"/>
      <w:r w:rsidRPr="0058702C">
        <w:t>κB</w:t>
      </w:r>
      <w:proofErr w:type="spellEnd"/>
      <w:r w:rsidRPr="0058702C">
        <w:t>/nod-like receptor protein 3 (NLRP3) inflammasome pathway</w:t>
      </w:r>
      <w:r w:rsidR="001A439B">
        <w:t xml:space="preserve"> </w:t>
      </w:r>
      <w:r w:rsidR="001A439B">
        <w:fldChar w:fldCharType="begin">
          <w:fldData xml:space="preserve">PEVuZE5vdGU+PENpdGU+PEF1dGhvcj5TdW48L0F1dGhvcj48WWVhcj4yMDE4PC9ZZWFyPjxSZWNO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</w:fldData>
        </w:fldChar>
      </w:r>
      <w:r w:rsidR="00AD5085">
        <w:instrText xml:space="preserve"> ADDIN EN.CITE </w:instrText>
      </w:r>
      <w:r w:rsidR="00AD5085">
        <w:fldChar w:fldCharType="begin">
          <w:fldData xml:space="preserve">PEVuZE5vdGU+PENpdGU+PEF1dGhvcj5TdW48L0F1dGhvcj48WWVhcj4yMDE4PC9ZZWFyPjxSZWNO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</w:fldData>
        </w:fldChar>
      </w:r>
      <w:r w:rsidR="00AD5085">
        <w:instrText xml:space="preserve"> ADDIN EN.CITE.DATA </w:instrText>
      </w:r>
      <w:r w:rsidR="00AD5085">
        <w:fldChar w:fldCharType="end"/>
      </w:r>
      <w:r w:rsidR="001A439B">
        <w:fldChar w:fldCharType="separate"/>
      </w:r>
      <w:r w:rsidR="00AD5085">
        <w:rPr>
          <w:noProof/>
        </w:rPr>
        <w:t>[15]</w:t>
      </w:r>
      <w:r w:rsidR="001A439B">
        <w:fldChar w:fldCharType="end"/>
      </w:r>
      <w:r w:rsidRPr="0058702C">
        <w:t xml:space="preserve">. </w:t>
      </w:r>
    </w:p>
    <w:p w14:paraId="4BC6D12F" w14:textId="77777777" w:rsidR="00264497" w:rsidRDefault="00264497" w:rsidP="006610AC">
      <w:pPr>
        <w:spacing w:line="480" w:lineRule="auto"/>
        <w:jc w:val="both"/>
        <w:rPr>
          <w:b/>
        </w:rPr>
      </w:pPr>
    </w:p>
    <w:p w14:paraId="2D011D75" w14:textId="1F1256E9" w:rsidR="0058702C" w:rsidRPr="0058702C" w:rsidRDefault="0058702C" w:rsidP="006610AC">
      <w:pPr>
        <w:spacing w:line="480" w:lineRule="auto"/>
        <w:jc w:val="both"/>
      </w:pPr>
      <w:r w:rsidRPr="0058702C">
        <w:t xml:space="preserve"> </w:t>
      </w:r>
    </w:p>
    <w:p w14:paraId="4A65B7C2" w14:textId="3B475795" w:rsidR="00832C79" w:rsidRDefault="00832C79" w:rsidP="006610AC">
      <w:pPr>
        <w:spacing w:line="480" w:lineRule="auto"/>
        <w:jc w:val="both"/>
      </w:pPr>
    </w:p>
    <w:p w14:paraId="3AF7BB42" w14:textId="6BF74D9F" w:rsidR="00832C79" w:rsidRDefault="00D16C32" w:rsidP="006610AC">
      <w:pPr>
        <w:spacing w:line="480" w:lineRule="auto"/>
        <w:jc w:val="both"/>
        <w:rPr>
          <w:b/>
        </w:rPr>
      </w:pPr>
      <w:r>
        <w:rPr>
          <w:b/>
        </w:rPr>
        <w:t>Concluding remarks</w:t>
      </w:r>
    </w:p>
    <w:p w14:paraId="3F6CD185" w14:textId="69294C03" w:rsidR="004A367D" w:rsidRDefault="00264497" w:rsidP="006610AC">
      <w:pPr>
        <w:widowControl w:val="0"/>
        <w:tabs>
          <w:tab w:val="left" w:pos="220"/>
          <w:tab w:val="left" w:pos="720"/>
        </w:tabs>
        <w:autoSpaceDE w:val="0"/>
        <w:autoSpaceDN w:val="0"/>
        <w:adjustRightInd w:val="0"/>
        <w:spacing w:line="480" w:lineRule="auto"/>
        <w:jc w:val="both"/>
      </w:pPr>
      <w:r>
        <w:t xml:space="preserve">There is sufficient evidence </w:t>
      </w:r>
      <w:r w:rsidR="00A528EE">
        <w:t>for</w:t>
      </w:r>
      <w:r>
        <w:t xml:space="preserve"> the antiviral and anti-inflammatory effects of </w:t>
      </w:r>
      <w:r w:rsidR="00095C3E">
        <w:t xml:space="preserve">antimalarials </w:t>
      </w:r>
      <w:r>
        <w:t xml:space="preserve">to support </w:t>
      </w:r>
      <w:r w:rsidR="00095C3E">
        <w:t xml:space="preserve">further </w:t>
      </w:r>
      <w:r>
        <w:t xml:space="preserve">clinical therapeutic studies for COVID-19 infections. </w:t>
      </w:r>
      <w:r w:rsidR="00095C3E">
        <w:t xml:space="preserve">In particular, pyronaridine has demonstrated </w:t>
      </w:r>
      <w:r w:rsidR="00095C3E" w:rsidRPr="00095C3E">
        <w:rPr>
          <w:i/>
          <w:iCs/>
        </w:rPr>
        <w:t>in vitro</w:t>
      </w:r>
      <w:r w:rsidR="00095C3E">
        <w:t xml:space="preserve"> antiviral effects on SARS-CoV-2 in a human lung epithelial cell line, while artesunate, in addition to similar antiviral effects, has anti-inflammatory effects via IL-6 mediated pathways in other disease states </w:t>
      </w:r>
      <w:r w:rsidR="006A179E">
        <w:t>that suggest it may be beneficial in the treatment of COVID-19</w:t>
      </w:r>
      <w:r w:rsidR="00AD5085">
        <w:t xml:space="preserve"> (Table 1 &amp; Fig. 1)</w:t>
      </w:r>
      <w:r w:rsidR="006A179E">
        <w:t xml:space="preserve">. Thus, the ACT artesunate/pyronaridine deserves further investigation as a COVID-19 treatment option. </w:t>
      </w:r>
      <w:r w:rsidR="00DC3BD6">
        <w:t>The safety of this antimalarial combination is established in malaria in children and adults, providing some reassurance for studies in COVID-19. Several Phase II studies are being implemented, and their design may benefit from the varied mechanisms of action that have been outlined, including assessment of the</w:t>
      </w:r>
      <w:r>
        <w:t xml:space="preserve"> </w:t>
      </w:r>
      <w:r w:rsidR="003F4FEA">
        <w:t>broad-spectrum</w:t>
      </w:r>
      <w:r w:rsidR="00DC3BD6">
        <w:t xml:space="preserve"> anti-inflammatory properties of artesunate. </w:t>
      </w:r>
      <w:bookmarkStart w:id="2" w:name="_Hlk52717455"/>
      <w:r w:rsidR="00717A73" w:rsidRPr="00717A73">
        <w:t>I</w:t>
      </w:r>
      <w:r w:rsidR="00717A73">
        <w:t xml:space="preserve">n addition, care should be taken to test this combination with rigor and not over promise its potential </w:t>
      </w:r>
      <w:proofErr w:type="gramStart"/>
      <w:r w:rsidR="00717A73">
        <w:t>so as to</w:t>
      </w:r>
      <w:proofErr w:type="gramEnd"/>
      <w:r w:rsidR="00717A73">
        <w:t xml:space="preserve"> avoid the issues that surrounded the use of hydroxychloroquine.</w:t>
      </w:r>
      <w:r w:rsidR="00717A73" w:rsidRPr="00717A73">
        <w:t xml:space="preserve"> </w:t>
      </w:r>
      <w:bookmarkEnd w:id="2"/>
      <w:r w:rsidR="004A367D">
        <w:br w:type="page"/>
      </w:r>
    </w:p>
    <w:p w14:paraId="0599A5AD" w14:textId="77777777" w:rsidR="00DA5B71" w:rsidRDefault="00DA5B71" w:rsidP="006610AC">
      <w:pPr>
        <w:spacing w:line="480" w:lineRule="auto"/>
        <w:rPr>
          <w:b/>
        </w:rPr>
        <w:sectPr w:rsidR="00DA5B71" w:rsidSect="00F7446C">
          <w:pgSz w:w="11900" w:h="16840"/>
          <w:pgMar w:top="1440" w:right="1440" w:bottom="1440" w:left="1440" w:header="720" w:footer="720" w:gutter="0"/>
          <w:lnNumType w:countBy="1" w:restart="continuous"/>
          <w:cols w:space="720"/>
          <w:docGrid w:linePitch="360"/>
        </w:sectPr>
      </w:pPr>
    </w:p>
    <w:p w14:paraId="196286DB" w14:textId="29C40FA9" w:rsidR="001A439B" w:rsidRPr="008F5403" w:rsidRDefault="004A367D" w:rsidP="006610AC">
      <w:pPr>
        <w:spacing w:line="480" w:lineRule="auto"/>
        <w:rPr>
          <w:b/>
          <w:color w:val="000000" w:themeColor="text1"/>
        </w:rPr>
      </w:pPr>
      <w:r w:rsidRPr="00264497">
        <w:rPr>
          <w:b/>
          <w:color w:val="000000" w:themeColor="text1"/>
        </w:rPr>
        <w:lastRenderedPageBreak/>
        <w:t>References</w:t>
      </w:r>
    </w:p>
    <w:p w14:paraId="3C6A9AE5" w14:textId="77777777" w:rsidR="00AD5085" w:rsidRPr="00AD5085" w:rsidRDefault="001A439B" w:rsidP="00AD5085">
      <w:pPr>
        <w:pStyle w:val="EndNoteBibliography"/>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00AD5085" w:rsidRPr="00AD5085">
        <w:t>1. Horby, P. et al. (2020) Effect of Hydroxychloroquine in Hospitalized Patients with COVID-19: Preliminary results from a multi-centre, randomized, controlled trial. medRxiv, 2020.07.15.20151852.</w:t>
      </w:r>
    </w:p>
    <w:p w14:paraId="24317808" w14:textId="77777777" w:rsidR="00AD5085" w:rsidRPr="00AD5085" w:rsidRDefault="00AD5085" w:rsidP="00AD5085">
      <w:pPr>
        <w:pStyle w:val="EndNoteBibliography"/>
      </w:pPr>
      <w:r w:rsidRPr="002C52DD">
        <w:rPr>
          <w:lang w:val="fr-FR"/>
        </w:rPr>
        <w:t xml:space="preserve">2. Quang Bui, P. et al. </w:t>
      </w:r>
      <w:r w:rsidRPr="00AD5085">
        <w:t xml:space="preserve">(2020) Pyronaridine-artesunate Efficacy and Safety in Uncomplicated </w:t>
      </w:r>
      <w:r w:rsidRPr="002C52DD">
        <w:rPr>
          <w:i/>
        </w:rPr>
        <w:t>Plasmodium falciparum</w:t>
      </w:r>
      <w:r w:rsidRPr="00AD5085">
        <w:t xml:space="preserve"> Malaria in Areas of Artemisinin-resistant Falciparum in Viet Nam (2017-2018). Clin. Infect. Dis. 70, 2187-2195.</w:t>
      </w:r>
    </w:p>
    <w:p w14:paraId="1BD6E426" w14:textId="77777777" w:rsidR="00AD5085" w:rsidRPr="00AD5085" w:rsidRDefault="00AD5085" w:rsidP="00AD5085">
      <w:pPr>
        <w:pStyle w:val="EndNoteBibliography"/>
      </w:pPr>
      <w:r w:rsidRPr="00AD5085">
        <w:t>3. Bae, J.-Y. et al. (2020) Pyronaridine and artesunate are potential antiviral drugs against COVID-19 and influenza. bioRxiv, 2020.07.28.225102.</w:t>
      </w:r>
    </w:p>
    <w:p w14:paraId="2CB4F8CB" w14:textId="77777777" w:rsidR="00AD5085" w:rsidRPr="00AD5085" w:rsidRDefault="00AD5085" w:rsidP="00AD5085">
      <w:pPr>
        <w:pStyle w:val="EndNoteBibliography"/>
      </w:pPr>
      <w:r w:rsidRPr="00AD5085">
        <w:t xml:space="preserve">4. Gendrot, M. et al. (2020) Antimalarial artemisinin-based combination therapies (ACT) and COVID-19 in Africa: </w:t>
      </w:r>
      <w:r w:rsidRPr="002C52DD">
        <w:rPr>
          <w:i/>
        </w:rPr>
        <w:t>In vitro</w:t>
      </w:r>
      <w:r w:rsidRPr="00AD5085">
        <w:t xml:space="preserve"> inhibition of SARS-CoV-2 replication by mefloquine-artesunate. Int. J. Infect. Dis. 99, 437-440.</w:t>
      </w:r>
    </w:p>
    <w:p w14:paraId="239B716A" w14:textId="77777777" w:rsidR="00AD5085" w:rsidRPr="00AD5085" w:rsidRDefault="00AD5085" w:rsidP="00AD5085">
      <w:pPr>
        <w:pStyle w:val="EndNoteBibliography"/>
      </w:pPr>
      <w:r w:rsidRPr="00AD5085">
        <w:t>5. Conti, P. et al. (2020) Induction of pro-inflammatory cytokines (IL-1 and IL-6) and lung inflammation by Coronavirus-19 (COVI-19 or SARS-CoV-2): anti-inflammatory strategies. J. Biol. Regul. Homeost. Agents 34, 327-331.</w:t>
      </w:r>
    </w:p>
    <w:p w14:paraId="5F4975DC" w14:textId="65327512" w:rsidR="00AD5085" w:rsidRPr="00AD5085" w:rsidRDefault="00AD5085" w:rsidP="00AD5085">
      <w:pPr>
        <w:pStyle w:val="EndNoteBibliography"/>
      </w:pPr>
      <w:r w:rsidRPr="00AD5085">
        <w:t xml:space="preserve">6. Ronconi, G. et al. (2020) SARS-CoV-2, which induces COVID-19, causes </w:t>
      </w:r>
      <w:r w:rsidR="00FE69D4">
        <w:t>K</w:t>
      </w:r>
      <w:r w:rsidR="00FE69D4" w:rsidRPr="00AD5085">
        <w:t>awasaki</w:t>
      </w:r>
      <w:r w:rsidRPr="00AD5085">
        <w:t>-like disease in children: role of pro-inflammatory and anti-inflammatory cytokines. J. Biol. Regul. Homeost. Agents 34, 767-773.</w:t>
      </w:r>
    </w:p>
    <w:p w14:paraId="47CCBB7B" w14:textId="77777777" w:rsidR="00AD5085" w:rsidRPr="00AD5085" w:rsidRDefault="00AD5085" w:rsidP="00AD5085">
      <w:pPr>
        <w:pStyle w:val="EndNoteBibliography"/>
      </w:pPr>
      <w:r w:rsidRPr="00AD5085">
        <w:t>7. Pareek, M. et al. (2020) Ethnicity and COVID-19: an urgent public health research priority. Lancet 395, 1421-1422.</w:t>
      </w:r>
    </w:p>
    <w:p w14:paraId="250A40B5" w14:textId="77777777" w:rsidR="00AD5085" w:rsidRPr="00AD5085" w:rsidRDefault="00AD5085" w:rsidP="00AD5085">
      <w:pPr>
        <w:pStyle w:val="EndNoteBibliography"/>
      </w:pPr>
      <w:r w:rsidRPr="00AD5085">
        <w:t>8. Mehta, P. et al. (2020) COVID-19: consider cytokine storm syndromes and immunosuppression. Lancet 395, 1033-1034.</w:t>
      </w:r>
    </w:p>
    <w:p w14:paraId="4BCDC1F1" w14:textId="371328BD" w:rsidR="00AD5085" w:rsidRPr="002C52DD" w:rsidRDefault="00AD5085" w:rsidP="00AD5085">
      <w:pPr>
        <w:pStyle w:val="EndNoteBibliography"/>
        <w:rPr>
          <w:lang w:val="fr-FR"/>
        </w:rPr>
      </w:pPr>
      <w:r w:rsidRPr="00AD5085">
        <w:t xml:space="preserve">9. Baker, E.H. et al. (2020) Insights from compassionate use of tocilizumab for COVID-19 to inform appropriate design of randomised controlled trials. </w:t>
      </w:r>
      <w:r w:rsidRPr="002C52DD">
        <w:rPr>
          <w:lang w:val="fr-FR"/>
        </w:rPr>
        <w:t xml:space="preserve">Br. J. Clin. Pharmacol., </w:t>
      </w:r>
      <w:r w:rsidR="00E66238" w:rsidRPr="002C52DD">
        <w:rPr>
          <w:lang w:val="fr-FR"/>
        </w:rPr>
        <w:t>DOI: https://doi.org/10.1111/bcp.14466</w:t>
      </w:r>
      <w:r w:rsidRPr="002C52DD">
        <w:rPr>
          <w:lang w:val="fr-FR"/>
        </w:rPr>
        <w:t>.</w:t>
      </w:r>
    </w:p>
    <w:p w14:paraId="53BA7603" w14:textId="77777777" w:rsidR="00AD5085" w:rsidRPr="00AD5085" w:rsidRDefault="00AD5085" w:rsidP="00AD5085">
      <w:pPr>
        <w:pStyle w:val="EndNoteBibliography"/>
      </w:pPr>
      <w:r w:rsidRPr="002C52DD">
        <w:rPr>
          <w:lang w:val="fr-FR"/>
        </w:rPr>
        <w:lastRenderedPageBreak/>
        <w:t xml:space="preserve">10. Kuang, M. et al. </w:t>
      </w:r>
      <w:r w:rsidRPr="00AD5085">
        <w:t>(2018) Artesunate Attenuates Pro-Inflammatory Cytokine Release from Macrophages by Inhibiting TLR4-Mediated Autophagic Activation via the TRAF6-Beclin1-PI3KC3 Pathway. Cell. Physiol. Biochem. 47, 475-488.</w:t>
      </w:r>
    </w:p>
    <w:p w14:paraId="5B7AFF7B" w14:textId="77777777" w:rsidR="00AD5085" w:rsidRPr="00AD5085" w:rsidRDefault="00AD5085" w:rsidP="00AD5085">
      <w:pPr>
        <w:pStyle w:val="EndNoteBibliography"/>
      </w:pPr>
      <w:r w:rsidRPr="00AD5085">
        <w:t>11. Sordi, R. et al. (2017) Artesunate Protects Against the Organ Injury and Dysfunction Induced by Severe Hemorrhage and Resuscitation. Ann. Surg. 265, 408-417.</w:t>
      </w:r>
    </w:p>
    <w:p w14:paraId="3E127F74" w14:textId="77777777" w:rsidR="00AD5085" w:rsidRPr="00AD5085" w:rsidRDefault="00AD5085" w:rsidP="00AD5085">
      <w:pPr>
        <w:pStyle w:val="EndNoteBibliography"/>
      </w:pPr>
      <w:r w:rsidRPr="00AD5085">
        <w:t>12. Zhao, D. et al. (2017) Artesunate Protects LPS-Induced Acute Lung Injury by Inhibiting TLR4 Expression and Inducing Nrf2 Activation. Inflammation 40, 798-805.</w:t>
      </w:r>
    </w:p>
    <w:p w14:paraId="4327642B" w14:textId="77777777" w:rsidR="00AD5085" w:rsidRPr="00AD5085" w:rsidRDefault="00AD5085" w:rsidP="00AD5085">
      <w:pPr>
        <w:pStyle w:val="EndNoteBibliography"/>
      </w:pPr>
      <w:r w:rsidRPr="00AD5085">
        <w:t>13. Liu, Z. et al. (2018) Artesunate Inhibits Renal Ischemia Reperfusion-Stimulated Lung Inflammation in Rats by Activating HO-1 Pathway. Inflammation 41, 114-121.</w:t>
      </w:r>
    </w:p>
    <w:p w14:paraId="383DEC77" w14:textId="77777777" w:rsidR="00AD5085" w:rsidRPr="00AD5085" w:rsidRDefault="00AD5085" w:rsidP="00AD5085">
      <w:pPr>
        <w:pStyle w:val="EndNoteBibliography"/>
      </w:pPr>
      <w:r w:rsidRPr="00AD5085">
        <w:t>14. Wan, R.J. and Li, Y.H. (2017) Effects of Artesunate prevent nephritis via the Toll-like receptor 4/nuclear factor kappaB signaling pathway in rats. Mol. Med. Rep. 16, 6389-6395.</w:t>
      </w:r>
    </w:p>
    <w:p w14:paraId="7FBEEB92" w14:textId="77777777" w:rsidR="00AD5085" w:rsidRPr="00AD5085" w:rsidRDefault="00AD5085" w:rsidP="00AD5085">
      <w:pPr>
        <w:pStyle w:val="EndNoteBibliography"/>
      </w:pPr>
      <w:r w:rsidRPr="00AD5085">
        <w:t>15. Sun, Z. et al. (2018) Artesunate ameliorates high glucose-induced rat glomerular mesangial cell injury by suppressing the TLR4/NF-kappaB/NLRP3 inflammasome pathway. Chem. Biol. Interact. 293, 11-19.</w:t>
      </w:r>
    </w:p>
    <w:p w14:paraId="619983E7" w14:textId="7396EAE9" w:rsidR="00F66458" w:rsidRDefault="001A439B" w:rsidP="006610AC">
      <w:pPr>
        <w:spacing w:line="480" w:lineRule="auto"/>
        <w:rPr>
          <w:color w:val="000000" w:themeColor="text1"/>
        </w:rPr>
      </w:pPr>
      <w:r>
        <w:rPr>
          <w:color w:val="000000" w:themeColor="text1"/>
        </w:rPr>
        <w:fldChar w:fldCharType="end"/>
      </w:r>
    </w:p>
    <w:p w14:paraId="0DDCB7E5" w14:textId="77777777" w:rsidR="008F5403" w:rsidRPr="00340EC9" w:rsidRDefault="008F5403" w:rsidP="008F5403">
      <w:pPr>
        <w:spacing w:line="480" w:lineRule="auto"/>
      </w:pPr>
      <w:r w:rsidRPr="004C2C4D">
        <w:rPr>
          <w:b/>
          <w:bCs/>
          <w:lang w:val="en-MY"/>
        </w:rPr>
        <w:t>Funding</w:t>
      </w:r>
      <w:r w:rsidRPr="00340EC9">
        <w:rPr>
          <w:lang w:val="en-MY"/>
        </w:rPr>
        <w:t xml:space="preserve">: </w:t>
      </w:r>
      <w:r w:rsidRPr="00340EC9">
        <w:t xml:space="preserve">HMS is supported by the </w:t>
      </w:r>
      <w:proofErr w:type="spellStart"/>
      <w:r w:rsidRPr="00340EC9">
        <w:t>Wellcome</w:t>
      </w:r>
      <w:proofErr w:type="spellEnd"/>
      <w:r w:rsidRPr="00340EC9">
        <w:t xml:space="preserve"> Trust Institutional Strategic Support Fund (204809/Z/16/Z) awarded to St. George’s University of London</w:t>
      </w:r>
    </w:p>
    <w:p w14:paraId="67877A1F" w14:textId="77777777" w:rsidR="008F5403" w:rsidRPr="00340EC9" w:rsidRDefault="008F5403" w:rsidP="008F5403">
      <w:pPr>
        <w:spacing w:line="480" w:lineRule="auto"/>
        <w:rPr>
          <w:lang w:val="en-MY"/>
        </w:rPr>
      </w:pPr>
    </w:p>
    <w:p w14:paraId="5364F55D" w14:textId="77777777" w:rsidR="008F5403" w:rsidRPr="00340EC9" w:rsidRDefault="008F5403" w:rsidP="008F5403">
      <w:pPr>
        <w:spacing w:line="480" w:lineRule="auto"/>
        <w:rPr>
          <w:lang w:val="en-MY"/>
        </w:rPr>
      </w:pPr>
      <w:r w:rsidRPr="004C2C4D">
        <w:rPr>
          <w:b/>
          <w:bCs/>
          <w:lang w:val="en-MY"/>
        </w:rPr>
        <w:t>Competing Interests</w:t>
      </w:r>
      <w:r w:rsidRPr="00340EC9">
        <w:rPr>
          <w:lang w:val="en-MY"/>
        </w:rPr>
        <w:t>: No competing interests declared</w:t>
      </w:r>
    </w:p>
    <w:p w14:paraId="6325E586" w14:textId="77777777" w:rsidR="008F5403" w:rsidRPr="00802A84" w:rsidRDefault="008F5403" w:rsidP="008F5403">
      <w:pPr>
        <w:spacing w:line="480" w:lineRule="auto"/>
        <w:rPr>
          <w:color w:val="000000" w:themeColor="text1"/>
          <w:lang w:val="en-MY"/>
        </w:rPr>
      </w:pPr>
    </w:p>
    <w:p w14:paraId="4FB9F1BA" w14:textId="77777777" w:rsidR="009419CE" w:rsidRDefault="009419CE">
      <w:pPr>
        <w:rPr>
          <w:b/>
          <w:bCs/>
          <w:color w:val="000000" w:themeColor="text1"/>
        </w:rPr>
      </w:pPr>
      <w:r>
        <w:rPr>
          <w:b/>
          <w:bCs/>
          <w:color w:val="000000" w:themeColor="text1"/>
        </w:rPr>
        <w:br w:type="page"/>
      </w:r>
    </w:p>
    <w:p w14:paraId="3FE31F5F" w14:textId="2B6CCB9F" w:rsidR="008F5403" w:rsidRPr="004C2C4D" w:rsidRDefault="008F5403" w:rsidP="008F5403">
      <w:pPr>
        <w:spacing w:line="480" w:lineRule="auto"/>
        <w:rPr>
          <w:b/>
          <w:bCs/>
          <w:color w:val="000000" w:themeColor="text1"/>
        </w:rPr>
      </w:pPr>
      <w:r w:rsidRPr="004C2C4D">
        <w:rPr>
          <w:b/>
          <w:bCs/>
          <w:color w:val="000000" w:themeColor="text1"/>
        </w:rPr>
        <w:lastRenderedPageBreak/>
        <w:t xml:space="preserve">Table 1. </w:t>
      </w:r>
      <w:r w:rsidRPr="004C2C4D">
        <w:rPr>
          <w:b/>
          <w:bCs/>
          <w:i/>
          <w:iCs/>
          <w:color w:val="000000" w:themeColor="text1"/>
        </w:rPr>
        <w:t>In vitro</w:t>
      </w:r>
      <w:r w:rsidRPr="004C2C4D">
        <w:rPr>
          <w:b/>
          <w:bCs/>
          <w:color w:val="000000" w:themeColor="text1"/>
        </w:rPr>
        <w:t xml:space="preserve"> antiviral effect of selected antimalarials against SARS-CoV-2.</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1985"/>
        <w:gridCol w:w="1213"/>
      </w:tblGrid>
      <w:tr w:rsidR="008F5403" w14:paraId="6E65090F" w14:textId="77777777" w:rsidTr="004551E8">
        <w:tc>
          <w:tcPr>
            <w:tcW w:w="4253" w:type="dxa"/>
            <w:tcBorders>
              <w:top w:val="single" w:sz="12" w:space="0" w:color="auto"/>
              <w:bottom w:val="single" w:sz="12" w:space="0" w:color="auto"/>
            </w:tcBorders>
          </w:tcPr>
          <w:p w14:paraId="07374340" w14:textId="77777777" w:rsidR="008F5403" w:rsidRDefault="008F5403" w:rsidP="004551E8">
            <w:pPr>
              <w:spacing w:line="480" w:lineRule="auto"/>
              <w:rPr>
                <w:color w:val="000000" w:themeColor="text1"/>
              </w:rPr>
            </w:pPr>
            <w:r>
              <w:rPr>
                <w:color w:val="000000" w:themeColor="text1"/>
              </w:rPr>
              <w:t>Drug</w:t>
            </w:r>
          </w:p>
        </w:tc>
        <w:tc>
          <w:tcPr>
            <w:tcW w:w="1559" w:type="dxa"/>
            <w:tcBorders>
              <w:top w:val="single" w:sz="12" w:space="0" w:color="auto"/>
              <w:bottom w:val="single" w:sz="12" w:space="0" w:color="auto"/>
            </w:tcBorders>
          </w:tcPr>
          <w:p w14:paraId="6E1BA984" w14:textId="77777777" w:rsidR="008F5403" w:rsidRDefault="008F5403" w:rsidP="004551E8">
            <w:pPr>
              <w:spacing w:line="480" w:lineRule="auto"/>
              <w:rPr>
                <w:color w:val="000000" w:themeColor="text1"/>
              </w:rPr>
            </w:pPr>
            <w:r>
              <w:rPr>
                <w:color w:val="000000" w:themeColor="text1"/>
              </w:rPr>
              <w:t>Cell Line</w:t>
            </w:r>
          </w:p>
        </w:tc>
        <w:tc>
          <w:tcPr>
            <w:tcW w:w="1985" w:type="dxa"/>
            <w:tcBorders>
              <w:top w:val="single" w:sz="12" w:space="0" w:color="auto"/>
              <w:bottom w:val="single" w:sz="12" w:space="0" w:color="auto"/>
            </w:tcBorders>
          </w:tcPr>
          <w:p w14:paraId="364320CB" w14:textId="77777777" w:rsidR="008F5403" w:rsidRDefault="008F5403" w:rsidP="004551E8">
            <w:pPr>
              <w:spacing w:line="480" w:lineRule="auto"/>
              <w:jc w:val="center"/>
              <w:rPr>
                <w:color w:val="000000" w:themeColor="text1"/>
              </w:rPr>
            </w:pPr>
            <w:r>
              <w:rPr>
                <w:color w:val="000000" w:themeColor="text1"/>
              </w:rPr>
              <w:t>IC</w:t>
            </w:r>
            <w:r w:rsidRPr="00C32D26">
              <w:rPr>
                <w:color w:val="000000" w:themeColor="text1"/>
                <w:vertAlign w:val="subscript"/>
              </w:rPr>
              <w:t>50</w:t>
            </w:r>
            <w:r>
              <w:rPr>
                <w:color w:val="000000" w:themeColor="text1"/>
              </w:rPr>
              <w:t xml:space="preserve"> (µM)</w:t>
            </w:r>
          </w:p>
        </w:tc>
        <w:tc>
          <w:tcPr>
            <w:tcW w:w="1213" w:type="dxa"/>
            <w:tcBorders>
              <w:top w:val="single" w:sz="12" w:space="0" w:color="auto"/>
              <w:bottom w:val="single" w:sz="12" w:space="0" w:color="auto"/>
            </w:tcBorders>
          </w:tcPr>
          <w:p w14:paraId="484DDEB1" w14:textId="3DD554DE" w:rsidR="008F5403" w:rsidRDefault="008F5403" w:rsidP="004551E8">
            <w:pPr>
              <w:spacing w:line="480" w:lineRule="auto"/>
              <w:rPr>
                <w:color w:val="000000" w:themeColor="text1"/>
              </w:rPr>
            </w:pPr>
            <w:r>
              <w:rPr>
                <w:color w:val="000000" w:themeColor="text1"/>
              </w:rPr>
              <w:t>Ref</w:t>
            </w:r>
            <w:r w:rsidR="0072021F">
              <w:rPr>
                <w:color w:val="000000" w:themeColor="text1"/>
              </w:rPr>
              <w:t>.</w:t>
            </w:r>
          </w:p>
        </w:tc>
      </w:tr>
      <w:tr w:rsidR="008F5403" w14:paraId="1CBD95E4" w14:textId="77777777" w:rsidTr="004551E8">
        <w:tc>
          <w:tcPr>
            <w:tcW w:w="4253" w:type="dxa"/>
            <w:tcBorders>
              <w:top w:val="single" w:sz="12" w:space="0" w:color="auto"/>
            </w:tcBorders>
          </w:tcPr>
          <w:p w14:paraId="35197FB5" w14:textId="77777777" w:rsidR="008F5403" w:rsidRDefault="008F5403" w:rsidP="004551E8">
            <w:pPr>
              <w:spacing w:line="480" w:lineRule="auto"/>
              <w:rPr>
                <w:color w:val="000000" w:themeColor="text1"/>
              </w:rPr>
            </w:pPr>
            <w:r>
              <w:rPr>
                <w:color w:val="000000" w:themeColor="text1"/>
              </w:rPr>
              <w:t>P</w:t>
            </w:r>
            <w:r w:rsidRPr="00BC4697">
              <w:rPr>
                <w:color w:val="000000" w:themeColor="text1"/>
              </w:rPr>
              <w:t>yronaridine</w:t>
            </w:r>
          </w:p>
        </w:tc>
        <w:tc>
          <w:tcPr>
            <w:tcW w:w="1559" w:type="dxa"/>
            <w:tcBorders>
              <w:top w:val="single" w:sz="12" w:space="0" w:color="auto"/>
            </w:tcBorders>
          </w:tcPr>
          <w:p w14:paraId="2E4514F4" w14:textId="77777777" w:rsidR="008F5403" w:rsidRDefault="008F5403" w:rsidP="004551E8">
            <w:pPr>
              <w:spacing w:line="480" w:lineRule="auto"/>
              <w:rPr>
                <w:color w:val="000000" w:themeColor="text1"/>
              </w:rPr>
            </w:pPr>
            <w:r>
              <w:rPr>
                <w:color w:val="000000" w:themeColor="text1"/>
              </w:rPr>
              <w:t>Vero</w:t>
            </w:r>
          </w:p>
        </w:tc>
        <w:tc>
          <w:tcPr>
            <w:tcW w:w="1985" w:type="dxa"/>
            <w:tcBorders>
              <w:top w:val="single" w:sz="12" w:space="0" w:color="auto"/>
            </w:tcBorders>
          </w:tcPr>
          <w:p w14:paraId="2B419215" w14:textId="77777777" w:rsidR="008F5403" w:rsidRDefault="008F5403" w:rsidP="004551E8">
            <w:pPr>
              <w:spacing w:line="480" w:lineRule="auto"/>
              <w:jc w:val="center"/>
              <w:rPr>
                <w:color w:val="000000" w:themeColor="text1"/>
              </w:rPr>
            </w:pPr>
            <w:r>
              <w:rPr>
                <w:color w:val="000000" w:themeColor="text1"/>
              </w:rPr>
              <w:t>1.1</w:t>
            </w:r>
          </w:p>
        </w:tc>
        <w:tc>
          <w:tcPr>
            <w:tcW w:w="1213" w:type="dxa"/>
            <w:tcBorders>
              <w:top w:val="single" w:sz="12" w:space="0" w:color="auto"/>
            </w:tcBorders>
          </w:tcPr>
          <w:p w14:paraId="0D8E0760"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7B7670A3" w14:textId="77777777" w:rsidTr="004551E8">
        <w:tc>
          <w:tcPr>
            <w:tcW w:w="4253" w:type="dxa"/>
          </w:tcPr>
          <w:p w14:paraId="302BFF28" w14:textId="77777777" w:rsidR="008F5403" w:rsidRDefault="008F5403" w:rsidP="004551E8">
            <w:pPr>
              <w:spacing w:line="480" w:lineRule="auto"/>
              <w:rPr>
                <w:color w:val="000000" w:themeColor="text1"/>
              </w:rPr>
            </w:pPr>
          </w:p>
        </w:tc>
        <w:tc>
          <w:tcPr>
            <w:tcW w:w="1559" w:type="dxa"/>
          </w:tcPr>
          <w:p w14:paraId="22E86545" w14:textId="77777777" w:rsidR="008F5403" w:rsidRDefault="008F5403" w:rsidP="004551E8">
            <w:pPr>
              <w:spacing w:line="480" w:lineRule="auto"/>
              <w:rPr>
                <w:color w:val="000000" w:themeColor="text1"/>
              </w:rPr>
            </w:pPr>
            <w:r>
              <w:rPr>
                <w:color w:val="000000" w:themeColor="text1"/>
              </w:rPr>
              <w:t>Calu-3</w:t>
            </w:r>
          </w:p>
        </w:tc>
        <w:tc>
          <w:tcPr>
            <w:tcW w:w="1985" w:type="dxa"/>
          </w:tcPr>
          <w:p w14:paraId="4881C356" w14:textId="77777777" w:rsidR="008F5403" w:rsidRDefault="008F5403" w:rsidP="004551E8">
            <w:pPr>
              <w:spacing w:line="480" w:lineRule="auto"/>
              <w:jc w:val="center"/>
              <w:rPr>
                <w:color w:val="000000" w:themeColor="text1"/>
              </w:rPr>
            </w:pPr>
            <w:r>
              <w:rPr>
                <w:color w:val="000000" w:themeColor="text1"/>
              </w:rPr>
              <w:t>6.4</w:t>
            </w:r>
          </w:p>
        </w:tc>
        <w:tc>
          <w:tcPr>
            <w:tcW w:w="1213" w:type="dxa"/>
          </w:tcPr>
          <w:p w14:paraId="352F87B8"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5C5874A0" w14:textId="77777777" w:rsidTr="004551E8">
        <w:tc>
          <w:tcPr>
            <w:tcW w:w="4253" w:type="dxa"/>
          </w:tcPr>
          <w:p w14:paraId="09CC1268" w14:textId="77777777" w:rsidR="008F5403" w:rsidRDefault="008F5403" w:rsidP="004551E8">
            <w:pPr>
              <w:spacing w:line="480" w:lineRule="auto"/>
              <w:rPr>
                <w:color w:val="000000" w:themeColor="text1"/>
              </w:rPr>
            </w:pPr>
            <w:r>
              <w:rPr>
                <w:color w:val="000000" w:themeColor="text1"/>
              </w:rPr>
              <w:t>Artesunate</w:t>
            </w:r>
          </w:p>
        </w:tc>
        <w:tc>
          <w:tcPr>
            <w:tcW w:w="1559" w:type="dxa"/>
          </w:tcPr>
          <w:p w14:paraId="74EAD68D" w14:textId="77777777" w:rsidR="008F5403" w:rsidRDefault="008F5403" w:rsidP="004551E8">
            <w:pPr>
              <w:spacing w:line="480" w:lineRule="auto"/>
              <w:rPr>
                <w:color w:val="000000" w:themeColor="text1"/>
              </w:rPr>
            </w:pPr>
            <w:r>
              <w:rPr>
                <w:color w:val="000000" w:themeColor="text1"/>
              </w:rPr>
              <w:t>Vero</w:t>
            </w:r>
          </w:p>
        </w:tc>
        <w:tc>
          <w:tcPr>
            <w:tcW w:w="1985" w:type="dxa"/>
          </w:tcPr>
          <w:p w14:paraId="7035D6F5" w14:textId="77777777" w:rsidR="008F5403" w:rsidRDefault="008F5403" w:rsidP="004551E8">
            <w:pPr>
              <w:spacing w:line="480" w:lineRule="auto"/>
              <w:jc w:val="center"/>
              <w:rPr>
                <w:color w:val="000000" w:themeColor="text1"/>
              </w:rPr>
            </w:pPr>
            <w:r>
              <w:rPr>
                <w:color w:val="000000" w:themeColor="text1"/>
              </w:rPr>
              <w:t>53</w:t>
            </w:r>
          </w:p>
        </w:tc>
        <w:tc>
          <w:tcPr>
            <w:tcW w:w="1213" w:type="dxa"/>
          </w:tcPr>
          <w:p w14:paraId="5C845908"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76729353" w14:textId="77777777" w:rsidTr="004551E8">
        <w:tc>
          <w:tcPr>
            <w:tcW w:w="4253" w:type="dxa"/>
          </w:tcPr>
          <w:p w14:paraId="487F0D78" w14:textId="77777777" w:rsidR="008F5403" w:rsidRDefault="008F5403" w:rsidP="004551E8">
            <w:pPr>
              <w:spacing w:line="480" w:lineRule="auto"/>
              <w:rPr>
                <w:color w:val="000000" w:themeColor="text1"/>
              </w:rPr>
            </w:pPr>
          </w:p>
        </w:tc>
        <w:tc>
          <w:tcPr>
            <w:tcW w:w="1559" w:type="dxa"/>
          </w:tcPr>
          <w:p w14:paraId="4D348B49" w14:textId="77777777" w:rsidR="008F5403" w:rsidRDefault="008F5403" w:rsidP="004551E8">
            <w:pPr>
              <w:spacing w:line="480" w:lineRule="auto"/>
              <w:rPr>
                <w:color w:val="000000" w:themeColor="text1"/>
              </w:rPr>
            </w:pPr>
            <w:r>
              <w:rPr>
                <w:color w:val="000000" w:themeColor="text1"/>
              </w:rPr>
              <w:t>Calu-3</w:t>
            </w:r>
          </w:p>
        </w:tc>
        <w:tc>
          <w:tcPr>
            <w:tcW w:w="1985" w:type="dxa"/>
          </w:tcPr>
          <w:p w14:paraId="73D04F6D" w14:textId="77777777" w:rsidR="008F5403" w:rsidRDefault="008F5403" w:rsidP="004551E8">
            <w:pPr>
              <w:spacing w:line="480" w:lineRule="auto"/>
              <w:jc w:val="center"/>
              <w:rPr>
                <w:color w:val="000000" w:themeColor="text1"/>
              </w:rPr>
            </w:pPr>
            <w:r>
              <w:rPr>
                <w:color w:val="000000" w:themeColor="text1"/>
              </w:rPr>
              <w:t>1.8</w:t>
            </w:r>
          </w:p>
        </w:tc>
        <w:tc>
          <w:tcPr>
            <w:tcW w:w="1213" w:type="dxa"/>
          </w:tcPr>
          <w:p w14:paraId="1983F59F"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19A3EFC8" w14:textId="77777777" w:rsidTr="004551E8">
        <w:tc>
          <w:tcPr>
            <w:tcW w:w="4253" w:type="dxa"/>
          </w:tcPr>
          <w:p w14:paraId="248ACAB2" w14:textId="77777777" w:rsidR="008F5403" w:rsidRDefault="008F5403" w:rsidP="004551E8">
            <w:pPr>
              <w:spacing w:line="480" w:lineRule="auto"/>
              <w:rPr>
                <w:color w:val="000000" w:themeColor="text1"/>
              </w:rPr>
            </w:pPr>
            <w:r>
              <w:rPr>
                <w:color w:val="000000" w:themeColor="text1"/>
              </w:rPr>
              <w:t>Hydroxychloroquine</w:t>
            </w:r>
          </w:p>
        </w:tc>
        <w:tc>
          <w:tcPr>
            <w:tcW w:w="1559" w:type="dxa"/>
          </w:tcPr>
          <w:p w14:paraId="7B8EC5BC" w14:textId="77777777" w:rsidR="008F5403" w:rsidRDefault="008F5403" w:rsidP="004551E8">
            <w:pPr>
              <w:spacing w:line="480" w:lineRule="auto"/>
              <w:rPr>
                <w:color w:val="000000" w:themeColor="text1"/>
              </w:rPr>
            </w:pPr>
            <w:r>
              <w:rPr>
                <w:color w:val="000000" w:themeColor="text1"/>
              </w:rPr>
              <w:t>Vero</w:t>
            </w:r>
          </w:p>
        </w:tc>
        <w:tc>
          <w:tcPr>
            <w:tcW w:w="1985" w:type="dxa"/>
          </w:tcPr>
          <w:p w14:paraId="2F44AA8B" w14:textId="77777777" w:rsidR="008F5403" w:rsidRDefault="008F5403" w:rsidP="004551E8">
            <w:pPr>
              <w:spacing w:line="480" w:lineRule="auto"/>
              <w:jc w:val="center"/>
              <w:rPr>
                <w:color w:val="000000" w:themeColor="text1"/>
              </w:rPr>
            </w:pPr>
            <w:r>
              <w:rPr>
                <w:color w:val="000000" w:themeColor="text1"/>
              </w:rPr>
              <w:t>1.1</w:t>
            </w:r>
          </w:p>
        </w:tc>
        <w:tc>
          <w:tcPr>
            <w:tcW w:w="1213" w:type="dxa"/>
          </w:tcPr>
          <w:p w14:paraId="784F6A0A"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05FB8269" w14:textId="77777777" w:rsidTr="004551E8">
        <w:tc>
          <w:tcPr>
            <w:tcW w:w="4253" w:type="dxa"/>
          </w:tcPr>
          <w:p w14:paraId="41327FBB" w14:textId="77777777" w:rsidR="008F5403" w:rsidRDefault="008F5403" w:rsidP="004551E8">
            <w:pPr>
              <w:spacing w:line="480" w:lineRule="auto"/>
              <w:rPr>
                <w:color w:val="000000" w:themeColor="text1"/>
              </w:rPr>
            </w:pPr>
          </w:p>
        </w:tc>
        <w:tc>
          <w:tcPr>
            <w:tcW w:w="1559" w:type="dxa"/>
          </w:tcPr>
          <w:p w14:paraId="495B0BFD" w14:textId="77777777" w:rsidR="008F5403" w:rsidRDefault="008F5403" w:rsidP="004551E8">
            <w:pPr>
              <w:spacing w:line="480" w:lineRule="auto"/>
              <w:rPr>
                <w:color w:val="000000" w:themeColor="text1"/>
              </w:rPr>
            </w:pPr>
            <w:r>
              <w:rPr>
                <w:color w:val="000000" w:themeColor="text1"/>
              </w:rPr>
              <w:t>Calu-3</w:t>
            </w:r>
          </w:p>
        </w:tc>
        <w:tc>
          <w:tcPr>
            <w:tcW w:w="1985" w:type="dxa"/>
          </w:tcPr>
          <w:p w14:paraId="44E7C7B2" w14:textId="77777777" w:rsidR="008F5403" w:rsidRDefault="008F5403" w:rsidP="004551E8">
            <w:pPr>
              <w:spacing w:line="480" w:lineRule="auto"/>
              <w:jc w:val="center"/>
              <w:rPr>
                <w:color w:val="000000" w:themeColor="text1"/>
              </w:rPr>
            </w:pPr>
            <w:r>
              <w:rPr>
                <w:color w:val="000000" w:themeColor="text1"/>
              </w:rPr>
              <w:t>103</w:t>
            </w:r>
          </w:p>
        </w:tc>
        <w:tc>
          <w:tcPr>
            <w:tcW w:w="1213" w:type="dxa"/>
          </w:tcPr>
          <w:p w14:paraId="0AE4C8E4" w14:textId="77777777" w:rsidR="008F5403" w:rsidRDefault="008F5403" w:rsidP="004551E8">
            <w:pPr>
              <w:spacing w:line="480" w:lineRule="auto"/>
              <w:rPr>
                <w:color w:val="000000" w:themeColor="text1"/>
              </w:rPr>
            </w:pPr>
            <w:r>
              <w:rPr>
                <w:color w:val="000000" w:themeColor="text1"/>
              </w:rPr>
              <w:t>[</w:t>
            </w:r>
            <w:r w:rsidRPr="00873E99">
              <w:rPr>
                <w:color w:val="000000" w:themeColor="text1"/>
              </w:rPr>
              <w:t>3</w:t>
            </w:r>
            <w:r>
              <w:rPr>
                <w:color w:val="000000" w:themeColor="text1"/>
              </w:rPr>
              <w:t>]</w:t>
            </w:r>
          </w:p>
        </w:tc>
      </w:tr>
      <w:tr w:rsidR="008F5403" w14:paraId="0016FC16" w14:textId="77777777" w:rsidTr="004551E8">
        <w:tc>
          <w:tcPr>
            <w:tcW w:w="4253" w:type="dxa"/>
          </w:tcPr>
          <w:p w14:paraId="1CC6B6BC" w14:textId="77777777" w:rsidR="008F5403" w:rsidRDefault="008F5403" w:rsidP="004551E8">
            <w:pPr>
              <w:spacing w:line="480" w:lineRule="auto"/>
              <w:rPr>
                <w:color w:val="000000" w:themeColor="text1"/>
              </w:rPr>
            </w:pPr>
            <w:r>
              <w:t>Mefloquine-</w:t>
            </w:r>
            <w:proofErr w:type="spellStart"/>
            <w:r>
              <w:t>dihydroartemisinin</w:t>
            </w:r>
            <w:proofErr w:type="spellEnd"/>
          </w:p>
        </w:tc>
        <w:tc>
          <w:tcPr>
            <w:tcW w:w="1559" w:type="dxa"/>
          </w:tcPr>
          <w:p w14:paraId="0E5D13CE" w14:textId="77777777" w:rsidR="008F5403" w:rsidRDefault="008F5403" w:rsidP="004551E8">
            <w:pPr>
              <w:spacing w:line="480" w:lineRule="auto"/>
              <w:rPr>
                <w:color w:val="000000" w:themeColor="text1"/>
              </w:rPr>
            </w:pPr>
            <w:r>
              <w:rPr>
                <w:color w:val="000000" w:themeColor="text1"/>
              </w:rPr>
              <w:t>Vero</w:t>
            </w:r>
          </w:p>
        </w:tc>
        <w:tc>
          <w:tcPr>
            <w:tcW w:w="1985" w:type="dxa"/>
          </w:tcPr>
          <w:p w14:paraId="23CD8095" w14:textId="77777777" w:rsidR="008F5403" w:rsidRDefault="008F5403" w:rsidP="004551E8">
            <w:pPr>
              <w:spacing w:line="480" w:lineRule="auto"/>
              <w:jc w:val="center"/>
              <w:rPr>
                <w:color w:val="000000" w:themeColor="text1"/>
              </w:rPr>
            </w:pPr>
            <w:r>
              <w:rPr>
                <w:color w:val="000000" w:themeColor="text1"/>
              </w:rPr>
              <w:t>1 - 10</w:t>
            </w:r>
          </w:p>
        </w:tc>
        <w:tc>
          <w:tcPr>
            <w:tcW w:w="1213" w:type="dxa"/>
          </w:tcPr>
          <w:p w14:paraId="1DCA9731" w14:textId="77777777" w:rsidR="008F5403" w:rsidRDefault="008F5403" w:rsidP="004551E8">
            <w:pPr>
              <w:spacing w:line="480" w:lineRule="auto"/>
              <w:rPr>
                <w:color w:val="000000" w:themeColor="text1"/>
              </w:rPr>
            </w:pPr>
            <w:r>
              <w:rPr>
                <w:color w:val="000000" w:themeColor="text1"/>
              </w:rPr>
              <w:t>[</w:t>
            </w:r>
            <w:r w:rsidRPr="00CB0919">
              <w:rPr>
                <w:color w:val="000000" w:themeColor="text1"/>
              </w:rPr>
              <w:t>4</w:t>
            </w:r>
            <w:r>
              <w:rPr>
                <w:color w:val="000000" w:themeColor="text1"/>
              </w:rPr>
              <w:t>]</w:t>
            </w:r>
          </w:p>
        </w:tc>
      </w:tr>
      <w:tr w:rsidR="008F5403" w14:paraId="1CCB811E" w14:textId="77777777" w:rsidTr="004551E8">
        <w:tc>
          <w:tcPr>
            <w:tcW w:w="4253" w:type="dxa"/>
          </w:tcPr>
          <w:p w14:paraId="0CD17DD6" w14:textId="77777777" w:rsidR="008F5403" w:rsidRDefault="008F5403" w:rsidP="004551E8">
            <w:pPr>
              <w:spacing w:line="480" w:lineRule="auto"/>
            </w:pPr>
            <w:proofErr w:type="spellStart"/>
            <w:r>
              <w:t>Desethylamodiaquine-dihydroartemisinin</w:t>
            </w:r>
            <w:proofErr w:type="spellEnd"/>
          </w:p>
        </w:tc>
        <w:tc>
          <w:tcPr>
            <w:tcW w:w="1559" w:type="dxa"/>
          </w:tcPr>
          <w:p w14:paraId="5BD523CE" w14:textId="77777777" w:rsidR="008F5403" w:rsidRDefault="008F5403" w:rsidP="004551E8">
            <w:pPr>
              <w:spacing w:line="480" w:lineRule="auto"/>
              <w:rPr>
                <w:color w:val="000000" w:themeColor="text1"/>
              </w:rPr>
            </w:pPr>
            <w:r w:rsidRPr="00326964">
              <w:rPr>
                <w:color w:val="000000" w:themeColor="text1"/>
              </w:rPr>
              <w:t>Vero</w:t>
            </w:r>
          </w:p>
        </w:tc>
        <w:tc>
          <w:tcPr>
            <w:tcW w:w="1985" w:type="dxa"/>
          </w:tcPr>
          <w:p w14:paraId="1ACB6BA6" w14:textId="77777777" w:rsidR="008F5403" w:rsidRDefault="008F5403" w:rsidP="004551E8">
            <w:pPr>
              <w:spacing w:line="480" w:lineRule="auto"/>
              <w:jc w:val="center"/>
              <w:rPr>
                <w:color w:val="000000" w:themeColor="text1"/>
              </w:rPr>
            </w:pPr>
            <w:r w:rsidRPr="004D71C5">
              <w:rPr>
                <w:color w:val="000000" w:themeColor="text1"/>
              </w:rPr>
              <w:t>1 - 10</w:t>
            </w:r>
          </w:p>
        </w:tc>
        <w:tc>
          <w:tcPr>
            <w:tcW w:w="1213" w:type="dxa"/>
          </w:tcPr>
          <w:p w14:paraId="08ED9075" w14:textId="77777777" w:rsidR="008F5403" w:rsidRDefault="008F5403" w:rsidP="004551E8">
            <w:pPr>
              <w:spacing w:line="480" w:lineRule="auto"/>
              <w:rPr>
                <w:color w:val="000000" w:themeColor="text1"/>
              </w:rPr>
            </w:pPr>
            <w:r>
              <w:rPr>
                <w:color w:val="000000" w:themeColor="text1"/>
              </w:rPr>
              <w:t>[</w:t>
            </w:r>
            <w:r w:rsidRPr="00CB0919">
              <w:rPr>
                <w:color w:val="000000" w:themeColor="text1"/>
              </w:rPr>
              <w:t>4</w:t>
            </w:r>
            <w:r>
              <w:rPr>
                <w:color w:val="000000" w:themeColor="text1"/>
              </w:rPr>
              <w:t>]</w:t>
            </w:r>
          </w:p>
        </w:tc>
      </w:tr>
      <w:tr w:rsidR="008F5403" w14:paraId="5E46FAF1" w14:textId="77777777" w:rsidTr="004551E8">
        <w:tc>
          <w:tcPr>
            <w:tcW w:w="4253" w:type="dxa"/>
          </w:tcPr>
          <w:p w14:paraId="4625209C" w14:textId="77777777" w:rsidR="008F5403" w:rsidRDefault="008F5403" w:rsidP="004551E8">
            <w:pPr>
              <w:spacing w:line="480" w:lineRule="auto"/>
            </w:pPr>
            <w:r>
              <w:t>Pyronaridine-</w:t>
            </w:r>
            <w:proofErr w:type="spellStart"/>
            <w:r>
              <w:t>dihydroartemisinin</w:t>
            </w:r>
            <w:proofErr w:type="spellEnd"/>
          </w:p>
        </w:tc>
        <w:tc>
          <w:tcPr>
            <w:tcW w:w="1559" w:type="dxa"/>
          </w:tcPr>
          <w:p w14:paraId="1960C9CE" w14:textId="77777777" w:rsidR="008F5403" w:rsidRDefault="008F5403" w:rsidP="004551E8">
            <w:pPr>
              <w:spacing w:line="480" w:lineRule="auto"/>
              <w:rPr>
                <w:color w:val="000000" w:themeColor="text1"/>
              </w:rPr>
            </w:pPr>
            <w:r w:rsidRPr="00326964">
              <w:rPr>
                <w:color w:val="000000" w:themeColor="text1"/>
              </w:rPr>
              <w:t>Vero</w:t>
            </w:r>
          </w:p>
        </w:tc>
        <w:tc>
          <w:tcPr>
            <w:tcW w:w="1985" w:type="dxa"/>
          </w:tcPr>
          <w:p w14:paraId="312AA21A" w14:textId="77777777" w:rsidR="008F5403" w:rsidRDefault="008F5403" w:rsidP="004551E8">
            <w:pPr>
              <w:spacing w:line="480" w:lineRule="auto"/>
              <w:jc w:val="center"/>
              <w:rPr>
                <w:color w:val="000000" w:themeColor="text1"/>
              </w:rPr>
            </w:pPr>
            <w:r w:rsidRPr="004D71C5">
              <w:rPr>
                <w:color w:val="000000" w:themeColor="text1"/>
              </w:rPr>
              <w:t>1 - 10</w:t>
            </w:r>
          </w:p>
        </w:tc>
        <w:tc>
          <w:tcPr>
            <w:tcW w:w="1213" w:type="dxa"/>
          </w:tcPr>
          <w:p w14:paraId="4B99971C" w14:textId="77777777" w:rsidR="008F5403" w:rsidRDefault="008F5403" w:rsidP="004551E8">
            <w:pPr>
              <w:spacing w:line="480" w:lineRule="auto"/>
              <w:rPr>
                <w:color w:val="000000" w:themeColor="text1"/>
              </w:rPr>
            </w:pPr>
            <w:r>
              <w:rPr>
                <w:color w:val="000000" w:themeColor="text1"/>
              </w:rPr>
              <w:t>[</w:t>
            </w:r>
            <w:r w:rsidRPr="00CB0919">
              <w:rPr>
                <w:color w:val="000000" w:themeColor="text1"/>
              </w:rPr>
              <w:t>4</w:t>
            </w:r>
            <w:r>
              <w:rPr>
                <w:color w:val="000000" w:themeColor="text1"/>
              </w:rPr>
              <w:t>]</w:t>
            </w:r>
          </w:p>
        </w:tc>
      </w:tr>
      <w:tr w:rsidR="008F5403" w14:paraId="37F18BE5" w14:textId="77777777" w:rsidTr="004551E8">
        <w:tc>
          <w:tcPr>
            <w:tcW w:w="4253" w:type="dxa"/>
          </w:tcPr>
          <w:p w14:paraId="6415CD5C" w14:textId="77777777" w:rsidR="008F5403" w:rsidRDefault="008F5403" w:rsidP="004551E8">
            <w:pPr>
              <w:spacing w:line="480" w:lineRule="auto"/>
            </w:pPr>
            <w:r>
              <w:t>Lumefantrine-</w:t>
            </w:r>
            <w:proofErr w:type="spellStart"/>
            <w:r>
              <w:t>dihydroartemisinin</w:t>
            </w:r>
            <w:proofErr w:type="spellEnd"/>
          </w:p>
        </w:tc>
        <w:tc>
          <w:tcPr>
            <w:tcW w:w="1559" w:type="dxa"/>
          </w:tcPr>
          <w:p w14:paraId="33742C26" w14:textId="77777777" w:rsidR="008F5403" w:rsidRDefault="008F5403" w:rsidP="004551E8">
            <w:pPr>
              <w:spacing w:line="480" w:lineRule="auto"/>
              <w:rPr>
                <w:color w:val="000000" w:themeColor="text1"/>
              </w:rPr>
            </w:pPr>
            <w:r w:rsidRPr="00326964">
              <w:rPr>
                <w:color w:val="000000" w:themeColor="text1"/>
              </w:rPr>
              <w:t>Vero</w:t>
            </w:r>
          </w:p>
        </w:tc>
        <w:tc>
          <w:tcPr>
            <w:tcW w:w="1985" w:type="dxa"/>
          </w:tcPr>
          <w:p w14:paraId="0ACE6C99" w14:textId="77777777" w:rsidR="008F5403" w:rsidRDefault="008F5403" w:rsidP="004551E8">
            <w:pPr>
              <w:spacing w:line="480" w:lineRule="auto"/>
              <w:jc w:val="center"/>
              <w:rPr>
                <w:color w:val="000000" w:themeColor="text1"/>
              </w:rPr>
            </w:pPr>
            <w:r w:rsidRPr="004D71C5">
              <w:rPr>
                <w:color w:val="000000" w:themeColor="text1"/>
              </w:rPr>
              <w:t>1 - 10</w:t>
            </w:r>
          </w:p>
        </w:tc>
        <w:tc>
          <w:tcPr>
            <w:tcW w:w="1213" w:type="dxa"/>
          </w:tcPr>
          <w:p w14:paraId="2C28E54D" w14:textId="77777777" w:rsidR="008F5403" w:rsidRDefault="008F5403" w:rsidP="004551E8">
            <w:pPr>
              <w:spacing w:line="480" w:lineRule="auto"/>
              <w:rPr>
                <w:color w:val="000000" w:themeColor="text1"/>
              </w:rPr>
            </w:pPr>
            <w:r>
              <w:rPr>
                <w:color w:val="000000" w:themeColor="text1"/>
              </w:rPr>
              <w:t>[</w:t>
            </w:r>
            <w:r w:rsidRPr="00CB0919">
              <w:rPr>
                <w:color w:val="000000" w:themeColor="text1"/>
              </w:rPr>
              <w:t>4</w:t>
            </w:r>
            <w:r>
              <w:rPr>
                <w:color w:val="000000" w:themeColor="text1"/>
              </w:rPr>
              <w:t>]</w:t>
            </w:r>
          </w:p>
        </w:tc>
      </w:tr>
      <w:tr w:rsidR="008F5403" w14:paraId="5F253F92" w14:textId="77777777" w:rsidTr="004551E8">
        <w:tc>
          <w:tcPr>
            <w:tcW w:w="4253" w:type="dxa"/>
          </w:tcPr>
          <w:p w14:paraId="4890B0A0" w14:textId="77777777" w:rsidR="008F5403" w:rsidRDefault="008F5403" w:rsidP="004551E8">
            <w:pPr>
              <w:spacing w:line="480" w:lineRule="auto"/>
            </w:pPr>
            <w:r>
              <w:t>Piperaquine-</w:t>
            </w:r>
            <w:proofErr w:type="spellStart"/>
            <w:r>
              <w:t>dihydroartemisinin</w:t>
            </w:r>
            <w:proofErr w:type="spellEnd"/>
          </w:p>
        </w:tc>
        <w:tc>
          <w:tcPr>
            <w:tcW w:w="1559" w:type="dxa"/>
          </w:tcPr>
          <w:p w14:paraId="71D4BB32" w14:textId="77777777" w:rsidR="008F5403" w:rsidRDefault="008F5403" w:rsidP="004551E8">
            <w:pPr>
              <w:spacing w:line="480" w:lineRule="auto"/>
              <w:rPr>
                <w:color w:val="000000" w:themeColor="text1"/>
              </w:rPr>
            </w:pPr>
            <w:r w:rsidRPr="00326964">
              <w:rPr>
                <w:color w:val="000000" w:themeColor="text1"/>
              </w:rPr>
              <w:t>Vero</w:t>
            </w:r>
          </w:p>
        </w:tc>
        <w:tc>
          <w:tcPr>
            <w:tcW w:w="1985" w:type="dxa"/>
          </w:tcPr>
          <w:p w14:paraId="091E5B8A" w14:textId="77777777" w:rsidR="008F5403" w:rsidRDefault="008F5403" w:rsidP="004551E8">
            <w:pPr>
              <w:spacing w:line="480" w:lineRule="auto"/>
              <w:jc w:val="center"/>
              <w:rPr>
                <w:color w:val="000000" w:themeColor="text1"/>
              </w:rPr>
            </w:pPr>
            <w:r w:rsidRPr="004D71C5">
              <w:rPr>
                <w:color w:val="000000" w:themeColor="text1"/>
              </w:rPr>
              <w:t>1 - 10</w:t>
            </w:r>
          </w:p>
        </w:tc>
        <w:tc>
          <w:tcPr>
            <w:tcW w:w="1213" w:type="dxa"/>
          </w:tcPr>
          <w:p w14:paraId="6CAA5FAC" w14:textId="77777777" w:rsidR="008F5403" w:rsidRDefault="008F5403" w:rsidP="004551E8">
            <w:pPr>
              <w:spacing w:line="480" w:lineRule="auto"/>
              <w:rPr>
                <w:color w:val="000000" w:themeColor="text1"/>
              </w:rPr>
            </w:pPr>
            <w:r>
              <w:rPr>
                <w:color w:val="000000" w:themeColor="text1"/>
              </w:rPr>
              <w:t>[</w:t>
            </w:r>
            <w:r w:rsidRPr="00CB0919">
              <w:rPr>
                <w:color w:val="000000" w:themeColor="text1"/>
              </w:rPr>
              <w:t>4</w:t>
            </w:r>
            <w:r>
              <w:rPr>
                <w:color w:val="000000" w:themeColor="text1"/>
              </w:rPr>
              <w:t>]</w:t>
            </w:r>
          </w:p>
        </w:tc>
      </w:tr>
    </w:tbl>
    <w:p w14:paraId="3304A812" w14:textId="77777777" w:rsidR="008F5403" w:rsidRDefault="008F5403" w:rsidP="008F5403">
      <w:pPr>
        <w:spacing w:line="480" w:lineRule="auto"/>
        <w:rPr>
          <w:color w:val="000000" w:themeColor="text1"/>
        </w:rPr>
      </w:pPr>
    </w:p>
    <w:p w14:paraId="3BD54A26" w14:textId="24912DF8" w:rsidR="009419CE" w:rsidRDefault="009419CE" w:rsidP="009419CE">
      <w:pPr>
        <w:spacing w:line="480" w:lineRule="auto"/>
        <w:rPr>
          <w:b/>
          <w:bCs/>
          <w:color w:val="000000" w:themeColor="text1"/>
        </w:rPr>
      </w:pPr>
      <w:r>
        <w:rPr>
          <w:b/>
          <w:bCs/>
          <w:color w:val="000000" w:themeColor="text1"/>
        </w:rPr>
        <w:t xml:space="preserve">Figure 1. COVID-19 disease progression and stages with the potential to be targeted by antimalarial drugs. </w:t>
      </w:r>
      <w:r w:rsidR="00093B28">
        <w:rPr>
          <w:color w:val="000000" w:themeColor="text1"/>
        </w:rPr>
        <w:t>During Stages 1 &amp; 2 of infection</w:t>
      </w:r>
      <w:r w:rsidR="000A3128">
        <w:rPr>
          <w:color w:val="000000" w:themeColor="text1"/>
        </w:rPr>
        <w:t>,</w:t>
      </w:r>
      <w:r w:rsidR="00093B28">
        <w:rPr>
          <w:color w:val="000000" w:themeColor="text1"/>
        </w:rPr>
        <w:t xml:space="preserve"> there is viral replication, which may be targeted by antimalarials including pyronaridine and artesunate. During Stages 3 &amp; 4 of infection</w:t>
      </w:r>
      <w:r w:rsidR="000A3128">
        <w:rPr>
          <w:color w:val="000000" w:themeColor="text1"/>
        </w:rPr>
        <w:t>,</w:t>
      </w:r>
      <w:r w:rsidR="00093B28">
        <w:rPr>
          <w:color w:val="000000" w:themeColor="text1"/>
        </w:rPr>
        <w:t xml:space="preserve"> a cytokine storm syndrome occurs that is characterized by increased pro-inflammatory markers. These latter stages may be targeted by the anti-inflamma</w:t>
      </w:r>
      <w:r w:rsidR="00E97BD8">
        <w:rPr>
          <w:color w:val="000000" w:themeColor="text1"/>
        </w:rPr>
        <w:t>tory effect</w:t>
      </w:r>
      <w:r w:rsidR="000A3128">
        <w:rPr>
          <w:color w:val="000000" w:themeColor="text1"/>
        </w:rPr>
        <w:t>s</w:t>
      </w:r>
      <w:r w:rsidR="00E97BD8">
        <w:rPr>
          <w:color w:val="000000" w:themeColor="text1"/>
        </w:rPr>
        <w:t xml:space="preserve"> of </w:t>
      </w:r>
      <w:proofErr w:type="spellStart"/>
      <w:r w:rsidR="00E97BD8">
        <w:rPr>
          <w:color w:val="000000" w:themeColor="text1"/>
        </w:rPr>
        <w:t>artemisinins</w:t>
      </w:r>
      <w:proofErr w:type="spellEnd"/>
      <w:r w:rsidR="00E97BD8">
        <w:rPr>
          <w:color w:val="000000" w:themeColor="text1"/>
        </w:rPr>
        <w:t>, including artesunate.</w:t>
      </w:r>
      <w:r w:rsidR="00093B28">
        <w:rPr>
          <w:color w:val="000000" w:themeColor="text1"/>
        </w:rPr>
        <w:t xml:space="preserve"> </w:t>
      </w:r>
      <w:r w:rsidRPr="0072021F">
        <w:rPr>
          <w:bCs/>
          <w:color w:val="000000" w:themeColor="text1"/>
        </w:rPr>
        <w:t>Abbreviations: ARDS, A</w:t>
      </w:r>
      <w:r w:rsidRPr="0072021F">
        <w:t>cute</w:t>
      </w:r>
      <w:r w:rsidRPr="009549A8">
        <w:t xml:space="preserve"> respiratory distress syndrome</w:t>
      </w:r>
      <w:r>
        <w:t xml:space="preserve">; MOF, </w:t>
      </w:r>
      <w:r w:rsidRPr="009549A8">
        <w:t>multi-organ failure</w:t>
      </w:r>
      <w:r>
        <w:t>; IL-6, interleukin</w:t>
      </w:r>
      <w:r w:rsidR="008C2E7F">
        <w:t>-</w:t>
      </w:r>
      <w:r>
        <w:t>6; IL-1, interleukin</w:t>
      </w:r>
      <w:r w:rsidR="008C2E7F">
        <w:t>-</w:t>
      </w:r>
      <w:r>
        <w:t xml:space="preserve">1; TNF, </w:t>
      </w:r>
      <w:r w:rsidRPr="005C5AA1">
        <w:t>tumor necrosis factor</w:t>
      </w:r>
      <w:r>
        <w:t>.</w:t>
      </w:r>
    </w:p>
    <w:p w14:paraId="18AFDB7C" w14:textId="1DF6A395" w:rsidR="002C52DD" w:rsidRDefault="002C52DD">
      <w:pPr>
        <w:rPr>
          <w:color w:val="000000" w:themeColor="text1"/>
        </w:rPr>
      </w:pPr>
      <w:r>
        <w:rPr>
          <w:color w:val="000000" w:themeColor="text1"/>
        </w:rPr>
        <w:br w:type="page"/>
      </w:r>
      <w:bookmarkStart w:id="3" w:name="_GoBack"/>
      <w:bookmarkEnd w:id="3"/>
    </w:p>
    <w:p w14:paraId="19EE56A9" w14:textId="75E45AC7" w:rsidR="008F5403" w:rsidRPr="00264497" w:rsidRDefault="002C52DD" w:rsidP="006610AC">
      <w:pPr>
        <w:spacing w:line="480" w:lineRule="auto"/>
        <w:rPr>
          <w:color w:val="000000" w:themeColor="text1"/>
        </w:rPr>
      </w:pPr>
      <w:r>
        <w:rPr>
          <w:noProof/>
          <w:color w:val="000000" w:themeColor="text1"/>
        </w:rPr>
        <w:lastRenderedPageBreak/>
        <w:drawing>
          <wp:inline distT="0" distB="0" distL="0" distR="0" wp14:anchorId="7F38AF69" wp14:editId="3EC064B5">
            <wp:extent cx="58407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2767965"/>
                    </a:xfrm>
                    <a:prstGeom prst="rect">
                      <a:avLst/>
                    </a:prstGeom>
                    <a:noFill/>
                  </pic:spPr>
                </pic:pic>
              </a:graphicData>
            </a:graphic>
          </wp:inline>
        </w:drawing>
      </w:r>
    </w:p>
    <w:sectPr w:rsidR="008F5403" w:rsidRPr="00264497" w:rsidSect="00F7446C">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4735" w14:textId="77777777" w:rsidR="00D95EDE" w:rsidRDefault="00D95EDE" w:rsidP="005E12E8">
      <w:r>
        <w:separator/>
      </w:r>
    </w:p>
  </w:endnote>
  <w:endnote w:type="continuationSeparator" w:id="0">
    <w:p w14:paraId="2EFC7EA3" w14:textId="77777777" w:rsidR="00D95EDE" w:rsidRDefault="00D95EDE" w:rsidP="005E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BAFC" w14:textId="77777777" w:rsidR="00D95EDE" w:rsidRDefault="00D95EDE" w:rsidP="005E12E8">
      <w:r>
        <w:separator/>
      </w:r>
    </w:p>
  </w:footnote>
  <w:footnote w:type="continuationSeparator" w:id="0">
    <w:p w14:paraId="4C7F0953" w14:textId="77777777" w:rsidR="00D95EDE" w:rsidRDefault="00D95EDE" w:rsidP="005E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339795"/>
      <w:docPartObj>
        <w:docPartGallery w:val="Page Numbers (Top of Page)"/>
        <w:docPartUnique/>
      </w:docPartObj>
    </w:sdtPr>
    <w:sdtEndPr>
      <w:rPr>
        <w:rStyle w:val="PageNumber"/>
      </w:rPr>
    </w:sdtEndPr>
    <w:sdtContent>
      <w:p w14:paraId="3E86A369" w14:textId="4FFBB77B" w:rsidR="00095C3E" w:rsidRDefault="00095C3E" w:rsidP="003225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8D23F" w14:textId="77777777" w:rsidR="00095C3E" w:rsidRDefault="00095C3E" w:rsidP="005E12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0531097"/>
      <w:docPartObj>
        <w:docPartGallery w:val="Page Numbers (Top of Page)"/>
        <w:docPartUnique/>
      </w:docPartObj>
    </w:sdtPr>
    <w:sdtEndPr>
      <w:rPr>
        <w:rStyle w:val="PageNumber"/>
      </w:rPr>
    </w:sdtEndPr>
    <w:sdtContent>
      <w:p w14:paraId="629F794B" w14:textId="46C07B14" w:rsidR="00095C3E" w:rsidRDefault="00095C3E" w:rsidP="003225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AD9E52" w14:textId="77777777" w:rsidR="00095C3E" w:rsidRDefault="00095C3E" w:rsidP="005E12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E051E"/>
    <w:multiLevelType w:val="hybridMultilevel"/>
    <w:tmpl w:val="8892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064CA"/>
    <w:multiLevelType w:val="hybridMultilevel"/>
    <w:tmpl w:val="3B126A2A"/>
    <w:lvl w:ilvl="0" w:tplc="1E68D65C">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365"/>
    <w:multiLevelType w:val="multilevel"/>
    <w:tmpl w:val="AC3E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421FD"/>
    <w:multiLevelType w:val="multilevel"/>
    <w:tmpl w:val="48C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ends Parasi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2w2vdep8vvwane9v04xp59xzpswtd0ve9vf&quot;&gt;Trends ACT and COVID&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6F1733"/>
    <w:rsid w:val="0001064D"/>
    <w:rsid w:val="00016896"/>
    <w:rsid w:val="0003031F"/>
    <w:rsid w:val="0005246E"/>
    <w:rsid w:val="0007400D"/>
    <w:rsid w:val="000743CF"/>
    <w:rsid w:val="000769F1"/>
    <w:rsid w:val="00082528"/>
    <w:rsid w:val="000920AB"/>
    <w:rsid w:val="00093B28"/>
    <w:rsid w:val="00094D48"/>
    <w:rsid w:val="00095C3E"/>
    <w:rsid w:val="000A3128"/>
    <w:rsid w:val="000B73A9"/>
    <w:rsid w:val="000C27B9"/>
    <w:rsid w:val="000D683A"/>
    <w:rsid w:val="000D6CFC"/>
    <w:rsid w:val="000D7CA6"/>
    <w:rsid w:val="000F399C"/>
    <w:rsid w:val="00152A9B"/>
    <w:rsid w:val="00154290"/>
    <w:rsid w:val="00161C65"/>
    <w:rsid w:val="00174958"/>
    <w:rsid w:val="00187048"/>
    <w:rsid w:val="00194A16"/>
    <w:rsid w:val="001A1FC1"/>
    <w:rsid w:val="001A3787"/>
    <w:rsid w:val="001A439B"/>
    <w:rsid w:val="001B541F"/>
    <w:rsid w:val="001E16FB"/>
    <w:rsid w:val="001F0FF7"/>
    <w:rsid w:val="00216179"/>
    <w:rsid w:val="002222B0"/>
    <w:rsid w:val="00226C0F"/>
    <w:rsid w:val="0025113C"/>
    <w:rsid w:val="00261158"/>
    <w:rsid w:val="00264497"/>
    <w:rsid w:val="002940F5"/>
    <w:rsid w:val="002A339A"/>
    <w:rsid w:val="002A4E6C"/>
    <w:rsid w:val="002A6741"/>
    <w:rsid w:val="002A7EB3"/>
    <w:rsid w:val="002C52DD"/>
    <w:rsid w:val="00305AC0"/>
    <w:rsid w:val="00314B96"/>
    <w:rsid w:val="003174B9"/>
    <w:rsid w:val="00322508"/>
    <w:rsid w:val="00324A31"/>
    <w:rsid w:val="00332CAA"/>
    <w:rsid w:val="00340EC9"/>
    <w:rsid w:val="00342392"/>
    <w:rsid w:val="0035272D"/>
    <w:rsid w:val="00357537"/>
    <w:rsid w:val="00361520"/>
    <w:rsid w:val="003764DE"/>
    <w:rsid w:val="0038573C"/>
    <w:rsid w:val="003B4176"/>
    <w:rsid w:val="003D014E"/>
    <w:rsid w:val="003E60C9"/>
    <w:rsid w:val="003F4FEA"/>
    <w:rsid w:val="004117EF"/>
    <w:rsid w:val="00424132"/>
    <w:rsid w:val="004252A4"/>
    <w:rsid w:val="00431050"/>
    <w:rsid w:val="0043686B"/>
    <w:rsid w:val="0043770E"/>
    <w:rsid w:val="004628F4"/>
    <w:rsid w:val="004725B0"/>
    <w:rsid w:val="0047319F"/>
    <w:rsid w:val="00482B3C"/>
    <w:rsid w:val="004945EC"/>
    <w:rsid w:val="004A367D"/>
    <w:rsid w:val="004B60D6"/>
    <w:rsid w:val="004C2C4D"/>
    <w:rsid w:val="004C622D"/>
    <w:rsid w:val="004D5F47"/>
    <w:rsid w:val="004F1C32"/>
    <w:rsid w:val="0050590D"/>
    <w:rsid w:val="00506041"/>
    <w:rsid w:val="0051359D"/>
    <w:rsid w:val="0051442E"/>
    <w:rsid w:val="005206FA"/>
    <w:rsid w:val="00547D77"/>
    <w:rsid w:val="00566348"/>
    <w:rsid w:val="005716AD"/>
    <w:rsid w:val="0058702C"/>
    <w:rsid w:val="00593BF9"/>
    <w:rsid w:val="0059597C"/>
    <w:rsid w:val="005C11B9"/>
    <w:rsid w:val="005C5AA1"/>
    <w:rsid w:val="005D3425"/>
    <w:rsid w:val="005D48D9"/>
    <w:rsid w:val="005E12E8"/>
    <w:rsid w:val="005F3034"/>
    <w:rsid w:val="00623CC6"/>
    <w:rsid w:val="006417AF"/>
    <w:rsid w:val="006610AC"/>
    <w:rsid w:val="006613F0"/>
    <w:rsid w:val="00670AD7"/>
    <w:rsid w:val="00697F64"/>
    <w:rsid w:val="006A179E"/>
    <w:rsid w:val="006B3F94"/>
    <w:rsid w:val="006D6DDB"/>
    <w:rsid w:val="006D7D1C"/>
    <w:rsid w:val="006E04DD"/>
    <w:rsid w:val="006E1318"/>
    <w:rsid w:val="006E2798"/>
    <w:rsid w:val="006F1733"/>
    <w:rsid w:val="007117D3"/>
    <w:rsid w:val="00714327"/>
    <w:rsid w:val="00717A73"/>
    <w:rsid w:val="0072021F"/>
    <w:rsid w:val="00723BE5"/>
    <w:rsid w:val="00723C56"/>
    <w:rsid w:val="007304C1"/>
    <w:rsid w:val="00743F0B"/>
    <w:rsid w:val="00745016"/>
    <w:rsid w:val="007C2733"/>
    <w:rsid w:val="007C5438"/>
    <w:rsid w:val="007C6DFA"/>
    <w:rsid w:val="007E08F0"/>
    <w:rsid w:val="007F097E"/>
    <w:rsid w:val="007F5896"/>
    <w:rsid w:val="00802A84"/>
    <w:rsid w:val="008046F0"/>
    <w:rsid w:val="00830630"/>
    <w:rsid w:val="00832C79"/>
    <w:rsid w:val="008334D1"/>
    <w:rsid w:val="0083422A"/>
    <w:rsid w:val="0084296E"/>
    <w:rsid w:val="00842F39"/>
    <w:rsid w:val="00846EF5"/>
    <w:rsid w:val="008554D0"/>
    <w:rsid w:val="00857C81"/>
    <w:rsid w:val="00881D9B"/>
    <w:rsid w:val="0089349A"/>
    <w:rsid w:val="008957C7"/>
    <w:rsid w:val="008972B8"/>
    <w:rsid w:val="008A3DCA"/>
    <w:rsid w:val="008C22CF"/>
    <w:rsid w:val="008C2E7F"/>
    <w:rsid w:val="008C51C0"/>
    <w:rsid w:val="008D1A32"/>
    <w:rsid w:val="008E442C"/>
    <w:rsid w:val="008E652F"/>
    <w:rsid w:val="008F1DE8"/>
    <w:rsid w:val="008F5403"/>
    <w:rsid w:val="008F6D80"/>
    <w:rsid w:val="00936D88"/>
    <w:rsid w:val="009419CE"/>
    <w:rsid w:val="0095178C"/>
    <w:rsid w:val="009521F4"/>
    <w:rsid w:val="00953540"/>
    <w:rsid w:val="009535A2"/>
    <w:rsid w:val="009549A8"/>
    <w:rsid w:val="009562EF"/>
    <w:rsid w:val="00970D7D"/>
    <w:rsid w:val="00977B56"/>
    <w:rsid w:val="00982C1A"/>
    <w:rsid w:val="009853FD"/>
    <w:rsid w:val="009921F0"/>
    <w:rsid w:val="009F157D"/>
    <w:rsid w:val="00A15BBE"/>
    <w:rsid w:val="00A24A24"/>
    <w:rsid w:val="00A30AC3"/>
    <w:rsid w:val="00A3566E"/>
    <w:rsid w:val="00A438CE"/>
    <w:rsid w:val="00A47D00"/>
    <w:rsid w:val="00A528EE"/>
    <w:rsid w:val="00A61971"/>
    <w:rsid w:val="00A62334"/>
    <w:rsid w:val="00A928B1"/>
    <w:rsid w:val="00AA6AA4"/>
    <w:rsid w:val="00AB46C8"/>
    <w:rsid w:val="00AB500D"/>
    <w:rsid w:val="00AC72F5"/>
    <w:rsid w:val="00AC7B4C"/>
    <w:rsid w:val="00AD0ABD"/>
    <w:rsid w:val="00AD5085"/>
    <w:rsid w:val="00B001F4"/>
    <w:rsid w:val="00B11C68"/>
    <w:rsid w:val="00B1544D"/>
    <w:rsid w:val="00B15701"/>
    <w:rsid w:val="00B26D19"/>
    <w:rsid w:val="00B278B9"/>
    <w:rsid w:val="00B556DC"/>
    <w:rsid w:val="00B75C32"/>
    <w:rsid w:val="00B854D0"/>
    <w:rsid w:val="00B97AA3"/>
    <w:rsid w:val="00BA7034"/>
    <w:rsid w:val="00BB4BF3"/>
    <w:rsid w:val="00BC4697"/>
    <w:rsid w:val="00BF28B9"/>
    <w:rsid w:val="00C11321"/>
    <w:rsid w:val="00C12062"/>
    <w:rsid w:val="00C27AD5"/>
    <w:rsid w:val="00C31630"/>
    <w:rsid w:val="00C32D26"/>
    <w:rsid w:val="00C33BE6"/>
    <w:rsid w:val="00C4126B"/>
    <w:rsid w:val="00C44134"/>
    <w:rsid w:val="00C50C83"/>
    <w:rsid w:val="00C66ACE"/>
    <w:rsid w:val="00C9509D"/>
    <w:rsid w:val="00CA1FB8"/>
    <w:rsid w:val="00CA2056"/>
    <w:rsid w:val="00CA2490"/>
    <w:rsid w:val="00CA59E5"/>
    <w:rsid w:val="00CC507B"/>
    <w:rsid w:val="00CD365F"/>
    <w:rsid w:val="00CD3ACA"/>
    <w:rsid w:val="00CD46A1"/>
    <w:rsid w:val="00CD63BC"/>
    <w:rsid w:val="00CE3F26"/>
    <w:rsid w:val="00D07CD7"/>
    <w:rsid w:val="00D134B5"/>
    <w:rsid w:val="00D16C32"/>
    <w:rsid w:val="00D21096"/>
    <w:rsid w:val="00D5652A"/>
    <w:rsid w:val="00D61D36"/>
    <w:rsid w:val="00D62E4B"/>
    <w:rsid w:val="00D7485F"/>
    <w:rsid w:val="00D76AC3"/>
    <w:rsid w:val="00D90465"/>
    <w:rsid w:val="00D95EDE"/>
    <w:rsid w:val="00D976BA"/>
    <w:rsid w:val="00DA5B71"/>
    <w:rsid w:val="00DA7CDB"/>
    <w:rsid w:val="00DC3BD6"/>
    <w:rsid w:val="00DC7CC0"/>
    <w:rsid w:val="00DD06D4"/>
    <w:rsid w:val="00DD337E"/>
    <w:rsid w:val="00DD3E11"/>
    <w:rsid w:val="00E10207"/>
    <w:rsid w:val="00E2018A"/>
    <w:rsid w:val="00E21812"/>
    <w:rsid w:val="00E3170C"/>
    <w:rsid w:val="00E32B80"/>
    <w:rsid w:val="00E50FC6"/>
    <w:rsid w:val="00E66238"/>
    <w:rsid w:val="00E66B31"/>
    <w:rsid w:val="00E7372F"/>
    <w:rsid w:val="00E80C5C"/>
    <w:rsid w:val="00E906D3"/>
    <w:rsid w:val="00E9181B"/>
    <w:rsid w:val="00E93A1E"/>
    <w:rsid w:val="00E97BD8"/>
    <w:rsid w:val="00EA40D7"/>
    <w:rsid w:val="00EB38E7"/>
    <w:rsid w:val="00EC1D78"/>
    <w:rsid w:val="00EC46AD"/>
    <w:rsid w:val="00EC6AB7"/>
    <w:rsid w:val="00ED03A3"/>
    <w:rsid w:val="00ED1A92"/>
    <w:rsid w:val="00ED4F63"/>
    <w:rsid w:val="00F16BB9"/>
    <w:rsid w:val="00F16DFB"/>
    <w:rsid w:val="00F47685"/>
    <w:rsid w:val="00F47C34"/>
    <w:rsid w:val="00F66458"/>
    <w:rsid w:val="00F6736E"/>
    <w:rsid w:val="00F70711"/>
    <w:rsid w:val="00F7446C"/>
    <w:rsid w:val="00FA5967"/>
    <w:rsid w:val="00FB0545"/>
    <w:rsid w:val="00FD2165"/>
    <w:rsid w:val="00FE69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8775"/>
  <w14:defaultImageDpi w14:val="32767"/>
  <w15:chartTrackingRefBased/>
  <w15:docId w15:val="{90FACEBD-F46A-8248-9C09-6883C77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5113C"/>
    <w:rPr>
      <w:rFonts w:ascii="Times New Roman" w:hAnsi="Times New Roman" w:cs="Times New Roman"/>
      <w:lang w:val="en-US"/>
    </w:rPr>
  </w:style>
  <w:style w:type="paragraph" w:styleId="Heading1">
    <w:name w:val="heading 1"/>
    <w:basedOn w:val="Normal"/>
    <w:link w:val="Heading1Char"/>
    <w:uiPriority w:val="9"/>
    <w:qFormat/>
    <w:rsid w:val="007F097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D6C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2E8"/>
    <w:pPr>
      <w:tabs>
        <w:tab w:val="center" w:pos="4680"/>
        <w:tab w:val="right" w:pos="9360"/>
      </w:tabs>
    </w:pPr>
  </w:style>
  <w:style w:type="character" w:customStyle="1" w:styleId="HeaderChar">
    <w:name w:val="Header Char"/>
    <w:basedOn w:val="DefaultParagraphFont"/>
    <w:link w:val="Header"/>
    <w:uiPriority w:val="99"/>
    <w:rsid w:val="005E12E8"/>
  </w:style>
  <w:style w:type="character" w:styleId="PageNumber">
    <w:name w:val="page number"/>
    <w:basedOn w:val="DefaultParagraphFont"/>
    <w:uiPriority w:val="99"/>
    <w:semiHidden/>
    <w:unhideWhenUsed/>
    <w:rsid w:val="005E12E8"/>
  </w:style>
  <w:style w:type="character" w:styleId="Hyperlink">
    <w:name w:val="Hyperlink"/>
    <w:basedOn w:val="DefaultParagraphFont"/>
    <w:uiPriority w:val="99"/>
    <w:unhideWhenUsed/>
    <w:rsid w:val="009853FD"/>
    <w:rPr>
      <w:color w:val="0563C1" w:themeColor="hyperlink"/>
      <w:u w:val="single"/>
    </w:rPr>
  </w:style>
  <w:style w:type="character" w:customStyle="1" w:styleId="UnresolvedMention1">
    <w:name w:val="Unresolved Mention1"/>
    <w:basedOn w:val="DefaultParagraphFont"/>
    <w:uiPriority w:val="99"/>
    <w:rsid w:val="009853FD"/>
    <w:rPr>
      <w:color w:val="605E5C"/>
      <w:shd w:val="clear" w:color="auto" w:fill="E1DFDD"/>
    </w:rPr>
  </w:style>
  <w:style w:type="character" w:styleId="CommentReference">
    <w:name w:val="annotation reference"/>
    <w:basedOn w:val="DefaultParagraphFont"/>
    <w:uiPriority w:val="99"/>
    <w:semiHidden/>
    <w:unhideWhenUsed/>
    <w:rsid w:val="0058702C"/>
    <w:rPr>
      <w:sz w:val="16"/>
      <w:szCs w:val="16"/>
    </w:rPr>
  </w:style>
  <w:style w:type="paragraph" w:styleId="CommentText">
    <w:name w:val="annotation text"/>
    <w:basedOn w:val="Normal"/>
    <w:link w:val="CommentTextChar"/>
    <w:uiPriority w:val="99"/>
    <w:unhideWhenUsed/>
    <w:rsid w:val="0058702C"/>
    <w:rPr>
      <w:rFonts w:eastAsiaTheme="minorEastAsia"/>
      <w:sz w:val="20"/>
      <w:szCs w:val="20"/>
    </w:rPr>
  </w:style>
  <w:style w:type="character" w:customStyle="1" w:styleId="CommentTextChar">
    <w:name w:val="Comment Text Char"/>
    <w:basedOn w:val="DefaultParagraphFont"/>
    <w:link w:val="CommentText"/>
    <w:uiPriority w:val="99"/>
    <w:rsid w:val="0058702C"/>
    <w:rPr>
      <w:rFonts w:ascii="Times New Roman" w:eastAsiaTheme="minorEastAsia" w:hAnsi="Times New Roman" w:cs="Times New Roman"/>
      <w:sz w:val="20"/>
      <w:szCs w:val="20"/>
      <w:lang w:val="en-US"/>
    </w:rPr>
  </w:style>
  <w:style w:type="paragraph" w:styleId="BalloonText">
    <w:name w:val="Balloon Text"/>
    <w:basedOn w:val="Normal"/>
    <w:link w:val="BalloonTextChar"/>
    <w:uiPriority w:val="99"/>
    <w:semiHidden/>
    <w:unhideWhenUsed/>
    <w:rsid w:val="0058702C"/>
    <w:rPr>
      <w:sz w:val="18"/>
      <w:szCs w:val="18"/>
    </w:rPr>
  </w:style>
  <w:style w:type="character" w:customStyle="1" w:styleId="BalloonTextChar">
    <w:name w:val="Balloon Text Char"/>
    <w:basedOn w:val="DefaultParagraphFont"/>
    <w:link w:val="BalloonText"/>
    <w:uiPriority w:val="99"/>
    <w:semiHidden/>
    <w:rsid w:val="0058702C"/>
    <w:rPr>
      <w:rFonts w:ascii="Times New Roman" w:hAnsi="Times New Roman" w:cs="Times New Roman"/>
      <w:sz w:val="18"/>
      <w:szCs w:val="18"/>
    </w:rPr>
  </w:style>
  <w:style w:type="paragraph" w:styleId="ListParagraph">
    <w:name w:val="List Paragraph"/>
    <w:basedOn w:val="Normal"/>
    <w:uiPriority w:val="34"/>
    <w:qFormat/>
    <w:rsid w:val="004A367D"/>
    <w:pPr>
      <w:ind w:left="720"/>
      <w:contextualSpacing/>
    </w:pPr>
  </w:style>
  <w:style w:type="character" w:styleId="FollowedHyperlink">
    <w:name w:val="FollowedHyperlink"/>
    <w:basedOn w:val="DefaultParagraphFont"/>
    <w:uiPriority w:val="99"/>
    <w:semiHidden/>
    <w:unhideWhenUsed/>
    <w:rsid w:val="002940F5"/>
    <w:rPr>
      <w:color w:val="954F72" w:themeColor="followedHyperlink"/>
      <w:u w:val="single"/>
    </w:rPr>
  </w:style>
  <w:style w:type="character" w:customStyle="1" w:styleId="Heading3Char">
    <w:name w:val="Heading 3 Char"/>
    <w:basedOn w:val="DefaultParagraphFont"/>
    <w:link w:val="Heading3"/>
    <w:uiPriority w:val="9"/>
    <w:rsid w:val="000D6CFC"/>
    <w:rPr>
      <w:rFonts w:ascii="Times New Roman" w:hAnsi="Times New Roman" w:cs="Times New Roman"/>
      <w:b/>
      <w:bCs/>
      <w:sz w:val="27"/>
      <w:szCs w:val="27"/>
      <w:lang w:val="en-US"/>
    </w:rPr>
  </w:style>
  <w:style w:type="paragraph" w:styleId="NormalWeb">
    <w:name w:val="Normal (Web)"/>
    <w:basedOn w:val="Normal"/>
    <w:uiPriority w:val="99"/>
    <w:semiHidden/>
    <w:unhideWhenUsed/>
    <w:rsid w:val="000D6CFC"/>
    <w:pPr>
      <w:spacing w:before="100" w:beforeAutospacing="1" w:after="100" w:afterAutospacing="1"/>
    </w:pPr>
  </w:style>
  <w:style w:type="character" w:customStyle="1" w:styleId="apple-converted-space">
    <w:name w:val="apple-converted-space"/>
    <w:basedOn w:val="DefaultParagraphFont"/>
    <w:rsid w:val="00D976BA"/>
  </w:style>
  <w:style w:type="character" w:customStyle="1" w:styleId="Heading1Char">
    <w:name w:val="Heading 1 Char"/>
    <w:basedOn w:val="DefaultParagraphFont"/>
    <w:link w:val="Heading1"/>
    <w:uiPriority w:val="9"/>
    <w:rsid w:val="007F097E"/>
    <w:rPr>
      <w:rFonts w:ascii="Times New Roman" w:hAnsi="Times New Roman" w:cs="Times New Roman"/>
      <w:b/>
      <w:bCs/>
      <w:kern w:val="36"/>
      <w:sz w:val="48"/>
      <w:szCs w:val="48"/>
      <w:lang w:val="en-US"/>
    </w:rPr>
  </w:style>
  <w:style w:type="character" w:customStyle="1" w:styleId="highwire-citation-authors">
    <w:name w:val="highwire-citation-authors"/>
    <w:basedOn w:val="DefaultParagraphFont"/>
    <w:rsid w:val="007F097E"/>
  </w:style>
  <w:style w:type="character" w:customStyle="1" w:styleId="highwire-citation-author">
    <w:name w:val="highwire-citation-author"/>
    <w:basedOn w:val="DefaultParagraphFont"/>
    <w:rsid w:val="007F097E"/>
  </w:style>
  <w:style w:type="character" w:customStyle="1" w:styleId="nlm-given-names">
    <w:name w:val="nlm-given-names"/>
    <w:basedOn w:val="DefaultParagraphFont"/>
    <w:rsid w:val="007F097E"/>
  </w:style>
  <w:style w:type="character" w:customStyle="1" w:styleId="nlm-surname">
    <w:name w:val="nlm-surname"/>
    <w:basedOn w:val="DefaultParagraphFont"/>
    <w:rsid w:val="007F097E"/>
  </w:style>
  <w:style w:type="character" w:customStyle="1" w:styleId="title1">
    <w:name w:val="title1"/>
    <w:basedOn w:val="DefaultParagraphFont"/>
    <w:rsid w:val="00F16DFB"/>
  </w:style>
  <w:style w:type="character" w:customStyle="1" w:styleId="etal-word">
    <w:name w:val="etal-word"/>
    <w:basedOn w:val="DefaultParagraphFont"/>
    <w:rsid w:val="0025113C"/>
  </w:style>
  <w:style w:type="character" w:customStyle="1" w:styleId="show">
    <w:name w:val="show"/>
    <w:basedOn w:val="DefaultParagraphFont"/>
    <w:rsid w:val="0025113C"/>
  </w:style>
  <w:style w:type="character" w:customStyle="1" w:styleId="article-headerpublish-datelabel">
    <w:name w:val="article-header__publish-date__label"/>
    <w:basedOn w:val="DefaultParagraphFont"/>
    <w:rsid w:val="0025113C"/>
  </w:style>
  <w:style w:type="character" w:customStyle="1" w:styleId="article-headerpublish-datevalue">
    <w:name w:val="article-header__publish-date__value"/>
    <w:basedOn w:val="DefaultParagraphFont"/>
    <w:rsid w:val="0025113C"/>
  </w:style>
  <w:style w:type="character" w:customStyle="1" w:styleId="article-headerdoi">
    <w:name w:val="article-header__doi"/>
    <w:basedOn w:val="DefaultParagraphFont"/>
    <w:rsid w:val="0025113C"/>
  </w:style>
  <w:style w:type="character" w:customStyle="1" w:styleId="article-headerdoilabel">
    <w:name w:val="article-header__doi__label"/>
    <w:basedOn w:val="DefaultParagraphFont"/>
    <w:rsid w:val="0025113C"/>
  </w:style>
  <w:style w:type="character" w:customStyle="1" w:styleId="article-headermark">
    <w:name w:val="article-header__mark"/>
    <w:basedOn w:val="DefaultParagraphFont"/>
    <w:rsid w:val="0025113C"/>
  </w:style>
  <w:style w:type="character" w:styleId="LineNumber">
    <w:name w:val="line number"/>
    <w:basedOn w:val="DefaultParagraphFont"/>
    <w:uiPriority w:val="99"/>
    <w:semiHidden/>
    <w:unhideWhenUsed/>
    <w:rsid w:val="00DA5B71"/>
  </w:style>
  <w:style w:type="table" w:styleId="TableGrid">
    <w:name w:val="Table Grid"/>
    <w:basedOn w:val="TableNormal"/>
    <w:uiPriority w:val="39"/>
    <w:rsid w:val="00F6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500D"/>
    <w:rPr>
      <w:rFonts w:eastAsiaTheme="minorHAnsi"/>
      <w:b/>
      <w:bCs/>
    </w:rPr>
  </w:style>
  <w:style w:type="character" w:customStyle="1" w:styleId="CommentSubjectChar">
    <w:name w:val="Comment Subject Char"/>
    <w:basedOn w:val="CommentTextChar"/>
    <w:link w:val="CommentSubject"/>
    <w:uiPriority w:val="99"/>
    <w:semiHidden/>
    <w:rsid w:val="00AB500D"/>
    <w:rPr>
      <w:rFonts w:ascii="Times New Roman" w:eastAsiaTheme="minorEastAsia" w:hAnsi="Times New Roman" w:cs="Times New Roman"/>
      <w:b/>
      <w:bCs/>
      <w:sz w:val="20"/>
      <w:szCs w:val="20"/>
      <w:lang w:val="en-US"/>
    </w:rPr>
  </w:style>
  <w:style w:type="paragraph" w:styleId="Revision">
    <w:name w:val="Revision"/>
    <w:hidden/>
    <w:uiPriority w:val="99"/>
    <w:semiHidden/>
    <w:rsid w:val="00A528EE"/>
    <w:rPr>
      <w:rFonts w:ascii="Times New Roman" w:hAnsi="Times New Roman" w:cs="Times New Roman"/>
      <w:lang w:val="en-US"/>
    </w:rPr>
  </w:style>
  <w:style w:type="character" w:customStyle="1" w:styleId="acopre">
    <w:name w:val="acopre"/>
    <w:basedOn w:val="DefaultParagraphFont"/>
    <w:rsid w:val="00F70711"/>
  </w:style>
  <w:style w:type="character" w:customStyle="1" w:styleId="hgkelc">
    <w:name w:val="hgkelc"/>
    <w:basedOn w:val="DefaultParagraphFont"/>
    <w:rsid w:val="00F70711"/>
  </w:style>
  <w:style w:type="paragraph" w:customStyle="1" w:styleId="EndNoteBibliographyTitle">
    <w:name w:val="EndNote Bibliography Title"/>
    <w:basedOn w:val="Normal"/>
    <w:link w:val="EndNoteBibliographyTitleChar"/>
    <w:rsid w:val="001A439B"/>
    <w:pPr>
      <w:jc w:val="center"/>
    </w:pPr>
    <w:rPr>
      <w:noProof/>
    </w:rPr>
  </w:style>
  <w:style w:type="character" w:customStyle="1" w:styleId="EndNoteBibliographyTitleChar">
    <w:name w:val="EndNote Bibliography Title Char"/>
    <w:basedOn w:val="DefaultParagraphFont"/>
    <w:link w:val="EndNoteBibliographyTitle"/>
    <w:rsid w:val="001A439B"/>
    <w:rPr>
      <w:rFonts w:ascii="Times New Roman" w:hAnsi="Times New Roman" w:cs="Times New Roman"/>
      <w:noProof/>
      <w:lang w:val="en-US"/>
    </w:rPr>
  </w:style>
  <w:style w:type="paragraph" w:customStyle="1" w:styleId="EndNoteBibliography">
    <w:name w:val="EndNote Bibliography"/>
    <w:basedOn w:val="Normal"/>
    <w:link w:val="EndNoteBibliographyChar"/>
    <w:rsid w:val="001A439B"/>
    <w:pPr>
      <w:spacing w:line="480" w:lineRule="auto"/>
    </w:pPr>
    <w:rPr>
      <w:noProof/>
    </w:rPr>
  </w:style>
  <w:style w:type="character" w:customStyle="1" w:styleId="EndNoteBibliographyChar">
    <w:name w:val="EndNote Bibliography Char"/>
    <w:basedOn w:val="DefaultParagraphFont"/>
    <w:link w:val="EndNoteBibliography"/>
    <w:rsid w:val="001A439B"/>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595">
      <w:bodyDiv w:val="1"/>
      <w:marLeft w:val="0"/>
      <w:marRight w:val="0"/>
      <w:marTop w:val="0"/>
      <w:marBottom w:val="0"/>
      <w:divBdr>
        <w:top w:val="none" w:sz="0" w:space="0" w:color="auto"/>
        <w:left w:val="none" w:sz="0" w:space="0" w:color="auto"/>
        <w:bottom w:val="none" w:sz="0" w:space="0" w:color="auto"/>
        <w:right w:val="none" w:sz="0" w:space="0" w:color="auto"/>
      </w:divBdr>
    </w:div>
    <w:div w:id="227886450">
      <w:bodyDiv w:val="1"/>
      <w:marLeft w:val="0"/>
      <w:marRight w:val="0"/>
      <w:marTop w:val="0"/>
      <w:marBottom w:val="0"/>
      <w:divBdr>
        <w:top w:val="none" w:sz="0" w:space="0" w:color="auto"/>
        <w:left w:val="none" w:sz="0" w:space="0" w:color="auto"/>
        <w:bottom w:val="none" w:sz="0" w:space="0" w:color="auto"/>
        <w:right w:val="none" w:sz="0" w:space="0" w:color="auto"/>
      </w:divBdr>
      <w:divsChild>
        <w:div w:id="348219478">
          <w:marLeft w:val="0"/>
          <w:marRight w:val="0"/>
          <w:marTop w:val="0"/>
          <w:marBottom w:val="0"/>
          <w:divBdr>
            <w:top w:val="none" w:sz="0" w:space="0" w:color="auto"/>
            <w:left w:val="none" w:sz="0" w:space="0" w:color="auto"/>
            <w:bottom w:val="none" w:sz="0" w:space="0" w:color="auto"/>
            <w:right w:val="none" w:sz="0" w:space="0" w:color="auto"/>
          </w:divBdr>
          <w:divsChild>
            <w:div w:id="407073603">
              <w:marLeft w:val="0"/>
              <w:marRight w:val="0"/>
              <w:marTop w:val="0"/>
              <w:marBottom w:val="0"/>
              <w:divBdr>
                <w:top w:val="none" w:sz="0" w:space="0" w:color="auto"/>
                <w:left w:val="none" w:sz="0" w:space="0" w:color="auto"/>
                <w:bottom w:val="none" w:sz="0" w:space="0" w:color="auto"/>
                <w:right w:val="none" w:sz="0" w:space="0" w:color="auto"/>
              </w:divBdr>
              <w:divsChild>
                <w:div w:id="1105348682">
                  <w:marLeft w:val="0"/>
                  <w:marRight w:val="0"/>
                  <w:marTop w:val="0"/>
                  <w:marBottom w:val="0"/>
                  <w:divBdr>
                    <w:top w:val="none" w:sz="0" w:space="0" w:color="auto"/>
                    <w:left w:val="none" w:sz="0" w:space="0" w:color="auto"/>
                    <w:bottom w:val="none" w:sz="0" w:space="0" w:color="auto"/>
                    <w:right w:val="none" w:sz="0" w:space="0" w:color="auto"/>
                  </w:divBdr>
                </w:div>
                <w:div w:id="1377924676">
                  <w:marLeft w:val="0"/>
                  <w:marRight w:val="0"/>
                  <w:marTop w:val="0"/>
                  <w:marBottom w:val="0"/>
                  <w:divBdr>
                    <w:top w:val="none" w:sz="0" w:space="0" w:color="auto"/>
                    <w:left w:val="none" w:sz="0" w:space="0" w:color="auto"/>
                    <w:bottom w:val="none" w:sz="0" w:space="0" w:color="auto"/>
                    <w:right w:val="none" w:sz="0" w:space="0" w:color="auto"/>
                  </w:divBdr>
                </w:div>
                <w:div w:id="939607089">
                  <w:marLeft w:val="0"/>
                  <w:marRight w:val="0"/>
                  <w:marTop w:val="0"/>
                  <w:marBottom w:val="0"/>
                  <w:divBdr>
                    <w:top w:val="none" w:sz="0" w:space="0" w:color="auto"/>
                    <w:left w:val="none" w:sz="0" w:space="0" w:color="auto"/>
                    <w:bottom w:val="none" w:sz="0" w:space="0" w:color="auto"/>
                    <w:right w:val="none" w:sz="0" w:space="0" w:color="auto"/>
                  </w:divBdr>
                </w:div>
                <w:div w:id="415246104">
                  <w:marLeft w:val="0"/>
                  <w:marRight w:val="0"/>
                  <w:marTop w:val="0"/>
                  <w:marBottom w:val="0"/>
                  <w:divBdr>
                    <w:top w:val="none" w:sz="0" w:space="0" w:color="auto"/>
                    <w:left w:val="none" w:sz="0" w:space="0" w:color="auto"/>
                    <w:bottom w:val="none" w:sz="0" w:space="0" w:color="auto"/>
                    <w:right w:val="none" w:sz="0" w:space="0" w:color="auto"/>
                  </w:divBdr>
                </w:div>
                <w:div w:id="1549955644">
                  <w:marLeft w:val="0"/>
                  <w:marRight w:val="0"/>
                  <w:marTop w:val="0"/>
                  <w:marBottom w:val="0"/>
                  <w:divBdr>
                    <w:top w:val="none" w:sz="0" w:space="0" w:color="auto"/>
                    <w:left w:val="none" w:sz="0" w:space="0" w:color="auto"/>
                    <w:bottom w:val="none" w:sz="0" w:space="0" w:color="auto"/>
                    <w:right w:val="none" w:sz="0" w:space="0" w:color="auto"/>
                  </w:divBdr>
                </w:div>
                <w:div w:id="298994970">
                  <w:marLeft w:val="0"/>
                  <w:marRight w:val="0"/>
                  <w:marTop w:val="0"/>
                  <w:marBottom w:val="0"/>
                  <w:divBdr>
                    <w:top w:val="none" w:sz="0" w:space="0" w:color="auto"/>
                    <w:left w:val="none" w:sz="0" w:space="0" w:color="auto"/>
                    <w:bottom w:val="none" w:sz="0" w:space="0" w:color="auto"/>
                    <w:right w:val="none" w:sz="0" w:space="0" w:color="auto"/>
                  </w:divBdr>
                </w:div>
                <w:div w:id="1989552614">
                  <w:marLeft w:val="0"/>
                  <w:marRight w:val="0"/>
                  <w:marTop w:val="0"/>
                  <w:marBottom w:val="0"/>
                  <w:divBdr>
                    <w:top w:val="none" w:sz="0" w:space="0" w:color="auto"/>
                    <w:left w:val="none" w:sz="0" w:space="0" w:color="auto"/>
                    <w:bottom w:val="none" w:sz="0" w:space="0" w:color="auto"/>
                    <w:right w:val="none" w:sz="0" w:space="0" w:color="auto"/>
                  </w:divBdr>
                </w:div>
                <w:div w:id="2108843276">
                  <w:marLeft w:val="0"/>
                  <w:marRight w:val="0"/>
                  <w:marTop w:val="0"/>
                  <w:marBottom w:val="0"/>
                  <w:divBdr>
                    <w:top w:val="none" w:sz="0" w:space="0" w:color="auto"/>
                    <w:left w:val="none" w:sz="0" w:space="0" w:color="auto"/>
                    <w:bottom w:val="none" w:sz="0" w:space="0" w:color="auto"/>
                    <w:right w:val="none" w:sz="0" w:space="0" w:color="auto"/>
                  </w:divBdr>
                </w:div>
                <w:div w:id="526482188">
                  <w:marLeft w:val="0"/>
                  <w:marRight w:val="150"/>
                  <w:marTop w:val="0"/>
                  <w:marBottom w:val="0"/>
                  <w:divBdr>
                    <w:top w:val="none" w:sz="0" w:space="0" w:color="auto"/>
                    <w:left w:val="none" w:sz="0" w:space="0" w:color="auto"/>
                    <w:bottom w:val="none" w:sz="0" w:space="0" w:color="auto"/>
                    <w:right w:val="none" w:sz="0" w:space="0" w:color="auto"/>
                  </w:divBdr>
                </w:div>
              </w:divsChild>
            </w:div>
            <w:div w:id="490876288">
              <w:marLeft w:val="-240"/>
              <w:marRight w:val="-240"/>
              <w:marTop w:val="0"/>
              <w:marBottom w:val="600"/>
              <w:divBdr>
                <w:top w:val="none" w:sz="0" w:space="0" w:color="auto"/>
                <w:left w:val="none" w:sz="0" w:space="0" w:color="auto"/>
                <w:bottom w:val="none" w:sz="0" w:space="0" w:color="auto"/>
                <w:right w:val="none" w:sz="0" w:space="0" w:color="auto"/>
              </w:divBdr>
              <w:divsChild>
                <w:div w:id="38558317">
                  <w:marLeft w:val="0"/>
                  <w:marRight w:val="0"/>
                  <w:marTop w:val="0"/>
                  <w:marBottom w:val="0"/>
                  <w:divBdr>
                    <w:top w:val="none" w:sz="0" w:space="0" w:color="auto"/>
                    <w:left w:val="none" w:sz="0" w:space="0" w:color="auto"/>
                    <w:bottom w:val="none" w:sz="0" w:space="0" w:color="auto"/>
                    <w:right w:val="none" w:sz="0" w:space="0" w:color="auto"/>
                  </w:divBdr>
                  <w:divsChild>
                    <w:div w:id="1974477493">
                      <w:marLeft w:val="0"/>
                      <w:marRight w:val="0"/>
                      <w:marTop w:val="0"/>
                      <w:marBottom w:val="0"/>
                      <w:divBdr>
                        <w:top w:val="none" w:sz="0" w:space="0" w:color="auto"/>
                        <w:left w:val="none" w:sz="0" w:space="0" w:color="auto"/>
                        <w:bottom w:val="none" w:sz="0" w:space="0" w:color="auto"/>
                        <w:right w:val="none" w:sz="0" w:space="0" w:color="auto"/>
                      </w:divBdr>
                      <w:divsChild>
                        <w:div w:id="1311057072">
                          <w:marLeft w:val="0"/>
                          <w:marRight w:val="0"/>
                          <w:marTop w:val="0"/>
                          <w:marBottom w:val="0"/>
                          <w:divBdr>
                            <w:top w:val="none" w:sz="0" w:space="0" w:color="auto"/>
                            <w:left w:val="none" w:sz="0" w:space="0" w:color="auto"/>
                            <w:bottom w:val="none" w:sz="0" w:space="0" w:color="auto"/>
                            <w:right w:val="none" w:sz="0" w:space="0" w:color="auto"/>
                          </w:divBdr>
                          <w:divsChild>
                            <w:div w:id="14609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2984">
          <w:marLeft w:val="0"/>
          <w:marRight w:val="0"/>
          <w:marTop w:val="0"/>
          <w:marBottom w:val="0"/>
          <w:divBdr>
            <w:top w:val="none" w:sz="0" w:space="0" w:color="auto"/>
            <w:left w:val="none" w:sz="0" w:space="0" w:color="auto"/>
            <w:bottom w:val="none" w:sz="0" w:space="0" w:color="auto"/>
            <w:right w:val="none" w:sz="0" w:space="0" w:color="auto"/>
          </w:divBdr>
          <w:divsChild>
            <w:div w:id="1737821381">
              <w:marLeft w:val="0"/>
              <w:marRight w:val="0"/>
              <w:marTop w:val="0"/>
              <w:marBottom w:val="0"/>
              <w:divBdr>
                <w:top w:val="none" w:sz="0" w:space="0" w:color="auto"/>
                <w:left w:val="none" w:sz="0" w:space="0" w:color="auto"/>
                <w:bottom w:val="none" w:sz="0" w:space="0" w:color="auto"/>
                <w:right w:val="none" w:sz="0" w:space="0" w:color="auto"/>
              </w:divBdr>
              <w:divsChild>
                <w:div w:id="1269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7168">
      <w:bodyDiv w:val="1"/>
      <w:marLeft w:val="0"/>
      <w:marRight w:val="0"/>
      <w:marTop w:val="0"/>
      <w:marBottom w:val="0"/>
      <w:divBdr>
        <w:top w:val="none" w:sz="0" w:space="0" w:color="auto"/>
        <w:left w:val="none" w:sz="0" w:space="0" w:color="auto"/>
        <w:bottom w:val="none" w:sz="0" w:space="0" w:color="auto"/>
        <w:right w:val="none" w:sz="0" w:space="0" w:color="auto"/>
      </w:divBdr>
    </w:div>
    <w:div w:id="236480864">
      <w:bodyDiv w:val="1"/>
      <w:marLeft w:val="0"/>
      <w:marRight w:val="0"/>
      <w:marTop w:val="0"/>
      <w:marBottom w:val="0"/>
      <w:divBdr>
        <w:top w:val="none" w:sz="0" w:space="0" w:color="auto"/>
        <w:left w:val="none" w:sz="0" w:space="0" w:color="auto"/>
        <w:bottom w:val="none" w:sz="0" w:space="0" w:color="auto"/>
        <w:right w:val="none" w:sz="0" w:space="0" w:color="auto"/>
      </w:divBdr>
      <w:divsChild>
        <w:div w:id="598677196">
          <w:marLeft w:val="0"/>
          <w:marRight w:val="0"/>
          <w:marTop w:val="75"/>
          <w:marBottom w:val="0"/>
          <w:divBdr>
            <w:top w:val="none" w:sz="0" w:space="0" w:color="auto"/>
            <w:left w:val="none" w:sz="0" w:space="0" w:color="auto"/>
            <w:bottom w:val="none" w:sz="0" w:space="0" w:color="auto"/>
            <w:right w:val="none" w:sz="0" w:space="0" w:color="auto"/>
          </w:divBdr>
        </w:div>
      </w:divsChild>
    </w:div>
    <w:div w:id="414208160">
      <w:bodyDiv w:val="1"/>
      <w:marLeft w:val="0"/>
      <w:marRight w:val="0"/>
      <w:marTop w:val="0"/>
      <w:marBottom w:val="0"/>
      <w:divBdr>
        <w:top w:val="none" w:sz="0" w:space="0" w:color="auto"/>
        <w:left w:val="none" w:sz="0" w:space="0" w:color="auto"/>
        <w:bottom w:val="none" w:sz="0" w:space="0" w:color="auto"/>
        <w:right w:val="none" w:sz="0" w:space="0" w:color="auto"/>
      </w:divBdr>
    </w:div>
    <w:div w:id="566961946">
      <w:bodyDiv w:val="1"/>
      <w:marLeft w:val="0"/>
      <w:marRight w:val="0"/>
      <w:marTop w:val="0"/>
      <w:marBottom w:val="0"/>
      <w:divBdr>
        <w:top w:val="none" w:sz="0" w:space="0" w:color="auto"/>
        <w:left w:val="none" w:sz="0" w:space="0" w:color="auto"/>
        <w:bottom w:val="none" w:sz="0" w:space="0" w:color="auto"/>
        <w:right w:val="none" w:sz="0" w:space="0" w:color="auto"/>
      </w:divBdr>
    </w:div>
    <w:div w:id="612831884">
      <w:bodyDiv w:val="1"/>
      <w:marLeft w:val="0"/>
      <w:marRight w:val="0"/>
      <w:marTop w:val="0"/>
      <w:marBottom w:val="0"/>
      <w:divBdr>
        <w:top w:val="none" w:sz="0" w:space="0" w:color="auto"/>
        <w:left w:val="none" w:sz="0" w:space="0" w:color="auto"/>
        <w:bottom w:val="none" w:sz="0" w:space="0" w:color="auto"/>
        <w:right w:val="none" w:sz="0" w:space="0" w:color="auto"/>
      </w:divBdr>
    </w:div>
    <w:div w:id="689373365">
      <w:bodyDiv w:val="1"/>
      <w:marLeft w:val="0"/>
      <w:marRight w:val="0"/>
      <w:marTop w:val="0"/>
      <w:marBottom w:val="0"/>
      <w:divBdr>
        <w:top w:val="none" w:sz="0" w:space="0" w:color="auto"/>
        <w:left w:val="none" w:sz="0" w:space="0" w:color="auto"/>
        <w:bottom w:val="none" w:sz="0" w:space="0" w:color="auto"/>
        <w:right w:val="none" w:sz="0" w:space="0" w:color="auto"/>
      </w:divBdr>
    </w:div>
    <w:div w:id="833951770">
      <w:bodyDiv w:val="1"/>
      <w:marLeft w:val="0"/>
      <w:marRight w:val="0"/>
      <w:marTop w:val="0"/>
      <w:marBottom w:val="0"/>
      <w:divBdr>
        <w:top w:val="none" w:sz="0" w:space="0" w:color="auto"/>
        <w:left w:val="none" w:sz="0" w:space="0" w:color="auto"/>
        <w:bottom w:val="none" w:sz="0" w:space="0" w:color="auto"/>
        <w:right w:val="none" w:sz="0" w:space="0" w:color="auto"/>
      </w:divBdr>
      <w:divsChild>
        <w:div w:id="863590557">
          <w:marLeft w:val="0"/>
          <w:marRight w:val="0"/>
          <w:marTop w:val="75"/>
          <w:marBottom w:val="0"/>
          <w:divBdr>
            <w:top w:val="none" w:sz="0" w:space="0" w:color="auto"/>
            <w:left w:val="none" w:sz="0" w:space="0" w:color="auto"/>
            <w:bottom w:val="none" w:sz="0" w:space="0" w:color="auto"/>
            <w:right w:val="none" w:sz="0" w:space="0" w:color="auto"/>
          </w:divBdr>
        </w:div>
      </w:divsChild>
    </w:div>
    <w:div w:id="890120970">
      <w:bodyDiv w:val="1"/>
      <w:marLeft w:val="0"/>
      <w:marRight w:val="0"/>
      <w:marTop w:val="0"/>
      <w:marBottom w:val="0"/>
      <w:divBdr>
        <w:top w:val="none" w:sz="0" w:space="0" w:color="auto"/>
        <w:left w:val="none" w:sz="0" w:space="0" w:color="auto"/>
        <w:bottom w:val="none" w:sz="0" w:space="0" w:color="auto"/>
        <w:right w:val="none" w:sz="0" w:space="0" w:color="auto"/>
      </w:divBdr>
    </w:div>
    <w:div w:id="909196973">
      <w:bodyDiv w:val="1"/>
      <w:marLeft w:val="0"/>
      <w:marRight w:val="0"/>
      <w:marTop w:val="0"/>
      <w:marBottom w:val="0"/>
      <w:divBdr>
        <w:top w:val="none" w:sz="0" w:space="0" w:color="auto"/>
        <w:left w:val="none" w:sz="0" w:space="0" w:color="auto"/>
        <w:bottom w:val="none" w:sz="0" w:space="0" w:color="auto"/>
        <w:right w:val="none" w:sz="0" w:space="0" w:color="auto"/>
      </w:divBdr>
    </w:div>
    <w:div w:id="987906094">
      <w:bodyDiv w:val="1"/>
      <w:marLeft w:val="0"/>
      <w:marRight w:val="0"/>
      <w:marTop w:val="0"/>
      <w:marBottom w:val="0"/>
      <w:divBdr>
        <w:top w:val="none" w:sz="0" w:space="0" w:color="auto"/>
        <w:left w:val="none" w:sz="0" w:space="0" w:color="auto"/>
        <w:bottom w:val="none" w:sz="0" w:space="0" w:color="auto"/>
        <w:right w:val="none" w:sz="0" w:space="0" w:color="auto"/>
      </w:divBdr>
    </w:div>
    <w:div w:id="1009597082">
      <w:bodyDiv w:val="1"/>
      <w:marLeft w:val="0"/>
      <w:marRight w:val="0"/>
      <w:marTop w:val="0"/>
      <w:marBottom w:val="0"/>
      <w:divBdr>
        <w:top w:val="none" w:sz="0" w:space="0" w:color="auto"/>
        <w:left w:val="none" w:sz="0" w:space="0" w:color="auto"/>
        <w:bottom w:val="none" w:sz="0" w:space="0" w:color="auto"/>
        <w:right w:val="none" w:sz="0" w:space="0" w:color="auto"/>
      </w:divBdr>
    </w:div>
    <w:div w:id="1079254375">
      <w:bodyDiv w:val="1"/>
      <w:marLeft w:val="0"/>
      <w:marRight w:val="0"/>
      <w:marTop w:val="0"/>
      <w:marBottom w:val="0"/>
      <w:divBdr>
        <w:top w:val="none" w:sz="0" w:space="0" w:color="auto"/>
        <w:left w:val="none" w:sz="0" w:space="0" w:color="auto"/>
        <w:bottom w:val="none" w:sz="0" w:space="0" w:color="auto"/>
        <w:right w:val="none" w:sz="0" w:space="0" w:color="auto"/>
      </w:divBdr>
    </w:div>
    <w:div w:id="1097016410">
      <w:bodyDiv w:val="1"/>
      <w:marLeft w:val="0"/>
      <w:marRight w:val="0"/>
      <w:marTop w:val="0"/>
      <w:marBottom w:val="0"/>
      <w:divBdr>
        <w:top w:val="none" w:sz="0" w:space="0" w:color="auto"/>
        <w:left w:val="none" w:sz="0" w:space="0" w:color="auto"/>
        <w:bottom w:val="none" w:sz="0" w:space="0" w:color="auto"/>
        <w:right w:val="none" w:sz="0" w:space="0" w:color="auto"/>
      </w:divBdr>
    </w:div>
    <w:div w:id="1101100484">
      <w:bodyDiv w:val="1"/>
      <w:marLeft w:val="0"/>
      <w:marRight w:val="0"/>
      <w:marTop w:val="0"/>
      <w:marBottom w:val="0"/>
      <w:divBdr>
        <w:top w:val="none" w:sz="0" w:space="0" w:color="auto"/>
        <w:left w:val="none" w:sz="0" w:space="0" w:color="auto"/>
        <w:bottom w:val="none" w:sz="0" w:space="0" w:color="auto"/>
        <w:right w:val="none" w:sz="0" w:space="0" w:color="auto"/>
      </w:divBdr>
    </w:div>
    <w:div w:id="1347556960">
      <w:bodyDiv w:val="1"/>
      <w:marLeft w:val="0"/>
      <w:marRight w:val="0"/>
      <w:marTop w:val="0"/>
      <w:marBottom w:val="0"/>
      <w:divBdr>
        <w:top w:val="none" w:sz="0" w:space="0" w:color="auto"/>
        <w:left w:val="none" w:sz="0" w:space="0" w:color="auto"/>
        <w:bottom w:val="none" w:sz="0" w:space="0" w:color="auto"/>
        <w:right w:val="none" w:sz="0" w:space="0" w:color="auto"/>
      </w:divBdr>
    </w:div>
    <w:div w:id="1410880558">
      <w:bodyDiv w:val="1"/>
      <w:marLeft w:val="0"/>
      <w:marRight w:val="0"/>
      <w:marTop w:val="0"/>
      <w:marBottom w:val="0"/>
      <w:divBdr>
        <w:top w:val="none" w:sz="0" w:space="0" w:color="auto"/>
        <w:left w:val="none" w:sz="0" w:space="0" w:color="auto"/>
        <w:bottom w:val="none" w:sz="0" w:space="0" w:color="auto"/>
        <w:right w:val="none" w:sz="0" w:space="0" w:color="auto"/>
      </w:divBdr>
    </w:div>
    <w:div w:id="1807576869">
      <w:bodyDiv w:val="1"/>
      <w:marLeft w:val="0"/>
      <w:marRight w:val="0"/>
      <w:marTop w:val="0"/>
      <w:marBottom w:val="0"/>
      <w:divBdr>
        <w:top w:val="none" w:sz="0" w:space="0" w:color="auto"/>
        <w:left w:val="none" w:sz="0" w:space="0" w:color="auto"/>
        <w:bottom w:val="none" w:sz="0" w:space="0" w:color="auto"/>
        <w:right w:val="none" w:sz="0" w:space="0" w:color="auto"/>
      </w:divBdr>
    </w:div>
    <w:div w:id="2048604329">
      <w:bodyDiv w:val="1"/>
      <w:marLeft w:val="0"/>
      <w:marRight w:val="0"/>
      <w:marTop w:val="0"/>
      <w:marBottom w:val="0"/>
      <w:divBdr>
        <w:top w:val="none" w:sz="0" w:space="0" w:color="auto"/>
        <w:left w:val="none" w:sz="0" w:space="0" w:color="auto"/>
        <w:bottom w:val="none" w:sz="0" w:space="0" w:color="auto"/>
        <w:right w:val="none" w:sz="0" w:space="0" w:color="auto"/>
      </w:divBdr>
    </w:div>
    <w:div w:id="2062047440">
      <w:bodyDiv w:val="1"/>
      <w:marLeft w:val="0"/>
      <w:marRight w:val="0"/>
      <w:marTop w:val="0"/>
      <w:marBottom w:val="0"/>
      <w:divBdr>
        <w:top w:val="none" w:sz="0" w:space="0" w:color="auto"/>
        <w:left w:val="none" w:sz="0" w:space="0" w:color="auto"/>
        <w:bottom w:val="none" w:sz="0" w:space="0" w:color="auto"/>
        <w:right w:val="none" w:sz="0" w:space="0" w:color="auto"/>
      </w:divBdr>
      <w:divsChild>
        <w:div w:id="38136915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Krishna</dc:creator>
  <cp:keywords/>
  <dc:description/>
  <cp:lastModifiedBy>Henry Staines</cp:lastModifiedBy>
  <cp:revision>2</cp:revision>
  <dcterms:created xsi:type="dcterms:W3CDTF">2020-12-01T13:55:00Z</dcterms:created>
  <dcterms:modified xsi:type="dcterms:W3CDTF">2020-12-01T13:55:00Z</dcterms:modified>
</cp:coreProperties>
</file>