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BDD81" w14:textId="77777777" w:rsidR="00D15EBF" w:rsidRPr="00E32801" w:rsidRDefault="00D15EBF" w:rsidP="00500B22">
      <w:pPr>
        <w:spacing w:line="480" w:lineRule="auto"/>
        <w:jc w:val="center"/>
        <w:rPr>
          <w:rFonts w:ascii="Arial" w:hAnsi="Arial" w:cs="Arial"/>
          <w:b/>
          <w:bCs/>
          <w:sz w:val="24"/>
          <w:szCs w:val="24"/>
        </w:rPr>
      </w:pPr>
      <w:r w:rsidRPr="00E32801">
        <w:rPr>
          <w:rFonts w:ascii="Arial" w:hAnsi="Arial" w:cs="Arial"/>
          <w:b/>
          <w:bCs/>
          <w:sz w:val="24"/>
          <w:szCs w:val="24"/>
        </w:rPr>
        <w:t xml:space="preserve">Emergency Response Facilities </w:t>
      </w:r>
      <w:r>
        <w:rPr>
          <w:rFonts w:ascii="Arial" w:hAnsi="Arial" w:cs="Arial"/>
          <w:b/>
          <w:bCs/>
          <w:sz w:val="24"/>
          <w:szCs w:val="24"/>
        </w:rPr>
        <w:t>Including</w:t>
      </w:r>
      <w:r w:rsidRPr="00E32801">
        <w:rPr>
          <w:rFonts w:ascii="Arial" w:hAnsi="Arial" w:cs="Arial"/>
          <w:b/>
          <w:bCs/>
          <w:sz w:val="24"/>
          <w:szCs w:val="24"/>
        </w:rPr>
        <w:t xml:space="preserve"> </w:t>
      </w:r>
      <w:r>
        <w:rPr>
          <w:rFonts w:ascii="Arial" w:hAnsi="Arial" w:cs="Arial"/>
          <w:b/>
          <w:bCs/>
          <w:sz w:val="24"/>
          <w:szCs w:val="24"/>
        </w:rPr>
        <w:t xml:space="preserve">Primary and Secondary Prevention Strategies </w:t>
      </w:r>
      <w:proofErr w:type="gramStart"/>
      <w:r>
        <w:rPr>
          <w:rFonts w:ascii="Arial" w:hAnsi="Arial" w:cs="Arial"/>
          <w:b/>
          <w:bCs/>
          <w:sz w:val="24"/>
          <w:szCs w:val="24"/>
        </w:rPr>
        <w:t>Across</w:t>
      </w:r>
      <w:proofErr w:type="gramEnd"/>
      <w:r w:rsidRPr="00E32801">
        <w:rPr>
          <w:rFonts w:ascii="Arial" w:hAnsi="Arial" w:cs="Arial"/>
          <w:b/>
          <w:bCs/>
          <w:sz w:val="24"/>
          <w:szCs w:val="24"/>
        </w:rPr>
        <w:t xml:space="preserve"> </w:t>
      </w:r>
      <w:r w:rsidR="001119D6">
        <w:rPr>
          <w:rFonts w:ascii="Arial" w:hAnsi="Arial" w:cs="Arial"/>
          <w:b/>
          <w:bCs/>
          <w:sz w:val="24"/>
          <w:szCs w:val="24"/>
        </w:rPr>
        <w:t xml:space="preserve">79 </w:t>
      </w:r>
      <w:r w:rsidRPr="00E32801">
        <w:rPr>
          <w:rFonts w:ascii="Arial" w:hAnsi="Arial" w:cs="Arial"/>
          <w:b/>
          <w:bCs/>
          <w:sz w:val="24"/>
          <w:szCs w:val="24"/>
        </w:rPr>
        <w:t xml:space="preserve">Professional </w:t>
      </w:r>
      <w:r w:rsidR="001F67EB">
        <w:rPr>
          <w:rFonts w:ascii="Arial" w:hAnsi="Arial" w:cs="Arial"/>
          <w:b/>
          <w:bCs/>
          <w:sz w:val="24"/>
          <w:szCs w:val="24"/>
        </w:rPr>
        <w:t>Football</w:t>
      </w:r>
      <w:r w:rsidRPr="00E32801">
        <w:rPr>
          <w:rFonts w:ascii="Arial" w:hAnsi="Arial" w:cs="Arial"/>
          <w:b/>
          <w:bCs/>
          <w:sz w:val="24"/>
          <w:szCs w:val="24"/>
        </w:rPr>
        <w:t xml:space="preserve"> Clubs in England</w:t>
      </w:r>
    </w:p>
    <w:p w14:paraId="162D78E7" w14:textId="77777777" w:rsidR="00D15EBF" w:rsidRPr="00E044BE" w:rsidRDefault="00D15EBF" w:rsidP="00500B22">
      <w:pPr>
        <w:spacing w:line="480" w:lineRule="auto"/>
        <w:rPr>
          <w:rFonts w:ascii="Arial" w:hAnsi="Arial" w:cs="Arial"/>
          <w:sz w:val="24"/>
          <w:szCs w:val="24"/>
        </w:rPr>
      </w:pPr>
      <w:r w:rsidRPr="00E044BE">
        <w:rPr>
          <w:rFonts w:ascii="Arial" w:hAnsi="Arial" w:cs="Arial"/>
          <w:sz w:val="24"/>
          <w:szCs w:val="24"/>
        </w:rPr>
        <w:t>A Malhotra</w:t>
      </w:r>
      <w:r>
        <w:rPr>
          <w:rFonts w:ascii="Arial" w:hAnsi="Arial" w:cs="Arial"/>
          <w:sz w:val="24"/>
          <w:szCs w:val="24"/>
          <w:vertAlign w:val="superscript"/>
        </w:rPr>
        <w:t>1,2</w:t>
      </w:r>
      <w:r w:rsidRPr="00E044BE">
        <w:rPr>
          <w:rFonts w:ascii="Arial" w:hAnsi="Arial" w:cs="Arial"/>
          <w:sz w:val="24"/>
          <w:szCs w:val="24"/>
        </w:rPr>
        <w:t xml:space="preserve"> MSc MA MRCP(UK), H Dhutia</w:t>
      </w:r>
      <w:r>
        <w:rPr>
          <w:rFonts w:ascii="Arial" w:hAnsi="Arial" w:cs="Arial"/>
          <w:sz w:val="24"/>
          <w:szCs w:val="24"/>
          <w:vertAlign w:val="superscript"/>
        </w:rPr>
        <w:t>1</w:t>
      </w:r>
      <w:r w:rsidRPr="00E044BE">
        <w:rPr>
          <w:rFonts w:ascii="Arial" w:hAnsi="Arial" w:cs="Arial"/>
          <w:sz w:val="24"/>
          <w:szCs w:val="24"/>
        </w:rPr>
        <w:t xml:space="preserve"> BSc MRCP(UK), S Gati</w:t>
      </w:r>
      <w:r>
        <w:rPr>
          <w:rFonts w:ascii="Arial" w:hAnsi="Arial" w:cs="Arial"/>
          <w:sz w:val="24"/>
          <w:szCs w:val="24"/>
          <w:vertAlign w:val="superscript"/>
        </w:rPr>
        <w:t>1</w:t>
      </w:r>
      <w:r w:rsidRPr="00E044BE">
        <w:rPr>
          <w:rFonts w:ascii="Arial" w:hAnsi="Arial" w:cs="Arial"/>
          <w:sz w:val="24"/>
          <w:szCs w:val="24"/>
        </w:rPr>
        <w:t xml:space="preserve"> </w:t>
      </w:r>
      <w:r w:rsidR="006F5A56">
        <w:rPr>
          <w:rFonts w:ascii="Arial" w:hAnsi="Arial" w:cs="Arial"/>
          <w:sz w:val="24"/>
          <w:szCs w:val="24"/>
        </w:rPr>
        <w:t>PhD</w:t>
      </w:r>
      <w:r w:rsidR="001F67EB">
        <w:rPr>
          <w:rFonts w:ascii="Arial" w:hAnsi="Arial" w:cs="Arial"/>
          <w:sz w:val="24"/>
          <w:szCs w:val="24"/>
        </w:rPr>
        <w:t xml:space="preserve"> </w:t>
      </w:r>
      <w:r w:rsidRPr="00E044BE">
        <w:rPr>
          <w:rFonts w:ascii="Arial" w:hAnsi="Arial" w:cs="Arial"/>
          <w:sz w:val="24"/>
          <w:szCs w:val="24"/>
        </w:rPr>
        <w:t>MRCP(UK), T</w:t>
      </w:r>
      <w:r>
        <w:rPr>
          <w:rFonts w:ascii="Arial" w:hAnsi="Arial" w:cs="Arial"/>
          <w:sz w:val="24"/>
          <w:szCs w:val="24"/>
        </w:rPr>
        <w:t>J</w:t>
      </w:r>
      <w:r w:rsidRPr="00E044BE">
        <w:rPr>
          <w:rFonts w:ascii="Arial" w:hAnsi="Arial" w:cs="Arial"/>
          <w:sz w:val="24"/>
          <w:szCs w:val="24"/>
        </w:rPr>
        <w:t xml:space="preserve"> Yeo</w:t>
      </w:r>
      <w:r>
        <w:rPr>
          <w:rFonts w:ascii="Arial" w:hAnsi="Arial" w:cs="Arial"/>
          <w:sz w:val="24"/>
          <w:szCs w:val="24"/>
          <w:vertAlign w:val="superscript"/>
        </w:rPr>
        <w:t>1</w:t>
      </w:r>
      <w:r w:rsidRPr="00E044BE">
        <w:rPr>
          <w:rFonts w:ascii="Arial" w:hAnsi="Arial" w:cs="Arial"/>
          <w:sz w:val="24"/>
          <w:szCs w:val="24"/>
        </w:rPr>
        <w:t xml:space="preserve"> MRCP(UK),</w:t>
      </w:r>
      <w:r w:rsidR="007713E0">
        <w:rPr>
          <w:rFonts w:ascii="Arial" w:hAnsi="Arial" w:cs="Arial"/>
          <w:sz w:val="24"/>
          <w:szCs w:val="24"/>
        </w:rPr>
        <w:t xml:space="preserve"> G Finnochiaro</w:t>
      </w:r>
      <w:r w:rsidR="007713E0">
        <w:rPr>
          <w:rFonts w:ascii="Arial" w:hAnsi="Arial" w:cs="Arial"/>
          <w:sz w:val="24"/>
          <w:szCs w:val="24"/>
          <w:vertAlign w:val="superscript"/>
        </w:rPr>
        <w:t>1</w:t>
      </w:r>
      <w:r>
        <w:rPr>
          <w:rFonts w:ascii="Arial" w:hAnsi="Arial" w:cs="Arial"/>
          <w:sz w:val="24"/>
          <w:szCs w:val="24"/>
        </w:rPr>
        <w:t xml:space="preserve"> </w:t>
      </w:r>
      <w:r w:rsidR="007713E0">
        <w:rPr>
          <w:rFonts w:ascii="Arial" w:hAnsi="Arial" w:cs="Arial"/>
          <w:sz w:val="24"/>
          <w:szCs w:val="24"/>
        </w:rPr>
        <w:t xml:space="preserve">MD, </w:t>
      </w:r>
      <w:r w:rsidR="00DC6BCB">
        <w:rPr>
          <w:rFonts w:ascii="Arial" w:hAnsi="Arial" w:cs="Arial"/>
          <w:sz w:val="24"/>
          <w:szCs w:val="24"/>
        </w:rPr>
        <w:t xml:space="preserve">T Keteepe-Arachi BSc MRCP(UK), </w:t>
      </w:r>
      <w:r>
        <w:rPr>
          <w:rFonts w:ascii="Arial" w:hAnsi="Arial" w:cs="Arial"/>
          <w:sz w:val="24"/>
          <w:szCs w:val="24"/>
        </w:rPr>
        <w:t>T Richards MBBS BSc, M Walker MBBS BSc, R Birt MBBS BSc, D Stuckey MBBS BSc,</w:t>
      </w:r>
      <w:r w:rsidR="000A0CD3">
        <w:rPr>
          <w:rFonts w:ascii="Arial" w:hAnsi="Arial" w:cs="Arial"/>
          <w:sz w:val="24"/>
          <w:szCs w:val="24"/>
        </w:rPr>
        <w:t xml:space="preserve"> L Robinson MBBS BSc,</w:t>
      </w:r>
      <w:r>
        <w:rPr>
          <w:rFonts w:ascii="Arial" w:hAnsi="Arial" w:cs="Arial"/>
          <w:sz w:val="24"/>
          <w:szCs w:val="24"/>
        </w:rPr>
        <w:t xml:space="preserve"> </w:t>
      </w:r>
      <w:r w:rsidR="008646DE">
        <w:rPr>
          <w:rFonts w:ascii="Arial" w:hAnsi="Arial" w:cs="Arial"/>
          <w:sz w:val="24"/>
          <w:szCs w:val="24"/>
        </w:rPr>
        <w:t>M Tome</w:t>
      </w:r>
      <w:r w:rsidR="008646DE">
        <w:rPr>
          <w:rFonts w:ascii="Arial" w:hAnsi="Arial" w:cs="Arial"/>
          <w:sz w:val="24"/>
          <w:szCs w:val="24"/>
          <w:vertAlign w:val="superscript"/>
        </w:rPr>
        <w:t>1</w:t>
      </w:r>
      <w:r w:rsidR="008646DE">
        <w:rPr>
          <w:rFonts w:ascii="Arial" w:hAnsi="Arial" w:cs="Arial"/>
          <w:sz w:val="24"/>
          <w:szCs w:val="24"/>
        </w:rPr>
        <w:t xml:space="preserve"> PhD FESC, </w:t>
      </w:r>
      <w:r w:rsidR="000A0CD3" w:rsidRPr="00500B22">
        <w:rPr>
          <w:rFonts w:ascii="Arial" w:hAnsi="Arial" w:cs="Arial"/>
          <w:sz w:val="24"/>
          <w:szCs w:val="24"/>
        </w:rPr>
        <w:t>I</w:t>
      </w:r>
      <w:r w:rsidR="000A0CD3">
        <w:rPr>
          <w:rFonts w:ascii="Arial" w:hAnsi="Arial" w:cs="Arial"/>
          <w:sz w:val="24"/>
          <w:szCs w:val="24"/>
        </w:rPr>
        <w:t xml:space="preserve"> </w:t>
      </w:r>
      <w:r w:rsidR="000A0CD3" w:rsidRPr="00500B22">
        <w:rPr>
          <w:rFonts w:ascii="Arial" w:hAnsi="Arial" w:cs="Arial"/>
          <w:sz w:val="24"/>
          <w:szCs w:val="24"/>
        </w:rPr>
        <w:t>Beasley</w:t>
      </w:r>
      <w:r w:rsidR="000A0CD3">
        <w:rPr>
          <w:rFonts w:ascii="Arial" w:hAnsi="Arial" w:cs="Arial"/>
          <w:sz w:val="24"/>
          <w:szCs w:val="24"/>
          <w:vertAlign w:val="superscript"/>
        </w:rPr>
        <w:t xml:space="preserve">2 </w:t>
      </w:r>
      <w:r w:rsidR="000A0CD3">
        <w:rPr>
          <w:rFonts w:ascii="Arial" w:hAnsi="Arial" w:cs="Arial"/>
          <w:sz w:val="24"/>
          <w:szCs w:val="24"/>
        </w:rPr>
        <w:t>MBBS, MRCGP</w:t>
      </w:r>
      <w:r>
        <w:rPr>
          <w:rFonts w:ascii="Arial" w:hAnsi="Arial" w:cs="Arial"/>
          <w:sz w:val="24"/>
          <w:szCs w:val="24"/>
        </w:rPr>
        <w:t xml:space="preserve">, </w:t>
      </w:r>
      <w:r w:rsidRPr="00E044BE">
        <w:rPr>
          <w:rFonts w:ascii="Arial" w:hAnsi="Arial" w:cs="Arial"/>
          <w:sz w:val="24"/>
          <w:szCs w:val="24"/>
        </w:rPr>
        <w:t>M Papadakis</w:t>
      </w:r>
      <w:r>
        <w:rPr>
          <w:rFonts w:ascii="Arial" w:hAnsi="Arial" w:cs="Arial"/>
          <w:sz w:val="24"/>
          <w:szCs w:val="24"/>
          <w:vertAlign w:val="superscript"/>
        </w:rPr>
        <w:t>1</w:t>
      </w:r>
      <w:r w:rsidRPr="00E044BE">
        <w:rPr>
          <w:rFonts w:ascii="Arial" w:hAnsi="Arial" w:cs="Arial"/>
          <w:sz w:val="24"/>
          <w:szCs w:val="24"/>
        </w:rPr>
        <w:t xml:space="preserve"> MD MRCP(UK)</w:t>
      </w:r>
      <w:r>
        <w:rPr>
          <w:rFonts w:ascii="Arial" w:hAnsi="Arial" w:cs="Arial"/>
          <w:sz w:val="24"/>
          <w:szCs w:val="24"/>
        </w:rPr>
        <w:t xml:space="preserve">, </w:t>
      </w:r>
      <w:r w:rsidRPr="00500B22">
        <w:rPr>
          <w:rFonts w:ascii="Arial" w:hAnsi="Arial" w:cs="Arial"/>
          <w:sz w:val="24"/>
          <w:szCs w:val="24"/>
        </w:rPr>
        <w:t>S</w:t>
      </w:r>
      <w:r w:rsidRPr="00E044BE">
        <w:rPr>
          <w:rFonts w:ascii="Arial" w:hAnsi="Arial" w:cs="Arial"/>
          <w:sz w:val="24"/>
          <w:szCs w:val="24"/>
        </w:rPr>
        <w:t xml:space="preserve"> Sharma</w:t>
      </w:r>
      <w:r>
        <w:rPr>
          <w:rFonts w:ascii="Arial" w:hAnsi="Arial" w:cs="Arial"/>
          <w:sz w:val="24"/>
          <w:szCs w:val="24"/>
          <w:vertAlign w:val="superscript"/>
        </w:rPr>
        <w:t>1,2</w:t>
      </w:r>
      <w:r w:rsidRPr="00E044BE">
        <w:rPr>
          <w:rFonts w:ascii="Arial" w:hAnsi="Arial" w:cs="Arial"/>
          <w:sz w:val="24"/>
          <w:szCs w:val="24"/>
        </w:rPr>
        <w:t xml:space="preserve"> BSc MD FRCP FESC.</w:t>
      </w:r>
    </w:p>
    <w:p w14:paraId="698403FE" w14:textId="77777777" w:rsidR="00D15EBF" w:rsidRDefault="00D15EBF" w:rsidP="00500B22">
      <w:pPr>
        <w:spacing w:line="480" w:lineRule="auto"/>
        <w:rPr>
          <w:rFonts w:ascii="Arial" w:hAnsi="Arial" w:cs="Arial"/>
          <w:sz w:val="24"/>
          <w:szCs w:val="24"/>
        </w:rPr>
      </w:pPr>
      <w:r>
        <w:rPr>
          <w:rFonts w:ascii="Arial" w:hAnsi="Arial" w:cs="Arial"/>
          <w:sz w:val="24"/>
          <w:szCs w:val="24"/>
        </w:rPr>
        <w:t>Author affiliation:</w:t>
      </w:r>
    </w:p>
    <w:p w14:paraId="089A0B75" w14:textId="77777777" w:rsidR="00D15EBF" w:rsidRDefault="00D15EBF" w:rsidP="00500B22">
      <w:pPr>
        <w:spacing w:line="480" w:lineRule="auto"/>
        <w:rPr>
          <w:rFonts w:ascii="Arial" w:hAnsi="Arial" w:cs="Arial"/>
          <w:sz w:val="24"/>
          <w:szCs w:val="24"/>
        </w:rPr>
      </w:pPr>
      <w:r>
        <w:rPr>
          <w:rFonts w:ascii="Arial" w:hAnsi="Arial" w:cs="Arial"/>
          <w:sz w:val="24"/>
          <w:szCs w:val="24"/>
          <w:vertAlign w:val="superscript"/>
        </w:rPr>
        <w:t xml:space="preserve">1 </w:t>
      </w:r>
      <w:r w:rsidRPr="00E044BE">
        <w:rPr>
          <w:rFonts w:ascii="Arial" w:hAnsi="Arial" w:cs="Arial"/>
          <w:sz w:val="24"/>
          <w:szCs w:val="24"/>
        </w:rPr>
        <w:t>St. George’s University of London,</w:t>
      </w:r>
      <w:r w:rsidR="00C56348">
        <w:rPr>
          <w:rFonts w:ascii="Arial" w:hAnsi="Arial" w:cs="Arial"/>
          <w:sz w:val="24"/>
          <w:szCs w:val="24"/>
        </w:rPr>
        <w:t xml:space="preserve"> Cranmer Terrace, London, UK, SW17 0RE</w:t>
      </w:r>
    </w:p>
    <w:p w14:paraId="18B6355D" w14:textId="77777777" w:rsidR="00D15EBF" w:rsidRPr="00500B22" w:rsidRDefault="00D15EBF" w:rsidP="00500B22">
      <w:pPr>
        <w:spacing w:line="480" w:lineRule="auto"/>
        <w:rPr>
          <w:rFonts w:ascii="Arial" w:hAnsi="Arial" w:cs="Arial"/>
          <w:sz w:val="24"/>
          <w:szCs w:val="24"/>
        </w:rPr>
      </w:pPr>
      <w:r>
        <w:rPr>
          <w:rFonts w:ascii="Arial" w:hAnsi="Arial" w:cs="Arial"/>
          <w:sz w:val="24"/>
          <w:szCs w:val="24"/>
          <w:vertAlign w:val="superscript"/>
        </w:rPr>
        <w:t xml:space="preserve">2 </w:t>
      </w:r>
      <w:r>
        <w:rPr>
          <w:rFonts w:ascii="Arial" w:hAnsi="Arial" w:cs="Arial"/>
          <w:sz w:val="24"/>
          <w:szCs w:val="24"/>
        </w:rPr>
        <w:t xml:space="preserve">The Football Association, </w:t>
      </w:r>
      <w:r w:rsidRPr="007A6131">
        <w:rPr>
          <w:rFonts w:ascii="Arial" w:hAnsi="Arial" w:cs="Arial"/>
          <w:sz w:val="24"/>
          <w:szCs w:val="24"/>
        </w:rPr>
        <w:t>St George’s Park</w:t>
      </w:r>
      <w:r>
        <w:rPr>
          <w:rFonts w:ascii="Arial" w:hAnsi="Arial" w:cs="Arial"/>
          <w:sz w:val="24"/>
          <w:szCs w:val="24"/>
        </w:rPr>
        <w:t xml:space="preserve">, </w:t>
      </w:r>
      <w:r w:rsidRPr="007A6131">
        <w:rPr>
          <w:rFonts w:ascii="Arial" w:hAnsi="Arial" w:cs="Arial"/>
          <w:sz w:val="24"/>
          <w:szCs w:val="24"/>
        </w:rPr>
        <w:t>Burton-Upo</w:t>
      </w:r>
      <w:r>
        <w:rPr>
          <w:rFonts w:ascii="Arial" w:hAnsi="Arial" w:cs="Arial"/>
          <w:sz w:val="24"/>
          <w:szCs w:val="24"/>
        </w:rPr>
        <w:t>n-Trent,</w:t>
      </w:r>
      <w:r w:rsidR="00C56348">
        <w:rPr>
          <w:rFonts w:ascii="Arial" w:hAnsi="Arial" w:cs="Arial"/>
          <w:sz w:val="24"/>
          <w:szCs w:val="24"/>
        </w:rPr>
        <w:t xml:space="preserve"> UK,</w:t>
      </w:r>
      <w:r>
        <w:rPr>
          <w:rFonts w:ascii="Arial" w:hAnsi="Arial" w:cs="Arial"/>
          <w:sz w:val="24"/>
          <w:szCs w:val="24"/>
        </w:rPr>
        <w:t xml:space="preserve"> </w:t>
      </w:r>
      <w:r w:rsidR="00C56348">
        <w:rPr>
          <w:rFonts w:ascii="Arial" w:hAnsi="Arial" w:cs="Arial"/>
          <w:sz w:val="24"/>
          <w:szCs w:val="24"/>
        </w:rPr>
        <w:t>DE14 9JA</w:t>
      </w:r>
      <w:r>
        <w:rPr>
          <w:rFonts w:ascii="Arial" w:hAnsi="Arial" w:cs="Arial"/>
          <w:sz w:val="24"/>
          <w:szCs w:val="24"/>
        </w:rPr>
        <w:t>.</w:t>
      </w:r>
    </w:p>
    <w:p w14:paraId="2129EA8F" w14:textId="77777777" w:rsidR="00D15EBF" w:rsidRDefault="00063F2C" w:rsidP="00500B22">
      <w:pPr>
        <w:spacing w:line="480" w:lineRule="auto"/>
        <w:rPr>
          <w:rFonts w:ascii="Arial" w:hAnsi="Arial" w:cs="Arial"/>
          <w:sz w:val="24"/>
          <w:szCs w:val="24"/>
        </w:rPr>
      </w:pPr>
      <w:r>
        <w:rPr>
          <w:rFonts w:ascii="Arial" w:hAnsi="Arial" w:cs="Arial"/>
          <w:sz w:val="24"/>
          <w:szCs w:val="24"/>
        </w:rPr>
        <w:t>Abstract: 250</w:t>
      </w:r>
    </w:p>
    <w:p w14:paraId="60182526" w14:textId="77777777" w:rsidR="00D15EBF" w:rsidRPr="00E044BE" w:rsidRDefault="00063F2C" w:rsidP="00500B22">
      <w:pPr>
        <w:spacing w:line="480" w:lineRule="auto"/>
        <w:rPr>
          <w:rFonts w:ascii="Arial" w:hAnsi="Arial" w:cs="Arial"/>
          <w:sz w:val="24"/>
          <w:szCs w:val="24"/>
        </w:rPr>
      </w:pPr>
      <w:r>
        <w:rPr>
          <w:rFonts w:ascii="Arial" w:hAnsi="Arial" w:cs="Arial"/>
          <w:sz w:val="24"/>
          <w:szCs w:val="24"/>
        </w:rPr>
        <w:t xml:space="preserve">Word count: </w:t>
      </w:r>
      <w:r w:rsidR="005C2943">
        <w:rPr>
          <w:rFonts w:ascii="Arial" w:hAnsi="Arial" w:cs="Arial"/>
          <w:sz w:val="24"/>
          <w:szCs w:val="24"/>
        </w:rPr>
        <w:t xml:space="preserve">3156 </w:t>
      </w:r>
      <w:r w:rsidR="00D15EBF">
        <w:rPr>
          <w:rFonts w:ascii="Arial" w:hAnsi="Arial" w:cs="Arial"/>
          <w:sz w:val="24"/>
          <w:szCs w:val="24"/>
        </w:rPr>
        <w:t>(excluding references and figures)</w:t>
      </w:r>
    </w:p>
    <w:p w14:paraId="1955FB4C" w14:textId="77777777" w:rsidR="00D15EBF" w:rsidRPr="00E044BE" w:rsidRDefault="00D15EBF" w:rsidP="00500B22">
      <w:pPr>
        <w:spacing w:line="240" w:lineRule="auto"/>
        <w:jc w:val="both"/>
        <w:rPr>
          <w:rFonts w:ascii="Arial" w:hAnsi="Arial" w:cs="Arial"/>
          <w:sz w:val="24"/>
          <w:szCs w:val="24"/>
        </w:rPr>
      </w:pPr>
      <w:r w:rsidRPr="00E044BE">
        <w:rPr>
          <w:rFonts w:ascii="Arial" w:hAnsi="Arial" w:cs="Arial"/>
          <w:sz w:val="24"/>
          <w:szCs w:val="24"/>
        </w:rPr>
        <w:t>Corresponding author:</w:t>
      </w:r>
    </w:p>
    <w:p w14:paraId="129659F2" w14:textId="77777777" w:rsidR="00D15EBF" w:rsidRPr="00E044BE" w:rsidRDefault="00D15EBF" w:rsidP="00500B22">
      <w:pPr>
        <w:spacing w:line="240" w:lineRule="auto"/>
        <w:jc w:val="both"/>
        <w:rPr>
          <w:rFonts w:ascii="Arial" w:hAnsi="Arial" w:cs="Arial"/>
          <w:sz w:val="24"/>
          <w:szCs w:val="24"/>
        </w:rPr>
      </w:pPr>
      <w:r w:rsidRPr="00E044BE">
        <w:rPr>
          <w:rFonts w:ascii="Arial" w:hAnsi="Arial" w:cs="Arial"/>
          <w:sz w:val="24"/>
          <w:szCs w:val="24"/>
        </w:rPr>
        <w:t>Professor Sanjay Sharma</w:t>
      </w:r>
    </w:p>
    <w:p w14:paraId="2D054965" w14:textId="77777777" w:rsidR="00D15EBF" w:rsidRPr="00E044BE" w:rsidRDefault="00D15EBF" w:rsidP="00500B22">
      <w:pPr>
        <w:spacing w:line="240" w:lineRule="auto"/>
        <w:jc w:val="both"/>
        <w:rPr>
          <w:rFonts w:ascii="Arial" w:hAnsi="Arial" w:cs="Arial"/>
          <w:sz w:val="24"/>
          <w:szCs w:val="24"/>
        </w:rPr>
      </w:pPr>
      <w:r w:rsidRPr="00E044BE">
        <w:rPr>
          <w:rFonts w:ascii="Arial" w:hAnsi="Arial" w:cs="Arial"/>
          <w:sz w:val="24"/>
          <w:szCs w:val="24"/>
        </w:rPr>
        <w:t>St. George’s University of London</w:t>
      </w:r>
    </w:p>
    <w:p w14:paraId="3EDD6F2C" w14:textId="77777777" w:rsidR="00D15EBF" w:rsidRPr="00E044BE" w:rsidRDefault="00D15EBF" w:rsidP="00500B22">
      <w:pPr>
        <w:spacing w:line="240" w:lineRule="auto"/>
        <w:jc w:val="both"/>
        <w:rPr>
          <w:rFonts w:ascii="Arial" w:hAnsi="Arial" w:cs="Arial"/>
          <w:sz w:val="24"/>
          <w:szCs w:val="24"/>
        </w:rPr>
      </w:pPr>
      <w:r w:rsidRPr="00E044BE">
        <w:rPr>
          <w:rFonts w:ascii="Arial" w:hAnsi="Arial" w:cs="Arial"/>
          <w:sz w:val="24"/>
          <w:szCs w:val="24"/>
        </w:rPr>
        <w:t>Cranmer Terrace</w:t>
      </w:r>
    </w:p>
    <w:p w14:paraId="4FFECFC3" w14:textId="77777777" w:rsidR="00D15EBF" w:rsidRPr="00E044BE" w:rsidRDefault="00D15EBF" w:rsidP="00500B22">
      <w:pPr>
        <w:spacing w:line="240" w:lineRule="auto"/>
        <w:jc w:val="both"/>
        <w:rPr>
          <w:rFonts w:ascii="Arial" w:hAnsi="Arial" w:cs="Arial"/>
          <w:sz w:val="24"/>
          <w:szCs w:val="24"/>
        </w:rPr>
      </w:pPr>
      <w:r w:rsidRPr="00E044BE">
        <w:rPr>
          <w:rFonts w:ascii="Arial" w:hAnsi="Arial" w:cs="Arial"/>
          <w:sz w:val="24"/>
          <w:szCs w:val="24"/>
        </w:rPr>
        <w:t>London SW17 0RE</w:t>
      </w:r>
    </w:p>
    <w:p w14:paraId="7D755170" w14:textId="77777777" w:rsidR="00D15EBF" w:rsidRDefault="00D15EBF" w:rsidP="00500B22">
      <w:pPr>
        <w:spacing w:line="240" w:lineRule="auto"/>
        <w:jc w:val="both"/>
        <w:rPr>
          <w:rFonts w:ascii="Arial" w:hAnsi="Arial" w:cs="Arial"/>
          <w:sz w:val="24"/>
          <w:szCs w:val="24"/>
        </w:rPr>
      </w:pPr>
      <w:r w:rsidRPr="00F8385C">
        <w:rPr>
          <w:rFonts w:ascii="Arial" w:hAnsi="Arial" w:cs="Arial"/>
          <w:sz w:val="24"/>
          <w:szCs w:val="24"/>
        </w:rPr>
        <w:t>sasharma@sgul.ac.uk</w:t>
      </w:r>
    </w:p>
    <w:p w14:paraId="18C24195" w14:textId="77777777" w:rsidR="00D15EBF" w:rsidRDefault="00D15EBF" w:rsidP="00500B22">
      <w:pPr>
        <w:spacing w:line="240" w:lineRule="auto"/>
        <w:jc w:val="both"/>
        <w:rPr>
          <w:rFonts w:ascii="Arial" w:hAnsi="Arial" w:cs="Arial"/>
          <w:sz w:val="24"/>
          <w:szCs w:val="24"/>
        </w:rPr>
      </w:pPr>
      <w:r>
        <w:rPr>
          <w:rFonts w:ascii="Arial" w:hAnsi="Arial" w:cs="Arial"/>
          <w:sz w:val="24"/>
          <w:szCs w:val="24"/>
        </w:rPr>
        <w:t>Telephone: +44(0)208 7255939</w:t>
      </w:r>
    </w:p>
    <w:p w14:paraId="6F5AA966" w14:textId="77777777" w:rsidR="00D15EBF" w:rsidRDefault="00D15EBF" w:rsidP="00500B22">
      <w:pPr>
        <w:spacing w:line="240" w:lineRule="auto"/>
        <w:jc w:val="both"/>
        <w:rPr>
          <w:rFonts w:ascii="Arial" w:hAnsi="Arial" w:cs="Arial"/>
          <w:sz w:val="24"/>
          <w:szCs w:val="24"/>
        </w:rPr>
      </w:pPr>
      <w:r>
        <w:rPr>
          <w:rFonts w:ascii="Arial" w:hAnsi="Arial" w:cs="Arial"/>
          <w:sz w:val="24"/>
          <w:szCs w:val="24"/>
        </w:rPr>
        <w:t>Facsimile: +44(0)208 7255908</w:t>
      </w:r>
    </w:p>
    <w:p w14:paraId="042197B5" w14:textId="77777777" w:rsidR="00D15EBF" w:rsidRDefault="00D15EBF" w:rsidP="00500B22">
      <w:pPr>
        <w:spacing w:line="240" w:lineRule="auto"/>
        <w:jc w:val="both"/>
        <w:rPr>
          <w:rFonts w:ascii="Arial" w:hAnsi="Arial" w:cs="Arial"/>
          <w:sz w:val="24"/>
          <w:szCs w:val="24"/>
        </w:rPr>
      </w:pPr>
    </w:p>
    <w:p w14:paraId="17C5B2BA" w14:textId="77777777" w:rsidR="00D15EBF" w:rsidRDefault="00D15EBF" w:rsidP="00500B22">
      <w:pPr>
        <w:spacing w:line="240" w:lineRule="auto"/>
        <w:jc w:val="both"/>
        <w:rPr>
          <w:rFonts w:ascii="Arial" w:hAnsi="Arial" w:cs="Arial"/>
          <w:sz w:val="24"/>
          <w:szCs w:val="24"/>
        </w:rPr>
      </w:pPr>
    </w:p>
    <w:p w14:paraId="16665759" w14:textId="77777777" w:rsidR="002329A7" w:rsidRDefault="002329A7" w:rsidP="00500B22">
      <w:pPr>
        <w:spacing w:line="240" w:lineRule="auto"/>
        <w:jc w:val="both"/>
        <w:rPr>
          <w:rFonts w:ascii="Arial" w:hAnsi="Arial" w:cs="Arial"/>
          <w:sz w:val="24"/>
          <w:szCs w:val="24"/>
        </w:rPr>
      </w:pPr>
    </w:p>
    <w:p w14:paraId="6F31B9A3" w14:textId="77777777" w:rsidR="00D15EBF" w:rsidRDefault="00D15EBF" w:rsidP="00500B22">
      <w:pPr>
        <w:spacing w:line="240" w:lineRule="auto"/>
        <w:jc w:val="both"/>
        <w:rPr>
          <w:rFonts w:ascii="Arial" w:hAnsi="Arial" w:cs="Arial"/>
          <w:sz w:val="24"/>
          <w:szCs w:val="24"/>
        </w:rPr>
      </w:pPr>
    </w:p>
    <w:p w14:paraId="61AB86EB" w14:textId="77777777" w:rsidR="00D15EBF" w:rsidRDefault="00D15EBF" w:rsidP="00E32801">
      <w:pPr>
        <w:spacing w:line="480" w:lineRule="auto"/>
        <w:jc w:val="center"/>
        <w:rPr>
          <w:rFonts w:ascii="Arial" w:hAnsi="Arial" w:cs="Arial"/>
          <w:b/>
          <w:bCs/>
          <w:sz w:val="24"/>
          <w:szCs w:val="24"/>
        </w:rPr>
      </w:pPr>
      <w:r>
        <w:rPr>
          <w:rFonts w:ascii="Arial" w:hAnsi="Arial" w:cs="Arial"/>
          <w:b/>
          <w:bCs/>
          <w:sz w:val="24"/>
          <w:szCs w:val="24"/>
        </w:rPr>
        <w:lastRenderedPageBreak/>
        <w:t>ABSTRACT</w:t>
      </w:r>
    </w:p>
    <w:p w14:paraId="0C63C402" w14:textId="77777777" w:rsidR="004B4E4D" w:rsidRPr="00D517C7" w:rsidRDefault="004B4E4D" w:rsidP="004B4E4D">
      <w:pPr>
        <w:spacing w:after="160" w:line="259" w:lineRule="auto"/>
        <w:rPr>
          <w:rFonts w:ascii="Arial" w:hAnsi="Arial" w:cs="Arial"/>
          <w:b/>
          <w:bCs/>
          <w:sz w:val="24"/>
          <w:szCs w:val="24"/>
        </w:rPr>
      </w:pPr>
      <w:r>
        <w:rPr>
          <w:rFonts w:ascii="Arial" w:hAnsi="Arial" w:cs="Arial"/>
          <w:b/>
          <w:bCs/>
          <w:sz w:val="24"/>
          <w:szCs w:val="24"/>
        </w:rPr>
        <w:t>Aim</w:t>
      </w:r>
    </w:p>
    <w:p w14:paraId="6A634403" w14:textId="77777777" w:rsidR="004B4E4D" w:rsidRPr="00D517C7" w:rsidRDefault="004B4E4D" w:rsidP="004B4E4D">
      <w:pPr>
        <w:spacing w:after="160" w:line="480" w:lineRule="auto"/>
        <w:rPr>
          <w:rFonts w:ascii="Arial" w:hAnsi="Arial" w:cs="Arial"/>
          <w:bCs/>
          <w:sz w:val="24"/>
          <w:szCs w:val="24"/>
        </w:rPr>
      </w:pPr>
      <w:r>
        <w:rPr>
          <w:rFonts w:ascii="Arial" w:hAnsi="Arial" w:cs="Arial"/>
          <w:bCs/>
          <w:sz w:val="24"/>
          <w:szCs w:val="24"/>
        </w:rPr>
        <w:t>To</w:t>
      </w:r>
      <w:r w:rsidRPr="00D517C7">
        <w:rPr>
          <w:rFonts w:ascii="Arial" w:hAnsi="Arial" w:cs="Arial"/>
          <w:bCs/>
          <w:sz w:val="24"/>
          <w:szCs w:val="24"/>
        </w:rPr>
        <w:t xml:space="preserve"> assess the emergency response planning and prevention strategies</w:t>
      </w:r>
      <w:r>
        <w:rPr>
          <w:rFonts w:ascii="Arial" w:hAnsi="Arial" w:cs="Arial"/>
          <w:bCs/>
          <w:sz w:val="24"/>
          <w:szCs w:val="24"/>
        </w:rPr>
        <w:t xml:space="preserve"> for sudden cardiac arrest (SCA)</w:t>
      </w:r>
      <w:r w:rsidRPr="00D517C7">
        <w:rPr>
          <w:rFonts w:ascii="Arial" w:hAnsi="Arial" w:cs="Arial"/>
          <w:bCs/>
          <w:sz w:val="24"/>
          <w:szCs w:val="24"/>
        </w:rPr>
        <w:t xml:space="preserve"> across a wide range of professional football clubs in England.        </w:t>
      </w:r>
    </w:p>
    <w:p w14:paraId="7D350545" w14:textId="77777777" w:rsidR="004B4E4D" w:rsidRDefault="004B4E4D" w:rsidP="004B4E4D">
      <w:pPr>
        <w:spacing w:after="160" w:line="480" w:lineRule="auto"/>
        <w:rPr>
          <w:rFonts w:ascii="Arial" w:hAnsi="Arial" w:cs="Arial"/>
          <w:b/>
          <w:bCs/>
          <w:sz w:val="24"/>
          <w:szCs w:val="24"/>
        </w:rPr>
      </w:pPr>
      <w:r>
        <w:rPr>
          <w:rFonts w:ascii="Arial" w:hAnsi="Arial" w:cs="Arial"/>
          <w:b/>
          <w:bCs/>
          <w:sz w:val="24"/>
          <w:szCs w:val="24"/>
        </w:rPr>
        <w:t>Methods</w:t>
      </w:r>
    </w:p>
    <w:p w14:paraId="761834A1" w14:textId="77777777" w:rsidR="004B4E4D" w:rsidRPr="00616E85" w:rsidRDefault="004B4E4D" w:rsidP="004B4E4D">
      <w:pPr>
        <w:spacing w:after="160" w:line="480" w:lineRule="auto"/>
        <w:rPr>
          <w:rFonts w:ascii="Arial" w:hAnsi="Arial" w:cs="Arial"/>
          <w:b/>
          <w:bCs/>
          <w:sz w:val="24"/>
          <w:szCs w:val="24"/>
        </w:rPr>
      </w:pPr>
      <w:r>
        <w:rPr>
          <w:rFonts w:ascii="Arial" w:hAnsi="Arial" w:cs="Arial"/>
          <w:bCs/>
          <w:sz w:val="24"/>
          <w:szCs w:val="24"/>
        </w:rPr>
        <w:t>A</w:t>
      </w:r>
      <w:r w:rsidRPr="00D517C7">
        <w:rPr>
          <w:rFonts w:ascii="Arial" w:hAnsi="Arial" w:cs="Arial"/>
          <w:bCs/>
          <w:sz w:val="24"/>
          <w:szCs w:val="24"/>
        </w:rPr>
        <w:t xml:space="preserve"> written survey was sent to all professional clubs</w:t>
      </w:r>
      <w:r>
        <w:rPr>
          <w:rFonts w:ascii="Arial" w:hAnsi="Arial" w:cs="Arial"/>
          <w:bCs/>
          <w:sz w:val="24"/>
          <w:szCs w:val="24"/>
        </w:rPr>
        <w:t xml:space="preserve"> in the English football league, namely </w:t>
      </w:r>
      <w:r w:rsidRPr="00D517C7">
        <w:rPr>
          <w:rFonts w:ascii="Arial" w:hAnsi="Arial" w:cs="Arial"/>
          <w:bCs/>
          <w:sz w:val="24"/>
          <w:szCs w:val="24"/>
        </w:rPr>
        <w:t>the Premiership, Championship, League 1 and League 2.</w:t>
      </w:r>
      <w:r>
        <w:rPr>
          <w:rFonts w:ascii="Arial" w:hAnsi="Arial" w:cs="Arial"/>
          <w:bCs/>
          <w:sz w:val="24"/>
          <w:szCs w:val="24"/>
        </w:rPr>
        <w:t xml:space="preserve"> Outcomes included</w:t>
      </w:r>
      <w:r w:rsidRPr="00D517C7">
        <w:rPr>
          <w:rFonts w:ascii="Arial" w:hAnsi="Arial" w:cs="Arial"/>
          <w:bCs/>
          <w:sz w:val="24"/>
          <w:szCs w:val="24"/>
        </w:rPr>
        <w:t>: 1) number of clubs performing cardiac screening and frequency of screening; 2) emergency planning and documentation; 3) automated external defibrillation</w:t>
      </w:r>
      <w:r>
        <w:rPr>
          <w:rFonts w:ascii="Arial" w:hAnsi="Arial" w:cs="Arial"/>
          <w:bCs/>
          <w:sz w:val="24"/>
          <w:szCs w:val="24"/>
        </w:rPr>
        <w:t xml:space="preserve"> (AED)</w:t>
      </w:r>
      <w:r w:rsidRPr="00D517C7">
        <w:rPr>
          <w:rFonts w:ascii="Arial" w:hAnsi="Arial" w:cs="Arial"/>
          <w:bCs/>
          <w:sz w:val="24"/>
          <w:szCs w:val="24"/>
        </w:rPr>
        <w:t xml:space="preserve"> training and availability; and 4) provision of emergency services at sporting venues.</w:t>
      </w:r>
    </w:p>
    <w:p w14:paraId="19A7FB67" w14:textId="77777777" w:rsidR="004B4E4D" w:rsidRPr="00D517C7" w:rsidRDefault="004B4E4D" w:rsidP="004B4E4D">
      <w:pPr>
        <w:spacing w:after="160" w:line="259" w:lineRule="auto"/>
        <w:rPr>
          <w:rFonts w:ascii="Arial" w:hAnsi="Arial" w:cs="Arial"/>
          <w:b/>
          <w:bCs/>
          <w:sz w:val="24"/>
          <w:szCs w:val="24"/>
        </w:rPr>
      </w:pPr>
      <w:r w:rsidRPr="00D517C7">
        <w:rPr>
          <w:rFonts w:ascii="Arial" w:hAnsi="Arial" w:cs="Arial"/>
          <w:b/>
          <w:bCs/>
          <w:sz w:val="24"/>
          <w:szCs w:val="24"/>
        </w:rPr>
        <w:t>Results</w:t>
      </w:r>
    </w:p>
    <w:p w14:paraId="5C645C15" w14:textId="77777777" w:rsidR="004B4E4D" w:rsidRPr="00D517C7" w:rsidRDefault="004B4E4D" w:rsidP="004B4E4D">
      <w:pPr>
        <w:spacing w:after="160" w:line="480" w:lineRule="auto"/>
        <w:rPr>
          <w:rFonts w:ascii="Arial" w:hAnsi="Arial" w:cs="Arial"/>
          <w:bCs/>
          <w:sz w:val="24"/>
          <w:szCs w:val="24"/>
        </w:rPr>
      </w:pPr>
      <w:r w:rsidRPr="00D517C7">
        <w:rPr>
          <w:rFonts w:ascii="Arial" w:hAnsi="Arial" w:cs="Arial"/>
          <w:bCs/>
          <w:sz w:val="24"/>
          <w:szCs w:val="24"/>
        </w:rPr>
        <w:t>79 clubs (86%) responded to the survey. 100% clubs participated in cardiac sc</w:t>
      </w:r>
      <w:r>
        <w:rPr>
          <w:rFonts w:ascii="Arial" w:hAnsi="Arial" w:cs="Arial"/>
          <w:bCs/>
          <w:sz w:val="24"/>
          <w:szCs w:val="24"/>
        </w:rPr>
        <w:t>reening</w:t>
      </w:r>
      <w:r w:rsidRPr="00D517C7">
        <w:rPr>
          <w:rFonts w:ascii="Arial" w:hAnsi="Arial" w:cs="Arial"/>
          <w:bCs/>
          <w:sz w:val="24"/>
          <w:szCs w:val="24"/>
        </w:rPr>
        <w:t>. All clubs had AEDs available on match days and during</w:t>
      </w:r>
      <w:r>
        <w:rPr>
          <w:rFonts w:ascii="Arial" w:hAnsi="Arial" w:cs="Arial"/>
          <w:bCs/>
          <w:sz w:val="24"/>
          <w:szCs w:val="24"/>
        </w:rPr>
        <w:t xml:space="preserve"> training sessions. 100% </w:t>
      </w:r>
      <w:r w:rsidRPr="00D517C7">
        <w:rPr>
          <w:rFonts w:ascii="Arial" w:hAnsi="Arial" w:cs="Arial"/>
          <w:bCs/>
          <w:sz w:val="24"/>
          <w:szCs w:val="24"/>
        </w:rPr>
        <w:t>Premiership clubs provided AED training to designated staff. In contrast, 30% of</w:t>
      </w:r>
      <w:r>
        <w:rPr>
          <w:rFonts w:ascii="Arial" w:hAnsi="Arial" w:cs="Arial"/>
          <w:bCs/>
          <w:sz w:val="24"/>
          <w:szCs w:val="24"/>
        </w:rPr>
        <w:t xml:space="preserve"> lower division</w:t>
      </w:r>
      <w:r w:rsidRPr="00D517C7">
        <w:rPr>
          <w:rFonts w:ascii="Arial" w:hAnsi="Arial" w:cs="Arial"/>
          <w:bCs/>
          <w:sz w:val="24"/>
          <w:szCs w:val="24"/>
        </w:rPr>
        <w:t xml:space="preserve"> clubs </w:t>
      </w:r>
      <w:r>
        <w:rPr>
          <w:rFonts w:ascii="Arial" w:hAnsi="Arial" w:cs="Arial"/>
          <w:bCs/>
          <w:sz w:val="24"/>
          <w:szCs w:val="24"/>
        </w:rPr>
        <w:t>with AEDs available</w:t>
      </w:r>
      <w:r w:rsidRPr="00D517C7">
        <w:rPr>
          <w:rFonts w:ascii="Arial" w:hAnsi="Arial" w:cs="Arial"/>
          <w:bCs/>
          <w:sz w:val="24"/>
          <w:szCs w:val="24"/>
        </w:rPr>
        <w:t xml:space="preserve"> did not provi</w:t>
      </w:r>
      <w:r>
        <w:rPr>
          <w:rFonts w:ascii="Arial" w:hAnsi="Arial" w:cs="Arial"/>
          <w:bCs/>
          <w:sz w:val="24"/>
          <w:szCs w:val="24"/>
        </w:rPr>
        <w:t>de formal training. Most</w:t>
      </w:r>
      <w:r w:rsidRPr="00D517C7">
        <w:rPr>
          <w:rFonts w:ascii="Arial" w:hAnsi="Arial" w:cs="Arial"/>
          <w:bCs/>
          <w:sz w:val="24"/>
          <w:szCs w:val="24"/>
        </w:rPr>
        <w:t xml:space="preserve"> clubs (n= 66; 83%) reported the existence of an emergency action plan for SCA but formal documentation was variable. All clubs in the Premiership and League 1 provided an ambulance equipped for medical emergencies on match day</w:t>
      </w:r>
      <w:r>
        <w:rPr>
          <w:rFonts w:ascii="Arial" w:hAnsi="Arial" w:cs="Arial"/>
          <w:bCs/>
          <w:sz w:val="24"/>
          <w:szCs w:val="24"/>
        </w:rPr>
        <w:t>s</w:t>
      </w:r>
      <w:r w:rsidRPr="00D517C7">
        <w:rPr>
          <w:rFonts w:ascii="Arial" w:hAnsi="Arial" w:cs="Arial"/>
          <w:bCs/>
          <w:sz w:val="24"/>
          <w:szCs w:val="24"/>
        </w:rPr>
        <w:t xml:space="preserve"> compared with 75% of clubs in the Championship and 66% in League 2.</w:t>
      </w:r>
    </w:p>
    <w:p w14:paraId="112D7E47" w14:textId="77777777" w:rsidR="004B4E4D" w:rsidRPr="00D517C7" w:rsidRDefault="004B4E4D" w:rsidP="004B4E4D">
      <w:pPr>
        <w:spacing w:after="160" w:line="480" w:lineRule="auto"/>
        <w:rPr>
          <w:rFonts w:ascii="Arial" w:hAnsi="Arial" w:cs="Arial"/>
          <w:b/>
          <w:bCs/>
          <w:sz w:val="24"/>
          <w:szCs w:val="24"/>
        </w:rPr>
      </w:pPr>
      <w:r w:rsidRPr="00D517C7">
        <w:rPr>
          <w:rFonts w:ascii="Arial" w:hAnsi="Arial" w:cs="Arial"/>
          <w:b/>
          <w:bCs/>
          <w:sz w:val="24"/>
          <w:szCs w:val="24"/>
        </w:rPr>
        <w:t xml:space="preserve">Conclusions </w:t>
      </w:r>
    </w:p>
    <w:p w14:paraId="19522BCF" w14:textId="77777777" w:rsidR="004B4E4D" w:rsidRDefault="004B4E4D" w:rsidP="004B4E4D">
      <w:pPr>
        <w:spacing w:after="160" w:line="480" w:lineRule="auto"/>
        <w:rPr>
          <w:rFonts w:ascii="Arial" w:hAnsi="Arial" w:cs="Arial"/>
          <w:bCs/>
          <w:sz w:val="24"/>
          <w:szCs w:val="24"/>
        </w:rPr>
      </w:pPr>
      <w:r w:rsidRPr="00D517C7">
        <w:rPr>
          <w:rFonts w:ascii="Arial" w:hAnsi="Arial" w:cs="Arial"/>
          <w:bCs/>
          <w:sz w:val="24"/>
          <w:szCs w:val="24"/>
        </w:rPr>
        <w:t>The majority of football clubs in England have satisfactory prevention strategies and emergency response planning in line with E</w:t>
      </w:r>
      <w:r>
        <w:rPr>
          <w:rFonts w:ascii="Arial" w:hAnsi="Arial" w:cs="Arial"/>
          <w:bCs/>
          <w:sz w:val="24"/>
          <w:szCs w:val="24"/>
        </w:rPr>
        <w:t>uropean</w:t>
      </w:r>
      <w:r w:rsidRPr="00D517C7">
        <w:rPr>
          <w:rFonts w:ascii="Arial" w:hAnsi="Arial" w:cs="Arial"/>
          <w:bCs/>
          <w:sz w:val="24"/>
          <w:szCs w:val="24"/>
        </w:rPr>
        <w:t xml:space="preserve"> recommendations. Additional improvements such as increasing awareness of </w:t>
      </w:r>
      <w:r>
        <w:rPr>
          <w:rFonts w:ascii="Arial" w:hAnsi="Arial" w:cs="Arial"/>
          <w:bCs/>
          <w:sz w:val="24"/>
          <w:szCs w:val="24"/>
        </w:rPr>
        <w:t>European</w:t>
      </w:r>
      <w:r w:rsidRPr="00D517C7">
        <w:rPr>
          <w:rFonts w:ascii="Arial" w:hAnsi="Arial" w:cs="Arial"/>
          <w:bCs/>
          <w:sz w:val="24"/>
          <w:szCs w:val="24"/>
        </w:rPr>
        <w:t xml:space="preserve"> guidelines for emergency </w:t>
      </w:r>
      <w:r w:rsidRPr="00D517C7">
        <w:rPr>
          <w:rFonts w:ascii="Arial" w:hAnsi="Arial" w:cs="Arial"/>
          <w:bCs/>
          <w:sz w:val="24"/>
          <w:szCs w:val="24"/>
        </w:rPr>
        <w:lastRenderedPageBreak/>
        <w:t xml:space="preserve">planning, </w:t>
      </w:r>
      <w:r>
        <w:rPr>
          <w:rFonts w:ascii="Arial" w:hAnsi="Arial" w:cs="Arial"/>
          <w:bCs/>
          <w:sz w:val="24"/>
          <w:szCs w:val="24"/>
        </w:rPr>
        <w:t>AED training</w:t>
      </w:r>
      <w:r w:rsidRPr="00D517C7">
        <w:rPr>
          <w:rFonts w:ascii="Arial" w:hAnsi="Arial" w:cs="Arial"/>
          <w:bCs/>
          <w:sz w:val="24"/>
          <w:szCs w:val="24"/>
        </w:rPr>
        <w:t xml:space="preserve"> and mentorship with financial support </w:t>
      </w:r>
      <w:r>
        <w:rPr>
          <w:rFonts w:ascii="Arial" w:hAnsi="Arial" w:cs="Arial"/>
          <w:bCs/>
          <w:sz w:val="24"/>
          <w:szCs w:val="24"/>
        </w:rPr>
        <w:t>to</w:t>
      </w:r>
      <w:r w:rsidRPr="00D517C7">
        <w:rPr>
          <w:rFonts w:ascii="Arial" w:hAnsi="Arial" w:cs="Arial"/>
          <w:bCs/>
          <w:sz w:val="24"/>
          <w:szCs w:val="24"/>
        </w:rPr>
        <w:t xml:space="preserve"> lower division clubs, are necessary to further enhance cardiovascular safety of athletes and spectators and close the gap between the </w:t>
      </w:r>
      <w:r>
        <w:rPr>
          <w:rFonts w:ascii="Arial" w:hAnsi="Arial" w:cs="Arial"/>
          <w:bCs/>
          <w:sz w:val="24"/>
          <w:szCs w:val="24"/>
        </w:rPr>
        <w:t>highest</w:t>
      </w:r>
      <w:r w:rsidRPr="00D517C7">
        <w:rPr>
          <w:rFonts w:ascii="Arial" w:hAnsi="Arial" w:cs="Arial"/>
          <w:bCs/>
          <w:sz w:val="24"/>
          <w:szCs w:val="24"/>
        </w:rPr>
        <w:t xml:space="preserve"> and lower divisions.</w:t>
      </w:r>
    </w:p>
    <w:p w14:paraId="006758A7" w14:textId="77777777" w:rsidR="004B4E4D" w:rsidRDefault="004B4E4D" w:rsidP="004B4E4D">
      <w:pPr>
        <w:spacing w:after="160" w:line="480" w:lineRule="auto"/>
        <w:rPr>
          <w:rFonts w:ascii="Arial" w:hAnsi="Arial" w:cs="Arial"/>
          <w:bCs/>
          <w:sz w:val="24"/>
          <w:szCs w:val="24"/>
        </w:rPr>
      </w:pPr>
    </w:p>
    <w:p w14:paraId="17C0B7D7" w14:textId="77777777" w:rsidR="004B4E4D" w:rsidRDefault="004B4E4D" w:rsidP="004B4E4D">
      <w:pPr>
        <w:spacing w:after="160" w:line="480" w:lineRule="auto"/>
        <w:rPr>
          <w:rFonts w:ascii="Arial" w:hAnsi="Arial" w:cs="Arial"/>
          <w:bCs/>
          <w:sz w:val="24"/>
          <w:szCs w:val="24"/>
        </w:rPr>
      </w:pPr>
      <w:r>
        <w:rPr>
          <w:rFonts w:ascii="Arial" w:hAnsi="Arial" w:cs="Arial"/>
          <w:b/>
          <w:bCs/>
          <w:sz w:val="24"/>
          <w:szCs w:val="24"/>
        </w:rPr>
        <w:t xml:space="preserve">Keywords:  </w:t>
      </w:r>
      <w:r>
        <w:rPr>
          <w:rFonts w:ascii="Arial" w:hAnsi="Arial" w:cs="Arial"/>
          <w:bCs/>
          <w:sz w:val="24"/>
          <w:szCs w:val="24"/>
        </w:rPr>
        <w:t>emergency response planning, automated external defibrillator, sudden cardiac death, medical action plan, safety in sport.</w:t>
      </w:r>
    </w:p>
    <w:p w14:paraId="57597D49" w14:textId="77777777" w:rsidR="00D15EBF" w:rsidRPr="00044795" w:rsidRDefault="00D15EBF" w:rsidP="00D517C7">
      <w:pPr>
        <w:spacing w:after="160" w:line="480" w:lineRule="auto"/>
        <w:rPr>
          <w:rFonts w:ascii="Arial" w:hAnsi="Arial" w:cs="Arial"/>
          <w:sz w:val="24"/>
          <w:szCs w:val="24"/>
        </w:rPr>
      </w:pPr>
      <w:r w:rsidRPr="00D517C7">
        <w:rPr>
          <w:rFonts w:ascii="Arial" w:hAnsi="Arial" w:cs="Arial"/>
          <w:sz w:val="24"/>
          <w:szCs w:val="24"/>
        </w:rPr>
        <w:br w:type="page"/>
      </w:r>
      <w:r w:rsidRPr="00044795">
        <w:rPr>
          <w:rFonts w:ascii="Arial" w:hAnsi="Arial" w:cs="Arial"/>
          <w:b/>
          <w:bCs/>
          <w:sz w:val="24"/>
          <w:szCs w:val="24"/>
        </w:rPr>
        <w:lastRenderedPageBreak/>
        <w:t>INTRODUCTION</w:t>
      </w:r>
    </w:p>
    <w:p w14:paraId="1F283AFC" w14:textId="77777777" w:rsidR="00D15EBF" w:rsidRPr="00044795" w:rsidRDefault="00D15EBF" w:rsidP="007A6131">
      <w:pPr>
        <w:spacing w:line="480" w:lineRule="auto"/>
        <w:rPr>
          <w:rFonts w:ascii="Arial" w:hAnsi="Arial" w:cs="Arial"/>
          <w:sz w:val="24"/>
          <w:szCs w:val="24"/>
        </w:rPr>
      </w:pPr>
      <w:r w:rsidRPr="00044795">
        <w:rPr>
          <w:rFonts w:ascii="Arial" w:hAnsi="Arial" w:cs="Arial"/>
          <w:sz w:val="24"/>
          <w:szCs w:val="24"/>
        </w:rPr>
        <w:t xml:space="preserve">Athletes harbouring inherited cardiac conditions are </w:t>
      </w:r>
      <w:r w:rsidR="00471A3C" w:rsidRPr="00044795">
        <w:rPr>
          <w:rFonts w:ascii="Arial" w:hAnsi="Arial" w:cs="Arial"/>
          <w:sz w:val="24"/>
          <w:szCs w:val="24"/>
        </w:rPr>
        <w:t>at risk of</w:t>
      </w:r>
      <w:r w:rsidRPr="00044795">
        <w:rPr>
          <w:rFonts w:ascii="Arial" w:hAnsi="Arial" w:cs="Arial"/>
          <w:sz w:val="24"/>
          <w:szCs w:val="24"/>
        </w:rPr>
        <w:t xml:space="preserve"> exercise-related sudden cardiac </w:t>
      </w:r>
      <w:r w:rsidR="0001657A" w:rsidRPr="00044795">
        <w:rPr>
          <w:rFonts w:ascii="Arial" w:hAnsi="Arial" w:cs="Arial"/>
          <w:sz w:val="24"/>
          <w:szCs w:val="24"/>
        </w:rPr>
        <w:t>death</w:t>
      </w:r>
      <w:r w:rsidRPr="00044795">
        <w:rPr>
          <w:rFonts w:ascii="Arial" w:hAnsi="Arial" w:cs="Arial"/>
          <w:sz w:val="24"/>
          <w:szCs w:val="24"/>
        </w:rPr>
        <w:t xml:space="preserve"> (SC</w:t>
      </w:r>
      <w:r w:rsidR="0001657A" w:rsidRPr="00044795">
        <w:rPr>
          <w:rFonts w:ascii="Arial" w:hAnsi="Arial" w:cs="Arial"/>
          <w:sz w:val="24"/>
          <w:szCs w:val="24"/>
        </w:rPr>
        <w:t>D</w:t>
      </w:r>
      <w:r w:rsidRPr="00044795">
        <w:rPr>
          <w:rFonts w:ascii="Arial" w:hAnsi="Arial" w:cs="Arial"/>
          <w:sz w:val="24"/>
          <w:szCs w:val="24"/>
        </w:rPr>
        <w:t>).</w:t>
      </w:r>
      <w:r w:rsidR="00FB6E63" w:rsidRPr="00044795">
        <w:rPr>
          <w:rFonts w:ascii="Arial" w:hAnsi="Arial" w:cs="Arial"/>
          <w:sz w:val="24"/>
          <w:szCs w:val="24"/>
        </w:rPr>
        <w:fldChar w:fldCharType="begin" w:fldLock="1"/>
      </w:r>
      <w:r w:rsidR="002E222D" w:rsidRPr="00044795">
        <w:rPr>
          <w:rFonts w:ascii="Arial" w:hAnsi="Arial" w:cs="Arial"/>
          <w:sz w:val="24"/>
          <w:szCs w:val="24"/>
        </w:rPr>
        <w:instrText>ADDIN CSL_CITATION { "citationItems" : [ { "id" : "ITEM-1", "itemData" : { "DOI" : "10.1016/j.jacc.2003.03.002", "ISSN" : "07351097", "author" : [ { "dropping-particle" : "", "family" : "Corrado", "given" : "Domenico", "non-dropping-particle" : "", "parse-names" : false, "suffix" : "" }, { "dropping-particle" : "", "family" : "Basso", "given" : "Cristina", "non-dropping-particle" : "", "parse-names" : false, "suffix" : "" }, { "dropping-particle" : "", "family" : "Rizzoli", "given" : "Giulio", "non-dropping-particle" : "", "parse-names" : false, "suffix" : "" }, { "dropping-particle" : "", "family" : "Schiavon", "given" : "Maurizio", "non-dropping-particle" : "", "parse-names" : false, "suffix" : "" }, { "dropping-particle" : "", "family" : "Thiene", "given" : "Gaetano", "non-dropping-particle" : "", "parse-names" : false, "suffix" : "" } ], "container-title" : "Journal of the American College of Cardiology", "id" : "ITEM-1", "issue" : "11", "issued" : { "date-parts" : [ [ "2003", "12" ] ] }, "page" : "1959-1963", "title" : "Does sports activity enhance the risk of sudden death in adolescents and young adults?", "type" : "article-journal", "volume" : "42" }, "uris" : [ "http://www.mendeley.com/documents/?uuid=e14a800f-1240-468b-9540-19b19dcfd844" ] }, { "id" : "ITEM-2", "itemData" : { "author" : [ { "dropping-particle" : "", "family" : "Finocchiaro G, Papadakis M, Robertus JL, Dhutia H, Steriotis AK, Tome M, Mellor G, Merghani A, Malhotra A, Behr E, Sharma S", "given" : "Sheppard MN.", "non-dropping-particle" : "", "parse-names" : false, "suffix" : "" } ], "container-title" : "JACC", "id" : "ITEM-2", "issue" : "18", "issued" : { "date-parts" : [ [ "2016" ] ] }, "page" : "2108-15", "title" : "Etiology of Sudden Death in Sports: Insights From a United Kingdom Regional Registry.", "type" : "article-journal", "volume" : "67" }, "uris" : [ "http://www.mendeley.com/documents/?uuid=17b7f1e0-f83b-4384-9917-2120700dc3e0" ] } ], "mendeley" : { "formattedCitation" : "(1,2)", "plainTextFormattedCitation" : "(1,2)", "previouslyFormattedCitation" : "(1,2)" }, "properties" : { "noteIndex" : 0 }, "schema" : "https://github.com/citation-style-language/schema/raw/master/csl-citation.json" }</w:instrText>
      </w:r>
      <w:r w:rsidR="00FB6E63" w:rsidRPr="00044795">
        <w:rPr>
          <w:rFonts w:ascii="Arial" w:hAnsi="Arial" w:cs="Arial"/>
          <w:sz w:val="24"/>
          <w:szCs w:val="24"/>
        </w:rPr>
        <w:fldChar w:fldCharType="separate"/>
      </w:r>
      <w:r w:rsidR="006E6E98" w:rsidRPr="00044795">
        <w:rPr>
          <w:rFonts w:ascii="Arial" w:hAnsi="Arial" w:cs="Arial"/>
          <w:noProof/>
          <w:sz w:val="24"/>
          <w:szCs w:val="24"/>
        </w:rPr>
        <w:t>(1,2)</w:t>
      </w:r>
      <w:r w:rsidR="00FB6E63" w:rsidRPr="00044795">
        <w:rPr>
          <w:rFonts w:ascii="Arial" w:hAnsi="Arial" w:cs="Arial"/>
          <w:sz w:val="24"/>
          <w:szCs w:val="24"/>
        </w:rPr>
        <w:fldChar w:fldCharType="end"/>
      </w:r>
      <w:r w:rsidRPr="00044795">
        <w:rPr>
          <w:rFonts w:ascii="Arial" w:hAnsi="Arial" w:cs="Arial"/>
          <w:sz w:val="24"/>
          <w:szCs w:val="24"/>
        </w:rPr>
        <w:t xml:space="preserve"> Although SC</w:t>
      </w:r>
      <w:r w:rsidR="0001657A" w:rsidRPr="00044795">
        <w:rPr>
          <w:rFonts w:ascii="Arial" w:hAnsi="Arial" w:cs="Arial"/>
          <w:sz w:val="24"/>
          <w:szCs w:val="24"/>
        </w:rPr>
        <w:t>D</w:t>
      </w:r>
      <w:r w:rsidRPr="00044795">
        <w:rPr>
          <w:rFonts w:ascii="Arial" w:hAnsi="Arial" w:cs="Arial"/>
          <w:sz w:val="24"/>
          <w:szCs w:val="24"/>
        </w:rPr>
        <w:t xml:space="preserve"> in young athlete</w:t>
      </w:r>
      <w:r w:rsidR="00C361C7" w:rsidRPr="00044795">
        <w:rPr>
          <w:rFonts w:ascii="Arial" w:hAnsi="Arial" w:cs="Arial"/>
          <w:sz w:val="24"/>
          <w:szCs w:val="24"/>
        </w:rPr>
        <w:t>s</w:t>
      </w:r>
      <w:r w:rsidRPr="00044795">
        <w:rPr>
          <w:rFonts w:ascii="Arial" w:hAnsi="Arial" w:cs="Arial"/>
          <w:sz w:val="24"/>
          <w:szCs w:val="24"/>
        </w:rPr>
        <w:t xml:space="preserve"> is a</w:t>
      </w:r>
      <w:r w:rsidR="007C04C4" w:rsidRPr="00044795">
        <w:rPr>
          <w:rFonts w:ascii="Arial" w:hAnsi="Arial" w:cs="Arial"/>
          <w:sz w:val="24"/>
          <w:szCs w:val="24"/>
        </w:rPr>
        <w:t xml:space="preserve"> relative</w:t>
      </w:r>
      <w:r w:rsidRPr="00044795">
        <w:rPr>
          <w:rFonts w:ascii="Arial" w:hAnsi="Arial" w:cs="Arial"/>
          <w:sz w:val="24"/>
          <w:szCs w:val="24"/>
        </w:rPr>
        <w:t xml:space="preserve"> rare event</w:t>
      </w:r>
      <w:r w:rsidR="00FB6E63" w:rsidRPr="00044795">
        <w:rPr>
          <w:rFonts w:ascii="Arial" w:hAnsi="Arial" w:cs="Arial"/>
          <w:sz w:val="24"/>
          <w:szCs w:val="24"/>
        </w:rPr>
        <w:fldChar w:fldCharType="begin" w:fldLock="1"/>
      </w:r>
      <w:r w:rsidR="002E222D" w:rsidRPr="00044795">
        <w:rPr>
          <w:rFonts w:ascii="Arial" w:hAnsi="Arial" w:cs="Arial"/>
          <w:sz w:val="24"/>
          <w:szCs w:val="24"/>
        </w:rPr>
        <w:instrText>ADDIN CSL_CITATION { "citationItems" : [ { "id" : "ITEM-1", "itemData" : { "DOI" : "10.1016/j.jacc.2003.03.002", "ISSN" : "07351097", "author" : [ { "dropping-particle" : "", "family" : "Corrado", "given" : "Domenico", "non-dropping-particle" : "", "parse-names" : false, "suffix" : "" }, { "dropping-particle" : "", "family" : "Basso", "given" : "Cristina", "non-dropping-particle" : "", "parse-names" : false, "suffix" : "" }, { "dropping-particle" : "", "family" : "Rizzoli", "given" : "Giulio", "non-dropping-particle" : "", "parse-names" : false, "suffix" : "" }, { "dropping-particle" : "", "family" : "Schiavon", "given" : "Maurizio", "non-dropping-particle" : "", "parse-names" : false, "suffix" : "" }, { "dropping-particle" : "", "family" : "Thiene", "given" : "Gaetano", "non-dropping-particle" : "", "parse-names" : false, "suffix" : "" } ], "container-title" : "Journal of the American College of Cardiology", "id" : "ITEM-1", "issue" : "11", "issued" : { "date-parts" : [ [ "2003", "12" ] ] }, "page" : "1959-1963", "title" : "Does sports activity enhance the risk of sudden death in adolescents and young adults?", "type" : "article-journal", "volume" : "42" }, "uris" : [ "http://www.mendeley.com/documents/?uuid=e14a800f-1240-468b-9540-19b19dcfd844" ] }, { "id" : "ITEM-2", "itemData" : { "author" : [ { "dropping-particle" : "", "family" : "Corrado D, Basso C", "given" : "Pavei A et al.", "non-dropping-particle" : "", "parse-names" : false, "suffix" : "" } ], "container-title" : "JAMA", "id" : "ITEM-2", "issue" : "296(13)", "issued" : { "date-parts" : [ [ "2006" ] ] }, "page" : "1593-601", "title" : "Trends in sudden cardiovascular death in young competitive athletes after implementation of a preparticipation screening program", "type" : "article-journal", "volume" : "4" }, "uris" : [ "http://www.mendeley.com/documents/?uuid=1033c2bc-3f94-4170-95c4-c682e7fb955c" ] }, { "id" : "ITEM-3", "itemData" : { "DOI" : "10.1161/CIRCULATIONAHA.109.855890", "ISSN" : "1524-4539", "PMID" : "19635968", "abstract" : "BACKGROUND: US high schools are increasingly adopting automated external defibrillators (AEDs) for use in campus settings. We analyzed the effectiveness of emergency response planning for sudden cardiac arrest (SCA) in a large cohort of US high schools that had onsite AED programs.\n\nMETHODS AND RESULTS: A cohort of US high schools with at least 1 onsite AED was identified from the National Registry for AED Use in Sports. A school representative completed a comprehensive survey on emergency planning and provided details of any SCA incident occurring within 6 months of survey completion. Surveys were completed between December 2006 and July 2007. In total, 1710 high schools with an onsite AED program were studied. Although 83% (1428 of 1710) of schools have an established emergency response plan for SCA, only 40% practice and review the plan at least annually with potential school responders. A case of SCA was reported by 36 of 1710 schools (2.1%). The 36 SCA victims included 14 high school student athletes (mean age, 16 years; range, 14 to 17 years) and 22 older nonstudents (mean age, 57 years; range, 42 to 71 years) such as employees and spectators. No cases were reported in student nonathletes. Of the 36 SCA cases, 35 (97%) were witnessed, 34 (94%) received bystander cardiopulmonary resuscitation, and 30 (83%) received an AED shock. Twenty-three SCA victims (64%) survived to hospital discharge, including 9 of the 14 student athletes and 14 of the 22 older nonstudents.\n\nCONCLUSIONS: School-based AED programs provide a high survival rate for both student athletes and older nonstudents who suffer SCA on school grounds. High schools are strongly encouraged to implement onsite AED programs as part of a comprehensive emergency response plan to SCA.", "author" : [ { "dropping-particle" : "", "family" : "Drezner", "given" : "Jonathan a", "non-dropping-particle" : "", "parse-names" : false, "suffix" : "" }, { "dropping-particle" : "", "family" : "Rao", "given" : "Ashwin L", "non-dropping-particle" : "", "parse-names" : false, "suffix" : "" }, { "dropping-particle" : "", "family" : "Heistand", "given" : "Justin", "non-dropping-particle" : "", "parse-names" : false, "suffix" : "" }, { "dropping-particle" : "", "family" : "Bloomingdale", "given" : "Megan K", "non-dropping-particle" : "", "parse-names" : false, "suffix" : "" }, { "dropping-particle" : "", "family" : "Harmon", "given" : "Kimberly G", "non-dropping-particle" : "", "parse-names" : false, "suffix" : "" } ], "container-title" : "Circulation", "id" : "ITEM-3", "issue" : "6", "issued" : { "date-parts" : [ [ "2009", "8", "11" ] ] }, "page" : "518-25", "title" : "Effectiveness of emergency response planning for sudden cardiac arrest in United States high schools with automated external defibrillators.", "type" : "article-journal", "volume" : "120" }, "uris" : [ "http://www.mendeley.com/documents/?uuid=f4663828-2ebc-4baf-8697-b11108ced7f2" ] }, { "id" : "ITEM-4", "itemData" : { "author" : [ { "dropping-particle" : "", "family" : "Harmon KG, Asif IM, Klossner D", "given" : "Drezner JA", "non-dropping-particle" : "", "parse-names" : false, "suffix" : "" } ], "container-title" : "Circulation", "id" : "ITEM-4", "issue" : "15", "issued" : { "date-parts" : [ [ "2011" ] ] }, "page" : "1594-1600", "title" : "Incidence of sudden cardiac death in national collegiate athletic association athletes", "type" : "article-journal", "volume" : "123" }, "uris" : [ "http://www.mendeley.com/documents/?uuid=3b709e60-0b4a-4681-b0f2-fb80c878a025" ] } ], "mendeley" : { "formattedCitation" : "(1,3\u20135)", "plainTextFormattedCitation" : "(1,3\u20135)", "previouslyFormattedCitation" : "(1,3\u20135)" }, "properties" : { "noteIndex" : 0 }, "schema" : "https://github.com/citation-style-language/schema/raw/master/csl-citation.json" }</w:instrText>
      </w:r>
      <w:r w:rsidR="00FB6E63" w:rsidRPr="00044795">
        <w:rPr>
          <w:rFonts w:ascii="Arial" w:hAnsi="Arial" w:cs="Arial"/>
          <w:sz w:val="24"/>
          <w:szCs w:val="24"/>
        </w:rPr>
        <w:fldChar w:fldCharType="separate"/>
      </w:r>
      <w:r w:rsidR="006E6E98" w:rsidRPr="00044795">
        <w:rPr>
          <w:rFonts w:ascii="Arial" w:hAnsi="Arial" w:cs="Arial"/>
          <w:noProof/>
          <w:sz w:val="24"/>
          <w:szCs w:val="24"/>
        </w:rPr>
        <w:t>(1,3–5)</w:t>
      </w:r>
      <w:r w:rsidR="00FB6E63" w:rsidRPr="00044795">
        <w:rPr>
          <w:rFonts w:ascii="Arial" w:hAnsi="Arial" w:cs="Arial"/>
          <w:sz w:val="24"/>
          <w:szCs w:val="24"/>
        </w:rPr>
        <w:fldChar w:fldCharType="end"/>
      </w:r>
      <w:r w:rsidRPr="00044795">
        <w:rPr>
          <w:rFonts w:ascii="Arial" w:hAnsi="Arial" w:cs="Arial"/>
          <w:sz w:val="24"/>
          <w:szCs w:val="24"/>
        </w:rPr>
        <w:t>,</w:t>
      </w:r>
      <w:r w:rsidR="007C04C4" w:rsidRPr="00044795">
        <w:rPr>
          <w:rFonts w:ascii="Arial" w:hAnsi="Arial" w:cs="Arial"/>
          <w:sz w:val="24"/>
          <w:szCs w:val="24"/>
        </w:rPr>
        <w:t xml:space="preserve"> its impact</w:t>
      </w:r>
      <w:r w:rsidR="0012254F" w:rsidRPr="00044795">
        <w:rPr>
          <w:rFonts w:ascii="Arial" w:hAnsi="Arial" w:cs="Arial"/>
          <w:sz w:val="24"/>
          <w:szCs w:val="24"/>
        </w:rPr>
        <w:t xml:space="preserve"> in the wider community</w:t>
      </w:r>
      <w:r w:rsidR="007C04C4" w:rsidRPr="00044795">
        <w:rPr>
          <w:rFonts w:ascii="Arial" w:hAnsi="Arial" w:cs="Arial"/>
          <w:sz w:val="24"/>
          <w:szCs w:val="24"/>
        </w:rPr>
        <w:t xml:space="preserve"> has prompted</w:t>
      </w:r>
      <w:r w:rsidRPr="00044795">
        <w:rPr>
          <w:rFonts w:ascii="Arial" w:hAnsi="Arial" w:cs="Arial"/>
          <w:sz w:val="24"/>
          <w:szCs w:val="24"/>
        </w:rPr>
        <w:t xml:space="preserve"> </w:t>
      </w:r>
      <w:r w:rsidR="007C04C4" w:rsidRPr="00044795">
        <w:rPr>
          <w:rFonts w:ascii="Arial" w:hAnsi="Arial" w:cs="Arial"/>
          <w:sz w:val="24"/>
          <w:szCs w:val="24"/>
        </w:rPr>
        <w:t xml:space="preserve">many scientific bodies and sporting organizations worldwide to adopt </w:t>
      </w:r>
      <w:r w:rsidR="00C1251B" w:rsidRPr="00044795">
        <w:rPr>
          <w:rFonts w:ascii="Arial" w:hAnsi="Arial" w:cs="Arial"/>
          <w:sz w:val="24"/>
          <w:szCs w:val="24"/>
        </w:rPr>
        <w:t xml:space="preserve">pre-participation cardiac screening (PPS) for </w:t>
      </w:r>
      <w:r w:rsidRPr="00044795">
        <w:rPr>
          <w:rFonts w:ascii="Arial" w:hAnsi="Arial" w:cs="Arial"/>
          <w:sz w:val="24"/>
          <w:szCs w:val="24"/>
        </w:rPr>
        <w:t>primary preventi</w:t>
      </w:r>
      <w:r w:rsidR="00C1251B" w:rsidRPr="00044795">
        <w:rPr>
          <w:rFonts w:ascii="Arial" w:hAnsi="Arial" w:cs="Arial"/>
          <w:sz w:val="24"/>
          <w:szCs w:val="24"/>
        </w:rPr>
        <w:t>on</w:t>
      </w:r>
      <w:r w:rsidR="002E222D" w:rsidRPr="00044795">
        <w:rPr>
          <w:rFonts w:ascii="Arial" w:hAnsi="Arial" w:cs="Arial"/>
          <w:sz w:val="24"/>
          <w:szCs w:val="24"/>
          <w:lang w:eastAsia="en-GB"/>
        </w:rPr>
        <w:t>.</w:t>
      </w:r>
      <w:r w:rsidR="00FB6E63" w:rsidRPr="00044795">
        <w:rPr>
          <w:rFonts w:ascii="Arial" w:hAnsi="Arial" w:cs="Arial"/>
          <w:sz w:val="24"/>
          <w:szCs w:val="24"/>
          <w:lang w:eastAsia="en-GB"/>
        </w:rPr>
        <w:fldChar w:fldCharType="begin" w:fldLock="1"/>
      </w:r>
      <w:r w:rsidR="002E222D" w:rsidRPr="00044795">
        <w:rPr>
          <w:rFonts w:ascii="Arial" w:hAnsi="Arial" w:cs="Arial"/>
          <w:sz w:val="24"/>
          <w:szCs w:val="24"/>
          <w:lang w:eastAsia="en-GB"/>
        </w:rPr>
        <w:instrText>ADDIN CSL_CITATION { "citationItems" : [ { "id" : "ITEM-1", "itemData" : { "DOI" : "10.1093/eurheartj/ehp473", "ISSN" : "1522-9645", "PMID" : "19933514", "abstract" : "Cardiovascular remodelling in the conditioned athlete is frequently associated with physiological ECG changes. Abnormalities, however, may be detected which represent expression of an underlying heart disease that puts the athlete at risk of arrhythmic cardiac arrest during sports. It is mandatory that ECG changes resulting from intensive physical training are distinguished from abnormalities which reflect a potential cardiac pathology. The present article represents the consensus statement of an international panel of cardiologists and sports medical physicians with expertise in the fields of electrocardiography, imaging, inherited cardiovascular disease, cardiovascular pathology, and management of young competitive athletes. The document provides cardiologists and sports medical physicians with a modern approach to correct interpretation of 12-lead ECG in the athlete and emerging understanding of incomplete penetrance of inherited cardiovascular disease. When the ECG of an athlete is examined, the main objective is to distinguish between physiological patterns that should cause no alarm and those that require action and/or additional testing to exclude (or confirm) the suspicion of an underlying cardiovascular condition carrying the risk of sudden death during sports. The aim of the present position paper is to provide a framework for this distinction. For every ECG abnormality, the document focuses on the ensuing clinical work-up required for differential diagnosis and clinical assessment. When appropriate the referral options for risk stratification and cardiovascular management of the athlete are briefly addressed.", "author" : [ { "dropping-particle" : "", "family" : "Corrado", "given" : "Domenico", "non-dropping-particle" : "", "parse-names" : false, "suffix" : "" }, { "dropping-particle" : "", "family" : "Pelliccia", "given" : "Antonio", "non-dropping-particle" : "", "parse-names" : false, "suffix" : "" }, { "dropping-particle" : "", "family" : "Heidbuchel", "given" : "Hein", "non-dropping-particle" : "", "parse-names" : false, "suffix" : "" }, { "dropping-particle" : "", "family" : "Sharma", "given" : "Sanjay", "non-dropping-particle" : "", "parse-names" : false, "suffix" : "" }, { "dropping-particle" : "", "family" : "Link", "given" : "Mark", "non-dropping-particle" : "", "parse-names" : false, "suffix" : "" }, { "dropping-particle" : "", "family" : "Basso", "given" : "Cristina", "non-dropping-particle" : "", "parse-names" : false, "suffix" : "" }, { "dropping-particle" : "", "family" : "Biffi", "given" : "Alessandro", "non-dropping-particle" : "", "parse-names" : false, "suffix" : "" }, { "dropping-particle" : "", "family" : "Buja", "given" : "Gianfranco", "non-dropping-particle" : "", "parse-names" : false, "suffix" : "" }, { "dropping-particle" : "", "family" : "Delise", "given" : "Pietro", "non-dropping-particle" : "", "parse-names" : false, "suffix" : "" }, { "dropping-particle" : "", "family" : "Gussac", "given" : "Ihor", "non-dropping-particle" : "", "parse-names" : false, "suffix" : "" }, { "dropping-particle" : "", "family" : "Anastasakis", "given" : "Aris", "non-dropping-particle" : "", "parse-names" : false, "suffix" : "" }, { "dropping-particle" : "", "family" : "Borjesson", "given" : "Mats", "non-dropping-particle" : "", "parse-names" : false, "suffix" : "" }, { "dropping-particle" : "", "family" : "Bj\u00f8rnstad", "given" : "Hans Halvor", "non-dropping-particle" : "", "parse-names" : false, "suffix" : "" }, { "dropping-particle" : "", "family" : "Carr\u00e8", "given" : "Fran\u00e7ois", "non-dropping-particle" : "", "parse-names" : false, "suffix" : "" }, { "dropping-particle" : "", "family" : "Deligiannis", "given" : "Asterios", "non-dropping-particle" : "", "parse-names" : false, "suffix" : "" }, { "dropping-particle" : "", "family" : "Dugmore", "given" : "Dorian", "non-dropping-particle" : "", "parse-names" : false, "suffix" : "" }, { "dropping-particle" : "", "family" : "Fagard", "given" : "Robert", "non-dropping-particle" : "", "parse-names" : false, "suffix" : "" }, { "dropping-particle" : "", "family" : "Hoogsteen", "given" : "Jan", "non-dropping-particle" : "", "parse-names" : false, "suffix" : "" }, { "dropping-particle" : "", "family" : "Mellwig", "given" : "Klaus P", "non-dropping-particle" : "", "parse-names" : false, "suffix" : "" }, { "dropping-particle" : "", "family" : "Panhuyzen-Goedkoop", "given" : "Nicole", "non-dropping-particle" : "", "parse-names" : false, "suffix" : "" }, { "dropping-particle" : "", "family" : "Solberg", "given" : "Erik", "non-dropping-particle" : "", "parse-names" : false, "suffix" : "" }, { "dropping-particle" : "", "family" : "Vanhees", "given" : "Luc", "non-dropping-particle" : "", "parse-names" : false, "suffix" : "" }, { "dropping-particle" : "", "family" : "Drezner", "given" : "Jonathan", "non-dropping-particle" : "", "parse-names" : false, "suffix" : "" }, { "dropping-particle" : "", "family" : "Estes", "given" : "N a Mark", "non-dropping-particle" : "", "parse-names" : false, "suffix" : "" }, { "dropping-particle" : "", "family" : "Iliceto", "given" : "Sabino", "non-dropping-particle" : "", "parse-names" : false, "suffix" : "" }, { "dropping-particle" : "", "family" : "Maron", "given" : "Barry J", "non-dropping-particle" : "", "parse-names" : false, "suffix" : "" }, { "dropping-particle" : "", "family" : "Peidro", "given" : "Roberto", "non-dropping-particle" : "", "parse-names" : false, "suffix" : "" }, { "dropping-particle" : "", "family" : "Schwartz", "given" : "Peter J", "non-dropping-particle" : "", "parse-names" : false, "suffix" : "" }, { "dropping-particle" : "", "family" : "Stein", "given" : "Ricardo", "non-dropping-particle" : "", "parse-names" : false, "suffix" : "" }, { "dropping-particle" : "", "family" : "Thiene", "given" : "Gaetano", "non-dropping-particle" : "", "parse-names" : false, "suffix" : "" }, { "dropping-particle" : "", "family" : "Zeppilli", "given" : "Paolo", "non-dropping-particle" : "", "parse-names" : false, "suffix" : "" }, { "dropping-particle" : "", "family" : "McKenna", "given" : "William J", "non-dropping-particle" : "", "parse-names" : false, "suffix" : "" } ], "container-title" : "European heart journal", "id" : "ITEM-1", "issue" : "2", "issued" : { "date-parts" : [ [ "2010", "1" ] ] }, "page" : "243-59", "title" : "Recommendations for interpretation of 12-lead electrocardiogram in the athlete.", "type" : "article-journal", "volume" : "31" }, "uris" : [ "http://www.mendeley.com/documents/?uuid=bac2457c-4a4c-4ead-ad2d-748803bab375" ] }, { "id" : "ITEM-2", "itemData" : { "author" : [ { "dropping-particle" : "", "family" : "Ljungqvist A, Jenoure PJ", "given" : "Engebretsen L et al.", "non-dropping-particle" : "", "parse-names" : false, "suffix" : "" } ], "container-title" : "Clinical Journal of Sports Medicine", "id" : "ITEM-2", "issued" : { "date-parts" : [ [ "2009" ] ] }, "page" : "347-365", "title" : "The International Olympic Committee (IOC) consensus statement on periodic health evaluation of elite athletes", "type" : "article-journal", "volume" : "19" }, "uris" : [ "http://www.mendeley.com/documents/?uuid=c529e0b2-5c5c-4f36-9753-dbf8cdbd155b" ] }, { "id" : "ITEM-3", "itemData" : { "author" : [ { "dropping-particle" : "", "family" : "Dvorak J, Grimm K, Schmied C", "given" : "Junge A.", "non-dropping-particle" : "", "parse-names" : false, "suffix" : "" } ], "container-title" : "Clinical journal of sport medicine", "id" : "ITEM-3", "issue" : "19", "issued" : { "date-parts" : [ [ "2009" ] ] }, "page" : "36-321", "title" : "Development and implementation of a standardized precompetition medical assessment of international elite football players--2006 FIFA World Cup Germany.", "type" : "article-journal" }, "uris" : [ "http://www.mendeley.com/documents/?uuid=74e0fb6f-b323-47bd-9231-c7a9797a8373" ] } ], "mendeley" : { "formattedCitation" : "(6\u20138)", "plainTextFormattedCitation" : "(6\u20138)", "previouslyFormattedCitation" : "(6\u20138)" }, "properties" : { "noteIndex" : 0 }, "schema" : "https://github.com/citation-style-language/schema/raw/master/csl-citation.json" }</w:instrText>
      </w:r>
      <w:r w:rsidR="00FB6E63" w:rsidRPr="00044795">
        <w:rPr>
          <w:rFonts w:ascii="Arial" w:hAnsi="Arial" w:cs="Arial"/>
          <w:sz w:val="24"/>
          <w:szCs w:val="24"/>
          <w:lang w:eastAsia="en-GB"/>
        </w:rPr>
        <w:fldChar w:fldCharType="separate"/>
      </w:r>
      <w:r w:rsidR="002E222D" w:rsidRPr="00044795">
        <w:rPr>
          <w:rFonts w:ascii="Arial" w:hAnsi="Arial" w:cs="Arial"/>
          <w:noProof/>
          <w:sz w:val="24"/>
          <w:szCs w:val="24"/>
          <w:lang w:eastAsia="en-GB"/>
        </w:rPr>
        <w:t>(6–8)</w:t>
      </w:r>
      <w:r w:rsidR="00FB6E63" w:rsidRPr="00044795">
        <w:rPr>
          <w:rFonts w:ascii="Arial" w:hAnsi="Arial" w:cs="Arial"/>
          <w:sz w:val="24"/>
          <w:szCs w:val="24"/>
          <w:lang w:eastAsia="en-GB"/>
        </w:rPr>
        <w:fldChar w:fldCharType="end"/>
      </w:r>
      <w:r w:rsidRPr="00044795">
        <w:rPr>
          <w:rFonts w:ascii="Arial" w:hAnsi="Arial" w:cs="Arial"/>
          <w:sz w:val="24"/>
          <w:szCs w:val="24"/>
          <w:lang w:eastAsia="en-GB"/>
        </w:rPr>
        <w:t xml:space="preserve"> </w:t>
      </w:r>
      <w:r w:rsidR="00C1251B" w:rsidRPr="00044795">
        <w:rPr>
          <w:rFonts w:ascii="Arial" w:hAnsi="Arial" w:cs="Arial"/>
          <w:sz w:val="24"/>
          <w:szCs w:val="24"/>
        </w:rPr>
        <w:t>S</w:t>
      </w:r>
      <w:r w:rsidRPr="00044795">
        <w:rPr>
          <w:rFonts w:ascii="Arial" w:hAnsi="Arial" w:cs="Arial"/>
          <w:sz w:val="24"/>
          <w:szCs w:val="24"/>
        </w:rPr>
        <w:t>ome athletes</w:t>
      </w:r>
      <w:r w:rsidR="00C1251B" w:rsidRPr="00044795">
        <w:rPr>
          <w:rFonts w:ascii="Arial" w:hAnsi="Arial" w:cs="Arial"/>
          <w:sz w:val="24"/>
          <w:szCs w:val="24"/>
        </w:rPr>
        <w:t xml:space="preserve"> however,</w:t>
      </w:r>
      <w:r w:rsidRPr="00044795">
        <w:rPr>
          <w:rFonts w:ascii="Arial" w:hAnsi="Arial" w:cs="Arial"/>
          <w:sz w:val="24"/>
          <w:szCs w:val="24"/>
        </w:rPr>
        <w:t xml:space="preserve"> still suffer</w:t>
      </w:r>
      <w:r w:rsidR="0001657A" w:rsidRPr="00044795">
        <w:rPr>
          <w:rFonts w:ascii="Arial" w:hAnsi="Arial" w:cs="Arial"/>
          <w:sz w:val="24"/>
          <w:szCs w:val="24"/>
        </w:rPr>
        <w:t xml:space="preserve"> sudden cardiac arrest</w:t>
      </w:r>
      <w:r w:rsidRPr="00044795">
        <w:rPr>
          <w:rFonts w:ascii="Arial" w:hAnsi="Arial" w:cs="Arial"/>
          <w:sz w:val="24"/>
          <w:szCs w:val="24"/>
        </w:rPr>
        <w:t xml:space="preserve"> </w:t>
      </w:r>
      <w:r w:rsidR="0001657A" w:rsidRPr="00044795">
        <w:rPr>
          <w:rFonts w:ascii="Arial" w:hAnsi="Arial" w:cs="Arial"/>
          <w:sz w:val="24"/>
          <w:szCs w:val="24"/>
        </w:rPr>
        <w:t>(</w:t>
      </w:r>
      <w:r w:rsidRPr="00044795">
        <w:rPr>
          <w:rFonts w:ascii="Arial" w:hAnsi="Arial" w:cs="Arial"/>
          <w:sz w:val="24"/>
          <w:szCs w:val="24"/>
        </w:rPr>
        <w:t>SCA</w:t>
      </w:r>
      <w:r w:rsidR="0001657A" w:rsidRPr="00044795">
        <w:rPr>
          <w:rFonts w:ascii="Arial" w:hAnsi="Arial" w:cs="Arial"/>
          <w:sz w:val="24"/>
          <w:szCs w:val="24"/>
        </w:rPr>
        <w:t>)</w:t>
      </w:r>
      <w:r w:rsidRPr="00044795">
        <w:rPr>
          <w:rFonts w:ascii="Arial" w:hAnsi="Arial" w:cs="Arial"/>
          <w:sz w:val="24"/>
          <w:szCs w:val="24"/>
        </w:rPr>
        <w:t xml:space="preserve"> from conditions </w:t>
      </w:r>
      <w:r w:rsidR="0001657A" w:rsidRPr="00044795">
        <w:rPr>
          <w:rFonts w:ascii="Arial" w:hAnsi="Arial" w:cs="Arial"/>
          <w:sz w:val="24"/>
          <w:szCs w:val="24"/>
        </w:rPr>
        <w:t>associated with</w:t>
      </w:r>
      <w:r w:rsidRPr="00044795">
        <w:rPr>
          <w:rFonts w:ascii="Arial" w:hAnsi="Arial" w:cs="Arial"/>
          <w:sz w:val="24"/>
          <w:szCs w:val="24"/>
        </w:rPr>
        <w:t xml:space="preserve"> false negative</w:t>
      </w:r>
      <w:r w:rsidR="0012254F" w:rsidRPr="00044795">
        <w:rPr>
          <w:rFonts w:ascii="Arial" w:hAnsi="Arial" w:cs="Arial"/>
          <w:sz w:val="24"/>
          <w:szCs w:val="24"/>
        </w:rPr>
        <w:t xml:space="preserve"> ECG</w:t>
      </w:r>
      <w:r w:rsidRPr="00044795">
        <w:rPr>
          <w:rFonts w:ascii="Arial" w:hAnsi="Arial" w:cs="Arial"/>
          <w:sz w:val="24"/>
          <w:szCs w:val="24"/>
        </w:rPr>
        <w:t xml:space="preserve"> screening results, such as </w:t>
      </w:r>
      <w:r w:rsidR="0012254F" w:rsidRPr="00044795">
        <w:rPr>
          <w:rFonts w:ascii="Arial" w:hAnsi="Arial" w:cs="Arial"/>
          <w:sz w:val="24"/>
          <w:szCs w:val="24"/>
        </w:rPr>
        <w:t xml:space="preserve">premature atherosclerotic coronary disease, </w:t>
      </w:r>
      <w:r w:rsidRPr="00044795">
        <w:rPr>
          <w:rFonts w:ascii="Arial" w:hAnsi="Arial" w:cs="Arial"/>
          <w:sz w:val="24"/>
          <w:szCs w:val="24"/>
        </w:rPr>
        <w:t xml:space="preserve">anomalous coronary arteries, incomplete </w:t>
      </w:r>
      <w:r w:rsidR="00471A3C" w:rsidRPr="00044795">
        <w:rPr>
          <w:rFonts w:ascii="Arial" w:hAnsi="Arial" w:cs="Arial"/>
          <w:sz w:val="24"/>
          <w:szCs w:val="24"/>
        </w:rPr>
        <w:t>expression</w:t>
      </w:r>
      <w:r w:rsidRPr="00044795">
        <w:rPr>
          <w:rFonts w:ascii="Arial" w:hAnsi="Arial" w:cs="Arial"/>
          <w:sz w:val="24"/>
          <w:szCs w:val="24"/>
        </w:rPr>
        <w:t xml:space="preserve"> of cardiomyopathy or ion channel disease </w:t>
      </w:r>
      <w:r w:rsidR="00E71196" w:rsidRPr="00044795">
        <w:rPr>
          <w:rFonts w:ascii="Arial" w:hAnsi="Arial" w:cs="Arial"/>
          <w:sz w:val="24"/>
          <w:szCs w:val="24"/>
        </w:rPr>
        <w:t>and</w:t>
      </w:r>
      <w:r w:rsidRPr="00044795">
        <w:rPr>
          <w:rFonts w:ascii="Arial" w:hAnsi="Arial" w:cs="Arial"/>
          <w:sz w:val="24"/>
          <w:szCs w:val="24"/>
        </w:rPr>
        <w:t xml:space="preserve"> acquired conditions such as </w:t>
      </w:r>
      <w:proofErr w:type="spellStart"/>
      <w:r w:rsidRPr="00044795">
        <w:rPr>
          <w:rFonts w:ascii="Arial" w:hAnsi="Arial" w:cs="Arial"/>
          <w:i/>
          <w:iCs/>
          <w:sz w:val="24"/>
          <w:szCs w:val="24"/>
        </w:rPr>
        <w:t>commotio</w:t>
      </w:r>
      <w:proofErr w:type="spellEnd"/>
      <w:r w:rsidRPr="00044795">
        <w:rPr>
          <w:rFonts w:ascii="Arial" w:hAnsi="Arial" w:cs="Arial"/>
          <w:i/>
          <w:iCs/>
          <w:sz w:val="24"/>
          <w:szCs w:val="24"/>
        </w:rPr>
        <w:t xml:space="preserve"> </w:t>
      </w:r>
      <w:proofErr w:type="spellStart"/>
      <w:r w:rsidRPr="00044795">
        <w:rPr>
          <w:rFonts w:ascii="Arial" w:hAnsi="Arial" w:cs="Arial"/>
          <w:i/>
          <w:iCs/>
          <w:sz w:val="24"/>
          <w:szCs w:val="24"/>
        </w:rPr>
        <w:t>cordis</w:t>
      </w:r>
      <w:proofErr w:type="spellEnd"/>
      <w:r w:rsidRPr="00044795">
        <w:rPr>
          <w:rFonts w:ascii="Arial" w:hAnsi="Arial" w:cs="Arial"/>
          <w:i/>
          <w:iCs/>
          <w:sz w:val="24"/>
          <w:szCs w:val="24"/>
        </w:rPr>
        <w:t xml:space="preserve">, </w:t>
      </w:r>
      <w:r w:rsidRPr="00044795">
        <w:rPr>
          <w:rFonts w:ascii="Arial" w:hAnsi="Arial" w:cs="Arial"/>
          <w:sz w:val="24"/>
          <w:szCs w:val="24"/>
        </w:rPr>
        <w:t>myocarditis and electrolyte disorders.</w:t>
      </w:r>
      <w:r w:rsidR="00FB6E63" w:rsidRPr="00044795">
        <w:rPr>
          <w:rFonts w:ascii="Arial" w:hAnsi="Arial" w:cs="Arial"/>
          <w:sz w:val="24"/>
          <w:szCs w:val="24"/>
        </w:rPr>
        <w:fldChar w:fldCharType="begin" w:fldLock="1"/>
      </w:r>
      <w:r w:rsidR="002E222D" w:rsidRPr="00044795">
        <w:rPr>
          <w:rFonts w:ascii="Arial" w:hAnsi="Arial" w:cs="Arial"/>
          <w:sz w:val="24"/>
          <w:szCs w:val="24"/>
        </w:rPr>
        <w:instrText>ADDIN CSL_CITATION { "citationItems" : [ { "id" : "ITEM-1", "itemData" : { "DOI" : "10.1159/000091640", "ISSN" : "0008-6312", "PMID" : "16498243", "abstract" : "The annual incidence of sudden cardiac death (SCD) in the general population is estimated as 1 in a 1,000. Since survival rates from out-of-hospital cardiac arrests are poor, primary prevention is key to reducing the burden of SCD in the community. Prominent causes of SCD include ischaemic heart disease, anomalous coronary arteries, and the primary myocardial diseases: hypertrophic cardiomyopathy, dilated cardiomyopathy, and ar rhythmogenic right ventricular cardiomyopathy (ARVC). In 4% of sudden deaths in the 16-64 age group, post-mortem examination fails to identify a cause, yielding a default diagnosis of sudden arrhythmic death syndrome (SADS). The inherited arrhythmia syndromes (long QT, short QT, and Brugada syndromes, and familial catecholaminergic polymorphic ventricular tachycardia) may be implicated in SADS, owing to their propensity for producing ventricular tachyarrhythmia in the structurally normal heart. Monogenic disorders therefore predominate as causes of SCD in the young. The advent of effective therapies for these diseases, particularly implantable cardioverter defibrillators, has prompted calls for universal screening to enable timely diagnosis of occult cardiac disease. Since prospective cardiac assessment of the general population is not feasible, the solution may be to target high-risk subgroups, namely, patients with cardiac symptoms, relatives of SCD victims, and competitive athletes. The recommended preliminary work-up includes a 12-lead ECG, signal-averaged ECG, transthoracic echocardiogram, exercise test, and ambulatory ECG monitoring. Cardiovascular magnetic resonance is a useful adjunct in patients with suspected ARVC or anomalous coronary arteries. Provocative challenge with a sodium challenge blocker may be of value in unmasking the Brugada syndrome. Identification of disease-causing mutations in affected individuals facilitates cascade screening of families.", "author" : [ { "dropping-particle" : "", "family" : "Sen-Chowdhry", "given" : "Srijita", "non-dropping-particle" : "", "parse-names" : false, "suffix" : "" }, { "dropping-particle" : "", "family" : "McKenna", "given" : "William J", "non-dropping-particle" : "", "parse-names" : false, "suffix" : "" } ], "container-title" : "Cardiology", "id" : "ITEM-1", "issue" : "4", "issued" : { "date-parts" : [ [ "2006", "1" ] ] }, "page" : "196-206", "title" : "Sudden cardiac death in the young: a strategy for prevention by targeted evaluation.", "type" : "article-journal", "volume" : "105" }, "uris" : [ "http://www.mendeley.com/documents/?uuid=08f5a577-0238-483c-a73e-e5c6f1aa0da1" ] }, { "id" : "ITEM-2", "itemData" : { "DOI" : "10.1056/NEJMra022783", "ISSN" : "1533-4406", "PMID" : "12968091", "author" : [ { "dropping-particle" : "", "family" : "Maron", "given" : "Barry J", "non-dropping-particle" : "", "parse-names" : false, "suffix" : "" } ], "container-title" : "The New England journal of medicine", "id" : "ITEM-2", "issue" : "11", "issued" : { "date-parts" : [ [ "2003", "9", "11" ] ] }, "page" : "1064-75", "title" : "Sudden death in young athletes.", "type" : "article-journal", "volume" : "349" }, "uris" : [ "http://www.mendeley.com/documents/?uuid=2f2cb162-bd99-4f04-953e-79e794ee1e87" ] } ], "mendeley" : { "formattedCitation" : "(9,10)", "plainTextFormattedCitation" : "(9,10)", "previouslyFormattedCitation" : "(9,10)" }, "properties" : { "noteIndex" : 0 }, "schema" : "https://github.com/citation-style-language/schema/raw/master/csl-citation.json" }</w:instrText>
      </w:r>
      <w:r w:rsidR="00FB6E63" w:rsidRPr="00044795">
        <w:rPr>
          <w:rFonts w:ascii="Arial" w:hAnsi="Arial" w:cs="Arial"/>
          <w:sz w:val="24"/>
          <w:szCs w:val="24"/>
        </w:rPr>
        <w:fldChar w:fldCharType="separate"/>
      </w:r>
      <w:r w:rsidR="006E6E98" w:rsidRPr="00044795">
        <w:rPr>
          <w:rFonts w:ascii="Arial" w:hAnsi="Arial" w:cs="Arial"/>
          <w:noProof/>
          <w:sz w:val="24"/>
          <w:szCs w:val="24"/>
        </w:rPr>
        <w:t>(9,10)</w:t>
      </w:r>
      <w:r w:rsidR="00FB6E63" w:rsidRPr="00044795">
        <w:rPr>
          <w:rFonts w:ascii="Arial" w:hAnsi="Arial" w:cs="Arial"/>
          <w:sz w:val="24"/>
          <w:szCs w:val="24"/>
        </w:rPr>
        <w:fldChar w:fldCharType="end"/>
      </w:r>
      <w:r w:rsidRPr="00044795">
        <w:rPr>
          <w:rFonts w:ascii="Arial" w:hAnsi="Arial" w:cs="Arial"/>
          <w:sz w:val="24"/>
          <w:szCs w:val="24"/>
        </w:rPr>
        <w:t xml:space="preserve"> In such cases, effective secondary strategies </w:t>
      </w:r>
      <w:r w:rsidR="00DE5982" w:rsidRPr="00044795">
        <w:rPr>
          <w:rFonts w:ascii="Arial" w:hAnsi="Arial" w:cs="Arial"/>
          <w:sz w:val="24"/>
          <w:szCs w:val="24"/>
        </w:rPr>
        <w:t>including</w:t>
      </w:r>
      <w:r w:rsidRPr="00044795">
        <w:rPr>
          <w:rFonts w:ascii="Arial" w:hAnsi="Arial" w:cs="Arial"/>
          <w:sz w:val="24"/>
          <w:szCs w:val="24"/>
        </w:rPr>
        <w:t xml:space="preserve"> prompt bystander </w:t>
      </w:r>
      <w:r w:rsidRPr="00044795">
        <w:rPr>
          <w:rFonts w:ascii="Arial" w:hAnsi="Arial" w:cs="Arial"/>
          <w:sz w:val="24"/>
          <w:szCs w:val="24"/>
          <w:lang w:eastAsia="en-GB"/>
        </w:rPr>
        <w:t xml:space="preserve">cardiopulmonary resuscitation (CPR) and </w:t>
      </w:r>
      <w:r w:rsidR="00226D2A" w:rsidRPr="00044795">
        <w:rPr>
          <w:rFonts w:ascii="Arial" w:hAnsi="Arial" w:cs="Arial"/>
          <w:sz w:val="24"/>
          <w:szCs w:val="24"/>
          <w:lang w:eastAsia="en-GB"/>
        </w:rPr>
        <w:t>early defibrillation</w:t>
      </w:r>
      <w:r w:rsidRPr="00044795">
        <w:rPr>
          <w:rFonts w:ascii="Arial" w:hAnsi="Arial" w:cs="Arial"/>
          <w:sz w:val="24"/>
          <w:szCs w:val="24"/>
        </w:rPr>
        <w:t xml:space="preserve"> </w:t>
      </w:r>
      <w:r w:rsidR="00226D2A" w:rsidRPr="00044795">
        <w:rPr>
          <w:rFonts w:ascii="Arial" w:hAnsi="Arial" w:cs="Arial"/>
          <w:sz w:val="24"/>
          <w:szCs w:val="24"/>
        </w:rPr>
        <w:t>can</w:t>
      </w:r>
      <w:r w:rsidRPr="00044795">
        <w:rPr>
          <w:rFonts w:ascii="Arial" w:hAnsi="Arial" w:cs="Arial"/>
          <w:sz w:val="24"/>
          <w:szCs w:val="24"/>
        </w:rPr>
        <w:t xml:space="preserve"> significantly improve survival rates.</w:t>
      </w:r>
      <w:r w:rsidR="00FB6E63" w:rsidRPr="00044795">
        <w:rPr>
          <w:rFonts w:ascii="Arial" w:hAnsi="Arial" w:cs="Arial"/>
          <w:sz w:val="24"/>
          <w:szCs w:val="24"/>
        </w:rPr>
        <w:fldChar w:fldCharType="begin" w:fldLock="1"/>
      </w:r>
      <w:r w:rsidR="002E222D" w:rsidRPr="00044795">
        <w:rPr>
          <w:rFonts w:ascii="Arial" w:hAnsi="Arial" w:cs="Arial"/>
          <w:sz w:val="24"/>
          <w:szCs w:val="24"/>
        </w:rPr>
        <w:instrText>ADDIN CSL_CITATION { "citationItems" : [ { "id" : "ITEM-1", "itemData" : { "DOI" : "10.1093/eurheartj/eht282", "ISSN" : "1522-9645", "PMID" : "23918760", "abstract" : "AIMS: Characteristics of sudden cardiac arrest (SCA) during sports offers a novel (and unexplored) setting to assess factors associated with disparities in outcomes across regions.\n\nMETHODS AND RESULTS: From a prospective 5-year community-based French registry concerning SCA during sports in 10-75 year-olds, we evaluated whether outcomes differed significantly between geographic regions. We then determined the extent to which variations in community-related early interventions were associated with regional variations in survival. Among 820 SCA cases studied, overall survival at hospital discharge was 15.7% (95% confidence interval, 13.2-18.2%), with considerable regional disparities (from 3.4 to 42.6%, P &lt; 0.001). Major differences were noted regarding bystander initiation of cardiopulmonary resuscitation (15.3-80.9%, P &lt; 0.001) and presence of initial shockable rhythm (28.6-79.1%, P &lt; 0.001), with higher values of these being associated with better survival rates. The proportion of survivors with favourable neurological outcome at discharge was fairly uniform among survival groups (CPC-1/2, varying from 77.4 to 90.0%, P = 0.83). No difference was observed regarding subjects' characteristics and circumstances of SCA occurrence, including delays in resuscitation (collapse-to-call period). With a comparable in-hospital mortality (P = 0.44), survival at hospital discharge was highly correlated with that at hospital admission (regional variations from 7.4 to 75.0%, P &lt; 0.001).\n\nCONCLUSION: Major regional disparities exist in survival rates (up to 10-fold) after SCA during sports. SCA cases from regions with the highest levels of bystander resuscitation had the best survival rates to hospital admission and discharge.", "author" : [ { "dropping-particle" : "", "family" : "Marijon", "given" : "Eloi", "non-dropping-particle" : "", "parse-names" : false, "suffix" : "" }, { "dropping-particle" : "", "family" : "Bougouin", "given" : "Wulfran", "non-dropping-particle" : "", "parse-names" : false, "suffix" : "" }, { "dropping-particle" : "", "family" : "Celermajer", "given" : "David S", "non-dropping-particle" : "", "parse-names" : false, "suffix" : "" }, { "dropping-particle" : "", "family" : "Perier", "given" : "Marie-C\u00e9cile", "non-dropping-particle" : "", "parse-names" : false, "suffix" : "" }, { "dropping-particle" : "", "family" : "Benameur", "given" : "Nordine", "non-dropping-particle" : "", "parse-names" : false, "suffix" : "" }, { "dropping-particle" : "", "family" : "Lamhaut", "given" : "Lionel", "non-dropping-particle" : "", "parse-names" : false, "suffix" : "" }, { "dropping-particle" : "", "family" : "Karam", "given" : "Nicole", "non-dropping-particle" : "", "parse-names" : false, "suffix" : "" }, { "dropping-particle" : "", "family" : "Dumas", "given" : "Florence", "non-dropping-particle" : "", "parse-names" : false, "suffix" : "" }, { "dropping-particle" : "", "family" : "Tafflet", "given" : "Muriel", "non-dropping-particle" : "", "parse-names" : false, "suffix" : "" }, { "dropping-particle" : "", "family" : "Prugger", "given" : "Christof", "non-dropping-particle" : "", "parse-names" : false, "suffix" : "" }, { "dropping-particle" : "", "family" : "Mustafic", "given" : "Hazrije", "non-dropping-particle" : "", "parse-names" : false, "suffix" : "" }, { "dropping-particle" : "", "family" : "Rifler", "given" : "Jean-Pierre", "non-dropping-particle" : "", "parse-names" : false, "suffix" : "" }, { "dropping-particle" : "", "family" : "Desnos", "given" : "Michel", "non-dropping-particle" : "", "parse-names" : false, "suffix" : "" }, { "dropping-particle" : "", "family" : "Heuzey", "given" : "Jean-Yves", "non-dropping-particle" : "Le", "parse-names" : false, "suffix" : "" }, { "dropping-particle" : "", "family" : "Spaulding", "given" : "Christian M", "non-dropping-particle" : "", "parse-names" : false, "suffix" : "" }, { "dropping-particle" : "", "family" : "Avillach", "given" : "Paul", "non-dropping-particle" : "", "parse-names" : false, "suffix" : "" }, { "dropping-particle" : "", "family" : "Cariou", "given" : "Alain", "non-dropping-particle" : "", "parse-names" : false, "suffix" : "" }, { "dropping-particle" : "", "family" : "Empana", "given" : "Jean-Philippe", "non-dropping-particle" : "", "parse-names" : false, "suffix" : "" }, { "dropping-particle" : "", "family" : "Jouven", "given" : "Xavier", "non-dropping-particle" : "", "parse-names" : false, "suffix" : "" } ], "container-title" : "European heart journal", "id" : "ITEM-1", "issue" : "47", "issued" : { "date-parts" : [ [ "2013", "12" ] ] }, "page" : "3632-40", "title" : "Major regional disparities in outcomes after sudden cardiac arrest during sports.", "type" : "article-journal", "volume" : "34" }, "uris" : [ "http://www.mendeley.com/documents/?uuid=6feff7e3-36c1-41a4-b761-214438439824" ] }, { "id" : "ITEM-2", "itemData" : { "DOI" : "10.1056/NEJMoa1106468", "ISSN" : "1533-4406", "PMID" : "22236223", "abstract" : "BACKGROUND: Approximately 2 million people participate in long-distance running races in the United States annually. Reports of race-related cardiac arrests have generated concern about the safety of this activity.\n\nMETHODS: We assessed the incidence and outcomes of cardiac arrest associated with marathon and half-marathon races in the United States from January 1, 2000, to May 31, 2010. We determined the clinical characteristics of the arrests by interviewing survivors and the next of kin of nonsurvivors, reviewing medical records, and analyzing postmortem data.\n\nRESULTS: Of 10.9 million runners, 59 (mean [\u00b1SD] age, 42-13 years; 51 men) had cardiac arrest (incidence rate, 0.54 per 100,000 participants; 95% confidence interval [CI], 0.41 to 0.70). Cardiovascular disease accounted for the majority of cardiac arrests. The incidence rate was significantly higher during marathons (1.01 per 100,000; 95% CI, 0.72 to 1.38) than during half-marathons (0.27; 95% CI, 0.17 to 0.43) and among men (0.90 per 100,000; 95% CI, 0.67 to 1.18) than among women (0.16; 95% CI, 0.07 to 0.31). Male marathon runners, the highest-risk group, had an increased incidence of cardiac arrest during the latter half of the study decade (2000-2004, 0.71 per 100,000 [95% CI, 0.31 to 1.40]; 2005-2010, 2.03 per 100,000 [95% CI, 1.33 to 2.98]; P=0.01). Of the 59 cases of cardiac arrest, 42 (71%) were fatal (incidence, 0.39 per 100,000; 95% CI, 0.28 to 0.52). Among the 31 cases with complete clinical data, initiation of bystander-administered cardiopulmonary resuscitation and an underlying diagnosis other than hypertrophic cardiomyopathy were the strongest predictors of survival.\n\nCONCLUSIONS: Marathons and half-marathons are associated with a low overall risk of cardiac arrest and sudden death. Cardiac arrest, most commonly attributable to hypertrophic cardiomyopathy or atherosclerotic coronary disease, occurs primarily among male marathon participants; the incidence rate in this group increased during the past decade.", "author" : [ { "dropping-particle" : "", "family" : "Kim", "given" : "Jonathan H", "non-dropping-particle" : "", "parse-names" : false, "suffix" : "" }, { "dropping-particle" : "", "family" : "Malhotra", "given" : "Rajeev", "non-dropping-particle" : "", "parse-names" : false, "suffix" : "" }, { "dropping-particle" : "", "family" : "Chiampas", "given" : "George", "non-dropping-particle" : "", "parse-names" : false, "suffix" : "" }, { "dropping-particle" : "", "family" : "d'Hemecourt", "given" : "Pierre", "non-dropping-particle" : "", "parse-names" : false, "suffix" : "" }, { "dropping-particle" : "", "family" : "Troyanos", "given" : "Chris", "non-dropping-particle" : "", "parse-names" : false, "suffix" : "" }, { "dropping-particle" : "", "family" : "Cianca", "given" : "John", "non-dropping-particle" : "", "parse-names" : false, "suffix" : "" }, { "dropping-particle" : "", "family" : "Smith", "given" : "Rex N", "non-dropping-particle" : "", "parse-names" : false, "suffix" : "" }, { "dropping-particle" : "", "family" : "Wang", "given" : "Thomas J", "non-dropping-particle" : "", "parse-names" : false, "suffix" : "" }, { "dropping-particle" : "", "family" : "Roberts", "given" : "William O", "non-dropping-particle" : "", "parse-names" : false, "suffix" : "" }, { "dropping-particle" : "", "family" : "Thompson", "given" : "Paul D", "non-dropping-particle" : "", "parse-names" : false, "suffix" : "" }, { "dropping-particle" : "", "family" : "Baggish", "given" : "Aaron L", "non-dropping-particle" : "", "parse-names" : false, "suffix" : "" } ], "container-title" : "The New England journal of medicine", "id" : "ITEM-2", "issue" : "2", "issued" : { "date-parts" : [ [ "2012", "1", "12" ] ] }, "page" : "130-40", "title" : "Cardiac arrest during long-distance running races.", "type" : "article-journal", "volume" : "366" }, "uris" : [ "http://www.mendeley.com/documents/?uuid=cbda3f89-cfd4-471b-a123-6b1dc4e60d4a" ] }, { "id" : "ITEM-3", "itemData" : { "DOI" : "10.1161/CIRCULATIONAHA.114.011988", "ISBN" : "3104231206", "ISSN" : "15244539", "PMID" : "25847988", "abstract" : "BACKGROUND: Sports-associated sudden cardiac arrests (SCAs) occur mostly during middle age. We sought to determine the burden, characteristics, and outcomes of SCA during sports among middle-aged residents of a large US community.\\n\\nMETHODS AND RESULTS: Patients with SCA who were 35 to 65 years of age were identified in a large, prospective, population-based study (2002-2013), with systematic and comprehensive assessment of their lifetime medical history. Of the 1247 SCA cases, 63 (5%) occurred during sports activities at a mean age of 51.1\u00b18.8 years, yielding an incidence of 21.7 (95% confidence interval, 8.1-35.4) per 1 million per year. The incidence varied significantly by sex, with a higher incidence among men (relative risk, 18.68; 95% confidence interval, 2.50-139.56) for sports SCAs compared with all other SCAs (relative risk 2.58; 95% confidence interval, 2.12-3.13). Sports SCA was also more likely to be a witnessed event (87% versus 53%; P&lt;0.001) with cardiopulmonary resuscitation (44% versus 25%; P=0.001) and ventricular fibrillation (84% versus 51%; P&lt;0.0001). Survival to hospital discharge was higher for sports-associated SCA (23.2% versus 13.6%; P=0.04). Sports SCA cases presented with known preexisting cardiac disease in 16% and \u22651 cardiovascular risk factors in 56%, and overall, 36% of cases had typical cardiovascular symptoms during the week preceding the SCA.\\n\\nCONCLUSIONS: Sports-associated SCA in middle age represents a relatively small proportion of the overall SCA burden, reinforcing the idea of the high-benefit, low-risk nature of sports activity. Especially in light of current population aging trends, our findings emphasize that targeted education could maximize both safety and acceptance of sports activity in the older athlete.", "author" : [ { "dropping-particle" : "", "family" : "Marijon", "given" : "Eloi", "non-dropping-particle" : "", "parse-names" : false, "suffix" : "" }, { "dropping-particle" : "", "family" : "Uy-Evanado", "given" : "Audrey", "non-dropping-particle" : "", "parse-names" : false, "suffix" : "" }, { "dropping-particle" : "", "family" : "Reinier", "given" : "Kyndaron", "non-dropping-particle" : "", "parse-names" : false, "suffix" : "" }, { "dropping-particle" : "", "family" : "Teodorescu", "given" : "Carmen", "non-dropping-particle" : "", "parse-names" : false, "suffix" : "" }, { "dropping-particle" : "", "family" : "Narayanan", "given" : "Kumar", "non-dropping-particle" : "", "parse-names" : false, "suffix" : "" }, { "dropping-particle" : "", "family" : "Jouven", "given" : "Xavier", "non-dropping-particle" : "", "parse-names" : false, "suffix" : "" }, { "dropping-particle" : "", "family" : "Gunson", "given" : "Karen", "non-dropping-particle" : "", "parse-names" : false, "suffix" : "" }, { "dropping-particle" : "", "family" : "Jui", "given" : "Jonathan", "non-dropping-particle" : "", "parse-names" : false, "suffix" : "" }, { "dropping-particle" : "", "family" : "Chugh", "given" : "Sumeet S.", "non-dropping-particle" : "", "parse-names" : false, "suffix" : "" } ], "container-title" : "Circulation", "id" : "ITEM-3", "issue" : "16", "issued" : { "date-parts" : [ [ "2015" ] ] }, "page" : "1384-1391", "title" : "Sudden cardiac arrest during sports activity in middle age", "type" : "article-journal", "volume" : "131" }, "uris" : [ "http://www.mendeley.com/documents/?uuid=816fe0d2-a6e9-4abc-9649-d599d297326c" ] }, { "id" : "ITEM-4", "itemData" : { "DOI" : "10.1161/CIRCULATIONAHA.114.010498", "ISBN" : "0009-7322", "ISSN" : "15244539", "PMID" : "25762061", "abstract" : "BACKGROUND Although the benefits of automatic external defibrillators are undeniable, their effectiveness could be dramatically improved. One of the key issues is the disparity between the locations of automatic external defibrillators and sudden cardiac arrests (SCAs). METHODS AND RESULTS From emergency medical services and other Parisian agencies, data on all SCAs occurring in public places in Paris, France, were prospectively collected between 2000 and 2010 and recorded using 2020 grid areas. For each area, population density, population movements, and landmarks were analyzed. Of the 4176 SCAs, 1255 (30%) occurred in public areas, with a highly clustered distribution of SCAs, especially in areas containing major train stations (12% of SCAs in 0.75% of the Paris area). The association with population density was poor, with a nonsignificant increase in SCAs with population density (P=0.4). Occurrence of public SCAs was, in contrast, highly associated with population movements (P&lt;0.001). In multivariate analysis including other landmarks in each grid cell in the model and demographic characteristics, population movement remained significantly associated with the occurrence of SCA (odds ratio, 1.48; 95% confidence interval, 1.34-1.63; P&lt;0.0001), as well as grid cells containing train stations (odds ratio, 3.80; 95% confidence interval, 2.66-5.36; P&lt;0.0001). CONCLUSIONS Using a systematic analysis of determinants of SCA in public places, we demonstrated the extent to which population movements influence SCA distribution. Our findings also suggested that beyond this key risk factor, some areas are dramatically associated with a higher risk of SCA.", "author" : [ { "dropping-particle" : "", "family" : "Marijon", "given" : "Eloi", "non-dropping-particle" : "", "parse-names" : false, "suffix" : "" }, { "dropping-particle" : "", "family" : "Bougouin", "given" : "Wulfran", "non-dropping-particle" : "", "parse-names" : false, "suffix" : "" }, { "dropping-particle" : "", "family" : "Tafflet", "given" : "Muriel", "non-dropping-particle" : "", "parse-names" : false, "suffix" : "" }, { "dropping-particle" : "", "family" : "Karam", "given" : "Nicole", "non-dropping-particle" : "", "parse-names" : false, "suffix" : "" }, { "dropping-particle" : "", "family" : "Jost", "given" : "Daniel", "non-dropping-particle" : "", "parse-names" : false, "suffix" : "" }, { "dropping-particle" : "", "family" : "Lamhaut", "given" : "Lionel", "non-dropping-particle" : "", "parse-names" : false, "suffix" : "" }, { "dropping-particle" : "", "family" : "Beganton", "given" : "Frankie", "non-dropping-particle" : "", "parse-names" : false, "suffix" : "" }, { "dropping-particle" : "", "family" : "Pelloux", "given" : "Patricia", "non-dropping-particle" : "", "parse-names" : false, "suffix" : "" }, { "dropping-particle" : "", "family" : "Degrange", "given" : "Herv\u00e9", "non-dropping-particle" : "", "parse-names" : false, "suffix" : "" }, { "dropping-particle" : "", "family" : "B\u00e9al", "given" : "Guillaume", "non-dropping-particle" : "", "parse-names" : false, "suffix" : "" }, { "dropping-particle" : "", "family" : "Tourtier", "given" : "Jean Pierre", "non-dropping-particle" : "", "parse-names" : false, "suffix" : "" }, { "dropping-particle" : "", "family" : "Hag\u00e8ge", "given" : "Albert A.", "non-dropping-particle" : "", "parse-names" : false, "suffix" : "" }, { "dropping-particle" : "", "family" : "Heuzey", "given" : "Jean Yves", "non-dropping-particle" : "Le", "parse-names" : false, "suffix" : "" }, { "dropping-particle" : "", "family" : "Desnos", "given" : "Michel", "non-dropping-particle" : "", "parse-names" : false, "suffix" : "" }, { "dropping-particle" : "", "family" : "Dumas", "given" : "Florence", "non-dropping-particle" : "", "parse-names" : false, "suffix" : "" }, { "dropping-particle" : "", "family" : "Spaulding", "given" : "Christian", "non-dropping-particle" : "", "parse-names" : false, "suffix" : "" }, { "dropping-particle" : "", "family" : "Celermajer", "given" : "David S.", "non-dropping-particle" : "", "parse-names" : false, "suffix" : "" }, { "dropping-particle" : "", "family" : "Cariou", "given" : "Alain", "non-dropping-particle" : "", "parse-names" : false, "suffix" : "" }, { "dropping-particle" : "", "family" : "Jouven", "given" : "Xavier", "non-dropping-particle" : "", "parse-names" : false, "suffix" : "" } ], "container-title" : "Circulation", "id" : "ITEM-4", "issue" : "18", "issued" : { "date-parts" : [ [ "2015" ] ] }, "page" : "1546-1554", "title" : "Population movement and sudden cardiac arrest location", "type" : "article-journal", "volume" : "131" }, "uris" : [ "http://www.mendeley.com/documents/?uuid=6e9b7536-1aaa-4a17-9096-6b940bdc3973" ] }, { "id" : "ITEM-5", "itemData" : { "DOI" : "10.1093/eurheartj/eht401", "abstract" : "AIMS: Although regular physical activity has beneficial cardiovascular effects, exercise can trigger an acute cardiac event. We aimed to determine the incidence and prognosis of exercise-related out-of-hospital cardiac arrest (OHCA) in the general population.\n\nMETHODS AND RESULTS: We prospectively collected all OHCAs in persons aged 10-90 years from January 2006 to January 2009 in the Dutch province North Holland. The relation between exercise during or within 1 h before OHCA and outcome was analysed using multivariable logistic regression, adjusted for age, gender, location, bystander witness, bystander cardiopulmonary resuscitation (CPR), automated external defibrillator (AED) use, initial rhythm, and Emergency Medical System response time. Of 2524 OHCAs, 143 (5.7%) were exercise related (7 \u226435 years, 93% men). Exercise-related OHCA incidence was 2.1 per 100 000 person-years overall and 0.3 per 100 000 person-years in those \u226435 years. Survival after exercise-related OHCA was distinctly better than after non-exercise related OHCA (46.2 vs. 17.2%) [unadjusted odds ratio (OR) 4.12; 95%CI 2.92-5.82; P &lt; 0.001], even after adjustment for abovementioned variables (OR 2.63; 95%CI, 1.23-5.54; P = 0.01). In the 69 victims aged \u226435 years, exercise was not associated with better survival: 14.3 vs. 17.7% in non-exercise-related OHCA (OR 0.77; 95%CI 0.08-7.08; P = 0.82).\n\nCONCLUSION: Exercise-related OHCA has a low incidence, particularly in the young. Cardiac arrests occurring during or shortly after exercise carry a markedly better prognosis than non-exercise-related arrests in persons &gt;35 years. This study establishes the favourable outcome of exercise-related OHCA and should have direct implications for public health programs to prevent exercise-related sudden death.", "author" : [ { "dropping-particle" : "", "family" : "Berdowski", "given" : "Jocelyn", "non-dropping-particle" : "", "parse-names" : false, "suffix" : "" }, { "dropping-particle" : "", "family" : "Beus", "given" : "Margriet F", "non-dropping-particle" : "de", "parse-names" : false, "suffix" : "" }, { "dropping-particle" : "", "family" : "Blom", "given" : "Marieke", "non-dropping-particle" : "", "parse-names" : false, "suffix" : "" }, { "dropping-particle" : "", "family" : "Bardai", "given" : "Abdennasser", "non-dropping-particle" : "", "parse-names" : false, "suffix" : "" }, { "dropping-particle" : "", "family" : "Bots", "given" : "Michiel L", "non-dropping-particle" : "", "parse-names" : false, "suffix" : "" }, { "dropping-particle" : "", "family" : "Doevendans", "given" : "Pieter a", "non-dropping-particle" : "", "parse-names" : false, "suffix" : "" }, { "dropping-particle" : "", "family" : "Grobbee", "given" : "Diederick E", "non-dropping-particle" : "", "parse-names" : false, "suffix" : "" }, { "dropping-particle" : "", "family" : "Tan", "given" : "Hanno L", "non-dropping-particle" : "", "parse-names" : false, "suffix" : "" }, { "dropping-particle" : "", "family" : "Tijssen", "given" : "Jan G P", "non-dropping-particle" : "", "parse-names" : false, "suffix" : "" }, { "dropping-particle" : "", "family" : "Koster", "given" : "Rudolph W", "non-dropping-particle" : "", "parse-names" : false, "suffix" : "" }, { "dropping-particle" : "", "family" : "Mosterd", "given" : "Arend", "non-dropping-particle" : "", "parse-names" : false, "suffix" : "" } ], "container-title" : "European heart journal", "id" : "ITEM-5", "issue" : "47", "issued" : { "date-parts" : [ [ "2013", "12" ] ] }, "page" : "3616-23", "title" : "Exercise-related out-of-hospital cardiac arrest in the general population: incidence and prognosis.", "type" : "article-journal", "volume" : "34" }, "uris" : [ "http://www.mendeley.com/documents/?uuid=9fc8be24-eccb-44a8-804b-5fa421c1eb8b" ] } ], "mendeley" : { "formattedCitation" : "(11\u201315)", "plainTextFormattedCitation" : "(11\u201315)", "previouslyFormattedCitation" : "(11\u201315)" }, "properties" : { "noteIndex" : 0 }, "schema" : "https://github.com/citation-style-language/schema/raw/master/csl-citation.json" }</w:instrText>
      </w:r>
      <w:r w:rsidR="00FB6E63" w:rsidRPr="00044795">
        <w:rPr>
          <w:rFonts w:ascii="Arial" w:hAnsi="Arial" w:cs="Arial"/>
          <w:sz w:val="24"/>
          <w:szCs w:val="24"/>
        </w:rPr>
        <w:fldChar w:fldCharType="separate"/>
      </w:r>
      <w:r w:rsidR="006E6E98" w:rsidRPr="00044795">
        <w:rPr>
          <w:rFonts w:ascii="Arial" w:hAnsi="Arial" w:cs="Arial"/>
          <w:noProof/>
          <w:sz w:val="24"/>
          <w:szCs w:val="24"/>
        </w:rPr>
        <w:t>(11–15)</w:t>
      </w:r>
      <w:r w:rsidR="00FB6E63" w:rsidRPr="00044795">
        <w:rPr>
          <w:rFonts w:ascii="Arial" w:hAnsi="Arial" w:cs="Arial"/>
          <w:sz w:val="24"/>
          <w:szCs w:val="24"/>
        </w:rPr>
        <w:fldChar w:fldCharType="end"/>
      </w:r>
    </w:p>
    <w:p w14:paraId="656B9CF4" w14:textId="77777777" w:rsidR="00D15EBF" w:rsidRPr="00044795" w:rsidRDefault="00B84EBC" w:rsidP="007A6131">
      <w:pPr>
        <w:spacing w:line="480" w:lineRule="auto"/>
        <w:rPr>
          <w:rFonts w:ascii="Arial" w:hAnsi="Arial" w:cs="Arial"/>
          <w:sz w:val="24"/>
          <w:szCs w:val="24"/>
        </w:rPr>
      </w:pPr>
      <w:r w:rsidRPr="00044795">
        <w:rPr>
          <w:rFonts w:ascii="Arial" w:hAnsi="Arial" w:cs="Arial"/>
          <w:sz w:val="24"/>
          <w:szCs w:val="24"/>
        </w:rPr>
        <w:t>Adequate emergency provisions should be in place to overcome logistical barriers to medical treatment in crowded areas for both athletes and spectators. P</w:t>
      </w:r>
      <w:r w:rsidR="0012254F" w:rsidRPr="00044795">
        <w:rPr>
          <w:rFonts w:ascii="Arial" w:hAnsi="Arial" w:cs="Arial"/>
          <w:sz w:val="24"/>
          <w:szCs w:val="24"/>
        </w:rPr>
        <w:t>revious experience reveals that</w:t>
      </w:r>
      <w:r w:rsidR="00D15EBF" w:rsidRPr="00044795">
        <w:rPr>
          <w:rFonts w:ascii="Arial" w:hAnsi="Arial" w:cs="Arial"/>
          <w:sz w:val="24"/>
          <w:szCs w:val="24"/>
        </w:rPr>
        <w:t xml:space="preserve"> spectators are at increased risk of SCA during </w:t>
      </w:r>
      <w:r w:rsidR="00DB4B12" w:rsidRPr="00044795">
        <w:rPr>
          <w:rFonts w:ascii="Arial" w:hAnsi="Arial" w:cs="Arial"/>
          <w:sz w:val="24"/>
          <w:szCs w:val="24"/>
        </w:rPr>
        <w:t xml:space="preserve">football </w:t>
      </w:r>
      <w:r w:rsidR="00D15EBF" w:rsidRPr="00044795">
        <w:rPr>
          <w:rFonts w:ascii="Arial" w:hAnsi="Arial" w:cs="Arial"/>
          <w:sz w:val="24"/>
          <w:szCs w:val="24"/>
        </w:rPr>
        <w:t>match</w:t>
      </w:r>
      <w:r w:rsidR="00DE5982" w:rsidRPr="00044795">
        <w:rPr>
          <w:rFonts w:ascii="Arial" w:hAnsi="Arial" w:cs="Arial"/>
          <w:sz w:val="24"/>
          <w:szCs w:val="24"/>
        </w:rPr>
        <w:t>es</w:t>
      </w:r>
      <w:r w:rsidR="00D15EBF" w:rsidRPr="00044795">
        <w:rPr>
          <w:rFonts w:ascii="Arial" w:hAnsi="Arial" w:cs="Arial"/>
          <w:sz w:val="24"/>
          <w:szCs w:val="24"/>
        </w:rPr>
        <w:t xml:space="preserve"> from emotional stimuli that trigger </w:t>
      </w:r>
      <w:proofErr w:type="spellStart"/>
      <w:r w:rsidR="00D15EBF" w:rsidRPr="00044795">
        <w:rPr>
          <w:rFonts w:ascii="Arial" w:hAnsi="Arial" w:cs="Arial"/>
          <w:sz w:val="24"/>
          <w:szCs w:val="24"/>
        </w:rPr>
        <w:t>catecholaminergic</w:t>
      </w:r>
      <w:proofErr w:type="spellEnd"/>
      <w:r w:rsidR="00D15EBF" w:rsidRPr="00044795">
        <w:rPr>
          <w:rFonts w:ascii="Arial" w:hAnsi="Arial" w:cs="Arial"/>
          <w:sz w:val="24"/>
          <w:szCs w:val="24"/>
        </w:rPr>
        <w:t xml:space="preserve"> surges promoting coronary plaque </w:t>
      </w:r>
      <w:r w:rsidR="00E71196" w:rsidRPr="00044795">
        <w:rPr>
          <w:rFonts w:ascii="Arial" w:hAnsi="Arial" w:cs="Arial"/>
          <w:sz w:val="24"/>
          <w:szCs w:val="24"/>
        </w:rPr>
        <w:t>r</w:t>
      </w:r>
      <w:r w:rsidR="00DB4B12" w:rsidRPr="00044795">
        <w:rPr>
          <w:rFonts w:ascii="Arial" w:hAnsi="Arial" w:cs="Arial"/>
          <w:sz w:val="24"/>
          <w:szCs w:val="24"/>
        </w:rPr>
        <w:t>u</w:t>
      </w:r>
      <w:r w:rsidR="00E71196" w:rsidRPr="00044795">
        <w:rPr>
          <w:rFonts w:ascii="Arial" w:hAnsi="Arial" w:cs="Arial"/>
          <w:sz w:val="24"/>
          <w:szCs w:val="24"/>
        </w:rPr>
        <w:t>pture</w:t>
      </w:r>
      <w:r w:rsidR="00D15EBF" w:rsidRPr="00044795">
        <w:rPr>
          <w:rFonts w:ascii="Arial" w:hAnsi="Arial" w:cs="Arial"/>
          <w:sz w:val="24"/>
          <w:szCs w:val="24"/>
        </w:rPr>
        <w:t>.</w:t>
      </w:r>
      <w:r w:rsidR="00FB6E63" w:rsidRPr="00044795">
        <w:rPr>
          <w:rFonts w:ascii="Arial" w:hAnsi="Arial" w:cs="Arial"/>
          <w:sz w:val="24"/>
          <w:szCs w:val="24"/>
        </w:rPr>
        <w:fldChar w:fldCharType="begin" w:fldLock="1"/>
      </w:r>
      <w:r w:rsidR="002E222D" w:rsidRPr="00044795">
        <w:rPr>
          <w:rFonts w:ascii="Arial" w:hAnsi="Arial" w:cs="Arial"/>
          <w:sz w:val="24"/>
          <w:szCs w:val="24"/>
        </w:rPr>
        <w:instrText>ADDIN CSL_CITATION { "citationItems" : [ { "id" : "ITEM-1", "itemData" : { "DOI" : "10.1136/heart.89.5.475", "ISBN" : "1468-201X (Electronic)\\r1355-6037 (Linking)", "ISSN" : "1355-6037", "PMID" : "12695440", "abstract" : "Could there be a relation between cardiovascular events and\\nenvironmental stress in the form of sporting events, making winning or\\nlosing a life or death issue?.", "author" : [ { "dropping-particle" : "", "family" : "Chi", "given" : "J S", "non-dropping-particle" : "", "parse-names" : false, "suffix" : "" }, { "dropping-particle" : "", "family" : "Kloner", "given" : "R A", "non-dropping-particle" : "", "parse-names" : false, "suffix" : "" } ], "container-title" : "Heart", "id" : "ITEM-1", "issued" : { "date-parts" : [ [ "2003" ] ] }, "page" : "475-476", "title" : "Stress and myocardial infarction", "type" : "article-journal", "volume" : "89" }, "uris" : [ "http://www.mendeley.com/documents/?uuid=10755703-2089-4a0e-95fe-c32cb9183d88" ] }, { "id" : "ITEM-2", "itemData" : { "DOI" : "10.1016/j.ijcard.2005.01.029", "ISSN" : "0167-5273", "PMID" : "16337515", "author" : [ { "dropping-particle" : "", "family" : "Katz", "given" : "Eug\u00e8ne", "non-dropping-particle" : "", "parse-names" : false, "suffix" : "" }, { "dropping-particle" : "", "family" : "Metzger", "given" : "Jacques-Thierry", "non-dropping-particle" : "", "parse-names" : false, "suffix" : "" }, { "dropping-particle" : "", "family" : "Marazzi", "given" : "Alfio", "non-dropping-particle" : "", "parse-names" : false, "suffix" : "" }, { "dropping-particle" : "", "family" : "Kappenberger", "given" : "Lukas", "non-dropping-particle" : "", "parse-names" : false, "suffix" : "" } ], "container-title" : "International journal of cardiology", "id" : "ITEM-2", "issue" : "1", "issued" : { "date-parts" : [ [ "2006", "2", "8" ] ] }, "page" : "132-3", "title" : "Increase of sudden cardiac deaths in Switzerland during the 2002 FIFA World Cup.", "type" : "article-journal", "volume" : "107" }, "uris" : [ "http://www.mendeley.com/documents/?uuid=85534a23-254d-444b-a0c8-07d5c6f966b8" ] }, { "id" : "ITEM-3", "itemData" : { "author" : [ { "dropping-particle" : "", "family" : "Pohl", "given" : "Tilmann", "non-dropping-particle" : "", "parse-names" : false, "suffix" : "" }, { "dropping-particle" : "", "family" : "Sper", "given" : "Sebastian", "non-dropping-particle" : "", "parse-names" : false, "suffix" : "" }, { "dropping-particle" : "", "family" : "V\u00f6lker", "given" : "Christoph", "non-dropping-particle" : "", "parse-names" : false, "suffix" : "" }, { "dropping-particle" : "", "family" : "G\u00fcthlin", "given" : "Denise", "non-dropping-particle" : "", "parse-names" : false, "suffix" : "" }, { "dropping-particle" : "", "family" : "Plasse", "given" : "Andrea", "non-dropping-particle" : "", "parse-names" : false, "suffix" : "" }, { "dropping-particle" : "", "family" : "Knez", "given" : "Andreas", "non-dropping-particle" : "", "parse-names" : false, "suffix" : "" }, { "dropping-particle" : "", "family" : "K\u00fcchenhoff", "given" : "Helmut", "non-dropping-particle" : "", "parse-names" : false, "suffix" : "" }, { "dropping-particle" : "", "family" : "Ph", "given" : "D", "non-dropping-particle" : "", "parse-names" : false, "suffix" : "" }, { "dropping-particle" : "", "family" : "Steinbeck", "given" : "Gerhard", "non-dropping-particle" : "", "parse-names" : false, "suffix" : "" } ], "id" : "ITEM-3", "issued" : { "date-parts" : [ [ "2008" ] ] }, "page" : "475-483", "title" : "Cardiovascular Events during World Cup Soccer", "type" : "article-journal" }, "uris" : [ "http://www.mendeley.com/documents/?uuid=e93b3c19-e310-487f-97f5-a8124f9f4416" ] } ], "mendeley" : { "formattedCitation" : "(16\u201318)", "plainTextFormattedCitation" : "(16\u201318)", "previouslyFormattedCitation" : "(16\u201318)" }, "properties" : { "noteIndex" : 0 }, "schema" : "https://github.com/citation-style-language/schema/raw/master/csl-citation.json" }</w:instrText>
      </w:r>
      <w:r w:rsidR="00FB6E63" w:rsidRPr="00044795">
        <w:rPr>
          <w:rFonts w:ascii="Arial" w:hAnsi="Arial" w:cs="Arial"/>
          <w:sz w:val="24"/>
          <w:szCs w:val="24"/>
        </w:rPr>
        <w:fldChar w:fldCharType="separate"/>
      </w:r>
      <w:r w:rsidR="006E6E98" w:rsidRPr="00044795">
        <w:rPr>
          <w:rFonts w:ascii="Arial" w:hAnsi="Arial" w:cs="Arial"/>
          <w:noProof/>
          <w:sz w:val="24"/>
          <w:szCs w:val="24"/>
        </w:rPr>
        <w:t>(16–18)</w:t>
      </w:r>
      <w:r w:rsidR="00FB6E63" w:rsidRPr="00044795">
        <w:rPr>
          <w:rFonts w:ascii="Arial" w:hAnsi="Arial" w:cs="Arial"/>
          <w:sz w:val="24"/>
          <w:szCs w:val="24"/>
        </w:rPr>
        <w:fldChar w:fldCharType="end"/>
      </w:r>
      <w:r w:rsidR="00D15EBF" w:rsidRPr="00044795">
        <w:rPr>
          <w:rFonts w:ascii="Arial" w:hAnsi="Arial" w:cs="Arial"/>
          <w:sz w:val="24"/>
          <w:szCs w:val="24"/>
        </w:rPr>
        <w:t xml:space="preserve"> </w:t>
      </w:r>
    </w:p>
    <w:p w14:paraId="6C711A73" w14:textId="66058E98" w:rsidR="00D15EBF" w:rsidRPr="00044795" w:rsidRDefault="001119D6" w:rsidP="007A6131">
      <w:pPr>
        <w:spacing w:line="480" w:lineRule="auto"/>
        <w:rPr>
          <w:rFonts w:ascii="Arial" w:hAnsi="Arial" w:cs="Arial"/>
          <w:sz w:val="24"/>
          <w:szCs w:val="24"/>
        </w:rPr>
      </w:pPr>
      <w:r w:rsidRPr="00044795">
        <w:rPr>
          <w:rFonts w:ascii="Arial" w:hAnsi="Arial" w:cs="Arial"/>
          <w:sz w:val="24"/>
          <w:szCs w:val="24"/>
        </w:rPr>
        <w:t>A</w:t>
      </w:r>
      <w:r w:rsidR="0001657A" w:rsidRPr="00044795">
        <w:rPr>
          <w:rFonts w:ascii="Arial" w:hAnsi="Arial" w:cs="Arial"/>
          <w:sz w:val="24"/>
          <w:szCs w:val="24"/>
        </w:rPr>
        <w:t>utomated external defibrillators (</w:t>
      </w:r>
      <w:r w:rsidR="00D15EBF" w:rsidRPr="00044795">
        <w:rPr>
          <w:rFonts w:ascii="Arial" w:hAnsi="Arial" w:cs="Arial"/>
          <w:sz w:val="24"/>
          <w:szCs w:val="24"/>
        </w:rPr>
        <w:t>AED</w:t>
      </w:r>
      <w:r w:rsidR="0001657A" w:rsidRPr="00044795">
        <w:rPr>
          <w:rFonts w:ascii="Arial" w:hAnsi="Arial" w:cs="Arial"/>
          <w:sz w:val="24"/>
          <w:szCs w:val="24"/>
        </w:rPr>
        <w:t>)</w:t>
      </w:r>
      <w:r w:rsidR="00D15EBF" w:rsidRPr="00044795">
        <w:rPr>
          <w:rFonts w:ascii="Arial" w:hAnsi="Arial" w:cs="Arial"/>
          <w:sz w:val="24"/>
          <w:szCs w:val="24"/>
        </w:rPr>
        <w:t xml:space="preserve"> </w:t>
      </w:r>
      <w:r w:rsidRPr="00044795">
        <w:rPr>
          <w:rFonts w:ascii="Arial" w:hAnsi="Arial" w:cs="Arial"/>
          <w:sz w:val="24"/>
          <w:szCs w:val="24"/>
        </w:rPr>
        <w:t xml:space="preserve">are effecting </w:t>
      </w:r>
      <w:r w:rsidR="00D15EBF" w:rsidRPr="00044795">
        <w:rPr>
          <w:rFonts w:ascii="Arial" w:hAnsi="Arial" w:cs="Arial"/>
          <w:sz w:val="24"/>
          <w:szCs w:val="24"/>
        </w:rPr>
        <w:t>in preventing SC</w:t>
      </w:r>
      <w:r w:rsidR="0001657A" w:rsidRPr="00044795">
        <w:rPr>
          <w:rFonts w:ascii="Arial" w:hAnsi="Arial" w:cs="Arial"/>
          <w:sz w:val="24"/>
          <w:szCs w:val="24"/>
        </w:rPr>
        <w:t>D</w:t>
      </w:r>
      <w:r w:rsidR="00D15EBF" w:rsidRPr="00044795">
        <w:rPr>
          <w:rFonts w:ascii="Arial" w:hAnsi="Arial" w:cs="Arial"/>
          <w:sz w:val="24"/>
          <w:szCs w:val="24"/>
        </w:rPr>
        <w:t xml:space="preserve"> in large public settings</w:t>
      </w:r>
      <w:r w:rsidR="00DE5982" w:rsidRPr="00044795">
        <w:rPr>
          <w:rFonts w:ascii="Arial" w:hAnsi="Arial" w:cs="Arial"/>
          <w:sz w:val="24"/>
          <w:szCs w:val="24"/>
        </w:rPr>
        <w:t>,</w:t>
      </w:r>
      <w:r w:rsidR="00FB6E63" w:rsidRPr="00044795">
        <w:rPr>
          <w:rFonts w:ascii="Arial" w:hAnsi="Arial" w:cs="Arial"/>
          <w:sz w:val="24"/>
          <w:szCs w:val="24"/>
        </w:rPr>
        <w:fldChar w:fldCharType="begin" w:fldLock="1"/>
      </w:r>
      <w:r w:rsidR="002E222D" w:rsidRPr="00044795">
        <w:rPr>
          <w:rFonts w:ascii="Arial" w:hAnsi="Arial" w:cs="Arial"/>
          <w:sz w:val="24"/>
          <w:szCs w:val="24"/>
        </w:rPr>
        <w:instrText>ADDIN CSL_CITATION { "citationItems" : [ { "id" : "ITEM-1", "itemData" : { "author" : [ { "dropping-particle" : "", "family" : "England", "given" : "The New", "non-dropping-particle" : "", "parse-names" : false, "suffix" : "" } ], "id" : "ITEM-1", "issued" : { "date-parts" : [ [ "2000" ] ] }, "title" : "NUMB ER 17 OUTCOMES OF RAPID DEFIBRILLATION BY SECURITY OFFICERS AFTER CARDIAC ARREST IN CASINOS", "type" : "article-journal" }, "uris" : [ "http://www.mendeley.com/documents/?uuid=237f499d-5b84-4a23-9936-48dfd0c42be1" ] }, { "id" : "ITEM-2", "itemData" : { "author" : [ { "dropping-particle" : "", "family" : "Design", "given" : "Study", "non-dropping-particle" : "", "parse-names" : false, "suffix" : "" } ], "id" : "ITEM-2", "issue" : "16", "issued" : { "date-parts" : [ [ "2002" ] ] }, "page" : "1242-1247", "title" : "The Ne w E n g l a nd Jo u r n a l o f Me d ic i ne PUBLIC USE OF AUTOMATED EXTERNAL DEFIBRILLATORS", "type" : "article-journal", "volume" : "347" }, "uris" : [ "http://www.mendeley.com/documents/?uuid=c38f3608-c6a8-4731-bc11-cb1a61a589a1" ] } ], "mendeley" : { "formattedCitation" : "(19,20)", "plainTextFormattedCitation" : "(19,20)", "previouslyFormattedCitation" : "(19,20)" }, "properties" : { "noteIndex" : 0 }, "schema" : "https://github.com/citation-style-language/schema/raw/master/csl-citation.json" }</w:instrText>
      </w:r>
      <w:r w:rsidR="00FB6E63" w:rsidRPr="00044795">
        <w:rPr>
          <w:rFonts w:ascii="Arial" w:hAnsi="Arial" w:cs="Arial"/>
          <w:sz w:val="24"/>
          <w:szCs w:val="24"/>
        </w:rPr>
        <w:fldChar w:fldCharType="separate"/>
      </w:r>
      <w:r w:rsidR="006E6E98" w:rsidRPr="00044795">
        <w:rPr>
          <w:rFonts w:ascii="Arial" w:hAnsi="Arial" w:cs="Arial"/>
          <w:noProof/>
          <w:sz w:val="24"/>
          <w:szCs w:val="24"/>
        </w:rPr>
        <w:t>(19,20)</w:t>
      </w:r>
      <w:r w:rsidR="00FB6E63" w:rsidRPr="00044795">
        <w:rPr>
          <w:rFonts w:ascii="Arial" w:hAnsi="Arial" w:cs="Arial"/>
          <w:sz w:val="24"/>
          <w:szCs w:val="24"/>
        </w:rPr>
        <w:fldChar w:fldCharType="end"/>
      </w:r>
      <w:r w:rsidR="00DE5982" w:rsidRPr="00044795">
        <w:rPr>
          <w:rFonts w:ascii="Arial" w:hAnsi="Arial" w:cs="Arial"/>
          <w:sz w:val="24"/>
          <w:szCs w:val="24"/>
        </w:rPr>
        <w:t xml:space="preserve"> including</w:t>
      </w:r>
      <w:r w:rsidR="00D15EBF" w:rsidRPr="00044795">
        <w:rPr>
          <w:rFonts w:ascii="Arial" w:hAnsi="Arial" w:cs="Arial"/>
          <w:sz w:val="24"/>
          <w:szCs w:val="24"/>
        </w:rPr>
        <w:t xml:space="preserve"> high-school</w:t>
      </w:r>
      <w:r w:rsidR="00DE5982" w:rsidRPr="00044795">
        <w:rPr>
          <w:rFonts w:ascii="Arial" w:hAnsi="Arial" w:cs="Arial"/>
          <w:sz w:val="24"/>
          <w:szCs w:val="24"/>
        </w:rPr>
        <w:t>s</w:t>
      </w:r>
      <w:r w:rsidR="00412689" w:rsidRPr="00044795">
        <w:rPr>
          <w:rFonts w:ascii="Arial" w:hAnsi="Arial" w:cs="Arial"/>
          <w:sz w:val="24"/>
          <w:szCs w:val="24"/>
        </w:rPr>
        <w:t>,</w:t>
      </w:r>
      <w:r w:rsidR="00DE5982" w:rsidRPr="00044795">
        <w:rPr>
          <w:rFonts w:ascii="Arial" w:hAnsi="Arial" w:cs="Arial"/>
          <w:sz w:val="24"/>
          <w:szCs w:val="24"/>
        </w:rPr>
        <w:t xml:space="preserve"> with up to</w:t>
      </w:r>
      <w:r w:rsidR="00D15EBF" w:rsidRPr="00044795">
        <w:rPr>
          <w:rFonts w:ascii="Arial" w:hAnsi="Arial" w:cs="Arial"/>
          <w:sz w:val="24"/>
          <w:szCs w:val="24"/>
        </w:rPr>
        <w:t xml:space="preserve"> 64% survival rate to hospital discharge.</w:t>
      </w:r>
      <w:r w:rsidR="00FB6E63" w:rsidRPr="00044795">
        <w:rPr>
          <w:rFonts w:ascii="Arial" w:hAnsi="Arial" w:cs="Arial"/>
          <w:sz w:val="24"/>
          <w:szCs w:val="24"/>
        </w:rPr>
        <w:fldChar w:fldCharType="begin" w:fldLock="1"/>
      </w:r>
      <w:r w:rsidR="002E222D" w:rsidRPr="00044795">
        <w:rPr>
          <w:rFonts w:ascii="Arial" w:hAnsi="Arial" w:cs="Arial"/>
          <w:sz w:val="24"/>
          <w:szCs w:val="24"/>
        </w:rPr>
        <w:instrText>ADDIN CSL_CITATION { "citationItems" : [ { "id" : "ITEM-1", "itemData" : { "DOI" : "10.1161/CIRCULATIONAHA.109.855890", "ISSN" : "1524-4539", "PMID" : "19635968", "abstract" : "BACKGROUND: US high schools are increasingly adopting automated external defibrillators (AEDs) for use in campus settings. We analyzed the effectiveness of emergency response planning for sudden cardiac arrest (SCA) in a large cohort of US high schools that had onsite AED programs.\n\nMETHODS AND RESULTS: A cohort of US high schools with at least 1 onsite AED was identified from the National Registry for AED Use in Sports. A school representative completed a comprehensive survey on emergency planning and provided details of any SCA incident occurring within 6 months of survey completion. Surveys were completed between December 2006 and July 2007. In total, 1710 high schools with an onsite AED program were studied. Although 83% (1428 of 1710) of schools have an established emergency response plan for SCA, only 40% practice and review the plan at least annually with potential school responders. A case of SCA was reported by 36 of 1710 schools (2.1%). The 36 SCA victims included 14 high school student athletes (mean age, 16 years; range, 14 to 17 years) and 22 older nonstudents (mean age, 57 years; range, 42 to 71 years) such as employees and spectators. No cases were reported in student nonathletes. Of the 36 SCA cases, 35 (97%) were witnessed, 34 (94%) received bystander cardiopulmonary resuscitation, and 30 (83%) received an AED shock. Twenty-three SCA victims (64%) survived to hospital discharge, including 9 of the 14 student athletes and 14 of the 22 older nonstudents.\n\nCONCLUSIONS: School-based AED programs provide a high survival rate for both student athletes and older nonstudents who suffer SCA on school grounds. High schools are strongly encouraged to implement onsite AED programs as part of a comprehensive emergency response plan to SCA.", "author" : [ { "dropping-particle" : "", "family" : "Drezner", "given" : "Jonathan a", "non-dropping-particle" : "", "parse-names" : false, "suffix" : "" }, { "dropping-particle" : "", "family" : "Rao", "given" : "Ashwin L", "non-dropping-particle" : "", "parse-names" : false, "suffix" : "" }, { "dropping-particle" : "", "family" : "Heistand", "given" : "Justin", "non-dropping-particle" : "", "parse-names" : false, "suffix" : "" }, { "dropping-particle" : "", "family" : "Bloomingdale", "given" : "Megan K", "non-dropping-particle" : "", "parse-names" : false, "suffix" : "" }, { "dropping-particle" : "", "family" : "Harmon", "given" : "Kimberly G", "non-dropping-particle" : "", "parse-names" : false, "suffix" : "" } ], "container-title" : "Circulation", "id" : "ITEM-1", "issue" : "6", "issued" : { "date-parts" : [ [ "2009", "8", "11" ] ] }, "page" : "518-25", "title" : "Effectiveness of emergency response planning for sudden cardiac arrest in United States high schools with automated external defibrillators.", "type" : "article-journal", "volume" : "120" }, "uris" : [ "http://www.mendeley.com/documents/?uuid=f4663828-2ebc-4baf-8697-b11108ced7f2" ] } ], "mendeley" : { "formattedCitation" : "(4)", "plainTextFormattedCitation" : "(4)", "previouslyFormattedCitation" : "(4)" }, "properties" : { "noteIndex" : 0 }, "schema" : "https://github.com/citation-style-language/schema/raw/master/csl-citation.json" }</w:instrText>
      </w:r>
      <w:r w:rsidR="00FB6E63" w:rsidRPr="00044795">
        <w:rPr>
          <w:rFonts w:ascii="Arial" w:hAnsi="Arial" w:cs="Arial"/>
          <w:sz w:val="24"/>
          <w:szCs w:val="24"/>
        </w:rPr>
        <w:fldChar w:fldCharType="separate"/>
      </w:r>
      <w:r w:rsidR="006E6E98" w:rsidRPr="00044795">
        <w:rPr>
          <w:rFonts w:ascii="Arial" w:hAnsi="Arial" w:cs="Arial"/>
          <w:noProof/>
          <w:sz w:val="24"/>
          <w:szCs w:val="24"/>
        </w:rPr>
        <w:t>(4)</w:t>
      </w:r>
      <w:r w:rsidR="00FB6E63" w:rsidRPr="00044795">
        <w:rPr>
          <w:rFonts w:ascii="Arial" w:hAnsi="Arial" w:cs="Arial"/>
          <w:sz w:val="24"/>
          <w:szCs w:val="24"/>
        </w:rPr>
        <w:fldChar w:fldCharType="end"/>
      </w:r>
      <w:r w:rsidR="00C1251B" w:rsidRPr="00044795">
        <w:rPr>
          <w:rFonts w:ascii="Arial" w:hAnsi="Arial" w:cs="Arial"/>
          <w:sz w:val="24"/>
          <w:szCs w:val="24"/>
        </w:rPr>
        <w:t xml:space="preserve"> </w:t>
      </w:r>
      <w:r w:rsidRPr="00044795">
        <w:rPr>
          <w:rFonts w:ascii="Arial" w:hAnsi="Arial" w:cs="Arial"/>
          <w:sz w:val="24"/>
          <w:szCs w:val="24"/>
        </w:rPr>
        <w:t>H</w:t>
      </w:r>
      <w:r w:rsidR="00FB35B3" w:rsidRPr="00044795">
        <w:rPr>
          <w:rFonts w:ascii="Arial" w:hAnsi="Arial" w:cs="Arial"/>
          <w:sz w:val="24"/>
          <w:szCs w:val="24"/>
        </w:rPr>
        <w:t>igh-school AED programmes in the US demonstrate a high survival rate for students and adults who suffer SCA on school campus.</w:t>
      </w:r>
      <w:r w:rsidR="00FB6E63" w:rsidRPr="00044795">
        <w:rPr>
          <w:rFonts w:ascii="Arial" w:hAnsi="Arial" w:cs="Arial"/>
          <w:sz w:val="24"/>
          <w:szCs w:val="24"/>
        </w:rPr>
        <w:fldChar w:fldCharType="begin" w:fldLock="1"/>
      </w:r>
      <w:r w:rsidR="0033408D" w:rsidRPr="00044795">
        <w:rPr>
          <w:rFonts w:ascii="Arial" w:hAnsi="Arial" w:cs="Arial"/>
          <w:sz w:val="24"/>
          <w:szCs w:val="24"/>
        </w:rPr>
        <w:instrText>ADDIN CSL_CITATION { "citationItems" : [ { "id" : "ITEM-1", "itemData" : { "DOI" : "10.1136/bjsports-2013-092786", "ISBN" : "1473-0480", "ISSN" : "1473-0480", "PMID" : "24124037", "abstract" : "BACKGROUND: Sudden cardiac arrest (SCA) is the leading cause of death in athletes during exercise. The effectiveness of school-based automated external defibrillator (AED) programmes has not been established through a prospective study.\\n\\nMETHODS: A total of 2149 high schools participated in a prospective observational study beginning 1 August 2009, through 31 July 2011. Schools were contacted quarterly and reported all cases of SCA. Of these 95% of schools confirmed their participation for the entire 2-year study period. Cases of SCA were reviewed to confirm the details of the resuscitation. The primary outcome was survival to hospital discharge.\\n\\nRESULTS: School-based AED programmes were present in 87% of participating schools and in all but one of the schools reporting a case of SCA. Fifty nine cases of SCA were confirmed during the study period including 26 (44%) cases in students and 33 (56%) in adults; 39 (66%) cases occurred at an athletic facility during training or competition; 55 (93%) cases were witnessed and 54 (92%) received prompt cardiopulmonary resuscitation. A defibrillator was applied in 50 (85%) cases and a shock delivered onsite in 39 (66%). Overall, 42 of 59 (71%) SCA victims survived to hospital discharge, including 22 of 26 (85%) students and 20 of 33 (61%) adults. Of 18 student-athletes 16 (89%) and 8 of 9 (89%) adults who arrested during physical activity survived to hospital discharge.\\n\\nCONCLUSIONS: High school AED programmes demonstrate a high survival rate for students and adults who suffer SCA on school campus. School-based AED programmes are strongly encouraged.", "author" : [ { "dropping-particle" : "", "family" : "Drezner", "given" : "Jonathan A", "non-dropping-particle" : "", "parse-names" : false, "suffix" : "" }, { "dropping-particle" : "", "family" : "Toresdahl", "given" : "Brett G", "non-dropping-particle" : "", "parse-names" : false, "suffix" : "" }, { "dropping-particle" : "", "family" : "Rao", "given" : "Ashwin L", "non-dropping-particle" : "", "parse-names" : false, "suffix" : "" }, { "dropping-particle" : "", "family" : "Huszti", "given" : "Ella", "non-dropping-particle" : "", "parse-names" : false, "suffix" : "" }, { "dropping-particle" : "", "family" : "Harmon", "given" : "Kimberly G", "non-dropping-particle" : "", "parse-names" : false, "suffix" : "" } ], "container-title" : "British journal of sports medicine", "id" : "ITEM-1", "issue" : "18", "issued" : { "date-parts" : [ [ "2013" ] ] }, "page" : "1179-83", "title" : "Outcomes from sudden cardiac arrest in US high schools: a 2-year prospective study from the National Registry for AED Use in Sports.", "type" : "article-journal", "volume" : "47" }, "uris" : [ "http://www.mendeley.com/documents/?uuid=a8ced437-6e2d-437a-9977-628d395b52f0" ] } ], "mendeley" : { "formattedCitation" : "(21)", "plainTextFormattedCitation" : "(21)", "previouslyFormattedCitation" : "(21)" }, "properties" : { "noteIndex" : 0 }, "schema" : "https://github.com/citation-style-language/schema/raw/master/csl-citation.json" }</w:instrText>
      </w:r>
      <w:r w:rsidR="00FB6E63" w:rsidRPr="00044795">
        <w:rPr>
          <w:rFonts w:ascii="Arial" w:hAnsi="Arial" w:cs="Arial"/>
          <w:sz w:val="24"/>
          <w:szCs w:val="24"/>
        </w:rPr>
        <w:fldChar w:fldCharType="separate"/>
      </w:r>
      <w:r w:rsidR="00FB35B3" w:rsidRPr="00044795">
        <w:rPr>
          <w:rFonts w:ascii="Arial" w:hAnsi="Arial" w:cs="Arial"/>
          <w:noProof/>
          <w:sz w:val="24"/>
          <w:szCs w:val="24"/>
        </w:rPr>
        <w:t>(21)</w:t>
      </w:r>
      <w:r w:rsidR="00FB6E63" w:rsidRPr="00044795">
        <w:rPr>
          <w:rFonts w:ascii="Arial" w:hAnsi="Arial" w:cs="Arial"/>
          <w:sz w:val="24"/>
          <w:szCs w:val="24"/>
        </w:rPr>
        <w:fldChar w:fldCharType="end"/>
      </w:r>
      <w:r w:rsidR="00FB35B3" w:rsidRPr="00044795">
        <w:rPr>
          <w:rFonts w:ascii="Arial" w:hAnsi="Arial" w:cs="Arial"/>
          <w:sz w:val="24"/>
          <w:szCs w:val="24"/>
        </w:rPr>
        <w:t xml:space="preserve"> </w:t>
      </w:r>
      <w:r w:rsidR="00C1251B" w:rsidRPr="00044795">
        <w:rPr>
          <w:rFonts w:ascii="Arial" w:hAnsi="Arial" w:cs="Arial"/>
          <w:sz w:val="24"/>
          <w:szCs w:val="24"/>
        </w:rPr>
        <w:t>The major determinant for survival is the time to defibrillation</w:t>
      </w:r>
      <w:r w:rsidR="0051433A" w:rsidRPr="00044795">
        <w:rPr>
          <w:rFonts w:ascii="Arial" w:hAnsi="Arial" w:cs="Arial"/>
          <w:sz w:val="24"/>
          <w:szCs w:val="24"/>
        </w:rPr>
        <w:t>. The critical interval from the onset of a lethal arrhythmia to shock is 3–5 min,</w:t>
      </w:r>
      <w:r w:rsidR="00FB6E63" w:rsidRPr="00044795">
        <w:rPr>
          <w:rFonts w:ascii="Arial" w:hAnsi="Arial" w:cs="Arial"/>
          <w:sz w:val="24"/>
          <w:szCs w:val="24"/>
        </w:rPr>
        <w:fldChar w:fldCharType="begin" w:fldLock="1"/>
      </w:r>
      <w:r w:rsidR="0033408D" w:rsidRPr="00044795">
        <w:rPr>
          <w:rFonts w:ascii="Arial" w:hAnsi="Arial" w:cs="Arial"/>
          <w:sz w:val="24"/>
          <w:szCs w:val="24"/>
        </w:rPr>
        <w:instrText>ADDIN CSL_CITATION { "citationItems" : [ { "id" : "ITEM-1", "itemData" : { "author" : [ { "dropping-particle" : "", "family" : "Techniques", "given" : "Alternative C P R", "non-dropping-particle" : "", "parse-names" : false, "suffix" : "" } ], "id" : "ITEM-1", "issue" : "suppl I", "issued" : { "date-parts" : [ [ "2000" ] ] }, "title" : "Section 4 : Devices to Assist Circulation", "type" : "article-journal", "volume" : "102" }, "uris" : [ "http://www.mendeley.com/documents/?uuid=cb5378f7-837d-400c-82c9-c27561438b33" ] } ], "mendeley" : { "formattedCitation" : "(22)", "plainTextFormattedCitation" : "(22)", "previouslyFormattedCitation" : "(22)" }, "properties" : { "noteIndex" : 0 }, "schema" : "https://github.com/citation-style-language/schema/raw/master/csl-citation.json" }</w:instrText>
      </w:r>
      <w:r w:rsidR="00FB6E63" w:rsidRPr="00044795">
        <w:rPr>
          <w:rFonts w:ascii="Arial" w:hAnsi="Arial" w:cs="Arial"/>
          <w:sz w:val="24"/>
          <w:szCs w:val="24"/>
        </w:rPr>
        <w:fldChar w:fldCharType="separate"/>
      </w:r>
      <w:r w:rsidR="00FB35B3" w:rsidRPr="00044795">
        <w:rPr>
          <w:rFonts w:ascii="Arial" w:hAnsi="Arial" w:cs="Arial"/>
          <w:noProof/>
          <w:sz w:val="24"/>
          <w:szCs w:val="24"/>
        </w:rPr>
        <w:t>(22)</w:t>
      </w:r>
      <w:r w:rsidR="00FB6E63" w:rsidRPr="00044795">
        <w:rPr>
          <w:rFonts w:ascii="Arial" w:hAnsi="Arial" w:cs="Arial"/>
          <w:sz w:val="24"/>
          <w:szCs w:val="24"/>
        </w:rPr>
        <w:fldChar w:fldCharType="end"/>
      </w:r>
      <w:r w:rsidR="0051433A" w:rsidRPr="00044795">
        <w:rPr>
          <w:rFonts w:ascii="Arial" w:hAnsi="Arial" w:cs="Arial"/>
          <w:sz w:val="24"/>
          <w:szCs w:val="24"/>
        </w:rPr>
        <w:t xml:space="preserve"> with success rates decreasing by 7-</w:t>
      </w:r>
      <w:r w:rsidR="0051433A" w:rsidRPr="00044795">
        <w:rPr>
          <w:rFonts w:ascii="Arial" w:hAnsi="Arial" w:cs="Arial"/>
          <w:sz w:val="24"/>
          <w:szCs w:val="24"/>
        </w:rPr>
        <w:lastRenderedPageBreak/>
        <w:t>10% for every minute delay to defibrillation</w:t>
      </w:r>
      <w:r w:rsidR="00FB6E63" w:rsidRPr="00044795">
        <w:rPr>
          <w:rFonts w:ascii="Arial" w:hAnsi="Arial" w:cs="Arial"/>
          <w:sz w:val="24"/>
          <w:szCs w:val="24"/>
        </w:rPr>
        <w:fldChar w:fldCharType="begin" w:fldLock="1"/>
      </w:r>
      <w:r w:rsidR="0033408D" w:rsidRPr="00044795">
        <w:rPr>
          <w:rFonts w:ascii="Arial" w:hAnsi="Arial" w:cs="Arial"/>
          <w:sz w:val="24"/>
          <w:szCs w:val="24"/>
        </w:rPr>
        <w:instrText>ADDIN CSL_CITATION { "citationItems" : [ { "id" : "ITEM-1", "itemData" : { "author" : [ { "dropping-particle" : "", "family" : "Techniques", "given" : "Alternative C P R", "non-dropping-particle" : "", "parse-names" : false, "suffix" : "" } ], "id" : "ITEM-1", "issue" : "suppl I", "issued" : { "date-parts" : [ [ "2000" ] ] }, "title" : "Section 4 : Devices to Assist Circulation", "type" : "article-journal", "volume" : "102" }, "uris" : [ "http://www.mendeley.com/documents/?uuid=cb5378f7-837d-400c-82c9-c27561438b33" ] } ], "mendeley" : { "formattedCitation" : "(22)", "plainTextFormattedCitation" : "(22)", "previouslyFormattedCitation" : "(22)" }, "properties" : { "noteIndex" : 0 }, "schema" : "https://github.com/citation-style-language/schema/raw/master/csl-citation.json" }</w:instrText>
      </w:r>
      <w:r w:rsidR="00FB6E63" w:rsidRPr="00044795">
        <w:rPr>
          <w:rFonts w:ascii="Arial" w:hAnsi="Arial" w:cs="Arial"/>
          <w:sz w:val="24"/>
          <w:szCs w:val="24"/>
        </w:rPr>
        <w:fldChar w:fldCharType="separate"/>
      </w:r>
      <w:r w:rsidR="00FB35B3" w:rsidRPr="00044795">
        <w:rPr>
          <w:rFonts w:ascii="Arial" w:hAnsi="Arial" w:cs="Arial"/>
          <w:noProof/>
          <w:sz w:val="24"/>
          <w:szCs w:val="24"/>
        </w:rPr>
        <w:t>(22)</w:t>
      </w:r>
      <w:r w:rsidR="00FB6E63" w:rsidRPr="00044795">
        <w:rPr>
          <w:rFonts w:ascii="Arial" w:hAnsi="Arial" w:cs="Arial"/>
          <w:sz w:val="24"/>
          <w:szCs w:val="24"/>
        </w:rPr>
        <w:fldChar w:fldCharType="end"/>
      </w:r>
      <w:r w:rsidR="00C1251B" w:rsidRPr="00044795">
        <w:rPr>
          <w:rFonts w:ascii="Arial" w:hAnsi="Arial" w:cs="Arial"/>
          <w:sz w:val="24"/>
          <w:szCs w:val="24"/>
        </w:rPr>
        <w:t xml:space="preserve"> </w:t>
      </w:r>
      <w:r w:rsidR="0051433A" w:rsidRPr="00044795">
        <w:rPr>
          <w:rFonts w:ascii="Arial" w:hAnsi="Arial" w:cs="Arial"/>
          <w:sz w:val="24"/>
          <w:szCs w:val="24"/>
        </w:rPr>
        <w:t xml:space="preserve">thus </w:t>
      </w:r>
      <w:r w:rsidR="00B113B0" w:rsidRPr="00044795">
        <w:rPr>
          <w:rFonts w:ascii="Arial" w:hAnsi="Arial" w:cs="Arial"/>
          <w:sz w:val="24"/>
          <w:szCs w:val="24"/>
        </w:rPr>
        <w:t xml:space="preserve">highlighting the need for a comprehensive, well-rehearsed emergency response plan. </w:t>
      </w:r>
    </w:p>
    <w:p w14:paraId="4A109780" w14:textId="7C21C681" w:rsidR="00C1251B" w:rsidRPr="00044795" w:rsidRDefault="00D52DCD" w:rsidP="007A6131">
      <w:pPr>
        <w:spacing w:line="480" w:lineRule="auto"/>
        <w:rPr>
          <w:rFonts w:ascii="Arial" w:hAnsi="Arial" w:cs="Arial"/>
          <w:sz w:val="24"/>
          <w:szCs w:val="24"/>
        </w:rPr>
      </w:pPr>
      <w:r w:rsidRPr="00044795">
        <w:rPr>
          <w:rFonts w:ascii="Arial" w:hAnsi="Arial" w:cs="Arial"/>
          <w:sz w:val="24"/>
          <w:szCs w:val="24"/>
          <w:lang w:eastAsia="en-GB"/>
        </w:rPr>
        <w:t>T</w:t>
      </w:r>
      <w:r w:rsidR="00D15EBF" w:rsidRPr="00044795">
        <w:rPr>
          <w:rFonts w:ascii="Arial" w:hAnsi="Arial" w:cs="Arial"/>
          <w:sz w:val="24"/>
          <w:szCs w:val="24"/>
          <w:lang w:eastAsia="en-GB"/>
        </w:rPr>
        <w:t xml:space="preserve">he 2010 </w:t>
      </w:r>
      <w:r w:rsidR="00D23CF0" w:rsidRPr="00044795">
        <w:rPr>
          <w:rFonts w:ascii="Arial" w:hAnsi="Arial" w:cs="Arial"/>
          <w:sz w:val="24"/>
          <w:szCs w:val="24"/>
          <w:lang w:eastAsia="en-GB"/>
        </w:rPr>
        <w:t xml:space="preserve">ARENA </w:t>
      </w:r>
      <w:r w:rsidR="00D15EBF" w:rsidRPr="00044795">
        <w:rPr>
          <w:rFonts w:ascii="Arial" w:hAnsi="Arial" w:cs="Arial"/>
          <w:sz w:val="24"/>
          <w:szCs w:val="24"/>
          <w:lang w:eastAsia="en-GB"/>
        </w:rPr>
        <w:t>Study</w:t>
      </w:r>
      <w:r w:rsidR="00FB6E63" w:rsidRPr="00044795">
        <w:rPr>
          <w:rFonts w:ascii="Arial" w:hAnsi="Arial" w:cs="Arial"/>
          <w:sz w:val="24"/>
          <w:szCs w:val="24"/>
          <w:lang w:eastAsia="en-GB"/>
        </w:rPr>
        <w:fldChar w:fldCharType="begin" w:fldLock="1"/>
      </w:r>
      <w:r w:rsidR="0033408D" w:rsidRPr="00044795">
        <w:rPr>
          <w:rFonts w:ascii="Arial" w:hAnsi="Arial" w:cs="Arial"/>
          <w:sz w:val="24"/>
          <w:szCs w:val="24"/>
          <w:lang w:eastAsia="en-GB"/>
        </w:rPr>
        <w:instrText>ADDIN CSL_CITATION { "citationItems" : [ { "id" : "ITEM-1", "itemData" : { "DOI" : "10.1093/eurheartj/ehq006", "ISSN" : "1522-9645", "PMID" : "20197422", "author" : [ { "dropping-particle" : "", "family" : "Borjesson", "given" : "Mats", "non-dropping-particle" : "", "parse-names" : false, "suffix" : "" }, { "dropping-particle" : "", "family" : "Dugmore", "given" : "Dorian", "non-dropping-particle" : "", "parse-names" : false, "suffix" : "" }, { "dropping-particle" : "", "family" : "Mellwig", "given" : "Klaus-Peter", "non-dropping-particle" : "", "parse-names" : false, "suffix" : "" }, { "dropping-particle" : "", "family" : "Buuren", "given" : "Frank", "non-dropping-particle" : "van", "parse-names" : false, "suffix" : "" }, { "dropping-particle" : "", "family" : "Serratosa", "given" : "Luis", "non-dropping-particle" : "", "parse-names" : false, "suffix" : "" }, { "dropping-particle" : "", "family" : "Solberg", "given" : "Erik E", "non-dropping-particle" : "", "parse-names" : false, "suffix" : "" }, { "dropping-particle" : "", "family" : "Pelliccia", "given" : "Antonio", "non-dropping-particle" : "", "parse-names" : false, "suffix" : "" } ], "container-title" : "European heart journal", "id" : "ITEM-1", "issue" : "12", "issued" : { "date-parts" : [ [ "2010", "6" ] ] }, "page" : "1438-41", "title" : "Time for action regarding cardiovascular emergency care at sports arenas: a lesson from the Arena study.", "type" : "article-journal", "volume" : "31" }, "uris" : [ "http://www.mendeley.com/documents/?uuid=bb92913b-6e46-4af8-9a4d-9e78f889a57d" ] } ], "mendeley" : { "formattedCitation" : "(23)", "plainTextFormattedCitation" : "(23)", "previouslyFormattedCitation" : "(23)" }, "properties" : { "noteIndex" : 0 }, "schema" : "https://github.com/citation-style-language/schema/raw/master/csl-citation.json" }</w:instrText>
      </w:r>
      <w:r w:rsidR="00FB6E63" w:rsidRPr="00044795">
        <w:rPr>
          <w:rFonts w:ascii="Arial" w:hAnsi="Arial" w:cs="Arial"/>
          <w:sz w:val="24"/>
          <w:szCs w:val="24"/>
          <w:lang w:eastAsia="en-GB"/>
        </w:rPr>
        <w:fldChar w:fldCharType="separate"/>
      </w:r>
      <w:r w:rsidR="00FB35B3" w:rsidRPr="00044795">
        <w:rPr>
          <w:rFonts w:ascii="Arial" w:hAnsi="Arial" w:cs="Arial"/>
          <w:noProof/>
          <w:sz w:val="24"/>
          <w:szCs w:val="24"/>
          <w:lang w:eastAsia="en-GB"/>
        </w:rPr>
        <w:t>(23)</w:t>
      </w:r>
      <w:r w:rsidR="00FB6E63" w:rsidRPr="00044795">
        <w:rPr>
          <w:rFonts w:ascii="Arial" w:hAnsi="Arial" w:cs="Arial"/>
          <w:sz w:val="24"/>
          <w:szCs w:val="24"/>
          <w:lang w:eastAsia="en-GB"/>
        </w:rPr>
        <w:fldChar w:fldCharType="end"/>
      </w:r>
      <w:r w:rsidRPr="00044795">
        <w:rPr>
          <w:rFonts w:ascii="Arial" w:hAnsi="Arial" w:cs="Arial"/>
          <w:sz w:val="24"/>
          <w:szCs w:val="24"/>
          <w:lang w:eastAsia="en-GB"/>
        </w:rPr>
        <w:t xml:space="preserve"> </w:t>
      </w:r>
      <w:r w:rsidR="00B10157" w:rsidRPr="00044795">
        <w:rPr>
          <w:rFonts w:ascii="Arial" w:hAnsi="Arial" w:cs="Arial"/>
          <w:sz w:val="24"/>
          <w:szCs w:val="24"/>
          <w:lang w:eastAsia="en-GB"/>
        </w:rPr>
        <w:t>outlin</w:t>
      </w:r>
      <w:r w:rsidR="00D15EBF" w:rsidRPr="00044795">
        <w:rPr>
          <w:rFonts w:ascii="Arial" w:hAnsi="Arial" w:cs="Arial"/>
          <w:sz w:val="24"/>
          <w:szCs w:val="24"/>
          <w:lang w:eastAsia="en-GB"/>
        </w:rPr>
        <w:t xml:space="preserve">ed inadequacies </w:t>
      </w:r>
      <w:r w:rsidR="00B10157" w:rsidRPr="00044795">
        <w:rPr>
          <w:rFonts w:ascii="Arial" w:hAnsi="Arial" w:cs="Arial"/>
          <w:sz w:val="24"/>
          <w:szCs w:val="24"/>
          <w:lang w:eastAsia="en-GB"/>
        </w:rPr>
        <w:t xml:space="preserve">in emergency response planning in top-flight European </w:t>
      </w:r>
      <w:r w:rsidR="00D23CF0" w:rsidRPr="00044795">
        <w:rPr>
          <w:rFonts w:ascii="Arial" w:hAnsi="Arial" w:cs="Arial"/>
          <w:sz w:val="24"/>
          <w:szCs w:val="24"/>
          <w:lang w:eastAsia="en-GB"/>
        </w:rPr>
        <w:t xml:space="preserve">football </w:t>
      </w:r>
      <w:r w:rsidR="00B10157" w:rsidRPr="00044795">
        <w:rPr>
          <w:rFonts w:ascii="Arial" w:hAnsi="Arial" w:cs="Arial"/>
          <w:sz w:val="24"/>
          <w:szCs w:val="24"/>
          <w:lang w:eastAsia="en-GB"/>
        </w:rPr>
        <w:t>clubs</w:t>
      </w:r>
      <w:r w:rsidR="00D15EBF" w:rsidRPr="00044795">
        <w:rPr>
          <w:rFonts w:ascii="Arial" w:hAnsi="Arial" w:cs="Arial"/>
          <w:sz w:val="24"/>
          <w:szCs w:val="24"/>
          <w:lang w:eastAsia="en-GB"/>
        </w:rPr>
        <w:t xml:space="preserve">, </w:t>
      </w:r>
      <w:r w:rsidRPr="00044795">
        <w:rPr>
          <w:rFonts w:ascii="Arial" w:hAnsi="Arial" w:cs="Arial"/>
          <w:sz w:val="24"/>
          <w:szCs w:val="24"/>
          <w:lang w:eastAsia="en-GB"/>
        </w:rPr>
        <w:t xml:space="preserve">which necessitated </w:t>
      </w:r>
      <w:r w:rsidR="00D15EBF" w:rsidRPr="00044795">
        <w:rPr>
          <w:rFonts w:ascii="Arial" w:hAnsi="Arial" w:cs="Arial"/>
          <w:sz w:val="24"/>
          <w:szCs w:val="24"/>
          <w:lang w:eastAsia="en-GB"/>
        </w:rPr>
        <w:t xml:space="preserve">the European Association of Cardiovascular Prevention and Rehabilitation (EACPR) </w:t>
      </w:r>
      <w:r w:rsidRPr="00044795">
        <w:rPr>
          <w:rFonts w:ascii="Arial" w:hAnsi="Arial" w:cs="Arial"/>
          <w:sz w:val="24"/>
          <w:szCs w:val="24"/>
          <w:lang w:eastAsia="en-GB"/>
        </w:rPr>
        <w:t>to issue</w:t>
      </w:r>
      <w:r w:rsidR="00D15EBF" w:rsidRPr="00044795">
        <w:rPr>
          <w:rFonts w:ascii="Arial" w:hAnsi="Arial" w:cs="Arial"/>
          <w:sz w:val="24"/>
          <w:szCs w:val="24"/>
          <w:lang w:eastAsia="en-GB"/>
        </w:rPr>
        <w:t xml:space="preserve"> consensus recommendations </w:t>
      </w:r>
      <w:r w:rsidR="00B10157" w:rsidRPr="00044795">
        <w:rPr>
          <w:rFonts w:ascii="Arial" w:hAnsi="Arial" w:cs="Arial"/>
          <w:sz w:val="24"/>
          <w:szCs w:val="24"/>
        </w:rPr>
        <w:t xml:space="preserve">for minimum standards for emergency cardiovascular care at sports arenas in Europe to ensure a coordinated and timely response to </w:t>
      </w:r>
      <w:r w:rsidR="002C13A6" w:rsidRPr="00044795">
        <w:rPr>
          <w:rFonts w:ascii="Arial" w:hAnsi="Arial" w:cs="Arial"/>
          <w:sz w:val="24"/>
          <w:szCs w:val="24"/>
        </w:rPr>
        <w:t>SCA</w:t>
      </w:r>
      <w:r w:rsidR="00B10157" w:rsidRPr="00044795">
        <w:rPr>
          <w:rFonts w:ascii="Arial" w:hAnsi="Arial" w:cs="Arial"/>
          <w:sz w:val="24"/>
          <w:szCs w:val="24"/>
        </w:rPr>
        <w:t>.</w:t>
      </w:r>
      <w:r w:rsidR="00FB6E63" w:rsidRPr="00044795">
        <w:rPr>
          <w:rFonts w:ascii="Arial" w:hAnsi="Arial" w:cs="Arial"/>
          <w:sz w:val="24"/>
          <w:szCs w:val="24"/>
        </w:rPr>
        <w:fldChar w:fldCharType="begin" w:fldLock="1"/>
      </w:r>
      <w:r w:rsidR="0033408D" w:rsidRPr="00044795">
        <w:rPr>
          <w:rFonts w:ascii="Arial" w:hAnsi="Arial" w:cs="Arial"/>
          <w:sz w:val="24"/>
          <w:szCs w:val="24"/>
        </w:rPr>
        <w:instrText>ADDIN CSL_CITATION { "citationItems" : [ { "id" : "ITEM-1", "itemData" : { "DOI" : "10.1093/eurheartj/ehr178", "ISSN" : "1522-9645", "PMID" : "21672932", "abstract" : "Mass gathering events in sports arenas create challenges regarding the cardiovascular safety of both athletes and spectators. A comprehensive medical action plan, to ensure properly applied cardiopulmonary resuscitation, and wide availability and use of automated external defibrillators (AEDs), is essential to improving survival from sudden cardiac arrest at sporting events. This paper outlines minimum standards for cardiovascular care to assist in the planning of mass gathering sports events across Europe with the intention of local adaptation at individual sports arenas, to ensure the full implementation of the chain of survival.", "author" : [ { "dropping-particle" : "", "family" : "Borjesson", "given" : "Mats", "non-dropping-particle" : "", "parse-names" : false, "suffix" : "" }, { "dropping-particle" : "", "family" : "Serratosa", "given" : "Luis", "non-dropping-particle" : "", "parse-names" : false, "suffix" : "" }, { "dropping-particle" : "", "family" : "Carre", "given" : "Francois", "non-dropping-particle" : "", "parse-names" : false, "suffix" : "" }, { "dropping-particle" : "", "family" : "Corrado", "given" : "Domenico", "non-dropping-particle" : "", "parse-names" : false, "suffix" : "" }, { "dropping-particle" : "", "family" : "Drezner", "given" : "Jonathan", "non-dropping-particle" : "", "parse-names" : false, "suffix" : "" }, { "dropping-particle" : "", "family" : "Dugmore", "given" : "Dorian L", "non-dropping-particle" : "", "parse-names" : false, "suffix" : "" }, { "dropping-particle" : "", "family" : "Heidbuchel", "given" : "Hein H", "non-dropping-particle" : "", "parse-names" : false, "suffix" : "" }, { "dropping-particle" : "", "family" : "Mellwig", "given" : "Klaus-Peter", "non-dropping-particle" : "", "parse-names" : false, "suffix" : "" }, { "dropping-particle" : "", "family" : "Panhuyzen-Goedkoop", "given" : "Nicole M", "non-dropping-particle" : "", "parse-names" : false, "suffix" : "" }, { "dropping-particle" : "", "family" : "Papadakis", "given" : "Michael", "non-dropping-particle" : "", "parse-names" : false, "suffix" : "" }, { "dropping-particle" : "", "family" : "Rasmusen", "given" : "Hanne", "non-dropping-particle" : "", "parse-names" : false, "suffix" : "" }, { "dropping-particle" : "", "family" : "Sharma", "given" : "Sanjay", "non-dropping-particle" : "", "parse-names" : false, "suffix" : "" }, { "dropping-particle" : "", "family" : "Solberg", "given" : "Erik E", "non-dropping-particle" : "", "parse-names" : false, "suffix" : "" }, { "dropping-particle" : "", "family" : "Buuren", "given" : "Frank", "non-dropping-particle" : "van", "parse-names" : false, "suffix" : "" }, { "dropping-particle" : "", "family" : "Pelliccia", "given" : "Antonio", "non-dropping-particle" : "", "parse-names" : false, "suffix" : "" } ], "container-title" : "European heart journal", "id" : "ITEM-1", "issue" : "17", "issued" : { "date-parts" : [ [ "2011", "9" ] ] }, "page" : "2119-24", "title" : "Consensus document regarding cardiovascular safety at sports arenas: position stand from the European Association of Cardiovascular Prevention and Rehabilitation (EACPR), section of Sports Cardiology.", "type" : "article-journal", "volume" : "32" }, "uris" : [ "http://www.mendeley.com/documents/?uuid=d77c5127-b207-48ec-b21f-c4626a1279c2" ] } ], "mendeley" : { "formattedCitation" : "(24)", "plainTextFormattedCitation" : "(24)", "previouslyFormattedCitation" : "(24)" }, "properties" : { "noteIndex" : 0 }, "schema" : "https://github.com/citation-style-language/schema/raw/master/csl-citation.json" }</w:instrText>
      </w:r>
      <w:r w:rsidR="00FB6E63" w:rsidRPr="00044795">
        <w:rPr>
          <w:rFonts w:ascii="Arial" w:hAnsi="Arial" w:cs="Arial"/>
          <w:sz w:val="24"/>
          <w:szCs w:val="24"/>
        </w:rPr>
        <w:fldChar w:fldCharType="separate"/>
      </w:r>
      <w:r w:rsidR="00FB35B3" w:rsidRPr="00044795">
        <w:rPr>
          <w:rFonts w:ascii="Arial" w:hAnsi="Arial" w:cs="Arial"/>
          <w:noProof/>
          <w:sz w:val="24"/>
          <w:szCs w:val="24"/>
        </w:rPr>
        <w:t>(24)</w:t>
      </w:r>
      <w:r w:rsidR="00FB6E63" w:rsidRPr="00044795">
        <w:rPr>
          <w:rFonts w:ascii="Arial" w:hAnsi="Arial" w:cs="Arial"/>
          <w:sz w:val="24"/>
          <w:szCs w:val="24"/>
        </w:rPr>
        <w:fldChar w:fldCharType="end"/>
      </w:r>
      <w:r w:rsidR="00B10157" w:rsidRPr="00044795">
        <w:rPr>
          <w:rFonts w:ascii="Arial" w:hAnsi="Arial" w:cs="Arial"/>
          <w:sz w:val="24"/>
          <w:szCs w:val="24"/>
        </w:rPr>
        <w:t xml:space="preserve"> </w:t>
      </w:r>
      <w:r w:rsidR="002C13A6" w:rsidRPr="00044795">
        <w:rPr>
          <w:rFonts w:ascii="Arial" w:hAnsi="Arial" w:cs="Arial"/>
          <w:sz w:val="24"/>
          <w:szCs w:val="24"/>
        </w:rPr>
        <w:t>Principal elements of the</w:t>
      </w:r>
      <w:r w:rsidR="00C1251B" w:rsidRPr="00044795">
        <w:rPr>
          <w:rFonts w:ascii="Arial" w:hAnsi="Arial" w:cs="Arial"/>
          <w:sz w:val="24"/>
          <w:szCs w:val="24"/>
        </w:rPr>
        <w:t xml:space="preserve"> recommendations </w:t>
      </w:r>
      <w:r w:rsidR="001119D6" w:rsidRPr="00044795">
        <w:rPr>
          <w:rFonts w:ascii="Arial" w:hAnsi="Arial" w:cs="Arial"/>
          <w:sz w:val="24"/>
          <w:szCs w:val="24"/>
        </w:rPr>
        <w:t xml:space="preserve">were </w:t>
      </w:r>
      <w:r w:rsidR="002C13A6" w:rsidRPr="00044795">
        <w:rPr>
          <w:rFonts w:ascii="Arial" w:hAnsi="Arial" w:cs="Arial"/>
          <w:sz w:val="24"/>
          <w:szCs w:val="24"/>
        </w:rPr>
        <w:t>the</w:t>
      </w:r>
      <w:r w:rsidR="00C1251B" w:rsidRPr="00044795">
        <w:rPr>
          <w:rFonts w:ascii="Arial" w:hAnsi="Arial" w:cs="Arial"/>
          <w:sz w:val="24"/>
          <w:szCs w:val="24"/>
        </w:rPr>
        <w:t xml:space="preserve"> provision of AED</w:t>
      </w:r>
      <w:r w:rsidR="004B58A0" w:rsidRPr="00044795">
        <w:rPr>
          <w:rFonts w:ascii="Arial" w:hAnsi="Arial" w:cs="Arial"/>
          <w:sz w:val="24"/>
          <w:szCs w:val="24"/>
        </w:rPr>
        <w:t>s</w:t>
      </w:r>
      <w:r w:rsidR="00C1251B" w:rsidRPr="00044795">
        <w:rPr>
          <w:rFonts w:ascii="Arial" w:hAnsi="Arial" w:cs="Arial"/>
          <w:sz w:val="24"/>
          <w:szCs w:val="24"/>
        </w:rPr>
        <w:t xml:space="preserve">, existence </w:t>
      </w:r>
      <w:r w:rsidR="00C6657F" w:rsidRPr="00044795">
        <w:rPr>
          <w:rFonts w:ascii="Arial" w:hAnsi="Arial" w:cs="Arial"/>
          <w:sz w:val="24"/>
          <w:szCs w:val="24"/>
        </w:rPr>
        <w:t xml:space="preserve">and </w:t>
      </w:r>
      <w:r w:rsidR="00C1251B" w:rsidRPr="00044795">
        <w:rPr>
          <w:rFonts w:ascii="Arial" w:hAnsi="Arial" w:cs="Arial"/>
          <w:sz w:val="24"/>
          <w:szCs w:val="24"/>
        </w:rPr>
        <w:t>documentation of an emergency medical action plan (MAP), sufficient personnel resources and collaboration with local emergency medical services.</w:t>
      </w:r>
    </w:p>
    <w:p w14:paraId="7990EEBA" w14:textId="3BFAB3FC" w:rsidR="00D15EBF" w:rsidRPr="00044795" w:rsidRDefault="00D15EBF" w:rsidP="007A6131">
      <w:pPr>
        <w:spacing w:line="480" w:lineRule="auto"/>
        <w:rPr>
          <w:rFonts w:ascii="Arial" w:hAnsi="Arial" w:cs="Arial"/>
          <w:sz w:val="24"/>
          <w:szCs w:val="24"/>
          <w:lang w:eastAsia="en-GB"/>
        </w:rPr>
      </w:pPr>
      <w:r w:rsidRPr="00044795">
        <w:rPr>
          <w:rFonts w:ascii="Arial" w:hAnsi="Arial" w:cs="Arial"/>
          <w:sz w:val="24"/>
          <w:szCs w:val="24"/>
        </w:rPr>
        <w:t xml:space="preserve">To date, there </w:t>
      </w:r>
      <w:r w:rsidR="00CF57A0" w:rsidRPr="00044795">
        <w:rPr>
          <w:rFonts w:ascii="Arial" w:hAnsi="Arial" w:cs="Arial"/>
          <w:sz w:val="24"/>
          <w:szCs w:val="24"/>
        </w:rPr>
        <w:t>are</w:t>
      </w:r>
      <w:r w:rsidRPr="00044795">
        <w:rPr>
          <w:rFonts w:ascii="Arial" w:hAnsi="Arial" w:cs="Arial"/>
          <w:sz w:val="24"/>
          <w:szCs w:val="24"/>
        </w:rPr>
        <w:t xml:space="preserve"> no studies evaluating existing protocols for preventing SC</w:t>
      </w:r>
      <w:r w:rsidR="002C13A6" w:rsidRPr="00044795">
        <w:rPr>
          <w:rFonts w:ascii="Arial" w:hAnsi="Arial" w:cs="Arial"/>
          <w:sz w:val="24"/>
          <w:szCs w:val="24"/>
        </w:rPr>
        <w:t>D</w:t>
      </w:r>
      <w:r w:rsidRPr="00044795">
        <w:rPr>
          <w:rFonts w:ascii="Arial" w:hAnsi="Arial" w:cs="Arial"/>
          <w:sz w:val="24"/>
          <w:szCs w:val="24"/>
        </w:rPr>
        <w:t xml:space="preserve"> in English </w:t>
      </w:r>
      <w:r w:rsidR="004B58A0" w:rsidRPr="00044795">
        <w:rPr>
          <w:rFonts w:ascii="Arial" w:hAnsi="Arial" w:cs="Arial"/>
          <w:sz w:val="24"/>
          <w:szCs w:val="24"/>
        </w:rPr>
        <w:t>football</w:t>
      </w:r>
      <w:r w:rsidRPr="00044795">
        <w:rPr>
          <w:rFonts w:ascii="Arial" w:hAnsi="Arial" w:cs="Arial"/>
          <w:sz w:val="24"/>
          <w:szCs w:val="24"/>
        </w:rPr>
        <w:t>, a sport that encompasses</w:t>
      </w:r>
      <w:r w:rsidRPr="00044795">
        <w:rPr>
          <w:rFonts w:ascii="Arial" w:hAnsi="Arial" w:cs="Arial"/>
          <w:sz w:val="24"/>
          <w:szCs w:val="24"/>
          <w:lang w:eastAsia="en-GB"/>
        </w:rPr>
        <w:t xml:space="preserve"> over 4,500 professional players </w:t>
      </w:r>
      <w:r w:rsidR="002C13A6" w:rsidRPr="00044795">
        <w:rPr>
          <w:rFonts w:ascii="Arial" w:hAnsi="Arial" w:cs="Arial"/>
          <w:sz w:val="24"/>
          <w:szCs w:val="24"/>
          <w:lang w:eastAsia="en-GB"/>
        </w:rPr>
        <w:t>and</w:t>
      </w:r>
      <w:r w:rsidRPr="00044795">
        <w:rPr>
          <w:rFonts w:ascii="Arial" w:hAnsi="Arial" w:cs="Arial"/>
          <w:sz w:val="24"/>
          <w:szCs w:val="24"/>
          <w:lang w:eastAsia="en-GB"/>
        </w:rPr>
        <w:t xml:space="preserve"> </w:t>
      </w:r>
      <w:r w:rsidR="002C13A6" w:rsidRPr="00044795">
        <w:rPr>
          <w:rFonts w:ascii="Arial" w:hAnsi="Arial" w:cs="Arial"/>
          <w:sz w:val="24"/>
          <w:szCs w:val="24"/>
          <w:lang w:eastAsia="en-GB"/>
        </w:rPr>
        <w:t>more than</w:t>
      </w:r>
      <w:r w:rsidRPr="00044795">
        <w:rPr>
          <w:rFonts w:ascii="Arial" w:hAnsi="Arial" w:cs="Arial"/>
          <w:sz w:val="24"/>
          <w:szCs w:val="24"/>
          <w:lang w:eastAsia="en-GB"/>
        </w:rPr>
        <w:t xml:space="preserve"> 30 million spectators each season</w:t>
      </w:r>
      <w:r w:rsidR="00981A26" w:rsidRPr="00044795">
        <w:rPr>
          <w:rFonts w:ascii="Arial" w:hAnsi="Arial" w:cs="Arial"/>
          <w:sz w:val="24"/>
          <w:szCs w:val="24"/>
          <w:lang w:eastAsia="en-GB"/>
        </w:rPr>
        <w:t>.</w:t>
      </w:r>
      <w:r w:rsidR="00FB6E63" w:rsidRPr="00044795">
        <w:rPr>
          <w:rFonts w:ascii="Arial" w:hAnsi="Arial" w:cs="Arial"/>
          <w:sz w:val="24"/>
          <w:szCs w:val="24"/>
          <w:lang w:eastAsia="en-GB"/>
        </w:rPr>
        <w:fldChar w:fldCharType="begin" w:fldLock="1"/>
      </w:r>
      <w:r w:rsidR="0033408D" w:rsidRPr="00044795">
        <w:rPr>
          <w:rFonts w:ascii="Arial" w:hAnsi="Arial" w:cs="Arial"/>
          <w:sz w:val="24"/>
          <w:szCs w:val="24"/>
          <w:lang w:eastAsia="en-GB"/>
        </w:rPr>
        <w:instrText>ADDIN CSL_CITATION { "citationItems" : [ { "id" : "ITEM-1", "itemData" : { "id" : "ITEM-1", "issued" : { "date-parts" : [ [ "0" ] ] }, "title" : "www.soccerstats.com", "type" : "webpage" }, "uris" : [ "http://www.mendeley.com/documents/?uuid=738c6ce0-5faf-439b-b9aa-87f953a33ec8" ] } ], "mendeley" : { "formattedCitation" : "(25)", "plainTextFormattedCitation" : "(25)", "previouslyFormattedCitation" : "(25)" }, "properties" : { "noteIndex" : 0 }, "schema" : "https://github.com/citation-style-language/schema/raw/master/csl-citation.json" }</w:instrText>
      </w:r>
      <w:r w:rsidR="00FB6E63" w:rsidRPr="00044795">
        <w:rPr>
          <w:rFonts w:ascii="Arial" w:hAnsi="Arial" w:cs="Arial"/>
          <w:sz w:val="24"/>
          <w:szCs w:val="24"/>
          <w:lang w:eastAsia="en-GB"/>
        </w:rPr>
        <w:fldChar w:fldCharType="separate"/>
      </w:r>
      <w:r w:rsidR="00FB35B3" w:rsidRPr="00044795">
        <w:rPr>
          <w:rFonts w:ascii="Arial" w:hAnsi="Arial" w:cs="Arial"/>
          <w:noProof/>
          <w:sz w:val="24"/>
          <w:szCs w:val="24"/>
          <w:lang w:eastAsia="en-GB"/>
        </w:rPr>
        <w:t>(25)</w:t>
      </w:r>
      <w:r w:rsidR="00FB6E63" w:rsidRPr="00044795">
        <w:rPr>
          <w:rFonts w:ascii="Arial" w:hAnsi="Arial" w:cs="Arial"/>
          <w:sz w:val="24"/>
          <w:szCs w:val="24"/>
          <w:lang w:eastAsia="en-GB"/>
        </w:rPr>
        <w:fldChar w:fldCharType="end"/>
      </w:r>
      <w:r w:rsidRPr="00044795">
        <w:rPr>
          <w:rFonts w:ascii="Arial" w:hAnsi="Arial" w:cs="Arial"/>
          <w:sz w:val="24"/>
          <w:szCs w:val="24"/>
          <w:lang w:eastAsia="en-GB"/>
        </w:rPr>
        <w:t xml:space="preserve"> </w:t>
      </w:r>
      <w:r w:rsidR="001119D6" w:rsidRPr="00044795">
        <w:rPr>
          <w:rFonts w:ascii="Arial" w:hAnsi="Arial" w:cs="Arial"/>
          <w:sz w:val="24"/>
          <w:szCs w:val="24"/>
          <w:lang w:eastAsia="en-GB"/>
        </w:rPr>
        <w:t>We</w:t>
      </w:r>
      <w:r w:rsidRPr="00044795">
        <w:rPr>
          <w:rFonts w:ascii="Arial" w:hAnsi="Arial" w:cs="Arial"/>
          <w:sz w:val="24"/>
          <w:szCs w:val="24"/>
          <w:lang w:eastAsia="en-GB"/>
        </w:rPr>
        <w:t xml:space="preserve"> aimed </w:t>
      </w:r>
      <w:r w:rsidRPr="00044795">
        <w:rPr>
          <w:rFonts w:ascii="Arial" w:hAnsi="Arial" w:cs="Arial"/>
          <w:sz w:val="24"/>
          <w:szCs w:val="24"/>
        </w:rPr>
        <w:t xml:space="preserve">to evaluate </w:t>
      </w:r>
      <w:r w:rsidR="008C7549" w:rsidRPr="00044795">
        <w:rPr>
          <w:rFonts w:ascii="Arial" w:hAnsi="Arial" w:cs="Arial"/>
          <w:sz w:val="24"/>
          <w:szCs w:val="24"/>
        </w:rPr>
        <w:t>existing</w:t>
      </w:r>
      <w:r w:rsidRPr="00044795">
        <w:rPr>
          <w:rFonts w:ascii="Arial" w:hAnsi="Arial" w:cs="Arial"/>
          <w:sz w:val="24"/>
          <w:szCs w:val="24"/>
        </w:rPr>
        <w:t xml:space="preserve"> primary prevention </w:t>
      </w:r>
      <w:r w:rsidR="008C7549" w:rsidRPr="00044795">
        <w:rPr>
          <w:rFonts w:ascii="Arial" w:hAnsi="Arial" w:cs="Arial"/>
          <w:sz w:val="24"/>
          <w:szCs w:val="24"/>
        </w:rPr>
        <w:t>strategies and emergency response planning</w:t>
      </w:r>
      <w:r w:rsidRPr="00044795">
        <w:rPr>
          <w:rFonts w:ascii="Arial" w:hAnsi="Arial" w:cs="Arial"/>
          <w:sz w:val="24"/>
          <w:szCs w:val="24"/>
        </w:rPr>
        <w:t xml:space="preserve"> across professional </w:t>
      </w:r>
      <w:r w:rsidR="001F67EB" w:rsidRPr="00044795">
        <w:rPr>
          <w:rFonts w:ascii="Arial" w:hAnsi="Arial" w:cs="Arial"/>
          <w:sz w:val="24"/>
          <w:szCs w:val="24"/>
        </w:rPr>
        <w:t>football</w:t>
      </w:r>
      <w:r w:rsidRPr="00044795">
        <w:rPr>
          <w:rFonts w:ascii="Arial" w:hAnsi="Arial" w:cs="Arial"/>
          <w:sz w:val="24"/>
          <w:szCs w:val="24"/>
        </w:rPr>
        <w:t xml:space="preserve"> clubs in England</w:t>
      </w:r>
      <w:r w:rsidR="001119D6" w:rsidRPr="00044795">
        <w:rPr>
          <w:rFonts w:ascii="Arial" w:hAnsi="Arial" w:cs="Arial"/>
          <w:sz w:val="24"/>
          <w:szCs w:val="24"/>
        </w:rPr>
        <w:t xml:space="preserve"> </w:t>
      </w:r>
      <w:r w:rsidR="00412689" w:rsidRPr="00044795">
        <w:rPr>
          <w:rFonts w:ascii="Arial" w:hAnsi="Arial" w:cs="Arial"/>
          <w:sz w:val="24"/>
          <w:szCs w:val="24"/>
        </w:rPr>
        <w:t xml:space="preserve">to identify potential areas of improvement and further optimise </w:t>
      </w:r>
      <w:r w:rsidR="00471A3C" w:rsidRPr="00044795">
        <w:rPr>
          <w:rFonts w:ascii="Arial" w:hAnsi="Arial" w:cs="Arial"/>
          <w:sz w:val="24"/>
          <w:szCs w:val="24"/>
        </w:rPr>
        <w:t>SCD prevention</w:t>
      </w:r>
      <w:r w:rsidR="008C7549" w:rsidRPr="00044795">
        <w:rPr>
          <w:rFonts w:ascii="Arial" w:hAnsi="Arial" w:cs="Arial"/>
          <w:sz w:val="24"/>
          <w:szCs w:val="24"/>
        </w:rPr>
        <w:t>.</w:t>
      </w:r>
    </w:p>
    <w:p w14:paraId="48233E9F" w14:textId="77777777" w:rsidR="00D15EBF" w:rsidRPr="00044795" w:rsidRDefault="00D15EBF" w:rsidP="007A6131">
      <w:pPr>
        <w:spacing w:line="480" w:lineRule="auto"/>
        <w:rPr>
          <w:rFonts w:ascii="Arial" w:hAnsi="Arial" w:cs="Arial"/>
          <w:sz w:val="24"/>
          <w:szCs w:val="24"/>
          <w:lang w:eastAsia="en-GB"/>
        </w:rPr>
      </w:pPr>
    </w:p>
    <w:p w14:paraId="0B2626B7" w14:textId="77777777" w:rsidR="00D15EBF" w:rsidRPr="00044795" w:rsidRDefault="00D15EBF" w:rsidP="007A6131">
      <w:pPr>
        <w:spacing w:line="480" w:lineRule="auto"/>
        <w:rPr>
          <w:rFonts w:ascii="Arial" w:hAnsi="Arial" w:cs="Arial"/>
          <w:b/>
          <w:bCs/>
          <w:sz w:val="24"/>
          <w:szCs w:val="24"/>
        </w:rPr>
      </w:pPr>
      <w:r w:rsidRPr="00044795">
        <w:rPr>
          <w:rFonts w:ascii="Arial" w:hAnsi="Arial" w:cs="Arial"/>
          <w:b/>
          <w:bCs/>
          <w:sz w:val="24"/>
          <w:szCs w:val="24"/>
        </w:rPr>
        <w:t>METHODOLOGY</w:t>
      </w:r>
    </w:p>
    <w:p w14:paraId="51A802DC" w14:textId="675DD981" w:rsidR="00222C15" w:rsidRPr="00044795" w:rsidRDefault="00D15EBF" w:rsidP="00222C15">
      <w:pPr>
        <w:spacing w:line="480" w:lineRule="auto"/>
        <w:rPr>
          <w:rFonts w:ascii="Arial" w:hAnsi="Arial" w:cs="Arial"/>
          <w:b/>
          <w:sz w:val="24"/>
          <w:szCs w:val="24"/>
          <w:lang w:eastAsia="en-GB"/>
        </w:rPr>
      </w:pPr>
      <w:r w:rsidRPr="00044795">
        <w:rPr>
          <w:rFonts w:ascii="Arial" w:hAnsi="Arial" w:cs="Arial"/>
          <w:sz w:val="24"/>
          <w:szCs w:val="24"/>
          <w:lang w:eastAsia="en-GB"/>
        </w:rPr>
        <w:t xml:space="preserve">A cross-sectional study among English professional </w:t>
      </w:r>
      <w:r w:rsidR="001F67EB" w:rsidRPr="00044795">
        <w:rPr>
          <w:rFonts w:ascii="Arial" w:hAnsi="Arial" w:cs="Arial"/>
          <w:sz w:val="24"/>
          <w:szCs w:val="24"/>
          <w:lang w:eastAsia="en-GB"/>
        </w:rPr>
        <w:t>football</w:t>
      </w:r>
      <w:r w:rsidRPr="00044795">
        <w:rPr>
          <w:rFonts w:ascii="Arial" w:hAnsi="Arial" w:cs="Arial"/>
          <w:sz w:val="24"/>
          <w:szCs w:val="24"/>
          <w:lang w:eastAsia="en-GB"/>
        </w:rPr>
        <w:t xml:space="preserve"> clubs was conducted between June and October 2014, to assess the awareness and implementation of cardiac screening, AED training and availability, the existence and documentation of a </w:t>
      </w:r>
      <w:r w:rsidR="005B1608" w:rsidRPr="00044795">
        <w:rPr>
          <w:rFonts w:ascii="Arial" w:hAnsi="Arial" w:cs="Arial"/>
          <w:sz w:val="24"/>
          <w:szCs w:val="24"/>
          <w:lang w:eastAsia="en-GB"/>
        </w:rPr>
        <w:t>medical action plan</w:t>
      </w:r>
      <w:r w:rsidR="0048509B" w:rsidRPr="00044795">
        <w:rPr>
          <w:rFonts w:ascii="Arial" w:hAnsi="Arial" w:cs="Arial"/>
          <w:sz w:val="24"/>
          <w:szCs w:val="24"/>
          <w:lang w:eastAsia="en-GB"/>
        </w:rPr>
        <w:t xml:space="preserve"> </w:t>
      </w:r>
      <w:r w:rsidRPr="00044795">
        <w:rPr>
          <w:rFonts w:ascii="Arial" w:hAnsi="Arial" w:cs="Arial"/>
          <w:sz w:val="24"/>
          <w:szCs w:val="24"/>
          <w:lang w:eastAsia="en-GB"/>
        </w:rPr>
        <w:t>and emergency medical service provision (</w:t>
      </w:r>
      <w:r w:rsidR="00827DEF" w:rsidRPr="00044795">
        <w:rPr>
          <w:rFonts w:ascii="Arial" w:hAnsi="Arial" w:cs="Arial"/>
          <w:sz w:val="24"/>
          <w:szCs w:val="24"/>
          <w:lang w:eastAsia="en-GB"/>
        </w:rPr>
        <w:t>Supplementary file 1)</w:t>
      </w:r>
      <w:r w:rsidRPr="00044795">
        <w:rPr>
          <w:rFonts w:ascii="Arial" w:hAnsi="Arial" w:cs="Arial"/>
          <w:sz w:val="24"/>
          <w:szCs w:val="24"/>
          <w:lang w:eastAsia="en-GB"/>
        </w:rPr>
        <w:t xml:space="preserve">). All clubs were affiliated and registered with The English Football Association </w:t>
      </w:r>
      <w:r w:rsidRPr="00044795">
        <w:rPr>
          <w:rFonts w:ascii="Arial" w:hAnsi="Arial" w:cs="Arial"/>
          <w:sz w:val="24"/>
          <w:szCs w:val="24"/>
          <w:lang w:eastAsia="en-GB"/>
        </w:rPr>
        <w:lastRenderedPageBreak/>
        <w:t xml:space="preserve">(FA), which is the governing body for professional </w:t>
      </w:r>
      <w:r w:rsidR="001F67EB" w:rsidRPr="00044795">
        <w:rPr>
          <w:rFonts w:ascii="Arial" w:hAnsi="Arial" w:cs="Arial"/>
          <w:sz w:val="24"/>
          <w:szCs w:val="24"/>
          <w:lang w:eastAsia="en-GB"/>
        </w:rPr>
        <w:t>football</w:t>
      </w:r>
      <w:r w:rsidRPr="00044795">
        <w:rPr>
          <w:rFonts w:ascii="Arial" w:hAnsi="Arial" w:cs="Arial"/>
          <w:sz w:val="24"/>
          <w:szCs w:val="24"/>
          <w:lang w:eastAsia="en-GB"/>
        </w:rPr>
        <w:t xml:space="preserve"> clubs in England.</w:t>
      </w:r>
      <w:r w:rsidR="00CF47CC" w:rsidRPr="00044795">
        <w:rPr>
          <w:rFonts w:ascii="Arial" w:hAnsi="Arial" w:cs="Arial"/>
          <w:sz w:val="24"/>
          <w:szCs w:val="24"/>
          <w:lang w:eastAsia="en-GB"/>
        </w:rPr>
        <w:t xml:space="preserve"> This study was </w:t>
      </w:r>
      <w:r w:rsidR="0014361E" w:rsidRPr="00044795">
        <w:rPr>
          <w:rFonts w:ascii="Arial" w:hAnsi="Arial" w:cs="Arial"/>
          <w:sz w:val="24"/>
          <w:szCs w:val="24"/>
          <w:lang w:eastAsia="en-GB"/>
        </w:rPr>
        <w:t xml:space="preserve">organised in collaboration with the </w:t>
      </w:r>
      <w:r w:rsidR="005B1608" w:rsidRPr="00044795">
        <w:rPr>
          <w:rFonts w:ascii="Arial" w:hAnsi="Arial" w:cs="Arial"/>
          <w:sz w:val="24"/>
          <w:szCs w:val="24"/>
          <w:lang w:eastAsia="en-GB"/>
        </w:rPr>
        <w:t xml:space="preserve">Football Association </w:t>
      </w:r>
      <w:r w:rsidR="00DE338F" w:rsidRPr="00044795">
        <w:rPr>
          <w:rFonts w:ascii="Arial" w:hAnsi="Arial" w:cs="Arial"/>
          <w:sz w:val="24"/>
          <w:szCs w:val="24"/>
          <w:lang w:eastAsia="en-GB"/>
        </w:rPr>
        <w:t>and the Professional Footballers’ Association (PFA)</w:t>
      </w:r>
      <w:r w:rsidR="0014361E" w:rsidRPr="00044795">
        <w:rPr>
          <w:rFonts w:ascii="Arial" w:hAnsi="Arial" w:cs="Arial"/>
          <w:sz w:val="24"/>
          <w:szCs w:val="24"/>
          <w:lang w:eastAsia="en-GB"/>
        </w:rPr>
        <w:t xml:space="preserve"> as part of an initiative to monitor availability and quality of preventative strategies across professional football clubs.</w:t>
      </w:r>
      <w:r w:rsidR="00222C15" w:rsidRPr="00044795">
        <w:rPr>
          <w:rFonts w:ascii="Arial" w:hAnsi="Arial" w:cs="Arial"/>
          <w:b/>
          <w:sz w:val="24"/>
          <w:szCs w:val="24"/>
          <w:lang w:eastAsia="en-GB"/>
        </w:rPr>
        <w:t xml:space="preserve"> </w:t>
      </w:r>
    </w:p>
    <w:p w14:paraId="35829D98" w14:textId="77777777" w:rsidR="00F71AC2" w:rsidRPr="00044795" w:rsidRDefault="00F71AC2" w:rsidP="00222C15">
      <w:pPr>
        <w:spacing w:line="480" w:lineRule="auto"/>
        <w:rPr>
          <w:rFonts w:ascii="Arial" w:hAnsi="Arial" w:cs="Arial"/>
          <w:b/>
          <w:sz w:val="24"/>
          <w:szCs w:val="24"/>
          <w:lang w:eastAsia="en-GB"/>
        </w:rPr>
      </w:pPr>
    </w:p>
    <w:p w14:paraId="6EE4AABB" w14:textId="77777777" w:rsidR="00222C15" w:rsidRPr="00044795" w:rsidRDefault="00222C15" w:rsidP="00222C15">
      <w:pPr>
        <w:spacing w:line="480" w:lineRule="auto"/>
        <w:rPr>
          <w:rFonts w:ascii="Arial" w:hAnsi="Arial" w:cs="Arial"/>
          <w:b/>
          <w:sz w:val="24"/>
          <w:szCs w:val="24"/>
          <w:lang w:eastAsia="en-GB"/>
        </w:rPr>
      </w:pPr>
      <w:r w:rsidRPr="00044795">
        <w:rPr>
          <w:rFonts w:ascii="Arial" w:hAnsi="Arial" w:cs="Arial"/>
          <w:b/>
          <w:sz w:val="24"/>
          <w:szCs w:val="24"/>
          <w:lang w:eastAsia="en-GB"/>
        </w:rPr>
        <w:t>The League System</w:t>
      </w:r>
    </w:p>
    <w:p w14:paraId="5576B1F5" w14:textId="77777777" w:rsidR="00222C15" w:rsidRPr="00044795" w:rsidRDefault="006E22F6" w:rsidP="00222C15">
      <w:pPr>
        <w:spacing w:line="480" w:lineRule="auto"/>
        <w:rPr>
          <w:rFonts w:ascii="Arial" w:hAnsi="Arial" w:cs="Arial"/>
          <w:sz w:val="24"/>
          <w:szCs w:val="24"/>
          <w:lang w:eastAsia="en-GB"/>
        </w:rPr>
      </w:pPr>
      <w:r w:rsidRPr="00044795">
        <w:rPr>
          <w:rFonts w:ascii="Arial" w:hAnsi="Arial" w:cs="Arial"/>
          <w:sz w:val="24"/>
          <w:szCs w:val="24"/>
          <w:lang w:eastAsia="en-GB"/>
        </w:rPr>
        <w:t xml:space="preserve">The 92 clubs are organised into four leagues, the highest of which is the Premiership </w:t>
      </w:r>
      <w:r w:rsidR="00DD6CB6" w:rsidRPr="00044795">
        <w:rPr>
          <w:rFonts w:ascii="Arial" w:hAnsi="Arial" w:cs="Arial"/>
          <w:sz w:val="24"/>
          <w:szCs w:val="24"/>
          <w:lang w:eastAsia="en-GB"/>
        </w:rPr>
        <w:t>which</w:t>
      </w:r>
      <w:r w:rsidRPr="00044795">
        <w:rPr>
          <w:rFonts w:ascii="Arial" w:hAnsi="Arial" w:cs="Arial"/>
          <w:sz w:val="24"/>
          <w:szCs w:val="24"/>
          <w:lang w:eastAsia="en-GB"/>
        </w:rPr>
        <w:t xml:space="preserve"> consists of the top 20 clubs. This is followed by the Championship (n= 24 clubs), League 1 (n =24) and League 2 (n= 24). </w:t>
      </w:r>
      <w:r w:rsidR="00222C15" w:rsidRPr="00044795">
        <w:rPr>
          <w:rFonts w:ascii="Arial" w:hAnsi="Arial" w:cs="Arial"/>
          <w:sz w:val="24"/>
          <w:szCs w:val="24"/>
          <w:lang w:eastAsia="en-GB"/>
        </w:rPr>
        <w:t>The system is bound together by the principle of promotion and relegation. At the end of each season, a certain number of the most successful clubs in each league can be promoted to a higher league. Conversely, those that finish at or towards the bottom of their league at the end of the season are relegated to a lower division. Although based on sporting achievement and results, promotion is usually contingent on meeting criteria set by the higher league, especially concerning appropriate facilities and finances.</w:t>
      </w:r>
    </w:p>
    <w:p w14:paraId="4595DEBE" w14:textId="77777777" w:rsidR="00F71AC2" w:rsidRPr="00044795" w:rsidRDefault="00F71AC2" w:rsidP="00222C15">
      <w:pPr>
        <w:spacing w:line="480" w:lineRule="auto"/>
        <w:rPr>
          <w:rFonts w:ascii="Arial" w:hAnsi="Arial" w:cs="Arial"/>
          <w:b/>
          <w:sz w:val="24"/>
          <w:szCs w:val="24"/>
          <w:lang w:eastAsia="en-GB"/>
        </w:rPr>
      </w:pPr>
    </w:p>
    <w:p w14:paraId="218EF797" w14:textId="77777777" w:rsidR="00F71AC2" w:rsidRPr="00044795" w:rsidRDefault="00F71AC2" w:rsidP="00222C15">
      <w:pPr>
        <w:spacing w:line="480" w:lineRule="auto"/>
        <w:rPr>
          <w:rFonts w:ascii="Arial" w:hAnsi="Arial" w:cs="Arial"/>
          <w:b/>
          <w:sz w:val="24"/>
          <w:szCs w:val="24"/>
          <w:lang w:eastAsia="en-GB"/>
        </w:rPr>
      </w:pPr>
    </w:p>
    <w:p w14:paraId="04BD2A29" w14:textId="77777777" w:rsidR="00F71AC2" w:rsidRPr="00044795" w:rsidRDefault="00F71AC2" w:rsidP="00222C15">
      <w:pPr>
        <w:spacing w:line="480" w:lineRule="auto"/>
        <w:rPr>
          <w:rFonts w:ascii="Arial" w:hAnsi="Arial" w:cs="Arial"/>
          <w:b/>
          <w:sz w:val="24"/>
          <w:szCs w:val="24"/>
          <w:lang w:eastAsia="en-GB"/>
        </w:rPr>
      </w:pPr>
    </w:p>
    <w:p w14:paraId="68071340" w14:textId="77777777" w:rsidR="00222C15" w:rsidRPr="00044795" w:rsidRDefault="00222C15" w:rsidP="00222C15">
      <w:pPr>
        <w:spacing w:line="480" w:lineRule="auto"/>
        <w:rPr>
          <w:rFonts w:ascii="Arial" w:hAnsi="Arial" w:cs="Arial"/>
          <w:b/>
          <w:sz w:val="24"/>
          <w:szCs w:val="24"/>
          <w:lang w:eastAsia="en-GB"/>
        </w:rPr>
      </w:pPr>
      <w:r w:rsidRPr="00044795">
        <w:rPr>
          <w:rFonts w:ascii="Arial" w:hAnsi="Arial" w:cs="Arial"/>
          <w:b/>
          <w:sz w:val="24"/>
          <w:szCs w:val="24"/>
          <w:lang w:eastAsia="en-GB"/>
        </w:rPr>
        <w:t>Survey</w:t>
      </w:r>
    </w:p>
    <w:p w14:paraId="727A6C77" w14:textId="7747039A" w:rsidR="00D15EBF" w:rsidRPr="00044795" w:rsidRDefault="00D15EBF" w:rsidP="007A6131">
      <w:pPr>
        <w:spacing w:line="480" w:lineRule="auto"/>
        <w:rPr>
          <w:rFonts w:ascii="Arial" w:hAnsi="Arial" w:cs="Arial"/>
          <w:sz w:val="24"/>
          <w:szCs w:val="24"/>
          <w:lang w:eastAsia="en-GB"/>
        </w:rPr>
      </w:pPr>
      <w:r w:rsidRPr="00044795">
        <w:rPr>
          <w:rFonts w:ascii="Arial" w:hAnsi="Arial" w:cs="Arial"/>
          <w:sz w:val="24"/>
          <w:szCs w:val="24"/>
          <w:lang w:eastAsia="en-GB"/>
        </w:rPr>
        <w:t>A quantitative written survey (</w:t>
      </w:r>
      <w:r w:rsidR="00827DEF" w:rsidRPr="00044795">
        <w:rPr>
          <w:rFonts w:ascii="Arial" w:hAnsi="Arial" w:cs="Arial"/>
          <w:sz w:val="24"/>
          <w:szCs w:val="24"/>
          <w:lang w:eastAsia="en-GB"/>
        </w:rPr>
        <w:t xml:space="preserve">supplementary file </w:t>
      </w:r>
      <w:r w:rsidRPr="00044795">
        <w:rPr>
          <w:rFonts w:ascii="Arial" w:hAnsi="Arial" w:cs="Arial"/>
          <w:sz w:val="24"/>
          <w:szCs w:val="24"/>
          <w:lang w:eastAsia="en-GB"/>
        </w:rPr>
        <w:t xml:space="preserve">1) was distributed to the head medical doctor or physiotherapist of all 92 professional </w:t>
      </w:r>
      <w:r w:rsidR="001F67EB" w:rsidRPr="00044795">
        <w:rPr>
          <w:rFonts w:ascii="Arial" w:hAnsi="Arial" w:cs="Arial"/>
          <w:sz w:val="24"/>
          <w:szCs w:val="24"/>
          <w:lang w:eastAsia="en-GB"/>
        </w:rPr>
        <w:t>football</w:t>
      </w:r>
      <w:r w:rsidRPr="00044795">
        <w:rPr>
          <w:rFonts w:ascii="Arial" w:hAnsi="Arial" w:cs="Arial"/>
          <w:sz w:val="24"/>
          <w:szCs w:val="24"/>
          <w:lang w:eastAsia="en-GB"/>
        </w:rPr>
        <w:t xml:space="preserve"> clubs in the four English leagues during the 2014-2015 season</w:t>
      </w:r>
      <w:r w:rsidR="004A2D33" w:rsidRPr="00044795">
        <w:rPr>
          <w:rFonts w:ascii="Arial" w:hAnsi="Arial" w:cs="Arial"/>
          <w:sz w:val="24"/>
          <w:szCs w:val="24"/>
          <w:lang w:eastAsia="en-GB"/>
        </w:rPr>
        <w:t>.</w:t>
      </w:r>
      <w:r w:rsidRPr="00044795">
        <w:rPr>
          <w:rFonts w:ascii="Arial" w:hAnsi="Arial" w:cs="Arial"/>
          <w:sz w:val="24"/>
          <w:szCs w:val="24"/>
          <w:lang w:eastAsia="en-GB"/>
        </w:rPr>
        <w:t xml:space="preserve"> The survey comprised of </w:t>
      </w:r>
      <w:r w:rsidR="000A1330" w:rsidRPr="00044795">
        <w:rPr>
          <w:rFonts w:ascii="Arial" w:hAnsi="Arial" w:cs="Arial"/>
          <w:sz w:val="24"/>
          <w:szCs w:val="24"/>
          <w:lang w:eastAsia="en-GB"/>
        </w:rPr>
        <w:t>two</w:t>
      </w:r>
      <w:r w:rsidRPr="00044795">
        <w:rPr>
          <w:rFonts w:ascii="Arial" w:hAnsi="Arial" w:cs="Arial"/>
          <w:sz w:val="24"/>
          <w:szCs w:val="24"/>
          <w:lang w:eastAsia="en-GB"/>
        </w:rPr>
        <w:t xml:space="preserve"> </w:t>
      </w:r>
      <w:r w:rsidR="000A1330" w:rsidRPr="00044795">
        <w:rPr>
          <w:rFonts w:ascii="Arial" w:hAnsi="Arial" w:cs="Arial"/>
          <w:sz w:val="24"/>
          <w:szCs w:val="24"/>
          <w:lang w:eastAsia="en-GB"/>
        </w:rPr>
        <w:lastRenderedPageBreak/>
        <w:t>sections</w:t>
      </w:r>
      <w:r w:rsidRPr="00044795">
        <w:rPr>
          <w:rFonts w:ascii="Arial" w:hAnsi="Arial" w:cs="Arial"/>
          <w:sz w:val="24"/>
          <w:szCs w:val="24"/>
          <w:lang w:eastAsia="en-GB"/>
        </w:rPr>
        <w:t xml:space="preserve">: </w:t>
      </w:r>
      <w:r w:rsidR="000A1330" w:rsidRPr="00044795">
        <w:rPr>
          <w:rFonts w:ascii="Arial" w:hAnsi="Arial" w:cs="Arial"/>
          <w:sz w:val="24"/>
          <w:szCs w:val="24"/>
          <w:lang w:eastAsia="en-GB"/>
        </w:rPr>
        <w:t>A</w:t>
      </w:r>
      <w:r w:rsidRPr="00044795">
        <w:rPr>
          <w:rFonts w:ascii="Arial" w:hAnsi="Arial" w:cs="Arial"/>
          <w:sz w:val="24"/>
          <w:szCs w:val="24"/>
          <w:lang w:eastAsia="en-GB"/>
        </w:rPr>
        <w:t xml:space="preserve">) primary prevention measures in terms of cardiac screening and details of implementation; </w:t>
      </w:r>
      <w:r w:rsidR="000A1330" w:rsidRPr="00044795">
        <w:rPr>
          <w:rFonts w:ascii="Arial" w:hAnsi="Arial" w:cs="Arial"/>
          <w:sz w:val="24"/>
          <w:szCs w:val="24"/>
          <w:lang w:eastAsia="en-GB"/>
        </w:rPr>
        <w:t>B</w:t>
      </w:r>
      <w:r w:rsidRPr="00044795">
        <w:rPr>
          <w:rFonts w:ascii="Arial" w:hAnsi="Arial" w:cs="Arial"/>
          <w:sz w:val="24"/>
          <w:szCs w:val="24"/>
          <w:lang w:eastAsia="en-GB"/>
        </w:rPr>
        <w:t>) secondary prevention measures in terms of CPR training and AED provisions</w:t>
      </w:r>
      <w:r w:rsidR="000A1330" w:rsidRPr="00044795">
        <w:rPr>
          <w:rFonts w:ascii="Arial" w:hAnsi="Arial" w:cs="Arial"/>
          <w:sz w:val="24"/>
          <w:szCs w:val="24"/>
          <w:lang w:eastAsia="en-GB"/>
        </w:rPr>
        <w:t>,</w:t>
      </w:r>
      <w:r w:rsidRPr="00044795">
        <w:rPr>
          <w:rFonts w:ascii="Arial" w:hAnsi="Arial" w:cs="Arial"/>
          <w:sz w:val="24"/>
          <w:szCs w:val="24"/>
          <w:lang w:eastAsia="en-GB"/>
        </w:rPr>
        <w:t xml:space="preserve"> emergency </w:t>
      </w:r>
      <w:r w:rsidR="005B1608" w:rsidRPr="00044795">
        <w:rPr>
          <w:rFonts w:ascii="Arial" w:hAnsi="Arial" w:cs="Arial"/>
          <w:sz w:val="24"/>
          <w:szCs w:val="24"/>
          <w:lang w:eastAsia="en-GB"/>
        </w:rPr>
        <w:t>medical action plan</w:t>
      </w:r>
      <w:r w:rsidRPr="00044795">
        <w:rPr>
          <w:rFonts w:ascii="Arial" w:hAnsi="Arial" w:cs="Arial"/>
          <w:sz w:val="24"/>
          <w:szCs w:val="24"/>
          <w:lang w:eastAsia="en-GB"/>
        </w:rPr>
        <w:t xml:space="preserve"> documentation and ambulance provisions.</w:t>
      </w:r>
    </w:p>
    <w:p w14:paraId="5DA018D9" w14:textId="77777777" w:rsidR="00222C15" w:rsidRPr="00044795" w:rsidRDefault="00222C15" w:rsidP="007A6131">
      <w:pPr>
        <w:spacing w:line="480" w:lineRule="auto"/>
        <w:rPr>
          <w:rFonts w:ascii="Arial" w:hAnsi="Arial" w:cs="Arial"/>
          <w:b/>
          <w:sz w:val="24"/>
          <w:szCs w:val="24"/>
          <w:lang w:eastAsia="en-GB"/>
        </w:rPr>
      </w:pPr>
    </w:p>
    <w:p w14:paraId="61E63457" w14:textId="77777777" w:rsidR="00D15EBF" w:rsidRPr="00044795" w:rsidRDefault="00D15EBF" w:rsidP="007A6131">
      <w:pPr>
        <w:spacing w:line="480" w:lineRule="auto"/>
        <w:rPr>
          <w:rFonts w:ascii="Arial" w:hAnsi="Arial" w:cs="Arial"/>
          <w:b/>
          <w:sz w:val="24"/>
          <w:szCs w:val="24"/>
          <w:lang w:eastAsia="en-GB"/>
        </w:rPr>
      </w:pPr>
      <w:r w:rsidRPr="00044795">
        <w:rPr>
          <w:rFonts w:ascii="Arial" w:hAnsi="Arial" w:cs="Arial"/>
          <w:b/>
          <w:sz w:val="24"/>
          <w:szCs w:val="24"/>
          <w:lang w:eastAsia="en-GB"/>
        </w:rPr>
        <w:t>Cardiac Screening</w:t>
      </w:r>
    </w:p>
    <w:p w14:paraId="5772E2F1" w14:textId="0D598E03" w:rsidR="00D15EBF" w:rsidRPr="00044795" w:rsidRDefault="00D15EBF" w:rsidP="007A6131">
      <w:pPr>
        <w:spacing w:line="480" w:lineRule="auto"/>
        <w:rPr>
          <w:rFonts w:ascii="Arial" w:hAnsi="Arial" w:cs="Arial"/>
          <w:sz w:val="24"/>
          <w:szCs w:val="24"/>
          <w:lang w:eastAsia="en-GB"/>
        </w:rPr>
      </w:pPr>
      <w:r w:rsidRPr="00044795">
        <w:rPr>
          <w:rFonts w:ascii="Arial" w:hAnsi="Arial" w:cs="Arial"/>
          <w:sz w:val="24"/>
          <w:szCs w:val="24"/>
          <w:lang w:eastAsia="en-GB"/>
        </w:rPr>
        <w:t xml:space="preserve">The </w:t>
      </w:r>
      <w:r w:rsidR="005B1608" w:rsidRPr="00044795">
        <w:rPr>
          <w:rFonts w:ascii="Arial" w:hAnsi="Arial" w:cs="Arial"/>
          <w:sz w:val="24"/>
          <w:szCs w:val="24"/>
          <w:lang w:eastAsia="en-GB"/>
        </w:rPr>
        <w:t>Football Association</w:t>
      </w:r>
      <w:r w:rsidRPr="00044795">
        <w:rPr>
          <w:rFonts w:ascii="Arial" w:hAnsi="Arial" w:cs="Arial"/>
          <w:sz w:val="24"/>
          <w:szCs w:val="24"/>
          <w:lang w:eastAsia="en-GB"/>
        </w:rPr>
        <w:t xml:space="preserve"> mandates that all academy players aged 16 undergo pre-participation cardiac screening with a health questionnaire, physical examination, 12 lead ECG and echocardiogram. The survey enquired if the club adhere</w:t>
      </w:r>
      <w:r w:rsidR="007915AF" w:rsidRPr="00044795">
        <w:rPr>
          <w:rFonts w:ascii="Arial" w:hAnsi="Arial" w:cs="Arial"/>
          <w:sz w:val="24"/>
          <w:szCs w:val="24"/>
          <w:lang w:eastAsia="en-GB"/>
        </w:rPr>
        <w:t>d</w:t>
      </w:r>
      <w:r w:rsidRPr="00044795">
        <w:rPr>
          <w:rFonts w:ascii="Arial" w:hAnsi="Arial" w:cs="Arial"/>
          <w:sz w:val="24"/>
          <w:szCs w:val="24"/>
          <w:lang w:eastAsia="en-GB"/>
        </w:rPr>
        <w:t xml:space="preserve"> to </w:t>
      </w:r>
      <w:proofErr w:type="gramStart"/>
      <w:r w:rsidRPr="00044795">
        <w:rPr>
          <w:rFonts w:ascii="Arial" w:hAnsi="Arial" w:cs="Arial"/>
          <w:sz w:val="24"/>
          <w:szCs w:val="24"/>
          <w:lang w:eastAsia="en-GB"/>
        </w:rPr>
        <w:t>the</w:t>
      </w:r>
      <w:r w:rsidR="007915AF" w:rsidRPr="00044795">
        <w:rPr>
          <w:rFonts w:ascii="Arial" w:hAnsi="Arial" w:cs="Arial"/>
          <w:sz w:val="24"/>
          <w:szCs w:val="24"/>
          <w:lang w:eastAsia="en-GB"/>
        </w:rPr>
        <w:t xml:space="preserve"> </w:t>
      </w:r>
      <w:r w:rsidR="005B1608" w:rsidRPr="00044795">
        <w:rPr>
          <w:rFonts w:ascii="Arial" w:hAnsi="Arial" w:cs="Arial"/>
          <w:sz w:val="24"/>
          <w:szCs w:val="24"/>
          <w:lang w:eastAsia="en-GB"/>
        </w:rPr>
        <w:t xml:space="preserve"> Football</w:t>
      </w:r>
      <w:proofErr w:type="gramEnd"/>
      <w:r w:rsidR="005B1608" w:rsidRPr="00044795">
        <w:rPr>
          <w:rFonts w:ascii="Arial" w:hAnsi="Arial" w:cs="Arial"/>
          <w:sz w:val="24"/>
          <w:szCs w:val="24"/>
          <w:lang w:eastAsia="en-GB"/>
        </w:rPr>
        <w:t xml:space="preserve"> Association </w:t>
      </w:r>
      <w:r w:rsidR="007915AF" w:rsidRPr="00044795">
        <w:rPr>
          <w:rFonts w:ascii="Arial" w:hAnsi="Arial" w:cs="Arial"/>
          <w:sz w:val="24"/>
          <w:szCs w:val="24"/>
          <w:lang w:eastAsia="en-GB"/>
        </w:rPr>
        <w:t xml:space="preserve"> mandate</w:t>
      </w:r>
      <w:r w:rsidRPr="00044795">
        <w:rPr>
          <w:rFonts w:ascii="Arial" w:hAnsi="Arial" w:cs="Arial"/>
          <w:sz w:val="24"/>
          <w:szCs w:val="24"/>
          <w:lang w:eastAsia="en-GB"/>
        </w:rPr>
        <w:t xml:space="preserve">, who </w:t>
      </w:r>
      <w:r w:rsidR="007915AF" w:rsidRPr="00044795">
        <w:rPr>
          <w:rFonts w:ascii="Arial" w:hAnsi="Arial" w:cs="Arial"/>
          <w:sz w:val="24"/>
          <w:szCs w:val="24"/>
          <w:lang w:eastAsia="en-GB"/>
        </w:rPr>
        <w:t>implemented</w:t>
      </w:r>
      <w:r w:rsidRPr="00044795">
        <w:rPr>
          <w:rFonts w:ascii="Arial" w:hAnsi="Arial" w:cs="Arial"/>
          <w:sz w:val="24"/>
          <w:szCs w:val="24"/>
          <w:lang w:eastAsia="en-GB"/>
        </w:rPr>
        <w:t xml:space="preserve"> the screening and how often screening </w:t>
      </w:r>
      <w:r w:rsidR="007915AF" w:rsidRPr="00044795">
        <w:rPr>
          <w:rFonts w:ascii="Arial" w:hAnsi="Arial" w:cs="Arial"/>
          <w:sz w:val="24"/>
          <w:szCs w:val="24"/>
          <w:lang w:eastAsia="en-GB"/>
        </w:rPr>
        <w:t>wa</w:t>
      </w:r>
      <w:r w:rsidRPr="00044795">
        <w:rPr>
          <w:rFonts w:ascii="Arial" w:hAnsi="Arial" w:cs="Arial"/>
          <w:sz w:val="24"/>
          <w:szCs w:val="24"/>
          <w:lang w:eastAsia="en-GB"/>
        </w:rPr>
        <w:t xml:space="preserve">s performed. </w:t>
      </w:r>
      <w:r w:rsidR="0051433A" w:rsidRPr="00044795">
        <w:rPr>
          <w:rFonts w:ascii="Arial" w:hAnsi="Arial" w:cs="Arial"/>
          <w:sz w:val="24"/>
          <w:szCs w:val="24"/>
          <w:lang w:eastAsia="en-GB"/>
        </w:rPr>
        <w:t>C</w:t>
      </w:r>
      <w:r w:rsidRPr="00044795">
        <w:rPr>
          <w:rFonts w:ascii="Arial" w:hAnsi="Arial" w:cs="Arial"/>
          <w:sz w:val="24"/>
          <w:szCs w:val="24"/>
          <w:lang w:eastAsia="en-GB"/>
        </w:rPr>
        <w:t xml:space="preserve">lubs were also asked if they undertook </w:t>
      </w:r>
      <w:r w:rsidR="00B84EBC" w:rsidRPr="00044795">
        <w:rPr>
          <w:rFonts w:ascii="Arial" w:hAnsi="Arial" w:cs="Arial"/>
          <w:sz w:val="24"/>
          <w:szCs w:val="24"/>
          <w:lang w:eastAsia="en-GB"/>
        </w:rPr>
        <w:t>regular</w:t>
      </w:r>
      <w:r w:rsidRPr="00044795">
        <w:rPr>
          <w:rFonts w:ascii="Arial" w:hAnsi="Arial" w:cs="Arial"/>
          <w:sz w:val="24"/>
          <w:szCs w:val="24"/>
          <w:lang w:eastAsia="en-GB"/>
        </w:rPr>
        <w:t xml:space="preserve"> screening of senior players and if so how </w:t>
      </w:r>
      <w:r w:rsidR="00B84EBC" w:rsidRPr="00044795">
        <w:rPr>
          <w:rFonts w:ascii="Arial" w:hAnsi="Arial" w:cs="Arial"/>
          <w:sz w:val="24"/>
          <w:szCs w:val="24"/>
          <w:lang w:eastAsia="en-GB"/>
        </w:rPr>
        <w:t>frequently</w:t>
      </w:r>
      <w:r w:rsidR="000919A3" w:rsidRPr="00044795">
        <w:rPr>
          <w:rFonts w:ascii="Arial" w:hAnsi="Arial" w:cs="Arial"/>
          <w:sz w:val="24"/>
          <w:szCs w:val="24"/>
          <w:lang w:eastAsia="en-GB"/>
        </w:rPr>
        <w:t xml:space="preserve"> (</w:t>
      </w:r>
      <w:r w:rsidR="00827DEF" w:rsidRPr="00044795">
        <w:rPr>
          <w:rFonts w:ascii="Arial" w:hAnsi="Arial" w:cs="Arial"/>
          <w:sz w:val="24"/>
          <w:szCs w:val="24"/>
          <w:lang w:eastAsia="en-GB"/>
        </w:rPr>
        <w:t xml:space="preserve">supplementary file </w:t>
      </w:r>
      <w:r w:rsidR="000919A3" w:rsidRPr="00044795">
        <w:rPr>
          <w:rFonts w:ascii="Arial" w:hAnsi="Arial" w:cs="Arial"/>
          <w:sz w:val="24"/>
          <w:szCs w:val="24"/>
          <w:lang w:eastAsia="en-GB"/>
        </w:rPr>
        <w:t>1)</w:t>
      </w:r>
      <w:r w:rsidRPr="00044795">
        <w:rPr>
          <w:rFonts w:ascii="Arial" w:hAnsi="Arial" w:cs="Arial"/>
          <w:sz w:val="24"/>
          <w:szCs w:val="24"/>
          <w:lang w:eastAsia="en-GB"/>
        </w:rPr>
        <w:t>.</w:t>
      </w:r>
      <w:r w:rsidR="00F40BFA" w:rsidRPr="00044795">
        <w:rPr>
          <w:rFonts w:ascii="Arial" w:hAnsi="Arial" w:cs="Arial"/>
          <w:sz w:val="24"/>
          <w:szCs w:val="24"/>
          <w:lang w:eastAsia="en-GB"/>
        </w:rPr>
        <w:t xml:space="preserve"> All screenings are overseen by the club doctor or senior physiotherapist in liaison with a regional expert cardiologist.</w:t>
      </w:r>
    </w:p>
    <w:p w14:paraId="6D79229F" w14:textId="77777777" w:rsidR="00F71AC2" w:rsidRPr="00044795" w:rsidRDefault="00F71AC2" w:rsidP="007A6131">
      <w:pPr>
        <w:spacing w:line="480" w:lineRule="auto"/>
        <w:rPr>
          <w:rFonts w:ascii="Arial" w:hAnsi="Arial" w:cs="Arial"/>
          <w:b/>
          <w:sz w:val="24"/>
          <w:szCs w:val="24"/>
          <w:lang w:eastAsia="en-GB"/>
        </w:rPr>
      </w:pPr>
    </w:p>
    <w:p w14:paraId="5B321D41" w14:textId="77777777" w:rsidR="00D15EBF" w:rsidRPr="00044795" w:rsidRDefault="00D15EBF" w:rsidP="007A6131">
      <w:pPr>
        <w:spacing w:line="480" w:lineRule="auto"/>
        <w:rPr>
          <w:rFonts w:ascii="Arial" w:hAnsi="Arial" w:cs="Arial"/>
          <w:b/>
          <w:sz w:val="24"/>
          <w:szCs w:val="24"/>
          <w:lang w:eastAsia="en-GB"/>
        </w:rPr>
      </w:pPr>
      <w:r w:rsidRPr="00044795">
        <w:rPr>
          <w:rFonts w:ascii="Arial" w:hAnsi="Arial" w:cs="Arial"/>
          <w:b/>
          <w:sz w:val="24"/>
          <w:szCs w:val="24"/>
          <w:lang w:eastAsia="en-GB"/>
        </w:rPr>
        <w:t>Secondary Prevention Measures</w:t>
      </w:r>
    </w:p>
    <w:p w14:paraId="2C992B3E" w14:textId="2505B8DC" w:rsidR="00D15EBF" w:rsidRPr="00044795" w:rsidRDefault="00D15EBF" w:rsidP="007A6131">
      <w:pPr>
        <w:spacing w:line="480" w:lineRule="auto"/>
        <w:rPr>
          <w:rFonts w:ascii="Arial" w:hAnsi="Arial" w:cs="Arial"/>
          <w:sz w:val="24"/>
          <w:szCs w:val="24"/>
          <w:lang w:eastAsia="en-GB"/>
        </w:rPr>
      </w:pPr>
      <w:r w:rsidRPr="00044795">
        <w:rPr>
          <w:rFonts w:ascii="Arial" w:hAnsi="Arial" w:cs="Arial"/>
          <w:sz w:val="24"/>
          <w:szCs w:val="24"/>
          <w:lang w:eastAsia="en-GB"/>
        </w:rPr>
        <w:t xml:space="preserve">In line with EACPR recommendations, this </w:t>
      </w:r>
      <w:r w:rsidR="007915AF" w:rsidRPr="00044795">
        <w:rPr>
          <w:rFonts w:ascii="Arial" w:hAnsi="Arial" w:cs="Arial"/>
          <w:sz w:val="24"/>
          <w:szCs w:val="24"/>
          <w:lang w:eastAsia="en-GB"/>
        </w:rPr>
        <w:t>survey</w:t>
      </w:r>
      <w:r w:rsidRPr="00044795">
        <w:rPr>
          <w:rFonts w:ascii="Arial" w:hAnsi="Arial" w:cs="Arial"/>
          <w:sz w:val="24"/>
          <w:szCs w:val="24"/>
          <w:lang w:eastAsia="en-GB"/>
        </w:rPr>
        <w:t xml:space="preserve"> enquired about which members of the medical team had training in basic and advanced CPR</w:t>
      </w:r>
      <w:r w:rsidR="00C313C9" w:rsidRPr="00044795">
        <w:rPr>
          <w:rFonts w:ascii="Arial" w:hAnsi="Arial" w:cs="Arial"/>
          <w:sz w:val="24"/>
          <w:szCs w:val="24"/>
          <w:lang w:eastAsia="en-GB"/>
        </w:rPr>
        <w:t xml:space="preserve"> (</w:t>
      </w:r>
      <w:r w:rsidR="00827DEF" w:rsidRPr="00044795">
        <w:rPr>
          <w:rFonts w:ascii="Arial" w:hAnsi="Arial" w:cs="Arial"/>
          <w:sz w:val="24"/>
          <w:szCs w:val="24"/>
          <w:lang w:eastAsia="en-GB"/>
        </w:rPr>
        <w:t xml:space="preserve">supplementary file </w:t>
      </w:r>
      <w:r w:rsidR="00C313C9" w:rsidRPr="00044795">
        <w:rPr>
          <w:rFonts w:ascii="Arial" w:hAnsi="Arial" w:cs="Arial"/>
          <w:sz w:val="24"/>
          <w:szCs w:val="24"/>
          <w:lang w:eastAsia="en-GB"/>
        </w:rPr>
        <w:t>1)</w:t>
      </w:r>
      <w:r w:rsidRPr="00044795">
        <w:rPr>
          <w:rFonts w:ascii="Arial" w:hAnsi="Arial" w:cs="Arial"/>
          <w:sz w:val="24"/>
          <w:szCs w:val="24"/>
          <w:lang w:eastAsia="en-GB"/>
        </w:rPr>
        <w:t xml:space="preserve">. There were also questions regarding the awareness of </w:t>
      </w:r>
      <w:r w:rsidR="005B1608" w:rsidRPr="00044795">
        <w:rPr>
          <w:rFonts w:ascii="Arial" w:hAnsi="Arial" w:cs="Arial"/>
          <w:sz w:val="24"/>
          <w:szCs w:val="24"/>
          <w:lang w:eastAsia="en-GB"/>
        </w:rPr>
        <w:t xml:space="preserve">Football Association </w:t>
      </w:r>
      <w:r w:rsidRPr="00044795">
        <w:rPr>
          <w:rFonts w:ascii="Arial" w:hAnsi="Arial" w:cs="Arial"/>
          <w:sz w:val="24"/>
          <w:szCs w:val="24"/>
          <w:lang w:eastAsia="en-GB"/>
        </w:rPr>
        <w:t xml:space="preserve">guidelines on AEDs, availability of AEDs both at match day and training ground venues, and which staff </w:t>
      </w:r>
      <w:r w:rsidR="00214A3A" w:rsidRPr="00044795">
        <w:rPr>
          <w:rFonts w:ascii="Arial" w:hAnsi="Arial" w:cs="Arial"/>
          <w:sz w:val="24"/>
          <w:szCs w:val="24"/>
          <w:lang w:eastAsia="en-GB"/>
        </w:rPr>
        <w:t>ware</w:t>
      </w:r>
      <w:r w:rsidRPr="00044795">
        <w:rPr>
          <w:rFonts w:ascii="Arial" w:hAnsi="Arial" w:cs="Arial"/>
          <w:sz w:val="24"/>
          <w:szCs w:val="24"/>
          <w:lang w:eastAsia="en-GB"/>
        </w:rPr>
        <w:t xml:space="preserve"> trained to use the equipment. </w:t>
      </w:r>
    </w:p>
    <w:p w14:paraId="0B1CC131" w14:textId="77777777" w:rsidR="00D15EBF" w:rsidRPr="00044795" w:rsidRDefault="00D15EBF" w:rsidP="007A6131">
      <w:pPr>
        <w:spacing w:line="480" w:lineRule="auto"/>
        <w:rPr>
          <w:rFonts w:ascii="Arial" w:hAnsi="Arial" w:cs="Arial"/>
          <w:b/>
          <w:sz w:val="24"/>
          <w:szCs w:val="24"/>
          <w:lang w:eastAsia="en-GB"/>
        </w:rPr>
      </w:pPr>
      <w:r w:rsidRPr="00044795">
        <w:rPr>
          <w:rFonts w:ascii="Arial" w:hAnsi="Arial" w:cs="Arial"/>
          <w:b/>
          <w:sz w:val="24"/>
          <w:szCs w:val="24"/>
          <w:lang w:eastAsia="en-GB"/>
        </w:rPr>
        <w:t>Medical Action Plan</w:t>
      </w:r>
    </w:p>
    <w:p w14:paraId="692C3C35" w14:textId="40B24678" w:rsidR="00D15EBF" w:rsidRPr="00044795" w:rsidRDefault="00D15EBF" w:rsidP="007A6131">
      <w:pPr>
        <w:spacing w:line="480" w:lineRule="auto"/>
        <w:rPr>
          <w:rFonts w:ascii="Arial" w:hAnsi="Arial" w:cs="Arial"/>
          <w:sz w:val="24"/>
          <w:szCs w:val="24"/>
          <w:lang w:eastAsia="en-GB"/>
        </w:rPr>
      </w:pPr>
      <w:r w:rsidRPr="00044795">
        <w:rPr>
          <w:rFonts w:ascii="Arial" w:hAnsi="Arial" w:cs="Arial"/>
          <w:sz w:val="24"/>
          <w:szCs w:val="24"/>
          <w:lang w:eastAsia="en-GB"/>
        </w:rPr>
        <w:lastRenderedPageBreak/>
        <w:t xml:space="preserve">This section focused on an emergency </w:t>
      </w:r>
      <w:r w:rsidR="005B1608" w:rsidRPr="00044795">
        <w:rPr>
          <w:rFonts w:ascii="Arial" w:hAnsi="Arial" w:cs="Arial"/>
          <w:sz w:val="24"/>
          <w:szCs w:val="24"/>
          <w:lang w:eastAsia="en-GB"/>
        </w:rPr>
        <w:t>medical action plan</w:t>
      </w:r>
      <w:r w:rsidRPr="00044795">
        <w:rPr>
          <w:rFonts w:ascii="Arial" w:hAnsi="Arial" w:cs="Arial"/>
          <w:sz w:val="24"/>
          <w:szCs w:val="24"/>
          <w:lang w:eastAsia="en-GB"/>
        </w:rPr>
        <w:t xml:space="preserve"> for SCA and if one existed </w:t>
      </w:r>
      <w:r w:rsidR="007915AF" w:rsidRPr="00044795">
        <w:rPr>
          <w:rFonts w:ascii="Arial" w:hAnsi="Arial" w:cs="Arial"/>
          <w:sz w:val="24"/>
          <w:szCs w:val="24"/>
          <w:lang w:eastAsia="en-GB"/>
        </w:rPr>
        <w:t>whether</w:t>
      </w:r>
      <w:r w:rsidRPr="00044795">
        <w:rPr>
          <w:rFonts w:ascii="Arial" w:hAnsi="Arial" w:cs="Arial"/>
          <w:sz w:val="24"/>
          <w:szCs w:val="24"/>
          <w:lang w:eastAsia="en-GB"/>
        </w:rPr>
        <w:t xml:space="preserve"> it</w:t>
      </w:r>
      <w:r w:rsidR="007915AF" w:rsidRPr="00044795">
        <w:rPr>
          <w:rFonts w:ascii="Arial" w:hAnsi="Arial" w:cs="Arial"/>
          <w:sz w:val="24"/>
          <w:szCs w:val="24"/>
          <w:lang w:eastAsia="en-GB"/>
        </w:rPr>
        <w:t xml:space="preserve"> was</w:t>
      </w:r>
      <w:r w:rsidRPr="00044795">
        <w:rPr>
          <w:rFonts w:ascii="Arial" w:hAnsi="Arial" w:cs="Arial"/>
          <w:sz w:val="24"/>
          <w:szCs w:val="24"/>
          <w:lang w:eastAsia="en-GB"/>
        </w:rPr>
        <w:t xml:space="preserve"> documented</w:t>
      </w:r>
      <w:r w:rsidR="007915AF" w:rsidRPr="00044795">
        <w:rPr>
          <w:rFonts w:ascii="Arial" w:hAnsi="Arial" w:cs="Arial"/>
          <w:sz w:val="24"/>
          <w:szCs w:val="24"/>
          <w:lang w:eastAsia="en-GB"/>
        </w:rPr>
        <w:t>, w</w:t>
      </w:r>
      <w:r w:rsidRPr="00044795">
        <w:rPr>
          <w:rFonts w:ascii="Arial" w:hAnsi="Arial" w:cs="Arial"/>
          <w:sz w:val="24"/>
          <w:szCs w:val="24"/>
          <w:lang w:eastAsia="en-GB"/>
        </w:rPr>
        <w:t xml:space="preserve">hether </w:t>
      </w:r>
      <w:r w:rsidR="007915AF" w:rsidRPr="00044795">
        <w:rPr>
          <w:rFonts w:ascii="Arial" w:hAnsi="Arial" w:cs="Arial"/>
          <w:sz w:val="24"/>
          <w:szCs w:val="24"/>
          <w:lang w:eastAsia="en-GB"/>
        </w:rPr>
        <w:t>it</w:t>
      </w:r>
      <w:r w:rsidRPr="00044795">
        <w:rPr>
          <w:rFonts w:ascii="Arial" w:hAnsi="Arial" w:cs="Arial"/>
          <w:sz w:val="24"/>
          <w:szCs w:val="24"/>
          <w:lang w:eastAsia="en-GB"/>
        </w:rPr>
        <w:t xml:space="preserve"> was in place for training and for match day games</w:t>
      </w:r>
      <w:r w:rsidR="00B3614B" w:rsidRPr="00044795">
        <w:rPr>
          <w:rFonts w:ascii="Arial" w:hAnsi="Arial" w:cs="Arial"/>
          <w:sz w:val="24"/>
          <w:szCs w:val="24"/>
          <w:lang w:eastAsia="en-GB"/>
        </w:rPr>
        <w:t>, the</w:t>
      </w:r>
      <w:r w:rsidRPr="00044795">
        <w:rPr>
          <w:rFonts w:ascii="Arial" w:hAnsi="Arial" w:cs="Arial"/>
          <w:sz w:val="24"/>
          <w:szCs w:val="24"/>
          <w:lang w:eastAsia="en-GB"/>
        </w:rPr>
        <w:t xml:space="preserve"> personnel required for implementation and the review process.</w:t>
      </w:r>
    </w:p>
    <w:p w14:paraId="610E9B10" w14:textId="77777777" w:rsidR="00F71AC2" w:rsidRPr="00044795" w:rsidRDefault="00F71AC2" w:rsidP="007A6131">
      <w:pPr>
        <w:spacing w:line="480" w:lineRule="auto"/>
        <w:rPr>
          <w:rFonts w:ascii="Arial" w:hAnsi="Arial" w:cs="Arial"/>
          <w:b/>
          <w:sz w:val="24"/>
          <w:szCs w:val="24"/>
          <w:lang w:eastAsia="en-GB"/>
        </w:rPr>
      </w:pPr>
    </w:p>
    <w:p w14:paraId="085F9E8A" w14:textId="77777777" w:rsidR="00D15EBF" w:rsidRPr="00044795" w:rsidRDefault="00D15EBF" w:rsidP="007A6131">
      <w:pPr>
        <w:spacing w:line="480" w:lineRule="auto"/>
        <w:rPr>
          <w:rFonts w:ascii="Arial" w:hAnsi="Arial" w:cs="Arial"/>
          <w:b/>
          <w:sz w:val="24"/>
          <w:szCs w:val="24"/>
          <w:lang w:eastAsia="en-GB"/>
        </w:rPr>
      </w:pPr>
      <w:r w:rsidRPr="00044795">
        <w:rPr>
          <w:rFonts w:ascii="Arial" w:hAnsi="Arial" w:cs="Arial"/>
          <w:b/>
          <w:sz w:val="24"/>
          <w:szCs w:val="24"/>
          <w:lang w:eastAsia="en-GB"/>
        </w:rPr>
        <w:t>Ambulance Provision</w:t>
      </w:r>
    </w:p>
    <w:p w14:paraId="5751D2EC" w14:textId="77777777" w:rsidR="00D15EBF" w:rsidRPr="00044795" w:rsidRDefault="00D15EBF" w:rsidP="007A6131">
      <w:pPr>
        <w:spacing w:line="480" w:lineRule="auto"/>
        <w:rPr>
          <w:rFonts w:ascii="Arial" w:hAnsi="Arial" w:cs="Arial"/>
          <w:sz w:val="24"/>
          <w:szCs w:val="24"/>
          <w:lang w:eastAsia="en-GB"/>
        </w:rPr>
      </w:pPr>
      <w:r w:rsidRPr="00044795">
        <w:rPr>
          <w:rFonts w:ascii="Arial" w:hAnsi="Arial" w:cs="Arial"/>
          <w:sz w:val="24"/>
          <w:szCs w:val="24"/>
          <w:lang w:eastAsia="en-GB"/>
        </w:rPr>
        <w:t xml:space="preserve">EACPR recommendations state that an ambulance should be provided </w:t>
      </w:r>
      <w:r w:rsidR="00C313C9" w:rsidRPr="00044795">
        <w:rPr>
          <w:rFonts w:ascii="Arial" w:hAnsi="Arial" w:cs="Arial"/>
          <w:sz w:val="24"/>
          <w:szCs w:val="24"/>
          <w:lang w:eastAsia="en-GB"/>
        </w:rPr>
        <w:t>at</w:t>
      </w:r>
      <w:r w:rsidRPr="00044795">
        <w:rPr>
          <w:rFonts w:ascii="Arial" w:hAnsi="Arial" w:cs="Arial"/>
          <w:sz w:val="24"/>
          <w:szCs w:val="24"/>
          <w:lang w:eastAsia="en-GB"/>
        </w:rPr>
        <w:t xml:space="preserve"> gatherings of &gt;10,000 </w:t>
      </w:r>
      <w:r w:rsidR="0014361E" w:rsidRPr="00044795">
        <w:rPr>
          <w:rFonts w:ascii="Arial" w:hAnsi="Arial" w:cs="Arial"/>
          <w:sz w:val="24"/>
          <w:szCs w:val="24"/>
          <w:lang w:eastAsia="en-GB"/>
        </w:rPr>
        <w:t>spectators</w:t>
      </w:r>
      <w:r w:rsidRPr="00044795">
        <w:rPr>
          <w:rFonts w:ascii="Arial" w:hAnsi="Arial" w:cs="Arial"/>
          <w:sz w:val="24"/>
          <w:szCs w:val="24"/>
          <w:lang w:eastAsia="en-GB"/>
        </w:rPr>
        <w:t xml:space="preserve">. All clubs in the study were asked whether an ambulance was present on training days and on match days and how far the nearest hospital was in terms of distance (km) and </w:t>
      </w:r>
      <w:r w:rsidR="00AD7734" w:rsidRPr="00044795">
        <w:rPr>
          <w:rFonts w:ascii="Arial" w:hAnsi="Arial" w:cs="Arial"/>
          <w:sz w:val="24"/>
          <w:szCs w:val="24"/>
          <w:lang w:eastAsia="en-GB"/>
        </w:rPr>
        <w:t xml:space="preserve">estimated </w:t>
      </w:r>
      <w:r w:rsidRPr="00044795">
        <w:rPr>
          <w:rFonts w:ascii="Arial" w:hAnsi="Arial" w:cs="Arial"/>
          <w:sz w:val="24"/>
          <w:szCs w:val="24"/>
          <w:lang w:eastAsia="en-GB"/>
        </w:rPr>
        <w:t xml:space="preserve">time </w:t>
      </w:r>
      <w:r w:rsidR="00AD7734" w:rsidRPr="00044795">
        <w:rPr>
          <w:rFonts w:ascii="Arial" w:hAnsi="Arial" w:cs="Arial"/>
          <w:sz w:val="24"/>
          <w:szCs w:val="24"/>
          <w:lang w:eastAsia="en-GB"/>
        </w:rPr>
        <w:t xml:space="preserve">of arrival </w:t>
      </w:r>
      <w:r w:rsidRPr="00044795">
        <w:rPr>
          <w:rFonts w:ascii="Arial" w:hAnsi="Arial" w:cs="Arial"/>
          <w:sz w:val="24"/>
          <w:szCs w:val="24"/>
          <w:lang w:eastAsia="en-GB"/>
        </w:rPr>
        <w:t xml:space="preserve">(minutes). </w:t>
      </w:r>
      <w:r w:rsidR="00BB7019" w:rsidRPr="00044795">
        <w:rPr>
          <w:rFonts w:ascii="Arial" w:hAnsi="Arial" w:cs="Arial"/>
          <w:sz w:val="24"/>
          <w:szCs w:val="24"/>
          <w:lang w:eastAsia="en-GB"/>
        </w:rPr>
        <w:t xml:space="preserve">The nearest hospital was </w:t>
      </w:r>
      <w:r w:rsidR="00467BEB" w:rsidRPr="00044795">
        <w:rPr>
          <w:rFonts w:ascii="Arial" w:hAnsi="Arial" w:cs="Arial"/>
          <w:sz w:val="24"/>
          <w:szCs w:val="24"/>
          <w:lang w:eastAsia="en-GB"/>
        </w:rPr>
        <w:t>one</w:t>
      </w:r>
      <w:r w:rsidR="00BB7019" w:rsidRPr="00044795">
        <w:rPr>
          <w:rFonts w:ascii="Arial" w:hAnsi="Arial" w:cs="Arial"/>
          <w:sz w:val="24"/>
          <w:szCs w:val="24"/>
          <w:lang w:eastAsia="en-GB"/>
        </w:rPr>
        <w:t xml:space="preserve"> deemed to have sufficient facilities to deal with SCA and have the necessary staffing skills set required for the sequelae of such an event such as intensive care support.</w:t>
      </w:r>
    </w:p>
    <w:p w14:paraId="791589D0" w14:textId="77777777" w:rsidR="00D15EBF" w:rsidRPr="00044795" w:rsidRDefault="00BF6B63" w:rsidP="007A6131">
      <w:pPr>
        <w:spacing w:line="480" w:lineRule="auto"/>
        <w:rPr>
          <w:rFonts w:ascii="Arial" w:hAnsi="Arial" w:cs="Arial"/>
          <w:sz w:val="24"/>
          <w:szCs w:val="24"/>
          <w:lang w:eastAsia="en-GB"/>
        </w:rPr>
      </w:pPr>
      <w:r w:rsidRPr="00044795">
        <w:rPr>
          <w:rFonts w:ascii="Arial" w:hAnsi="Arial" w:cs="Arial"/>
          <w:sz w:val="24"/>
          <w:szCs w:val="24"/>
          <w:lang w:eastAsia="en-GB"/>
        </w:rPr>
        <w:t>I</w:t>
      </w:r>
      <w:r w:rsidR="00D15EBF" w:rsidRPr="00044795">
        <w:rPr>
          <w:rFonts w:ascii="Arial" w:hAnsi="Arial" w:cs="Arial"/>
          <w:sz w:val="24"/>
          <w:szCs w:val="24"/>
          <w:lang w:eastAsia="en-GB"/>
        </w:rPr>
        <w:t xml:space="preserve">ncomplete questionnaires were not eligible for further analysis and treated as a non-response. All clubs were assured that anonymity of the data would be maintained throughout. </w:t>
      </w:r>
    </w:p>
    <w:p w14:paraId="4A54E7D9" w14:textId="77777777" w:rsidR="00F71AC2" w:rsidRPr="00044795" w:rsidRDefault="00F71AC2" w:rsidP="007A6131">
      <w:pPr>
        <w:spacing w:line="480" w:lineRule="auto"/>
        <w:rPr>
          <w:rFonts w:ascii="Arial" w:hAnsi="Arial" w:cs="Arial"/>
          <w:b/>
          <w:bCs/>
          <w:sz w:val="24"/>
          <w:szCs w:val="24"/>
          <w:lang w:eastAsia="en-GB"/>
        </w:rPr>
      </w:pPr>
    </w:p>
    <w:p w14:paraId="364F5044" w14:textId="77777777" w:rsidR="00B3614B" w:rsidRPr="00044795" w:rsidRDefault="00B20D93" w:rsidP="007A6131">
      <w:pPr>
        <w:spacing w:line="480" w:lineRule="auto"/>
        <w:rPr>
          <w:rFonts w:ascii="Arial" w:hAnsi="Arial" w:cs="Arial"/>
          <w:b/>
          <w:bCs/>
          <w:sz w:val="24"/>
          <w:szCs w:val="24"/>
          <w:lang w:eastAsia="en-GB"/>
        </w:rPr>
      </w:pPr>
      <w:r w:rsidRPr="00044795">
        <w:rPr>
          <w:rFonts w:ascii="Arial" w:hAnsi="Arial" w:cs="Arial"/>
          <w:b/>
          <w:bCs/>
          <w:sz w:val="24"/>
          <w:szCs w:val="24"/>
          <w:lang w:eastAsia="en-GB"/>
        </w:rPr>
        <w:t>Patient Involvement</w:t>
      </w:r>
    </w:p>
    <w:p w14:paraId="1BC711C7" w14:textId="77777777" w:rsidR="00B20D93" w:rsidRPr="00044795" w:rsidRDefault="009D6CC2" w:rsidP="007A6131">
      <w:pPr>
        <w:spacing w:line="480" w:lineRule="auto"/>
        <w:rPr>
          <w:rFonts w:ascii="Arial" w:hAnsi="Arial" w:cs="Arial"/>
          <w:bCs/>
          <w:sz w:val="24"/>
          <w:szCs w:val="24"/>
          <w:lang w:eastAsia="en-GB"/>
        </w:rPr>
      </w:pPr>
      <w:r w:rsidRPr="00044795">
        <w:rPr>
          <w:rFonts w:ascii="Arial" w:hAnsi="Arial" w:cs="Arial"/>
          <w:bCs/>
          <w:sz w:val="24"/>
          <w:szCs w:val="24"/>
          <w:lang w:eastAsia="en-GB"/>
        </w:rPr>
        <w:t xml:space="preserve">There was no patient involvement in the design or recruitment of this study and therefore development of outcome measures were not informed by patient preference. </w:t>
      </w:r>
    </w:p>
    <w:p w14:paraId="3F01C74D" w14:textId="77777777" w:rsidR="00F71AC2" w:rsidRPr="00044795" w:rsidRDefault="00F71AC2" w:rsidP="007A6131">
      <w:pPr>
        <w:spacing w:line="480" w:lineRule="auto"/>
        <w:rPr>
          <w:rFonts w:ascii="Arial" w:hAnsi="Arial" w:cs="Arial"/>
          <w:b/>
          <w:bCs/>
          <w:sz w:val="24"/>
          <w:szCs w:val="24"/>
          <w:lang w:eastAsia="en-GB"/>
        </w:rPr>
      </w:pPr>
    </w:p>
    <w:p w14:paraId="42479DCE" w14:textId="77777777" w:rsidR="00D15EBF" w:rsidRPr="00044795" w:rsidRDefault="00D15EBF" w:rsidP="007A6131">
      <w:pPr>
        <w:spacing w:line="480" w:lineRule="auto"/>
        <w:rPr>
          <w:rFonts w:ascii="Arial" w:hAnsi="Arial" w:cs="Arial"/>
          <w:b/>
          <w:bCs/>
          <w:sz w:val="24"/>
          <w:szCs w:val="24"/>
          <w:lang w:eastAsia="en-GB"/>
        </w:rPr>
      </w:pPr>
      <w:r w:rsidRPr="00044795">
        <w:rPr>
          <w:rFonts w:ascii="Arial" w:hAnsi="Arial" w:cs="Arial"/>
          <w:b/>
          <w:bCs/>
          <w:sz w:val="24"/>
          <w:szCs w:val="24"/>
          <w:lang w:eastAsia="en-GB"/>
        </w:rPr>
        <w:lastRenderedPageBreak/>
        <w:t>Statistical Analysis</w:t>
      </w:r>
    </w:p>
    <w:p w14:paraId="507DB097" w14:textId="77777777" w:rsidR="00D15EBF" w:rsidRPr="00044795" w:rsidRDefault="00D15EBF" w:rsidP="007A6131">
      <w:pPr>
        <w:spacing w:line="480" w:lineRule="auto"/>
        <w:rPr>
          <w:rFonts w:ascii="Arial" w:hAnsi="Arial" w:cs="Arial"/>
          <w:sz w:val="24"/>
          <w:szCs w:val="24"/>
          <w:lang w:eastAsia="en-GB"/>
        </w:rPr>
      </w:pPr>
      <w:r w:rsidRPr="00044795">
        <w:rPr>
          <w:rFonts w:ascii="Arial" w:hAnsi="Arial" w:cs="Arial"/>
          <w:sz w:val="24"/>
          <w:szCs w:val="24"/>
          <w:lang w:eastAsia="en-GB"/>
        </w:rPr>
        <w:t xml:space="preserve">Descriptive statistical tests were performed using SPSS version 20.0 (SPSS, Chicago, Illinois, USA). </w:t>
      </w:r>
      <w:r w:rsidR="00CD4E90" w:rsidRPr="00044795">
        <w:rPr>
          <w:rFonts w:ascii="Arial" w:hAnsi="Arial" w:cs="Arial"/>
          <w:sz w:val="24"/>
          <w:szCs w:val="24"/>
          <w:lang w:eastAsia="en-GB"/>
        </w:rPr>
        <w:t>E</w:t>
      </w:r>
      <w:r w:rsidRPr="00044795">
        <w:rPr>
          <w:rFonts w:ascii="Arial" w:hAnsi="Arial" w:cs="Arial"/>
          <w:sz w:val="24"/>
          <w:szCs w:val="24"/>
          <w:lang w:eastAsia="en-GB"/>
        </w:rPr>
        <w:t xml:space="preserve">thical approval was </w:t>
      </w:r>
      <w:r w:rsidR="00CD4E90" w:rsidRPr="00044795">
        <w:rPr>
          <w:rFonts w:ascii="Arial" w:hAnsi="Arial" w:cs="Arial"/>
          <w:sz w:val="24"/>
          <w:szCs w:val="24"/>
          <w:lang w:eastAsia="en-GB"/>
        </w:rPr>
        <w:t xml:space="preserve">not </w:t>
      </w:r>
      <w:r w:rsidRPr="00044795">
        <w:rPr>
          <w:rFonts w:ascii="Arial" w:hAnsi="Arial" w:cs="Arial"/>
          <w:sz w:val="24"/>
          <w:szCs w:val="24"/>
          <w:lang w:eastAsia="en-GB"/>
        </w:rPr>
        <w:t>required for this study.</w:t>
      </w:r>
    </w:p>
    <w:p w14:paraId="00EC7903" w14:textId="77777777" w:rsidR="00D45DAE" w:rsidRPr="00044795" w:rsidRDefault="00D45DAE" w:rsidP="007A6131">
      <w:pPr>
        <w:spacing w:line="480" w:lineRule="auto"/>
        <w:rPr>
          <w:rFonts w:ascii="Arial" w:hAnsi="Arial" w:cs="Arial"/>
          <w:b/>
          <w:bCs/>
          <w:sz w:val="24"/>
          <w:szCs w:val="24"/>
        </w:rPr>
      </w:pPr>
    </w:p>
    <w:p w14:paraId="0AEB07A3" w14:textId="77777777" w:rsidR="00D15EBF" w:rsidRPr="00044795" w:rsidRDefault="00D15EBF" w:rsidP="007A6131">
      <w:pPr>
        <w:spacing w:line="480" w:lineRule="auto"/>
        <w:rPr>
          <w:rFonts w:ascii="Arial" w:hAnsi="Arial" w:cs="Arial"/>
          <w:b/>
          <w:bCs/>
          <w:sz w:val="24"/>
          <w:szCs w:val="24"/>
        </w:rPr>
      </w:pPr>
      <w:r w:rsidRPr="00044795">
        <w:rPr>
          <w:rFonts w:ascii="Arial" w:hAnsi="Arial" w:cs="Arial"/>
          <w:b/>
          <w:bCs/>
          <w:sz w:val="24"/>
          <w:szCs w:val="24"/>
        </w:rPr>
        <w:t>RESULTS</w:t>
      </w:r>
    </w:p>
    <w:p w14:paraId="7590BDBF" w14:textId="77777777" w:rsidR="00D15EBF" w:rsidRPr="00044795" w:rsidRDefault="00D15EBF" w:rsidP="007A6131">
      <w:pPr>
        <w:spacing w:line="480" w:lineRule="auto"/>
        <w:rPr>
          <w:rFonts w:ascii="Arial" w:hAnsi="Arial" w:cs="Arial"/>
          <w:sz w:val="24"/>
          <w:szCs w:val="24"/>
          <w:lang w:eastAsia="en-GB"/>
        </w:rPr>
      </w:pPr>
      <w:r w:rsidRPr="00044795">
        <w:rPr>
          <w:rFonts w:ascii="Arial" w:hAnsi="Arial" w:cs="Arial"/>
          <w:sz w:val="24"/>
          <w:szCs w:val="24"/>
          <w:lang w:eastAsia="en-GB"/>
        </w:rPr>
        <w:t>The re</w:t>
      </w:r>
      <w:r w:rsidR="00AD7734" w:rsidRPr="00044795">
        <w:rPr>
          <w:rFonts w:ascii="Arial" w:hAnsi="Arial" w:cs="Arial"/>
          <w:sz w:val="24"/>
          <w:szCs w:val="24"/>
          <w:lang w:eastAsia="en-GB"/>
        </w:rPr>
        <w:t>sponse rate for the survey was 8</w:t>
      </w:r>
      <w:r w:rsidR="003606F3" w:rsidRPr="00044795">
        <w:rPr>
          <w:rFonts w:ascii="Arial" w:hAnsi="Arial" w:cs="Arial"/>
          <w:sz w:val="24"/>
          <w:szCs w:val="24"/>
          <w:lang w:eastAsia="en-GB"/>
        </w:rPr>
        <w:t>6% (n= 79</w:t>
      </w:r>
      <w:r w:rsidRPr="00044795">
        <w:rPr>
          <w:rFonts w:ascii="Arial" w:hAnsi="Arial" w:cs="Arial"/>
          <w:sz w:val="24"/>
          <w:szCs w:val="24"/>
          <w:lang w:eastAsia="en-GB"/>
        </w:rPr>
        <w:t>)</w:t>
      </w:r>
      <w:r w:rsidR="00866773" w:rsidRPr="00044795">
        <w:rPr>
          <w:rFonts w:ascii="Arial" w:hAnsi="Arial" w:cs="Arial"/>
          <w:sz w:val="24"/>
          <w:szCs w:val="24"/>
          <w:lang w:eastAsia="en-GB"/>
        </w:rPr>
        <w:t>, ranging from</w:t>
      </w:r>
      <w:r w:rsidR="00AD7734" w:rsidRPr="00044795">
        <w:rPr>
          <w:rFonts w:ascii="Arial" w:hAnsi="Arial" w:cs="Arial"/>
          <w:sz w:val="24"/>
          <w:szCs w:val="24"/>
          <w:lang w:eastAsia="en-GB"/>
        </w:rPr>
        <w:t xml:space="preserve"> 80% (n= 16</w:t>
      </w:r>
      <w:r w:rsidR="004A2D33" w:rsidRPr="00044795">
        <w:rPr>
          <w:rFonts w:ascii="Arial" w:hAnsi="Arial" w:cs="Arial"/>
          <w:sz w:val="24"/>
          <w:szCs w:val="24"/>
          <w:lang w:eastAsia="en-GB"/>
        </w:rPr>
        <w:t xml:space="preserve"> of 20</w:t>
      </w:r>
      <w:r w:rsidRPr="00044795">
        <w:rPr>
          <w:rFonts w:ascii="Arial" w:hAnsi="Arial" w:cs="Arial"/>
          <w:sz w:val="24"/>
          <w:szCs w:val="24"/>
          <w:lang w:eastAsia="en-GB"/>
        </w:rPr>
        <w:t xml:space="preserve">) </w:t>
      </w:r>
      <w:r w:rsidR="00866773" w:rsidRPr="00044795">
        <w:rPr>
          <w:rFonts w:ascii="Arial" w:hAnsi="Arial" w:cs="Arial"/>
          <w:sz w:val="24"/>
          <w:szCs w:val="24"/>
          <w:lang w:eastAsia="en-GB"/>
        </w:rPr>
        <w:t xml:space="preserve">in </w:t>
      </w:r>
      <w:r w:rsidRPr="00044795">
        <w:rPr>
          <w:rFonts w:ascii="Arial" w:hAnsi="Arial" w:cs="Arial"/>
          <w:sz w:val="24"/>
          <w:szCs w:val="24"/>
          <w:lang w:eastAsia="en-GB"/>
        </w:rPr>
        <w:t>Premiership clubs</w:t>
      </w:r>
      <w:r w:rsidR="00866773" w:rsidRPr="00044795">
        <w:rPr>
          <w:rFonts w:ascii="Arial" w:hAnsi="Arial" w:cs="Arial"/>
          <w:sz w:val="24"/>
          <w:szCs w:val="24"/>
          <w:lang w:eastAsia="en-GB"/>
        </w:rPr>
        <w:t xml:space="preserve"> to</w:t>
      </w:r>
      <w:r w:rsidR="00AD7734" w:rsidRPr="00044795">
        <w:rPr>
          <w:rFonts w:ascii="Arial" w:hAnsi="Arial" w:cs="Arial"/>
          <w:sz w:val="24"/>
          <w:szCs w:val="24"/>
          <w:lang w:eastAsia="en-GB"/>
        </w:rPr>
        <w:t xml:space="preserve"> 88</w:t>
      </w:r>
      <w:r w:rsidRPr="00044795">
        <w:rPr>
          <w:rFonts w:ascii="Arial" w:hAnsi="Arial" w:cs="Arial"/>
          <w:sz w:val="24"/>
          <w:szCs w:val="24"/>
          <w:lang w:eastAsia="en-GB"/>
        </w:rPr>
        <w:t xml:space="preserve">% </w:t>
      </w:r>
      <w:r w:rsidR="00866773" w:rsidRPr="00044795">
        <w:rPr>
          <w:rFonts w:ascii="Arial" w:hAnsi="Arial" w:cs="Arial"/>
          <w:sz w:val="24"/>
          <w:szCs w:val="24"/>
          <w:lang w:eastAsia="en-GB"/>
        </w:rPr>
        <w:t>in</w:t>
      </w:r>
      <w:r w:rsidR="00D52DCD" w:rsidRPr="00044795">
        <w:rPr>
          <w:rFonts w:ascii="Arial" w:hAnsi="Arial" w:cs="Arial"/>
          <w:sz w:val="24"/>
          <w:szCs w:val="24"/>
          <w:lang w:eastAsia="en-GB"/>
        </w:rPr>
        <w:t xml:space="preserve"> each of the</w:t>
      </w:r>
      <w:r w:rsidR="00866773" w:rsidRPr="00044795">
        <w:rPr>
          <w:rFonts w:ascii="Arial" w:hAnsi="Arial" w:cs="Arial"/>
          <w:sz w:val="24"/>
          <w:szCs w:val="24"/>
          <w:lang w:eastAsia="en-GB"/>
        </w:rPr>
        <w:t xml:space="preserve"> </w:t>
      </w:r>
      <w:r w:rsidRPr="00044795">
        <w:rPr>
          <w:rFonts w:ascii="Arial" w:hAnsi="Arial" w:cs="Arial"/>
          <w:sz w:val="24"/>
          <w:szCs w:val="24"/>
          <w:lang w:eastAsia="en-GB"/>
        </w:rPr>
        <w:t>Championship clubs</w:t>
      </w:r>
      <w:r w:rsidR="00AD7734" w:rsidRPr="00044795">
        <w:rPr>
          <w:rFonts w:ascii="Arial" w:hAnsi="Arial" w:cs="Arial"/>
          <w:sz w:val="24"/>
          <w:szCs w:val="24"/>
          <w:lang w:eastAsia="en-GB"/>
        </w:rPr>
        <w:t xml:space="preserve"> (n= 21</w:t>
      </w:r>
      <w:r w:rsidR="00866773" w:rsidRPr="00044795">
        <w:rPr>
          <w:rFonts w:ascii="Arial" w:hAnsi="Arial" w:cs="Arial"/>
          <w:sz w:val="24"/>
          <w:szCs w:val="24"/>
          <w:lang w:eastAsia="en-GB"/>
        </w:rPr>
        <w:t xml:space="preserve"> of 24)</w:t>
      </w:r>
      <w:r w:rsidRPr="00044795">
        <w:rPr>
          <w:rFonts w:ascii="Arial" w:hAnsi="Arial" w:cs="Arial"/>
          <w:sz w:val="24"/>
          <w:szCs w:val="24"/>
          <w:lang w:eastAsia="en-GB"/>
        </w:rPr>
        <w:t>, League 1 clubs</w:t>
      </w:r>
      <w:r w:rsidR="00AD7734" w:rsidRPr="00044795">
        <w:rPr>
          <w:rFonts w:ascii="Arial" w:hAnsi="Arial" w:cs="Arial"/>
          <w:sz w:val="24"/>
          <w:szCs w:val="24"/>
          <w:lang w:eastAsia="en-GB"/>
        </w:rPr>
        <w:t xml:space="preserve"> (n= 21</w:t>
      </w:r>
      <w:r w:rsidR="00866773" w:rsidRPr="00044795">
        <w:rPr>
          <w:rFonts w:ascii="Arial" w:hAnsi="Arial" w:cs="Arial"/>
          <w:sz w:val="24"/>
          <w:szCs w:val="24"/>
          <w:lang w:eastAsia="en-GB"/>
        </w:rPr>
        <w:t xml:space="preserve"> of 24) </w:t>
      </w:r>
      <w:r w:rsidRPr="00044795">
        <w:rPr>
          <w:rFonts w:ascii="Arial" w:hAnsi="Arial" w:cs="Arial"/>
          <w:sz w:val="24"/>
          <w:szCs w:val="24"/>
          <w:lang w:eastAsia="en-GB"/>
        </w:rPr>
        <w:t>and League 2 clubs</w:t>
      </w:r>
      <w:r w:rsidR="003606F3" w:rsidRPr="00044795">
        <w:rPr>
          <w:rFonts w:ascii="Arial" w:hAnsi="Arial" w:cs="Arial"/>
          <w:sz w:val="24"/>
          <w:szCs w:val="24"/>
          <w:lang w:eastAsia="en-GB"/>
        </w:rPr>
        <w:t xml:space="preserve"> (n=</w:t>
      </w:r>
      <w:r w:rsidR="00036452" w:rsidRPr="00044795">
        <w:rPr>
          <w:rFonts w:ascii="Arial" w:hAnsi="Arial" w:cs="Arial"/>
          <w:sz w:val="24"/>
          <w:szCs w:val="24"/>
          <w:lang w:eastAsia="en-GB"/>
        </w:rPr>
        <w:t xml:space="preserve"> </w:t>
      </w:r>
      <w:r w:rsidR="003606F3" w:rsidRPr="00044795">
        <w:rPr>
          <w:rFonts w:ascii="Arial" w:hAnsi="Arial" w:cs="Arial"/>
          <w:sz w:val="24"/>
          <w:szCs w:val="24"/>
          <w:lang w:eastAsia="en-GB"/>
        </w:rPr>
        <w:t>21</w:t>
      </w:r>
      <w:r w:rsidR="00866773" w:rsidRPr="00044795">
        <w:rPr>
          <w:rFonts w:ascii="Arial" w:hAnsi="Arial" w:cs="Arial"/>
          <w:sz w:val="24"/>
          <w:szCs w:val="24"/>
          <w:lang w:eastAsia="en-GB"/>
        </w:rPr>
        <w:t xml:space="preserve"> of 24)</w:t>
      </w:r>
      <w:r w:rsidRPr="00044795">
        <w:rPr>
          <w:rFonts w:ascii="Arial" w:hAnsi="Arial" w:cs="Arial"/>
          <w:sz w:val="24"/>
          <w:szCs w:val="24"/>
          <w:lang w:eastAsia="en-GB"/>
        </w:rPr>
        <w:t xml:space="preserve">. Figure </w:t>
      </w:r>
      <w:r w:rsidR="00827DEF" w:rsidRPr="00044795">
        <w:rPr>
          <w:rFonts w:ascii="Arial" w:hAnsi="Arial" w:cs="Arial"/>
          <w:sz w:val="24"/>
          <w:szCs w:val="24"/>
          <w:lang w:eastAsia="en-GB"/>
        </w:rPr>
        <w:t>1</w:t>
      </w:r>
      <w:r w:rsidRPr="00044795">
        <w:rPr>
          <w:rFonts w:ascii="Arial" w:hAnsi="Arial" w:cs="Arial"/>
          <w:sz w:val="24"/>
          <w:szCs w:val="24"/>
          <w:lang w:eastAsia="en-GB"/>
        </w:rPr>
        <w:t xml:space="preserve"> demonstrates the overall percentage of positive responses to the survey questions.</w:t>
      </w:r>
    </w:p>
    <w:p w14:paraId="4CCC434E" w14:textId="77777777" w:rsidR="00F71AC2" w:rsidRPr="00044795" w:rsidRDefault="00F71AC2" w:rsidP="007A6131">
      <w:pPr>
        <w:spacing w:line="480" w:lineRule="auto"/>
        <w:rPr>
          <w:rFonts w:ascii="Arial" w:hAnsi="Arial" w:cs="Arial"/>
          <w:b/>
          <w:sz w:val="24"/>
          <w:szCs w:val="24"/>
          <w:lang w:eastAsia="en-GB"/>
        </w:rPr>
      </w:pPr>
    </w:p>
    <w:p w14:paraId="533EF3C2" w14:textId="77777777" w:rsidR="00D15EBF" w:rsidRPr="00044795" w:rsidRDefault="00D15EBF" w:rsidP="007A6131">
      <w:pPr>
        <w:spacing w:line="480" w:lineRule="auto"/>
        <w:rPr>
          <w:rFonts w:ascii="Arial" w:hAnsi="Arial" w:cs="Arial"/>
          <w:b/>
          <w:sz w:val="24"/>
          <w:szCs w:val="24"/>
          <w:lang w:eastAsia="en-GB"/>
        </w:rPr>
      </w:pPr>
      <w:r w:rsidRPr="00044795">
        <w:rPr>
          <w:rFonts w:ascii="Arial" w:hAnsi="Arial" w:cs="Arial"/>
          <w:b/>
          <w:sz w:val="24"/>
          <w:szCs w:val="24"/>
          <w:lang w:eastAsia="en-GB"/>
        </w:rPr>
        <w:t>Primary Prevention Strategies</w:t>
      </w:r>
    </w:p>
    <w:p w14:paraId="311A2CF3" w14:textId="2F3F3ED6" w:rsidR="00D15EBF" w:rsidRPr="00044795" w:rsidRDefault="003606F3" w:rsidP="007A6131">
      <w:pPr>
        <w:spacing w:line="480" w:lineRule="auto"/>
        <w:rPr>
          <w:rFonts w:ascii="Arial" w:hAnsi="Arial" w:cs="Arial"/>
          <w:sz w:val="24"/>
          <w:szCs w:val="24"/>
          <w:lang w:eastAsia="en-GB"/>
        </w:rPr>
      </w:pPr>
      <w:r w:rsidRPr="00044795">
        <w:rPr>
          <w:rFonts w:ascii="Arial" w:hAnsi="Arial" w:cs="Arial"/>
          <w:sz w:val="24"/>
          <w:szCs w:val="24"/>
          <w:lang w:eastAsia="en-GB"/>
        </w:rPr>
        <w:t>All (n= 79</w:t>
      </w:r>
      <w:r w:rsidR="00D15EBF" w:rsidRPr="00044795">
        <w:rPr>
          <w:rFonts w:ascii="Arial" w:hAnsi="Arial" w:cs="Arial"/>
          <w:sz w:val="24"/>
          <w:szCs w:val="24"/>
          <w:lang w:eastAsia="en-GB"/>
        </w:rPr>
        <w:t>;</w:t>
      </w:r>
      <w:r w:rsidR="005846D6" w:rsidRPr="00044795">
        <w:rPr>
          <w:rFonts w:ascii="Arial" w:hAnsi="Arial" w:cs="Arial"/>
          <w:sz w:val="24"/>
          <w:szCs w:val="24"/>
          <w:lang w:eastAsia="en-GB"/>
        </w:rPr>
        <w:t xml:space="preserve"> </w:t>
      </w:r>
      <w:r w:rsidR="00D15EBF" w:rsidRPr="00044795">
        <w:rPr>
          <w:rFonts w:ascii="Arial" w:hAnsi="Arial" w:cs="Arial"/>
          <w:sz w:val="24"/>
          <w:szCs w:val="24"/>
          <w:lang w:eastAsia="en-GB"/>
        </w:rPr>
        <w:t xml:space="preserve">100%) clubs across the four professional leagues participated in the </w:t>
      </w:r>
      <w:r w:rsidR="005B1608" w:rsidRPr="00044795">
        <w:rPr>
          <w:rFonts w:ascii="Arial" w:hAnsi="Arial" w:cs="Arial"/>
          <w:sz w:val="24"/>
          <w:szCs w:val="24"/>
          <w:lang w:eastAsia="en-GB"/>
        </w:rPr>
        <w:t xml:space="preserve">Football Association </w:t>
      </w:r>
      <w:r w:rsidR="00D15EBF" w:rsidRPr="00044795">
        <w:rPr>
          <w:rFonts w:ascii="Arial" w:hAnsi="Arial" w:cs="Arial"/>
          <w:sz w:val="24"/>
          <w:szCs w:val="24"/>
          <w:lang w:eastAsia="en-GB"/>
        </w:rPr>
        <w:t xml:space="preserve">cardiac screening programme. </w:t>
      </w:r>
      <w:r w:rsidR="00C73D74" w:rsidRPr="00044795">
        <w:rPr>
          <w:rFonts w:ascii="Arial" w:hAnsi="Arial" w:cs="Arial"/>
          <w:sz w:val="24"/>
          <w:szCs w:val="24"/>
          <w:lang w:eastAsia="en-GB"/>
        </w:rPr>
        <w:t xml:space="preserve">100% (n= 16) of the Premiership clubs and 57% (n= 12) of the </w:t>
      </w:r>
      <w:r w:rsidR="00B84EBC" w:rsidRPr="00044795">
        <w:rPr>
          <w:rFonts w:ascii="Arial" w:hAnsi="Arial" w:cs="Arial"/>
          <w:sz w:val="24"/>
          <w:szCs w:val="24"/>
          <w:lang w:eastAsia="en-GB"/>
        </w:rPr>
        <w:t xml:space="preserve">Championship clubs reported a regular </w:t>
      </w:r>
      <w:r w:rsidR="00C73D74" w:rsidRPr="00044795">
        <w:rPr>
          <w:rFonts w:ascii="Arial" w:hAnsi="Arial" w:cs="Arial"/>
          <w:sz w:val="24"/>
          <w:szCs w:val="24"/>
          <w:lang w:eastAsia="en-GB"/>
        </w:rPr>
        <w:t>cardiac screening programme for senior players on an annual basis</w:t>
      </w:r>
      <w:r w:rsidR="00036452" w:rsidRPr="00044795">
        <w:rPr>
          <w:rFonts w:ascii="Arial" w:hAnsi="Arial" w:cs="Arial"/>
          <w:sz w:val="24"/>
          <w:szCs w:val="24"/>
          <w:lang w:eastAsia="en-GB"/>
        </w:rPr>
        <w:t>.</w:t>
      </w:r>
      <w:r w:rsidR="005C208A" w:rsidRPr="00044795">
        <w:rPr>
          <w:rFonts w:ascii="Arial" w:hAnsi="Arial" w:cs="Arial"/>
          <w:sz w:val="24"/>
          <w:szCs w:val="24"/>
          <w:lang w:eastAsia="en-GB"/>
        </w:rPr>
        <w:t xml:space="preserve"> All Premiership clubs performed a health questionnaire, ECG and echocardiogram as did 4 of the 12 (37%) Championship clubs. The remaining 8</w:t>
      </w:r>
      <w:r w:rsidR="00467BEB" w:rsidRPr="00044795">
        <w:t xml:space="preserve"> </w:t>
      </w:r>
      <w:r w:rsidR="00467BEB" w:rsidRPr="00044795">
        <w:rPr>
          <w:rFonts w:ascii="Arial" w:hAnsi="Arial" w:cs="Arial"/>
          <w:sz w:val="24"/>
          <w:szCs w:val="24"/>
          <w:lang w:eastAsia="en-GB"/>
        </w:rPr>
        <w:t>Championship</w:t>
      </w:r>
      <w:r w:rsidR="005C208A" w:rsidRPr="00044795">
        <w:rPr>
          <w:rFonts w:ascii="Arial" w:hAnsi="Arial" w:cs="Arial"/>
          <w:sz w:val="24"/>
          <w:szCs w:val="24"/>
          <w:lang w:eastAsia="en-GB"/>
        </w:rPr>
        <w:t xml:space="preserve"> clubs performed screening </w:t>
      </w:r>
      <w:r w:rsidR="00467BEB" w:rsidRPr="00044795">
        <w:rPr>
          <w:rFonts w:ascii="Arial" w:hAnsi="Arial" w:cs="Arial"/>
          <w:sz w:val="24"/>
          <w:szCs w:val="24"/>
          <w:lang w:eastAsia="en-GB"/>
        </w:rPr>
        <w:t>with</w:t>
      </w:r>
      <w:r w:rsidR="005C208A" w:rsidRPr="00044795">
        <w:rPr>
          <w:rFonts w:ascii="Arial" w:hAnsi="Arial" w:cs="Arial"/>
          <w:sz w:val="24"/>
          <w:szCs w:val="24"/>
          <w:lang w:eastAsia="en-GB"/>
        </w:rPr>
        <w:t xml:space="preserve"> health questionnaire and ECG only. </w:t>
      </w:r>
      <w:r w:rsidR="00036452" w:rsidRPr="00044795">
        <w:rPr>
          <w:rFonts w:ascii="Arial" w:hAnsi="Arial" w:cs="Arial"/>
          <w:sz w:val="24"/>
          <w:szCs w:val="24"/>
          <w:lang w:eastAsia="en-GB"/>
        </w:rPr>
        <w:t xml:space="preserve"> </w:t>
      </w:r>
      <w:r w:rsidR="00C73D74" w:rsidRPr="00044795">
        <w:rPr>
          <w:rFonts w:ascii="Arial" w:hAnsi="Arial" w:cs="Arial"/>
          <w:sz w:val="24"/>
          <w:szCs w:val="24"/>
          <w:lang w:eastAsia="en-GB"/>
        </w:rPr>
        <w:t>N</w:t>
      </w:r>
      <w:r w:rsidR="00D15EBF" w:rsidRPr="00044795">
        <w:rPr>
          <w:rFonts w:ascii="Arial" w:hAnsi="Arial" w:cs="Arial"/>
          <w:sz w:val="24"/>
          <w:szCs w:val="24"/>
          <w:lang w:eastAsia="en-GB"/>
        </w:rPr>
        <w:t>o</w:t>
      </w:r>
      <w:r w:rsidR="00D52DCD" w:rsidRPr="00044795">
        <w:rPr>
          <w:rFonts w:ascii="Arial" w:hAnsi="Arial" w:cs="Arial"/>
          <w:sz w:val="24"/>
          <w:szCs w:val="24"/>
          <w:lang w:eastAsia="en-GB"/>
        </w:rPr>
        <w:t>ne of the</w:t>
      </w:r>
      <w:r w:rsidR="00D15EBF" w:rsidRPr="00044795">
        <w:rPr>
          <w:rFonts w:ascii="Arial" w:hAnsi="Arial" w:cs="Arial"/>
          <w:sz w:val="24"/>
          <w:szCs w:val="24"/>
          <w:lang w:eastAsia="en-GB"/>
        </w:rPr>
        <w:t xml:space="preserve"> </w:t>
      </w:r>
      <w:r w:rsidR="00C73D74" w:rsidRPr="00044795">
        <w:rPr>
          <w:rFonts w:ascii="Arial" w:hAnsi="Arial" w:cs="Arial"/>
          <w:sz w:val="24"/>
          <w:szCs w:val="24"/>
          <w:lang w:eastAsia="en-GB"/>
        </w:rPr>
        <w:t>club</w:t>
      </w:r>
      <w:r w:rsidR="00D52DCD" w:rsidRPr="00044795">
        <w:rPr>
          <w:rFonts w:ascii="Arial" w:hAnsi="Arial" w:cs="Arial"/>
          <w:sz w:val="24"/>
          <w:szCs w:val="24"/>
          <w:lang w:eastAsia="en-GB"/>
        </w:rPr>
        <w:t>s</w:t>
      </w:r>
      <w:r w:rsidR="00C73D74" w:rsidRPr="00044795">
        <w:rPr>
          <w:rFonts w:ascii="Arial" w:hAnsi="Arial" w:cs="Arial"/>
          <w:sz w:val="24"/>
          <w:szCs w:val="24"/>
          <w:lang w:eastAsia="en-GB"/>
        </w:rPr>
        <w:t xml:space="preserve"> in </w:t>
      </w:r>
      <w:r w:rsidR="00D15EBF" w:rsidRPr="00044795">
        <w:rPr>
          <w:rFonts w:ascii="Arial" w:hAnsi="Arial" w:cs="Arial"/>
          <w:sz w:val="24"/>
          <w:szCs w:val="24"/>
          <w:lang w:eastAsia="en-GB"/>
        </w:rPr>
        <w:t xml:space="preserve">League </w:t>
      </w:r>
      <w:r w:rsidR="0024534F" w:rsidRPr="00044795">
        <w:rPr>
          <w:rFonts w:ascii="Arial" w:hAnsi="Arial" w:cs="Arial"/>
          <w:sz w:val="24"/>
          <w:szCs w:val="24"/>
          <w:lang w:eastAsia="en-GB"/>
        </w:rPr>
        <w:t>1</w:t>
      </w:r>
      <w:r w:rsidR="00D15EBF" w:rsidRPr="00044795">
        <w:rPr>
          <w:rFonts w:ascii="Arial" w:hAnsi="Arial" w:cs="Arial"/>
          <w:sz w:val="24"/>
          <w:szCs w:val="24"/>
          <w:lang w:eastAsia="en-GB"/>
        </w:rPr>
        <w:t xml:space="preserve"> or League </w:t>
      </w:r>
      <w:r w:rsidR="0024534F" w:rsidRPr="00044795">
        <w:rPr>
          <w:rFonts w:ascii="Arial" w:hAnsi="Arial" w:cs="Arial"/>
          <w:sz w:val="24"/>
          <w:szCs w:val="24"/>
          <w:lang w:eastAsia="en-GB"/>
        </w:rPr>
        <w:t>2</w:t>
      </w:r>
      <w:r w:rsidR="00D15EBF" w:rsidRPr="00044795">
        <w:rPr>
          <w:rFonts w:ascii="Arial" w:hAnsi="Arial" w:cs="Arial"/>
          <w:sz w:val="24"/>
          <w:szCs w:val="24"/>
          <w:lang w:eastAsia="en-GB"/>
        </w:rPr>
        <w:t xml:space="preserve"> reported any further cardiac screening programme beyond </w:t>
      </w:r>
      <w:r w:rsidR="00C73D74" w:rsidRPr="00044795">
        <w:rPr>
          <w:rFonts w:ascii="Arial" w:hAnsi="Arial" w:cs="Arial"/>
          <w:sz w:val="24"/>
          <w:szCs w:val="24"/>
          <w:lang w:eastAsia="en-GB"/>
        </w:rPr>
        <w:t xml:space="preserve">the </w:t>
      </w:r>
      <w:r w:rsidR="005B1608" w:rsidRPr="00044795">
        <w:rPr>
          <w:rFonts w:ascii="Arial" w:hAnsi="Arial" w:cs="Arial"/>
          <w:sz w:val="24"/>
          <w:szCs w:val="24"/>
          <w:lang w:eastAsia="en-GB"/>
        </w:rPr>
        <w:t xml:space="preserve">Football Association </w:t>
      </w:r>
      <w:r w:rsidR="00C73D74" w:rsidRPr="00044795">
        <w:rPr>
          <w:rFonts w:ascii="Arial" w:hAnsi="Arial" w:cs="Arial"/>
          <w:sz w:val="24"/>
          <w:szCs w:val="24"/>
          <w:lang w:eastAsia="en-GB"/>
        </w:rPr>
        <w:t>requirements.</w:t>
      </w:r>
      <w:r w:rsidRPr="00044795">
        <w:rPr>
          <w:rFonts w:ascii="Arial" w:hAnsi="Arial" w:cs="Arial"/>
          <w:sz w:val="24"/>
          <w:szCs w:val="24"/>
          <w:lang w:eastAsia="en-GB"/>
        </w:rPr>
        <w:t xml:space="preserve"> </w:t>
      </w:r>
    </w:p>
    <w:p w14:paraId="543B2717" w14:textId="77777777" w:rsidR="00F71AC2" w:rsidRPr="00044795" w:rsidRDefault="00F71AC2" w:rsidP="007A6131">
      <w:pPr>
        <w:spacing w:line="480" w:lineRule="auto"/>
        <w:rPr>
          <w:rFonts w:ascii="Arial" w:hAnsi="Arial" w:cs="Arial"/>
          <w:b/>
          <w:sz w:val="24"/>
          <w:szCs w:val="24"/>
          <w:lang w:eastAsia="en-GB"/>
        </w:rPr>
      </w:pPr>
    </w:p>
    <w:p w14:paraId="7C577BC3" w14:textId="77777777" w:rsidR="00F71AC2" w:rsidRPr="00044795" w:rsidRDefault="00F71AC2" w:rsidP="007A6131">
      <w:pPr>
        <w:spacing w:line="480" w:lineRule="auto"/>
        <w:rPr>
          <w:rFonts w:ascii="Arial" w:hAnsi="Arial" w:cs="Arial"/>
          <w:b/>
          <w:sz w:val="24"/>
          <w:szCs w:val="24"/>
          <w:lang w:eastAsia="en-GB"/>
        </w:rPr>
      </w:pPr>
    </w:p>
    <w:p w14:paraId="4333E2F2" w14:textId="77777777" w:rsidR="00F71AC2" w:rsidRPr="00044795" w:rsidRDefault="00F71AC2" w:rsidP="007A6131">
      <w:pPr>
        <w:spacing w:line="480" w:lineRule="auto"/>
        <w:rPr>
          <w:rFonts w:ascii="Arial" w:hAnsi="Arial" w:cs="Arial"/>
          <w:b/>
          <w:sz w:val="24"/>
          <w:szCs w:val="24"/>
          <w:lang w:eastAsia="en-GB"/>
        </w:rPr>
      </w:pPr>
    </w:p>
    <w:p w14:paraId="3896488A" w14:textId="77777777" w:rsidR="00D15EBF" w:rsidRPr="00044795" w:rsidRDefault="00D15EBF" w:rsidP="007A6131">
      <w:pPr>
        <w:spacing w:line="480" w:lineRule="auto"/>
        <w:rPr>
          <w:rFonts w:ascii="Arial" w:hAnsi="Arial" w:cs="Arial"/>
          <w:b/>
          <w:sz w:val="24"/>
          <w:szCs w:val="24"/>
          <w:lang w:eastAsia="en-GB"/>
        </w:rPr>
      </w:pPr>
      <w:r w:rsidRPr="00044795">
        <w:rPr>
          <w:rFonts w:ascii="Arial" w:hAnsi="Arial" w:cs="Arial"/>
          <w:b/>
          <w:sz w:val="24"/>
          <w:szCs w:val="24"/>
          <w:lang w:eastAsia="en-GB"/>
        </w:rPr>
        <w:t>Secondary Prevention Strategies</w:t>
      </w:r>
    </w:p>
    <w:p w14:paraId="78699BD0" w14:textId="2EF47855" w:rsidR="00593578" w:rsidRPr="00044795" w:rsidRDefault="003606F3" w:rsidP="007A6131">
      <w:pPr>
        <w:spacing w:line="480" w:lineRule="auto"/>
        <w:rPr>
          <w:rFonts w:ascii="Arial" w:hAnsi="Arial" w:cs="Arial"/>
          <w:sz w:val="24"/>
          <w:szCs w:val="24"/>
          <w:lang w:eastAsia="en-GB"/>
        </w:rPr>
      </w:pPr>
      <w:r w:rsidRPr="00044795">
        <w:rPr>
          <w:rFonts w:ascii="Arial" w:hAnsi="Arial" w:cs="Arial"/>
          <w:sz w:val="24"/>
          <w:szCs w:val="24"/>
          <w:lang w:eastAsia="en-GB"/>
        </w:rPr>
        <w:t>All clubs (n= 79</w:t>
      </w:r>
      <w:r w:rsidR="00D15EBF" w:rsidRPr="00044795">
        <w:rPr>
          <w:rFonts w:ascii="Arial" w:hAnsi="Arial" w:cs="Arial"/>
          <w:sz w:val="24"/>
          <w:szCs w:val="24"/>
          <w:lang w:eastAsia="en-GB"/>
        </w:rPr>
        <w:t xml:space="preserve">; 100%) </w:t>
      </w:r>
      <w:r w:rsidR="00593578" w:rsidRPr="00044795">
        <w:rPr>
          <w:rFonts w:ascii="Arial" w:hAnsi="Arial" w:cs="Arial"/>
          <w:sz w:val="24"/>
          <w:szCs w:val="24"/>
          <w:lang w:eastAsia="en-GB"/>
        </w:rPr>
        <w:t>had provisions for</w:t>
      </w:r>
      <w:r w:rsidR="00D15EBF" w:rsidRPr="00044795">
        <w:rPr>
          <w:rFonts w:ascii="Arial" w:hAnsi="Arial" w:cs="Arial"/>
          <w:sz w:val="24"/>
          <w:szCs w:val="24"/>
          <w:lang w:eastAsia="en-GB"/>
        </w:rPr>
        <w:t xml:space="preserve"> AEDs </w:t>
      </w:r>
      <w:r w:rsidR="00593578" w:rsidRPr="00044795">
        <w:rPr>
          <w:rFonts w:ascii="Arial" w:hAnsi="Arial" w:cs="Arial"/>
          <w:sz w:val="24"/>
          <w:szCs w:val="24"/>
          <w:lang w:eastAsia="en-GB"/>
        </w:rPr>
        <w:t>on m</w:t>
      </w:r>
      <w:r w:rsidR="00D15EBF" w:rsidRPr="00044795">
        <w:rPr>
          <w:rFonts w:ascii="Arial" w:hAnsi="Arial" w:cs="Arial"/>
          <w:sz w:val="24"/>
          <w:szCs w:val="24"/>
          <w:lang w:eastAsia="en-GB"/>
        </w:rPr>
        <w:t xml:space="preserve">atch days </w:t>
      </w:r>
      <w:r w:rsidR="00593578" w:rsidRPr="00044795">
        <w:rPr>
          <w:rFonts w:ascii="Arial" w:hAnsi="Arial" w:cs="Arial"/>
          <w:sz w:val="24"/>
          <w:szCs w:val="24"/>
          <w:lang w:eastAsia="en-GB"/>
        </w:rPr>
        <w:t>and</w:t>
      </w:r>
      <w:r w:rsidR="00D15EBF" w:rsidRPr="00044795">
        <w:rPr>
          <w:rFonts w:ascii="Arial" w:hAnsi="Arial" w:cs="Arial"/>
          <w:sz w:val="24"/>
          <w:szCs w:val="24"/>
          <w:lang w:eastAsia="en-GB"/>
        </w:rPr>
        <w:t xml:space="preserve"> during training sessions (figure </w:t>
      </w:r>
      <w:r w:rsidR="00827DEF" w:rsidRPr="00044795">
        <w:rPr>
          <w:rFonts w:ascii="Arial" w:hAnsi="Arial" w:cs="Arial"/>
          <w:sz w:val="24"/>
          <w:szCs w:val="24"/>
          <w:lang w:eastAsia="en-GB"/>
        </w:rPr>
        <w:t>1</w:t>
      </w:r>
      <w:r w:rsidR="00D15EBF" w:rsidRPr="00044795">
        <w:rPr>
          <w:rFonts w:ascii="Arial" w:hAnsi="Arial" w:cs="Arial"/>
          <w:sz w:val="24"/>
          <w:szCs w:val="24"/>
          <w:lang w:eastAsia="en-GB"/>
        </w:rPr>
        <w:t xml:space="preserve">). </w:t>
      </w:r>
      <w:r w:rsidR="00593578" w:rsidRPr="00044795">
        <w:rPr>
          <w:rFonts w:ascii="Arial" w:hAnsi="Arial" w:cs="Arial"/>
          <w:sz w:val="24"/>
          <w:szCs w:val="24"/>
          <w:lang w:eastAsia="en-GB"/>
        </w:rPr>
        <w:t xml:space="preserve">Awareness of the </w:t>
      </w:r>
      <w:r w:rsidR="005B1608" w:rsidRPr="00044795">
        <w:rPr>
          <w:rFonts w:ascii="Arial" w:hAnsi="Arial" w:cs="Arial"/>
          <w:sz w:val="24"/>
          <w:szCs w:val="24"/>
          <w:lang w:eastAsia="en-GB"/>
        </w:rPr>
        <w:t>Football Association‘s</w:t>
      </w:r>
      <w:r w:rsidR="0048509B" w:rsidRPr="00044795">
        <w:rPr>
          <w:rFonts w:ascii="Arial" w:hAnsi="Arial" w:cs="Arial"/>
          <w:sz w:val="24"/>
          <w:szCs w:val="24"/>
          <w:lang w:eastAsia="en-GB"/>
        </w:rPr>
        <w:t xml:space="preserve"> </w:t>
      </w:r>
      <w:r w:rsidR="0042018D" w:rsidRPr="00044795">
        <w:rPr>
          <w:rFonts w:ascii="Arial" w:hAnsi="Arial" w:cs="Arial"/>
          <w:sz w:val="24"/>
          <w:szCs w:val="24"/>
          <w:lang w:eastAsia="en-GB"/>
        </w:rPr>
        <w:t>AED</w:t>
      </w:r>
      <w:r w:rsidR="00593578" w:rsidRPr="00044795">
        <w:rPr>
          <w:rFonts w:ascii="Arial" w:hAnsi="Arial" w:cs="Arial"/>
          <w:sz w:val="24"/>
          <w:szCs w:val="24"/>
          <w:lang w:eastAsia="en-GB"/>
        </w:rPr>
        <w:t xml:space="preserve"> guidelines was highest among </w:t>
      </w:r>
      <w:r w:rsidR="00D15EBF" w:rsidRPr="00044795">
        <w:rPr>
          <w:rFonts w:ascii="Arial" w:hAnsi="Arial" w:cs="Arial"/>
          <w:sz w:val="24"/>
          <w:szCs w:val="24"/>
          <w:lang w:eastAsia="en-GB"/>
        </w:rPr>
        <w:t xml:space="preserve">League </w:t>
      </w:r>
      <w:r w:rsidR="0024534F" w:rsidRPr="00044795">
        <w:rPr>
          <w:rFonts w:ascii="Arial" w:hAnsi="Arial" w:cs="Arial"/>
          <w:sz w:val="24"/>
          <w:szCs w:val="24"/>
          <w:lang w:eastAsia="en-GB"/>
        </w:rPr>
        <w:t>1</w:t>
      </w:r>
      <w:r w:rsidR="00D15EBF" w:rsidRPr="00044795">
        <w:rPr>
          <w:rFonts w:ascii="Arial" w:hAnsi="Arial" w:cs="Arial"/>
          <w:sz w:val="24"/>
          <w:szCs w:val="24"/>
          <w:lang w:eastAsia="en-GB"/>
        </w:rPr>
        <w:t xml:space="preserve"> medical staff</w:t>
      </w:r>
      <w:r w:rsidRPr="00044795">
        <w:rPr>
          <w:rFonts w:ascii="Arial" w:hAnsi="Arial" w:cs="Arial"/>
          <w:sz w:val="24"/>
          <w:szCs w:val="24"/>
          <w:lang w:eastAsia="en-GB"/>
        </w:rPr>
        <w:t xml:space="preserve"> (n= 17</w:t>
      </w:r>
      <w:r w:rsidR="00C5388C" w:rsidRPr="00044795">
        <w:rPr>
          <w:rFonts w:ascii="Arial" w:hAnsi="Arial" w:cs="Arial"/>
          <w:sz w:val="24"/>
          <w:szCs w:val="24"/>
          <w:lang w:eastAsia="en-GB"/>
        </w:rPr>
        <w:t>; 81</w:t>
      </w:r>
      <w:r w:rsidR="00D15EBF" w:rsidRPr="00044795">
        <w:rPr>
          <w:rFonts w:ascii="Arial" w:hAnsi="Arial" w:cs="Arial"/>
          <w:sz w:val="24"/>
          <w:szCs w:val="24"/>
          <w:lang w:eastAsia="en-GB"/>
        </w:rPr>
        <w:t>%), followed</w:t>
      </w:r>
      <w:r w:rsidR="00C5388C" w:rsidRPr="00044795">
        <w:rPr>
          <w:rFonts w:ascii="Arial" w:hAnsi="Arial" w:cs="Arial"/>
          <w:sz w:val="24"/>
          <w:szCs w:val="24"/>
          <w:lang w:eastAsia="en-GB"/>
        </w:rPr>
        <w:t xml:space="preserve"> by </w:t>
      </w:r>
      <w:r w:rsidR="00593578" w:rsidRPr="00044795">
        <w:rPr>
          <w:rFonts w:ascii="Arial" w:hAnsi="Arial" w:cs="Arial"/>
          <w:sz w:val="24"/>
          <w:szCs w:val="24"/>
          <w:lang w:eastAsia="en-GB"/>
        </w:rPr>
        <w:t>Premiership</w:t>
      </w:r>
      <w:r w:rsidR="00C5388C" w:rsidRPr="00044795">
        <w:rPr>
          <w:rFonts w:ascii="Arial" w:hAnsi="Arial" w:cs="Arial"/>
          <w:sz w:val="24"/>
          <w:szCs w:val="24"/>
          <w:lang w:eastAsia="en-GB"/>
        </w:rPr>
        <w:t xml:space="preserve"> (n= 12; 75</w:t>
      </w:r>
      <w:r w:rsidR="00D15EBF" w:rsidRPr="00044795">
        <w:rPr>
          <w:rFonts w:ascii="Arial" w:hAnsi="Arial" w:cs="Arial"/>
          <w:sz w:val="24"/>
          <w:szCs w:val="24"/>
          <w:lang w:eastAsia="en-GB"/>
        </w:rPr>
        <w:t xml:space="preserve">%), Championship </w:t>
      </w:r>
      <w:r w:rsidR="00C5388C" w:rsidRPr="00044795">
        <w:rPr>
          <w:rFonts w:ascii="Arial" w:hAnsi="Arial" w:cs="Arial"/>
          <w:sz w:val="24"/>
          <w:szCs w:val="24"/>
          <w:lang w:eastAsia="en-GB"/>
        </w:rPr>
        <w:t>(n= 15; 71</w:t>
      </w:r>
      <w:r w:rsidRPr="00044795">
        <w:rPr>
          <w:rFonts w:ascii="Arial" w:hAnsi="Arial" w:cs="Arial"/>
          <w:sz w:val="24"/>
          <w:szCs w:val="24"/>
          <w:lang w:eastAsia="en-GB"/>
        </w:rPr>
        <w:t xml:space="preserve">%) and League </w:t>
      </w:r>
      <w:r w:rsidR="0024534F" w:rsidRPr="00044795">
        <w:rPr>
          <w:rFonts w:ascii="Arial" w:hAnsi="Arial" w:cs="Arial"/>
          <w:sz w:val="24"/>
          <w:szCs w:val="24"/>
          <w:lang w:eastAsia="en-GB"/>
        </w:rPr>
        <w:t>2</w:t>
      </w:r>
      <w:r w:rsidRPr="00044795">
        <w:rPr>
          <w:rFonts w:ascii="Arial" w:hAnsi="Arial" w:cs="Arial"/>
          <w:sz w:val="24"/>
          <w:szCs w:val="24"/>
          <w:lang w:eastAsia="en-GB"/>
        </w:rPr>
        <w:t xml:space="preserve"> staff (n=13</w:t>
      </w:r>
      <w:r w:rsidR="00D15EBF" w:rsidRPr="00044795">
        <w:rPr>
          <w:rFonts w:ascii="Arial" w:hAnsi="Arial" w:cs="Arial"/>
          <w:sz w:val="24"/>
          <w:szCs w:val="24"/>
          <w:lang w:eastAsia="en-GB"/>
        </w:rPr>
        <w:t>; 6</w:t>
      </w:r>
      <w:r w:rsidR="00C5388C" w:rsidRPr="00044795">
        <w:rPr>
          <w:rFonts w:ascii="Arial" w:hAnsi="Arial" w:cs="Arial"/>
          <w:sz w:val="24"/>
          <w:szCs w:val="24"/>
          <w:lang w:eastAsia="en-GB"/>
        </w:rPr>
        <w:t>2</w:t>
      </w:r>
      <w:r w:rsidR="00D15EBF" w:rsidRPr="00044795">
        <w:rPr>
          <w:rFonts w:ascii="Arial" w:hAnsi="Arial" w:cs="Arial"/>
          <w:sz w:val="24"/>
          <w:szCs w:val="24"/>
          <w:lang w:eastAsia="en-GB"/>
        </w:rPr>
        <w:t xml:space="preserve">%). </w:t>
      </w:r>
    </w:p>
    <w:p w14:paraId="068B77EC" w14:textId="77777777" w:rsidR="00C73D74" w:rsidRPr="00044795" w:rsidRDefault="0042018D" w:rsidP="007A6131">
      <w:pPr>
        <w:spacing w:line="480" w:lineRule="auto"/>
        <w:rPr>
          <w:rFonts w:ascii="Arial" w:hAnsi="Arial" w:cs="Arial"/>
          <w:sz w:val="24"/>
          <w:szCs w:val="24"/>
          <w:lang w:eastAsia="en-GB"/>
        </w:rPr>
      </w:pPr>
      <w:r w:rsidRPr="00044795">
        <w:rPr>
          <w:rFonts w:ascii="Arial" w:hAnsi="Arial" w:cs="Arial"/>
          <w:sz w:val="24"/>
          <w:szCs w:val="24"/>
          <w:lang w:eastAsia="en-GB"/>
        </w:rPr>
        <w:t>Resuscitation training comprising of basic life support (BLS) and AED guidance was provided to medical staff by a</w:t>
      </w:r>
      <w:r w:rsidR="00C73D74" w:rsidRPr="00044795">
        <w:rPr>
          <w:rFonts w:ascii="Arial" w:hAnsi="Arial" w:cs="Arial"/>
          <w:sz w:val="24"/>
          <w:szCs w:val="24"/>
          <w:lang w:eastAsia="en-GB"/>
        </w:rPr>
        <w:t>ll Premiership clubs (n= 16; 100%) and most Championship clubs (n=19; 90%)</w:t>
      </w:r>
      <w:r w:rsidRPr="00044795">
        <w:rPr>
          <w:rFonts w:ascii="Arial" w:hAnsi="Arial" w:cs="Arial"/>
          <w:sz w:val="24"/>
          <w:szCs w:val="24"/>
          <w:lang w:eastAsia="en-GB"/>
        </w:rPr>
        <w:t>.</w:t>
      </w:r>
      <w:r w:rsidR="00C73D74" w:rsidRPr="00044795">
        <w:rPr>
          <w:rFonts w:ascii="Arial" w:hAnsi="Arial" w:cs="Arial"/>
          <w:sz w:val="24"/>
          <w:szCs w:val="24"/>
          <w:lang w:eastAsia="en-GB"/>
        </w:rPr>
        <w:t xml:space="preserve"> </w:t>
      </w:r>
      <w:r w:rsidR="00C5388C" w:rsidRPr="00044795">
        <w:rPr>
          <w:rFonts w:ascii="Arial" w:hAnsi="Arial" w:cs="Arial"/>
          <w:sz w:val="24"/>
          <w:szCs w:val="24"/>
          <w:lang w:eastAsia="en-GB"/>
        </w:rPr>
        <w:t>76</w:t>
      </w:r>
      <w:r w:rsidR="003606F3" w:rsidRPr="00044795">
        <w:rPr>
          <w:rFonts w:ascii="Arial" w:hAnsi="Arial" w:cs="Arial"/>
          <w:sz w:val="24"/>
          <w:szCs w:val="24"/>
          <w:lang w:eastAsia="en-GB"/>
        </w:rPr>
        <w:t>% (n= 16</w:t>
      </w:r>
      <w:r w:rsidR="00D15EBF" w:rsidRPr="00044795">
        <w:rPr>
          <w:rFonts w:ascii="Arial" w:hAnsi="Arial" w:cs="Arial"/>
          <w:sz w:val="24"/>
          <w:szCs w:val="24"/>
          <w:lang w:eastAsia="en-GB"/>
        </w:rPr>
        <w:t xml:space="preserve">) League </w:t>
      </w:r>
      <w:r w:rsidR="0024534F" w:rsidRPr="00044795">
        <w:rPr>
          <w:rFonts w:ascii="Arial" w:hAnsi="Arial" w:cs="Arial"/>
          <w:sz w:val="24"/>
          <w:szCs w:val="24"/>
          <w:lang w:eastAsia="en-GB"/>
        </w:rPr>
        <w:t>2</w:t>
      </w:r>
      <w:r w:rsidR="00D15EBF" w:rsidRPr="00044795">
        <w:rPr>
          <w:rFonts w:ascii="Arial" w:hAnsi="Arial" w:cs="Arial"/>
          <w:sz w:val="24"/>
          <w:szCs w:val="24"/>
          <w:lang w:eastAsia="en-GB"/>
        </w:rPr>
        <w:t xml:space="preserve"> clubs provided </w:t>
      </w:r>
      <w:r w:rsidR="00C73D74" w:rsidRPr="00044795">
        <w:rPr>
          <w:rFonts w:ascii="Arial" w:hAnsi="Arial" w:cs="Arial"/>
          <w:sz w:val="24"/>
          <w:szCs w:val="24"/>
          <w:lang w:eastAsia="en-GB"/>
        </w:rPr>
        <w:t xml:space="preserve">such training </w:t>
      </w:r>
      <w:r w:rsidR="003606F3" w:rsidRPr="00044795">
        <w:rPr>
          <w:rFonts w:ascii="Arial" w:hAnsi="Arial" w:cs="Arial"/>
          <w:sz w:val="24"/>
          <w:szCs w:val="24"/>
          <w:lang w:eastAsia="en-GB"/>
        </w:rPr>
        <w:t>compared with 67% (n= 14</w:t>
      </w:r>
      <w:r w:rsidR="00D15EBF" w:rsidRPr="00044795">
        <w:rPr>
          <w:rFonts w:ascii="Arial" w:hAnsi="Arial" w:cs="Arial"/>
          <w:sz w:val="24"/>
          <w:szCs w:val="24"/>
          <w:lang w:eastAsia="en-GB"/>
        </w:rPr>
        <w:t xml:space="preserve">) League </w:t>
      </w:r>
      <w:r w:rsidR="0024534F" w:rsidRPr="00044795">
        <w:rPr>
          <w:rFonts w:ascii="Arial" w:hAnsi="Arial" w:cs="Arial"/>
          <w:sz w:val="24"/>
          <w:szCs w:val="24"/>
          <w:lang w:eastAsia="en-GB"/>
        </w:rPr>
        <w:t>1</w:t>
      </w:r>
      <w:r w:rsidR="00D15EBF" w:rsidRPr="00044795">
        <w:rPr>
          <w:rFonts w:ascii="Arial" w:hAnsi="Arial" w:cs="Arial"/>
          <w:sz w:val="24"/>
          <w:szCs w:val="24"/>
          <w:lang w:eastAsia="en-GB"/>
        </w:rPr>
        <w:t xml:space="preserve"> clubs. </w:t>
      </w:r>
    </w:p>
    <w:p w14:paraId="2F8447DE" w14:textId="77777777" w:rsidR="00D15EBF" w:rsidRPr="00044795" w:rsidRDefault="00D463BA" w:rsidP="007A6131">
      <w:pPr>
        <w:spacing w:line="480" w:lineRule="auto"/>
        <w:rPr>
          <w:rFonts w:ascii="Arial" w:hAnsi="Arial" w:cs="Arial"/>
          <w:sz w:val="24"/>
          <w:szCs w:val="24"/>
          <w:lang w:eastAsia="en-GB"/>
        </w:rPr>
      </w:pPr>
      <w:r w:rsidRPr="00044795">
        <w:rPr>
          <w:rFonts w:ascii="Arial" w:hAnsi="Arial" w:cs="Arial"/>
          <w:sz w:val="24"/>
          <w:szCs w:val="24"/>
          <w:lang w:eastAsia="en-GB"/>
        </w:rPr>
        <w:t>All</w:t>
      </w:r>
      <w:r w:rsidR="00D15EBF" w:rsidRPr="00044795">
        <w:rPr>
          <w:rFonts w:ascii="Arial" w:hAnsi="Arial" w:cs="Arial"/>
          <w:sz w:val="24"/>
          <w:szCs w:val="24"/>
          <w:lang w:eastAsia="en-GB"/>
        </w:rPr>
        <w:t xml:space="preserve"> medical doctors were trained </w:t>
      </w:r>
      <w:r w:rsidRPr="00044795">
        <w:rPr>
          <w:rFonts w:ascii="Arial" w:hAnsi="Arial" w:cs="Arial"/>
          <w:sz w:val="24"/>
          <w:szCs w:val="24"/>
          <w:lang w:eastAsia="en-GB"/>
        </w:rPr>
        <w:t>in</w:t>
      </w:r>
      <w:r w:rsidR="00D15EBF" w:rsidRPr="00044795">
        <w:rPr>
          <w:rFonts w:ascii="Arial" w:hAnsi="Arial" w:cs="Arial"/>
          <w:sz w:val="24"/>
          <w:szCs w:val="24"/>
          <w:lang w:eastAsia="en-GB"/>
        </w:rPr>
        <w:t xml:space="preserve"> advanced life support</w:t>
      </w:r>
      <w:r w:rsidR="00BF6B63" w:rsidRPr="00044795">
        <w:rPr>
          <w:rFonts w:ascii="Arial" w:hAnsi="Arial" w:cs="Arial"/>
          <w:sz w:val="24"/>
          <w:szCs w:val="24"/>
          <w:lang w:eastAsia="en-GB"/>
        </w:rPr>
        <w:t xml:space="preserve"> (ALS)</w:t>
      </w:r>
      <w:r w:rsidR="00D15EBF" w:rsidRPr="00044795">
        <w:rPr>
          <w:rFonts w:ascii="Arial" w:hAnsi="Arial" w:cs="Arial"/>
          <w:sz w:val="24"/>
          <w:szCs w:val="24"/>
          <w:lang w:eastAsia="en-GB"/>
        </w:rPr>
        <w:t xml:space="preserve"> with variable rates of </w:t>
      </w:r>
      <w:r w:rsidR="00BF6B63" w:rsidRPr="00044795">
        <w:rPr>
          <w:rFonts w:ascii="Arial" w:hAnsi="Arial" w:cs="Arial"/>
          <w:sz w:val="24"/>
          <w:szCs w:val="24"/>
          <w:lang w:eastAsia="en-GB"/>
        </w:rPr>
        <w:t xml:space="preserve">BLS </w:t>
      </w:r>
      <w:r w:rsidR="00D15EBF" w:rsidRPr="00044795">
        <w:rPr>
          <w:rFonts w:ascii="Arial" w:hAnsi="Arial" w:cs="Arial"/>
          <w:sz w:val="24"/>
          <w:szCs w:val="24"/>
          <w:lang w:eastAsia="en-GB"/>
        </w:rPr>
        <w:t>training among physiotherap</w:t>
      </w:r>
      <w:bookmarkStart w:id="0" w:name="_GoBack"/>
      <w:r w:rsidR="00D15EBF" w:rsidRPr="00044795">
        <w:rPr>
          <w:rFonts w:ascii="Arial" w:hAnsi="Arial" w:cs="Arial"/>
          <w:sz w:val="24"/>
          <w:szCs w:val="24"/>
          <w:lang w:eastAsia="en-GB"/>
        </w:rPr>
        <w:t>i</w:t>
      </w:r>
      <w:bookmarkEnd w:id="0"/>
      <w:r w:rsidR="00D15EBF" w:rsidRPr="00044795">
        <w:rPr>
          <w:rFonts w:ascii="Arial" w:hAnsi="Arial" w:cs="Arial"/>
          <w:sz w:val="24"/>
          <w:szCs w:val="24"/>
          <w:lang w:eastAsia="en-GB"/>
        </w:rPr>
        <w:t>sts across all leagues.</w:t>
      </w:r>
    </w:p>
    <w:p w14:paraId="00C5CCCB" w14:textId="77777777" w:rsidR="00F71AC2" w:rsidRPr="00044795" w:rsidRDefault="00F71AC2" w:rsidP="007A6131">
      <w:pPr>
        <w:spacing w:line="480" w:lineRule="auto"/>
        <w:rPr>
          <w:rFonts w:ascii="Arial" w:hAnsi="Arial" w:cs="Arial"/>
          <w:b/>
          <w:sz w:val="24"/>
          <w:szCs w:val="24"/>
          <w:lang w:eastAsia="en-GB"/>
        </w:rPr>
      </w:pPr>
    </w:p>
    <w:p w14:paraId="3F4E439D" w14:textId="77777777" w:rsidR="00D15EBF" w:rsidRPr="00044795" w:rsidRDefault="00D15EBF" w:rsidP="007A6131">
      <w:pPr>
        <w:spacing w:line="480" w:lineRule="auto"/>
        <w:rPr>
          <w:rFonts w:ascii="Arial" w:hAnsi="Arial" w:cs="Arial"/>
          <w:b/>
          <w:sz w:val="24"/>
          <w:szCs w:val="24"/>
          <w:lang w:eastAsia="en-GB"/>
        </w:rPr>
      </w:pPr>
      <w:r w:rsidRPr="00044795">
        <w:rPr>
          <w:rFonts w:ascii="Arial" w:hAnsi="Arial" w:cs="Arial"/>
          <w:b/>
          <w:sz w:val="24"/>
          <w:szCs w:val="24"/>
          <w:lang w:eastAsia="en-GB"/>
        </w:rPr>
        <w:t>Medical Action Plan</w:t>
      </w:r>
    </w:p>
    <w:p w14:paraId="3884BCE5" w14:textId="2CFF9CEB" w:rsidR="00D15EBF" w:rsidRPr="00044795" w:rsidRDefault="00D15EBF" w:rsidP="007A6131">
      <w:pPr>
        <w:spacing w:line="480" w:lineRule="auto"/>
        <w:rPr>
          <w:rFonts w:ascii="Arial" w:hAnsi="Arial" w:cs="Arial"/>
          <w:sz w:val="24"/>
          <w:szCs w:val="24"/>
          <w:lang w:eastAsia="en-GB"/>
        </w:rPr>
      </w:pPr>
      <w:r w:rsidRPr="00044795">
        <w:rPr>
          <w:rFonts w:ascii="Arial" w:hAnsi="Arial" w:cs="Arial"/>
          <w:sz w:val="24"/>
          <w:szCs w:val="24"/>
          <w:lang w:eastAsia="en-GB"/>
        </w:rPr>
        <w:t>The majority of clubs</w:t>
      </w:r>
      <w:r w:rsidR="00C73D74" w:rsidRPr="00044795">
        <w:rPr>
          <w:rFonts w:ascii="Arial" w:hAnsi="Arial" w:cs="Arial"/>
          <w:sz w:val="24"/>
          <w:szCs w:val="24"/>
          <w:lang w:eastAsia="en-GB"/>
        </w:rPr>
        <w:t xml:space="preserve"> (n= 65; 82</w:t>
      </w:r>
      <w:r w:rsidRPr="00044795">
        <w:rPr>
          <w:rFonts w:ascii="Arial" w:hAnsi="Arial" w:cs="Arial"/>
          <w:sz w:val="24"/>
          <w:szCs w:val="24"/>
          <w:lang w:eastAsia="en-GB"/>
        </w:rPr>
        <w:t xml:space="preserve">%) reported the existence of a </w:t>
      </w:r>
      <w:r w:rsidR="005B1608" w:rsidRPr="00044795">
        <w:rPr>
          <w:rFonts w:ascii="Arial" w:hAnsi="Arial" w:cs="Arial"/>
          <w:sz w:val="24"/>
          <w:szCs w:val="24"/>
          <w:lang w:eastAsia="en-GB"/>
        </w:rPr>
        <w:t>medical action plan</w:t>
      </w:r>
      <w:r w:rsidRPr="00044795">
        <w:rPr>
          <w:rFonts w:ascii="Arial" w:hAnsi="Arial" w:cs="Arial"/>
          <w:sz w:val="24"/>
          <w:szCs w:val="24"/>
          <w:lang w:eastAsia="en-GB"/>
        </w:rPr>
        <w:t xml:space="preserve"> for SCA</w:t>
      </w:r>
      <w:r w:rsidR="008830B5" w:rsidRPr="00044795">
        <w:rPr>
          <w:rFonts w:ascii="Arial" w:hAnsi="Arial" w:cs="Arial"/>
          <w:sz w:val="24"/>
          <w:szCs w:val="24"/>
          <w:lang w:eastAsia="en-GB"/>
        </w:rPr>
        <w:t xml:space="preserve"> (figure </w:t>
      </w:r>
      <w:r w:rsidR="00827DEF" w:rsidRPr="00044795">
        <w:rPr>
          <w:rFonts w:ascii="Arial" w:hAnsi="Arial" w:cs="Arial"/>
          <w:sz w:val="24"/>
          <w:szCs w:val="24"/>
          <w:lang w:eastAsia="en-GB"/>
        </w:rPr>
        <w:t>2</w:t>
      </w:r>
      <w:r w:rsidR="008830B5" w:rsidRPr="00044795">
        <w:rPr>
          <w:rFonts w:ascii="Arial" w:hAnsi="Arial" w:cs="Arial"/>
          <w:sz w:val="24"/>
          <w:szCs w:val="24"/>
          <w:lang w:eastAsia="en-GB"/>
        </w:rPr>
        <w:t xml:space="preserve">) which </w:t>
      </w:r>
      <w:r w:rsidR="00FD6BCD" w:rsidRPr="00044795">
        <w:rPr>
          <w:rFonts w:ascii="Arial" w:hAnsi="Arial" w:cs="Arial"/>
          <w:sz w:val="24"/>
          <w:szCs w:val="24"/>
          <w:lang w:eastAsia="en-GB"/>
        </w:rPr>
        <w:t>ranged from 94%</w:t>
      </w:r>
      <w:r w:rsidRPr="00044795">
        <w:rPr>
          <w:rFonts w:ascii="Arial" w:hAnsi="Arial" w:cs="Arial"/>
          <w:sz w:val="24"/>
          <w:szCs w:val="24"/>
          <w:lang w:eastAsia="en-GB"/>
        </w:rPr>
        <w:t xml:space="preserve"> </w:t>
      </w:r>
      <w:r w:rsidR="003606F3" w:rsidRPr="00044795">
        <w:rPr>
          <w:rFonts w:ascii="Arial" w:hAnsi="Arial" w:cs="Arial"/>
          <w:sz w:val="24"/>
          <w:szCs w:val="24"/>
          <w:lang w:eastAsia="en-GB"/>
        </w:rPr>
        <w:t>in</w:t>
      </w:r>
      <w:r w:rsidR="00C73D74" w:rsidRPr="00044795">
        <w:rPr>
          <w:rFonts w:ascii="Arial" w:hAnsi="Arial" w:cs="Arial"/>
          <w:sz w:val="24"/>
          <w:szCs w:val="24"/>
          <w:lang w:eastAsia="en-GB"/>
        </w:rPr>
        <w:t xml:space="preserve"> the Premiership </w:t>
      </w:r>
      <w:r w:rsidR="00FD6BCD" w:rsidRPr="00044795">
        <w:rPr>
          <w:rFonts w:ascii="Arial" w:hAnsi="Arial" w:cs="Arial"/>
          <w:sz w:val="24"/>
          <w:szCs w:val="24"/>
          <w:lang w:eastAsia="en-GB"/>
        </w:rPr>
        <w:t>to 71%</w:t>
      </w:r>
      <w:r w:rsidR="00BD71F8" w:rsidRPr="00044795">
        <w:rPr>
          <w:rFonts w:ascii="Arial" w:hAnsi="Arial" w:cs="Arial"/>
          <w:sz w:val="24"/>
          <w:szCs w:val="24"/>
          <w:lang w:eastAsia="en-GB"/>
        </w:rPr>
        <w:t xml:space="preserve"> in the</w:t>
      </w:r>
      <w:r w:rsidR="003606F3" w:rsidRPr="00044795">
        <w:rPr>
          <w:rFonts w:ascii="Arial" w:hAnsi="Arial" w:cs="Arial"/>
          <w:sz w:val="24"/>
          <w:szCs w:val="24"/>
          <w:lang w:eastAsia="en-GB"/>
        </w:rPr>
        <w:t xml:space="preserve"> Championship </w:t>
      </w:r>
      <w:r w:rsidR="00FD6BCD" w:rsidRPr="00044795">
        <w:rPr>
          <w:rFonts w:ascii="Arial" w:hAnsi="Arial" w:cs="Arial"/>
          <w:sz w:val="24"/>
          <w:szCs w:val="24"/>
          <w:lang w:eastAsia="en-GB"/>
        </w:rPr>
        <w:t>clubs</w:t>
      </w:r>
      <w:r w:rsidRPr="00044795">
        <w:rPr>
          <w:rFonts w:ascii="Arial" w:hAnsi="Arial" w:cs="Arial"/>
          <w:sz w:val="24"/>
          <w:szCs w:val="24"/>
          <w:lang w:eastAsia="en-GB"/>
        </w:rPr>
        <w:t>.</w:t>
      </w:r>
    </w:p>
    <w:p w14:paraId="574F80D8" w14:textId="38B32485" w:rsidR="00D15EBF" w:rsidRPr="00044795" w:rsidRDefault="008830B5" w:rsidP="007A6131">
      <w:pPr>
        <w:spacing w:line="480" w:lineRule="auto"/>
        <w:rPr>
          <w:rFonts w:ascii="Arial" w:hAnsi="Arial" w:cs="Arial"/>
          <w:sz w:val="24"/>
          <w:szCs w:val="24"/>
          <w:lang w:eastAsia="en-GB"/>
        </w:rPr>
      </w:pPr>
      <w:r w:rsidRPr="00044795">
        <w:rPr>
          <w:rFonts w:ascii="Arial" w:hAnsi="Arial" w:cs="Arial"/>
          <w:sz w:val="24"/>
          <w:szCs w:val="24"/>
          <w:lang w:eastAsia="en-GB"/>
        </w:rPr>
        <w:t>There was considerable variation in the documentation</w:t>
      </w:r>
      <w:r w:rsidR="00013236" w:rsidRPr="00044795">
        <w:rPr>
          <w:rFonts w:ascii="Arial" w:hAnsi="Arial" w:cs="Arial"/>
          <w:sz w:val="24"/>
          <w:szCs w:val="24"/>
          <w:lang w:eastAsia="en-GB"/>
        </w:rPr>
        <w:t xml:space="preserve"> of the </w:t>
      </w:r>
      <w:r w:rsidR="005B1608" w:rsidRPr="00044795">
        <w:rPr>
          <w:rFonts w:ascii="Arial" w:hAnsi="Arial" w:cs="Arial"/>
          <w:sz w:val="24"/>
          <w:szCs w:val="24"/>
          <w:lang w:eastAsia="en-GB"/>
        </w:rPr>
        <w:t>medical action plan</w:t>
      </w:r>
      <w:r w:rsidRPr="00044795">
        <w:rPr>
          <w:rFonts w:ascii="Arial" w:hAnsi="Arial" w:cs="Arial"/>
          <w:sz w:val="24"/>
          <w:szCs w:val="24"/>
          <w:lang w:eastAsia="en-GB"/>
        </w:rPr>
        <w:t>. A similar proportion of Premiership clubs (n= 14; 88%) and League 2 clubs (n= 18; 86</w:t>
      </w:r>
      <w:r w:rsidR="00013236" w:rsidRPr="00044795">
        <w:rPr>
          <w:rFonts w:ascii="Arial" w:hAnsi="Arial" w:cs="Arial"/>
          <w:sz w:val="24"/>
          <w:szCs w:val="24"/>
          <w:lang w:eastAsia="en-GB"/>
        </w:rPr>
        <w:t>%) reported full documentation. However, f</w:t>
      </w:r>
      <w:r w:rsidR="00DE0DF1" w:rsidRPr="00044795">
        <w:rPr>
          <w:rFonts w:ascii="Arial" w:hAnsi="Arial" w:cs="Arial"/>
          <w:sz w:val="24"/>
          <w:szCs w:val="24"/>
          <w:lang w:eastAsia="en-GB"/>
        </w:rPr>
        <w:t xml:space="preserve">ewer </w:t>
      </w:r>
      <w:r w:rsidR="00013236" w:rsidRPr="00044795">
        <w:rPr>
          <w:rFonts w:ascii="Arial" w:hAnsi="Arial" w:cs="Arial"/>
          <w:sz w:val="24"/>
          <w:szCs w:val="24"/>
          <w:lang w:eastAsia="en-GB"/>
        </w:rPr>
        <w:t xml:space="preserve">clubs in League 1 (n= 14; 67%) and the Championship (n= 11; 52%) reported a documented </w:t>
      </w:r>
      <w:r w:rsidR="005B1608" w:rsidRPr="00044795">
        <w:rPr>
          <w:rFonts w:ascii="Arial" w:hAnsi="Arial" w:cs="Arial"/>
          <w:sz w:val="24"/>
          <w:szCs w:val="24"/>
          <w:lang w:eastAsia="en-GB"/>
        </w:rPr>
        <w:t>medical action plan</w:t>
      </w:r>
      <w:r w:rsidR="00D15EBF" w:rsidRPr="00044795">
        <w:rPr>
          <w:rFonts w:ascii="Arial" w:hAnsi="Arial" w:cs="Arial"/>
          <w:sz w:val="24"/>
          <w:szCs w:val="24"/>
          <w:lang w:eastAsia="en-GB"/>
        </w:rPr>
        <w:t>.</w:t>
      </w:r>
    </w:p>
    <w:p w14:paraId="200ECEA4" w14:textId="77777777" w:rsidR="00F71AC2" w:rsidRPr="00044795" w:rsidRDefault="00F71AC2" w:rsidP="007A6131">
      <w:pPr>
        <w:tabs>
          <w:tab w:val="left" w:pos="3330"/>
        </w:tabs>
        <w:spacing w:line="480" w:lineRule="auto"/>
        <w:rPr>
          <w:rFonts w:ascii="Arial" w:hAnsi="Arial" w:cs="Arial"/>
          <w:b/>
          <w:sz w:val="24"/>
          <w:szCs w:val="24"/>
          <w:lang w:eastAsia="en-GB"/>
        </w:rPr>
      </w:pPr>
    </w:p>
    <w:p w14:paraId="731A19D4" w14:textId="77777777" w:rsidR="00F71AC2" w:rsidRPr="00044795" w:rsidRDefault="00F71AC2" w:rsidP="007A6131">
      <w:pPr>
        <w:tabs>
          <w:tab w:val="left" w:pos="3330"/>
        </w:tabs>
        <w:spacing w:line="480" w:lineRule="auto"/>
        <w:rPr>
          <w:rFonts w:ascii="Arial" w:hAnsi="Arial" w:cs="Arial"/>
          <w:b/>
          <w:sz w:val="24"/>
          <w:szCs w:val="24"/>
          <w:lang w:eastAsia="en-GB"/>
        </w:rPr>
      </w:pPr>
    </w:p>
    <w:p w14:paraId="4B5DD952" w14:textId="77777777" w:rsidR="00F71AC2" w:rsidRPr="00044795" w:rsidRDefault="00F71AC2" w:rsidP="007A6131">
      <w:pPr>
        <w:tabs>
          <w:tab w:val="left" w:pos="3330"/>
        </w:tabs>
        <w:spacing w:line="480" w:lineRule="auto"/>
        <w:rPr>
          <w:rFonts w:ascii="Arial" w:hAnsi="Arial" w:cs="Arial"/>
          <w:b/>
          <w:sz w:val="24"/>
          <w:szCs w:val="24"/>
          <w:lang w:eastAsia="en-GB"/>
        </w:rPr>
      </w:pPr>
    </w:p>
    <w:p w14:paraId="6A66E9A4" w14:textId="77777777" w:rsidR="00D15EBF" w:rsidRPr="00044795" w:rsidRDefault="00D15EBF" w:rsidP="007A6131">
      <w:pPr>
        <w:tabs>
          <w:tab w:val="left" w:pos="3330"/>
        </w:tabs>
        <w:spacing w:line="480" w:lineRule="auto"/>
        <w:rPr>
          <w:rFonts w:ascii="Arial" w:hAnsi="Arial" w:cs="Arial"/>
          <w:b/>
          <w:sz w:val="24"/>
          <w:szCs w:val="24"/>
          <w:lang w:eastAsia="en-GB"/>
        </w:rPr>
      </w:pPr>
      <w:r w:rsidRPr="00044795">
        <w:rPr>
          <w:rFonts w:ascii="Arial" w:hAnsi="Arial" w:cs="Arial"/>
          <w:b/>
          <w:sz w:val="24"/>
          <w:szCs w:val="24"/>
          <w:lang w:eastAsia="en-GB"/>
        </w:rPr>
        <w:t>Ambulance Provision</w:t>
      </w:r>
    </w:p>
    <w:p w14:paraId="091E2407" w14:textId="77777777" w:rsidR="00D15EBF" w:rsidRPr="00044795" w:rsidRDefault="00D15EBF" w:rsidP="007A6131">
      <w:pPr>
        <w:spacing w:line="480" w:lineRule="auto"/>
        <w:rPr>
          <w:rFonts w:ascii="Arial" w:hAnsi="Arial" w:cs="Arial"/>
          <w:sz w:val="24"/>
          <w:szCs w:val="24"/>
          <w:lang w:eastAsia="en-GB"/>
        </w:rPr>
      </w:pPr>
      <w:r w:rsidRPr="00044795">
        <w:rPr>
          <w:rFonts w:ascii="Arial" w:hAnsi="Arial" w:cs="Arial"/>
          <w:sz w:val="24"/>
          <w:szCs w:val="24"/>
          <w:lang w:eastAsia="en-GB"/>
        </w:rPr>
        <w:t xml:space="preserve">The Premiership clubs had the highest average stadium capacity and match day attendance followed by the Championship, League </w:t>
      </w:r>
      <w:r w:rsidR="0024534F" w:rsidRPr="00044795">
        <w:rPr>
          <w:rFonts w:ascii="Arial" w:hAnsi="Arial" w:cs="Arial"/>
          <w:sz w:val="24"/>
          <w:szCs w:val="24"/>
          <w:lang w:eastAsia="en-GB"/>
        </w:rPr>
        <w:t>1</w:t>
      </w:r>
      <w:r w:rsidRPr="00044795">
        <w:rPr>
          <w:rFonts w:ascii="Arial" w:hAnsi="Arial" w:cs="Arial"/>
          <w:sz w:val="24"/>
          <w:szCs w:val="24"/>
          <w:lang w:eastAsia="en-GB"/>
        </w:rPr>
        <w:t xml:space="preserve"> and League </w:t>
      </w:r>
      <w:r w:rsidR="0024534F" w:rsidRPr="00044795">
        <w:rPr>
          <w:rFonts w:ascii="Arial" w:hAnsi="Arial" w:cs="Arial"/>
          <w:sz w:val="24"/>
          <w:szCs w:val="24"/>
          <w:lang w:eastAsia="en-GB"/>
        </w:rPr>
        <w:t>2</w:t>
      </w:r>
      <w:r w:rsidRPr="00044795">
        <w:rPr>
          <w:rFonts w:ascii="Arial" w:hAnsi="Arial" w:cs="Arial"/>
          <w:sz w:val="24"/>
          <w:szCs w:val="24"/>
          <w:lang w:eastAsia="en-GB"/>
        </w:rPr>
        <w:t xml:space="preserve"> clubs (figure </w:t>
      </w:r>
      <w:r w:rsidR="00827DEF" w:rsidRPr="00044795">
        <w:rPr>
          <w:rFonts w:ascii="Arial" w:hAnsi="Arial" w:cs="Arial"/>
          <w:sz w:val="24"/>
          <w:szCs w:val="24"/>
          <w:lang w:eastAsia="en-GB"/>
        </w:rPr>
        <w:t>3</w:t>
      </w:r>
      <w:r w:rsidRPr="00044795">
        <w:rPr>
          <w:rFonts w:ascii="Arial" w:hAnsi="Arial" w:cs="Arial"/>
          <w:sz w:val="24"/>
          <w:szCs w:val="24"/>
          <w:lang w:eastAsia="en-GB"/>
        </w:rPr>
        <w:t xml:space="preserve">). This has implications on ambulance transportation to local hospitals with more logistical barriers posed by larger stadiums with a greater number of spectators (figure </w:t>
      </w:r>
      <w:r w:rsidR="00827DEF" w:rsidRPr="00044795">
        <w:rPr>
          <w:rFonts w:ascii="Arial" w:hAnsi="Arial" w:cs="Arial"/>
          <w:sz w:val="24"/>
          <w:szCs w:val="24"/>
          <w:lang w:eastAsia="en-GB"/>
        </w:rPr>
        <w:t>3</w:t>
      </w:r>
      <w:r w:rsidRPr="00044795">
        <w:rPr>
          <w:rFonts w:ascii="Arial" w:hAnsi="Arial" w:cs="Arial"/>
          <w:sz w:val="24"/>
          <w:szCs w:val="24"/>
          <w:lang w:eastAsia="en-GB"/>
        </w:rPr>
        <w:t>).</w:t>
      </w:r>
      <w:r w:rsidR="00B3542F" w:rsidRPr="00044795">
        <w:rPr>
          <w:rFonts w:ascii="Arial" w:hAnsi="Arial" w:cs="Arial"/>
          <w:sz w:val="24"/>
          <w:szCs w:val="24"/>
          <w:lang w:eastAsia="en-GB"/>
        </w:rPr>
        <w:t xml:space="preserve"> </w:t>
      </w:r>
      <w:r w:rsidR="00255B56" w:rsidRPr="00044795">
        <w:rPr>
          <w:rFonts w:ascii="Arial" w:hAnsi="Arial" w:cs="Arial"/>
          <w:sz w:val="24"/>
          <w:szCs w:val="24"/>
          <w:lang w:eastAsia="en-GB"/>
        </w:rPr>
        <w:t>87% (n= 69</w:t>
      </w:r>
      <w:r w:rsidRPr="00044795">
        <w:rPr>
          <w:rFonts w:ascii="Arial" w:hAnsi="Arial" w:cs="Arial"/>
          <w:sz w:val="24"/>
          <w:szCs w:val="24"/>
          <w:lang w:eastAsia="en-GB"/>
        </w:rPr>
        <w:t>) clubs across all four leagues provided an ambulance on-site on match days for players and spectators</w:t>
      </w:r>
      <w:r w:rsidR="00255B56" w:rsidRPr="00044795">
        <w:rPr>
          <w:rFonts w:ascii="Arial" w:hAnsi="Arial" w:cs="Arial"/>
          <w:sz w:val="24"/>
          <w:szCs w:val="24"/>
          <w:lang w:eastAsia="en-GB"/>
        </w:rPr>
        <w:t xml:space="preserve">, </w:t>
      </w:r>
      <w:r w:rsidR="00013236" w:rsidRPr="00044795">
        <w:rPr>
          <w:rFonts w:ascii="Arial" w:hAnsi="Arial" w:cs="Arial"/>
          <w:sz w:val="24"/>
          <w:szCs w:val="24"/>
          <w:lang w:eastAsia="en-GB"/>
        </w:rPr>
        <w:t>including</w:t>
      </w:r>
      <w:r w:rsidR="00255B56" w:rsidRPr="00044795">
        <w:rPr>
          <w:rFonts w:ascii="Arial" w:hAnsi="Arial" w:cs="Arial"/>
          <w:sz w:val="24"/>
          <w:szCs w:val="24"/>
          <w:lang w:eastAsia="en-GB"/>
        </w:rPr>
        <w:t xml:space="preserve"> 100% </w:t>
      </w:r>
      <w:r w:rsidRPr="00044795">
        <w:rPr>
          <w:rFonts w:ascii="Arial" w:hAnsi="Arial" w:cs="Arial"/>
          <w:sz w:val="24"/>
          <w:szCs w:val="24"/>
          <w:lang w:eastAsia="en-GB"/>
        </w:rPr>
        <w:t xml:space="preserve">Premiership and League </w:t>
      </w:r>
      <w:r w:rsidR="0024534F" w:rsidRPr="00044795">
        <w:rPr>
          <w:rFonts w:ascii="Arial" w:hAnsi="Arial" w:cs="Arial"/>
          <w:sz w:val="24"/>
          <w:szCs w:val="24"/>
          <w:lang w:eastAsia="en-GB"/>
        </w:rPr>
        <w:t>1</w:t>
      </w:r>
      <w:r w:rsidRPr="00044795">
        <w:rPr>
          <w:rFonts w:ascii="Arial" w:hAnsi="Arial" w:cs="Arial"/>
          <w:sz w:val="24"/>
          <w:szCs w:val="24"/>
          <w:lang w:eastAsia="en-GB"/>
        </w:rPr>
        <w:t xml:space="preserve"> clubs, 83% Championship clubs and 67% League </w:t>
      </w:r>
      <w:r w:rsidR="0024534F" w:rsidRPr="00044795">
        <w:rPr>
          <w:rFonts w:ascii="Arial" w:hAnsi="Arial" w:cs="Arial"/>
          <w:sz w:val="24"/>
          <w:szCs w:val="24"/>
          <w:lang w:eastAsia="en-GB"/>
        </w:rPr>
        <w:t>2</w:t>
      </w:r>
      <w:r w:rsidRPr="00044795">
        <w:rPr>
          <w:rFonts w:ascii="Arial" w:hAnsi="Arial" w:cs="Arial"/>
          <w:sz w:val="24"/>
          <w:szCs w:val="24"/>
          <w:lang w:eastAsia="en-GB"/>
        </w:rPr>
        <w:t xml:space="preserve"> clubs.</w:t>
      </w:r>
      <w:r w:rsidR="00105BBC" w:rsidRPr="00044795">
        <w:rPr>
          <w:rFonts w:ascii="Arial" w:hAnsi="Arial" w:cs="Arial"/>
          <w:sz w:val="24"/>
          <w:szCs w:val="24"/>
          <w:lang w:eastAsia="en-GB"/>
        </w:rPr>
        <w:t xml:space="preserve"> In all cases, the ambulance staff were trained to BLS level.</w:t>
      </w:r>
      <w:r w:rsidRPr="00044795">
        <w:rPr>
          <w:rFonts w:ascii="Arial" w:hAnsi="Arial" w:cs="Arial"/>
          <w:sz w:val="24"/>
          <w:szCs w:val="24"/>
          <w:lang w:eastAsia="en-GB"/>
        </w:rPr>
        <w:t xml:space="preserve"> The mean distance to the nearest hospital in each league was under 7km and the average time estimated was highest in Premiership clubs (figure </w:t>
      </w:r>
      <w:r w:rsidR="00827DEF" w:rsidRPr="00044795">
        <w:rPr>
          <w:rFonts w:ascii="Arial" w:hAnsi="Arial" w:cs="Arial"/>
          <w:sz w:val="24"/>
          <w:szCs w:val="24"/>
          <w:lang w:eastAsia="en-GB"/>
        </w:rPr>
        <w:t>3</w:t>
      </w:r>
      <w:r w:rsidRPr="00044795">
        <w:rPr>
          <w:rFonts w:ascii="Arial" w:hAnsi="Arial" w:cs="Arial"/>
          <w:sz w:val="24"/>
          <w:szCs w:val="24"/>
          <w:lang w:eastAsia="en-GB"/>
        </w:rPr>
        <w:t xml:space="preserve">). </w:t>
      </w:r>
      <w:r w:rsidR="00F922ED" w:rsidRPr="00044795">
        <w:rPr>
          <w:rFonts w:ascii="Arial" w:hAnsi="Arial" w:cs="Arial"/>
          <w:sz w:val="24"/>
          <w:szCs w:val="24"/>
          <w:lang w:eastAsia="en-GB"/>
        </w:rPr>
        <w:t>Of note</w:t>
      </w:r>
      <w:r w:rsidR="00DD6CB6" w:rsidRPr="00044795">
        <w:rPr>
          <w:rFonts w:ascii="Arial" w:hAnsi="Arial" w:cs="Arial"/>
          <w:sz w:val="24"/>
          <w:szCs w:val="24"/>
          <w:lang w:eastAsia="en-GB"/>
        </w:rPr>
        <w:t>,</w:t>
      </w:r>
      <w:r w:rsidR="00F922ED" w:rsidRPr="00044795">
        <w:rPr>
          <w:rFonts w:ascii="Arial" w:hAnsi="Arial" w:cs="Arial"/>
          <w:sz w:val="24"/>
          <w:szCs w:val="24"/>
          <w:lang w:eastAsia="en-GB"/>
        </w:rPr>
        <w:t xml:space="preserve"> only a minority of clubs provided</w:t>
      </w:r>
      <w:r w:rsidR="00DE338F" w:rsidRPr="00044795">
        <w:rPr>
          <w:rFonts w:ascii="Arial" w:hAnsi="Arial" w:cs="Arial"/>
          <w:sz w:val="24"/>
          <w:szCs w:val="24"/>
          <w:lang w:eastAsia="en-GB"/>
        </w:rPr>
        <w:t xml:space="preserve"> on-site</w:t>
      </w:r>
      <w:r w:rsidR="00F922ED" w:rsidRPr="00044795">
        <w:rPr>
          <w:rFonts w:ascii="Arial" w:hAnsi="Arial" w:cs="Arial"/>
          <w:sz w:val="24"/>
          <w:szCs w:val="24"/>
          <w:lang w:eastAsia="en-GB"/>
        </w:rPr>
        <w:t xml:space="preserve"> ambulance cover during training sessions</w:t>
      </w:r>
      <w:r w:rsidR="00105BBC" w:rsidRPr="00044795">
        <w:rPr>
          <w:rFonts w:ascii="Arial" w:hAnsi="Arial" w:cs="Arial"/>
          <w:sz w:val="24"/>
          <w:szCs w:val="24"/>
          <w:lang w:eastAsia="en-GB"/>
        </w:rPr>
        <w:t xml:space="preserve"> with BLS measures</w:t>
      </w:r>
      <w:r w:rsidR="00DD6CB6" w:rsidRPr="00044795">
        <w:rPr>
          <w:rFonts w:ascii="Arial" w:hAnsi="Arial" w:cs="Arial"/>
          <w:sz w:val="24"/>
          <w:szCs w:val="24"/>
          <w:lang w:eastAsia="en-GB"/>
        </w:rPr>
        <w:t xml:space="preserve"> and the practice</w:t>
      </w:r>
      <w:r w:rsidR="00013236" w:rsidRPr="00044795">
        <w:rPr>
          <w:rFonts w:ascii="Arial" w:hAnsi="Arial" w:cs="Arial"/>
          <w:sz w:val="24"/>
          <w:szCs w:val="24"/>
          <w:lang w:eastAsia="en-GB"/>
        </w:rPr>
        <w:t xml:space="preserve"> was confined only to</w:t>
      </w:r>
      <w:r w:rsidR="00F922ED" w:rsidRPr="00044795">
        <w:rPr>
          <w:rFonts w:ascii="Arial" w:hAnsi="Arial" w:cs="Arial"/>
          <w:sz w:val="24"/>
          <w:szCs w:val="24"/>
          <w:lang w:eastAsia="en-GB"/>
        </w:rPr>
        <w:t xml:space="preserve"> the Premiership (figure 1).</w:t>
      </w:r>
    </w:p>
    <w:p w14:paraId="6458E626" w14:textId="77777777" w:rsidR="005C37FF" w:rsidRPr="00044795" w:rsidRDefault="005C37FF" w:rsidP="007A6131">
      <w:pPr>
        <w:spacing w:line="480" w:lineRule="auto"/>
        <w:rPr>
          <w:rFonts w:ascii="Arial" w:hAnsi="Arial" w:cs="Arial"/>
          <w:sz w:val="24"/>
          <w:szCs w:val="24"/>
          <w:lang w:eastAsia="en-GB"/>
        </w:rPr>
      </w:pPr>
    </w:p>
    <w:p w14:paraId="41823631" w14:textId="77777777" w:rsidR="00D15EBF" w:rsidRPr="00044795" w:rsidRDefault="00D15EBF" w:rsidP="007A6131">
      <w:pPr>
        <w:spacing w:line="480" w:lineRule="auto"/>
        <w:rPr>
          <w:rFonts w:ascii="Arial" w:hAnsi="Arial" w:cs="Arial"/>
          <w:b/>
          <w:bCs/>
          <w:sz w:val="24"/>
          <w:szCs w:val="24"/>
        </w:rPr>
      </w:pPr>
      <w:r w:rsidRPr="00044795">
        <w:rPr>
          <w:rFonts w:ascii="Arial" w:hAnsi="Arial" w:cs="Arial"/>
          <w:b/>
          <w:bCs/>
          <w:sz w:val="24"/>
          <w:szCs w:val="24"/>
        </w:rPr>
        <w:t>DISCUSSION</w:t>
      </w:r>
    </w:p>
    <w:p w14:paraId="3B65CF57" w14:textId="7DD3F8BD" w:rsidR="001368B7" w:rsidRPr="00044795" w:rsidRDefault="001368B7" w:rsidP="007A6131">
      <w:pPr>
        <w:spacing w:line="480" w:lineRule="auto"/>
        <w:rPr>
          <w:rFonts w:ascii="Arial" w:hAnsi="Arial" w:cs="Arial"/>
          <w:sz w:val="24"/>
          <w:szCs w:val="24"/>
          <w:lang w:eastAsia="en-GB"/>
        </w:rPr>
      </w:pPr>
    </w:p>
    <w:p w14:paraId="4BD018C4" w14:textId="72AB3A05" w:rsidR="00CA4D41" w:rsidRPr="00044795" w:rsidRDefault="00255B56" w:rsidP="007A6131">
      <w:pPr>
        <w:spacing w:line="480" w:lineRule="auto"/>
        <w:rPr>
          <w:rFonts w:ascii="Arial" w:hAnsi="Arial" w:cs="Arial"/>
          <w:sz w:val="24"/>
          <w:szCs w:val="24"/>
          <w:lang w:eastAsia="en-GB"/>
        </w:rPr>
      </w:pPr>
      <w:r w:rsidRPr="00044795">
        <w:rPr>
          <w:rFonts w:ascii="Arial" w:hAnsi="Arial" w:cs="Arial"/>
          <w:sz w:val="24"/>
          <w:szCs w:val="24"/>
          <w:lang w:eastAsia="en-GB"/>
        </w:rPr>
        <w:t>This study of 79</w:t>
      </w:r>
      <w:r w:rsidR="00D15EBF" w:rsidRPr="00044795">
        <w:rPr>
          <w:rFonts w:ascii="Arial" w:hAnsi="Arial" w:cs="Arial"/>
          <w:sz w:val="24"/>
          <w:szCs w:val="24"/>
          <w:lang w:eastAsia="en-GB"/>
        </w:rPr>
        <w:t xml:space="preserve"> professional </w:t>
      </w:r>
      <w:r w:rsidR="001F67EB" w:rsidRPr="00044795">
        <w:rPr>
          <w:rFonts w:ascii="Arial" w:hAnsi="Arial" w:cs="Arial"/>
          <w:sz w:val="24"/>
          <w:szCs w:val="24"/>
          <w:lang w:eastAsia="en-GB"/>
        </w:rPr>
        <w:t>football</w:t>
      </w:r>
      <w:r w:rsidR="00A34CD8" w:rsidRPr="00044795">
        <w:rPr>
          <w:rFonts w:ascii="Arial" w:hAnsi="Arial" w:cs="Arial"/>
          <w:sz w:val="24"/>
          <w:szCs w:val="24"/>
          <w:lang w:eastAsia="en-GB"/>
        </w:rPr>
        <w:t xml:space="preserve"> clubs </w:t>
      </w:r>
      <w:r w:rsidR="00D15EBF" w:rsidRPr="00044795">
        <w:rPr>
          <w:rFonts w:ascii="Arial" w:hAnsi="Arial" w:cs="Arial"/>
          <w:sz w:val="24"/>
          <w:szCs w:val="24"/>
          <w:lang w:eastAsia="en-GB"/>
        </w:rPr>
        <w:t xml:space="preserve">is </w:t>
      </w:r>
      <w:r w:rsidR="00CA4D41" w:rsidRPr="00044795">
        <w:rPr>
          <w:rFonts w:ascii="Arial" w:hAnsi="Arial" w:cs="Arial"/>
          <w:sz w:val="24"/>
          <w:szCs w:val="24"/>
          <w:lang w:eastAsia="en-GB"/>
        </w:rPr>
        <w:t>the first</w:t>
      </w:r>
      <w:r w:rsidR="00F21783" w:rsidRPr="00044795">
        <w:rPr>
          <w:rFonts w:ascii="Arial" w:hAnsi="Arial" w:cs="Arial"/>
          <w:sz w:val="24"/>
          <w:szCs w:val="24"/>
          <w:lang w:eastAsia="en-GB"/>
        </w:rPr>
        <w:t xml:space="preserve"> </w:t>
      </w:r>
      <w:r w:rsidR="001119D6" w:rsidRPr="00044795">
        <w:rPr>
          <w:rFonts w:ascii="Arial" w:hAnsi="Arial" w:cs="Arial"/>
          <w:sz w:val="24"/>
          <w:szCs w:val="24"/>
          <w:lang w:eastAsia="en-GB"/>
        </w:rPr>
        <w:t xml:space="preserve">to have </w:t>
      </w:r>
      <w:r w:rsidR="00D15EBF" w:rsidRPr="00044795">
        <w:rPr>
          <w:rFonts w:ascii="Arial" w:hAnsi="Arial" w:cs="Arial"/>
          <w:sz w:val="24"/>
          <w:szCs w:val="24"/>
          <w:lang w:eastAsia="en-GB"/>
        </w:rPr>
        <w:t>evaluat</w:t>
      </w:r>
      <w:r w:rsidR="001119D6" w:rsidRPr="00044795">
        <w:rPr>
          <w:rFonts w:ascii="Arial" w:hAnsi="Arial" w:cs="Arial"/>
          <w:sz w:val="24"/>
          <w:szCs w:val="24"/>
          <w:lang w:eastAsia="en-GB"/>
        </w:rPr>
        <w:t>ed</w:t>
      </w:r>
      <w:r w:rsidR="00D15EBF" w:rsidRPr="00044795">
        <w:rPr>
          <w:rFonts w:ascii="Arial" w:hAnsi="Arial" w:cs="Arial"/>
          <w:sz w:val="24"/>
          <w:szCs w:val="24"/>
          <w:lang w:eastAsia="en-GB"/>
        </w:rPr>
        <w:t xml:space="preserve"> </w:t>
      </w:r>
      <w:r w:rsidR="00CA4D41" w:rsidRPr="00044795">
        <w:rPr>
          <w:rFonts w:ascii="Arial" w:hAnsi="Arial" w:cs="Arial"/>
          <w:sz w:val="24"/>
          <w:szCs w:val="24"/>
          <w:lang w:eastAsia="en-GB"/>
        </w:rPr>
        <w:t>emergency response planning provisions based on the recommendations of the EACPR</w:t>
      </w:r>
      <w:r w:rsidR="00A34CD8" w:rsidRPr="00044795">
        <w:rPr>
          <w:rFonts w:ascii="Arial" w:hAnsi="Arial" w:cs="Arial"/>
          <w:sz w:val="24"/>
          <w:szCs w:val="24"/>
          <w:lang w:eastAsia="en-GB"/>
        </w:rPr>
        <w:t xml:space="preserve"> in England and Wales</w:t>
      </w:r>
      <w:r w:rsidR="00CA4D41" w:rsidRPr="00044795">
        <w:rPr>
          <w:rFonts w:ascii="Arial" w:hAnsi="Arial" w:cs="Arial"/>
          <w:sz w:val="24"/>
          <w:szCs w:val="24"/>
          <w:lang w:eastAsia="en-GB"/>
        </w:rPr>
        <w:t xml:space="preserve">. </w:t>
      </w:r>
      <w:r w:rsidR="00FE66F4" w:rsidRPr="00044795">
        <w:rPr>
          <w:rFonts w:ascii="Arial" w:hAnsi="Arial" w:cs="Arial"/>
          <w:sz w:val="24"/>
          <w:szCs w:val="24"/>
          <w:lang w:eastAsia="en-GB"/>
        </w:rPr>
        <w:t>Similar to the ARENA study, o</w:t>
      </w:r>
      <w:r w:rsidR="00A67549" w:rsidRPr="00044795">
        <w:rPr>
          <w:rFonts w:ascii="Arial" w:hAnsi="Arial" w:cs="Arial"/>
          <w:sz w:val="24"/>
          <w:szCs w:val="24"/>
          <w:lang w:eastAsia="en-GB"/>
        </w:rPr>
        <w:t>ur co</w:t>
      </w:r>
      <w:r w:rsidR="00FE66F4" w:rsidRPr="00044795">
        <w:rPr>
          <w:rFonts w:ascii="Arial" w:hAnsi="Arial" w:cs="Arial"/>
          <w:sz w:val="24"/>
          <w:szCs w:val="24"/>
          <w:lang w:eastAsia="en-GB"/>
        </w:rPr>
        <w:t xml:space="preserve">hort includes professional </w:t>
      </w:r>
      <w:r w:rsidR="00663330" w:rsidRPr="00044795">
        <w:rPr>
          <w:rFonts w:ascii="Arial" w:hAnsi="Arial" w:cs="Arial"/>
          <w:sz w:val="24"/>
          <w:szCs w:val="24"/>
          <w:lang w:eastAsia="en-GB"/>
        </w:rPr>
        <w:t>football</w:t>
      </w:r>
      <w:r w:rsidR="00A67549" w:rsidRPr="00044795">
        <w:rPr>
          <w:rFonts w:ascii="Arial" w:hAnsi="Arial" w:cs="Arial"/>
          <w:sz w:val="24"/>
          <w:szCs w:val="24"/>
          <w:lang w:eastAsia="en-GB"/>
        </w:rPr>
        <w:t xml:space="preserve"> clubs</w:t>
      </w:r>
      <w:r w:rsidR="00FE66F4" w:rsidRPr="00044795">
        <w:rPr>
          <w:rFonts w:ascii="Arial" w:hAnsi="Arial" w:cs="Arial"/>
          <w:sz w:val="24"/>
          <w:szCs w:val="24"/>
          <w:lang w:eastAsia="en-GB"/>
        </w:rPr>
        <w:t xml:space="preserve"> across the top four divisions of English football, allowing for direct </w:t>
      </w:r>
      <w:r w:rsidR="00FE66F4" w:rsidRPr="00044795">
        <w:rPr>
          <w:rFonts w:ascii="Arial" w:hAnsi="Arial" w:cs="Arial"/>
          <w:sz w:val="24"/>
          <w:szCs w:val="24"/>
          <w:lang w:eastAsia="en-GB"/>
        </w:rPr>
        <w:lastRenderedPageBreak/>
        <w:t>comparisons between the two studies</w:t>
      </w:r>
      <w:r w:rsidR="00F21783" w:rsidRPr="00044795">
        <w:rPr>
          <w:rFonts w:ascii="Arial" w:hAnsi="Arial" w:cs="Arial"/>
          <w:sz w:val="24"/>
          <w:szCs w:val="24"/>
          <w:lang w:eastAsia="en-GB"/>
        </w:rPr>
        <w:t>, and in particular with the subset of 3</w:t>
      </w:r>
      <w:r w:rsidR="005B1608" w:rsidRPr="00044795">
        <w:rPr>
          <w:rFonts w:ascii="Arial" w:hAnsi="Arial" w:cs="Arial"/>
          <w:sz w:val="24"/>
          <w:szCs w:val="24"/>
          <w:lang w:eastAsia="en-GB"/>
        </w:rPr>
        <w:t>9</w:t>
      </w:r>
      <w:r w:rsidR="00F21783" w:rsidRPr="00044795">
        <w:rPr>
          <w:rFonts w:ascii="Arial" w:hAnsi="Arial" w:cs="Arial"/>
          <w:sz w:val="24"/>
          <w:szCs w:val="24"/>
          <w:lang w:eastAsia="en-GB"/>
        </w:rPr>
        <w:t xml:space="preserve"> English clubs that participated in the ARENA study</w:t>
      </w:r>
      <w:r w:rsidR="00FE66F4" w:rsidRPr="00044795">
        <w:rPr>
          <w:rFonts w:ascii="Arial" w:hAnsi="Arial" w:cs="Arial"/>
          <w:sz w:val="24"/>
          <w:szCs w:val="24"/>
          <w:lang w:eastAsia="en-GB"/>
        </w:rPr>
        <w:t>.</w:t>
      </w:r>
    </w:p>
    <w:p w14:paraId="09530115" w14:textId="36D836E5" w:rsidR="00F21783" w:rsidRPr="00044795" w:rsidRDefault="00550923" w:rsidP="007A6131">
      <w:pPr>
        <w:spacing w:line="480" w:lineRule="auto"/>
        <w:rPr>
          <w:rFonts w:ascii="Arial" w:hAnsi="Arial" w:cs="Arial"/>
          <w:sz w:val="24"/>
          <w:szCs w:val="24"/>
          <w:lang w:eastAsia="en-GB"/>
        </w:rPr>
      </w:pPr>
      <w:r w:rsidRPr="00044795">
        <w:rPr>
          <w:rFonts w:ascii="Arial" w:hAnsi="Arial" w:cs="Arial"/>
          <w:sz w:val="24"/>
          <w:szCs w:val="24"/>
          <w:lang w:eastAsia="en-GB"/>
        </w:rPr>
        <w:t>All 79</w:t>
      </w:r>
      <w:r w:rsidR="00F21783" w:rsidRPr="00044795">
        <w:rPr>
          <w:rFonts w:ascii="Arial" w:hAnsi="Arial" w:cs="Arial"/>
          <w:sz w:val="24"/>
          <w:szCs w:val="24"/>
          <w:lang w:eastAsia="en-GB"/>
        </w:rPr>
        <w:t xml:space="preserve"> clubs undertook cardiac screening of their academy players in line with </w:t>
      </w:r>
      <w:r w:rsidR="005B1608" w:rsidRPr="00044795">
        <w:rPr>
          <w:rFonts w:ascii="Arial" w:hAnsi="Arial" w:cs="Arial"/>
          <w:sz w:val="24"/>
          <w:szCs w:val="24"/>
          <w:lang w:eastAsia="en-GB"/>
        </w:rPr>
        <w:t xml:space="preserve">Football Association </w:t>
      </w:r>
      <w:r w:rsidR="00F21783" w:rsidRPr="00044795">
        <w:rPr>
          <w:rFonts w:ascii="Arial" w:hAnsi="Arial" w:cs="Arial"/>
          <w:sz w:val="24"/>
          <w:szCs w:val="24"/>
          <w:lang w:eastAsia="en-GB"/>
        </w:rPr>
        <w:t>mandate</w:t>
      </w:r>
      <w:r w:rsidR="008100BA" w:rsidRPr="00044795">
        <w:rPr>
          <w:rFonts w:ascii="Arial" w:hAnsi="Arial" w:cs="Arial"/>
          <w:sz w:val="24"/>
          <w:szCs w:val="24"/>
          <w:lang w:eastAsia="en-GB"/>
        </w:rPr>
        <w:t>. Moreover</w:t>
      </w:r>
      <w:r w:rsidR="00F21783" w:rsidRPr="00044795">
        <w:rPr>
          <w:rFonts w:ascii="Arial" w:hAnsi="Arial" w:cs="Arial"/>
          <w:sz w:val="24"/>
          <w:szCs w:val="24"/>
          <w:lang w:eastAsia="en-GB"/>
        </w:rPr>
        <w:t xml:space="preserve">, all the Premiership clubs and over half </w:t>
      </w:r>
      <w:r w:rsidR="00255B56" w:rsidRPr="00044795">
        <w:rPr>
          <w:rFonts w:ascii="Arial" w:hAnsi="Arial" w:cs="Arial"/>
          <w:sz w:val="24"/>
          <w:szCs w:val="24"/>
          <w:lang w:eastAsia="en-GB"/>
        </w:rPr>
        <w:t>(57</w:t>
      </w:r>
      <w:r w:rsidR="008100BA" w:rsidRPr="00044795">
        <w:rPr>
          <w:rFonts w:ascii="Arial" w:hAnsi="Arial" w:cs="Arial"/>
          <w:sz w:val="24"/>
          <w:szCs w:val="24"/>
          <w:lang w:eastAsia="en-GB"/>
        </w:rPr>
        <w:t xml:space="preserve">%) </w:t>
      </w:r>
      <w:r w:rsidR="00F21783" w:rsidRPr="00044795">
        <w:rPr>
          <w:rFonts w:ascii="Arial" w:hAnsi="Arial" w:cs="Arial"/>
          <w:sz w:val="24"/>
          <w:szCs w:val="24"/>
          <w:lang w:eastAsia="en-GB"/>
        </w:rPr>
        <w:t xml:space="preserve">of the Championship clubs undertook </w:t>
      </w:r>
      <w:r w:rsidR="00B84EBC" w:rsidRPr="00044795">
        <w:rPr>
          <w:rFonts w:ascii="Arial" w:hAnsi="Arial" w:cs="Arial"/>
          <w:sz w:val="24"/>
          <w:szCs w:val="24"/>
          <w:lang w:eastAsia="en-GB"/>
        </w:rPr>
        <w:t>regular</w:t>
      </w:r>
      <w:r w:rsidR="00F21783" w:rsidRPr="00044795">
        <w:rPr>
          <w:rFonts w:ascii="Arial" w:hAnsi="Arial" w:cs="Arial"/>
          <w:sz w:val="24"/>
          <w:szCs w:val="24"/>
          <w:lang w:eastAsia="en-GB"/>
        </w:rPr>
        <w:t xml:space="preserve"> screening for other players on an annual basis. </w:t>
      </w:r>
      <w:r w:rsidR="008100BA" w:rsidRPr="00044795">
        <w:rPr>
          <w:rFonts w:ascii="Arial" w:hAnsi="Arial" w:cs="Arial"/>
          <w:sz w:val="24"/>
          <w:szCs w:val="24"/>
          <w:lang w:eastAsia="en-GB"/>
        </w:rPr>
        <w:t>In contra</w:t>
      </w:r>
      <w:r w:rsidR="006B7F93" w:rsidRPr="00044795">
        <w:rPr>
          <w:rFonts w:ascii="Arial" w:hAnsi="Arial" w:cs="Arial"/>
          <w:sz w:val="24"/>
          <w:szCs w:val="24"/>
          <w:lang w:eastAsia="en-GB"/>
        </w:rPr>
        <w:t>st, no</w:t>
      </w:r>
      <w:r w:rsidR="00A34CD8" w:rsidRPr="00044795">
        <w:rPr>
          <w:rFonts w:ascii="Arial" w:hAnsi="Arial" w:cs="Arial"/>
          <w:sz w:val="24"/>
          <w:szCs w:val="24"/>
          <w:lang w:eastAsia="en-GB"/>
        </w:rPr>
        <w:t>ne of the</w:t>
      </w:r>
      <w:r w:rsidR="008100BA" w:rsidRPr="00044795">
        <w:rPr>
          <w:rFonts w:ascii="Arial" w:hAnsi="Arial" w:cs="Arial"/>
          <w:sz w:val="24"/>
          <w:szCs w:val="24"/>
          <w:lang w:eastAsia="en-GB"/>
        </w:rPr>
        <w:t xml:space="preserve"> club</w:t>
      </w:r>
      <w:r w:rsidR="00A34CD8" w:rsidRPr="00044795">
        <w:rPr>
          <w:rFonts w:ascii="Arial" w:hAnsi="Arial" w:cs="Arial"/>
          <w:sz w:val="24"/>
          <w:szCs w:val="24"/>
          <w:lang w:eastAsia="en-GB"/>
        </w:rPr>
        <w:t>s</w:t>
      </w:r>
      <w:r w:rsidR="006B7F93" w:rsidRPr="00044795">
        <w:rPr>
          <w:rFonts w:ascii="Arial" w:hAnsi="Arial" w:cs="Arial"/>
          <w:sz w:val="24"/>
          <w:szCs w:val="24"/>
          <w:lang w:eastAsia="en-GB"/>
        </w:rPr>
        <w:t xml:space="preserve"> from the lower two divisions</w:t>
      </w:r>
      <w:r w:rsidR="009C0965" w:rsidRPr="00044795">
        <w:rPr>
          <w:rFonts w:ascii="Arial" w:hAnsi="Arial" w:cs="Arial"/>
          <w:sz w:val="24"/>
          <w:szCs w:val="24"/>
          <w:lang w:eastAsia="en-GB"/>
        </w:rPr>
        <w:t xml:space="preserve"> reported</w:t>
      </w:r>
      <w:r w:rsidR="008100BA" w:rsidRPr="00044795">
        <w:rPr>
          <w:rFonts w:ascii="Arial" w:hAnsi="Arial" w:cs="Arial"/>
          <w:sz w:val="24"/>
          <w:szCs w:val="24"/>
          <w:lang w:eastAsia="en-GB"/>
        </w:rPr>
        <w:t xml:space="preserve"> cardiac screening programme beyond the </w:t>
      </w:r>
      <w:r w:rsidR="005B1608" w:rsidRPr="00044795">
        <w:rPr>
          <w:rFonts w:ascii="Arial" w:hAnsi="Arial" w:cs="Arial"/>
          <w:sz w:val="24"/>
          <w:szCs w:val="24"/>
          <w:lang w:eastAsia="en-GB"/>
        </w:rPr>
        <w:t xml:space="preserve">Football Association </w:t>
      </w:r>
      <w:r w:rsidR="008100BA" w:rsidRPr="00044795">
        <w:rPr>
          <w:rFonts w:ascii="Arial" w:hAnsi="Arial" w:cs="Arial"/>
          <w:sz w:val="24"/>
          <w:szCs w:val="24"/>
          <w:lang w:eastAsia="en-GB"/>
        </w:rPr>
        <w:t>requirements</w:t>
      </w:r>
      <w:r w:rsidR="006B7F93" w:rsidRPr="00044795">
        <w:rPr>
          <w:rFonts w:ascii="Arial" w:hAnsi="Arial" w:cs="Arial"/>
          <w:sz w:val="24"/>
          <w:szCs w:val="24"/>
          <w:lang w:eastAsia="en-GB"/>
        </w:rPr>
        <w:t xml:space="preserve">. </w:t>
      </w:r>
      <w:r w:rsidR="005C208A" w:rsidRPr="00044795">
        <w:rPr>
          <w:rFonts w:ascii="Arial" w:hAnsi="Arial" w:cs="Arial"/>
          <w:sz w:val="24"/>
          <w:szCs w:val="24"/>
          <w:lang w:eastAsia="en-GB"/>
        </w:rPr>
        <w:t xml:space="preserve">The frequency and extent of cardiac screening was highest in the Premier League, with all clubs reporting annual assessment of their senior players with a health questionnaire, ECG and echocardiogram. </w:t>
      </w:r>
      <w:r w:rsidR="00467BEB" w:rsidRPr="00044795">
        <w:rPr>
          <w:rFonts w:ascii="Arial" w:hAnsi="Arial" w:cs="Arial"/>
          <w:sz w:val="24"/>
          <w:szCs w:val="24"/>
          <w:lang w:eastAsia="en-GB"/>
        </w:rPr>
        <w:t>In contrast</w:t>
      </w:r>
      <w:r w:rsidR="005C208A" w:rsidRPr="00044795">
        <w:rPr>
          <w:rFonts w:ascii="Arial" w:hAnsi="Arial" w:cs="Arial"/>
          <w:sz w:val="24"/>
          <w:szCs w:val="24"/>
          <w:lang w:eastAsia="en-GB"/>
        </w:rPr>
        <w:t xml:space="preserve"> just 4 of 12 Championship clubs</w:t>
      </w:r>
      <w:r w:rsidR="00467BEB" w:rsidRPr="00044795">
        <w:rPr>
          <w:rFonts w:ascii="Arial" w:hAnsi="Arial" w:cs="Arial"/>
          <w:sz w:val="24"/>
          <w:szCs w:val="24"/>
          <w:lang w:eastAsia="en-GB"/>
        </w:rPr>
        <w:t xml:space="preserve"> used a similar screening strategy and</w:t>
      </w:r>
      <w:r w:rsidR="005C208A" w:rsidRPr="00044795">
        <w:rPr>
          <w:rFonts w:ascii="Arial" w:hAnsi="Arial" w:cs="Arial"/>
          <w:sz w:val="24"/>
          <w:szCs w:val="24"/>
          <w:lang w:eastAsia="en-GB"/>
        </w:rPr>
        <w:t xml:space="preserve"> the remaining 8 </w:t>
      </w:r>
      <w:r w:rsidR="00467BEB" w:rsidRPr="00044795">
        <w:rPr>
          <w:rFonts w:ascii="Arial" w:hAnsi="Arial" w:cs="Arial"/>
          <w:sz w:val="24"/>
          <w:szCs w:val="24"/>
          <w:lang w:eastAsia="en-GB"/>
        </w:rPr>
        <w:t>clubs used a</w:t>
      </w:r>
      <w:r w:rsidR="005C208A" w:rsidRPr="00044795">
        <w:rPr>
          <w:rFonts w:ascii="Arial" w:hAnsi="Arial" w:cs="Arial"/>
          <w:sz w:val="24"/>
          <w:szCs w:val="24"/>
          <w:lang w:eastAsia="en-GB"/>
        </w:rPr>
        <w:t xml:space="preserve"> health questionnaire and ECG only. None of the League 1 and League 2 clubs conducted regular screening for senior players. This may be </w:t>
      </w:r>
      <w:r w:rsidR="00467BEB" w:rsidRPr="00044795">
        <w:rPr>
          <w:rFonts w:ascii="Arial" w:hAnsi="Arial" w:cs="Arial"/>
          <w:sz w:val="24"/>
          <w:szCs w:val="24"/>
          <w:lang w:eastAsia="en-GB"/>
        </w:rPr>
        <w:t>reflective</w:t>
      </w:r>
      <w:r w:rsidR="005C208A" w:rsidRPr="00044795">
        <w:rPr>
          <w:rFonts w:ascii="Arial" w:hAnsi="Arial" w:cs="Arial"/>
          <w:sz w:val="24"/>
          <w:szCs w:val="24"/>
          <w:lang w:eastAsia="en-GB"/>
        </w:rPr>
        <w:t xml:space="preserve"> of the financial constraints </w:t>
      </w:r>
      <w:r w:rsidR="00467BEB" w:rsidRPr="00044795">
        <w:rPr>
          <w:rFonts w:ascii="Arial" w:hAnsi="Arial" w:cs="Arial"/>
          <w:sz w:val="24"/>
          <w:szCs w:val="24"/>
          <w:lang w:eastAsia="en-GB"/>
        </w:rPr>
        <w:t xml:space="preserve">but </w:t>
      </w:r>
      <w:r w:rsidR="005C208A" w:rsidRPr="00044795">
        <w:rPr>
          <w:rFonts w:ascii="Arial" w:hAnsi="Arial" w:cs="Arial"/>
          <w:sz w:val="24"/>
          <w:szCs w:val="24"/>
          <w:lang w:eastAsia="en-GB"/>
        </w:rPr>
        <w:t xml:space="preserve">raises concerns relating to limited access to screening of young players at grassroots or amateur level,  </w:t>
      </w:r>
      <w:r w:rsidR="00467BEB" w:rsidRPr="00044795">
        <w:rPr>
          <w:rFonts w:ascii="Arial" w:hAnsi="Arial" w:cs="Arial"/>
          <w:sz w:val="24"/>
          <w:szCs w:val="24"/>
          <w:lang w:eastAsia="en-GB"/>
        </w:rPr>
        <w:t xml:space="preserve">who may be </w:t>
      </w:r>
      <w:r w:rsidR="005C208A" w:rsidRPr="00044795">
        <w:rPr>
          <w:rFonts w:ascii="Arial" w:hAnsi="Arial" w:cs="Arial"/>
          <w:sz w:val="24"/>
          <w:szCs w:val="24"/>
          <w:lang w:eastAsia="en-GB"/>
        </w:rPr>
        <w:t>at greater risk of SCD.</w:t>
      </w:r>
      <w:r w:rsidR="00FB6E63" w:rsidRPr="00044795">
        <w:rPr>
          <w:rFonts w:ascii="Arial" w:hAnsi="Arial" w:cs="Arial"/>
          <w:sz w:val="24"/>
          <w:szCs w:val="24"/>
          <w:lang w:eastAsia="en-GB"/>
        </w:rPr>
        <w:fldChar w:fldCharType="begin" w:fldLock="1"/>
      </w:r>
      <w:r w:rsidR="0033408D" w:rsidRPr="00044795">
        <w:rPr>
          <w:rFonts w:ascii="Arial" w:hAnsi="Arial" w:cs="Arial"/>
          <w:sz w:val="24"/>
          <w:szCs w:val="24"/>
          <w:lang w:eastAsia="en-GB"/>
        </w:rPr>
        <w:instrText>ADDIN CSL_CITATION { "citationItems" : [ { "id" : "ITEM-1", "itemData" : { "DOI" : "10.1161/CIRCULATIONAHA.108.804617", "abstract" : "Sudden deaths in young competitive athletes are highly visible events with substantial impact on the physician and lay communities. However, the magnitude of this public health issue has become a source of controversy.", "author" : [ { "dropping-particle" : "", "family" : "Maron", "given" : "Barry J", "non-dropping-particle" : "", "parse-names" : false, "suffix" : "" }, { "dropping-particle" : "", "family" : "Doerer", "given" : "Joseph J", "non-dropping-particle" : "", "parse-names" : false, "suffix" : "" }, { "dropping-particle" : "", "family" : "Haas", "given" : "Tammy S", "non-dropping-particle" : "", "parse-names" : false, "suffix" : "" }, { "dropping-particle" : "", "family" : "Tierney", "given" : "David M", "non-dropping-particle" : "", "parse-names" : false, "suffix" : "" }, { "dropping-particle" : "", "family" : "Mueller", "given" : "Frederick O", "non-dropping-particle" : "", "parse-names" : false, "suffix" : "" } ], "container-title" : "Circulation", "id" : "ITEM-1", "issue" : "8", "issued" : { "date-parts" : [ [ "2009", "3" ] ] }, "page" : "1085-92", "title" : "Sudden deaths in young competitive athletes: analysis of 1866 deaths in the United States, 1980-2006.", "type" : "article-journal", "volume" : "119" }, "uris" : [ "http://www.mendeley.com/documents/?uuid=d17bbfbf-5dc1-4735-9881-e4aa4b04c25f" ] } ], "mendeley" : { "formattedCitation" : "(26)", "plainTextFormattedCitation" : "(26)", "previouslyFormattedCitation" : "(26)" }, "properties" : { "noteIndex" : 0 }, "schema" : "https://github.com/citation-style-language/schema/raw/master/csl-citation.json" }</w:instrText>
      </w:r>
      <w:r w:rsidR="00FB6E63" w:rsidRPr="00044795">
        <w:rPr>
          <w:rFonts w:ascii="Arial" w:hAnsi="Arial" w:cs="Arial"/>
          <w:sz w:val="24"/>
          <w:szCs w:val="24"/>
          <w:lang w:eastAsia="en-GB"/>
        </w:rPr>
        <w:fldChar w:fldCharType="separate"/>
      </w:r>
      <w:r w:rsidR="00FB35B3" w:rsidRPr="00044795">
        <w:rPr>
          <w:rFonts w:ascii="Arial" w:hAnsi="Arial" w:cs="Arial"/>
          <w:noProof/>
          <w:sz w:val="24"/>
          <w:szCs w:val="24"/>
          <w:lang w:eastAsia="en-GB"/>
        </w:rPr>
        <w:t>(26)</w:t>
      </w:r>
      <w:r w:rsidR="00FB6E63" w:rsidRPr="00044795">
        <w:rPr>
          <w:rFonts w:ascii="Arial" w:hAnsi="Arial" w:cs="Arial"/>
          <w:sz w:val="24"/>
          <w:szCs w:val="24"/>
          <w:lang w:eastAsia="en-GB"/>
        </w:rPr>
        <w:fldChar w:fldCharType="end"/>
      </w:r>
    </w:p>
    <w:p w14:paraId="505D28FE" w14:textId="0C8A3DD5" w:rsidR="00611987" w:rsidRPr="00044795" w:rsidRDefault="00D15EBF" w:rsidP="007A6131">
      <w:pPr>
        <w:spacing w:line="480" w:lineRule="auto"/>
        <w:rPr>
          <w:rFonts w:ascii="Arial" w:hAnsi="Arial" w:cs="Arial"/>
          <w:sz w:val="24"/>
          <w:szCs w:val="24"/>
          <w:lang w:eastAsia="en-GB"/>
        </w:rPr>
      </w:pPr>
      <w:r w:rsidRPr="00044795">
        <w:rPr>
          <w:rFonts w:ascii="Arial" w:hAnsi="Arial" w:cs="Arial"/>
          <w:sz w:val="24"/>
          <w:szCs w:val="24"/>
          <w:lang w:eastAsia="en-GB"/>
        </w:rPr>
        <w:t xml:space="preserve">Premiership football clubs were better prepared to maintain the cardiovascular safety of their players than clubs in the lower divisions. </w:t>
      </w:r>
      <w:r w:rsidR="00F22705" w:rsidRPr="00044795">
        <w:rPr>
          <w:rFonts w:ascii="Arial" w:hAnsi="Arial" w:cs="Arial"/>
          <w:sz w:val="24"/>
          <w:szCs w:val="24"/>
          <w:lang w:eastAsia="en-GB"/>
        </w:rPr>
        <w:t>94</w:t>
      </w:r>
      <w:r w:rsidR="006C2369" w:rsidRPr="00044795">
        <w:rPr>
          <w:rFonts w:ascii="Arial" w:hAnsi="Arial" w:cs="Arial"/>
          <w:sz w:val="24"/>
          <w:szCs w:val="24"/>
          <w:lang w:eastAsia="en-GB"/>
        </w:rPr>
        <w:t xml:space="preserve">% of Premiership clubs had a documented </w:t>
      </w:r>
      <w:r w:rsidR="005B1608" w:rsidRPr="00044795">
        <w:rPr>
          <w:rFonts w:ascii="Arial" w:hAnsi="Arial" w:cs="Arial"/>
          <w:sz w:val="24"/>
          <w:szCs w:val="24"/>
          <w:lang w:eastAsia="en-GB"/>
        </w:rPr>
        <w:t xml:space="preserve">medical action </w:t>
      </w:r>
      <w:r w:rsidR="0048509B" w:rsidRPr="00044795">
        <w:rPr>
          <w:rFonts w:ascii="Arial" w:hAnsi="Arial" w:cs="Arial"/>
          <w:sz w:val="24"/>
          <w:szCs w:val="24"/>
          <w:lang w:eastAsia="en-GB"/>
        </w:rPr>
        <w:t>plan and</w:t>
      </w:r>
      <w:r w:rsidR="006C2369" w:rsidRPr="00044795">
        <w:rPr>
          <w:rFonts w:ascii="Arial" w:hAnsi="Arial" w:cs="Arial"/>
          <w:sz w:val="24"/>
          <w:szCs w:val="24"/>
          <w:lang w:eastAsia="en-GB"/>
        </w:rPr>
        <w:t xml:space="preserve"> al</w:t>
      </w:r>
      <w:r w:rsidR="004272DC" w:rsidRPr="00044795">
        <w:rPr>
          <w:rFonts w:ascii="Arial" w:hAnsi="Arial" w:cs="Arial"/>
          <w:sz w:val="24"/>
          <w:szCs w:val="24"/>
          <w:lang w:eastAsia="en-GB"/>
        </w:rPr>
        <w:t>l</w:t>
      </w:r>
      <w:r w:rsidR="006C2369" w:rsidRPr="00044795">
        <w:rPr>
          <w:rFonts w:ascii="Arial" w:hAnsi="Arial" w:cs="Arial"/>
          <w:sz w:val="24"/>
          <w:szCs w:val="24"/>
          <w:lang w:eastAsia="en-GB"/>
        </w:rPr>
        <w:t xml:space="preserve"> clubs offered training to their staff and provided </w:t>
      </w:r>
      <w:r w:rsidR="004272DC" w:rsidRPr="00044795">
        <w:rPr>
          <w:rFonts w:ascii="Arial" w:hAnsi="Arial" w:cs="Arial"/>
          <w:sz w:val="24"/>
          <w:szCs w:val="24"/>
          <w:lang w:eastAsia="en-GB"/>
        </w:rPr>
        <w:t xml:space="preserve">ambulance support on match days (figure </w:t>
      </w:r>
      <w:r w:rsidR="00827DEF" w:rsidRPr="00044795">
        <w:rPr>
          <w:rFonts w:ascii="Arial" w:hAnsi="Arial" w:cs="Arial"/>
          <w:sz w:val="24"/>
          <w:szCs w:val="24"/>
          <w:lang w:eastAsia="en-GB"/>
        </w:rPr>
        <w:t>2</w:t>
      </w:r>
      <w:r w:rsidR="004272DC" w:rsidRPr="00044795">
        <w:rPr>
          <w:rFonts w:ascii="Arial" w:hAnsi="Arial" w:cs="Arial"/>
          <w:sz w:val="24"/>
          <w:szCs w:val="24"/>
          <w:lang w:eastAsia="en-GB"/>
        </w:rPr>
        <w:t xml:space="preserve">). </w:t>
      </w:r>
      <w:r w:rsidR="00EE254F" w:rsidRPr="00044795">
        <w:rPr>
          <w:rFonts w:ascii="Arial" w:hAnsi="Arial" w:cs="Arial"/>
          <w:sz w:val="24"/>
          <w:szCs w:val="24"/>
          <w:lang w:eastAsia="en-GB"/>
        </w:rPr>
        <w:t xml:space="preserve"> This may partly reflect the ability of more affluent clubs to fund more comprehensive emergency response planning provisions.</w:t>
      </w:r>
      <w:r w:rsidR="004272DC" w:rsidRPr="00044795">
        <w:rPr>
          <w:rFonts w:ascii="Arial" w:hAnsi="Arial" w:cs="Arial"/>
          <w:sz w:val="24"/>
          <w:szCs w:val="24"/>
          <w:lang w:eastAsia="en-GB"/>
        </w:rPr>
        <w:t xml:space="preserve"> </w:t>
      </w:r>
      <w:r w:rsidR="00DE338F" w:rsidRPr="00044795">
        <w:rPr>
          <w:rFonts w:ascii="Arial" w:hAnsi="Arial" w:cs="Arial"/>
          <w:sz w:val="24"/>
          <w:szCs w:val="24"/>
          <w:lang w:eastAsia="en-GB"/>
        </w:rPr>
        <w:t xml:space="preserve">The </w:t>
      </w:r>
      <w:r w:rsidR="005B1608" w:rsidRPr="00044795">
        <w:rPr>
          <w:rFonts w:ascii="Arial" w:hAnsi="Arial" w:cs="Arial"/>
          <w:sz w:val="24"/>
          <w:szCs w:val="24"/>
          <w:lang w:eastAsia="en-GB"/>
        </w:rPr>
        <w:t xml:space="preserve">Football Association </w:t>
      </w:r>
      <w:r w:rsidR="00DE338F" w:rsidRPr="00044795">
        <w:rPr>
          <w:rFonts w:ascii="Arial" w:hAnsi="Arial" w:cs="Arial"/>
          <w:sz w:val="24"/>
          <w:szCs w:val="24"/>
          <w:lang w:eastAsia="en-GB"/>
        </w:rPr>
        <w:t>and P</w:t>
      </w:r>
      <w:r w:rsidR="005B1608" w:rsidRPr="00044795">
        <w:rPr>
          <w:rFonts w:ascii="Arial" w:hAnsi="Arial" w:cs="Arial"/>
          <w:sz w:val="24"/>
          <w:szCs w:val="24"/>
          <w:lang w:eastAsia="en-GB"/>
        </w:rPr>
        <w:t xml:space="preserve">rofessional </w:t>
      </w:r>
      <w:r w:rsidR="00DE338F" w:rsidRPr="00044795">
        <w:rPr>
          <w:rFonts w:ascii="Arial" w:hAnsi="Arial" w:cs="Arial"/>
          <w:sz w:val="24"/>
          <w:szCs w:val="24"/>
          <w:lang w:eastAsia="en-GB"/>
        </w:rPr>
        <w:t>F</w:t>
      </w:r>
      <w:r w:rsidR="005B1608" w:rsidRPr="00044795">
        <w:rPr>
          <w:rFonts w:ascii="Arial" w:hAnsi="Arial" w:cs="Arial"/>
          <w:sz w:val="24"/>
          <w:szCs w:val="24"/>
          <w:lang w:eastAsia="en-GB"/>
        </w:rPr>
        <w:t xml:space="preserve">ootballers’ </w:t>
      </w:r>
      <w:r w:rsidR="00DE338F" w:rsidRPr="00044795">
        <w:rPr>
          <w:rFonts w:ascii="Arial" w:hAnsi="Arial" w:cs="Arial"/>
          <w:sz w:val="24"/>
          <w:szCs w:val="24"/>
          <w:lang w:eastAsia="en-GB"/>
        </w:rPr>
        <w:t>A</w:t>
      </w:r>
      <w:r w:rsidR="005B1608" w:rsidRPr="00044795">
        <w:rPr>
          <w:rFonts w:ascii="Arial" w:hAnsi="Arial" w:cs="Arial"/>
          <w:sz w:val="24"/>
          <w:szCs w:val="24"/>
          <w:lang w:eastAsia="en-GB"/>
        </w:rPr>
        <w:t>ssociation</w:t>
      </w:r>
      <w:r w:rsidR="00DE338F" w:rsidRPr="00044795">
        <w:rPr>
          <w:rFonts w:ascii="Arial" w:hAnsi="Arial" w:cs="Arial"/>
          <w:sz w:val="24"/>
          <w:szCs w:val="24"/>
          <w:lang w:eastAsia="en-GB"/>
        </w:rPr>
        <w:t xml:space="preserve"> fund an initial cardiac screening for all 16 year-old scholars in every club. However, further preventative measures are dependent on the individual club thereafter. </w:t>
      </w:r>
      <w:r w:rsidR="004272DC" w:rsidRPr="00044795">
        <w:rPr>
          <w:rFonts w:ascii="Arial" w:hAnsi="Arial" w:cs="Arial"/>
          <w:sz w:val="24"/>
          <w:szCs w:val="24"/>
          <w:lang w:eastAsia="en-GB"/>
        </w:rPr>
        <w:t xml:space="preserve">The available resources for Premiership clubs are vastly greater than the lower divisions due to greater attendance revenue, television rights deals, overseas </w:t>
      </w:r>
      <w:r w:rsidR="004272DC" w:rsidRPr="00044795">
        <w:rPr>
          <w:rFonts w:ascii="Arial" w:hAnsi="Arial" w:cs="Arial"/>
          <w:sz w:val="24"/>
          <w:szCs w:val="24"/>
          <w:lang w:eastAsia="en-GB"/>
        </w:rPr>
        <w:lastRenderedPageBreak/>
        <w:t>investors and global commercial appeal. Given, however, that the majority of exercise-related SCA occur in those who are competing at lower levels and in greater numbers, emergency response facilities should be readily available to all athletes.</w:t>
      </w:r>
    </w:p>
    <w:p w14:paraId="20FA721D" w14:textId="77777777" w:rsidR="00D15EBF" w:rsidRPr="00044795" w:rsidRDefault="00D15EBF" w:rsidP="007A6131">
      <w:pPr>
        <w:spacing w:line="480" w:lineRule="auto"/>
        <w:rPr>
          <w:rFonts w:ascii="Arial" w:hAnsi="Arial" w:cs="Arial"/>
          <w:sz w:val="24"/>
          <w:szCs w:val="24"/>
          <w:lang w:eastAsia="en-GB"/>
        </w:rPr>
      </w:pPr>
      <w:r w:rsidRPr="00044795">
        <w:rPr>
          <w:rFonts w:ascii="Arial" w:hAnsi="Arial" w:cs="Arial"/>
          <w:sz w:val="24"/>
          <w:szCs w:val="24"/>
          <w:lang w:eastAsia="en-GB"/>
        </w:rPr>
        <w:t xml:space="preserve">All clubs </w:t>
      </w:r>
      <w:r w:rsidR="00EE254F" w:rsidRPr="00044795">
        <w:rPr>
          <w:rFonts w:ascii="Arial" w:hAnsi="Arial" w:cs="Arial"/>
          <w:sz w:val="24"/>
          <w:szCs w:val="24"/>
          <w:lang w:eastAsia="en-GB"/>
        </w:rPr>
        <w:t xml:space="preserve">participating in our study </w:t>
      </w:r>
      <w:r w:rsidRPr="00044795">
        <w:rPr>
          <w:rFonts w:ascii="Arial" w:hAnsi="Arial" w:cs="Arial"/>
          <w:sz w:val="24"/>
          <w:szCs w:val="24"/>
          <w:lang w:eastAsia="en-GB"/>
        </w:rPr>
        <w:t>provided AED equipment. This was significantly better than the</w:t>
      </w:r>
      <w:r w:rsidR="00A9469C" w:rsidRPr="00044795">
        <w:rPr>
          <w:rFonts w:ascii="Arial" w:hAnsi="Arial" w:cs="Arial"/>
          <w:sz w:val="24"/>
          <w:szCs w:val="24"/>
          <w:lang w:eastAsia="en-GB"/>
        </w:rPr>
        <w:t xml:space="preserve"> European average of</w:t>
      </w:r>
      <w:r w:rsidRPr="00044795">
        <w:rPr>
          <w:rFonts w:ascii="Arial" w:hAnsi="Arial" w:cs="Arial"/>
          <w:sz w:val="24"/>
          <w:szCs w:val="24"/>
          <w:lang w:eastAsia="en-GB"/>
        </w:rPr>
        <w:t xml:space="preserve"> </w:t>
      </w:r>
      <w:r w:rsidR="00EE254F" w:rsidRPr="00044795">
        <w:rPr>
          <w:rFonts w:ascii="Arial" w:hAnsi="Arial" w:cs="Arial"/>
          <w:sz w:val="24"/>
          <w:szCs w:val="24"/>
          <w:lang w:eastAsia="en-GB"/>
        </w:rPr>
        <w:t>72</w:t>
      </w:r>
      <w:r w:rsidRPr="00044795">
        <w:rPr>
          <w:rFonts w:ascii="Arial" w:hAnsi="Arial" w:cs="Arial"/>
          <w:sz w:val="24"/>
          <w:szCs w:val="24"/>
          <w:lang w:eastAsia="en-GB"/>
        </w:rPr>
        <w:t>% in the ARENA study</w:t>
      </w:r>
      <w:r w:rsidR="00EE254F" w:rsidRPr="00044795">
        <w:rPr>
          <w:rFonts w:ascii="Arial" w:hAnsi="Arial" w:cs="Arial"/>
          <w:sz w:val="24"/>
          <w:szCs w:val="24"/>
          <w:lang w:eastAsia="en-GB"/>
        </w:rPr>
        <w:t xml:space="preserve"> and an improvement to the 87% of the subset of English clubs </w:t>
      </w:r>
      <w:r w:rsidR="00A9469C" w:rsidRPr="00044795">
        <w:rPr>
          <w:rFonts w:ascii="Arial" w:hAnsi="Arial" w:cs="Arial"/>
          <w:sz w:val="24"/>
          <w:szCs w:val="24"/>
          <w:lang w:eastAsia="en-GB"/>
        </w:rPr>
        <w:t>participating in the ARENA study</w:t>
      </w:r>
      <w:r w:rsidRPr="00044795">
        <w:rPr>
          <w:rFonts w:ascii="Arial" w:hAnsi="Arial" w:cs="Arial"/>
          <w:sz w:val="24"/>
          <w:szCs w:val="24"/>
          <w:lang w:eastAsia="en-GB"/>
        </w:rPr>
        <w:t>.</w:t>
      </w:r>
      <w:r w:rsidR="00FB6E63" w:rsidRPr="00044795">
        <w:rPr>
          <w:rFonts w:ascii="Arial" w:hAnsi="Arial" w:cs="Arial"/>
          <w:sz w:val="24"/>
          <w:szCs w:val="24"/>
          <w:lang w:eastAsia="en-GB"/>
        </w:rPr>
        <w:fldChar w:fldCharType="begin" w:fldLock="1"/>
      </w:r>
      <w:r w:rsidR="0033408D" w:rsidRPr="00044795">
        <w:rPr>
          <w:rFonts w:ascii="Arial" w:hAnsi="Arial" w:cs="Arial"/>
          <w:sz w:val="24"/>
          <w:szCs w:val="24"/>
          <w:lang w:eastAsia="en-GB"/>
        </w:rPr>
        <w:instrText>ADDIN CSL_CITATION { "citationItems" : [ { "id" : "ITEM-1", "itemData" : { "DOI" : "10.1093/eurheartj/ehq006", "ISSN" : "1522-9645", "PMID" : "20197422", "author" : [ { "dropping-particle" : "", "family" : "Borjesson", "given" : "Mats", "non-dropping-particle" : "", "parse-names" : false, "suffix" : "" }, { "dropping-particle" : "", "family" : "Dugmore", "given" : "Dorian", "non-dropping-particle" : "", "parse-names" : false, "suffix" : "" }, { "dropping-particle" : "", "family" : "Mellwig", "given" : "Klaus-Peter", "non-dropping-particle" : "", "parse-names" : false, "suffix" : "" }, { "dropping-particle" : "", "family" : "Buuren", "given" : "Frank", "non-dropping-particle" : "van", "parse-names" : false, "suffix" : "" }, { "dropping-particle" : "", "family" : "Serratosa", "given" : "Luis", "non-dropping-particle" : "", "parse-names" : false, "suffix" : "" }, { "dropping-particle" : "", "family" : "Solberg", "given" : "Erik E", "non-dropping-particle" : "", "parse-names" : false, "suffix" : "" }, { "dropping-particle" : "", "family" : "Pelliccia", "given" : "Antonio", "non-dropping-particle" : "", "parse-names" : false, "suffix" : "" } ], "container-title" : "European heart journal", "id" : "ITEM-1", "issue" : "12", "issued" : { "date-parts" : [ [ "2010", "6" ] ] }, "page" : "1438-41", "title" : "Time for action regarding cardiovascular emergency care at sports arenas: a lesson from the Arena study.", "type" : "article-journal", "volume" : "31" }, "uris" : [ "http://www.mendeley.com/documents/?uuid=bb92913b-6e46-4af8-9a4d-9e78f889a57d" ] } ], "mendeley" : { "formattedCitation" : "(23)", "plainTextFormattedCitation" : "(23)", "previouslyFormattedCitation" : "(23)" }, "properties" : { "noteIndex" : 0 }, "schema" : "https://github.com/citation-style-language/schema/raw/master/csl-citation.json" }</w:instrText>
      </w:r>
      <w:r w:rsidR="00FB6E63" w:rsidRPr="00044795">
        <w:rPr>
          <w:rFonts w:ascii="Arial" w:hAnsi="Arial" w:cs="Arial"/>
          <w:sz w:val="24"/>
          <w:szCs w:val="24"/>
          <w:lang w:eastAsia="en-GB"/>
        </w:rPr>
        <w:fldChar w:fldCharType="separate"/>
      </w:r>
      <w:r w:rsidR="00FB35B3" w:rsidRPr="00044795">
        <w:rPr>
          <w:rFonts w:ascii="Arial" w:hAnsi="Arial" w:cs="Arial"/>
          <w:noProof/>
          <w:sz w:val="24"/>
          <w:szCs w:val="24"/>
          <w:lang w:eastAsia="en-GB"/>
        </w:rPr>
        <w:t>(23)</w:t>
      </w:r>
      <w:r w:rsidR="00FB6E63" w:rsidRPr="00044795">
        <w:rPr>
          <w:rFonts w:ascii="Arial" w:hAnsi="Arial" w:cs="Arial"/>
          <w:sz w:val="24"/>
          <w:szCs w:val="24"/>
          <w:lang w:eastAsia="en-GB"/>
        </w:rPr>
        <w:fldChar w:fldCharType="end"/>
      </w:r>
      <w:r w:rsidRPr="00044795">
        <w:rPr>
          <w:rFonts w:ascii="Arial" w:hAnsi="Arial" w:cs="Arial"/>
          <w:sz w:val="24"/>
          <w:szCs w:val="24"/>
          <w:lang w:eastAsia="en-GB"/>
        </w:rPr>
        <w:t xml:space="preserve"> </w:t>
      </w:r>
      <w:r w:rsidR="00A9469C" w:rsidRPr="00044795">
        <w:rPr>
          <w:rFonts w:ascii="Arial" w:hAnsi="Arial" w:cs="Arial"/>
          <w:sz w:val="24"/>
          <w:szCs w:val="24"/>
          <w:lang w:eastAsia="en-GB"/>
        </w:rPr>
        <w:t xml:space="preserve">Of concern, </w:t>
      </w:r>
      <w:r w:rsidRPr="00044795">
        <w:rPr>
          <w:rFonts w:ascii="Arial" w:hAnsi="Arial" w:cs="Arial"/>
          <w:sz w:val="24"/>
          <w:szCs w:val="24"/>
          <w:lang w:eastAsia="en-GB"/>
        </w:rPr>
        <w:t xml:space="preserve">almost 30% of clubs in the lower divisions </w:t>
      </w:r>
      <w:r w:rsidR="00A34CD8" w:rsidRPr="00044795">
        <w:rPr>
          <w:rFonts w:ascii="Arial" w:hAnsi="Arial" w:cs="Arial"/>
          <w:sz w:val="24"/>
          <w:szCs w:val="24"/>
          <w:lang w:eastAsia="en-GB"/>
        </w:rPr>
        <w:t>with</w:t>
      </w:r>
      <w:r w:rsidRPr="00044795">
        <w:rPr>
          <w:rFonts w:ascii="Arial" w:hAnsi="Arial" w:cs="Arial"/>
          <w:sz w:val="24"/>
          <w:szCs w:val="24"/>
          <w:lang w:eastAsia="en-GB"/>
        </w:rPr>
        <w:t xml:space="preserve"> available devices </w:t>
      </w:r>
      <w:r w:rsidR="00A34CD8" w:rsidRPr="00044795">
        <w:rPr>
          <w:rFonts w:ascii="Arial" w:hAnsi="Arial" w:cs="Arial"/>
          <w:sz w:val="24"/>
          <w:szCs w:val="24"/>
          <w:lang w:eastAsia="en-GB"/>
        </w:rPr>
        <w:t>had</w:t>
      </w:r>
      <w:r w:rsidRPr="00044795">
        <w:rPr>
          <w:rFonts w:ascii="Arial" w:hAnsi="Arial" w:cs="Arial"/>
          <w:sz w:val="24"/>
          <w:szCs w:val="24"/>
          <w:lang w:eastAsia="en-GB"/>
        </w:rPr>
        <w:t xml:space="preserve"> no formal training for the staff.</w:t>
      </w:r>
      <w:r w:rsidR="00B14A84" w:rsidRPr="00044795">
        <w:rPr>
          <w:rFonts w:ascii="Arial" w:hAnsi="Arial" w:cs="Arial"/>
          <w:sz w:val="24"/>
          <w:szCs w:val="24"/>
          <w:lang w:eastAsia="en-GB"/>
        </w:rPr>
        <w:t xml:space="preserve"> The location and maintenance of AEDs were not specifically assessed though the importance of these aspects have been highlighted in a</w:t>
      </w:r>
      <w:r w:rsidR="005634AD" w:rsidRPr="00044795">
        <w:rPr>
          <w:rFonts w:ascii="Arial" w:hAnsi="Arial" w:cs="Arial"/>
          <w:sz w:val="24"/>
          <w:szCs w:val="24"/>
          <w:lang w:eastAsia="en-GB"/>
        </w:rPr>
        <w:t xml:space="preserve"> </w:t>
      </w:r>
      <w:r w:rsidR="00457EB6" w:rsidRPr="00044795">
        <w:rPr>
          <w:rFonts w:ascii="Arial" w:hAnsi="Arial" w:cs="Arial"/>
          <w:sz w:val="24"/>
          <w:szCs w:val="24"/>
          <w:lang w:eastAsia="en-GB"/>
        </w:rPr>
        <w:t xml:space="preserve">previous study of </w:t>
      </w:r>
      <w:r w:rsidR="00B14A84" w:rsidRPr="00044795">
        <w:rPr>
          <w:rFonts w:ascii="Arial" w:hAnsi="Arial" w:cs="Arial"/>
          <w:sz w:val="24"/>
          <w:szCs w:val="24"/>
          <w:lang w:eastAsia="en-GB"/>
        </w:rPr>
        <w:t xml:space="preserve">171 </w:t>
      </w:r>
      <w:r w:rsidR="00457EB6" w:rsidRPr="00044795">
        <w:rPr>
          <w:rFonts w:ascii="Arial" w:hAnsi="Arial" w:cs="Arial"/>
          <w:sz w:val="24"/>
          <w:szCs w:val="24"/>
          <w:lang w:eastAsia="en-GB"/>
        </w:rPr>
        <w:t xml:space="preserve">Irish amateur football and rugby clubs highlighted the importance of AED </w:t>
      </w:r>
      <w:r w:rsidR="00B14A84" w:rsidRPr="00044795">
        <w:rPr>
          <w:rFonts w:ascii="Arial" w:hAnsi="Arial" w:cs="Arial"/>
          <w:sz w:val="24"/>
          <w:szCs w:val="24"/>
          <w:lang w:eastAsia="en-GB"/>
        </w:rPr>
        <w:t>storage and maintenance in the survival change for athletes who suffer SCA</w:t>
      </w:r>
      <w:r w:rsidR="00457EB6" w:rsidRPr="00044795">
        <w:rPr>
          <w:rFonts w:ascii="Arial" w:hAnsi="Arial" w:cs="Arial"/>
          <w:sz w:val="24"/>
          <w:szCs w:val="24"/>
          <w:lang w:eastAsia="en-GB"/>
        </w:rPr>
        <w:t>.</w:t>
      </w:r>
      <w:r w:rsidR="00FB6E63" w:rsidRPr="00044795">
        <w:rPr>
          <w:rFonts w:ascii="Arial" w:hAnsi="Arial" w:cs="Arial"/>
          <w:sz w:val="24"/>
          <w:szCs w:val="24"/>
          <w:lang w:eastAsia="en-GB"/>
        </w:rPr>
        <w:fldChar w:fldCharType="begin" w:fldLock="1"/>
      </w:r>
      <w:r w:rsidR="0033408D" w:rsidRPr="00044795">
        <w:rPr>
          <w:rFonts w:ascii="Arial" w:hAnsi="Arial" w:cs="Arial"/>
          <w:sz w:val="24"/>
          <w:szCs w:val="24"/>
          <w:lang w:eastAsia="en-GB"/>
        </w:rPr>
        <w:instrText>ADDIN CSL_CITATION { "citationItems" : [ { "id" : "ITEM-1", "itemData" : { "DOI" : "10.1136/bjsports-2013-092919", "ISBN" : "1473-0480 (Electronic)\\r0306-3674 (Linking)", "ISSN" : "1473-0480", "PMID" : "24255911", "abstract" : "INTRODUCTION: Sudden cardiac arrest (SCA) is a rare but tragic part of professional and amateur sport. Following multiple high profile deaths in professional sport over the past two decades, there has been a significant trend towards the widespread availability of automated external defibrillators (AEDs) at amateur sports grounds. OBJECTIVES: To examine the availability of AEDs in amateur sports clubs in Cork, Ireland, and to investigate club practices with respect to the purchase, accessibility, maintenance and use of AEDs. DESIGN: A cross-sectional survey of 218 amateur Gaelic Athletic Association (GAA), soccer and rugby clubs was conducted between July and September 2012. Club committee representatives answered a 22-point questionnaire. RESULTS: 126 GAA clubs and 28 soccer and 17 rugby (n=171) clubs were enrolled in this study. A total of 81.3% of amateur clubs own an AED. We estimate an AED-use rate of one AED use for every 54.5 years an AED is available. Almost 50% of club representatives thought the location of their club AED could be improved while 12.9% of clubs admitted to not maintaining their club AED on a regular basis. CONCLUSIONS: A large proportion of amateur clubs in Cork City and County own an AED. Many clubs engage in regular maintenance and storage of AEDs. However, this study identifies several areas for improvement in facilitating a secure chain of survival for players in the event of an SCA.", "author" : [ { "dropping-particle" : "", "family" : "Cronin", "given" : "Owen", "non-dropping-particle" : "", "parse-names" : false, "suffix" : "" }, { "dropping-particle" : "", "family" : "Jordan", "given" : "Joseph", "non-dropping-particle" : "", "parse-names" : false, "suffix" : "" }, { "dropping-particle" : "", "family" : "Quigley", "given" : "Fionnuala", "non-dropping-particle" : "", "parse-names" : false, "suffix" : "" }, { "dropping-particle" : "", "family" : "Molloy", "given" : "Michael G", "non-dropping-particle" : "", "parse-names" : false, "suffix" : "" } ], "container-title" : "British journal of sports medicine", "id" : "ITEM-1", "issue" : "18", "issued" : { "date-parts" : [ [ "2013" ] ] }, "page" : "1171-4", "title" : "Prepared for sudden cardiac arrest? A cross-sectional study of automated external defibrillators in amateur sport.", "type" : "article-journal", "volume" : "47" }, "uris" : [ "http://www.mendeley.com/documents/?uuid=049dcbf3-a302-409c-b70e-74c278381ba1" ] } ], "mendeley" : { "formattedCitation" : "(27)", "plainTextFormattedCitation" : "(27)", "previouslyFormattedCitation" : "(27)" }, "properties" : { "noteIndex" : 0 }, "schema" : "https://github.com/citation-style-language/schema/raw/master/csl-citation.json" }</w:instrText>
      </w:r>
      <w:r w:rsidR="00FB6E63" w:rsidRPr="00044795">
        <w:rPr>
          <w:rFonts w:ascii="Arial" w:hAnsi="Arial" w:cs="Arial"/>
          <w:sz w:val="24"/>
          <w:szCs w:val="24"/>
          <w:lang w:eastAsia="en-GB"/>
        </w:rPr>
        <w:fldChar w:fldCharType="separate"/>
      </w:r>
      <w:r w:rsidR="00FB35B3" w:rsidRPr="00044795">
        <w:rPr>
          <w:rFonts w:ascii="Arial" w:hAnsi="Arial" w:cs="Arial"/>
          <w:noProof/>
          <w:sz w:val="24"/>
          <w:szCs w:val="24"/>
          <w:lang w:eastAsia="en-GB"/>
        </w:rPr>
        <w:t>(27)</w:t>
      </w:r>
      <w:r w:rsidR="00FB6E63" w:rsidRPr="00044795">
        <w:rPr>
          <w:rFonts w:ascii="Arial" w:hAnsi="Arial" w:cs="Arial"/>
          <w:sz w:val="24"/>
          <w:szCs w:val="24"/>
          <w:lang w:eastAsia="en-GB"/>
        </w:rPr>
        <w:fldChar w:fldCharType="end"/>
      </w:r>
      <w:r w:rsidR="00457EB6" w:rsidRPr="00044795">
        <w:rPr>
          <w:rFonts w:ascii="Arial" w:hAnsi="Arial" w:cs="Arial"/>
          <w:sz w:val="24"/>
          <w:szCs w:val="24"/>
          <w:lang w:eastAsia="en-GB"/>
        </w:rPr>
        <w:t xml:space="preserve"> </w:t>
      </w:r>
    </w:p>
    <w:p w14:paraId="42F89435" w14:textId="066A45D1" w:rsidR="00D15EBF" w:rsidRPr="00044795" w:rsidRDefault="00E74ECF" w:rsidP="007A6131">
      <w:pPr>
        <w:spacing w:line="480" w:lineRule="auto"/>
        <w:rPr>
          <w:rFonts w:ascii="Arial" w:hAnsi="Arial" w:cs="Arial"/>
          <w:sz w:val="24"/>
          <w:szCs w:val="24"/>
          <w:lang w:eastAsia="en-GB"/>
        </w:rPr>
      </w:pPr>
      <w:r w:rsidRPr="00044795">
        <w:rPr>
          <w:rFonts w:ascii="Arial" w:hAnsi="Arial" w:cs="Arial"/>
          <w:sz w:val="24"/>
          <w:szCs w:val="24"/>
          <w:lang w:eastAsia="en-GB"/>
        </w:rPr>
        <w:t>Almost</w:t>
      </w:r>
      <w:r w:rsidR="00D15EBF" w:rsidRPr="00044795">
        <w:rPr>
          <w:rFonts w:ascii="Arial" w:hAnsi="Arial" w:cs="Arial"/>
          <w:sz w:val="24"/>
          <w:szCs w:val="24"/>
          <w:lang w:eastAsia="en-GB"/>
        </w:rPr>
        <w:t xml:space="preserve"> three-quarters</w:t>
      </w:r>
      <w:r w:rsidR="00F22705" w:rsidRPr="00044795">
        <w:rPr>
          <w:rFonts w:ascii="Arial" w:hAnsi="Arial" w:cs="Arial"/>
          <w:sz w:val="24"/>
          <w:szCs w:val="24"/>
          <w:lang w:eastAsia="en-GB"/>
        </w:rPr>
        <w:t xml:space="preserve"> (72</w:t>
      </w:r>
      <w:r w:rsidRPr="00044795">
        <w:rPr>
          <w:rFonts w:ascii="Arial" w:hAnsi="Arial" w:cs="Arial"/>
          <w:sz w:val="24"/>
          <w:szCs w:val="24"/>
          <w:lang w:eastAsia="en-GB"/>
        </w:rPr>
        <w:t>%)</w:t>
      </w:r>
      <w:r w:rsidR="00D15EBF" w:rsidRPr="00044795">
        <w:rPr>
          <w:rFonts w:ascii="Arial" w:hAnsi="Arial" w:cs="Arial"/>
          <w:sz w:val="24"/>
          <w:szCs w:val="24"/>
          <w:lang w:eastAsia="en-GB"/>
        </w:rPr>
        <w:t xml:space="preserve"> of clubs reported the existence of a</w:t>
      </w:r>
      <w:r w:rsidRPr="00044795">
        <w:rPr>
          <w:rFonts w:ascii="Arial" w:hAnsi="Arial" w:cs="Arial"/>
          <w:sz w:val="24"/>
          <w:szCs w:val="24"/>
          <w:lang w:eastAsia="en-GB"/>
        </w:rPr>
        <w:t xml:space="preserve"> documented</w:t>
      </w:r>
      <w:r w:rsidR="00D15EBF" w:rsidRPr="00044795">
        <w:rPr>
          <w:rFonts w:ascii="Arial" w:hAnsi="Arial" w:cs="Arial"/>
          <w:sz w:val="24"/>
          <w:szCs w:val="24"/>
          <w:lang w:eastAsia="en-GB"/>
        </w:rPr>
        <w:t xml:space="preserve"> </w:t>
      </w:r>
      <w:r w:rsidR="005B1608" w:rsidRPr="00044795">
        <w:rPr>
          <w:rFonts w:ascii="Arial" w:hAnsi="Arial" w:cs="Arial"/>
          <w:sz w:val="24"/>
          <w:szCs w:val="24"/>
          <w:lang w:eastAsia="en-GB"/>
        </w:rPr>
        <w:t>medical action plan</w:t>
      </w:r>
      <w:r w:rsidR="00D15EBF" w:rsidRPr="00044795">
        <w:rPr>
          <w:rFonts w:ascii="Arial" w:hAnsi="Arial" w:cs="Arial"/>
          <w:sz w:val="24"/>
          <w:szCs w:val="24"/>
          <w:lang w:eastAsia="en-GB"/>
        </w:rPr>
        <w:t xml:space="preserve">, compared with </w:t>
      </w:r>
      <w:r w:rsidR="0071164C" w:rsidRPr="00044795">
        <w:rPr>
          <w:rFonts w:ascii="Arial" w:hAnsi="Arial" w:cs="Arial"/>
          <w:sz w:val="24"/>
          <w:szCs w:val="24"/>
          <w:lang w:eastAsia="en-GB"/>
        </w:rPr>
        <w:t>64</w:t>
      </w:r>
      <w:r w:rsidR="00D15EBF" w:rsidRPr="00044795">
        <w:rPr>
          <w:rFonts w:ascii="Arial" w:hAnsi="Arial" w:cs="Arial"/>
          <w:sz w:val="24"/>
          <w:szCs w:val="24"/>
          <w:lang w:eastAsia="en-GB"/>
        </w:rPr>
        <w:t>% of European counterparts.</w:t>
      </w:r>
      <w:r w:rsidR="00FB6E63" w:rsidRPr="00044795">
        <w:rPr>
          <w:rFonts w:ascii="Arial" w:hAnsi="Arial" w:cs="Arial"/>
          <w:sz w:val="24"/>
          <w:szCs w:val="24"/>
          <w:lang w:eastAsia="en-GB"/>
        </w:rPr>
        <w:fldChar w:fldCharType="begin" w:fldLock="1"/>
      </w:r>
      <w:r w:rsidR="0033408D" w:rsidRPr="00044795">
        <w:rPr>
          <w:rFonts w:ascii="Arial" w:hAnsi="Arial" w:cs="Arial"/>
          <w:sz w:val="24"/>
          <w:szCs w:val="24"/>
          <w:lang w:eastAsia="en-GB"/>
        </w:rPr>
        <w:instrText>ADDIN CSL_CITATION { "citationItems" : [ { "id" : "ITEM-1", "itemData" : { "DOI" : "10.1093/eurheartj/ehq006", "ISSN" : "1522-9645", "PMID" : "20197422", "author" : [ { "dropping-particle" : "", "family" : "Borjesson", "given" : "Mats", "non-dropping-particle" : "", "parse-names" : false, "suffix" : "" }, { "dropping-particle" : "", "family" : "Dugmore", "given" : "Dorian", "non-dropping-particle" : "", "parse-names" : false, "suffix" : "" }, { "dropping-particle" : "", "family" : "Mellwig", "given" : "Klaus-Peter", "non-dropping-particle" : "", "parse-names" : false, "suffix" : "" }, { "dropping-particle" : "", "family" : "Buuren", "given" : "Frank", "non-dropping-particle" : "van", "parse-names" : false, "suffix" : "" }, { "dropping-particle" : "", "family" : "Serratosa", "given" : "Luis", "non-dropping-particle" : "", "parse-names" : false, "suffix" : "" }, { "dropping-particle" : "", "family" : "Solberg", "given" : "Erik E", "non-dropping-particle" : "", "parse-names" : false, "suffix" : "" }, { "dropping-particle" : "", "family" : "Pelliccia", "given" : "Antonio", "non-dropping-particle" : "", "parse-names" : false, "suffix" : "" } ], "container-title" : "European heart journal", "id" : "ITEM-1", "issue" : "12", "issued" : { "date-parts" : [ [ "2010", "6" ] ] }, "page" : "1438-41", "title" : "Time for action regarding cardiovascular emergency care at sports arenas: a lesson from the Arena study.", "type" : "article-journal", "volume" : "31" }, "uris" : [ "http://www.mendeley.com/documents/?uuid=bb92913b-6e46-4af8-9a4d-9e78f889a57d" ] } ], "mendeley" : { "formattedCitation" : "(23)", "plainTextFormattedCitation" : "(23)", "previouslyFormattedCitation" : "(23)" }, "properties" : { "noteIndex" : 0 }, "schema" : "https://github.com/citation-style-language/schema/raw/master/csl-citation.json" }</w:instrText>
      </w:r>
      <w:r w:rsidR="00FB6E63" w:rsidRPr="00044795">
        <w:rPr>
          <w:rFonts w:ascii="Arial" w:hAnsi="Arial" w:cs="Arial"/>
          <w:sz w:val="24"/>
          <w:szCs w:val="24"/>
          <w:lang w:eastAsia="en-GB"/>
        </w:rPr>
        <w:fldChar w:fldCharType="separate"/>
      </w:r>
      <w:r w:rsidR="00FB35B3" w:rsidRPr="00044795">
        <w:rPr>
          <w:rFonts w:ascii="Arial" w:hAnsi="Arial" w:cs="Arial"/>
          <w:noProof/>
          <w:sz w:val="24"/>
          <w:szCs w:val="24"/>
          <w:lang w:eastAsia="en-GB"/>
        </w:rPr>
        <w:t>(23)</w:t>
      </w:r>
      <w:r w:rsidR="00FB6E63" w:rsidRPr="00044795">
        <w:rPr>
          <w:rFonts w:ascii="Arial" w:hAnsi="Arial" w:cs="Arial"/>
          <w:sz w:val="24"/>
          <w:szCs w:val="24"/>
          <w:lang w:eastAsia="en-GB"/>
        </w:rPr>
        <w:fldChar w:fldCharType="end"/>
      </w:r>
      <w:r w:rsidRPr="00044795">
        <w:rPr>
          <w:rFonts w:ascii="Arial" w:hAnsi="Arial" w:cs="Arial"/>
          <w:sz w:val="24"/>
          <w:szCs w:val="24"/>
          <w:lang w:eastAsia="en-GB"/>
        </w:rPr>
        <w:t xml:space="preserve"> </w:t>
      </w:r>
      <w:r w:rsidR="00E97896" w:rsidRPr="00044795">
        <w:rPr>
          <w:rFonts w:ascii="Arial" w:hAnsi="Arial" w:cs="Arial"/>
          <w:sz w:val="24"/>
          <w:szCs w:val="24"/>
          <w:lang w:eastAsia="en-GB"/>
        </w:rPr>
        <w:t>There were</w:t>
      </w:r>
      <w:r w:rsidR="00083757" w:rsidRPr="00044795">
        <w:rPr>
          <w:rFonts w:ascii="Arial" w:hAnsi="Arial" w:cs="Arial"/>
          <w:sz w:val="24"/>
          <w:szCs w:val="24"/>
          <w:lang w:eastAsia="en-GB"/>
        </w:rPr>
        <w:t xml:space="preserve"> significant diffe</w:t>
      </w:r>
      <w:r w:rsidR="00F22705" w:rsidRPr="00044795">
        <w:rPr>
          <w:rFonts w:ascii="Arial" w:hAnsi="Arial" w:cs="Arial"/>
          <w:sz w:val="24"/>
          <w:szCs w:val="24"/>
          <w:lang w:eastAsia="en-GB"/>
        </w:rPr>
        <w:t>rences between divisions with 88</w:t>
      </w:r>
      <w:r w:rsidR="00083757" w:rsidRPr="00044795">
        <w:rPr>
          <w:rFonts w:ascii="Arial" w:hAnsi="Arial" w:cs="Arial"/>
          <w:sz w:val="24"/>
          <w:szCs w:val="24"/>
          <w:lang w:eastAsia="en-GB"/>
        </w:rPr>
        <w:t xml:space="preserve">% </w:t>
      </w:r>
      <w:r w:rsidR="00A039D0" w:rsidRPr="00044795">
        <w:rPr>
          <w:rFonts w:ascii="Arial" w:hAnsi="Arial" w:cs="Arial"/>
          <w:sz w:val="24"/>
          <w:szCs w:val="24"/>
          <w:lang w:eastAsia="en-GB"/>
        </w:rPr>
        <w:t>of Prem</w:t>
      </w:r>
      <w:r w:rsidR="00083757" w:rsidRPr="00044795">
        <w:rPr>
          <w:rFonts w:ascii="Arial" w:hAnsi="Arial" w:cs="Arial"/>
          <w:sz w:val="24"/>
          <w:szCs w:val="24"/>
          <w:lang w:eastAsia="en-GB"/>
        </w:rPr>
        <w:t>iership and</w:t>
      </w:r>
      <w:r w:rsidR="00F22705" w:rsidRPr="00044795">
        <w:rPr>
          <w:rFonts w:ascii="Arial" w:hAnsi="Arial" w:cs="Arial"/>
          <w:sz w:val="24"/>
          <w:szCs w:val="24"/>
          <w:lang w:eastAsia="en-GB"/>
        </w:rPr>
        <w:t xml:space="preserve"> 86%</w:t>
      </w:r>
      <w:r w:rsidR="00083757" w:rsidRPr="00044795">
        <w:rPr>
          <w:rFonts w:ascii="Arial" w:hAnsi="Arial" w:cs="Arial"/>
          <w:sz w:val="24"/>
          <w:szCs w:val="24"/>
          <w:lang w:eastAsia="en-GB"/>
        </w:rPr>
        <w:t xml:space="preserve"> League 2 clubs having a documented </w:t>
      </w:r>
      <w:r w:rsidR="005B1608" w:rsidRPr="00044795">
        <w:rPr>
          <w:rFonts w:ascii="Arial" w:hAnsi="Arial" w:cs="Arial"/>
          <w:sz w:val="24"/>
          <w:szCs w:val="24"/>
          <w:lang w:eastAsia="en-GB"/>
        </w:rPr>
        <w:t>medical action plan</w:t>
      </w:r>
      <w:r w:rsidR="00083757" w:rsidRPr="00044795">
        <w:rPr>
          <w:rFonts w:ascii="Arial" w:hAnsi="Arial" w:cs="Arial"/>
          <w:sz w:val="24"/>
          <w:szCs w:val="24"/>
          <w:lang w:eastAsia="en-GB"/>
        </w:rPr>
        <w:t xml:space="preserve"> compared to</w:t>
      </w:r>
      <w:r w:rsidR="00F22705" w:rsidRPr="00044795">
        <w:rPr>
          <w:rFonts w:ascii="Arial" w:hAnsi="Arial" w:cs="Arial"/>
          <w:sz w:val="24"/>
          <w:szCs w:val="24"/>
          <w:lang w:eastAsia="en-GB"/>
        </w:rPr>
        <w:t xml:space="preserve"> only 67% of the League 1 and 52</w:t>
      </w:r>
      <w:r w:rsidR="00083757" w:rsidRPr="00044795">
        <w:rPr>
          <w:rFonts w:ascii="Arial" w:hAnsi="Arial" w:cs="Arial"/>
          <w:sz w:val="24"/>
          <w:szCs w:val="24"/>
          <w:lang w:eastAsia="en-GB"/>
        </w:rPr>
        <w:t>% of Championship clubs.</w:t>
      </w:r>
      <w:r w:rsidR="00780198" w:rsidRPr="00044795">
        <w:rPr>
          <w:rFonts w:ascii="Arial" w:hAnsi="Arial" w:cs="Arial"/>
          <w:sz w:val="24"/>
          <w:szCs w:val="24"/>
          <w:lang w:eastAsia="en-GB"/>
        </w:rPr>
        <w:t xml:space="preserve"> </w:t>
      </w:r>
      <w:r w:rsidR="00A039D0" w:rsidRPr="00044795">
        <w:rPr>
          <w:rFonts w:ascii="Arial" w:hAnsi="Arial" w:cs="Arial"/>
          <w:sz w:val="24"/>
          <w:szCs w:val="24"/>
          <w:lang w:eastAsia="en-GB"/>
        </w:rPr>
        <w:t xml:space="preserve">Lack of documentation in a significant proportion of clubs raises concern, as it is likely to indicate informal arrangements and the absence of a standardised protocol which is </w:t>
      </w:r>
      <w:r w:rsidR="00007E2C" w:rsidRPr="00044795">
        <w:rPr>
          <w:rFonts w:ascii="Arial" w:hAnsi="Arial" w:cs="Arial"/>
          <w:sz w:val="24"/>
          <w:szCs w:val="24"/>
          <w:lang w:eastAsia="en-GB"/>
        </w:rPr>
        <w:t xml:space="preserve">practiced and </w:t>
      </w:r>
      <w:r w:rsidR="00A039D0" w:rsidRPr="00044795">
        <w:rPr>
          <w:rFonts w:ascii="Arial" w:hAnsi="Arial" w:cs="Arial"/>
          <w:sz w:val="24"/>
          <w:szCs w:val="24"/>
          <w:lang w:eastAsia="en-GB"/>
        </w:rPr>
        <w:t>audited on a regular basis.</w:t>
      </w:r>
      <w:r w:rsidR="00970885" w:rsidRPr="00044795">
        <w:rPr>
          <w:rFonts w:ascii="Arial" w:hAnsi="Arial" w:cs="Arial"/>
          <w:sz w:val="24"/>
          <w:szCs w:val="24"/>
          <w:lang w:eastAsia="en-GB"/>
        </w:rPr>
        <w:t xml:space="preserve"> Moreover, o</w:t>
      </w:r>
      <w:r w:rsidRPr="00044795">
        <w:rPr>
          <w:rFonts w:ascii="Arial" w:hAnsi="Arial" w:cs="Arial"/>
          <w:sz w:val="24"/>
          <w:szCs w:val="24"/>
          <w:lang w:eastAsia="en-GB"/>
        </w:rPr>
        <w:t>ur result is notably lower</w:t>
      </w:r>
      <w:r w:rsidR="00007E2C" w:rsidRPr="00044795">
        <w:rPr>
          <w:rFonts w:ascii="Arial" w:hAnsi="Arial" w:cs="Arial"/>
          <w:sz w:val="24"/>
          <w:szCs w:val="24"/>
          <w:lang w:eastAsia="en-GB"/>
        </w:rPr>
        <w:t xml:space="preserve"> compared to</w:t>
      </w:r>
      <w:r w:rsidRPr="00044795">
        <w:rPr>
          <w:rFonts w:ascii="Arial" w:hAnsi="Arial" w:cs="Arial"/>
          <w:sz w:val="24"/>
          <w:szCs w:val="24"/>
          <w:lang w:eastAsia="en-GB"/>
        </w:rPr>
        <w:t xml:space="preserve"> the 85% of English clubs, which reported the existence of a written </w:t>
      </w:r>
      <w:r w:rsidR="005B1608" w:rsidRPr="00044795">
        <w:rPr>
          <w:rFonts w:ascii="Arial" w:hAnsi="Arial" w:cs="Arial"/>
          <w:sz w:val="24"/>
          <w:szCs w:val="24"/>
          <w:lang w:eastAsia="en-GB"/>
        </w:rPr>
        <w:t xml:space="preserve">medical action </w:t>
      </w:r>
      <w:r w:rsidR="0048509B" w:rsidRPr="00044795">
        <w:rPr>
          <w:rFonts w:ascii="Arial" w:hAnsi="Arial" w:cs="Arial"/>
          <w:sz w:val="24"/>
          <w:szCs w:val="24"/>
          <w:lang w:eastAsia="en-GB"/>
        </w:rPr>
        <w:t>plan as</w:t>
      </w:r>
      <w:r w:rsidRPr="00044795">
        <w:rPr>
          <w:rFonts w:ascii="Arial" w:hAnsi="Arial" w:cs="Arial"/>
          <w:sz w:val="24"/>
          <w:szCs w:val="24"/>
          <w:lang w:eastAsia="en-GB"/>
        </w:rPr>
        <w:t xml:space="preserve"> part of the ARENA study. </w:t>
      </w:r>
      <w:r w:rsidR="00083757" w:rsidRPr="00044795">
        <w:rPr>
          <w:rFonts w:ascii="Arial" w:hAnsi="Arial" w:cs="Arial"/>
          <w:sz w:val="24"/>
          <w:szCs w:val="24"/>
          <w:lang w:eastAsia="en-GB"/>
        </w:rPr>
        <w:t>Although this may be a chance finding</w:t>
      </w:r>
      <w:r w:rsidR="00970885" w:rsidRPr="00044795">
        <w:rPr>
          <w:rFonts w:ascii="Arial" w:hAnsi="Arial" w:cs="Arial"/>
          <w:sz w:val="24"/>
          <w:szCs w:val="24"/>
          <w:lang w:eastAsia="en-GB"/>
        </w:rPr>
        <w:t xml:space="preserve">, depending on the </w:t>
      </w:r>
      <w:r w:rsidR="00646BA5" w:rsidRPr="00044795">
        <w:rPr>
          <w:rFonts w:ascii="Arial" w:hAnsi="Arial" w:cs="Arial"/>
          <w:sz w:val="24"/>
          <w:szCs w:val="24"/>
          <w:lang w:eastAsia="en-GB"/>
        </w:rPr>
        <w:t>divisions</w:t>
      </w:r>
      <w:r w:rsidR="00970885" w:rsidRPr="00044795">
        <w:rPr>
          <w:rFonts w:ascii="Arial" w:hAnsi="Arial" w:cs="Arial"/>
          <w:sz w:val="24"/>
          <w:szCs w:val="24"/>
          <w:lang w:eastAsia="en-GB"/>
        </w:rPr>
        <w:t xml:space="preserve"> included</w:t>
      </w:r>
      <w:r w:rsidR="00646BA5" w:rsidRPr="00044795">
        <w:rPr>
          <w:rFonts w:ascii="Arial" w:hAnsi="Arial" w:cs="Arial"/>
          <w:sz w:val="24"/>
          <w:szCs w:val="24"/>
          <w:lang w:eastAsia="en-GB"/>
        </w:rPr>
        <w:t xml:space="preserve"> in the ARENA study</w:t>
      </w:r>
      <w:r w:rsidR="00970885" w:rsidRPr="00044795">
        <w:rPr>
          <w:rFonts w:ascii="Arial" w:hAnsi="Arial" w:cs="Arial"/>
          <w:sz w:val="24"/>
          <w:szCs w:val="24"/>
          <w:lang w:eastAsia="en-GB"/>
        </w:rPr>
        <w:t xml:space="preserve">, at the very least indicates no improvement </w:t>
      </w:r>
      <w:r w:rsidR="00175E16" w:rsidRPr="00044795">
        <w:rPr>
          <w:rFonts w:ascii="Arial" w:hAnsi="Arial" w:cs="Arial"/>
          <w:sz w:val="24"/>
          <w:szCs w:val="24"/>
          <w:lang w:eastAsia="en-GB"/>
        </w:rPr>
        <w:t>since the publication of the EACPR recommendations.</w:t>
      </w:r>
    </w:p>
    <w:p w14:paraId="555A8EA4" w14:textId="77777777" w:rsidR="00D15EBF" w:rsidRPr="00044795" w:rsidRDefault="00D3071B" w:rsidP="007A6131">
      <w:pPr>
        <w:spacing w:line="480" w:lineRule="auto"/>
        <w:rPr>
          <w:rFonts w:ascii="Arial" w:hAnsi="Arial" w:cs="Arial"/>
          <w:sz w:val="24"/>
          <w:szCs w:val="24"/>
          <w:lang w:eastAsia="en-GB"/>
        </w:rPr>
      </w:pPr>
      <w:r w:rsidRPr="00044795">
        <w:rPr>
          <w:rFonts w:ascii="Arial" w:hAnsi="Arial" w:cs="Arial"/>
          <w:sz w:val="24"/>
          <w:szCs w:val="24"/>
          <w:lang w:eastAsia="en-GB"/>
        </w:rPr>
        <w:lastRenderedPageBreak/>
        <w:t xml:space="preserve">All Premiership and League 1 clubs provided an ambulance on match days, compared to a quarter of Championship clubs and a third of League </w:t>
      </w:r>
      <w:r w:rsidR="0024534F" w:rsidRPr="00044795">
        <w:rPr>
          <w:rFonts w:ascii="Arial" w:hAnsi="Arial" w:cs="Arial"/>
          <w:sz w:val="24"/>
          <w:szCs w:val="24"/>
          <w:lang w:eastAsia="en-GB"/>
        </w:rPr>
        <w:t>2</w:t>
      </w:r>
      <w:r w:rsidRPr="00044795">
        <w:rPr>
          <w:rFonts w:ascii="Arial" w:hAnsi="Arial" w:cs="Arial"/>
          <w:sz w:val="24"/>
          <w:szCs w:val="24"/>
          <w:lang w:eastAsia="en-GB"/>
        </w:rPr>
        <w:t xml:space="preserve"> clubs. However, the </w:t>
      </w:r>
      <w:r w:rsidR="008C0688" w:rsidRPr="00044795">
        <w:rPr>
          <w:rFonts w:ascii="Arial" w:hAnsi="Arial" w:cs="Arial"/>
          <w:sz w:val="24"/>
          <w:szCs w:val="24"/>
          <w:lang w:eastAsia="en-GB"/>
        </w:rPr>
        <w:t>vast</w:t>
      </w:r>
      <w:r w:rsidRPr="00044795">
        <w:rPr>
          <w:rFonts w:ascii="Arial" w:hAnsi="Arial" w:cs="Arial"/>
          <w:sz w:val="24"/>
          <w:szCs w:val="24"/>
          <w:lang w:eastAsia="en-GB"/>
        </w:rPr>
        <w:t xml:space="preserve"> majority (</w:t>
      </w:r>
      <w:r w:rsidR="008C0688" w:rsidRPr="00044795">
        <w:rPr>
          <w:rFonts w:ascii="Arial" w:hAnsi="Arial" w:cs="Arial"/>
          <w:sz w:val="24"/>
          <w:szCs w:val="24"/>
          <w:lang w:eastAsia="en-GB"/>
        </w:rPr>
        <w:t>87</w:t>
      </w:r>
      <w:r w:rsidRPr="00044795">
        <w:rPr>
          <w:rFonts w:ascii="Arial" w:hAnsi="Arial" w:cs="Arial"/>
          <w:sz w:val="24"/>
          <w:szCs w:val="24"/>
          <w:lang w:eastAsia="en-GB"/>
        </w:rPr>
        <w:t xml:space="preserve">%) of clubs in all divisions complied with the </w:t>
      </w:r>
      <w:r w:rsidR="00D15EBF" w:rsidRPr="00044795">
        <w:rPr>
          <w:rFonts w:ascii="Arial" w:hAnsi="Arial" w:cs="Arial"/>
          <w:sz w:val="24"/>
          <w:szCs w:val="24"/>
          <w:lang w:eastAsia="en-GB"/>
        </w:rPr>
        <w:t xml:space="preserve">EACPR </w:t>
      </w:r>
      <w:r w:rsidR="00EA64D4" w:rsidRPr="00044795">
        <w:rPr>
          <w:rFonts w:ascii="Arial" w:hAnsi="Arial" w:cs="Arial"/>
          <w:sz w:val="24"/>
          <w:szCs w:val="24"/>
          <w:lang w:eastAsia="en-GB"/>
        </w:rPr>
        <w:t>recommend</w:t>
      </w:r>
      <w:r w:rsidRPr="00044795">
        <w:rPr>
          <w:rFonts w:ascii="Arial" w:hAnsi="Arial" w:cs="Arial"/>
          <w:sz w:val="24"/>
          <w:szCs w:val="24"/>
          <w:lang w:eastAsia="en-GB"/>
        </w:rPr>
        <w:t>ation</w:t>
      </w:r>
      <w:r w:rsidR="00EA64D4" w:rsidRPr="00044795">
        <w:rPr>
          <w:rFonts w:ascii="Arial" w:hAnsi="Arial" w:cs="Arial"/>
          <w:sz w:val="24"/>
          <w:szCs w:val="24"/>
          <w:lang w:eastAsia="en-GB"/>
        </w:rPr>
        <w:t xml:space="preserve"> </w:t>
      </w:r>
      <w:r w:rsidRPr="00044795">
        <w:rPr>
          <w:rFonts w:ascii="Arial" w:hAnsi="Arial" w:cs="Arial"/>
          <w:sz w:val="24"/>
          <w:szCs w:val="24"/>
          <w:lang w:eastAsia="en-GB"/>
        </w:rPr>
        <w:t>for</w:t>
      </w:r>
      <w:r w:rsidR="00D15EBF" w:rsidRPr="00044795">
        <w:rPr>
          <w:rFonts w:ascii="Arial" w:hAnsi="Arial" w:cs="Arial"/>
          <w:sz w:val="24"/>
          <w:szCs w:val="24"/>
          <w:lang w:eastAsia="en-GB"/>
        </w:rPr>
        <w:t xml:space="preserve"> an ambulance </w:t>
      </w:r>
      <w:r w:rsidRPr="00044795">
        <w:rPr>
          <w:rFonts w:ascii="Arial" w:hAnsi="Arial" w:cs="Arial"/>
          <w:sz w:val="24"/>
          <w:szCs w:val="24"/>
          <w:lang w:eastAsia="en-GB"/>
        </w:rPr>
        <w:t>to be</w:t>
      </w:r>
      <w:r w:rsidR="00D15EBF" w:rsidRPr="00044795">
        <w:rPr>
          <w:rFonts w:ascii="Arial" w:hAnsi="Arial" w:cs="Arial"/>
          <w:sz w:val="24"/>
          <w:szCs w:val="24"/>
          <w:lang w:eastAsia="en-GB"/>
        </w:rPr>
        <w:t xml:space="preserve"> present at sporting venues when &gt;10,000 spectators are present. All clubs were less than 7km from their nearest hospital, the journey to which ranged from 7.9 minutes (Championship) to 12.5 minutes (Premiership) </w:t>
      </w:r>
      <w:r w:rsidRPr="00044795">
        <w:rPr>
          <w:rFonts w:ascii="Arial" w:hAnsi="Arial" w:cs="Arial"/>
          <w:sz w:val="24"/>
          <w:szCs w:val="24"/>
          <w:lang w:eastAsia="en-GB"/>
        </w:rPr>
        <w:t xml:space="preserve">(figure </w:t>
      </w:r>
      <w:r w:rsidR="00827DEF" w:rsidRPr="00044795">
        <w:rPr>
          <w:rFonts w:ascii="Arial" w:hAnsi="Arial" w:cs="Arial"/>
          <w:sz w:val="24"/>
          <w:szCs w:val="24"/>
          <w:lang w:eastAsia="en-GB"/>
        </w:rPr>
        <w:t>3</w:t>
      </w:r>
      <w:r w:rsidRPr="00044795">
        <w:rPr>
          <w:rFonts w:ascii="Arial" w:hAnsi="Arial" w:cs="Arial"/>
          <w:sz w:val="24"/>
          <w:szCs w:val="24"/>
          <w:lang w:eastAsia="en-GB"/>
        </w:rPr>
        <w:t xml:space="preserve">). </w:t>
      </w:r>
      <w:r w:rsidR="00D15EBF" w:rsidRPr="00044795">
        <w:rPr>
          <w:rFonts w:ascii="Arial" w:hAnsi="Arial" w:cs="Arial"/>
          <w:sz w:val="24"/>
          <w:szCs w:val="24"/>
          <w:lang w:eastAsia="en-GB"/>
        </w:rPr>
        <w:t>The Premiership clubs had larger stadiums for ambulances to navigate through with the highest number of match day spectators, which may contribute to an increased time to the nearest hospital.</w:t>
      </w:r>
    </w:p>
    <w:p w14:paraId="0E1F1E2B" w14:textId="77777777" w:rsidR="00667095" w:rsidRPr="00044795" w:rsidRDefault="00667095" w:rsidP="00667095">
      <w:pPr>
        <w:spacing w:line="480" w:lineRule="auto"/>
        <w:rPr>
          <w:rFonts w:ascii="Arial" w:hAnsi="Arial" w:cs="Arial"/>
          <w:sz w:val="24"/>
          <w:u w:val="single"/>
        </w:rPr>
      </w:pPr>
      <w:r w:rsidRPr="00044795">
        <w:rPr>
          <w:rFonts w:ascii="Arial" w:hAnsi="Arial" w:cs="Arial"/>
          <w:sz w:val="24"/>
          <w:u w:val="single"/>
        </w:rPr>
        <w:t>Ongoing Initiatives</w:t>
      </w:r>
    </w:p>
    <w:p w14:paraId="5AD5235F" w14:textId="77777777" w:rsidR="00667095" w:rsidRPr="00044795" w:rsidRDefault="00667095" w:rsidP="00667095">
      <w:pPr>
        <w:spacing w:line="480" w:lineRule="auto"/>
        <w:rPr>
          <w:rFonts w:ascii="Arial" w:hAnsi="Arial" w:cs="Arial"/>
          <w:sz w:val="24"/>
        </w:rPr>
      </w:pPr>
      <w:r w:rsidRPr="00044795">
        <w:rPr>
          <w:rFonts w:ascii="Arial" w:hAnsi="Arial" w:cs="Arial"/>
          <w:sz w:val="24"/>
        </w:rPr>
        <w:t xml:space="preserve">Simply providing an AED may not be sufficient as there may be practical barriers involved due to </w:t>
      </w:r>
      <w:r w:rsidR="00A17671" w:rsidRPr="00044795">
        <w:rPr>
          <w:rFonts w:ascii="Arial" w:hAnsi="Arial" w:cs="Arial"/>
          <w:sz w:val="24"/>
        </w:rPr>
        <w:t xml:space="preserve">accessibility and </w:t>
      </w:r>
      <w:r w:rsidRPr="00044795">
        <w:rPr>
          <w:rFonts w:ascii="Arial" w:hAnsi="Arial" w:cs="Arial"/>
          <w:sz w:val="24"/>
        </w:rPr>
        <w:t xml:space="preserve">maintenance. Similarly, ongoing BLS and ALS training is important to maintain the skills required to deal with SCA. Open communication with emergency services is also important to be informed of contemporary developments that may enhance coordination of emergency responses. </w:t>
      </w:r>
    </w:p>
    <w:p w14:paraId="3DBAE5DA" w14:textId="46EB8D19" w:rsidR="00667095" w:rsidRPr="00044795" w:rsidRDefault="00667095" w:rsidP="00667095">
      <w:pPr>
        <w:spacing w:line="480" w:lineRule="auto"/>
        <w:rPr>
          <w:rFonts w:ascii="Arial" w:hAnsi="Arial" w:cs="Arial"/>
          <w:sz w:val="24"/>
        </w:rPr>
      </w:pPr>
      <w:r w:rsidRPr="00044795">
        <w:rPr>
          <w:rFonts w:ascii="Arial" w:hAnsi="Arial" w:cs="Arial"/>
          <w:sz w:val="24"/>
        </w:rPr>
        <w:t xml:space="preserve">In keeping with this, a major factor in the improved rates of AED provision and emergency care in England compared to European counterparts may be largely attributable to educational courses run by the governing body such as The </w:t>
      </w:r>
      <w:r w:rsidR="005B1608" w:rsidRPr="00044795">
        <w:rPr>
          <w:rFonts w:ascii="Arial" w:hAnsi="Arial" w:cs="Arial"/>
          <w:sz w:val="24"/>
          <w:szCs w:val="24"/>
          <w:lang w:eastAsia="en-GB"/>
        </w:rPr>
        <w:t xml:space="preserve">Football Association </w:t>
      </w:r>
      <w:r w:rsidRPr="00044795">
        <w:rPr>
          <w:rFonts w:ascii="Arial" w:hAnsi="Arial" w:cs="Arial"/>
          <w:sz w:val="24"/>
        </w:rPr>
        <w:t>Advanced Resuscitation and Emergency Aid (AREA) course. This is a training programme for doctors and physiotherapists designed to address issues such as cardiac arr</w:t>
      </w:r>
      <w:r w:rsidR="00DD6CB6" w:rsidRPr="00044795">
        <w:rPr>
          <w:rFonts w:ascii="Arial" w:hAnsi="Arial" w:cs="Arial"/>
          <w:sz w:val="24"/>
        </w:rPr>
        <w:t>est, BLS and ALS, and AED use. It is mandatory of t</w:t>
      </w:r>
      <w:r w:rsidRPr="00044795">
        <w:rPr>
          <w:rFonts w:ascii="Arial" w:hAnsi="Arial" w:cs="Arial"/>
          <w:sz w:val="24"/>
        </w:rPr>
        <w:t>he Pre</w:t>
      </w:r>
      <w:r w:rsidR="00DD6CB6" w:rsidRPr="00044795">
        <w:rPr>
          <w:rFonts w:ascii="Arial" w:hAnsi="Arial" w:cs="Arial"/>
          <w:sz w:val="24"/>
        </w:rPr>
        <w:t>mier League doctors</w:t>
      </w:r>
      <w:r w:rsidRPr="00044795">
        <w:rPr>
          <w:rFonts w:ascii="Arial" w:hAnsi="Arial" w:cs="Arial"/>
          <w:sz w:val="24"/>
        </w:rPr>
        <w:t xml:space="preserve"> to attend this course. Another </w:t>
      </w:r>
      <w:r w:rsidR="005B1608" w:rsidRPr="00044795">
        <w:rPr>
          <w:rFonts w:ascii="Arial" w:hAnsi="Arial" w:cs="Arial"/>
          <w:sz w:val="24"/>
          <w:szCs w:val="24"/>
          <w:lang w:eastAsia="en-GB"/>
        </w:rPr>
        <w:t xml:space="preserve">Football Association </w:t>
      </w:r>
      <w:r w:rsidRPr="00044795">
        <w:rPr>
          <w:rFonts w:ascii="Arial" w:hAnsi="Arial" w:cs="Arial"/>
          <w:sz w:val="24"/>
        </w:rPr>
        <w:t xml:space="preserve">initiative for the lower leagues is the Intermediate First Aid for Sport (IFAS) course primarily for </w:t>
      </w:r>
      <w:r w:rsidRPr="00044795">
        <w:rPr>
          <w:rFonts w:ascii="Arial" w:hAnsi="Arial" w:cs="Arial"/>
          <w:sz w:val="24"/>
        </w:rPr>
        <w:lastRenderedPageBreak/>
        <w:t xml:space="preserve">healthcare and allied professionals who may be working in the lower leagues and are responsible for the pre-hospital management of the individuals in sports environments and particularly for practitioners who may be working in isolation without immediate access to medical support and first aid provision. </w:t>
      </w:r>
    </w:p>
    <w:p w14:paraId="4610BD14" w14:textId="77777777" w:rsidR="00667095" w:rsidRPr="00044795" w:rsidRDefault="00667095" w:rsidP="007A6131">
      <w:pPr>
        <w:spacing w:line="480" w:lineRule="auto"/>
        <w:rPr>
          <w:rFonts w:ascii="Arial" w:hAnsi="Arial" w:cs="Arial"/>
          <w:sz w:val="24"/>
          <w:szCs w:val="24"/>
          <w:lang w:eastAsia="en-GB"/>
        </w:rPr>
      </w:pPr>
    </w:p>
    <w:p w14:paraId="0B327CCA" w14:textId="77777777" w:rsidR="005A07F6" w:rsidRPr="00044795" w:rsidRDefault="005A07F6" w:rsidP="007A6131">
      <w:pPr>
        <w:spacing w:line="480" w:lineRule="auto"/>
        <w:rPr>
          <w:rFonts w:ascii="Arial" w:hAnsi="Arial" w:cs="Arial"/>
          <w:sz w:val="24"/>
          <w:szCs w:val="24"/>
          <w:u w:val="single"/>
          <w:lang w:eastAsia="en-GB"/>
        </w:rPr>
      </w:pPr>
    </w:p>
    <w:p w14:paraId="2AEA00AA" w14:textId="77777777" w:rsidR="00D15EBF" w:rsidRPr="00044795" w:rsidRDefault="00D15EBF" w:rsidP="007A6131">
      <w:pPr>
        <w:spacing w:line="480" w:lineRule="auto"/>
        <w:rPr>
          <w:rFonts w:ascii="Arial" w:hAnsi="Arial" w:cs="Arial"/>
          <w:b/>
          <w:sz w:val="24"/>
          <w:szCs w:val="24"/>
          <w:lang w:eastAsia="en-GB"/>
        </w:rPr>
      </w:pPr>
      <w:r w:rsidRPr="00044795">
        <w:rPr>
          <w:rFonts w:ascii="Arial" w:hAnsi="Arial" w:cs="Arial"/>
          <w:b/>
          <w:sz w:val="24"/>
          <w:szCs w:val="24"/>
          <w:lang w:eastAsia="en-GB"/>
        </w:rPr>
        <w:t>Areas for Improvement</w:t>
      </w:r>
    </w:p>
    <w:p w14:paraId="6E2844D5" w14:textId="04ECF919" w:rsidR="00D15EBF" w:rsidRPr="00044795" w:rsidRDefault="00850FC4" w:rsidP="00F64A55">
      <w:pPr>
        <w:spacing w:line="480" w:lineRule="auto"/>
        <w:rPr>
          <w:lang w:eastAsia="en-GB"/>
        </w:rPr>
      </w:pPr>
      <w:r w:rsidRPr="00044795">
        <w:rPr>
          <w:rFonts w:ascii="Arial" w:hAnsi="Arial" w:cs="Arial"/>
          <w:sz w:val="24"/>
          <w:szCs w:val="24"/>
          <w:lang w:eastAsia="en-GB"/>
        </w:rPr>
        <w:t>Our study has identified</w:t>
      </w:r>
      <w:r w:rsidR="00D15EBF" w:rsidRPr="00044795">
        <w:rPr>
          <w:rFonts w:ascii="Arial" w:hAnsi="Arial" w:cs="Arial"/>
          <w:sz w:val="24"/>
          <w:szCs w:val="24"/>
          <w:lang w:eastAsia="en-GB"/>
        </w:rPr>
        <w:t xml:space="preserve"> </w:t>
      </w:r>
      <w:r w:rsidR="004B1086" w:rsidRPr="00044795">
        <w:rPr>
          <w:rFonts w:ascii="Arial" w:hAnsi="Arial" w:cs="Arial"/>
          <w:sz w:val="24"/>
          <w:szCs w:val="24"/>
          <w:lang w:eastAsia="en-GB"/>
        </w:rPr>
        <w:t xml:space="preserve">specific </w:t>
      </w:r>
      <w:r w:rsidR="00D15EBF" w:rsidRPr="00044795">
        <w:rPr>
          <w:rFonts w:ascii="Arial" w:hAnsi="Arial" w:cs="Arial"/>
          <w:sz w:val="24"/>
          <w:szCs w:val="24"/>
          <w:lang w:eastAsia="en-GB"/>
        </w:rPr>
        <w:t>areas</w:t>
      </w:r>
      <w:r w:rsidRPr="00044795">
        <w:rPr>
          <w:rFonts w:ascii="Arial" w:hAnsi="Arial" w:cs="Arial"/>
          <w:sz w:val="24"/>
          <w:szCs w:val="24"/>
          <w:lang w:eastAsia="en-GB"/>
        </w:rPr>
        <w:t xml:space="preserve"> of the emergency response planning</w:t>
      </w:r>
      <w:r w:rsidR="00D15EBF" w:rsidRPr="00044795">
        <w:rPr>
          <w:rFonts w:ascii="Arial" w:hAnsi="Arial" w:cs="Arial"/>
          <w:sz w:val="24"/>
          <w:szCs w:val="24"/>
          <w:lang w:eastAsia="en-GB"/>
        </w:rPr>
        <w:t xml:space="preserve"> </w:t>
      </w:r>
      <w:r w:rsidRPr="00044795">
        <w:rPr>
          <w:rFonts w:ascii="Arial" w:hAnsi="Arial" w:cs="Arial"/>
          <w:sz w:val="24"/>
          <w:szCs w:val="24"/>
          <w:lang w:eastAsia="en-GB"/>
        </w:rPr>
        <w:t xml:space="preserve">where intervention </w:t>
      </w:r>
      <w:r w:rsidR="00D15EBF" w:rsidRPr="00044795">
        <w:rPr>
          <w:rFonts w:ascii="Arial" w:hAnsi="Arial" w:cs="Arial"/>
          <w:sz w:val="24"/>
          <w:szCs w:val="24"/>
          <w:lang w:eastAsia="en-GB"/>
        </w:rPr>
        <w:t xml:space="preserve">would enhance the </w:t>
      </w:r>
      <w:r w:rsidR="004B1086" w:rsidRPr="00044795">
        <w:rPr>
          <w:rFonts w:ascii="Arial" w:hAnsi="Arial" w:cs="Arial"/>
          <w:sz w:val="24"/>
          <w:szCs w:val="24"/>
          <w:lang w:eastAsia="en-GB"/>
        </w:rPr>
        <w:t xml:space="preserve">club’s preparedness, ensuring </w:t>
      </w:r>
      <w:r w:rsidR="004B1086" w:rsidRPr="00044795">
        <w:rPr>
          <w:rFonts w:ascii="Arial" w:hAnsi="Arial" w:cs="Arial"/>
          <w:sz w:val="24"/>
          <w:szCs w:val="24"/>
        </w:rPr>
        <w:t>a coordinated and timely response to life-threatening cardiovascular</w:t>
      </w:r>
      <w:r w:rsidR="004B1086" w:rsidRPr="00044795">
        <w:rPr>
          <w:rFonts w:ascii="Arial" w:hAnsi="Arial" w:cs="Arial"/>
          <w:sz w:val="24"/>
          <w:szCs w:val="24"/>
          <w:lang w:eastAsia="en-GB"/>
        </w:rPr>
        <w:t xml:space="preserve"> emergencies: 1. Educational activities to enhance</w:t>
      </w:r>
      <w:r w:rsidR="004B1086" w:rsidRPr="00044795">
        <w:rPr>
          <w:rFonts w:ascii="Arial" w:hAnsi="Arial"/>
          <w:sz w:val="24"/>
          <w:szCs w:val="24"/>
          <w:lang w:eastAsia="en-GB"/>
        </w:rPr>
        <w:t xml:space="preserve"> the </w:t>
      </w:r>
      <w:r w:rsidR="00D15EBF" w:rsidRPr="00044795">
        <w:rPr>
          <w:rFonts w:ascii="Arial" w:hAnsi="Arial"/>
          <w:sz w:val="24"/>
          <w:szCs w:val="24"/>
          <w:lang w:eastAsia="en-GB"/>
        </w:rPr>
        <w:t xml:space="preserve">awareness </w:t>
      </w:r>
      <w:r w:rsidR="004B1086" w:rsidRPr="00044795">
        <w:rPr>
          <w:rFonts w:ascii="Arial" w:hAnsi="Arial"/>
          <w:sz w:val="24"/>
          <w:szCs w:val="24"/>
          <w:lang w:eastAsia="en-GB"/>
        </w:rPr>
        <w:t xml:space="preserve">and understanding </w:t>
      </w:r>
      <w:r w:rsidR="00D15EBF" w:rsidRPr="00044795">
        <w:rPr>
          <w:rFonts w:ascii="Arial" w:hAnsi="Arial"/>
          <w:sz w:val="24"/>
          <w:szCs w:val="24"/>
          <w:lang w:eastAsia="en-GB"/>
        </w:rPr>
        <w:t>of the EACPR</w:t>
      </w:r>
      <w:r w:rsidR="004B1086" w:rsidRPr="00044795">
        <w:rPr>
          <w:rFonts w:ascii="Arial" w:hAnsi="Arial"/>
          <w:sz w:val="24"/>
          <w:szCs w:val="24"/>
          <w:lang w:eastAsia="en-GB"/>
        </w:rPr>
        <w:t xml:space="preserve"> and </w:t>
      </w:r>
      <w:r w:rsidR="005B1608" w:rsidRPr="00044795">
        <w:rPr>
          <w:rFonts w:ascii="Arial" w:hAnsi="Arial" w:cs="Arial"/>
          <w:sz w:val="24"/>
          <w:szCs w:val="24"/>
          <w:lang w:eastAsia="en-GB"/>
        </w:rPr>
        <w:t xml:space="preserve">Football Association </w:t>
      </w:r>
      <w:r w:rsidR="00D15EBF" w:rsidRPr="00044795">
        <w:rPr>
          <w:rFonts w:ascii="Arial" w:hAnsi="Arial"/>
          <w:sz w:val="24"/>
          <w:szCs w:val="24"/>
          <w:lang w:eastAsia="en-GB"/>
        </w:rPr>
        <w:t>guidelines across all clubs for both AEDs and emergency planning</w:t>
      </w:r>
      <w:r w:rsidR="004B1086" w:rsidRPr="00044795">
        <w:rPr>
          <w:rFonts w:ascii="Arial" w:hAnsi="Arial"/>
          <w:sz w:val="24"/>
          <w:szCs w:val="24"/>
          <w:lang w:eastAsia="en-GB"/>
        </w:rPr>
        <w:t xml:space="preserve">. </w:t>
      </w:r>
      <w:r w:rsidR="008556DD" w:rsidRPr="00044795">
        <w:rPr>
          <w:rFonts w:ascii="Arial" w:hAnsi="Arial"/>
          <w:sz w:val="24"/>
          <w:szCs w:val="24"/>
          <w:lang w:eastAsia="en-GB"/>
        </w:rPr>
        <w:t>Such educational activities should provide a practical approach to organising an emergency response plan. Mentorship and financial support of lower division clubs would further enhance the implementation of such programmes.</w:t>
      </w:r>
      <w:r w:rsidR="00F64A55" w:rsidRPr="00044795">
        <w:rPr>
          <w:rFonts w:ascii="Arial" w:hAnsi="Arial"/>
          <w:sz w:val="24"/>
          <w:szCs w:val="24"/>
          <w:lang w:eastAsia="en-GB"/>
        </w:rPr>
        <w:t xml:space="preserve"> 2. T</w:t>
      </w:r>
      <w:r w:rsidR="00D15EBF" w:rsidRPr="00044795">
        <w:rPr>
          <w:rFonts w:ascii="Arial" w:hAnsi="Arial"/>
          <w:sz w:val="24"/>
          <w:szCs w:val="24"/>
          <w:lang w:eastAsia="en-GB"/>
        </w:rPr>
        <w:t xml:space="preserve">raining </w:t>
      </w:r>
      <w:r w:rsidR="00F64A55" w:rsidRPr="00044795">
        <w:rPr>
          <w:rFonts w:ascii="Arial" w:hAnsi="Arial"/>
          <w:sz w:val="24"/>
          <w:szCs w:val="24"/>
          <w:lang w:eastAsia="en-GB"/>
        </w:rPr>
        <w:t>of</w:t>
      </w:r>
      <w:r w:rsidR="00D15EBF" w:rsidRPr="00044795">
        <w:rPr>
          <w:rFonts w:ascii="Arial" w:hAnsi="Arial"/>
          <w:sz w:val="24"/>
          <w:szCs w:val="24"/>
          <w:lang w:eastAsia="en-GB"/>
        </w:rPr>
        <w:t xml:space="preserve"> staff in AED usage, especially in lower divisions, which will facilitate prompt defibrillation if required and ai</w:t>
      </w:r>
      <w:r w:rsidR="00305B85" w:rsidRPr="00044795">
        <w:rPr>
          <w:rFonts w:ascii="Arial" w:hAnsi="Arial"/>
          <w:sz w:val="24"/>
          <w:szCs w:val="24"/>
          <w:lang w:eastAsia="en-GB"/>
        </w:rPr>
        <w:t>d confidence when involved in a</w:t>
      </w:r>
      <w:r w:rsidR="00D15EBF" w:rsidRPr="00044795">
        <w:rPr>
          <w:rFonts w:ascii="Arial" w:hAnsi="Arial"/>
          <w:sz w:val="24"/>
          <w:szCs w:val="24"/>
          <w:lang w:eastAsia="en-GB"/>
        </w:rPr>
        <w:t xml:space="preserve"> SCA.</w:t>
      </w:r>
      <w:r w:rsidR="007540C3" w:rsidRPr="00044795">
        <w:rPr>
          <w:rFonts w:ascii="Arial" w:hAnsi="Arial"/>
          <w:sz w:val="24"/>
          <w:szCs w:val="24"/>
          <w:lang w:eastAsia="en-GB"/>
        </w:rPr>
        <w:t xml:space="preserve"> </w:t>
      </w:r>
      <w:r w:rsidR="007F2C3A" w:rsidRPr="00044795">
        <w:rPr>
          <w:rFonts w:ascii="Arial" w:hAnsi="Arial"/>
          <w:sz w:val="24"/>
          <w:szCs w:val="24"/>
          <w:lang w:eastAsia="en-GB"/>
        </w:rPr>
        <w:t xml:space="preserve">In order to enhance the chain of survival, </w:t>
      </w:r>
      <w:r w:rsidR="00935D63" w:rsidRPr="00044795">
        <w:rPr>
          <w:rFonts w:ascii="Arial" w:hAnsi="Arial"/>
          <w:sz w:val="24"/>
          <w:szCs w:val="24"/>
          <w:lang w:eastAsia="en-GB"/>
        </w:rPr>
        <w:t xml:space="preserve">it is crucial to ensure </w:t>
      </w:r>
      <w:r w:rsidR="007F2C3A" w:rsidRPr="00044795">
        <w:rPr>
          <w:rFonts w:ascii="Arial" w:hAnsi="Arial"/>
          <w:sz w:val="24"/>
          <w:szCs w:val="24"/>
          <w:lang w:eastAsia="en-GB"/>
        </w:rPr>
        <w:t>ease of AED accessibility and AED maintenance should also be ensured.</w:t>
      </w:r>
      <w:r w:rsidR="00F64A55" w:rsidRPr="00044795">
        <w:rPr>
          <w:rFonts w:ascii="Arial" w:hAnsi="Arial"/>
          <w:sz w:val="24"/>
          <w:szCs w:val="24"/>
          <w:lang w:eastAsia="en-GB"/>
        </w:rPr>
        <w:t xml:space="preserve"> 3. </w:t>
      </w:r>
      <w:r w:rsidR="00D15EBF" w:rsidRPr="00044795">
        <w:rPr>
          <w:rFonts w:ascii="Arial" w:hAnsi="Arial" w:cs="Arial"/>
          <w:sz w:val="24"/>
          <w:szCs w:val="24"/>
          <w:lang w:eastAsia="en-GB"/>
        </w:rPr>
        <w:t xml:space="preserve">Although the existence of an emergency </w:t>
      </w:r>
      <w:r w:rsidR="005B1608" w:rsidRPr="00044795">
        <w:rPr>
          <w:rFonts w:ascii="Arial" w:hAnsi="Arial" w:cs="Arial"/>
          <w:sz w:val="24"/>
          <w:szCs w:val="24"/>
          <w:lang w:eastAsia="en-GB"/>
        </w:rPr>
        <w:t xml:space="preserve">medical action </w:t>
      </w:r>
      <w:r w:rsidR="0048509B" w:rsidRPr="00044795">
        <w:rPr>
          <w:rFonts w:ascii="Arial" w:hAnsi="Arial" w:cs="Arial"/>
          <w:sz w:val="24"/>
          <w:szCs w:val="24"/>
          <w:lang w:eastAsia="en-GB"/>
        </w:rPr>
        <w:t>plan was</w:t>
      </w:r>
      <w:r w:rsidR="00D15EBF" w:rsidRPr="00044795">
        <w:rPr>
          <w:rFonts w:ascii="Arial" w:hAnsi="Arial" w:cs="Arial"/>
          <w:sz w:val="24"/>
          <w:szCs w:val="24"/>
          <w:lang w:eastAsia="en-GB"/>
        </w:rPr>
        <w:t xml:space="preserve"> widely reported, documentation </w:t>
      </w:r>
      <w:r w:rsidR="00F64A55" w:rsidRPr="00044795">
        <w:rPr>
          <w:rFonts w:ascii="Arial" w:hAnsi="Arial" w:cs="Arial"/>
          <w:sz w:val="24"/>
          <w:szCs w:val="24"/>
          <w:lang w:eastAsia="en-GB"/>
        </w:rPr>
        <w:t>should</w:t>
      </w:r>
      <w:r w:rsidR="00D15EBF" w:rsidRPr="00044795">
        <w:rPr>
          <w:rFonts w:ascii="Arial" w:hAnsi="Arial" w:cs="Arial"/>
          <w:sz w:val="24"/>
          <w:szCs w:val="24"/>
          <w:lang w:eastAsia="en-GB"/>
        </w:rPr>
        <w:t xml:space="preserve"> be improved for use at both the training ground and the match day stadium.</w:t>
      </w:r>
      <w:r w:rsidR="00BB7019" w:rsidRPr="00044795">
        <w:rPr>
          <w:rFonts w:ascii="Arial" w:hAnsi="Arial" w:cs="Arial"/>
          <w:sz w:val="24"/>
          <w:szCs w:val="24"/>
          <w:lang w:eastAsia="en-GB"/>
        </w:rPr>
        <w:t xml:space="preserve"> 4. </w:t>
      </w:r>
      <w:r w:rsidR="00BB7019" w:rsidRPr="00044795">
        <w:rPr>
          <w:rFonts w:ascii="Arial" w:hAnsi="Arial" w:cs="Arial"/>
          <w:sz w:val="24"/>
        </w:rPr>
        <w:t xml:space="preserve">Each club should ensure that their </w:t>
      </w:r>
      <w:r w:rsidR="005B1608" w:rsidRPr="00044795">
        <w:rPr>
          <w:rFonts w:ascii="Arial" w:hAnsi="Arial" w:cs="Arial"/>
          <w:sz w:val="24"/>
          <w:szCs w:val="24"/>
          <w:lang w:eastAsia="en-GB"/>
        </w:rPr>
        <w:t xml:space="preserve">medical action </w:t>
      </w:r>
      <w:r w:rsidR="0048509B" w:rsidRPr="00044795">
        <w:rPr>
          <w:rFonts w:ascii="Arial" w:hAnsi="Arial" w:cs="Arial"/>
          <w:sz w:val="24"/>
          <w:szCs w:val="24"/>
          <w:lang w:eastAsia="en-GB"/>
        </w:rPr>
        <w:t>plan is</w:t>
      </w:r>
      <w:r w:rsidR="00BB7019" w:rsidRPr="00044795">
        <w:rPr>
          <w:rFonts w:ascii="Arial" w:hAnsi="Arial" w:cs="Arial"/>
          <w:sz w:val="24"/>
        </w:rPr>
        <w:t xml:space="preserve"> well-written, comprehensive and addresses the logistical challenges posed to that particular club in terms of ambulance access and local hospital facilities</w:t>
      </w:r>
      <w:r w:rsidR="00BB7019" w:rsidRPr="00044795">
        <w:rPr>
          <w:rFonts w:ascii="Arial" w:hAnsi="Arial" w:cs="Arial"/>
          <w:sz w:val="24"/>
          <w:szCs w:val="24"/>
          <w:lang w:eastAsia="en-GB"/>
        </w:rPr>
        <w:t xml:space="preserve">. </w:t>
      </w:r>
    </w:p>
    <w:p w14:paraId="19E59FBC" w14:textId="77777777" w:rsidR="00D15EBF" w:rsidRPr="00044795" w:rsidRDefault="00D15EBF" w:rsidP="007A6131">
      <w:pPr>
        <w:pStyle w:val="NormalWeb"/>
        <w:rPr>
          <w:rFonts w:ascii="Verdana" w:hAnsi="Verdana" w:cs="Verdana"/>
          <w:color w:val="000000"/>
          <w:sz w:val="18"/>
          <w:szCs w:val="18"/>
        </w:rPr>
      </w:pPr>
    </w:p>
    <w:p w14:paraId="192DA89F" w14:textId="77777777" w:rsidR="00D15EBF" w:rsidRPr="00044795" w:rsidRDefault="00D15EBF" w:rsidP="007A6131">
      <w:pPr>
        <w:spacing w:line="480" w:lineRule="auto"/>
        <w:rPr>
          <w:rFonts w:ascii="Arial" w:hAnsi="Arial" w:cs="Arial"/>
          <w:b/>
          <w:bCs/>
          <w:sz w:val="24"/>
          <w:szCs w:val="24"/>
        </w:rPr>
      </w:pPr>
      <w:r w:rsidRPr="00044795">
        <w:rPr>
          <w:rFonts w:ascii="Arial" w:hAnsi="Arial" w:cs="Arial"/>
          <w:b/>
          <w:bCs/>
          <w:sz w:val="24"/>
          <w:szCs w:val="24"/>
        </w:rPr>
        <w:t>LIMITATIONS</w:t>
      </w:r>
    </w:p>
    <w:p w14:paraId="07AA8D85" w14:textId="74D7FD28" w:rsidR="00D15EBF" w:rsidRPr="00044795" w:rsidRDefault="009414D1" w:rsidP="007A6131">
      <w:pPr>
        <w:spacing w:line="480" w:lineRule="auto"/>
        <w:rPr>
          <w:rFonts w:ascii="Arial" w:hAnsi="Arial" w:cs="Arial"/>
          <w:sz w:val="24"/>
          <w:szCs w:val="24"/>
        </w:rPr>
      </w:pPr>
      <w:r w:rsidRPr="00044795">
        <w:rPr>
          <w:rFonts w:ascii="Arial" w:hAnsi="Arial" w:cs="Arial"/>
          <w:sz w:val="24"/>
          <w:szCs w:val="24"/>
        </w:rPr>
        <w:t xml:space="preserve">Our results may be affected by </w:t>
      </w:r>
      <w:r w:rsidR="009252BB" w:rsidRPr="00044795">
        <w:rPr>
          <w:rFonts w:ascii="Arial" w:hAnsi="Arial" w:cs="Arial"/>
          <w:sz w:val="24"/>
          <w:szCs w:val="24"/>
        </w:rPr>
        <w:t>response</w:t>
      </w:r>
      <w:r w:rsidRPr="00044795">
        <w:rPr>
          <w:rFonts w:ascii="Arial" w:hAnsi="Arial" w:cs="Arial"/>
          <w:sz w:val="24"/>
          <w:szCs w:val="24"/>
        </w:rPr>
        <w:t xml:space="preserve"> bias</w:t>
      </w:r>
      <w:r w:rsidR="008E0E2D" w:rsidRPr="00044795">
        <w:rPr>
          <w:rFonts w:ascii="Arial" w:hAnsi="Arial" w:cs="Arial"/>
          <w:sz w:val="24"/>
          <w:szCs w:val="24"/>
        </w:rPr>
        <w:t xml:space="preserve"> as clubs with more stringent emergency response planning culture may have been more likely to respond.</w:t>
      </w:r>
      <w:r w:rsidRPr="00044795">
        <w:rPr>
          <w:rFonts w:ascii="Arial" w:hAnsi="Arial" w:cs="Arial"/>
          <w:sz w:val="24"/>
          <w:szCs w:val="24"/>
        </w:rPr>
        <w:t xml:space="preserve"> </w:t>
      </w:r>
      <w:r w:rsidR="00D83B0A" w:rsidRPr="00044795">
        <w:rPr>
          <w:rFonts w:ascii="Arial" w:hAnsi="Arial" w:cs="Arial"/>
          <w:sz w:val="24"/>
          <w:szCs w:val="24"/>
        </w:rPr>
        <w:t>Though not all f</w:t>
      </w:r>
      <w:r w:rsidR="008E0E2D" w:rsidRPr="00044795">
        <w:rPr>
          <w:rFonts w:ascii="Arial" w:hAnsi="Arial" w:cs="Arial"/>
          <w:sz w:val="24"/>
          <w:szCs w:val="24"/>
        </w:rPr>
        <w:t>ootball clubs were included, a</w:t>
      </w:r>
      <w:r w:rsidR="00D83B0A" w:rsidRPr="00044795">
        <w:rPr>
          <w:rFonts w:ascii="Arial" w:hAnsi="Arial" w:cs="Arial"/>
          <w:sz w:val="24"/>
          <w:szCs w:val="24"/>
        </w:rPr>
        <w:t xml:space="preserve"> resp</w:t>
      </w:r>
      <w:r w:rsidR="00AA786E" w:rsidRPr="00044795">
        <w:rPr>
          <w:rFonts w:ascii="Arial" w:hAnsi="Arial" w:cs="Arial"/>
          <w:sz w:val="24"/>
          <w:szCs w:val="24"/>
        </w:rPr>
        <w:t>onse rate of 86</w:t>
      </w:r>
      <w:r w:rsidR="008E0E2D" w:rsidRPr="00044795">
        <w:rPr>
          <w:rFonts w:ascii="Arial" w:hAnsi="Arial" w:cs="Arial"/>
          <w:sz w:val="24"/>
          <w:szCs w:val="24"/>
        </w:rPr>
        <w:t>%</w:t>
      </w:r>
      <w:r w:rsidR="00D83B0A" w:rsidRPr="00044795">
        <w:rPr>
          <w:rFonts w:ascii="Arial" w:hAnsi="Arial" w:cs="Arial"/>
          <w:sz w:val="24"/>
          <w:szCs w:val="24"/>
        </w:rPr>
        <w:t xml:space="preserve"> represe</w:t>
      </w:r>
      <w:r w:rsidR="008E0E2D" w:rsidRPr="00044795">
        <w:rPr>
          <w:rFonts w:ascii="Arial" w:hAnsi="Arial" w:cs="Arial"/>
          <w:sz w:val="24"/>
          <w:szCs w:val="24"/>
        </w:rPr>
        <w:t>nts the majority of the clubs with proportional representation from</w:t>
      </w:r>
      <w:r w:rsidR="00D83B0A" w:rsidRPr="00044795">
        <w:rPr>
          <w:rFonts w:ascii="Arial" w:hAnsi="Arial" w:cs="Arial"/>
          <w:sz w:val="24"/>
          <w:szCs w:val="24"/>
        </w:rPr>
        <w:t xml:space="preserve"> all four leagues</w:t>
      </w:r>
      <w:r w:rsidR="001119D6" w:rsidRPr="00044795">
        <w:rPr>
          <w:rFonts w:ascii="Arial" w:hAnsi="Arial" w:cs="Arial"/>
          <w:sz w:val="24"/>
          <w:szCs w:val="24"/>
        </w:rPr>
        <w:t xml:space="preserve">. </w:t>
      </w:r>
      <w:r w:rsidR="007D5148" w:rsidRPr="00044795">
        <w:rPr>
          <w:rFonts w:ascii="Arial" w:hAnsi="Arial" w:cs="Arial"/>
          <w:sz w:val="24"/>
          <w:szCs w:val="24"/>
        </w:rPr>
        <w:t xml:space="preserve">The suitability and quality of the </w:t>
      </w:r>
      <w:r w:rsidR="005B1608" w:rsidRPr="00044795">
        <w:rPr>
          <w:rFonts w:ascii="Arial" w:hAnsi="Arial" w:cs="Arial"/>
          <w:sz w:val="24"/>
          <w:szCs w:val="24"/>
          <w:lang w:eastAsia="en-GB"/>
        </w:rPr>
        <w:t xml:space="preserve">medical action </w:t>
      </w:r>
      <w:r w:rsidR="0048509B" w:rsidRPr="00044795">
        <w:rPr>
          <w:rFonts w:ascii="Arial" w:hAnsi="Arial" w:cs="Arial"/>
          <w:sz w:val="24"/>
          <w:szCs w:val="24"/>
          <w:lang w:eastAsia="en-GB"/>
        </w:rPr>
        <w:t>plan for</w:t>
      </w:r>
      <w:r w:rsidR="007D5148" w:rsidRPr="00044795">
        <w:rPr>
          <w:rFonts w:ascii="Arial" w:hAnsi="Arial" w:cs="Arial"/>
          <w:sz w:val="24"/>
          <w:szCs w:val="24"/>
        </w:rPr>
        <w:t xml:space="preserve"> each club was assumed to be of a sufficient standard though the authors did not have direct access to the plans. </w:t>
      </w:r>
      <w:r w:rsidR="00D15EBF" w:rsidRPr="00044795">
        <w:rPr>
          <w:rFonts w:ascii="Arial" w:hAnsi="Arial" w:cs="Arial"/>
          <w:sz w:val="24"/>
          <w:szCs w:val="24"/>
        </w:rPr>
        <w:t xml:space="preserve">The </w:t>
      </w:r>
      <w:r w:rsidR="00AA786E" w:rsidRPr="00044795">
        <w:rPr>
          <w:rFonts w:ascii="Arial" w:hAnsi="Arial" w:cs="Arial"/>
          <w:sz w:val="24"/>
          <w:szCs w:val="24"/>
        </w:rPr>
        <w:t xml:space="preserve">data from the study </w:t>
      </w:r>
      <w:r w:rsidR="001119D6" w:rsidRPr="00044795">
        <w:rPr>
          <w:rFonts w:ascii="Arial" w:hAnsi="Arial" w:cs="Arial"/>
          <w:sz w:val="24"/>
          <w:szCs w:val="24"/>
        </w:rPr>
        <w:t xml:space="preserve">should not be </w:t>
      </w:r>
      <w:r w:rsidR="004B0130" w:rsidRPr="00044795">
        <w:rPr>
          <w:rFonts w:ascii="Arial" w:hAnsi="Arial" w:cs="Arial"/>
          <w:sz w:val="24"/>
          <w:szCs w:val="24"/>
        </w:rPr>
        <w:t>extrapolated</w:t>
      </w:r>
      <w:r w:rsidR="001119D6" w:rsidRPr="00044795">
        <w:rPr>
          <w:rFonts w:ascii="Arial" w:hAnsi="Arial" w:cs="Arial"/>
          <w:sz w:val="24"/>
          <w:szCs w:val="24"/>
        </w:rPr>
        <w:t xml:space="preserve"> to </w:t>
      </w:r>
      <w:r w:rsidR="00D15EBF" w:rsidRPr="00044795">
        <w:rPr>
          <w:rFonts w:ascii="Arial" w:hAnsi="Arial" w:cs="Arial"/>
          <w:sz w:val="24"/>
          <w:szCs w:val="24"/>
        </w:rPr>
        <w:t>emergency response planning across other sporting disciplines</w:t>
      </w:r>
      <w:r w:rsidR="005A07F6" w:rsidRPr="00044795">
        <w:rPr>
          <w:rFonts w:ascii="Arial" w:hAnsi="Arial" w:cs="Arial"/>
          <w:sz w:val="24"/>
          <w:szCs w:val="24"/>
        </w:rPr>
        <w:t xml:space="preserve"> in England</w:t>
      </w:r>
      <w:r w:rsidR="00D15EBF" w:rsidRPr="00044795">
        <w:rPr>
          <w:rFonts w:ascii="Arial" w:hAnsi="Arial" w:cs="Arial"/>
          <w:sz w:val="24"/>
          <w:szCs w:val="24"/>
        </w:rPr>
        <w:t xml:space="preserve">. </w:t>
      </w:r>
    </w:p>
    <w:p w14:paraId="3503CBCF" w14:textId="77777777" w:rsidR="00CD2880" w:rsidRPr="00044795" w:rsidRDefault="00CD2880" w:rsidP="007A6131">
      <w:pPr>
        <w:spacing w:line="480" w:lineRule="auto"/>
        <w:rPr>
          <w:rFonts w:ascii="Arial" w:hAnsi="Arial" w:cs="Arial"/>
          <w:b/>
          <w:bCs/>
          <w:sz w:val="24"/>
          <w:szCs w:val="24"/>
        </w:rPr>
      </w:pPr>
    </w:p>
    <w:p w14:paraId="6DAE8948" w14:textId="77777777" w:rsidR="00D15EBF" w:rsidRPr="00044795" w:rsidRDefault="00D15EBF" w:rsidP="007A6131">
      <w:pPr>
        <w:spacing w:line="480" w:lineRule="auto"/>
        <w:rPr>
          <w:rFonts w:ascii="Arial" w:hAnsi="Arial" w:cs="Arial"/>
          <w:b/>
          <w:bCs/>
          <w:sz w:val="24"/>
          <w:szCs w:val="24"/>
        </w:rPr>
      </w:pPr>
      <w:r w:rsidRPr="00044795">
        <w:rPr>
          <w:rFonts w:ascii="Arial" w:hAnsi="Arial" w:cs="Arial"/>
          <w:b/>
          <w:bCs/>
          <w:sz w:val="24"/>
          <w:szCs w:val="24"/>
        </w:rPr>
        <w:t>CONCLUSION</w:t>
      </w:r>
    </w:p>
    <w:p w14:paraId="5BD57B20" w14:textId="4B90EE7F" w:rsidR="00D15EBF" w:rsidRPr="00044795" w:rsidRDefault="00D15EBF" w:rsidP="007A6131">
      <w:pPr>
        <w:spacing w:line="480" w:lineRule="auto"/>
        <w:rPr>
          <w:rFonts w:ascii="Arial" w:hAnsi="Arial" w:cs="Arial"/>
          <w:sz w:val="24"/>
          <w:szCs w:val="24"/>
        </w:rPr>
      </w:pPr>
      <w:r w:rsidRPr="00044795">
        <w:rPr>
          <w:rFonts w:ascii="Arial" w:hAnsi="Arial" w:cs="Arial"/>
          <w:sz w:val="24"/>
          <w:szCs w:val="24"/>
        </w:rPr>
        <w:t xml:space="preserve"> </w:t>
      </w:r>
      <w:r w:rsidR="00D83B0A" w:rsidRPr="00044795">
        <w:rPr>
          <w:rFonts w:ascii="Arial" w:hAnsi="Arial" w:cs="Arial"/>
          <w:sz w:val="24"/>
          <w:szCs w:val="24"/>
        </w:rPr>
        <w:t>I</w:t>
      </w:r>
      <w:r w:rsidRPr="00044795">
        <w:rPr>
          <w:rFonts w:ascii="Arial" w:hAnsi="Arial" w:cs="Arial"/>
          <w:sz w:val="24"/>
          <w:szCs w:val="24"/>
        </w:rPr>
        <w:t>mprovements in a number of areas, including AED staff training and</w:t>
      </w:r>
      <w:r w:rsidR="00356ABD" w:rsidRPr="00044795">
        <w:rPr>
          <w:rFonts w:ascii="Arial" w:hAnsi="Arial" w:cs="Arial"/>
          <w:sz w:val="24"/>
          <w:szCs w:val="24"/>
        </w:rPr>
        <w:t xml:space="preserve"> the documentation of</w:t>
      </w:r>
      <w:r w:rsidRPr="00044795">
        <w:rPr>
          <w:rFonts w:ascii="Arial" w:hAnsi="Arial" w:cs="Arial"/>
          <w:sz w:val="24"/>
          <w:szCs w:val="24"/>
        </w:rPr>
        <w:t xml:space="preserve"> </w:t>
      </w:r>
      <w:r w:rsidR="00356ABD" w:rsidRPr="00044795">
        <w:rPr>
          <w:rFonts w:ascii="Arial" w:hAnsi="Arial" w:cs="Arial"/>
          <w:sz w:val="24"/>
          <w:szCs w:val="24"/>
        </w:rPr>
        <w:t xml:space="preserve">an </w:t>
      </w:r>
      <w:r w:rsidRPr="00044795">
        <w:rPr>
          <w:rFonts w:ascii="Arial" w:hAnsi="Arial" w:cs="Arial"/>
          <w:sz w:val="24"/>
          <w:szCs w:val="24"/>
        </w:rPr>
        <w:t xml:space="preserve">emergency plan </w:t>
      </w:r>
      <w:r w:rsidR="00356ABD" w:rsidRPr="00044795">
        <w:rPr>
          <w:rFonts w:ascii="Arial" w:hAnsi="Arial" w:cs="Arial"/>
          <w:sz w:val="24"/>
          <w:szCs w:val="24"/>
        </w:rPr>
        <w:t xml:space="preserve">is likely to </w:t>
      </w:r>
      <w:r w:rsidRPr="00044795">
        <w:rPr>
          <w:rFonts w:ascii="Arial" w:hAnsi="Arial" w:cs="Arial"/>
          <w:sz w:val="24"/>
          <w:szCs w:val="24"/>
        </w:rPr>
        <w:t xml:space="preserve"> </w:t>
      </w:r>
      <w:r w:rsidR="00356ABD" w:rsidRPr="00044795">
        <w:rPr>
          <w:rFonts w:ascii="Arial" w:hAnsi="Arial" w:cs="Arial"/>
          <w:sz w:val="24"/>
          <w:szCs w:val="24"/>
        </w:rPr>
        <w:t xml:space="preserve">enhance the </w:t>
      </w:r>
      <w:r w:rsidR="00356ABD" w:rsidRPr="00044795">
        <w:rPr>
          <w:rFonts w:ascii="Arial" w:hAnsi="Arial" w:cs="Arial"/>
          <w:sz w:val="24"/>
          <w:szCs w:val="24"/>
          <w:lang w:eastAsia="en-GB"/>
        </w:rPr>
        <w:t>‘chain of survival’ of early recognition of an emergency, early activation of a response team, early bystander CPR, early defibrillation and advanced cardiac life support with post-resuscitation care.</w:t>
      </w:r>
      <w:r w:rsidR="0033408D" w:rsidRPr="00044795">
        <w:rPr>
          <w:rFonts w:ascii="Arial" w:hAnsi="Arial" w:cs="Arial"/>
          <w:sz w:val="24"/>
          <w:szCs w:val="24"/>
          <w:lang w:eastAsia="en-GB"/>
        </w:rPr>
        <w:t xml:space="preserve"> P</w:t>
      </w:r>
      <w:r w:rsidR="0033408D" w:rsidRPr="00044795">
        <w:rPr>
          <w:rFonts w:ascii="Arial" w:hAnsi="Arial" w:cs="Arial"/>
          <w:sz w:val="24"/>
        </w:rPr>
        <w:t xml:space="preserve">rogrammes dealing with emergency preparedness need to ensure that the provision of an AED alone is insufficient; ease of access and regular maintenance are important factors. The rehearsal and coordination of medical action plans is also imperative and these areas of emergency planning should be assessed in future studies. </w:t>
      </w:r>
      <w:r w:rsidR="00356ABD" w:rsidRPr="00044795">
        <w:rPr>
          <w:rFonts w:ascii="Arial" w:hAnsi="Arial" w:cs="Arial"/>
          <w:sz w:val="24"/>
          <w:szCs w:val="24"/>
          <w:lang w:eastAsia="en-GB"/>
        </w:rPr>
        <w:t xml:space="preserve">Such initiatives </w:t>
      </w:r>
      <w:r w:rsidRPr="00044795">
        <w:rPr>
          <w:rFonts w:ascii="Arial" w:hAnsi="Arial" w:cs="Arial"/>
          <w:sz w:val="24"/>
          <w:szCs w:val="24"/>
        </w:rPr>
        <w:t xml:space="preserve">should be readily available to all athletes, </w:t>
      </w:r>
      <w:r w:rsidRPr="00044795">
        <w:rPr>
          <w:rFonts w:ascii="Arial" w:hAnsi="Arial" w:cs="Arial"/>
          <w:color w:val="000000"/>
          <w:sz w:val="24"/>
          <w:szCs w:val="24"/>
          <w:shd w:val="clear" w:color="auto" w:fill="FFFFFF"/>
        </w:rPr>
        <w:t>not just those at the highest echelons of sport.</w:t>
      </w:r>
    </w:p>
    <w:p w14:paraId="27E17117" w14:textId="77777777" w:rsidR="004F085C" w:rsidRDefault="0015343F">
      <w:pPr>
        <w:spacing w:after="0" w:line="240" w:lineRule="auto"/>
        <w:rPr>
          <w:rFonts w:ascii="Arial" w:hAnsi="Arial" w:cs="Arial"/>
          <w:color w:val="000000"/>
          <w:sz w:val="24"/>
          <w:szCs w:val="24"/>
          <w:shd w:val="clear" w:color="auto" w:fill="FFFFFF"/>
        </w:rPr>
      </w:pPr>
      <w:r w:rsidRPr="00044795">
        <w:rPr>
          <w:rFonts w:ascii="Arial" w:hAnsi="Arial" w:cs="Arial"/>
          <w:noProof/>
          <w:color w:val="000000"/>
          <w:sz w:val="24"/>
          <w:szCs w:val="24"/>
          <w:highlight w:val="yellow"/>
          <w:shd w:val="clear" w:color="auto" w:fill="FFFFFF"/>
          <w:lang w:eastAsia="en-GB"/>
        </w:rPr>
        <w:lastRenderedPageBreak/>
        <mc:AlternateContent>
          <mc:Choice Requires="wps">
            <w:drawing>
              <wp:anchor distT="45720" distB="45720" distL="114300" distR="114300" simplePos="0" relativeHeight="251659264" behindDoc="0" locked="0" layoutInCell="1" allowOverlap="1" wp14:anchorId="11A7114F" wp14:editId="514FB36E">
                <wp:simplePos x="0" y="0"/>
                <wp:positionH relativeFrom="column">
                  <wp:posOffset>-42545</wp:posOffset>
                </wp:positionH>
                <wp:positionV relativeFrom="paragraph">
                  <wp:posOffset>339725</wp:posOffset>
                </wp:positionV>
                <wp:extent cx="5619750" cy="51562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5156200"/>
                        </a:xfrm>
                        <a:prstGeom prst="rect">
                          <a:avLst/>
                        </a:prstGeom>
                        <a:solidFill>
                          <a:srgbClr val="FFFFFF"/>
                        </a:solidFill>
                        <a:ln w="9525">
                          <a:solidFill>
                            <a:srgbClr val="000000"/>
                          </a:solidFill>
                          <a:miter lim="800000"/>
                          <a:headEnd/>
                          <a:tailEnd/>
                        </a:ln>
                      </wps:spPr>
                      <wps:txbx>
                        <w:txbxContent>
                          <w:p w14:paraId="2E5C1AC8" w14:textId="77777777" w:rsidR="001D2DD4" w:rsidRPr="001D2DD4" w:rsidRDefault="001D2DD4">
                            <w:pPr>
                              <w:rPr>
                                <w:rFonts w:ascii="Arial" w:hAnsi="Arial" w:cs="Arial"/>
                                <w:b/>
                                <w:sz w:val="24"/>
                                <w:szCs w:val="24"/>
                              </w:rPr>
                            </w:pPr>
                            <w:r w:rsidRPr="001D2DD4">
                              <w:rPr>
                                <w:rFonts w:ascii="Arial" w:hAnsi="Arial" w:cs="Arial"/>
                                <w:b/>
                                <w:sz w:val="24"/>
                                <w:szCs w:val="24"/>
                              </w:rPr>
                              <w:t>What are the new findings?</w:t>
                            </w:r>
                          </w:p>
                          <w:p w14:paraId="1C09DF9A" w14:textId="77777777" w:rsidR="00C40F5C" w:rsidRDefault="001D2DD4" w:rsidP="009102D6">
                            <w:pPr>
                              <w:pStyle w:val="ListParagraph"/>
                              <w:numPr>
                                <w:ilvl w:val="0"/>
                                <w:numId w:val="6"/>
                              </w:numPr>
                              <w:rPr>
                                <w:rFonts w:ascii="Arial" w:hAnsi="Arial" w:cs="Arial"/>
                                <w:sz w:val="24"/>
                                <w:szCs w:val="24"/>
                              </w:rPr>
                            </w:pPr>
                            <w:r w:rsidRPr="00C40F5C">
                              <w:rPr>
                                <w:rFonts w:ascii="Arial" w:hAnsi="Arial" w:cs="Arial"/>
                                <w:sz w:val="24"/>
                                <w:szCs w:val="24"/>
                              </w:rPr>
                              <w:t xml:space="preserve">English football clubs </w:t>
                            </w:r>
                            <w:r w:rsidR="00C40F5C">
                              <w:rPr>
                                <w:rFonts w:ascii="Arial" w:hAnsi="Arial" w:cs="Arial"/>
                                <w:sz w:val="24"/>
                                <w:szCs w:val="24"/>
                              </w:rPr>
                              <w:t xml:space="preserve">outperform European football clubs by </w:t>
                            </w:r>
                            <w:r w:rsidR="00C40F5C" w:rsidRPr="00C40F5C">
                              <w:rPr>
                                <w:rFonts w:ascii="Arial" w:hAnsi="Arial" w:cs="Arial"/>
                                <w:sz w:val="24"/>
                                <w:szCs w:val="24"/>
                              </w:rPr>
                              <w:t>p</w:t>
                            </w:r>
                            <w:r w:rsidR="00C40F5C">
                              <w:rPr>
                                <w:rFonts w:ascii="Arial" w:hAnsi="Arial" w:cs="Arial"/>
                                <w:sz w:val="24"/>
                                <w:szCs w:val="24"/>
                              </w:rPr>
                              <w:t>roviding</w:t>
                            </w:r>
                            <w:r w:rsidRPr="00C40F5C">
                              <w:rPr>
                                <w:rFonts w:ascii="Arial" w:hAnsi="Arial" w:cs="Arial"/>
                                <w:sz w:val="24"/>
                                <w:szCs w:val="24"/>
                              </w:rPr>
                              <w:t xml:space="preserve"> </w:t>
                            </w:r>
                            <w:r w:rsidR="00C40F5C" w:rsidRPr="00C40F5C">
                              <w:rPr>
                                <w:rFonts w:ascii="Arial" w:hAnsi="Arial" w:cs="Arial"/>
                                <w:sz w:val="24"/>
                                <w:szCs w:val="24"/>
                              </w:rPr>
                              <w:t>AEDs at</w:t>
                            </w:r>
                            <w:r w:rsidR="00C40F5C">
                              <w:rPr>
                                <w:rFonts w:ascii="Arial" w:hAnsi="Arial" w:cs="Arial"/>
                                <w:sz w:val="24"/>
                                <w:szCs w:val="24"/>
                              </w:rPr>
                              <w:t xml:space="preserve"> all training and match grounds.</w:t>
                            </w:r>
                          </w:p>
                          <w:p w14:paraId="41D3D7AF" w14:textId="11DD2C39" w:rsidR="00CD2880" w:rsidRDefault="00C40F5C" w:rsidP="00CD2880">
                            <w:pPr>
                              <w:pStyle w:val="ListParagraph"/>
                              <w:numPr>
                                <w:ilvl w:val="0"/>
                                <w:numId w:val="6"/>
                              </w:numPr>
                              <w:rPr>
                                <w:rFonts w:ascii="Arial" w:hAnsi="Arial" w:cs="Arial"/>
                                <w:sz w:val="24"/>
                                <w:szCs w:val="24"/>
                              </w:rPr>
                            </w:pPr>
                            <w:r>
                              <w:rPr>
                                <w:rFonts w:ascii="Arial" w:hAnsi="Arial" w:cs="Arial"/>
                                <w:sz w:val="24"/>
                                <w:szCs w:val="24"/>
                              </w:rPr>
                              <w:t>The existence of a medical action plan is variabl</w:t>
                            </w:r>
                            <w:r w:rsidR="00063F2C">
                              <w:rPr>
                                <w:rFonts w:ascii="Arial" w:hAnsi="Arial" w:cs="Arial"/>
                                <w:sz w:val="24"/>
                                <w:szCs w:val="24"/>
                              </w:rPr>
                              <w:t>e among clubs</w:t>
                            </w:r>
                            <w:r w:rsidR="001119D6">
                              <w:rPr>
                                <w:rFonts w:ascii="Arial" w:hAnsi="Arial" w:cs="Arial"/>
                                <w:sz w:val="24"/>
                                <w:szCs w:val="24"/>
                              </w:rPr>
                              <w:t xml:space="preserve">; </w:t>
                            </w:r>
                            <w:r w:rsidR="00063F2C">
                              <w:rPr>
                                <w:rFonts w:ascii="Arial" w:hAnsi="Arial" w:cs="Arial"/>
                                <w:sz w:val="24"/>
                                <w:szCs w:val="24"/>
                              </w:rPr>
                              <w:t xml:space="preserve">, </w:t>
                            </w:r>
                            <w:r w:rsidR="00063F2C" w:rsidRPr="00F64A55">
                              <w:rPr>
                                <w:rFonts w:ascii="Arial" w:hAnsi="Arial" w:cs="Arial"/>
                                <w:sz w:val="24"/>
                                <w:szCs w:val="24"/>
                                <w:lang w:eastAsia="en-GB"/>
                              </w:rPr>
                              <w:t xml:space="preserve">documentation </w:t>
                            </w:r>
                            <w:r w:rsidR="00063F2C">
                              <w:rPr>
                                <w:rFonts w:ascii="Arial" w:hAnsi="Arial" w:cs="Arial"/>
                                <w:sz w:val="24"/>
                                <w:szCs w:val="24"/>
                                <w:lang w:eastAsia="en-GB"/>
                              </w:rPr>
                              <w:t>should</w:t>
                            </w:r>
                            <w:r w:rsidR="00063F2C" w:rsidRPr="00F64A55">
                              <w:rPr>
                                <w:rFonts w:ascii="Arial" w:hAnsi="Arial" w:cs="Arial"/>
                                <w:sz w:val="24"/>
                                <w:szCs w:val="24"/>
                                <w:lang w:eastAsia="en-GB"/>
                              </w:rPr>
                              <w:t xml:space="preserve"> be improved for use at both the training ground and the match day stadium</w:t>
                            </w:r>
                          </w:p>
                          <w:p w14:paraId="77062C03" w14:textId="77777777" w:rsidR="0081728E" w:rsidRPr="0081728E" w:rsidRDefault="00CD2880" w:rsidP="0081728E">
                            <w:pPr>
                              <w:pStyle w:val="ListParagraph"/>
                              <w:numPr>
                                <w:ilvl w:val="0"/>
                                <w:numId w:val="6"/>
                              </w:numPr>
                              <w:rPr>
                                <w:rFonts w:ascii="Arial" w:hAnsi="Arial" w:cs="Arial"/>
                                <w:sz w:val="24"/>
                                <w:szCs w:val="24"/>
                              </w:rPr>
                            </w:pPr>
                            <w:r w:rsidRPr="00CD2880">
                              <w:rPr>
                                <w:rFonts w:ascii="Arial" w:hAnsi="Arial"/>
                                <w:sz w:val="24"/>
                                <w:szCs w:val="24"/>
                                <w:lang w:eastAsia="en-GB"/>
                              </w:rPr>
                              <w:t>Training of staff in AED usage, especially in lower divisions, which will facilitate prompt defibrillation if required and ai</w:t>
                            </w:r>
                            <w:r w:rsidR="00305B85">
                              <w:rPr>
                                <w:rFonts w:ascii="Arial" w:hAnsi="Arial"/>
                                <w:sz w:val="24"/>
                                <w:szCs w:val="24"/>
                                <w:lang w:eastAsia="en-GB"/>
                              </w:rPr>
                              <w:t>d confidence when involved in a sudden cardiac arrest</w:t>
                            </w:r>
                            <w:r w:rsidRPr="00CD2880">
                              <w:rPr>
                                <w:rFonts w:ascii="Arial" w:hAnsi="Arial"/>
                                <w:sz w:val="24"/>
                                <w:szCs w:val="24"/>
                                <w:lang w:eastAsia="en-GB"/>
                              </w:rPr>
                              <w:t>.</w:t>
                            </w:r>
                          </w:p>
                          <w:p w14:paraId="42D36E51" w14:textId="77777777" w:rsidR="00D73845" w:rsidRDefault="00FB6E63">
                            <w:pPr>
                              <w:rPr>
                                <w:rFonts w:ascii="Arial" w:hAnsi="Arial" w:cs="Arial"/>
                                <w:sz w:val="24"/>
                                <w:szCs w:val="24"/>
                              </w:rPr>
                            </w:pPr>
                            <w:r w:rsidRPr="00FB6E63">
                              <w:rPr>
                                <w:rFonts w:ascii="Arial" w:hAnsi="Arial" w:cs="Arial"/>
                                <w:b/>
                                <w:sz w:val="24"/>
                                <w:szCs w:val="24"/>
                              </w:rPr>
                              <w:t xml:space="preserve">How might it impact on clinical practice in the near </w:t>
                            </w:r>
                            <w:proofErr w:type="gramStart"/>
                            <w:r w:rsidRPr="00FB6E63">
                              <w:rPr>
                                <w:rFonts w:ascii="Arial" w:hAnsi="Arial" w:cs="Arial"/>
                                <w:b/>
                                <w:sz w:val="24"/>
                                <w:szCs w:val="24"/>
                              </w:rPr>
                              <w:t>future</w:t>
                            </w:r>
                            <w:proofErr w:type="gramEnd"/>
                          </w:p>
                          <w:p w14:paraId="4D68ACEC" w14:textId="77777777" w:rsidR="00D73845" w:rsidRDefault="0081728E">
                            <w:pPr>
                              <w:pStyle w:val="ListParagraph"/>
                              <w:numPr>
                                <w:ilvl w:val="0"/>
                                <w:numId w:val="7"/>
                              </w:numPr>
                              <w:rPr>
                                <w:rFonts w:ascii="Arial" w:hAnsi="Arial" w:cs="Arial"/>
                                <w:sz w:val="24"/>
                                <w:szCs w:val="24"/>
                              </w:rPr>
                            </w:pPr>
                            <w:r>
                              <w:rPr>
                                <w:rFonts w:ascii="Arial" w:hAnsi="Arial" w:cs="Arial"/>
                                <w:sz w:val="24"/>
                                <w:szCs w:val="24"/>
                              </w:rPr>
                              <w:t>Highlight the need for ongoing training for AED usage, BLS and ALS skills and emergency response coordination.</w:t>
                            </w:r>
                          </w:p>
                          <w:p w14:paraId="43BEC136" w14:textId="1F93BD4E" w:rsidR="00D73845" w:rsidRDefault="001119D6">
                            <w:pPr>
                              <w:pStyle w:val="ListParagraph"/>
                              <w:numPr>
                                <w:ilvl w:val="0"/>
                                <w:numId w:val="7"/>
                              </w:numPr>
                              <w:rPr>
                                <w:rFonts w:ascii="Arial" w:hAnsi="Arial" w:cs="Arial"/>
                                <w:sz w:val="24"/>
                                <w:szCs w:val="24"/>
                              </w:rPr>
                            </w:pPr>
                            <w:r>
                              <w:rPr>
                                <w:rFonts w:ascii="Arial" w:hAnsi="Arial" w:cs="Arial"/>
                                <w:sz w:val="24"/>
                                <w:szCs w:val="24"/>
                              </w:rPr>
                              <w:t>E</w:t>
                            </w:r>
                            <w:r w:rsidR="0081728E">
                              <w:rPr>
                                <w:rFonts w:ascii="Arial" w:hAnsi="Arial" w:cs="Arial"/>
                                <w:sz w:val="24"/>
                                <w:szCs w:val="24"/>
                              </w:rPr>
                              <w:t xml:space="preserve">ncourage sports </w:t>
                            </w:r>
                            <w:r w:rsidR="004B0130">
                              <w:rPr>
                                <w:rFonts w:ascii="Arial" w:hAnsi="Arial" w:cs="Arial"/>
                                <w:sz w:val="24"/>
                                <w:szCs w:val="24"/>
                              </w:rPr>
                              <w:t>clinicians</w:t>
                            </w:r>
                            <w:r>
                              <w:rPr>
                                <w:rFonts w:ascii="Arial" w:hAnsi="Arial" w:cs="Arial"/>
                                <w:sz w:val="24"/>
                                <w:szCs w:val="24"/>
                              </w:rPr>
                              <w:t xml:space="preserve"> and administrators </w:t>
                            </w:r>
                            <w:r w:rsidR="0081728E">
                              <w:rPr>
                                <w:rFonts w:ascii="Arial" w:hAnsi="Arial" w:cs="Arial"/>
                                <w:sz w:val="24"/>
                                <w:szCs w:val="24"/>
                              </w:rPr>
                              <w:t xml:space="preserve">to review their medical action plans and response facilities in line with current recommendations.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A7114F" id="_x0000_t202" coordsize="21600,21600" o:spt="202" path="m,l,21600r21600,l21600,xe">
                <v:stroke joinstyle="miter"/>
                <v:path gradientshapeok="t" o:connecttype="rect"/>
              </v:shapetype>
              <v:shape id="Text Box 2" o:spid="_x0000_s1026" type="#_x0000_t202" style="position:absolute;margin-left:-3.35pt;margin-top:26.75pt;width:442.5pt;height:4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">
                <v:textbox>
                  <w:txbxContent>
                    <w:p w14:paraId="2E5C1AC8" w14:textId="77777777" w:rsidR="001D2DD4" w:rsidRPr="001D2DD4" w:rsidRDefault="001D2DD4">
                      <w:pPr>
                        <w:rPr>
                          <w:rFonts w:ascii="Arial" w:hAnsi="Arial" w:cs="Arial"/>
                          <w:b/>
                          <w:sz w:val="24"/>
                          <w:szCs w:val="24"/>
                        </w:rPr>
                      </w:pPr>
                      <w:r w:rsidRPr="001D2DD4">
                        <w:rPr>
                          <w:rFonts w:ascii="Arial" w:hAnsi="Arial" w:cs="Arial"/>
                          <w:b/>
                          <w:sz w:val="24"/>
                          <w:szCs w:val="24"/>
                        </w:rPr>
                        <w:t>What are the new findings?</w:t>
                      </w:r>
                    </w:p>
                    <w:p w14:paraId="1C09DF9A" w14:textId="77777777" w:rsidR="00C40F5C" w:rsidRDefault="001D2DD4" w:rsidP="009102D6">
                      <w:pPr>
                        <w:pStyle w:val="ListParagraph"/>
                        <w:numPr>
                          <w:ilvl w:val="0"/>
                          <w:numId w:val="6"/>
                        </w:numPr>
                        <w:rPr>
                          <w:rFonts w:ascii="Arial" w:hAnsi="Arial" w:cs="Arial"/>
                          <w:sz w:val="24"/>
                          <w:szCs w:val="24"/>
                        </w:rPr>
                      </w:pPr>
                      <w:r w:rsidRPr="00C40F5C">
                        <w:rPr>
                          <w:rFonts w:ascii="Arial" w:hAnsi="Arial" w:cs="Arial"/>
                          <w:sz w:val="24"/>
                          <w:szCs w:val="24"/>
                        </w:rPr>
                        <w:t xml:space="preserve">English football clubs </w:t>
                      </w:r>
                      <w:r w:rsidR="00C40F5C">
                        <w:rPr>
                          <w:rFonts w:ascii="Arial" w:hAnsi="Arial" w:cs="Arial"/>
                          <w:sz w:val="24"/>
                          <w:szCs w:val="24"/>
                        </w:rPr>
                        <w:t xml:space="preserve">outperform European football clubs by </w:t>
                      </w:r>
                      <w:r w:rsidR="00C40F5C" w:rsidRPr="00C40F5C">
                        <w:rPr>
                          <w:rFonts w:ascii="Arial" w:hAnsi="Arial" w:cs="Arial"/>
                          <w:sz w:val="24"/>
                          <w:szCs w:val="24"/>
                        </w:rPr>
                        <w:t>p</w:t>
                      </w:r>
                      <w:r w:rsidR="00C40F5C">
                        <w:rPr>
                          <w:rFonts w:ascii="Arial" w:hAnsi="Arial" w:cs="Arial"/>
                          <w:sz w:val="24"/>
                          <w:szCs w:val="24"/>
                        </w:rPr>
                        <w:t>roviding</w:t>
                      </w:r>
                      <w:r w:rsidRPr="00C40F5C">
                        <w:rPr>
                          <w:rFonts w:ascii="Arial" w:hAnsi="Arial" w:cs="Arial"/>
                          <w:sz w:val="24"/>
                          <w:szCs w:val="24"/>
                        </w:rPr>
                        <w:t xml:space="preserve"> </w:t>
                      </w:r>
                      <w:r w:rsidR="00C40F5C" w:rsidRPr="00C40F5C">
                        <w:rPr>
                          <w:rFonts w:ascii="Arial" w:hAnsi="Arial" w:cs="Arial"/>
                          <w:sz w:val="24"/>
                          <w:szCs w:val="24"/>
                        </w:rPr>
                        <w:t>AEDs at</w:t>
                      </w:r>
                      <w:r w:rsidR="00C40F5C">
                        <w:rPr>
                          <w:rFonts w:ascii="Arial" w:hAnsi="Arial" w:cs="Arial"/>
                          <w:sz w:val="24"/>
                          <w:szCs w:val="24"/>
                        </w:rPr>
                        <w:t xml:space="preserve"> all training and match grounds.</w:t>
                      </w:r>
                    </w:p>
                    <w:p w14:paraId="41D3D7AF" w14:textId="11DD2C39" w:rsidR="00CD2880" w:rsidRDefault="00C40F5C" w:rsidP="00CD2880">
                      <w:pPr>
                        <w:pStyle w:val="ListParagraph"/>
                        <w:numPr>
                          <w:ilvl w:val="0"/>
                          <w:numId w:val="6"/>
                        </w:numPr>
                        <w:rPr>
                          <w:rFonts w:ascii="Arial" w:hAnsi="Arial" w:cs="Arial"/>
                          <w:sz w:val="24"/>
                          <w:szCs w:val="24"/>
                        </w:rPr>
                      </w:pPr>
                      <w:r>
                        <w:rPr>
                          <w:rFonts w:ascii="Arial" w:hAnsi="Arial" w:cs="Arial"/>
                          <w:sz w:val="24"/>
                          <w:szCs w:val="24"/>
                        </w:rPr>
                        <w:t>The existence of a medical action plan is variabl</w:t>
                      </w:r>
                      <w:r w:rsidR="00063F2C">
                        <w:rPr>
                          <w:rFonts w:ascii="Arial" w:hAnsi="Arial" w:cs="Arial"/>
                          <w:sz w:val="24"/>
                          <w:szCs w:val="24"/>
                        </w:rPr>
                        <w:t>e among clubs</w:t>
                      </w:r>
                      <w:r w:rsidR="001119D6">
                        <w:rPr>
                          <w:rFonts w:ascii="Arial" w:hAnsi="Arial" w:cs="Arial"/>
                          <w:sz w:val="24"/>
                          <w:szCs w:val="24"/>
                        </w:rPr>
                        <w:t xml:space="preserve">; </w:t>
                      </w:r>
                      <w:r w:rsidR="00063F2C">
                        <w:rPr>
                          <w:rFonts w:ascii="Arial" w:hAnsi="Arial" w:cs="Arial"/>
                          <w:sz w:val="24"/>
                          <w:szCs w:val="24"/>
                        </w:rPr>
                        <w:t xml:space="preserve">, </w:t>
                      </w:r>
                      <w:r w:rsidR="00063F2C" w:rsidRPr="00F64A55">
                        <w:rPr>
                          <w:rFonts w:ascii="Arial" w:hAnsi="Arial" w:cs="Arial"/>
                          <w:sz w:val="24"/>
                          <w:szCs w:val="24"/>
                          <w:lang w:eastAsia="en-GB"/>
                        </w:rPr>
                        <w:t xml:space="preserve">documentation </w:t>
                      </w:r>
                      <w:r w:rsidR="00063F2C">
                        <w:rPr>
                          <w:rFonts w:ascii="Arial" w:hAnsi="Arial" w:cs="Arial"/>
                          <w:sz w:val="24"/>
                          <w:szCs w:val="24"/>
                          <w:lang w:eastAsia="en-GB"/>
                        </w:rPr>
                        <w:t>should</w:t>
                      </w:r>
                      <w:r w:rsidR="00063F2C" w:rsidRPr="00F64A55">
                        <w:rPr>
                          <w:rFonts w:ascii="Arial" w:hAnsi="Arial" w:cs="Arial"/>
                          <w:sz w:val="24"/>
                          <w:szCs w:val="24"/>
                          <w:lang w:eastAsia="en-GB"/>
                        </w:rPr>
                        <w:t xml:space="preserve"> be improved for use at both the training ground and the match day stadium</w:t>
                      </w:r>
                    </w:p>
                    <w:p w14:paraId="77062C03" w14:textId="77777777" w:rsidR="0081728E" w:rsidRPr="0081728E" w:rsidRDefault="00CD2880" w:rsidP="0081728E">
                      <w:pPr>
                        <w:pStyle w:val="ListParagraph"/>
                        <w:numPr>
                          <w:ilvl w:val="0"/>
                          <w:numId w:val="6"/>
                        </w:numPr>
                        <w:rPr>
                          <w:rFonts w:ascii="Arial" w:hAnsi="Arial" w:cs="Arial"/>
                          <w:sz w:val="24"/>
                          <w:szCs w:val="24"/>
                        </w:rPr>
                      </w:pPr>
                      <w:r w:rsidRPr="00CD2880">
                        <w:rPr>
                          <w:rFonts w:ascii="Arial" w:hAnsi="Arial"/>
                          <w:sz w:val="24"/>
                          <w:szCs w:val="24"/>
                          <w:lang w:eastAsia="en-GB"/>
                        </w:rPr>
                        <w:t>Training of staff in AED usage, especially in lower divisions, which will facilitate prompt defibrillation if required and ai</w:t>
                      </w:r>
                      <w:r w:rsidR="00305B85">
                        <w:rPr>
                          <w:rFonts w:ascii="Arial" w:hAnsi="Arial"/>
                          <w:sz w:val="24"/>
                          <w:szCs w:val="24"/>
                          <w:lang w:eastAsia="en-GB"/>
                        </w:rPr>
                        <w:t>d confidence when involved in a sudden cardiac arrest</w:t>
                      </w:r>
                      <w:r w:rsidRPr="00CD2880">
                        <w:rPr>
                          <w:rFonts w:ascii="Arial" w:hAnsi="Arial"/>
                          <w:sz w:val="24"/>
                          <w:szCs w:val="24"/>
                          <w:lang w:eastAsia="en-GB"/>
                        </w:rPr>
                        <w:t>.</w:t>
                      </w:r>
                    </w:p>
                    <w:p w14:paraId="42D36E51" w14:textId="77777777" w:rsidR="00D73845" w:rsidRDefault="00FB6E63">
                      <w:pPr>
                        <w:rPr>
                          <w:rFonts w:ascii="Arial" w:hAnsi="Arial" w:cs="Arial"/>
                          <w:sz w:val="24"/>
                          <w:szCs w:val="24"/>
                        </w:rPr>
                      </w:pPr>
                      <w:r w:rsidRPr="00FB6E63">
                        <w:rPr>
                          <w:rFonts w:ascii="Arial" w:hAnsi="Arial" w:cs="Arial"/>
                          <w:b/>
                          <w:sz w:val="24"/>
                          <w:szCs w:val="24"/>
                        </w:rPr>
                        <w:t>How might it impact on clinical practice in the near future</w:t>
                      </w:r>
                    </w:p>
                    <w:p w14:paraId="4D68ACEC" w14:textId="77777777" w:rsidR="00D73845" w:rsidRDefault="0081728E">
                      <w:pPr>
                        <w:pStyle w:val="ListParagraph"/>
                        <w:numPr>
                          <w:ilvl w:val="0"/>
                          <w:numId w:val="7"/>
                        </w:numPr>
                        <w:rPr>
                          <w:rFonts w:ascii="Arial" w:hAnsi="Arial" w:cs="Arial"/>
                          <w:sz w:val="24"/>
                          <w:szCs w:val="24"/>
                        </w:rPr>
                      </w:pPr>
                      <w:r>
                        <w:rPr>
                          <w:rFonts w:ascii="Arial" w:hAnsi="Arial" w:cs="Arial"/>
                          <w:sz w:val="24"/>
                          <w:szCs w:val="24"/>
                        </w:rPr>
                        <w:t>Highlight the need for ongoing training for AED usage, BLS and ALS skills and emergency response coordination.</w:t>
                      </w:r>
                    </w:p>
                    <w:p w14:paraId="43BEC136" w14:textId="1F93BD4E" w:rsidR="00D73845" w:rsidRDefault="001119D6">
                      <w:pPr>
                        <w:pStyle w:val="ListParagraph"/>
                        <w:numPr>
                          <w:ilvl w:val="0"/>
                          <w:numId w:val="7"/>
                        </w:numPr>
                        <w:rPr>
                          <w:rFonts w:ascii="Arial" w:hAnsi="Arial" w:cs="Arial"/>
                          <w:sz w:val="24"/>
                          <w:szCs w:val="24"/>
                        </w:rPr>
                      </w:pPr>
                      <w:r>
                        <w:rPr>
                          <w:rFonts w:ascii="Arial" w:hAnsi="Arial" w:cs="Arial"/>
                          <w:sz w:val="24"/>
                          <w:szCs w:val="24"/>
                        </w:rPr>
                        <w:t>E</w:t>
                      </w:r>
                      <w:r w:rsidR="0081728E">
                        <w:rPr>
                          <w:rFonts w:ascii="Arial" w:hAnsi="Arial" w:cs="Arial"/>
                          <w:sz w:val="24"/>
                          <w:szCs w:val="24"/>
                        </w:rPr>
                        <w:t xml:space="preserve">ncourage sports </w:t>
                      </w:r>
                      <w:r w:rsidR="004B0130">
                        <w:rPr>
                          <w:rFonts w:ascii="Arial" w:hAnsi="Arial" w:cs="Arial"/>
                          <w:sz w:val="24"/>
                          <w:szCs w:val="24"/>
                        </w:rPr>
                        <w:t>clinicians</w:t>
                      </w:r>
                      <w:r>
                        <w:rPr>
                          <w:rFonts w:ascii="Arial" w:hAnsi="Arial" w:cs="Arial"/>
                          <w:sz w:val="24"/>
                          <w:szCs w:val="24"/>
                        </w:rPr>
                        <w:t xml:space="preserve"> and administrators </w:t>
                      </w:r>
                      <w:r w:rsidR="0081728E">
                        <w:rPr>
                          <w:rFonts w:ascii="Arial" w:hAnsi="Arial" w:cs="Arial"/>
                          <w:sz w:val="24"/>
                          <w:szCs w:val="24"/>
                        </w:rPr>
                        <w:t xml:space="preserve">to review their medical action plans and response facilities in line with current recommendations. </w:t>
                      </w:r>
                    </w:p>
                  </w:txbxContent>
                </v:textbox>
                <w10:wrap type="square"/>
              </v:shape>
            </w:pict>
          </mc:Fallback>
        </mc:AlternateContent>
      </w:r>
      <w:r w:rsidR="004F085C">
        <w:rPr>
          <w:rFonts w:ascii="Arial" w:hAnsi="Arial" w:cs="Arial"/>
          <w:color w:val="000000"/>
          <w:sz w:val="24"/>
          <w:szCs w:val="24"/>
          <w:shd w:val="clear" w:color="auto" w:fill="FFFFFF"/>
        </w:rPr>
        <w:br w:type="page"/>
      </w:r>
    </w:p>
    <w:p w14:paraId="0EBC3981" w14:textId="77777777" w:rsidR="004F085C" w:rsidRDefault="004F085C" w:rsidP="00521554">
      <w:pPr>
        <w:spacing w:after="160" w:line="259" w:lineRule="auto"/>
        <w:rPr>
          <w:rFonts w:ascii="Arial" w:hAnsi="Arial" w:cs="Arial"/>
          <w:color w:val="000000"/>
          <w:sz w:val="24"/>
          <w:szCs w:val="24"/>
          <w:shd w:val="clear" w:color="auto" w:fill="FFFFFF"/>
        </w:rPr>
      </w:pPr>
    </w:p>
    <w:p w14:paraId="65F6BB8A" w14:textId="77777777" w:rsidR="004F085C" w:rsidRPr="004F085C" w:rsidRDefault="00192E57" w:rsidP="00521554">
      <w:pPr>
        <w:spacing w:after="160" w:line="259" w:lineRule="auto"/>
        <w:rPr>
          <w:rFonts w:ascii="Arial" w:hAnsi="Arial" w:cs="Arial"/>
          <w:sz w:val="24"/>
          <w:szCs w:val="24"/>
          <w:u w:val="single"/>
        </w:rPr>
      </w:pPr>
      <w:r>
        <w:rPr>
          <w:rFonts w:ascii="Arial" w:hAnsi="Arial" w:cs="Arial"/>
          <w:sz w:val="24"/>
          <w:szCs w:val="24"/>
          <w:u w:val="single"/>
        </w:rPr>
        <w:t>Licence to publish statement</w:t>
      </w:r>
    </w:p>
    <w:p w14:paraId="45858762" w14:textId="77777777" w:rsidR="004F085C" w:rsidRDefault="004F085C" w:rsidP="00521554">
      <w:pPr>
        <w:spacing w:after="160" w:line="259" w:lineRule="auto"/>
        <w:rPr>
          <w:rFonts w:ascii="Arial" w:hAnsi="Arial" w:cs="Arial"/>
          <w:sz w:val="24"/>
          <w:szCs w:val="24"/>
        </w:rPr>
      </w:pPr>
      <w:r>
        <w:rPr>
          <w:rFonts w:ascii="Arial" w:hAnsi="Arial" w:cs="Arial"/>
          <w:sz w:val="24"/>
          <w:szCs w:val="24"/>
        </w:rPr>
        <w:t>T</w:t>
      </w:r>
      <w:r w:rsidRPr="004F085C">
        <w:rPr>
          <w:rFonts w:ascii="Arial" w:hAnsi="Arial" w:cs="Arial"/>
          <w:sz w:val="24"/>
          <w:szCs w:val="24"/>
        </w:rPr>
        <w:t>he Corresponding Author has the right to grant on behalf of all authors and does grant on behalf of all authors, a worldwide licence to the Publishers and its licensees in perpetuity, in all forms, formats and media (whether known now or created in the future), to i) publish, reproduce, distribute, display and store the Contribution, ii) translate the Contribution into other languages, create adaptations, reprints, include within collections and create summaries, extracts and/or, abstracts of the Contribution, iii) create any other derivative work(s) based on the Contribution, iv) to exploit all subsidiary rights in the Contribution, v) the inclusion of electronic links from the Contribution to third party material where-ever it may be located; and, vi) licence any third party to do any or all of the above</w:t>
      </w:r>
      <w:r>
        <w:rPr>
          <w:rFonts w:ascii="Arial" w:hAnsi="Arial" w:cs="Arial"/>
          <w:sz w:val="24"/>
          <w:szCs w:val="24"/>
        </w:rPr>
        <w:t>.</w:t>
      </w:r>
    </w:p>
    <w:p w14:paraId="2EA783CF" w14:textId="77777777" w:rsidR="004F085C" w:rsidRDefault="004F085C" w:rsidP="00521554">
      <w:pPr>
        <w:spacing w:after="160" w:line="259" w:lineRule="auto"/>
        <w:rPr>
          <w:rFonts w:ascii="Arial" w:hAnsi="Arial" w:cs="Arial"/>
          <w:sz w:val="24"/>
          <w:szCs w:val="24"/>
        </w:rPr>
      </w:pPr>
    </w:p>
    <w:p w14:paraId="6B78616E" w14:textId="77777777" w:rsidR="004F085C" w:rsidRDefault="004F085C" w:rsidP="00521554">
      <w:pPr>
        <w:spacing w:after="160" w:line="259" w:lineRule="auto"/>
        <w:rPr>
          <w:rFonts w:ascii="Arial" w:hAnsi="Arial" w:cs="Arial"/>
          <w:sz w:val="24"/>
          <w:szCs w:val="24"/>
          <w:u w:val="single"/>
        </w:rPr>
      </w:pPr>
      <w:r>
        <w:rPr>
          <w:rFonts w:ascii="Arial" w:hAnsi="Arial" w:cs="Arial"/>
          <w:sz w:val="24"/>
          <w:szCs w:val="24"/>
          <w:u w:val="single"/>
        </w:rPr>
        <w:t xml:space="preserve">Competing </w:t>
      </w:r>
      <w:proofErr w:type="gramStart"/>
      <w:r w:rsidR="00192E57">
        <w:rPr>
          <w:rFonts w:ascii="Arial" w:hAnsi="Arial" w:cs="Arial"/>
          <w:sz w:val="24"/>
          <w:szCs w:val="24"/>
          <w:u w:val="single"/>
        </w:rPr>
        <w:t>interests</w:t>
      </w:r>
      <w:proofErr w:type="gramEnd"/>
      <w:r w:rsidR="00192E57">
        <w:rPr>
          <w:rFonts w:ascii="Arial" w:hAnsi="Arial" w:cs="Arial"/>
          <w:sz w:val="24"/>
          <w:szCs w:val="24"/>
          <w:u w:val="single"/>
        </w:rPr>
        <w:t xml:space="preserve"> statement</w:t>
      </w:r>
    </w:p>
    <w:p w14:paraId="043EB2E0" w14:textId="77777777" w:rsidR="004F085C" w:rsidRPr="004F085C" w:rsidRDefault="004F085C" w:rsidP="00521554">
      <w:pPr>
        <w:spacing w:after="160" w:line="259" w:lineRule="auto"/>
        <w:rPr>
          <w:rFonts w:ascii="Arial" w:hAnsi="Arial" w:cs="Arial"/>
          <w:sz w:val="24"/>
          <w:szCs w:val="24"/>
        </w:rPr>
      </w:pPr>
      <w:r>
        <w:rPr>
          <w:rFonts w:ascii="Arial" w:hAnsi="Arial" w:cs="Arial"/>
          <w:sz w:val="24"/>
          <w:szCs w:val="24"/>
        </w:rPr>
        <w:t>N</w:t>
      </w:r>
      <w:r w:rsidRPr="004F085C">
        <w:rPr>
          <w:rFonts w:ascii="Arial" w:hAnsi="Arial" w:cs="Arial"/>
          <w:sz w:val="24"/>
          <w:szCs w:val="24"/>
        </w:rPr>
        <w:t xml:space="preserve">o support </w:t>
      </w:r>
      <w:r>
        <w:rPr>
          <w:rFonts w:ascii="Arial" w:hAnsi="Arial" w:cs="Arial"/>
          <w:sz w:val="24"/>
          <w:szCs w:val="24"/>
        </w:rPr>
        <w:t xml:space="preserve">was received </w:t>
      </w:r>
      <w:r w:rsidRPr="004F085C">
        <w:rPr>
          <w:rFonts w:ascii="Arial" w:hAnsi="Arial" w:cs="Arial"/>
          <w:sz w:val="24"/>
          <w:szCs w:val="24"/>
        </w:rPr>
        <w:t>from any organisation for the sub</w:t>
      </w:r>
      <w:r>
        <w:rPr>
          <w:rFonts w:ascii="Arial" w:hAnsi="Arial" w:cs="Arial"/>
          <w:sz w:val="24"/>
          <w:szCs w:val="24"/>
        </w:rPr>
        <w:t>mitted work</w:t>
      </w:r>
      <w:r w:rsidRPr="004F085C">
        <w:rPr>
          <w:rFonts w:ascii="Arial" w:hAnsi="Arial" w:cs="Arial"/>
          <w:sz w:val="24"/>
          <w:szCs w:val="24"/>
        </w:rPr>
        <w:t>; no financial relationships</w:t>
      </w:r>
      <w:r>
        <w:rPr>
          <w:rFonts w:ascii="Arial" w:hAnsi="Arial" w:cs="Arial"/>
          <w:sz w:val="24"/>
          <w:szCs w:val="24"/>
        </w:rPr>
        <w:t xml:space="preserve"> exist</w:t>
      </w:r>
      <w:r w:rsidRPr="004F085C">
        <w:rPr>
          <w:rFonts w:ascii="Arial" w:hAnsi="Arial" w:cs="Arial"/>
          <w:sz w:val="24"/>
          <w:szCs w:val="24"/>
        </w:rPr>
        <w:t xml:space="preserve"> with any organisations that might have an interest in the submitted work in the previous three</w:t>
      </w:r>
      <w:r>
        <w:rPr>
          <w:rFonts w:ascii="Arial" w:hAnsi="Arial" w:cs="Arial"/>
          <w:sz w:val="24"/>
          <w:szCs w:val="24"/>
        </w:rPr>
        <w:t xml:space="preserve"> years; and</w:t>
      </w:r>
      <w:r w:rsidRPr="004F085C">
        <w:rPr>
          <w:rFonts w:ascii="Arial" w:hAnsi="Arial" w:cs="Arial"/>
          <w:sz w:val="24"/>
          <w:szCs w:val="24"/>
        </w:rPr>
        <w:t xml:space="preserve"> no other relationships or activities </w:t>
      </w:r>
      <w:r>
        <w:rPr>
          <w:rFonts w:ascii="Arial" w:hAnsi="Arial" w:cs="Arial"/>
          <w:sz w:val="24"/>
          <w:szCs w:val="24"/>
        </w:rPr>
        <w:t xml:space="preserve">exist </w:t>
      </w:r>
      <w:r w:rsidRPr="004F085C">
        <w:rPr>
          <w:rFonts w:ascii="Arial" w:hAnsi="Arial" w:cs="Arial"/>
          <w:sz w:val="24"/>
          <w:szCs w:val="24"/>
        </w:rPr>
        <w:t>that could appear to have influenced the su</w:t>
      </w:r>
      <w:r>
        <w:rPr>
          <w:rFonts w:ascii="Arial" w:hAnsi="Arial" w:cs="Arial"/>
          <w:sz w:val="24"/>
          <w:szCs w:val="24"/>
        </w:rPr>
        <w:t>bmitted work</w:t>
      </w:r>
      <w:r w:rsidRPr="004F085C">
        <w:rPr>
          <w:rFonts w:ascii="Arial" w:hAnsi="Arial" w:cs="Arial"/>
          <w:sz w:val="24"/>
          <w:szCs w:val="24"/>
        </w:rPr>
        <w:t>.</w:t>
      </w:r>
    </w:p>
    <w:p w14:paraId="7460DCDD" w14:textId="77777777" w:rsidR="00CB476C" w:rsidRPr="00192E57" w:rsidRDefault="00CB476C" w:rsidP="00521554">
      <w:pPr>
        <w:spacing w:after="160" w:line="259" w:lineRule="auto"/>
        <w:rPr>
          <w:rFonts w:ascii="Arial" w:hAnsi="Arial" w:cs="Arial"/>
          <w:sz w:val="24"/>
          <w:szCs w:val="24"/>
          <w:u w:val="single"/>
        </w:rPr>
      </w:pPr>
      <w:r w:rsidRPr="00192E57">
        <w:rPr>
          <w:rFonts w:ascii="Arial" w:hAnsi="Arial" w:cs="Arial"/>
          <w:sz w:val="24"/>
          <w:szCs w:val="24"/>
          <w:u w:val="single"/>
        </w:rPr>
        <w:t>Author Contributions</w:t>
      </w:r>
      <w:r w:rsidR="00644F22" w:rsidRPr="00192E57">
        <w:rPr>
          <w:rFonts w:ascii="Arial" w:hAnsi="Arial" w:cs="Arial"/>
          <w:sz w:val="24"/>
          <w:szCs w:val="24"/>
          <w:u w:val="single"/>
        </w:rPr>
        <w:t xml:space="preserve"> </w:t>
      </w:r>
    </w:p>
    <w:p w14:paraId="430611E8" w14:textId="122FFB66" w:rsidR="00644F22" w:rsidRDefault="00CB476C" w:rsidP="00521554">
      <w:pPr>
        <w:spacing w:after="160" w:line="259" w:lineRule="auto"/>
        <w:rPr>
          <w:rFonts w:ascii="Arial" w:hAnsi="Arial" w:cs="Arial"/>
          <w:sz w:val="24"/>
          <w:szCs w:val="24"/>
        </w:rPr>
      </w:pPr>
      <w:r>
        <w:rPr>
          <w:rFonts w:ascii="Arial" w:hAnsi="Arial" w:cs="Arial"/>
          <w:sz w:val="24"/>
          <w:szCs w:val="24"/>
        </w:rPr>
        <w:t xml:space="preserve">AM </w:t>
      </w:r>
      <w:r w:rsidR="00644F22" w:rsidRPr="00644F22">
        <w:rPr>
          <w:rFonts w:ascii="Arial" w:hAnsi="Arial" w:cs="Arial"/>
          <w:sz w:val="24"/>
          <w:szCs w:val="24"/>
        </w:rPr>
        <w:t>designed data collection tools, monitored data collection</w:t>
      </w:r>
      <w:r>
        <w:rPr>
          <w:rFonts w:ascii="Arial" w:hAnsi="Arial" w:cs="Arial"/>
          <w:sz w:val="24"/>
          <w:szCs w:val="24"/>
        </w:rPr>
        <w:t>,</w:t>
      </w:r>
      <w:r w:rsidR="00644F22" w:rsidRPr="00644F22">
        <w:rPr>
          <w:rFonts w:ascii="Arial" w:hAnsi="Arial" w:cs="Arial"/>
          <w:sz w:val="24"/>
          <w:szCs w:val="24"/>
        </w:rPr>
        <w:t xml:space="preserve"> cleaned and analysed the data, a</w:t>
      </w:r>
      <w:r>
        <w:rPr>
          <w:rFonts w:ascii="Arial" w:hAnsi="Arial" w:cs="Arial"/>
          <w:sz w:val="24"/>
          <w:szCs w:val="24"/>
        </w:rPr>
        <w:t>nd drafted and revised the manuscript</w:t>
      </w:r>
      <w:r w:rsidR="00644F22" w:rsidRPr="00644F22">
        <w:rPr>
          <w:rFonts w:ascii="Arial" w:hAnsi="Arial" w:cs="Arial"/>
          <w:sz w:val="24"/>
          <w:szCs w:val="24"/>
        </w:rPr>
        <w:t xml:space="preserve">. </w:t>
      </w:r>
      <w:r>
        <w:rPr>
          <w:rFonts w:ascii="Arial" w:hAnsi="Arial" w:cs="Arial"/>
          <w:sz w:val="24"/>
          <w:szCs w:val="24"/>
        </w:rPr>
        <w:t>HD</w:t>
      </w:r>
      <w:r w:rsidR="007713E0">
        <w:rPr>
          <w:rFonts w:ascii="Arial" w:hAnsi="Arial" w:cs="Arial"/>
          <w:sz w:val="24"/>
          <w:szCs w:val="24"/>
        </w:rPr>
        <w:t xml:space="preserve">, </w:t>
      </w:r>
      <w:r>
        <w:rPr>
          <w:rFonts w:ascii="Arial" w:hAnsi="Arial" w:cs="Arial"/>
          <w:sz w:val="24"/>
          <w:szCs w:val="24"/>
        </w:rPr>
        <w:t xml:space="preserve">SG </w:t>
      </w:r>
      <w:r w:rsidR="007713E0">
        <w:rPr>
          <w:rFonts w:ascii="Arial" w:hAnsi="Arial" w:cs="Arial"/>
          <w:sz w:val="24"/>
          <w:szCs w:val="24"/>
        </w:rPr>
        <w:t xml:space="preserve">and GF </w:t>
      </w:r>
      <w:r>
        <w:rPr>
          <w:rFonts w:ascii="Arial" w:hAnsi="Arial" w:cs="Arial"/>
          <w:sz w:val="24"/>
          <w:szCs w:val="24"/>
        </w:rPr>
        <w:t>designed data collection tools and drafted the manuscript. T</w:t>
      </w:r>
      <w:r w:rsidR="009B4F5C">
        <w:rPr>
          <w:rFonts w:ascii="Arial" w:hAnsi="Arial" w:cs="Arial"/>
          <w:sz w:val="24"/>
          <w:szCs w:val="24"/>
        </w:rPr>
        <w:t xml:space="preserve">Y, </w:t>
      </w:r>
      <w:r w:rsidR="00192E57">
        <w:rPr>
          <w:rFonts w:ascii="Arial" w:hAnsi="Arial" w:cs="Arial"/>
          <w:sz w:val="24"/>
          <w:szCs w:val="24"/>
        </w:rPr>
        <w:t xml:space="preserve">TR </w:t>
      </w:r>
      <w:r w:rsidR="009B4F5C">
        <w:rPr>
          <w:rFonts w:ascii="Arial" w:hAnsi="Arial" w:cs="Arial"/>
          <w:sz w:val="24"/>
          <w:szCs w:val="24"/>
        </w:rPr>
        <w:t xml:space="preserve">and LR </w:t>
      </w:r>
      <w:r w:rsidR="00192E57">
        <w:rPr>
          <w:rFonts w:ascii="Arial" w:hAnsi="Arial" w:cs="Arial"/>
          <w:sz w:val="24"/>
          <w:szCs w:val="24"/>
        </w:rPr>
        <w:t>monitored data collection and analysed the data.</w:t>
      </w:r>
      <w:r w:rsidR="00256ED9">
        <w:rPr>
          <w:rFonts w:ascii="Arial" w:hAnsi="Arial" w:cs="Arial"/>
          <w:sz w:val="24"/>
          <w:szCs w:val="24"/>
        </w:rPr>
        <w:t xml:space="preserve"> </w:t>
      </w:r>
      <w:r w:rsidR="00192E57">
        <w:rPr>
          <w:rFonts w:ascii="Arial" w:hAnsi="Arial" w:cs="Arial"/>
          <w:sz w:val="24"/>
          <w:szCs w:val="24"/>
        </w:rPr>
        <w:t>MW, RB and DS liaised with the healthcare professionals at the 92 clubs to facilitate data collection.</w:t>
      </w:r>
      <w:r w:rsidR="00214C7D">
        <w:rPr>
          <w:rFonts w:ascii="Arial" w:hAnsi="Arial" w:cs="Arial"/>
          <w:sz w:val="24"/>
          <w:szCs w:val="24"/>
        </w:rPr>
        <w:t xml:space="preserve"> IB supported the study </w:t>
      </w:r>
      <w:r w:rsidR="0072036D">
        <w:rPr>
          <w:rFonts w:ascii="Arial" w:hAnsi="Arial" w:cs="Arial"/>
          <w:sz w:val="24"/>
          <w:szCs w:val="24"/>
        </w:rPr>
        <w:t xml:space="preserve">with endorsement on behalf of the </w:t>
      </w:r>
      <w:r w:rsidR="005B1608">
        <w:rPr>
          <w:rFonts w:ascii="Arial" w:hAnsi="Arial" w:cs="Arial"/>
          <w:sz w:val="24"/>
          <w:szCs w:val="24"/>
          <w:lang w:eastAsia="en-GB"/>
        </w:rPr>
        <w:t>Football Association</w:t>
      </w:r>
      <w:r w:rsidR="0072036D">
        <w:rPr>
          <w:rFonts w:ascii="Arial" w:hAnsi="Arial" w:cs="Arial"/>
          <w:sz w:val="24"/>
          <w:szCs w:val="24"/>
        </w:rPr>
        <w:t>, liaised with the healthcare professionals at the clubs and revised the paper</w:t>
      </w:r>
      <w:r w:rsidR="00214C7D">
        <w:rPr>
          <w:rFonts w:ascii="Arial" w:hAnsi="Arial" w:cs="Arial"/>
          <w:sz w:val="24"/>
          <w:szCs w:val="24"/>
        </w:rPr>
        <w:t xml:space="preserve">. </w:t>
      </w:r>
      <w:r w:rsidR="0072036D">
        <w:rPr>
          <w:rFonts w:ascii="Arial" w:hAnsi="Arial" w:cs="Arial"/>
          <w:sz w:val="24"/>
          <w:szCs w:val="24"/>
        </w:rPr>
        <w:t xml:space="preserve">MT </w:t>
      </w:r>
      <w:r w:rsidR="00214C7D">
        <w:rPr>
          <w:rFonts w:ascii="Arial" w:hAnsi="Arial" w:cs="Arial"/>
          <w:sz w:val="24"/>
          <w:szCs w:val="24"/>
        </w:rPr>
        <w:t>revised the manuscript</w:t>
      </w:r>
      <w:r w:rsidR="0072036D">
        <w:rPr>
          <w:rFonts w:ascii="Arial" w:hAnsi="Arial" w:cs="Arial"/>
          <w:sz w:val="24"/>
          <w:szCs w:val="24"/>
        </w:rPr>
        <w:t xml:space="preserve"> and MP initiated the project</w:t>
      </w:r>
      <w:r w:rsidR="00214C7D">
        <w:rPr>
          <w:rFonts w:ascii="Arial" w:hAnsi="Arial" w:cs="Arial"/>
          <w:sz w:val="24"/>
          <w:szCs w:val="24"/>
        </w:rPr>
        <w:t>. SS</w:t>
      </w:r>
      <w:r w:rsidR="00214C7D" w:rsidRPr="00644F22">
        <w:rPr>
          <w:rFonts w:ascii="Arial" w:hAnsi="Arial" w:cs="Arial"/>
          <w:sz w:val="24"/>
          <w:szCs w:val="24"/>
        </w:rPr>
        <w:t xml:space="preserve"> monitored data collection for the whole </w:t>
      </w:r>
      <w:r w:rsidR="00214C7D">
        <w:rPr>
          <w:rFonts w:ascii="Arial" w:hAnsi="Arial" w:cs="Arial"/>
          <w:sz w:val="24"/>
          <w:szCs w:val="24"/>
        </w:rPr>
        <w:t xml:space="preserve">study, analysed the data </w:t>
      </w:r>
      <w:r w:rsidR="00214C7D" w:rsidRPr="00644F22">
        <w:rPr>
          <w:rFonts w:ascii="Arial" w:hAnsi="Arial" w:cs="Arial"/>
          <w:sz w:val="24"/>
          <w:szCs w:val="24"/>
        </w:rPr>
        <w:t>and drafted and revised the paper.</w:t>
      </w:r>
      <w:r w:rsidR="00214C7D">
        <w:rPr>
          <w:rFonts w:ascii="Arial" w:hAnsi="Arial" w:cs="Arial"/>
          <w:sz w:val="24"/>
          <w:szCs w:val="24"/>
        </w:rPr>
        <w:t xml:space="preserve"> SS is the guarantor.</w:t>
      </w:r>
    </w:p>
    <w:p w14:paraId="5AE9C26D" w14:textId="77777777" w:rsidR="00256ED9" w:rsidRDefault="00256ED9" w:rsidP="00521554">
      <w:pPr>
        <w:spacing w:after="160" w:line="259" w:lineRule="auto"/>
        <w:rPr>
          <w:rFonts w:ascii="Arial" w:hAnsi="Arial" w:cs="Arial"/>
          <w:sz w:val="24"/>
          <w:szCs w:val="24"/>
        </w:rPr>
      </w:pPr>
    </w:p>
    <w:p w14:paraId="54D4C4EF" w14:textId="77777777" w:rsidR="00256ED9" w:rsidRDefault="00256ED9" w:rsidP="00521554">
      <w:pPr>
        <w:spacing w:after="160" w:line="259" w:lineRule="auto"/>
        <w:rPr>
          <w:rFonts w:ascii="Arial" w:hAnsi="Arial" w:cs="Arial"/>
          <w:sz w:val="24"/>
          <w:szCs w:val="24"/>
          <w:u w:val="single"/>
        </w:rPr>
      </w:pPr>
      <w:r>
        <w:rPr>
          <w:rFonts w:ascii="Arial" w:hAnsi="Arial" w:cs="Arial"/>
          <w:sz w:val="24"/>
          <w:szCs w:val="24"/>
          <w:u w:val="single"/>
        </w:rPr>
        <w:t>Funding</w:t>
      </w:r>
    </w:p>
    <w:p w14:paraId="0193EFE7" w14:textId="77777777" w:rsidR="00256ED9" w:rsidRPr="00256ED9" w:rsidRDefault="007713E0" w:rsidP="00256ED9">
      <w:pPr>
        <w:spacing w:after="160" w:line="259" w:lineRule="auto"/>
        <w:rPr>
          <w:rFonts w:ascii="Arial" w:hAnsi="Arial" w:cs="Arial"/>
          <w:sz w:val="24"/>
          <w:szCs w:val="24"/>
        </w:rPr>
      </w:pPr>
      <w:r>
        <w:rPr>
          <w:rFonts w:ascii="Arial" w:hAnsi="Arial" w:cs="Arial"/>
          <w:sz w:val="24"/>
          <w:szCs w:val="24"/>
        </w:rPr>
        <w:t xml:space="preserve">Disclosures: A.M., </w:t>
      </w:r>
      <w:r w:rsidR="00256ED9">
        <w:rPr>
          <w:rFonts w:ascii="Arial" w:hAnsi="Arial" w:cs="Arial"/>
          <w:sz w:val="24"/>
          <w:szCs w:val="24"/>
        </w:rPr>
        <w:t>H.D.</w:t>
      </w:r>
      <w:r>
        <w:rPr>
          <w:rFonts w:ascii="Arial" w:hAnsi="Arial" w:cs="Arial"/>
          <w:sz w:val="24"/>
          <w:szCs w:val="24"/>
        </w:rPr>
        <w:t xml:space="preserve"> and G.F.</w:t>
      </w:r>
      <w:r w:rsidR="00256ED9">
        <w:rPr>
          <w:rFonts w:ascii="Arial" w:hAnsi="Arial" w:cs="Arial"/>
          <w:sz w:val="24"/>
          <w:szCs w:val="24"/>
        </w:rPr>
        <w:t xml:space="preserve"> </w:t>
      </w:r>
      <w:r w:rsidR="00256ED9" w:rsidRPr="00256ED9">
        <w:rPr>
          <w:rFonts w:ascii="Arial" w:hAnsi="Arial" w:cs="Arial"/>
          <w:sz w:val="24"/>
          <w:szCs w:val="24"/>
        </w:rPr>
        <w:t xml:space="preserve">were funded by a research grant from the charitable organization, Cardiac Risk in the Young (CRY). </w:t>
      </w:r>
    </w:p>
    <w:p w14:paraId="236713B0" w14:textId="77777777" w:rsidR="00256ED9" w:rsidRDefault="00256ED9" w:rsidP="00256ED9">
      <w:pPr>
        <w:spacing w:after="160" w:line="259" w:lineRule="auto"/>
        <w:rPr>
          <w:rFonts w:ascii="Arial" w:hAnsi="Arial" w:cs="Arial"/>
          <w:sz w:val="24"/>
          <w:szCs w:val="24"/>
        </w:rPr>
      </w:pPr>
      <w:r w:rsidRPr="00256ED9">
        <w:rPr>
          <w:rFonts w:ascii="Arial" w:hAnsi="Arial" w:cs="Arial"/>
          <w:sz w:val="24"/>
          <w:szCs w:val="24"/>
          <w:u w:val="single"/>
        </w:rPr>
        <w:t>Conflict of interest</w:t>
      </w:r>
      <w:r w:rsidRPr="00256ED9">
        <w:rPr>
          <w:rFonts w:ascii="Arial" w:hAnsi="Arial" w:cs="Arial"/>
          <w:sz w:val="24"/>
          <w:szCs w:val="24"/>
        </w:rPr>
        <w:t xml:space="preserve"> </w:t>
      </w:r>
    </w:p>
    <w:p w14:paraId="446B0534" w14:textId="77777777" w:rsidR="00256ED9" w:rsidRPr="00256ED9" w:rsidRDefault="00256ED9" w:rsidP="00256ED9">
      <w:pPr>
        <w:spacing w:after="160" w:line="259" w:lineRule="auto"/>
        <w:rPr>
          <w:rFonts w:ascii="Arial" w:hAnsi="Arial" w:cs="Arial"/>
          <w:sz w:val="24"/>
          <w:szCs w:val="24"/>
        </w:rPr>
      </w:pPr>
      <w:r>
        <w:rPr>
          <w:rFonts w:ascii="Arial" w:hAnsi="Arial" w:cs="Arial"/>
          <w:sz w:val="24"/>
          <w:szCs w:val="24"/>
        </w:rPr>
        <w:t>N</w:t>
      </w:r>
      <w:r w:rsidRPr="00256ED9">
        <w:rPr>
          <w:rFonts w:ascii="Arial" w:hAnsi="Arial" w:cs="Arial"/>
          <w:sz w:val="24"/>
          <w:szCs w:val="24"/>
        </w:rPr>
        <w:t>one declared.</w:t>
      </w:r>
    </w:p>
    <w:p w14:paraId="58B37F0F" w14:textId="77777777" w:rsidR="0033408D" w:rsidRDefault="00D15EBF" w:rsidP="00F71AC2">
      <w:pPr>
        <w:spacing w:after="160" w:line="259" w:lineRule="auto"/>
        <w:rPr>
          <w:rFonts w:ascii="Arial" w:hAnsi="Arial" w:cs="Arial"/>
          <w:b/>
          <w:bCs/>
          <w:sz w:val="24"/>
          <w:szCs w:val="24"/>
        </w:rPr>
      </w:pPr>
      <w:r w:rsidRPr="00644F22">
        <w:rPr>
          <w:rFonts w:ascii="Arial" w:hAnsi="Arial" w:cs="Arial"/>
          <w:sz w:val="24"/>
          <w:szCs w:val="24"/>
        </w:rPr>
        <w:br w:type="page"/>
      </w:r>
      <w:r>
        <w:rPr>
          <w:rFonts w:ascii="Arial" w:hAnsi="Arial" w:cs="Arial"/>
          <w:b/>
          <w:bCs/>
          <w:sz w:val="24"/>
          <w:szCs w:val="24"/>
        </w:rPr>
        <w:lastRenderedPageBreak/>
        <w:t>REFERENCES</w:t>
      </w:r>
    </w:p>
    <w:p w14:paraId="791E3877" w14:textId="77777777" w:rsidR="0039663A" w:rsidRPr="00C62990" w:rsidRDefault="0039663A" w:rsidP="0039663A">
      <w:pPr>
        <w:rPr>
          <w:rFonts w:ascii="Arial" w:hAnsi="Arial" w:cs="Arial"/>
          <w:sz w:val="24"/>
          <w:szCs w:val="24"/>
        </w:rPr>
      </w:pPr>
      <w:r w:rsidRPr="00C62990">
        <w:rPr>
          <w:rFonts w:ascii="Arial" w:hAnsi="Arial" w:cs="Arial"/>
          <w:sz w:val="24"/>
          <w:szCs w:val="24"/>
        </w:rPr>
        <w:t>1.</w:t>
      </w:r>
      <w:r>
        <w:rPr>
          <w:rFonts w:ascii="Arial" w:hAnsi="Arial" w:cs="Arial"/>
          <w:sz w:val="24"/>
          <w:szCs w:val="24"/>
        </w:rPr>
        <w:t xml:space="preserve"> </w:t>
      </w:r>
      <w:r>
        <w:rPr>
          <w:rFonts w:ascii="Arial" w:hAnsi="Arial" w:cs="Arial"/>
          <w:sz w:val="24"/>
          <w:szCs w:val="24"/>
        </w:rPr>
        <w:tab/>
        <w:t>Corrado D, Basso C, Rizzoli G et al</w:t>
      </w:r>
      <w:r w:rsidRPr="00C62990">
        <w:rPr>
          <w:rFonts w:ascii="Arial" w:hAnsi="Arial" w:cs="Arial"/>
          <w:sz w:val="24"/>
          <w:szCs w:val="24"/>
        </w:rPr>
        <w:t>. Does sports activity enhance the risk of sudden death in adolescents and young adul</w:t>
      </w:r>
      <w:r>
        <w:rPr>
          <w:rFonts w:ascii="Arial" w:hAnsi="Arial" w:cs="Arial"/>
          <w:sz w:val="24"/>
          <w:szCs w:val="24"/>
        </w:rPr>
        <w:t>ts? J Am Coll Cardiol 2003 Dec</w:t>
      </w:r>
      <w:proofErr w:type="gramStart"/>
      <w:r w:rsidRPr="00C62990">
        <w:rPr>
          <w:rFonts w:ascii="Arial" w:hAnsi="Arial" w:cs="Arial"/>
          <w:sz w:val="24"/>
          <w:szCs w:val="24"/>
        </w:rPr>
        <w:t>;42</w:t>
      </w:r>
      <w:proofErr w:type="gramEnd"/>
      <w:r w:rsidRPr="00C62990">
        <w:rPr>
          <w:rFonts w:ascii="Arial" w:hAnsi="Arial" w:cs="Arial"/>
          <w:sz w:val="24"/>
          <w:szCs w:val="24"/>
        </w:rPr>
        <w:t xml:space="preserve">(11):1959–63. </w:t>
      </w:r>
    </w:p>
    <w:p w14:paraId="17691B27" w14:textId="77777777" w:rsidR="0039663A" w:rsidRPr="00C62990" w:rsidRDefault="0039663A" w:rsidP="0039663A">
      <w:pPr>
        <w:rPr>
          <w:rFonts w:ascii="Arial" w:hAnsi="Arial" w:cs="Arial"/>
          <w:sz w:val="24"/>
          <w:szCs w:val="24"/>
        </w:rPr>
      </w:pPr>
      <w:r w:rsidRPr="00C62990">
        <w:rPr>
          <w:rFonts w:ascii="Arial" w:hAnsi="Arial" w:cs="Arial"/>
          <w:sz w:val="24"/>
          <w:szCs w:val="24"/>
        </w:rPr>
        <w:t xml:space="preserve">2. </w:t>
      </w:r>
      <w:r w:rsidRPr="00C62990">
        <w:rPr>
          <w:rFonts w:ascii="Arial" w:hAnsi="Arial" w:cs="Arial"/>
          <w:sz w:val="24"/>
          <w:szCs w:val="24"/>
        </w:rPr>
        <w:tab/>
      </w:r>
      <w:proofErr w:type="spellStart"/>
      <w:r w:rsidRPr="00B81CEF">
        <w:rPr>
          <w:rFonts w:ascii="Arial" w:hAnsi="Arial" w:cs="Arial"/>
          <w:sz w:val="24"/>
          <w:szCs w:val="24"/>
        </w:rPr>
        <w:t>Finocchiaro</w:t>
      </w:r>
      <w:proofErr w:type="spellEnd"/>
      <w:r w:rsidRPr="00B81CEF">
        <w:rPr>
          <w:rFonts w:ascii="Arial" w:hAnsi="Arial" w:cs="Arial"/>
          <w:sz w:val="24"/>
          <w:szCs w:val="24"/>
        </w:rPr>
        <w:t xml:space="preserve"> G, Papadakis M, </w:t>
      </w:r>
      <w:proofErr w:type="spellStart"/>
      <w:r w:rsidRPr="00B81CEF">
        <w:rPr>
          <w:rFonts w:ascii="Arial" w:hAnsi="Arial" w:cs="Arial"/>
          <w:sz w:val="24"/>
          <w:szCs w:val="24"/>
        </w:rPr>
        <w:t>Robertus</w:t>
      </w:r>
      <w:proofErr w:type="spellEnd"/>
      <w:r w:rsidRPr="00B81CEF">
        <w:rPr>
          <w:rFonts w:ascii="Arial" w:hAnsi="Arial" w:cs="Arial"/>
          <w:sz w:val="24"/>
          <w:szCs w:val="24"/>
        </w:rPr>
        <w:t xml:space="preserve"> JL</w:t>
      </w:r>
      <w:r>
        <w:rPr>
          <w:rFonts w:ascii="Arial" w:hAnsi="Arial" w:cs="Arial"/>
          <w:sz w:val="24"/>
          <w:szCs w:val="24"/>
        </w:rPr>
        <w:t xml:space="preserve"> et al.</w:t>
      </w:r>
      <w:r w:rsidRPr="00C62990">
        <w:rPr>
          <w:rFonts w:ascii="Arial" w:hAnsi="Arial" w:cs="Arial"/>
          <w:sz w:val="24"/>
          <w:szCs w:val="24"/>
        </w:rPr>
        <w:t xml:space="preserve"> </w:t>
      </w:r>
      <w:proofErr w:type="spellStart"/>
      <w:r w:rsidRPr="00C62990">
        <w:rPr>
          <w:rFonts w:ascii="Arial" w:hAnsi="Arial" w:cs="Arial"/>
          <w:sz w:val="24"/>
          <w:szCs w:val="24"/>
        </w:rPr>
        <w:t>Etiology</w:t>
      </w:r>
      <w:proofErr w:type="spellEnd"/>
      <w:r w:rsidRPr="00C62990">
        <w:rPr>
          <w:rFonts w:ascii="Arial" w:hAnsi="Arial" w:cs="Arial"/>
          <w:sz w:val="24"/>
          <w:szCs w:val="24"/>
        </w:rPr>
        <w:t xml:space="preserve"> of Sudden Death in Sports: Insights </w:t>
      </w:r>
      <w:proofErr w:type="gramStart"/>
      <w:r w:rsidRPr="00C62990">
        <w:rPr>
          <w:rFonts w:ascii="Arial" w:hAnsi="Arial" w:cs="Arial"/>
          <w:sz w:val="24"/>
          <w:szCs w:val="24"/>
        </w:rPr>
        <w:t>From</w:t>
      </w:r>
      <w:proofErr w:type="gramEnd"/>
      <w:r w:rsidRPr="00C62990">
        <w:rPr>
          <w:rFonts w:ascii="Arial" w:hAnsi="Arial" w:cs="Arial"/>
          <w:sz w:val="24"/>
          <w:szCs w:val="24"/>
        </w:rPr>
        <w:t xml:space="preserve"> a United Kingdom Regional Registry. </w:t>
      </w:r>
      <w:r>
        <w:rPr>
          <w:rFonts w:ascii="Arial" w:hAnsi="Arial" w:cs="Arial"/>
          <w:sz w:val="24"/>
          <w:szCs w:val="24"/>
        </w:rPr>
        <w:t xml:space="preserve">J Am Coll Cardiol </w:t>
      </w:r>
      <w:r w:rsidRPr="00C62990">
        <w:rPr>
          <w:rFonts w:ascii="Arial" w:hAnsi="Arial" w:cs="Arial"/>
          <w:sz w:val="24"/>
          <w:szCs w:val="24"/>
        </w:rPr>
        <w:t>2016</w:t>
      </w:r>
      <w:proofErr w:type="gramStart"/>
      <w:r w:rsidRPr="00C62990">
        <w:rPr>
          <w:rFonts w:ascii="Arial" w:hAnsi="Arial" w:cs="Arial"/>
          <w:sz w:val="24"/>
          <w:szCs w:val="24"/>
        </w:rPr>
        <w:t>;67</w:t>
      </w:r>
      <w:proofErr w:type="gramEnd"/>
      <w:r w:rsidRPr="00C62990">
        <w:rPr>
          <w:rFonts w:ascii="Arial" w:hAnsi="Arial" w:cs="Arial"/>
          <w:sz w:val="24"/>
          <w:szCs w:val="24"/>
        </w:rPr>
        <w:t xml:space="preserve">(18):2108–15. </w:t>
      </w:r>
    </w:p>
    <w:p w14:paraId="36436CA1" w14:textId="77777777" w:rsidR="0039663A" w:rsidRPr="00C62990" w:rsidRDefault="0039663A" w:rsidP="0039663A">
      <w:pPr>
        <w:rPr>
          <w:rFonts w:ascii="Arial" w:hAnsi="Arial" w:cs="Arial"/>
          <w:sz w:val="24"/>
          <w:szCs w:val="24"/>
        </w:rPr>
      </w:pPr>
      <w:r w:rsidRPr="00C62990">
        <w:rPr>
          <w:rFonts w:ascii="Arial" w:hAnsi="Arial" w:cs="Arial"/>
          <w:sz w:val="24"/>
          <w:szCs w:val="24"/>
        </w:rPr>
        <w:t xml:space="preserve">3. </w:t>
      </w:r>
      <w:r w:rsidRPr="00C62990">
        <w:rPr>
          <w:rFonts w:ascii="Arial" w:hAnsi="Arial" w:cs="Arial"/>
          <w:sz w:val="24"/>
          <w:szCs w:val="24"/>
        </w:rPr>
        <w:tab/>
      </w:r>
      <w:r>
        <w:rPr>
          <w:rFonts w:ascii="Arial" w:hAnsi="Arial" w:cs="Arial"/>
          <w:sz w:val="24"/>
          <w:szCs w:val="24"/>
        </w:rPr>
        <w:t>Corrado D</w:t>
      </w:r>
      <w:r w:rsidRPr="00B81CEF">
        <w:rPr>
          <w:rFonts w:ascii="Arial" w:hAnsi="Arial" w:cs="Arial"/>
          <w:sz w:val="24"/>
          <w:szCs w:val="24"/>
        </w:rPr>
        <w:t xml:space="preserve">, Basso C, Pavei </w:t>
      </w:r>
      <w:proofErr w:type="gramStart"/>
      <w:r w:rsidRPr="00B81CEF">
        <w:rPr>
          <w:rFonts w:ascii="Arial" w:hAnsi="Arial" w:cs="Arial"/>
          <w:sz w:val="24"/>
          <w:szCs w:val="24"/>
        </w:rPr>
        <w:t>A</w:t>
      </w:r>
      <w:proofErr w:type="gramEnd"/>
      <w:r>
        <w:rPr>
          <w:rFonts w:ascii="Arial" w:hAnsi="Arial" w:cs="Arial"/>
          <w:sz w:val="24"/>
          <w:szCs w:val="24"/>
        </w:rPr>
        <w:t xml:space="preserve"> et al</w:t>
      </w:r>
      <w:r w:rsidRPr="00C62990">
        <w:rPr>
          <w:rFonts w:ascii="Arial" w:hAnsi="Arial" w:cs="Arial"/>
          <w:sz w:val="24"/>
          <w:szCs w:val="24"/>
        </w:rPr>
        <w:t>. Trends in sudden cardiovascular death in young competitive athletes after implementation of a preparticipation screening program. JAMA. 2006</w:t>
      </w:r>
      <w:proofErr w:type="gramStart"/>
      <w:r w:rsidRPr="00C62990">
        <w:rPr>
          <w:rFonts w:ascii="Arial" w:hAnsi="Arial" w:cs="Arial"/>
          <w:sz w:val="24"/>
          <w:szCs w:val="24"/>
        </w:rPr>
        <w:t>;4</w:t>
      </w:r>
      <w:proofErr w:type="gramEnd"/>
      <w:r w:rsidRPr="00C62990">
        <w:rPr>
          <w:rFonts w:ascii="Arial" w:hAnsi="Arial" w:cs="Arial"/>
          <w:sz w:val="24"/>
          <w:szCs w:val="24"/>
        </w:rPr>
        <w:t xml:space="preserve">(296(13)):1593–601. </w:t>
      </w:r>
    </w:p>
    <w:p w14:paraId="53AB1E93" w14:textId="77777777" w:rsidR="0039663A" w:rsidRPr="00C62990" w:rsidRDefault="0039663A" w:rsidP="0039663A">
      <w:pPr>
        <w:rPr>
          <w:rFonts w:ascii="Arial" w:hAnsi="Arial" w:cs="Arial"/>
          <w:sz w:val="24"/>
          <w:szCs w:val="24"/>
        </w:rPr>
      </w:pPr>
      <w:r>
        <w:rPr>
          <w:rFonts w:ascii="Arial" w:hAnsi="Arial" w:cs="Arial"/>
          <w:sz w:val="24"/>
          <w:szCs w:val="24"/>
        </w:rPr>
        <w:t xml:space="preserve">4. </w:t>
      </w:r>
      <w:r>
        <w:rPr>
          <w:rFonts w:ascii="Arial" w:hAnsi="Arial" w:cs="Arial"/>
          <w:sz w:val="24"/>
          <w:szCs w:val="24"/>
        </w:rPr>
        <w:tab/>
      </w:r>
      <w:proofErr w:type="spellStart"/>
      <w:r>
        <w:rPr>
          <w:rFonts w:ascii="Arial" w:hAnsi="Arial" w:cs="Arial"/>
          <w:sz w:val="24"/>
          <w:szCs w:val="24"/>
        </w:rPr>
        <w:t>Drezner</w:t>
      </w:r>
      <w:proofErr w:type="spellEnd"/>
      <w:r>
        <w:rPr>
          <w:rFonts w:ascii="Arial" w:hAnsi="Arial" w:cs="Arial"/>
          <w:sz w:val="24"/>
          <w:szCs w:val="24"/>
        </w:rPr>
        <w:t xml:space="preserve"> J</w:t>
      </w:r>
      <w:r w:rsidRPr="00C62990">
        <w:rPr>
          <w:rFonts w:ascii="Arial" w:hAnsi="Arial" w:cs="Arial"/>
          <w:sz w:val="24"/>
          <w:szCs w:val="24"/>
        </w:rPr>
        <w:t xml:space="preserve">, Rao AL, </w:t>
      </w:r>
      <w:proofErr w:type="spellStart"/>
      <w:r w:rsidRPr="00C62990">
        <w:rPr>
          <w:rFonts w:ascii="Arial" w:hAnsi="Arial" w:cs="Arial"/>
          <w:sz w:val="24"/>
          <w:szCs w:val="24"/>
        </w:rPr>
        <w:t>Heistand</w:t>
      </w:r>
      <w:proofErr w:type="spellEnd"/>
      <w:r w:rsidRPr="00C62990">
        <w:rPr>
          <w:rFonts w:ascii="Arial" w:hAnsi="Arial" w:cs="Arial"/>
          <w:sz w:val="24"/>
          <w:szCs w:val="24"/>
        </w:rPr>
        <w:t xml:space="preserve"> J</w:t>
      </w:r>
      <w:r>
        <w:rPr>
          <w:rFonts w:ascii="Arial" w:hAnsi="Arial" w:cs="Arial"/>
          <w:sz w:val="24"/>
          <w:szCs w:val="24"/>
        </w:rPr>
        <w:t xml:space="preserve"> et al</w:t>
      </w:r>
      <w:r w:rsidRPr="00C62990">
        <w:rPr>
          <w:rFonts w:ascii="Arial" w:hAnsi="Arial" w:cs="Arial"/>
          <w:sz w:val="24"/>
          <w:szCs w:val="24"/>
        </w:rPr>
        <w:t>. Effectiveness of emergency response planning for sudden cardiac arrest in United States high schools with automated external defibr</w:t>
      </w:r>
      <w:r>
        <w:rPr>
          <w:rFonts w:ascii="Arial" w:hAnsi="Arial" w:cs="Arial"/>
          <w:sz w:val="24"/>
          <w:szCs w:val="24"/>
        </w:rPr>
        <w:t>illators. Circulation</w:t>
      </w:r>
      <w:r w:rsidRPr="00C62990">
        <w:rPr>
          <w:rFonts w:ascii="Arial" w:hAnsi="Arial" w:cs="Arial"/>
          <w:sz w:val="24"/>
          <w:szCs w:val="24"/>
        </w:rPr>
        <w:t>.</w:t>
      </w:r>
      <w:r>
        <w:rPr>
          <w:rFonts w:ascii="Arial" w:hAnsi="Arial" w:cs="Arial"/>
          <w:sz w:val="24"/>
          <w:szCs w:val="24"/>
        </w:rPr>
        <w:t xml:space="preserve"> 2009 Aug 11</w:t>
      </w:r>
      <w:proofErr w:type="gramStart"/>
      <w:r>
        <w:rPr>
          <w:rFonts w:ascii="Arial" w:hAnsi="Arial" w:cs="Arial"/>
          <w:sz w:val="24"/>
          <w:szCs w:val="24"/>
        </w:rPr>
        <w:t>;120</w:t>
      </w:r>
      <w:proofErr w:type="gramEnd"/>
      <w:r>
        <w:rPr>
          <w:rFonts w:ascii="Arial" w:hAnsi="Arial" w:cs="Arial"/>
          <w:sz w:val="24"/>
          <w:szCs w:val="24"/>
        </w:rPr>
        <w:t>(6):518–25.</w:t>
      </w:r>
    </w:p>
    <w:p w14:paraId="66C0CF2F" w14:textId="77777777" w:rsidR="0039663A" w:rsidRPr="00C62990" w:rsidRDefault="0039663A" w:rsidP="0039663A">
      <w:pPr>
        <w:rPr>
          <w:rFonts w:ascii="Arial" w:hAnsi="Arial" w:cs="Arial"/>
          <w:sz w:val="24"/>
          <w:szCs w:val="24"/>
        </w:rPr>
      </w:pPr>
      <w:r w:rsidRPr="00C62990">
        <w:rPr>
          <w:rFonts w:ascii="Arial" w:hAnsi="Arial" w:cs="Arial"/>
          <w:sz w:val="24"/>
          <w:szCs w:val="24"/>
        </w:rPr>
        <w:t xml:space="preserve">5. </w:t>
      </w:r>
      <w:r w:rsidRPr="00C62990">
        <w:rPr>
          <w:rFonts w:ascii="Arial" w:hAnsi="Arial" w:cs="Arial"/>
          <w:sz w:val="24"/>
          <w:szCs w:val="24"/>
        </w:rPr>
        <w:tab/>
      </w:r>
      <w:r w:rsidRPr="00DA1FF8">
        <w:rPr>
          <w:rFonts w:ascii="Arial" w:hAnsi="Arial" w:cs="Arial"/>
          <w:sz w:val="24"/>
          <w:szCs w:val="24"/>
        </w:rPr>
        <w:t xml:space="preserve">Harmon KG, Asif IM, </w:t>
      </w:r>
      <w:proofErr w:type="spellStart"/>
      <w:r w:rsidRPr="00DA1FF8">
        <w:rPr>
          <w:rFonts w:ascii="Arial" w:hAnsi="Arial" w:cs="Arial"/>
          <w:sz w:val="24"/>
          <w:szCs w:val="24"/>
        </w:rPr>
        <w:t>Maleszewski</w:t>
      </w:r>
      <w:proofErr w:type="spellEnd"/>
      <w:r w:rsidRPr="00DA1FF8">
        <w:rPr>
          <w:rFonts w:ascii="Arial" w:hAnsi="Arial" w:cs="Arial"/>
          <w:sz w:val="24"/>
          <w:szCs w:val="24"/>
        </w:rPr>
        <w:t xml:space="preserve"> JJ</w:t>
      </w:r>
      <w:r>
        <w:rPr>
          <w:rFonts w:ascii="Arial" w:hAnsi="Arial" w:cs="Arial"/>
          <w:sz w:val="24"/>
          <w:szCs w:val="24"/>
        </w:rPr>
        <w:t xml:space="preserve"> et al</w:t>
      </w:r>
      <w:r w:rsidRPr="00C62990">
        <w:rPr>
          <w:rFonts w:ascii="Arial" w:hAnsi="Arial" w:cs="Arial"/>
          <w:sz w:val="24"/>
          <w:szCs w:val="24"/>
        </w:rPr>
        <w:t>. Incidence of sudden cardiac death in national collegiate athletic association athletes. Circulation. 2011</w:t>
      </w:r>
      <w:proofErr w:type="gramStart"/>
      <w:r w:rsidRPr="00C62990">
        <w:rPr>
          <w:rFonts w:ascii="Arial" w:hAnsi="Arial" w:cs="Arial"/>
          <w:sz w:val="24"/>
          <w:szCs w:val="24"/>
        </w:rPr>
        <w:t>;123</w:t>
      </w:r>
      <w:proofErr w:type="gramEnd"/>
      <w:r w:rsidRPr="00C62990">
        <w:rPr>
          <w:rFonts w:ascii="Arial" w:hAnsi="Arial" w:cs="Arial"/>
          <w:sz w:val="24"/>
          <w:szCs w:val="24"/>
        </w:rPr>
        <w:t xml:space="preserve">(15):1594–600. </w:t>
      </w:r>
    </w:p>
    <w:p w14:paraId="0DD9197D" w14:textId="77777777" w:rsidR="0039663A" w:rsidRPr="00C62990" w:rsidRDefault="0039663A" w:rsidP="0039663A">
      <w:pPr>
        <w:rPr>
          <w:rFonts w:ascii="Arial" w:hAnsi="Arial" w:cs="Arial"/>
          <w:sz w:val="24"/>
          <w:szCs w:val="24"/>
        </w:rPr>
      </w:pPr>
      <w:r w:rsidRPr="00C62990">
        <w:rPr>
          <w:rFonts w:ascii="Arial" w:hAnsi="Arial" w:cs="Arial"/>
          <w:sz w:val="24"/>
          <w:szCs w:val="24"/>
        </w:rPr>
        <w:t xml:space="preserve">6. </w:t>
      </w:r>
      <w:r w:rsidRPr="00C62990">
        <w:rPr>
          <w:rFonts w:ascii="Arial" w:hAnsi="Arial" w:cs="Arial"/>
          <w:sz w:val="24"/>
          <w:szCs w:val="24"/>
        </w:rPr>
        <w:tab/>
      </w:r>
      <w:r w:rsidRPr="00DA1FF8">
        <w:rPr>
          <w:rFonts w:ascii="Arial" w:hAnsi="Arial" w:cs="Arial"/>
          <w:sz w:val="24"/>
          <w:szCs w:val="24"/>
        </w:rPr>
        <w:t xml:space="preserve">Corrado D, Pelliccia A, </w:t>
      </w:r>
      <w:proofErr w:type="spellStart"/>
      <w:r w:rsidRPr="00DA1FF8">
        <w:rPr>
          <w:rFonts w:ascii="Arial" w:hAnsi="Arial" w:cs="Arial"/>
          <w:sz w:val="24"/>
          <w:szCs w:val="24"/>
        </w:rPr>
        <w:t>Heidbuchel</w:t>
      </w:r>
      <w:proofErr w:type="spellEnd"/>
      <w:r w:rsidRPr="00DA1FF8">
        <w:rPr>
          <w:rFonts w:ascii="Arial" w:hAnsi="Arial" w:cs="Arial"/>
          <w:sz w:val="24"/>
          <w:szCs w:val="24"/>
        </w:rPr>
        <w:t xml:space="preserve"> H</w:t>
      </w:r>
      <w:r>
        <w:rPr>
          <w:rFonts w:ascii="Arial" w:hAnsi="Arial" w:cs="Arial"/>
          <w:sz w:val="24"/>
          <w:szCs w:val="24"/>
        </w:rPr>
        <w:t xml:space="preserve"> et al.</w:t>
      </w:r>
      <w:r w:rsidRPr="00DA1FF8">
        <w:rPr>
          <w:rFonts w:ascii="Arial" w:hAnsi="Arial" w:cs="Arial"/>
          <w:sz w:val="24"/>
          <w:szCs w:val="24"/>
        </w:rPr>
        <w:t xml:space="preserve"> Section of Sports Cardiology, European Association of Cardiovascular Prevention and </w:t>
      </w:r>
      <w:proofErr w:type="spellStart"/>
      <w:r w:rsidRPr="00DA1FF8">
        <w:rPr>
          <w:rFonts w:ascii="Arial" w:hAnsi="Arial" w:cs="Arial"/>
          <w:sz w:val="24"/>
          <w:szCs w:val="24"/>
        </w:rPr>
        <w:t>Rehabilitation.</w:t>
      </w:r>
      <w:r w:rsidRPr="00C62990">
        <w:rPr>
          <w:rFonts w:ascii="Arial" w:hAnsi="Arial" w:cs="Arial"/>
          <w:sz w:val="24"/>
          <w:szCs w:val="24"/>
        </w:rPr>
        <w:t>Recommendations</w:t>
      </w:r>
      <w:proofErr w:type="spellEnd"/>
      <w:r w:rsidRPr="00C62990">
        <w:rPr>
          <w:rFonts w:ascii="Arial" w:hAnsi="Arial" w:cs="Arial"/>
          <w:sz w:val="24"/>
          <w:szCs w:val="24"/>
        </w:rPr>
        <w:t xml:space="preserve"> for interpretation of 12-lead electrocardiogram in the athlete. </w:t>
      </w:r>
      <w:proofErr w:type="spellStart"/>
      <w:r w:rsidRPr="00C62990">
        <w:rPr>
          <w:rFonts w:ascii="Arial" w:hAnsi="Arial" w:cs="Arial"/>
          <w:sz w:val="24"/>
          <w:szCs w:val="24"/>
        </w:rPr>
        <w:t>Eur</w:t>
      </w:r>
      <w:proofErr w:type="spellEnd"/>
      <w:r w:rsidRPr="00C62990">
        <w:rPr>
          <w:rFonts w:ascii="Arial" w:hAnsi="Arial" w:cs="Arial"/>
          <w:sz w:val="24"/>
          <w:szCs w:val="24"/>
        </w:rPr>
        <w:t xml:space="preserve"> </w:t>
      </w:r>
      <w:r>
        <w:rPr>
          <w:rFonts w:ascii="Arial" w:hAnsi="Arial" w:cs="Arial"/>
          <w:sz w:val="24"/>
          <w:szCs w:val="24"/>
        </w:rPr>
        <w:t>Heart J. 2010 Jan</w:t>
      </w:r>
      <w:proofErr w:type="gramStart"/>
      <w:r w:rsidRPr="00C62990">
        <w:rPr>
          <w:rFonts w:ascii="Arial" w:hAnsi="Arial" w:cs="Arial"/>
          <w:sz w:val="24"/>
          <w:szCs w:val="24"/>
        </w:rPr>
        <w:t>;31</w:t>
      </w:r>
      <w:proofErr w:type="gramEnd"/>
      <w:r w:rsidRPr="00C62990">
        <w:rPr>
          <w:rFonts w:ascii="Arial" w:hAnsi="Arial" w:cs="Arial"/>
          <w:sz w:val="24"/>
          <w:szCs w:val="24"/>
        </w:rPr>
        <w:t xml:space="preserve">(2):243–59. </w:t>
      </w:r>
    </w:p>
    <w:p w14:paraId="5CB39AF6" w14:textId="77777777" w:rsidR="0039663A" w:rsidRPr="00C62990" w:rsidRDefault="0039663A" w:rsidP="0039663A">
      <w:pPr>
        <w:rPr>
          <w:rFonts w:ascii="Arial" w:hAnsi="Arial" w:cs="Arial"/>
          <w:sz w:val="24"/>
          <w:szCs w:val="24"/>
        </w:rPr>
      </w:pPr>
      <w:r w:rsidRPr="00C62990">
        <w:rPr>
          <w:rFonts w:ascii="Arial" w:hAnsi="Arial" w:cs="Arial"/>
          <w:sz w:val="24"/>
          <w:szCs w:val="24"/>
        </w:rPr>
        <w:t xml:space="preserve">7. </w:t>
      </w:r>
      <w:r w:rsidRPr="00C62990">
        <w:rPr>
          <w:rFonts w:ascii="Arial" w:hAnsi="Arial" w:cs="Arial"/>
          <w:sz w:val="24"/>
          <w:szCs w:val="24"/>
        </w:rPr>
        <w:tab/>
      </w:r>
      <w:proofErr w:type="spellStart"/>
      <w:r>
        <w:rPr>
          <w:rFonts w:ascii="Arial" w:hAnsi="Arial" w:cs="Arial"/>
          <w:sz w:val="24"/>
          <w:szCs w:val="24"/>
        </w:rPr>
        <w:t>Ljungqvist</w:t>
      </w:r>
      <w:proofErr w:type="spellEnd"/>
      <w:r>
        <w:rPr>
          <w:rFonts w:ascii="Arial" w:hAnsi="Arial" w:cs="Arial"/>
          <w:sz w:val="24"/>
          <w:szCs w:val="24"/>
        </w:rPr>
        <w:t xml:space="preserve"> A</w:t>
      </w:r>
      <w:r w:rsidRPr="00DA1FF8">
        <w:rPr>
          <w:rFonts w:ascii="Arial" w:hAnsi="Arial" w:cs="Arial"/>
          <w:sz w:val="24"/>
          <w:szCs w:val="24"/>
        </w:rPr>
        <w:t xml:space="preserve">, </w:t>
      </w:r>
      <w:proofErr w:type="spellStart"/>
      <w:r w:rsidRPr="00DA1FF8">
        <w:rPr>
          <w:rFonts w:ascii="Arial" w:hAnsi="Arial" w:cs="Arial"/>
          <w:sz w:val="24"/>
          <w:szCs w:val="24"/>
        </w:rPr>
        <w:t>Jenoure</w:t>
      </w:r>
      <w:proofErr w:type="spellEnd"/>
      <w:r w:rsidRPr="00DA1FF8">
        <w:rPr>
          <w:rFonts w:ascii="Arial" w:hAnsi="Arial" w:cs="Arial"/>
          <w:sz w:val="24"/>
          <w:szCs w:val="24"/>
        </w:rPr>
        <w:t xml:space="preserve"> PJ, </w:t>
      </w:r>
      <w:proofErr w:type="spellStart"/>
      <w:r w:rsidRPr="00DA1FF8">
        <w:rPr>
          <w:rFonts w:ascii="Arial" w:hAnsi="Arial" w:cs="Arial"/>
          <w:sz w:val="24"/>
          <w:szCs w:val="24"/>
        </w:rPr>
        <w:t>Engebretsen</w:t>
      </w:r>
      <w:proofErr w:type="spellEnd"/>
      <w:r w:rsidRPr="00DA1FF8">
        <w:rPr>
          <w:rFonts w:ascii="Arial" w:hAnsi="Arial" w:cs="Arial"/>
          <w:sz w:val="24"/>
          <w:szCs w:val="24"/>
        </w:rPr>
        <w:t xml:space="preserve"> L</w:t>
      </w:r>
      <w:r>
        <w:rPr>
          <w:rFonts w:ascii="Arial" w:hAnsi="Arial" w:cs="Arial"/>
          <w:sz w:val="24"/>
          <w:szCs w:val="24"/>
        </w:rPr>
        <w:t xml:space="preserve"> et al</w:t>
      </w:r>
      <w:r w:rsidRPr="00DA1FF8">
        <w:rPr>
          <w:rFonts w:ascii="Arial" w:hAnsi="Arial" w:cs="Arial"/>
          <w:sz w:val="24"/>
          <w:szCs w:val="24"/>
        </w:rPr>
        <w:t>.</w:t>
      </w:r>
      <w:r>
        <w:rPr>
          <w:rFonts w:ascii="Arial" w:hAnsi="Arial" w:cs="Arial"/>
          <w:sz w:val="24"/>
          <w:szCs w:val="24"/>
        </w:rPr>
        <w:t xml:space="preserve"> </w:t>
      </w:r>
      <w:r w:rsidRPr="00C62990">
        <w:rPr>
          <w:rFonts w:ascii="Arial" w:hAnsi="Arial" w:cs="Arial"/>
          <w:sz w:val="24"/>
          <w:szCs w:val="24"/>
        </w:rPr>
        <w:t xml:space="preserve">The International Olympic Committee (IOC) consensus statement on periodic health evaluation of elite athletes. </w:t>
      </w:r>
      <w:proofErr w:type="spellStart"/>
      <w:r w:rsidRPr="00C62990">
        <w:rPr>
          <w:rFonts w:ascii="Arial" w:hAnsi="Arial" w:cs="Arial"/>
          <w:sz w:val="24"/>
          <w:szCs w:val="24"/>
        </w:rPr>
        <w:t>Clin</w:t>
      </w:r>
      <w:proofErr w:type="spellEnd"/>
      <w:r w:rsidRPr="00C62990">
        <w:rPr>
          <w:rFonts w:ascii="Arial" w:hAnsi="Arial" w:cs="Arial"/>
          <w:sz w:val="24"/>
          <w:szCs w:val="24"/>
        </w:rPr>
        <w:t xml:space="preserve"> J Sport Med. 2009</w:t>
      </w:r>
      <w:proofErr w:type="gramStart"/>
      <w:r w:rsidRPr="00C62990">
        <w:rPr>
          <w:rFonts w:ascii="Arial" w:hAnsi="Arial" w:cs="Arial"/>
          <w:sz w:val="24"/>
          <w:szCs w:val="24"/>
        </w:rPr>
        <w:t>;19:347</w:t>
      </w:r>
      <w:proofErr w:type="gramEnd"/>
      <w:r w:rsidRPr="00C62990">
        <w:rPr>
          <w:rFonts w:ascii="Arial" w:hAnsi="Arial" w:cs="Arial"/>
          <w:sz w:val="24"/>
          <w:szCs w:val="24"/>
        </w:rPr>
        <w:t xml:space="preserve">–65. </w:t>
      </w:r>
    </w:p>
    <w:p w14:paraId="714CC54D" w14:textId="77777777" w:rsidR="0039663A" w:rsidRPr="00C62990" w:rsidRDefault="0039663A" w:rsidP="0039663A">
      <w:pPr>
        <w:rPr>
          <w:rFonts w:ascii="Arial" w:hAnsi="Arial" w:cs="Arial"/>
          <w:sz w:val="24"/>
          <w:szCs w:val="24"/>
        </w:rPr>
      </w:pPr>
      <w:r w:rsidRPr="00C62990">
        <w:rPr>
          <w:rFonts w:ascii="Arial" w:hAnsi="Arial" w:cs="Arial"/>
          <w:sz w:val="24"/>
          <w:szCs w:val="24"/>
        </w:rPr>
        <w:t xml:space="preserve">8. </w:t>
      </w:r>
      <w:r>
        <w:rPr>
          <w:rFonts w:ascii="Arial" w:hAnsi="Arial" w:cs="Arial"/>
          <w:sz w:val="24"/>
          <w:szCs w:val="24"/>
        </w:rPr>
        <w:tab/>
        <w:t xml:space="preserve">Dvorak J, Grimm K, </w:t>
      </w:r>
      <w:proofErr w:type="spellStart"/>
      <w:r>
        <w:rPr>
          <w:rFonts w:ascii="Arial" w:hAnsi="Arial" w:cs="Arial"/>
          <w:sz w:val="24"/>
          <w:szCs w:val="24"/>
        </w:rPr>
        <w:t>Schmied</w:t>
      </w:r>
      <w:proofErr w:type="spellEnd"/>
      <w:r>
        <w:rPr>
          <w:rFonts w:ascii="Arial" w:hAnsi="Arial" w:cs="Arial"/>
          <w:sz w:val="24"/>
          <w:szCs w:val="24"/>
        </w:rPr>
        <w:t xml:space="preserve"> C</w:t>
      </w:r>
      <w:r w:rsidRPr="00C62990">
        <w:rPr>
          <w:rFonts w:ascii="Arial" w:hAnsi="Arial" w:cs="Arial"/>
          <w:sz w:val="24"/>
          <w:szCs w:val="24"/>
        </w:rPr>
        <w:t xml:space="preserve">. Development and implementation of a standardized </w:t>
      </w:r>
      <w:proofErr w:type="spellStart"/>
      <w:r w:rsidRPr="00C62990">
        <w:rPr>
          <w:rFonts w:ascii="Arial" w:hAnsi="Arial" w:cs="Arial"/>
          <w:sz w:val="24"/>
          <w:szCs w:val="24"/>
        </w:rPr>
        <w:t>precompetition</w:t>
      </w:r>
      <w:proofErr w:type="spellEnd"/>
      <w:r w:rsidRPr="00C62990">
        <w:rPr>
          <w:rFonts w:ascii="Arial" w:hAnsi="Arial" w:cs="Arial"/>
          <w:sz w:val="24"/>
          <w:szCs w:val="24"/>
        </w:rPr>
        <w:t xml:space="preserve"> medical assessment of international elite football players--2006 FIFA World Cup Germany. </w:t>
      </w:r>
      <w:proofErr w:type="spellStart"/>
      <w:r w:rsidRPr="00C62990">
        <w:rPr>
          <w:rFonts w:ascii="Arial" w:hAnsi="Arial" w:cs="Arial"/>
          <w:sz w:val="24"/>
          <w:szCs w:val="24"/>
        </w:rPr>
        <w:t>Clin</w:t>
      </w:r>
      <w:proofErr w:type="spellEnd"/>
      <w:r w:rsidRPr="00C62990">
        <w:rPr>
          <w:rFonts w:ascii="Arial" w:hAnsi="Arial" w:cs="Arial"/>
          <w:sz w:val="24"/>
          <w:szCs w:val="24"/>
        </w:rPr>
        <w:t xml:space="preserve"> J Sport Med. </w:t>
      </w:r>
      <w:proofErr w:type="gramStart"/>
      <w:r w:rsidRPr="00C62990">
        <w:rPr>
          <w:rFonts w:ascii="Arial" w:hAnsi="Arial" w:cs="Arial"/>
          <w:sz w:val="24"/>
          <w:szCs w:val="24"/>
        </w:rPr>
        <w:t>2009;</w:t>
      </w:r>
      <w:proofErr w:type="gramEnd"/>
      <w:r w:rsidRPr="00C62990">
        <w:rPr>
          <w:rFonts w:ascii="Arial" w:hAnsi="Arial" w:cs="Arial"/>
          <w:sz w:val="24"/>
          <w:szCs w:val="24"/>
        </w:rPr>
        <w:t xml:space="preserve">(19):36–321. </w:t>
      </w:r>
    </w:p>
    <w:p w14:paraId="293A176E" w14:textId="77777777" w:rsidR="0039663A" w:rsidRPr="00C62990" w:rsidRDefault="0039663A" w:rsidP="0039663A">
      <w:pPr>
        <w:rPr>
          <w:rFonts w:ascii="Arial" w:hAnsi="Arial" w:cs="Arial"/>
          <w:sz w:val="24"/>
          <w:szCs w:val="24"/>
        </w:rPr>
      </w:pPr>
      <w:r w:rsidRPr="00C62990">
        <w:rPr>
          <w:rFonts w:ascii="Arial" w:hAnsi="Arial" w:cs="Arial"/>
          <w:sz w:val="24"/>
          <w:szCs w:val="24"/>
        </w:rPr>
        <w:t xml:space="preserve">9. </w:t>
      </w:r>
      <w:r w:rsidRPr="00C62990">
        <w:rPr>
          <w:rFonts w:ascii="Arial" w:hAnsi="Arial" w:cs="Arial"/>
          <w:sz w:val="24"/>
          <w:szCs w:val="24"/>
        </w:rPr>
        <w:tab/>
        <w:t>Sen-</w:t>
      </w:r>
      <w:proofErr w:type="spellStart"/>
      <w:r w:rsidRPr="00C62990">
        <w:rPr>
          <w:rFonts w:ascii="Arial" w:hAnsi="Arial" w:cs="Arial"/>
          <w:sz w:val="24"/>
          <w:szCs w:val="24"/>
        </w:rPr>
        <w:t>Chowdhry</w:t>
      </w:r>
      <w:proofErr w:type="spellEnd"/>
      <w:r w:rsidRPr="00C62990">
        <w:rPr>
          <w:rFonts w:ascii="Arial" w:hAnsi="Arial" w:cs="Arial"/>
          <w:sz w:val="24"/>
          <w:szCs w:val="24"/>
        </w:rPr>
        <w:t xml:space="preserve"> S, McKenna WJ. Sudden cardiac death in the young: a strategy for prevention by targeted e</w:t>
      </w:r>
      <w:r>
        <w:rPr>
          <w:rFonts w:ascii="Arial" w:hAnsi="Arial" w:cs="Arial"/>
          <w:sz w:val="24"/>
          <w:szCs w:val="24"/>
        </w:rPr>
        <w:t>valuation. Cardiology 2006 Jan</w:t>
      </w:r>
      <w:proofErr w:type="gramStart"/>
      <w:r w:rsidRPr="00C62990">
        <w:rPr>
          <w:rFonts w:ascii="Arial" w:hAnsi="Arial" w:cs="Arial"/>
          <w:sz w:val="24"/>
          <w:szCs w:val="24"/>
        </w:rPr>
        <w:t>;105</w:t>
      </w:r>
      <w:proofErr w:type="gramEnd"/>
      <w:r w:rsidRPr="00C62990">
        <w:rPr>
          <w:rFonts w:ascii="Arial" w:hAnsi="Arial" w:cs="Arial"/>
          <w:sz w:val="24"/>
          <w:szCs w:val="24"/>
        </w:rPr>
        <w:t xml:space="preserve">(4):196–206. </w:t>
      </w:r>
    </w:p>
    <w:p w14:paraId="34A1A590" w14:textId="77777777" w:rsidR="0039663A" w:rsidRDefault="0039663A" w:rsidP="0039663A">
      <w:pPr>
        <w:rPr>
          <w:rFonts w:ascii="Arial" w:hAnsi="Arial" w:cs="Arial"/>
          <w:sz w:val="24"/>
          <w:szCs w:val="24"/>
        </w:rPr>
      </w:pPr>
      <w:r w:rsidRPr="00C62990">
        <w:rPr>
          <w:rFonts w:ascii="Arial" w:hAnsi="Arial" w:cs="Arial"/>
          <w:sz w:val="24"/>
          <w:szCs w:val="24"/>
        </w:rPr>
        <w:t xml:space="preserve">10. </w:t>
      </w:r>
      <w:r w:rsidRPr="00C62990">
        <w:rPr>
          <w:rFonts w:ascii="Arial" w:hAnsi="Arial" w:cs="Arial"/>
          <w:sz w:val="24"/>
          <w:szCs w:val="24"/>
        </w:rPr>
        <w:tab/>
      </w:r>
      <w:proofErr w:type="spellStart"/>
      <w:r w:rsidRPr="00C62990">
        <w:rPr>
          <w:rFonts w:ascii="Arial" w:hAnsi="Arial" w:cs="Arial"/>
          <w:sz w:val="24"/>
          <w:szCs w:val="24"/>
        </w:rPr>
        <w:t>Maron</w:t>
      </w:r>
      <w:proofErr w:type="spellEnd"/>
      <w:r w:rsidRPr="00C62990">
        <w:rPr>
          <w:rFonts w:ascii="Arial" w:hAnsi="Arial" w:cs="Arial"/>
          <w:sz w:val="24"/>
          <w:szCs w:val="24"/>
        </w:rPr>
        <w:t xml:space="preserve"> BJ. Sudden death in young a</w:t>
      </w:r>
      <w:r>
        <w:rPr>
          <w:rFonts w:ascii="Arial" w:hAnsi="Arial" w:cs="Arial"/>
          <w:sz w:val="24"/>
          <w:szCs w:val="24"/>
        </w:rPr>
        <w:t xml:space="preserve">thletes. N </w:t>
      </w:r>
      <w:proofErr w:type="spellStart"/>
      <w:r>
        <w:rPr>
          <w:rFonts w:ascii="Arial" w:hAnsi="Arial" w:cs="Arial"/>
          <w:sz w:val="24"/>
          <w:szCs w:val="24"/>
        </w:rPr>
        <w:t>Engl</w:t>
      </w:r>
      <w:proofErr w:type="spellEnd"/>
      <w:r>
        <w:rPr>
          <w:rFonts w:ascii="Arial" w:hAnsi="Arial" w:cs="Arial"/>
          <w:sz w:val="24"/>
          <w:szCs w:val="24"/>
        </w:rPr>
        <w:t xml:space="preserve"> J Med</w:t>
      </w:r>
      <w:r w:rsidRPr="00C62990">
        <w:rPr>
          <w:rFonts w:ascii="Arial" w:hAnsi="Arial" w:cs="Arial"/>
          <w:sz w:val="24"/>
          <w:szCs w:val="24"/>
        </w:rPr>
        <w:t xml:space="preserve"> 2003 Sep 11</w:t>
      </w:r>
      <w:proofErr w:type="gramStart"/>
      <w:r w:rsidRPr="00C62990">
        <w:rPr>
          <w:rFonts w:ascii="Arial" w:hAnsi="Arial" w:cs="Arial"/>
          <w:sz w:val="24"/>
          <w:szCs w:val="24"/>
        </w:rPr>
        <w:t>;349</w:t>
      </w:r>
      <w:proofErr w:type="gramEnd"/>
      <w:r w:rsidRPr="00C62990">
        <w:rPr>
          <w:rFonts w:ascii="Arial" w:hAnsi="Arial" w:cs="Arial"/>
          <w:sz w:val="24"/>
          <w:szCs w:val="24"/>
        </w:rPr>
        <w:t xml:space="preserve">(11):1064–75. </w:t>
      </w:r>
    </w:p>
    <w:p w14:paraId="38594D8B" w14:textId="77777777" w:rsidR="0039663A" w:rsidRPr="00C62990" w:rsidRDefault="0039663A" w:rsidP="0039663A">
      <w:pPr>
        <w:rPr>
          <w:rFonts w:ascii="Arial" w:hAnsi="Arial" w:cs="Arial"/>
          <w:sz w:val="24"/>
          <w:szCs w:val="24"/>
        </w:rPr>
      </w:pPr>
      <w:r w:rsidRPr="00C62990">
        <w:rPr>
          <w:rFonts w:ascii="Arial" w:hAnsi="Arial" w:cs="Arial"/>
          <w:sz w:val="24"/>
          <w:szCs w:val="24"/>
        </w:rPr>
        <w:t xml:space="preserve">11. </w:t>
      </w:r>
      <w:r w:rsidRPr="00C62990">
        <w:rPr>
          <w:rFonts w:ascii="Arial" w:hAnsi="Arial" w:cs="Arial"/>
          <w:sz w:val="24"/>
          <w:szCs w:val="24"/>
        </w:rPr>
        <w:tab/>
      </w:r>
      <w:proofErr w:type="spellStart"/>
      <w:r w:rsidRPr="00DA1FF8">
        <w:rPr>
          <w:rFonts w:ascii="Arial" w:hAnsi="Arial" w:cs="Arial"/>
          <w:sz w:val="24"/>
          <w:szCs w:val="24"/>
        </w:rPr>
        <w:t>Marijo</w:t>
      </w:r>
      <w:r>
        <w:rPr>
          <w:rFonts w:ascii="Arial" w:hAnsi="Arial" w:cs="Arial"/>
          <w:sz w:val="24"/>
          <w:szCs w:val="24"/>
        </w:rPr>
        <w:t>n</w:t>
      </w:r>
      <w:proofErr w:type="spellEnd"/>
      <w:r>
        <w:rPr>
          <w:rFonts w:ascii="Arial" w:hAnsi="Arial" w:cs="Arial"/>
          <w:sz w:val="24"/>
          <w:szCs w:val="24"/>
        </w:rPr>
        <w:t xml:space="preserve"> E, </w:t>
      </w:r>
      <w:proofErr w:type="spellStart"/>
      <w:r>
        <w:rPr>
          <w:rFonts w:ascii="Arial" w:hAnsi="Arial" w:cs="Arial"/>
          <w:sz w:val="24"/>
          <w:szCs w:val="24"/>
        </w:rPr>
        <w:t>Bougouin</w:t>
      </w:r>
      <w:proofErr w:type="spellEnd"/>
      <w:r>
        <w:rPr>
          <w:rFonts w:ascii="Arial" w:hAnsi="Arial" w:cs="Arial"/>
          <w:sz w:val="24"/>
          <w:szCs w:val="24"/>
        </w:rPr>
        <w:t xml:space="preserve"> W, </w:t>
      </w:r>
      <w:proofErr w:type="spellStart"/>
      <w:r>
        <w:rPr>
          <w:rFonts w:ascii="Arial" w:hAnsi="Arial" w:cs="Arial"/>
          <w:sz w:val="24"/>
          <w:szCs w:val="24"/>
        </w:rPr>
        <w:t>Celermajer</w:t>
      </w:r>
      <w:proofErr w:type="spellEnd"/>
      <w:r>
        <w:rPr>
          <w:rFonts w:ascii="Arial" w:hAnsi="Arial" w:cs="Arial"/>
          <w:sz w:val="24"/>
          <w:szCs w:val="24"/>
        </w:rPr>
        <w:t xml:space="preserve"> DS et al. </w:t>
      </w:r>
      <w:r w:rsidRPr="00C62990">
        <w:rPr>
          <w:rFonts w:ascii="Arial" w:hAnsi="Arial" w:cs="Arial"/>
          <w:sz w:val="24"/>
          <w:szCs w:val="24"/>
        </w:rPr>
        <w:t>Major regional disparities in outcomes after sudden cardiac arrest durin</w:t>
      </w:r>
      <w:r>
        <w:rPr>
          <w:rFonts w:ascii="Arial" w:hAnsi="Arial" w:cs="Arial"/>
          <w:sz w:val="24"/>
          <w:szCs w:val="24"/>
        </w:rPr>
        <w:t xml:space="preserve">g sports. </w:t>
      </w:r>
      <w:proofErr w:type="spellStart"/>
      <w:r>
        <w:rPr>
          <w:rFonts w:ascii="Arial" w:hAnsi="Arial" w:cs="Arial"/>
          <w:sz w:val="24"/>
          <w:szCs w:val="24"/>
        </w:rPr>
        <w:t>Eur</w:t>
      </w:r>
      <w:proofErr w:type="spellEnd"/>
      <w:r>
        <w:rPr>
          <w:rFonts w:ascii="Arial" w:hAnsi="Arial" w:cs="Arial"/>
          <w:sz w:val="24"/>
          <w:szCs w:val="24"/>
        </w:rPr>
        <w:t xml:space="preserve"> Heart J. 2013 Dec</w:t>
      </w:r>
      <w:proofErr w:type="gramStart"/>
      <w:r w:rsidRPr="00C62990">
        <w:rPr>
          <w:rFonts w:ascii="Arial" w:hAnsi="Arial" w:cs="Arial"/>
          <w:sz w:val="24"/>
          <w:szCs w:val="24"/>
        </w:rPr>
        <w:t>;34</w:t>
      </w:r>
      <w:proofErr w:type="gramEnd"/>
      <w:r w:rsidRPr="00C62990">
        <w:rPr>
          <w:rFonts w:ascii="Arial" w:hAnsi="Arial" w:cs="Arial"/>
          <w:sz w:val="24"/>
          <w:szCs w:val="24"/>
        </w:rPr>
        <w:t xml:space="preserve">(47):3632–40. </w:t>
      </w:r>
    </w:p>
    <w:p w14:paraId="5500AB3B" w14:textId="77777777" w:rsidR="0039663A" w:rsidRDefault="0039663A" w:rsidP="0039663A">
      <w:pPr>
        <w:rPr>
          <w:rFonts w:ascii="Arial" w:hAnsi="Arial" w:cs="Arial"/>
          <w:sz w:val="24"/>
          <w:szCs w:val="24"/>
        </w:rPr>
      </w:pPr>
      <w:r w:rsidRPr="00C62990">
        <w:rPr>
          <w:rFonts w:ascii="Arial" w:hAnsi="Arial" w:cs="Arial"/>
          <w:sz w:val="24"/>
          <w:szCs w:val="24"/>
        </w:rPr>
        <w:t xml:space="preserve">12. </w:t>
      </w:r>
      <w:r w:rsidRPr="00C62990">
        <w:rPr>
          <w:rFonts w:ascii="Arial" w:hAnsi="Arial" w:cs="Arial"/>
          <w:sz w:val="24"/>
          <w:szCs w:val="24"/>
        </w:rPr>
        <w:tab/>
      </w:r>
      <w:r>
        <w:rPr>
          <w:rFonts w:ascii="Arial" w:hAnsi="Arial" w:cs="Arial"/>
          <w:sz w:val="24"/>
          <w:szCs w:val="24"/>
        </w:rPr>
        <w:t>Kim JH</w:t>
      </w:r>
      <w:r w:rsidRPr="00DA1FF8">
        <w:rPr>
          <w:rFonts w:ascii="Arial" w:hAnsi="Arial" w:cs="Arial"/>
          <w:sz w:val="24"/>
          <w:szCs w:val="24"/>
        </w:rPr>
        <w:t xml:space="preserve">, Malhotra R, </w:t>
      </w:r>
      <w:proofErr w:type="spellStart"/>
      <w:r w:rsidRPr="00DA1FF8">
        <w:rPr>
          <w:rFonts w:ascii="Arial" w:hAnsi="Arial" w:cs="Arial"/>
          <w:sz w:val="24"/>
          <w:szCs w:val="24"/>
        </w:rPr>
        <w:t>Chiampas</w:t>
      </w:r>
      <w:proofErr w:type="spellEnd"/>
      <w:r w:rsidRPr="00DA1FF8">
        <w:rPr>
          <w:rFonts w:ascii="Arial" w:hAnsi="Arial" w:cs="Arial"/>
          <w:sz w:val="24"/>
          <w:szCs w:val="24"/>
        </w:rPr>
        <w:t xml:space="preserve"> G</w:t>
      </w:r>
      <w:r>
        <w:rPr>
          <w:rFonts w:ascii="Arial" w:hAnsi="Arial" w:cs="Arial"/>
          <w:sz w:val="24"/>
          <w:szCs w:val="24"/>
        </w:rPr>
        <w:t xml:space="preserve"> et al.</w:t>
      </w:r>
      <w:r w:rsidRPr="00DA1FF8">
        <w:rPr>
          <w:rFonts w:ascii="Arial" w:hAnsi="Arial" w:cs="Arial"/>
          <w:sz w:val="24"/>
          <w:szCs w:val="24"/>
        </w:rPr>
        <w:t xml:space="preserve"> Race Associated Cardiac Arrest Event Registry (RACER) Study Group.</w:t>
      </w:r>
      <w:r>
        <w:rPr>
          <w:rFonts w:ascii="Arial" w:hAnsi="Arial" w:cs="Arial"/>
          <w:sz w:val="24"/>
          <w:szCs w:val="24"/>
        </w:rPr>
        <w:t xml:space="preserve"> </w:t>
      </w:r>
      <w:r w:rsidRPr="00C62990">
        <w:rPr>
          <w:rFonts w:ascii="Arial" w:hAnsi="Arial" w:cs="Arial"/>
          <w:sz w:val="24"/>
          <w:szCs w:val="24"/>
        </w:rPr>
        <w:t>Cardiac arrest during long-distance runnin</w:t>
      </w:r>
      <w:r>
        <w:rPr>
          <w:rFonts w:ascii="Arial" w:hAnsi="Arial" w:cs="Arial"/>
          <w:sz w:val="24"/>
          <w:szCs w:val="24"/>
        </w:rPr>
        <w:t xml:space="preserve">g races. N </w:t>
      </w:r>
      <w:proofErr w:type="spellStart"/>
      <w:r>
        <w:rPr>
          <w:rFonts w:ascii="Arial" w:hAnsi="Arial" w:cs="Arial"/>
          <w:sz w:val="24"/>
          <w:szCs w:val="24"/>
        </w:rPr>
        <w:t>Engl</w:t>
      </w:r>
      <w:proofErr w:type="spellEnd"/>
      <w:r>
        <w:rPr>
          <w:rFonts w:ascii="Arial" w:hAnsi="Arial" w:cs="Arial"/>
          <w:sz w:val="24"/>
          <w:szCs w:val="24"/>
        </w:rPr>
        <w:t xml:space="preserve"> J Med</w:t>
      </w:r>
      <w:r w:rsidRPr="00C62990">
        <w:rPr>
          <w:rFonts w:ascii="Arial" w:hAnsi="Arial" w:cs="Arial"/>
          <w:sz w:val="24"/>
          <w:szCs w:val="24"/>
        </w:rPr>
        <w:t>. 2012 Jan 12</w:t>
      </w:r>
      <w:proofErr w:type="gramStart"/>
      <w:r w:rsidRPr="00C62990">
        <w:rPr>
          <w:rFonts w:ascii="Arial" w:hAnsi="Arial" w:cs="Arial"/>
          <w:sz w:val="24"/>
          <w:szCs w:val="24"/>
        </w:rPr>
        <w:t>;366</w:t>
      </w:r>
      <w:proofErr w:type="gramEnd"/>
      <w:r w:rsidRPr="00C62990">
        <w:rPr>
          <w:rFonts w:ascii="Arial" w:hAnsi="Arial" w:cs="Arial"/>
          <w:sz w:val="24"/>
          <w:szCs w:val="24"/>
        </w:rPr>
        <w:t xml:space="preserve">(2):130–40. </w:t>
      </w:r>
    </w:p>
    <w:p w14:paraId="15B5D931" w14:textId="77777777" w:rsidR="0039663A" w:rsidRPr="00C62990" w:rsidRDefault="0039663A" w:rsidP="0039663A">
      <w:pPr>
        <w:rPr>
          <w:rFonts w:ascii="Arial" w:hAnsi="Arial" w:cs="Arial"/>
          <w:sz w:val="24"/>
          <w:szCs w:val="24"/>
        </w:rPr>
      </w:pPr>
      <w:r w:rsidRPr="00C62990">
        <w:rPr>
          <w:rFonts w:ascii="Arial" w:hAnsi="Arial" w:cs="Arial"/>
          <w:sz w:val="24"/>
          <w:szCs w:val="24"/>
        </w:rPr>
        <w:lastRenderedPageBreak/>
        <w:t xml:space="preserve">13. </w:t>
      </w:r>
      <w:r w:rsidRPr="00C62990">
        <w:rPr>
          <w:rFonts w:ascii="Arial" w:hAnsi="Arial" w:cs="Arial"/>
          <w:sz w:val="24"/>
          <w:szCs w:val="24"/>
        </w:rPr>
        <w:tab/>
      </w:r>
      <w:proofErr w:type="spellStart"/>
      <w:r>
        <w:rPr>
          <w:rFonts w:ascii="Arial" w:hAnsi="Arial" w:cs="Arial"/>
          <w:sz w:val="24"/>
          <w:szCs w:val="24"/>
        </w:rPr>
        <w:t>Marijon</w:t>
      </w:r>
      <w:proofErr w:type="spellEnd"/>
      <w:r>
        <w:rPr>
          <w:rFonts w:ascii="Arial" w:hAnsi="Arial" w:cs="Arial"/>
          <w:sz w:val="24"/>
          <w:szCs w:val="24"/>
        </w:rPr>
        <w:t xml:space="preserve"> E</w:t>
      </w:r>
      <w:r w:rsidRPr="00DA1FF8">
        <w:rPr>
          <w:rFonts w:ascii="Arial" w:hAnsi="Arial" w:cs="Arial"/>
          <w:sz w:val="24"/>
          <w:szCs w:val="24"/>
        </w:rPr>
        <w:t xml:space="preserve">, </w:t>
      </w:r>
      <w:proofErr w:type="spellStart"/>
      <w:r w:rsidRPr="00DA1FF8">
        <w:rPr>
          <w:rFonts w:ascii="Arial" w:hAnsi="Arial" w:cs="Arial"/>
          <w:sz w:val="24"/>
          <w:szCs w:val="24"/>
        </w:rPr>
        <w:t>Uy-E</w:t>
      </w:r>
      <w:r>
        <w:rPr>
          <w:rFonts w:ascii="Arial" w:hAnsi="Arial" w:cs="Arial"/>
          <w:sz w:val="24"/>
          <w:szCs w:val="24"/>
        </w:rPr>
        <w:t>vanado</w:t>
      </w:r>
      <w:proofErr w:type="spellEnd"/>
      <w:r>
        <w:rPr>
          <w:rFonts w:ascii="Arial" w:hAnsi="Arial" w:cs="Arial"/>
          <w:sz w:val="24"/>
          <w:szCs w:val="24"/>
        </w:rPr>
        <w:t xml:space="preserve"> A, </w:t>
      </w:r>
      <w:proofErr w:type="spellStart"/>
      <w:r>
        <w:rPr>
          <w:rFonts w:ascii="Arial" w:hAnsi="Arial" w:cs="Arial"/>
          <w:sz w:val="24"/>
          <w:szCs w:val="24"/>
        </w:rPr>
        <w:t>Reinier</w:t>
      </w:r>
      <w:proofErr w:type="spellEnd"/>
      <w:r>
        <w:rPr>
          <w:rFonts w:ascii="Arial" w:hAnsi="Arial" w:cs="Arial"/>
          <w:sz w:val="24"/>
          <w:szCs w:val="24"/>
        </w:rPr>
        <w:t xml:space="preserve"> K et al</w:t>
      </w:r>
      <w:r w:rsidRPr="00DA1FF8">
        <w:rPr>
          <w:rFonts w:ascii="Arial" w:hAnsi="Arial" w:cs="Arial"/>
          <w:sz w:val="24"/>
          <w:szCs w:val="24"/>
        </w:rPr>
        <w:t>.</w:t>
      </w:r>
      <w:r>
        <w:rPr>
          <w:rFonts w:ascii="Arial" w:hAnsi="Arial" w:cs="Arial"/>
          <w:sz w:val="24"/>
          <w:szCs w:val="24"/>
        </w:rPr>
        <w:t xml:space="preserve"> </w:t>
      </w:r>
      <w:r w:rsidRPr="00C62990">
        <w:rPr>
          <w:rFonts w:ascii="Arial" w:hAnsi="Arial" w:cs="Arial"/>
          <w:sz w:val="24"/>
          <w:szCs w:val="24"/>
        </w:rPr>
        <w:t>Sudden cardiac arrest during sports activity in middle age. Circulation. 2015</w:t>
      </w:r>
      <w:proofErr w:type="gramStart"/>
      <w:r w:rsidRPr="00C62990">
        <w:rPr>
          <w:rFonts w:ascii="Arial" w:hAnsi="Arial" w:cs="Arial"/>
          <w:sz w:val="24"/>
          <w:szCs w:val="24"/>
        </w:rPr>
        <w:t>;131</w:t>
      </w:r>
      <w:proofErr w:type="gramEnd"/>
      <w:r w:rsidRPr="00C62990">
        <w:rPr>
          <w:rFonts w:ascii="Arial" w:hAnsi="Arial" w:cs="Arial"/>
          <w:sz w:val="24"/>
          <w:szCs w:val="24"/>
        </w:rPr>
        <w:t xml:space="preserve">(16):1384–91. </w:t>
      </w:r>
    </w:p>
    <w:p w14:paraId="7C59EFB5" w14:textId="77777777" w:rsidR="0039663A" w:rsidRPr="00C62990" w:rsidRDefault="0039663A" w:rsidP="0039663A">
      <w:pPr>
        <w:rPr>
          <w:rFonts w:ascii="Arial" w:hAnsi="Arial" w:cs="Arial"/>
          <w:sz w:val="24"/>
          <w:szCs w:val="24"/>
        </w:rPr>
      </w:pPr>
      <w:r w:rsidRPr="00C62990">
        <w:rPr>
          <w:rFonts w:ascii="Arial" w:hAnsi="Arial" w:cs="Arial"/>
          <w:sz w:val="24"/>
          <w:szCs w:val="24"/>
        </w:rPr>
        <w:t xml:space="preserve">14. </w:t>
      </w:r>
      <w:r w:rsidRPr="00C62990">
        <w:rPr>
          <w:rFonts w:ascii="Arial" w:hAnsi="Arial" w:cs="Arial"/>
          <w:sz w:val="24"/>
          <w:szCs w:val="24"/>
        </w:rPr>
        <w:tab/>
      </w:r>
      <w:proofErr w:type="spellStart"/>
      <w:r>
        <w:rPr>
          <w:rFonts w:ascii="Arial" w:hAnsi="Arial" w:cs="Arial"/>
          <w:sz w:val="24"/>
          <w:szCs w:val="24"/>
        </w:rPr>
        <w:t>Marijon</w:t>
      </w:r>
      <w:proofErr w:type="spellEnd"/>
      <w:r>
        <w:rPr>
          <w:rFonts w:ascii="Arial" w:hAnsi="Arial" w:cs="Arial"/>
          <w:sz w:val="24"/>
          <w:szCs w:val="24"/>
        </w:rPr>
        <w:t xml:space="preserve"> E, </w:t>
      </w:r>
      <w:proofErr w:type="spellStart"/>
      <w:r>
        <w:rPr>
          <w:rFonts w:ascii="Arial" w:hAnsi="Arial" w:cs="Arial"/>
          <w:sz w:val="24"/>
          <w:szCs w:val="24"/>
        </w:rPr>
        <w:t>Bougouin</w:t>
      </w:r>
      <w:proofErr w:type="spellEnd"/>
      <w:r>
        <w:rPr>
          <w:rFonts w:ascii="Arial" w:hAnsi="Arial" w:cs="Arial"/>
          <w:sz w:val="24"/>
          <w:szCs w:val="24"/>
        </w:rPr>
        <w:t xml:space="preserve"> W, </w:t>
      </w:r>
      <w:proofErr w:type="spellStart"/>
      <w:r>
        <w:rPr>
          <w:rFonts w:ascii="Arial" w:hAnsi="Arial" w:cs="Arial"/>
          <w:sz w:val="24"/>
          <w:szCs w:val="24"/>
        </w:rPr>
        <w:t>Tafflet</w:t>
      </w:r>
      <w:proofErr w:type="spellEnd"/>
      <w:r>
        <w:rPr>
          <w:rFonts w:ascii="Arial" w:hAnsi="Arial" w:cs="Arial"/>
          <w:sz w:val="24"/>
          <w:szCs w:val="24"/>
        </w:rPr>
        <w:t xml:space="preserve"> M et al</w:t>
      </w:r>
      <w:r w:rsidRPr="004952B1">
        <w:rPr>
          <w:rFonts w:ascii="Arial" w:hAnsi="Arial" w:cs="Arial"/>
          <w:sz w:val="24"/>
          <w:szCs w:val="24"/>
        </w:rPr>
        <w:t>.</w:t>
      </w:r>
      <w:r>
        <w:rPr>
          <w:rFonts w:ascii="Arial" w:hAnsi="Arial" w:cs="Arial"/>
          <w:sz w:val="24"/>
          <w:szCs w:val="24"/>
        </w:rPr>
        <w:t xml:space="preserve"> </w:t>
      </w:r>
      <w:r w:rsidRPr="00C62990">
        <w:rPr>
          <w:rFonts w:ascii="Arial" w:hAnsi="Arial" w:cs="Arial"/>
          <w:sz w:val="24"/>
          <w:szCs w:val="24"/>
        </w:rPr>
        <w:t>Population movement and sudden cardia</w:t>
      </w:r>
      <w:r>
        <w:rPr>
          <w:rFonts w:ascii="Arial" w:hAnsi="Arial" w:cs="Arial"/>
          <w:sz w:val="24"/>
          <w:szCs w:val="24"/>
        </w:rPr>
        <w:t xml:space="preserve">c arrest location. Circulation. </w:t>
      </w:r>
      <w:r w:rsidRPr="00C62990">
        <w:rPr>
          <w:rFonts w:ascii="Arial" w:hAnsi="Arial" w:cs="Arial"/>
          <w:sz w:val="24"/>
          <w:szCs w:val="24"/>
        </w:rPr>
        <w:t>2015</w:t>
      </w:r>
      <w:proofErr w:type="gramStart"/>
      <w:r w:rsidRPr="00C62990">
        <w:rPr>
          <w:rFonts w:ascii="Arial" w:hAnsi="Arial" w:cs="Arial"/>
          <w:sz w:val="24"/>
          <w:szCs w:val="24"/>
        </w:rPr>
        <w:t>;131</w:t>
      </w:r>
      <w:proofErr w:type="gramEnd"/>
      <w:r w:rsidRPr="00C62990">
        <w:rPr>
          <w:rFonts w:ascii="Arial" w:hAnsi="Arial" w:cs="Arial"/>
          <w:sz w:val="24"/>
          <w:szCs w:val="24"/>
        </w:rPr>
        <w:t xml:space="preserve">(18):1546–54. </w:t>
      </w:r>
    </w:p>
    <w:p w14:paraId="214DFAD3" w14:textId="77777777" w:rsidR="0039663A" w:rsidRPr="00C62990" w:rsidRDefault="0039663A" w:rsidP="0039663A">
      <w:pPr>
        <w:rPr>
          <w:rFonts w:ascii="Arial" w:hAnsi="Arial" w:cs="Arial"/>
          <w:sz w:val="24"/>
          <w:szCs w:val="24"/>
        </w:rPr>
      </w:pPr>
      <w:r w:rsidRPr="00C62990">
        <w:rPr>
          <w:rFonts w:ascii="Arial" w:hAnsi="Arial" w:cs="Arial"/>
          <w:sz w:val="24"/>
          <w:szCs w:val="24"/>
        </w:rPr>
        <w:t xml:space="preserve">15. </w:t>
      </w:r>
      <w:r w:rsidRPr="00C62990">
        <w:rPr>
          <w:rFonts w:ascii="Arial" w:hAnsi="Arial" w:cs="Arial"/>
          <w:sz w:val="24"/>
          <w:szCs w:val="24"/>
        </w:rPr>
        <w:tab/>
      </w:r>
      <w:proofErr w:type="spellStart"/>
      <w:r>
        <w:rPr>
          <w:rFonts w:ascii="Arial" w:hAnsi="Arial" w:cs="Arial"/>
          <w:sz w:val="24"/>
          <w:szCs w:val="24"/>
        </w:rPr>
        <w:t>Berdowski</w:t>
      </w:r>
      <w:proofErr w:type="spellEnd"/>
      <w:r>
        <w:rPr>
          <w:rFonts w:ascii="Arial" w:hAnsi="Arial" w:cs="Arial"/>
          <w:sz w:val="24"/>
          <w:szCs w:val="24"/>
        </w:rPr>
        <w:t xml:space="preserve"> J</w:t>
      </w:r>
      <w:r w:rsidRPr="007E40AB">
        <w:rPr>
          <w:rFonts w:ascii="Arial" w:hAnsi="Arial" w:cs="Arial"/>
          <w:sz w:val="24"/>
          <w:szCs w:val="24"/>
        </w:rPr>
        <w:t xml:space="preserve">, de </w:t>
      </w:r>
      <w:proofErr w:type="spellStart"/>
      <w:r w:rsidRPr="007E40AB">
        <w:rPr>
          <w:rFonts w:ascii="Arial" w:hAnsi="Arial" w:cs="Arial"/>
          <w:sz w:val="24"/>
          <w:szCs w:val="24"/>
        </w:rPr>
        <w:t>Beus</w:t>
      </w:r>
      <w:proofErr w:type="spellEnd"/>
      <w:r w:rsidRPr="007E40AB">
        <w:rPr>
          <w:rFonts w:ascii="Arial" w:hAnsi="Arial" w:cs="Arial"/>
          <w:sz w:val="24"/>
          <w:szCs w:val="24"/>
        </w:rPr>
        <w:t xml:space="preserve"> MF, </w:t>
      </w:r>
      <w:proofErr w:type="spellStart"/>
      <w:r w:rsidRPr="007E40AB">
        <w:rPr>
          <w:rFonts w:ascii="Arial" w:hAnsi="Arial" w:cs="Arial"/>
          <w:sz w:val="24"/>
          <w:szCs w:val="24"/>
        </w:rPr>
        <w:t>Blom</w:t>
      </w:r>
      <w:proofErr w:type="spellEnd"/>
      <w:r w:rsidRPr="007E40AB">
        <w:rPr>
          <w:rFonts w:ascii="Arial" w:hAnsi="Arial" w:cs="Arial"/>
          <w:sz w:val="24"/>
          <w:szCs w:val="24"/>
        </w:rPr>
        <w:t xml:space="preserve"> M</w:t>
      </w:r>
      <w:r>
        <w:rPr>
          <w:rFonts w:ascii="Arial" w:hAnsi="Arial" w:cs="Arial"/>
          <w:sz w:val="24"/>
          <w:szCs w:val="24"/>
        </w:rPr>
        <w:t xml:space="preserve"> et al</w:t>
      </w:r>
      <w:r w:rsidRPr="007E40AB">
        <w:rPr>
          <w:rFonts w:ascii="Arial" w:hAnsi="Arial" w:cs="Arial"/>
          <w:sz w:val="24"/>
          <w:szCs w:val="24"/>
        </w:rPr>
        <w:t>.</w:t>
      </w:r>
      <w:r>
        <w:rPr>
          <w:rFonts w:ascii="Arial" w:hAnsi="Arial" w:cs="Arial"/>
          <w:sz w:val="24"/>
          <w:szCs w:val="24"/>
        </w:rPr>
        <w:t xml:space="preserve"> </w:t>
      </w:r>
      <w:r w:rsidRPr="00C62990">
        <w:rPr>
          <w:rFonts w:ascii="Arial" w:hAnsi="Arial" w:cs="Arial"/>
          <w:sz w:val="24"/>
          <w:szCs w:val="24"/>
        </w:rPr>
        <w:t xml:space="preserve">Exercise-related out-of-hospital cardiac arrest in the general population: incidence and prognosis. </w:t>
      </w:r>
      <w:proofErr w:type="spellStart"/>
      <w:r w:rsidRPr="00C62990">
        <w:rPr>
          <w:rFonts w:ascii="Arial" w:hAnsi="Arial" w:cs="Arial"/>
          <w:sz w:val="24"/>
          <w:szCs w:val="24"/>
        </w:rPr>
        <w:t>Eur</w:t>
      </w:r>
      <w:proofErr w:type="spellEnd"/>
      <w:r w:rsidRPr="00C62990">
        <w:rPr>
          <w:rFonts w:ascii="Arial" w:hAnsi="Arial" w:cs="Arial"/>
          <w:sz w:val="24"/>
          <w:szCs w:val="24"/>
        </w:rPr>
        <w:t xml:space="preserve"> Heart J. 2013 Dec</w:t>
      </w:r>
      <w:proofErr w:type="gramStart"/>
      <w:r w:rsidRPr="00C62990">
        <w:rPr>
          <w:rFonts w:ascii="Arial" w:hAnsi="Arial" w:cs="Arial"/>
          <w:sz w:val="24"/>
          <w:szCs w:val="24"/>
        </w:rPr>
        <w:t>;34</w:t>
      </w:r>
      <w:proofErr w:type="gramEnd"/>
      <w:r w:rsidRPr="00C62990">
        <w:rPr>
          <w:rFonts w:ascii="Arial" w:hAnsi="Arial" w:cs="Arial"/>
          <w:sz w:val="24"/>
          <w:szCs w:val="24"/>
        </w:rPr>
        <w:t xml:space="preserve">(47):3616–23. </w:t>
      </w:r>
    </w:p>
    <w:p w14:paraId="479C4519" w14:textId="77777777" w:rsidR="0039663A" w:rsidRPr="00C62990" w:rsidRDefault="0039663A" w:rsidP="0039663A">
      <w:pPr>
        <w:rPr>
          <w:rFonts w:ascii="Arial" w:hAnsi="Arial" w:cs="Arial"/>
          <w:sz w:val="24"/>
          <w:szCs w:val="24"/>
        </w:rPr>
      </w:pPr>
      <w:r w:rsidRPr="00C62990">
        <w:rPr>
          <w:rFonts w:ascii="Arial" w:hAnsi="Arial" w:cs="Arial"/>
          <w:sz w:val="24"/>
          <w:szCs w:val="24"/>
        </w:rPr>
        <w:t xml:space="preserve">16. </w:t>
      </w:r>
      <w:r w:rsidRPr="00C62990">
        <w:rPr>
          <w:rFonts w:ascii="Arial" w:hAnsi="Arial" w:cs="Arial"/>
          <w:sz w:val="24"/>
          <w:szCs w:val="24"/>
        </w:rPr>
        <w:tab/>
        <w:t xml:space="preserve">Chi JS, </w:t>
      </w:r>
      <w:proofErr w:type="spellStart"/>
      <w:r w:rsidRPr="00C62990">
        <w:rPr>
          <w:rFonts w:ascii="Arial" w:hAnsi="Arial" w:cs="Arial"/>
          <w:sz w:val="24"/>
          <w:szCs w:val="24"/>
        </w:rPr>
        <w:t>Kloner</w:t>
      </w:r>
      <w:proofErr w:type="spellEnd"/>
      <w:r w:rsidRPr="00C62990">
        <w:rPr>
          <w:rFonts w:ascii="Arial" w:hAnsi="Arial" w:cs="Arial"/>
          <w:sz w:val="24"/>
          <w:szCs w:val="24"/>
        </w:rPr>
        <w:t xml:space="preserve"> RA. Stress and myocardial infarction. Heart. 2003</w:t>
      </w:r>
      <w:proofErr w:type="gramStart"/>
      <w:r w:rsidRPr="00C62990">
        <w:rPr>
          <w:rFonts w:ascii="Arial" w:hAnsi="Arial" w:cs="Arial"/>
          <w:sz w:val="24"/>
          <w:szCs w:val="24"/>
        </w:rPr>
        <w:t>;89:475</w:t>
      </w:r>
      <w:proofErr w:type="gramEnd"/>
      <w:r w:rsidRPr="00C62990">
        <w:rPr>
          <w:rFonts w:ascii="Arial" w:hAnsi="Arial" w:cs="Arial"/>
          <w:sz w:val="24"/>
          <w:szCs w:val="24"/>
        </w:rPr>
        <w:t xml:space="preserve">–6. </w:t>
      </w:r>
    </w:p>
    <w:p w14:paraId="51139EC2" w14:textId="77777777" w:rsidR="0039663A" w:rsidRPr="00C62990" w:rsidRDefault="0039663A" w:rsidP="0039663A">
      <w:pPr>
        <w:rPr>
          <w:rFonts w:ascii="Arial" w:hAnsi="Arial" w:cs="Arial"/>
          <w:sz w:val="24"/>
          <w:szCs w:val="24"/>
        </w:rPr>
      </w:pPr>
      <w:r w:rsidRPr="00C62990">
        <w:rPr>
          <w:rFonts w:ascii="Arial" w:hAnsi="Arial" w:cs="Arial"/>
          <w:sz w:val="24"/>
          <w:szCs w:val="24"/>
        </w:rPr>
        <w:t xml:space="preserve">17. </w:t>
      </w:r>
      <w:r w:rsidRPr="00C62990">
        <w:rPr>
          <w:rFonts w:ascii="Arial" w:hAnsi="Arial" w:cs="Arial"/>
          <w:sz w:val="24"/>
          <w:szCs w:val="24"/>
        </w:rPr>
        <w:tab/>
      </w:r>
      <w:r>
        <w:rPr>
          <w:rFonts w:ascii="Arial" w:hAnsi="Arial" w:cs="Arial"/>
          <w:sz w:val="24"/>
          <w:szCs w:val="24"/>
        </w:rPr>
        <w:t xml:space="preserve">Katz E, Metzger J-T, </w:t>
      </w:r>
      <w:proofErr w:type="spellStart"/>
      <w:r>
        <w:rPr>
          <w:rFonts w:ascii="Arial" w:hAnsi="Arial" w:cs="Arial"/>
          <w:sz w:val="24"/>
          <w:szCs w:val="24"/>
        </w:rPr>
        <w:t>Marazzi</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et al</w:t>
      </w:r>
      <w:r w:rsidRPr="00C62990">
        <w:rPr>
          <w:rFonts w:ascii="Arial" w:hAnsi="Arial" w:cs="Arial"/>
          <w:sz w:val="24"/>
          <w:szCs w:val="24"/>
        </w:rPr>
        <w:t>. Increase of sudden cardiac deaths in Switzerland during the 200</w:t>
      </w:r>
      <w:r>
        <w:rPr>
          <w:rFonts w:ascii="Arial" w:hAnsi="Arial" w:cs="Arial"/>
          <w:sz w:val="24"/>
          <w:szCs w:val="24"/>
        </w:rPr>
        <w:t xml:space="preserve">2 FIFA World Cup. </w:t>
      </w:r>
      <w:proofErr w:type="spellStart"/>
      <w:r>
        <w:rPr>
          <w:rFonts w:ascii="Arial" w:hAnsi="Arial" w:cs="Arial"/>
          <w:sz w:val="24"/>
          <w:szCs w:val="24"/>
        </w:rPr>
        <w:t>Int</w:t>
      </w:r>
      <w:proofErr w:type="spellEnd"/>
      <w:r>
        <w:rPr>
          <w:rFonts w:ascii="Arial" w:hAnsi="Arial" w:cs="Arial"/>
          <w:sz w:val="24"/>
          <w:szCs w:val="24"/>
        </w:rPr>
        <w:t xml:space="preserve"> J Cardiol. 2006 Feb 8</w:t>
      </w:r>
      <w:proofErr w:type="gramStart"/>
      <w:r w:rsidRPr="00C62990">
        <w:rPr>
          <w:rFonts w:ascii="Arial" w:hAnsi="Arial" w:cs="Arial"/>
          <w:sz w:val="24"/>
          <w:szCs w:val="24"/>
        </w:rPr>
        <w:t>;107</w:t>
      </w:r>
      <w:proofErr w:type="gramEnd"/>
      <w:r w:rsidRPr="00C62990">
        <w:rPr>
          <w:rFonts w:ascii="Arial" w:hAnsi="Arial" w:cs="Arial"/>
          <w:sz w:val="24"/>
          <w:szCs w:val="24"/>
        </w:rPr>
        <w:t xml:space="preserve">(1):132–3. </w:t>
      </w:r>
    </w:p>
    <w:p w14:paraId="78BE47AC" w14:textId="77777777" w:rsidR="0039663A" w:rsidRPr="00C62990" w:rsidRDefault="0039663A" w:rsidP="0039663A">
      <w:pPr>
        <w:rPr>
          <w:rFonts w:ascii="Arial" w:hAnsi="Arial" w:cs="Arial"/>
          <w:sz w:val="24"/>
          <w:szCs w:val="24"/>
        </w:rPr>
      </w:pPr>
      <w:r w:rsidRPr="00C62990">
        <w:rPr>
          <w:rFonts w:ascii="Arial" w:hAnsi="Arial" w:cs="Arial"/>
          <w:sz w:val="24"/>
          <w:szCs w:val="24"/>
        </w:rPr>
        <w:t xml:space="preserve">18. </w:t>
      </w:r>
      <w:r w:rsidRPr="00C62990">
        <w:rPr>
          <w:rFonts w:ascii="Arial" w:hAnsi="Arial" w:cs="Arial"/>
          <w:sz w:val="24"/>
          <w:szCs w:val="24"/>
        </w:rPr>
        <w:tab/>
      </w:r>
      <w:r>
        <w:rPr>
          <w:rFonts w:ascii="Arial" w:hAnsi="Arial" w:cs="Arial"/>
          <w:sz w:val="24"/>
          <w:szCs w:val="24"/>
        </w:rPr>
        <w:t>Wilbert-</w:t>
      </w:r>
      <w:proofErr w:type="spellStart"/>
      <w:r>
        <w:rPr>
          <w:rFonts w:ascii="Arial" w:hAnsi="Arial" w:cs="Arial"/>
          <w:sz w:val="24"/>
          <w:szCs w:val="24"/>
        </w:rPr>
        <w:t>Lampen</w:t>
      </w:r>
      <w:proofErr w:type="spellEnd"/>
      <w:r>
        <w:rPr>
          <w:rFonts w:ascii="Arial" w:hAnsi="Arial" w:cs="Arial"/>
          <w:sz w:val="24"/>
          <w:szCs w:val="24"/>
        </w:rPr>
        <w:t xml:space="preserve"> U</w:t>
      </w:r>
      <w:r w:rsidRPr="007E40AB">
        <w:rPr>
          <w:rFonts w:ascii="Arial" w:hAnsi="Arial" w:cs="Arial"/>
          <w:sz w:val="24"/>
          <w:szCs w:val="24"/>
        </w:rPr>
        <w:t xml:space="preserve">, </w:t>
      </w:r>
      <w:proofErr w:type="spellStart"/>
      <w:r w:rsidRPr="007E40AB">
        <w:rPr>
          <w:rFonts w:ascii="Arial" w:hAnsi="Arial" w:cs="Arial"/>
          <w:sz w:val="24"/>
          <w:szCs w:val="24"/>
        </w:rPr>
        <w:t>Leistner</w:t>
      </w:r>
      <w:proofErr w:type="spellEnd"/>
      <w:r w:rsidRPr="007E40AB">
        <w:rPr>
          <w:rFonts w:ascii="Arial" w:hAnsi="Arial" w:cs="Arial"/>
          <w:sz w:val="24"/>
          <w:szCs w:val="24"/>
        </w:rPr>
        <w:t xml:space="preserve"> D, </w:t>
      </w:r>
      <w:proofErr w:type="spellStart"/>
      <w:r w:rsidRPr="007E40AB">
        <w:rPr>
          <w:rFonts w:ascii="Arial" w:hAnsi="Arial" w:cs="Arial"/>
          <w:sz w:val="24"/>
          <w:szCs w:val="24"/>
        </w:rPr>
        <w:t>Greven</w:t>
      </w:r>
      <w:proofErr w:type="spellEnd"/>
      <w:r w:rsidRPr="007E40AB">
        <w:rPr>
          <w:rFonts w:ascii="Arial" w:hAnsi="Arial" w:cs="Arial"/>
          <w:sz w:val="24"/>
          <w:szCs w:val="24"/>
        </w:rPr>
        <w:t xml:space="preserve"> S</w:t>
      </w:r>
      <w:r>
        <w:rPr>
          <w:rFonts w:ascii="Arial" w:hAnsi="Arial" w:cs="Arial"/>
          <w:sz w:val="24"/>
          <w:szCs w:val="24"/>
        </w:rPr>
        <w:t xml:space="preserve"> et </w:t>
      </w:r>
      <w:proofErr w:type="spellStart"/>
      <w:r>
        <w:rPr>
          <w:rFonts w:ascii="Arial" w:hAnsi="Arial" w:cs="Arial"/>
          <w:sz w:val="24"/>
          <w:szCs w:val="24"/>
        </w:rPr>
        <w:t>al</w:t>
      </w:r>
      <w:r w:rsidRPr="007E40AB">
        <w:rPr>
          <w:rFonts w:ascii="Arial" w:hAnsi="Arial" w:cs="Arial"/>
          <w:sz w:val="24"/>
          <w:szCs w:val="24"/>
        </w:rPr>
        <w:t>.</w:t>
      </w:r>
      <w:r w:rsidRPr="00C62990">
        <w:rPr>
          <w:rFonts w:ascii="Arial" w:hAnsi="Arial" w:cs="Arial"/>
          <w:sz w:val="24"/>
          <w:szCs w:val="24"/>
        </w:rPr>
        <w:t>Cardiovascular</w:t>
      </w:r>
      <w:proofErr w:type="spellEnd"/>
      <w:r w:rsidRPr="00C62990">
        <w:rPr>
          <w:rFonts w:ascii="Arial" w:hAnsi="Arial" w:cs="Arial"/>
          <w:sz w:val="24"/>
          <w:szCs w:val="24"/>
        </w:rPr>
        <w:t xml:space="preserve"> Events during World Cup Soccer.</w:t>
      </w:r>
      <w:r w:rsidRPr="00890079">
        <w:t xml:space="preserve"> </w:t>
      </w:r>
      <w:r w:rsidRPr="00890079">
        <w:rPr>
          <w:rFonts w:ascii="Arial" w:hAnsi="Arial" w:cs="Arial"/>
          <w:sz w:val="24"/>
          <w:szCs w:val="24"/>
        </w:rPr>
        <w:t xml:space="preserve">N </w:t>
      </w:r>
      <w:proofErr w:type="spellStart"/>
      <w:r w:rsidRPr="00890079">
        <w:rPr>
          <w:rFonts w:ascii="Arial" w:hAnsi="Arial" w:cs="Arial"/>
          <w:sz w:val="24"/>
          <w:szCs w:val="24"/>
        </w:rPr>
        <w:t>Engl</w:t>
      </w:r>
      <w:proofErr w:type="spellEnd"/>
      <w:r w:rsidRPr="00890079">
        <w:rPr>
          <w:rFonts w:ascii="Arial" w:hAnsi="Arial" w:cs="Arial"/>
          <w:sz w:val="24"/>
          <w:szCs w:val="24"/>
        </w:rPr>
        <w:t xml:space="preserve"> J Med. 2008 Jan 31</w:t>
      </w:r>
      <w:proofErr w:type="gramStart"/>
      <w:r w:rsidRPr="00890079">
        <w:rPr>
          <w:rFonts w:ascii="Arial" w:hAnsi="Arial" w:cs="Arial"/>
          <w:sz w:val="24"/>
          <w:szCs w:val="24"/>
        </w:rPr>
        <w:t>;358</w:t>
      </w:r>
      <w:proofErr w:type="gramEnd"/>
      <w:r w:rsidRPr="00890079">
        <w:rPr>
          <w:rFonts w:ascii="Arial" w:hAnsi="Arial" w:cs="Arial"/>
          <w:sz w:val="24"/>
          <w:szCs w:val="24"/>
        </w:rPr>
        <w:t>(5):475-83.</w:t>
      </w:r>
      <w:r w:rsidRPr="00C62990">
        <w:rPr>
          <w:rFonts w:ascii="Arial" w:hAnsi="Arial" w:cs="Arial"/>
          <w:sz w:val="24"/>
          <w:szCs w:val="24"/>
        </w:rPr>
        <w:t xml:space="preserve"> </w:t>
      </w:r>
    </w:p>
    <w:p w14:paraId="36D09176" w14:textId="77777777" w:rsidR="0039663A" w:rsidRPr="00C62990" w:rsidRDefault="0039663A" w:rsidP="0039663A">
      <w:pPr>
        <w:rPr>
          <w:rFonts w:ascii="Arial" w:hAnsi="Arial" w:cs="Arial"/>
          <w:sz w:val="24"/>
          <w:szCs w:val="24"/>
        </w:rPr>
      </w:pPr>
      <w:r w:rsidRPr="00C62990">
        <w:rPr>
          <w:rFonts w:ascii="Arial" w:hAnsi="Arial" w:cs="Arial"/>
          <w:sz w:val="24"/>
          <w:szCs w:val="24"/>
        </w:rPr>
        <w:t xml:space="preserve">19. </w:t>
      </w:r>
      <w:r w:rsidRPr="00C62990">
        <w:rPr>
          <w:rFonts w:ascii="Arial" w:hAnsi="Arial" w:cs="Arial"/>
          <w:sz w:val="24"/>
          <w:szCs w:val="24"/>
        </w:rPr>
        <w:tab/>
      </w:r>
      <w:r>
        <w:rPr>
          <w:rFonts w:ascii="Arial" w:hAnsi="Arial" w:cs="Arial"/>
          <w:sz w:val="24"/>
          <w:szCs w:val="24"/>
        </w:rPr>
        <w:t>Valenzuela TD</w:t>
      </w:r>
      <w:r w:rsidRPr="00890079">
        <w:rPr>
          <w:rFonts w:ascii="Arial" w:hAnsi="Arial" w:cs="Arial"/>
          <w:sz w:val="24"/>
          <w:szCs w:val="24"/>
        </w:rPr>
        <w:t>, Roe DJ, Nichol G</w:t>
      </w:r>
      <w:r>
        <w:rPr>
          <w:rFonts w:ascii="Arial" w:hAnsi="Arial" w:cs="Arial"/>
          <w:sz w:val="24"/>
          <w:szCs w:val="24"/>
        </w:rPr>
        <w:t xml:space="preserve"> et al</w:t>
      </w:r>
      <w:r w:rsidRPr="00890079">
        <w:rPr>
          <w:rFonts w:ascii="Arial" w:hAnsi="Arial" w:cs="Arial"/>
          <w:sz w:val="24"/>
          <w:szCs w:val="24"/>
        </w:rPr>
        <w:t>. Outcomes of rapid defibrillation by security officers after cardiac arrest in casinos.</w:t>
      </w:r>
      <w:r w:rsidRPr="00890079">
        <w:t xml:space="preserve"> </w:t>
      </w:r>
      <w:r w:rsidRPr="00890079">
        <w:rPr>
          <w:rFonts w:ascii="Arial" w:hAnsi="Arial" w:cs="Arial"/>
          <w:sz w:val="24"/>
          <w:szCs w:val="24"/>
        </w:rPr>
        <w:t xml:space="preserve">N </w:t>
      </w:r>
      <w:proofErr w:type="spellStart"/>
      <w:r w:rsidRPr="00890079">
        <w:rPr>
          <w:rFonts w:ascii="Arial" w:hAnsi="Arial" w:cs="Arial"/>
          <w:sz w:val="24"/>
          <w:szCs w:val="24"/>
        </w:rPr>
        <w:t>Engl</w:t>
      </w:r>
      <w:proofErr w:type="spellEnd"/>
      <w:r w:rsidRPr="00890079">
        <w:rPr>
          <w:rFonts w:ascii="Arial" w:hAnsi="Arial" w:cs="Arial"/>
          <w:sz w:val="24"/>
          <w:szCs w:val="24"/>
        </w:rPr>
        <w:t xml:space="preserve"> J Med. 2000 Oct 26</w:t>
      </w:r>
      <w:proofErr w:type="gramStart"/>
      <w:r w:rsidRPr="00890079">
        <w:rPr>
          <w:rFonts w:ascii="Arial" w:hAnsi="Arial" w:cs="Arial"/>
          <w:sz w:val="24"/>
          <w:szCs w:val="24"/>
        </w:rPr>
        <w:t>;343</w:t>
      </w:r>
      <w:proofErr w:type="gramEnd"/>
      <w:r w:rsidRPr="00890079">
        <w:rPr>
          <w:rFonts w:ascii="Arial" w:hAnsi="Arial" w:cs="Arial"/>
          <w:sz w:val="24"/>
          <w:szCs w:val="24"/>
        </w:rPr>
        <w:t>(17):1206-9.</w:t>
      </w:r>
    </w:p>
    <w:p w14:paraId="7A693EFE" w14:textId="77777777" w:rsidR="0039663A" w:rsidRDefault="0039663A" w:rsidP="0039663A">
      <w:pPr>
        <w:rPr>
          <w:rFonts w:ascii="Arial" w:hAnsi="Arial" w:cs="Arial"/>
          <w:sz w:val="24"/>
          <w:szCs w:val="24"/>
        </w:rPr>
      </w:pPr>
      <w:r w:rsidRPr="00C62990">
        <w:rPr>
          <w:rFonts w:ascii="Arial" w:hAnsi="Arial" w:cs="Arial"/>
          <w:sz w:val="24"/>
          <w:szCs w:val="24"/>
        </w:rPr>
        <w:t xml:space="preserve">20. </w:t>
      </w:r>
      <w:r w:rsidRPr="00C62990">
        <w:rPr>
          <w:rFonts w:ascii="Arial" w:hAnsi="Arial" w:cs="Arial"/>
          <w:sz w:val="24"/>
          <w:szCs w:val="24"/>
        </w:rPr>
        <w:tab/>
      </w:r>
      <w:proofErr w:type="spellStart"/>
      <w:r w:rsidRPr="00890079">
        <w:rPr>
          <w:rFonts w:ascii="Arial" w:hAnsi="Arial" w:cs="Arial"/>
          <w:sz w:val="24"/>
          <w:szCs w:val="24"/>
        </w:rPr>
        <w:t>Caffrey</w:t>
      </w:r>
      <w:proofErr w:type="spellEnd"/>
      <w:r w:rsidRPr="00890079">
        <w:rPr>
          <w:rFonts w:ascii="Arial" w:hAnsi="Arial" w:cs="Arial"/>
          <w:sz w:val="24"/>
          <w:szCs w:val="24"/>
        </w:rPr>
        <w:t xml:space="preserve"> SL, Willoughby PJ, Pepe PE</w:t>
      </w:r>
      <w:r>
        <w:rPr>
          <w:rFonts w:ascii="Arial" w:hAnsi="Arial" w:cs="Arial"/>
          <w:sz w:val="24"/>
          <w:szCs w:val="24"/>
        </w:rPr>
        <w:t xml:space="preserve"> et al</w:t>
      </w:r>
      <w:r w:rsidRPr="00890079">
        <w:rPr>
          <w:rFonts w:ascii="Arial" w:hAnsi="Arial" w:cs="Arial"/>
          <w:sz w:val="24"/>
          <w:szCs w:val="24"/>
        </w:rPr>
        <w:t>.</w:t>
      </w:r>
      <w:r w:rsidRPr="00890079">
        <w:t xml:space="preserve"> </w:t>
      </w:r>
      <w:r w:rsidRPr="00890079">
        <w:rPr>
          <w:rFonts w:ascii="Arial" w:hAnsi="Arial" w:cs="Arial"/>
          <w:sz w:val="24"/>
          <w:szCs w:val="24"/>
        </w:rPr>
        <w:t xml:space="preserve">Public use of automated external defibrillators. N </w:t>
      </w:r>
      <w:proofErr w:type="spellStart"/>
      <w:r w:rsidRPr="00890079">
        <w:rPr>
          <w:rFonts w:ascii="Arial" w:hAnsi="Arial" w:cs="Arial"/>
          <w:sz w:val="24"/>
          <w:szCs w:val="24"/>
        </w:rPr>
        <w:t>Engl</w:t>
      </w:r>
      <w:proofErr w:type="spellEnd"/>
      <w:r w:rsidRPr="00890079">
        <w:rPr>
          <w:rFonts w:ascii="Arial" w:hAnsi="Arial" w:cs="Arial"/>
          <w:sz w:val="24"/>
          <w:szCs w:val="24"/>
        </w:rPr>
        <w:t xml:space="preserve"> J Med. </w:t>
      </w:r>
      <w:r w:rsidRPr="00C62990">
        <w:rPr>
          <w:rFonts w:ascii="Arial" w:hAnsi="Arial" w:cs="Arial"/>
          <w:sz w:val="24"/>
          <w:szCs w:val="24"/>
        </w:rPr>
        <w:t>2002</w:t>
      </w:r>
      <w:proofErr w:type="gramStart"/>
      <w:r w:rsidRPr="00C62990">
        <w:rPr>
          <w:rFonts w:ascii="Arial" w:hAnsi="Arial" w:cs="Arial"/>
          <w:sz w:val="24"/>
          <w:szCs w:val="24"/>
        </w:rPr>
        <w:t>;347</w:t>
      </w:r>
      <w:proofErr w:type="gramEnd"/>
      <w:r w:rsidRPr="00C62990">
        <w:rPr>
          <w:rFonts w:ascii="Arial" w:hAnsi="Arial" w:cs="Arial"/>
          <w:sz w:val="24"/>
          <w:szCs w:val="24"/>
        </w:rPr>
        <w:t xml:space="preserve">(16):1242–7. </w:t>
      </w:r>
    </w:p>
    <w:p w14:paraId="32A2A264" w14:textId="77777777" w:rsidR="000D40D6" w:rsidRPr="00C62990" w:rsidRDefault="000D40D6" w:rsidP="0039663A">
      <w:pPr>
        <w:rPr>
          <w:rFonts w:ascii="Arial" w:hAnsi="Arial" w:cs="Arial"/>
          <w:sz w:val="24"/>
          <w:szCs w:val="24"/>
        </w:rPr>
      </w:pPr>
      <w:r>
        <w:rPr>
          <w:rFonts w:ascii="Arial" w:hAnsi="Arial" w:cs="Arial"/>
          <w:sz w:val="24"/>
          <w:szCs w:val="24"/>
        </w:rPr>
        <w:t>21.</w:t>
      </w:r>
      <w:r>
        <w:rPr>
          <w:rFonts w:ascii="Arial" w:hAnsi="Arial" w:cs="Arial"/>
          <w:sz w:val="24"/>
          <w:szCs w:val="24"/>
        </w:rPr>
        <w:tab/>
      </w:r>
      <w:proofErr w:type="spellStart"/>
      <w:r w:rsidRPr="006D3660">
        <w:rPr>
          <w:rFonts w:ascii="Arial" w:hAnsi="Arial" w:cs="Arial"/>
          <w:sz w:val="24"/>
          <w:szCs w:val="24"/>
        </w:rPr>
        <w:t>Drezner</w:t>
      </w:r>
      <w:proofErr w:type="spellEnd"/>
      <w:r w:rsidRPr="006D3660">
        <w:rPr>
          <w:rFonts w:ascii="Arial" w:hAnsi="Arial" w:cs="Arial"/>
          <w:sz w:val="24"/>
          <w:szCs w:val="24"/>
        </w:rPr>
        <w:t xml:space="preserve"> JA, </w:t>
      </w:r>
      <w:proofErr w:type="spellStart"/>
      <w:r w:rsidRPr="006D3660">
        <w:rPr>
          <w:rFonts w:ascii="Arial" w:hAnsi="Arial" w:cs="Arial"/>
          <w:sz w:val="24"/>
          <w:szCs w:val="24"/>
        </w:rPr>
        <w:t>Toresdahl</w:t>
      </w:r>
      <w:proofErr w:type="spellEnd"/>
      <w:r w:rsidRPr="006D3660">
        <w:rPr>
          <w:rFonts w:ascii="Arial" w:hAnsi="Arial" w:cs="Arial"/>
          <w:sz w:val="24"/>
          <w:szCs w:val="24"/>
        </w:rPr>
        <w:t xml:space="preserve"> BG, Rao AL, </w:t>
      </w:r>
      <w:proofErr w:type="spellStart"/>
      <w:r w:rsidRPr="006D3660">
        <w:rPr>
          <w:rFonts w:ascii="Arial" w:hAnsi="Arial" w:cs="Arial"/>
          <w:sz w:val="24"/>
          <w:szCs w:val="24"/>
        </w:rPr>
        <w:t>Huszti</w:t>
      </w:r>
      <w:proofErr w:type="spellEnd"/>
      <w:r w:rsidRPr="006D3660">
        <w:rPr>
          <w:rFonts w:ascii="Arial" w:hAnsi="Arial" w:cs="Arial"/>
          <w:sz w:val="24"/>
          <w:szCs w:val="24"/>
        </w:rPr>
        <w:t xml:space="preserve"> E, Harmon KG. Outcomes from sudden cardiac arrest in US high schools: a 2-year prospective study from the National Registry for AED Use in Sp</w:t>
      </w:r>
      <w:r>
        <w:rPr>
          <w:rFonts w:ascii="Arial" w:hAnsi="Arial" w:cs="Arial"/>
          <w:sz w:val="24"/>
          <w:szCs w:val="24"/>
        </w:rPr>
        <w:t>orts. Br J Sports Med</w:t>
      </w:r>
      <w:r w:rsidRPr="006D3660">
        <w:rPr>
          <w:rFonts w:ascii="Arial" w:hAnsi="Arial" w:cs="Arial"/>
          <w:sz w:val="24"/>
          <w:szCs w:val="24"/>
        </w:rPr>
        <w:t>. 2013</w:t>
      </w:r>
      <w:proofErr w:type="gramStart"/>
      <w:r w:rsidRPr="006D3660">
        <w:rPr>
          <w:rFonts w:ascii="Arial" w:hAnsi="Arial" w:cs="Arial"/>
          <w:sz w:val="24"/>
          <w:szCs w:val="24"/>
        </w:rPr>
        <w:t>;47</w:t>
      </w:r>
      <w:proofErr w:type="gramEnd"/>
      <w:r w:rsidRPr="006D3660">
        <w:rPr>
          <w:rFonts w:ascii="Arial" w:hAnsi="Arial" w:cs="Arial"/>
          <w:sz w:val="24"/>
          <w:szCs w:val="24"/>
        </w:rPr>
        <w:t>(18):1179–83.</w:t>
      </w:r>
    </w:p>
    <w:p w14:paraId="243CA395" w14:textId="77777777" w:rsidR="0039663A" w:rsidRDefault="000D40D6" w:rsidP="0039663A">
      <w:pPr>
        <w:rPr>
          <w:rFonts w:ascii="Arial" w:hAnsi="Arial" w:cs="Arial"/>
          <w:sz w:val="24"/>
          <w:szCs w:val="24"/>
        </w:rPr>
      </w:pPr>
      <w:r w:rsidRPr="00C62990">
        <w:rPr>
          <w:rFonts w:ascii="Arial" w:hAnsi="Arial" w:cs="Arial"/>
          <w:sz w:val="24"/>
          <w:szCs w:val="24"/>
        </w:rPr>
        <w:t>2</w:t>
      </w:r>
      <w:r>
        <w:rPr>
          <w:rFonts w:ascii="Arial" w:hAnsi="Arial" w:cs="Arial"/>
          <w:sz w:val="24"/>
          <w:szCs w:val="24"/>
        </w:rPr>
        <w:t>2</w:t>
      </w:r>
      <w:r w:rsidR="0039663A" w:rsidRPr="00C62990">
        <w:rPr>
          <w:rFonts w:ascii="Arial" w:hAnsi="Arial" w:cs="Arial"/>
          <w:sz w:val="24"/>
          <w:szCs w:val="24"/>
        </w:rPr>
        <w:t xml:space="preserve">. </w:t>
      </w:r>
      <w:r w:rsidR="0039663A" w:rsidRPr="00C62990">
        <w:rPr>
          <w:rFonts w:ascii="Arial" w:hAnsi="Arial" w:cs="Arial"/>
          <w:sz w:val="24"/>
          <w:szCs w:val="24"/>
        </w:rPr>
        <w:tab/>
      </w:r>
      <w:r w:rsidR="0039663A" w:rsidRPr="00890079">
        <w:rPr>
          <w:rFonts w:ascii="Arial" w:hAnsi="Arial" w:cs="Arial"/>
          <w:sz w:val="24"/>
          <w:szCs w:val="24"/>
        </w:rPr>
        <w:t>Guidelines 2000 for Cardiopulmonary Resuscitation and Emergency Cardiovascular Care. Part 6: advanced cardiovascular life support: section 4: devices to assist circulation. The American Heart Association in collaboration with the International Liaison Committee on Resuscitation.</w:t>
      </w:r>
      <w:r w:rsidR="0039663A" w:rsidRPr="00890079">
        <w:t xml:space="preserve"> </w:t>
      </w:r>
      <w:r w:rsidR="0039663A" w:rsidRPr="00890079">
        <w:rPr>
          <w:rFonts w:ascii="Arial" w:hAnsi="Arial" w:cs="Arial"/>
          <w:sz w:val="24"/>
          <w:szCs w:val="24"/>
        </w:rPr>
        <w:t>Circulation. 2000 Aug 22</w:t>
      </w:r>
      <w:proofErr w:type="gramStart"/>
      <w:r w:rsidR="0039663A" w:rsidRPr="00890079">
        <w:rPr>
          <w:rFonts w:ascii="Arial" w:hAnsi="Arial" w:cs="Arial"/>
          <w:sz w:val="24"/>
          <w:szCs w:val="24"/>
        </w:rPr>
        <w:t>;102</w:t>
      </w:r>
      <w:proofErr w:type="gramEnd"/>
      <w:r w:rsidR="0039663A" w:rsidRPr="00890079">
        <w:rPr>
          <w:rFonts w:ascii="Arial" w:hAnsi="Arial" w:cs="Arial"/>
          <w:sz w:val="24"/>
          <w:szCs w:val="24"/>
        </w:rPr>
        <w:t xml:space="preserve">(8 </w:t>
      </w:r>
      <w:proofErr w:type="spellStart"/>
      <w:r w:rsidR="0039663A" w:rsidRPr="00890079">
        <w:rPr>
          <w:rFonts w:ascii="Arial" w:hAnsi="Arial" w:cs="Arial"/>
          <w:sz w:val="24"/>
          <w:szCs w:val="24"/>
        </w:rPr>
        <w:t>Suppl</w:t>
      </w:r>
      <w:proofErr w:type="spellEnd"/>
      <w:r w:rsidR="0039663A" w:rsidRPr="00890079">
        <w:rPr>
          <w:rFonts w:ascii="Arial" w:hAnsi="Arial" w:cs="Arial"/>
          <w:sz w:val="24"/>
          <w:szCs w:val="24"/>
        </w:rPr>
        <w:t>):I105-11.</w:t>
      </w:r>
    </w:p>
    <w:p w14:paraId="455C4905" w14:textId="77777777" w:rsidR="0039663A" w:rsidRDefault="0039663A" w:rsidP="0039663A">
      <w:pPr>
        <w:rPr>
          <w:rFonts w:ascii="Arial" w:hAnsi="Arial" w:cs="Arial"/>
          <w:sz w:val="24"/>
          <w:szCs w:val="24"/>
        </w:rPr>
      </w:pPr>
      <w:r w:rsidRPr="00C62990">
        <w:rPr>
          <w:rFonts w:ascii="Arial" w:hAnsi="Arial" w:cs="Arial"/>
          <w:sz w:val="24"/>
          <w:szCs w:val="24"/>
        </w:rPr>
        <w:t>2</w:t>
      </w:r>
      <w:r w:rsidR="000D40D6">
        <w:rPr>
          <w:rFonts w:ascii="Arial" w:hAnsi="Arial" w:cs="Arial"/>
          <w:sz w:val="24"/>
          <w:szCs w:val="24"/>
        </w:rPr>
        <w:t>3</w:t>
      </w:r>
      <w:r w:rsidRPr="00C62990">
        <w:rPr>
          <w:rFonts w:ascii="Arial" w:hAnsi="Arial" w:cs="Arial"/>
          <w:sz w:val="24"/>
          <w:szCs w:val="24"/>
        </w:rPr>
        <w:t xml:space="preserve">. </w:t>
      </w:r>
      <w:r w:rsidRPr="00C62990">
        <w:rPr>
          <w:rFonts w:ascii="Arial" w:hAnsi="Arial" w:cs="Arial"/>
          <w:sz w:val="24"/>
          <w:szCs w:val="24"/>
        </w:rPr>
        <w:tab/>
      </w:r>
      <w:proofErr w:type="spellStart"/>
      <w:r w:rsidRPr="00C62990">
        <w:rPr>
          <w:rFonts w:ascii="Arial" w:hAnsi="Arial" w:cs="Arial"/>
          <w:sz w:val="24"/>
          <w:szCs w:val="24"/>
        </w:rPr>
        <w:t>Borj</w:t>
      </w:r>
      <w:r>
        <w:rPr>
          <w:rFonts w:ascii="Arial" w:hAnsi="Arial" w:cs="Arial"/>
          <w:sz w:val="24"/>
          <w:szCs w:val="24"/>
        </w:rPr>
        <w:t>esson</w:t>
      </w:r>
      <w:proofErr w:type="spellEnd"/>
      <w:r>
        <w:rPr>
          <w:rFonts w:ascii="Arial" w:hAnsi="Arial" w:cs="Arial"/>
          <w:sz w:val="24"/>
          <w:szCs w:val="24"/>
        </w:rPr>
        <w:t xml:space="preserve"> M, </w:t>
      </w:r>
      <w:proofErr w:type="spellStart"/>
      <w:r>
        <w:rPr>
          <w:rFonts w:ascii="Arial" w:hAnsi="Arial" w:cs="Arial"/>
          <w:sz w:val="24"/>
          <w:szCs w:val="24"/>
        </w:rPr>
        <w:t>Dugmore</w:t>
      </w:r>
      <w:proofErr w:type="spellEnd"/>
      <w:r>
        <w:rPr>
          <w:rFonts w:ascii="Arial" w:hAnsi="Arial" w:cs="Arial"/>
          <w:sz w:val="24"/>
          <w:szCs w:val="24"/>
        </w:rPr>
        <w:t xml:space="preserve"> D, </w:t>
      </w:r>
      <w:proofErr w:type="spellStart"/>
      <w:r>
        <w:rPr>
          <w:rFonts w:ascii="Arial" w:hAnsi="Arial" w:cs="Arial"/>
          <w:sz w:val="24"/>
          <w:szCs w:val="24"/>
        </w:rPr>
        <w:t>Mellwig</w:t>
      </w:r>
      <w:proofErr w:type="spellEnd"/>
      <w:r>
        <w:rPr>
          <w:rFonts w:ascii="Arial" w:hAnsi="Arial" w:cs="Arial"/>
          <w:sz w:val="24"/>
          <w:szCs w:val="24"/>
        </w:rPr>
        <w:t xml:space="preserve"> K-P et al</w:t>
      </w:r>
      <w:r w:rsidRPr="00C62990">
        <w:rPr>
          <w:rFonts w:ascii="Arial" w:hAnsi="Arial" w:cs="Arial"/>
          <w:sz w:val="24"/>
          <w:szCs w:val="24"/>
        </w:rPr>
        <w:t>. Time for action regarding cardiovascular emergency care at sports arenas: a lesson from the Are</w:t>
      </w:r>
      <w:r>
        <w:rPr>
          <w:rFonts w:ascii="Arial" w:hAnsi="Arial" w:cs="Arial"/>
          <w:sz w:val="24"/>
          <w:szCs w:val="24"/>
        </w:rPr>
        <w:t xml:space="preserve">na study. </w:t>
      </w:r>
      <w:proofErr w:type="spellStart"/>
      <w:r>
        <w:rPr>
          <w:rFonts w:ascii="Arial" w:hAnsi="Arial" w:cs="Arial"/>
          <w:sz w:val="24"/>
          <w:szCs w:val="24"/>
        </w:rPr>
        <w:t>Eur</w:t>
      </w:r>
      <w:proofErr w:type="spellEnd"/>
      <w:r>
        <w:rPr>
          <w:rFonts w:ascii="Arial" w:hAnsi="Arial" w:cs="Arial"/>
          <w:sz w:val="24"/>
          <w:szCs w:val="24"/>
        </w:rPr>
        <w:t xml:space="preserve"> Heart J. 2010 Jun</w:t>
      </w:r>
      <w:proofErr w:type="gramStart"/>
      <w:r w:rsidRPr="00C62990">
        <w:rPr>
          <w:rFonts w:ascii="Arial" w:hAnsi="Arial" w:cs="Arial"/>
          <w:sz w:val="24"/>
          <w:szCs w:val="24"/>
        </w:rPr>
        <w:t>;31</w:t>
      </w:r>
      <w:proofErr w:type="gramEnd"/>
      <w:r w:rsidRPr="00C62990">
        <w:rPr>
          <w:rFonts w:ascii="Arial" w:hAnsi="Arial" w:cs="Arial"/>
          <w:sz w:val="24"/>
          <w:szCs w:val="24"/>
        </w:rPr>
        <w:t xml:space="preserve">(12):1438–41. </w:t>
      </w:r>
    </w:p>
    <w:p w14:paraId="006A2002" w14:textId="77777777" w:rsidR="0039663A" w:rsidRPr="00C62990" w:rsidRDefault="000D40D6" w:rsidP="0039663A">
      <w:pPr>
        <w:rPr>
          <w:rFonts w:ascii="Arial" w:hAnsi="Arial" w:cs="Arial"/>
          <w:sz w:val="24"/>
          <w:szCs w:val="24"/>
        </w:rPr>
      </w:pPr>
      <w:r>
        <w:rPr>
          <w:rFonts w:ascii="Arial" w:hAnsi="Arial" w:cs="Arial"/>
          <w:sz w:val="24"/>
          <w:szCs w:val="24"/>
        </w:rPr>
        <w:t>24</w:t>
      </w:r>
      <w:r w:rsidR="0039663A" w:rsidRPr="00C62990">
        <w:rPr>
          <w:rFonts w:ascii="Arial" w:hAnsi="Arial" w:cs="Arial"/>
          <w:sz w:val="24"/>
          <w:szCs w:val="24"/>
        </w:rPr>
        <w:t xml:space="preserve">. </w:t>
      </w:r>
      <w:r w:rsidR="0039663A" w:rsidRPr="00C62990">
        <w:rPr>
          <w:rFonts w:ascii="Arial" w:hAnsi="Arial" w:cs="Arial"/>
          <w:sz w:val="24"/>
          <w:szCs w:val="24"/>
        </w:rPr>
        <w:tab/>
      </w:r>
      <w:proofErr w:type="spellStart"/>
      <w:r w:rsidR="0039663A" w:rsidRPr="007E40AB">
        <w:rPr>
          <w:rFonts w:ascii="Arial" w:hAnsi="Arial" w:cs="Arial"/>
          <w:sz w:val="24"/>
          <w:szCs w:val="24"/>
        </w:rPr>
        <w:t>Borjesson</w:t>
      </w:r>
      <w:proofErr w:type="spellEnd"/>
      <w:r w:rsidR="0039663A" w:rsidRPr="007E40AB">
        <w:rPr>
          <w:rFonts w:ascii="Arial" w:hAnsi="Arial" w:cs="Arial"/>
          <w:sz w:val="24"/>
          <w:szCs w:val="24"/>
        </w:rPr>
        <w:t xml:space="preserve"> M, </w:t>
      </w:r>
      <w:proofErr w:type="spellStart"/>
      <w:r w:rsidR="0039663A" w:rsidRPr="007E40AB">
        <w:rPr>
          <w:rFonts w:ascii="Arial" w:hAnsi="Arial" w:cs="Arial"/>
          <w:sz w:val="24"/>
          <w:szCs w:val="24"/>
        </w:rPr>
        <w:t>Serratosa</w:t>
      </w:r>
      <w:proofErr w:type="spellEnd"/>
      <w:r w:rsidR="0039663A" w:rsidRPr="007E40AB">
        <w:rPr>
          <w:rFonts w:ascii="Arial" w:hAnsi="Arial" w:cs="Arial"/>
          <w:sz w:val="24"/>
          <w:szCs w:val="24"/>
        </w:rPr>
        <w:t xml:space="preserve"> L, </w:t>
      </w:r>
      <w:proofErr w:type="spellStart"/>
      <w:r w:rsidR="0039663A" w:rsidRPr="007E40AB">
        <w:rPr>
          <w:rFonts w:ascii="Arial" w:hAnsi="Arial" w:cs="Arial"/>
          <w:sz w:val="24"/>
          <w:szCs w:val="24"/>
        </w:rPr>
        <w:t>Carre</w:t>
      </w:r>
      <w:proofErr w:type="spellEnd"/>
      <w:r w:rsidR="0039663A" w:rsidRPr="007E40AB">
        <w:rPr>
          <w:rFonts w:ascii="Arial" w:hAnsi="Arial" w:cs="Arial"/>
          <w:sz w:val="24"/>
          <w:szCs w:val="24"/>
        </w:rPr>
        <w:t xml:space="preserve"> F</w:t>
      </w:r>
      <w:r w:rsidR="0039663A">
        <w:rPr>
          <w:rFonts w:ascii="Arial" w:hAnsi="Arial" w:cs="Arial"/>
          <w:sz w:val="24"/>
          <w:szCs w:val="24"/>
        </w:rPr>
        <w:t xml:space="preserve"> et al</w:t>
      </w:r>
      <w:r w:rsidR="0039663A" w:rsidRPr="00C62990">
        <w:rPr>
          <w:rFonts w:ascii="Arial" w:hAnsi="Arial" w:cs="Arial"/>
          <w:sz w:val="24"/>
          <w:szCs w:val="24"/>
        </w:rPr>
        <w:t xml:space="preserve">. Consensus document regarding cardiovascular safety at sports arenas: position stand from the European Association of Cardiovascular Prevention and Rehabilitation (EACPR), section of Sports Cardiology. </w:t>
      </w:r>
      <w:proofErr w:type="spellStart"/>
      <w:r w:rsidR="0039663A" w:rsidRPr="00C62990">
        <w:rPr>
          <w:rFonts w:ascii="Arial" w:hAnsi="Arial" w:cs="Arial"/>
          <w:sz w:val="24"/>
          <w:szCs w:val="24"/>
        </w:rPr>
        <w:t>Eur</w:t>
      </w:r>
      <w:proofErr w:type="spellEnd"/>
      <w:r w:rsidR="0039663A" w:rsidRPr="00C62990">
        <w:rPr>
          <w:rFonts w:ascii="Arial" w:hAnsi="Arial" w:cs="Arial"/>
          <w:sz w:val="24"/>
          <w:szCs w:val="24"/>
        </w:rPr>
        <w:t xml:space="preserve"> Heart J</w:t>
      </w:r>
      <w:r w:rsidR="0039663A">
        <w:rPr>
          <w:rFonts w:ascii="Arial" w:hAnsi="Arial" w:cs="Arial"/>
          <w:sz w:val="24"/>
          <w:szCs w:val="24"/>
        </w:rPr>
        <w:t>. 2011</w:t>
      </w:r>
      <w:proofErr w:type="gramStart"/>
      <w:r w:rsidR="0039663A">
        <w:rPr>
          <w:rFonts w:ascii="Arial" w:hAnsi="Arial" w:cs="Arial"/>
          <w:sz w:val="24"/>
          <w:szCs w:val="24"/>
        </w:rPr>
        <w:t>;</w:t>
      </w:r>
      <w:r w:rsidR="0039663A" w:rsidRPr="00C62990">
        <w:rPr>
          <w:rFonts w:ascii="Arial" w:hAnsi="Arial" w:cs="Arial"/>
          <w:sz w:val="24"/>
          <w:szCs w:val="24"/>
        </w:rPr>
        <w:t>32</w:t>
      </w:r>
      <w:proofErr w:type="gramEnd"/>
      <w:r w:rsidR="0039663A" w:rsidRPr="00C62990">
        <w:rPr>
          <w:rFonts w:ascii="Arial" w:hAnsi="Arial" w:cs="Arial"/>
          <w:sz w:val="24"/>
          <w:szCs w:val="24"/>
        </w:rPr>
        <w:t xml:space="preserve">(17):2119–24. </w:t>
      </w:r>
    </w:p>
    <w:p w14:paraId="025AA261" w14:textId="77777777" w:rsidR="0039663A" w:rsidRPr="00C62990" w:rsidRDefault="000D40D6" w:rsidP="0039663A">
      <w:pPr>
        <w:rPr>
          <w:rFonts w:ascii="Arial" w:hAnsi="Arial" w:cs="Arial"/>
          <w:sz w:val="24"/>
          <w:szCs w:val="24"/>
        </w:rPr>
      </w:pPr>
      <w:r>
        <w:rPr>
          <w:rFonts w:ascii="Arial" w:hAnsi="Arial" w:cs="Arial"/>
          <w:sz w:val="24"/>
          <w:szCs w:val="24"/>
        </w:rPr>
        <w:t>25</w:t>
      </w:r>
      <w:r w:rsidR="0039663A" w:rsidRPr="00C62990">
        <w:rPr>
          <w:rFonts w:ascii="Arial" w:hAnsi="Arial" w:cs="Arial"/>
          <w:sz w:val="24"/>
          <w:szCs w:val="24"/>
        </w:rPr>
        <w:t xml:space="preserve">. </w:t>
      </w:r>
      <w:r w:rsidR="0039663A" w:rsidRPr="00C62990">
        <w:rPr>
          <w:rFonts w:ascii="Arial" w:hAnsi="Arial" w:cs="Arial"/>
          <w:sz w:val="24"/>
          <w:szCs w:val="24"/>
        </w:rPr>
        <w:tab/>
        <w:t xml:space="preserve">www.soccerstats.com. </w:t>
      </w:r>
      <w:r w:rsidR="00FB35B3">
        <w:rPr>
          <w:rFonts w:ascii="Arial" w:hAnsi="Arial" w:cs="Arial"/>
          <w:sz w:val="24"/>
          <w:szCs w:val="24"/>
        </w:rPr>
        <w:t>Date of access: 11</w:t>
      </w:r>
      <w:r w:rsidR="00FB6E63" w:rsidRPr="00FB6E63">
        <w:rPr>
          <w:rFonts w:ascii="Arial" w:hAnsi="Arial" w:cs="Arial"/>
          <w:sz w:val="24"/>
          <w:szCs w:val="24"/>
          <w:vertAlign w:val="superscript"/>
        </w:rPr>
        <w:t>th</w:t>
      </w:r>
      <w:r w:rsidR="00FB35B3">
        <w:rPr>
          <w:rFonts w:ascii="Arial" w:hAnsi="Arial" w:cs="Arial"/>
          <w:sz w:val="24"/>
          <w:szCs w:val="24"/>
        </w:rPr>
        <w:t xml:space="preserve"> Oct 2016.</w:t>
      </w:r>
    </w:p>
    <w:p w14:paraId="6A1418D0" w14:textId="77777777" w:rsidR="0039663A" w:rsidRPr="00C62990" w:rsidRDefault="000D40D6" w:rsidP="0039663A">
      <w:pPr>
        <w:rPr>
          <w:rFonts w:ascii="Arial" w:hAnsi="Arial" w:cs="Arial"/>
          <w:sz w:val="24"/>
          <w:szCs w:val="24"/>
        </w:rPr>
      </w:pPr>
      <w:r>
        <w:rPr>
          <w:rFonts w:ascii="Arial" w:hAnsi="Arial" w:cs="Arial"/>
          <w:sz w:val="24"/>
          <w:szCs w:val="24"/>
        </w:rPr>
        <w:lastRenderedPageBreak/>
        <w:t>26</w:t>
      </w:r>
      <w:r w:rsidR="0039663A" w:rsidRPr="00C62990">
        <w:rPr>
          <w:rFonts w:ascii="Arial" w:hAnsi="Arial" w:cs="Arial"/>
          <w:sz w:val="24"/>
          <w:szCs w:val="24"/>
        </w:rPr>
        <w:t xml:space="preserve">. </w:t>
      </w:r>
      <w:r w:rsidR="0039663A" w:rsidRPr="00C62990">
        <w:rPr>
          <w:rFonts w:ascii="Arial" w:hAnsi="Arial" w:cs="Arial"/>
          <w:sz w:val="24"/>
          <w:szCs w:val="24"/>
        </w:rPr>
        <w:tab/>
      </w:r>
      <w:proofErr w:type="spellStart"/>
      <w:r w:rsidR="0039663A" w:rsidRPr="00C62990">
        <w:rPr>
          <w:rFonts w:ascii="Arial" w:hAnsi="Arial" w:cs="Arial"/>
          <w:sz w:val="24"/>
          <w:szCs w:val="24"/>
        </w:rPr>
        <w:t>Maron</w:t>
      </w:r>
      <w:proofErr w:type="spellEnd"/>
      <w:r w:rsidR="0039663A" w:rsidRPr="00C62990">
        <w:rPr>
          <w:rFonts w:ascii="Arial" w:hAnsi="Arial" w:cs="Arial"/>
          <w:sz w:val="24"/>
          <w:szCs w:val="24"/>
        </w:rPr>
        <w:t xml:space="preserve"> BJ, </w:t>
      </w:r>
      <w:proofErr w:type="spellStart"/>
      <w:r w:rsidR="0039663A" w:rsidRPr="00C62990">
        <w:rPr>
          <w:rFonts w:ascii="Arial" w:hAnsi="Arial" w:cs="Arial"/>
          <w:sz w:val="24"/>
          <w:szCs w:val="24"/>
        </w:rPr>
        <w:t>Doerer</w:t>
      </w:r>
      <w:proofErr w:type="spellEnd"/>
      <w:r w:rsidR="0039663A" w:rsidRPr="00C62990">
        <w:rPr>
          <w:rFonts w:ascii="Arial" w:hAnsi="Arial" w:cs="Arial"/>
          <w:sz w:val="24"/>
          <w:szCs w:val="24"/>
        </w:rPr>
        <w:t xml:space="preserve"> JJ, Haas</w:t>
      </w:r>
      <w:r w:rsidR="0039663A">
        <w:rPr>
          <w:rFonts w:ascii="Arial" w:hAnsi="Arial" w:cs="Arial"/>
          <w:sz w:val="24"/>
          <w:szCs w:val="24"/>
        </w:rPr>
        <w:t xml:space="preserve"> TS et al</w:t>
      </w:r>
      <w:r w:rsidR="0039663A" w:rsidRPr="00C62990">
        <w:rPr>
          <w:rFonts w:ascii="Arial" w:hAnsi="Arial" w:cs="Arial"/>
          <w:sz w:val="24"/>
          <w:szCs w:val="24"/>
        </w:rPr>
        <w:t>. Sudden deaths in young competitive athletes: analysis of 1866 deaths in the United States, 1980-2006. Circulation. 2009 Mar</w:t>
      </w:r>
      <w:proofErr w:type="gramStart"/>
      <w:r w:rsidR="0039663A" w:rsidRPr="00C62990">
        <w:rPr>
          <w:rFonts w:ascii="Arial" w:hAnsi="Arial" w:cs="Arial"/>
          <w:sz w:val="24"/>
          <w:szCs w:val="24"/>
        </w:rPr>
        <w:t>;119</w:t>
      </w:r>
      <w:proofErr w:type="gramEnd"/>
      <w:r w:rsidR="0039663A" w:rsidRPr="00C62990">
        <w:rPr>
          <w:rFonts w:ascii="Arial" w:hAnsi="Arial" w:cs="Arial"/>
          <w:sz w:val="24"/>
          <w:szCs w:val="24"/>
        </w:rPr>
        <w:t xml:space="preserve">(8):1085–92. </w:t>
      </w:r>
    </w:p>
    <w:p w14:paraId="2008C408" w14:textId="77777777" w:rsidR="000D40D6" w:rsidRDefault="000D40D6" w:rsidP="000D40D6">
      <w:pPr>
        <w:rPr>
          <w:rFonts w:ascii="Arial" w:hAnsi="Arial" w:cs="Arial"/>
          <w:noProof/>
          <w:sz w:val="24"/>
          <w:szCs w:val="24"/>
        </w:rPr>
      </w:pPr>
      <w:r>
        <w:rPr>
          <w:rFonts w:ascii="Arial" w:hAnsi="Arial" w:cs="Arial"/>
          <w:noProof/>
          <w:sz w:val="24"/>
          <w:szCs w:val="24"/>
        </w:rPr>
        <w:t>27.</w:t>
      </w:r>
      <w:r>
        <w:rPr>
          <w:rFonts w:ascii="Arial" w:hAnsi="Arial" w:cs="Arial"/>
          <w:noProof/>
          <w:sz w:val="24"/>
          <w:szCs w:val="24"/>
        </w:rPr>
        <w:tab/>
      </w:r>
      <w:r w:rsidRPr="0033408D">
        <w:rPr>
          <w:rFonts w:ascii="Arial" w:hAnsi="Arial" w:cs="Arial"/>
          <w:noProof/>
          <w:sz w:val="24"/>
          <w:szCs w:val="24"/>
        </w:rPr>
        <w:t>Cronin O, Jordan J, Quigley F, Molloy MG. Prepared for sudden cardiac arrest? A cross-sectional study of automated external defibrillators in amateur s</w:t>
      </w:r>
      <w:r>
        <w:rPr>
          <w:rFonts w:ascii="Arial" w:hAnsi="Arial" w:cs="Arial"/>
          <w:noProof/>
          <w:sz w:val="24"/>
          <w:szCs w:val="24"/>
        </w:rPr>
        <w:t>port. Br J Sports Med</w:t>
      </w:r>
      <w:r w:rsidRPr="0033408D">
        <w:rPr>
          <w:rFonts w:ascii="Arial" w:hAnsi="Arial" w:cs="Arial"/>
          <w:noProof/>
          <w:sz w:val="24"/>
          <w:szCs w:val="24"/>
        </w:rPr>
        <w:t>. 2013;47(18):1171–4.</w:t>
      </w:r>
    </w:p>
    <w:p w14:paraId="0B5537AF" w14:textId="77777777" w:rsidR="00C45681" w:rsidRDefault="00C45681" w:rsidP="000D40D6">
      <w:pPr>
        <w:rPr>
          <w:rFonts w:ascii="Arial" w:hAnsi="Arial" w:cs="Arial"/>
          <w:noProof/>
          <w:sz w:val="24"/>
          <w:szCs w:val="24"/>
        </w:rPr>
      </w:pPr>
    </w:p>
    <w:p w14:paraId="5F45E0B5" w14:textId="77777777" w:rsidR="00C45681" w:rsidRDefault="00C45681" w:rsidP="000D40D6">
      <w:pPr>
        <w:rPr>
          <w:rFonts w:ascii="Arial" w:hAnsi="Arial" w:cs="Arial"/>
          <w:b/>
          <w:sz w:val="24"/>
          <w:szCs w:val="24"/>
        </w:rPr>
      </w:pPr>
      <w:r>
        <w:rPr>
          <w:rFonts w:ascii="Arial" w:hAnsi="Arial" w:cs="Arial"/>
          <w:b/>
          <w:sz w:val="24"/>
          <w:szCs w:val="24"/>
        </w:rPr>
        <w:t>SUPPLEMENTARY FILE AND FIGURE LEGENDS</w:t>
      </w:r>
    </w:p>
    <w:p w14:paraId="16CA5912" w14:textId="77777777" w:rsidR="00C45681" w:rsidRDefault="00C45681" w:rsidP="000D40D6">
      <w:pPr>
        <w:rPr>
          <w:rFonts w:ascii="Arial" w:hAnsi="Arial" w:cs="Arial"/>
          <w:b/>
          <w:sz w:val="24"/>
          <w:szCs w:val="24"/>
        </w:rPr>
      </w:pPr>
      <w:r>
        <w:rPr>
          <w:rFonts w:ascii="Arial" w:hAnsi="Arial" w:cs="Arial"/>
          <w:b/>
          <w:sz w:val="24"/>
          <w:szCs w:val="24"/>
        </w:rPr>
        <w:t xml:space="preserve">Supplementary File 1: </w:t>
      </w:r>
      <w:r w:rsidRPr="00C45681">
        <w:rPr>
          <w:rFonts w:ascii="Arial" w:hAnsi="Arial" w:cs="Arial"/>
          <w:b/>
          <w:sz w:val="24"/>
          <w:szCs w:val="24"/>
        </w:rPr>
        <w:t>Survey sent to all Professional Soccer Clubs</w:t>
      </w:r>
    </w:p>
    <w:p w14:paraId="6BC7CECB" w14:textId="77777777" w:rsidR="00C45681" w:rsidRDefault="00C45681" w:rsidP="000D40D6">
      <w:pPr>
        <w:rPr>
          <w:rFonts w:ascii="Arial" w:hAnsi="Arial" w:cs="Arial"/>
          <w:b/>
          <w:sz w:val="24"/>
          <w:szCs w:val="24"/>
        </w:rPr>
      </w:pPr>
      <w:r>
        <w:rPr>
          <w:rFonts w:ascii="Arial" w:hAnsi="Arial" w:cs="Arial"/>
          <w:b/>
          <w:sz w:val="24"/>
          <w:szCs w:val="24"/>
        </w:rPr>
        <w:t xml:space="preserve">Figure 1: </w:t>
      </w:r>
      <w:r w:rsidRPr="00C45681">
        <w:rPr>
          <w:rFonts w:ascii="Arial" w:hAnsi="Arial" w:cs="Arial"/>
          <w:b/>
          <w:sz w:val="24"/>
          <w:szCs w:val="24"/>
        </w:rPr>
        <w:t xml:space="preserve">Response rate of all Professional Clubs to Primary and Secondary Prevention Survey   </w:t>
      </w:r>
    </w:p>
    <w:p w14:paraId="6B5537FB" w14:textId="77777777" w:rsidR="00C45681" w:rsidRDefault="00C45681" w:rsidP="000D40D6">
      <w:pPr>
        <w:rPr>
          <w:rFonts w:ascii="Arial" w:hAnsi="Arial" w:cs="Arial"/>
          <w:b/>
          <w:sz w:val="24"/>
          <w:szCs w:val="24"/>
        </w:rPr>
      </w:pPr>
      <w:r>
        <w:rPr>
          <w:rFonts w:ascii="Arial" w:hAnsi="Arial" w:cs="Arial"/>
          <w:b/>
          <w:sz w:val="24"/>
          <w:szCs w:val="24"/>
        </w:rPr>
        <w:t xml:space="preserve">Figure 2: </w:t>
      </w:r>
      <w:r w:rsidRPr="00C45681">
        <w:rPr>
          <w:rFonts w:ascii="Arial" w:hAnsi="Arial" w:cs="Arial"/>
          <w:b/>
          <w:sz w:val="24"/>
          <w:szCs w:val="24"/>
        </w:rPr>
        <w:t xml:space="preserve">Bar Chart Demonstrating Emergency Response </w:t>
      </w:r>
      <w:proofErr w:type="gramStart"/>
      <w:r w:rsidRPr="00C45681">
        <w:rPr>
          <w:rFonts w:ascii="Arial" w:hAnsi="Arial" w:cs="Arial"/>
          <w:b/>
          <w:sz w:val="24"/>
          <w:szCs w:val="24"/>
        </w:rPr>
        <w:t>Planning</w:t>
      </w:r>
      <w:proofErr w:type="gramEnd"/>
      <w:r w:rsidRPr="00C45681">
        <w:rPr>
          <w:rFonts w:ascii="Arial" w:hAnsi="Arial" w:cs="Arial"/>
          <w:b/>
          <w:sz w:val="24"/>
          <w:szCs w:val="24"/>
        </w:rPr>
        <w:t xml:space="preserve"> Across all four English Professional Leagues</w:t>
      </w:r>
    </w:p>
    <w:p w14:paraId="3F518A4D" w14:textId="77777777" w:rsidR="00C45681" w:rsidRDefault="00C45681" w:rsidP="000D40D6">
      <w:pPr>
        <w:rPr>
          <w:rFonts w:ascii="Arial" w:hAnsi="Arial" w:cs="Arial"/>
          <w:b/>
          <w:sz w:val="24"/>
          <w:szCs w:val="24"/>
        </w:rPr>
      </w:pPr>
      <w:r>
        <w:rPr>
          <w:rFonts w:ascii="Arial" w:hAnsi="Arial" w:cs="Arial"/>
          <w:b/>
          <w:sz w:val="24"/>
          <w:szCs w:val="24"/>
        </w:rPr>
        <w:t xml:space="preserve">Figure 3: </w:t>
      </w:r>
      <w:r w:rsidRPr="00C45681">
        <w:rPr>
          <w:rFonts w:ascii="Arial" w:hAnsi="Arial" w:cs="Arial"/>
          <w:b/>
          <w:sz w:val="24"/>
          <w:szCs w:val="24"/>
        </w:rPr>
        <w:t>Characteristics of Clubs from all the four Leagues in terms of Spectator Numbers and Proximity to Hospital Care</w:t>
      </w:r>
    </w:p>
    <w:p w14:paraId="36337807" w14:textId="77777777" w:rsidR="00C45681" w:rsidRPr="00C45681" w:rsidRDefault="00C45681" w:rsidP="000D40D6">
      <w:pPr>
        <w:rPr>
          <w:rFonts w:ascii="Arial" w:hAnsi="Arial" w:cs="Arial"/>
          <w:b/>
          <w:sz w:val="24"/>
          <w:szCs w:val="24"/>
        </w:rPr>
      </w:pPr>
    </w:p>
    <w:p w14:paraId="6F906607" w14:textId="77777777" w:rsidR="00D15EBF" w:rsidRPr="002E1C38" w:rsidRDefault="00D15EBF" w:rsidP="007A6131">
      <w:pPr>
        <w:spacing w:after="160" w:line="259" w:lineRule="auto"/>
        <w:rPr>
          <w:rFonts w:ascii="Arial" w:hAnsi="Arial" w:cs="Arial"/>
          <w:sz w:val="24"/>
          <w:szCs w:val="24"/>
        </w:rPr>
      </w:pPr>
    </w:p>
    <w:sectPr w:rsidR="00D15EBF" w:rsidRPr="002E1C38" w:rsidSect="00105BBC">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DF19D" w14:textId="77777777" w:rsidR="009E557D" w:rsidRDefault="009E557D" w:rsidP="008C7FA4">
      <w:pPr>
        <w:spacing w:after="0" w:line="240" w:lineRule="auto"/>
      </w:pPr>
      <w:r>
        <w:separator/>
      </w:r>
    </w:p>
  </w:endnote>
  <w:endnote w:type="continuationSeparator" w:id="0">
    <w:p w14:paraId="478321DE" w14:textId="77777777" w:rsidR="009E557D" w:rsidRDefault="009E557D" w:rsidP="008C7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1BF80" w14:textId="77777777" w:rsidR="00C271A8" w:rsidRDefault="00FB6E63">
    <w:pPr>
      <w:pStyle w:val="Footer"/>
      <w:jc w:val="center"/>
    </w:pPr>
    <w:r>
      <w:fldChar w:fldCharType="begin"/>
    </w:r>
    <w:r w:rsidR="00C271A8">
      <w:instrText xml:space="preserve"> PAGE   \* MERGEFORMAT </w:instrText>
    </w:r>
    <w:r>
      <w:fldChar w:fldCharType="separate"/>
    </w:r>
    <w:r w:rsidR="00044795">
      <w:rPr>
        <w:noProof/>
      </w:rPr>
      <w:t>20</w:t>
    </w:r>
    <w:r>
      <w:rPr>
        <w:noProof/>
      </w:rPr>
      <w:fldChar w:fldCharType="end"/>
    </w:r>
  </w:p>
  <w:p w14:paraId="002C88F1" w14:textId="77777777" w:rsidR="00C271A8" w:rsidRDefault="00C27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920FD" w14:textId="77777777" w:rsidR="009E557D" w:rsidRDefault="009E557D" w:rsidP="008C7FA4">
      <w:pPr>
        <w:spacing w:after="0" w:line="240" w:lineRule="auto"/>
      </w:pPr>
      <w:r>
        <w:separator/>
      </w:r>
    </w:p>
  </w:footnote>
  <w:footnote w:type="continuationSeparator" w:id="0">
    <w:p w14:paraId="4C77A223" w14:textId="77777777" w:rsidR="009E557D" w:rsidRDefault="009E557D" w:rsidP="008C7F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2F21"/>
    <w:multiLevelType w:val="hybridMultilevel"/>
    <w:tmpl w:val="1DDE5964"/>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9A45E5D"/>
    <w:multiLevelType w:val="hybridMultilevel"/>
    <w:tmpl w:val="CECAC60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EF01C67"/>
    <w:multiLevelType w:val="hybridMultilevel"/>
    <w:tmpl w:val="9176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D49D3"/>
    <w:multiLevelType w:val="hybridMultilevel"/>
    <w:tmpl w:val="D97E3D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 w15:restartNumberingAfterBreak="0">
    <w:nsid w:val="311351EB"/>
    <w:multiLevelType w:val="hybridMultilevel"/>
    <w:tmpl w:val="BD3A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DC1D9D"/>
    <w:multiLevelType w:val="hybridMultilevel"/>
    <w:tmpl w:val="B33A58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ABD02A3"/>
    <w:multiLevelType w:val="hybridMultilevel"/>
    <w:tmpl w:val="5C5A59F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01"/>
    <w:rsid w:val="00000BB6"/>
    <w:rsid w:val="00002802"/>
    <w:rsid w:val="00007E2C"/>
    <w:rsid w:val="00013236"/>
    <w:rsid w:val="0001657A"/>
    <w:rsid w:val="00017F69"/>
    <w:rsid w:val="00020260"/>
    <w:rsid w:val="00023E51"/>
    <w:rsid w:val="000244FE"/>
    <w:rsid w:val="00024557"/>
    <w:rsid w:val="00036452"/>
    <w:rsid w:val="00042136"/>
    <w:rsid w:val="00044795"/>
    <w:rsid w:val="00052F86"/>
    <w:rsid w:val="00054F99"/>
    <w:rsid w:val="00063F2C"/>
    <w:rsid w:val="000772DE"/>
    <w:rsid w:val="00083757"/>
    <w:rsid w:val="00087488"/>
    <w:rsid w:val="0009120D"/>
    <w:rsid w:val="000919A3"/>
    <w:rsid w:val="000A0CD3"/>
    <w:rsid w:val="000A1330"/>
    <w:rsid w:val="000B01AA"/>
    <w:rsid w:val="000D0BCD"/>
    <w:rsid w:val="000D40D6"/>
    <w:rsid w:val="000E4FB3"/>
    <w:rsid w:val="000F011C"/>
    <w:rsid w:val="000F6370"/>
    <w:rsid w:val="00105BBC"/>
    <w:rsid w:val="00105FD3"/>
    <w:rsid w:val="00107C0F"/>
    <w:rsid w:val="001119D6"/>
    <w:rsid w:val="0011258C"/>
    <w:rsid w:val="0011700E"/>
    <w:rsid w:val="0012254F"/>
    <w:rsid w:val="00122D5D"/>
    <w:rsid w:val="001368B7"/>
    <w:rsid w:val="0014361E"/>
    <w:rsid w:val="00144C08"/>
    <w:rsid w:val="0015343F"/>
    <w:rsid w:val="00165673"/>
    <w:rsid w:val="00165F91"/>
    <w:rsid w:val="00170727"/>
    <w:rsid w:val="00175E16"/>
    <w:rsid w:val="00192E57"/>
    <w:rsid w:val="001A143F"/>
    <w:rsid w:val="001A50E0"/>
    <w:rsid w:val="001B0EA4"/>
    <w:rsid w:val="001C17EA"/>
    <w:rsid w:val="001C4CE9"/>
    <w:rsid w:val="001C5485"/>
    <w:rsid w:val="001D0F33"/>
    <w:rsid w:val="001D1D97"/>
    <w:rsid w:val="001D2DD4"/>
    <w:rsid w:val="001E47CE"/>
    <w:rsid w:val="001F67EB"/>
    <w:rsid w:val="00202E66"/>
    <w:rsid w:val="00214A3A"/>
    <w:rsid w:val="00214C7D"/>
    <w:rsid w:val="0021620E"/>
    <w:rsid w:val="00221E46"/>
    <w:rsid w:val="00222C15"/>
    <w:rsid w:val="00226D2A"/>
    <w:rsid w:val="002329A7"/>
    <w:rsid w:val="002337DC"/>
    <w:rsid w:val="002400F7"/>
    <w:rsid w:val="002450F7"/>
    <w:rsid w:val="0024534F"/>
    <w:rsid w:val="00255374"/>
    <w:rsid w:val="00255B56"/>
    <w:rsid w:val="00256ED9"/>
    <w:rsid w:val="002873F3"/>
    <w:rsid w:val="002B338C"/>
    <w:rsid w:val="002C12E5"/>
    <w:rsid w:val="002C13A6"/>
    <w:rsid w:val="002E1C38"/>
    <w:rsid w:val="002E222D"/>
    <w:rsid w:val="002E593E"/>
    <w:rsid w:val="002E7B95"/>
    <w:rsid w:val="00305B85"/>
    <w:rsid w:val="0033408D"/>
    <w:rsid w:val="00354FAF"/>
    <w:rsid w:val="00356ABD"/>
    <w:rsid w:val="0035762F"/>
    <w:rsid w:val="003606F3"/>
    <w:rsid w:val="00361123"/>
    <w:rsid w:val="003627FB"/>
    <w:rsid w:val="00363372"/>
    <w:rsid w:val="00377813"/>
    <w:rsid w:val="00380F6B"/>
    <w:rsid w:val="00384615"/>
    <w:rsid w:val="0039663A"/>
    <w:rsid w:val="003A53A7"/>
    <w:rsid w:val="003B1FD2"/>
    <w:rsid w:val="003C2481"/>
    <w:rsid w:val="003D2854"/>
    <w:rsid w:val="003E010E"/>
    <w:rsid w:val="003E2EE6"/>
    <w:rsid w:val="003E7EAD"/>
    <w:rsid w:val="003F3925"/>
    <w:rsid w:val="003F3F2B"/>
    <w:rsid w:val="0040135A"/>
    <w:rsid w:val="004016B9"/>
    <w:rsid w:val="00412689"/>
    <w:rsid w:val="00412FBC"/>
    <w:rsid w:val="0042018D"/>
    <w:rsid w:val="00426AB6"/>
    <w:rsid w:val="004272DC"/>
    <w:rsid w:val="0044623B"/>
    <w:rsid w:val="00452234"/>
    <w:rsid w:val="00453D34"/>
    <w:rsid w:val="00457EB6"/>
    <w:rsid w:val="00461F7B"/>
    <w:rsid w:val="00467BEB"/>
    <w:rsid w:val="00471A3C"/>
    <w:rsid w:val="00472EEA"/>
    <w:rsid w:val="00473EF8"/>
    <w:rsid w:val="00481622"/>
    <w:rsid w:val="00484B1F"/>
    <w:rsid w:val="0048509B"/>
    <w:rsid w:val="004A2D33"/>
    <w:rsid w:val="004A65E4"/>
    <w:rsid w:val="004B0130"/>
    <w:rsid w:val="004B1086"/>
    <w:rsid w:val="004B4E4D"/>
    <w:rsid w:val="004B58A0"/>
    <w:rsid w:val="004C0658"/>
    <w:rsid w:val="004C0AA5"/>
    <w:rsid w:val="004D5359"/>
    <w:rsid w:val="004D7666"/>
    <w:rsid w:val="004F013D"/>
    <w:rsid w:val="004F0211"/>
    <w:rsid w:val="004F085C"/>
    <w:rsid w:val="004F6699"/>
    <w:rsid w:val="00500B22"/>
    <w:rsid w:val="005123F9"/>
    <w:rsid w:val="0051433A"/>
    <w:rsid w:val="00521554"/>
    <w:rsid w:val="00521C60"/>
    <w:rsid w:val="005315DF"/>
    <w:rsid w:val="005332C5"/>
    <w:rsid w:val="00534FBF"/>
    <w:rsid w:val="00535E44"/>
    <w:rsid w:val="00547769"/>
    <w:rsid w:val="00550923"/>
    <w:rsid w:val="005528B8"/>
    <w:rsid w:val="00562B38"/>
    <w:rsid w:val="005634AD"/>
    <w:rsid w:val="00570F3E"/>
    <w:rsid w:val="0057481D"/>
    <w:rsid w:val="00575426"/>
    <w:rsid w:val="00577239"/>
    <w:rsid w:val="00580D95"/>
    <w:rsid w:val="00580F3E"/>
    <w:rsid w:val="0058122B"/>
    <w:rsid w:val="00581D90"/>
    <w:rsid w:val="005846D6"/>
    <w:rsid w:val="00590B29"/>
    <w:rsid w:val="00593578"/>
    <w:rsid w:val="00597EE6"/>
    <w:rsid w:val="005A07F6"/>
    <w:rsid w:val="005A275C"/>
    <w:rsid w:val="005B0FBE"/>
    <w:rsid w:val="005B1608"/>
    <w:rsid w:val="005C0303"/>
    <w:rsid w:val="005C208A"/>
    <w:rsid w:val="005C2943"/>
    <w:rsid w:val="005C37FF"/>
    <w:rsid w:val="005D2986"/>
    <w:rsid w:val="005D6AFD"/>
    <w:rsid w:val="005F2799"/>
    <w:rsid w:val="005F4BB1"/>
    <w:rsid w:val="00611987"/>
    <w:rsid w:val="00614C2A"/>
    <w:rsid w:val="00620D25"/>
    <w:rsid w:val="00624690"/>
    <w:rsid w:val="00642ECC"/>
    <w:rsid w:val="0064464E"/>
    <w:rsid w:val="00644F22"/>
    <w:rsid w:val="00646BA5"/>
    <w:rsid w:val="00647F26"/>
    <w:rsid w:val="00663330"/>
    <w:rsid w:val="00667095"/>
    <w:rsid w:val="0067231C"/>
    <w:rsid w:val="00672B33"/>
    <w:rsid w:val="006732E7"/>
    <w:rsid w:val="006744EA"/>
    <w:rsid w:val="006759F2"/>
    <w:rsid w:val="006A0393"/>
    <w:rsid w:val="006B4F9F"/>
    <w:rsid w:val="006B7F93"/>
    <w:rsid w:val="006C2369"/>
    <w:rsid w:val="006C35FF"/>
    <w:rsid w:val="006C60F5"/>
    <w:rsid w:val="006E22F6"/>
    <w:rsid w:val="006E55FD"/>
    <w:rsid w:val="006E6E98"/>
    <w:rsid w:val="006F35A3"/>
    <w:rsid w:val="006F53A8"/>
    <w:rsid w:val="006F5A56"/>
    <w:rsid w:val="0070156F"/>
    <w:rsid w:val="00701A30"/>
    <w:rsid w:val="007023C2"/>
    <w:rsid w:val="00703B77"/>
    <w:rsid w:val="0071164C"/>
    <w:rsid w:val="00717648"/>
    <w:rsid w:val="007176E5"/>
    <w:rsid w:val="0072036D"/>
    <w:rsid w:val="00725360"/>
    <w:rsid w:val="00737910"/>
    <w:rsid w:val="007540C3"/>
    <w:rsid w:val="00756A59"/>
    <w:rsid w:val="00767EA0"/>
    <w:rsid w:val="007713E0"/>
    <w:rsid w:val="00780198"/>
    <w:rsid w:val="007862E8"/>
    <w:rsid w:val="007915AF"/>
    <w:rsid w:val="007A0A5F"/>
    <w:rsid w:val="007A2072"/>
    <w:rsid w:val="007A6131"/>
    <w:rsid w:val="007B5293"/>
    <w:rsid w:val="007C04C4"/>
    <w:rsid w:val="007C2F8A"/>
    <w:rsid w:val="007C71F2"/>
    <w:rsid w:val="007D3F98"/>
    <w:rsid w:val="007D5148"/>
    <w:rsid w:val="007E1F01"/>
    <w:rsid w:val="007E2FB3"/>
    <w:rsid w:val="007F2C3A"/>
    <w:rsid w:val="007F5B55"/>
    <w:rsid w:val="00802B57"/>
    <w:rsid w:val="008100BA"/>
    <w:rsid w:val="0081728E"/>
    <w:rsid w:val="008221DC"/>
    <w:rsid w:val="00822682"/>
    <w:rsid w:val="00827DEF"/>
    <w:rsid w:val="008340EE"/>
    <w:rsid w:val="008373F3"/>
    <w:rsid w:val="00846632"/>
    <w:rsid w:val="0084708E"/>
    <w:rsid w:val="00850FC4"/>
    <w:rsid w:val="008556DD"/>
    <w:rsid w:val="00856491"/>
    <w:rsid w:val="00860804"/>
    <w:rsid w:val="00860DB8"/>
    <w:rsid w:val="008646DE"/>
    <w:rsid w:val="008656F5"/>
    <w:rsid w:val="00866773"/>
    <w:rsid w:val="008830B5"/>
    <w:rsid w:val="008838CF"/>
    <w:rsid w:val="00887026"/>
    <w:rsid w:val="00887692"/>
    <w:rsid w:val="008A5691"/>
    <w:rsid w:val="008B13AB"/>
    <w:rsid w:val="008C0688"/>
    <w:rsid w:val="008C7549"/>
    <w:rsid w:val="008C7FA4"/>
    <w:rsid w:val="008D242E"/>
    <w:rsid w:val="008E0E2D"/>
    <w:rsid w:val="008F2169"/>
    <w:rsid w:val="00905DC0"/>
    <w:rsid w:val="0091378E"/>
    <w:rsid w:val="0092156B"/>
    <w:rsid w:val="009252BB"/>
    <w:rsid w:val="00935D63"/>
    <w:rsid w:val="009414D1"/>
    <w:rsid w:val="00970885"/>
    <w:rsid w:val="00977A01"/>
    <w:rsid w:val="00981A26"/>
    <w:rsid w:val="009901F6"/>
    <w:rsid w:val="00991D45"/>
    <w:rsid w:val="009A4ABF"/>
    <w:rsid w:val="009B094E"/>
    <w:rsid w:val="009B1781"/>
    <w:rsid w:val="009B4F5C"/>
    <w:rsid w:val="009C0965"/>
    <w:rsid w:val="009D47EC"/>
    <w:rsid w:val="009D6CC2"/>
    <w:rsid w:val="009E1BF4"/>
    <w:rsid w:val="009E557D"/>
    <w:rsid w:val="009E5A42"/>
    <w:rsid w:val="009F24B2"/>
    <w:rsid w:val="00A039D0"/>
    <w:rsid w:val="00A17671"/>
    <w:rsid w:val="00A237EA"/>
    <w:rsid w:val="00A34CD8"/>
    <w:rsid w:val="00A40A33"/>
    <w:rsid w:val="00A54F16"/>
    <w:rsid w:val="00A56DD0"/>
    <w:rsid w:val="00A67549"/>
    <w:rsid w:val="00A7237E"/>
    <w:rsid w:val="00A73133"/>
    <w:rsid w:val="00A8229A"/>
    <w:rsid w:val="00A90106"/>
    <w:rsid w:val="00A91568"/>
    <w:rsid w:val="00A91BC8"/>
    <w:rsid w:val="00A9469C"/>
    <w:rsid w:val="00A978E4"/>
    <w:rsid w:val="00AA786E"/>
    <w:rsid w:val="00AC3DA4"/>
    <w:rsid w:val="00AC6924"/>
    <w:rsid w:val="00AD0D35"/>
    <w:rsid w:val="00AD7734"/>
    <w:rsid w:val="00AF0BA3"/>
    <w:rsid w:val="00B01E94"/>
    <w:rsid w:val="00B045E3"/>
    <w:rsid w:val="00B10157"/>
    <w:rsid w:val="00B113B0"/>
    <w:rsid w:val="00B14A84"/>
    <w:rsid w:val="00B20D93"/>
    <w:rsid w:val="00B336BA"/>
    <w:rsid w:val="00B3542F"/>
    <w:rsid w:val="00B3614B"/>
    <w:rsid w:val="00B37210"/>
    <w:rsid w:val="00B4120B"/>
    <w:rsid w:val="00B427BE"/>
    <w:rsid w:val="00B46D2D"/>
    <w:rsid w:val="00B768A8"/>
    <w:rsid w:val="00B77332"/>
    <w:rsid w:val="00B84EBC"/>
    <w:rsid w:val="00B90BAD"/>
    <w:rsid w:val="00B91FB6"/>
    <w:rsid w:val="00BA3428"/>
    <w:rsid w:val="00BB2C58"/>
    <w:rsid w:val="00BB4351"/>
    <w:rsid w:val="00BB7019"/>
    <w:rsid w:val="00BC5CE8"/>
    <w:rsid w:val="00BD71F8"/>
    <w:rsid w:val="00BE0054"/>
    <w:rsid w:val="00BE2108"/>
    <w:rsid w:val="00BE41F2"/>
    <w:rsid w:val="00BE6928"/>
    <w:rsid w:val="00BF25B7"/>
    <w:rsid w:val="00BF6B63"/>
    <w:rsid w:val="00C02C79"/>
    <w:rsid w:val="00C1251B"/>
    <w:rsid w:val="00C26DAF"/>
    <w:rsid w:val="00C271A8"/>
    <w:rsid w:val="00C313C9"/>
    <w:rsid w:val="00C347AF"/>
    <w:rsid w:val="00C361C7"/>
    <w:rsid w:val="00C37021"/>
    <w:rsid w:val="00C40F5C"/>
    <w:rsid w:val="00C45681"/>
    <w:rsid w:val="00C45799"/>
    <w:rsid w:val="00C5388C"/>
    <w:rsid w:val="00C56348"/>
    <w:rsid w:val="00C57468"/>
    <w:rsid w:val="00C57BE5"/>
    <w:rsid w:val="00C643BA"/>
    <w:rsid w:val="00C65B39"/>
    <w:rsid w:val="00C6657F"/>
    <w:rsid w:val="00C73D74"/>
    <w:rsid w:val="00C929C2"/>
    <w:rsid w:val="00CA4D41"/>
    <w:rsid w:val="00CB476C"/>
    <w:rsid w:val="00CD2880"/>
    <w:rsid w:val="00CD4E90"/>
    <w:rsid w:val="00CD5E3E"/>
    <w:rsid w:val="00CF344D"/>
    <w:rsid w:val="00CF47CC"/>
    <w:rsid w:val="00CF57A0"/>
    <w:rsid w:val="00D15EBF"/>
    <w:rsid w:val="00D20B25"/>
    <w:rsid w:val="00D23CF0"/>
    <w:rsid w:val="00D25B50"/>
    <w:rsid w:val="00D3071B"/>
    <w:rsid w:val="00D40FB4"/>
    <w:rsid w:val="00D45DAE"/>
    <w:rsid w:val="00D463BA"/>
    <w:rsid w:val="00D517C7"/>
    <w:rsid w:val="00D52DCD"/>
    <w:rsid w:val="00D570E7"/>
    <w:rsid w:val="00D65BCD"/>
    <w:rsid w:val="00D662AA"/>
    <w:rsid w:val="00D7095D"/>
    <w:rsid w:val="00D7173B"/>
    <w:rsid w:val="00D73845"/>
    <w:rsid w:val="00D74649"/>
    <w:rsid w:val="00D766B1"/>
    <w:rsid w:val="00D83B0A"/>
    <w:rsid w:val="00D908C0"/>
    <w:rsid w:val="00DA2C37"/>
    <w:rsid w:val="00DA7AB2"/>
    <w:rsid w:val="00DB4B12"/>
    <w:rsid w:val="00DB6635"/>
    <w:rsid w:val="00DC6BCB"/>
    <w:rsid w:val="00DD1E6E"/>
    <w:rsid w:val="00DD6CB6"/>
    <w:rsid w:val="00DE0118"/>
    <w:rsid w:val="00DE0DF1"/>
    <w:rsid w:val="00DE338F"/>
    <w:rsid w:val="00DE5982"/>
    <w:rsid w:val="00DF006E"/>
    <w:rsid w:val="00DF51AF"/>
    <w:rsid w:val="00DF53B6"/>
    <w:rsid w:val="00E00222"/>
    <w:rsid w:val="00E044BE"/>
    <w:rsid w:val="00E04819"/>
    <w:rsid w:val="00E25311"/>
    <w:rsid w:val="00E3258B"/>
    <w:rsid w:val="00E32801"/>
    <w:rsid w:val="00E64731"/>
    <w:rsid w:val="00E71196"/>
    <w:rsid w:val="00E74ECF"/>
    <w:rsid w:val="00E84B75"/>
    <w:rsid w:val="00E90046"/>
    <w:rsid w:val="00E94FE4"/>
    <w:rsid w:val="00E97896"/>
    <w:rsid w:val="00EA065C"/>
    <w:rsid w:val="00EA64D4"/>
    <w:rsid w:val="00EA76CA"/>
    <w:rsid w:val="00EE023B"/>
    <w:rsid w:val="00EE254F"/>
    <w:rsid w:val="00EE3256"/>
    <w:rsid w:val="00EE65A7"/>
    <w:rsid w:val="00EF7D15"/>
    <w:rsid w:val="00F07797"/>
    <w:rsid w:val="00F15ED5"/>
    <w:rsid w:val="00F21783"/>
    <w:rsid w:val="00F22705"/>
    <w:rsid w:val="00F300FB"/>
    <w:rsid w:val="00F40BFA"/>
    <w:rsid w:val="00F61BFA"/>
    <w:rsid w:val="00F620D4"/>
    <w:rsid w:val="00F6406A"/>
    <w:rsid w:val="00F64A55"/>
    <w:rsid w:val="00F71069"/>
    <w:rsid w:val="00F71AC2"/>
    <w:rsid w:val="00F8385C"/>
    <w:rsid w:val="00F83DE3"/>
    <w:rsid w:val="00F922ED"/>
    <w:rsid w:val="00F966AE"/>
    <w:rsid w:val="00FB35B3"/>
    <w:rsid w:val="00FB4594"/>
    <w:rsid w:val="00FB6E63"/>
    <w:rsid w:val="00FD1436"/>
    <w:rsid w:val="00FD1944"/>
    <w:rsid w:val="00FD6BCD"/>
    <w:rsid w:val="00FE228E"/>
    <w:rsid w:val="00FE2C20"/>
    <w:rsid w:val="00FE565A"/>
    <w:rsid w:val="00FE66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E2BDD"/>
  <w15:docId w15:val="{4709F1A5-F19C-4045-B62E-F9A22B3B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801"/>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B01E94"/>
    <w:rPr>
      <w:rFonts w:cs="Calibri"/>
      <w:sz w:val="22"/>
      <w:szCs w:val="22"/>
      <w:lang w:eastAsia="en-US"/>
    </w:rPr>
  </w:style>
  <w:style w:type="paragraph" w:styleId="ListParagraph">
    <w:name w:val="List Paragraph"/>
    <w:basedOn w:val="Normal"/>
    <w:uiPriority w:val="99"/>
    <w:qFormat/>
    <w:rsid w:val="008221DC"/>
    <w:pPr>
      <w:ind w:left="720"/>
    </w:pPr>
  </w:style>
  <w:style w:type="character" w:customStyle="1" w:styleId="NoSpacingChar">
    <w:name w:val="No Spacing Char"/>
    <w:link w:val="NoSpacing"/>
    <w:uiPriority w:val="99"/>
    <w:locked/>
    <w:rsid w:val="007E1F01"/>
    <w:rPr>
      <w:rFonts w:ascii="Calibri" w:eastAsia="Times New Roman" w:hAnsi="Calibri" w:cs="Calibri"/>
      <w:sz w:val="22"/>
      <w:szCs w:val="22"/>
      <w:lang w:val="en-GB" w:eastAsia="en-US"/>
    </w:rPr>
  </w:style>
  <w:style w:type="paragraph" w:styleId="NormalWeb">
    <w:name w:val="Normal (Web)"/>
    <w:basedOn w:val="Normal"/>
    <w:uiPriority w:val="99"/>
    <w:rsid w:val="007176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rsid w:val="008C7FA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C7FA4"/>
  </w:style>
  <w:style w:type="paragraph" w:styleId="Footer">
    <w:name w:val="footer"/>
    <w:basedOn w:val="Normal"/>
    <w:link w:val="FooterChar"/>
    <w:uiPriority w:val="99"/>
    <w:rsid w:val="008C7FA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C7FA4"/>
  </w:style>
  <w:style w:type="paragraph" w:styleId="BalloonText">
    <w:name w:val="Balloon Text"/>
    <w:basedOn w:val="Normal"/>
    <w:link w:val="BalloonTextChar"/>
    <w:uiPriority w:val="99"/>
    <w:semiHidden/>
    <w:unhideWhenUsed/>
    <w:rsid w:val="007C71F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C71F2"/>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471A3C"/>
    <w:rPr>
      <w:sz w:val="18"/>
      <w:szCs w:val="18"/>
    </w:rPr>
  </w:style>
  <w:style w:type="paragraph" w:styleId="CommentText">
    <w:name w:val="annotation text"/>
    <w:basedOn w:val="Normal"/>
    <w:link w:val="CommentTextChar"/>
    <w:uiPriority w:val="99"/>
    <w:semiHidden/>
    <w:unhideWhenUsed/>
    <w:rsid w:val="00471A3C"/>
    <w:rPr>
      <w:sz w:val="24"/>
      <w:szCs w:val="24"/>
    </w:rPr>
  </w:style>
  <w:style w:type="character" w:customStyle="1" w:styleId="CommentTextChar">
    <w:name w:val="Comment Text Char"/>
    <w:basedOn w:val="DefaultParagraphFont"/>
    <w:link w:val="CommentText"/>
    <w:uiPriority w:val="99"/>
    <w:semiHidden/>
    <w:rsid w:val="00471A3C"/>
    <w:rPr>
      <w:rFonts w:cs="Calibri"/>
      <w:sz w:val="24"/>
      <w:szCs w:val="24"/>
      <w:lang w:eastAsia="en-US"/>
    </w:rPr>
  </w:style>
  <w:style w:type="paragraph" w:styleId="CommentSubject">
    <w:name w:val="annotation subject"/>
    <w:basedOn w:val="CommentText"/>
    <w:next w:val="CommentText"/>
    <w:link w:val="CommentSubjectChar"/>
    <w:uiPriority w:val="99"/>
    <w:semiHidden/>
    <w:unhideWhenUsed/>
    <w:rsid w:val="00471A3C"/>
    <w:rPr>
      <w:b/>
      <w:bCs/>
      <w:sz w:val="20"/>
      <w:szCs w:val="20"/>
    </w:rPr>
  </w:style>
  <w:style w:type="character" w:customStyle="1" w:styleId="CommentSubjectChar">
    <w:name w:val="Comment Subject Char"/>
    <w:basedOn w:val="CommentTextChar"/>
    <w:link w:val="CommentSubject"/>
    <w:uiPriority w:val="99"/>
    <w:semiHidden/>
    <w:rsid w:val="00471A3C"/>
    <w:rPr>
      <w:rFonts w:cs="Calibri"/>
      <w:b/>
      <w:bCs/>
      <w:sz w:val="24"/>
      <w:szCs w:val="24"/>
      <w:lang w:eastAsia="en-US"/>
    </w:rPr>
  </w:style>
  <w:style w:type="paragraph" w:styleId="Revision">
    <w:name w:val="Revision"/>
    <w:hidden/>
    <w:uiPriority w:val="99"/>
    <w:semiHidden/>
    <w:rsid w:val="001E47CE"/>
    <w:rPr>
      <w:rFonts w:cs="Calibri"/>
      <w:sz w:val="22"/>
      <w:szCs w:val="22"/>
      <w:lang w:eastAsia="en-US"/>
    </w:rPr>
  </w:style>
  <w:style w:type="character" w:styleId="LineNumber">
    <w:name w:val="line number"/>
    <w:basedOn w:val="DefaultParagraphFont"/>
    <w:uiPriority w:val="99"/>
    <w:semiHidden/>
    <w:unhideWhenUsed/>
    <w:rsid w:val="00FE2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8477">
      <w:marLeft w:val="0"/>
      <w:marRight w:val="0"/>
      <w:marTop w:val="0"/>
      <w:marBottom w:val="0"/>
      <w:divBdr>
        <w:top w:val="none" w:sz="0" w:space="0" w:color="auto"/>
        <w:left w:val="none" w:sz="0" w:space="0" w:color="auto"/>
        <w:bottom w:val="none" w:sz="0" w:space="0" w:color="auto"/>
        <w:right w:val="none" w:sz="0" w:space="0" w:color="auto"/>
      </w:divBdr>
      <w:divsChild>
        <w:div w:id="105278479">
          <w:marLeft w:val="0"/>
          <w:marRight w:val="0"/>
          <w:marTop w:val="0"/>
          <w:marBottom w:val="0"/>
          <w:divBdr>
            <w:top w:val="none" w:sz="0" w:space="0" w:color="auto"/>
            <w:left w:val="none" w:sz="0" w:space="0" w:color="auto"/>
            <w:bottom w:val="none" w:sz="0" w:space="0" w:color="auto"/>
            <w:right w:val="none" w:sz="0" w:space="0" w:color="auto"/>
          </w:divBdr>
          <w:divsChild>
            <w:div w:id="105278478">
              <w:marLeft w:val="0"/>
              <w:marRight w:val="0"/>
              <w:marTop w:val="0"/>
              <w:marBottom w:val="0"/>
              <w:divBdr>
                <w:top w:val="none" w:sz="0" w:space="0" w:color="auto"/>
                <w:left w:val="none" w:sz="0" w:space="0" w:color="auto"/>
                <w:bottom w:val="none" w:sz="0" w:space="0" w:color="auto"/>
                <w:right w:val="none" w:sz="0" w:space="0" w:color="auto"/>
              </w:divBdr>
              <w:divsChild>
                <w:div w:id="105278476">
                  <w:marLeft w:val="0"/>
                  <w:marRight w:val="0"/>
                  <w:marTop w:val="0"/>
                  <w:marBottom w:val="0"/>
                  <w:divBdr>
                    <w:top w:val="none" w:sz="0" w:space="0" w:color="auto"/>
                    <w:left w:val="none" w:sz="0" w:space="0" w:color="auto"/>
                    <w:bottom w:val="none" w:sz="0" w:space="0" w:color="auto"/>
                    <w:right w:val="none" w:sz="0" w:space="0" w:color="auto"/>
                  </w:divBdr>
                  <w:divsChild>
                    <w:div w:id="105278475">
                      <w:marLeft w:val="0"/>
                      <w:marRight w:val="0"/>
                      <w:marTop w:val="0"/>
                      <w:marBottom w:val="0"/>
                      <w:divBdr>
                        <w:top w:val="none" w:sz="0" w:space="0" w:color="auto"/>
                        <w:left w:val="none" w:sz="0" w:space="0" w:color="auto"/>
                        <w:bottom w:val="none" w:sz="0" w:space="0" w:color="auto"/>
                        <w:right w:val="none" w:sz="0" w:space="0" w:color="auto"/>
                      </w:divBdr>
                      <w:divsChild>
                        <w:div w:id="105278480">
                          <w:marLeft w:val="0"/>
                          <w:marRight w:val="0"/>
                          <w:marTop w:val="0"/>
                          <w:marBottom w:val="0"/>
                          <w:divBdr>
                            <w:top w:val="none" w:sz="0" w:space="0" w:color="auto"/>
                            <w:left w:val="none" w:sz="0" w:space="0" w:color="auto"/>
                            <w:bottom w:val="none" w:sz="0" w:space="0" w:color="auto"/>
                            <w:right w:val="none" w:sz="0" w:space="0" w:color="auto"/>
                          </w:divBdr>
                          <w:divsChild>
                            <w:div w:id="105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84C79-2BD9-4E76-82D3-DDD1433F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14830</Words>
  <Characters>84533</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Aneil Malhotra</dc:creator>
  <cp:lastModifiedBy>Aneil Malhotra</cp:lastModifiedBy>
  <cp:revision>6</cp:revision>
  <dcterms:created xsi:type="dcterms:W3CDTF">2017-04-29T10:38:00Z</dcterms:created>
  <dcterms:modified xsi:type="dcterms:W3CDTF">2017-04-29T11:03:00Z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aneilmalhotra@gmail.com@www.mendeley.com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http://www.zotero.org/styles/circulation</vt:lpwstr>
  </property>
  <property fmtid="{D5CDD505-2E9C-101B-9397-08002B2CF9AE}" pid="14" name="Mendeley Recent Style Name 4_1">
    <vt:lpwstr>Circulation</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