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0B89" w14:textId="39A55B87" w:rsidR="00C77609" w:rsidRDefault="00785642" w:rsidP="00690647">
      <w:pPr>
        <w:jc w:val="both"/>
      </w:pPr>
      <w:r>
        <w:t>We thank Russell and House for raising an important issue which we lacked space to discuss in our paper</w:t>
      </w:r>
      <w:r w:rsidR="00750151">
        <w:fldChar w:fldCharType="begin"/>
      </w:r>
      <w:r w:rsidR="00750151">
        <w:instrText xml:space="preserve"> ADDIN EN.CITE &lt;EndNote&gt;&lt;Cite&gt;&lt;Author&gt;Carey&lt;/Author&gt;&lt;Year&gt;2016&lt;/Year&gt;&lt;RecNum&gt;704&lt;/RecNum&gt;&lt;DisplayText&gt;&lt;style face="superscript"&gt;1&lt;/style&gt;&lt;/DisplayText&gt;&lt;record&gt;&lt;rec-number&gt;704&lt;/rec-number&gt;&lt;foreign-keys&gt;&lt;key app="EN" db-id="aas9rtt90strx1e55d1559xyv92wpzrp2xxx" timestamp="1460964617"&gt;704&lt;/key&gt;&lt;/foreign-keys&gt;&lt;ref-type name="Journal Article"&gt;17&lt;/ref-type&gt;&lt;contributors&gt;&lt;authors&gt;&lt;author&gt;Carey, Iain M.&lt;/author&gt;&lt;author&gt;Shah, Sunil M.&lt;/author&gt;&lt;author&gt;Hosking, Fay J.&lt;/author&gt;&lt;author&gt;DeWilde, Stephen&lt;/author&gt;&lt;author&gt;Harris, Tess&lt;/author&gt;&lt;author&gt;Beighton, Carole&lt;/author&gt;&lt;author&gt;Cook, Derek G.&lt;/author&gt;&lt;/authors&gt;&lt;/contributors&gt;&lt;titles&gt;&lt;title&gt;Health characteristics and consultation patterns of people with intellectual disability: a cross-sectional database study in English general practice&lt;/title&gt;&lt;secondary-title&gt;Br J Gen Pract&lt;/secondary-title&gt;&lt;/titles&gt;&lt;periodical&gt;&lt;full-title&gt;Br J Gen Pract&lt;/full-title&gt;&lt;/periodical&gt;&lt;pages&gt;e264-70&lt;/pages&gt;&lt;volume&gt;66&lt;/volume&gt;&lt;number&gt;645&lt;/number&gt;&lt;dates&gt;&lt;year&gt;2016&lt;/year&gt;&lt;pub-dates&gt;&lt;date&gt;2016-Apr&lt;/date&gt;&lt;/pub-dates&gt;&lt;/dates&gt;&lt;accession-num&gt;MEDLINE:26906630&lt;/accession-num&gt;&lt;urls&gt;&lt;related-urls&gt;&lt;url&gt;&amp;lt;Go to ISI&amp;gt;://MEDLINE:26906630&lt;/url&gt;&lt;/related-urls&gt;&lt;/urls&gt;&lt;electronic-resource-num&gt;10.3399/bjgp16X684301&lt;/electronic-resource-num&gt;&lt;/record&gt;&lt;/Cite&gt;&lt;/EndNote&gt;</w:instrText>
      </w:r>
      <w:r w:rsidR="00750151">
        <w:fldChar w:fldCharType="separate"/>
      </w:r>
      <w:r w:rsidR="00750151" w:rsidRPr="00C77609">
        <w:rPr>
          <w:noProof/>
          <w:vertAlign w:val="superscript"/>
        </w:rPr>
        <w:t>1</w:t>
      </w:r>
      <w:r w:rsidR="00750151">
        <w:fldChar w:fldCharType="end"/>
      </w:r>
      <w:r>
        <w:t>.</w:t>
      </w:r>
      <w:r w:rsidR="00C77609" w:rsidRPr="00C77609">
        <w:t xml:space="preserve"> </w:t>
      </w:r>
      <w:r w:rsidR="00C77609">
        <w:t>While we noted “practices may not identify all ID individuals, especially those with mild ID”, it was not our intention to underestimate this difficult task.</w:t>
      </w:r>
    </w:p>
    <w:p w14:paraId="3FFD8EE1" w14:textId="28FE32B0" w:rsidR="00690647" w:rsidRDefault="00690647" w:rsidP="00690647">
      <w:pPr>
        <w:jc w:val="both"/>
      </w:pPr>
      <w:r>
        <w:t>Adults with ID not known to primary care in England, have been described as a “hidden majority”, due to administrative health systems failing to detect a large proportion of mild and moderate ID</w:t>
      </w:r>
      <w:r>
        <w:fldChar w:fldCharType="begin"/>
      </w:r>
      <w:r w:rsidR="00C77609">
        <w:instrText xml:space="preserve"> ADDIN EN.CITE &lt;EndNote&gt;&lt;Cite&gt;&lt;Author&gt;Emerson&lt;/Author&gt;&lt;Year&gt;2012&lt;/Year&gt;&lt;RecNum&gt;713&lt;/RecNum&gt;&lt;DisplayText&gt;&lt;style face="superscript"&gt;2&lt;/style&gt;&lt;/DisplayText&gt;&lt;record&gt;&lt;rec-number&gt;713&lt;/rec-number&gt;&lt;foreign-keys&gt;&lt;key app="EN" db-id="aas9rtt90strx1e55d1559xyv92wpzrp2xxx" timestamp="1461921007"&gt;713&lt;/key&gt;&lt;/foreign-keys&gt;&lt;ref-type name="Journal Article"&gt;17&lt;/ref-type&gt;&lt;contributors&gt;&lt;authors&gt;&lt;author&gt;Emerson, E.&lt;/author&gt;&lt;author&gt;Glover, G.&lt;/author&gt;&lt;/authors&gt;&lt;/contributors&gt;&lt;titles&gt;&lt;title&gt;&amp;quot;The &amp;quot;transition cliff&amp;quot; in the administrative prevalence of learning disabilities in England&amp;quot;&lt;/title&gt;&lt;secondary-title&gt;Tizard Learning Disability Review&lt;/secondary-title&gt;&lt;/titles&gt;&lt;periodical&gt;&lt;full-title&gt;Tizard Learning Disability Review&lt;/full-title&gt;&lt;/periodical&gt;&lt;pages&gt;139-143&lt;/pages&gt;&lt;volume&gt;17&lt;/volume&gt;&lt;number&gt;3&lt;/number&gt;&lt;dates&gt;&lt;year&gt;2012&lt;/year&gt;&lt;/dates&gt;&lt;urls&gt;&lt;related-urls&gt;&lt;url&gt;http://dx.doi.org/10.1108/13595471211240988&lt;/url&gt;&lt;/related-urls&gt;&lt;/urls&gt;&lt;access-date&gt;29-04-2016&lt;/access-date&gt;&lt;/record&gt;&lt;/Cite&gt;&lt;/EndNote&gt;</w:instrText>
      </w:r>
      <w:r>
        <w:fldChar w:fldCharType="separate"/>
      </w:r>
      <w:r w:rsidR="00C77609" w:rsidRPr="00C77609">
        <w:rPr>
          <w:noProof/>
          <w:vertAlign w:val="superscript"/>
        </w:rPr>
        <w:t>2</w:t>
      </w:r>
      <w:r>
        <w:fldChar w:fldCharType="end"/>
      </w:r>
      <w:r>
        <w:t xml:space="preserve">. </w:t>
      </w:r>
      <w:r w:rsidR="00750151">
        <w:t>Large</w:t>
      </w:r>
      <w:r>
        <w:t xml:space="preserve"> discrepanc</w:t>
      </w:r>
      <w:r w:rsidR="00AA7309">
        <w:t>ies</w:t>
      </w:r>
      <w:r>
        <w:t xml:space="preserve"> </w:t>
      </w:r>
      <w:r w:rsidR="00750151">
        <w:t xml:space="preserve">have been </w:t>
      </w:r>
      <w:r>
        <w:t xml:space="preserve">seen between the administrative prevalence of mild or moderate ID identified in school age </w:t>
      </w:r>
      <w:r w:rsidRPr="00785642">
        <w:rPr>
          <w:i/>
        </w:rPr>
        <w:t>children</w:t>
      </w:r>
      <w:r>
        <w:t xml:space="preserve"> </w:t>
      </w:r>
      <w:r w:rsidR="00785642">
        <w:t xml:space="preserve">compared with </w:t>
      </w:r>
      <w:r w:rsidRPr="00C77609">
        <w:rPr>
          <w:i/>
        </w:rPr>
        <w:t>adults</w:t>
      </w:r>
      <w:r>
        <w:t xml:space="preserve"> from primary care registers (the “transition cliff”</w:t>
      </w:r>
      <w:r>
        <w:fldChar w:fldCharType="begin"/>
      </w:r>
      <w:r w:rsidR="00C77609">
        <w:instrText xml:space="preserve"> ADDIN EN.CITE &lt;EndNote&gt;&lt;Cite&gt;&lt;Author&gt;Emerson&lt;/Author&gt;&lt;Year&gt;2012&lt;/Year&gt;&lt;RecNum&gt;713&lt;/RecNum&gt;&lt;DisplayText&gt;&lt;style face="superscript"&gt;2&lt;/style&gt;&lt;/DisplayText&gt;&lt;record&gt;&lt;rec-number&gt;713&lt;/rec-number&gt;&lt;foreign-keys&gt;&lt;key app="EN" db-id="aas9rtt90strx1e55d1559xyv92wpzrp2xxx" timestamp="1461921007"&gt;713&lt;/key&gt;&lt;/foreign-keys&gt;&lt;ref-type name="Journal Article"&gt;17&lt;/ref-type&gt;&lt;contributors&gt;&lt;authors&gt;&lt;author&gt;Emerson, E.&lt;/author&gt;&lt;author&gt;Glover, G.&lt;/author&gt;&lt;/authors&gt;&lt;/contributors&gt;&lt;titles&gt;&lt;title&gt;&amp;quot;The &amp;quot;transition cliff&amp;quot; in the administrative prevalence of learning disabilities in England&amp;quot;&lt;/title&gt;&lt;secondary-title&gt;Tizard Learning Disability Review&lt;/secondary-title&gt;&lt;/titles&gt;&lt;periodical&gt;&lt;full-title&gt;Tizard Learning Disability Review&lt;/full-title&gt;&lt;/periodical&gt;&lt;pages&gt;139-143&lt;/pages&gt;&lt;volume&gt;17&lt;/volume&gt;&lt;number&gt;3&lt;/number&gt;&lt;dates&gt;&lt;year&gt;2012&lt;/year&gt;&lt;/dates&gt;&lt;urls&gt;&lt;related-urls&gt;&lt;url&gt;http://dx.doi.org/10.1108/13595471211240988&lt;/url&gt;&lt;/related-urls&gt;&lt;/urls&gt;&lt;access-date&gt;29-04-2016&lt;/access-date&gt;&lt;/record&gt;&lt;/Cite&gt;&lt;/EndNote&gt;</w:instrText>
      </w:r>
      <w:r>
        <w:fldChar w:fldCharType="separate"/>
      </w:r>
      <w:r w:rsidR="00C77609" w:rsidRPr="00C77609">
        <w:rPr>
          <w:noProof/>
          <w:vertAlign w:val="superscript"/>
        </w:rPr>
        <w:t>2</w:t>
      </w:r>
      <w:r>
        <w:fldChar w:fldCharType="end"/>
      </w:r>
      <w:r>
        <w:t>)</w:t>
      </w:r>
      <w:r w:rsidR="00750151">
        <w:t xml:space="preserve">, and </w:t>
      </w:r>
      <w:r>
        <w:t xml:space="preserve">Public Health England </w:t>
      </w:r>
      <w:r w:rsidR="00AD1FA3">
        <w:t xml:space="preserve">have </w:t>
      </w:r>
      <w:r>
        <w:t>estimated that</w:t>
      </w:r>
      <w:r w:rsidRPr="00D62FBE">
        <w:t xml:space="preserve"> 2.17% of the English adult population</w:t>
      </w:r>
      <w:r>
        <w:t xml:space="preserve"> may have ID</w:t>
      </w:r>
      <w:r>
        <w:fldChar w:fldCharType="begin"/>
      </w:r>
      <w:r w:rsidR="00C77609">
        <w:instrText xml:space="preserve"> ADDIN EN.CITE &lt;EndNote&gt;&lt;Cite ExcludeAuth="1"&gt;&lt;Year&gt;2014&lt;/Year&gt;&lt;RecNum&gt;639&lt;/RecNum&gt;&lt;DisplayText&gt;&lt;style face="superscript"&gt;3&lt;/style&gt;&lt;/DisplayText&gt;&lt;record&gt;&lt;rec-number&gt;639&lt;/rec-number&gt;&lt;foreign-keys&gt;&lt;key app="EN" db-id="aas9rtt90strx1e55d1559xyv92wpzrp2xxx" timestamp="1450431788"&gt;639&lt;/key&gt;&lt;/foreign-keys&gt;&lt;ref-type name="Electronic Book"&gt;44&lt;/ref-type&gt;&lt;contributors&gt;&lt;/contributors&gt;&lt;titles&gt;&lt;title&gt;People with Learning Disabilities in England 2013&lt;/title&gt;&lt;/titles&gt;&lt;dates&gt;&lt;year&gt;2014&lt;/year&gt;&lt;pub-dates&gt;&lt;date&gt;13-11-2015&lt;/date&gt;&lt;/pub-dates&gt;&lt;/dates&gt;&lt;pub-location&gt;London&lt;/pub-location&gt;&lt;publisher&gt;Public Health England&lt;/publisher&gt;&lt;urls&gt;&lt;related-urls&gt;&lt;url&gt;http://www.improvinghealthandlives.org.uk/gsf.php5?f=313502&amp;amp;fv=21008&lt;/url&gt;&lt;/related-urls&gt;&lt;/urls&gt;&lt;/record&gt;&lt;/Cite&gt;&lt;/EndNote&gt;</w:instrText>
      </w:r>
      <w:r>
        <w:fldChar w:fldCharType="separate"/>
      </w:r>
      <w:r w:rsidR="00C77609" w:rsidRPr="00C77609">
        <w:rPr>
          <w:noProof/>
          <w:vertAlign w:val="superscript"/>
        </w:rPr>
        <w:t>3</w:t>
      </w:r>
      <w:r>
        <w:fldChar w:fldCharType="end"/>
      </w:r>
      <w:r>
        <w:t>.</w:t>
      </w:r>
    </w:p>
    <w:p w14:paraId="1E75AD22" w14:textId="504BD641" w:rsidR="004C619C" w:rsidRDefault="00AA7309" w:rsidP="00D83606">
      <w:pPr>
        <w:jc w:val="both"/>
      </w:pPr>
      <w:r>
        <w:t>A</w:t>
      </w:r>
      <w:r w:rsidR="00C052FB">
        <w:t xml:space="preserve"> meta-analysis</w:t>
      </w:r>
      <w:r w:rsidR="00D62FBE">
        <w:t xml:space="preserve"> </w:t>
      </w:r>
      <w:r w:rsidR="00750151">
        <w:t>estimated global</w:t>
      </w:r>
      <w:r w:rsidR="00C052FB">
        <w:t xml:space="preserve"> </w:t>
      </w:r>
      <w:r w:rsidR="00CB3F84">
        <w:t xml:space="preserve">ID </w:t>
      </w:r>
      <w:r w:rsidR="00C052FB">
        <w:t>prevalence</w:t>
      </w:r>
      <w:r w:rsidR="00D62FBE">
        <w:t xml:space="preserve"> a</w:t>
      </w:r>
      <w:r w:rsidR="00690647">
        <w:t>t</w:t>
      </w:r>
      <w:r w:rsidR="00D62FBE">
        <w:t xml:space="preserve"> 1.0</w:t>
      </w:r>
      <w:r w:rsidR="004C619C">
        <w:t>%</w:t>
      </w:r>
      <w:r w:rsidR="000C7A8A">
        <w:fldChar w:fldCharType="begin"/>
      </w:r>
      <w:r w:rsidR="000C7A8A">
        <w:instrText xml:space="preserve"> ADDIN EN.CITE &lt;EndNote&gt;&lt;Cite&gt;&lt;Author&gt;Maulik&lt;/Author&gt;&lt;Year&gt;2011&lt;/Year&gt;&lt;RecNum&gt;593&lt;/RecNum&gt;&lt;DisplayText&gt;&lt;style face="superscript"&gt;4&lt;/style&gt;&lt;/DisplayText&gt;&lt;record&gt;&lt;rec-number&gt;593&lt;/rec-number&gt;&lt;foreign-keys&gt;&lt;key app="EN" db-id="aas9rtt90strx1e55d1559xyv92wpzrp2xxx" timestamp="1450431773"&gt;593&lt;/key&gt;&lt;/foreign-keys&gt;&lt;ref-type name="Journal Article"&gt;17&lt;/ref-type&gt;&lt;contributors&gt;&lt;authors&gt;&lt;author&gt;Maulik, Pallab K.&lt;/author&gt;&lt;author&gt;Mascarenhas, Maya N.&lt;/author&gt;&lt;author&gt;Mathers, Colin D.&lt;/author&gt;&lt;author&gt;Dua, Tarun&lt;/author&gt;&lt;author&gt;Saxena, Shekhar&lt;/author&gt;&lt;/authors&gt;&lt;/contributors&gt;&lt;titles&gt;&lt;title&gt;Prevalence of intellectual disability: A meta-analysis of population-based studies&lt;/title&gt;&lt;secondary-title&gt;Research in Developmental Disabilities&lt;/secondary-title&gt;&lt;alt-title&gt;Res Dev Disabil&lt;/alt-title&gt;&lt;/titles&gt;&lt;periodical&gt;&lt;full-title&gt;Research in Developmental Disabilities&lt;/full-title&gt;&lt;abbr-1&gt;Res Dev Disabil&lt;/abbr-1&gt;&lt;/periodical&gt;&lt;alt-periodical&gt;&lt;full-title&gt;Res Dev Disabil&lt;/full-title&gt;&lt;/alt-periodical&gt;&lt;pages&gt;419-436&lt;/pages&gt;&lt;volume&gt;32&lt;/volume&gt;&lt;number&gt;2&lt;/number&gt;&lt;dates&gt;&lt;year&gt;2011&lt;/year&gt;&lt;pub-dates&gt;&lt;date&gt;Mar-Apr&lt;/date&gt;&lt;/pub-dates&gt;&lt;/dates&gt;&lt;isbn&gt;0891-4222&lt;/isbn&gt;&lt;accession-num&gt;WOS:000287678900004&lt;/accession-num&gt;&lt;urls&gt;&lt;related-urls&gt;&lt;url&gt;&amp;lt;Go to ISI&amp;gt;://WOS:000287678900004&lt;/url&gt;&lt;/related-urls&gt;&lt;/urls&gt;&lt;electronic-resource-num&gt;10.1016/j.ridd.2010.12.018&lt;/electronic-resource-num&gt;&lt;/record&gt;&lt;/Cite&gt;&lt;/EndNote&gt;</w:instrText>
      </w:r>
      <w:r w:rsidR="000C7A8A">
        <w:fldChar w:fldCharType="separate"/>
      </w:r>
      <w:r w:rsidR="000C7A8A" w:rsidRPr="000C7A8A">
        <w:rPr>
          <w:noProof/>
          <w:vertAlign w:val="superscript"/>
        </w:rPr>
        <w:t>4</w:t>
      </w:r>
      <w:r w:rsidR="000C7A8A">
        <w:fldChar w:fldCharType="end"/>
      </w:r>
      <w:r w:rsidR="00D62FBE">
        <w:t xml:space="preserve">, </w:t>
      </w:r>
      <w:r w:rsidR="00750151">
        <w:t>falling</w:t>
      </w:r>
      <w:r w:rsidR="00D62FBE">
        <w:t xml:space="preserve"> to 0.5% when only adults were considered. </w:t>
      </w:r>
      <w:r w:rsidR="002F5257">
        <w:t>Our study</w:t>
      </w:r>
      <w:r w:rsidR="00915780">
        <w:t xml:space="preserve"> of adults in England</w:t>
      </w:r>
      <w:r w:rsidR="002F5257">
        <w:t xml:space="preserve"> estimated a prevalence of 0.54%</w:t>
      </w:r>
      <w:r w:rsidR="00915780">
        <w:fldChar w:fldCharType="begin"/>
      </w:r>
      <w:r w:rsidR="00C77609">
        <w:instrText xml:space="preserve"> ADDIN EN.CITE &lt;EndNote&gt;&lt;Cite&gt;&lt;Author&gt;Carey&lt;/Author&gt;&lt;Year&gt;2016&lt;/Year&gt;&lt;RecNum&gt;704&lt;/RecNum&gt;&lt;DisplayText&gt;&lt;style face="superscript"&gt;1&lt;/style&gt;&lt;/DisplayText&gt;&lt;record&gt;&lt;rec-number&gt;704&lt;/rec-number&gt;&lt;foreign-keys&gt;&lt;key app="EN" db-id="aas9rtt90strx1e55d1559xyv92wpzrp2xxx" timestamp="1460964617"&gt;704&lt;/key&gt;&lt;/foreign-keys&gt;&lt;ref-type name="Journal Article"&gt;17&lt;/ref-type&gt;&lt;contributors&gt;&lt;authors&gt;&lt;author&gt;Carey, Iain M.&lt;/author&gt;&lt;author&gt;Shah, Sunil M.&lt;/author&gt;&lt;author&gt;Hosking, Fay J.&lt;/author&gt;&lt;author&gt;DeWilde, Stephen&lt;/author&gt;&lt;author&gt;Harris, Tess&lt;/author&gt;&lt;author&gt;Beighton, Carole&lt;/author&gt;&lt;author&gt;Cook, Derek G.&lt;/author&gt;&lt;/authors&gt;&lt;/contributors&gt;&lt;titles&gt;&lt;title&gt;Health characteristics and consultation patterns of people with intellectual disability: a cross-sectional database study in English general practice&lt;/title&gt;&lt;secondary-title&gt;Br J Gen Pract&lt;/secondary-title&gt;&lt;/titles&gt;&lt;periodical&gt;&lt;full-title&gt;Br J Gen Pract&lt;/full-title&gt;&lt;/periodical&gt;&lt;pages&gt;e264-70&lt;/pages&gt;&lt;volume&gt;66&lt;/volume&gt;&lt;number&gt;645&lt;/number&gt;&lt;dates&gt;&lt;year&gt;2016&lt;/year&gt;&lt;pub-dates&gt;&lt;date&gt;2016-Apr&lt;/date&gt;&lt;/pub-dates&gt;&lt;/dates&gt;&lt;accession-num&gt;MEDLINE:26906630&lt;/accession-num&gt;&lt;urls&gt;&lt;related-urls&gt;&lt;url&gt;&amp;lt;Go to ISI&amp;gt;://MEDLINE:26906630&lt;/url&gt;&lt;/related-urls&gt;&lt;/urls&gt;&lt;electronic-resource-num&gt;10.3399/bjgp16X684301&lt;/electronic-resource-num&gt;&lt;/record&gt;&lt;/Cite&gt;&lt;/EndNote&gt;</w:instrText>
      </w:r>
      <w:r w:rsidR="00915780">
        <w:fldChar w:fldCharType="separate"/>
      </w:r>
      <w:r w:rsidR="00C77609" w:rsidRPr="00C77609">
        <w:rPr>
          <w:noProof/>
          <w:vertAlign w:val="superscript"/>
        </w:rPr>
        <w:t>1</w:t>
      </w:r>
      <w:r w:rsidR="00915780">
        <w:fldChar w:fldCharType="end"/>
      </w:r>
      <w:r w:rsidR="00915780">
        <w:t xml:space="preserve">, </w:t>
      </w:r>
      <w:r w:rsidR="00583C7E">
        <w:t>similar to</w:t>
      </w:r>
      <w:r w:rsidR="00915780">
        <w:t xml:space="preserve"> a recent Scottish study </w:t>
      </w:r>
      <w:r w:rsidR="00583C7E">
        <w:t>(0.56%)</w:t>
      </w:r>
      <w:r w:rsidR="00583C7E">
        <w:fldChar w:fldCharType="begin">
          <w:fldData xml:space="preserve">PEVuZE5vdGU+PENpdGU+PEF1dGhvcj5Db29wZXI8L0F1dGhvcj48WWVhcj4yMDE1PC9ZZWFyPjxS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==
</w:fldData>
        </w:fldChar>
      </w:r>
      <w:r w:rsidR="00583C7E">
        <w:instrText xml:space="preserve"> ADDIN EN.CITE </w:instrText>
      </w:r>
      <w:r w:rsidR="00583C7E">
        <w:fldChar w:fldCharType="begin">
          <w:fldData xml:space="preserve">PEVuZE5vdGU+PENpdGU+PEF1dGhvcj5Db29wZXI8L0F1dGhvcj48WWVhcj4yMDE1PC9ZZWFyPjxS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==
</w:fldData>
        </w:fldChar>
      </w:r>
      <w:r w:rsidR="00583C7E">
        <w:instrText xml:space="preserve"> ADDIN EN.CITE.DATA </w:instrText>
      </w:r>
      <w:r w:rsidR="00583C7E">
        <w:fldChar w:fldCharType="end"/>
      </w:r>
      <w:r w:rsidR="00583C7E">
        <w:fldChar w:fldCharType="separate"/>
      </w:r>
      <w:r w:rsidR="00583C7E" w:rsidRPr="00583C7E">
        <w:rPr>
          <w:noProof/>
          <w:vertAlign w:val="superscript"/>
        </w:rPr>
        <w:t>5</w:t>
      </w:r>
      <w:r w:rsidR="00583C7E">
        <w:fldChar w:fldCharType="end"/>
      </w:r>
      <w:r w:rsidR="00915780">
        <w:t xml:space="preserve">. </w:t>
      </w:r>
      <w:r>
        <w:t xml:space="preserve">Prevalence rates in adults calculated using </w:t>
      </w:r>
      <w:r w:rsidR="00CB3F84">
        <w:t>QOF</w:t>
      </w:r>
      <w:r>
        <w:t xml:space="preserve"> register</w:t>
      </w:r>
      <w:r w:rsidR="00C052FB">
        <w:t>s</w:t>
      </w:r>
      <w:r>
        <w:t xml:space="preserve"> </w:t>
      </w:r>
      <w:r w:rsidR="00C052FB">
        <w:t>have stabilised around 0.5%</w:t>
      </w:r>
      <w:r>
        <w:fldChar w:fldCharType="begin"/>
      </w:r>
      <w:r>
        <w:instrText xml:space="preserve"> ADDIN EN.CITE &lt;EndNote&gt;&lt;Cite&gt;&lt;Author&gt;Health and Social Care Information Centre&lt;/Author&gt;&lt;Year&gt;2016&lt;/Year&gt;&lt;RecNum&gt;714&lt;/RecNum&gt;&lt;DisplayText&gt;&lt;style face="superscript"&gt;6&lt;/style&gt;&lt;/DisplayText&gt;&lt;record&gt;&lt;rec-number&gt;714&lt;/rec-number&gt;&lt;foreign-keys&gt;&lt;key app="EN" db-id="aas9rtt90strx1e55d1559xyv92wpzrp2xxx" timestamp="1461923394"&gt;714&lt;/key&gt;&lt;/foreign-keys&gt;&lt;ref-type name="Web Page"&gt;12&lt;/ref-type&gt;&lt;contributors&gt;&lt;authors&gt;&lt;author&gt;Health and Social Care Information Centre,&lt;/author&gt;&lt;/authors&gt;&lt;/contributors&gt;&lt;titles&gt;&lt;title&gt;Quality and Outcomes Framework&lt;/title&gt;&lt;/titles&gt;&lt;number&gt;29-04-2016&lt;/number&gt;&lt;dates&gt;&lt;year&gt;2016&lt;/year&gt;&lt;/dates&gt;&lt;publisher&gt;Health and Social Care Information Centre,&lt;/publisher&gt;&lt;urls&gt;&lt;related-urls&gt;&lt;url&gt;http://www.hscic.gov.uk/qof&lt;/url&gt;&lt;/related-urls&gt;&lt;/urls&gt;&lt;/record&gt;&lt;/Cite&gt;&lt;/EndNote&gt;</w:instrText>
      </w:r>
      <w:r>
        <w:fldChar w:fldCharType="separate"/>
      </w:r>
      <w:r w:rsidRPr="00583C7E">
        <w:rPr>
          <w:noProof/>
          <w:vertAlign w:val="superscript"/>
        </w:rPr>
        <w:t>6</w:t>
      </w:r>
      <w:r>
        <w:fldChar w:fldCharType="end"/>
      </w:r>
      <w:r w:rsidR="008F2AB3">
        <w:t xml:space="preserve">, so </w:t>
      </w:r>
      <w:r w:rsidR="00CB3F84">
        <w:t>a</w:t>
      </w:r>
      <w:r w:rsidR="008F2AB3">
        <w:t xml:space="preserve"> true prevalence of 2</w:t>
      </w:r>
      <w:r>
        <w:t>.0</w:t>
      </w:r>
      <w:r w:rsidR="008F2AB3">
        <w:t>%</w:t>
      </w:r>
      <w:r w:rsidR="008F2AB3" w:rsidRPr="00D62FBE">
        <w:t xml:space="preserve">, </w:t>
      </w:r>
      <w:r w:rsidR="00DA0165">
        <w:t>implies</w:t>
      </w:r>
      <w:r w:rsidR="00DA0165" w:rsidRPr="00D62FBE">
        <w:t xml:space="preserve"> </w:t>
      </w:r>
      <w:r w:rsidR="008F2AB3" w:rsidRPr="00D62FBE">
        <w:t>3</w:t>
      </w:r>
      <w:r w:rsidR="00DA0165">
        <w:t>/</w:t>
      </w:r>
      <w:r w:rsidR="008F2AB3" w:rsidRPr="00D62FBE">
        <w:t xml:space="preserve">4 patients with </w:t>
      </w:r>
      <w:r w:rsidR="008F2AB3">
        <w:t>ID are</w:t>
      </w:r>
      <w:r w:rsidR="008F2AB3" w:rsidRPr="00D62FBE">
        <w:t xml:space="preserve"> not on QOF register</w:t>
      </w:r>
      <w:r w:rsidR="00CB3F84">
        <w:t>s</w:t>
      </w:r>
      <w:r w:rsidR="008F2AB3" w:rsidRPr="00D62FBE">
        <w:t>.</w:t>
      </w:r>
      <w:r w:rsidR="008F2AB3">
        <w:t xml:space="preserve"> </w:t>
      </w:r>
      <w:r w:rsidR="00690647">
        <w:t>In</w:t>
      </w:r>
      <w:r w:rsidR="008F2AB3">
        <w:t xml:space="preserve"> our data</w:t>
      </w:r>
      <w:r w:rsidR="00690647">
        <w:t xml:space="preserve">, </w:t>
      </w:r>
      <w:r w:rsidR="008F2AB3">
        <w:t xml:space="preserve">only </w:t>
      </w:r>
      <w:r w:rsidR="00CB3F84">
        <w:t>8% of</w:t>
      </w:r>
      <w:r w:rsidR="008F2AB3">
        <w:t xml:space="preserve"> practices </w:t>
      </w:r>
      <w:r w:rsidR="00690647">
        <w:t>had</w:t>
      </w:r>
      <w:r w:rsidR="00CB3F84">
        <w:t xml:space="preserve"> </w:t>
      </w:r>
      <w:r w:rsidR="008F2AB3">
        <w:t xml:space="preserve">a prevalence </w:t>
      </w:r>
      <w:r w:rsidR="00750151">
        <w:t>&gt;</w:t>
      </w:r>
      <w:r w:rsidR="008F2AB3">
        <w:t>1</w:t>
      </w:r>
      <w:r>
        <w:t>.0</w:t>
      </w:r>
      <w:r w:rsidR="008F2AB3">
        <w:t>%, so</w:t>
      </w:r>
      <w:r w:rsidR="000C7A8A">
        <w:t xml:space="preserve"> while </w:t>
      </w:r>
      <w:r w:rsidR="00E351EB">
        <w:t xml:space="preserve">ID </w:t>
      </w:r>
      <w:r w:rsidR="000C7A8A">
        <w:t>coding is highly variable across practices,</w:t>
      </w:r>
      <w:r w:rsidR="008F2AB3">
        <w:t xml:space="preserve"> </w:t>
      </w:r>
      <w:r w:rsidR="004C619C">
        <w:t>any</w:t>
      </w:r>
      <w:r w:rsidR="008F2AB3">
        <w:t xml:space="preserve"> potential under</w:t>
      </w:r>
      <w:r w:rsidR="00CB3F84">
        <w:t>-</w:t>
      </w:r>
      <w:r w:rsidR="008F2AB3">
        <w:t xml:space="preserve">recording of ID must be consistent </w:t>
      </w:r>
      <w:r w:rsidR="004C619C">
        <w:t xml:space="preserve">across </w:t>
      </w:r>
      <w:r w:rsidR="000C7A8A">
        <w:t>them</w:t>
      </w:r>
      <w:r w:rsidR="008F2AB3">
        <w:t>.</w:t>
      </w:r>
    </w:p>
    <w:p w14:paraId="0D222A9F" w14:textId="300CF8A8" w:rsidR="00D62FBE" w:rsidRDefault="004C619C" w:rsidP="00D83606">
      <w:pPr>
        <w:jc w:val="both"/>
      </w:pPr>
      <w:r>
        <w:t xml:space="preserve">In our data, among </w:t>
      </w:r>
      <w:r w:rsidR="00750151">
        <w:t>those</w:t>
      </w:r>
      <w:r>
        <w:t xml:space="preserve"> </w:t>
      </w:r>
      <w:r w:rsidR="00CB3F84">
        <w:t>with</w:t>
      </w:r>
      <w:r>
        <w:t xml:space="preserve"> severity recorded, about 1</w:t>
      </w:r>
      <w:r w:rsidR="00750151">
        <w:t>-</w:t>
      </w:r>
      <w:r>
        <w:t>in</w:t>
      </w:r>
      <w:r w:rsidR="00750151">
        <w:t>-</w:t>
      </w:r>
      <w:r>
        <w:t xml:space="preserve">4 </w:t>
      </w:r>
      <w:r w:rsidR="00DA0165">
        <w:t xml:space="preserve">adults </w:t>
      </w:r>
      <w:r>
        <w:t xml:space="preserve">were classified as </w:t>
      </w:r>
      <w:r w:rsidR="00750151">
        <w:t>s</w:t>
      </w:r>
      <w:r w:rsidR="00CB3F84">
        <w:t>evere</w:t>
      </w:r>
      <w:r w:rsidR="00AD1FA3">
        <w:t>/</w:t>
      </w:r>
      <w:r w:rsidR="00750151">
        <w:t>p</w:t>
      </w:r>
      <w:r w:rsidR="00CB3F84">
        <w:t>rofound</w:t>
      </w:r>
      <w:r w:rsidR="005D09CC">
        <w:t>, compare</w:t>
      </w:r>
      <w:r w:rsidR="00750151">
        <w:t>d</w:t>
      </w:r>
      <w:r w:rsidR="005D09CC">
        <w:t xml:space="preserve"> with</w:t>
      </w:r>
      <w:r w:rsidR="00785642">
        <w:t xml:space="preserve"> </w:t>
      </w:r>
      <w:r w:rsidR="005D09CC">
        <w:t>1</w:t>
      </w:r>
      <w:r w:rsidR="00750151">
        <w:t>-</w:t>
      </w:r>
      <w:r w:rsidR="005D09CC">
        <w:t>in</w:t>
      </w:r>
      <w:r w:rsidR="00750151">
        <w:t>-</w:t>
      </w:r>
      <w:r w:rsidR="005D09CC">
        <w:t xml:space="preserve">5 estimated </w:t>
      </w:r>
      <w:r w:rsidR="000C7A8A">
        <w:t>known to schools in 2013</w:t>
      </w:r>
      <w:r w:rsidR="000C7A8A">
        <w:fldChar w:fldCharType="begin"/>
      </w:r>
      <w:r w:rsidR="00C77609">
        <w:instrText xml:space="preserve"> ADDIN EN.CITE &lt;EndNote&gt;&lt;Cite ExcludeAuth="1"&gt;&lt;Year&gt;2014&lt;/Year&gt;&lt;RecNum&gt;639&lt;/RecNum&gt;&lt;DisplayText&gt;&lt;style face="superscript"&gt;3&lt;/style&gt;&lt;/DisplayText&gt;&lt;record&gt;&lt;rec-number&gt;639&lt;/rec-number&gt;&lt;foreign-keys&gt;&lt;key app="EN" db-id="aas9rtt90strx1e55d1559xyv92wpzrp2xxx" timestamp="1450431788"&gt;639&lt;/key&gt;&lt;/foreign-keys&gt;&lt;ref-type name="Electronic Book"&gt;44&lt;/ref-type&gt;&lt;contributors&gt;&lt;/contributors&gt;&lt;titles&gt;&lt;title&gt;People with Learning Disabilities in England 2013&lt;/title&gt;&lt;/titles&gt;&lt;dates&gt;&lt;year&gt;2014&lt;/year&gt;&lt;pub-dates&gt;&lt;date&gt;13-11-2015&lt;/date&gt;&lt;/pub-dates&gt;&lt;/dates&gt;&lt;pub-location&gt;London&lt;/pub-location&gt;&lt;publisher&gt;Public Health England&lt;/publisher&gt;&lt;urls&gt;&lt;related-urls&gt;&lt;url&gt;http://www.improvinghealthandlives.org.uk/gsf.php5?f=313502&amp;amp;fv=21008&lt;/url&gt;&lt;/related-urls&gt;&lt;/urls&gt;&lt;/record&gt;&lt;/Cite&gt;&lt;/EndNote&gt;</w:instrText>
      </w:r>
      <w:r w:rsidR="000C7A8A">
        <w:fldChar w:fldCharType="separate"/>
      </w:r>
      <w:r w:rsidR="00C77609" w:rsidRPr="00C77609">
        <w:rPr>
          <w:noProof/>
          <w:vertAlign w:val="superscript"/>
        </w:rPr>
        <w:t>3</w:t>
      </w:r>
      <w:r w:rsidR="000C7A8A">
        <w:fldChar w:fldCharType="end"/>
      </w:r>
      <w:r w:rsidR="000C7A8A">
        <w:t>.</w:t>
      </w:r>
      <w:r w:rsidR="005D09CC">
        <w:t xml:space="preserve"> </w:t>
      </w:r>
      <w:r w:rsidR="00CB3F84">
        <w:t xml:space="preserve">Assuming all </w:t>
      </w:r>
      <w:r w:rsidR="00C77609">
        <w:t>s</w:t>
      </w:r>
      <w:r w:rsidR="00996CB4">
        <w:t>evere</w:t>
      </w:r>
      <w:r w:rsidR="00AD1FA3">
        <w:t>/</w:t>
      </w:r>
      <w:r w:rsidR="00C77609">
        <w:t>p</w:t>
      </w:r>
      <w:r w:rsidR="00996CB4">
        <w:t xml:space="preserve">rofound </w:t>
      </w:r>
      <w:r w:rsidR="005D09CC">
        <w:t>patient</w:t>
      </w:r>
      <w:r w:rsidR="000C7A8A">
        <w:t>s</w:t>
      </w:r>
      <w:r w:rsidR="005D09CC">
        <w:t xml:space="preserve"> have been identified, and the under</w:t>
      </w:r>
      <w:r w:rsidR="00CB3F84">
        <w:t>-</w:t>
      </w:r>
      <w:r w:rsidR="005D09CC">
        <w:t xml:space="preserve">recording is only </w:t>
      </w:r>
      <w:r w:rsidR="00785642">
        <w:t xml:space="preserve">of </w:t>
      </w:r>
      <w:r w:rsidR="00C77609">
        <w:t>m</w:t>
      </w:r>
      <w:r w:rsidR="005D09CC">
        <w:t>ild</w:t>
      </w:r>
      <w:r w:rsidR="00AD1FA3">
        <w:t>/</w:t>
      </w:r>
      <w:r w:rsidR="00C77609">
        <w:t>m</w:t>
      </w:r>
      <w:r w:rsidR="005D09CC">
        <w:t>oderate ID, then 2% prevalence would result in only 7%</w:t>
      </w:r>
      <w:r w:rsidR="00996CB4">
        <w:t xml:space="preserve"> (1</w:t>
      </w:r>
      <w:r w:rsidR="00750151">
        <w:t>-</w:t>
      </w:r>
      <w:r w:rsidR="00996CB4">
        <w:t>in</w:t>
      </w:r>
      <w:r w:rsidR="00750151">
        <w:t>-</w:t>
      </w:r>
      <w:r w:rsidR="00996CB4">
        <w:t>15)</w:t>
      </w:r>
      <w:r w:rsidR="005D09CC">
        <w:t xml:space="preserve"> of our patients having </w:t>
      </w:r>
      <w:r w:rsidR="00C77609">
        <w:t>s</w:t>
      </w:r>
      <w:r w:rsidR="005D09CC">
        <w:t>evere</w:t>
      </w:r>
      <w:r w:rsidR="00AD1FA3">
        <w:t>/</w:t>
      </w:r>
      <w:r w:rsidR="00C77609">
        <w:t>p</w:t>
      </w:r>
      <w:r w:rsidR="005D09CC">
        <w:t xml:space="preserve">rofound ID, </w:t>
      </w:r>
      <w:r w:rsidR="000C7A8A">
        <w:t>much lower th</w:t>
      </w:r>
      <w:r w:rsidR="00CB3F84">
        <w:t>an</w:t>
      </w:r>
      <w:r w:rsidR="000C7A8A">
        <w:t xml:space="preserve"> 1</w:t>
      </w:r>
      <w:r w:rsidR="00750151">
        <w:t>-</w:t>
      </w:r>
      <w:r w:rsidR="000C7A8A">
        <w:t>in</w:t>
      </w:r>
      <w:r w:rsidR="00750151">
        <w:t>-</w:t>
      </w:r>
      <w:r w:rsidR="00CB3F84">
        <w:t>5</w:t>
      </w:r>
      <w:r w:rsidR="000C7A8A">
        <w:t xml:space="preserve">. </w:t>
      </w:r>
    </w:p>
    <w:p w14:paraId="5E208FB7" w14:textId="09912F6A" w:rsidR="005D09CC" w:rsidRDefault="00996CB4" w:rsidP="005D09CC">
      <w:pPr>
        <w:jc w:val="both"/>
      </w:pPr>
      <w:r>
        <w:t>Finally t</w:t>
      </w:r>
      <w:r w:rsidR="005D09CC">
        <w:t>he implications for any under</w:t>
      </w:r>
      <w:r w:rsidR="00CB3F84">
        <w:t>-</w:t>
      </w:r>
      <w:r w:rsidR="005D09CC">
        <w:t xml:space="preserve">recording in our </w:t>
      </w:r>
      <w:r>
        <w:t xml:space="preserve">study </w:t>
      </w:r>
      <w:r w:rsidR="000C7A8A">
        <w:t xml:space="preserve">would be that our comparisons with the general population are exaggerated, as we assume that </w:t>
      </w:r>
      <w:r w:rsidR="00E351EB">
        <w:t xml:space="preserve">ID </w:t>
      </w:r>
      <w:r w:rsidR="000C7A8A">
        <w:t>patients with chronic co-morbidities</w:t>
      </w:r>
      <w:r w:rsidR="005D09CC">
        <w:t xml:space="preserve"> are</w:t>
      </w:r>
      <w:r w:rsidR="000C7A8A">
        <w:t xml:space="preserve"> more likely to </w:t>
      </w:r>
      <w:r w:rsidR="00CB3F84">
        <w:t xml:space="preserve">be </w:t>
      </w:r>
      <w:r w:rsidR="000C7A8A">
        <w:t>known to primary care, presumably hav</w:t>
      </w:r>
      <w:r w:rsidR="00AD1FA3">
        <w:t>ing</w:t>
      </w:r>
      <w:r w:rsidR="000C7A8A">
        <w:t xml:space="preserve"> their ID recorded as a result. However, </w:t>
      </w:r>
      <w:r w:rsidR="00690647">
        <w:t>our</w:t>
      </w:r>
      <w:r w:rsidR="000C7A8A">
        <w:t xml:space="preserve"> central message of improving continuity of care and offering longer appointment times is not changed. </w:t>
      </w:r>
      <w:r w:rsidR="00F97472">
        <w:t>Nor should it detract</w:t>
      </w:r>
      <w:r w:rsidR="00583C7E">
        <w:t xml:space="preserve"> from</w:t>
      </w:r>
      <w:r w:rsidR="00CB3F84">
        <w:t xml:space="preserve"> efforts to better collect and identify ID</w:t>
      </w:r>
      <w:r w:rsidR="00E351EB">
        <w:t xml:space="preserve"> among adults</w:t>
      </w:r>
      <w:r w:rsidR="00583C7E">
        <w:fldChar w:fldCharType="begin"/>
      </w:r>
      <w:r w:rsidR="00583C7E">
        <w:instrText xml:space="preserve"> ADDIN EN.CITE &lt;EndNote&gt;&lt;Cite&gt;&lt;Author&gt;Glover&lt;/Author&gt;&lt;Year&gt;2012&lt;/Year&gt;&lt;RecNum&gt;717&lt;/RecNum&gt;&lt;DisplayText&gt;&lt;style face="superscript"&gt;7&lt;/style&gt;&lt;/DisplayText&gt;&lt;record&gt;&lt;rec-number&gt;717&lt;/rec-number&gt;&lt;foreign-keys&gt;&lt;key app="EN" db-id="aas9rtt90strx1e55d1559xyv92wpzrp2xxx" timestamp="1461932685"&gt;717&lt;/key&gt;&lt;/foreign-keys&gt;&lt;ref-type name="Electronic Book"&gt;44&lt;/ref-type&gt;&lt;contributors&gt;&lt;authors&gt;&lt;author&gt;Glover, G.&lt;/author&gt;&lt;author&gt;Emerson, E.&lt;/author&gt;&lt;/authors&gt;&lt;/contributors&gt;&lt;titles&gt;&lt;title&gt;Have You Got a Learning Disability? Asking the Question and Recording the Answer for NHS Healthcare Providers&lt;/title&gt;&lt;/titles&gt;&lt;dates&gt;&lt;year&gt;2012&lt;/year&gt;&lt;pub-dates&gt;&lt;date&gt;29-04-2016&lt;/date&gt;&lt;/pub-dates&gt;&lt;/dates&gt;&lt;pub-location&gt;United Kingdom&lt;/pub-location&gt;&lt;publisher&gt;Improving Health and Lives: Learning Disabilities Observatory&lt;/publisher&gt;&lt;urls&gt;&lt;related-urls&gt;&lt;url&gt;http://www.improvinghealthandlives.org.uk/securefiles/160429_1318//IHAL2012-08%20AskingTheQuestion.pdf&lt;/url&gt;&lt;/related-urls&gt;&lt;/urls&gt;&lt;/record&gt;&lt;/Cite&gt;&lt;/EndNote&gt;</w:instrText>
      </w:r>
      <w:r w:rsidR="00583C7E">
        <w:fldChar w:fldCharType="separate"/>
      </w:r>
      <w:r w:rsidR="00583C7E" w:rsidRPr="00583C7E">
        <w:rPr>
          <w:noProof/>
          <w:vertAlign w:val="superscript"/>
        </w:rPr>
        <w:t>7</w:t>
      </w:r>
      <w:r w:rsidR="00583C7E">
        <w:fldChar w:fldCharType="end"/>
      </w:r>
      <w:r w:rsidR="00CB3F84">
        <w:t>.</w:t>
      </w:r>
    </w:p>
    <w:p w14:paraId="7ED8A0FC" w14:textId="77777777" w:rsidR="00CB3F84" w:rsidRPr="00E351EB" w:rsidRDefault="00CB3F84" w:rsidP="005D09CC">
      <w:pPr>
        <w:jc w:val="both"/>
        <w:rPr>
          <w:sz w:val="20"/>
          <w:szCs w:val="20"/>
        </w:rPr>
      </w:pPr>
    </w:p>
    <w:p w14:paraId="4D6134EB" w14:textId="6D6FE02B" w:rsidR="00CB3F84" w:rsidRPr="00E351EB" w:rsidRDefault="00CB3F84" w:rsidP="005D09CC">
      <w:pPr>
        <w:jc w:val="both"/>
        <w:rPr>
          <w:sz w:val="20"/>
          <w:szCs w:val="20"/>
        </w:rPr>
      </w:pPr>
      <w:r w:rsidRPr="00E351EB">
        <w:rPr>
          <w:sz w:val="20"/>
          <w:szCs w:val="20"/>
        </w:rPr>
        <w:t xml:space="preserve">Word count: </w:t>
      </w:r>
      <w:r w:rsidR="00AA7309">
        <w:rPr>
          <w:sz w:val="20"/>
          <w:szCs w:val="20"/>
        </w:rPr>
        <w:t>3</w:t>
      </w:r>
      <w:r w:rsidR="001510A2">
        <w:rPr>
          <w:sz w:val="20"/>
          <w:szCs w:val="20"/>
        </w:rPr>
        <w:t>50</w:t>
      </w:r>
      <w:r w:rsidRPr="00E351EB">
        <w:rPr>
          <w:sz w:val="20"/>
          <w:szCs w:val="20"/>
        </w:rPr>
        <w:t xml:space="preserve"> </w:t>
      </w:r>
    </w:p>
    <w:bookmarkStart w:id="0" w:name="_GoBack"/>
    <w:p w14:paraId="5C71F89F" w14:textId="77777777" w:rsidR="00C77609" w:rsidRPr="00C77609" w:rsidRDefault="00A443E4" w:rsidP="00C77609">
      <w:pPr>
        <w:pStyle w:val="EndNoteBibliography"/>
        <w:spacing w:after="0"/>
        <w:ind w:left="720" w:hanging="720"/>
      </w:pPr>
      <w:r w:rsidRPr="00E351EB">
        <w:rPr>
          <w:sz w:val="20"/>
          <w:szCs w:val="20"/>
        </w:rPr>
        <w:fldChar w:fldCharType="begin"/>
      </w:r>
      <w:r w:rsidRPr="00E351EB">
        <w:rPr>
          <w:sz w:val="20"/>
          <w:szCs w:val="20"/>
        </w:rPr>
        <w:instrText xml:space="preserve"> ADDIN EN.REFLIST </w:instrText>
      </w:r>
      <w:r w:rsidRPr="00E351EB">
        <w:rPr>
          <w:sz w:val="20"/>
          <w:szCs w:val="20"/>
        </w:rPr>
        <w:fldChar w:fldCharType="separate"/>
      </w:r>
      <w:r w:rsidR="00C77609" w:rsidRPr="00C77609">
        <w:t>1.</w:t>
      </w:r>
      <w:r w:rsidR="00C77609" w:rsidRPr="00C77609">
        <w:tab/>
        <w:t xml:space="preserve">Carey IM, Shah SM, Hosking FJ, et al. Health characteristics and consultation patterns of people with intellectual disability: a cross-sectional database study in English general practice. </w:t>
      </w:r>
      <w:r w:rsidR="00C77609" w:rsidRPr="00C77609">
        <w:rPr>
          <w:i/>
        </w:rPr>
        <w:t xml:space="preserve">Br J Gen Pract. </w:t>
      </w:r>
      <w:r w:rsidR="00C77609" w:rsidRPr="00C77609">
        <w:t>2016;66(645):e264-270.</w:t>
      </w:r>
    </w:p>
    <w:p w14:paraId="7F480C4B" w14:textId="77777777" w:rsidR="00C77609" w:rsidRPr="00C77609" w:rsidRDefault="00C77609" w:rsidP="00C77609">
      <w:pPr>
        <w:pStyle w:val="EndNoteBibliography"/>
        <w:spacing w:after="0"/>
        <w:ind w:left="720" w:hanging="720"/>
      </w:pPr>
      <w:r w:rsidRPr="00C77609">
        <w:t>2.</w:t>
      </w:r>
      <w:r w:rsidRPr="00C77609">
        <w:tab/>
        <w:t xml:space="preserve">Emerson E, Glover G. "The "transition cliff" in the administrative prevalence of learning disabilities in England". </w:t>
      </w:r>
      <w:r w:rsidRPr="00C77609">
        <w:rPr>
          <w:i/>
        </w:rPr>
        <w:t xml:space="preserve">Tizard Learning Disability Review. </w:t>
      </w:r>
      <w:r w:rsidRPr="00C77609">
        <w:t>2012;17(3):139-143.</w:t>
      </w:r>
    </w:p>
    <w:p w14:paraId="5895879E" w14:textId="27B2E36C" w:rsidR="00C77609" w:rsidRPr="00C77609" w:rsidRDefault="00C77609" w:rsidP="00C77609">
      <w:pPr>
        <w:pStyle w:val="EndNoteBibliography"/>
        <w:spacing w:after="0"/>
        <w:ind w:left="720" w:hanging="720"/>
      </w:pPr>
      <w:r w:rsidRPr="00C77609">
        <w:t>3.</w:t>
      </w:r>
      <w:r w:rsidRPr="00C77609">
        <w:tab/>
        <w:t xml:space="preserve">People with Learning Disabilities in England 2013. London: Public Health England; 2014: </w:t>
      </w:r>
      <w:hyperlink r:id="rId4" w:history="1">
        <w:r w:rsidRPr="00C77609">
          <w:rPr>
            <w:rStyle w:val="Hyperlink"/>
          </w:rPr>
          <w:t>http://www.improvinghealthandlives.org.uk/gsf.php5?f=313502&amp;fv=21008</w:t>
        </w:r>
      </w:hyperlink>
      <w:r w:rsidRPr="00C77609">
        <w:t>. Accessed 13-11-2015.</w:t>
      </w:r>
    </w:p>
    <w:p w14:paraId="3B4F0CFD" w14:textId="77777777" w:rsidR="00C77609" w:rsidRPr="00C77609" w:rsidRDefault="00C77609" w:rsidP="00C77609">
      <w:pPr>
        <w:pStyle w:val="EndNoteBibliography"/>
        <w:spacing w:after="0"/>
        <w:ind w:left="720" w:hanging="720"/>
      </w:pPr>
      <w:r w:rsidRPr="00C77609">
        <w:t>4.</w:t>
      </w:r>
      <w:r w:rsidRPr="00C77609">
        <w:tab/>
        <w:t xml:space="preserve">Maulik PK, Mascarenhas MN, Mathers CD, Dua T, Saxena S. Prevalence of intellectual disability: A meta-analysis of population-based studies. </w:t>
      </w:r>
      <w:r w:rsidRPr="00C77609">
        <w:rPr>
          <w:i/>
        </w:rPr>
        <w:t xml:space="preserve">Res Dev Disabil. </w:t>
      </w:r>
      <w:r w:rsidRPr="00C77609">
        <w:t>2011;32(2):419-436.</w:t>
      </w:r>
    </w:p>
    <w:p w14:paraId="68366660" w14:textId="77777777" w:rsidR="00C77609" w:rsidRPr="00C77609" w:rsidRDefault="00C77609" w:rsidP="00C77609">
      <w:pPr>
        <w:pStyle w:val="EndNoteBibliography"/>
        <w:spacing w:after="0"/>
        <w:ind w:left="720" w:hanging="720"/>
      </w:pPr>
      <w:r w:rsidRPr="00C77609">
        <w:t>5.</w:t>
      </w:r>
      <w:r w:rsidRPr="00C77609">
        <w:tab/>
        <w:t xml:space="preserve">Cooper SA, McLean G, Guthrie B, et al. Multiple physical and mental health comorbidity in adults with intellectual disabilities: population-based cross-sectional analysis. </w:t>
      </w:r>
      <w:r w:rsidRPr="00C77609">
        <w:rPr>
          <w:i/>
        </w:rPr>
        <w:t xml:space="preserve">Bmc Family Practice. </w:t>
      </w:r>
      <w:r w:rsidRPr="00C77609">
        <w:t>2015;16:11.</w:t>
      </w:r>
    </w:p>
    <w:p w14:paraId="39E8E0A5" w14:textId="46C5FD66" w:rsidR="00C77609" w:rsidRPr="00C77609" w:rsidRDefault="00C77609" w:rsidP="00C77609">
      <w:pPr>
        <w:pStyle w:val="EndNoteBibliography"/>
        <w:spacing w:after="0"/>
        <w:ind w:left="720" w:hanging="720"/>
      </w:pPr>
      <w:r w:rsidRPr="00C77609">
        <w:t>6.</w:t>
      </w:r>
      <w:r w:rsidRPr="00C77609">
        <w:tab/>
        <w:t xml:space="preserve">Health and Social Care Information Centre. Quality and Outcomes Framework. 2016; </w:t>
      </w:r>
      <w:hyperlink r:id="rId5" w:history="1">
        <w:r w:rsidRPr="00C77609">
          <w:rPr>
            <w:rStyle w:val="Hyperlink"/>
          </w:rPr>
          <w:t>http://www.hscic.gov.uk/qof</w:t>
        </w:r>
      </w:hyperlink>
      <w:r w:rsidRPr="00C77609">
        <w:t>. Accessed 29-04-2016.</w:t>
      </w:r>
    </w:p>
    <w:p w14:paraId="7CD6BB3C" w14:textId="5043604D" w:rsidR="00C77609" w:rsidRPr="00C77609" w:rsidRDefault="00C77609" w:rsidP="00C77609">
      <w:pPr>
        <w:pStyle w:val="EndNoteBibliography"/>
        <w:ind w:left="720" w:hanging="720"/>
      </w:pPr>
      <w:r w:rsidRPr="00C77609">
        <w:t>7.</w:t>
      </w:r>
      <w:r w:rsidRPr="00C77609">
        <w:tab/>
        <w:t xml:space="preserve">Glover G, Emerson E. Have You Got a Learning Disability? Asking the Question and Recording the Answer for NHS Healthcare Providers. United Kingdom: Improving Health and Lives: Learning Disabilities Observatory; 2012: </w:t>
      </w:r>
      <w:hyperlink r:id="rId6" w:history="1">
        <w:r w:rsidRPr="00C77609">
          <w:rPr>
            <w:rStyle w:val="Hyperlink"/>
          </w:rPr>
          <w:t>http://www.improvinghealthandlives.org.uk/securefiles/160429_1318//IHAL2012-08%20AskingTheQuestion.pdf</w:t>
        </w:r>
      </w:hyperlink>
      <w:r w:rsidRPr="00C77609">
        <w:t>. Accessed 29-04-2016.</w:t>
      </w:r>
    </w:p>
    <w:p w14:paraId="0E962EC5" w14:textId="0D5479F1" w:rsidR="002B03AE" w:rsidRDefault="00A443E4">
      <w:r w:rsidRPr="00E351EB">
        <w:rPr>
          <w:sz w:val="20"/>
          <w:szCs w:val="20"/>
        </w:rPr>
        <w:fldChar w:fldCharType="end"/>
      </w:r>
      <w:bookmarkEnd w:id="0"/>
    </w:p>
    <w:sectPr w:rsidR="002B0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as9rtt90strx1e55d1559xyv92wpzrp2xxx&quot;&gt;EN_Library6&lt;record-ids&gt;&lt;item&gt;577&lt;/item&gt;&lt;item&gt;593&lt;/item&gt;&lt;item&gt;639&lt;/item&gt;&lt;item&gt;704&lt;/item&gt;&lt;item&gt;713&lt;/item&gt;&lt;item&gt;714&lt;/item&gt;&lt;item&gt;717&lt;/item&gt;&lt;/record-ids&gt;&lt;/item&gt;&lt;/Libraries&gt;"/>
  </w:docVars>
  <w:rsids>
    <w:rsidRoot w:val="00B5352B"/>
    <w:rsid w:val="00093125"/>
    <w:rsid w:val="000C7A8A"/>
    <w:rsid w:val="001510A2"/>
    <w:rsid w:val="002B03AE"/>
    <w:rsid w:val="002F5257"/>
    <w:rsid w:val="004C619C"/>
    <w:rsid w:val="00541A3E"/>
    <w:rsid w:val="00583C7E"/>
    <w:rsid w:val="005D09CC"/>
    <w:rsid w:val="00690647"/>
    <w:rsid w:val="00750151"/>
    <w:rsid w:val="00785642"/>
    <w:rsid w:val="008F2AB3"/>
    <w:rsid w:val="00915780"/>
    <w:rsid w:val="00996CB4"/>
    <w:rsid w:val="00A30346"/>
    <w:rsid w:val="00A443E4"/>
    <w:rsid w:val="00AA502C"/>
    <w:rsid w:val="00AA7309"/>
    <w:rsid w:val="00AB1B93"/>
    <w:rsid w:val="00AD1FA3"/>
    <w:rsid w:val="00B5352B"/>
    <w:rsid w:val="00C052FB"/>
    <w:rsid w:val="00C77609"/>
    <w:rsid w:val="00CB3F84"/>
    <w:rsid w:val="00D51B36"/>
    <w:rsid w:val="00D56210"/>
    <w:rsid w:val="00D62FBE"/>
    <w:rsid w:val="00D83606"/>
    <w:rsid w:val="00D85CEC"/>
    <w:rsid w:val="00DA0165"/>
    <w:rsid w:val="00E351EB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E744"/>
  <w15:chartTrackingRefBased/>
  <w15:docId w15:val="{E793A92B-48B9-470A-943C-914B933C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443E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43E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443E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443E4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A443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rovinghealthandlives.org.uk/securefiles/160429_1318//IHAL2012-08%20AskingTheQuestion.pdf" TargetMode="External"/><Relationship Id="rId5" Type="http://schemas.openxmlformats.org/officeDocument/2006/relationships/hyperlink" Target="http://www.hscic.gov.uk/qof" TargetMode="External"/><Relationship Id="rId4" Type="http://schemas.openxmlformats.org/officeDocument/2006/relationships/hyperlink" Target="http://www.improvinghealthandlives.org.uk/gsf.php5?f=313502&amp;fv=21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1984</Words>
  <Characters>11309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Iain Carey</cp:lastModifiedBy>
  <cp:revision>2</cp:revision>
  <dcterms:created xsi:type="dcterms:W3CDTF">2016-05-06T12:40:00Z</dcterms:created>
  <dcterms:modified xsi:type="dcterms:W3CDTF">2016-05-06T12:40:00Z</dcterms:modified>
</cp:coreProperties>
</file>