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FD6DF" w14:textId="77777777" w:rsidR="00983094" w:rsidRPr="007901A6" w:rsidRDefault="00983094" w:rsidP="00B402A2">
      <w:pPr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14:paraId="6DAF80A8" w14:textId="50329ED3" w:rsidR="00130C2F" w:rsidRPr="007901A6" w:rsidRDefault="00130C2F" w:rsidP="00130C2F">
      <w:pPr>
        <w:rPr>
          <w:rFonts w:asciiTheme="minorHAnsi" w:hAnsiTheme="minorHAnsi" w:cstheme="minorHAnsi"/>
          <w:b/>
          <w:bCs/>
        </w:rPr>
      </w:pPr>
      <w:r w:rsidRPr="007901A6">
        <w:rPr>
          <w:rFonts w:asciiTheme="minorHAnsi" w:hAnsiTheme="minorHAnsi" w:cstheme="minorHAnsi"/>
          <w:b/>
          <w:bCs/>
        </w:rPr>
        <w:t>SUPPLEMENTARY MATERIAL</w:t>
      </w:r>
    </w:p>
    <w:p w14:paraId="75E8104A" w14:textId="625E45FD" w:rsidR="002E4FA0" w:rsidRPr="007901A6" w:rsidRDefault="000C6F21" w:rsidP="002E4F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US"/>
        </w:rPr>
        <w:drawing>
          <wp:inline distT="0" distB="0" distL="0" distR="0" wp14:anchorId="2527FD7C" wp14:editId="21285988">
            <wp:extent cx="3866357" cy="1938927"/>
            <wp:effectExtent l="0" t="0" r="1270" b="4445"/>
            <wp:docPr id="1692223229" name="Picture 169222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4" cy="195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5E6A2" w14:textId="77777777" w:rsidR="002E4FA0" w:rsidRPr="007901A6" w:rsidRDefault="002E4FA0" w:rsidP="002E4FA0">
      <w:pPr>
        <w:rPr>
          <w:rFonts w:asciiTheme="minorHAnsi" w:hAnsiTheme="minorHAnsi" w:cstheme="minorHAnsi"/>
        </w:rPr>
      </w:pPr>
      <w:r w:rsidRPr="007901A6">
        <w:rPr>
          <w:rFonts w:asciiTheme="minorHAnsi" w:hAnsiTheme="minorHAnsi" w:cstheme="minorHAnsi"/>
          <w:b/>
          <w:bCs/>
        </w:rPr>
        <w:t>Figure S1.</w:t>
      </w:r>
      <w:r w:rsidRPr="007901A6">
        <w:rPr>
          <w:rFonts w:asciiTheme="minorHAnsi" w:hAnsiTheme="minorHAnsi" w:cstheme="minorHAnsi"/>
        </w:rPr>
        <w:t xml:space="preserve"> Logic model for the effect of migration on perinatal outcomes.</w:t>
      </w:r>
    </w:p>
    <w:p w14:paraId="56E1A4A2" w14:textId="77777777" w:rsidR="009A170E" w:rsidRDefault="009A170E">
      <w:pPr>
        <w:rPr>
          <w:rFonts w:asciiTheme="minorHAnsi" w:hAnsiTheme="minorHAnsi" w:cstheme="minorHAnsi"/>
        </w:rPr>
      </w:pPr>
    </w:p>
    <w:p w14:paraId="5DBAA497" w14:textId="77777777" w:rsidR="00D50F94" w:rsidRDefault="00D50F94" w:rsidP="00D50F94">
      <w:pPr>
        <w:rPr>
          <w:rFonts w:asciiTheme="minorHAnsi" w:hAnsiTheme="minorHAnsi" w:cstheme="minorHAnsi"/>
          <w:b/>
        </w:rPr>
        <w:sectPr w:rsidR="00D50F94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7304E0D" w14:textId="0DE0E087" w:rsidR="00D50F94" w:rsidRPr="007901A6" w:rsidRDefault="00BD4BB9" w:rsidP="00D50F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US"/>
        </w:rPr>
        <w:lastRenderedPageBreak/>
        <w:drawing>
          <wp:inline distT="0" distB="0" distL="0" distR="0" wp14:anchorId="725FC2BB" wp14:editId="2E02A170">
            <wp:extent cx="7444740" cy="5125541"/>
            <wp:effectExtent l="0" t="0" r="3810" b="0"/>
            <wp:docPr id="18657411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42" cy="513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F35F7" w14:textId="2A17BA49" w:rsidR="00D50F94" w:rsidRPr="007901A6" w:rsidRDefault="00D50F94" w:rsidP="00D50F94">
      <w:pPr>
        <w:rPr>
          <w:rFonts w:asciiTheme="minorHAnsi" w:hAnsiTheme="minorHAnsi" w:cstheme="minorHAnsi"/>
          <w:bCs/>
          <w:i/>
          <w:iCs/>
        </w:rPr>
      </w:pPr>
      <w:r w:rsidRPr="007901A6">
        <w:rPr>
          <w:rFonts w:asciiTheme="minorHAnsi" w:hAnsiTheme="minorHAnsi" w:cstheme="minorHAnsi"/>
          <w:b/>
        </w:rPr>
        <w:t xml:space="preserve">Figure </w:t>
      </w:r>
      <w:r>
        <w:rPr>
          <w:rFonts w:asciiTheme="minorHAnsi" w:hAnsiTheme="minorHAnsi" w:cstheme="minorHAnsi"/>
          <w:b/>
        </w:rPr>
        <w:t>S</w:t>
      </w:r>
      <w:r w:rsidRPr="007901A6">
        <w:rPr>
          <w:rFonts w:asciiTheme="minorHAnsi" w:hAnsiTheme="minorHAnsi" w:cstheme="minorHAnsi"/>
          <w:b/>
        </w:rPr>
        <w:t xml:space="preserve">2. </w:t>
      </w:r>
      <w:r w:rsidRPr="007901A6">
        <w:rPr>
          <w:rFonts w:asciiTheme="minorHAnsi" w:hAnsiTheme="minorHAnsi" w:cstheme="minorHAnsi"/>
          <w:bCs/>
        </w:rPr>
        <w:t xml:space="preserve">Adjusted odds ratio of perinatal outcomes of live births born to international migrants compared to those born to Brazilian-born mothers by race/ethnicity and place of residence for selected health outcomes. </w:t>
      </w:r>
      <w:r w:rsidRPr="007901A6">
        <w:rPr>
          <w:rFonts w:asciiTheme="minorHAnsi" w:hAnsiTheme="minorHAnsi" w:cstheme="minorHAnsi"/>
          <w:bCs/>
          <w:i/>
          <w:iCs/>
        </w:rPr>
        <w:t>Odds ratio (OR) calculated by logistic regression adjusted for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="00337287">
        <w:rPr>
          <w:rFonts w:asciiTheme="minorHAnsi" w:hAnsiTheme="minorHAnsi" w:cstheme="minorHAnsi"/>
          <w:bCs/>
          <w:i/>
          <w:iCs/>
        </w:rPr>
        <w:t>mother</w:t>
      </w:r>
      <w:r w:rsidR="004E00B9">
        <w:rPr>
          <w:rFonts w:asciiTheme="minorHAnsi" w:hAnsiTheme="minorHAnsi" w:cstheme="minorHAnsi"/>
          <w:bCs/>
          <w:i/>
          <w:iCs/>
        </w:rPr>
        <w:t>’</w:t>
      </w:r>
      <w:r w:rsidR="00337287">
        <w:rPr>
          <w:rFonts w:asciiTheme="minorHAnsi" w:hAnsiTheme="minorHAnsi" w:cstheme="minorHAnsi"/>
          <w:bCs/>
          <w:i/>
          <w:iCs/>
        </w:rPr>
        <w:t>s</w:t>
      </w:r>
      <w:r w:rsidRPr="009543D4">
        <w:rPr>
          <w:rFonts w:asciiTheme="minorHAnsi" w:hAnsiTheme="minorHAnsi" w:cstheme="minorHAnsi"/>
          <w:bCs/>
          <w:i/>
          <w:iCs/>
        </w:rPr>
        <w:t xml:space="preserve"> age, education, region of residence and year of birth.</w:t>
      </w:r>
    </w:p>
    <w:p w14:paraId="5C491F2D" w14:textId="77777777" w:rsidR="00D50F94" w:rsidRDefault="00D50F94">
      <w:pPr>
        <w:rPr>
          <w:rFonts w:asciiTheme="minorHAnsi" w:hAnsiTheme="minorHAnsi" w:cstheme="minorHAnsi"/>
        </w:rPr>
        <w:sectPr w:rsidR="00D50F94" w:rsidSect="00D50F94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5B012D36" w14:textId="77777777" w:rsidR="00D50F94" w:rsidRPr="007901A6" w:rsidRDefault="00D50F94">
      <w:pPr>
        <w:rPr>
          <w:rFonts w:asciiTheme="minorHAnsi" w:hAnsiTheme="minorHAnsi" w:cstheme="minorHAnsi"/>
        </w:rPr>
      </w:pPr>
    </w:p>
    <w:p w14:paraId="79260319" w14:textId="042B6A55" w:rsidR="00726A2C" w:rsidRPr="007901A6" w:rsidRDefault="00726A2C" w:rsidP="00726A2C">
      <w:pPr>
        <w:rPr>
          <w:rFonts w:asciiTheme="minorHAnsi" w:hAnsiTheme="minorHAnsi" w:cstheme="minorHAnsi"/>
          <w:bCs/>
        </w:rPr>
      </w:pPr>
      <w:r w:rsidRPr="007901A6">
        <w:rPr>
          <w:rFonts w:asciiTheme="minorHAnsi" w:hAnsiTheme="minorHAnsi" w:cstheme="minorHAnsi"/>
          <w:b/>
        </w:rPr>
        <w:t xml:space="preserve">Table S1. </w:t>
      </w:r>
      <w:r w:rsidRPr="007901A6">
        <w:rPr>
          <w:rFonts w:asciiTheme="minorHAnsi" w:hAnsiTheme="minorHAnsi" w:cstheme="minorHAnsi"/>
          <w:bCs/>
        </w:rPr>
        <w:t>Characteristics of demographic and socioeconomic characteristics of live births bor</w:t>
      </w:r>
      <w:r w:rsidR="008E745D">
        <w:rPr>
          <w:rFonts w:asciiTheme="minorHAnsi" w:hAnsiTheme="minorHAnsi" w:cstheme="minorHAnsi"/>
          <w:bCs/>
        </w:rPr>
        <w:t>n</w:t>
      </w:r>
      <w:r w:rsidRPr="007901A6">
        <w:rPr>
          <w:rFonts w:asciiTheme="minorHAnsi" w:hAnsiTheme="minorHAnsi" w:cstheme="minorHAnsi"/>
          <w:bCs/>
        </w:rPr>
        <w:t xml:space="preserve"> between 2011 and 2018 by place of birth of </w:t>
      </w:r>
      <w:r w:rsidR="000B26BD">
        <w:rPr>
          <w:rFonts w:asciiTheme="minorHAnsi" w:hAnsiTheme="minorHAnsi" w:cstheme="minorHAnsi"/>
          <w:bCs/>
        </w:rPr>
        <w:t>the mother</w:t>
      </w:r>
      <w:r w:rsidRPr="007901A6">
        <w:rPr>
          <w:rFonts w:asciiTheme="minorHAnsi" w:hAnsiTheme="minorHAnsi" w:cstheme="minorHAnsi"/>
          <w:bCs/>
        </w:rPr>
        <w:t>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3616"/>
        <w:gridCol w:w="1046"/>
        <w:gridCol w:w="828"/>
        <w:gridCol w:w="1404"/>
        <w:gridCol w:w="641"/>
        <w:gridCol w:w="1404"/>
        <w:gridCol w:w="641"/>
      </w:tblGrid>
      <w:tr w:rsidR="00726A2C" w:rsidRPr="007901A6" w14:paraId="29FAA977" w14:textId="77777777" w:rsidTr="00200935">
        <w:trPr>
          <w:trHeight w:val="227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1C401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91FD2" w14:textId="481D5316" w:rsidR="00726A2C" w:rsidRPr="007901A6" w:rsidRDefault="00726A2C" w:rsidP="002009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Live births from i</w:t>
            </w: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nternational migrant </w:t>
            </w:r>
            <w:r w:rsidR="003F290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mothers</w:t>
            </w: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(N=9,469)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6A3BE" w14:textId="3E49DF63" w:rsidR="00726A2C" w:rsidRPr="007901A6" w:rsidRDefault="00726A2C" w:rsidP="002009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Live births from </w:t>
            </w: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Brazilian-born </w:t>
            </w:r>
            <w:r w:rsidR="003F290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mothers</w:t>
            </w: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(N=10,269,542)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46B71" w14:textId="77777777" w:rsidR="00726A2C" w:rsidRPr="007901A6" w:rsidRDefault="00726A2C" w:rsidP="002009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All live births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br/>
              <w:t>(N=10,279,011)</w:t>
            </w:r>
          </w:p>
        </w:tc>
      </w:tr>
      <w:tr w:rsidR="00726A2C" w:rsidRPr="007901A6" w14:paraId="4C3994A5" w14:textId="77777777" w:rsidTr="00200935">
        <w:trPr>
          <w:trHeight w:val="227"/>
        </w:trPr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04CA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6299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3750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C697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501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70C1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7E7F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726A2C" w:rsidRPr="007901A6" w14:paraId="2255A0AF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854DB" w14:textId="1B82E2C3" w:rsidR="00726A2C" w:rsidRPr="007901A6" w:rsidRDefault="00337287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Mother</w:t>
            </w:r>
            <w:r w:rsidR="004E00B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’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s</w:t>
            </w:r>
            <w:r w:rsidR="00726A2C"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demographic characteristics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4A5F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FF2C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FA99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A196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E7CF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D4D4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27EBF005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20FB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Age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AF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C00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FACB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977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1B27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79A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4AA6D6EF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B7D3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10-18 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27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7CD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B9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1,820,058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F2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17.7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19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1,820,686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88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17.7</w:t>
            </w:r>
          </w:p>
        </w:tc>
      </w:tr>
      <w:tr w:rsidR="00726A2C" w:rsidRPr="007901A6" w14:paraId="0D49FBB2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1E0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19-39 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38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8,281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CF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87.5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FB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8,250,841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BC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80.3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82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8,259,122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6B1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80.3</w:t>
            </w:r>
          </w:p>
        </w:tc>
      </w:tr>
      <w:tr w:rsidR="00726A2C" w:rsidRPr="007901A6" w14:paraId="1A73030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80D4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40-49 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27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30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09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198,643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79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FE3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199,203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54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1.9</w:t>
            </w:r>
          </w:p>
        </w:tc>
      </w:tr>
      <w:tr w:rsidR="00726A2C" w:rsidRPr="007901A6" w14:paraId="1176B8F0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B6A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Race/ethnicity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A74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46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3F4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93C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45D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4CB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06BDCF85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9185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White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3C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3,011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72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31.8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51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3,103,283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26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30.2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A1D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3,106,294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56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30.2</w:t>
            </w:r>
          </w:p>
        </w:tc>
      </w:tr>
      <w:tr w:rsidR="00726A2C" w:rsidRPr="007901A6" w14:paraId="028F08FE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C608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Black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AE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2,634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2C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27.8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39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818,398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9B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C8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821,032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16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</w:t>
            </w:r>
          </w:p>
        </w:tc>
      </w:tr>
      <w:tr w:rsidR="00726A2C" w:rsidRPr="007901A6" w14:paraId="32AEEAE5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AA53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Asian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18E2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61B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1AC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39,968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6D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2CC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40,081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157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0.4</w:t>
            </w:r>
          </w:p>
        </w:tc>
      </w:tr>
      <w:tr w:rsidR="00726A2C" w:rsidRPr="007901A6" w14:paraId="1F93FBA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296E" w14:textId="09E1B80A" w:rsidR="00726A2C" w:rsidRPr="007901A6" w:rsidRDefault="00657F00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57F0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Brown/mixed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3C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3,572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F58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37.7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2D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6,205,110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C2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60.4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045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6,208,682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56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60.4</w:t>
            </w:r>
          </w:p>
        </w:tc>
      </w:tr>
      <w:tr w:rsidR="00726A2C" w:rsidRPr="007901A6" w14:paraId="1C46EEF6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6D8C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Indigenous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91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CE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5D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102,783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CF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007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102,922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407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726A2C" w:rsidRPr="007901A6" w14:paraId="368AF492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129B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Civil status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9D5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54D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DCD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1B8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C738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BBD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6DA651C9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66C0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Married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81D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5,182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970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54.7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34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5,048,155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122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49.2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787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5,053,337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C7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49.2</w:t>
            </w:r>
          </w:p>
        </w:tc>
      </w:tr>
      <w:tr w:rsidR="00726A2C" w:rsidRPr="007901A6" w14:paraId="33C1DA78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88B4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E7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4,203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9C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44.4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C72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5,117,160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DE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49.8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4A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5,121,363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EC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49.8</w:t>
            </w:r>
          </w:p>
        </w:tc>
      </w:tr>
      <w:tr w:rsidR="00726A2C" w:rsidRPr="007901A6" w14:paraId="36849D95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EFFB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77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E4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94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104,227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6D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D0D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104,311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1BD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726A2C" w:rsidRPr="007901A6" w14:paraId="5A2CAFB0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2284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Literate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D13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171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716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B6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F23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C60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5D60D9F2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D158" w14:textId="3F25EE2D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81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9,041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B8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95.5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AFB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9,525,172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991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92.8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EB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9,534,213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87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92.8</w:t>
            </w:r>
          </w:p>
        </w:tc>
      </w:tr>
      <w:tr w:rsidR="00726A2C" w:rsidRPr="007901A6" w14:paraId="0EA8F8CF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F766" w14:textId="1245E49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FC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8A1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E0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679,242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2E1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BB7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679,665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0B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6.6</w:t>
            </w:r>
          </w:p>
        </w:tc>
      </w:tr>
      <w:tr w:rsidR="00726A2C" w:rsidRPr="007901A6" w14:paraId="1AE0260E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C3A4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50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4B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3B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65,128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4B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771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65,133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E4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0.6</w:t>
            </w:r>
          </w:p>
        </w:tc>
      </w:tr>
      <w:tr w:rsidR="00726A2C" w:rsidRPr="007901A6" w14:paraId="6083E825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A847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052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9E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586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62CA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033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C93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75103E29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BDFD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7F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00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B3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90,762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9C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8C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90,888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6B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0.9</w:t>
            </w:r>
          </w:p>
        </w:tc>
      </w:tr>
      <w:tr w:rsidR="00726A2C" w:rsidRPr="007901A6" w14:paraId="7E21272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ABA0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1-3 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EF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D7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07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483,443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0E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EDE2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483,772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EE1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4.7</w:t>
            </w:r>
          </w:p>
        </w:tc>
      </w:tr>
      <w:tr w:rsidR="00726A2C" w:rsidRPr="007901A6" w14:paraId="29E6A2CE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76C2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4-7 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E1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1,959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4F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20.7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69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2,753,401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CB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26.8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B3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2,755,360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D5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26.8</w:t>
            </w:r>
          </w:p>
        </w:tc>
      </w:tr>
      <w:tr w:rsidR="00726A2C" w:rsidRPr="007901A6" w14:paraId="4E15796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82A5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8-11 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B32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5,966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36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22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6,331,739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8E0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61.7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72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6,337,705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0A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61.7</w:t>
            </w:r>
          </w:p>
        </w:tc>
      </w:tr>
      <w:tr w:rsidR="00726A2C" w:rsidRPr="007901A6" w14:paraId="225FBED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B612" w14:textId="42B0FBF6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 xml:space="preserve">&gt;12 </w:t>
            </w:r>
            <w:r w:rsidR="00A23E2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CD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1,089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FDD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11.5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71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610,197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E79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781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611,286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3A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5.9</w:t>
            </w:r>
          </w:p>
        </w:tc>
      </w:tr>
      <w:tr w:rsidR="00726A2C" w:rsidRPr="007901A6" w14:paraId="0C6F8CC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F2A9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Region of residence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716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ABB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334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F5E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BBF2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1BD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59ABBD07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3F7C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North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58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40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46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1,300,066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06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12.7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7C8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1,300,722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AD8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12.7</w:t>
            </w:r>
          </w:p>
        </w:tc>
      </w:tr>
      <w:tr w:rsidR="00726A2C" w:rsidRPr="007901A6" w14:paraId="35A24483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9D2C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Northeast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C7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6B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DD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3,953,245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79A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38.5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C18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3,953,613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0B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38.5</w:t>
            </w:r>
          </w:p>
        </w:tc>
      </w:tr>
      <w:tr w:rsidR="00726A2C" w:rsidRPr="007901A6" w14:paraId="4C9FEB6B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521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Southeast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6E0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4,121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D09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43.5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19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3,169,972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EF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30.9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9A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3,174,093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93C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30.9</w:t>
            </w:r>
          </w:p>
        </w:tc>
      </w:tr>
      <w:tr w:rsidR="00726A2C" w:rsidRPr="007901A6" w14:paraId="0A18849C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591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South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728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3,432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FC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36.2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9E4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1,143,240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F25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11.1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949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1,146,672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CD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11.2</w:t>
            </w:r>
          </w:p>
        </w:tc>
      </w:tr>
      <w:tr w:rsidR="00726A2C" w:rsidRPr="007901A6" w14:paraId="5A95F364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1BDA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Central-west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97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9F3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9A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703,019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1D7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48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703,911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65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6.8</w:t>
            </w:r>
          </w:p>
        </w:tc>
      </w:tr>
      <w:tr w:rsidR="00726A2C" w:rsidRPr="007901A6" w14:paraId="256D7411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0B9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Area of residence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A8A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819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A5D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F30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044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3A7" w14:textId="77777777" w:rsidR="00726A2C" w:rsidRPr="007901A6" w:rsidRDefault="00726A2C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26A2C" w:rsidRPr="007901A6" w14:paraId="5CFAFE2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8511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Urban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5A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8,693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13C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91.8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605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7,593,967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17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73.9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4C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7,602,660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8A6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74</w:t>
            </w:r>
          </w:p>
        </w:tc>
      </w:tr>
      <w:tr w:rsidR="00726A2C" w:rsidRPr="007901A6" w14:paraId="55056A84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531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216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D0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0C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2,537,071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A2B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24.7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3DF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2,537,781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A18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24.7</w:t>
            </w:r>
          </w:p>
        </w:tc>
      </w:tr>
      <w:tr w:rsidR="00726A2C" w:rsidRPr="007901A6" w14:paraId="16E8719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34F3" w14:textId="77777777" w:rsidR="00726A2C" w:rsidRPr="007901A6" w:rsidRDefault="00726A2C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6C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F39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0.7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501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138,504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BEE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582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138,570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5A70" w14:textId="77777777" w:rsidR="00726A2C" w:rsidRPr="007901A6" w:rsidRDefault="00726A2C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1.3</w:t>
            </w:r>
          </w:p>
        </w:tc>
      </w:tr>
      <w:tr w:rsidR="00DC7FC4" w:rsidRPr="007901A6" w14:paraId="0434DE00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A8B25" w14:textId="37B42003" w:rsidR="00DC7FC4" w:rsidRPr="00573950" w:rsidRDefault="00DC7FC4" w:rsidP="002009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7395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Border municipality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C0C4" w14:textId="77777777" w:rsidR="00DC7FC4" w:rsidRPr="007901A6" w:rsidRDefault="00DC7FC4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ED21" w14:textId="77777777" w:rsidR="00DC7FC4" w:rsidRPr="007901A6" w:rsidRDefault="00DC7FC4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E13A" w14:textId="77777777" w:rsidR="00DC7FC4" w:rsidRPr="007901A6" w:rsidRDefault="00DC7FC4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70E5" w14:textId="77777777" w:rsidR="00DC7FC4" w:rsidRPr="007901A6" w:rsidRDefault="00DC7FC4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E0B9" w14:textId="77777777" w:rsidR="00DC7FC4" w:rsidRPr="007901A6" w:rsidRDefault="00DC7FC4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09BF" w14:textId="77777777" w:rsidR="00DC7FC4" w:rsidRPr="007901A6" w:rsidRDefault="00DC7FC4" w:rsidP="002009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D31306" w:rsidRPr="007901A6" w14:paraId="3F47DE78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BF1F4" w14:textId="447B9952" w:rsidR="00D31306" w:rsidRPr="00573950" w:rsidRDefault="00D31306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95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F529" w14:textId="4724BC50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2,576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DF5D" w14:textId="46F8426C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72.8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D8D6" w14:textId="3898322A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698,966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72B7" w14:textId="49915656" w:rsidR="00D31306" w:rsidRPr="007901A6" w:rsidRDefault="00573950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C2AD" w14:textId="196FCF28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701,542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4BC7" w14:textId="716AE155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6.8</w:t>
            </w:r>
          </w:p>
        </w:tc>
      </w:tr>
      <w:tr w:rsidR="00D31306" w:rsidRPr="007901A6" w14:paraId="706D8EFB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CBEE7" w14:textId="59B832D3" w:rsidR="00D31306" w:rsidRPr="00573950" w:rsidRDefault="00D31306" w:rsidP="000C4330">
            <w:pPr>
              <w:spacing w:after="0" w:line="240" w:lineRule="auto"/>
              <w:ind w:firstLine="176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57395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6DA5" w14:textId="64AD395C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6,893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48F4" w14:textId="305E0EAE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27.2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95B4" w14:textId="75B80BAC" w:rsidR="00D31306" w:rsidRPr="007901A6" w:rsidRDefault="00573950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9,570,576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E4CC" w14:textId="4F148A3B" w:rsidR="00D31306" w:rsidRPr="007901A6" w:rsidRDefault="00573950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93.2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27C0" w14:textId="0B9F4900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9,577,469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A8B9" w14:textId="52DB85E6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93.2</w:t>
            </w:r>
          </w:p>
        </w:tc>
      </w:tr>
      <w:tr w:rsidR="00D31306" w:rsidRPr="007901A6" w14:paraId="4E9B61C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ADE89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137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E8F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ECF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2B9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8590" w14:textId="06D5A2D1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B304" w14:textId="2E90DF5C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D31306" w:rsidRPr="007901A6" w14:paraId="0EE878B5" w14:textId="77777777" w:rsidTr="00200935">
        <w:trPr>
          <w:trHeight w:val="227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6B35" w14:textId="61E92187" w:rsidR="00D31306" w:rsidRPr="007901A6" w:rsidRDefault="00337287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Mothers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D31306"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socioeconomic characteristics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E84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4C2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944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A09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71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24013BD6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792C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Household type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00D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CDD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177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18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B4D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D9B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078279E7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4321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Private and permanent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04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7,917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351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83.6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590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9,471,771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2E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92.2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F1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9,479,688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A5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92.2</w:t>
            </w:r>
          </w:p>
        </w:tc>
      </w:tr>
      <w:tr w:rsidR="00D31306" w:rsidRPr="007901A6" w14:paraId="2EDBFE2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54C8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Private but improvised or collective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98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CE2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AA8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388,517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80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2D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389,383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23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3.8</w:t>
            </w:r>
          </w:p>
        </w:tc>
      </w:tr>
      <w:tr w:rsidR="00D31306" w:rsidRPr="007901A6" w14:paraId="202839B9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E17C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36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3C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B7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409,254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81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76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409,940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1A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</w:t>
            </w:r>
          </w:p>
        </w:tc>
      </w:tr>
      <w:tr w:rsidR="00D31306" w:rsidRPr="007901A6" w14:paraId="6D26A45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39F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Material of the household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E57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36DB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DC9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AAF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F97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494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1D5F4AE9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74B3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Masonry / brick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D0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7,015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5C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74.1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7F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7,141,091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61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69.5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8E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7,148,106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76B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69.5</w:t>
            </w:r>
          </w:p>
        </w:tc>
      </w:tr>
      <w:tr w:rsidR="00D31306" w:rsidRPr="007901A6" w14:paraId="3EEA15E0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8CDB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Coated or Uncoated Taipa, wood, others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0F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59A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6A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1,412,932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5B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13.8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C3C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1,413,184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58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13.7</w:t>
            </w:r>
          </w:p>
        </w:tc>
      </w:tr>
      <w:tr w:rsidR="00D31306" w:rsidRPr="007901A6" w14:paraId="632A633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198D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lastRenderedPageBreak/>
              <w:t>Wood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4A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1,357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5F9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14.3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4C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1,463,553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84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14.3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D4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1,464,910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851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14.3</w:t>
            </w:r>
          </w:p>
        </w:tc>
      </w:tr>
      <w:tr w:rsidR="00D31306" w:rsidRPr="007901A6" w14:paraId="23534C88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A30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02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57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6C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251,966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60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A5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252,811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C4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</w:tr>
      <w:tr w:rsidR="00D31306" w:rsidRPr="007901A6" w14:paraId="492970CE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D299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Water supply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593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B1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B43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3942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A21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3D3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3EF12639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6FCB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Public network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A3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7,703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15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81.3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23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6,883,419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AF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67.0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D6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6,891,122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DF8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67</w:t>
            </w:r>
          </w:p>
        </w:tc>
      </w:tr>
      <w:tr w:rsidR="00D31306" w:rsidRPr="007901A6" w14:paraId="200C0FFF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82A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Well, natural source from the ground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CD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E9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78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2,269,475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FA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22.1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A9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2,270,195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039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22.1</w:t>
            </w:r>
          </w:p>
        </w:tc>
      </w:tr>
      <w:tr w:rsidR="00D31306" w:rsidRPr="007901A6" w14:paraId="29A28112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6B34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Other (e.g., rivers)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AE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51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B4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864,701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7B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74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864,902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D4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8.4</w:t>
            </w:r>
          </w:p>
        </w:tc>
      </w:tr>
      <w:tr w:rsidR="00D31306" w:rsidRPr="007901A6" w14:paraId="28962784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616F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D9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EA0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D00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251,947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30C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BB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252,792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25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</w:tr>
      <w:tr w:rsidR="00D31306" w:rsidRPr="007901A6" w14:paraId="108AF671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BBDC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Sewage disposal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6A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BF8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5B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C0A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015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52A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6B18EDC4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F9C9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Public network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85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5,461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7B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57.7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410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4,206,091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69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41.0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A4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4,211,552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7B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41</w:t>
            </w:r>
          </w:p>
        </w:tc>
      </w:tr>
      <w:tr w:rsidR="00D31306" w:rsidRPr="007901A6" w14:paraId="2C53C30B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7A6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Septic tank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C1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1,094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C95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11.6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EE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1,494,210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AF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14.5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A7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1,495,304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47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14.5</w:t>
            </w:r>
          </w:p>
        </w:tc>
      </w:tr>
      <w:tr w:rsidR="00D31306" w:rsidRPr="007901A6" w14:paraId="52946E56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3E1C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Rudimentary Trench, open ditch, water or others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C1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1,735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8F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18.3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AD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2,553,596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DA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24.9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200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2,555,331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B02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24.9</w:t>
            </w:r>
          </w:p>
        </w:tc>
      </w:tr>
      <w:tr w:rsidR="00D31306" w:rsidRPr="007901A6" w14:paraId="7221A440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B7BB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Others (role, river, etc)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64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E9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F9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1,660,776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EB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16.2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FB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1,661,024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EB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16.2</w:t>
            </w:r>
          </w:p>
        </w:tc>
      </w:tr>
      <w:tr w:rsidR="00D31306" w:rsidRPr="007901A6" w14:paraId="634D50FD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144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AE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E7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9F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354,869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FC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C0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355,800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CA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3.5</w:t>
            </w:r>
          </w:p>
        </w:tc>
      </w:tr>
      <w:tr w:rsidR="00D31306" w:rsidRPr="007901A6" w14:paraId="76EBC565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F2B2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Waste disposal/ garbage collection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903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378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217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1D7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EE1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B5C9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10AD3252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B91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Collected directly/indirectly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0F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7,937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72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83.8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510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7,262,290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C1E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70.7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B8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7,270,227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C8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70.7</w:t>
            </w:r>
          </w:p>
        </w:tc>
      </w:tr>
      <w:tr w:rsidR="00D31306" w:rsidRPr="007901A6" w14:paraId="508D2E7C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3DBE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Burned or buried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869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C7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CD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1,898,133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BD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18.5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0A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1,898,634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65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18.5</w:t>
            </w:r>
          </w:p>
        </w:tc>
      </w:tr>
      <w:tr w:rsidR="00D31306" w:rsidRPr="007901A6" w14:paraId="1836AABE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3BD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Other outdoor disposal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28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CA6" w14:textId="4C8BB740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A2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857,182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FC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26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857,368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1F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8.3</w:t>
            </w:r>
          </w:p>
        </w:tc>
      </w:tr>
      <w:tr w:rsidR="00D31306" w:rsidRPr="007901A6" w14:paraId="4001E237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12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1A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C98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B3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251,937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71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73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252,782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82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</w:tr>
      <w:tr w:rsidR="00D31306" w:rsidRPr="007901A6" w14:paraId="7FA544B4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2DDA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Electricity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DD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88D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9F4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29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261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D92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79EA31A9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B637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Electric with meter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32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6,930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626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73.2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1A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7,589,833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7E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73.9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43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7,596,763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1C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73.9</w:t>
            </w:r>
          </w:p>
        </w:tc>
      </w:tr>
      <w:tr w:rsidR="00D31306" w:rsidRPr="007901A6" w14:paraId="371B7F6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11D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Electric with community meter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8E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1,141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5D49" w14:textId="12772140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26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582,242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F5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0D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583,383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E9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5.7</w:t>
            </w:r>
          </w:p>
        </w:tc>
      </w:tr>
      <w:tr w:rsidR="00D31306" w:rsidRPr="007901A6" w14:paraId="7C396BA0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E06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Informal electric lights or no electricity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93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93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32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735,304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C8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F1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735,623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A1A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7.2</w:t>
            </w:r>
          </w:p>
        </w:tc>
      </w:tr>
      <w:tr w:rsidR="00D31306" w:rsidRPr="007901A6" w14:paraId="5A2D5031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E491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No electricity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9D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F4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28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1,110,419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9E7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2F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1,110,653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56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10.8</w:t>
            </w:r>
          </w:p>
        </w:tc>
      </w:tr>
      <w:tr w:rsidR="00D31306" w:rsidRPr="007901A6" w14:paraId="26869DB7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5C18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B49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E0B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B6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251,744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AD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BC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252,589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7C9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2.5</w:t>
            </w:r>
          </w:p>
        </w:tc>
      </w:tr>
      <w:tr w:rsidR="00D31306" w:rsidRPr="007901A6" w14:paraId="10B6B63C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4B34" w14:textId="3374117D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Received B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olsa Familia benefit 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at any time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593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E4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9D0D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958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3C10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ED6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31306" w:rsidRPr="007901A6" w14:paraId="63D47E4A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E201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1C4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2,856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181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30.2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ABC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872,459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2F8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8.5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014F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875,315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CE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8.5</w:t>
            </w:r>
          </w:p>
        </w:tc>
      </w:tr>
      <w:tr w:rsidR="00D31306" w:rsidRPr="007901A6" w14:paraId="77F29E84" w14:textId="77777777" w:rsidTr="00200935">
        <w:trPr>
          <w:trHeight w:val="227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DBCF" w14:textId="77777777" w:rsidR="00D31306" w:rsidRPr="007901A6" w:rsidRDefault="00D31306" w:rsidP="00D313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bookmarkStart w:id="1" w:name="_Hlk130768245"/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88DD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6,613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D5902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69.8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6995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9,397,083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5A63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91.5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58F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9,403,696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BCC6" w14:textId="77777777" w:rsidR="00D31306" w:rsidRPr="007901A6" w:rsidRDefault="00D31306" w:rsidP="00D313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/>
              </w:rPr>
              <w:t>91.5</w:t>
            </w:r>
          </w:p>
        </w:tc>
      </w:tr>
      <w:bookmarkEnd w:id="1"/>
    </w:tbl>
    <w:p w14:paraId="31B81CB3" w14:textId="77777777" w:rsidR="00726A2C" w:rsidRPr="007901A6" w:rsidRDefault="00726A2C" w:rsidP="00726A2C">
      <w:pPr>
        <w:rPr>
          <w:rFonts w:asciiTheme="minorHAnsi" w:hAnsiTheme="minorHAnsi" w:cstheme="minorHAnsi"/>
          <w:b/>
        </w:rPr>
      </w:pPr>
    </w:p>
    <w:p w14:paraId="6A8F7BC4" w14:textId="77777777" w:rsidR="00A77EB2" w:rsidRPr="007901A6" w:rsidRDefault="00A77EB2">
      <w:pPr>
        <w:rPr>
          <w:rFonts w:asciiTheme="minorHAnsi" w:hAnsiTheme="minorHAnsi" w:cstheme="minorHAnsi"/>
        </w:rPr>
      </w:pPr>
    </w:p>
    <w:p w14:paraId="063C86AA" w14:textId="77777777" w:rsidR="00735791" w:rsidRPr="007901A6" w:rsidRDefault="00735791">
      <w:pPr>
        <w:rPr>
          <w:rFonts w:asciiTheme="minorHAnsi" w:hAnsiTheme="minorHAnsi" w:cstheme="minorHAnsi"/>
          <w:b/>
        </w:rPr>
      </w:pPr>
      <w:r w:rsidRPr="007901A6">
        <w:rPr>
          <w:rFonts w:asciiTheme="minorHAnsi" w:hAnsiTheme="minorHAnsi" w:cstheme="minorHAnsi"/>
          <w:b/>
        </w:rPr>
        <w:br w:type="page"/>
      </w:r>
    </w:p>
    <w:p w14:paraId="2D65131B" w14:textId="261172EA" w:rsidR="00A77EB2" w:rsidRPr="007901A6" w:rsidRDefault="00A77EB2" w:rsidP="00A77EB2">
      <w:pPr>
        <w:rPr>
          <w:rFonts w:asciiTheme="minorHAnsi" w:hAnsiTheme="minorHAnsi" w:cstheme="minorHAnsi"/>
          <w:b/>
        </w:rPr>
      </w:pPr>
      <w:r w:rsidRPr="007901A6">
        <w:rPr>
          <w:rFonts w:asciiTheme="minorHAnsi" w:hAnsiTheme="minorHAnsi" w:cstheme="minorHAnsi"/>
          <w:b/>
        </w:rPr>
        <w:lastRenderedPageBreak/>
        <w:t xml:space="preserve">Table </w:t>
      </w:r>
      <w:r w:rsidR="00281C1B" w:rsidRPr="007901A6">
        <w:rPr>
          <w:rFonts w:asciiTheme="minorHAnsi" w:hAnsiTheme="minorHAnsi" w:cstheme="minorHAnsi"/>
          <w:b/>
        </w:rPr>
        <w:t>S</w:t>
      </w:r>
      <w:r w:rsidR="00726A2C" w:rsidRPr="007901A6">
        <w:rPr>
          <w:rFonts w:asciiTheme="minorHAnsi" w:hAnsiTheme="minorHAnsi" w:cstheme="minorHAnsi"/>
          <w:b/>
        </w:rPr>
        <w:t>2</w:t>
      </w:r>
      <w:r w:rsidRPr="007901A6">
        <w:rPr>
          <w:rFonts w:asciiTheme="minorHAnsi" w:hAnsiTheme="minorHAnsi" w:cstheme="minorHAnsi"/>
          <w:b/>
        </w:rPr>
        <w:t xml:space="preserve">. </w:t>
      </w:r>
      <w:r w:rsidRPr="007901A6">
        <w:rPr>
          <w:rFonts w:asciiTheme="minorHAnsi" w:hAnsiTheme="minorHAnsi" w:cstheme="minorHAnsi"/>
          <w:bCs/>
        </w:rPr>
        <w:t xml:space="preserve">Crude odds ratio of perinatal outcomes of live births born to international migrants compared to those born to Brazilian-born </w:t>
      </w:r>
      <w:r w:rsidR="0007528C">
        <w:rPr>
          <w:rFonts w:asciiTheme="minorHAnsi" w:hAnsiTheme="minorHAnsi" w:cstheme="minorHAnsi"/>
          <w:bCs/>
        </w:rPr>
        <w:t xml:space="preserve">birth </w:t>
      </w:r>
      <w:r w:rsidR="00337287">
        <w:rPr>
          <w:rFonts w:asciiTheme="minorHAnsi" w:hAnsiTheme="minorHAnsi" w:cstheme="minorHAnsi"/>
          <w:bCs/>
        </w:rPr>
        <w:t>m</w:t>
      </w:r>
      <w:r w:rsidR="00337287" w:rsidRPr="00337287">
        <w:rPr>
          <w:rFonts w:asciiTheme="minorHAnsi" w:hAnsiTheme="minorHAnsi" w:cstheme="minorHAnsi"/>
          <w:bCs/>
        </w:rPr>
        <w:t>others</w:t>
      </w:r>
      <w:r w:rsidRPr="007901A6">
        <w:rPr>
          <w:rFonts w:asciiTheme="minorHAnsi" w:hAnsiTheme="minorHAnsi" w:cstheme="minorHAnsi"/>
          <w:bCs/>
        </w:rPr>
        <w:t>.</w:t>
      </w:r>
    </w:p>
    <w:tbl>
      <w:tblPr>
        <w:tblW w:w="10074" w:type="dxa"/>
        <w:tblLook w:val="04A0" w:firstRow="1" w:lastRow="0" w:firstColumn="1" w:lastColumn="0" w:noHBand="0" w:noVBand="1"/>
      </w:tblPr>
      <w:tblGrid>
        <w:gridCol w:w="2694"/>
        <w:gridCol w:w="1641"/>
        <w:gridCol w:w="1421"/>
        <w:gridCol w:w="1421"/>
        <w:gridCol w:w="1476"/>
        <w:gridCol w:w="1421"/>
      </w:tblGrid>
      <w:tr w:rsidR="00FF5BDF" w:rsidRPr="007901A6" w14:paraId="6BEA9EA3" w14:textId="77777777" w:rsidTr="00E21707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9ABC51" w14:textId="77777777" w:rsidR="00FF5BDF" w:rsidRPr="007901A6" w:rsidRDefault="00FF5BDF" w:rsidP="0020093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599D0C" w14:textId="0C4B1D3C" w:rsidR="00FF5BDF" w:rsidRPr="007901A6" w:rsidRDefault="00FF5BDF" w:rsidP="00FF5BDF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Live births from international migrant mothers 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versus Brazilian-born </w:t>
            </w:r>
            <w:r w:rsidR="0033728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mothers</w:t>
            </w:r>
          </w:p>
        </w:tc>
      </w:tr>
      <w:tr w:rsidR="00A77EB2" w:rsidRPr="007901A6" w14:paraId="609F447D" w14:textId="77777777" w:rsidTr="00E21707">
        <w:trPr>
          <w:trHeight w:val="227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C5C8" w14:textId="77777777" w:rsidR="00A77EB2" w:rsidRPr="007901A6" w:rsidRDefault="00A77EB2" w:rsidP="0020093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45927" w14:textId="59AA6497" w:rsidR="00A77EB2" w:rsidRPr="007901A6" w:rsidRDefault="00A77EB2" w:rsidP="0020093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White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D22A8" w14:textId="5D5B3DD9" w:rsidR="00A77EB2" w:rsidRPr="007901A6" w:rsidRDefault="00A77EB2" w:rsidP="0020093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Black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759AE" w14:textId="24C21ED8" w:rsidR="00A77EB2" w:rsidRPr="007901A6" w:rsidRDefault="00A77EB2" w:rsidP="0020093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Asian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8291A" w14:textId="6179AA35" w:rsidR="00A77EB2" w:rsidRPr="007901A6" w:rsidRDefault="002666D0" w:rsidP="0020093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Brown</w:t>
            </w:r>
            <w:r w:rsidR="00657F0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/mixed</w:t>
            </w:r>
            <w:r w:rsidR="00A77EB2"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D8976" w14:textId="025EA58C" w:rsidR="00A77EB2" w:rsidRPr="007901A6" w:rsidRDefault="00A77EB2" w:rsidP="0020093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Indigenous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</w:tr>
      <w:tr w:rsidR="00F31D7E" w:rsidRPr="007901A6" w14:paraId="53E375EC" w14:textId="77777777" w:rsidTr="00E21707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6DC4FD" w14:textId="779451F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Pre-pregnancy risk factors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A2B2575" w14:textId="77777777" w:rsidR="00F31D7E" w:rsidRPr="007901A6" w:rsidRDefault="00F31D7E" w:rsidP="00F31D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448C39D" w14:textId="77777777" w:rsidR="00F31D7E" w:rsidRPr="007901A6" w:rsidRDefault="00F31D7E" w:rsidP="00F31D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68503CC" w14:textId="77777777" w:rsidR="00F31D7E" w:rsidRPr="007901A6" w:rsidRDefault="00F31D7E" w:rsidP="00F31D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7EF97ED" w14:textId="77777777" w:rsidR="00F31D7E" w:rsidRPr="007901A6" w:rsidRDefault="00F31D7E" w:rsidP="00F31D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DA451CF" w14:textId="77777777" w:rsidR="00F31D7E" w:rsidRPr="007901A6" w:rsidRDefault="00F31D7E" w:rsidP="00F31D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31D7E" w:rsidRPr="007901A6" w14:paraId="03623075" w14:textId="77777777" w:rsidTr="004C260B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9CF5" w14:textId="7A6B116E" w:rsidR="00F31D7E" w:rsidRPr="007901A6" w:rsidRDefault="00B033A4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Previous</w:t>
            </w:r>
            <w:r w:rsidR="00981CC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E52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f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o</w:t>
            </w:r>
            <w:r w:rsidR="00FE52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etal loss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2EC2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9473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0706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45C6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998A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31D7E" w:rsidRPr="007901A6" w14:paraId="732B2201" w14:textId="77777777" w:rsidTr="004C260B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FE1B" w14:textId="58F8CCFD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13DB4" w14:textId="6D5E7451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11D0" w14:textId="5BA141EF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0FDB" w14:textId="546B4710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646B5" w14:textId="1E1AA263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7B39" w14:textId="7ED463B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31D7E" w:rsidRPr="007901A6" w14:paraId="0E62EAAF" w14:textId="77777777" w:rsidTr="004C260B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0C84" w14:textId="65A15F13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D628" w14:textId="590CB59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1.19 (1.09-1.</w:t>
            </w:r>
            <w:r w:rsidR="00824D5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8AD6" w14:textId="3AF87B89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0.90 (0.82-1</w:t>
            </w:r>
            <w:r w:rsidR="004C260B" w:rsidRPr="007901A6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F71B" w14:textId="3867F4B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1.01 (0.64-1.59)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8599" w14:textId="69A80E22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1.41 (1.3</w:t>
            </w:r>
            <w:r w:rsidR="004C260B" w:rsidRPr="007901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-1.52)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20AA" w14:textId="0AD51B74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2.03 (1.41-2.92)</w:t>
            </w:r>
          </w:p>
        </w:tc>
      </w:tr>
      <w:tr w:rsidR="00F31D7E" w:rsidRPr="007901A6" w14:paraId="4DB1F43F" w14:textId="77777777" w:rsidTr="004C260B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AACC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1752" w14:textId="7777777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7C01" w14:textId="7777777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2826" w14:textId="7777777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2854" w14:textId="7777777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CEEC" w14:textId="7777777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1D7E" w:rsidRPr="007901A6" w14:paraId="36F73295" w14:textId="77777777" w:rsidTr="004C260B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A55" w14:textId="41759C5A" w:rsidR="00F31D7E" w:rsidRPr="007901A6" w:rsidRDefault="008A045C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8A045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Antenatal</w:t>
            </w:r>
            <w:r w:rsidR="00F31D7E"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care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06F" w14:textId="35033735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F33" w14:textId="5769B54F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814" w14:textId="0D5D755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C14" w14:textId="556C2635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C01" w14:textId="3102ACA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31D7E" w:rsidRPr="007901A6" w14:paraId="6B724DF8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5C04" w14:textId="35F80634" w:rsidR="00F31D7E" w:rsidRPr="007901A6" w:rsidRDefault="00932E09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Delayed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A045C" w:rsidRPr="008A045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antenatal</w:t>
            </w:r>
            <w:r w:rsidR="00F31D7E"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care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E6C9" w14:textId="4EA63DA3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4FC" w14:textId="5A976E2E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9AD3" w14:textId="7E6ABDF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46B" w14:textId="60078699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C8B2" w14:textId="1BC386CF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31D7E" w:rsidRPr="007901A6" w14:paraId="395A83C1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264C" w14:textId="52CBF672" w:rsidR="00F31D7E" w:rsidRPr="007901A6" w:rsidRDefault="00932E09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  <w:r w:rsidR="00F31D7E"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started in </w:t>
            </w:r>
            <w:r w:rsidR="00F31D7E"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first </w:t>
            </w:r>
            <w:r w:rsidR="00657F0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trimester</w:t>
            </w:r>
            <w:r w:rsidR="00F31D7E"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E72F" w14:textId="371763E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CB0B" w14:textId="1760714F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3E16" w14:textId="69E795C0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AAB5" w14:textId="7468CD79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BDFE" w14:textId="739F9C4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31D7E" w:rsidRPr="007901A6" w14:paraId="19B6B88D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BB8" w14:textId="1BF1DEE3" w:rsidR="00F31D7E" w:rsidRPr="007901A6" w:rsidRDefault="00932E09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F31D7E"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(&gt;1st </w:t>
            </w:r>
            <w:r w:rsidR="00657F0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trimester</w:t>
            </w:r>
            <w:r w:rsidR="00F31D7E"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C0F" w14:textId="219C0CC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1.05 (0.96-1.15)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99A" w14:textId="7A626E1E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0.81 (0.74-0.89)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DBB" w14:textId="5A20E21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0.86 (0.55-1.36)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F08" w14:textId="1A1AFD0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  <w:r w:rsidR="004C260B" w:rsidRPr="007901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 xml:space="preserve"> (1.02-1.19)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66A" w14:textId="4F9B766C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0.70 (0.49-1</w:t>
            </w:r>
            <w:r w:rsidR="004C260B" w:rsidRPr="007901A6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31D7E" w:rsidRPr="007901A6" w14:paraId="6E475684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A42" w14:textId="77777777" w:rsidR="00F31D7E" w:rsidRPr="007901A6" w:rsidRDefault="00F31D7E" w:rsidP="00F31D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3B7" w14:textId="4D3B63C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FDF" w14:textId="7A6F993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74A" w14:textId="2656B219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5D4D" w14:textId="66FB2326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E63" w14:textId="4B80603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31D7E" w:rsidRPr="007901A6" w14:paraId="1384D2CF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BE4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Adverse pregnancy outcomes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012" w14:textId="16F8F28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F00" w14:textId="677D143C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8262" w14:textId="447E30EA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C35" w14:textId="38276929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897" w14:textId="5AFA0FCD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31D7E" w:rsidRPr="007901A6" w14:paraId="473FAEA7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CAE" w14:textId="77777777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Prematury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82DF" w14:textId="463D175F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873" w14:textId="30B66091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0C1" w14:textId="5FA37856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B6A" w14:textId="1D4C570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2B9" w14:textId="14B394F1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31D7E" w:rsidRPr="007901A6" w14:paraId="098F541B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8A3" w14:textId="62479DBE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Term (&gt;=3</w:t>
            </w:r>
            <w:r w:rsidR="00FD1402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7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EB9A" w14:textId="48659C85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4C7B" w14:textId="7D32724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D35" w14:textId="13571770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9447" w14:textId="0F2AF117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4274" w14:textId="7D6FCB2E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31D7E" w:rsidRPr="007901A6" w14:paraId="5E8A5B3C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BF1" w14:textId="4899B248" w:rsidR="00F31D7E" w:rsidRPr="007901A6" w:rsidRDefault="00F31D7E" w:rsidP="00F31D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Premature (&lt;3</w:t>
            </w:r>
            <w:r w:rsidR="00FD1402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7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5DD" w14:textId="5C241DD9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0.94 (0.83-1.06)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CE8" w14:textId="5C4258AE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0.81 (0.71-0.93)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028" w14:textId="54196241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0.08 (0.01-0.56)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A23" w14:textId="308EFA9B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0.82 (0.73-0.92)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EC2" w14:textId="06089C58" w:rsidR="00F31D7E" w:rsidRPr="007901A6" w:rsidRDefault="00F31D7E" w:rsidP="004C260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0.36 (0.18-0.73)</w:t>
            </w:r>
          </w:p>
        </w:tc>
      </w:tr>
      <w:tr w:rsidR="00625B63" w:rsidRPr="007901A6" w14:paraId="5A18FBF1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EFB0" w14:textId="75E12473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Birth weight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0835" w14:textId="7777777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A7DA" w14:textId="7777777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44CA" w14:textId="7777777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D71E" w14:textId="7777777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7CA8" w14:textId="7777777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2EA134D2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2EBB" w14:textId="594045B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&gt;=2500g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57C99" w14:textId="11BF53BA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9CA0E" w14:textId="73FBBCAA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95813" w14:textId="1B81CB8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49456" w14:textId="5D68F68B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B935D" w14:textId="1EC714CE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</w:tr>
      <w:tr w:rsidR="00625B63" w:rsidRPr="007901A6" w14:paraId="1C1A0646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5393" w14:textId="5675E24D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&lt;2500g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144F" w14:textId="0377780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0.86 (0.74-0.99)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CF5F" w14:textId="1945103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0.92 (0.80-1.07)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63F3" w14:textId="098B0B9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0.24 (0.06-0.97)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E459A" w14:textId="3649110D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0.63 (0.54-0.74)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2D77" w14:textId="2C1FEE19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0.21 (0.05-0.83)</w:t>
            </w:r>
          </w:p>
        </w:tc>
      </w:tr>
      <w:tr w:rsidR="00625B63" w:rsidRPr="007901A6" w14:paraId="640E7AEA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EC3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Weight for gestational age (0 vs 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5E7" w14:textId="46C16DD6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EA86" w14:textId="059F8BC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4B8" w14:textId="54C20D6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FF7" w14:textId="33885C5E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0F1" w14:textId="114C4DFB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5A95C5D4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A25" w14:textId="5DB5377A" w:rsidR="00625B63" w:rsidRPr="007901A6" w:rsidRDefault="00566A32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A</w:t>
            </w:r>
            <w:r w:rsidR="00A832D1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GA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50FF0" w14:textId="44D29D05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14381" w14:textId="5EDEA5A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731E" w14:textId="1E85D388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3C24" w14:textId="0F10D669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7D651" w14:textId="13FE30FF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625B63" w:rsidRPr="007901A6" w14:paraId="5AA4C424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F24" w14:textId="2D409327" w:rsidR="00625B63" w:rsidRPr="007901A6" w:rsidRDefault="00A832D1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SGA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1BD9" w14:textId="35FC3A9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0.84 (0.72-0.99)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3084" w14:textId="17F47D84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0.91 (0.79-1.04)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2C3D" w14:textId="5B9BD3E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0.37 (0.12-1.19)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1CC5" w14:textId="0C65D73F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0.64 (0.55-0.75)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67A9" w14:textId="0F9EEAED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0.19 (0.05-0.77)</w:t>
            </w:r>
          </w:p>
        </w:tc>
      </w:tr>
      <w:tr w:rsidR="00625B63" w:rsidRPr="007901A6" w14:paraId="77EE9733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7BC1" w14:textId="45F7C3C6" w:rsidR="00625B63" w:rsidRPr="007901A6" w:rsidRDefault="00A832D1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LGA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A3C9" w14:textId="5269764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1.29 (1.18-1.42)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157B" w14:textId="0B6ED8C9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0.73 (0.65-0.82)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0A1E" w14:textId="4ADE4CE1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1.75 (1.15-2.67)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F33F" w14:textId="00308D5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1.45 (1.34-1.57)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8344" w14:textId="5880B0EE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2.05 (1.43-2.94)</w:t>
            </w:r>
          </w:p>
        </w:tc>
      </w:tr>
      <w:tr w:rsidR="00625B63" w:rsidRPr="007901A6" w14:paraId="5B4C0596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7505" w14:textId="030582DB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A</w:t>
            </w:r>
            <w:r w:rsidR="007F637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PGAR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at 5 minutes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ED19" w14:textId="5C1078A5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F54" w14:textId="7EF13824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0567" w14:textId="0703B3FE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56B" w14:textId="341CD4F1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D3A" w14:textId="5121E7D5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5ECFCED8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DBA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&gt;=7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F111" w14:textId="19AA589E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F15D" w14:textId="37165ECB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74F9" w14:textId="703F70D4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356B" w14:textId="4CD8621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3638" w14:textId="2438B7FF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625B63" w:rsidRPr="007901A6" w14:paraId="21CFEBD7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FC4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&lt;7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03D" w14:textId="472D17F5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0.72 (0.47-1.10)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C6C" w14:textId="27FCDEE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1.44 (1.08-1.90)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A64" w14:textId="2AFF4584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0.82 (0.11-5.90)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B40" w14:textId="2C8601C9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0.71 (0.5-1.02)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D37" w14:textId="7D03B0C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1.08 (0.27-4.36)</w:t>
            </w:r>
          </w:p>
        </w:tc>
      </w:tr>
      <w:tr w:rsidR="00625B63" w:rsidRPr="007901A6" w14:paraId="1CEC4333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183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Congenital anomaly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19E" w14:textId="0AEE3AB1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E89F" w14:textId="704E3D76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DE0" w14:textId="0498DBA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3CCB" w14:textId="772FF613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93C" w14:textId="060037A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1FC1A778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B2F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1A2" w14:textId="2EF773BA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993D" w14:textId="661F61FD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7447" w14:textId="5CFF025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DB3" w14:textId="3E08F4B5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60B4" w14:textId="78A09353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625B63" w:rsidRPr="007901A6" w14:paraId="4308E930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468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45E" w14:textId="191602A8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1.11 (0.77-1.62)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3EB" w14:textId="05E46A6A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2.14 (1.6-2.84)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9EE" w14:textId="185D1CF8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1.13 (0.16-8.10)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E50" w14:textId="212D84E3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1.32 (0.95-1.83)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0D5" w14:textId="11CE1CD3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0.99 (0.14-7.07)</w:t>
            </w:r>
          </w:p>
        </w:tc>
      </w:tr>
      <w:tr w:rsidR="00625B63" w:rsidRPr="007901A6" w14:paraId="39F26034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029" w14:textId="77777777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A0B" w14:textId="4340D39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071" w14:textId="2902D646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00C" w14:textId="6CE303A8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3C2" w14:textId="5C104821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CCB" w14:textId="77ABFCD1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36AC128D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72B" w14:textId="78B6ACB9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Neonatal mortality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304" w14:textId="1C0ECE2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47E" w14:textId="7F08255A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368E" w14:textId="768DF6D0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294" w14:textId="3F4272FD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C0F" w14:textId="73421D43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4509301D" w14:textId="7777777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2AB" w14:textId="52E8465C" w:rsidR="00625B63" w:rsidRPr="007901A6" w:rsidRDefault="00C762F4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2921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Neonatal mortality</w:t>
            </w:r>
            <w:r w:rsidR="00625B63"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C9F" w14:textId="4A698CE0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9EF" w14:textId="4E4E38D4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56D" w14:textId="29E6F37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D40" w14:textId="1C17A70D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843E" w14:textId="527070BE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25B63" w:rsidRPr="007901A6" w14:paraId="581D00A8" w14:textId="77777777" w:rsidTr="00B411AE">
        <w:trPr>
          <w:trHeight w:val="22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077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763C" w14:textId="3EA20CC1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ADB1" w14:textId="69D018E2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4D98" w14:textId="6F578EF5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A872" w14:textId="0D144CAF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EA4A" w14:textId="5ECE9CD4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625B63" w:rsidRPr="007901A6" w14:paraId="052F9170" w14:textId="77777777" w:rsidTr="00B411AE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1CE6" w14:textId="77777777" w:rsidR="00625B63" w:rsidRPr="007901A6" w:rsidRDefault="00625B63" w:rsidP="00625B63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84AA" w14:textId="6F33269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0.94 (0.59-1.50)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30D2" w14:textId="639FA42C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1.18 (0.79-1.76)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B192" w14:textId="7B7CF436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3FA3E" w14:textId="65589FF8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0.79 (0.51-1.22)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EBF4" w14:textId="0A948730" w:rsidR="00625B63" w:rsidRPr="007901A6" w:rsidRDefault="00625B63" w:rsidP="00625B6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1.75 (0.43-7.08)</w:t>
            </w:r>
          </w:p>
        </w:tc>
      </w:tr>
    </w:tbl>
    <w:p w14:paraId="1FC6EC54" w14:textId="4625F9D1" w:rsidR="00A77EB2" w:rsidRPr="00A832D1" w:rsidRDefault="00983094" w:rsidP="00A832D1">
      <w:pPr>
        <w:spacing w:after="0"/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 w:rsidRPr="007901A6">
        <w:rPr>
          <w:rFonts w:asciiTheme="minorHAnsi" w:eastAsia="Times New Roman" w:hAnsiTheme="minorHAnsi" w:cstheme="minorHAnsi"/>
          <w:b/>
          <w:bCs/>
          <w:sz w:val="18"/>
          <w:szCs w:val="18"/>
          <w:vertAlign w:val="superscript"/>
          <w:lang w:val="en-GB"/>
        </w:rPr>
        <w:t xml:space="preserve">2 </w:t>
      </w:r>
      <w:r w:rsidRPr="007901A6">
        <w:rPr>
          <w:rFonts w:asciiTheme="minorHAnsi" w:eastAsia="Times New Roman" w:hAnsiTheme="minorHAnsi" w:cstheme="minorHAnsi"/>
          <w:sz w:val="18"/>
          <w:szCs w:val="18"/>
          <w:lang w:val="en-GB"/>
        </w:rPr>
        <w:t xml:space="preserve">Not enough events among Asian </w:t>
      </w:r>
      <w:r w:rsidRPr="007901A6">
        <w:rPr>
          <w:rFonts w:asciiTheme="minorHAnsi" w:hAnsiTheme="minorHAnsi" w:cstheme="minorHAnsi"/>
          <w:sz w:val="18"/>
          <w:szCs w:val="18"/>
        </w:rPr>
        <w:t>category.</w:t>
      </w:r>
    </w:p>
    <w:p w14:paraId="2E0915BC" w14:textId="77777777" w:rsidR="00A832D1" w:rsidRPr="00A832D1" w:rsidRDefault="00A832D1" w:rsidP="00A832D1">
      <w:pPr>
        <w:spacing w:after="0"/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 w:rsidRPr="00A832D1">
        <w:rPr>
          <w:rFonts w:asciiTheme="minorHAnsi" w:eastAsia="Times New Roman" w:hAnsiTheme="minorHAnsi" w:cstheme="minorHAnsi"/>
          <w:sz w:val="18"/>
          <w:szCs w:val="18"/>
          <w:lang w:val="en-GB"/>
        </w:rPr>
        <w:t>AGA: Adequate for gestational age, SGA: Small for gestational age, LGA: Large for gestational age</w:t>
      </w:r>
    </w:p>
    <w:p w14:paraId="1FE84E1B" w14:textId="77777777" w:rsidR="00A832D1" w:rsidRPr="00A832D1" w:rsidRDefault="00A832D1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0C3DEDB5" w14:textId="77777777" w:rsidR="00983094" w:rsidRPr="007901A6" w:rsidRDefault="00983094">
      <w:pPr>
        <w:rPr>
          <w:rFonts w:asciiTheme="minorHAnsi" w:hAnsiTheme="minorHAnsi" w:cstheme="minorHAnsi"/>
          <w:b/>
        </w:rPr>
      </w:pPr>
      <w:r w:rsidRPr="007901A6">
        <w:rPr>
          <w:rFonts w:asciiTheme="minorHAnsi" w:hAnsiTheme="minorHAnsi" w:cstheme="minorHAnsi"/>
          <w:b/>
        </w:rPr>
        <w:br w:type="page"/>
      </w:r>
    </w:p>
    <w:p w14:paraId="6569D5C1" w14:textId="681045E7" w:rsidR="00281C1B" w:rsidRPr="007901A6" w:rsidRDefault="00281C1B" w:rsidP="00281C1B">
      <w:pPr>
        <w:rPr>
          <w:rFonts w:asciiTheme="minorHAnsi" w:hAnsiTheme="minorHAnsi" w:cstheme="minorHAnsi"/>
          <w:b/>
        </w:rPr>
      </w:pPr>
      <w:r w:rsidRPr="007901A6">
        <w:rPr>
          <w:rFonts w:asciiTheme="minorHAnsi" w:hAnsiTheme="minorHAnsi" w:cstheme="minorHAnsi"/>
          <w:b/>
        </w:rPr>
        <w:lastRenderedPageBreak/>
        <w:t>Table S</w:t>
      </w:r>
      <w:r w:rsidR="002B74AE" w:rsidRPr="007901A6">
        <w:rPr>
          <w:rFonts w:asciiTheme="minorHAnsi" w:hAnsiTheme="minorHAnsi" w:cstheme="minorHAnsi"/>
          <w:b/>
        </w:rPr>
        <w:t>3</w:t>
      </w:r>
      <w:r w:rsidRPr="007901A6">
        <w:rPr>
          <w:rFonts w:asciiTheme="minorHAnsi" w:hAnsiTheme="minorHAnsi" w:cstheme="minorHAnsi"/>
          <w:b/>
        </w:rPr>
        <w:t xml:space="preserve">. </w:t>
      </w:r>
      <w:r w:rsidRPr="007901A6">
        <w:rPr>
          <w:rFonts w:asciiTheme="minorHAnsi" w:hAnsiTheme="minorHAnsi" w:cstheme="minorHAnsi"/>
          <w:bCs/>
        </w:rPr>
        <w:t xml:space="preserve">Crude odds ratio of perinatal outcomes of live births born to international migrants compared to those born to Brazilian-born </w:t>
      </w:r>
      <w:r w:rsidR="0007528C">
        <w:rPr>
          <w:rFonts w:asciiTheme="minorHAnsi" w:hAnsiTheme="minorHAnsi" w:cstheme="minorHAnsi"/>
          <w:bCs/>
        </w:rPr>
        <w:t xml:space="preserve">birth </w:t>
      </w:r>
      <w:r w:rsidR="00337287">
        <w:rPr>
          <w:rFonts w:asciiTheme="minorHAnsi" w:hAnsiTheme="minorHAnsi" w:cstheme="minorHAnsi"/>
          <w:bCs/>
        </w:rPr>
        <w:t>mothers</w:t>
      </w:r>
      <w:r w:rsidR="000C4330">
        <w:rPr>
          <w:rFonts w:asciiTheme="minorHAnsi" w:hAnsiTheme="minorHAnsi" w:cstheme="minorHAnsi"/>
          <w:bCs/>
        </w:rPr>
        <w:t xml:space="preserve"> for people living in border </w:t>
      </w:r>
      <w:r w:rsidR="000C4330">
        <w:rPr>
          <w:rFonts w:asciiTheme="minorHAnsi" w:hAnsiTheme="minorHAnsi" w:cstheme="minorHAnsi"/>
        </w:rPr>
        <w:t>and</w:t>
      </w:r>
      <w:r w:rsidR="000C4330" w:rsidRPr="00442A79">
        <w:rPr>
          <w:rFonts w:asciiTheme="minorHAnsi" w:hAnsiTheme="minorHAnsi" w:cstheme="minorHAnsi"/>
        </w:rPr>
        <w:t xml:space="preserve"> non-border areas</w:t>
      </w:r>
      <w:r w:rsidRPr="007901A6">
        <w:rPr>
          <w:rFonts w:asciiTheme="minorHAnsi" w:hAnsiTheme="minorHAnsi" w:cstheme="minorHAnsi"/>
          <w:bCs/>
        </w:rPr>
        <w:t>.</w:t>
      </w:r>
    </w:p>
    <w:tbl>
      <w:tblPr>
        <w:tblW w:w="8598" w:type="dxa"/>
        <w:tblLook w:val="04A0" w:firstRow="1" w:lastRow="0" w:firstColumn="1" w:lastColumn="0" w:noHBand="0" w:noVBand="1"/>
      </w:tblPr>
      <w:tblGrid>
        <w:gridCol w:w="2694"/>
        <w:gridCol w:w="1641"/>
        <w:gridCol w:w="1421"/>
        <w:gridCol w:w="1421"/>
        <w:gridCol w:w="1421"/>
      </w:tblGrid>
      <w:tr w:rsidR="00FF5BDF" w:rsidRPr="007901A6" w14:paraId="36E27F5E" w14:textId="2A4AAF2E" w:rsidTr="00ED62B8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6B84D" w14:textId="77777777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F5261" w14:textId="55289B6A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Live births from migrant 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versus Brazilian-born </w:t>
            </w:r>
            <w:r w:rsidR="0007528C" w:rsidRPr="0007528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birth </w:t>
            </w:r>
            <w:r w:rsidR="0033728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mothers</w:t>
            </w:r>
          </w:p>
        </w:tc>
      </w:tr>
      <w:tr w:rsidR="00FF5BDF" w:rsidRPr="007901A6" w14:paraId="19DC7E7B" w14:textId="0C4E6D97" w:rsidTr="00ED62B8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45A3" w14:textId="77777777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56DDB" w14:textId="3436AA76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Non-border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A1262" w14:textId="4A06FB78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t>Non-border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br/>
              <w:t>OR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bscript"/>
                <w:lang w:val="fr-FR"/>
              </w:rPr>
              <w:t>adj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perscript"/>
                <w:lang w:val="fr-FR"/>
              </w:rPr>
              <w:t>1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t>(95%CI)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45D46" w14:textId="2AA12D0D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Border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br/>
              <w:t>OR (95%CI)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EDEDF" w14:textId="1AF1D036" w:rsidR="00FF5BDF" w:rsidRPr="007901A6" w:rsidRDefault="00FF5BDF" w:rsidP="00FF5BD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t>Border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br/>
              <w:t>OR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bscript"/>
                <w:lang w:val="fr-FR"/>
              </w:rPr>
              <w:t>adj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vertAlign w:val="superscript"/>
                <w:lang w:val="fr-FR"/>
              </w:rPr>
              <w:t>1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t>(95%CI)</w:t>
            </w:r>
          </w:p>
        </w:tc>
      </w:tr>
      <w:tr w:rsidR="00F81301" w:rsidRPr="007901A6" w14:paraId="49726F58" w14:textId="77777777" w:rsidTr="00ED62B8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20C1" w14:textId="318C795C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Pre-pregnancy risk factors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844D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D3EF0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432C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1BB7C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81301" w:rsidRPr="007901A6" w14:paraId="18F37F21" w14:textId="77777777" w:rsidTr="00ED62B8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CCAB" w14:textId="0A4D7F5A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Previous </w:t>
            </w:r>
            <w:r w:rsidR="00FE52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f</w:t>
            </w:r>
            <w:r w:rsidR="00F45C9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o</w:t>
            </w:r>
            <w:r w:rsidR="00FE52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etal loss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61AA" w14:textId="23734383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41016A4F" w14:textId="17F1B3C9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83156" w14:textId="2E8AEC8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4869ABE0" w14:textId="22A0CDF6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12CBF512" w14:textId="77777777" w:rsidTr="00ED62B8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39CE" w14:textId="0E0A24D2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5C71" w14:textId="36334696" w:rsidR="00F81301" w:rsidRPr="00ED26D1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2EFA3544" w14:textId="6827A81B" w:rsidR="00F81301" w:rsidRPr="00ED26D1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A3FDA" w14:textId="5468F5D0" w:rsidR="00F81301" w:rsidRPr="00ED26D1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02D07959" w14:textId="59AB1CE1" w:rsidR="00F81301" w:rsidRPr="007901A6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81301" w:rsidRPr="007901A6" w14:paraId="23D6C311" w14:textId="77777777" w:rsidTr="00ED62B8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B9B0" w14:textId="147FC84C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655F9" w14:textId="6605F668" w:rsidR="00F81301" w:rsidRPr="00ED26D1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0E5448" w:rsidRPr="00ED26D1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0E5448" w:rsidRPr="00ED26D1">
              <w:rPr>
                <w:rFonts w:asciiTheme="minorHAnsi" w:hAnsiTheme="minorHAnsi" w:cstheme="minorHAnsi"/>
                <w:sz w:val="18"/>
                <w:szCs w:val="18"/>
              </w:rPr>
              <w:t>1.23</w:t>
            </w: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-1.</w:t>
            </w:r>
            <w:r w:rsidR="000E5448" w:rsidRPr="00ED26D1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491D24C5" w14:textId="2BD7D071" w:rsidR="00F81301" w:rsidRPr="00ED26D1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1.24 (1.17-1.31)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88862" w14:textId="64DCE1C1" w:rsidR="00F81301" w:rsidRPr="00ED26D1" w:rsidRDefault="000E5448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1.03</w:t>
            </w:r>
            <w:r w:rsidR="00F81301" w:rsidRPr="00ED26D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3D01B1" w:rsidRPr="00ED26D1"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Pr="00ED26D1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  <w:r w:rsidR="00F81301" w:rsidRPr="00ED26D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D26D1" w:rsidRPr="00ED26D1">
              <w:rPr>
                <w:rFonts w:asciiTheme="minorHAnsi" w:hAnsiTheme="minorHAnsi" w:cstheme="minorHAnsi"/>
                <w:sz w:val="18"/>
                <w:szCs w:val="18"/>
              </w:rPr>
              <w:t>1.14</w:t>
            </w:r>
            <w:r w:rsidR="00F81301" w:rsidRPr="00ED26D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0E350A3F" w14:textId="523CEE4B" w:rsidR="00F81301" w:rsidRPr="007901A6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0.99 (0.89-1.09)</w:t>
            </w:r>
          </w:p>
        </w:tc>
      </w:tr>
      <w:tr w:rsidR="00ED62B8" w:rsidRPr="007901A6" w14:paraId="636A9313" w14:textId="77777777" w:rsidTr="00ED62B8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A529" w14:textId="77777777" w:rsidR="00ED62B8" w:rsidRPr="007901A6" w:rsidRDefault="00ED62B8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3F38E" w14:textId="77777777" w:rsidR="00ED62B8" w:rsidRPr="007901A6" w:rsidRDefault="00ED62B8" w:rsidP="00F8130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60036A5F" w14:textId="77777777" w:rsidR="00ED62B8" w:rsidRPr="007901A6" w:rsidRDefault="00ED62B8" w:rsidP="00F8130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4ABE7" w14:textId="77777777" w:rsidR="00ED62B8" w:rsidRPr="007901A6" w:rsidRDefault="00ED62B8" w:rsidP="00F81301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vAlign w:val="center"/>
          </w:tcPr>
          <w:p w14:paraId="7A13C49C" w14:textId="77777777" w:rsidR="00ED62B8" w:rsidRPr="007901A6" w:rsidRDefault="00ED62B8" w:rsidP="00F8130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1301" w:rsidRPr="007901A6" w14:paraId="11201D2C" w14:textId="3328CF21" w:rsidTr="00ED62B8">
        <w:trPr>
          <w:trHeight w:val="22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460" w14:textId="77A42E57" w:rsidR="00F81301" w:rsidRPr="007901A6" w:rsidRDefault="008A045C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8A045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Antenatal</w:t>
            </w:r>
            <w:r w:rsidR="00F81301"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care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97D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4F228ACD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863E" w14:textId="42584381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3F9EE5E0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32E09" w:rsidRPr="007901A6" w14:paraId="31F01A7D" w14:textId="79D58237" w:rsidTr="00FF5BDF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E05" w14:textId="0712BB6E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Delayed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8A045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antenatal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care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4FAA" w14:textId="77777777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70C45FE" w14:textId="77777777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8ED" w14:textId="1C60C257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EF17FFB" w14:textId="77777777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32E09" w:rsidRPr="007901A6" w14:paraId="62B7D71B" w14:textId="4ECD4B7F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DB2" w14:textId="0579B154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started in 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first </w:t>
            </w:r>
            <w:r w:rsidR="00657F0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trimester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C007" w14:textId="35A768CC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AB630D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2446" w14:textId="3627B237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7169" w14:textId="30B8C594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3D01B1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24A6" w14:textId="1498321D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932E09" w:rsidRPr="007901A6" w14:paraId="417C5A48" w14:textId="2FC88A6B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10F" w14:textId="4987224E" w:rsidR="00932E09" w:rsidRPr="007901A6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(&gt;1st </w:t>
            </w:r>
            <w:r w:rsidR="00657F00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trimester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35A8" w14:textId="39826070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AB630D">
              <w:rPr>
                <w:rFonts w:asciiTheme="minorHAnsi" w:hAnsiTheme="minorHAnsi" w:cstheme="minorHAnsi"/>
                <w:sz w:val="18"/>
                <w:szCs w:val="18"/>
              </w:rPr>
              <w:t>1.01 (0.96-1.07)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C267" w14:textId="64AB105B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1.27 (1.21-1.35)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3344" w14:textId="50375ACC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3D01B1">
              <w:rPr>
                <w:rFonts w:asciiTheme="minorHAnsi" w:hAnsiTheme="minorHAnsi" w:cstheme="minorHAnsi"/>
                <w:sz w:val="18"/>
                <w:szCs w:val="18"/>
              </w:rPr>
              <w:t>0.83 (0.76-0.91)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09E2" w14:textId="12F6F43F" w:rsidR="00932E09" w:rsidRPr="007901A6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1.03 (0.94-1.14)</w:t>
            </w:r>
          </w:p>
        </w:tc>
      </w:tr>
      <w:tr w:rsidR="00F81301" w:rsidRPr="007901A6" w14:paraId="66B2AB4F" w14:textId="28488408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E87" w14:textId="77777777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FE96" w14:textId="4531B170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1ACB" w14:textId="1E70EDA8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AFE9" w14:textId="3BFB1C72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E001" w14:textId="2B7F09F2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667A0619" w14:textId="3BE09A39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D082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Adverse pregnancy outcomes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1120" w14:textId="312FF19B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B4BFF" w14:textId="17548C2C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C2E1" w14:textId="6CB5632A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5B88" w14:textId="05AA2D09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64ECB921" w14:textId="680CECDF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4A1" w14:textId="2894859D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Prematur</w:t>
            </w:r>
            <w:r w:rsidR="00DD2EC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ity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25BD" w14:textId="7E965052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3303" w14:textId="67945891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AA3D" w14:textId="2CF66CAA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14EE" w14:textId="04B387CF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0DDF701B" w14:textId="14F18634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A1E" w14:textId="785F5B2C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Term (&gt;=3</w:t>
            </w:r>
            <w:r w:rsidR="0054082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7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06A7" w14:textId="1B07DF62" w:rsidR="00F81301" w:rsidRPr="00F807FA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4258" w14:textId="181179B6" w:rsidR="00F81301" w:rsidRPr="00F807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01C5" w14:textId="6B603C5F" w:rsidR="00F81301" w:rsidRPr="00F807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62D92" w14:textId="65F8FC93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81301" w:rsidRPr="007901A6" w14:paraId="1481F235" w14:textId="2AA48CAF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D43" w14:textId="297BFAD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Premature (&lt;3</w:t>
            </w:r>
            <w:r w:rsidR="00540827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7</w:t>
            </w: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78AF" w14:textId="3FE51EC7" w:rsidR="00F81301" w:rsidRPr="00F807FA" w:rsidRDefault="00F81301" w:rsidP="00ED26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0.8</w:t>
            </w:r>
            <w:r w:rsidR="00003538" w:rsidRPr="00F80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 xml:space="preserve"> (0.7</w:t>
            </w:r>
            <w:r w:rsidR="00003538" w:rsidRPr="00F807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-0.</w:t>
            </w:r>
            <w:r w:rsidR="00F807FA" w:rsidRPr="00F807FA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9E38" w14:textId="13991795" w:rsidR="00F81301" w:rsidRPr="00F807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0.86 (0.79-0.93)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A725" w14:textId="7E781BA2" w:rsidR="00F81301" w:rsidRPr="00F807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0.8</w:t>
            </w:r>
            <w:r w:rsidR="00F807FA" w:rsidRPr="00F807F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 xml:space="preserve"> (0.7</w:t>
            </w:r>
            <w:r w:rsidR="00F807FA" w:rsidRPr="00F807F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-0.</w:t>
            </w:r>
            <w:r w:rsidR="00F807FA" w:rsidRPr="00F807FA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Pr="00F807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CF59" w14:textId="40E884F5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0.93 (0.82-1.05)</w:t>
            </w:r>
          </w:p>
        </w:tc>
      </w:tr>
      <w:tr w:rsidR="00F81301" w:rsidRPr="007901A6" w14:paraId="78B95C74" w14:textId="5E8DA1E3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9878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Birth weight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CCC" w14:textId="68F7E8C4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D03D" w14:textId="09A9A2C3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727C" w14:textId="409BEB19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584E" w14:textId="3896FBD1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4A9DAFC8" w14:textId="278F2BC2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1A3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&gt;=2500g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5207" w14:textId="662B204F" w:rsidR="00F81301" w:rsidRPr="00F5043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2E43" w14:textId="1F835410" w:rsidR="00F81301" w:rsidRPr="00F5043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9B1B" w14:textId="34C7F37C" w:rsidR="00F81301" w:rsidRPr="00F5043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6866" w14:textId="75D4BDC0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81301" w:rsidRPr="007901A6" w14:paraId="44E20714" w14:textId="76A63DB1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832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&lt;2500g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627" w14:textId="7767F2E9" w:rsidR="00F81301" w:rsidRPr="00F5043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0.8</w:t>
            </w:r>
            <w:r w:rsidR="005427E3" w:rsidRPr="00F504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 xml:space="preserve"> (0.74-0.</w:t>
            </w:r>
            <w:r w:rsidR="00F5043B" w:rsidRPr="00F5043B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D577" w14:textId="111E638C" w:rsidR="00F81301" w:rsidRPr="00F5043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0.74 (0.67-0.82)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4A7" w14:textId="579A1CD0" w:rsidR="00F81301" w:rsidRPr="00F5043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0.8</w:t>
            </w:r>
            <w:r w:rsidR="00F5043B" w:rsidRPr="00F5043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 xml:space="preserve"> (0.</w:t>
            </w:r>
            <w:r w:rsidR="00F5043B" w:rsidRPr="00F5043B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-0.</w:t>
            </w:r>
            <w:r w:rsidR="00F5043B" w:rsidRPr="00F5043B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  <w:r w:rsidRPr="00F5043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98DF" w14:textId="4EE8BFFF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0.76 (0.64-0.90)</w:t>
            </w:r>
          </w:p>
        </w:tc>
      </w:tr>
      <w:tr w:rsidR="00F81301" w:rsidRPr="007901A6" w14:paraId="255CA150" w14:textId="11DD3DC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CF3" w14:textId="08960666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Weight for gestational age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6238" w14:textId="0BA52585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7058" w14:textId="599D0CB9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E42C" w14:textId="0FA9376E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7BCC7" w14:textId="69C03333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36C533E5" w14:textId="35CE033D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4EA" w14:textId="7A2D1C65" w:rsidR="00F81301" w:rsidRPr="007901A6" w:rsidRDefault="00540827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bookmarkStart w:id="2" w:name="_Hlk149057884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AGA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1B074" w14:textId="4135AC1E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2A69" w14:textId="4318D124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3E42" w14:textId="7CC8F404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FC6C" w14:textId="44463783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81301" w:rsidRPr="007901A6" w14:paraId="0DDF205F" w14:textId="5CA9E21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CDC" w14:textId="198B6C14" w:rsidR="00F81301" w:rsidRPr="007901A6" w:rsidRDefault="00540827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SGA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85781" w14:textId="7EC1BCE7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="003B17B9" w:rsidRPr="00D906FA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 xml:space="preserve"> (0.7</w:t>
            </w:r>
            <w:r w:rsidR="003B17B9" w:rsidRPr="00D906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-0.8</w:t>
            </w:r>
            <w:r w:rsidR="003B17B9" w:rsidRPr="00D906F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8963" w14:textId="71E663E3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0.80 (0.72-0.88)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B2B3" w14:textId="06C6AB7A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="008747CE" w:rsidRPr="00D906F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0 (0.7</w:t>
            </w:r>
            <w:r w:rsidR="008747CE" w:rsidRPr="00D906F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747CE" w:rsidRPr="00D906FA">
              <w:rPr>
                <w:rFonts w:asciiTheme="minorHAnsi" w:hAnsiTheme="minorHAnsi" w:cstheme="minorHAnsi"/>
                <w:sz w:val="18"/>
                <w:szCs w:val="18"/>
              </w:rPr>
              <w:t>1.05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82AA" w14:textId="1531EA5A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0.93 (0.79-1.10)</w:t>
            </w:r>
          </w:p>
        </w:tc>
      </w:tr>
      <w:tr w:rsidR="00F81301" w:rsidRPr="007901A6" w14:paraId="291D846C" w14:textId="6428175E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A45F" w14:textId="0EEBB8FC" w:rsidR="00F81301" w:rsidRPr="007901A6" w:rsidRDefault="00540827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LGA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96E7" w14:textId="19597CA7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F017C5" w:rsidRPr="00D906FA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 xml:space="preserve"> (1.1</w:t>
            </w:r>
            <w:r w:rsidR="00F017C5" w:rsidRPr="00D906F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-1.2</w:t>
            </w:r>
            <w:r w:rsidR="00D906FA" w:rsidRPr="00D906F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0166" w14:textId="2E8634CB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1.33 (1.26-1.42)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121E4" w14:textId="5796C58B" w:rsidR="00F81301" w:rsidRPr="00D906FA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D906FA" w:rsidRPr="00D906FA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906FA" w:rsidRPr="00D906FA">
              <w:rPr>
                <w:rFonts w:asciiTheme="minorHAnsi" w:hAnsiTheme="minorHAnsi" w:cstheme="minorHAnsi"/>
                <w:sz w:val="18"/>
                <w:szCs w:val="18"/>
              </w:rPr>
              <w:t>0.95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-1.</w:t>
            </w:r>
            <w:r w:rsidR="00D906FA" w:rsidRPr="00D906F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D906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5FAA" w14:textId="2323D510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1.12 (1.01-1.24)</w:t>
            </w:r>
          </w:p>
        </w:tc>
      </w:tr>
      <w:bookmarkEnd w:id="2"/>
      <w:tr w:rsidR="00F81301" w:rsidRPr="007901A6" w14:paraId="2A7E09E9" w14:textId="6700923F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180" w14:textId="64D694F1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A</w:t>
            </w:r>
            <w:r w:rsidR="007F637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PGAR</w:t>
            </w: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 xml:space="preserve"> at 5 minutes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DA2B" w14:textId="5B71F0FE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E626" w14:textId="3D371624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8866" w14:textId="66F35C94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57E0" w14:textId="21339686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135437BB" w14:textId="34065BD3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EB96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&gt;=7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BF52" w14:textId="4C6E8A70" w:rsidR="00F81301" w:rsidRPr="001833C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E0C9" w14:textId="47C1CB6B" w:rsidR="00F81301" w:rsidRPr="001833C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80DC" w14:textId="6765819F" w:rsidR="00F81301" w:rsidRPr="001833C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85EA" w14:textId="3C2A941E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81301" w:rsidRPr="007901A6" w14:paraId="05BA5624" w14:textId="76959CAC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443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&lt;7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3213" w14:textId="5845B7B4" w:rsidR="00F81301" w:rsidRPr="001833CB" w:rsidRDefault="00E02076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1.02</w:t>
            </w:r>
            <w:r w:rsidR="00F81301" w:rsidRPr="001833CB">
              <w:rPr>
                <w:rFonts w:asciiTheme="minorHAnsi" w:hAnsiTheme="minorHAnsi" w:cstheme="minorHAnsi"/>
                <w:sz w:val="18"/>
                <w:szCs w:val="18"/>
              </w:rPr>
              <w:t xml:space="preserve"> (0.8</w:t>
            </w: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81301" w:rsidRPr="001833CB">
              <w:rPr>
                <w:rFonts w:asciiTheme="minorHAnsi" w:hAnsiTheme="minorHAnsi" w:cstheme="minorHAnsi"/>
                <w:sz w:val="18"/>
                <w:szCs w:val="18"/>
              </w:rPr>
              <w:t>-1.</w:t>
            </w: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F81301" w:rsidRPr="001833C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29B0" w14:textId="0416CD25" w:rsidR="00F81301" w:rsidRPr="001833C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1.11 (0.89-1.39)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E489" w14:textId="7187481B" w:rsidR="00F81301" w:rsidRPr="001833CB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="001833CB" w:rsidRPr="001833C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7 (0.</w:t>
            </w:r>
            <w:r w:rsidR="001833CB" w:rsidRPr="001833CB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-1.</w:t>
            </w:r>
            <w:r w:rsidR="001833CB" w:rsidRPr="001833C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1833C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74B5" w14:textId="21BF6AD5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0.90 (0.60-1.35)</w:t>
            </w:r>
          </w:p>
        </w:tc>
      </w:tr>
      <w:tr w:rsidR="00F81301" w:rsidRPr="007901A6" w14:paraId="58A87A1E" w14:textId="127A9F66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CD9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Congenital anomaly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9863" w14:textId="7B37C3E0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5B4E" w14:textId="2562746B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C27E" w14:textId="60BE870D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D8EF" w14:textId="084FF1A4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247F7804" w14:textId="693E6DFE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F4F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3E72" w14:textId="513227AC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8615" w14:textId="0C28D06C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5F98" w14:textId="5AD20EE3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96D2" w14:textId="4791F80D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</w:tr>
      <w:tr w:rsidR="00F81301" w:rsidRPr="007901A6" w14:paraId="7BFF489A" w14:textId="0431D880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66C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3653" w14:textId="0CF32797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94088C" w:rsidRPr="00CD23BD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 xml:space="preserve"> (1.</w:t>
            </w:r>
            <w:r w:rsidR="00EE201E" w:rsidRPr="00CD23BD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E201E" w:rsidRPr="00CD23BD">
              <w:rPr>
                <w:rFonts w:asciiTheme="minorHAnsi" w:hAnsiTheme="minorHAnsi" w:cstheme="minorHAnsi"/>
                <w:sz w:val="18"/>
                <w:szCs w:val="18"/>
              </w:rPr>
              <w:t>2.19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D972" w14:textId="63973C9B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1.57 (1.29-1.91)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E6DE" w14:textId="6C89AA68" w:rsidR="00F81301" w:rsidRPr="00CD23BD" w:rsidRDefault="00EE201E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0.82</w:t>
            </w:r>
            <w:r w:rsidR="00F81301" w:rsidRPr="00CD23B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0.50</w:t>
            </w:r>
            <w:r w:rsidR="00F81301" w:rsidRPr="00CD23BD">
              <w:rPr>
                <w:rFonts w:asciiTheme="minorHAnsi" w:hAnsiTheme="minorHAnsi" w:cstheme="minorHAnsi"/>
                <w:sz w:val="18"/>
                <w:szCs w:val="18"/>
              </w:rPr>
              <w:t>-1.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F81301" w:rsidRPr="00CD23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4680" w14:textId="5B92D120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0.74 (0.45-1.23)</w:t>
            </w:r>
          </w:p>
        </w:tc>
      </w:tr>
      <w:tr w:rsidR="00F81301" w:rsidRPr="007901A6" w14:paraId="0B837E3B" w14:textId="607DD8D6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76E" w14:textId="77777777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379F" w14:textId="1504EA7C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048F" w14:textId="78A45DDA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C59A" w14:textId="4DE17A9D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7DBB" w14:textId="5E29AB74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556F2DB3" w14:textId="0597EC6E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4884" w14:textId="78FF521E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Neonatal mortality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DACD" w14:textId="34C8B5E0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0F94" w14:textId="12F63489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C510" w14:textId="3D866B93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E9DD" w14:textId="68D9B60D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7599D028" w14:textId="6FD7C087" w:rsidTr="00200935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022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GB"/>
              </w:rPr>
              <w:t>Child death within 28 days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B59B" w14:textId="5852C8EB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7FF7" w14:textId="7AF2D72E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933" w14:textId="7A94026C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EA63" w14:textId="1B2DD13D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 </w:t>
            </w:r>
          </w:p>
        </w:tc>
      </w:tr>
      <w:tr w:rsidR="00F81301" w:rsidRPr="007901A6" w14:paraId="6AEDF520" w14:textId="30E7B1FE" w:rsidTr="00B411AE">
        <w:trPr>
          <w:trHeight w:val="22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94F4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2962" w14:textId="1C744AB1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 w14:paraId="4B625FBE" w14:textId="34621A81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F25" w14:textId="4D66434B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1.00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 w14:paraId="43A41C83" w14:textId="67307F9E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 1.00</w:t>
            </w:r>
          </w:p>
        </w:tc>
      </w:tr>
      <w:tr w:rsidR="00F81301" w:rsidRPr="007901A6" w14:paraId="5E690127" w14:textId="2984BF30" w:rsidTr="00B411AE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1C7F5" w14:textId="77777777" w:rsidR="00F81301" w:rsidRPr="007901A6" w:rsidRDefault="00F81301" w:rsidP="00F8130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DB3F" w14:textId="3DC48295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0.9</w:t>
            </w:r>
            <w:r w:rsidR="00C2250E" w:rsidRPr="00CD23B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 xml:space="preserve"> (0.7</w:t>
            </w:r>
            <w:r w:rsidR="00C2250E" w:rsidRPr="00CD23B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-1.2</w:t>
            </w:r>
            <w:r w:rsidR="00C2250E" w:rsidRPr="00CD23B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544C1" w14:textId="13EEB9F6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0.98 (0.73-1.31)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C02C" w14:textId="36D84A4E" w:rsidR="00F81301" w:rsidRPr="00CD23BD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0.9</w:t>
            </w:r>
            <w:r w:rsidR="00C2250E" w:rsidRPr="00CD23B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 xml:space="preserve"> (0.</w:t>
            </w:r>
            <w:r w:rsidR="00CD23BD" w:rsidRPr="00CD23BD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-1.</w:t>
            </w:r>
            <w:r w:rsidR="00CD23BD" w:rsidRPr="00CD23BD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Pr="00CD23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75074" w14:textId="37835D5C" w:rsidR="00F81301" w:rsidRPr="007901A6" w:rsidRDefault="00F81301" w:rsidP="00F8130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7901A6">
              <w:rPr>
                <w:rFonts w:asciiTheme="minorHAnsi" w:hAnsiTheme="minorHAnsi" w:cstheme="minorHAnsi"/>
                <w:sz w:val="18"/>
                <w:szCs w:val="18"/>
              </w:rPr>
              <w:t>1.02 (0.64-1.63)</w:t>
            </w:r>
          </w:p>
        </w:tc>
      </w:tr>
    </w:tbl>
    <w:p w14:paraId="4218C0B9" w14:textId="33EE8184" w:rsidR="00934383" w:rsidRDefault="00934383" w:rsidP="00A832D1">
      <w:pPr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7901A6">
        <w:rPr>
          <w:rFonts w:asciiTheme="minorHAnsi" w:hAnsiTheme="minorHAnsi" w:cstheme="minorHAnsi"/>
          <w:bCs/>
          <w:sz w:val="18"/>
          <w:szCs w:val="18"/>
          <w:vertAlign w:val="superscript"/>
        </w:rPr>
        <w:t>1</w:t>
      </w:r>
      <w:r w:rsidRPr="007901A6">
        <w:rPr>
          <w:rFonts w:asciiTheme="minorHAnsi" w:hAnsiTheme="minorHAnsi" w:cstheme="minorHAnsi"/>
          <w:bCs/>
          <w:sz w:val="18"/>
          <w:szCs w:val="18"/>
        </w:rPr>
        <w:t xml:space="preserve">Adjusted </w:t>
      </w:r>
      <w:bookmarkStart w:id="3" w:name="_Hlk130773048"/>
      <w:r w:rsidRPr="007901A6">
        <w:rPr>
          <w:rFonts w:asciiTheme="minorHAnsi" w:hAnsiTheme="minorHAnsi" w:cstheme="minorHAnsi"/>
          <w:bCs/>
          <w:sz w:val="18"/>
          <w:szCs w:val="18"/>
        </w:rPr>
        <w:t>for</w:t>
      </w:r>
      <w:r w:rsidR="0007528C">
        <w:rPr>
          <w:rFonts w:asciiTheme="minorHAnsi" w:hAnsiTheme="minorHAnsi" w:cstheme="minorHAnsi"/>
          <w:bCs/>
          <w:sz w:val="18"/>
          <w:szCs w:val="18"/>
        </w:rPr>
        <w:t xml:space="preserve"> birth </w:t>
      </w:r>
      <w:r w:rsidR="00337287">
        <w:rPr>
          <w:rFonts w:asciiTheme="minorHAnsi" w:hAnsiTheme="minorHAnsi" w:cstheme="minorHAnsi"/>
          <w:bCs/>
          <w:sz w:val="18"/>
          <w:szCs w:val="18"/>
        </w:rPr>
        <w:t>mother’s</w:t>
      </w:r>
      <w:r w:rsidRPr="007901A6">
        <w:rPr>
          <w:rFonts w:asciiTheme="minorHAnsi" w:hAnsiTheme="minorHAnsi" w:cstheme="minorHAnsi"/>
          <w:bCs/>
          <w:sz w:val="18"/>
          <w:szCs w:val="18"/>
        </w:rPr>
        <w:t xml:space="preserve"> race/eth</w:t>
      </w:r>
      <w:r w:rsidR="00693380" w:rsidRPr="007901A6">
        <w:rPr>
          <w:rFonts w:asciiTheme="minorHAnsi" w:hAnsiTheme="minorHAnsi" w:cstheme="minorHAnsi"/>
          <w:bCs/>
          <w:sz w:val="18"/>
          <w:szCs w:val="18"/>
        </w:rPr>
        <w:t xml:space="preserve">nicity, </w:t>
      </w:r>
      <w:r w:rsidRPr="007901A6">
        <w:rPr>
          <w:rFonts w:asciiTheme="minorHAnsi" w:hAnsiTheme="minorHAnsi" w:cstheme="minorHAnsi"/>
          <w:bCs/>
          <w:sz w:val="18"/>
          <w:szCs w:val="18"/>
        </w:rPr>
        <w:t>age, education, region of residence and year of birth.</w:t>
      </w:r>
    </w:p>
    <w:p w14:paraId="174D31C0" w14:textId="5ED1A3F6" w:rsidR="00540827" w:rsidRPr="00A832D1" w:rsidRDefault="00540827" w:rsidP="00A832D1">
      <w:pPr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A832D1">
        <w:rPr>
          <w:rFonts w:asciiTheme="minorHAnsi" w:hAnsiTheme="minorHAnsi" w:cstheme="minorHAnsi"/>
          <w:bCs/>
          <w:sz w:val="18"/>
          <w:szCs w:val="18"/>
        </w:rPr>
        <w:t>AGA: Adequate for gestational age</w:t>
      </w:r>
      <w:r w:rsidR="00566A32" w:rsidRPr="00A832D1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A832D1">
        <w:rPr>
          <w:rFonts w:asciiTheme="minorHAnsi" w:hAnsiTheme="minorHAnsi" w:cstheme="minorHAnsi"/>
          <w:bCs/>
          <w:sz w:val="18"/>
          <w:szCs w:val="18"/>
        </w:rPr>
        <w:t>SGA</w:t>
      </w:r>
      <w:r w:rsidR="00566A32" w:rsidRPr="00A832D1">
        <w:rPr>
          <w:rFonts w:asciiTheme="minorHAnsi" w:hAnsiTheme="minorHAnsi" w:cstheme="minorHAnsi"/>
          <w:bCs/>
          <w:sz w:val="18"/>
          <w:szCs w:val="18"/>
        </w:rPr>
        <w:t xml:space="preserve">: Small for gestational age, </w:t>
      </w:r>
      <w:r w:rsidRPr="00A832D1">
        <w:rPr>
          <w:rFonts w:asciiTheme="minorHAnsi" w:hAnsiTheme="minorHAnsi" w:cstheme="minorHAnsi"/>
          <w:bCs/>
          <w:sz w:val="18"/>
          <w:szCs w:val="18"/>
        </w:rPr>
        <w:t>LGA</w:t>
      </w:r>
      <w:r w:rsidR="00566A32" w:rsidRPr="00A832D1">
        <w:rPr>
          <w:rFonts w:asciiTheme="minorHAnsi" w:hAnsiTheme="minorHAnsi" w:cstheme="minorHAnsi"/>
          <w:bCs/>
          <w:sz w:val="18"/>
          <w:szCs w:val="18"/>
        </w:rPr>
        <w:t>: Large for gestational age</w:t>
      </w:r>
    </w:p>
    <w:bookmarkEnd w:id="3"/>
    <w:p w14:paraId="0AC0EFCC" w14:textId="3F691DCE" w:rsidR="00CD45CB" w:rsidRPr="00566A32" w:rsidRDefault="00CD45CB">
      <w:pPr>
        <w:rPr>
          <w:rFonts w:asciiTheme="minorHAnsi" w:hAnsiTheme="minorHAnsi" w:cstheme="minorHAnsi"/>
          <w:lang w:val="en-GB"/>
        </w:rPr>
      </w:pPr>
      <w:r w:rsidRPr="00566A32">
        <w:rPr>
          <w:rFonts w:asciiTheme="minorHAnsi" w:hAnsiTheme="minorHAnsi" w:cstheme="minorHAnsi"/>
          <w:lang w:val="en-GB"/>
        </w:rPr>
        <w:br w:type="page"/>
      </w:r>
    </w:p>
    <w:p w14:paraId="6BD7D0F3" w14:textId="77777777" w:rsidR="00CD45CB" w:rsidRPr="00566A32" w:rsidRDefault="00CD45CB" w:rsidP="00CD45CB">
      <w:pPr>
        <w:rPr>
          <w:rFonts w:asciiTheme="minorHAnsi" w:hAnsiTheme="minorHAnsi" w:cstheme="minorHAnsi"/>
          <w:b/>
          <w:bCs/>
          <w:lang w:val="en-GB"/>
        </w:rPr>
        <w:sectPr w:rsidR="00CD45CB" w:rsidRPr="00566A3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E045E9F" w14:textId="78074577" w:rsidR="00CD45CB" w:rsidRPr="007901A6" w:rsidRDefault="00CD45CB" w:rsidP="00CD45CB">
      <w:pPr>
        <w:rPr>
          <w:rFonts w:asciiTheme="minorHAnsi" w:hAnsiTheme="minorHAnsi" w:cstheme="minorHAnsi"/>
          <w:bCs/>
        </w:rPr>
      </w:pPr>
      <w:r w:rsidRPr="007901A6">
        <w:rPr>
          <w:rFonts w:asciiTheme="minorHAnsi" w:hAnsiTheme="minorHAnsi" w:cstheme="minorHAnsi"/>
          <w:b/>
          <w:bCs/>
        </w:rPr>
        <w:lastRenderedPageBreak/>
        <w:t xml:space="preserve">Table S4. </w:t>
      </w:r>
      <w:r w:rsidRPr="007901A6">
        <w:rPr>
          <w:rFonts w:asciiTheme="minorHAnsi" w:hAnsiTheme="minorHAnsi" w:cstheme="minorHAnsi"/>
          <w:bCs/>
        </w:rPr>
        <w:t>Adjusted odds ratio of perinatal outcomes of live births born to international migrants compared to those born to Brazilian-born mothers by race/ethnicity and place of residence.</w:t>
      </w:r>
    </w:p>
    <w:tbl>
      <w:tblPr>
        <w:tblW w:w="144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85"/>
        <w:gridCol w:w="1244"/>
        <w:gridCol w:w="1245"/>
        <w:gridCol w:w="1245"/>
        <w:gridCol w:w="1244"/>
        <w:gridCol w:w="1245"/>
        <w:gridCol w:w="1245"/>
        <w:gridCol w:w="1244"/>
        <w:gridCol w:w="1245"/>
        <w:gridCol w:w="1245"/>
        <w:gridCol w:w="1245"/>
      </w:tblGrid>
      <w:tr w:rsidR="00CD45CB" w:rsidRPr="00C765D4" w14:paraId="6DBCC1FB" w14:textId="77777777" w:rsidTr="00C765D4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955" w14:textId="77777777" w:rsidR="00CD45CB" w:rsidRPr="00C765D4" w:rsidRDefault="00CD45CB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2730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White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36F4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Black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F24D" w14:textId="098B1D9C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Asian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4EA3" w14:textId="38FBAB4F" w:rsidR="00CD45CB" w:rsidRPr="00C765D4" w:rsidRDefault="00657F00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657F00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Brown/mixed</w:t>
            </w:r>
            <w:r w:rsidRPr="00C765D4" w:rsidDel="002666D0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94D0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Indigenous</w:t>
            </w:r>
          </w:p>
        </w:tc>
      </w:tr>
      <w:tr w:rsidR="00CD45CB" w:rsidRPr="00C765D4" w14:paraId="649EDC86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AB2E4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ORadj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val="en-GB"/>
              </w:rPr>
              <w:t>1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 xml:space="preserve"> (95%CI)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C6A6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fr-FR"/>
              </w:rPr>
              <w:t>Non-border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7E7D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32D06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fr-FR"/>
              </w:rPr>
              <w:t>Non-border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2F337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949BE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fr-FR"/>
              </w:rPr>
              <w:t>Non-border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EFC56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Border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33419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fr-FR"/>
              </w:rPr>
              <w:t>Non-border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2A084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49DFA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fr-FR"/>
              </w:rPr>
              <w:t>Non-border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D583D" w14:textId="77777777" w:rsidR="00CD45CB" w:rsidRPr="00C765D4" w:rsidRDefault="00CD45CB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Border</w:t>
            </w:r>
          </w:p>
        </w:tc>
      </w:tr>
      <w:tr w:rsidR="00ED62B8" w:rsidRPr="00337287" w14:paraId="37250FC8" w14:textId="77777777" w:rsidTr="00C765D4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3A8EE" w14:textId="65B543A5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Pre-pregnancy risk factors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8B8D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78F1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6B6E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FF13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6AE0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DE3A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4285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AE12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ECDE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CABBC" w14:textId="77777777" w:rsidR="00ED62B8" w:rsidRPr="00337287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</w:tr>
      <w:tr w:rsidR="00ED62B8" w:rsidRPr="00C765D4" w14:paraId="29147FF7" w14:textId="77777777" w:rsidTr="00C765D4">
        <w:trPr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1C54" w14:textId="5B99313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 xml:space="preserve">Previous </w:t>
            </w:r>
            <w:r w:rsidR="0033728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foe</w:t>
            </w:r>
            <w:r w:rsidR="00FE526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tal loss</w:t>
            </w:r>
            <w:r w:rsidR="00FE5265"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B169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DC64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BA99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6A5C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F8AD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F9F5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2889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E544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1ED7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26B3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4031DE58" w14:textId="77777777" w:rsidTr="00C765D4">
        <w:trPr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EFEA" w14:textId="1AE0F909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No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CD48" w14:textId="43BE9ED1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4C124F0" w14:textId="02DF9BE2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0B2E699" w14:textId="576BEC6A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A456C80" w14:textId="62598B01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4603A25" w14:textId="203696CF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3A0DE" w14:textId="694436D3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25F2F33" w14:textId="78F81C42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8A2AD76" w14:textId="6161077C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3E58453" w14:textId="62691575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1232C0" w14:textId="74691B8B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3121733F" w14:textId="77777777" w:rsidTr="00C765D4">
        <w:trPr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2D6C" w14:textId="1D3FBFBB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Yes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7268" w14:textId="0CA1777E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1.23 (1.09-1.38)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E862" w14:textId="2971D259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1.06 (0.91-1.24)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C0F5" w14:textId="0E9F754E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0.95 (0.85-1.05)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4A2C" w14:textId="1663E411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0.68 (0.46-1.00)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6BA6" w14:textId="11311288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1.12 (0.69-1.81)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AE47" w14:textId="22A0A148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0.32 (0.04-2.5)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8DB8" w14:textId="075811A4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1.52 (1.39-1.67)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A0F7" w14:textId="58A962D2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0.97 (0.83-1.14)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466" w14:textId="0B21C6BE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C72A" w14:textId="7E017EA4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</w:tr>
      <w:tr w:rsidR="00ED62B8" w:rsidRPr="00C765D4" w14:paraId="3A140A2A" w14:textId="77777777" w:rsidTr="00C765D4">
        <w:trPr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B295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A58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8DC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D62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5AF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38D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219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778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D38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B97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7CF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</w:tr>
      <w:tr w:rsidR="00ED62B8" w:rsidRPr="00C765D4" w14:paraId="4449B2B4" w14:textId="77777777" w:rsidTr="00C765D4">
        <w:trPr>
          <w:trHeight w:val="227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DBA5" w14:textId="44FE262D" w:rsidR="00ED62B8" w:rsidRPr="00C765D4" w:rsidRDefault="008A045C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Antenatal</w:t>
            </w:r>
            <w:r w:rsidR="00ED62B8" w:rsidRPr="0033728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 care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100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84A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B3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6D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D9B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18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72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11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AA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9C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932E09" w:rsidRPr="00C765D4" w14:paraId="47819833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B51" w14:textId="74AD29D3" w:rsidR="00932E09" w:rsidRPr="00C765D4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Delayed antenatal care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9CB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2A4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BDF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23E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B1C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FEB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FD3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077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72A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93E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932E09" w:rsidRPr="00C765D4" w14:paraId="1BBE1CCF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CED" w14:textId="171CC5FF" w:rsidR="00932E09" w:rsidRPr="00C765D4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 xml:space="preserve">No (started in first </w:t>
            </w:r>
            <w:r w:rsidR="00657F00" w:rsidRPr="00337287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trimester</w:t>
            </w:r>
            <w:r w:rsidRPr="00337287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61E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0474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C1E3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0319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A38E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77BF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A936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59C2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127C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02ED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932E09" w:rsidRPr="00C765D4" w14:paraId="59182766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FB73" w14:textId="73806D91" w:rsidR="00932E09" w:rsidRPr="00C765D4" w:rsidRDefault="00932E09" w:rsidP="00932E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 xml:space="preserve">Yes (&gt;1st </w:t>
            </w:r>
            <w:r w:rsidR="00657F00" w:rsidRPr="00337287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trimester</w:t>
            </w:r>
            <w:r w:rsidRPr="00337287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B35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1.20 (1.07-1.35)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078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1.03 (0.9-1.19)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89F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1.15 (1.05-1.27)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21D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0.83 (0.6-1.16)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105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1.02 (0.62-1.7)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886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2.15 (0.67-6.88)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978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1.48 (1.35-1.62)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620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1.08 (0.94-1.24)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1D2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1.29 (0.88-1.89)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7F9" w14:textId="77777777" w:rsidR="00932E09" w:rsidRPr="00C765D4" w:rsidRDefault="00932E09" w:rsidP="00932E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3.63 (0.73-18.08)</w:t>
            </w:r>
          </w:p>
        </w:tc>
      </w:tr>
      <w:tr w:rsidR="00ED62B8" w:rsidRPr="00C765D4" w14:paraId="709A0947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6E56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CC7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729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A21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0B6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323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C3A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66D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194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841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7B9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</w:tr>
      <w:tr w:rsidR="00ED62B8" w:rsidRPr="00C765D4" w14:paraId="5CCBDA2C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16D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Adverse pregnancy outcomes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D8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8D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FE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80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364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F5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426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50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0C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3C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361830B1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BBE1" w14:textId="6FADE046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Prematur</w:t>
            </w:r>
            <w:r w:rsidR="002311B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it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y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DC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B7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7C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06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84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96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8F0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F93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F5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05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764D721B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187" w14:textId="39FA859A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Term (&gt;=3</w:t>
            </w:r>
            <w:r w:rsidR="00A832D1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7</w:t>
            </w: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 xml:space="preserve"> weeks)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3FF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E47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54E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6AE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F38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9DC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270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E67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988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493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2145BBF6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FC1" w14:textId="7D6123B1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Premature (&lt;3</w:t>
            </w:r>
            <w:r w:rsidR="00A832D1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7</w:t>
            </w: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 xml:space="preserve"> weeks)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20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0.92 (0.79-1.08)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1E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 (0.83-1.21)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05E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0.92 (0.8-1.06)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A6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0.73 (0.45-1.19)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AD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3F6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A90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0.81 (0.70-0.93)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A5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0.95 (0.78-1.15)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AA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0.49 (0.23-1.05)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A7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0.55 (0.07-4.36)</w:t>
            </w:r>
          </w:p>
        </w:tc>
      </w:tr>
      <w:tr w:rsidR="00ED62B8" w:rsidRPr="00C765D4" w14:paraId="13B76E84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D55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Birth weight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BD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9C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F6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45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650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875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7F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E3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53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2AA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0309E164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A00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&gt;=2500g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03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7E8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E50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F07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D94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482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9AB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83C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113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D72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6DDF1FA3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7439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&lt;2500g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FB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0.85 (0.71-1.03)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1AC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0.81 (0.64-1.02)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7F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0.91 (0.79-1.06)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AD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0.79 (0.46-1.36)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5C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7DC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1D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0.54 (0.45-0.66)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F9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0.71 (0.54-0.94)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F1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7C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</w:tr>
      <w:tr w:rsidR="00ED62B8" w:rsidRPr="00C765D4" w14:paraId="6A50E4AB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1F5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Weight for gestational age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03A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FAB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25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A53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9D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AC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D3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49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B4C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19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5EADFC4C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168" w14:textId="08133134" w:rsidR="00ED62B8" w:rsidRPr="00C765D4" w:rsidRDefault="00A832D1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AGA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E21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67F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5AC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816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395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5C9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666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E9B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F3D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71F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756187A6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00B" w14:textId="7BF74E89" w:rsidR="00ED62B8" w:rsidRPr="00C765D4" w:rsidRDefault="00A832D1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SGA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71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0.77 (0.62-0.96)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58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0.99 (0.78-1.24)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4B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0.99 (0.85-1.14)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130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1.39 (0.91-2.12)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83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21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A21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0.64 (0.52-0.77)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BF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0.78 (0.6-1.02)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3B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0.12 (0.02-0.84)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8C7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1.77 (0.2-15.9)</w:t>
            </w:r>
          </w:p>
        </w:tc>
      </w:tr>
      <w:tr w:rsidR="00ED62B8" w:rsidRPr="00C765D4" w14:paraId="559EA24D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F41" w14:textId="34B0D450" w:rsidR="00ED62B8" w:rsidRPr="00C765D4" w:rsidRDefault="00A832D1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LGA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658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1.40 (1.24-1.58)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E5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1.18 (1.01-1.37)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92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0.81 (0.71-0.92)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28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0.69 (0.46-1.05)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CE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2.32 (1.5-3.6)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C7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0.40 (0.05-3.12)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3A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1.75 (1.6-1.93)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D73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1.14 (0.97-1.33)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58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2.55 (1.76-3.7)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84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2.50 (0.56-11.19)</w:t>
            </w:r>
          </w:p>
        </w:tc>
      </w:tr>
      <w:tr w:rsidR="00ED62B8" w:rsidRPr="00C765D4" w14:paraId="2DC9C17E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43F5" w14:textId="45E47ABD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A</w:t>
            </w:r>
            <w:r w:rsidR="007F637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PGAR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 xml:space="preserve"> at 5 minutes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DBA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03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14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1C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CF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E2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CE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9C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A9C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1E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49124B09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3EF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&gt;=7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46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5F5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A6B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200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A82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94F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F68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B6F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E99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42B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4D8B64B1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8F7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&lt;7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D9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0.58 (0.31-1.08)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A3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0.99 (0.56-1.76)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D6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1.77 (1.32-2.36)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88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1.13 (0.36-3.56)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65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A2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C51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0.79 (0.52-1.22)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4B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0.8 (0.42-1.55)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A5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19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</w:tr>
      <w:tr w:rsidR="00ED62B8" w:rsidRPr="00C765D4" w14:paraId="78A575C2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2AA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Congenital abnormalities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FB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4A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3F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D4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5F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90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508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BCD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BF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DB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2C8F0D2A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A58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No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05F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C6D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CFE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2BA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C7B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4D2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FE3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A7A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7F0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7B4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4BAD1937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AD8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Yes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7F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1.18 (0.75-1.86)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159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0.90 (0.46-1.73)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5F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2.13 (1.59-2.84)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7A4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0.47 (0.07-3.36)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33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11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31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1.37 (0.96-1.96)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20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0.63 (0.26-1.52)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8F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AC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</w:tr>
      <w:tr w:rsidR="00ED62B8" w:rsidRPr="00C765D4" w14:paraId="0EA7D7D7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3F1A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A66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B51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9D4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8A20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BA5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AE88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A17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457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CE4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458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</w:tr>
      <w:tr w:rsidR="00ED62B8" w:rsidRPr="00C765D4" w14:paraId="5C38E1C8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DA0" w14:textId="1A6450DE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33728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Neonatal mortality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7A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9A9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7A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5E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740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B9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8B7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DC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925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00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1EF71771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9A10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val="en-GB"/>
              </w:rPr>
              <w:t>Child death ≤28 days</w:t>
            </w:r>
            <w:r w:rsidRPr="00C765D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A9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D2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DA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D6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B6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16E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1F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CC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CB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8C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en-GB"/>
              </w:rPr>
            </w:pPr>
          </w:p>
        </w:tc>
      </w:tr>
      <w:tr w:rsidR="00ED62B8" w:rsidRPr="00C765D4" w14:paraId="498E082C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FD9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No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A7C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94B8C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82241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FE9E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AD822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6412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DF0143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403DBB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8D195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11A90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1.00</w:t>
            </w:r>
          </w:p>
        </w:tc>
      </w:tr>
      <w:tr w:rsidR="00ED62B8" w:rsidRPr="00C765D4" w14:paraId="6894553A" w14:textId="77777777" w:rsidTr="00C765D4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5FC7" w14:textId="77777777" w:rsidR="00ED62B8" w:rsidRPr="00C765D4" w:rsidRDefault="00ED62B8" w:rsidP="00C765D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i/>
                <w:iCs/>
                <w:color w:val="000000"/>
                <w:sz w:val="14"/>
                <w:szCs w:val="14"/>
                <w:lang w:val="en-GB"/>
              </w:rPr>
              <w:t>Yes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4B1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0.71 (0.36-1.43)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2CC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1.28 (0.69-2.39)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6F1C9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1.39 (0.93-2.09)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92E6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2.50 (0.9-6.91)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442A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EB75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A611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0.76 (0.44-1.31)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1CDB8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0.90 (0.43-1.89)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C2C4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1.16 (0.16-8.32)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5B882" w14:textId="77777777" w:rsidR="00ED62B8" w:rsidRPr="00C765D4" w:rsidRDefault="00ED62B8" w:rsidP="00C765D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C765D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n-GB"/>
              </w:rPr>
              <w:t>11.30 (1.44-88.63)</w:t>
            </w:r>
          </w:p>
        </w:tc>
      </w:tr>
    </w:tbl>
    <w:p w14:paraId="5B08B68F" w14:textId="694579DA" w:rsidR="00CD45CB" w:rsidRPr="007901A6" w:rsidRDefault="00CD45CB" w:rsidP="00A832D1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7901A6">
        <w:rPr>
          <w:rFonts w:asciiTheme="minorHAnsi" w:hAnsiTheme="minorHAnsi" w:cstheme="minorHAnsi"/>
          <w:bCs/>
          <w:sz w:val="18"/>
          <w:szCs w:val="18"/>
          <w:vertAlign w:val="superscript"/>
        </w:rPr>
        <w:t>1</w:t>
      </w:r>
      <w:r w:rsidRPr="007901A6">
        <w:rPr>
          <w:rFonts w:asciiTheme="minorHAnsi" w:hAnsiTheme="minorHAnsi" w:cstheme="minorHAnsi"/>
          <w:bCs/>
          <w:sz w:val="18"/>
          <w:szCs w:val="18"/>
        </w:rPr>
        <w:t xml:space="preserve">Adjusted for </w:t>
      </w:r>
      <w:r w:rsidR="0007528C" w:rsidRPr="0007528C">
        <w:rPr>
          <w:rFonts w:asciiTheme="minorHAnsi" w:hAnsiTheme="minorHAnsi" w:cstheme="minorHAnsi"/>
          <w:bCs/>
          <w:sz w:val="18"/>
          <w:szCs w:val="18"/>
        </w:rPr>
        <w:t xml:space="preserve">birth </w:t>
      </w:r>
      <w:r w:rsidR="00337287">
        <w:rPr>
          <w:rFonts w:asciiTheme="minorHAnsi" w:hAnsiTheme="minorHAnsi" w:cstheme="minorHAnsi"/>
          <w:bCs/>
          <w:sz w:val="18"/>
          <w:szCs w:val="18"/>
        </w:rPr>
        <w:t>mother’s</w:t>
      </w:r>
      <w:r w:rsidR="0007528C" w:rsidRPr="0007528C">
        <w:rPr>
          <w:rFonts w:asciiTheme="minorHAnsi" w:hAnsiTheme="minorHAnsi" w:cstheme="minorHAnsi"/>
          <w:bCs/>
          <w:sz w:val="18"/>
          <w:szCs w:val="18"/>
        </w:rPr>
        <w:t xml:space="preserve"> race/ethnicity, age, education, region of residence and year of birth.</w:t>
      </w:r>
    </w:p>
    <w:p w14:paraId="05DF6173" w14:textId="77777777" w:rsidR="00A832D1" w:rsidRDefault="00CD45CB" w:rsidP="00A832D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901A6">
        <w:rPr>
          <w:rFonts w:asciiTheme="minorHAnsi" w:eastAsia="Times New Roman" w:hAnsiTheme="minorHAnsi" w:cstheme="minorHAnsi"/>
          <w:b/>
          <w:bCs/>
          <w:sz w:val="18"/>
          <w:szCs w:val="18"/>
          <w:vertAlign w:val="superscript"/>
          <w:lang w:val="en-GB"/>
        </w:rPr>
        <w:t xml:space="preserve">2 </w:t>
      </w:r>
      <w:r w:rsidRPr="007901A6">
        <w:rPr>
          <w:rFonts w:asciiTheme="minorHAnsi" w:eastAsia="Times New Roman" w:hAnsiTheme="minorHAnsi" w:cstheme="minorHAnsi"/>
          <w:sz w:val="18"/>
          <w:szCs w:val="18"/>
          <w:lang w:val="en-GB"/>
        </w:rPr>
        <w:t xml:space="preserve">Not enough events among Asian and/or Indigenous </w:t>
      </w:r>
      <w:r w:rsidRPr="007901A6">
        <w:rPr>
          <w:rFonts w:asciiTheme="minorHAnsi" w:hAnsiTheme="minorHAnsi" w:cstheme="minorHAnsi"/>
          <w:sz w:val="18"/>
          <w:szCs w:val="18"/>
        </w:rPr>
        <w:t>category.</w:t>
      </w:r>
    </w:p>
    <w:p w14:paraId="3CEC8B42" w14:textId="086E2DCA" w:rsidR="00A832D1" w:rsidRPr="00A832D1" w:rsidRDefault="00A832D1" w:rsidP="00A832D1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832D1">
        <w:rPr>
          <w:rFonts w:asciiTheme="minorHAnsi" w:hAnsiTheme="minorHAnsi" w:cstheme="minorHAnsi"/>
          <w:bCs/>
          <w:sz w:val="18"/>
          <w:szCs w:val="18"/>
        </w:rPr>
        <w:t>AGA: Adequate for gestational age, SGA: Small for gestational age, LGA: Large for gestational age</w:t>
      </w:r>
    </w:p>
    <w:p w14:paraId="1D9D770A" w14:textId="77777777" w:rsidR="00A832D1" w:rsidRPr="007901A6" w:rsidRDefault="00A832D1">
      <w:pPr>
        <w:rPr>
          <w:rFonts w:ascii="Arial" w:hAnsi="Arial" w:cs="Arial"/>
        </w:rPr>
      </w:pPr>
    </w:p>
    <w:sectPr w:rsidR="00A832D1" w:rsidRPr="007901A6" w:rsidSect="0047552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42AF" w14:textId="77777777" w:rsidR="002E71D3" w:rsidRDefault="002E71D3" w:rsidP="007F02AF">
      <w:pPr>
        <w:spacing w:after="0" w:line="240" w:lineRule="auto"/>
      </w:pPr>
      <w:r>
        <w:separator/>
      </w:r>
    </w:p>
  </w:endnote>
  <w:endnote w:type="continuationSeparator" w:id="0">
    <w:p w14:paraId="06E93412" w14:textId="77777777" w:rsidR="002E71D3" w:rsidRDefault="002E71D3" w:rsidP="007F02AF">
      <w:pPr>
        <w:spacing w:after="0" w:line="240" w:lineRule="auto"/>
      </w:pPr>
      <w:r>
        <w:continuationSeparator/>
      </w:r>
    </w:p>
  </w:endnote>
  <w:endnote w:type="continuationNotice" w:id="1">
    <w:p w14:paraId="1B2AE571" w14:textId="77777777" w:rsidR="002E71D3" w:rsidRDefault="002E7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8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95B8E" w14:textId="61D1B68B" w:rsidR="000F160C" w:rsidRDefault="000F1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3E951" w14:textId="77777777" w:rsidR="000F160C" w:rsidRDefault="000F1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7141" w14:textId="77777777" w:rsidR="002E71D3" w:rsidRDefault="002E71D3" w:rsidP="007F02AF">
      <w:pPr>
        <w:spacing w:after="0" w:line="240" w:lineRule="auto"/>
      </w:pPr>
      <w:r>
        <w:separator/>
      </w:r>
    </w:p>
  </w:footnote>
  <w:footnote w:type="continuationSeparator" w:id="0">
    <w:p w14:paraId="285F8245" w14:textId="77777777" w:rsidR="002E71D3" w:rsidRDefault="002E71D3" w:rsidP="007F02AF">
      <w:pPr>
        <w:spacing w:after="0" w:line="240" w:lineRule="auto"/>
      </w:pPr>
      <w:r>
        <w:continuationSeparator/>
      </w:r>
    </w:p>
  </w:footnote>
  <w:footnote w:type="continuationNotice" w:id="1">
    <w:p w14:paraId="15127638" w14:textId="77777777" w:rsidR="002E71D3" w:rsidRDefault="002E71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5CE"/>
    <w:multiLevelType w:val="multilevel"/>
    <w:tmpl w:val="C7582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20007C"/>
    <w:multiLevelType w:val="multilevel"/>
    <w:tmpl w:val="707E3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20F50"/>
    <w:multiLevelType w:val="hybridMultilevel"/>
    <w:tmpl w:val="6E72853A"/>
    <w:lvl w:ilvl="0" w:tplc="7CDEBD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3CD4"/>
    <w:multiLevelType w:val="multilevel"/>
    <w:tmpl w:val="A0A4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2MDA3tjQ3tDQxsTRQ0lEKTi0uzszPAykwMq4FAF+6/NctAAAA"/>
  </w:docVars>
  <w:rsids>
    <w:rsidRoot w:val="009A170E"/>
    <w:rsid w:val="0000011B"/>
    <w:rsid w:val="00000B06"/>
    <w:rsid w:val="00000E85"/>
    <w:rsid w:val="0000290B"/>
    <w:rsid w:val="00003538"/>
    <w:rsid w:val="00006780"/>
    <w:rsid w:val="00007823"/>
    <w:rsid w:val="00010A17"/>
    <w:rsid w:val="00010A7B"/>
    <w:rsid w:val="000126DE"/>
    <w:rsid w:val="00014179"/>
    <w:rsid w:val="000153E9"/>
    <w:rsid w:val="000158BE"/>
    <w:rsid w:val="000179AA"/>
    <w:rsid w:val="000203D0"/>
    <w:rsid w:val="00021590"/>
    <w:rsid w:val="0002180A"/>
    <w:rsid w:val="00022D61"/>
    <w:rsid w:val="000261B6"/>
    <w:rsid w:val="00031156"/>
    <w:rsid w:val="0003141A"/>
    <w:rsid w:val="000329AD"/>
    <w:rsid w:val="000359C1"/>
    <w:rsid w:val="00035B9F"/>
    <w:rsid w:val="000376D5"/>
    <w:rsid w:val="000403D1"/>
    <w:rsid w:val="000405CD"/>
    <w:rsid w:val="000410E9"/>
    <w:rsid w:val="00041398"/>
    <w:rsid w:val="00041A79"/>
    <w:rsid w:val="00043C90"/>
    <w:rsid w:val="00043F63"/>
    <w:rsid w:val="000441C2"/>
    <w:rsid w:val="000449A3"/>
    <w:rsid w:val="00044A19"/>
    <w:rsid w:val="00044EB2"/>
    <w:rsid w:val="0004605A"/>
    <w:rsid w:val="000476BC"/>
    <w:rsid w:val="00052F93"/>
    <w:rsid w:val="00052FCE"/>
    <w:rsid w:val="000533EF"/>
    <w:rsid w:val="0005422B"/>
    <w:rsid w:val="00055FCE"/>
    <w:rsid w:val="00056258"/>
    <w:rsid w:val="00056834"/>
    <w:rsid w:val="00057F08"/>
    <w:rsid w:val="00061575"/>
    <w:rsid w:val="000615AD"/>
    <w:rsid w:val="00061F44"/>
    <w:rsid w:val="0006672B"/>
    <w:rsid w:val="0006724B"/>
    <w:rsid w:val="0007046A"/>
    <w:rsid w:val="000705EB"/>
    <w:rsid w:val="000709E9"/>
    <w:rsid w:val="00070C24"/>
    <w:rsid w:val="000712AE"/>
    <w:rsid w:val="00072776"/>
    <w:rsid w:val="0007298A"/>
    <w:rsid w:val="00072E3F"/>
    <w:rsid w:val="0007346A"/>
    <w:rsid w:val="0007358F"/>
    <w:rsid w:val="000749FD"/>
    <w:rsid w:val="0007528C"/>
    <w:rsid w:val="00075FE1"/>
    <w:rsid w:val="000760DD"/>
    <w:rsid w:val="0007687C"/>
    <w:rsid w:val="00076E5C"/>
    <w:rsid w:val="00077227"/>
    <w:rsid w:val="00077261"/>
    <w:rsid w:val="0008395D"/>
    <w:rsid w:val="00086D07"/>
    <w:rsid w:val="00087445"/>
    <w:rsid w:val="0008771C"/>
    <w:rsid w:val="00087EF5"/>
    <w:rsid w:val="0009456B"/>
    <w:rsid w:val="00094C1C"/>
    <w:rsid w:val="0009520A"/>
    <w:rsid w:val="000960D8"/>
    <w:rsid w:val="00096218"/>
    <w:rsid w:val="0009670D"/>
    <w:rsid w:val="00096AD4"/>
    <w:rsid w:val="000A0832"/>
    <w:rsid w:val="000A1E9B"/>
    <w:rsid w:val="000A2354"/>
    <w:rsid w:val="000A3610"/>
    <w:rsid w:val="000A3FB1"/>
    <w:rsid w:val="000A477A"/>
    <w:rsid w:val="000A4D4E"/>
    <w:rsid w:val="000A6541"/>
    <w:rsid w:val="000A7791"/>
    <w:rsid w:val="000B10DF"/>
    <w:rsid w:val="000B26BD"/>
    <w:rsid w:val="000B3179"/>
    <w:rsid w:val="000B409A"/>
    <w:rsid w:val="000B4128"/>
    <w:rsid w:val="000B439C"/>
    <w:rsid w:val="000B78CA"/>
    <w:rsid w:val="000C0508"/>
    <w:rsid w:val="000C11E4"/>
    <w:rsid w:val="000C278C"/>
    <w:rsid w:val="000C3E60"/>
    <w:rsid w:val="000C41AA"/>
    <w:rsid w:val="000C42FE"/>
    <w:rsid w:val="000C4330"/>
    <w:rsid w:val="000C490A"/>
    <w:rsid w:val="000C4CDF"/>
    <w:rsid w:val="000C6F21"/>
    <w:rsid w:val="000C708A"/>
    <w:rsid w:val="000C7CE6"/>
    <w:rsid w:val="000D396C"/>
    <w:rsid w:val="000D4067"/>
    <w:rsid w:val="000D5575"/>
    <w:rsid w:val="000D6616"/>
    <w:rsid w:val="000D705B"/>
    <w:rsid w:val="000E018D"/>
    <w:rsid w:val="000E27DC"/>
    <w:rsid w:val="000E2C9F"/>
    <w:rsid w:val="000E3302"/>
    <w:rsid w:val="000E3408"/>
    <w:rsid w:val="000E442B"/>
    <w:rsid w:val="000E5157"/>
    <w:rsid w:val="000E521A"/>
    <w:rsid w:val="000E5448"/>
    <w:rsid w:val="000E56BA"/>
    <w:rsid w:val="000E5DE6"/>
    <w:rsid w:val="000E616D"/>
    <w:rsid w:val="000E69CF"/>
    <w:rsid w:val="000F0BD2"/>
    <w:rsid w:val="000F160C"/>
    <w:rsid w:val="000F2265"/>
    <w:rsid w:val="000F2AA4"/>
    <w:rsid w:val="000F6F47"/>
    <w:rsid w:val="000F7F5F"/>
    <w:rsid w:val="001005BF"/>
    <w:rsid w:val="00100951"/>
    <w:rsid w:val="00100ED2"/>
    <w:rsid w:val="0010176F"/>
    <w:rsid w:val="001025E8"/>
    <w:rsid w:val="0010261C"/>
    <w:rsid w:val="00106E9E"/>
    <w:rsid w:val="00106F08"/>
    <w:rsid w:val="00107711"/>
    <w:rsid w:val="00107830"/>
    <w:rsid w:val="00111930"/>
    <w:rsid w:val="001125BA"/>
    <w:rsid w:val="00114AA6"/>
    <w:rsid w:val="001153F1"/>
    <w:rsid w:val="00115427"/>
    <w:rsid w:val="00116570"/>
    <w:rsid w:val="00116626"/>
    <w:rsid w:val="001174BB"/>
    <w:rsid w:val="0011761C"/>
    <w:rsid w:val="001211E8"/>
    <w:rsid w:val="00121820"/>
    <w:rsid w:val="001235FD"/>
    <w:rsid w:val="001238A6"/>
    <w:rsid w:val="00123DBE"/>
    <w:rsid w:val="00124827"/>
    <w:rsid w:val="00124DB4"/>
    <w:rsid w:val="00125A35"/>
    <w:rsid w:val="00126963"/>
    <w:rsid w:val="00127188"/>
    <w:rsid w:val="00127F06"/>
    <w:rsid w:val="00130C2F"/>
    <w:rsid w:val="00133430"/>
    <w:rsid w:val="0013390B"/>
    <w:rsid w:val="00133D13"/>
    <w:rsid w:val="001342CD"/>
    <w:rsid w:val="001351D4"/>
    <w:rsid w:val="001358F5"/>
    <w:rsid w:val="00135D3D"/>
    <w:rsid w:val="0013605C"/>
    <w:rsid w:val="00137E14"/>
    <w:rsid w:val="00137E9F"/>
    <w:rsid w:val="0014183B"/>
    <w:rsid w:val="00141ABE"/>
    <w:rsid w:val="00143BA4"/>
    <w:rsid w:val="00143FC7"/>
    <w:rsid w:val="001464E2"/>
    <w:rsid w:val="00147DED"/>
    <w:rsid w:val="00150F85"/>
    <w:rsid w:val="00150FA7"/>
    <w:rsid w:val="001514A3"/>
    <w:rsid w:val="00152E54"/>
    <w:rsid w:val="00153575"/>
    <w:rsid w:val="00154D00"/>
    <w:rsid w:val="0015705A"/>
    <w:rsid w:val="00157C4F"/>
    <w:rsid w:val="001606DA"/>
    <w:rsid w:val="001608E9"/>
    <w:rsid w:val="00160C59"/>
    <w:rsid w:val="00162356"/>
    <w:rsid w:val="0016266C"/>
    <w:rsid w:val="00163D66"/>
    <w:rsid w:val="00164697"/>
    <w:rsid w:val="0016544F"/>
    <w:rsid w:val="00165639"/>
    <w:rsid w:val="00166A7D"/>
    <w:rsid w:val="001709F1"/>
    <w:rsid w:val="00171265"/>
    <w:rsid w:val="00174A9E"/>
    <w:rsid w:val="001754A3"/>
    <w:rsid w:val="00181AAC"/>
    <w:rsid w:val="001822B4"/>
    <w:rsid w:val="001833CB"/>
    <w:rsid w:val="00184234"/>
    <w:rsid w:val="00184B54"/>
    <w:rsid w:val="0019226B"/>
    <w:rsid w:val="001936EA"/>
    <w:rsid w:val="00194331"/>
    <w:rsid w:val="00195E33"/>
    <w:rsid w:val="00197763"/>
    <w:rsid w:val="00197F00"/>
    <w:rsid w:val="001A0D19"/>
    <w:rsid w:val="001A0D74"/>
    <w:rsid w:val="001A1001"/>
    <w:rsid w:val="001A1084"/>
    <w:rsid w:val="001A14D0"/>
    <w:rsid w:val="001A1D80"/>
    <w:rsid w:val="001A289C"/>
    <w:rsid w:val="001A2B35"/>
    <w:rsid w:val="001A2C2A"/>
    <w:rsid w:val="001A4F00"/>
    <w:rsid w:val="001A5646"/>
    <w:rsid w:val="001A630F"/>
    <w:rsid w:val="001B036F"/>
    <w:rsid w:val="001B0CFE"/>
    <w:rsid w:val="001B1570"/>
    <w:rsid w:val="001B19F0"/>
    <w:rsid w:val="001B24B3"/>
    <w:rsid w:val="001B2C8B"/>
    <w:rsid w:val="001B3822"/>
    <w:rsid w:val="001B3EC3"/>
    <w:rsid w:val="001B420B"/>
    <w:rsid w:val="001B6A16"/>
    <w:rsid w:val="001C01B3"/>
    <w:rsid w:val="001C0AE7"/>
    <w:rsid w:val="001C1A6C"/>
    <w:rsid w:val="001C1CE5"/>
    <w:rsid w:val="001C26FE"/>
    <w:rsid w:val="001C5962"/>
    <w:rsid w:val="001C5C00"/>
    <w:rsid w:val="001C7E0C"/>
    <w:rsid w:val="001D0C02"/>
    <w:rsid w:val="001D142A"/>
    <w:rsid w:val="001D2CB9"/>
    <w:rsid w:val="001D2EE8"/>
    <w:rsid w:val="001D3074"/>
    <w:rsid w:val="001D3D32"/>
    <w:rsid w:val="001D3EBB"/>
    <w:rsid w:val="001D6551"/>
    <w:rsid w:val="001E034D"/>
    <w:rsid w:val="001E17D9"/>
    <w:rsid w:val="001E29D7"/>
    <w:rsid w:val="001E3325"/>
    <w:rsid w:val="001E33AF"/>
    <w:rsid w:val="001E3D34"/>
    <w:rsid w:val="001E5DAA"/>
    <w:rsid w:val="001E6647"/>
    <w:rsid w:val="001E712E"/>
    <w:rsid w:val="001E737B"/>
    <w:rsid w:val="001F0807"/>
    <w:rsid w:val="001F1426"/>
    <w:rsid w:val="001F16C0"/>
    <w:rsid w:val="001F23F3"/>
    <w:rsid w:val="001F3079"/>
    <w:rsid w:val="001F3597"/>
    <w:rsid w:val="001F368C"/>
    <w:rsid w:val="001F493A"/>
    <w:rsid w:val="001F4E47"/>
    <w:rsid w:val="001F5D2E"/>
    <w:rsid w:val="001F63A5"/>
    <w:rsid w:val="0020012C"/>
    <w:rsid w:val="00200935"/>
    <w:rsid w:val="002021D7"/>
    <w:rsid w:val="00206714"/>
    <w:rsid w:val="00206ACD"/>
    <w:rsid w:val="00206D54"/>
    <w:rsid w:val="002071FC"/>
    <w:rsid w:val="00214869"/>
    <w:rsid w:val="00220095"/>
    <w:rsid w:val="00220117"/>
    <w:rsid w:val="0022129B"/>
    <w:rsid w:val="00221B27"/>
    <w:rsid w:val="0022245B"/>
    <w:rsid w:val="0022280C"/>
    <w:rsid w:val="002230B3"/>
    <w:rsid w:val="00223568"/>
    <w:rsid w:val="0022359D"/>
    <w:rsid w:val="00223CA6"/>
    <w:rsid w:val="002250B2"/>
    <w:rsid w:val="00225E7C"/>
    <w:rsid w:val="0022624B"/>
    <w:rsid w:val="00226D63"/>
    <w:rsid w:val="002311B0"/>
    <w:rsid w:val="00235F9C"/>
    <w:rsid w:val="00236C14"/>
    <w:rsid w:val="00236FB5"/>
    <w:rsid w:val="00241C27"/>
    <w:rsid w:val="0024222B"/>
    <w:rsid w:val="0024385A"/>
    <w:rsid w:val="00243990"/>
    <w:rsid w:val="002439AA"/>
    <w:rsid w:val="00245701"/>
    <w:rsid w:val="00245ECE"/>
    <w:rsid w:val="00246293"/>
    <w:rsid w:val="00246A51"/>
    <w:rsid w:val="002471ED"/>
    <w:rsid w:val="00250608"/>
    <w:rsid w:val="00250E7F"/>
    <w:rsid w:val="00250FE7"/>
    <w:rsid w:val="00251BD7"/>
    <w:rsid w:val="00254923"/>
    <w:rsid w:val="00255452"/>
    <w:rsid w:val="0025783E"/>
    <w:rsid w:val="00260338"/>
    <w:rsid w:val="00262856"/>
    <w:rsid w:val="00262C4A"/>
    <w:rsid w:val="002637F3"/>
    <w:rsid w:val="002649DE"/>
    <w:rsid w:val="0026517E"/>
    <w:rsid w:val="00265A09"/>
    <w:rsid w:val="002666D0"/>
    <w:rsid w:val="00266A1D"/>
    <w:rsid w:val="00267269"/>
    <w:rsid w:val="002705C6"/>
    <w:rsid w:val="00270CC2"/>
    <w:rsid w:val="002720EE"/>
    <w:rsid w:val="00272212"/>
    <w:rsid w:val="002733A4"/>
    <w:rsid w:val="002739D1"/>
    <w:rsid w:val="00274241"/>
    <w:rsid w:val="00274880"/>
    <w:rsid w:val="00274B44"/>
    <w:rsid w:val="002759A6"/>
    <w:rsid w:val="00281C1B"/>
    <w:rsid w:val="00281E75"/>
    <w:rsid w:val="00281FF6"/>
    <w:rsid w:val="00282A35"/>
    <w:rsid w:val="00284047"/>
    <w:rsid w:val="002845F7"/>
    <w:rsid w:val="00284774"/>
    <w:rsid w:val="002847ED"/>
    <w:rsid w:val="00285680"/>
    <w:rsid w:val="00286FB9"/>
    <w:rsid w:val="00287D89"/>
    <w:rsid w:val="00291223"/>
    <w:rsid w:val="0029211F"/>
    <w:rsid w:val="00292BAD"/>
    <w:rsid w:val="00293991"/>
    <w:rsid w:val="00296BCB"/>
    <w:rsid w:val="00296F8B"/>
    <w:rsid w:val="00297DF1"/>
    <w:rsid w:val="002A1488"/>
    <w:rsid w:val="002A15C2"/>
    <w:rsid w:val="002A497E"/>
    <w:rsid w:val="002A4C6E"/>
    <w:rsid w:val="002A57F9"/>
    <w:rsid w:val="002A5939"/>
    <w:rsid w:val="002A5F60"/>
    <w:rsid w:val="002A6088"/>
    <w:rsid w:val="002A6373"/>
    <w:rsid w:val="002A643C"/>
    <w:rsid w:val="002A7781"/>
    <w:rsid w:val="002B046A"/>
    <w:rsid w:val="002B0583"/>
    <w:rsid w:val="002B22B3"/>
    <w:rsid w:val="002B5FCC"/>
    <w:rsid w:val="002B615C"/>
    <w:rsid w:val="002B68D1"/>
    <w:rsid w:val="002B74AE"/>
    <w:rsid w:val="002B75FD"/>
    <w:rsid w:val="002B7C8B"/>
    <w:rsid w:val="002C2E54"/>
    <w:rsid w:val="002C2EDE"/>
    <w:rsid w:val="002C3ABD"/>
    <w:rsid w:val="002C4A00"/>
    <w:rsid w:val="002C5846"/>
    <w:rsid w:val="002C724F"/>
    <w:rsid w:val="002C78C4"/>
    <w:rsid w:val="002D0296"/>
    <w:rsid w:val="002D4BC4"/>
    <w:rsid w:val="002D4D55"/>
    <w:rsid w:val="002D5168"/>
    <w:rsid w:val="002E0914"/>
    <w:rsid w:val="002E1BB4"/>
    <w:rsid w:val="002E202F"/>
    <w:rsid w:val="002E33BA"/>
    <w:rsid w:val="002E358E"/>
    <w:rsid w:val="002E393E"/>
    <w:rsid w:val="002E4D73"/>
    <w:rsid w:val="002E4FA0"/>
    <w:rsid w:val="002E59E8"/>
    <w:rsid w:val="002E67F4"/>
    <w:rsid w:val="002E71D3"/>
    <w:rsid w:val="002E7949"/>
    <w:rsid w:val="002F0270"/>
    <w:rsid w:val="002F0402"/>
    <w:rsid w:val="002F10FB"/>
    <w:rsid w:val="002F20CD"/>
    <w:rsid w:val="002F2D3F"/>
    <w:rsid w:val="002F34E3"/>
    <w:rsid w:val="002F3C40"/>
    <w:rsid w:val="002F42F0"/>
    <w:rsid w:val="002F4703"/>
    <w:rsid w:val="002F4C77"/>
    <w:rsid w:val="002F545F"/>
    <w:rsid w:val="002F627F"/>
    <w:rsid w:val="002F6423"/>
    <w:rsid w:val="002F6520"/>
    <w:rsid w:val="002F74E8"/>
    <w:rsid w:val="002F75E3"/>
    <w:rsid w:val="002F77B3"/>
    <w:rsid w:val="00300628"/>
    <w:rsid w:val="00300FE7"/>
    <w:rsid w:val="00301FCB"/>
    <w:rsid w:val="00303290"/>
    <w:rsid w:val="0030366C"/>
    <w:rsid w:val="00304BA7"/>
    <w:rsid w:val="00305219"/>
    <w:rsid w:val="003063A3"/>
    <w:rsid w:val="0030782D"/>
    <w:rsid w:val="00307F85"/>
    <w:rsid w:val="003104F8"/>
    <w:rsid w:val="00311466"/>
    <w:rsid w:val="0031230A"/>
    <w:rsid w:val="00312821"/>
    <w:rsid w:val="003149B4"/>
    <w:rsid w:val="00314B8A"/>
    <w:rsid w:val="0031622A"/>
    <w:rsid w:val="003176F2"/>
    <w:rsid w:val="003220A1"/>
    <w:rsid w:val="003243FE"/>
    <w:rsid w:val="003335D6"/>
    <w:rsid w:val="00335116"/>
    <w:rsid w:val="00335B97"/>
    <w:rsid w:val="0033639E"/>
    <w:rsid w:val="00336F2C"/>
    <w:rsid w:val="00337287"/>
    <w:rsid w:val="003437E4"/>
    <w:rsid w:val="003447A1"/>
    <w:rsid w:val="00346D0B"/>
    <w:rsid w:val="00347315"/>
    <w:rsid w:val="003477FB"/>
    <w:rsid w:val="0035373E"/>
    <w:rsid w:val="00353CDC"/>
    <w:rsid w:val="00353FB4"/>
    <w:rsid w:val="00357200"/>
    <w:rsid w:val="00357B85"/>
    <w:rsid w:val="00357FB1"/>
    <w:rsid w:val="00360E8D"/>
    <w:rsid w:val="00360F06"/>
    <w:rsid w:val="00361957"/>
    <w:rsid w:val="003619CD"/>
    <w:rsid w:val="00361EC8"/>
    <w:rsid w:val="00363EDD"/>
    <w:rsid w:val="003659F0"/>
    <w:rsid w:val="00366F5D"/>
    <w:rsid w:val="003676E6"/>
    <w:rsid w:val="00367DC1"/>
    <w:rsid w:val="00370316"/>
    <w:rsid w:val="0037034B"/>
    <w:rsid w:val="00370CA0"/>
    <w:rsid w:val="00371126"/>
    <w:rsid w:val="003715FE"/>
    <w:rsid w:val="00371C51"/>
    <w:rsid w:val="0037290E"/>
    <w:rsid w:val="0037296D"/>
    <w:rsid w:val="00374BE6"/>
    <w:rsid w:val="00376072"/>
    <w:rsid w:val="003764B0"/>
    <w:rsid w:val="00376BC6"/>
    <w:rsid w:val="003771DC"/>
    <w:rsid w:val="003776E8"/>
    <w:rsid w:val="00381EBD"/>
    <w:rsid w:val="003836B7"/>
    <w:rsid w:val="003836C4"/>
    <w:rsid w:val="0038579A"/>
    <w:rsid w:val="00387000"/>
    <w:rsid w:val="00387050"/>
    <w:rsid w:val="00390024"/>
    <w:rsid w:val="0039003D"/>
    <w:rsid w:val="00391AB2"/>
    <w:rsid w:val="00391D1B"/>
    <w:rsid w:val="00394DF4"/>
    <w:rsid w:val="0039712D"/>
    <w:rsid w:val="003A008C"/>
    <w:rsid w:val="003A0B08"/>
    <w:rsid w:val="003A259F"/>
    <w:rsid w:val="003A2DE5"/>
    <w:rsid w:val="003A4E9C"/>
    <w:rsid w:val="003A4EF6"/>
    <w:rsid w:val="003A6E3D"/>
    <w:rsid w:val="003A700B"/>
    <w:rsid w:val="003B0058"/>
    <w:rsid w:val="003B012E"/>
    <w:rsid w:val="003B054A"/>
    <w:rsid w:val="003B0D9C"/>
    <w:rsid w:val="003B17B9"/>
    <w:rsid w:val="003B22E5"/>
    <w:rsid w:val="003B4543"/>
    <w:rsid w:val="003B63F0"/>
    <w:rsid w:val="003B7192"/>
    <w:rsid w:val="003B7DCB"/>
    <w:rsid w:val="003C0995"/>
    <w:rsid w:val="003C1348"/>
    <w:rsid w:val="003C1F62"/>
    <w:rsid w:val="003C1F8D"/>
    <w:rsid w:val="003C4F56"/>
    <w:rsid w:val="003C5106"/>
    <w:rsid w:val="003D01B1"/>
    <w:rsid w:val="003D0FD7"/>
    <w:rsid w:val="003D1D7E"/>
    <w:rsid w:val="003D25F8"/>
    <w:rsid w:val="003D2E72"/>
    <w:rsid w:val="003D31D3"/>
    <w:rsid w:val="003D33C5"/>
    <w:rsid w:val="003D3FDB"/>
    <w:rsid w:val="003D43A6"/>
    <w:rsid w:val="003D62FE"/>
    <w:rsid w:val="003D63AF"/>
    <w:rsid w:val="003D64B3"/>
    <w:rsid w:val="003D7100"/>
    <w:rsid w:val="003D7558"/>
    <w:rsid w:val="003D758D"/>
    <w:rsid w:val="003E277B"/>
    <w:rsid w:val="003E2A20"/>
    <w:rsid w:val="003E33B2"/>
    <w:rsid w:val="003E4D21"/>
    <w:rsid w:val="003E5741"/>
    <w:rsid w:val="003E7F4C"/>
    <w:rsid w:val="003F1307"/>
    <w:rsid w:val="003F2906"/>
    <w:rsid w:val="003F2BFB"/>
    <w:rsid w:val="003F33EE"/>
    <w:rsid w:val="003F42D2"/>
    <w:rsid w:val="003F4482"/>
    <w:rsid w:val="003F4507"/>
    <w:rsid w:val="003F51A1"/>
    <w:rsid w:val="003F61E4"/>
    <w:rsid w:val="003F796D"/>
    <w:rsid w:val="00401FB6"/>
    <w:rsid w:val="0040222D"/>
    <w:rsid w:val="004047B2"/>
    <w:rsid w:val="00405957"/>
    <w:rsid w:val="00405DDB"/>
    <w:rsid w:val="00410C11"/>
    <w:rsid w:val="00413588"/>
    <w:rsid w:val="0041406A"/>
    <w:rsid w:val="004152A6"/>
    <w:rsid w:val="00415921"/>
    <w:rsid w:val="00415923"/>
    <w:rsid w:val="00416BED"/>
    <w:rsid w:val="00417811"/>
    <w:rsid w:val="00420820"/>
    <w:rsid w:val="00422762"/>
    <w:rsid w:val="0042383B"/>
    <w:rsid w:val="00424C8B"/>
    <w:rsid w:val="00425521"/>
    <w:rsid w:val="00426D32"/>
    <w:rsid w:val="0042773D"/>
    <w:rsid w:val="00431EF6"/>
    <w:rsid w:val="00435074"/>
    <w:rsid w:val="00435220"/>
    <w:rsid w:val="0043584D"/>
    <w:rsid w:val="00436451"/>
    <w:rsid w:val="00440ED2"/>
    <w:rsid w:val="00441F15"/>
    <w:rsid w:val="00442A79"/>
    <w:rsid w:val="00443EE8"/>
    <w:rsid w:val="00444BB0"/>
    <w:rsid w:val="00444C56"/>
    <w:rsid w:val="00444ED5"/>
    <w:rsid w:val="00445783"/>
    <w:rsid w:val="00445DD4"/>
    <w:rsid w:val="00446DB4"/>
    <w:rsid w:val="004478CC"/>
    <w:rsid w:val="0045088C"/>
    <w:rsid w:val="00451ACD"/>
    <w:rsid w:val="00452EA2"/>
    <w:rsid w:val="004556D2"/>
    <w:rsid w:val="0045756D"/>
    <w:rsid w:val="00457EE0"/>
    <w:rsid w:val="0046091F"/>
    <w:rsid w:val="00461FBA"/>
    <w:rsid w:val="00463C87"/>
    <w:rsid w:val="004640C8"/>
    <w:rsid w:val="00464CB8"/>
    <w:rsid w:val="00465BBC"/>
    <w:rsid w:val="00465F14"/>
    <w:rsid w:val="004662B1"/>
    <w:rsid w:val="00470BDA"/>
    <w:rsid w:val="0047128D"/>
    <w:rsid w:val="004732F7"/>
    <w:rsid w:val="00475525"/>
    <w:rsid w:val="00475C2D"/>
    <w:rsid w:val="00482210"/>
    <w:rsid w:val="00483A3F"/>
    <w:rsid w:val="0048683A"/>
    <w:rsid w:val="00486F2B"/>
    <w:rsid w:val="00490442"/>
    <w:rsid w:val="00492D88"/>
    <w:rsid w:val="00493452"/>
    <w:rsid w:val="004939B2"/>
    <w:rsid w:val="00494E8A"/>
    <w:rsid w:val="00495373"/>
    <w:rsid w:val="00496D13"/>
    <w:rsid w:val="00496FCE"/>
    <w:rsid w:val="0049737E"/>
    <w:rsid w:val="004A1AAF"/>
    <w:rsid w:val="004A219C"/>
    <w:rsid w:val="004A2C5E"/>
    <w:rsid w:val="004A372D"/>
    <w:rsid w:val="004A4C45"/>
    <w:rsid w:val="004A542C"/>
    <w:rsid w:val="004A6381"/>
    <w:rsid w:val="004A6E11"/>
    <w:rsid w:val="004B01DE"/>
    <w:rsid w:val="004B04F4"/>
    <w:rsid w:val="004B0641"/>
    <w:rsid w:val="004B0898"/>
    <w:rsid w:val="004B12F0"/>
    <w:rsid w:val="004B3E7D"/>
    <w:rsid w:val="004B4A3D"/>
    <w:rsid w:val="004B4F72"/>
    <w:rsid w:val="004B710A"/>
    <w:rsid w:val="004B7A9B"/>
    <w:rsid w:val="004C0EE6"/>
    <w:rsid w:val="004C260B"/>
    <w:rsid w:val="004C2822"/>
    <w:rsid w:val="004C3EC2"/>
    <w:rsid w:val="004C41BB"/>
    <w:rsid w:val="004C4A8B"/>
    <w:rsid w:val="004C5328"/>
    <w:rsid w:val="004C7184"/>
    <w:rsid w:val="004D0017"/>
    <w:rsid w:val="004D355E"/>
    <w:rsid w:val="004D3602"/>
    <w:rsid w:val="004D4065"/>
    <w:rsid w:val="004D437B"/>
    <w:rsid w:val="004D43E3"/>
    <w:rsid w:val="004D53F0"/>
    <w:rsid w:val="004D58AA"/>
    <w:rsid w:val="004E00B9"/>
    <w:rsid w:val="004E134D"/>
    <w:rsid w:val="004E24F8"/>
    <w:rsid w:val="004E306F"/>
    <w:rsid w:val="004E36B7"/>
    <w:rsid w:val="004E3B59"/>
    <w:rsid w:val="004E4678"/>
    <w:rsid w:val="004E589F"/>
    <w:rsid w:val="004E6AC3"/>
    <w:rsid w:val="004E6BCB"/>
    <w:rsid w:val="004E7817"/>
    <w:rsid w:val="004E7F19"/>
    <w:rsid w:val="004F03BA"/>
    <w:rsid w:val="004F1227"/>
    <w:rsid w:val="004F210F"/>
    <w:rsid w:val="004F322B"/>
    <w:rsid w:val="004F3892"/>
    <w:rsid w:val="004F4316"/>
    <w:rsid w:val="004F4DDE"/>
    <w:rsid w:val="004F520E"/>
    <w:rsid w:val="004F5653"/>
    <w:rsid w:val="004F69A3"/>
    <w:rsid w:val="004F6ABF"/>
    <w:rsid w:val="004F74AE"/>
    <w:rsid w:val="00500B8F"/>
    <w:rsid w:val="0050118F"/>
    <w:rsid w:val="00502C87"/>
    <w:rsid w:val="00505839"/>
    <w:rsid w:val="00507D66"/>
    <w:rsid w:val="0051009A"/>
    <w:rsid w:val="00510C20"/>
    <w:rsid w:val="00511417"/>
    <w:rsid w:val="00511690"/>
    <w:rsid w:val="00511887"/>
    <w:rsid w:val="005122A2"/>
    <w:rsid w:val="00512808"/>
    <w:rsid w:val="00513C7C"/>
    <w:rsid w:val="00514D23"/>
    <w:rsid w:val="005153AA"/>
    <w:rsid w:val="00515630"/>
    <w:rsid w:val="005202C4"/>
    <w:rsid w:val="0052049C"/>
    <w:rsid w:val="005239FA"/>
    <w:rsid w:val="00523AF0"/>
    <w:rsid w:val="005240F8"/>
    <w:rsid w:val="00525286"/>
    <w:rsid w:val="00525EE1"/>
    <w:rsid w:val="00526FF4"/>
    <w:rsid w:val="00530002"/>
    <w:rsid w:val="00530772"/>
    <w:rsid w:val="00530A72"/>
    <w:rsid w:val="00530CD9"/>
    <w:rsid w:val="00530D7D"/>
    <w:rsid w:val="00532DD5"/>
    <w:rsid w:val="0053423A"/>
    <w:rsid w:val="0053435C"/>
    <w:rsid w:val="00535CB8"/>
    <w:rsid w:val="005362EB"/>
    <w:rsid w:val="00536CA8"/>
    <w:rsid w:val="00540466"/>
    <w:rsid w:val="00540827"/>
    <w:rsid w:val="00541799"/>
    <w:rsid w:val="00541C58"/>
    <w:rsid w:val="00541C85"/>
    <w:rsid w:val="005427E3"/>
    <w:rsid w:val="00542D61"/>
    <w:rsid w:val="005435AD"/>
    <w:rsid w:val="00543750"/>
    <w:rsid w:val="00543C5B"/>
    <w:rsid w:val="0054483F"/>
    <w:rsid w:val="00544B12"/>
    <w:rsid w:val="005453AA"/>
    <w:rsid w:val="0054629A"/>
    <w:rsid w:val="005515C4"/>
    <w:rsid w:val="00552A54"/>
    <w:rsid w:val="0055309C"/>
    <w:rsid w:val="00553167"/>
    <w:rsid w:val="005542B4"/>
    <w:rsid w:val="00554479"/>
    <w:rsid w:val="00555278"/>
    <w:rsid w:val="00555A08"/>
    <w:rsid w:val="0055725F"/>
    <w:rsid w:val="00557747"/>
    <w:rsid w:val="00560E9D"/>
    <w:rsid w:val="00561132"/>
    <w:rsid w:val="005620CC"/>
    <w:rsid w:val="00563170"/>
    <w:rsid w:val="00563203"/>
    <w:rsid w:val="00566A32"/>
    <w:rsid w:val="00567458"/>
    <w:rsid w:val="00567E6D"/>
    <w:rsid w:val="00567F4D"/>
    <w:rsid w:val="0057004E"/>
    <w:rsid w:val="005708EB"/>
    <w:rsid w:val="005717F8"/>
    <w:rsid w:val="00572DEA"/>
    <w:rsid w:val="00573950"/>
    <w:rsid w:val="00575B9B"/>
    <w:rsid w:val="00576F75"/>
    <w:rsid w:val="00577BBD"/>
    <w:rsid w:val="00577E3B"/>
    <w:rsid w:val="00581D7D"/>
    <w:rsid w:val="00582080"/>
    <w:rsid w:val="00582650"/>
    <w:rsid w:val="005828D1"/>
    <w:rsid w:val="005831A1"/>
    <w:rsid w:val="00583B18"/>
    <w:rsid w:val="005845C8"/>
    <w:rsid w:val="00585AD9"/>
    <w:rsid w:val="00595443"/>
    <w:rsid w:val="00595C6A"/>
    <w:rsid w:val="00597345"/>
    <w:rsid w:val="00597FD6"/>
    <w:rsid w:val="005A00FC"/>
    <w:rsid w:val="005A0214"/>
    <w:rsid w:val="005A3560"/>
    <w:rsid w:val="005A4ADC"/>
    <w:rsid w:val="005A55FA"/>
    <w:rsid w:val="005A57E6"/>
    <w:rsid w:val="005A629F"/>
    <w:rsid w:val="005B0B08"/>
    <w:rsid w:val="005B2031"/>
    <w:rsid w:val="005B20DB"/>
    <w:rsid w:val="005B2AD7"/>
    <w:rsid w:val="005B49DD"/>
    <w:rsid w:val="005B6BD5"/>
    <w:rsid w:val="005B6D5B"/>
    <w:rsid w:val="005C07C9"/>
    <w:rsid w:val="005C0ABD"/>
    <w:rsid w:val="005C0F96"/>
    <w:rsid w:val="005C1A17"/>
    <w:rsid w:val="005C2167"/>
    <w:rsid w:val="005C2341"/>
    <w:rsid w:val="005C29EA"/>
    <w:rsid w:val="005C3473"/>
    <w:rsid w:val="005C3DBB"/>
    <w:rsid w:val="005C687A"/>
    <w:rsid w:val="005D0B31"/>
    <w:rsid w:val="005D2D9E"/>
    <w:rsid w:val="005D5ABC"/>
    <w:rsid w:val="005D72A1"/>
    <w:rsid w:val="005D7686"/>
    <w:rsid w:val="005E0A80"/>
    <w:rsid w:val="005E1D0E"/>
    <w:rsid w:val="005E29D2"/>
    <w:rsid w:val="005E2D56"/>
    <w:rsid w:val="005E5876"/>
    <w:rsid w:val="005E5E41"/>
    <w:rsid w:val="005E6091"/>
    <w:rsid w:val="005E695D"/>
    <w:rsid w:val="005F03F0"/>
    <w:rsid w:val="005F065F"/>
    <w:rsid w:val="005F2FF1"/>
    <w:rsid w:val="005F3091"/>
    <w:rsid w:val="005F3269"/>
    <w:rsid w:val="005F3FCF"/>
    <w:rsid w:val="005F43E6"/>
    <w:rsid w:val="005F4EFE"/>
    <w:rsid w:val="005F53C0"/>
    <w:rsid w:val="00600998"/>
    <w:rsid w:val="006013AA"/>
    <w:rsid w:val="00602D78"/>
    <w:rsid w:val="006036B5"/>
    <w:rsid w:val="00603F54"/>
    <w:rsid w:val="0060473B"/>
    <w:rsid w:val="0060496E"/>
    <w:rsid w:val="00604FF9"/>
    <w:rsid w:val="0060650A"/>
    <w:rsid w:val="00606D02"/>
    <w:rsid w:val="006107B6"/>
    <w:rsid w:val="00612448"/>
    <w:rsid w:val="006124AD"/>
    <w:rsid w:val="00613546"/>
    <w:rsid w:val="00615455"/>
    <w:rsid w:val="006179BD"/>
    <w:rsid w:val="006207DD"/>
    <w:rsid w:val="006209A8"/>
    <w:rsid w:val="00622790"/>
    <w:rsid w:val="00623F53"/>
    <w:rsid w:val="006241E8"/>
    <w:rsid w:val="00625B63"/>
    <w:rsid w:val="00625EC1"/>
    <w:rsid w:val="00626A26"/>
    <w:rsid w:val="006279A5"/>
    <w:rsid w:val="00627B8E"/>
    <w:rsid w:val="00627E35"/>
    <w:rsid w:val="00631616"/>
    <w:rsid w:val="0063331B"/>
    <w:rsid w:val="006346FD"/>
    <w:rsid w:val="00635109"/>
    <w:rsid w:val="00635D68"/>
    <w:rsid w:val="00636B1B"/>
    <w:rsid w:val="00636D8D"/>
    <w:rsid w:val="00636E61"/>
    <w:rsid w:val="006402A9"/>
    <w:rsid w:val="006407D4"/>
    <w:rsid w:val="00641C0A"/>
    <w:rsid w:val="0064249F"/>
    <w:rsid w:val="00642D63"/>
    <w:rsid w:val="00645595"/>
    <w:rsid w:val="0064617D"/>
    <w:rsid w:val="006477CD"/>
    <w:rsid w:val="00647ADE"/>
    <w:rsid w:val="0065010B"/>
    <w:rsid w:val="00651ED5"/>
    <w:rsid w:val="00652330"/>
    <w:rsid w:val="00652B2A"/>
    <w:rsid w:val="00652B3F"/>
    <w:rsid w:val="00655467"/>
    <w:rsid w:val="006558A6"/>
    <w:rsid w:val="00655A29"/>
    <w:rsid w:val="00656185"/>
    <w:rsid w:val="0065782D"/>
    <w:rsid w:val="00657F00"/>
    <w:rsid w:val="006620F5"/>
    <w:rsid w:val="006625D4"/>
    <w:rsid w:val="00662670"/>
    <w:rsid w:val="0066294D"/>
    <w:rsid w:val="00663550"/>
    <w:rsid w:val="0066444C"/>
    <w:rsid w:val="0066449B"/>
    <w:rsid w:val="006675F1"/>
    <w:rsid w:val="00667CA2"/>
    <w:rsid w:val="00670D45"/>
    <w:rsid w:val="006715F4"/>
    <w:rsid w:val="0067259D"/>
    <w:rsid w:val="006730D0"/>
    <w:rsid w:val="0067334C"/>
    <w:rsid w:val="00673FA2"/>
    <w:rsid w:val="00675411"/>
    <w:rsid w:val="00676D58"/>
    <w:rsid w:val="00677EA1"/>
    <w:rsid w:val="006811F4"/>
    <w:rsid w:val="00681499"/>
    <w:rsid w:val="00681883"/>
    <w:rsid w:val="00682941"/>
    <w:rsid w:val="00687E2C"/>
    <w:rsid w:val="006928DE"/>
    <w:rsid w:val="00692979"/>
    <w:rsid w:val="00693380"/>
    <w:rsid w:val="006940E0"/>
    <w:rsid w:val="006943E1"/>
    <w:rsid w:val="006953EF"/>
    <w:rsid w:val="006963D9"/>
    <w:rsid w:val="00696EC9"/>
    <w:rsid w:val="006A0453"/>
    <w:rsid w:val="006A1AA5"/>
    <w:rsid w:val="006A276F"/>
    <w:rsid w:val="006A6324"/>
    <w:rsid w:val="006A7552"/>
    <w:rsid w:val="006B053C"/>
    <w:rsid w:val="006B05B4"/>
    <w:rsid w:val="006B26EC"/>
    <w:rsid w:val="006B311C"/>
    <w:rsid w:val="006B470C"/>
    <w:rsid w:val="006B4A28"/>
    <w:rsid w:val="006B61B5"/>
    <w:rsid w:val="006B794B"/>
    <w:rsid w:val="006C031E"/>
    <w:rsid w:val="006C0A4E"/>
    <w:rsid w:val="006C1DE8"/>
    <w:rsid w:val="006C2558"/>
    <w:rsid w:val="006C2654"/>
    <w:rsid w:val="006C4DB8"/>
    <w:rsid w:val="006C52B4"/>
    <w:rsid w:val="006C5CCE"/>
    <w:rsid w:val="006C64DB"/>
    <w:rsid w:val="006C66ED"/>
    <w:rsid w:val="006C7437"/>
    <w:rsid w:val="006C7DD7"/>
    <w:rsid w:val="006D1D36"/>
    <w:rsid w:val="006D3486"/>
    <w:rsid w:val="006D385B"/>
    <w:rsid w:val="006D3AA5"/>
    <w:rsid w:val="006D47D9"/>
    <w:rsid w:val="006D78EF"/>
    <w:rsid w:val="006E079A"/>
    <w:rsid w:val="006E1425"/>
    <w:rsid w:val="006E2A5D"/>
    <w:rsid w:val="006E2AB9"/>
    <w:rsid w:val="006E382A"/>
    <w:rsid w:val="006E489E"/>
    <w:rsid w:val="006E50BF"/>
    <w:rsid w:val="006E5B74"/>
    <w:rsid w:val="006E60A5"/>
    <w:rsid w:val="006E64E3"/>
    <w:rsid w:val="006E6B40"/>
    <w:rsid w:val="006E7735"/>
    <w:rsid w:val="006E77C6"/>
    <w:rsid w:val="006E7B41"/>
    <w:rsid w:val="006F1897"/>
    <w:rsid w:val="006F18C5"/>
    <w:rsid w:val="006F1B2D"/>
    <w:rsid w:val="006F2008"/>
    <w:rsid w:val="006F2F1C"/>
    <w:rsid w:val="006F3289"/>
    <w:rsid w:val="006F353A"/>
    <w:rsid w:val="006F4CFA"/>
    <w:rsid w:val="006F5CFB"/>
    <w:rsid w:val="00701E7D"/>
    <w:rsid w:val="00702BF8"/>
    <w:rsid w:val="00704B78"/>
    <w:rsid w:val="00704C70"/>
    <w:rsid w:val="00705349"/>
    <w:rsid w:val="0071078C"/>
    <w:rsid w:val="00711EEC"/>
    <w:rsid w:val="007125B3"/>
    <w:rsid w:val="00712648"/>
    <w:rsid w:val="00712676"/>
    <w:rsid w:val="00714A38"/>
    <w:rsid w:val="00715017"/>
    <w:rsid w:val="0071548D"/>
    <w:rsid w:val="00715CB7"/>
    <w:rsid w:val="007168A4"/>
    <w:rsid w:val="007215C0"/>
    <w:rsid w:val="007223F2"/>
    <w:rsid w:val="00722926"/>
    <w:rsid w:val="00722B3C"/>
    <w:rsid w:val="00722BC0"/>
    <w:rsid w:val="00722C20"/>
    <w:rsid w:val="00724D46"/>
    <w:rsid w:val="00724DC1"/>
    <w:rsid w:val="0072538F"/>
    <w:rsid w:val="007258CA"/>
    <w:rsid w:val="00726948"/>
    <w:rsid w:val="00726A2C"/>
    <w:rsid w:val="00731499"/>
    <w:rsid w:val="007347B9"/>
    <w:rsid w:val="00734E65"/>
    <w:rsid w:val="007351D5"/>
    <w:rsid w:val="00735791"/>
    <w:rsid w:val="00736F76"/>
    <w:rsid w:val="0074110A"/>
    <w:rsid w:val="007411C8"/>
    <w:rsid w:val="007426E7"/>
    <w:rsid w:val="00742C92"/>
    <w:rsid w:val="00742CD2"/>
    <w:rsid w:val="0074738E"/>
    <w:rsid w:val="00747D32"/>
    <w:rsid w:val="007538D3"/>
    <w:rsid w:val="00754EC3"/>
    <w:rsid w:val="00755218"/>
    <w:rsid w:val="00756669"/>
    <w:rsid w:val="00757513"/>
    <w:rsid w:val="00757760"/>
    <w:rsid w:val="007577CA"/>
    <w:rsid w:val="00761BFE"/>
    <w:rsid w:val="00761C9C"/>
    <w:rsid w:val="00761D26"/>
    <w:rsid w:val="00761E33"/>
    <w:rsid w:val="00761ECB"/>
    <w:rsid w:val="00762C85"/>
    <w:rsid w:val="0076440F"/>
    <w:rsid w:val="007653F5"/>
    <w:rsid w:val="00765482"/>
    <w:rsid w:val="00767983"/>
    <w:rsid w:val="007704B9"/>
    <w:rsid w:val="00770FB4"/>
    <w:rsid w:val="007711FC"/>
    <w:rsid w:val="00772E85"/>
    <w:rsid w:val="007732F1"/>
    <w:rsid w:val="00774D3A"/>
    <w:rsid w:val="00777CB5"/>
    <w:rsid w:val="00780C48"/>
    <w:rsid w:val="00780E15"/>
    <w:rsid w:val="00782E1E"/>
    <w:rsid w:val="007831D1"/>
    <w:rsid w:val="00785E4D"/>
    <w:rsid w:val="00786C58"/>
    <w:rsid w:val="00787427"/>
    <w:rsid w:val="00787ABF"/>
    <w:rsid w:val="007901A6"/>
    <w:rsid w:val="0079131A"/>
    <w:rsid w:val="00791BA0"/>
    <w:rsid w:val="00791ED5"/>
    <w:rsid w:val="00792A5B"/>
    <w:rsid w:val="00792D6B"/>
    <w:rsid w:val="00794154"/>
    <w:rsid w:val="00794281"/>
    <w:rsid w:val="007948DA"/>
    <w:rsid w:val="00794B1B"/>
    <w:rsid w:val="0079513C"/>
    <w:rsid w:val="007957C7"/>
    <w:rsid w:val="00795FEC"/>
    <w:rsid w:val="00796526"/>
    <w:rsid w:val="00797946"/>
    <w:rsid w:val="007A0953"/>
    <w:rsid w:val="007A1683"/>
    <w:rsid w:val="007A3159"/>
    <w:rsid w:val="007A34E3"/>
    <w:rsid w:val="007A3637"/>
    <w:rsid w:val="007A37A8"/>
    <w:rsid w:val="007A42AF"/>
    <w:rsid w:val="007A4C3F"/>
    <w:rsid w:val="007A605E"/>
    <w:rsid w:val="007A66C5"/>
    <w:rsid w:val="007A6D96"/>
    <w:rsid w:val="007A70A7"/>
    <w:rsid w:val="007A78CF"/>
    <w:rsid w:val="007B04B3"/>
    <w:rsid w:val="007B06BA"/>
    <w:rsid w:val="007B1813"/>
    <w:rsid w:val="007B19E1"/>
    <w:rsid w:val="007B2BE0"/>
    <w:rsid w:val="007B3F5C"/>
    <w:rsid w:val="007B4E56"/>
    <w:rsid w:val="007B51C5"/>
    <w:rsid w:val="007B5FEA"/>
    <w:rsid w:val="007B62B7"/>
    <w:rsid w:val="007B6316"/>
    <w:rsid w:val="007B691F"/>
    <w:rsid w:val="007B69EF"/>
    <w:rsid w:val="007C14F9"/>
    <w:rsid w:val="007C166C"/>
    <w:rsid w:val="007C290B"/>
    <w:rsid w:val="007C2D7E"/>
    <w:rsid w:val="007C368F"/>
    <w:rsid w:val="007C3D70"/>
    <w:rsid w:val="007C4AEC"/>
    <w:rsid w:val="007C52B3"/>
    <w:rsid w:val="007C557E"/>
    <w:rsid w:val="007C6D6A"/>
    <w:rsid w:val="007D0050"/>
    <w:rsid w:val="007D2A77"/>
    <w:rsid w:val="007D34E3"/>
    <w:rsid w:val="007D4E56"/>
    <w:rsid w:val="007D59F3"/>
    <w:rsid w:val="007D6AFA"/>
    <w:rsid w:val="007D7A90"/>
    <w:rsid w:val="007D7C72"/>
    <w:rsid w:val="007E01C3"/>
    <w:rsid w:val="007E0ECF"/>
    <w:rsid w:val="007E3B66"/>
    <w:rsid w:val="007E4839"/>
    <w:rsid w:val="007E6CCF"/>
    <w:rsid w:val="007E7850"/>
    <w:rsid w:val="007F02AF"/>
    <w:rsid w:val="007F0D68"/>
    <w:rsid w:val="007F1B54"/>
    <w:rsid w:val="007F23B8"/>
    <w:rsid w:val="007F4847"/>
    <w:rsid w:val="007F5420"/>
    <w:rsid w:val="007F5914"/>
    <w:rsid w:val="007F637A"/>
    <w:rsid w:val="007F7277"/>
    <w:rsid w:val="007F75D5"/>
    <w:rsid w:val="007F7B6F"/>
    <w:rsid w:val="00801896"/>
    <w:rsid w:val="00801D63"/>
    <w:rsid w:val="00806476"/>
    <w:rsid w:val="00810B09"/>
    <w:rsid w:val="00810F73"/>
    <w:rsid w:val="00811883"/>
    <w:rsid w:val="00812D46"/>
    <w:rsid w:val="0081383D"/>
    <w:rsid w:val="00813C23"/>
    <w:rsid w:val="0081509E"/>
    <w:rsid w:val="008154AB"/>
    <w:rsid w:val="00816228"/>
    <w:rsid w:val="00817BC3"/>
    <w:rsid w:val="00820B0C"/>
    <w:rsid w:val="00821791"/>
    <w:rsid w:val="00822B28"/>
    <w:rsid w:val="00823239"/>
    <w:rsid w:val="008243AE"/>
    <w:rsid w:val="00824D5F"/>
    <w:rsid w:val="00825E0F"/>
    <w:rsid w:val="0082632A"/>
    <w:rsid w:val="008276C8"/>
    <w:rsid w:val="00827D22"/>
    <w:rsid w:val="008307E8"/>
    <w:rsid w:val="008318B8"/>
    <w:rsid w:val="00831B15"/>
    <w:rsid w:val="00832894"/>
    <w:rsid w:val="008329DC"/>
    <w:rsid w:val="008330BB"/>
    <w:rsid w:val="00834CA3"/>
    <w:rsid w:val="00834E67"/>
    <w:rsid w:val="0083615E"/>
    <w:rsid w:val="00837DCB"/>
    <w:rsid w:val="00840E64"/>
    <w:rsid w:val="0084126A"/>
    <w:rsid w:val="00842B37"/>
    <w:rsid w:val="00843D14"/>
    <w:rsid w:val="008445B7"/>
    <w:rsid w:val="00844794"/>
    <w:rsid w:val="00844E5D"/>
    <w:rsid w:val="008458A3"/>
    <w:rsid w:val="00845B30"/>
    <w:rsid w:val="0084657C"/>
    <w:rsid w:val="008473E6"/>
    <w:rsid w:val="008511EE"/>
    <w:rsid w:val="008519D4"/>
    <w:rsid w:val="00851E59"/>
    <w:rsid w:val="00852786"/>
    <w:rsid w:val="00856AA3"/>
    <w:rsid w:val="00857CFE"/>
    <w:rsid w:val="008624B7"/>
    <w:rsid w:val="008624D1"/>
    <w:rsid w:val="00863659"/>
    <w:rsid w:val="0086370E"/>
    <w:rsid w:val="00863827"/>
    <w:rsid w:val="00863C1F"/>
    <w:rsid w:val="00864736"/>
    <w:rsid w:val="0086494A"/>
    <w:rsid w:val="00864C06"/>
    <w:rsid w:val="00867512"/>
    <w:rsid w:val="00867BA1"/>
    <w:rsid w:val="00870030"/>
    <w:rsid w:val="008714C9"/>
    <w:rsid w:val="00871C13"/>
    <w:rsid w:val="00872032"/>
    <w:rsid w:val="0087368E"/>
    <w:rsid w:val="008739EC"/>
    <w:rsid w:val="00874062"/>
    <w:rsid w:val="008747CE"/>
    <w:rsid w:val="0087518E"/>
    <w:rsid w:val="00876105"/>
    <w:rsid w:val="00876E1E"/>
    <w:rsid w:val="008770C9"/>
    <w:rsid w:val="008807B7"/>
    <w:rsid w:val="00880A8C"/>
    <w:rsid w:val="008825FB"/>
    <w:rsid w:val="0088451F"/>
    <w:rsid w:val="00884520"/>
    <w:rsid w:val="0088529D"/>
    <w:rsid w:val="0088534F"/>
    <w:rsid w:val="00890184"/>
    <w:rsid w:val="00890317"/>
    <w:rsid w:val="0089209A"/>
    <w:rsid w:val="0089283A"/>
    <w:rsid w:val="008934F6"/>
    <w:rsid w:val="00893666"/>
    <w:rsid w:val="008941DF"/>
    <w:rsid w:val="0089504B"/>
    <w:rsid w:val="00897215"/>
    <w:rsid w:val="00897606"/>
    <w:rsid w:val="0089774E"/>
    <w:rsid w:val="00897A15"/>
    <w:rsid w:val="008A00E5"/>
    <w:rsid w:val="008A045C"/>
    <w:rsid w:val="008A100B"/>
    <w:rsid w:val="008A4E50"/>
    <w:rsid w:val="008A5695"/>
    <w:rsid w:val="008A6C93"/>
    <w:rsid w:val="008A7C17"/>
    <w:rsid w:val="008B02B4"/>
    <w:rsid w:val="008B18C5"/>
    <w:rsid w:val="008B2800"/>
    <w:rsid w:val="008B2A0A"/>
    <w:rsid w:val="008B2DFD"/>
    <w:rsid w:val="008B354B"/>
    <w:rsid w:val="008B5461"/>
    <w:rsid w:val="008B571A"/>
    <w:rsid w:val="008B6976"/>
    <w:rsid w:val="008B6F41"/>
    <w:rsid w:val="008C0074"/>
    <w:rsid w:val="008C18BB"/>
    <w:rsid w:val="008C29B9"/>
    <w:rsid w:val="008C3069"/>
    <w:rsid w:val="008C47E3"/>
    <w:rsid w:val="008C4D9E"/>
    <w:rsid w:val="008C5DF3"/>
    <w:rsid w:val="008D0335"/>
    <w:rsid w:val="008D09AF"/>
    <w:rsid w:val="008D09B9"/>
    <w:rsid w:val="008D36B9"/>
    <w:rsid w:val="008D3865"/>
    <w:rsid w:val="008D3C13"/>
    <w:rsid w:val="008D64AC"/>
    <w:rsid w:val="008D65B4"/>
    <w:rsid w:val="008D6E0B"/>
    <w:rsid w:val="008D745E"/>
    <w:rsid w:val="008E24B0"/>
    <w:rsid w:val="008E4029"/>
    <w:rsid w:val="008E46B8"/>
    <w:rsid w:val="008E5CEC"/>
    <w:rsid w:val="008E61B6"/>
    <w:rsid w:val="008E622B"/>
    <w:rsid w:val="008E745D"/>
    <w:rsid w:val="008F27AD"/>
    <w:rsid w:val="008F3854"/>
    <w:rsid w:val="008F3A4A"/>
    <w:rsid w:val="008F3D14"/>
    <w:rsid w:val="008F568A"/>
    <w:rsid w:val="008F614C"/>
    <w:rsid w:val="008F76B9"/>
    <w:rsid w:val="009008A9"/>
    <w:rsid w:val="00901747"/>
    <w:rsid w:val="00901FDC"/>
    <w:rsid w:val="0090297E"/>
    <w:rsid w:val="0090400A"/>
    <w:rsid w:val="0090437A"/>
    <w:rsid w:val="00905E5F"/>
    <w:rsid w:val="00906C08"/>
    <w:rsid w:val="00907197"/>
    <w:rsid w:val="0090747B"/>
    <w:rsid w:val="00911C81"/>
    <w:rsid w:val="009125B0"/>
    <w:rsid w:val="00914A6C"/>
    <w:rsid w:val="0091531D"/>
    <w:rsid w:val="009208B3"/>
    <w:rsid w:val="00922B17"/>
    <w:rsid w:val="00923761"/>
    <w:rsid w:val="00923832"/>
    <w:rsid w:val="009240F1"/>
    <w:rsid w:val="00924292"/>
    <w:rsid w:val="00924E75"/>
    <w:rsid w:val="00925340"/>
    <w:rsid w:val="00925C3E"/>
    <w:rsid w:val="00926BC0"/>
    <w:rsid w:val="0093127C"/>
    <w:rsid w:val="00931A53"/>
    <w:rsid w:val="00931C81"/>
    <w:rsid w:val="009326DE"/>
    <w:rsid w:val="00932E09"/>
    <w:rsid w:val="009331F4"/>
    <w:rsid w:val="00933BB5"/>
    <w:rsid w:val="009342A9"/>
    <w:rsid w:val="00934383"/>
    <w:rsid w:val="009355A5"/>
    <w:rsid w:val="00935D51"/>
    <w:rsid w:val="0093685F"/>
    <w:rsid w:val="00936ECB"/>
    <w:rsid w:val="0093756F"/>
    <w:rsid w:val="00937580"/>
    <w:rsid w:val="0094047C"/>
    <w:rsid w:val="0094088C"/>
    <w:rsid w:val="00940F59"/>
    <w:rsid w:val="00941A8D"/>
    <w:rsid w:val="00941AB8"/>
    <w:rsid w:val="00942241"/>
    <w:rsid w:val="009429EE"/>
    <w:rsid w:val="00943812"/>
    <w:rsid w:val="00943A4F"/>
    <w:rsid w:val="00944115"/>
    <w:rsid w:val="009449BF"/>
    <w:rsid w:val="0094508E"/>
    <w:rsid w:val="0094524A"/>
    <w:rsid w:val="00950406"/>
    <w:rsid w:val="009504D1"/>
    <w:rsid w:val="00950E44"/>
    <w:rsid w:val="0095136C"/>
    <w:rsid w:val="00951A9B"/>
    <w:rsid w:val="00951C12"/>
    <w:rsid w:val="00951CB6"/>
    <w:rsid w:val="00952A7C"/>
    <w:rsid w:val="00953866"/>
    <w:rsid w:val="009543D4"/>
    <w:rsid w:val="00954488"/>
    <w:rsid w:val="00954A4B"/>
    <w:rsid w:val="00954BBB"/>
    <w:rsid w:val="00955EDF"/>
    <w:rsid w:val="009569F3"/>
    <w:rsid w:val="00957AB7"/>
    <w:rsid w:val="0096031E"/>
    <w:rsid w:val="00960B2B"/>
    <w:rsid w:val="00961758"/>
    <w:rsid w:val="00962BD0"/>
    <w:rsid w:val="009639DE"/>
    <w:rsid w:val="00963E7D"/>
    <w:rsid w:val="009646E9"/>
    <w:rsid w:val="009647F8"/>
    <w:rsid w:val="0096680A"/>
    <w:rsid w:val="00967151"/>
    <w:rsid w:val="00967F32"/>
    <w:rsid w:val="009709A5"/>
    <w:rsid w:val="0097140F"/>
    <w:rsid w:val="00971734"/>
    <w:rsid w:val="00971E5F"/>
    <w:rsid w:val="00972CAE"/>
    <w:rsid w:val="0097323F"/>
    <w:rsid w:val="009747C4"/>
    <w:rsid w:val="00975E90"/>
    <w:rsid w:val="00976102"/>
    <w:rsid w:val="009761C2"/>
    <w:rsid w:val="009763DA"/>
    <w:rsid w:val="00976A5E"/>
    <w:rsid w:val="00977B91"/>
    <w:rsid w:val="00980E64"/>
    <w:rsid w:val="00981ACE"/>
    <w:rsid w:val="00981CC4"/>
    <w:rsid w:val="00981D44"/>
    <w:rsid w:val="0098272E"/>
    <w:rsid w:val="00982827"/>
    <w:rsid w:val="00983094"/>
    <w:rsid w:val="00984081"/>
    <w:rsid w:val="00984167"/>
    <w:rsid w:val="0098542A"/>
    <w:rsid w:val="00987119"/>
    <w:rsid w:val="00987710"/>
    <w:rsid w:val="00987BA9"/>
    <w:rsid w:val="0099059C"/>
    <w:rsid w:val="009915CB"/>
    <w:rsid w:val="009916DB"/>
    <w:rsid w:val="00991A07"/>
    <w:rsid w:val="00992D86"/>
    <w:rsid w:val="00995341"/>
    <w:rsid w:val="00995950"/>
    <w:rsid w:val="00995DA0"/>
    <w:rsid w:val="00995ED4"/>
    <w:rsid w:val="0099616A"/>
    <w:rsid w:val="0099794D"/>
    <w:rsid w:val="00997FD6"/>
    <w:rsid w:val="009A06BC"/>
    <w:rsid w:val="009A0DB2"/>
    <w:rsid w:val="009A0FF8"/>
    <w:rsid w:val="009A1064"/>
    <w:rsid w:val="009A170E"/>
    <w:rsid w:val="009A173D"/>
    <w:rsid w:val="009A245D"/>
    <w:rsid w:val="009A24E8"/>
    <w:rsid w:val="009A2BEF"/>
    <w:rsid w:val="009A305F"/>
    <w:rsid w:val="009A3D99"/>
    <w:rsid w:val="009A4613"/>
    <w:rsid w:val="009A4CB2"/>
    <w:rsid w:val="009A5E5E"/>
    <w:rsid w:val="009A6267"/>
    <w:rsid w:val="009A6C4F"/>
    <w:rsid w:val="009B148A"/>
    <w:rsid w:val="009B1671"/>
    <w:rsid w:val="009B284D"/>
    <w:rsid w:val="009B2D97"/>
    <w:rsid w:val="009B3E5C"/>
    <w:rsid w:val="009B4453"/>
    <w:rsid w:val="009B48C3"/>
    <w:rsid w:val="009B551D"/>
    <w:rsid w:val="009B55D2"/>
    <w:rsid w:val="009B6D37"/>
    <w:rsid w:val="009B6E31"/>
    <w:rsid w:val="009B6F46"/>
    <w:rsid w:val="009B7DE1"/>
    <w:rsid w:val="009C0F70"/>
    <w:rsid w:val="009C13EF"/>
    <w:rsid w:val="009C4A5A"/>
    <w:rsid w:val="009C4AC4"/>
    <w:rsid w:val="009C657B"/>
    <w:rsid w:val="009C67F4"/>
    <w:rsid w:val="009C6854"/>
    <w:rsid w:val="009C7E82"/>
    <w:rsid w:val="009D0278"/>
    <w:rsid w:val="009D02E3"/>
    <w:rsid w:val="009D270E"/>
    <w:rsid w:val="009D2C64"/>
    <w:rsid w:val="009D455A"/>
    <w:rsid w:val="009D6513"/>
    <w:rsid w:val="009D6F95"/>
    <w:rsid w:val="009E1A22"/>
    <w:rsid w:val="009E1BF8"/>
    <w:rsid w:val="009E3B10"/>
    <w:rsid w:val="009E4F0F"/>
    <w:rsid w:val="009E5888"/>
    <w:rsid w:val="009E5D3A"/>
    <w:rsid w:val="009E5E7A"/>
    <w:rsid w:val="009E6AF9"/>
    <w:rsid w:val="009E6E70"/>
    <w:rsid w:val="009F0FA8"/>
    <w:rsid w:val="009F1250"/>
    <w:rsid w:val="009F12CE"/>
    <w:rsid w:val="009F16E4"/>
    <w:rsid w:val="009F226E"/>
    <w:rsid w:val="009F267B"/>
    <w:rsid w:val="009F3149"/>
    <w:rsid w:val="009F4329"/>
    <w:rsid w:val="009F43BB"/>
    <w:rsid w:val="009F54C3"/>
    <w:rsid w:val="009F71C4"/>
    <w:rsid w:val="00A002FB"/>
    <w:rsid w:val="00A024AB"/>
    <w:rsid w:val="00A02869"/>
    <w:rsid w:val="00A0298D"/>
    <w:rsid w:val="00A04705"/>
    <w:rsid w:val="00A04BA6"/>
    <w:rsid w:val="00A04CC7"/>
    <w:rsid w:val="00A07204"/>
    <w:rsid w:val="00A1063E"/>
    <w:rsid w:val="00A10716"/>
    <w:rsid w:val="00A11A41"/>
    <w:rsid w:val="00A13390"/>
    <w:rsid w:val="00A14C46"/>
    <w:rsid w:val="00A158CA"/>
    <w:rsid w:val="00A16005"/>
    <w:rsid w:val="00A16B18"/>
    <w:rsid w:val="00A17095"/>
    <w:rsid w:val="00A2063D"/>
    <w:rsid w:val="00A2082B"/>
    <w:rsid w:val="00A2142C"/>
    <w:rsid w:val="00A215F3"/>
    <w:rsid w:val="00A22591"/>
    <w:rsid w:val="00A238A7"/>
    <w:rsid w:val="00A23D87"/>
    <w:rsid w:val="00A23E23"/>
    <w:rsid w:val="00A24084"/>
    <w:rsid w:val="00A24BF4"/>
    <w:rsid w:val="00A25D75"/>
    <w:rsid w:val="00A26FCB"/>
    <w:rsid w:val="00A311E3"/>
    <w:rsid w:val="00A330EB"/>
    <w:rsid w:val="00A34AF0"/>
    <w:rsid w:val="00A35552"/>
    <w:rsid w:val="00A35BFC"/>
    <w:rsid w:val="00A3665F"/>
    <w:rsid w:val="00A3681E"/>
    <w:rsid w:val="00A3757B"/>
    <w:rsid w:val="00A376E7"/>
    <w:rsid w:val="00A403F1"/>
    <w:rsid w:val="00A41154"/>
    <w:rsid w:val="00A42DDD"/>
    <w:rsid w:val="00A434DE"/>
    <w:rsid w:val="00A456E5"/>
    <w:rsid w:val="00A46163"/>
    <w:rsid w:val="00A477DA"/>
    <w:rsid w:val="00A47A13"/>
    <w:rsid w:val="00A5013B"/>
    <w:rsid w:val="00A50597"/>
    <w:rsid w:val="00A50AD2"/>
    <w:rsid w:val="00A52135"/>
    <w:rsid w:val="00A53252"/>
    <w:rsid w:val="00A5351C"/>
    <w:rsid w:val="00A53631"/>
    <w:rsid w:val="00A55102"/>
    <w:rsid w:val="00A5542E"/>
    <w:rsid w:val="00A5556E"/>
    <w:rsid w:val="00A577AA"/>
    <w:rsid w:val="00A62109"/>
    <w:rsid w:val="00A62BF1"/>
    <w:rsid w:val="00A62F14"/>
    <w:rsid w:val="00A63771"/>
    <w:rsid w:val="00A643C7"/>
    <w:rsid w:val="00A646B1"/>
    <w:rsid w:val="00A658A0"/>
    <w:rsid w:val="00A674D6"/>
    <w:rsid w:val="00A705A1"/>
    <w:rsid w:val="00A739DC"/>
    <w:rsid w:val="00A77EB2"/>
    <w:rsid w:val="00A81F1F"/>
    <w:rsid w:val="00A832D1"/>
    <w:rsid w:val="00A83947"/>
    <w:rsid w:val="00A84C6F"/>
    <w:rsid w:val="00A84D54"/>
    <w:rsid w:val="00A858DC"/>
    <w:rsid w:val="00A86FFF"/>
    <w:rsid w:val="00A8725D"/>
    <w:rsid w:val="00A90DB0"/>
    <w:rsid w:val="00A912DF"/>
    <w:rsid w:val="00A9158F"/>
    <w:rsid w:val="00A92148"/>
    <w:rsid w:val="00A92DF3"/>
    <w:rsid w:val="00A94C4C"/>
    <w:rsid w:val="00A95667"/>
    <w:rsid w:val="00A95F2C"/>
    <w:rsid w:val="00A96DE6"/>
    <w:rsid w:val="00A96F86"/>
    <w:rsid w:val="00A9785F"/>
    <w:rsid w:val="00AA033A"/>
    <w:rsid w:val="00AA0464"/>
    <w:rsid w:val="00AA2D71"/>
    <w:rsid w:val="00AA37CF"/>
    <w:rsid w:val="00AA44F4"/>
    <w:rsid w:val="00AA5CB4"/>
    <w:rsid w:val="00AA6204"/>
    <w:rsid w:val="00AB03A9"/>
    <w:rsid w:val="00AB246C"/>
    <w:rsid w:val="00AB2D60"/>
    <w:rsid w:val="00AB39C7"/>
    <w:rsid w:val="00AB39F6"/>
    <w:rsid w:val="00AB457C"/>
    <w:rsid w:val="00AB630D"/>
    <w:rsid w:val="00AB7559"/>
    <w:rsid w:val="00AC0E7B"/>
    <w:rsid w:val="00AC3295"/>
    <w:rsid w:val="00AC337F"/>
    <w:rsid w:val="00AC4E92"/>
    <w:rsid w:val="00AC510C"/>
    <w:rsid w:val="00AD011B"/>
    <w:rsid w:val="00AD0C0F"/>
    <w:rsid w:val="00AD100D"/>
    <w:rsid w:val="00AD11E7"/>
    <w:rsid w:val="00AD1E55"/>
    <w:rsid w:val="00AD1FC2"/>
    <w:rsid w:val="00AD2031"/>
    <w:rsid w:val="00AD2A22"/>
    <w:rsid w:val="00AD3E90"/>
    <w:rsid w:val="00AD52F5"/>
    <w:rsid w:val="00AD5607"/>
    <w:rsid w:val="00AE12FD"/>
    <w:rsid w:val="00AE1F5C"/>
    <w:rsid w:val="00AE3B51"/>
    <w:rsid w:val="00AE49A4"/>
    <w:rsid w:val="00AE5713"/>
    <w:rsid w:val="00AE5907"/>
    <w:rsid w:val="00AE74FD"/>
    <w:rsid w:val="00AF1B89"/>
    <w:rsid w:val="00AF5A56"/>
    <w:rsid w:val="00AF61CB"/>
    <w:rsid w:val="00AF7713"/>
    <w:rsid w:val="00AF77C6"/>
    <w:rsid w:val="00B00C8E"/>
    <w:rsid w:val="00B00DA8"/>
    <w:rsid w:val="00B028A7"/>
    <w:rsid w:val="00B02D7E"/>
    <w:rsid w:val="00B033A4"/>
    <w:rsid w:val="00B04511"/>
    <w:rsid w:val="00B04CEF"/>
    <w:rsid w:val="00B05AAC"/>
    <w:rsid w:val="00B06F9B"/>
    <w:rsid w:val="00B077CC"/>
    <w:rsid w:val="00B13739"/>
    <w:rsid w:val="00B13B44"/>
    <w:rsid w:val="00B146A5"/>
    <w:rsid w:val="00B1641A"/>
    <w:rsid w:val="00B16BE2"/>
    <w:rsid w:val="00B20591"/>
    <w:rsid w:val="00B21502"/>
    <w:rsid w:val="00B21AA5"/>
    <w:rsid w:val="00B244C2"/>
    <w:rsid w:val="00B246BD"/>
    <w:rsid w:val="00B24947"/>
    <w:rsid w:val="00B2591F"/>
    <w:rsid w:val="00B32418"/>
    <w:rsid w:val="00B32660"/>
    <w:rsid w:val="00B32732"/>
    <w:rsid w:val="00B32D30"/>
    <w:rsid w:val="00B341E4"/>
    <w:rsid w:val="00B3458F"/>
    <w:rsid w:val="00B3602C"/>
    <w:rsid w:val="00B36EE2"/>
    <w:rsid w:val="00B37817"/>
    <w:rsid w:val="00B402A2"/>
    <w:rsid w:val="00B411AE"/>
    <w:rsid w:val="00B448C0"/>
    <w:rsid w:val="00B45D32"/>
    <w:rsid w:val="00B51173"/>
    <w:rsid w:val="00B51ADB"/>
    <w:rsid w:val="00B52E8E"/>
    <w:rsid w:val="00B52F99"/>
    <w:rsid w:val="00B5314E"/>
    <w:rsid w:val="00B53EA6"/>
    <w:rsid w:val="00B547AA"/>
    <w:rsid w:val="00B5639A"/>
    <w:rsid w:val="00B56CBE"/>
    <w:rsid w:val="00B57F82"/>
    <w:rsid w:val="00B604AC"/>
    <w:rsid w:val="00B60DDD"/>
    <w:rsid w:val="00B64853"/>
    <w:rsid w:val="00B65E29"/>
    <w:rsid w:val="00B66AF2"/>
    <w:rsid w:val="00B66F5E"/>
    <w:rsid w:val="00B671BC"/>
    <w:rsid w:val="00B71187"/>
    <w:rsid w:val="00B71A5F"/>
    <w:rsid w:val="00B71AB5"/>
    <w:rsid w:val="00B722F6"/>
    <w:rsid w:val="00B72A83"/>
    <w:rsid w:val="00B7461B"/>
    <w:rsid w:val="00B76B24"/>
    <w:rsid w:val="00B83566"/>
    <w:rsid w:val="00B84BEA"/>
    <w:rsid w:val="00B85AA1"/>
    <w:rsid w:val="00B86D03"/>
    <w:rsid w:val="00B90583"/>
    <w:rsid w:val="00B909E1"/>
    <w:rsid w:val="00B9198C"/>
    <w:rsid w:val="00B93491"/>
    <w:rsid w:val="00B935D5"/>
    <w:rsid w:val="00B93884"/>
    <w:rsid w:val="00B9390A"/>
    <w:rsid w:val="00B93AAD"/>
    <w:rsid w:val="00B93EB0"/>
    <w:rsid w:val="00B93F8A"/>
    <w:rsid w:val="00B94526"/>
    <w:rsid w:val="00B945B3"/>
    <w:rsid w:val="00B94694"/>
    <w:rsid w:val="00B94CE1"/>
    <w:rsid w:val="00B95430"/>
    <w:rsid w:val="00B95957"/>
    <w:rsid w:val="00B978A6"/>
    <w:rsid w:val="00BA002E"/>
    <w:rsid w:val="00BA13D7"/>
    <w:rsid w:val="00BA2022"/>
    <w:rsid w:val="00BA3E56"/>
    <w:rsid w:val="00BA5565"/>
    <w:rsid w:val="00BA5673"/>
    <w:rsid w:val="00BA5B8C"/>
    <w:rsid w:val="00BA685E"/>
    <w:rsid w:val="00BA6914"/>
    <w:rsid w:val="00BA75A9"/>
    <w:rsid w:val="00BB0CDC"/>
    <w:rsid w:val="00BB279D"/>
    <w:rsid w:val="00BB34E8"/>
    <w:rsid w:val="00BB3D6D"/>
    <w:rsid w:val="00BB54B2"/>
    <w:rsid w:val="00BB6A00"/>
    <w:rsid w:val="00BC0033"/>
    <w:rsid w:val="00BC1AF5"/>
    <w:rsid w:val="00BC1AF7"/>
    <w:rsid w:val="00BC2137"/>
    <w:rsid w:val="00BC3B6A"/>
    <w:rsid w:val="00BC551E"/>
    <w:rsid w:val="00BC5637"/>
    <w:rsid w:val="00BC57F5"/>
    <w:rsid w:val="00BC5C4E"/>
    <w:rsid w:val="00BC5E55"/>
    <w:rsid w:val="00BC6CA5"/>
    <w:rsid w:val="00BC6D38"/>
    <w:rsid w:val="00BC727E"/>
    <w:rsid w:val="00BD03FB"/>
    <w:rsid w:val="00BD13C9"/>
    <w:rsid w:val="00BD1A23"/>
    <w:rsid w:val="00BD1A8F"/>
    <w:rsid w:val="00BD3AEA"/>
    <w:rsid w:val="00BD4B53"/>
    <w:rsid w:val="00BD4BB9"/>
    <w:rsid w:val="00BD51A8"/>
    <w:rsid w:val="00BD67C8"/>
    <w:rsid w:val="00BD6C2A"/>
    <w:rsid w:val="00BE02FB"/>
    <w:rsid w:val="00BE0CF8"/>
    <w:rsid w:val="00BE20B9"/>
    <w:rsid w:val="00BE2820"/>
    <w:rsid w:val="00BE4FDB"/>
    <w:rsid w:val="00BE586D"/>
    <w:rsid w:val="00BE6C15"/>
    <w:rsid w:val="00BF0B2C"/>
    <w:rsid w:val="00BF0C05"/>
    <w:rsid w:val="00BF1037"/>
    <w:rsid w:val="00BF1C2B"/>
    <w:rsid w:val="00BF3DF5"/>
    <w:rsid w:val="00BF4582"/>
    <w:rsid w:val="00BF4B68"/>
    <w:rsid w:val="00BF5802"/>
    <w:rsid w:val="00BF5AED"/>
    <w:rsid w:val="00C031FD"/>
    <w:rsid w:val="00C04AE4"/>
    <w:rsid w:val="00C04B23"/>
    <w:rsid w:val="00C04E75"/>
    <w:rsid w:val="00C05429"/>
    <w:rsid w:val="00C05805"/>
    <w:rsid w:val="00C059B7"/>
    <w:rsid w:val="00C06BF5"/>
    <w:rsid w:val="00C079B1"/>
    <w:rsid w:val="00C07B08"/>
    <w:rsid w:val="00C11BB1"/>
    <w:rsid w:val="00C12360"/>
    <w:rsid w:val="00C1245C"/>
    <w:rsid w:val="00C131FE"/>
    <w:rsid w:val="00C13597"/>
    <w:rsid w:val="00C13E2D"/>
    <w:rsid w:val="00C15CE5"/>
    <w:rsid w:val="00C15DA8"/>
    <w:rsid w:val="00C15F6C"/>
    <w:rsid w:val="00C17CE4"/>
    <w:rsid w:val="00C201C0"/>
    <w:rsid w:val="00C211F8"/>
    <w:rsid w:val="00C21D7E"/>
    <w:rsid w:val="00C2250E"/>
    <w:rsid w:val="00C22832"/>
    <w:rsid w:val="00C23977"/>
    <w:rsid w:val="00C24A60"/>
    <w:rsid w:val="00C24CC7"/>
    <w:rsid w:val="00C24E5B"/>
    <w:rsid w:val="00C25BD8"/>
    <w:rsid w:val="00C25D5F"/>
    <w:rsid w:val="00C25FB6"/>
    <w:rsid w:val="00C26B95"/>
    <w:rsid w:val="00C3106E"/>
    <w:rsid w:val="00C31203"/>
    <w:rsid w:val="00C31E5E"/>
    <w:rsid w:val="00C322B2"/>
    <w:rsid w:val="00C35C50"/>
    <w:rsid w:val="00C37308"/>
    <w:rsid w:val="00C37E22"/>
    <w:rsid w:val="00C40BEE"/>
    <w:rsid w:val="00C40EFE"/>
    <w:rsid w:val="00C432F7"/>
    <w:rsid w:val="00C439F3"/>
    <w:rsid w:val="00C45061"/>
    <w:rsid w:val="00C46090"/>
    <w:rsid w:val="00C46F3C"/>
    <w:rsid w:val="00C513F0"/>
    <w:rsid w:val="00C5190B"/>
    <w:rsid w:val="00C52DA7"/>
    <w:rsid w:val="00C5389C"/>
    <w:rsid w:val="00C53CFA"/>
    <w:rsid w:val="00C5420B"/>
    <w:rsid w:val="00C54C4B"/>
    <w:rsid w:val="00C55079"/>
    <w:rsid w:val="00C57114"/>
    <w:rsid w:val="00C57E19"/>
    <w:rsid w:val="00C6207A"/>
    <w:rsid w:val="00C62649"/>
    <w:rsid w:val="00C62B1D"/>
    <w:rsid w:val="00C62BF7"/>
    <w:rsid w:val="00C62D81"/>
    <w:rsid w:val="00C63105"/>
    <w:rsid w:val="00C64C87"/>
    <w:rsid w:val="00C65843"/>
    <w:rsid w:val="00C66CEA"/>
    <w:rsid w:val="00C67162"/>
    <w:rsid w:val="00C675C9"/>
    <w:rsid w:val="00C704A0"/>
    <w:rsid w:val="00C71755"/>
    <w:rsid w:val="00C719AF"/>
    <w:rsid w:val="00C71B9A"/>
    <w:rsid w:val="00C721AF"/>
    <w:rsid w:val="00C72EBA"/>
    <w:rsid w:val="00C732C5"/>
    <w:rsid w:val="00C7331B"/>
    <w:rsid w:val="00C73912"/>
    <w:rsid w:val="00C73937"/>
    <w:rsid w:val="00C73D4C"/>
    <w:rsid w:val="00C74D5B"/>
    <w:rsid w:val="00C74DFA"/>
    <w:rsid w:val="00C762F4"/>
    <w:rsid w:val="00C765D4"/>
    <w:rsid w:val="00C777F4"/>
    <w:rsid w:val="00C77E36"/>
    <w:rsid w:val="00C81095"/>
    <w:rsid w:val="00C8129D"/>
    <w:rsid w:val="00C81AF4"/>
    <w:rsid w:val="00C82338"/>
    <w:rsid w:val="00C82804"/>
    <w:rsid w:val="00C828A0"/>
    <w:rsid w:val="00C82ECB"/>
    <w:rsid w:val="00C82F4C"/>
    <w:rsid w:val="00C836AF"/>
    <w:rsid w:val="00C83C4D"/>
    <w:rsid w:val="00C84F0C"/>
    <w:rsid w:val="00C8585F"/>
    <w:rsid w:val="00C87D09"/>
    <w:rsid w:val="00C91433"/>
    <w:rsid w:val="00C91DD0"/>
    <w:rsid w:val="00C924C3"/>
    <w:rsid w:val="00C92651"/>
    <w:rsid w:val="00C92FBC"/>
    <w:rsid w:val="00C93D4B"/>
    <w:rsid w:val="00C94A2F"/>
    <w:rsid w:val="00C95E0D"/>
    <w:rsid w:val="00C9768A"/>
    <w:rsid w:val="00C9792A"/>
    <w:rsid w:val="00CA0A81"/>
    <w:rsid w:val="00CA0D5F"/>
    <w:rsid w:val="00CA168E"/>
    <w:rsid w:val="00CA206E"/>
    <w:rsid w:val="00CA25BD"/>
    <w:rsid w:val="00CA53BB"/>
    <w:rsid w:val="00CA5F5D"/>
    <w:rsid w:val="00CA6F1F"/>
    <w:rsid w:val="00CA6FBA"/>
    <w:rsid w:val="00CA7061"/>
    <w:rsid w:val="00CA7AAC"/>
    <w:rsid w:val="00CA7F6F"/>
    <w:rsid w:val="00CB0923"/>
    <w:rsid w:val="00CB1276"/>
    <w:rsid w:val="00CB1FBE"/>
    <w:rsid w:val="00CB2062"/>
    <w:rsid w:val="00CB2983"/>
    <w:rsid w:val="00CB48E3"/>
    <w:rsid w:val="00CB5982"/>
    <w:rsid w:val="00CB717F"/>
    <w:rsid w:val="00CC0465"/>
    <w:rsid w:val="00CC04BB"/>
    <w:rsid w:val="00CC0BF9"/>
    <w:rsid w:val="00CC281A"/>
    <w:rsid w:val="00CC4A60"/>
    <w:rsid w:val="00CC5199"/>
    <w:rsid w:val="00CC5B91"/>
    <w:rsid w:val="00CC729B"/>
    <w:rsid w:val="00CC75EA"/>
    <w:rsid w:val="00CC7707"/>
    <w:rsid w:val="00CC7B48"/>
    <w:rsid w:val="00CC7F50"/>
    <w:rsid w:val="00CD0513"/>
    <w:rsid w:val="00CD11E3"/>
    <w:rsid w:val="00CD23BD"/>
    <w:rsid w:val="00CD422C"/>
    <w:rsid w:val="00CD45CB"/>
    <w:rsid w:val="00CD512F"/>
    <w:rsid w:val="00CD5793"/>
    <w:rsid w:val="00CD57DD"/>
    <w:rsid w:val="00CD5A88"/>
    <w:rsid w:val="00CD7ADF"/>
    <w:rsid w:val="00CE323F"/>
    <w:rsid w:val="00CE52C8"/>
    <w:rsid w:val="00CE5688"/>
    <w:rsid w:val="00CE5A02"/>
    <w:rsid w:val="00CE63E1"/>
    <w:rsid w:val="00CE70D6"/>
    <w:rsid w:val="00CE7B66"/>
    <w:rsid w:val="00CE7B9D"/>
    <w:rsid w:val="00CE7D35"/>
    <w:rsid w:val="00CE7E2C"/>
    <w:rsid w:val="00CF02E5"/>
    <w:rsid w:val="00CF1234"/>
    <w:rsid w:val="00CF2789"/>
    <w:rsid w:val="00CF2967"/>
    <w:rsid w:val="00CF3888"/>
    <w:rsid w:val="00CF423E"/>
    <w:rsid w:val="00CF61E5"/>
    <w:rsid w:val="00CF6476"/>
    <w:rsid w:val="00D00121"/>
    <w:rsid w:val="00D004AB"/>
    <w:rsid w:val="00D0057B"/>
    <w:rsid w:val="00D01059"/>
    <w:rsid w:val="00D02FC5"/>
    <w:rsid w:val="00D0303C"/>
    <w:rsid w:val="00D038DF"/>
    <w:rsid w:val="00D0416A"/>
    <w:rsid w:val="00D044F0"/>
    <w:rsid w:val="00D047CB"/>
    <w:rsid w:val="00D04C5D"/>
    <w:rsid w:val="00D060BE"/>
    <w:rsid w:val="00D0692B"/>
    <w:rsid w:val="00D06DA9"/>
    <w:rsid w:val="00D07E42"/>
    <w:rsid w:val="00D101FE"/>
    <w:rsid w:val="00D10CA7"/>
    <w:rsid w:val="00D11B6D"/>
    <w:rsid w:val="00D13C56"/>
    <w:rsid w:val="00D13DF7"/>
    <w:rsid w:val="00D14589"/>
    <w:rsid w:val="00D14F12"/>
    <w:rsid w:val="00D15330"/>
    <w:rsid w:val="00D16EFC"/>
    <w:rsid w:val="00D22B09"/>
    <w:rsid w:val="00D24AEE"/>
    <w:rsid w:val="00D24FA0"/>
    <w:rsid w:val="00D25CAA"/>
    <w:rsid w:val="00D31306"/>
    <w:rsid w:val="00D3449F"/>
    <w:rsid w:val="00D352FB"/>
    <w:rsid w:val="00D36E03"/>
    <w:rsid w:val="00D40248"/>
    <w:rsid w:val="00D40C9F"/>
    <w:rsid w:val="00D40FEE"/>
    <w:rsid w:val="00D43182"/>
    <w:rsid w:val="00D50F74"/>
    <w:rsid w:val="00D50F7D"/>
    <w:rsid w:val="00D50F94"/>
    <w:rsid w:val="00D565C7"/>
    <w:rsid w:val="00D57B2D"/>
    <w:rsid w:val="00D57C6E"/>
    <w:rsid w:val="00D600F6"/>
    <w:rsid w:val="00D61EEB"/>
    <w:rsid w:val="00D621EA"/>
    <w:rsid w:val="00D63008"/>
    <w:rsid w:val="00D63061"/>
    <w:rsid w:val="00D63EE7"/>
    <w:rsid w:val="00D66A9F"/>
    <w:rsid w:val="00D66AD1"/>
    <w:rsid w:val="00D67B32"/>
    <w:rsid w:val="00D67C11"/>
    <w:rsid w:val="00D70416"/>
    <w:rsid w:val="00D705B8"/>
    <w:rsid w:val="00D7106A"/>
    <w:rsid w:val="00D716AF"/>
    <w:rsid w:val="00D71760"/>
    <w:rsid w:val="00D73A2D"/>
    <w:rsid w:val="00D73ED4"/>
    <w:rsid w:val="00D74525"/>
    <w:rsid w:val="00D7648F"/>
    <w:rsid w:val="00D77C5E"/>
    <w:rsid w:val="00D80EEB"/>
    <w:rsid w:val="00D84F9E"/>
    <w:rsid w:val="00D86165"/>
    <w:rsid w:val="00D869E9"/>
    <w:rsid w:val="00D8787D"/>
    <w:rsid w:val="00D87DDB"/>
    <w:rsid w:val="00D87F46"/>
    <w:rsid w:val="00D906FA"/>
    <w:rsid w:val="00D90B97"/>
    <w:rsid w:val="00D9492A"/>
    <w:rsid w:val="00D94C13"/>
    <w:rsid w:val="00D960A6"/>
    <w:rsid w:val="00D967C7"/>
    <w:rsid w:val="00D979E5"/>
    <w:rsid w:val="00DA1238"/>
    <w:rsid w:val="00DA1801"/>
    <w:rsid w:val="00DA1F28"/>
    <w:rsid w:val="00DA22A8"/>
    <w:rsid w:val="00DA2A9D"/>
    <w:rsid w:val="00DA39D8"/>
    <w:rsid w:val="00DA459D"/>
    <w:rsid w:val="00DA6F38"/>
    <w:rsid w:val="00DA70CD"/>
    <w:rsid w:val="00DA7104"/>
    <w:rsid w:val="00DB0055"/>
    <w:rsid w:val="00DB0EE1"/>
    <w:rsid w:val="00DB2325"/>
    <w:rsid w:val="00DB3382"/>
    <w:rsid w:val="00DB3547"/>
    <w:rsid w:val="00DB3691"/>
    <w:rsid w:val="00DB3DA2"/>
    <w:rsid w:val="00DB7133"/>
    <w:rsid w:val="00DB779C"/>
    <w:rsid w:val="00DB7F37"/>
    <w:rsid w:val="00DC165B"/>
    <w:rsid w:val="00DC2536"/>
    <w:rsid w:val="00DC32F4"/>
    <w:rsid w:val="00DC356E"/>
    <w:rsid w:val="00DC54F8"/>
    <w:rsid w:val="00DC7FC4"/>
    <w:rsid w:val="00DD0F7E"/>
    <w:rsid w:val="00DD0F80"/>
    <w:rsid w:val="00DD2ECE"/>
    <w:rsid w:val="00DD3C92"/>
    <w:rsid w:val="00DE03ED"/>
    <w:rsid w:val="00DE0872"/>
    <w:rsid w:val="00DE36FB"/>
    <w:rsid w:val="00DE3B61"/>
    <w:rsid w:val="00DE4462"/>
    <w:rsid w:val="00DE4741"/>
    <w:rsid w:val="00DE4819"/>
    <w:rsid w:val="00DE4E9B"/>
    <w:rsid w:val="00DE6573"/>
    <w:rsid w:val="00DE7745"/>
    <w:rsid w:val="00DF0560"/>
    <w:rsid w:val="00DF0648"/>
    <w:rsid w:val="00DF079F"/>
    <w:rsid w:val="00DF140D"/>
    <w:rsid w:val="00DF19FE"/>
    <w:rsid w:val="00DF1B17"/>
    <w:rsid w:val="00DF22FF"/>
    <w:rsid w:val="00DF2D6E"/>
    <w:rsid w:val="00DF320C"/>
    <w:rsid w:val="00DF35F7"/>
    <w:rsid w:val="00DF4986"/>
    <w:rsid w:val="00DF5472"/>
    <w:rsid w:val="00DF5D43"/>
    <w:rsid w:val="00DF633A"/>
    <w:rsid w:val="00DF6390"/>
    <w:rsid w:val="00DF67D7"/>
    <w:rsid w:val="00DF76BC"/>
    <w:rsid w:val="00DF7F3D"/>
    <w:rsid w:val="00E0081C"/>
    <w:rsid w:val="00E01A8C"/>
    <w:rsid w:val="00E02076"/>
    <w:rsid w:val="00E027C8"/>
    <w:rsid w:val="00E04F0A"/>
    <w:rsid w:val="00E05C3B"/>
    <w:rsid w:val="00E102C4"/>
    <w:rsid w:val="00E10D1A"/>
    <w:rsid w:val="00E136D3"/>
    <w:rsid w:val="00E149E3"/>
    <w:rsid w:val="00E149EE"/>
    <w:rsid w:val="00E1570F"/>
    <w:rsid w:val="00E15C2F"/>
    <w:rsid w:val="00E16980"/>
    <w:rsid w:val="00E17781"/>
    <w:rsid w:val="00E17A4A"/>
    <w:rsid w:val="00E203F1"/>
    <w:rsid w:val="00E2122B"/>
    <w:rsid w:val="00E21707"/>
    <w:rsid w:val="00E21999"/>
    <w:rsid w:val="00E21AD1"/>
    <w:rsid w:val="00E22CA4"/>
    <w:rsid w:val="00E23ABE"/>
    <w:rsid w:val="00E25CD8"/>
    <w:rsid w:val="00E270CD"/>
    <w:rsid w:val="00E27B58"/>
    <w:rsid w:val="00E300B5"/>
    <w:rsid w:val="00E30AB2"/>
    <w:rsid w:val="00E32915"/>
    <w:rsid w:val="00E344E9"/>
    <w:rsid w:val="00E375C3"/>
    <w:rsid w:val="00E405BB"/>
    <w:rsid w:val="00E41606"/>
    <w:rsid w:val="00E416F3"/>
    <w:rsid w:val="00E41954"/>
    <w:rsid w:val="00E4235B"/>
    <w:rsid w:val="00E42787"/>
    <w:rsid w:val="00E4425D"/>
    <w:rsid w:val="00E44325"/>
    <w:rsid w:val="00E45C90"/>
    <w:rsid w:val="00E46362"/>
    <w:rsid w:val="00E46A6A"/>
    <w:rsid w:val="00E51229"/>
    <w:rsid w:val="00E51595"/>
    <w:rsid w:val="00E534A9"/>
    <w:rsid w:val="00E54CB5"/>
    <w:rsid w:val="00E55E49"/>
    <w:rsid w:val="00E56435"/>
    <w:rsid w:val="00E56DC6"/>
    <w:rsid w:val="00E5730E"/>
    <w:rsid w:val="00E6055B"/>
    <w:rsid w:val="00E62B5C"/>
    <w:rsid w:val="00E64ED4"/>
    <w:rsid w:val="00E65EA9"/>
    <w:rsid w:val="00E66288"/>
    <w:rsid w:val="00E666D8"/>
    <w:rsid w:val="00E671A0"/>
    <w:rsid w:val="00E677F3"/>
    <w:rsid w:val="00E71A2C"/>
    <w:rsid w:val="00E71F08"/>
    <w:rsid w:val="00E723A6"/>
    <w:rsid w:val="00E76932"/>
    <w:rsid w:val="00E773F2"/>
    <w:rsid w:val="00E7759A"/>
    <w:rsid w:val="00E80608"/>
    <w:rsid w:val="00E821DC"/>
    <w:rsid w:val="00E8292E"/>
    <w:rsid w:val="00E84E74"/>
    <w:rsid w:val="00E86266"/>
    <w:rsid w:val="00E87028"/>
    <w:rsid w:val="00E87D5C"/>
    <w:rsid w:val="00E909F9"/>
    <w:rsid w:val="00E90DDD"/>
    <w:rsid w:val="00E9130A"/>
    <w:rsid w:val="00E91415"/>
    <w:rsid w:val="00E91730"/>
    <w:rsid w:val="00E934E6"/>
    <w:rsid w:val="00E95418"/>
    <w:rsid w:val="00EA0301"/>
    <w:rsid w:val="00EA08D9"/>
    <w:rsid w:val="00EA19F9"/>
    <w:rsid w:val="00EA34F3"/>
    <w:rsid w:val="00EA35B5"/>
    <w:rsid w:val="00EA3F9B"/>
    <w:rsid w:val="00EA4ECC"/>
    <w:rsid w:val="00EA5221"/>
    <w:rsid w:val="00EA6E6A"/>
    <w:rsid w:val="00EB0024"/>
    <w:rsid w:val="00EB088D"/>
    <w:rsid w:val="00EB1D2C"/>
    <w:rsid w:val="00EB21D5"/>
    <w:rsid w:val="00EB33E3"/>
    <w:rsid w:val="00EB3FAB"/>
    <w:rsid w:val="00EB5CB7"/>
    <w:rsid w:val="00EB6431"/>
    <w:rsid w:val="00EB7181"/>
    <w:rsid w:val="00EC0334"/>
    <w:rsid w:val="00EC09DE"/>
    <w:rsid w:val="00EC1C54"/>
    <w:rsid w:val="00EC34FB"/>
    <w:rsid w:val="00EC37BF"/>
    <w:rsid w:val="00EC416B"/>
    <w:rsid w:val="00EC42B8"/>
    <w:rsid w:val="00EC4581"/>
    <w:rsid w:val="00EC5618"/>
    <w:rsid w:val="00EC7063"/>
    <w:rsid w:val="00EC7B5D"/>
    <w:rsid w:val="00ED00FA"/>
    <w:rsid w:val="00ED0552"/>
    <w:rsid w:val="00ED1014"/>
    <w:rsid w:val="00ED1CC7"/>
    <w:rsid w:val="00ED26D1"/>
    <w:rsid w:val="00ED2C2F"/>
    <w:rsid w:val="00ED2E19"/>
    <w:rsid w:val="00ED35F9"/>
    <w:rsid w:val="00ED3A5D"/>
    <w:rsid w:val="00ED46D2"/>
    <w:rsid w:val="00ED5E63"/>
    <w:rsid w:val="00ED5EFA"/>
    <w:rsid w:val="00ED5F52"/>
    <w:rsid w:val="00ED62B8"/>
    <w:rsid w:val="00ED63A3"/>
    <w:rsid w:val="00ED762F"/>
    <w:rsid w:val="00EE0697"/>
    <w:rsid w:val="00EE0A83"/>
    <w:rsid w:val="00EE1711"/>
    <w:rsid w:val="00EE201E"/>
    <w:rsid w:val="00EE29F8"/>
    <w:rsid w:val="00EE4177"/>
    <w:rsid w:val="00EE4ACF"/>
    <w:rsid w:val="00EE4FC2"/>
    <w:rsid w:val="00EE6882"/>
    <w:rsid w:val="00EE6C55"/>
    <w:rsid w:val="00EE7489"/>
    <w:rsid w:val="00EE76C3"/>
    <w:rsid w:val="00EF0EA4"/>
    <w:rsid w:val="00EF1BB8"/>
    <w:rsid w:val="00EF2027"/>
    <w:rsid w:val="00EF3C3E"/>
    <w:rsid w:val="00EF4B90"/>
    <w:rsid w:val="00EF5305"/>
    <w:rsid w:val="00EF5CD5"/>
    <w:rsid w:val="00EF679E"/>
    <w:rsid w:val="00EF69B0"/>
    <w:rsid w:val="00F00AC2"/>
    <w:rsid w:val="00F00F09"/>
    <w:rsid w:val="00F017C5"/>
    <w:rsid w:val="00F023B3"/>
    <w:rsid w:val="00F037A3"/>
    <w:rsid w:val="00F0606E"/>
    <w:rsid w:val="00F068E5"/>
    <w:rsid w:val="00F069BA"/>
    <w:rsid w:val="00F06CBF"/>
    <w:rsid w:val="00F06CCA"/>
    <w:rsid w:val="00F0787D"/>
    <w:rsid w:val="00F079AE"/>
    <w:rsid w:val="00F1014F"/>
    <w:rsid w:val="00F12B53"/>
    <w:rsid w:val="00F13312"/>
    <w:rsid w:val="00F13EC8"/>
    <w:rsid w:val="00F14746"/>
    <w:rsid w:val="00F1651E"/>
    <w:rsid w:val="00F1752F"/>
    <w:rsid w:val="00F2117C"/>
    <w:rsid w:val="00F2260E"/>
    <w:rsid w:val="00F22E53"/>
    <w:rsid w:val="00F22E56"/>
    <w:rsid w:val="00F2331B"/>
    <w:rsid w:val="00F236B5"/>
    <w:rsid w:val="00F23C92"/>
    <w:rsid w:val="00F244E8"/>
    <w:rsid w:val="00F24769"/>
    <w:rsid w:val="00F27D5F"/>
    <w:rsid w:val="00F31D7E"/>
    <w:rsid w:val="00F34E5D"/>
    <w:rsid w:val="00F35D03"/>
    <w:rsid w:val="00F36DD2"/>
    <w:rsid w:val="00F37BE0"/>
    <w:rsid w:val="00F41974"/>
    <w:rsid w:val="00F42A89"/>
    <w:rsid w:val="00F45504"/>
    <w:rsid w:val="00F45C92"/>
    <w:rsid w:val="00F4608C"/>
    <w:rsid w:val="00F4736E"/>
    <w:rsid w:val="00F47901"/>
    <w:rsid w:val="00F5043B"/>
    <w:rsid w:val="00F5276B"/>
    <w:rsid w:val="00F53250"/>
    <w:rsid w:val="00F5369E"/>
    <w:rsid w:val="00F53C0E"/>
    <w:rsid w:val="00F54148"/>
    <w:rsid w:val="00F54225"/>
    <w:rsid w:val="00F549BC"/>
    <w:rsid w:val="00F54B2F"/>
    <w:rsid w:val="00F57A2A"/>
    <w:rsid w:val="00F60038"/>
    <w:rsid w:val="00F61352"/>
    <w:rsid w:val="00F61913"/>
    <w:rsid w:val="00F627D7"/>
    <w:rsid w:val="00F628C8"/>
    <w:rsid w:val="00F657D2"/>
    <w:rsid w:val="00F745BE"/>
    <w:rsid w:val="00F748EE"/>
    <w:rsid w:val="00F75877"/>
    <w:rsid w:val="00F758F8"/>
    <w:rsid w:val="00F7669B"/>
    <w:rsid w:val="00F76DD7"/>
    <w:rsid w:val="00F80687"/>
    <w:rsid w:val="00F807FA"/>
    <w:rsid w:val="00F80810"/>
    <w:rsid w:val="00F81301"/>
    <w:rsid w:val="00F82416"/>
    <w:rsid w:val="00F83233"/>
    <w:rsid w:val="00F8380A"/>
    <w:rsid w:val="00F83A7F"/>
    <w:rsid w:val="00F840F2"/>
    <w:rsid w:val="00F84630"/>
    <w:rsid w:val="00F84FA4"/>
    <w:rsid w:val="00F85AC1"/>
    <w:rsid w:val="00F8609B"/>
    <w:rsid w:val="00F869F8"/>
    <w:rsid w:val="00F86F6D"/>
    <w:rsid w:val="00F87AEF"/>
    <w:rsid w:val="00F904A6"/>
    <w:rsid w:val="00F909AF"/>
    <w:rsid w:val="00F90DA8"/>
    <w:rsid w:val="00F91157"/>
    <w:rsid w:val="00F924D4"/>
    <w:rsid w:val="00F928D3"/>
    <w:rsid w:val="00F933D2"/>
    <w:rsid w:val="00F94380"/>
    <w:rsid w:val="00F94F9D"/>
    <w:rsid w:val="00F9792D"/>
    <w:rsid w:val="00F97FB0"/>
    <w:rsid w:val="00FA046D"/>
    <w:rsid w:val="00FA0D25"/>
    <w:rsid w:val="00FA238A"/>
    <w:rsid w:val="00FA3829"/>
    <w:rsid w:val="00FA3E45"/>
    <w:rsid w:val="00FA41C4"/>
    <w:rsid w:val="00FA515F"/>
    <w:rsid w:val="00FA5FC5"/>
    <w:rsid w:val="00FA5FC6"/>
    <w:rsid w:val="00FA6201"/>
    <w:rsid w:val="00FA6981"/>
    <w:rsid w:val="00FA737B"/>
    <w:rsid w:val="00FA796B"/>
    <w:rsid w:val="00FB17B6"/>
    <w:rsid w:val="00FB1AB3"/>
    <w:rsid w:val="00FB1E79"/>
    <w:rsid w:val="00FB58F8"/>
    <w:rsid w:val="00FB6032"/>
    <w:rsid w:val="00FB623F"/>
    <w:rsid w:val="00FB68CB"/>
    <w:rsid w:val="00FB692D"/>
    <w:rsid w:val="00FC09C1"/>
    <w:rsid w:val="00FC1901"/>
    <w:rsid w:val="00FC1AC3"/>
    <w:rsid w:val="00FC3AFE"/>
    <w:rsid w:val="00FC6D23"/>
    <w:rsid w:val="00FC733C"/>
    <w:rsid w:val="00FC79C4"/>
    <w:rsid w:val="00FD0E75"/>
    <w:rsid w:val="00FD1402"/>
    <w:rsid w:val="00FD14B5"/>
    <w:rsid w:val="00FD2673"/>
    <w:rsid w:val="00FD48A7"/>
    <w:rsid w:val="00FD51F3"/>
    <w:rsid w:val="00FD5A81"/>
    <w:rsid w:val="00FD7F28"/>
    <w:rsid w:val="00FE11CE"/>
    <w:rsid w:val="00FE1B73"/>
    <w:rsid w:val="00FE210D"/>
    <w:rsid w:val="00FE5265"/>
    <w:rsid w:val="00FE5525"/>
    <w:rsid w:val="00FE5A12"/>
    <w:rsid w:val="00FE5A58"/>
    <w:rsid w:val="00FE7CA8"/>
    <w:rsid w:val="00FF01ED"/>
    <w:rsid w:val="00FF03D5"/>
    <w:rsid w:val="00FF4C6F"/>
    <w:rsid w:val="00FF50B7"/>
    <w:rsid w:val="00FF54F7"/>
    <w:rsid w:val="00FF5BDF"/>
    <w:rsid w:val="00FF664C"/>
    <w:rsid w:val="00FF76C7"/>
    <w:rsid w:val="05499413"/>
    <w:rsid w:val="31B02B6B"/>
    <w:rsid w:val="566A8C90"/>
    <w:rsid w:val="5B80C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5ADF5"/>
  <w15:docId w15:val="{D01C2434-7D95-44BF-8953-559338DA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lqj4b">
    <w:name w:val="jlqj4b"/>
    <w:basedOn w:val="DefaultParagraphFont"/>
    <w:rsid w:val="00C04AE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16A"/>
    <w:rPr>
      <w:color w:val="954F72"/>
      <w:u w:val="single"/>
    </w:rPr>
  </w:style>
  <w:style w:type="paragraph" w:customStyle="1" w:styleId="msonormal0">
    <w:name w:val="msonormal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8">
    <w:name w:val="xl68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69">
    <w:name w:val="xl69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0">
    <w:name w:val="xl70"/>
    <w:basedOn w:val="Normal"/>
    <w:rsid w:val="009961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xl71">
    <w:name w:val="xl71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72">
    <w:name w:val="xl72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3">
    <w:name w:val="xl73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xl74">
    <w:name w:val="xl74"/>
    <w:basedOn w:val="Normal"/>
    <w:rsid w:val="0099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GB"/>
    </w:rPr>
  </w:style>
  <w:style w:type="paragraph" w:customStyle="1" w:styleId="xl76">
    <w:name w:val="xl76"/>
    <w:basedOn w:val="Normal"/>
    <w:rsid w:val="009961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77">
    <w:name w:val="xl77"/>
    <w:basedOn w:val="Normal"/>
    <w:rsid w:val="009961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8">
    <w:name w:val="xl78"/>
    <w:basedOn w:val="Normal"/>
    <w:rsid w:val="009961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9">
    <w:name w:val="xl79"/>
    <w:basedOn w:val="Normal"/>
    <w:rsid w:val="009961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Normal"/>
    <w:rsid w:val="009961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23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3E"/>
    <w:rPr>
      <w:rFonts w:ascii="Segoe UI" w:hAnsi="Segoe UI" w:cs="Segoe UI"/>
      <w:sz w:val="18"/>
      <w:szCs w:val="18"/>
    </w:rPr>
  </w:style>
  <w:style w:type="paragraph" w:customStyle="1" w:styleId="li4">
    <w:name w:val="li4"/>
    <w:basedOn w:val="Normal"/>
    <w:rsid w:val="00F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B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1B6D"/>
    <w:rPr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CD57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GB" w:eastAsia="pt-BR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D5793"/>
    <w:rPr>
      <w:rFonts w:ascii="Times New Roman" w:eastAsia="Times New Roman" w:hAnsi="Times New Roman" w:cs="Times New Roman"/>
      <w:i/>
      <w:iCs/>
      <w:sz w:val="24"/>
      <w:szCs w:val="24"/>
      <w:lang w:val="en-GB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E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3E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5DAA"/>
    <w:rPr>
      <w:i/>
      <w:iCs/>
    </w:rPr>
  </w:style>
  <w:style w:type="character" w:customStyle="1" w:styleId="identifier">
    <w:name w:val="identifier"/>
    <w:basedOn w:val="DefaultParagraphFont"/>
    <w:rsid w:val="00A62F14"/>
  </w:style>
  <w:style w:type="paragraph" w:styleId="Header">
    <w:name w:val="header"/>
    <w:basedOn w:val="Normal"/>
    <w:link w:val="HeaderChar"/>
    <w:uiPriority w:val="99"/>
    <w:unhideWhenUsed/>
    <w:rsid w:val="007F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F"/>
  </w:style>
  <w:style w:type="paragraph" w:styleId="Footer">
    <w:name w:val="footer"/>
    <w:basedOn w:val="Normal"/>
    <w:link w:val="FooterChar"/>
    <w:uiPriority w:val="99"/>
    <w:unhideWhenUsed/>
    <w:rsid w:val="007F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F"/>
  </w:style>
  <w:style w:type="paragraph" w:styleId="Bibliography">
    <w:name w:val="Bibliography"/>
    <w:basedOn w:val="Normal"/>
    <w:next w:val="Normal"/>
    <w:uiPriority w:val="37"/>
    <w:unhideWhenUsed/>
    <w:rsid w:val="00B244C2"/>
    <w:pPr>
      <w:tabs>
        <w:tab w:val="left" w:pos="504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AD11E7"/>
    <w:pPr>
      <w:ind w:left="720"/>
      <w:contextualSpacing/>
    </w:pPr>
  </w:style>
  <w:style w:type="paragraph" w:customStyle="1" w:styleId="pf0">
    <w:name w:val="pf0"/>
    <w:basedOn w:val="Normal"/>
    <w:rsid w:val="0079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f01">
    <w:name w:val="cf01"/>
    <w:basedOn w:val="DefaultParagraphFont"/>
    <w:rsid w:val="00797946"/>
    <w:rPr>
      <w:rFonts w:ascii="Segoe UI" w:hAnsi="Segoe UI" w:cs="Segoe UI" w:hint="default"/>
      <w:sz w:val="18"/>
      <w:szCs w:val="18"/>
    </w:rPr>
  </w:style>
  <w:style w:type="character" w:customStyle="1" w:styleId="docurl">
    <w:name w:val="docurl"/>
    <w:basedOn w:val="DefaultParagraphFont"/>
    <w:rsid w:val="00431EF6"/>
  </w:style>
  <w:style w:type="character" w:customStyle="1" w:styleId="anchor-text">
    <w:name w:val="anchor-text"/>
    <w:basedOn w:val="DefaultParagraphFont"/>
    <w:rsid w:val="004A542C"/>
  </w:style>
  <w:style w:type="character" w:customStyle="1" w:styleId="MenoPendente1">
    <w:name w:val="Menção Pendente1"/>
    <w:basedOn w:val="DefaultParagraphFont"/>
    <w:uiPriority w:val="99"/>
    <w:semiHidden/>
    <w:unhideWhenUsed/>
    <w:rsid w:val="008330B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904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08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41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330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418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73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538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244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i3lqyMt2mg647vJMaafdlFkdQ==">AMUW2mWhCol7g2dHZvSEpBKhA5bTE4Mvd0KbWykbsitOP9BHN0Ad88bJjYbjJsTqPx3WawHN7INoTg84t7NSzIAHcMl24PwFmXvP7arnULOmzghSRUoDys8=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030005-7AFE-4586-9CCA-EA49D313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Brickley</dc:creator>
  <cp:keywords/>
  <dc:description/>
  <cp:lastModifiedBy>Pasupathi  R</cp:lastModifiedBy>
  <cp:revision>2</cp:revision>
  <dcterms:created xsi:type="dcterms:W3CDTF">2023-11-28T19:04:00Z</dcterms:created>
  <dcterms:modified xsi:type="dcterms:W3CDTF">2023-11-28T19:04:00Z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0x0101006E116DAC769A8C45B7EF84065DE15A79</vt:lpwstr>
  </property>
  <property fmtid="{D5CDD505-2E9C-101B-9397-08002B2CF9AE}" pid="3" name="GrammarlyDocumentId">
    <vt:lpwstr>0e52bf076a996abf043eb600211e252e788f43a937045fc580019d47acf1d2dc</vt:lpwstr>
  </property>
  <property fmtid="{D5CDD505-2E9C-101B-9397-08002B2CF9AE}" pid="4" name="ZOTERO_PREF_1">
    <vt:lpwstr>&lt;data data-version="3" zotero-version="6.0.26"&gt;&lt;session id="6SZLgQWA"/&gt;&lt;style id="http://www.zotero.org/styles/vancouver-brackets" locale="pt-BR" hasBibliography="1" bibliographyStyleHasBeenSet="1"/&gt;&lt;prefs&gt;&lt;pref name="fieldType" value="Field"/&gt;&lt;pref name=</vt:lpwstr>
  </property>
  <property fmtid="{D5CDD505-2E9C-101B-9397-08002B2CF9AE}" pid="5" name="ZOTERO_PREF_2">
    <vt:lpwstr>"automaticJournalAbbreviations" value="true"/&gt;&lt;/prefs&gt;&lt;/data&gt;</vt:lpwstr>
  </property>
</Properties>
</file>