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A4A" w:rsidRPr="000E2A4A" w:rsidRDefault="000E2A4A" w:rsidP="000E2A4A">
      <w:pPr>
        <w:pStyle w:val="Title"/>
        <w:rPr>
          <w:lang w:val="en-GB"/>
        </w:rPr>
      </w:pPr>
      <w:r w:rsidRPr="000E2A4A">
        <w:rPr>
          <w:lang w:val="en-GB"/>
        </w:rPr>
        <w:t>Additional file 1</w:t>
      </w:r>
    </w:p>
    <w:p w:rsidR="000E2A4A" w:rsidRDefault="000E2A4A" w:rsidP="001C4262">
      <w:pPr>
        <w:rPr>
          <w:b/>
          <w:bCs/>
          <w:lang w:val="en-GB"/>
        </w:rPr>
      </w:pPr>
    </w:p>
    <w:p w:rsidR="001C4262" w:rsidRPr="001C4262" w:rsidRDefault="001C4262" w:rsidP="000E2A4A">
      <w:pPr>
        <w:pStyle w:val="Heading1"/>
        <w:rPr>
          <w:lang w:val="en-GB"/>
        </w:rPr>
      </w:pPr>
      <w:r w:rsidRPr="001C4262">
        <w:rPr>
          <w:lang w:val="en-GB"/>
        </w:rPr>
        <w:t xml:space="preserve">Patient eligibility </w:t>
      </w:r>
      <w:r w:rsidR="000F3C69" w:rsidRPr="000E2A4A">
        <w:rPr>
          <w:lang w:val="en-GB"/>
        </w:rPr>
        <w:t xml:space="preserve">criteria for the ENERGISED trial </w:t>
      </w:r>
    </w:p>
    <w:p w:rsidR="000E2A4A" w:rsidRDefault="000E2A4A" w:rsidP="001C4262">
      <w:pPr>
        <w:rPr>
          <w:lang w:val="en-GB"/>
        </w:rPr>
      </w:pPr>
    </w:p>
    <w:p w:rsidR="000F3C69" w:rsidRPr="000E2A4A" w:rsidRDefault="001C4262" w:rsidP="001C4262">
      <w:pPr>
        <w:rPr>
          <w:lang w:val="en-GB"/>
        </w:rPr>
      </w:pPr>
      <w:r w:rsidRPr="001C4262">
        <w:rPr>
          <w:lang w:val="en-GB"/>
        </w:rPr>
        <w:t xml:space="preserve">To be eligible for the trial, patients must meet the </w:t>
      </w:r>
      <w:r w:rsidRPr="000E2A4A">
        <w:rPr>
          <w:lang w:val="en-GB"/>
        </w:rPr>
        <w:t>following</w:t>
      </w:r>
      <w:r w:rsidRPr="001C4262">
        <w:rPr>
          <w:lang w:val="en-GB"/>
        </w:rPr>
        <w:t xml:space="preserve"> inclusion criteria at randomisation: (1) </w:t>
      </w:r>
      <w:r w:rsidRPr="000E2A4A">
        <w:rPr>
          <w:lang w:val="en-GB"/>
        </w:rPr>
        <w:t>Diagnosis</w:t>
      </w:r>
      <w:r w:rsidRPr="001C4262">
        <w:rPr>
          <w:lang w:val="en-GB"/>
        </w:rPr>
        <w:t xml:space="preserve"> of prediabetes or type 2 diabetes according to the Czech guidelines for GPs, i.e. fasting plasma glucose 5.6–6.9 mmol/l, or 2-h plasma glucose of 7.8– 11.0 mmol/l after ingestion of 75 g of oral glucose load for the diagnosis of prediabetes, and fasting plasma glucose</w:t>
      </w:r>
      <w:r w:rsidRPr="000E2A4A">
        <w:rPr>
          <w:lang w:val="en-GB"/>
        </w:rPr>
        <w:t xml:space="preserve"> </w:t>
      </w:r>
      <w:r w:rsidRPr="001C4262">
        <w:rPr>
          <w:lang w:val="en-GB"/>
        </w:rPr>
        <w:t>≥7.0 mmol/l, or 2-h plasma glucose</w:t>
      </w:r>
      <w:r w:rsidRPr="000E2A4A">
        <w:rPr>
          <w:lang w:val="en-GB"/>
        </w:rPr>
        <w:t xml:space="preserve"> </w:t>
      </w:r>
      <w:r w:rsidRPr="001C4262">
        <w:rPr>
          <w:lang w:val="en-GB"/>
        </w:rPr>
        <w:t xml:space="preserve">≥11.1 mmol/l after ingestion of 75 g of the oral glucose load for the diagnosis of type 2 diabetes. (2) Age 18 years or older. (3) Followed for prediabetes/diabetes by a </w:t>
      </w:r>
      <w:r w:rsidRPr="000E2A4A">
        <w:rPr>
          <w:lang w:val="en-GB"/>
        </w:rPr>
        <w:t>participating</w:t>
      </w:r>
      <w:r w:rsidRPr="001C4262">
        <w:rPr>
          <w:lang w:val="en-GB"/>
        </w:rPr>
        <w:t xml:space="preserve"> GP. Of note, in the Czech Republic, only uncomplicated type 2 diabetes patients with glycated haemoglobin HbA1c</w:t>
      </w:r>
      <w:r w:rsidR="00D30518" w:rsidRPr="000E2A4A">
        <w:rPr>
          <w:lang w:val="en-GB"/>
        </w:rPr>
        <w:t xml:space="preserve"> </w:t>
      </w:r>
      <w:r w:rsidRPr="001C4262">
        <w:rPr>
          <w:lang w:val="en-GB"/>
        </w:rPr>
        <w:t xml:space="preserve">≤53 mmol/mol and not taking insulin are commonly followed by a GP; other type 2 diabetes patients are usually followed by a </w:t>
      </w:r>
      <w:r w:rsidR="00D30518" w:rsidRPr="000E2A4A">
        <w:rPr>
          <w:lang w:val="en-GB"/>
        </w:rPr>
        <w:t>specialist diabetologist</w:t>
      </w:r>
      <w:r w:rsidRPr="001C4262">
        <w:rPr>
          <w:lang w:val="en-GB"/>
        </w:rPr>
        <w:t xml:space="preserve">. (4) Regular </w:t>
      </w:r>
      <w:r w:rsidR="00D30518" w:rsidRPr="000E2A4A">
        <w:rPr>
          <w:lang w:val="en-GB"/>
        </w:rPr>
        <w:t>mobile phone users</w:t>
      </w:r>
      <w:r w:rsidRPr="001C4262">
        <w:rPr>
          <w:lang w:val="en-GB"/>
        </w:rPr>
        <w:t xml:space="preserve"> (not necessarily a </w:t>
      </w:r>
      <w:r w:rsidR="00D30518" w:rsidRPr="000E2A4A">
        <w:rPr>
          <w:lang w:val="en-GB"/>
        </w:rPr>
        <w:t>smartphone</w:t>
      </w:r>
      <w:r w:rsidRPr="001C4262">
        <w:rPr>
          <w:lang w:val="en-GB"/>
        </w:rPr>
        <w:t xml:space="preserve">), able and willing to answer calls and read text messages as part of the study. (5) Able and willing to wear and use a wrist-worn Fitbit activity tracker for the study duration. (6) Written informed consent provided before any assessment related to the study. </w:t>
      </w:r>
    </w:p>
    <w:p w:rsidR="006C0B29" w:rsidRPr="000E2A4A" w:rsidRDefault="000F3C69">
      <w:pPr>
        <w:rPr>
          <w:lang w:val="en-GB"/>
        </w:rPr>
      </w:pPr>
      <w:r w:rsidRPr="000F3C69">
        <w:rPr>
          <w:lang w:val="en-GB"/>
        </w:rPr>
        <w:t>Patients are excluded from the trial if they are: (1) Unable to walk for any reason. (2) Pregnant. (3) Having a household member already recruited for this study to avoid contamination. (4) Living in a residential or nursing care home where the imposed regime could interfere with the intervention. (5) Having any co-morbid conditions that would seriously affect their adherence to the trial procedures (e.g., active malignancy; recent (&lt;3 months) myocardial infarction, coronary artery bypass graft or cerebrovascular accident; renal disease requiring dialysis; neurological condition (e.g., Parkinson disease); cognitive impairment, or significant hearing or visual impairment; hip or knee joint replacement within three months; major surgery planned within the next 12 months).</w:t>
      </w:r>
    </w:p>
    <w:sectPr w:rsidR="006C0B29" w:rsidRPr="000E2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62"/>
    <w:rsid w:val="0000002D"/>
    <w:rsid w:val="00002196"/>
    <w:rsid w:val="00027764"/>
    <w:rsid w:val="00075BC8"/>
    <w:rsid w:val="000940B0"/>
    <w:rsid w:val="000B6014"/>
    <w:rsid w:val="000C0E7D"/>
    <w:rsid w:val="000C4582"/>
    <w:rsid w:val="000C6D6A"/>
    <w:rsid w:val="000E0CE7"/>
    <w:rsid w:val="000E2A4A"/>
    <w:rsid w:val="000F3C69"/>
    <w:rsid w:val="0015321B"/>
    <w:rsid w:val="00170812"/>
    <w:rsid w:val="0017799B"/>
    <w:rsid w:val="001C4262"/>
    <w:rsid w:val="00235820"/>
    <w:rsid w:val="00240915"/>
    <w:rsid w:val="002778B4"/>
    <w:rsid w:val="00282E41"/>
    <w:rsid w:val="00287735"/>
    <w:rsid w:val="002D7F52"/>
    <w:rsid w:val="0031744F"/>
    <w:rsid w:val="00320991"/>
    <w:rsid w:val="003336B4"/>
    <w:rsid w:val="00341C3D"/>
    <w:rsid w:val="003639D6"/>
    <w:rsid w:val="003935F3"/>
    <w:rsid w:val="003B017F"/>
    <w:rsid w:val="003C4D96"/>
    <w:rsid w:val="003F41FA"/>
    <w:rsid w:val="00400A54"/>
    <w:rsid w:val="00415236"/>
    <w:rsid w:val="00444038"/>
    <w:rsid w:val="0045344D"/>
    <w:rsid w:val="00461BA1"/>
    <w:rsid w:val="00483032"/>
    <w:rsid w:val="00486F8A"/>
    <w:rsid w:val="00496378"/>
    <w:rsid w:val="004A1CAD"/>
    <w:rsid w:val="004F6C5D"/>
    <w:rsid w:val="00503C8F"/>
    <w:rsid w:val="0054481D"/>
    <w:rsid w:val="005872E7"/>
    <w:rsid w:val="00592753"/>
    <w:rsid w:val="005C4EEF"/>
    <w:rsid w:val="00612FCD"/>
    <w:rsid w:val="00627008"/>
    <w:rsid w:val="00627F33"/>
    <w:rsid w:val="00660D18"/>
    <w:rsid w:val="00673C5F"/>
    <w:rsid w:val="00674994"/>
    <w:rsid w:val="00694FFE"/>
    <w:rsid w:val="006962D7"/>
    <w:rsid w:val="006B01D8"/>
    <w:rsid w:val="006B429C"/>
    <w:rsid w:val="006C0B29"/>
    <w:rsid w:val="00732F0E"/>
    <w:rsid w:val="00752274"/>
    <w:rsid w:val="007654D9"/>
    <w:rsid w:val="00771BC6"/>
    <w:rsid w:val="0079422E"/>
    <w:rsid w:val="00812E66"/>
    <w:rsid w:val="00812E92"/>
    <w:rsid w:val="008206C5"/>
    <w:rsid w:val="0083145A"/>
    <w:rsid w:val="0085004C"/>
    <w:rsid w:val="00885259"/>
    <w:rsid w:val="00895F41"/>
    <w:rsid w:val="00897BFE"/>
    <w:rsid w:val="008F12EF"/>
    <w:rsid w:val="009679B6"/>
    <w:rsid w:val="00986BF0"/>
    <w:rsid w:val="009956E3"/>
    <w:rsid w:val="009A0EBB"/>
    <w:rsid w:val="009C063F"/>
    <w:rsid w:val="009F452E"/>
    <w:rsid w:val="00A23542"/>
    <w:rsid w:val="00A30BC8"/>
    <w:rsid w:val="00A310AA"/>
    <w:rsid w:val="00A46DC0"/>
    <w:rsid w:val="00A500F4"/>
    <w:rsid w:val="00AA34BC"/>
    <w:rsid w:val="00AB13A6"/>
    <w:rsid w:val="00AE01DA"/>
    <w:rsid w:val="00B223DE"/>
    <w:rsid w:val="00BC6F15"/>
    <w:rsid w:val="00BF1B84"/>
    <w:rsid w:val="00BF6BDE"/>
    <w:rsid w:val="00C10AB6"/>
    <w:rsid w:val="00C21957"/>
    <w:rsid w:val="00C220E5"/>
    <w:rsid w:val="00C36176"/>
    <w:rsid w:val="00C85652"/>
    <w:rsid w:val="00CF4F17"/>
    <w:rsid w:val="00CF5C3F"/>
    <w:rsid w:val="00D30518"/>
    <w:rsid w:val="00D402F7"/>
    <w:rsid w:val="00D661FC"/>
    <w:rsid w:val="00D7371C"/>
    <w:rsid w:val="00D749D8"/>
    <w:rsid w:val="00DC5020"/>
    <w:rsid w:val="00DD2E8E"/>
    <w:rsid w:val="00DE09FE"/>
    <w:rsid w:val="00DE384B"/>
    <w:rsid w:val="00E22AAE"/>
    <w:rsid w:val="00E55A97"/>
    <w:rsid w:val="00E728B3"/>
    <w:rsid w:val="00EB791D"/>
    <w:rsid w:val="00ED7B09"/>
    <w:rsid w:val="00F3662A"/>
    <w:rsid w:val="00F4215E"/>
    <w:rsid w:val="00F663C3"/>
    <w:rsid w:val="00F7318A"/>
    <w:rsid w:val="00F9520F"/>
    <w:rsid w:val="00F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7C2CED"/>
  <w15:chartTrackingRefBased/>
  <w15:docId w15:val="{7855C459-0150-C944-A31C-72186D3A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A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A4A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0E2A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Vetrovsky</dc:creator>
  <cp:keywords/>
  <dc:description/>
  <cp:lastModifiedBy>Tomas Vetrovsky</cp:lastModifiedBy>
  <cp:revision>1</cp:revision>
  <dcterms:created xsi:type="dcterms:W3CDTF">2024-03-05T08:45:00Z</dcterms:created>
  <dcterms:modified xsi:type="dcterms:W3CDTF">2024-03-05T08:51:00Z</dcterms:modified>
</cp:coreProperties>
</file>