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899E" w14:textId="77777777" w:rsidR="00B20B88" w:rsidRPr="00B20B88" w:rsidRDefault="00B20B88" w:rsidP="00B20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  <w:r w:rsidRPr="00B20B88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ONLINE TABLE 1.</w:t>
      </w:r>
      <w:r w:rsidRPr="00B20B8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Impact of student background characteristics on students’ absolute pharmacology performance at pre-and post-test</w:t>
      </w:r>
    </w:p>
    <w:p w14:paraId="0CFF5E39" w14:textId="77777777" w:rsidR="00B20B88" w:rsidRPr="00B20B88" w:rsidRDefault="00B20B88" w:rsidP="00B20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11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4"/>
        <w:gridCol w:w="1912"/>
        <w:gridCol w:w="879"/>
        <w:gridCol w:w="1134"/>
        <w:gridCol w:w="1009"/>
        <w:gridCol w:w="267"/>
        <w:gridCol w:w="1417"/>
        <w:gridCol w:w="993"/>
        <w:gridCol w:w="850"/>
        <w:gridCol w:w="911"/>
      </w:tblGrid>
      <w:tr w:rsidR="00B20B88" w:rsidRPr="00B20B88" w14:paraId="16AAC644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CE72DF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462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14:paraId="7A199765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Pharmacology Knowledge Pre-Test</w:t>
            </w:r>
          </w:p>
        </w:tc>
        <w:tc>
          <w:tcPr>
            <w:tcW w:w="267" w:type="dxa"/>
          </w:tcPr>
          <w:p w14:paraId="42D1FB59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14:paraId="0CA45057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Pharmacology Knowledge Post-Test</w:t>
            </w:r>
          </w:p>
        </w:tc>
      </w:tr>
      <w:tr w:rsidR="00B20B88" w:rsidRPr="00B20B88" w14:paraId="6188CB9C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084DC12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46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auto"/>
            </w:tcBorders>
          </w:tcPr>
          <w:p w14:paraId="73FB6F4F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EA2290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auto"/>
            </w:tcBorders>
          </w:tcPr>
          <w:p w14:paraId="243CA157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50654D5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1EF13B22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765355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auto"/>
            </w:tcBorders>
          </w:tcPr>
          <w:p w14:paraId="01679E67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348392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7" w:type="dxa"/>
          </w:tcPr>
          <w:p w14:paraId="1CA8740D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0578C70E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5791DA3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14:paraId="12729683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04DE14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14:paraId="42C891D6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38FA027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auto"/>
            </w:tcBorders>
          </w:tcPr>
          <w:p w14:paraId="57FFB0BD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72C21D3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  <w:p w14:paraId="431A42FD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0B88" w:rsidRPr="00B20B88" w14:paraId="4269DBB9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7F8087F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Institution</w:t>
            </w: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6ACE65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UNIC</w:t>
            </w:r>
          </w:p>
          <w:p w14:paraId="597CE5DC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SGUL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auto"/>
            </w:tcBorders>
          </w:tcPr>
          <w:p w14:paraId="278B1BB7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EB2F973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53186C92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17.26 (4.71)</w:t>
            </w:r>
          </w:p>
          <w:p w14:paraId="6B09F4ED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18.75 (5.24)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auto"/>
            </w:tcBorders>
          </w:tcPr>
          <w:p w14:paraId="78062AC5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FA3BF61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67F1B0CC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-1.57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3E1863AB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48B45DA1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4A78C06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108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auto"/>
            </w:tcBorders>
          </w:tcPr>
          <w:p w14:paraId="157A243C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09CCCC1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0BE7456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0.12</w:t>
            </w:r>
          </w:p>
        </w:tc>
        <w:tc>
          <w:tcPr>
            <w:tcW w:w="267" w:type="dxa"/>
          </w:tcPr>
          <w:p w14:paraId="7581C2E2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0E1E486C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3ACD1580" w14:textId="77777777" w:rsidR="00B20B88" w:rsidRPr="00B20B88" w:rsidRDefault="00B20B88" w:rsidP="00B2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68BEA72A" w14:textId="77777777" w:rsidR="00B20B88" w:rsidRPr="00B20B88" w:rsidRDefault="00B20B88" w:rsidP="00B2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28.00 (5.40)</w:t>
            </w:r>
          </w:p>
          <w:p w14:paraId="751FE406" w14:textId="77777777" w:rsidR="00B20B88" w:rsidRPr="00B20B88" w:rsidRDefault="00B20B88" w:rsidP="00B2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29.64 (5.59)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637BBE5A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D426C6C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8462A07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-1.21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6C70A42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2CE17D44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618F53C5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116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28DA400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ED9825F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</w:p>
          <w:p w14:paraId="196B3F5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ja-JP"/>
              </w:rPr>
              <w:t>0.11</w:t>
            </w:r>
          </w:p>
        </w:tc>
      </w:tr>
      <w:tr w:rsidR="00B20B88" w:rsidRPr="00B20B88" w14:paraId="403CDF1B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1F305B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</w:t>
            </w:r>
          </w:p>
          <w:p w14:paraId="318EFF55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Male</w:t>
            </w:r>
          </w:p>
          <w:p w14:paraId="55E6257C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auto"/>
            </w:tcBorders>
          </w:tcPr>
          <w:p w14:paraId="7938FC6E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A3907DE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18.19 (4.33)</w:t>
            </w:r>
          </w:p>
          <w:p w14:paraId="18EF8586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18.47 (5.61)</w:t>
            </w:r>
          </w:p>
          <w:p w14:paraId="37E23029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auto"/>
            </w:tcBorders>
          </w:tcPr>
          <w:p w14:paraId="7B5E5D7F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E35D1B6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14:paraId="21BB27A2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3EC36B6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96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auto"/>
            </w:tcBorders>
          </w:tcPr>
          <w:p w14:paraId="37FBBB2F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F48D676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0.78</w:t>
            </w:r>
          </w:p>
        </w:tc>
        <w:tc>
          <w:tcPr>
            <w:tcW w:w="267" w:type="dxa"/>
          </w:tcPr>
          <w:p w14:paraId="38584549" w14:textId="77777777" w:rsidR="00B20B88" w:rsidRPr="00B20B88" w:rsidRDefault="00B20B88" w:rsidP="00B20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D66C1E2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A28D610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29.54 (5.93)</w:t>
            </w:r>
          </w:p>
          <w:p w14:paraId="6BA9114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29.15 (4.91)</w:t>
            </w:r>
          </w:p>
          <w:p w14:paraId="5008DF75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F715F5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B63BCFD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-0.29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C55FFDC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A45A5D8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63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CF7F9F4" w14:textId="77777777" w:rsidR="00B20B88" w:rsidRPr="00B20B88" w:rsidRDefault="00B20B88" w:rsidP="00B20B88">
            <w:pPr>
              <w:widowControl w:val="0"/>
              <w:shd w:val="clear" w:color="auto" w:fill="FFFFFF" w:themeFill="background1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 xml:space="preserve"> 0.78</w:t>
            </w:r>
          </w:p>
        </w:tc>
      </w:tr>
      <w:tr w:rsidR="00B20B88" w:rsidRPr="00B20B88" w14:paraId="3593C8D8" w14:textId="77777777" w:rsidTr="00C07800">
        <w:trPr>
          <w:trHeight w:val="119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47E40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 Background </w:t>
            </w:r>
          </w:p>
          <w:p w14:paraId="3302C1F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White</w:t>
            </w:r>
          </w:p>
          <w:p w14:paraId="0BD91FF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23AD0A46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06FDF5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ED80A7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18.61 (4.82)</w:t>
            </w:r>
          </w:p>
          <w:p w14:paraId="611716E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17.95 (5.44)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4DD59BC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6C67D5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7C3F84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-0.63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17BA8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D5C33A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5372AC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96</w:t>
            </w:r>
          </w:p>
          <w:p w14:paraId="3070A6F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6CC19AE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A5FAB7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340D1B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0.53</w:t>
            </w:r>
          </w:p>
        </w:tc>
        <w:tc>
          <w:tcPr>
            <w:tcW w:w="267" w:type="dxa"/>
          </w:tcPr>
          <w:p w14:paraId="08BA0DC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F8340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C4B270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A25569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29.47 (5.59)</w:t>
            </w:r>
          </w:p>
          <w:p w14:paraId="7578B6C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29.10 (5.00)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8BFC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1B29DF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C62268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-0.28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CEC2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9AD39D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58FB4A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63</w:t>
            </w:r>
          </w:p>
          <w:p w14:paraId="45117D0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AF7192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380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8AA266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28F0A9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0.78</w:t>
            </w:r>
          </w:p>
          <w:p w14:paraId="7495206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8093DC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</w:tr>
      <w:tr w:rsidR="00B20B88" w:rsidRPr="00B20B88" w14:paraId="39E04BEF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8CE03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Educational Background </w:t>
            </w:r>
          </w:p>
          <w:p w14:paraId="1483288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Biomed</w:t>
            </w:r>
          </w:p>
          <w:p w14:paraId="06B5940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7EFC1070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70F9CF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D05DD7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18.85 (4.92)</w:t>
            </w:r>
          </w:p>
          <w:p w14:paraId="050EE6D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16.77 (4.46)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7BBA00D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3F7DE8C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7219A2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-1.97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4406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CC6C47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06D0E4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2C8D6C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</w:pPr>
          </w:p>
          <w:p w14:paraId="1DE5C56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</w:pPr>
          </w:p>
          <w:p w14:paraId="12D3C02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0.03</w:t>
            </w: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  <w:t>1</w:t>
            </w:r>
          </w:p>
        </w:tc>
        <w:tc>
          <w:tcPr>
            <w:tcW w:w="267" w:type="dxa"/>
          </w:tcPr>
          <w:p w14:paraId="607EDAE0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FAD3F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1C63CF9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D1E1CA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29.73 (5.14)</w:t>
            </w:r>
          </w:p>
          <w:p w14:paraId="673E512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27.14 (5.50)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BB26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7B93CC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85E03E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-1.64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770D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34067A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8D56E6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0FA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A3690F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A6543A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0.05</w:t>
            </w: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  <w:t>1</w:t>
            </w:r>
          </w:p>
        </w:tc>
      </w:tr>
      <w:tr w:rsidR="00B20B88" w:rsidRPr="00B20B88" w14:paraId="69100054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CDDE7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of Education </w:t>
            </w:r>
          </w:p>
          <w:p w14:paraId="30DDA3B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Bachelor’s</w:t>
            </w:r>
          </w:p>
          <w:p w14:paraId="41DDE3B7" w14:textId="77777777" w:rsidR="00B20B88" w:rsidRPr="00B20B88" w:rsidRDefault="00B20B88" w:rsidP="00B20B88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Master's or Doctorate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7875CD93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A5C8865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AE97E9B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AAADA1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17.09 (5.68)</w:t>
            </w:r>
          </w:p>
          <w:p w14:paraId="677CD59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19.42 (4.25)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3B1B78D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7F6DE2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4B4DA5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9298F4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-2.32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6A75C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1361F9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467209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35A7CA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96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316BE77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39B4B7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7AB1DE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AA5E7B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lastRenderedPageBreak/>
              <w:t>0.01</w:t>
            </w:r>
            <w:r w:rsidRPr="00B20B88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vertAlign w:val="superscript"/>
                <w:lang w:val="de-AT" w:eastAsia="ja-JP"/>
              </w:rPr>
              <w:t>1</w:t>
            </w:r>
          </w:p>
        </w:tc>
        <w:tc>
          <w:tcPr>
            <w:tcW w:w="267" w:type="dxa"/>
          </w:tcPr>
          <w:p w14:paraId="19B6A941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7D352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8C2A6CF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E8651FB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203CA8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29.28 (5.59)</w:t>
            </w:r>
          </w:p>
          <w:p w14:paraId="767E37D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29.33 (5.18)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060C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1FCDAD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C64B80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EF4044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-0.3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4489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671C95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646959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CE6243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821B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701DA6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D25278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569DB5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lastRenderedPageBreak/>
              <w:t>0.49</w:t>
            </w: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  <w:lang w:val="de-AT" w:eastAsia="ja-JP"/>
              </w:rPr>
              <w:t>1</w:t>
            </w:r>
          </w:p>
        </w:tc>
      </w:tr>
      <w:tr w:rsidR="00B20B88" w:rsidRPr="00B20B88" w14:paraId="4BE49F02" w14:textId="77777777" w:rsidTr="00C07800">
        <w:trPr>
          <w:trHeight w:val="1149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E9760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Country of Origin </w:t>
            </w:r>
          </w:p>
          <w:p w14:paraId="08629AE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Great Britain</w:t>
            </w:r>
          </w:p>
          <w:p w14:paraId="49DD630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4D2C54C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8BD960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C31AA2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19.24 (5.31)</w:t>
            </w:r>
          </w:p>
          <w:p w14:paraId="7858FCD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17.70 (4.82)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08E9D00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CDE6E4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C39ED3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-1.50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4F2DA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996459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4F986D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3B74BD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9E5272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71B2DD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0.14</w:t>
            </w:r>
          </w:p>
        </w:tc>
        <w:tc>
          <w:tcPr>
            <w:tcW w:w="267" w:type="dxa"/>
          </w:tcPr>
          <w:p w14:paraId="78B9D5C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A791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013A2A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C537E7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29.27 (5.60)</w:t>
            </w:r>
          </w:p>
          <w:p w14:paraId="1A28667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29.34 (5.05)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A48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CE47DB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4B8024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BBF4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926A33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A5088AB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7BC1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2E18CD5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88AB23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0.96</w:t>
            </w:r>
          </w:p>
        </w:tc>
      </w:tr>
      <w:tr w:rsidR="00B20B88" w:rsidRPr="00B20B88" w14:paraId="31FDD5C2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B4E93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Language </w:t>
            </w:r>
          </w:p>
          <w:p w14:paraId="6362D1FE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</w:t>
            </w:r>
          </w:p>
          <w:p w14:paraId="611EEB4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7A34826A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4B7C203B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3ED5DD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18.28 (5.28)</w:t>
            </w:r>
          </w:p>
          <w:p w14:paraId="7436A65F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18.54 (4.41)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F99889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01AE3D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2A3DC9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-0.22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516D5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5DC3ABC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3CC604A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96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13AD6A0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EC8CBC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83E979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0.83</w:t>
            </w:r>
          </w:p>
        </w:tc>
        <w:tc>
          <w:tcPr>
            <w:tcW w:w="267" w:type="dxa"/>
          </w:tcPr>
          <w:p w14:paraId="14495C5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80DCE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BE68B5F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567DBF2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28.83 (5.25)</w:t>
            </w:r>
          </w:p>
          <w:p w14:paraId="311B674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31.23 (5.23)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5F167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31AB16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214334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-1.48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FFE7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06D2D722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6193F60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63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2AA7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72614521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  <w:p w14:paraId="18A5F6E8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B20B8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0.15</w:t>
            </w:r>
          </w:p>
        </w:tc>
      </w:tr>
      <w:tr w:rsidR="00B20B88" w:rsidRPr="00B20B88" w14:paraId="3B393477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1FE4525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Continuous variables                     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42AF9C32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7536B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r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6607F876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7536B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D3BFF3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0877BB80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267" w:type="dxa"/>
          </w:tcPr>
          <w:p w14:paraId="7460D864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A6BB0" w14:textId="77777777" w:rsidR="00B20B88" w:rsidRPr="00B20B88" w:rsidRDefault="00B20B88" w:rsidP="00B20B88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7536B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2266A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 w:rsidRPr="007536B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de-AT" w:eastAsia="ja-JP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8846D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D3439" w14:textId="77777777" w:rsidR="00B20B88" w:rsidRP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</w:tr>
      <w:tr w:rsidR="00B20B88" w:rsidRPr="003917C5" w14:paraId="3DB90EBE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9E9731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0B1B041A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0.07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6790FFF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7661B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52C4E3B0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267" w:type="dxa"/>
          </w:tcPr>
          <w:p w14:paraId="665FB485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D4D81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 xml:space="preserve">         0.15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2F2A8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3D1A0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DCE1E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</w:tr>
      <w:tr w:rsidR="00B20B88" w:rsidRPr="003917C5" w14:paraId="2F5D34CA" w14:textId="77777777" w:rsidTr="00C07800"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77718D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test scores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14:paraId="244C28F5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0.20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8CC06DD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30072D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5B9040B5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267" w:type="dxa"/>
          </w:tcPr>
          <w:p w14:paraId="480F4728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9967C" w14:textId="77777777" w:rsidR="00B20B88" w:rsidRDefault="00B20B88" w:rsidP="00B20B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 xml:space="preserve">         0.14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EDB6E" w14:textId="77777777" w:rsidR="00B20B88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  <w:t>0.29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D046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C195" w14:textId="77777777" w:rsidR="00B20B88" w:rsidRPr="003917C5" w:rsidRDefault="00B20B88" w:rsidP="00B20B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AT" w:eastAsia="ja-JP"/>
              </w:rPr>
            </w:pPr>
          </w:p>
        </w:tc>
      </w:tr>
    </w:tbl>
    <w:p w14:paraId="25BF040C" w14:textId="77777777" w:rsidR="00B20B88" w:rsidRPr="00B20B88" w:rsidRDefault="00B20B88" w:rsidP="00B20B88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ja-JP"/>
        </w:rPr>
      </w:pPr>
      <w:r w:rsidRPr="00B20B88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ja-JP"/>
        </w:rPr>
        <w:t xml:space="preserve">Note. </w:t>
      </w:r>
      <w:r w:rsidRPr="00B20B88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vertAlign w:val="superscript"/>
          <w:lang w:eastAsia="ja-JP"/>
        </w:rPr>
        <w:t>1</w:t>
      </w:r>
      <w:r w:rsidRPr="00B20B88">
        <w:rPr>
          <w:rFonts w:ascii="Times New Roman" w:eastAsiaTheme="minorEastAsia" w:hAnsi="Times New Roman" w:cs="Times New Roman"/>
          <w:kern w:val="24"/>
          <w:sz w:val="24"/>
          <w:szCs w:val="24"/>
          <w:lang w:eastAsia="ja-JP"/>
        </w:rPr>
        <w:t xml:space="preserve"> The p-value reported is based on a one-tailed t-test. </w:t>
      </w:r>
    </w:p>
    <w:p w14:paraId="3FBCB66D" w14:textId="77777777" w:rsidR="00E51395" w:rsidRDefault="00401E87"/>
    <w:sectPr w:rsidR="00E51395" w:rsidSect="00B20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88"/>
    <w:rsid w:val="00055212"/>
    <w:rsid w:val="00401E87"/>
    <w:rsid w:val="00461BD6"/>
    <w:rsid w:val="00B20B88"/>
    <w:rsid w:val="00E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26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49285f-4698-4c55-a841-9b3eee2e53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2F9FD8DCC7C4092F253C30E9345D7" ma:contentTypeVersion="14" ma:contentTypeDescription="Create a new document." ma:contentTypeScope="" ma:versionID="c8a3c93afaddc58fbeb31c8775af89fa">
  <xsd:schema xmlns:xsd="http://www.w3.org/2001/XMLSchema" xmlns:xs="http://www.w3.org/2001/XMLSchema" xmlns:p="http://schemas.microsoft.com/office/2006/metadata/properties" xmlns:ns3="e349285f-4698-4c55-a841-9b3eee2e5319" targetNamespace="http://schemas.microsoft.com/office/2006/metadata/properties" ma:root="true" ma:fieldsID="c872e0d242c391b6eb1c72ac88764ef2" ns3:_="">
    <xsd:import namespace="e349285f-4698-4c55-a841-9b3eee2e5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285f-4698-4c55-a841-9b3eee2e5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548CF-7F29-4256-A4F6-FFDD0B5D73E0}">
  <ds:schemaRefs>
    <ds:schemaRef ds:uri="http://purl.org/dc/elements/1.1/"/>
    <ds:schemaRef ds:uri="e349285f-4698-4c55-a841-9b3eee2e531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47C2A7-80F7-4908-82E9-A4B660758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9285f-4698-4c55-a841-9b3eee2e5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6BAC-C9EB-46F8-AC53-F8AB7BCEF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Persoulla Nicolaou</dc:creator>
  <cp:keywords/>
  <dc:description/>
  <cp:lastModifiedBy>Rene Carl Ventolero</cp:lastModifiedBy>
  <cp:revision>3</cp:revision>
  <dcterms:created xsi:type="dcterms:W3CDTF">2024-02-27T13:18:00Z</dcterms:created>
  <dcterms:modified xsi:type="dcterms:W3CDTF">2024-03-14T10:12:00Z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0a8b90c2-ce1c-44f6-9515-616e71c20c79</vt:lpwstr>
  </property>
  <property fmtid="{D5CDD505-2E9C-101B-9397-08002B2CF9AE}" pid="3" name="ContentTypeId">
    <vt:lpwstr>0x010100E0E2F9FD8DCC7C4092F253C30E9345D7</vt:lpwstr>
  </property>
</Properties>
</file>