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E2257" w14:textId="2A3A515B" w:rsidR="00284BF5" w:rsidRDefault="00284BF5" w:rsidP="00D17B04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284BF5">
        <w:rPr>
          <w:rFonts w:ascii="Times New Roman" w:eastAsia="Cambria" w:hAnsi="Times New Roman" w:cs="Times New Roman"/>
          <w:b/>
          <w:sz w:val="24"/>
          <w:szCs w:val="24"/>
        </w:rPr>
        <w:t>Attention-Deficit/Hyperactivity Disorder medication consumption in 64 countries and regions from 2015 to 2019: a longitudinal study</w:t>
      </w:r>
    </w:p>
    <w:p w14:paraId="620CA6C0" w14:textId="77777777" w:rsidR="00D86893" w:rsidRDefault="00D86893" w:rsidP="00D17B04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14:paraId="1A4FC8EF" w14:textId="7F00F039" w:rsidR="00284BF5" w:rsidRDefault="00D86893" w:rsidP="00D17B04">
      <w:pPr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Supplementary appendix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GB"/>
        </w:rPr>
        <w:id w:val="211076857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81BA591" w14:textId="1B344280" w:rsidR="00D86893" w:rsidRPr="00D86893" w:rsidRDefault="00D86893">
          <w:pPr>
            <w:pStyle w:val="TOCHeading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D8689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Table of Contents</w:t>
          </w:r>
        </w:p>
        <w:p w14:paraId="2BB94E63" w14:textId="77777777" w:rsidR="00D86893" w:rsidRDefault="00D86893">
          <w:pPr>
            <w:pStyle w:val="TOC1"/>
            <w:tabs>
              <w:tab w:val="right" w:leader="dot" w:pos="9350"/>
            </w:tabs>
          </w:pPr>
        </w:p>
        <w:p w14:paraId="46C6FE03" w14:textId="3500C563" w:rsidR="0095572B" w:rsidRDefault="00D86893">
          <w:pPr>
            <w:pStyle w:val="TOC1"/>
            <w:tabs>
              <w:tab w:val="right" w:leader="dot" w:pos="9350"/>
            </w:tabs>
            <w:rPr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571590" w:history="1">
            <w:r w:rsidR="0095572B" w:rsidRPr="00492B39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Table S1. </w:t>
            </w:r>
            <w:r w:rsidR="0095572B" w:rsidRPr="00D25B8A">
              <w:rPr>
                <w:rStyle w:val="Hyperlink"/>
                <w:rFonts w:ascii="Times New Roman" w:hAnsi="Times New Roman" w:cs="Times New Roman"/>
                <w:noProof/>
              </w:rPr>
              <w:t>Defined daily dose of different ADHD medication according to the World Health Organisation Anatomical Therapeutic Chemical Classification System</w:t>
            </w:r>
            <w:r w:rsidR="0095572B" w:rsidRPr="0095572B">
              <w:rPr>
                <w:noProof/>
                <w:webHidden/>
              </w:rPr>
              <w:tab/>
            </w:r>
            <w:r w:rsidR="0095572B">
              <w:rPr>
                <w:noProof/>
                <w:webHidden/>
              </w:rPr>
              <w:fldChar w:fldCharType="begin"/>
            </w:r>
            <w:r w:rsidR="0095572B">
              <w:rPr>
                <w:noProof/>
                <w:webHidden/>
              </w:rPr>
              <w:instrText xml:space="preserve"> PAGEREF _Toc118571590 \h </w:instrText>
            </w:r>
            <w:r w:rsidR="0095572B">
              <w:rPr>
                <w:noProof/>
                <w:webHidden/>
              </w:rPr>
            </w:r>
            <w:r w:rsidR="0095572B">
              <w:rPr>
                <w:noProof/>
                <w:webHidden/>
              </w:rPr>
              <w:fldChar w:fldCharType="separate"/>
            </w:r>
            <w:r w:rsidR="0095572B">
              <w:rPr>
                <w:noProof/>
                <w:webHidden/>
              </w:rPr>
              <w:t>2</w:t>
            </w:r>
            <w:r w:rsidR="0095572B">
              <w:rPr>
                <w:noProof/>
                <w:webHidden/>
              </w:rPr>
              <w:fldChar w:fldCharType="end"/>
            </w:r>
          </w:hyperlink>
        </w:p>
        <w:p w14:paraId="5B0B9E77" w14:textId="5FF4F861" w:rsidR="0095572B" w:rsidRDefault="0095572B">
          <w:pPr>
            <w:pStyle w:val="TOC1"/>
            <w:tabs>
              <w:tab w:val="right" w:leader="dot" w:pos="9350"/>
            </w:tabs>
            <w:rPr>
              <w:noProof/>
              <w:lang w:val="en-US"/>
            </w:rPr>
          </w:pPr>
          <w:hyperlink w:anchor="_Toc118571591" w:history="1">
            <w:r w:rsidRPr="00492B39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Table S2. </w:t>
            </w:r>
            <w:r w:rsidRPr="00D25B8A">
              <w:rPr>
                <w:rStyle w:val="Hyperlink"/>
                <w:rFonts w:ascii="Times New Roman" w:hAnsi="Times New Roman" w:cs="Times New Roman"/>
                <w:noProof/>
              </w:rPr>
              <w:t>Region and income classification of countries and availability of different ADHD medication in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_Toc118571591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CB3237" w14:textId="58C6CA0F" w:rsidR="0095572B" w:rsidRDefault="0095572B">
          <w:pPr>
            <w:pStyle w:val="TOC1"/>
            <w:tabs>
              <w:tab w:val="right" w:leader="dot" w:pos="9350"/>
            </w:tabs>
            <w:rPr>
              <w:noProof/>
              <w:lang w:val="en-US"/>
            </w:rPr>
          </w:pPr>
          <w:hyperlink w:anchor="_Toc118571592" w:history="1">
            <w:r w:rsidRPr="00492B39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Table S3. </w:t>
            </w:r>
            <w:r w:rsidRPr="00D25B8A">
              <w:rPr>
                <w:rStyle w:val="Hyperlink"/>
                <w:rFonts w:ascii="Times New Roman" w:hAnsi="Times New Roman" w:cs="Times New Roman"/>
                <w:noProof/>
              </w:rPr>
              <w:t>Coefficient estimates in the multivariable analyses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_Toc118571592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5252E6" w14:textId="50FFD48A" w:rsidR="0095572B" w:rsidRDefault="0095572B">
          <w:pPr>
            <w:pStyle w:val="TOC1"/>
            <w:tabs>
              <w:tab w:val="right" w:leader="dot" w:pos="9350"/>
            </w:tabs>
            <w:rPr>
              <w:noProof/>
              <w:lang w:val="en-US"/>
            </w:rPr>
          </w:pPr>
          <w:hyperlink w:anchor="_Toc118571593" w:history="1">
            <w:r w:rsidRPr="00492B39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Table S4. </w:t>
            </w:r>
            <w:r w:rsidRPr="00D25B8A">
              <w:rPr>
                <w:rStyle w:val="Hyperlink"/>
                <w:rFonts w:ascii="Times New Roman" w:hAnsi="Times New Roman" w:cs="Times New Roman"/>
                <w:noProof/>
              </w:rPr>
              <w:t>Average annual percentage change of individual ADHD medications from 2015-2019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_Toc118571593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434979" w14:textId="1E7D49AA" w:rsidR="0095572B" w:rsidRDefault="0095572B">
          <w:pPr>
            <w:pStyle w:val="TOC1"/>
            <w:tabs>
              <w:tab w:val="right" w:leader="dot" w:pos="9350"/>
            </w:tabs>
            <w:rPr>
              <w:noProof/>
              <w:lang w:val="en-US"/>
            </w:rPr>
          </w:pPr>
          <w:hyperlink w:anchor="_Toc118571594" w:history="1">
            <w:r w:rsidRPr="00492B39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Table S5. </w:t>
            </w:r>
            <w:r w:rsidRPr="00D25B8A">
              <w:rPr>
                <w:rStyle w:val="Hyperlink"/>
                <w:rFonts w:ascii="Times New Roman" w:hAnsi="Times New Roman" w:cs="Times New Roman"/>
                <w:noProof/>
              </w:rPr>
              <w:t>Average annual percentage change of ADHD medications from 2015-2019 stratified by 2015 consumption levels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_Toc118571594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6693FA" w14:textId="7CA49B15" w:rsidR="0095572B" w:rsidRDefault="0095572B">
          <w:pPr>
            <w:pStyle w:val="TOC1"/>
            <w:tabs>
              <w:tab w:val="right" w:leader="dot" w:pos="9350"/>
            </w:tabs>
            <w:rPr>
              <w:noProof/>
              <w:lang w:val="en-US"/>
            </w:rPr>
          </w:pPr>
          <w:hyperlink w:anchor="_Toc118571595" w:history="1">
            <w:r w:rsidRPr="00492B39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Figure S1. </w:t>
            </w:r>
            <w:r w:rsidRPr="00D25B8A">
              <w:rPr>
                <w:rStyle w:val="Hyperlink"/>
                <w:rFonts w:ascii="Times New Roman" w:hAnsi="Times New Roman" w:cs="Times New Roman"/>
                <w:noProof/>
              </w:rPr>
              <w:t>Worldwide, regional, and national average annual percentage change in ADHD medication consumption between 2015 and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_Toc118571595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47C2AE" w14:textId="1435737B" w:rsidR="0095572B" w:rsidRDefault="0095572B">
          <w:pPr>
            <w:pStyle w:val="TOC1"/>
            <w:tabs>
              <w:tab w:val="right" w:leader="dot" w:pos="9350"/>
            </w:tabs>
            <w:rPr>
              <w:noProof/>
              <w:lang w:val="en-US"/>
            </w:rPr>
          </w:pPr>
          <w:hyperlink w:anchor="_Toc118571596" w:history="1">
            <w:r w:rsidRPr="00492B39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Figure S2. </w:t>
            </w:r>
            <w:r w:rsidRPr="00D25B8A">
              <w:rPr>
                <w:rStyle w:val="Hyperlink"/>
                <w:rFonts w:ascii="Times New Roman" w:hAnsi="Times New Roman" w:cs="Times New Roman"/>
                <w:noProof/>
              </w:rPr>
              <w:t>Scatter plots of ADHD medication consumption and ADHD prevalence, grouped by geographical 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_Toc118571596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042D0E" w14:textId="5633EB19" w:rsidR="0095572B" w:rsidRDefault="0095572B">
          <w:pPr>
            <w:pStyle w:val="TOC1"/>
            <w:tabs>
              <w:tab w:val="right" w:leader="dot" w:pos="9350"/>
            </w:tabs>
            <w:rPr>
              <w:noProof/>
              <w:lang w:val="en-US"/>
            </w:rPr>
          </w:pPr>
          <w:hyperlink w:anchor="_Toc118571597" w:history="1">
            <w:r w:rsidRPr="00492B39">
              <w:rPr>
                <w:rStyle w:val="Hyperlink"/>
                <w:rFonts w:ascii="Times New Roman" w:hAnsi="Times New Roman" w:cs="Times New Roman"/>
                <w:b/>
                <w:noProof/>
              </w:rPr>
              <w:t xml:space="preserve">Figure S3. </w:t>
            </w:r>
            <w:r w:rsidRPr="00D25B8A">
              <w:rPr>
                <w:rStyle w:val="Hyperlink"/>
                <w:rFonts w:ascii="Times New Roman" w:hAnsi="Times New Roman" w:cs="Times New Roman"/>
                <w:noProof/>
              </w:rPr>
              <w:t>Scatter plots of ADHD medication consumption and Gross Domestic Product (GDP) per capita in US$, grouped by geographical location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_Toc118571597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AB9075" w14:textId="060EF5A0" w:rsidR="00D86893" w:rsidRDefault="00D86893">
          <w:r>
            <w:rPr>
              <w:b/>
              <w:bCs/>
              <w:noProof/>
            </w:rPr>
            <w:fldChar w:fldCharType="end"/>
          </w:r>
        </w:p>
      </w:sdtContent>
    </w:sdt>
    <w:p w14:paraId="751F981E" w14:textId="77777777" w:rsidR="00D86893" w:rsidRDefault="00D86893" w:rsidP="00D17B04">
      <w:pPr>
        <w:rPr>
          <w:rFonts w:ascii="Times New Roman" w:eastAsia="Cambria" w:hAnsi="Times New Roman" w:cs="Times New Roman"/>
          <w:b/>
          <w:sz w:val="24"/>
          <w:szCs w:val="24"/>
        </w:rPr>
      </w:pPr>
    </w:p>
    <w:p w14:paraId="58B0CDF8" w14:textId="77777777" w:rsidR="00D86893" w:rsidRDefault="00D86893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E175C64" w14:textId="713E9F38" w:rsidR="00D17B04" w:rsidRPr="00800F39" w:rsidRDefault="0057130F" w:rsidP="00284BF5">
      <w:pPr>
        <w:pStyle w:val="Heading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Toc118571590"/>
      <w:r w:rsidRPr="00800F39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Table S1</w:t>
      </w:r>
      <w:r w:rsidR="00075621" w:rsidRPr="00800F39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="00D17B04" w:rsidRPr="00800F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Defined daily dose of different ADHD medication according to the</w:t>
      </w:r>
      <w:r w:rsidR="00CB70A1" w:rsidRPr="00800F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World Health Organisation</w:t>
      </w:r>
      <w:r w:rsidR="00D17B04" w:rsidRPr="00800F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Anatomical Therapeutic Chemical Classification System</w:t>
      </w:r>
      <w:bookmarkEnd w:id="0"/>
    </w:p>
    <w:tbl>
      <w:tblPr>
        <w:tblStyle w:val="TableGrid"/>
        <w:tblW w:w="6939" w:type="dxa"/>
        <w:tblLook w:val="04A0" w:firstRow="1" w:lastRow="0" w:firstColumn="1" w:lastColumn="0" w:noHBand="0" w:noVBand="1"/>
      </w:tblPr>
      <w:tblGrid>
        <w:gridCol w:w="1425"/>
        <w:gridCol w:w="2383"/>
        <w:gridCol w:w="2314"/>
        <w:gridCol w:w="817"/>
      </w:tblGrid>
      <w:tr w:rsidR="00D17B04" w:rsidRPr="00800F39" w14:paraId="021B339F" w14:textId="77777777" w:rsidTr="00176240">
        <w:tc>
          <w:tcPr>
            <w:tcW w:w="0" w:type="auto"/>
            <w:vAlign w:val="center"/>
            <w:hideMark/>
          </w:tcPr>
          <w:p w14:paraId="21404C49" w14:textId="77777777" w:rsidR="00D17B04" w:rsidRPr="00800F39" w:rsidRDefault="00D17B04" w:rsidP="00D17B0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ATC code</w:t>
            </w:r>
          </w:p>
        </w:tc>
        <w:tc>
          <w:tcPr>
            <w:tcW w:w="0" w:type="auto"/>
            <w:vAlign w:val="center"/>
            <w:hideMark/>
          </w:tcPr>
          <w:p w14:paraId="3ABB4BD6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3E5916E0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Defined daily dose</w:t>
            </w:r>
          </w:p>
        </w:tc>
        <w:tc>
          <w:tcPr>
            <w:tcW w:w="0" w:type="auto"/>
            <w:vAlign w:val="center"/>
            <w:hideMark/>
          </w:tcPr>
          <w:p w14:paraId="7ACF69CF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Unit</w:t>
            </w:r>
          </w:p>
        </w:tc>
      </w:tr>
      <w:tr w:rsidR="00D17B04" w:rsidRPr="00800F39" w14:paraId="517CAB06" w14:textId="77777777" w:rsidTr="00176240">
        <w:tc>
          <w:tcPr>
            <w:tcW w:w="0" w:type="auto"/>
            <w:vAlign w:val="center"/>
            <w:hideMark/>
          </w:tcPr>
          <w:p w14:paraId="68981355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N06BA01</w:t>
            </w:r>
          </w:p>
        </w:tc>
        <w:tc>
          <w:tcPr>
            <w:tcW w:w="0" w:type="auto"/>
            <w:vAlign w:val="center"/>
            <w:hideMark/>
          </w:tcPr>
          <w:p w14:paraId="2D2A830B" w14:textId="77777777" w:rsidR="00D17B04" w:rsidRPr="00800F39" w:rsidRDefault="0052068E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hyperlink r:id="rId8" w:history="1">
              <w:proofErr w:type="spellStart"/>
              <w:r w:rsidR="00D17B04" w:rsidRPr="00800F39">
                <w:rPr>
                  <w:rFonts w:ascii="Times New Roman" w:eastAsia="Cambria" w:hAnsi="Times New Roman" w:cs="Times New Roman"/>
                  <w:sz w:val="16"/>
                  <w:szCs w:val="16"/>
                  <w:bdr w:val="none" w:sz="0" w:space="0" w:color="auto" w:frame="1"/>
                </w:rPr>
                <w:t>amfetamine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2F1FB56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843F0E1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mg</w:t>
            </w:r>
          </w:p>
        </w:tc>
      </w:tr>
      <w:tr w:rsidR="00D17B04" w:rsidRPr="00800F39" w14:paraId="725F302E" w14:textId="77777777" w:rsidTr="00176240">
        <w:tc>
          <w:tcPr>
            <w:tcW w:w="0" w:type="auto"/>
            <w:vAlign w:val="center"/>
            <w:hideMark/>
          </w:tcPr>
          <w:p w14:paraId="36B9E35E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N06BA02</w:t>
            </w:r>
          </w:p>
        </w:tc>
        <w:tc>
          <w:tcPr>
            <w:tcW w:w="0" w:type="auto"/>
            <w:vAlign w:val="center"/>
            <w:hideMark/>
          </w:tcPr>
          <w:p w14:paraId="14544CFE" w14:textId="77777777" w:rsidR="00D17B04" w:rsidRPr="00800F39" w:rsidRDefault="0052068E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hyperlink r:id="rId9" w:history="1">
              <w:proofErr w:type="spellStart"/>
              <w:r w:rsidR="00D17B04" w:rsidRPr="00800F39">
                <w:rPr>
                  <w:rFonts w:ascii="Times New Roman" w:eastAsia="Cambria" w:hAnsi="Times New Roman" w:cs="Times New Roman"/>
                  <w:sz w:val="16"/>
                  <w:szCs w:val="16"/>
                  <w:bdr w:val="none" w:sz="0" w:space="0" w:color="auto" w:frame="1"/>
                </w:rPr>
                <w:t>dexamfetamine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11A5676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A73AA75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mg</w:t>
            </w:r>
          </w:p>
        </w:tc>
      </w:tr>
      <w:tr w:rsidR="00D17B04" w:rsidRPr="00800F39" w14:paraId="527B8D6D" w14:textId="77777777" w:rsidTr="00176240">
        <w:tc>
          <w:tcPr>
            <w:tcW w:w="0" w:type="auto"/>
            <w:vAlign w:val="center"/>
            <w:hideMark/>
          </w:tcPr>
          <w:p w14:paraId="48C84CAC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N06BA03</w:t>
            </w:r>
          </w:p>
        </w:tc>
        <w:tc>
          <w:tcPr>
            <w:tcW w:w="0" w:type="auto"/>
            <w:vAlign w:val="center"/>
            <w:hideMark/>
          </w:tcPr>
          <w:p w14:paraId="473234FB" w14:textId="77777777" w:rsidR="00D17B04" w:rsidRPr="00800F39" w:rsidRDefault="0052068E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hyperlink r:id="rId10" w:history="1">
              <w:proofErr w:type="spellStart"/>
              <w:r w:rsidR="00D17B04" w:rsidRPr="00800F39">
                <w:rPr>
                  <w:rFonts w:ascii="Times New Roman" w:eastAsia="Cambria" w:hAnsi="Times New Roman" w:cs="Times New Roman"/>
                  <w:sz w:val="16"/>
                  <w:szCs w:val="16"/>
                  <w:bdr w:val="none" w:sz="0" w:space="0" w:color="auto" w:frame="1"/>
                </w:rPr>
                <w:t>metamfetamine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C275A7F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CC7A7C2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mg</w:t>
            </w:r>
          </w:p>
        </w:tc>
      </w:tr>
      <w:tr w:rsidR="00D17B04" w:rsidRPr="00800F39" w14:paraId="123A0759" w14:textId="77777777" w:rsidTr="00176240">
        <w:tc>
          <w:tcPr>
            <w:tcW w:w="0" w:type="auto"/>
            <w:vAlign w:val="center"/>
            <w:hideMark/>
          </w:tcPr>
          <w:p w14:paraId="68ED612B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N06BA04</w:t>
            </w:r>
          </w:p>
        </w:tc>
        <w:tc>
          <w:tcPr>
            <w:tcW w:w="0" w:type="auto"/>
            <w:vAlign w:val="center"/>
            <w:hideMark/>
          </w:tcPr>
          <w:p w14:paraId="75B58EE7" w14:textId="77777777" w:rsidR="00D17B04" w:rsidRPr="00800F39" w:rsidRDefault="0052068E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hyperlink r:id="rId11" w:history="1">
              <w:r w:rsidR="00D17B04" w:rsidRPr="00800F39">
                <w:rPr>
                  <w:rFonts w:ascii="Times New Roman" w:eastAsia="Cambria" w:hAnsi="Times New Roman" w:cs="Times New Roman"/>
                  <w:sz w:val="16"/>
                  <w:szCs w:val="16"/>
                  <w:bdr w:val="none" w:sz="0" w:space="0" w:color="auto" w:frame="1"/>
                </w:rPr>
                <w:t>methylphenidate</w:t>
              </w:r>
            </w:hyperlink>
          </w:p>
        </w:tc>
        <w:tc>
          <w:tcPr>
            <w:tcW w:w="0" w:type="auto"/>
            <w:vAlign w:val="center"/>
            <w:hideMark/>
          </w:tcPr>
          <w:p w14:paraId="51381D6B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0CD621E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mg</w:t>
            </w:r>
          </w:p>
        </w:tc>
      </w:tr>
      <w:tr w:rsidR="00D17B04" w:rsidRPr="00800F39" w14:paraId="17D607FD" w14:textId="77777777" w:rsidTr="00176240">
        <w:tc>
          <w:tcPr>
            <w:tcW w:w="0" w:type="auto"/>
            <w:vAlign w:val="center"/>
            <w:hideMark/>
          </w:tcPr>
          <w:p w14:paraId="57388AEB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N06BA09</w:t>
            </w:r>
          </w:p>
        </w:tc>
        <w:tc>
          <w:tcPr>
            <w:tcW w:w="0" w:type="auto"/>
            <w:vAlign w:val="center"/>
            <w:hideMark/>
          </w:tcPr>
          <w:p w14:paraId="2F362BF2" w14:textId="77777777" w:rsidR="00D17B04" w:rsidRPr="00800F39" w:rsidRDefault="0052068E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hyperlink r:id="rId12" w:history="1">
              <w:r w:rsidR="00D17B04" w:rsidRPr="00800F39">
                <w:rPr>
                  <w:rFonts w:ascii="Times New Roman" w:eastAsia="Cambria" w:hAnsi="Times New Roman" w:cs="Times New Roman"/>
                  <w:sz w:val="16"/>
                  <w:szCs w:val="16"/>
                  <w:bdr w:val="none" w:sz="0" w:space="0" w:color="auto" w:frame="1"/>
                </w:rPr>
                <w:t>atomoxetine</w:t>
              </w:r>
            </w:hyperlink>
          </w:p>
        </w:tc>
        <w:tc>
          <w:tcPr>
            <w:tcW w:w="0" w:type="auto"/>
            <w:vAlign w:val="center"/>
            <w:hideMark/>
          </w:tcPr>
          <w:p w14:paraId="4C409CD5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65CD80E0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mg</w:t>
            </w:r>
          </w:p>
        </w:tc>
      </w:tr>
      <w:tr w:rsidR="00D17B04" w:rsidRPr="00800F39" w14:paraId="76E976FE" w14:textId="77777777" w:rsidTr="00176240">
        <w:tc>
          <w:tcPr>
            <w:tcW w:w="0" w:type="auto"/>
            <w:vAlign w:val="center"/>
            <w:hideMark/>
          </w:tcPr>
          <w:p w14:paraId="08FD3CFF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N06BA11</w:t>
            </w:r>
          </w:p>
        </w:tc>
        <w:tc>
          <w:tcPr>
            <w:tcW w:w="0" w:type="auto"/>
            <w:vAlign w:val="center"/>
            <w:hideMark/>
          </w:tcPr>
          <w:p w14:paraId="7619AC12" w14:textId="77777777" w:rsidR="00D17B04" w:rsidRPr="00800F39" w:rsidRDefault="0052068E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hyperlink r:id="rId13" w:history="1">
              <w:r w:rsidR="00D17B04" w:rsidRPr="00800F39">
                <w:rPr>
                  <w:rFonts w:ascii="Times New Roman" w:eastAsia="Cambria" w:hAnsi="Times New Roman" w:cs="Times New Roman"/>
                  <w:sz w:val="16"/>
                  <w:szCs w:val="16"/>
                  <w:bdr w:val="none" w:sz="0" w:space="0" w:color="auto" w:frame="1"/>
                </w:rPr>
                <w:t>dexmethylphenidate</w:t>
              </w:r>
            </w:hyperlink>
          </w:p>
        </w:tc>
        <w:tc>
          <w:tcPr>
            <w:tcW w:w="0" w:type="auto"/>
            <w:vAlign w:val="center"/>
            <w:hideMark/>
          </w:tcPr>
          <w:p w14:paraId="51EB1989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33F854B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mg</w:t>
            </w:r>
          </w:p>
        </w:tc>
      </w:tr>
      <w:tr w:rsidR="00D17B04" w:rsidRPr="00800F39" w14:paraId="69E635D8" w14:textId="77777777" w:rsidTr="00176240">
        <w:tc>
          <w:tcPr>
            <w:tcW w:w="0" w:type="auto"/>
            <w:vAlign w:val="center"/>
            <w:hideMark/>
          </w:tcPr>
          <w:p w14:paraId="7586EBED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N06BA12</w:t>
            </w:r>
          </w:p>
        </w:tc>
        <w:tc>
          <w:tcPr>
            <w:tcW w:w="0" w:type="auto"/>
            <w:vAlign w:val="center"/>
            <w:hideMark/>
          </w:tcPr>
          <w:p w14:paraId="5415D477" w14:textId="77777777" w:rsidR="00D17B04" w:rsidRPr="00800F39" w:rsidRDefault="0052068E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hyperlink r:id="rId14" w:history="1">
              <w:proofErr w:type="spellStart"/>
              <w:r w:rsidR="00D17B04" w:rsidRPr="00800F39">
                <w:rPr>
                  <w:rFonts w:ascii="Times New Roman" w:eastAsia="Cambria" w:hAnsi="Times New Roman" w:cs="Times New Roman"/>
                  <w:sz w:val="16"/>
                  <w:szCs w:val="16"/>
                  <w:bdr w:val="none" w:sz="0" w:space="0" w:color="auto" w:frame="1"/>
                </w:rPr>
                <w:t>lisdexamfetamine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484AC53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0D3D6D9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mg</w:t>
            </w:r>
          </w:p>
        </w:tc>
      </w:tr>
      <w:tr w:rsidR="00D17B04" w:rsidRPr="00800F39" w14:paraId="1392A0CE" w14:textId="77777777" w:rsidTr="00176240">
        <w:tc>
          <w:tcPr>
            <w:tcW w:w="0" w:type="auto"/>
            <w:vAlign w:val="center"/>
            <w:hideMark/>
          </w:tcPr>
          <w:p w14:paraId="3FAC98B4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C02AC01</w:t>
            </w:r>
          </w:p>
        </w:tc>
        <w:tc>
          <w:tcPr>
            <w:tcW w:w="0" w:type="auto"/>
            <w:vAlign w:val="center"/>
            <w:hideMark/>
          </w:tcPr>
          <w:p w14:paraId="5B6B072F" w14:textId="77777777" w:rsidR="00D17B04" w:rsidRPr="00800F39" w:rsidRDefault="0052068E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hyperlink r:id="rId15" w:history="1">
              <w:r w:rsidR="00D17B04" w:rsidRPr="00800F39">
                <w:rPr>
                  <w:rFonts w:ascii="Times New Roman" w:eastAsia="Cambria" w:hAnsi="Times New Roman" w:cs="Times New Roman"/>
                  <w:sz w:val="16"/>
                  <w:szCs w:val="16"/>
                  <w:bdr w:val="none" w:sz="0" w:space="0" w:color="auto" w:frame="1"/>
                </w:rPr>
                <w:t>clonidine</w:t>
              </w:r>
            </w:hyperlink>
          </w:p>
        </w:tc>
        <w:tc>
          <w:tcPr>
            <w:tcW w:w="0" w:type="auto"/>
            <w:vAlign w:val="center"/>
            <w:hideMark/>
          </w:tcPr>
          <w:p w14:paraId="33FF6F17" w14:textId="5C0BA0FC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0</w:t>
            </w:r>
            <w:r w:rsidR="007365C0"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·</w:t>
            </w: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6955971A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mg</w:t>
            </w:r>
          </w:p>
        </w:tc>
      </w:tr>
      <w:tr w:rsidR="00D17B04" w:rsidRPr="00800F39" w14:paraId="26C40365" w14:textId="77777777" w:rsidTr="00176240">
        <w:tc>
          <w:tcPr>
            <w:tcW w:w="0" w:type="auto"/>
            <w:vAlign w:val="center"/>
            <w:hideMark/>
          </w:tcPr>
          <w:p w14:paraId="7B2FC8F0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C02AC02</w:t>
            </w:r>
          </w:p>
        </w:tc>
        <w:tc>
          <w:tcPr>
            <w:tcW w:w="0" w:type="auto"/>
            <w:vAlign w:val="center"/>
            <w:hideMark/>
          </w:tcPr>
          <w:p w14:paraId="733C91AD" w14:textId="77777777" w:rsidR="00D17B04" w:rsidRPr="00800F39" w:rsidRDefault="0052068E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hyperlink r:id="rId16" w:history="1">
              <w:r w:rsidR="00D17B04" w:rsidRPr="00800F39">
                <w:rPr>
                  <w:rFonts w:ascii="Times New Roman" w:eastAsia="Cambria" w:hAnsi="Times New Roman" w:cs="Times New Roman"/>
                  <w:sz w:val="16"/>
                  <w:szCs w:val="16"/>
                  <w:bdr w:val="none" w:sz="0" w:space="0" w:color="auto" w:frame="1"/>
                </w:rPr>
                <w:t>guanfacine</w:t>
              </w:r>
            </w:hyperlink>
          </w:p>
        </w:tc>
        <w:tc>
          <w:tcPr>
            <w:tcW w:w="0" w:type="auto"/>
            <w:vAlign w:val="center"/>
            <w:hideMark/>
          </w:tcPr>
          <w:p w14:paraId="75AD88AA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D60D47A" w14:textId="77777777" w:rsidR="00D17B04" w:rsidRPr="00800F39" w:rsidRDefault="00D17B04" w:rsidP="00D17B04">
            <w:pPr>
              <w:rPr>
                <w:rFonts w:ascii="Times New Roman" w:eastAsia="Cambria" w:hAnsi="Times New Roman" w:cs="Times New Roman"/>
                <w:sz w:val="16"/>
                <w:szCs w:val="16"/>
              </w:rPr>
            </w:pPr>
            <w:r w:rsidRPr="00800F39">
              <w:rPr>
                <w:rFonts w:ascii="Times New Roman" w:eastAsia="Cambria" w:hAnsi="Times New Roman" w:cs="Times New Roman"/>
                <w:sz w:val="16"/>
                <w:szCs w:val="16"/>
              </w:rPr>
              <w:t>mg</w:t>
            </w:r>
          </w:p>
        </w:tc>
      </w:tr>
    </w:tbl>
    <w:p w14:paraId="48C30093" w14:textId="77777777" w:rsidR="00D17B04" w:rsidRPr="00D17B04" w:rsidRDefault="00D17B04" w:rsidP="00D17B04">
      <w:pPr>
        <w:rPr>
          <w:rFonts w:ascii="Times New Roman" w:eastAsia="Cambria" w:hAnsi="Times New Roman" w:cs="Times New Roman"/>
          <w:b/>
          <w:sz w:val="24"/>
          <w:szCs w:val="24"/>
        </w:rPr>
        <w:sectPr w:rsidR="00D17B04" w:rsidRPr="00D17B04" w:rsidSect="00176240">
          <w:footerReference w:type="default" r:id="rId1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F9DACB" w14:textId="13416074" w:rsidR="00D17B04" w:rsidRPr="00800F39" w:rsidRDefault="0057130F" w:rsidP="00284BF5">
      <w:pPr>
        <w:pStyle w:val="Heading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1" w:name="_Toc118571591"/>
      <w:r w:rsidRPr="00800F39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Table S2</w:t>
      </w:r>
      <w:r w:rsidR="00075621" w:rsidRPr="00800F39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="00D17B04" w:rsidRPr="00800F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Region and income classification of countries and availability of different ADHD medication in 2019</w:t>
      </w:r>
      <w:bookmarkEnd w:id="1"/>
    </w:p>
    <w:tbl>
      <w:tblPr>
        <w:tblW w:w="13225" w:type="dxa"/>
        <w:tblInd w:w="-5" w:type="dxa"/>
        <w:tblLook w:val="04A0" w:firstRow="1" w:lastRow="0" w:firstColumn="1" w:lastColumn="0" w:noHBand="0" w:noVBand="1"/>
      </w:tblPr>
      <w:tblGrid>
        <w:gridCol w:w="1705"/>
        <w:gridCol w:w="3240"/>
        <w:gridCol w:w="1080"/>
        <w:gridCol w:w="1511"/>
        <w:gridCol w:w="1248"/>
        <w:gridCol w:w="1381"/>
        <w:gridCol w:w="1169"/>
        <w:gridCol w:w="883"/>
        <w:gridCol w:w="1008"/>
      </w:tblGrid>
      <w:tr w:rsidR="00D17B04" w:rsidRPr="00D17B04" w14:paraId="12E4E3A6" w14:textId="77777777" w:rsidTr="00176240">
        <w:trPr>
          <w:trHeight w:val="144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BA45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B99F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205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Income level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CA95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17B04">
              <w:rPr>
                <w:rFonts w:ascii="Times New Roman" w:eastAsia="DengXian" w:hAnsi="Times New Roman" w:cs="Times New Roman"/>
                <w:b/>
                <w:bCs/>
                <w:sz w:val="16"/>
                <w:szCs w:val="16"/>
                <w:lang w:val="en-US"/>
              </w:rPr>
              <w:t>Sectors covered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4898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Amphetamines 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B9E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Methylphenidate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41BF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Atomoxetine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2DA0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Clonidine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2466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Guanfacine</w:t>
            </w:r>
          </w:p>
        </w:tc>
      </w:tr>
      <w:tr w:rsidR="00D17B04" w:rsidRPr="00D17B04" w14:paraId="39694E60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E0A2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Canada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96D5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America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5CE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EFA0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B97ACD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4CD595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4E8434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9E63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22B29E2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</w:tr>
      <w:tr w:rsidR="00D17B04" w:rsidRPr="00D17B04" w14:paraId="0F02AA69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0926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States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DC8A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America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320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D05E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6A070A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40D991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8B707E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0B829F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42F209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</w:tr>
      <w:tr w:rsidR="00D17B04" w:rsidRPr="00D17B04" w14:paraId="45BF835A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043C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5831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Central and South America and the Caribbean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344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B4AE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1E96C5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2ED826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CB0392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D6C8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A3FD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777D62EE" w14:textId="77777777" w:rsidTr="00A71536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EFDA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Puerto Rico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576A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Central and South America and the Caribbean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20E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42DF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18DB3AE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2D6EA9B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971EBD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72712B1C" w14:textId="177E251B" w:rsidR="00D17B04" w:rsidRPr="00D17B04" w:rsidRDefault="00080E37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7A8FBE1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</w:tr>
      <w:tr w:rsidR="00D17B04" w:rsidRPr="00D17B04" w14:paraId="0AA8B7FA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432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Uruguay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2821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Central and South America and the Caribbean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926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88C1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1404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3CCFBA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29DE1CA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E830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61C4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2BB15559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6AAE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7BC9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775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554A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2A81EE7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5A7463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D3DA22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22A1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C95036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</w:tr>
      <w:tr w:rsidR="00D17B04" w:rsidRPr="00D17B04" w14:paraId="6318B4E6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0EC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79AC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47E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EB0C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6FBC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7DC5177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D232AB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9B42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FEFF1B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</w:tr>
      <w:tr w:rsidR="00D17B04" w:rsidRPr="00D17B04" w14:paraId="21857174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0B70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AF28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A3C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9309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68B4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C09CF7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8528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2160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2D07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05DE533A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E366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9B6E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941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0E38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CBA3D1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FC7089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1A0F27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21A2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831B44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</w:tr>
      <w:tr w:rsidR="00D17B04" w:rsidRPr="00D17B04" w14:paraId="4F6101CB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B917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Luxembourg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8615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272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155B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9062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5DD9B3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1198B53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C10B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8FB6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6DD79545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EBA1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6BD8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D45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F834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E398F0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1130B27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143C796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9E79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A05714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</w:tr>
      <w:tr w:rsidR="00D17B04" w:rsidRPr="00D17B04" w14:paraId="74457BB9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6682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6BC8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FD9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386F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000B9D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16E72E5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DE8F43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E394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A17207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</w:tr>
      <w:tr w:rsidR="00D17B04" w:rsidRPr="00D17B04" w14:paraId="647FD51F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86A2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C72F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44F8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5618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C7FC56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CC44BA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7197BDC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77EC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8A6DD2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</w:tr>
      <w:tr w:rsidR="00D17B04" w:rsidRPr="00D17B04" w14:paraId="65D8C359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F4E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Estonia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4332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B0E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047A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76E9AA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92FECC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7E9C898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3FE9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9DF4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1A314B94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B0BA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B6CE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7BD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8BA1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162A57C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7175971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73384C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ADF7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ADC22D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</w:tr>
      <w:tr w:rsidR="00D17B04" w:rsidRPr="00D17B04" w14:paraId="1BAAA4A8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2C8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Ireland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226F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79C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6DCE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F7B5F9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B0FD37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930565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E41C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6DDF27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</w:tr>
      <w:tr w:rsidR="00D17B04" w:rsidRPr="00D17B04" w14:paraId="73091639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B7F1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Latvia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6BEA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539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1E9A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BC3E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B37331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FB089D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6128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232F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0F3BEEEF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67E4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Lithuania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6F6C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343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DD41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4ADB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F5996D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AFDA01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4A2C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2A1553C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</w:tr>
      <w:tr w:rsidR="00D17B04" w:rsidRPr="00D17B04" w14:paraId="5D91376B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A010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6E20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267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796D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761D39A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A3929C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E03E7F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6E5FB0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FDC9D7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</w:tr>
      <w:tr w:rsidR="00D17B04" w:rsidRPr="00D17B04" w14:paraId="168BA30D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7DA4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D26B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F7C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56E6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18D0B74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1A1322A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B24A1E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3065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2CF6E3B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</w:tr>
      <w:tr w:rsidR="00D17B04" w:rsidRPr="00D17B04" w14:paraId="50E7C44D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AF7F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6F10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8BE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3DFC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Times New Roman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74EC11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3517ED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87B095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3352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8BA5F5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</w:tr>
      <w:tr w:rsidR="00D17B04" w:rsidRPr="00D17B04" w14:paraId="497FAF72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28CF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Croatia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60AF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550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4543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CF30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B935B2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C052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EF69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B1E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488D63BD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A96C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765D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24F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6681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A2FD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5592D4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92BF50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3283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B963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03A9CDE2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1B4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A856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6C6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76CC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53F9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77612C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17BBEEC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3495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5A2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54A57B56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C1BA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E03F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6E2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7EBA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E6A4DA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F3206B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D3773E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6BA0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AF56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0B7C20EF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962F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Slovenia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831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73B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8746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5BD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2AE8DD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D85137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81D8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F24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291CCC5D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23B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E70A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973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77C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14AE319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79B2050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D78228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1836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4AB425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</w:tr>
      <w:tr w:rsidR="00D17B04" w:rsidRPr="00D17B04" w14:paraId="3CE3BDEF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8CD9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Czech Republic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3465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309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26A2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D18E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950254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2B4430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630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EA95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41F39797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A446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E0CD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5DA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C48E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0633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B9AF07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208345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CB41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6937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1FDA037B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B5C9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BD37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4D9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CABA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D48F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75850E4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C80F4B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8B1F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07EB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67AAB3F6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446C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Slovakia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CD40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FB2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664E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F955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D908CE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D7B895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174C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9AE9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02EC0035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6C28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816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Oceania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032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8666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CADB65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F3A20A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403346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D504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5FE2C0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</w:tr>
      <w:tr w:rsidR="00D17B04" w:rsidRPr="00D17B04" w14:paraId="6516EADE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0A7C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2464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Oceania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FF3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BDC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A0582E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207CAF8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A671B1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853E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6632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242088F3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D31B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Japan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94F5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Eastern Asia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7AD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94AD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FEF9E9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76A4F13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0C667F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FC70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14D4006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</w:tr>
      <w:tr w:rsidR="00D17B04" w:rsidRPr="00D17B04" w14:paraId="2C64D455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28CB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Korea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D62C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Eastern Asia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863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C33B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2659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0AFD2F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43DB68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E9066F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A9FE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66EE4302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86F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F78A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Eastern Asia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AC3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4BAA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68D8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246F520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DAB7B7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B52C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578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233CC69C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D9EA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Kuwait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D7C3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Western Asia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046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710E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1022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D34E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ED2DFA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BC95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6D74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14F3689F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1B0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Saudi Arabia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5928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Western Asia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9E8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B967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37C2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F6EFF4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1043D3C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F7D4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6421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019EF3A1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148A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United Arab Emirates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CB43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Western Asia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66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DDF3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Times New Roman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D820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2F121CB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4E4479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C0F2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F139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7E733E42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5195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90A3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Central and South America and the Caribbean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05A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A22D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B7A8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1FC77EC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3568E8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59CE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1A3B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47A47A23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8579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5588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Central and South America and the Caribbean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2BF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F642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E4CECC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7823C3D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BEDA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4F6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BA77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231420DA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E7ED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5983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Central and South America and the Caribbean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24B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2753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7DC6BA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1E19B61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B6C39F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8CB3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8DAF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772A5EA9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D01B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8B8D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Central and South America and the Caribbean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737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6D6D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FAAF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8AF952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2FB0DD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F65F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7CC0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0BD4826A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E75D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Mexico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BFAC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Central and South America and the Caribbean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2C5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E357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904635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1864A9B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8CEF35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57F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A20A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089CB93F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BCFC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E289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Central and South America and the Caribbean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A82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1ACA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B633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7BA18C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955BA3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6096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489F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5FC28E97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B5F6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Venezuela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EBF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Central and South America and the Caribbean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E11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E2B6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3D6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77B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8FCF63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E2EB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2E5B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5A6668AB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5282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Serbia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205D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8A6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AE8B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Times New Roman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F78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E2567C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C366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0153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9B15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5A3EFF8E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A5C3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Bulgaria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F5EC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BAC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5C5F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495A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290F271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55AEF3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7559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4D9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35931D9A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ECDC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Romania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9AB1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F3C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6313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3AFC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5DC853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7EF9A4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E3C9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7E39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291AF460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37F8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1F9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9AE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D3F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95F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71D2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475C3F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AFB0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DD6E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6B5369FC" w14:textId="77777777" w:rsidTr="00087856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DC3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China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625E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Eastern Asia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461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CB02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Times New Roman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EAF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775B40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2988A10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FCE"/>
            <w:noWrap/>
            <w:vAlign w:val="center"/>
            <w:hideMark/>
          </w:tcPr>
          <w:p w14:paraId="79954DC5" w14:textId="19E86A68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087856"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776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6E768BEE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5DD3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Jordan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4336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Western Asia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386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D1E3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DBEB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97A56B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155E457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C820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6556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5F131EAD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3291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Lebanon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B318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Western Asia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8561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C431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24DB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53D1F8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14EE7B8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5672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1E6E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2234B9A5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CC3F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7A56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Western Asia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B72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69F8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4280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1490AC0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D252CD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6095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1068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60BE9B89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2BCC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Thailand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1870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South-eastern Asia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AB6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4711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Times New Roman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C16F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5C28E52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27EB0B1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4559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3F6C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2FC26B97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1CAE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Africa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214F3" w14:textId="2997C8CE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</w:t>
            </w:r>
            <w:r w:rsidR="007F47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outhern</w:t>
            </w: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Africa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92F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85D1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Times New Roman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B8C9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EBCC19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7A5B7DB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E63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989A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79FE3B72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641D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9BC7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Eastern Europe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DA6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6B9A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Times New Roman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E9FA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09A8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2A5B98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AA98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C98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50DB63DD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B8AE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E84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South-eastern Asia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F19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FDC2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FE0A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24F9629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0E474BF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9FCC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4158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3CED9AAA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3047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FAB7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Southern Asia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CFD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3104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 and 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F2BF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3D9751F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71304E6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C2E1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1FC0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526E3449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33F9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Pakistan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DA9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Southern Asia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0FC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265E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FDA6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7109D3B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210C05D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82A5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C6E3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45EB94CB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8C6B5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C0710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Africa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7CD9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554B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316B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BF7C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213D39E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2232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ACA9C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1D02875B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80C94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Egypt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78BF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Africa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5D6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E361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DF6B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244E119D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2066CC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71536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7E1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3030D9AD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F69A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4087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Africa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F2A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012D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Retail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BEA67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C16BB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6E80EF4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9686A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785B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D17B04" w:rsidRPr="00D17B04" w14:paraId="19A436ED" w14:textId="77777777" w:rsidTr="00176240">
        <w:trPr>
          <w:trHeight w:val="144"/>
        </w:trPr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9DC9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0FCFE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Northern Africa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4EFF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LMIC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BB8" w14:textId="77777777" w:rsidR="00D17B04" w:rsidRPr="00D17B04" w:rsidRDefault="00D17B04" w:rsidP="00D17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7B04">
              <w:rPr>
                <w:rFonts w:ascii="Times New Roman" w:eastAsia="Cambria" w:hAnsi="Times New Roman" w:cs="Times New Roman"/>
                <w:sz w:val="16"/>
                <w:szCs w:val="16"/>
              </w:rPr>
              <w:t>Hospital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9C7B8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30FA85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14:paraId="4AB940C2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Yes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2CB1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D5073" w14:textId="77777777" w:rsidR="00D17B04" w:rsidRPr="00D17B04" w:rsidRDefault="00D17B04" w:rsidP="00D1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D17B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4BDBF232" w14:textId="14768662" w:rsidR="00D17B04" w:rsidRPr="00D17B04" w:rsidRDefault="00D17B04" w:rsidP="00D17B04">
      <w:pPr>
        <w:spacing w:after="0" w:line="240" w:lineRule="auto"/>
        <w:contextualSpacing/>
        <w:rPr>
          <w:rFonts w:ascii="Times New Roman" w:eastAsia="DengXian" w:hAnsi="Times New Roman" w:cs="Times New Roman"/>
          <w:sz w:val="20"/>
          <w:szCs w:val="20"/>
          <w:lang w:val="en-US" w:eastAsia="zh-CN"/>
        </w:rPr>
      </w:pPr>
      <w:r w:rsidRPr="00D17B04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>HIC, high income country; LMIC, lower-middle income country; NA, not available; UMIC, upper-middle income country</w:t>
      </w:r>
      <w:r w:rsidR="00075621">
        <w:rPr>
          <w:rFonts w:ascii="Times New Roman" w:eastAsia="DengXian" w:hAnsi="Times New Roman" w:cs="Times New Roman"/>
          <w:sz w:val="20"/>
          <w:szCs w:val="20"/>
          <w:lang w:val="en-US" w:eastAsia="zh-CN"/>
        </w:rPr>
        <w:t>.</w:t>
      </w:r>
    </w:p>
    <w:p w14:paraId="4FE748AC" w14:textId="77777777" w:rsidR="00D17B04" w:rsidRPr="00D17B04" w:rsidRDefault="00D17B04" w:rsidP="00D17B04">
      <w:pPr>
        <w:rPr>
          <w:rFonts w:ascii="Times New Roman" w:eastAsia="Cambria" w:hAnsi="Times New Roman" w:cs="Times New Roman"/>
          <w:sz w:val="24"/>
          <w:szCs w:val="24"/>
        </w:rPr>
        <w:sectPr w:rsidR="00D17B04" w:rsidRPr="00D17B04" w:rsidSect="0017624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85BECED" w14:textId="1B524014" w:rsidR="00176240" w:rsidRPr="00800F39" w:rsidRDefault="0057130F" w:rsidP="00D86893">
      <w:pPr>
        <w:pStyle w:val="Heading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2" w:name="_Toc118571592"/>
      <w:r w:rsidRPr="00800F39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Table S3</w:t>
      </w:r>
      <w:r w:rsidR="00075621" w:rsidRPr="00800F39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="00176240" w:rsidRPr="00800F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Coefficient estimates in the multivariable analyses</w:t>
      </w:r>
      <w:bookmarkEnd w:id="2"/>
      <w:r w:rsidR="00176240" w:rsidRPr="00800F39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299D2FD1" w14:textId="77777777" w:rsidR="00D17B04" w:rsidRPr="00D17B04" w:rsidRDefault="00D17B04" w:rsidP="00176240">
      <w:pPr>
        <w:spacing w:after="0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Style w:val="TableGrid2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0"/>
        <w:gridCol w:w="6120"/>
      </w:tblGrid>
      <w:tr w:rsidR="00176240" w:rsidRPr="00176240" w14:paraId="465DB87F" w14:textId="77777777" w:rsidTr="007D0CC8">
        <w:trPr>
          <w:trHeight w:val="7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3819" w14:textId="77777777" w:rsidR="00176240" w:rsidRPr="00176240" w:rsidRDefault="00176240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E262" w14:textId="77777777" w:rsidR="00176240" w:rsidRPr="00176240" w:rsidRDefault="00176240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17624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Main analysis</w:t>
            </w:r>
          </w:p>
        </w:tc>
      </w:tr>
      <w:tr w:rsidR="00176240" w:rsidRPr="00176240" w14:paraId="7E98BDC8" w14:textId="77777777" w:rsidTr="007D0CC8">
        <w:trPr>
          <w:trHeight w:val="20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B363" w14:textId="77777777" w:rsidR="00176240" w:rsidRPr="00B665FB" w:rsidRDefault="00176240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665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Year*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1F82" w14:textId="77777777" w:rsidR="00176240" w:rsidRDefault="00801115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665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7365C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·</w:t>
            </w:r>
            <w:r w:rsidRPr="00B665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04</w:t>
            </w:r>
            <w:r w:rsidR="006E1ABE" w:rsidRPr="00B665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47</w:t>
            </w:r>
            <w:r w:rsidR="009D1498" w:rsidRPr="00B665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(95% CI, </w:t>
            </w:r>
            <w:r w:rsidRPr="00B665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7365C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·</w:t>
            </w:r>
            <w:r w:rsidRPr="00B665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013</w:t>
            </w:r>
            <w:r w:rsidR="006E1ABE" w:rsidRPr="00B665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</w:t>
            </w:r>
            <w:r w:rsidRPr="00B665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9D1498" w:rsidRPr="00B665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to </w:t>
            </w:r>
            <w:r w:rsidRPr="00B665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  <w:r w:rsidR="007365C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·</w:t>
            </w:r>
            <w:r w:rsidRPr="00B665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076</w:t>
            </w:r>
            <w:r w:rsidR="006E1ABE" w:rsidRPr="00B665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</w:t>
            </w:r>
            <w:r w:rsidR="009D1498" w:rsidRPr="00B665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; P-value, 0</w:t>
            </w:r>
            <w:r w:rsidR="007365C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·</w:t>
            </w:r>
            <w:r w:rsidRPr="00B665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005</w:t>
            </w:r>
            <w:r w:rsidR="00B665FB" w:rsidRPr="00B665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  <w:r w:rsidR="009D1498" w:rsidRPr="00B665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  <w:p w14:paraId="689D88DF" w14:textId="22B80D6D" w:rsidR="008740CC" w:rsidRPr="00B665FB" w:rsidRDefault="001805AE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Average annual percentage change: </w:t>
            </w:r>
            <w:r w:rsidRPr="001805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4·58%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1805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95%CI, 1·33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%</w:t>
            </w:r>
            <w:r w:rsidRPr="001805A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to 7·93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%)</w:t>
            </w:r>
          </w:p>
        </w:tc>
      </w:tr>
      <w:tr w:rsidR="00176240" w:rsidRPr="00176240" w14:paraId="2F3FB9AF" w14:textId="77777777" w:rsidTr="007D0CC8">
        <w:trPr>
          <w:trHeight w:val="1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9BA4" w14:textId="77777777" w:rsidR="00176240" w:rsidRPr="00582DF7" w:rsidRDefault="00176240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Geographical location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B155" w14:textId="5ED24EA3" w:rsidR="00176240" w:rsidRPr="00582DF7" w:rsidRDefault="000F1C28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P-value, 0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3650</w:t>
            </w:r>
          </w:p>
        </w:tc>
      </w:tr>
      <w:tr w:rsidR="00176240" w:rsidRPr="00176240" w14:paraId="42C0AC71" w14:textId="77777777" w:rsidTr="00582DF7">
        <w:trPr>
          <w:trHeight w:val="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4411" w14:textId="77777777" w:rsidR="00176240" w:rsidRPr="00DF431A" w:rsidRDefault="00176240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r w:rsidR="007D0CC8"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America (North)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23AE" w14:textId="5E1A9D45" w:rsidR="00176240" w:rsidRPr="00DF431A" w:rsidRDefault="00DF431A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5226 (-1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6106 to 4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6558)</w:t>
            </w:r>
          </w:p>
        </w:tc>
      </w:tr>
      <w:tr w:rsidR="00176240" w:rsidRPr="00176240" w14:paraId="567B189A" w14:textId="77777777" w:rsidTr="007D0CC8">
        <w:trPr>
          <w:trHeight w:val="1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49FB" w14:textId="77777777" w:rsidR="00176240" w:rsidRPr="00DF431A" w:rsidRDefault="00176240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r w:rsidR="007D0CC8"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America (Central and South) and the Caribbean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27B4" w14:textId="73CF93C7" w:rsidR="00176240" w:rsidRPr="00DF431A" w:rsidRDefault="00DF431A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4464 (-2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4473 to 1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5545)</w:t>
            </w:r>
          </w:p>
        </w:tc>
      </w:tr>
      <w:tr w:rsidR="00176240" w:rsidRPr="00176240" w14:paraId="74C19220" w14:textId="77777777" w:rsidTr="007D0CC8">
        <w:trPr>
          <w:trHeight w:val="1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C195" w14:textId="77777777" w:rsidR="00176240" w:rsidRPr="00DF431A" w:rsidRDefault="00176240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r w:rsidR="007D0CC8"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Europe (North)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51B5" w14:textId="5AD86D1D" w:rsidR="00176240" w:rsidRPr="00DF431A" w:rsidRDefault="00DF431A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09682 (-1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8259 to 2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0195)</w:t>
            </w:r>
          </w:p>
        </w:tc>
      </w:tr>
      <w:tr w:rsidR="00176240" w:rsidRPr="00176240" w14:paraId="6197E23F" w14:textId="77777777" w:rsidTr="007D0CC8">
        <w:trPr>
          <w:trHeight w:val="1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FBBC1" w14:textId="77777777" w:rsidR="00176240" w:rsidRPr="00DF431A" w:rsidRDefault="00176240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r w:rsidR="007D0CC8"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Europe (East)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A4C5" w14:textId="763F3229" w:rsidR="00176240" w:rsidRPr="00DF431A" w:rsidRDefault="00DF431A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8902 (-3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9972 to 0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2169)</w:t>
            </w:r>
          </w:p>
        </w:tc>
      </w:tr>
      <w:tr w:rsidR="00176240" w:rsidRPr="00176240" w14:paraId="7FC27E32" w14:textId="77777777" w:rsidTr="007D0CC8">
        <w:trPr>
          <w:trHeight w:val="1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6C12" w14:textId="77777777" w:rsidR="00176240" w:rsidRPr="00DF431A" w:rsidRDefault="00176240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r w:rsidR="007D0CC8"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Europe (South)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B892" w14:textId="746135E4" w:rsidR="00176240" w:rsidRPr="00DF431A" w:rsidRDefault="00DF431A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5868 (-2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6595 to 1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4859)</w:t>
            </w:r>
          </w:p>
        </w:tc>
      </w:tr>
      <w:tr w:rsidR="00176240" w:rsidRPr="00176240" w14:paraId="32F1B454" w14:textId="77777777" w:rsidTr="007D0CC8">
        <w:trPr>
          <w:trHeight w:val="1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6154" w14:textId="77777777" w:rsidR="00176240" w:rsidRPr="00DF431A" w:rsidRDefault="00176240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</w:t>
            </w:r>
            <w:r w:rsidR="007D0CC8"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Europe (West)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988" w14:textId="330976DA" w:rsidR="00176240" w:rsidRPr="00DF431A" w:rsidRDefault="00825BEA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Reference</w:t>
            </w:r>
          </w:p>
        </w:tc>
      </w:tr>
      <w:tr w:rsidR="00176240" w:rsidRPr="00176240" w14:paraId="042DF537" w14:textId="77777777" w:rsidTr="007D0CC8">
        <w:trPr>
          <w:trHeight w:val="1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BFF9" w14:textId="77777777" w:rsidR="00176240" w:rsidRPr="00DF431A" w:rsidRDefault="00176240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Oceania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9BE7" w14:textId="26A071CD" w:rsidR="00176240" w:rsidRPr="00DF431A" w:rsidRDefault="00DF431A" w:rsidP="00176240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05842 (-3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2488 to 3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3657</w:t>
            </w:r>
            <w:r w:rsidR="00825BEA"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7D0CC8" w:rsidRPr="00176240" w14:paraId="03585526" w14:textId="77777777" w:rsidTr="007D0CC8">
        <w:trPr>
          <w:trHeight w:val="27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020A" w14:textId="77777777" w:rsidR="007D0CC8" w:rsidRPr="00DF431A" w:rsidRDefault="007D0CC8" w:rsidP="007D0CC8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Asia (East)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2947" w14:textId="5FA5869D" w:rsidR="007D0CC8" w:rsidRPr="00DF431A" w:rsidRDefault="00DF431A" w:rsidP="007D0CC8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7388 (-3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1436, 1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6661</w:t>
            </w:r>
            <w:r w:rsidR="00825BEA"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7D0CC8" w:rsidRPr="00176240" w14:paraId="05D35458" w14:textId="77777777" w:rsidTr="007D0CC8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49CD" w14:textId="77777777" w:rsidR="007D0CC8" w:rsidRPr="00DF431A" w:rsidRDefault="007D0CC8" w:rsidP="007D0CC8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Asia (West)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23BF" w14:textId="2CE1776A" w:rsidR="007D0CC8" w:rsidRPr="00DF431A" w:rsidRDefault="00DF431A" w:rsidP="007D0CC8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8626 (-3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 to 1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4768</w:t>
            </w:r>
            <w:r w:rsidR="00825BEA"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7D0CC8" w:rsidRPr="00176240" w14:paraId="0CBDE85C" w14:textId="77777777" w:rsidTr="007D0CC8">
        <w:trPr>
          <w:trHeight w:val="1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747C" w14:textId="77777777" w:rsidR="007D0CC8" w:rsidRPr="00582DF7" w:rsidRDefault="007D0CC8" w:rsidP="007D0CC8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Asia (South-east)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B96" w14:textId="3B3E9D2B" w:rsidR="007D0CC8" w:rsidRPr="00582DF7" w:rsidRDefault="00DF431A" w:rsidP="007D0CC8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-0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1229 (-3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3135 to 3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0677</w:t>
            </w:r>
            <w:r w:rsidR="00825BEA"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7D0CC8" w:rsidRPr="00176240" w14:paraId="203BEB57" w14:textId="77777777" w:rsidTr="007D0CC8">
        <w:trPr>
          <w:trHeight w:val="1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41B" w14:textId="77777777" w:rsidR="007D0CC8" w:rsidRPr="00582DF7" w:rsidRDefault="007D0CC8" w:rsidP="007D0CC8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Asia (South)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02F9" w14:textId="7088CB28" w:rsidR="007D0CC8" w:rsidRPr="00582DF7" w:rsidRDefault="00582DF7" w:rsidP="007D0CC8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5419 (-3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0791 to 4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1628</w:t>
            </w:r>
            <w:r w:rsidR="00147CDD"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EE6248" w:rsidRPr="00176240" w14:paraId="54201607" w14:textId="77777777" w:rsidTr="007D0CC8">
        <w:trPr>
          <w:trHeight w:val="1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52A6" w14:textId="2CA64DEC" w:rsidR="00EE6248" w:rsidRPr="00582DF7" w:rsidRDefault="00EE6248" w:rsidP="00EE6248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Africa (North)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814D" w14:textId="70C4D73F" w:rsidR="00EE6248" w:rsidRPr="00582DF7" w:rsidRDefault="00582DF7" w:rsidP="00EE6248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-1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1563 (-3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861 to 1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5485</w:t>
            </w:r>
            <w:r w:rsidR="00147CDD"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EE6248" w:rsidRPr="00176240" w14:paraId="5844A22F" w14:textId="77777777" w:rsidTr="007D0CC8">
        <w:trPr>
          <w:trHeight w:val="1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96E" w14:textId="33175E35" w:rsidR="00EE6248" w:rsidRPr="00582DF7" w:rsidRDefault="00EE6248" w:rsidP="00EE6248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Africa (South)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092" w14:textId="78DC9F47" w:rsidR="00EE6248" w:rsidRPr="00582DF7" w:rsidRDefault="00147CDD" w:rsidP="00EE6248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="001E7238"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4911</w:t>
            </w: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(-0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="001E7238"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9239</w:t>
            </w: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 7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="001E7238"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9060</w:t>
            </w:r>
            <w:r w:rsidRPr="00582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EE6248" w:rsidRPr="00176240" w14:paraId="19E3027A" w14:textId="77777777" w:rsidTr="007D0CC8">
        <w:trPr>
          <w:trHeight w:val="1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DA69" w14:textId="2C2D57A6" w:rsidR="00EE6248" w:rsidRPr="00DF431A" w:rsidRDefault="00EE6248" w:rsidP="00EE6248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ADHD prevalence</w:t>
            </w:r>
            <w:r w:rsidR="00147CDD"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(log transformed)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D938" w14:textId="6169987F" w:rsidR="00EE6248" w:rsidRPr="00DF431A" w:rsidRDefault="00DF431A" w:rsidP="00EE6248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0609 (-0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6353 to 2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147CDD"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 P-value, 0</w:t>
            </w:r>
            <w:r w:rsidR="007365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·</w:t>
            </w:r>
            <w:r w:rsidR="001E7238"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2192</w:t>
            </w:r>
            <w:r w:rsidR="00147CDD"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</w:tr>
      <w:tr w:rsidR="00EE6248" w:rsidRPr="00176240" w14:paraId="62DC764D" w14:textId="77777777" w:rsidTr="007D0CC8">
        <w:trPr>
          <w:trHeight w:val="1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C096" w14:textId="4E04F197" w:rsidR="00EE6248" w:rsidRPr="00DF431A" w:rsidRDefault="00EE6248" w:rsidP="00EE6248">
            <w:pPr>
              <w:spacing w:line="36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GDP per capita</w:t>
            </w:r>
            <w:r w:rsidR="00147CDD" w:rsidRPr="00DF431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(log transformed)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228" w14:textId="1DB9709D" w:rsidR="00EE6248" w:rsidRPr="00DF431A" w:rsidRDefault="00DF431A" w:rsidP="00EE624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DF43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</w:t>
            </w:r>
            <w:r w:rsidR="007365C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6706 (1</w:t>
            </w:r>
            <w:r w:rsidR="007365C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2888 to 2</w:t>
            </w:r>
            <w:r w:rsidR="007365C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·</w:t>
            </w:r>
            <w:r w:rsidRPr="00DF43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0524; </w:t>
            </w:r>
            <w:r w:rsidR="00147CDD" w:rsidRPr="00DF43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P-value, &lt;0</w:t>
            </w:r>
            <w:r w:rsidR="007365C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·</w:t>
            </w:r>
            <w:r w:rsidR="00147CDD" w:rsidRPr="00DF431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0001)</w:t>
            </w:r>
          </w:p>
        </w:tc>
      </w:tr>
    </w:tbl>
    <w:p w14:paraId="3EB345DC" w14:textId="271C1ABE" w:rsidR="00176240" w:rsidRPr="009D1498" w:rsidRDefault="00176240" w:rsidP="00176240">
      <w:pPr>
        <w:rPr>
          <w:rFonts w:ascii="Times New Roman" w:eastAsia="Cambria" w:hAnsi="Times New Roman" w:cs="Times New Roman"/>
          <w:sz w:val="24"/>
          <w:szCs w:val="24"/>
        </w:rPr>
      </w:pPr>
      <w:r w:rsidRPr="00D17B04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9D1498">
        <w:rPr>
          <w:rFonts w:ascii="Times New Roman" w:eastAsia="Cambria" w:hAnsi="Times New Roman" w:cs="Times New Roman"/>
          <w:sz w:val="24"/>
          <w:szCs w:val="24"/>
        </w:rPr>
        <w:t>Abbreviations: ADHD, Attention-deficit hyperactivity disorder; GDP, Gross Domestic Product; CI, confidence interval</w:t>
      </w:r>
      <w:r w:rsidR="007365C0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7E8BD33F" w14:textId="079C7DDE" w:rsidR="00D17B04" w:rsidRPr="00D17B04" w:rsidRDefault="00176240" w:rsidP="00176240">
      <w:pPr>
        <w:rPr>
          <w:rFonts w:ascii="Times New Roman" w:eastAsia="Cambria" w:hAnsi="Times New Roman" w:cs="Times New Roman"/>
          <w:b/>
          <w:sz w:val="24"/>
          <w:szCs w:val="24"/>
        </w:rPr>
      </w:pPr>
      <w:r w:rsidRPr="009D1498">
        <w:rPr>
          <w:rFonts w:ascii="Times New Roman" w:eastAsia="Cambria" w:hAnsi="Times New Roman" w:cs="Times New Roman"/>
          <w:sz w:val="24"/>
          <w:szCs w:val="24"/>
        </w:rPr>
        <w:t>*Average annual percentage change was calculated as [</w:t>
      </w:r>
      <w:proofErr w:type="gramStart"/>
      <w:r w:rsidRPr="009D1498">
        <w:rPr>
          <w:rFonts w:ascii="Times New Roman" w:eastAsia="Cambria" w:hAnsi="Times New Roman" w:cs="Times New Roman"/>
          <w:sz w:val="24"/>
          <w:szCs w:val="24"/>
        </w:rPr>
        <w:t>exp(</w:t>
      </w:r>
      <w:proofErr w:type="gramEnd"/>
      <w:r w:rsidRPr="009D1498">
        <w:rPr>
          <w:rFonts w:ascii="Times New Roman" w:eastAsia="Cambria" w:hAnsi="Times New Roman" w:cs="Times New Roman"/>
          <w:sz w:val="24"/>
          <w:szCs w:val="24"/>
        </w:rPr>
        <w:t>the coefficient of the year variable)-1] *100%</w:t>
      </w:r>
      <w:r w:rsidR="00075621">
        <w:rPr>
          <w:rFonts w:ascii="Times New Roman" w:eastAsia="Cambria" w:hAnsi="Times New Roman" w:cs="Times New Roman"/>
          <w:sz w:val="24"/>
          <w:szCs w:val="24"/>
        </w:rPr>
        <w:t>.</w:t>
      </w:r>
      <w:r w:rsidR="00D17B04" w:rsidRPr="00D17B04">
        <w:rPr>
          <w:rFonts w:ascii="Times New Roman" w:eastAsia="Cambria" w:hAnsi="Times New Roman" w:cs="Times New Roman"/>
          <w:b/>
          <w:sz w:val="24"/>
          <w:szCs w:val="24"/>
        </w:rPr>
        <w:br w:type="page"/>
      </w:r>
    </w:p>
    <w:p w14:paraId="5B8A4E2D" w14:textId="34EBA8DB" w:rsidR="00176240" w:rsidRPr="00906396" w:rsidRDefault="0057130F" w:rsidP="00D86893">
      <w:pPr>
        <w:pStyle w:val="Heading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3" w:name="_Toc118571593"/>
      <w:bookmarkStart w:id="4" w:name="_Hlk118523338"/>
      <w:r w:rsidRPr="00906396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Table S4</w:t>
      </w:r>
      <w:r w:rsidR="00075621" w:rsidRPr="00906396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="00176240" w:rsidRPr="0090639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Average annual percentage change of individual ADHD medications from 2015-2019</w:t>
      </w:r>
      <w:bookmarkEnd w:id="3"/>
    </w:p>
    <w:tbl>
      <w:tblPr>
        <w:tblW w:w="13135" w:type="dxa"/>
        <w:tblInd w:w="-5" w:type="dxa"/>
        <w:tblLook w:val="04A0" w:firstRow="1" w:lastRow="0" w:firstColumn="1" w:lastColumn="0" w:noHBand="0" w:noVBand="1"/>
      </w:tblPr>
      <w:tblGrid>
        <w:gridCol w:w="2605"/>
        <w:gridCol w:w="2160"/>
        <w:gridCol w:w="2250"/>
        <w:gridCol w:w="2160"/>
        <w:gridCol w:w="2070"/>
        <w:gridCol w:w="1890"/>
      </w:tblGrid>
      <w:tr w:rsidR="009C0027" w:rsidRPr="00D17B04" w14:paraId="1BA21811" w14:textId="77777777" w:rsidTr="00906396">
        <w:trPr>
          <w:trHeight w:val="315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bookmarkEnd w:id="4"/>
          <w:p w14:paraId="43489640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0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EACE" w14:textId="61718B2A" w:rsidR="009C0027" w:rsidRPr="00906396" w:rsidRDefault="009C0027" w:rsidP="009C0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Average annual percentage change† (</w:t>
            </w:r>
            <w:r w:rsidR="002073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%, </w:t>
            </w:r>
            <w:bookmarkStart w:id="5" w:name="_GoBack"/>
            <w:bookmarkEnd w:id="5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95%CI)</w:t>
            </w:r>
          </w:p>
        </w:tc>
      </w:tr>
      <w:tr w:rsidR="009C0027" w:rsidRPr="00D17B04" w14:paraId="14BF159A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1F1CF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65D6D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Amphetamines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0685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Methylphenidate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61A1F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Atomoxetine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E5CAD4" w14:textId="2C9A7219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Clonidine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F034" w14:textId="03D5BDF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Guanfacine</w:t>
            </w:r>
          </w:p>
        </w:tc>
      </w:tr>
      <w:tr w:rsidR="009C0027" w:rsidRPr="00D17B04" w14:paraId="7A341710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C7EAE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Worldwide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4827F" w14:textId="37AAD68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(21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66, 39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F1F33" w14:textId="236C2051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(4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68, 8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CC8F0" w14:textId="6ABA358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 (3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76, 14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E5D1E6" w14:textId="0BD1E8AC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="00BE01D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96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(3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="00BE01D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2</w:t>
            </w:r>
            <w:r w:rsidR="00BE01D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="00BE01D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557C1" w14:textId="7C46FEAD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="00BE01D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(53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62, 110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</w:tr>
      <w:tr w:rsidR="009C0027" w:rsidRPr="00D17B04" w14:paraId="514F3B90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5B673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Northern America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53A82" w14:textId="5843604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1A59BB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 w:rsidR="001A59BB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="001A59BB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1</w:t>
            </w:r>
            <w:r w:rsidR="001A59BB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="001A59BB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)*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27A2B" w14:textId="204D8DC2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 (-2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60, 6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5C7DE" w14:textId="6FBDA54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 (2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01, 5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7A5320" w14:textId="3DA57402" w:rsidR="009C0027" w:rsidRPr="00906396" w:rsidRDefault="008E06C6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</w:t>
            </w:r>
            <w:r w:rsidR="009C0027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</w:t>
            </w:r>
            <w:r w:rsidR="009C0027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="009C0027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  <w:proofErr w:type="gram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1806A" w14:textId="7F8F42A9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 (6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93, 23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</w:tr>
      <w:tr w:rsidR="009C0027" w:rsidRPr="00D17B04" w14:paraId="4EFB888B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CD129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Canada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10788" w14:textId="4A35055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="007444F9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="007444F9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="007444F9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="007444F9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ACCFD" w14:textId="64A438BC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40 (6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66, 8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15)*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6E4FE" w14:textId="7E37147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31 (4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08, 6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56)*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8C031A" w14:textId="71F9464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BD15F" w14:textId="65A50A0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79 (14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09, 34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32)*</w:t>
            </w:r>
            <w:proofErr w:type="gramEnd"/>
          </w:p>
        </w:tc>
      </w:tr>
      <w:tr w:rsidR="009C0027" w:rsidRPr="00D17B04" w14:paraId="5AA586E3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21E48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United States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6535" w14:textId="52A1146A" w:rsidR="009C0027" w:rsidRPr="00906396" w:rsidRDefault="007444F9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  <w:r w:rsidR="009C0027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  <w:r w:rsidR="009C0027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  <w:r w:rsidR="009C0027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)*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76CD0" w14:textId="52E8A6B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11 (-4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39, -1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80)*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610C5" w14:textId="2F9FBA1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99 (0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39, 3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62)*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E82F70" w14:textId="27DBCD69" w:rsidR="009C0027" w:rsidRPr="00906396" w:rsidRDefault="007444F9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  <w:r w:rsidR="009C0027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="009C0027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="009C0027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)*</w:t>
            </w:r>
            <w:proofErr w:type="gram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E5205" w14:textId="4D357C09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98 (1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23, 13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06)*</w:t>
            </w:r>
            <w:proofErr w:type="gramEnd"/>
          </w:p>
        </w:tc>
      </w:tr>
      <w:tr w:rsidR="009C0027" w:rsidRPr="00D17B04" w14:paraId="12B123E6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49034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Central and South America and the Caribbean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D748" w14:textId="3784C06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="001A59BB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(-</w:t>
            </w:r>
            <w:r w:rsidR="001A59BB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="001A59BB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BE01D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5</w:t>
            </w:r>
            <w:r w:rsidR="001A59BB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="001A59BB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CE6F" w14:textId="27B9440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-7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 (-14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00, -0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B33AA" w14:textId="4779E12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-4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(-11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48, 2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028F78" w14:textId="2D054EC2" w:rsidR="009C0027" w:rsidRPr="00906396" w:rsidRDefault="008E06C6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</w:t>
            </w:r>
            <w:r w:rsidR="009C0027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-9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BE01D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9C0027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BE01D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9C0027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FB90" w14:textId="6EB6EE4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 (-8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63, 36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20)</w:t>
            </w:r>
          </w:p>
        </w:tc>
      </w:tr>
      <w:tr w:rsidR="009C0027" w:rsidRPr="00D17B04" w14:paraId="22A35A91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E1CF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Argentina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57EF8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4AF7C" w14:textId="38E6B901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67 (-0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43, 5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CF525" w14:textId="2DD19531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86 (-4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26, 0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9A97A51" w14:textId="1C19C27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58920" w14:textId="0F46C969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02026EE7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6294A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Brazil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AFA11" w14:textId="0D080D4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48 (31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30, 41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88)*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80D29" w14:textId="5C02F64E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34 (3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52, 9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23)*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D8D1A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82F069" w14:textId="2346B9E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AE28D" w14:textId="65C63F9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3EC8DCF0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423A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Chile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A6849" w14:textId="426B35AC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-11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64 (-26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10, 5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64)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FB8B9" w14:textId="5D57FFA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70 (-5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83, -1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53)*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E62F5" w14:textId="28DA3CEE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24 (-10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56, -7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89)*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B86D8E" w14:textId="6B56CF39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0B00" w14:textId="174D8A1E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44EC5A5F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0ABA5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Colombia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5A537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02BBC" w14:textId="0316FB61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-38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43 (-48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82, -25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92)*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AB5C5" w14:textId="703D8E4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65 (3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03, 14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58)*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29DE3A9" w14:textId="7C58A4A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C24AD" w14:textId="024F9899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76A01B7A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D90F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Ecuador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AF987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38B28" w14:textId="5126E48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13 (-9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23, 9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E5294" w14:textId="53D796E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17 (-18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19, 16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20AB25" w14:textId="6FB1B10C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2B175" w14:textId="3E33A3D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7C7D27AE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04A3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Mexico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DE205" w14:textId="0B7DDF7D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57 (-46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71, 959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23)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49696" w14:textId="2376878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99 (2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25, 16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16)*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1B7E2" w14:textId="612CE87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54 (5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41, 15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91)*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1C5F25" w14:textId="0EE2087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82633" w14:textId="26528DF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679105C7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83FD6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Peru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5D7E0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76BC4" w14:textId="59692C5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-19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99 (-37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02, 1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E0B4E" w14:textId="602977A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78 (2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82, 10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89)*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EE7B2A" w14:textId="106C188C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49CA8" w14:textId="037AED4E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775B53A8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78633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Puerto Rico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4235F" w14:textId="0B2C7870" w:rsidR="009C0027" w:rsidRPr="00906396" w:rsidRDefault="002A0A83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  <w:r w:rsidR="009C0027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  <w:r w:rsidR="009C0027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, 1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  <w:r w:rsidR="009C0027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)*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DF357" w14:textId="78F01D4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96 (-12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59, 1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25F3" w14:textId="6B81076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69 (-0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32, 7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5D0298" w14:textId="27C607A0" w:rsidR="009C0027" w:rsidRPr="00906396" w:rsidRDefault="002A0A83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  <w:r w:rsidR="009C0027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DC5BEA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9C0027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DC5BEA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9C0027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)*</w:t>
            </w:r>
            <w:proofErr w:type="gram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5B0D9" w14:textId="00F4A296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56 (-8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63, 36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20)</w:t>
            </w:r>
          </w:p>
        </w:tc>
      </w:tr>
      <w:tr w:rsidR="009C0027" w:rsidRPr="00D17B04" w14:paraId="06D15023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559A2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Uruguay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C4A3C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8A3FB" w14:textId="6E8A8D31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84 (-6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33, 17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7B943" w14:textId="21A11D9D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26 (-8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52, 12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46D6264" w14:textId="148F371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B1A73" w14:textId="14394734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208C5827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BFCF3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Venezuela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3AC87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E7DFF" w14:textId="029D321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-52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93 (-99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59, 5241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58)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4A05D" w14:textId="70070381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-44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62 (-62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17, -18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93)*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1CDB529" w14:textId="55409D5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EC05" w14:textId="236481A1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39F850DC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E91F5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Western Europe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229EA" w14:textId="7908D4ED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 (17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45, 106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31)*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EBB8B" w14:textId="3C9E425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(2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71, 5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D8C8D" w14:textId="6FBF1EE6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 (-1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48, 1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AB03AE" w14:textId="2AE0A00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DAE2" w14:textId="7EC0224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 (79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97, 331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</w:tr>
      <w:tr w:rsidR="009C0027" w:rsidRPr="00D17B04" w14:paraId="623393BC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2E942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Austria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3A94" w14:textId="667B7B8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207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72 (-34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08, 1336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40)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230B" w14:textId="6A66C87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14 (4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34, 10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02)*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50B0" w14:textId="758566C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71 (-6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51, 5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46)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1044603" w14:textId="0667A701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834CD" w14:textId="09C94E7C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231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51 (-57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65, 2495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07)</w:t>
            </w:r>
          </w:p>
        </w:tc>
      </w:tr>
      <w:tr w:rsidR="009C0027" w:rsidRPr="00D17B04" w14:paraId="18AEB51A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6BB6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Belgium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C0BD7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F3881" w14:textId="1C7B9079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02 (3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66, 8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42)*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7A14E" w14:textId="55F3F51C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99 (-0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04, 6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8F092B" w14:textId="517E73E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3EB28" w14:textId="5657829D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81 (-71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98, 1158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74)</w:t>
            </w:r>
          </w:p>
        </w:tc>
      </w:tr>
      <w:tr w:rsidR="009C0027" w:rsidRPr="00D17B04" w14:paraId="46F6C2DE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65BA6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France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6A16E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BE6A9" w14:textId="1C02C056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50 (8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92, 10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08)*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C9D56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D75903A" w14:textId="7B315B0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CD211" w14:textId="4F5F7E1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2F86F167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EA275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Germany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13E1" w14:textId="7A7328E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97 (12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07, 20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01)*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6937A" w14:textId="62BA1D9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65 (0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22, 5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14)*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4892A" w14:textId="4A2E025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09 (-0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71, 0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207C39" w14:textId="2F7D196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EBB91" w14:textId="4DAA73C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34 (6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90, 140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48)*</w:t>
            </w:r>
            <w:proofErr w:type="gramEnd"/>
          </w:p>
        </w:tc>
      </w:tr>
      <w:tr w:rsidR="009C0027" w:rsidRPr="00D17B04" w14:paraId="1B9977A8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C82B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Luxembourg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70BF6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2BD3F" w14:textId="12472F1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82 (-2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72, -0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91)*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314C5" w14:textId="2FA2AC74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57 (-1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26, 4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3415251" w14:textId="6D43FE0C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09F36" w14:textId="624A9BA1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790723D5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02146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Netherland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971F0" w14:textId="46754BE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49 (-81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42, 1446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37)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4F986" w14:textId="3B74D5A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93 (1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67, 4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21)*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574C1" w14:textId="621C702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50 (-11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46, 7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38)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1E7C6B6" w14:textId="647601B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D93F" w14:textId="3BDCA9B6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406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28 (-5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86, 2622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90)</w:t>
            </w:r>
          </w:p>
        </w:tc>
      </w:tr>
      <w:tr w:rsidR="009C0027" w:rsidRPr="00D17B04" w14:paraId="16E65573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69027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Switzerland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4DFB2" w14:textId="5C77392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99 (18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71, 62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72)*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53A1" w14:textId="4A83E32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78 (1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24, 4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35)*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32885" w14:textId="36EE3692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69 (-3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86, 0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06EC8F" w14:textId="1E2C2D3C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658C6" w14:textId="33BEE29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19B99221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8E77C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Northern Europe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3731" w14:textId="7A20AE3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="001A59BB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(30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1A59BB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46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="001A59BB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34703" w14:textId="53407C26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 (9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04, 20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33B9" w14:textId="0E64629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 (-12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07, 16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97FC48" w14:textId="15880CD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-5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9144E5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(-</w:t>
            </w:r>
            <w:r w:rsidR="009144E5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="009144E5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10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9144E5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5474E" w14:textId="1B82CCF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104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 (76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42, 137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</w:tr>
      <w:tr w:rsidR="009C0027" w:rsidRPr="00D17B04" w14:paraId="045A817C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7C231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Denmark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D992" w14:textId="019942F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00 (22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53, 33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72)*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494F9" w14:textId="7DA6D60D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45 (4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18, 8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76)*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3F39E" w14:textId="5275388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02 (5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39, 16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95)*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A3CA83D" w14:textId="0E266E9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5C21A" w14:textId="333B03B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17 (14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78, 143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49)*</w:t>
            </w:r>
            <w:proofErr w:type="gramEnd"/>
          </w:p>
        </w:tc>
      </w:tr>
      <w:tr w:rsidR="009C0027" w:rsidRPr="00D17B04" w14:paraId="47B6457C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629F2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Estonia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3EFB9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058A1" w14:textId="58A562E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22 (8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67, 44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30)*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5232E" w14:textId="69ED520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71 (-8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25, 26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3990F61" w14:textId="736CBCA4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37DF0" w14:textId="040F220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76F351F8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485E2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Finland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0EECA" w14:textId="03C9143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85 (44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12, 102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54)*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5A45C" w14:textId="49BEF5B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85 (14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42, 17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29)*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F2354" w14:textId="4D4DD5A4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08 (4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49, 13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86)*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8EBEF53" w14:textId="2D8DC51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B396A" w14:textId="2C86393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52 (-10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17, 533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35)</w:t>
            </w:r>
          </w:p>
        </w:tc>
      </w:tr>
      <w:tr w:rsidR="009C0027" w:rsidRPr="00D17B04" w14:paraId="46AA2CF5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993E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Ireland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FCCFE" w14:textId="19B86E51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52 (32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82, 42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39)*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14A7" w14:textId="1EB2BEE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17 (3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28, 7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09)*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CFF1E" w14:textId="4601CE59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50 (-3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81, 11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B31963" w14:textId="32CF7B72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4016F" w14:textId="523B1E9E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127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12 (7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83, 378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41)*</w:t>
            </w:r>
            <w:proofErr w:type="gramEnd"/>
          </w:p>
        </w:tc>
      </w:tr>
      <w:tr w:rsidR="009C0027" w:rsidRPr="00D17B04" w14:paraId="76582C17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9DB5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Latvia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CF0B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CABDF" w14:textId="0009FB3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63 (6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14, 53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46)*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A3971" w14:textId="424FF6A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96 (-4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35, 281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03ECAB" w14:textId="5CBF87B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A7D11" w14:textId="7CE19AFE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50441092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05ED3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Lithuania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290DB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BF0FB" w14:textId="54C584BC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00 (37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27, 75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01)*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8BBB4" w14:textId="6ADF1AE9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-56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04 (-83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49, 17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5CA328E" w14:textId="3AC5BC36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5BF3C" w14:textId="0F9B59A1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7F325778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96A4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Norway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BF71B" w14:textId="646189BD" w:rsidR="009C0027" w:rsidRPr="00906396" w:rsidRDefault="004E1C20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F627E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9C0027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(32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EF627E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9C0027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, 41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  <w:r w:rsidR="009C0027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)*</w:t>
            </w:r>
            <w:proofErr w:type="gramEnd"/>
            <w:r w:rsidR="009C0027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3A55F" w14:textId="392E8B5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22 (2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29, 6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18)*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BE9D5" w14:textId="33018C0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38 (-1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01, 5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4B03CF" w14:textId="0DD87A8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EF627E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(-</w:t>
            </w:r>
            <w:r w:rsidR="00EF627E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="00EF627E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, 10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EF627E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64C52" w14:textId="2399D6E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13 (-32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28, 688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94)</w:t>
            </w:r>
          </w:p>
        </w:tc>
      </w:tr>
      <w:tr w:rsidR="009C0027" w:rsidRPr="00D17B04" w14:paraId="63CD22C8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28629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Sweden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1BE90" w14:textId="33F4A5C4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76 (15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99, 56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56)*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89B31" w14:textId="30771F44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42 (-3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67, -1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15)*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66A76" w14:textId="6D3A14F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19 (-6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61, 11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3A6D096" w14:textId="7466CDD6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F0B87" w14:textId="7650ED6E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11 (-1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05, 284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74)</w:t>
            </w:r>
          </w:p>
        </w:tc>
      </w:tr>
      <w:tr w:rsidR="009C0027" w:rsidRPr="00D17B04" w14:paraId="40BAD049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C4B5D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United Kingdom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42088" w14:textId="5C447C32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45 (20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46, 26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51)*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0AA8C" w14:textId="3CE38A5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27 (3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33, 5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22)*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B659F" w14:textId="6F210639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77 (-0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92, 2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48FAC01" w14:textId="26F36EB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65768" w14:textId="2E637AD1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A10C92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(-1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11, 276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4E1C2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C0027" w:rsidRPr="00D17B04" w14:paraId="69E7483B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55124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Southern Europe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6BD00" w14:textId="526B173E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(3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30, 28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66)*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D8A8F" w14:textId="6137CD21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 (6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89, 14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95674" w14:textId="5A9D9766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(1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32, 20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D5D31B4" w14:textId="63EA887D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69D6C" w14:textId="1BEE824D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(-66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90, 621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79)</w:t>
            </w:r>
          </w:p>
        </w:tc>
      </w:tr>
      <w:tr w:rsidR="009C0027" w:rsidRPr="00D17B04" w14:paraId="44AAB91B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AE569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Croatia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FCF27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AD520" w14:textId="5DD6D5E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27 (16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03, 33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09)*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EEAD1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CD6DE3" w14:textId="37831DD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3249F" w14:textId="0B489D76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4FE49B61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C07B0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Greece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FE4B2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560DF" w14:textId="3B028392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74 (12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68, 23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04)*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2D8B" w14:textId="0AC555B2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83 (-0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55, 14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65FDD41" w14:textId="3C1CB9A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A01DE" w14:textId="12FD9C3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3C53AAF7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9B17B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Italy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A7BF9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2D374" w14:textId="5A1B199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67 (21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45, 23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90)*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6D45E" w14:textId="5D2522FD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67 (6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16, 60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85)*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95F417" w14:textId="350B929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0214" w14:textId="46B7BB36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2F26AFF5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28DA9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Portugal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1749E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3C4B6" w14:textId="7896EB14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21 (-0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36, 4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E68DC" w14:textId="27D4DE72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82 (-23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29, 99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938917" w14:textId="1802760E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9AB99" w14:textId="40C1D84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1D460923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924BD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Serbia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36596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D204F" w14:textId="72536CC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42 (-1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63, 8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D3112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2BC0BE5" w14:textId="3177C576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0461F" w14:textId="21FF1B0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20C5661B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93E63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Slovenia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B1810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6C4DB" w14:textId="2089825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36 (5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70, 9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05)*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AAB07" w14:textId="2A87EC9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76 (-11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38, 4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DAAC23" w14:textId="5ADF198E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EF1F" w14:textId="132126D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536B9908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AE88F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Spain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88C1F" w14:textId="124507C2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43 (3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42, 28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83)*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43064" w14:textId="25308632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27 (-2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53, 2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14FD6" w14:textId="37A92A2C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49 (-4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56, 1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67)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6FD531" w14:textId="3BE446A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979C" w14:textId="61C6FC9D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58 (-66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90, 621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79)</w:t>
            </w:r>
          </w:p>
        </w:tc>
      </w:tr>
      <w:tr w:rsidR="009C0027" w:rsidRPr="00D17B04" w14:paraId="2D14D317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A99A7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Eastern Europe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57C07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3E2A5" w14:textId="64CADC6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(6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17, 11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AC66E" w14:textId="48512689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 (-0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83, 65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ABD5537" w14:textId="3F78893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B58C8" w14:textId="7E526A1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</w:tr>
      <w:tr w:rsidR="009C0027" w:rsidRPr="00D17B04" w14:paraId="1EA08678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D946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Bulgaria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60396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4AF6" w14:textId="7B8BB62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39 (-1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84, 11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02)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CA56B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439AFA" w14:textId="0E3483BC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2E300" w14:textId="0C7AFCDE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4BA175AE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7799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Czech Republic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FDF6F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B574D" w14:textId="200D8E3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82 (1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87, 5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81)*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104BB" w14:textId="7D70A50E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46 (9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71, 19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43)*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2712A7" w14:textId="0FAE6FBC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F5905" w14:textId="6D9D49D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3F23B5B6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C7CAA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Hungary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412E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C36C3" w14:textId="61ACA4F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84 (12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58, 21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25)*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DA165" w14:textId="1C195E61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37 (9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89, 64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31)*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042641B" w14:textId="320127C2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56F43" w14:textId="64035E3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4E14B470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ECF59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Poland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57E11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2523B" w14:textId="2EE6BCC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97 (14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38, 19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63)*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9652B" w14:textId="07E982DC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93 (-2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53, 81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B67EF6" w14:textId="715F1A9C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B0440" w14:textId="3E0750E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3133BFBA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1823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Romania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9BC53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A8C2D" w14:textId="36222DF2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56 (-1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31, 15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073E3" w14:textId="48C6CA9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79 (-6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43, 5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19)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DC9497" w14:textId="688CCA6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AA7A0" w14:textId="2931783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6A2F1E7F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1C69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Russia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B9D1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26050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5D1A7" w14:textId="2FCCF8E2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11 (2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00, 36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76)*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FAC180D" w14:textId="7C3DDBC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BF6C" w14:textId="4E3D45D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1F4BB3DA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1E905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Slovakia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53A76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8BF2" w14:textId="7BB2ADB6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23 (1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44, 9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17)*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59CE7" w14:textId="23C783D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-11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85 (-26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81, 6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18)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4624856" w14:textId="6C2680D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12986" w14:textId="28237C3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2341C809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7DF3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Ukraine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F9F41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D6180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219A7" w14:textId="7446C76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11 (-80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59, 3799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21)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3088C0D" w14:textId="1C29C6F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17AC" w14:textId="797E0812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093830AA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3BD5D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Oceania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4662F" w14:textId="5F1B575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 (15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78, 19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10B44" w14:textId="2C268EF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 (5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77, 10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02A7" w14:textId="21B6D64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 (5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30, 10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DB01F6E" w14:textId="09C3E71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47712" w14:textId="29F1D61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</w:tr>
      <w:tr w:rsidR="009C0027" w:rsidRPr="00D17B04" w14:paraId="7B270927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FA03B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Australia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D34C" w14:textId="2BE6A35D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94 (16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68, 19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21)*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0D89D" w14:textId="58F594F2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77 (3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20, 8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41)*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B5E1" w14:textId="1E60D61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54 (3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68, 7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44)*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CAEB95" w14:textId="3B85885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7772" w14:textId="28B2935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6DBECE61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7119C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New Zealand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B4BA2" w14:textId="6BF5FD7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99 (12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48, 21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67)*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18E5E" w14:textId="2E070D0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11 (9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06, 11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16)*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FAA8E" w14:textId="63655C2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87 (6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12, 13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75)*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3E80CD" w14:textId="0CCC5EC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CD8C" w14:textId="34BCACD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0BB5DE15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05985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Eastern 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72DF0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3C3C" w14:textId="005E2614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 (13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15, 21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A0CB" w14:textId="6765A82D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(13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43, 21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16E29E" w14:textId="2903D11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A57FE6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="00A57FE6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(24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="00A57FE6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 4</w:t>
            </w:r>
            <w:r w:rsidR="00A57FE6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="00A57FE6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63ACE" w14:textId="4960052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 (-79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14, 3956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29)</w:t>
            </w:r>
          </w:p>
        </w:tc>
      </w:tr>
      <w:tr w:rsidR="009C0027" w:rsidRPr="00D17B04" w14:paraId="643FEB75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83C0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China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C3876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EED4B" w14:textId="2F57E9D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71 (14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96, 30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99)*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23BB3" w14:textId="32F4CF1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09 (22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04, 32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35)*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C5A9D6" w14:textId="284ED86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D863CD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="00D863CD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D863CD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, 4</w:t>
            </w:r>
            <w:r w:rsidR="00D863CD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="00D863CD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)*</w:t>
            </w:r>
            <w:proofErr w:type="gram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199F" w14:textId="6700B8FD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2678F810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8D0DB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Japan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123DF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9F256" w14:textId="54AD1576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46 (20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24, 26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76)*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2B34B" w14:textId="69ED0011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88 (3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01, 30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37)*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DEE5A12" w14:textId="0AFA992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52D39" w14:textId="5E2FF5B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190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88 (-79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14, 3956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29)</w:t>
            </w:r>
          </w:p>
        </w:tc>
      </w:tr>
      <w:tr w:rsidR="009C0027" w:rsidRPr="00D17B04" w14:paraId="03D5B74B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4AFE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Korea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6A932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C278" w14:textId="7418C30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92 (4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31, 22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24)*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27797" w14:textId="1DF9F932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18 (6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57, 18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08)*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A70DFD1" w14:textId="6CAE4CA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61 (12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24, 63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86)*</w:t>
            </w:r>
            <w:proofErr w:type="gramEnd"/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E1C0" w14:textId="2C022C79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4DB4B698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5911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Taiwan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AA15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7B75B" w14:textId="09F8961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89 (1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60, 18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86)*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1DBB9" w14:textId="7918297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03 (7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24, 23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38)*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A85B08" w14:textId="6E70F36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734DB" w14:textId="0747482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22C3158E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DBC83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Western 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5B884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4925E" w14:textId="024E93D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(7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90, 21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0814" w14:textId="71D425F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 (6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26, 17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0B47A2B" w14:textId="7E36AE3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29858" w14:textId="59B931B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</w:tr>
      <w:tr w:rsidR="009C0027" w:rsidRPr="00D17B04" w14:paraId="011DA275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EAAD3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Jordan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C2A03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61E6" w14:textId="0E7A752C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03 (1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64, 53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82)*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C7FDC" w14:textId="008C4E6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91 (-5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26, 9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64)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D3CC9BE" w14:textId="12C6D1F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1EEF5" w14:textId="16BF8ACE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1BCE5C31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E13B1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Kuwait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663CE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F8BC9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26F78" w14:textId="5275AF7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07 (3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27, 49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05)*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F77C6B" w14:textId="7072DEE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B1314" w14:textId="30144DC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58955762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373FB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Lebanon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53628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B6B6E" w14:textId="69ECA34D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66 (3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77, 9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64)*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53F11" w14:textId="132BEFE9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61 (-6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41, 37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204F8B" w14:textId="01DE37C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13C6E" w14:textId="526CDB2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76F80320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6269C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Saudi Arabia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430F9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79580" w14:textId="0C2BE092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20 (-20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27, 44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F2F8F" w14:textId="60B3FDA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64 (6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24, 30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25)*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00503B" w14:textId="450DE06C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0558B" w14:textId="3398624F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54F335D8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CE35B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Turkey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ACFEE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7CE4F" w14:textId="712E22E4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87 (6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64, 13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19)*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4EF0" w14:textId="1802262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45 (15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32, 23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72)*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0F46511" w14:textId="40676C0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B4DC4" w14:textId="3F12D7F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3C6316D8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56F92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United Arab Emirates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EE2E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591D" w14:textId="5913A64D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00 (4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44, 49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60)*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A97DB" w14:textId="10D92910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97 (-13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68, 6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1B7331" w14:textId="5AA7018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0A32D" w14:textId="4AD60F72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761100B4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04358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South-Eastern 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6FDF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47CE0" w14:textId="73927A18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 (6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52, 33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866C" w14:textId="626F8DEE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(-6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43, 81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9872A32" w14:textId="53F2ADD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CD066" w14:textId="651ECC0E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</w:tr>
      <w:tr w:rsidR="009C0027" w:rsidRPr="00D17B04" w14:paraId="63BF226B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4F567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Philippines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1536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7336" w14:textId="522B13B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63 (-0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73, 12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39)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1BA1A" w14:textId="610F39F6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81 (-6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46, 219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26)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6D5CE27" w14:textId="20035551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6F54" w14:textId="016ABCB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729054F5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85B35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Thailand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FCF28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AEF46" w14:textId="4BA51EE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03 (25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85, 44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89)*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A1DAF" w14:textId="53AD8E4D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00 (-3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59, -0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37)*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76B1F0B" w14:textId="3AECB9D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18076" w14:textId="0352B80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16236408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81DE9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Southern Asia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447F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06F3C" w14:textId="1150B1BC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 (-20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63, 16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84C5B" w14:textId="4126E76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95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 (-3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64, 297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220FC7" w14:textId="26A2A73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606B0" w14:textId="0392A07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</w:tr>
      <w:tr w:rsidR="009C0027" w:rsidRPr="00D17B04" w14:paraId="707FF574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46D1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India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6BDCF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C67AC" w14:textId="6779DC94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44 (9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45, 21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77)*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F12D" w14:textId="3B0A2CE9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63 (2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24, 5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03)*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416926" w14:textId="48F63D6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E0DF6" w14:textId="54C42161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23CE72A6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56AD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Pakistan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22EA6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45D42" w14:textId="781F71B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-19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79 (-40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24, 7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AADB3" w14:textId="4E0EADAA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270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04 (8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06, 1167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16)*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A4BCD59" w14:textId="299E7063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6AEA0" w14:textId="7F6B8149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789CCC6B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06779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Northern Africa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E6560" w14:textId="77777777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D43C" w14:textId="3FE062AB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 (-19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51, 27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20320" w14:textId="086CA02E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-7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 (-18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97, 4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856EED8" w14:textId="3E4A42E2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EA9E3" w14:textId="2911BB9B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</w:tr>
      <w:tr w:rsidR="009C0027" w:rsidRPr="00D17B04" w14:paraId="4B04F72D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B2FA4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Algeria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F6956" w14:textId="77777777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9025F" w14:textId="77777777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CF9B6" w14:textId="03324A0C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03 (-4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76, 0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78)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48FB58" w14:textId="41F4A56E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970F" w14:textId="2A159D87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20A05509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6912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Egypt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8459" w14:textId="77777777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15A3" w14:textId="3EFE3C14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-16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92 (-45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74, 27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ED6BF" w14:textId="6B164087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01 (15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86, 43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65)*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1E2DBA" w14:textId="617B31D1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130A2" w14:textId="7CDF1464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6BCF7C74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B0DE4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Morocco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0B293" w14:textId="77777777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FADEE" w14:textId="77777777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07F78" w14:textId="463B9DF5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-19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78 (-25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86, -13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19)*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EA7CD19" w14:textId="4E331C5B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B6E9C0" w14:textId="41CCF38A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3AB3FDB2" w14:textId="77777777" w:rsidTr="00906396">
        <w:trPr>
          <w:trHeight w:val="315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66607" w14:textId="77777777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Tunisia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4E5FF" w14:textId="77777777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83E1B" w14:textId="2138BE5C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74 (19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10, 28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56)*</w:t>
            </w:r>
            <w:proofErr w:type="gramEnd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35CCF" w14:textId="22A00602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-28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98 (-39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56, -16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54)*</w:t>
            </w:r>
            <w:proofErr w:type="gramEnd"/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A8C30" w14:textId="19D3AB73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C6A95" w14:textId="36741B5D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  <w:tr w:rsidR="009C0027" w:rsidRPr="00D17B04" w14:paraId="289E2D7C" w14:textId="77777777" w:rsidTr="00906396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62A19" w14:textId="4DFE2CF5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Southern Africa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9A7AC" w14:textId="2B0FA50C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39DE" w14:textId="46EBE853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 (2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60, 6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04)*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2BEF4" w14:textId="1386D3E4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(-5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67, 15</w:t>
            </w:r>
            <w:r w:rsidR="007365C0"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7CBD8A5" w14:textId="68650CD4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49784" w14:textId="09F0D945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</w:tr>
      <w:tr w:rsidR="009C0027" w:rsidRPr="00D17B04" w14:paraId="59325D65" w14:textId="77777777" w:rsidTr="00906396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1EFFF" w14:textId="7C35DABB" w:rsidR="009C0027" w:rsidRPr="00906396" w:rsidRDefault="009C0027" w:rsidP="009C0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South Africa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0C248" w14:textId="39153F7B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2A48" w14:textId="253D0838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31 (2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60, 6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proofErr w:type="gramStart"/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04)*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4FC1A" w14:textId="26212422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15 (-5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67, 15</w:t>
            </w:r>
            <w:r w:rsidR="007365C0"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·</w:t>
            </w: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00)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757A238" w14:textId="07AA07BF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83328" w14:textId="62433510" w:rsidR="009C0027" w:rsidRPr="00906396" w:rsidRDefault="009C0027" w:rsidP="003B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06396">
              <w:rPr>
                <w:rFonts w:ascii="Times New Roman" w:eastAsia="Times New Roman" w:hAnsi="Times New Roman" w:cs="Times New Roman"/>
                <w:sz w:val="16"/>
                <w:szCs w:val="16"/>
              </w:rPr>
              <w:t>N/A</w:t>
            </w:r>
          </w:p>
        </w:tc>
      </w:tr>
    </w:tbl>
    <w:p w14:paraId="26186829" w14:textId="4BBED030" w:rsidR="00176240" w:rsidRPr="00D17B04" w:rsidRDefault="00176240" w:rsidP="00176240">
      <w:pPr>
        <w:spacing w:after="0" w:line="480" w:lineRule="auto"/>
        <w:rPr>
          <w:rFonts w:ascii="Times New Roman" w:eastAsia="Cambria" w:hAnsi="Times New Roman" w:cs="Times New Roman"/>
          <w:sz w:val="24"/>
          <w:szCs w:val="24"/>
        </w:rPr>
      </w:pPr>
      <w:r w:rsidRPr="00D17B04">
        <w:rPr>
          <w:rFonts w:ascii="Times New Roman" w:eastAsia="Cambria" w:hAnsi="Times New Roman" w:cs="Times New Roman"/>
          <w:sz w:val="24"/>
          <w:szCs w:val="24"/>
        </w:rPr>
        <w:lastRenderedPageBreak/>
        <w:t>†</w:t>
      </w:r>
      <w:r w:rsidRPr="00D17B04">
        <w:rPr>
          <w:rFonts w:ascii="Cambria" w:eastAsia="Cambria" w:hAnsi="Cambria" w:cs="Cambria"/>
          <w:sz w:val="24"/>
          <w:szCs w:val="24"/>
        </w:rPr>
        <w:t xml:space="preserve"> </w:t>
      </w:r>
      <w:r w:rsidRPr="00D17B04">
        <w:rPr>
          <w:rFonts w:ascii="Times New Roman" w:eastAsia="Cambria" w:hAnsi="Times New Roman" w:cs="Times New Roman"/>
          <w:sz w:val="24"/>
          <w:szCs w:val="24"/>
        </w:rPr>
        <w:t>The average annual change is calculated using a linear regression model, with log-transformed consumption in DDD/TID as the dependent variable and year as the independent variable</w:t>
      </w:r>
      <w:r w:rsidR="00075621">
        <w:rPr>
          <w:rFonts w:ascii="Times New Roman" w:eastAsia="Cambria" w:hAnsi="Times New Roman" w:cs="Times New Roman"/>
          <w:sz w:val="24"/>
          <w:szCs w:val="24"/>
        </w:rPr>
        <w:t>.</w:t>
      </w:r>
      <w:r w:rsidRPr="00D17B04">
        <w:rPr>
          <w:rFonts w:ascii="Times New Roman" w:eastAsia="Cambria" w:hAnsi="Times New Roman" w:cs="Times New Roman"/>
          <w:sz w:val="24"/>
          <w:szCs w:val="24"/>
        </w:rPr>
        <w:t xml:space="preserve"> The average annual change was expressed as average annual percentage change, calculated by [</w:t>
      </w:r>
      <w:proofErr w:type="gramStart"/>
      <w:r w:rsidRPr="00D17B04">
        <w:rPr>
          <w:rFonts w:ascii="Times New Roman" w:eastAsia="Cambria" w:hAnsi="Times New Roman" w:cs="Times New Roman"/>
          <w:sz w:val="24"/>
          <w:szCs w:val="24"/>
        </w:rPr>
        <w:t>exp(</w:t>
      </w:r>
      <w:proofErr w:type="gramEnd"/>
      <w:r w:rsidRPr="00D17B04">
        <w:rPr>
          <w:rFonts w:ascii="Times New Roman" w:eastAsia="Cambria" w:hAnsi="Times New Roman" w:cs="Times New Roman"/>
          <w:sz w:val="24"/>
          <w:szCs w:val="24"/>
        </w:rPr>
        <w:t>the coefficient of the year variable) – 1] x 100%</w:t>
      </w:r>
      <w:r w:rsidR="00075621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1160C636" w14:textId="2FA60484" w:rsidR="00DB43E5" w:rsidRDefault="00176240" w:rsidP="00176240">
      <w:pPr>
        <w:spacing w:after="0" w:line="480" w:lineRule="auto"/>
        <w:rPr>
          <w:rFonts w:ascii="Times New Roman" w:eastAsia="Cambria" w:hAnsi="Times New Roman" w:cs="Times New Roman"/>
          <w:sz w:val="24"/>
          <w:szCs w:val="24"/>
        </w:rPr>
      </w:pPr>
      <w:r w:rsidRPr="00D17B04">
        <w:rPr>
          <w:rFonts w:ascii="Times New Roman" w:eastAsia="Cambria" w:hAnsi="Times New Roman" w:cs="Times New Roman"/>
          <w:sz w:val="24"/>
          <w:szCs w:val="24"/>
        </w:rPr>
        <w:t>Abbreviations: *p&lt;0</w:t>
      </w:r>
      <w:r w:rsidR="007365C0">
        <w:rPr>
          <w:rFonts w:ascii="Times New Roman" w:eastAsia="Cambria" w:hAnsi="Times New Roman" w:cs="Times New Roman"/>
          <w:sz w:val="24"/>
          <w:szCs w:val="24"/>
        </w:rPr>
        <w:t>·</w:t>
      </w:r>
      <w:r w:rsidRPr="00D17B04">
        <w:rPr>
          <w:rFonts w:ascii="Times New Roman" w:eastAsia="Cambria" w:hAnsi="Times New Roman" w:cs="Times New Roman"/>
          <w:sz w:val="24"/>
          <w:szCs w:val="24"/>
        </w:rPr>
        <w:t>05; **p&lt;0</w:t>
      </w:r>
      <w:r w:rsidR="007365C0">
        <w:rPr>
          <w:rFonts w:ascii="Times New Roman" w:eastAsia="Cambria" w:hAnsi="Times New Roman" w:cs="Times New Roman"/>
          <w:sz w:val="24"/>
          <w:szCs w:val="24"/>
        </w:rPr>
        <w:t>·</w:t>
      </w:r>
      <w:r w:rsidRPr="00D17B04">
        <w:rPr>
          <w:rFonts w:ascii="Times New Roman" w:eastAsia="Cambria" w:hAnsi="Times New Roman" w:cs="Times New Roman"/>
          <w:sz w:val="24"/>
          <w:szCs w:val="24"/>
        </w:rPr>
        <w:t>001; CI, confidence interval; N/A not available</w:t>
      </w:r>
    </w:p>
    <w:p w14:paraId="0F07FE1E" w14:textId="77777777" w:rsidR="00DB43E5" w:rsidRDefault="00DB43E5">
      <w:pPr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br w:type="page"/>
      </w:r>
    </w:p>
    <w:p w14:paraId="75999101" w14:textId="77777777" w:rsidR="00DB43E5" w:rsidRPr="00906396" w:rsidRDefault="00DB43E5" w:rsidP="00DB43E5">
      <w:pPr>
        <w:pStyle w:val="Heading1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6" w:name="_Toc118571594"/>
      <w:r w:rsidRPr="00906396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Table S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5</w:t>
      </w:r>
      <w:r w:rsidRPr="00906396">
        <w:rPr>
          <w:rFonts w:ascii="Times New Roman" w:hAnsi="Times New Roman" w:cs="Times New Roman"/>
          <w:b/>
          <w:color w:val="auto"/>
          <w:sz w:val="20"/>
          <w:szCs w:val="20"/>
        </w:rPr>
        <w:t>. Average annual percentage change of ADHD medications from 2015-2019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DB43E5">
        <w:rPr>
          <w:rFonts w:ascii="Times New Roman" w:hAnsi="Times New Roman" w:cs="Times New Roman"/>
          <w:b/>
          <w:color w:val="auto"/>
          <w:sz w:val="20"/>
          <w:szCs w:val="20"/>
        </w:rPr>
        <w:t>stratified by 2015 consumption levels</w:t>
      </w:r>
      <w:bookmarkEnd w:id="6"/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0"/>
        <w:gridCol w:w="5327"/>
        <w:gridCol w:w="964"/>
      </w:tblGrid>
      <w:tr w:rsidR="00DB43E5" w:rsidRPr="00DB43E5" w14:paraId="32CAC189" w14:textId="77777777" w:rsidTr="002E3DA2">
        <w:trPr>
          <w:trHeight w:val="288"/>
        </w:trPr>
        <w:tc>
          <w:tcPr>
            <w:tcW w:w="3938" w:type="dxa"/>
            <w:shd w:val="clear" w:color="auto" w:fill="auto"/>
            <w:vAlign w:val="center"/>
          </w:tcPr>
          <w:p w14:paraId="1F5CCE79" w14:textId="77777777" w:rsidR="00DB43E5" w:rsidRPr="00DB43E5" w:rsidRDefault="00DB43E5" w:rsidP="002E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bookmarkStart w:id="7" w:name="_Hlk118505658"/>
            <w:r w:rsidRPr="00DB43E5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DDD/TID level in 2015</w:t>
            </w:r>
          </w:p>
        </w:tc>
        <w:tc>
          <w:tcPr>
            <w:tcW w:w="5327" w:type="dxa"/>
            <w:shd w:val="clear" w:color="auto" w:fill="auto"/>
            <w:noWrap/>
            <w:vAlign w:val="center"/>
          </w:tcPr>
          <w:p w14:paraId="4669BC37" w14:textId="0229811F" w:rsidR="00DB43E5" w:rsidRPr="00DB43E5" w:rsidRDefault="00DB43E5" w:rsidP="002E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B43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Average annual percentage change (</w:t>
            </w:r>
            <w:r w:rsidR="00B20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%, </w:t>
            </w:r>
            <w:r w:rsidRPr="00DB43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95%CI)</w:t>
            </w:r>
            <w:r>
              <w:t xml:space="preserve"> </w:t>
            </w:r>
            <w:r w:rsidRPr="00DB43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†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1667606" w14:textId="77777777" w:rsidR="00DB43E5" w:rsidRPr="00DB43E5" w:rsidRDefault="00DB43E5" w:rsidP="002E3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DB43E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DB43E5" w:rsidRPr="00DB43E5" w14:paraId="1E4218D6" w14:textId="77777777" w:rsidTr="002E3DA2">
        <w:trPr>
          <w:trHeight w:val="288"/>
        </w:trPr>
        <w:tc>
          <w:tcPr>
            <w:tcW w:w="3938" w:type="dxa"/>
            <w:shd w:val="clear" w:color="auto" w:fill="auto"/>
          </w:tcPr>
          <w:p w14:paraId="276F7A31" w14:textId="77777777" w:rsidR="00DB43E5" w:rsidRPr="00DB43E5" w:rsidRDefault="00DB43E5" w:rsidP="002E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80-99th Percentile</w:t>
            </w:r>
          </w:p>
        </w:tc>
        <w:tc>
          <w:tcPr>
            <w:tcW w:w="5327" w:type="dxa"/>
            <w:shd w:val="clear" w:color="auto" w:fill="auto"/>
            <w:noWrap/>
          </w:tcPr>
          <w:p w14:paraId="7AAF5FF8" w14:textId="580D2F83" w:rsidR="00DB43E5" w:rsidRPr="00DB43E5" w:rsidRDefault="00DB43E5" w:rsidP="002E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6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91 (5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71, 8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12)</w:t>
            </w:r>
          </w:p>
        </w:tc>
        <w:tc>
          <w:tcPr>
            <w:tcW w:w="946" w:type="dxa"/>
            <w:shd w:val="clear" w:color="auto" w:fill="auto"/>
          </w:tcPr>
          <w:p w14:paraId="3501B9CF" w14:textId="37EDFB7C" w:rsidR="00DB43E5" w:rsidRPr="00DB43E5" w:rsidRDefault="00DB43E5" w:rsidP="002E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&lt;0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0001</w:t>
            </w:r>
          </w:p>
        </w:tc>
      </w:tr>
      <w:tr w:rsidR="00DB43E5" w:rsidRPr="00DB43E5" w14:paraId="08CC887B" w14:textId="77777777" w:rsidTr="002E3DA2">
        <w:trPr>
          <w:trHeight w:val="288"/>
        </w:trPr>
        <w:tc>
          <w:tcPr>
            <w:tcW w:w="3938" w:type="dxa"/>
            <w:shd w:val="clear" w:color="auto" w:fill="auto"/>
            <w:hideMark/>
          </w:tcPr>
          <w:p w14:paraId="68BF8D07" w14:textId="77777777" w:rsidR="00DB43E5" w:rsidRPr="00DB43E5" w:rsidRDefault="00DB43E5" w:rsidP="002E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60-79th Percentile</w:t>
            </w:r>
          </w:p>
        </w:tc>
        <w:tc>
          <w:tcPr>
            <w:tcW w:w="5327" w:type="dxa"/>
            <w:shd w:val="clear" w:color="auto" w:fill="auto"/>
            <w:noWrap/>
            <w:hideMark/>
          </w:tcPr>
          <w:p w14:paraId="179223BB" w14:textId="41F1D4E2" w:rsidR="00DB43E5" w:rsidRPr="00DB43E5" w:rsidRDefault="00DB43E5" w:rsidP="002E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9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74 (7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3, 12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23)</w:t>
            </w:r>
          </w:p>
        </w:tc>
        <w:tc>
          <w:tcPr>
            <w:tcW w:w="946" w:type="dxa"/>
            <w:shd w:val="clear" w:color="auto" w:fill="auto"/>
            <w:hideMark/>
          </w:tcPr>
          <w:p w14:paraId="5C717CC5" w14:textId="651EB096" w:rsidR="00DB43E5" w:rsidRPr="00DB43E5" w:rsidRDefault="00DB43E5" w:rsidP="002E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&lt;0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0001</w:t>
            </w:r>
          </w:p>
        </w:tc>
      </w:tr>
      <w:tr w:rsidR="00DB43E5" w:rsidRPr="00DB43E5" w14:paraId="7B3541C5" w14:textId="77777777" w:rsidTr="002E3DA2">
        <w:trPr>
          <w:trHeight w:val="288"/>
        </w:trPr>
        <w:tc>
          <w:tcPr>
            <w:tcW w:w="3938" w:type="dxa"/>
            <w:shd w:val="clear" w:color="auto" w:fill="auto"/>
          </w:tcPr>
          <w:p w14:paraId="299C9447" w14:textId="77777777" w:rsidR="00DB43E5" w:rsidRPr="00DB43E5" w:rsidRDefault="00DB43E5" w:rsidP="002E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40-59th Percentile</w:t>
            </w:r>
          </w:p>
        </w:tc>
        <w:tc>
          <w:tcPr>
            <w:tcW w:w="5327" w:type="dxa"/>
            <w:shd w:val="clear" w:color="auto" w:fill="auto"/>
            <w:noWrap/>
          </w:tcPr>
          <w:p w14:paraId="76F1271B" w14:textId="264D0C2C" w:rsidR="00DB43E5" w:rsidRPr="00DB43E5" w:rsidRDefault="00DB43E5" w:rsidP="002E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12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7 (8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62, 16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93)</w:t>
            </w:r>
          </w:p>
        </w:tc>
        <w:tc>
          <w:tcPr>
            <w:tcW w:w="946" w:type="dxa"/>
            <w:shd w:val="clear" w:color="auto" w:fill="auto"/>
          </w:tcPr>
          <w:p w14:paraId="1C76234F" w14:textId="39072FBC" w:rsidR="00DB43E5" w:rsidRPr="00DB43E5" w:rsidRDefault="00DB43E5" w:rsidP="002E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&lt;0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0001</w:t>
            </w:r>
          </w:p>
        </w:tc>
      </w:tr>
      <w:tr w:rsidR="00DB43E5" w:rsidRPr="00DB43E5" w14:paraId="29BB2E2C" w14:textId="77777777" w:rsidTr="002E3DA2">
        <w:trPr>
          <w:trHeight w:val="288"/>
        </w:trPr>
        <w:tc>
          <w:tcPr>
            <w:tcW w:w="3938" w:type="dxa"/>
            <w:shd w:val="clear" w:color="auto" w:fill="auto"/>
          </w:tcPr>
          <w:p w14:paraId="45292BFC" w14:textId="77777777" w:rsidR="00DB43E5" w:rsidRPr="00DB43E5" w:rsidRDefault="00DB43E5" w:rsidP="002E3DA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en-US"/>
              </w:rPr>
            </w:pP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20-39th Percentile</w:t>
            </w:r>
          </w:p>
        </w:tc>
        <w:tc>
          <w:tcPr>
            <w:tcW w:w="5327" w:type="dxa"/>
            <w:shd w:val="clear" w:color="auto" w:fill="auto"/>
            <w:noWrap/>
          </w:tcPr>
          <w:p w14:paraId="5789417B" w14:textId="3EF3D176" w:rsidR="00DB43E5" w:rsidRPr="00DB43E5" w:rsidRDefault="00DB43E5" w:rsidP="002E3DA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en-US"/>
              </w:rPr>
            </w:pP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7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83 (-0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86, 17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28)</w:t>
            </w:r>
          </w:p>
        </w:tc>
        <w:tc>
          <w:tcPr>
            <w:tcW w:w="946" w:type="dxa"/>
            <w:shd w:val="clear" w:color="auto" w:fill="auto"/>
          </w:tcPr>
          <w:p w14:paraId="47A1EAD8" w14:textId="5890906E" w:rsidR="00DB43E5" w:rsidRPr="00DB43E5" w:rsidRDefault="00DB43E5" w:rsidP="002E3DA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en-US"/>
              </w:rPr>
            </w:pP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0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0775</w:t>
            </w:r>
          </w:p>
        </w:tc>
      </w:tr>
      <w:tr w:rsidR="00DB43E5" w:rsidRPr="00DB43E5" w14:paraId="2E3C686B" w14:textId="77777777" w:rsidTr="002E3DA2">
        <w:trPr>
          <w:trHeight w:val="288"/>
        </w:trPr>
        <w:tc>
          <w:tcPr>
            <w:tcW w:w="3938" w:type="dxa"/>
            <w:shd w:val="clear" w:color="auto" w:fill="auto"/>
          </w:tcPr>
          <w:p w14:paraId="0CE70F53" w14:textId="77777777" w:rsidR="00DB43E5" w:rsidRPr="00DB43E5" w:rsidRDefault="00DB43E5" w:rsidP="002E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1st-19th Percentile</w:t>
            </w:r>
          </w:p>
        </w:tc>
        <w:tc>
          <w:tcPr>
            <w:tcW w:w="5327" w:type="dxa"/>
            <w:shd w:val="clear" w:color="auto" w:fill="auto"/>
            <w:noWrap/>
          </w:tcPr>
          <w:p w14:paraId="1743A59E" w14:textId="4D0D7264" w:rsidR="00DB43E5" w:rsidRPr="00DB43E5" w:rsidRDefault="00DB43E5" w:rsidP="002E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13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78 (-5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24, 36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63)</w:t>
            </w:r>
          </w:p>
        </w:tc>
        <w:tc>
          <w:tcPr>
            <w:tcW w:w="946" w:type="dxa"/>
            <w:shd w:val="clear" w:color="auto" w:fill="auto"/>
          </w:tcPr>
          <w:p w14:paraId="1935564C" w14:textId="10702603" w:rsidR="00DB43E5" w:rsidRPr="00DB43E5" w:rsidRDefault="00DB43E5" w:rsidP="002E3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0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1614</w:t>
            </w:r>
          </w:p>
        </w:tc>
      </w:tr>
      <w:tr w:rsidR="00DB43E5" w:rsidRPr="00DB43E5" w14:paraId="3A6550F0" w14:textId="77777777" w:rsidTr="002E3DA2">
        <w:trPr>
          <w:trHeight w:val="288"/>
        </w:trPr>
        <w:tc>
          <w:tcPr>
            <w:tcW w:w="10211" w:type="dxa"/>
            <w:gridSpan w:val="3"/>
            <w:shd w:val="clear" w:color="auto" w:fill="auto"/>
          </w:tcPr>
          <w:p w14:paraId="5E7E9D4C" w14:textId="27BC7592" w:rsidR="00DB43E5" w:rsidRPr="00DB43E5" w:rsidRDefault="00DB43E5" w:rsidP="002E3DA2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val="en-US"/>
              </w:rPr>
            </w:pP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Note: 80th Percentile DDD/TID=5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04, 60th Percentile DDD/TID =1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32, 40th Percentile DDD/TID =0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27, 20th Percentile DDD/TID = 0</w:t>
            </w:r>
            <w:r w:rsidR="00B20924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·</w:t>
            </w:r>
            <w:r w:rsidRPr="00DB43E5">
              <w:rPr>
                <w:rFonts w:ascii="Times New Roman" w:eastAsiaTheme="minorHAnsi" w:hAnsi="Times New Roman" w:cs="Times New Roman"/>
                <w:color w:val="000000"/>
                <w:lang w:val="en-US"/>
              </w:rPr>
              <w:t>045</w:t>
            </w:r>
          </w:p>
        </w:tc>
      </w:tr>
      <w:bookmarkEnd w:id="7"/>
    </w:tbl>
    <w:p w14:paraId="5BDEE958" w14:textId="77777777" w:rsidR="00DB43E5" w:rsidRDefault="00DB43E5" w:rsidP="00DB43E5">
      <w:pPr>
        <w:spacing w:after="0" w:line="48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11AAACDD" w14:textId="77777777" w:rsidR="00DB43E5" w:rsidRDefault="00DB43E5" w:rsidP="00DB43E5">
      <w:pPr>
        <w:spacing w:after="0" w:line="480" w:lineRule="auto"/>
        <w:rPr>
          <w:rFonts w:ascii="Times New Roman" w:eastAsia="Cambria" w:hAnsi="Times New Roman" w:cs="Times New Roman"/>
          <w:sz w:val="24"/>
          <w:szCs w:val="24"/>
        </w:rPr>
      </w:pPr>
      <w:r w:rsidRPr="00DB43E5">
        <w:rPr>
          <w:rFonts w:ascii="Times New Roman" w:eastAsia="Cambria" w:hAnsi="Times New Roman" w:cs="Times New Roman"/>
          <w:sz w:val="24"/>
          <w:szCs w:val="24"/>
        </w:rPr>
        <w:t>† The average annual change is calculated using a linear regression model, with log-transformed consumption in DDD/TID as the dependent variable and year as the independent variable. The average annual change was expressed as average annual percentage change, calculated by [</w:t>
      </w:r>
      <w:proofErr w:type="gramStart"/>
      <w:r w:rsidRPr="00DB43E5">
        <w:rPr>
          <w:rFonts w:ascii="Times New Roman" w:eastAsia="Cambria" w:hAnsi="Times New Roman" w:cs="Times New Roman"/>
          <w:sz w:val="24"/>
          <w:szCs w:val="24"/>
        </w:rPr>
        <w:t>exp(</w:t>
      </w:r>
      <w:proofErr w:type="gramEnd"/>
      <w:r w:rsidRPr="00DB43E5">
        <w:rPr>
          <w:rFonts w:ascii="Times New Roman" w:eastAsia="Cambria" w:hAnsi="Times New Roman" w:cs="Times New Roman"/>
          <w:sz w:val="24"/>
          <w:szCs w:val="24"/>
        </w:rPr>
        <w:t>the coefficient of the year variable) – 1] x 100%.</w:t>
      </w:r>
    </w:p>
    <w:p w14:paraId="5BB6503B" w14:textId="77777777" w:rsidR="00DB43E5" w:rsidRPr="00D17B04" w:rsidRDefault="00DB43E5" w:rsidP="00DB43E5">
      <w:pPr>
        <w:spacing w:after="0" w:line="480" w:lineRule="auto"/>
        <w:rPr>
          <w:rFonts w:ascii="Times New Roman" w:eastAsia="Cambria" w:hAnsi="Times New Roman" w:cs="Times New Roman"/>
          <w:sz w:val="24"/>
          <w:szCs w:val="24"/>
        </w:rPr>
      </w:pPr>
      <w:r w:rsidRPr="00DB43E5">
        <w:rPr>
          <w:rFonts w:ascii="Times New Roman" w:eastAsia="Cambria" w:hAnsi="Times New Roman" w:cs="Times New Roman"/>
          <w:sz w:val="24"/>
          <w:szCs w:val="24"/>
        </w:rPr>
        <w:t>Abbreviations: CI, confidence interval; DDD/TID, Defined Daily Dose per 1,000 child and adolescent inhabitants per day</w:t>
      </w:r>
    </w:p>
    <w:p w14:paraId="7C30DF3E" w14:textId="77777777" w:rsidR="00DB43E5" w:rsidRDefault="00DB43E5" w:rsidP="00DB43E5">
      <w:r>
        <w:br w:type="page"/>
      </w:r>
    </w:p>
    <w:p w14:paraId="48E109E6" w14:textId="781AC296" w:rsidR="0057130F" w:rsidRPr="00906396" w:rsidRDefault="0057130F" w:rsidP="0057130F">
      <w:pPr>
        <w:pStyle w:val="Heading1"/>
        <w:tabs>
          <w:tab w:val="left" w:pos="1260"/>
        </w:tabs>
        <w:spacing w:before="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8" w:name="_Toc118571595"/>
      <w:r w:rsidRPr="00906396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Figure S1</w:t>
      </w:r>
      <w:r w:rsidR="00075621" w:rsidRPr="00906396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90639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Worldwide, regional, and national average annual percentage change in ADHD medication consumption between 2015 and 2019</w:t>
      </w:r>
      <w:bookmarkEnd w:id="8"/>
    </w:p>
    <w:p w14:paraId="7C45A41A" w14:textId="77777777" w:rsidR="0057130F" w:rsidRDefault="0057130F" w:rsidP="0057130F">
      <w:pPr>
        <w:tabs>
          <w:tab w:val="left" w:pos="1260"/>
        </w:tabs>
        <w:spacing w:after="0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6468098" wp14:editId="79BFFBBE">
            <wp:extent cx="82296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57AB3" w14:textId="77777777" w:rsidR="0057130F" w:rsidRDefault="0057130F" w:rsidP="0057130F">
      <w:pPr>
        <w:tabs>
          <w:tab w:val="left" w:pos="1260"/>
        </w:tabs>
        <w:spacing w:after="0"/>
        <w:rPr>
          <w:rFonts w:ascii="Times New Roman" w:eastAsia="Cambria" w:hAnsi="Times New Roman" w:cs="Times New Roman"/>
          <w:b/>
          <w:sz w:val="24"/>
          <w:szCs w:val="24"/>
        </w:rPr>
        <w:sectPr w:rsidR="0057130F" w:rsidSect="00D17B0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B30E53E" w14:textId="3C7863A5" w:rsidR="0057130F" w:rsidRPr="00906396" w:rsidRDefault="0057130F" w:rsidP="0057130F">
      <w:pPr>
        <w:pStyle w:val="Heading1"/>
        <w:tabs>
          <w:tab w:val="left" w:pos="1260"/>
        </w:tabs>
        <w:spacing w:before="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9" w:name="_Toc118571596"/>
      <w:r w:rsidRPr="00906396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Figure S2</w:t>
      </w:r>
      <w:r w:rsidR="00075621" w:rsidRPr="00906396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90639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Scatter plots of ADHD medication consumption and ADHD prevalence, group</w:t>
      </w:r>
      <w:r w:rsidR="00906396">
        <w:rPr>
          <w:rFonts w:ascii="Times New Roman" w:hAnsi="Times New Roman" w:cs="Times New Roman"/>
          <w:b/>
          <w:color w:val="auto"/>
          <w:sz w:val="20"/>
          <w:szCs w:val="20"/>
        </w:rPr>
        <w:t>ed</w:t>
      </w:r>
      <w:r w:rsidRPr="0090639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by geographical location</w:t>
      </w:r>
      <w:bookmarkEnd w:id="9"/>
      <w:r w:rsidRPr="0090639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</w:p>
    <w:p w14:paraId="2DD7488D" w14:textId="77777777" w:rsidR="0057130F" w:rsidRPr="00D17B04" w:rsidRDefault="0057130F" w:rsidP="0057130F">
      <w:pPr>
        <w:tabs>
          <w:tab w:val="left" w:pos="1260"/>
        </w:tabs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5298E86" wp14:editId="364D971A">
            <wp:extent cx="8811491" cy="5636536"/>
            <wp:effectExtent l="0" t="0" r="889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287" cy="565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40AF7" w14:textId="453695CC" w:rsidR="00F53E96" w:rsidRPr="0057130F" w:rsidRDefault="0057130F" w:rsidP="0057130F">
      <w:pPr>
        <w:tabs>
          <w:tab w:val="left" w:pos="1260"/>
        </w:tabs>
        <w:rPr>
          <w:rFonts w:ascii="Times New Roman" w:eastAsia="Cambria" w:hAnsi="Times New Roman" w:cs="Times New Roman"/>
          <w:b/>
          <w:sz w:val="24"/>
          <w:szCs w:val="24"/>
        </w:rPr>
      </w:pPr>
      <w:bookmarkStart w:id="10" w:name="_Toc118571597"/>
      <w:r w:rsidRPr="00906396">
        <w:rPr>
          <w:rStyle w:val="Heading1Char"/>
          <w:rFonts w:ascii="Times New Roman" w:hAnsi="Times New Roman" w:cs="Times New Roman"/>
          <w:b/>
          <w:color w:val="auto"/>
          <w:sz w:val="20"/>
          <w:szCs w:val="20"/>
        </w:rPr>
        <w:lastRenderedPageBreak/>
        <w:t>Figure S3</w:t>
      </w:r>
      <w:r w:rsidR="00075621" w:rsidRPr="00906396">
        <w:rPr>
          <w:rStyle w:val="Heading1Char"/>
          <w:rFonts w:ascii="Times New Roman" w:hAnsi="Times New Roman" w:cs="Times New Roman"/>
          <w:b/>
          <w:color w:val="auto"/>
          <w:sz w:val="20"/>
          <w:szCs w:val="20"/>
        </w:rPr>
        <w:t>.</w:t>
      </w:r>
      <w:r w:rsidRPr="00906396">
        <w:rPr>
          <w:rStyle w:val="Heading1Char"/>
          <w:rFonts w:ascii="Times New Roman" w:hAnsi="Times New Roman" w:cs="Times New Roman"/>
          <w:b/>
          <w:color w:val="auto"/>
          <w:sz w:val="20"/>
          <w:szCs w:val="20"/>
        </w:rPr>
        <w:t xml:space="preserve"> Scatter plots of ADHD medication consumption and Gross Domestic Product (GDP) per capita in US$, group</w:t>
      </w:r>
      <w:r w:rsidR="00906396" w:rsidRPr="00906396">
        <w:rPr>
          <w:rStyle w:val="Heading1Char"/>
          <w:rFonts w:ascii="Times New Roman" w:hAnsi="Times New Roman" w:cs="Times New Roman"/>
          <w:b/>
          <w:color w:val="auto"/>
          <w:sz w:val="20"/>
          <w:szCs w:val="20"/>
        </w:rPr>
        <w:t>ed</w:t>
      </w:r>
      <w:r w:rsidRPr="00906396">
        <w:rPr>
          <w:rStyle w:val="Heading1Char"/>
          <w:rFonts w:ascii="Times New Roman" w:hAnsi="Times New Roman" w:cs="Times New Roman"/>
          <w:b/>
          <w:color w:val="auto"/>
          <w:sz w:val="20"/>
          <w:szCs w:val="20"/>
        </w:rPr>
        <w:t xml:space="preserve"> by geographical location</w:t>
      </w:r>
      <w:bookmarkEnd w:id="10"/>
      <w:r w:rsidRPr="00D86893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9AA93EA" wp14:editId="7FF95F2E">
            <wp:extent cx="8651045" cy="553390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468" cy="553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3E96" w:rsidRPr="0057130F" w:rsidSect="00D17B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B2953" w14:textId="77777777" w:rsidR="0052068E" w:rsidRDefault="0052068E" w:rsidP="00284BF5">
      <w:pPr>
        <w:spacing w:after="0" w:line="240" w:lineRule="auto"/>
      </w:pPr>
      <w:r>
        <w:separator/>
      </w:r>
    </w:p>
  </w:endnote>
  <w:endnote w:type="continuationSeparator" w:id="0">
    <w:p w14:paraId="0E46F52D" w14:textId="77777777" w:rsidR="0052068E" w:rsidRDefault="0052068E" w:rsidP="0028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Uni">
    <w:panose1 w:val="02020603050405020304"/>
    <w:charset w:val="80"/>
    <w:family w:val="roman"/>
    <w:pitch w:val="variable"/>
    <w:sig w:usb0="B334AAFF" w:usb1="F9DFFFFF" w:usb2="0000003E" w:usb3="00000000" w:csb0="001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12500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723CA5" w14:textId="2CBCB504" w:rsidR="007365C0" w:rsidRPr="00284BF5" w:rsidRDefault="007365C0">
        <w:pPr>
          <w:pStyle w:val="Footer"/>
          <w:jc w:val="center"/>
          <w:rPr>
            <w:rFonts w:ascii="Times New Roman" w:hAnsi="Times New Roman" w:cs="Times New Roman"/>
          </w:rPr>
        </w:pPr>
        <w:r w:rsidRPr="00284BF5">
          <w:rPr>
            <w:rFonts w:ascii="Times New Roman" w:hAnsi="Times New Roman" w:cs="Times New Roman"/>
          </w:rPr>
          <w:fldChar w:fldCharType="begin"/>
        </w:r>
        <w:r w:rsidRPr="00284BF5">
          <w:rPr>
            <w:rFonts w:ascii="Times New Roman" w:hAnsi="Times New Roman" w:cs="Times New Roman"/>
          </w:rPr>
          <w:instrText xml:space="preserve"> PAGE   \* MERGEFORMAT </w:instrText>
        </w:r>
        <w:r w:rsidRPr="00284BF5">
          <w:rPr>
            <w:rFonts w:ascii="Times New Roman" w:hAnsi="Times New Roman" w:cs="Times New Roman"/>
          </w:rPr>
          <w:fldChar w:fldCharType="separate"/>
        </w:r>
        <w:r w:rsidRPr="00284BF5">
          <w:rPr>
            <w:rFonts w:ascii="Times New Roman" w:hAnsi="Times New Roman" w:cs="Times New Roman"/>
            <w:noProof/>
          </w:rPr>
          <w:t>2</w:t>
        </w:r>
        <w:r w:rsidRPr="00284BF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7C9CEFF" w14:textId="77777777" w:rsidR="007365C0" w:rsidRDefault="00736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7B4A0" w14:textId="77777777" w:rsidR="0052068E" w:rsidRDefault="0052068E" w:rsidP="00284BF5">
      <w:pPr>
        <w:spacing w:after="0" w:line="240" w:lineRule="auto"/>
      </w:pPr>
      <w:r>
        <w:separator/>
      </w:r>
    </w:p>
  </w:footnote>
  <w:footnote w:type="continuationSeparator" w:id="0">
    <w:p w14:paraId="4BABBA90" w14:textId="77777777" w:rsidR="0052068E" w:rsidRDefault="0052068E" w:rsidP="00284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60CF"/>
    <w:multiLevelType w:val="hybridMultilevel"/>
    <w:tmpl w:val="6834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217D5"/>
    <w:multiLevelType w:val="hybridMultilevel"/>
    <w:tmpl w:val="BC00F98C"/>
    <w:lvl w:ilvl="0" w:tplc="93FE1B74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06BCB"/>
    <w:multiLevelType w:val="hybridMultilevel"/>
    <w:tmpl w:val="F822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05C"/>
    <w:multiLevelType w:val="hybridMultilevel"/>
    <w:tmpl w:val="DEC4A3F6"/>
    <w:lvl w:ilvl="0" w:tplc="C742E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E9C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8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0F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EE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66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6A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A0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64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I0MLc0MzS1NDSyMDNW0lEKTi0uzszPAykwrAUAjI+JuSwAAAA="/>
  </w:docVars>
  <w:rsids>
    <w:rsidRoot w:val="00D17B04"/>
    <w:rsid w:val="00075621"/>
    <w:rsid w:val="00080E37"/>
    <w:rsid w:val="00087856"/>
    <w:rsid w:val="000A58DC"/>
    <w:rsid w:val="000F1C28"/>
    <w:rsid w:val="00147CDD"/>
    <w:rsid w:val="00176240"/>
    <w:rsid w:val="001805AE"/>
    <w:rsid w:val="001A59BB"/>
    <w:rsid w:val="001B0AE4"/>
    <w:rsid w:val="001C7071"/>
    <w:rsid w:val="001E7238"/>
    <w:rsid w:val="0020732D"/>
    <w:rsid w:val="0025186D"/>
    <w:rsid w:val="00284BF5"/>
    <w:rsid w:val="002A0A83"/>
    <w:rsid w:val="002D0445"/>
    <w:rsid w:val="003B79A9"/>
    <w:rsid w:val="003B7B00"/>
    <w:rsid w:val="003F5633"/>
    <w:rsid w:val="00411BD5"/>
    <w:rsid w:val="004273DE"/>
    <w:rsid w:val="00483E48"/>
    <w:rsid w:val="004C1A4B"/>
    <w:rsid w:val="004E1C20"/>
    <w:rsid w:val="0052068E"/>
    <w:rsid w:val="0057130F"/>
    <w:rsid w:val="00582DF7"/>
    <w:rsid w:val="00584BF2"/>
    <w:rsid w:val="005E6D30"/>
    <w:rsid w:val="0060548F"/>
    <w:rsid w:val="0069677D"/>
    <w:rsid w:val="006E1ABE"/>
    <w:rsid w:val="007230E5"/>
    <w:rsid w:val="007365C0"/>
    <w:rsid w:val="007444F9"/>
    <w:rsid w:val="007563FB"/>
    <w:rsid w:val="007572D3"/>
    <w:rsid w:val="00794D44"/>
    <w:rsid w:val="007D0CC8"/>
    <w:rsid w:val="007D1256"/>
    <w:rsid w:val="007F47B9"/>
    <w:rsid w:val="00800F39"/>
    <w:rsid w:val="00801115"/>
    <w:rsid w:val="00825BEA"/>
    <w:rsid w:val="008740CC"/>
    <w:rsid w:val="008A5E00"/>
    <w:rsid w:val="008B7819"/>
    <w:rsid w:val="008E06C6"/>
    <w:rsid w:val="00906396"/>
    <w:rsid w:val="009144E5"/>
    <w:rsid w:val="0095572B"/>
    <w:rsid w:val="009C0027"/>
    <w:rsid w:val="009D1498"/>
    <w:rsid w:val="00A10C92"/>
    <w:rsid w:val="00A57FE6"/>
    <w:rsid w:val="00A71536"/>
    <w:rsid w:val="00A85C54"/>
    <w:rsid w:val="00AE23D8"/>
    <w:rsid w:val="00B20924"/>
    <w:rsid w:val="00B665FB"/>
    <w:rsid w:val="00BA2629"/>
    <w:rsid w:val="00BE01D0"/>
    <w:rsid w:val="00C0787D"/>
    <w:rsid w:val="00C21BD9"/>
    <w:rsid w:val="00C457C7"/>
    <w:rsid w:val="00CA18E1"/>
    <w:rsid w:val="00CB70A1"/>
    <w:rsid w:val="00D17B04"/>
    <w:rsid w:val="00D23EF7"/>
    <w:rsid w:val="00D25B8A"/>
    <w:rsid w:val="00D863CD"/>
    <w:rsid w:val="00D86893"/>
    <w:rsid w:val="00DB43E5"/>
    <w:rsid w:val="00DC5BEA"/>
    <w:rsid w:val="00DF431A"/>
    <w:rsid w:val="00E15A40"/>
    <w:rsid w:val="00E26FC5"/>
    <w:rsid w:val="00E63645"/>
    <w:rsid w:val="00E638BB"/>
    <w:rsid w:val="00EE6248"/>
    <w:rsid w:val="00EF627E"/>
    <w:rsid w:val="00F251BD"/>
    <w:rsid w:val="00F40D1E"/>
    <w:rsid w:val="00F53E96"/>
    <w:rsid w:val="00F85711"/>
    <w:rsid w:val="00FB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6726"/>
  <w15:chartTrackingRefBased/>
  <w15:docId w15:val="{CB5F210D-3F1C-49B4-BE36-0254E9EA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17B04"/>
  </w:style>
  <w:style w:type="paragraph" w:styleId="BalloonText">
    <w:name w:val="Balloon Text"/>
    <w:basedOn w:val="Normal"/>
    <w:link w:val="BalloonTextChar"/>
    <w:uiPriority w:val="99"/>
    <w:semiHidden/>
    <w:unhideWhenUsed/>
    <w:rsid w:val="00D17B04"/>
    <w:pPr>
      <w:spacing w:after="0" w:line="240" w:lineRule="auto"/>
    </w:pPr>
    <w:rPr>
      <w:rFonts w:ascii="Segoe UI" w:eastAsia="Cambr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04"/>
    <w:rPr>
      <w:rFonts w:ascii="Segoe UI" w:eastAsia="Cambria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1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7B04"/>
    <w:pPr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7B04"/>
    <w:rPr>
      <w:rFonts w:ascii="Cambria" w:eastAsia="Cambria" w:hAnsi="Cambria" w:cs="Cambr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B04"/>
    <w:rPr>
      <w:rFonts w:ascii="Cambria" w:eastAsia="Cambria" w:hAnsi="Cambria" w:cs="Cambria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17B04"/>
    <w:pPr>
      <w:spacing w:after="0" w:line="240" w:lineRule="auto"/>
      <w:ind w:left="720"/>
      <w:contextualSpacing/>
    </w:pPr>
    <w:rPr>
      <w:rFonts w:ascii="Cambria" w:eastAsia="Cambria" w:hAnsi="Cambria" w:cs="Cambria"/>
      <w:sz w:val="24"/>
      <w:szCs w:val="24"/>
    </w:rPr>
  </w:style>
  <w:style w:type="table" w:styleId="TableGrid">
    <w:name w:val="Table Grid"/>
    <w:basedOn w:val="TableNormal"/>
    <w:uiPriority w:val="39"/>
    <w:rsid w:val="00D17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17B04"/>
    <w:pPr>
      <w:spacing w:after="0" w:line="240" w:lineRule="auto"/>
    </w:pPr>
    <w:rPr>
      <w:rFonts w:ascii="Times New Roman Uni" w:hAnsi="SimSun" w:cs="SimSun"/>
      <w:sz w:val="24"/>
      <w:szCs w:val="24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D17B04"/>
    <w:pPr>
      <w:spacing w:after="0" w:line="240" w:lineRule="auto"/>
      <w:jc w:val="center"/>
    </w:pPr>
    <w:rPr>
      <w:rFonts w:ascii="Cambria" w:eastAsia="Cambria" w:hAnsi="Cambria" w:cs="Cambria"/>
      <w:noProof/>
      <w:sz w:val="24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17B04"/>
    <w:rPr>
      <w:rFonts w:ascii="Cambria" w:eastAsia="Cambria" w:hAnsi="Cambria" w:cs="Cambria"/>
      <w:noProof/>
      <w:sz w:val="24"/>
      <w:szCs w:val="24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D17B04"/>
    <w:pPr>
      <w:spacing w:after="0" w:line="240" w:lineRule="auto"/>
    </w:pPr>
    <w:rPr>
      <w:rFonts w:ascii="Cambria" w:eastAsia="Cambria" w:hAnsi="Cambria" w:cs="Cambria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D17B04"/>
    <w:rPr>
      <w:rFonts w:ascii="Cambria" w:eastAsia="Cambria" w:hAnsi="Cambria" w:cs="Cambria"/>
      <w:noProof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17B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7B0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7B04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7B04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17B04"/>
    <w:rPr>
      <w:rFonts w:ascii="Cambria" w:eastAsia="Cambria" w:hAnsi="Cambria" w:cs="Cambr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7B04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17B04"/>
    <w:rPr>
      <w:rFonts w:ascii="Cambria" w:eastAsia="Cambria" w:hAnsi="Cambria" w:cs="Cambria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7B04"/>
    <w:pPr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7B04"/>
    <w:rPr>
      <w:rFonts w:ascii="Cambria" w:eastAsia="Cambria" w:hAnsi="Cambria" w:cs="Cambria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D17B0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17B04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176240"/>
    <w:pPr>
      <w:spacing w:after="0" w:line="240" w:lineRule="auto"/>
    </w:pPr>
    <w:rPr>
      <w:rFonts w:ascii="Times New Roman Uni" w:eastAsia="DengXian" w:hAnsi="SimSun" w:cs="SimSun"/>
      <w:sz w:val="24"/>
      <w:szCs w:val="24"/>
      <w:lang w:val="en-GB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4B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284BF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8689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cc.no/atc_ddd_index/?code=N06BA01&amp;showdescription=yes" TargetMode="External"/><Relationship Id="rId13" Type="http://schemas.openxmlformats.org/officeDocument/2006/relationships/hyperlink" Target="https://www.whocc.no/atc_ddd_index/?code=N06BA11&amp;showdescription=yes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whocc.no/atc_ddd_index/?code=N06BA09&amp;showdescription=y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whocc.no/atc_ddd_index/?code=C02AC02&amp;showdescription=yes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occ.no/atc_ddd_index/?code=N06BA04&amp;showdescription=y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cc.no/atc_ddd_index/?code=C02AC01&amp;showdescription=yes" TargetMode="External"/><Relationship Id="rId10" Type="http://schemas.openxmlformats.org/officeDocument/2006/relationships/hyperlink" Target="https://www.whocc.no/atc_ddd_index/?code=N06BA03&amp;showdescription=yes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whocc.no/atc_ddd_index/?code=N06BA02&amp;showdescription=yes" TargetMode="External"/><Relationship Id="rId14" Type="http://schemas.openxmlformats.org/officeDocument/2006/relationships/hyperlink" Target="https://www.whocc.no/atc_ddd_index/?code=N06BA12&amp;showdescription=y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3F0D-2488-4FBF-B975-054D20B4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Chan</dc:creator>
  <cp:keywords/>
  <dc:description/>
  <cp:lastModifiedBy>Adrienne Chan</cp:lastModifiedBy>
  <cp:revision>3</cp:revision>
  <dcterms:created xsi:type="dcterms:W3CDTF">2022-11-11T11:01:00Z</dcterms:created>
  <dcterms:modified xsi:type="dcterms:W3CDTF">2022-11-11T11:01:00Z</dcterms:modified>
</cp:coreProperties>
</file>