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8775" w14:textId="01EDEDD2" w:rsidR="003B559A" w:rsidRDefault="003B559A" w:rsidP="00185DB5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file 1</w:t>
      </w:r>
    </w:p>
    <w:p w14:paraId="3E70FFBB" w14:textId="220EAB90" w:rsidR="00185DB5" w:rsidRPr="0015710D" w:rsidRDefault="0015710D" w:rsidP="00185DB5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</w:t>
      </w:r>
      <w:r w:rsidR="005A0F35" w:rsidRPr="0015710D">
        <w:rPr>
          <w:rFonts w:ascii="Times New Roman" w:hAnsi="Times New Roman" w:cs="Times New Roman"/>
        </w:rPr>
        <w:t xml:space="preserve"> 1: </w:t>
      </w:r>
      <w:r w:rsidR="00F15040" w:rsidRPr="0015710D">
        <w:rPr>
          <w:rFonts w:ascii="Times New Roman" w:hAnsi="Times New Roman" w:cs="Times New Roman"/>
        </w:rPr>
        <w:t>K</w:t>
      </w:r>
      <w:r w:rsidR="00AD6614" w:rsidRPr="0015710D">
        <w:rPr>
          <w:rFonts w:ascii="Times New Roman" w:hAnsi="Times New Roman" w:cs="Times New Roman"/>
        </w:rPr>
        <w:t>ey s</w:t>
      </w:r>
      <w:r w:rsidR="004B3353" w:rsidRPr="0015710D">
        <w:rPr>
          <w:rFonts w:ascii="Times New Roman" w:hAnsi="Times New Roman" w:cs="Times New Roman"/>
        </w:rPr>
        <w:t>earch terms</w:t>
      </w:r>
      <w:r w:rsidR="00851BD2" w:rsidRPr="0015710D">
        <w:rPr>
          <w:rFonts w:ascii="Times New Roman" w:hAnsi="Times New Roman" w:cs="Times New Roman"/>
        </w:rPr>
        <w:t xml:space="preserve"> (/</w:t>
      </w:r>
      <w:r w:rsidR="00253E8F" w:rsidRPr="0015710D">
        <w:rPr>
          <w:rFonts w:ascii="Times New Roman" w:hAnsi="Times New Roman" w:cs="Times New Roman"/>
        </w:rPr>
        <w:t>Medical Subject Headings MeSH)</w:t>
      </w:r>
    </w:p>
    <w:p w14:paraId="39789C41" w14:textId="77777777" w:rsidR="00185DB5" w:rsidRPr="00185DB5" w:rsidRDefault="00185DB5" w:rsidP="00185DB5">
      <w:pPr>
        <w:ind w:hanging="426"/>
        <w:rPr>
          <w:b/>
          <w:bCs/>
          <w:sz w:val="16"/>
          <w:szCs w:val="16"/>
        </w:rPr>
      </w:pPr>
    </w:p>
    <w:tbl>
      <w:tblPr>
        <w:tblStyle w:val="TableGrid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4488"/>
        <w:gridCol w:w="4489"/>
        <w:gridCol w:w="4489"/>
      </w:tblGrid>
      <w:tr w:rsidR="006450DD" w:rsidRPr="001D0598" w14:paraId="7F1C5DC7" w14:textId="4C76B5AF" w:rsidTr="005A0F35">
        <w:trPr>
          <w:trHeight w:val="287"/>
        </w:trPr>
        <w:tc>
          <w:tcPr>
            <w:tcW w:w="1135" w:type="dxa"/>
            <w:shd w:val="clear" w:color="auto" w:fill="FBE4D5" w:themeFill="accent2" w:themeFillTint="33"/>
            <w:noWrap/>
          </w:tcPr>
          <w:p w14:paraId="1CF7DF42" w14:textId="28941651" w:rsidR="006450DD" w:rsidRPr="001D0598" w:rsidRDefault="006450DD" w:rsidP="00185D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Concept</w:t>
            </w:r>
          </w:p>
        </w:tc>
        <w:tc>
          <w:tcPr>
            <w:tcW w:w="4488" w:type="dxa"/>
            <w:shd w:val="clear" w:color="auto" w:fill="FBE4D5" w:themeFill="accent2" w:themeFillTint="33"/>
            <w:noWrap/>
            <w:tcMar>
              <w:top w:w="113" w:type="dxa"/>
            </w:tcMar>
          </w:tcPr>
          <w:p w14:paraId="3DD2C8C2" w14:textId="7EBD1C16" w:rsidR="006450DD" w:rsidRPr="001D0598" w:rsidRDefault="006450DD" w:rsidP="004B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Workforce Diversity concept</w:t>
            </w:r>
          </w:p>
        </w:tc>
        <w:tc>
          <w:tcPr>
            <w:tcW w:w="4489" w:type="dxa"/>
            <w:shd w:val="clear" w:color="auto" w:fill="FBE4D5" w:themeFill="accent2" w:themeFillTint="33"/>
            <w:noWrap/>
            <w:tcMar>
              <w:top w:w="113" w:type="dxa"/>
            </w:tcMar>
          </w:tcPr>
          <w:p w14:paraId="5A6C8E9F" w14:textId="0C214D0C" w:rsidR="006450DD" w:rsidRPr="001D0598" w:rsidRDefault="006450DD" w:rsidP="004B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Social justice concept</w:t>
            </w:r>
          </w:p>
        </w:tc>
        <w:tc>
          <w:tcPr>
            <w:tcW w:w="4489" w:type="dxa"/>
            <w:shd w:val="clear" w:color="auto" w:fill="FBE4D5" w:themeFill="accent2" w:themeFillTint="33"/>
            <w:noWrap/>
            <w:tcMar>
              <w:top w:w="113" w:type="dxa"/>
            </w:tcMar>
          </w:tcPr>
          <w:p w14:paraId="11A842EE" w14:textId="5B1C8D07" w:rsidR="006450DD" w:rsidRPr="001D0598" w:rsidRDefault="006450DD" w:rsidP="004B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Equity concept</w:t>
            </w:r>
          </w:p>
        </w:tc>
      </w:tr>
      <w:tr w:rsidR="006450DD" w:rsidRPr="001D0598" w14:paraId="2223E42F" w14:textId="77777777" w:rsidTr="005A0F35">
        <w:trPr>
          <w:trHeight w:val="1838"/>
        </w:trPr>
        <w:tc>
          <w:tcPr>
            <w:tcW w:w="1135" w:type="dxa"/>
            <w:noWrap/>
          </w:tcPr>
          <w:p w14:paraId="6B93CA98" w14:textId="13918D26" w:rsidR="006450DD" w:rsidRPr="001D0598" w:rsidRDefault="006450DD" w:rsidP="0025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</w:rPr>
              <w:t>MeSH terms</w:t>
            </w:r>
            <w:r w:rsidR="006B4795" w:rsidRPr="001D0598">
              <w:rPr>
                <w:rFonts w:ascii="Times New Roman" w:hAnsi="Times New Roman" w:cs="Times New Roman"/>
                <w:sz w:val="20"/>
                <w:szCs w:val="20"/>
              </w:rPr>
              <w:t xml:space="preserve"> (2022)</w:t>
            </w:r>
          </w:p>
        </w:tc>
        <w:tc>
          <w:tcPr>
            <w:tcW w:w="4488" w:type="dxa"/>
            <w:noWrap/>
            <w:tcMar>
              <w:top w:w="113" w:type="dxa"/>
            </w:tcMar>
          </w:tcPr>
          <w:p w14:paraId="44DEC998" w14:textId="51F54E46" w:rsidR="005570E3" w:rsidRPr="001D0598" w:rsidRDefault="005C42EB" w:rsidP="005C42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D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Health Care</w:t>
            </w:r>
          </w:p>
          <w:p w14:paraId="7C1BDAB0" w14:textId="77777777" w:rsidR="005570E3" w:rsidRPr="001D0598" w:rsidRDefault="005570E3" w:rsidP="005C4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059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Health Care Facilities, Manpower, and Services</w:t>
            </w:r>
          </w:p>
          <w:p w14:paraId="1AD67C04" w14:textId="77777777" w:rsidR="005570E3" w:rsidRPr="001D0598" w:rsidRDefault="005570E3" w:rsidP="005C4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059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Health Care Economics and Organizations</w:t>
            </w:r>
          </w:p>
          <w:p w14:paraId="45E06F29" w14:textId="4AC8AF71" w:rsidR="005570E3" w:rsidRPr="001D0598" w:rsidRDefault="005570E3" w:rsidP="005C4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059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Health Services Administration</w:t>
            </w:r>
          </w:p>
          <w:p w14:paraId="1D201057" w14:textId="77777777" w:rsidR="006450DD" w:rsidRPr="001D0598" w:rsidRDefault="005570E3" w:rsidP="005570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059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Health Care Quality, Access, and Evaluation</w:t>
            </w:r>
          </w:p>
          <w:p w14:paraId="385FB663" w14:textId="77777777" w:rsidR="006B4795" w:rsidRPr="001D0598" w:rsidRDefault="006B4795" w:rsidP="005570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0D2E086" w14:textId="6B83BFBD" w:rsidR="006B4795" w:rsidRPr="001D0598" w:rsidRDefault="006B4795" w:rsidP="005570E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D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Disciplines and occupations</w:t>
            </w:r>
          </w:p>
          <w:p w14:paraId="0A4A9D5D" w14:textId="2421F94D" w:rsidR="006B4795" w:rsidRPr="001D0598" w:rsidRDefault="006B4795" w:rsidP="005570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059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Health occupations</w:t>
            </w:r>
          </w:p>
          <w:p w14:paraId="4665CB53" w14:textId="77777777" w:rsidR="006B4795" w:rsidRPr="001D0598" w:rsidRDefault="006B4795" w:rsidP="005570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5565A71" w14:textId="77777777" w:rsidR="006B4795" w:rsidRPr="001D0598" w:rsidRDefault="006B4795" w:rsidP="005570E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D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Named groups</w:t>
            </w:r>
          </w:p>
          <w:p w14:paraId="168AE3DF" w14:textId="77777777" w:rsidR="006B4795" w:rsidRPr="001D0598" w:rsidRDefault="006B4795" w:rsidP="005570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059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Students, Health Occupations</w:t>
            </w:r>
          </w:p>
          <w:p w14:paraId="5F82D688" w14:textId="4A360C83" w:rsidR="006B4795" w:rsidRPr="001D0598" w:rsidRDefault="006B4795" w:rsidP="005570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9" w:type="dxa"/>
            <w:noWrap/>
            <w:tcMar>
              <w:top w:w="113" w:type="dxa"/>
            </w:tcMar>
          </w:tcPr>
          <w:p w14:paraId="396D0743" w14:textId="25121068" w:rsidR="006450DD" w:rsidRPr="001D0598" w:rsidRDefault="006A5846" w:rsidP="006B4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9" w:type="dxa"/>
            <w:noWrap/>
            <w:tcMar>
              <w:top w:w="113" w:type="dxa"/>
            </w:tcMar>
          </w:tcPr>
          <w:p w14:paraId="3998EF74" w14:textId="5059EE26" w:rsidR="006450DD" w:rsidRPr="001D0598" w:rsidRDefault="006A5846" w:rsidP="005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6BC5661" w14:textId="32852994" w:rsidR="005C42EB" w:rsidRPr="001D0598" w:rsidRDefault="005C42EB" w:rsidP="005C4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0DD" w:rsidRPr="001D0598" w14:paraId="725B58E9" w14:textId="77777777" w:rsidTr="005A0F35">
        <w:trPr>
          <w:trHeight w:val="3266"/>
        </w:trPr>
        <w:tc>
          <w:tcPr>
            <w:tcW w:w="1135" w:type="dxa"/>
            <w:noWrap/>
          </w:tcPr>
          <w:p w14:paraId="0F9E2850" w14:textId="0C1851C4" w:rsidR="006450DD" w:rsidRPr="001D0598" w:rsidRDefault="006450DD" w:rsidP="006450DD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Key terms</w:t>
            </w:r>
          </w:p>
        </w:tc>
        <w:tc>
          <w:tcPr>
            <w:tcW w:w="4488" w:type="dxa"/>
            <w:noWrap/>
            <w:tcMar>
              <w:top w:w="57" w:type="dxa"/>
            </w:tcMar>
          </w:tcPr>
          <w:p w14:paraId="425A78A8" w14:textId="77777777" w:rsidR="0015710D" w:rsidRPr="001D0598" w:rsidRDefault="0015710D" w:rsidP="006450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D05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Diversity</w:t>
            </w:r>
          </w:p>
          <w:p w14:paraId="44555370" w14:textId="65D1F2BF" w:rsidR="006A5846" w:rsidRPr="001D0598" w:rsidRDefault="006A5846" w:rsidP="006450DD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BME/BAME (Black, Asian, minority)</w:t>
            </w:r>
          </w:p>
          <w:p w14:paraId="08315FF8" w14:textId="77777777" w:rsidR="0015710D" w:rsidRPr="001D0598" w:rsidRDefault="0015710D" w:rsidP="0015710D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Diversity</w:t>
            </w:r>
          </w:p>
          <w:p w14:paraId="45972E5A" w14:textId="77777777" w:rsidR="0015710D" w:rsidRPr="001D0598" w:rsidRDefault="0015710D" w:rsidP="0015710D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Ethnic/ethnicity</w:t>
            </w:r>
          </w:p>
          <w:p w14:paraId="53DA09B0" w14:textId="77777777" w:rsidR="0015710D" w:rsidRPr="001D0598" w:rsidRDefault="0015710D" w:rsidP="0015710D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Ethnically diverse</w:t>
            </w:r>
          </w:p>
          <w:p w14:paraId="3C06526F" w14:textId="77777777" w:rsidR="0015710D" w:rsidRPr="001D0598" w:rsidRDefault="0015710D" w:rsidP="006450DD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  <w:p w14:paraId="0F9CB8B7" w14:textId="77777777" w:rsidR="0015710D" w:rsidRPr="001D0598" w:rsidRDefault="0015710D" w:rsidP="006450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D05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Workforce</w:t>
            </w:r>
          </w:p>
          <w:p w14:paraId="7ADF87D0" w14:textId="4B3371AC" w:rsidR="006A5846" w:rsidRPr="001D0598" w:rsidRDefault="006A5846" w:rsidP="006450DD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Career</w:t>
            </w:r>
          </w:p>
          <w:p w14:paraId="72F5F03F" w14:textId="77777777" w:rsidR="00E260D5" w:rsidRPr="001D0598" w:rsidRDefault="00E260D5" w:rsidP="006450DD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Candidate</w:t>
            </w:r>
          </w:p>
          <w:p w14:paraId="40B18AF8" w14:textId="2E5A5E7C" w:rsidR="006450DD" w:rsidRPr="001D0598" w:rsidRDefault="006450DD" w:rsidP="006450DD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Employee</w:t>
            </w:r>
          </w:p>
          <w:p w14:paraId="5AC9DCCC" w14:textId="77777777" w:rsidR="005A0F35" w:rsidRPr="001D0598" w:rsidRDefault="005A0F35" w:rsidP="005570E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Employment </w:t>
            </w:r>
          </w:p>
          <w:p w14:paraId="57C2859B" w14:textId="77777777" w:rsidR="00E260D5" w:rsidRPr="001D0598" w:rsidRDefault="00E260D5" w:rsidP="006450DD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Interview</w:t>
            </w:r>
          </w:p>
          <w:p w14:paraId="35F834D7" w14:textId="77777777" w:rsidR="00E260D5" w:rsidRPr="001D0598" w:rsidRDefault="00E260D5" w:rsidP="006450DD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Job</w:t>
            </w:r>
          </w:p>
          <w:p w14:paraId="352DFA09" w14:textId="273A03CA" w:rsidR="0015710D" w:rsidRPr="001D0598" w:rsidRDefault="0015710D" w:rsidP="006450DD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Post-qualification</w:t>
            </w:r>
          </w:p>
          <w:p w14:paraId="6DB46798" w14:textId="07327137" w:rsidR="005C42EB" w:rsidRPr="001D0598" w:rsidRDefault="005C42EB" w:rsidP="006450DD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Recruitment</w:t>
            </w:r>
          </w:p>
          <w:p w14:paraId="5C5C3844" w14:textId="77777777" w:rsidR="006A5846" w:rsidRPr="001D0598" w:rsidRDefault="006A5846" w:rsidP="005570E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Selection</w:t>
            </w:r>
          </w:p>
          <w:p w14:paraId="40D53E7B" w14:textId="59E90B1D" w:rsidR="005570E3" w:rsidRPr="001D0598" w:rsidRDefault="005C42EB" w:rsidP="0055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Staff retention</w:t>
            </w:r>
            <w:r w:rsidR="006450DD" w:rsidRPr="001D0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6BAF46" w14:textId="169F68A4" w:rsidR="005570E3" w:rsidRPr="001D0598" w:rsidRDefault="005570E3" w:rsidP="005570E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Staff</w:t>
            </w:r>
            <w:r w:rsidR="00E260D5" w:rsidRPr="001D059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skills</w:t>
            </w:r>
          </w:p>
          <w:p w14:paraId="7C7E09A8" w14:textId="7610E923" w:rsidR="00E260D5" w:rsidRPr="001D0598" w:rsidRDefault="00E260D5" w:rsidP="005570E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Talent</w:t>
            </w:r>
          </w:p>
          <w:p w14:paraId="00105951" w14:textId="58E775A6" w:rsidR="005570E3" w:rsidRPr="001D0598" w:rsidRDefault="005570E3" w:rsidP="005570E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Workforce</w:t>
            </w:r>
          </w:p>
          <w:p w14:paraId="42993F31" w14:textId="293937E3" w:rsidR="006A5846" w:rsidRPr="001D0598" w:rsidRDefault="006A5846" w:rsidP="005570E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Workforce planning</w:t>
            </w:r>
          </w:p>
          <w:p w14:paraId="299078CE" w14:textId="6A2FBF7B" w:rsidR="006450DD" w:rsidRPr="001D0598" w:rsidRDefault="006450DD" w:rsidP="00645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  <w:noWrap/>
            <w:tcMar>
              <w:top w:w="57" w:type="dxa"/>
            </w:tcMar>
          </w:tcPr>
          <w:p w14:paraId="40A92573" w14:textId="53F92575" w:rsidR="005A0F35" w:rsidRPr="001D0598" w:rsidRDefault="005A0F35" w:rsidP="0064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</w:rPr>
              <w:t>Disparity/disparities</w:t>
            </w:r>
          </w:p>
          <w:p w14:paraId="62D71B47" w14:textId="7807071F" w:rsidR="006A5846" w:rsidRPr="001D0598" w:rsidRDefault="006A5846" w:rsidP="0064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</w:rPr>
              <w:t>Equality gap</w:t>
            </w:r>
          </w:p>
          <w:p w14:paraId="4E5744C3" w14:textId="01F7F1EC" w:rsidR="006A5846" w:rsidRPr="001D0598" w:rsidRDefault="006A5846" w:rsidP="0064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</w:rPr>
              <w:t>Equity gap</w:t>
            </w:r>
          </w:p>
          <w:p w14:paraId="20089DB0" w14:textId="5C2103C1" w:rsidR="006A5846" w:rsidRPr="001D0598" w:rsidRDefault="006A5846" w:rsidP="0064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</w:rPr>
              <w:t>Equality of opportunity</w:t>
            </w:r>
          </w:p>
          <w:p w14:paraId="5E7D4F8C" w14:textId="77777777" w:rsidR="00E260D5" w:rsidRPr="001D0598" w:rsidRDefault="00E260D5" w:rsidP="0064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</w:rPr>
              <w:t>Human potential</w:t>
            </w:r>
          </w:p>
          <w:p w14:paraId="3A3FB537" w14:textId="77777777" w:rsidR="005A0F35" w:rsidRPr="001D0598" w:rsidRDefault="005A0F35" w:rsidP="0064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</w:rPr>
              <w:t>Inequality/inequalities</w:t>
            </w:r>
          </w:p>
          <w:p w14:paraId="08E3E036" w14:textId="61EAE848" w:rsidR="0015710D" w:rsidRPr="001D0598" w:rsidRDefault="0015710D" w:rsidP="0064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</w:rPr>
              <w:t>Life chance</w:t>
            </w:r>
          </w:p>
          <w:p w14:paraId="463C0483" w14:textId="74B2C2B0" w:rsidR="006450DD" w:rsidRPr="001D0598" w:rsidRDefault="006450DD" w:rsidP="0064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</w:rPr>
              <w:t>Social justice</w:t>
            </w:r>
          </w:p>
          <w:p w14:paraId="2D18EB79" w14:textId="713E6475" w:rsidR="006A5846" w:rsidRPr="001D0598" w:rsidRDefault="006A5846" w:rsidP="0064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</w:rPr>
              <w:t>Social mobility</w:t>
            </w:r>
          </w:p>
          <w:p w14:paraId="17BE5FDF" w14:textId="7726F885" w:rsidR="005C42EB" w:rsidRPr="001D0598" w:rsidRDefault="005C42EB" w:rsidP="0064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</w:rPr>
              <w:t>Racial justice</w:t>
            </w:r>
          </w:p>
          <w:p w14:paraId="67BBC9E1" w14:textId="5CFF57CB" w:rsidR="005C42EB" w:rsidRPr="001D0598" w:rsidRDefault="00E260D5" w:rsidP="0064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</w:rPr>
              <w:t>Race/race</w:t>
            </w:r>
            <w:r w:rsidR="005C42EB" w:rsidRPr="001D0598">
              <w:rPr>
                <w:rFonts w:ascii="Times New Roman" w:hAnsi="Times New Roman" w:cs="Times New Roman"/>
                <w:sz w:val="20"/>
                <w:szCs w:val="20"/>
              </w:rPr>
              <w:t xml:space="preserve"> equality</w:t>
            </w:r>
          </w:p>
          <w:p w14:paraId="3B6AE195" w14:textId="181EDE96" w:rsidR="006A5846" w:rsidRPr="001D0598" w:rsidRDefault="006A5846" w:rsidP="0064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</w:rPr>
              <w:t>Racialized</w:t>
            </w:r>
          </w:p>
          <w:p w14:paraId="1E5C3D2B" w14:textId="77777777" w:rsidR="006A5846" w:rsidRPr="001D0598" w:rsidRDefault="006A5846" w:rsidP="00645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733D4" w14:textId="54673DE5" w:rsidR="005C42EB" w:rsidRPr="001D0598" w:rsidRDefault="005C42EB" w:rsidP="00645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  <w:noWrap/>
            <w:tcMar>
              <w:top w:w="57" w:type="dxa"/>
            </w:tcMar>
          </w:tcPr>
          <w:p w14:paraId="0DE3D432" w14:textId="773E25CA" w:rsidR="005C42EB" w:rsidRPr="001D0598" w:rsidRDefault="005C42EB" w:rsidP="005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</w:rPr>
              <w:t>Affirmative action</w:t>
            </w:r>
          </w:p>
          <w:p w14:paraId="32B604A9" w14:textId="77777777" w:rsidR="006A5846" w:rsidRPr="001D0598" w:rsidRDefault="006A5846" w:rsidP="005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</w:rPr>
              <w:t>Equality</w:t>
            </w:r>
          </w:p>
          <w:p w14:paraId="78502EBE" w14:textId="17299E99" w:rsidR="005C42EB" w:rsidRPr="001D0598" w:rsidRDefault="005C42EB" w:rsidP="005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</w:rPr>
              <w:t>Equity intervention</w:t>
            </w:r>
          </w:p>
          <w:p w14:paraId="79B5AC1A" w14:textId="77777777" w:rsidR="00E260D5" w:rsidRPr="001D0598" w:rsidRDefault="00E260D5" w:rsidP="005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</w:rPr>
              <w:t>Induction</w:t>
            </w:r>
          </w:p>
          <w:p w14:paraId="34A1EC0E" w14:textId="3319A402" w:rsidR="00E260D5" w:rsidRPr="001D0598" w:rsidRDefault="00E260D5" w:rsidP="005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</w:rPr>
              <w:t>Mentorship</w:t>
            </w:r>
          </w:p>
          <w:p w14:paraId="371E3226" w14:textId="771325E6" w:rsidR="005C42EB" w:rsidRPr="001D0598" w:rsidRDefault="005C42EB" w:rsidP="005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</w:rPr>
              <w:t>Positive action</w:t>
            </w:r>
          </w:p>
          <w:p w14:paraId="1C76B0DA" w14:textId="2FC60633" w:rsidR="005C42EB" w:rsidRPr="001D0598" w:rsidRDefault="005C42EB" w:rsidP="005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</w:rPr>
              <w:t>Positive intervention</w:t>
            </w:r>
          </w:p>
          <w:p w14:paraId="34711E15" w14:textId="77777777" w:rsidR="00E260D5" w:rsidRPr="001D0598" w:rsidRDefault="00E260D5" w:rsidP="005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</w:rPr>
              <w:t>Preceptorship</w:t>
            </w:r>
          </w:p>
          <w:p w14:paraId="5AE8AF70" w14:textId="2D0503D7" w:rsidR="006A5846" w:rsidRPr="001D0598" w:rsidRDefault="006A5846" w:rsidP="005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</w:rPr>
              <w:t>Redistribution</w:t>
            </w:r>
          </w:p>
          <w:p w14:paraId="3431EBB0" w14:textId="305B7B6A" w:rsidR="00E260D5" w:rsidRPr="001D0598" w:rsidRDefault="00E260D5" w:rsidP="005C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98">
              <w:rPr>
                <w:rFonts w:ascii="Times New Roman" w:hAnsi="Times New Roman" w:cs="Times New Roman"/>
                <w:sz w:val="20"/>
                <w:szCs w:val="20"/>
              </w:rPr>
              <w:t xml:space="preserve">Role model </w:t>
            </w:r>
          </w:p>
          <w:p w14:paraId="460C204F" w14:textId="106B54E5" w:rsidR="006450DD" w:rsidRPr="001D0598" w:rsidRDefault="006450DD" w:rsidP="00645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0D5459" w14:textId="583859AD" w:rsidR="004B3353" w:rsidRDefault="004B3353"/>
    <w:sectPr w:rsidR="004B3353" w:rsidSect="005A0F35">
      <w:pgSz w:w="16838" w:h="11906" w:orient="landscape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4F1B"/>
    <w:multiLevelType w:val="multilevel"/>
    <w:tmpl w:val="EDB0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7121F"/>
    <w:multiLevelType w:val="multilevel"/>
    <w:tmpl w:val="D26E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D84F04"/>
    <w:multiLevelType w:val="multilevel"/>
    <w:tmpl w:val="06D2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3"/>
    <w:rsid w:val="00076342"/>
    <w:rsid w:val="000A2E29"/>
    <w:rsid w:val="000D6F80"/>
    <w:rsid w:val="00117493"/>
    <w:rsid w:val="0015710D"/>
    <w:rsid w:val="00185DB5"/>
    <w:rsid w:val="0019570B"/>
    <w:rsid w:val="001A607D"/>
    <w:rsid w:val="001D0598"/>
    <w:rsid w:val="001D5245"/>
    <w:rsid w:val="001F1099"/>
    <w:rsid w:val="00222492"/>
    <w:rsid w:val="002418D7"/>
    <w:rsid w:val="00253E8F"/>
    <w:rsid w:val="00262042"/>
    <w:rsid w:val="002E5226"/>
    <w:rsid w:val="003B559A"/>
    <w:rsid w:val="003E7D85"/>
    <w:rsid w:val="003F26F6"/>
    <w:rsid w:val="00482941"/>
    <w:rsid w:val="004B3353"/>
    <w:rsid w:val="005570E3"/>
    <w:rsid w:val="005A0F35"/>
    <w:rsid w:val="005A290A"/>
    <w:rsid w:val="005C42EB"/>
    <w:rsid w:val="006450DD"/>
    <w:rsid w:val="006A5846"/>
    <w:rsid w:val="006B4795"/>
    <w:rsid w:val="007B45B2"/>
    <w:rsid w:val="007E43FA"/>
    <w:rsid w:val="007F40DE"/>
    <w:rsid w:val="00851BD2"/>
    <w:rsid w:val="00871F47"/>
    <w:rsid w:val="009B3C7A"/>
    <w:rsid w:val="00A87E89"/>
    <w:rsid w:val="00AD6614"/>
    <w:rsid w:val="00BB314F"/>
    <w:rsid w:val="00CB368E"/>
    <w:rsid w:val="00D61CF5"/>
    <w:rsid w:val="00DE4071"/>
    <w:rsid w:val="00E121AE"/>
    <w:rsid w:val="00E260D5"/>
    <w:rsid w:val="00E6134F"/>
    <w:rsid w:val="00E90681"/>
    <w:rsid w:val="00F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DB38"/>
  <w15:chartTrackingRefBased/>
  <w15:docId w15:val="{8A34AE1B-B49B-43A7-A4A3-C5DE3304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099"/>
    <w:pPr>
      <w:spacing w:after="0" w:line="240" w:lineRule="auto"/>
    </w:pPr>
    <w:rPr>
      <w:rFonts w:ascii="Arial Nova" w:hAnsi="Arial No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B3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3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353"/>
    <w:rPr>
      <w:rFonts w:ascii="Arial Nova" w:hAnsi="Arial Nov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3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C66C7D388094FB53C2C4838A5B423" ma:contentTypeVersion="14" ma:contentTypeDescription="Create a new document." ma:contentTypeScope="" ma:versionID="6ccf5af90e5b868dba4640475a609632">
  <xsd:schema xmlns:xsd="http://www.w3.org/2001/XMLSchema" xmlns:xs="http://www.w3.org/2001/XMLSchema" xmlns:p="http://schemas.microsoft.com/office/2006/metadata/properties" xmlns:ns3="dad176a4-3e68-44c0-b534-3579fd7a3543" xmlns:ns4="1a92b98e-41e5-47fd-a1aa-2faddada1aad" targetNamespace="http://schemas.microsoft.com/office/2006/metadata/properties" ma:root="true" ma:fieldsID="22bab3ecaf329b1acf972526c9eb377e" ns3:_="" ns4:_="">
    <xsd:import namespace="dad176a4-3e68-44c0-b534-3579fd7a3543"/>
    <xsd:import namespace="1a92b98e-41e5-47fd-a1aa-2faddada1a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176a4-3e68-44c0-b534-3579fd7a3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2b98e-41e5-47fd-a1aa-2faddada1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199D8-FDE8-4C78-8A24-247CF2186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176a4-3e68-44c0-b534-3579fd7a3543"/>
    <ds:schemaRef ds:uri="1a92b98e-41e5-47fd-a1aa-2faddada1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E8970-F1BB-4ECD-A5D3-6746EF8D4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B6682-CAA6-4216-B572-0FDA5780C2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 Morrow</dc:creator>
  <cp:keywords/>
  <dc:description/>
  <cp:lastModifiedBy>Victor,Maria Flora</cp:lastModifiedBy>
  <cp:revision>2</cp:revision>
  <dcterms:created xsi:type="dcterms:W3CDTF">2022-06-23T04:55:00Z</dcterms:created>
  <dcterms:modified xsi:type="dcterms:W3CDTF">2022-06-23T04:55:00Z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0x010100A8FC66C7D388094FB53C2C4838A5B423</vt:lpwstr>
  </property>
</Properties>
</file>