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F6E2A" w14:textId="799AC4A9" w:rsidR="00483AD6" w:rsidRDefault="00483AD6" w:rsidP="00483AD6">
      <w:pPr>
        <w:pStyle w:val="Heading4"/>
        <w:jc w:val="center"/>
        <w:rPr>
          <w:rFonts w:ascii="Cambria" w:hAnsi="Cambria"/>
        </w:rPr>
      </w:pPr>
      <w:r w:rsidRPr="00483AD6">
        <w:rPr>
          <w:rFonts w:ascii="Cambria" w:hAnsi="Cambria"/>
        </w:rPr>
        <w:t xml:space="preserve">Appendix </w:t>
      </w:r>
      <w:r w:rsidR="00D01526">
        <w:rPr>
          <w:rFonts w:ascii="Cambria" w:hAnsi="Cambria"/>
        </w:rPr>
        <w:t>S1</w:t>
      </w:r>
      <w:r w:rsidRPr="00483AD6">
        <w:rPr>
          <w:rFonts w:ascii="Cambria" w:hAnsi="Cambria"/>
        </w:rPr>
        <w:t xml:space="preserve"> </w:t>
      </w:r>
      <w:r w:rsidR="00352BE7">
        <w:rPr>
          <w:rFonts w:ascii="Cambria" w:hAnsi="Cambria"/>
        </w:rPr>
        <w:t>–</w:t>
      </w:r>
      <w:r w:rsidRPr="00483AD6">
        <w:rPr>
          <w:rFonts w:ascii="Cambria" w:hAnsi="Cambria"/>
        </w:rPr>
        <w:t xml:space="preserve"> Available</w:t>
      </w:r>
      <w:r w:rsidR="00352BE7">
        <w:rPr>
          <w:rFonts w:ascii="Cambria" w:hAnsi="Cambria"/>
        </w:rPr>
        <w:t>-</w:t>
      </w:r>
      <w:r w:rsidRPr="00483AD6">
        <w:rPr>
          <w:rFonts w:ascii="Cambria" w:hAnsi="Cambria"/>
        </w:rPr>
        <w:t>case sensitivity analysis</w:t>
      </w:r>
    </w:p>
    <w:p w14:paraId="51921066" w14:textId="77777777" w:rsidR="00596312" w:rsidRPr="00596312" w:rsidRDefault="00596312" w:rsidP="00596312"/>
    <w:p w14:paraId="616ED9E1" w14:textId="77777777" w:rsidR="00596312" w:rsidRDefault="00596312" w:rsidP="00483AD6">
      <w:pPr>
        <w:rPr>
          <w:b/>
          <w:bCs/>
          <w:i/>
          <w:iCs/>
          <w:sz w:val="20"/>
          <w:szCs w:val="20"/>
        </w:rPr>
      </w:pPr>
      <w:r w:rsidRPr="0088331C">
        <w:rPr>
          <w:b/>
          <w:bCs/>
          <w:i/>
          <w:iCs/>
          <w:sz w:val="20"/>
          <w:szCs w:val="20"/>
        </w:rPr>
        <w:t>Consort diagram detailing the construction of the study population</w:t>
      </w:r>
      <w:r>
        <w:rPr>
          <w:b/>
          <w:bCs/>
          <w:i/>
          <w:iCs/>
          <w:sz w:val="20"/>
          <w:szCs w:val="20"/>
        </w:rPr>
        <w:t xml:space="preserve"> (complete case data)</w:t>
      </w:r>
    </w:p>
    <w:p w14:paraId="2640ABB1" w14:textId="2591223F" w:rsidR="00483AD6" w:rsidRDefault="00596312" w:rsidP="00483AD6">
      <w:r>
        <w:rPr>
          <w:noProof/>
          <w:lang w:eastAsia="en-GB"/>
        </w:rPr>
        <w:drawing>
          <wp:inline distT="0" distB="0" distL="0" distR="0" wp14:anchorId="4BDB828F" wp14:editId="5834F246">
            <wp:extent cx="3705352" cy="7410704"/>
            <wp:effectExtent l="0" t="0" r="3175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102" cy="741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83AD6">
        <w:br w:type="page"/>
      </w:r>
    </w:p>
    <w:p w14:paraId="1E007EF5" w14:textId="2A0A8C3A" w:rsidR="00483AD6" w:rsidRDefault="00483AD6" w:rsidP="00483AD6">
      <w:pPr>
        <w:pStyle w:val="Caption"/>
        <w:keepNext/>
        <w:spacing w:after="0"/>
        <w:ind w:firstLine="0"/>
      </w:pPr>
      <w:bookmarkStart w:id="0" w:name="_Ref79156158"/>
      <w:r>
        <w:lastRenderedPageBreak/>
        <w:t xml:space="preserve">Table </w:t>
      </w:r>
      <w:bookmarkEnd w:id="0"/>
      <w:r w:rsidR="00E22799">
        <w:t>1</w:t>
      </w:r>
      <w:r>
        <w:t xml:space="preserve"> - </w:t>
      </w:r>
      <w:r w:rsidRPr="004213EC">
        <w:t xml:space="preserve">Characteristics of the included </w:t>
      </w:r>
      <w:r>
        <w:t>women</w:t>
      </w:r>
      <w:r w:rsidRPr="004213EC">
        <w:t xml:space="preserve">, by </w:t>
      </w:r>
      <w:r w:rsidR="005B1E97">
        <w:t xml:space="preserve">SGA </w:t>
      </w:r>
      <w:r w:rsidRPr="004213EC">
        <w:t xml:space="preserve">detection status 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1410"/>
        <w:gridCol w:w="1411"/>
        <w:gridCol w:w="1155"/>
        <w:gridCol w:w="1274"/>
        <w:gridCol w:w="1257"/>
        <w:gridCol w:w="1259"/>
        <w:gridCol w:w="1254"/>
      </w:tblGrid>
      <w:tr w:rsidR="00483AD6" w:rsidRPr="000F00D0" w14:paraId="67D9A96A" w14:textId="77777777" w:rsidTr="005C10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</w:tcPr>
          <w:p w14:paraId="14132CA9" w14:textId="77777777" w:rsidR="00483AD6" w:rsidRPr="000F00D0" w:rsidRDefault="00483AD6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3EA516F4" w14:textId="77777777" w:rsidR="00483AD6" w:rsidRPr="000F00D0" w:rsidRDefault="00483AD6" w:rsidP="00C067F4">
            <w:pPr>
              <w:spacing w:after="0"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640" w:type="pct"/>
          </w:tcPr>
          <w:p w14:paraId="5E6E5406" w14:textId="3E309A9C" w:rsidR="00483AD6" w:rsidRPr="000F00D0" w:rsidRDefault="005C101F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Unidentified</w:t>
            </w:r>
            <w:r w:rsidR="00483AD6" w:rsidRPr="000F00D0">
              <w:rPr>
                <w:sz w:val="18"/>
                <w:szCs w:val="18"/>
              </w:rPr>
              <w:t xml:space="preserve"> SG</w:t>
            </w:r>
            <w:r w:rsidR="00483AD6">
              <w:rPr>
                <w:sz w:val="18"/>
                <w:szCs w:val="18"/>
              </w:rPr>
              <w:t>A (n</w:t>
            </w:r>
            <w:r w:rsidR="00483AD6">
              <w:t>=</w:t>
            </w:r>
            <w:r w:rsidR="004F6403" w:rsidRPr="00302A2A">
              <w:rPr>
                <w:sz w:val="18"/>
                <w:szCs w:val="18"/>
              </w:rPr>
              <w:t>4,129</w:t>
            </w:r>
            <w:r w:rsidR="00085AB3">
              <w:rPr>
                <w:sz w:val="18"/>
                <w:szCs w:val="18"/>
              </w:rPr>
              <w:t>, 77.8%</w:t>
            </w:r>
            <w:r w:rsidR="00483AD6">
              <w:rPr>
                <w:sz w:val="18"/>
                <w:szCs w:val="18"/>
              </w:rPr>
              <w:t>)</w:t>
            </w:r>
          </w:p>
        </w:tc>
        <w:tc>
          <w:tcPr>
            <w:tcW w:w="706" w:type="pct"/>
          </w:tcPr>
          <w:p w14:paraId="499A4BA9" w14:textId="6FCB22CC" w:rsidR="00483AD6" w:rsidRPr="000F00D0" w:rsidRDefault="005C101F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Identified</w:t>
            </w:r>
            <w:r w:rsidR="00483AD6" w:rsidRPr="000F00D0">
              <w:rPr>
                <w:sz w:val="18"/>
                <w:szCs w:val="18"/>
              </w:rPr>
              <w:t xml:space="preserve"> SGA</w:t>
            </w:r>
            <w:r w:rsidR="00483AD6">
              <w:rPr>
                <w:sz w:val="18"/>
                <w:szCs w:val="18"/>
              </w:rPr>
              <w:t xml:space="preserve"> (n</w:t>
            </w:r>
            <w:r w:rsidR="00483AD6">
              <w:t>=</w:t>
            </w:r>
            <w:r w:rsidR="004F6403" w:rsidRPr="00302A2A">
              <w:rPr>
                <w:sz w:val="18"/>
                <w:szCs w:val="18"/>
              </w:rPr>
              <w:t>1,178</w:t>
            </w:r>
            <w:r w:rsidR="00085AB3">
              <w:rPr>
                <w:sz w:val="18"/>
                <w:szCs w:val="18"/>
              </w:rPr>
              <w:t>, 22.2%</w:t>
            </w:r>
            <w:r w:rsidR="00483AD6">
              <w:rPr>
                <w:sz w:val="18"/>
                <w:szCs w:val="18"/>
              </w:rPr>
              <w:t>)</w:t>
            </w:r>
          </w:p>
        </w:tc>
        <w:tc>
          <w:tcPr>
            <w:tcW w:w="697" w:type="pct"/>
          </w:tcPr>
          <w:p w14:paraId="3F55784C" w14:textId="77777777" w:rsidR="00483AD6" w:rsidRPr="000F00D0" w:rsidRDefault="00483AD6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Unadjusted OR (95% CI)</w:t>
            </w:r>
          </w:p>
        </w:tc>
        <w:tc>
          <w:tcPr>
            <w:tcW w:w="698" w:type="pct"/>
          </w:tcPr>
          <w:p w14:paraId="4CF4D6A6" w14:textId="77777777" w:rsidR="00483AD6" w:rsidRDefault="00483AD6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Adjusted OR (95% CI)</w:t>
            </w:r>
          </w:p>
        </w:tc>
        <w:tc>
          <w:tcPr>
            <w:tcW w:w="695" w:type="pct"/>
          </w:tcPr>
          <w:p w14:paraId="67DB6C61" w14:textId="77777777" w:rsidR="00483AD6" w:rsidRDefault="00483AD6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Adjusted p value</w:t>
            </w:r>
          </w:p>
        </w:tc>
      </w:tr>
      <w:tr w:rsidR="005C101F" w:rsidRPr="000F00D0" w14:paraId="3828901B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 w:val="restart"/>
          </w:tcPr>
          <w:p w14:paraId="24454218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Age (years)</w:t>
            </w:r>
          </w:p>
        </w:tc>
        <w:tc>
          <w:tcPr>
            <w:tcW w:w="782" w:type="pct"/>
          </w:tcPr>
          <w:p w14:paraId="10054C7E" w14:textId="0D0759EB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sym w:font="Symbol" w:char="F0A3"/>
            </w:r>
            <w:r w:rsidRPr="000F00D0">
              <w:rPr>
                <w:b/>
                <w:bCs/>
                <w:sz w:val="18"/>
                <w:szCs w:val="18"/>
              </w:rPr>
              <w:t>40y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17A87793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3,961</w:t>
            </w:r>
          </w:p>
          <w:p w14:paraId="365432F9" w14:textId="03591235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(78.1%)</w:t>
            </w:r>
          </w:p>
        </w:tc>
        <w:tc>
          <w:tcPr>
            <w:tcW w:w="706" w:type="pct"/>
            <w:vAlign w:val="center"/>
          </w:tcPr>
          <w:p w14:paraId="628B6C18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1,110</w:t>
            </w:r>
          </w:p>
          <w:p w14:paraId="573452F2" w14:textId="2259E38F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</w:t>
            </w:r>
            <w:r w:rsidR="000B2F9C">
              <w:rPr>
                <w:rFonts w:ascii="Cambria" w:hAnsi="Cambria"/>
                <w:sz w:val="18"/>
                <w:szCs w:val="18"/>
              </w:rPr>
              <w:t>21.9%)</w:t>
            </w:r>
          </w:p>
        </w:tc>
        <w:tc>
          <w:tcPr>
            <w:tcW w:w="697" w:type="pct"/>
            <w:vAlign w:val="center"/>
          </w:tcPr>
          <w:p w14:paraId="0D5EFB9D" w14:textId="47C367E9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8" w:type="pct"/>
            <w:vAlign w:val="center"/>
          </w:tcPr>
          <w:p w14:paraId="0FE76684" w14:textId="2E7621A0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5" w:type="pct"/>
            <w:vMerge w:val="restart"/>
            <w:vAlign w:val="center"/>
          </w:tcPr>
          <w:p w14:paraId="3B549D6F" w14:textId="1F9FCA62" w:rsidR="005C101F" w:rsidRPr="000F00D0" w:rsidRDefault="005C101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0.06</w:t>
            </w:r>
          </w:p>
        </w:tc>
      </w:tr>
      <w:tr w:rsidR="005C101F" w:rsidRPr="000F00D0" w14:paraId="36770279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072D1B0D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687380E3" w14:textId="3A4FDB76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&gt;40y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68EB14E4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168</w:t>
            </w:r>
          </w:p>
          <w:p w14:paraId="32246307" w14:textId="334EFA7F" w:rsidR="00085AB3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(71.2%)</w:t>
            </w:r>
          </w:p>
        </w:tc>
        <w:tc>
          <w:tcPr>
            <w:tcW w:w="706" w:type="pct"/>
            <w:vAlign w:val="center"/>
          </w:tcPr>
          <w:p w14:paraId="6B4C902A" w14:textId="77777777" w:rsidR="000B2F9C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68</w:t>
            </w:r>
          </w:p>
          <w:p w14:paraId="38F7BFDC" w14:textId="734382CE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(28.8%)</w:t>
            </w:r>
          </w:p>
        </w:tc>
        <w:tc>
          <w:tcPr>
            <w:tcW w:w="697" w:type="pct"/>
            <w:vAlign w:val="center"/>
          </w:tcPr>
          <w:p w14:paraId="1C06A11D" w14:textId="0F6A6149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13883D3B" w14:textId="455F8EC8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(0.5-0.9)</w:t>
            </w:r>
          </w:p>
        </w:tc>
        <w:tc>
          <w:tcPr>
            <w:tcW w:w="698" w:type="pct"/>
            <w:vAlign w:val="center"/>
          </w:tcPr>
          <w:p w14:paraId="7DF55FCD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6CA1BFE5" w14:textId="496930CF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(0.5-1.0)</w:t>
            </w:r>
          </w:p>
        </w:tc>
        <w:tc>
          <w:tcPr>
            <w:tcW w:w="695" w:type="pct"/>
            <w:vMerge/>
            <w:vAlign w:val="center"/>
          </w:tcPr>
          <w:p w14:paraId="144BAEA1" w14:textId="743FA84A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4CD37F0A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 w:val="restart"/>
          </w:tcPr>
          <w:p w14:paraId="55042510" w14:textId="311F12F6" w:rsidR="005C101F" w:rsidRPr="000F00D0" w:rsidRDefault="005C101F" w:rsidP="005C101F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ndex of multiple deprivation (I</w:t>
            </w:r>
            <w:r w:rsidRPr="000F00D0">
              <w:rPr>
                <w:sz w:val="18"/>
                <w:szCs w:val="18"/>
              </w:rPr>
              <w:t>MD</w:t>
            </w:r>
            <w:r>
              <w:rPr>
                <w:sz w:val="18"/>
                <w:szCs w:val="18"/>
              </w:rPr>
              <w:t>) quintile</w:t>
            </w:r>
            <w:r w:rsidRPr="000F00D0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82" w:type="pct"/>
          </w:tcPr>
          <w:p w14:paraId="1B0EC363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1=least deprived</w:t>
            </w:r>
          </w:p>
        </w:tc>
        <w:tc>
          <w:tcPr>
            <w:tcW w:w="640" w:type="pct"/>
            <w:vAlign w:val="center"/>
          </w:tcPr>
          <w:p w14:paraId="0BA0B796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386</w:t>
            </w:r>
          </w:p>
          <w:p w14:paraId="206A6803" w14:textId="2654D971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(73.8%)</w:t>
            </w:r>
          </w:p>
        </w:tc>
        <w:tc>
          <w:tcPr>
            <w:tcW w:w="706" w:type="pct"/>
            <w:vAlign w:val="center"/>
          </w:tcPr>
          <w:p w14:paraId="5241644F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137</w:t>
            </w:r>
          </w:p>
          <w:p w14:paraId="2D24F3AA" w14:textId="0865BD8F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(26.2%)</w:t>
            </w:r>
          </w:p>
        </w:tc>
        <w:tc>
          <w:tcPr>
            <w:tcW w:w="697" w:type="pct"/>
            <w:vAlign w:val="center"/>
          </w:tcPr>
          <w:p w14:paraId="7DA4798D" w14:textId="7777777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8" w:type="pct"/>
            <w:vAlign w:val="center"/>
          </w:tcPr>
          <w:p w14:paraId="29D80A4A" w14:textId="7777777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5" w:type="pct"/>
            <w:vMerge w:val="restart"/>
            <w:vAlign w:val="center"/>
          </w:tcPr>
          <w:p w14:paraId="600F7A4B" w14:textId="392DBDDA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0.25</w:t>
            </w:r>
          </w:p>
        </w:tc>
      </w:tr>
      <w:tr w:rsidR="005C101F" w:rsidRPr="000F00D0" w14:paraId="77348F8C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68BD7CC5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48687F1D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0" w:type="pct"/>
            <w:vAlign w:val="center"/>
          </w:tcPr>
          <w:p w14:paraId="70450465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436</w:t>
            </w:r>
          </w:p>
          <w:p w14:paraId="6BE14470" w14:textId="770FDAC3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(74.4%)</w:t>
            </w:r>
          </w:p>
        </w:tc>
        <w:tc>
          <w:tcPr>
            <w:tcW w:w="706" w:type="pct"/>
            <w:vAlign w:val="center"/>
          </w:tcPr>
          <w:p w14:paraId="40FE504F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150</w:t>
            </w:r>
          </w:p>
          <w:p w14:paraId="3C0B72C6" w14:textId="622A2153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(25.6%)</w:t>
            </w:r>
          </w:p>
        </w:tc>
        <w:tc>
          <w:tcPr>
            <w:tcW w:w="697" w:type="pct"/>
            <w:vAlign w:val="center"/>
          </w:tcPr>
          <w:p w14:paraId="7AEE9C75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710818A6" w14:textId="1EBB2743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(0.8-1.4)</w:t>
            </w:r>
          </w:p>
        </w:tc>
        <w:tc>
          <w:tcPr>
            <w:tcW w:w="698" w:type="pct"/>
            <w:vAlign w:val="center"/>
          </w:tcPr>
          <w:p w14:paraId="4631D2E2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34A36E1A" w14:textId="15496142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(0.7-1.2)</w:t>
            </w:r>
          </w:p>
        </w:tc>
        <w:tc>
          <w:tcPr>
            <w:tcW w:w="695" w:type="pct"/>
            <w:vMerge/>
            <w:vAlign w:val="center"/>
          </w:tcPr>
          <w:p w14:paraId="7CC39B95" w14:textId="1EE9B69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0D6CE301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3673E7C5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178F386D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0" w:type="pct"/>
            <w:vAlign w:val="center"/>
          </w:tcPr>
          <w:p w14:paraId="10009C32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1,000</w:t>
            </w:r>
          </w:p>
          <w:p w14:paraId="6C74687D" w14:textId="417E7ADE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(77.5%)</w:t>
            </w:r>
          </w:p>
        </w:tc>
        <w:tc>
          <w:tcPr>
            <w:tcW w:w="706" w:type="pct"/>
            <w:vAlign w:val="center"/>
          </w:tcPr>
          <w:p w14:paraId="01CBA2E3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291</w:t>
            </w:r>
          </w:p>
          <w:p w14:paraId="48D97AC5" w14:textId="7761AA07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(22.5%)</w:t>
            </w:r>
          </w:p>
        </w:tc>
        <w:tc>
          <w:tcPr>
            <w:tcW w:w="697" w:type="pct"/>
            <w:vAlign w:val="center"/>
          </w:tcPr>
          <w:p w14:paraId="106DEE7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1.2</w:t>
            </w:r>
          </w:p>
          <w:p w14:paraId="0D78DCEB" w14:textId="0239DD81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(0.96-1.5)</w:t>
            </w:r>
          </w:p>
        </w:tc>
        <w:tc>
          <w:tcPr>
            <w:tcW w:w="698" w:type="pct"/>
            <w:vAlign w:val="center"/>
          </w:tcPr>
          <w:p w14:paraId="768551B9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1.1</w:t>
            </w:r>
          </w:p>
          <w:p w14:paraId="0D25F78A" w14:textId="480B1A6A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(0.8-1.4)</w:t>
            </w:r>
          </w:p>
        </w:tc>
        <w:tc>
          <w:tcPr>
            <w:tcW w:w="695" w:type="pct"/>
            <w:vMerge/>
            <w:vAlign w:val="center"/>
          </w:tcPr>
          <w:p w14:paraId="049619EA" w14:textId="070E938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68D25A8C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254D4B4C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214E635A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40" w:type="pct"/>
            <w:vAlign w:val="center"/>
          </w:tcPr>
          <w:p w14:paraId="22DCFDCE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1,455</w:t>
            </w:r>
          </w:p>
          <w:p w14:paraId="574624C6" w14:textId="699CE030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(80.1%)</w:t>
            </w:r>
          </w:p>
        </w:tc>
        <w:tc>
          <w:tcPr>
            <w:tcW w:w="706" w:type="pct"/>
            <w:vAlign w:val="center"/>
          </w:tcPr>
          <w:p w14:paraId="2DAD1035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362</w:t>
            </w:r>
          </w:p>
          <w:p w14:paraId="38FD98CC" w14:textId="57D47EA2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(19.9%)</w:t>
            </w:r>
          </w:p>
        </w:tc>
        <w:tc>
          <w:tcPr>
            <w:tcW w:w="697" w:type="pct"/>
            <w:vAlign w:val="center"/>
          </w:tcPr>
          <w:p w14:paraId="5CD16FC4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1.4</w:t>
            </w:r>
          </w:p>
          <w:p w14:paraId="48E058F9" w14:textId="79AC0F11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(1.1-1.8)</w:t>
            </w:r>
          </w:p>
        </w:tc>
        <w:tc>
          <w:tcPr>
            <w:tcW w:w="698" w:type="pct"/>
            <w:vAlign w:val="center"/>
          </w:tcPr>
          <w:p w14:paraId="174AC12F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1.2</w:t>
            </w:r>
          </w:p>
          <w:p w14:paraId="6D322BBB" w14:textId="189DE449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(0.9-1.5)</w:t>
            </w:r>
          </w:p>
        </w:tc>
        <w:tc>
          <w:tcPr>
            <w:tcW w:w="695" w:type="pct"/>
            <w:vMerge/>
            <w:vAlign w:val="center"/>
          </w:tcPr>
          <w:p w14:paraId="38C4969A" w14:textId="553E5F42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6A0427A5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68E8AD6F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41526FD7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5=most deprived</w:t>
            </w:r>
          </w:p>
        </w:tc>
        <w:tc>
          <w:tcPr>
            <w:tcW w:w="640" w:type="pct"/>
            <w:vAlign w:val="center"/>
          </w:tcPr>
          <w:p w14:paraId="4B1F96D9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852</w:t>
            </w:r>
          </w:p>
          <w:p w14:paraId="12994FE5" w14:textId="058BB3C9" w:rsidR="00085AB3" w:rsidRPr="000F00D0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(78.2%)</w:t>
            </w:r>
          </w:p>
        </w:tc>
        <w:tc>
          <w:tcPr>
            <w:tcW w:w="706" w:type="pct"/>
            <w:vAlign w:val="center"/>
          </w:tcPr>
          <w:p w14:paraId="5582ABFA" w14:textId="77777777" w:rsidR="005C101F" w:rsidRDefault="00085AB3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238</w:t>
            </w:r>
          </w:p>
          <w:p w14:paraId="1E9AADEE" w14:textId="274DE8F1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(21.8%)</w:t>
            </w:r>
          </w:p>
        </w:tc>
        <w:tc>
          <w:tcPr>
            <w:tcW w:w="697" w:type="pct"/>
            <w:vAlign w:val="center"/>
          </w:tcPr>
          <w:p w14:paraId="4629DBAE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1.3</w:t>
            </w:r>
          </w:p>
          <w:p w14:paraId="76BB3B59" w14:textId="1F0D37E5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(1.0-1.6)</w:t>
            </w:r>
          </w:p>
        </w:tc>
        <w:tc>
          <w:tcPr>
            <w:tcW w:w="698" w:type="pct"/>
            <w:vAlign w:val="center"/>
          </w:tcPr>
          <w:p w14:paraId="3ED7CF1C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51BCB07C" w14:textId="0255533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(0.8-1.4)</w:t>
            </w:r>
          </w:p>
        </w:tc>
        <w:tc>
          <w:tcPr>
            <w:tcW w:w="695" w:type="pct"/>
            <w:vMerge/>
            <w:vAlign w:val="center"/>
          </w:tcPr>
          <w:p w14:paraId="4ECB5837" w14:textId="54D9502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469B1572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 w:val="restart"/>
          </w:tcPr>
          <w:p w14:paraId="3C71D3D6" w14:textId="258A687A" w:rsidR="005C101F" w:rsidRPr="000F00D0" w:rsidRDefault="005C101F" w:rsidP="005C101F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Ethnicity,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82" w:type="pct"/>
          </w:tcPr>
          <w:p w14:paraId="75D88BFC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White</w:t>
            </w:r>
          </w:p>
        </w:tc>
        <w:tc>
          <w:tcPr>
            <w:tcW w:w="640" w:type="pct"/>
            <w:vAlign w:val="center"/>
          </w:tcPr>
          <w:p w14:paraId="640E620C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1,663</w:t>
            </w:r>
          </w:p>
          <w:p w14:paraId="0F7F3B2F" w14:textId="0A81BFDA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(78.2%)</w:t>
            </w:r>
          </w:p>
        </w:tc>
        <w:tc>
          <w:tcPr>
            <w:tcW w:w="706" w:type="pct"/>
            <w:vAlign w:val="center"/>
          </w:tcPr>
          <w:p w14:paraId="7063C4CD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463</w:t>
            </w:r>
          </w:p>
          <w:p w14:paraId="1F0E3EA3" w14:textId="3E49BD5A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(21.8%)</w:t>
            </w:r>
          </w:p>
        </w:tc>
        <w:tc>
          <w:tcPr>
            <w:tcW w:w="697" w:type="pct"/>
            <w:vAlign w:val="center"/>
          </w:tcPr>
          <w:p w14:paraId="0085AE6A" w14:textId="7777777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8" w:type="pct"/>
            <w:vAlign w:val="center"/>
          </w:tcPr>
          <w:p w14:paraId="2380B8A7" w14:textId="7777777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5" w:type="pct"/>
            <w:vMerge w:val="restart"/>
            <w:vAlign w:val="center"/>
          </w:tcPr>
          <w:p w14:paraId="1C38B597" w14:textId="012F698C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0.09</w:t>
            </w:r>
          </w:p>
        </w:tc>
      </w:tr>
      <w:tr w:rsidR="005C101F" w:rsidRPr="000F00D0" w14:paraId="1EAA0C78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46927F5B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7D2CAC68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Black</w:t>
            </w:r>
          </w:p>
        </w:tc>
        <w:tc>
          <w:tcPr>
            <w:tcW w:w="640" w:type="pct"/>
            <w:vAlign w:val="center"/>
          </w:tcPr>
          <w:p w14:paraId="40CB3CEB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757</w:t>
            </w:r>
          </w:p>
          <w:p w14:paraId="35DF16A1" w14:textId="613647FC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(78.3%)</w:t>
            </w:r>
          </w:p>
        </w:tc>
        <w:tc>
          <w:tcPr>
            <w:tcW w:w="706" w:type="pct"/>
            <w:vAlign w:val="center"/>
          </w:tcPr>
          <w:p w14:paraId="39C7E6B7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210</w:t>
            </w:r>
          </w:p>
          <w:p w14:paraId="4A73FA46" w14:textId="70BC2FE5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(21.7%)</w:t>
            </w:r>
          </w:p>
        </w:tc>
        <w:tc>
          <w:tcPr>
            <w:tcW w:w="697" w:type="pct"/>
            <w:vAlign w:val="center"/>
          </w:tcPr>
          <w:p w14:paraId="313C2795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070B4BFD" w14:textId="7A7B4570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(0.8-1.2)</w:t>
            </w:r>
          </w:p>
        </w:tc>
        <w:tc>
          <w:tcPr>
            <w:tcW w:w="698" w:type="pct"/>
            <w:vAlign w:val="center"/>
          </w:tcPr>
          <w:p w14:paraId="5D664122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52C1B6DE" w14:textId="4448593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(0.8-1.2)</w:t>
            </w:r>
          </w:p>
        </w:tc>
        <w:tc>
          <w:tcPr>
            <w:tcW w:w="695" w:type="pct"/>
            <w:vMerge/>
            <w:vAlign w:val="center"/>
          </w:tcPr>
          <w:p w14:paraId="6C915656" w14:textId="1894898F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284CDC91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7CAD085E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152707DF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Asian</w:t>
            </w:r>
          </w:p>
        </w:tc>
        <w:tc>
          <w:tcPr>
            <w:tcW w:w="640" w:type="pct"/>
            <w:vAlign w:val="center"/>
          </w:tcPr>
          <w:p w14:paraId="600EC18A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1,238</w:t>
            </w:r>
          </w:p>
          <w:p w14:paraId="1565A418" w14:textId="4B618ACE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(76.3%)</w:t>
            </w:r>
          </w:p>
        </w:tc>
        <w:tc>
          <w:tcPr>
            <w:tcW w:w="706" w:type="pct"/>
            <w:vAlign w:val="center"/>
          </w:tcPr>
          <w:p w14:paraId="032B3ADC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385</w:t>
            </w:r>
          </w:p>
          <w:p w14:paraId="7754FB64" w14:textId="47BB332E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(23.7%)</w:t>
            </w:r>
          </w:p>
        </w:tc>
        <w:tc>
          <w:tcPr>
            <w:tcW w:w="697" w:type="pct"/>
            <w:vAlign w:val="center"/>
          </w:tcPr>
          <w:p w14:paraId="60DE2A2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4E23A484" w14:textId="2D8B3F98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(0.8-1.0)</w:t>
            </w:r>
          </w:p>
        </w:tc>
        <w:tc>
          <w:tcPr>
            <w:tcW w:w="698" w:type="pct"/>
            <w:vAlign w:val="center"/>
          </w:tcPr>
          <w:p w14:paraId="5E049B0D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566B425A" w14:textId="57CBC70A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(0.6-0.9)</w:t>
            </w:r>
          </w:p>
        </w:tc>
        <w:tc>
          <w:tcPr>
            <w:tcW w:w="695" w:type="pct"/>
            <w:vMerge/>
            <w:vAlign w:val="center"/>
          </w:tcPr>
          <w:p w14:paraId="6BDD6A88" w14:textId="156E0141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4E7BAF3D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27B67594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1DC96C82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Mixed</w:t>
            </w:r>
          </w:p>
        </w:tc>
        <w:tc>
          <w:tcPr>
            <w:tcW w:w="640" w:type="pct"/>
            <w:vAlign w:val="center"/>
          </w:tcPr>
          <w:p w14:paraId="1E79DFE9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73</w:t>
            </w:r>
          </w:p>
          <w:p w14:paraId="5354847A" w14:textId="5DF73170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(73.0%)</w:t>
            </w:r>
          </w:p>
        </w:tc>
        <w:tc>
          <w:tcPr>
            <w:tcW w:w="706" w:type="pct"/>
            <w:vAlign w:val="center"/>
          </w:tcPr>
          <w:p w14:paraId="7537CBF7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27</w:t>
            </w:r>
          </w:p>
          <w:p w14:paraId="6C6B2092" w14:textId="732F6520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(27.0%)</w:t>
            </w:r>
          </w:p>
        </w:tc>
        <w:tc>
          <w:tcPr>
            <w:tcW w:w="697" w:type="pct"/>
            <w:vAlign w:val="center"/>
          </w:tcPr>
          <w:p w14:paraId="0614D60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3B17B6F1" w14:textId="39C6DD32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(0.5-1.2)</w:t>
            </w:r>
          </w:p>
        </w:tc>
        <w:tc>
          <w:tcPr>
            <w:tcW w:w="698" w:type="pct"/>
            <w:vAlign w:val="center"/>
          </w:tcPr>
          <w:p w14:paraId="3B6F8988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72E73F59" w14:textId="18065A85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(0.5-1.4)</w:t>
            </w:r>
          </w:p>
        </w:tc>
        <w:tc>
          <w:tcPr>
            <w:tcW w:w="695" w:type="pct"/>
            <w:vMerge/>
            <w:vAlign w:val="center"/>
          </w:tcPr>
          <w:p w14:paraId="2C763929" w14:textId="3832C6F9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2FA24794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79FE8CBA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3569A60B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Other</w:t>
            </w:r>
          </w:p>
        </w:tc>
        <w:tc>
          <w:tcPr>
            <w:tcW w:w="640" w:type="pct"/>
            <w:vAlign w:val="center"/>
          </w:tcPr>
          <w:p w14:paraId="30CBB8DD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398</w:t>
            </w:r>
          </w:p>
          <w:p w14:paraId="3113D22F" w14:textId="5EDD03A3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(81.1%)</w:t>
            </w:r>
          </w:p>
        </w:tc>
        <w:tc>
          <w:tcPr>
            <w:tcW w:w="706" w:type="pct"/>
            <w:vAlign w:val="center"/>
          </w:tcPr>
          <w:p w14:paraId="5C984DD4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93</w:t>
            </w:r>
          </w:p>
          <w:p w14:paraId="607314E9" w14:textId="7462F2EF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(18.9%)</w:t>
            </w:r>
          </w:p>
        </w:tc>
        <w:tc>
          <w:tcPr>
            <w:tcW w:w="697" w:type="pct"/>
            <w:vAlign w:val="center"/>
          </w:tcPr>
          <w:p w14:paraId="51DF476D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1.2</w:t>
            </w:r>
          </w:p>
          <w:p w14:paraId="330B9C8B" w14:textId="1982E21C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(0.9-1.5)</w:t>
            </w:r>
          </w:p>
        </w:tc>
        <w:tc>
          <w:tcPr>
            <w:tcW w:w="698" w:type="pct"/>
            <w:vAlign w:val="center"/>
          </w:tcPr>
          <w:p w14:paraId="04757A8A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7C79D4B1" w14:textId="2A28733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(0.6-1.1)</w:t>
            </w:r>
          </w:p>
        </w:tc>
        <w:tc>
          <w:tcPr>
            <w:tcW w:w="695" w:type="pct"/>
            <w:vMerge/>
            <w:vAlign w:val="center"/>
          </w:tcPr>
          <w:p w14:paraId="68E18B1A" w14:textId="0F080651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5B6DD9E9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 w:val="restart"/>
          </w:tcPr>
          <w:p w14:paraId="7FA0B827" w14:textId="5B8FB4F3" w:rsidR="005C101F" w:rsidRPr="006C0CF7" w:rsidRDefault="005C101F" w:rsidP="005C101F">
            <w:pPr>
              <w:spacing w:after="0" w:line="276" w:lineRule="auto"/>
              <w:ind w:firstLine="0"/>
              <w:jc w:val="both"/>
              <w:rPr>
                <w:b w:val="0"/>
                <w:bCs w:val="0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BMI (kg/m</w:t>
            </w:r>
            <w:r w:rsidRPr="000F00D0">
              <w:rPr>
                <w:sz w:val="18"/>
                <w:szCs w:val="18"/>
                <w:vertAlign w:val="superscript"/>
              </w:rPr>
              <w:t>2</w:t>
            </w:r>
            <w:r w:rsidRPr="000F00D0">
              <w:rPr>
                <w:sz w:val="18"/>
                <w:szCs w:val="18"/>
              </w:rPr>
              <w:t xml:space="preserve">)                               </w:t>
            </w:r>
            <w:r>
              <w:rPr>
                <w:sz w:val="18"/>
                <w:szCs w:val="18"/>
              </w:rPr>
              <w:t xml:space="preserve">         </w:t>
            </w:r>
          </w:p>
        </w:tc>
        <w:tc>
          <w:tcPr>
            <w:tcW w:w="782" w:type="pct"/>
          </w:tcPr>
          <w:p w14:paraId="53C5A3A2" w14:textId="315B5FAC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&lt;</w:t>
            </w:r>
            <w:r w:rsidRPr="000F00D0">
              <w:rPr>
                <w:b/>
                <w:bCs/>
                <w:sz w:val="18"/>
                <w:szCs w:val="18"/>
              </w:rPr>
              <w:t>18.5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1FB2BD27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176</w:t>
            </w:r>
          </w:p>
          <w:p w14:paraId="6023543E" w14:textId="27996D47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(68.2%)</w:t>
            </w:r>
          </w:p>
        </w:tc>
        <w:tc>
          <w:tcPr>
            <w:tcW w:w="706" w:type="pct"/>
            <w:vAlign w:val="center"/>
          </w:tcPr>
          <w:p w14:paraId="3324B208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82</w:t>
            </w:r>
          </w:p>
          <w:p w14:paraId="4663B8EC" w14:textId="5D2B07A9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(31.8%)</w:t>
            </w:r>
          </w:p>
        </w:tc>
        <w:tc>
          <w:tcPr>
            <w:tcW w:w="697" w:type="pct"/>
            <w:vAlign w:val="center"/>
          </w:tcPr>
          <w:p w14:paraId="5740CC8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7ABA0CDF" w14:textId="6BF3CAB5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(0.4-0.8)</w:t>
            </w:r>
          </w:p>
        </w:tc>
        <w:tc>
          <w:tcPr>
            <w:tcW w:w="698" w:type="pct"/>
            <w:vAlign w:val="center"/>
          </w:tcPr>
          <w:p w14:paraId="02B47645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4E8CD0BB" w14:textId="6029F9E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(0.4-0.8)</w:t>
            </w:r>
          </w:p>
        </w:tc>
        <w:tc>
          <w:tcPr>
            <w:tcW w:w="695" w:type="pct"/>
            <w:vMerge w:val="restart"/>
            <w:vAlign w:val="center"/>
          </w:tcPr>
          <w:p w14:paraId="0B306A62" w14:textId="61EEAE8E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&lt;0.01</w:t>
            </w:r>
          </w:p>
        </w:tc>
      </w:tr>
      <w:tr w:rsidR="005C101F" w:rsidRPr="000F00D0" w14:paraId="2C256E20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204DB536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602D8BDE" w14:textId="4565D02B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18.5-24.9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1C4577E4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2,221</w:t>
            </w:r>
          </w:p>
          <w:p w14:paraId="4E5BA6C7" w14:textId="65261877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(78.4%)</w:t>
            </w:r>
          </w:p>
        </w:tc>
        <w:tc>
          <w:tcPr>
            <w:tcW w:w="706" w:type="pct"/>
            <w:vAlign w:val="center"/>
          </w:tcPr>
          <w:p w14:paraId="4B2792D5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611</w:t>
            </w:r>
          </w:p>
          <w:p w14:paraId="2D1A060C" w14:textId="07EF99E1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(21.6%)</w:t>
            </w:r>
          </w:p>
        </w:tc>
        <w:tc>
          <w:tcPr>
            <w:tcW w:w="697" w:type="pct"/>
            <w:vAlign w:val="center"/>
          </w:tcPr>
          <w:p w14:paraId="33FED030" w14:textId="1E2F3F4C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8" w:type="pct"/>
            <w:vAlign w:val="center"/>
          </w:tcPr>
          <w:p w14:paraId="0952F621" w14:textId="159C021B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5" w:type="pct"/>
            <w:vMerge/>
            <w:vAlign w:val="center"/>
          </w:tcPr>
          <w:p w14:paraId="4EB90C9B" w14:textId="31E2B962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5443D705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32FE96F8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6BF27DA9" w14:textId="1D0981D4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25.0-29.9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796AA5B2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1,121</w:t>
            </w:r>
          </w:p>
          <w:p w14:paraId="50CBA6DE" w14:textId="7D737546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(79.1%)</w:t>
            </w:r>
          </w:p>
        </w:tc>
        <w:tc>
          <w:tcPr>
            <w:tcW w:w="706" w:type="pct"/>
            <w:vAlign w:val="center"/>
          </w:tcPr>
          <w:p w14:paraId="24CB50F3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296</w:t>
            </w:r>
          </w:p>
          <w:p w14:paraId="2FCD70D6" w14:textId="2552A53E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(20.9%)</w:t>
            </w:r>
          </w:p>
        </w:tc>
        <w:tc>
          <w:tcPr>
            <w:tcW w:w="697" w:type="pct"/>
            <w:vAlign w:val="center"/>
          </w:tcPr>
          <w:p w14:paraId="29445925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776E8194" w14:textId="3E1C9A5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(0.9-1.2)</w:t>
            </w:r>
          </w:p>
        </w:tc>
        <w:tc>
          <w:tcPr>
            <w:tcW w:w="698" w:type="pct"/>
            <w:vAlign w:val="center"/>
          </w:tcPr>
          <w:p w14:paraId="6A5AA4E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1.1</w:t>
            </w:r>
          </w:p>
          <w:p w14:paraId="656E01AD" w14:textId="3275C1FC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(0.9-1.3)</w:t>
            </w:r>
          </w:p>
        </w:tc>
        <w:tc>
          <w:tcPr>
            <w:tcW w:w="695" w:type="pct"/>
            <w:vMerge/>
            <w:vAlign w:val="center"/>
          </w:tcPr>
          <w:p w14:paraId="48432DE0" w14:textId="57D076C9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1B68EC53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499CC331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1DF9099E" w14:textId="6A9FA8A0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30.0-34.9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74E4D9CF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408</w:t>
            </w:r>
          </w:p>
          <w:p w14:paraId="75F2AB91" w14:textId="48927ED5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(76.7%)</w:t>
            </w:r>
          </w:p>
        </w:tc>
        <w:tc>
          <w:tcPr>
            <w:tcW w:w="706" w:type="pct"/>
            <w:vAlign w:val="center"/>
          </w:tcPr>
          <w:p w14:paraId="22EB5F3E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124</w:t>
            </w:r>
          </w:p>
          <w:p w14:paraId="79ACCA37" w14:textId="74BFC6EE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(23.3%)</w:t>
            </w:r>
          </w:p>
        </w:tc>
        <w:tc>
          <w:tcPr>
            <w:tcW w:w="697" w:type="pct"/>
            <w:vAlign w:val="center"/>
          </w:tcPr>
          <w:p w14:paraId="6ADBF77A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67CF0833" w14:textId="13B1EC13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(0.7-1.1)</w:t>
            </w:r>
          </w:p>
        </w:tc>
        <w:tc>
          <w:tcPr>
            <w:tcW w:w="698" w:type="pct"/>
            <w:vAlign w:val="center"/>
          </w:tcPr>
          <w:p w14:paraId="2BBA45F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524DCC6F" w14:textId="241B870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(0.8-1.3)</w:t>
            </w:r>
          </w:p>
        </w:tc>
        <w:tc>
          <w:tcPr>
            <w:tcW w:w="695" w:type="pct"/>
            <w:vMerge/>
            <w:vAlign w:val="center"/>
          </w:tcPr>
          <w:p w14:paraId="0DA8AFB2" w14:textId="7369E46B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6A322D85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233EE985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3F916417" w14:textId="4F18C188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35.0-39.9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43CFB2F2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141</w:t>
            </w:r>
          </w:p>
          <w:p w14:paraId="47B998DA" w14:textId="7E37EF68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(77.9%)</w:t>
            </w:r>
          </w:p>
        </w:tc>
        <w:tc>
          <w:tcPr>
            <w:tcW w:w="706" w:type="pct"/>
            <w:vAlign w:val="center"/>
          </w:tcPr>
          <w:p w14:paraId="2E0FEC19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40</w:t>
            </w:r>
          </w:p>
          <w:p w14:paraId="3629BC83" w14:textId="317EE0F3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(22.1%)</w:t>
            </w:r>
          </w:p>
        </w:tc>
        <w:tc>
          <w:tcPr>
            <w:tcW w:w="697" w:type="pct"/>
            <w:vAlign w:val="center"/>
          </w:tcPr>
          <w:p w14:paraId="6C1DD5CC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5FF3B8B4" w14:textId="4F9FE4C6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(0.7-1.4)</w:t>
            </w:r>
          </w:p>
        </w:tc>
        <w:tc>
          <w:tcPr>
            <w:tcW w:w="698" w:type="pct"/>
            <w:vAlign w:val="center"/>
          </w:tcPr>
          <w:p w14:paraId="44186EE6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1.1</w:t>
            </w:r>
          </w:p>
          <w:p w14:paraId="72B61E33" w14:textId="786347C4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(0.7-1.6)</w:t>
            </w:r>
          </w:p>
        </w:tc>
        <w:tc>
          <w:tcPr>
            <w:tcW w:w="695" w:type="pct"/>
            <w:vMerge/>
            <w:vAlign w:val="center"/>
          </w:tcPr>
          <w:p w14:paraId="4FB191C6" w14:textId="406CD030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515BA614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22094A4B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5973E634" w14:textId="13C51EB8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sym w:font="Symbol" w:char="F0B3"/>
            </w:r>
            <w:r w:rsidRPr="000F00D0">
              <w:rPr>
                <w:b/>
                <w:bCs/>
                <w:sz w:val="18"/>
                <w:szCs w:val="18"/>
              </w:rPr>
              <w:t>40.0</w:t>
            </w:r>
            <w:r>
              <w:rPr>
                <w:b/>
                <w:bCs/>
                <w:sz w:val="18"/>
                <w:szCs w:val="18"/>
              </w:rPr>
              <w:t>, n(%)</w:t>
            </w:r>
          </w:p>
        </w:tc>
        <w:tc>
          <w:tcPr>
            <w:tcW w:w="640" w:type="pct"/>
            <w:vAlign w:val="center"/>
          </w:tcPr>
          <w:p w14:paraId="66501D0D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62</w:t>
            </w:r>
          </w:p>
          <w:p w14:paraId="4E533341" w14:textId="639CD849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(71.3%)</w:t>
            </w:r>
          </w:p>
        </w:tc>
        <w:tc>
          <w:tcPr>
            <w:tcW w:w="706" w:type="pct"/>
            <w:vAlign w:val="center"/>
          </w:tcPr>
          <w:p w14:paraId="745D60F2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25</w:t>
            </w:r>
          </w:p>
          <w:p w14:paraId="68E220B3" w14:textId="729A30D8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(28.7%)</w:t>
            </w:r>
          </w:p>
        </w:tc>
        <w:tc>
          <w:tcPr>
            <w:tcW w:w="697" w:type="pct"/>
            <w:vAlign w:val="center"/>
          </w:tcPr>
          <w:p w14:paraId="01A5D9E5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08A682AD" w14:textId="52A4D83E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(0.4-1.1)</w:t>
            </w:r>
          </w:p>
        </w:tc>
        <w:tc>
          <w:tcPr>
            <w:tcW w:w="698" w:type="pct"/>
            <w:vAlign w:val="center"/>
          </w:tcPr>
          <w:p w14:paraId="1908A941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6A891478" w14:textId="7C51E2AC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(0.5-1.4)</w:t>
            </w:r>
          </w:p>
        </w:tc>
        <w:tc>
          <w:tcPr>
            <w:tcW w:w="695" w:type="pct"/>
            <w:vMerge/>
            <w:vAlign w:val="center"/>
          </w:tcPr>
          <w:p w14:paraId="27E32DAA" w14:textId="297B89E5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753E928B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 w:val="restart"/>
          </w:tcPr>
          <w:p w14:paraId="3DD62DDD" w14:textId="043CD693" w:rsidR="005C101F" w:rsidRPr="00302A2A" w:rsidRDefault="005C101F" w:rsidP="005C101F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302A2A">
              <w:rPr>
                <w:sz w:val="18"/>
                <w:szCs w:val="18"/>
              </w:rPr>
              <w:t>Parity, n(%)</w:t>
            </w:r>
          </w:p>
        </w:tc>
        <w:tc>
          <w:tcPr>
            <w:tcW w:w="782" w:type="pct"/>
          </w:tcPr>
          <w:p w14:paraId="5CAA40B7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40" w:type="pct"/>
            <w:vAlign w:val="center"/>
          </w:tcPr>
          <w:p w14:paraId="2A96BF72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2,280</w:t>
            </w:r>
          </w:p>
          <w:p w14:paraId="0A81869F" w14:textId="2DEDECD7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(78.5%)</w:t>
            </w:r>
          </w:p>
        </w:tc>
        <w:tc>
          <w:tcPr>
            <w:tcW w:w="706" w:type="pct"/>
            <w:vAlign w:val="center"/>
          </w:tcPr>
          <w:p w14:paraId="10E28B33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623</w:t>
            </w:r>
          </w:p>
          <w:p w14:paraId="261648F2" w14:textId="1A6A3803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(21.5%)</w:t>
            </w:r>
          </w:p>
        </w:tc>
        <w:tc>
          <w:tcPr>
            <w:tcW w:w="697" w:type="pct"/>
            <w:vAlign w:val="center"/>
          </w:tcPr>
          <w:p w14:paraId="3FF934D2" w14:textId="7777777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8" w:type="pct"/>
            <w:vAlign w:val="center"/>
          </w:tcPr>
          <w:p w14:paraId="566C2C03" w14:textId="77777777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5" w:type="pct"/>
            <w:vMerge w:val="restart"/>
            <w:vAlign w:val="center"/>
          </w:tcPr>
          <w:p w14:paraId="0EE1531F" w14:textId="6433F1A9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0.16</w:t>
            </w:r>
          </w:p>
        </w:tc>
      </w:tr>
      <w:tr w:rsidR="005C101F" w:rsidRPr="000F00D0" w14:paraId="1323C4FE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7C88C6DE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264233E7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40" w:type="pct"/>
            <w:vAlign w:val="center"/>
          </w:tcPr>
          <w:p w14:paraId="717D63FF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1,159</w:t>
            </w:r>
          </w:p>
          <w:p w14:paraId="54CDE521" w14:textId="25B7967D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(76.3%)</w:t>
            </w:r>
          </w:p>
        </w:tc>
        <w:tc>
          <w:tcPr>
            <w:tcW w:w="706" w:type="pct"/>
            <w:vAlign w:val="center"/>
          </w:tcPr>
          <w:p w14:paraId="546DA549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361</w:t>
            </w:r>
          </w:p>
          <w:p w14:paraId="79DC1660" w14:textId="3764E0BA" w:rsidR="000B2F9C" w:rsidRPr="000F00D0" w:rsidRDefault="00953C0D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(23.8%)</w:t>
            </w:r>
          </w:p>
        </w:tc>
        <w:tc>
          <w:tcPr>
            <w:tcW w:w="697" w:type="pct"/>
            <w:vAlign w:val="center"/>
          </w:tcPr>
          <w:p w14:paraId="277B2FED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172DA01F" w14:textId="69A374DD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(0.8-1.0)</w:t>
            </w:r>
          </w:p>
        </w:tc>
        <w:tc>
          <w:tcPr>
            <w:tcW w:w="698" w:type="pct"/>
            <w:vAlign w:val="center"/>
          </w:tcPr>
          <w:p w14:paraId="1E59D468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46AC4E7E" w14:textId="3A383676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(0.7-0.98)</w:t>
            </w:r>
          </w:p>
        </w:tc>
        <w:tc>
          <w:tcPr>
            <w:tcW w:w="695" w:type="pct"/>
            <w:vMerge/>
            <w:vAlign w:val="center"/>
          </w:tcPr>
          <w:p w14:paraId="5B4C2491" w14:textId="09430CF3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29D0D350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5E48F07B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2F3E7EF8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40" w:type="pct"/>
            <w:vAlign w:val="center"/>
          </w:tcPr>
          <w:p w14:paraId="323DA1B7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408</w:t>
            </w:r>
          </w:p>
          <w:p w14:paraId="0B99B33C" w14:textId="33089726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(78.3%)</w:t>
            </w:r>
          </w:p>
        </w:tc>
        <w:tc>
          <w:tcPr>
            <w:tcW w:w="706" w:type="pct"/>
            <w:vAlign w:val="center"/>
          </w:tcPr>
          <w:p w14:paraId="1953E0F4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113</w:t>
            </w:r>
          </w:p>
          <w:p w14:paraId="227DAEAF" w14:textId="5E967A53" w:rsidR="00953C0D" w:rsidRPr="000F00D0" w:rsidRDefault="00953C0D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(21.7%)</w:t>
            </w:r>
          </w:p>
        </w:tc>
        <w:tc>
          <w:tcPr>
            <w:tcW w:w="697" w:type="pct"/>
            <w:vAlign w:val="center"/>
          </w:tcPr>
          <w:p w14:paraId="607066DE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729AF7D4" w14:textId="707F521A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(0.8-1.2)</w:t>
            </w:r>
          </w:p>
        </w:tc>
        <w:tc>
          <w:tcPr>
            <w:tcW w:w="698" w:type="pct"/>
            <w:vAlign w:val="center"/>
          </w:tcPr>
          <w:p w14:paraId="55620D3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1.0</w:t>
            </w:r>
          </w:p>
          <w:p w14:paraId="49703A9D" w14:textId="5DC49CFC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(0.7-1.2)</w:t>
            </w:r>
          </w:p>
        </w:tc>
        <w:tc>
          <w:tcPr>
            <w:tcW w:w="695" w:type="pct"/>
            <w:vMerge/>
            <w:vAlign w:val="center"/>
          </w:tcPr>
          <w:p w14:paraId="718581C8" w14:textId="6C54770E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6BF4D069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4B476F11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0E7CB233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40" w:type="pct"/>
            <w:vAlign w:val="center"/>
          </w:tcPr>
          <w:p w14:paraId="41145844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165</w:t>
            </w:r>
          </w:p>
          <w:p w14:paraId="60CD0BE4" w14:textId="399218EA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(75.7%)</w:t>
            </w:r>
          </w:p>
        </w:tc>
        <w:tc>
          <w:tcPr>
            <w:tcW w:w="706" w:type="pct"/>
            <w:vAlign w:val="center"/>
          </w:tcPr>
          <w:p w14:paraId="1A13870C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53</w:t>
            </w:r>
          </w:p>
          <w:p w14:paraId="354E20F7" w14:textId="662B05A9" w:rsidR="00953C0D" w:rsidRPr="000F00D0" w:rsidRDefault="00953C0D" w:rsidP="0015375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(24.3%)</w:t>
            </w:r>
          </w:p>
        </w:tc>
        <w:tc>
          <w:tcPr>
            <w:tcW w:w="697" w:type="pct"/>
            <w:vAlign w:val="center"/>
          </w:tcPr>
          <w:p w14:paraId="6B63E31F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49EB6862" w14:textId="57A0AC4E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(0.6-1.2)</w:t>
            </w:r>
          </w:p>
        </w:tc>
        <w:tc>
          <w:tcPr>
            <w:tcW w:w="698" w:type="pct"/>
            <w:vAlign w:val="center"/>
          </w:tcPr>
          <w:p w14:paraId="64CB578B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7B080B94" w14:textId="51C419D5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(0.6-1.1)</w:t>
            </w:r>
          </w:p>
        </w:tc>
        <w:tc>
          <w:tcPr>
            <w:tcW w:w="695" w:type="pct"/>
            <w:vMerge/>
            <w:vAlign w:val="center"/>
          </w:tcPr>
          <w:p w14:paraId="7EB11EBA" w14:textId="7F683770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5C101F" w:rsidRPr="000F00D0" w14:paraId="7153BC65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29EC3C50" w14:textId="77777777" w:rsidR="005C101F" w:rsidRPr="000F00D0" w:rsidRDefault="005C101F" w:rsidP="005C101F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66D29FC1" w14:textId="77777777" w:rsidR="005C101F" w:rsidRPr="000F00D0" w:rsidRDefault="005C101F" w:rsidP="005C101F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4 or above</w:t>
            </w:r>
          </w:p>
        </w:tc>
        <w:tc>
          <w:tcPr>
            <w:tcW w:w="640" w:type="pct"/>
            <w:vAlign w:val="center"/>
          </w:tcPr>
          <w:p w14:paraId="0C76D645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117</w:t>
            </w:r>
          </w:p>
          <w:p w14:paraId="39478F06" w14:textId="7A6529ED" w:rsidR="000B2F9C" w:rsidRPr="000F00D0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(80.7%)</w:t>
            </w:r>
          </w:p>
        </w:tc>
        <w:tc>
          <w:tcPr>
            <w:tcW w:w="706" w:type="pct"/>
            <w:vAlign w:val="center"/>
          </w:tcPr>
          <w:p w14:paraId="5C3BE5E0" w14:textId="77777777" w:rsidR="005C101F" w:rsidRDefault="000B2F9C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28</w:t>
            </w:r>
          </w:p>
          <w:p w14:paraId="09469FD7" w14:textId="18338CC9" w:rsidR="00953C0D" w:rsidRPr="000F00D0" w:rsidRDefault="00953C0D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(19.3%)</w:t>
            </w:r>
          </w:p>
        </w:tc>
        <w:tc>
          <w:tcPr>
            <w:tcW w:w="697" w:type="pct"/>
            <w:vAlign w:val="center"/>
          </w:tcPr>
          <w:p w14:paraId="6D499895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1.1</w:t>
            </w:r>
          </w:p>
          <w:p w14:paraId="33D2E8CA" w14:textId="5E979E52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(0.7-1.7)</w:t>
            </w:r>
          </w:p>
        </w:tc>
        <w:tc>
          <w:tcPr>
            <w:tcW w:w="698" w:type="pct"/>
            <w:vAlign w:val="center"/>
          </w:tcPr>
          <w:p w14:paraId="4133402C" w14:textId="77777777" w:rsidR="005C101F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1.1</w:t>
            </w:r>
          </w:p>
          <w:p w14:paraId="5F5EFA30" w14:textId="1830FC39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(0.7-1.8)</w:t>
            </w:r>
          </w:p>
        </w:tc>
        <w:tc>
          <w:tcPr>
            <w:tcW w:w="695" w:type="pct"/>
            <w:vMerge/>
            <w:vAlign w:val="center"/>
          </w:tcPr>
          <w:p w14:paraId="59B0DE79" w14:textId="5C23BE7E" w:rsidR="005C101F" w:rsidRPr="000F00D0" w:rsidRDefault="005C101F" w:rsidP="005C101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15375F" w:rsidRPr="000F00D0" w14:paraId="6D4DD042" w14:textId="77777777" w:rsidTr="001537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 w:val="restart"/>
          </w:tcPr>
          <w:p w14:paraId="399096BC" w14:textId="5A75D64F" w:rsidR="0015375F" w:rsidRPr="000F00D0" w:rsidRDefault="0015375F" w:rsidP="0015375F">
            <w:pPr>
              <w:spacing w:after="0" w:line="240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Smoking,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82" w:type="pct"/>
          </w:tcPr>
          <w:p w14:paraId="7AF380E9" w14:textId="75AB84F0" w:rsidR="0015375F" w:rsidRPr="000F00D0" w:rsidRDefault="0015375F" w:rsidP="0015375F">
            <w:pPr>
              <w:spacing w:after="0" w:line="240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Non-smoker</w:t>
            </w:r>
          </w:p>
        </w:tc>
        <w:tc>
          <w:tcPr>
            <w:tcW w:w="640" w:type="pct"/>
            <w:vAlign w:val="center"/>
          </w:tcPr>
          <w:p w14:paraId="555E7A71" w14:textId="77777777" w:rsidR="0015375F" w:rsidRDefault="0015375F" w:rsidP="0015375F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3,784</w:t>
            </w:r>
          </w:p>
          <w:p w14:paraId="6AA569F2" w14:textId="1745405F" w:rsidR="0015375F" w:rsidRPr="000F00D0" w:rsidRDefault="0015375F" w:rsidP="0015375F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(78.3%)</w:t>
            </w:r>
          </w:p>
        </w:tc>
        <w:tc>
          <w:tcPr>
            <w:tcW w:w="706" w:type="pct"/>
            <w:vAlign w:val="center"/>
          </w:tcPr>
          <w:p w14:paraId="4BAA97DC" w14:textId="77777777" w:rsidR="0015375F" w:rsidRDefault="0015375F" w:rsidP="0015375F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1,047</w:t>
            </w:r>
          </w:p>
          <w:p w14:paraId="66DE5A21" w14:textId="01F285A1" w:rsidR="0015375F" w:rsidRPr="000F00D0" w:rsidRDefault="0015375F" w:rsidP="0015375F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(21.7%)</w:t>
            </w:r>
          </w:p>
        </w:tc>
        <w:tc>
          <w:tcPr>
            <w:tcW w:w="697" w:type="pct"/>
            <w:vAlign w:val="center"/>
          </w:tcPr>
          <w:p w14:paraId="7B348F6F" w14:textId="7EC4C0CA" w:rsidR="0015375F" w:rsidRDefault="0015375F" w:rsidP="001537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8" w:type="pct"/>
            <w:vAlign w:val="center"/>
          </w:tcPr>
          <w:p w14:paraId="2A6F814C" w14:textId="5D250895" w:rsidR="0015375F" w:rsidRDefault="0015375F" w:rsidP="0015375F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rFonts w:ascii="Cambria" w:hAnsi="Cambria"/>
                <w:sz w:val="18"/>
                <w:szCs w:val="18"/>
              </w:rPr>
              <w:t>Ref</w:t>
            </w:r>
          </w:p>
        </w:tc>
        <w:tc>
          <w:tcPr>
            <w:tcW w:w="695" w:type="pct"/>
            <w:vMerge w:val="restart"/>
            <w:vAlign w:val="center"/>
          </w:tcPr>
          <w:p w14:paraId="12C010B6" w14:textId="500ADAFA" w:rsidR="0015375F" w:rsidRPr="000F00D0" w:rsidRDefault="0015375F" w:rsidP="0015375F">
            <w:pPr>
              <w:spacing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0.01</w:t>
            </w:r>
          </w:p>
        </w:tc>
      </w:tr>
      <w:tr w:rsidR="0015375F" w:rsidRPr="000F00D0" w14:paraId="2E242CB4" w14:textId="77777777" w:rsidTr="00153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vMerge/>
          </w:tcPr>
          <w:p w14:paraId="3F4A510D" w14:textId="77777777" w:rsidR="0015375F" w:rsidRPr="000F00D0" w:rsidRDefault="0015375F" w:rsidP="005C101F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82" w:type="pct"/>
          </w:tcPr>
          <w:p w14:paraId="21143106" w14:textId="20F31926" w:rsidR="0015375F" w:rsidRPr="000F00D0" w:rsidRDefault="0015375F" w:rsidP="005C101F">
            <w:pPr>
              <w:spacing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Smoker</w:t>
            </w:r>
          </w:p>
        </w:tc>
        <w:tc>
          <w:tcPr>
            <w:tcW w:w="640" w:type="pct"/>
            <w:vAlign w:val="center"/>
          </w:tcPr>
          <w:p w14:paraId="4C7682BF" w14:textId="77777777" w:rsidR="0015375F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345</w:t>
            </w:r>
          </w:p>
          <w:p w14:paraId="1EA969BB" w14:textId="2CAFDE36" w:rsidR="0015375F" w:rsidRPr="000F00D0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(72.5%)</w:t>
            </w:r>
          </w:p>
        </w:tc>
        <w:tc>
          <w:tcPr>
            <w:tcW w:w="706" w:type="pct"/>
            <w:vAlign w:val="center"/>
          </w:tcPr>
          <w:p w14:paraId="7C175C25" w14:textId="77777777" w:rsidR="0015375F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131</w:t>
            </w:r>
          </w:p>
          <w:p w14:paraId="6449E766" w14:textId="49A30837" w:rsidR="0015375F" w:rsidRPr="000F00D0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(27.5%)</w:t>
            </w:r>
          </w:p>
        </w:tc>
        <w:tc>
          <w:tcPr>
            <w:tcW w:w="697" w:type="pct"/>
            <w:vAlign w:val="center"/>
          </w:tcPr>
          <w:p w14:paraId="5DD86847" w14:textId="77777777" w:rsidR="0015375F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023F244D" w14:textId="52255D62" w:rsidR="0015375F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(0.6-0.9)</w:t>
            </w:r>
          </w:p>
        </w:tc>
        <w:tc>
          <w:tcPr>
            <w:tcW w:w="698" w:type="pct"/>
            <w:vAlign w:val="center"/>
          </w:tcPr>
          <w:p w14:paraId="7E7C6086" w14:textId="77777777" w:rsidR="0015375F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4B605532" w14:textId="048FF26A" w:rsidR="0015375F" w:rsidRDefault="0015375F" w:rsidP="0015375F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(0.6-0.9)</w:t>
            </w:r>
          </w:p>
        </w:tc>
        <w:tc>
          <w:tcPr>
            <w:tcW w:w="695" w:type="pct"/>
            <w:vMerge/>
            <w:vAlign w:val="center"/>
          </w:tcPr>
          <w:p w14:paraId="49B133FC" w14:textId="7CB53DA5" w:rsidR="0015375F" w:rsidRPr="000F00D0" w:rsidRDefault="0015375F" w:rsidP="005C101F">
            <w:pPr>
              <w:spacing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720932E6" w14:textId="614E6AE8" w:rsidR="00483AD6" w:rsidRDefault="00483AD6" w:rsidP="00483AD6">
      <w:pPr>
        <w:pStyle w:val="Caption"/>
        <w:keepNext/>
        <w:spacing w:after="0"/>
        <w:ind w:firstLine="0"/>
      </w:pPr>
      <w:bookmarkStart w:id="1" w:name="_Ref84232788"/>
      <w:r>
        <w:lastRenderedPageBreak/>
        <w:t xml:space="preserve">Table </w:t>
      </w:r>
      <w:bookmarkEnd w:id="1"/>
      <w:r w:rsidR="00E22799">
        <w:t>2</w:t>
      </w:r>
      <w:r>
        <w:t xml:space="preserve"> - Co-morbidities and fetal characteristics of the included women and babies, by </w:t>
      </w:r>
      <w:r w:rsidR="005B1E97">
        <w:t xml:space="preserve">SGA </w:t>
      </w:r>
      <w:r>
        <w:t>detection status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1477"/>
        <w:gridCol w:w="1339"/>
        <w:gridCol w:w="1266"/>
        <w:gridCol w:w="1407"/>
        <w:gridCol w:w="1265"/>
        <w:gridCol w:w="1254"/>
        <w:gridCol w:w="1012"/>
      </w:tblGrid>
      <w:tr w:rsidR="00483AD6" w:rsidRPr="000F00D0" w14:paraId="1B226F1C" w14:textId="77777777" w:rsidTr="00603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65F289A1" w14:textId="77777777" w:rsidR="00483AD6" w:rsidRPr="000F00D0" w:rsidRDefault="00483AD6" w:rsidP="00C067F4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2496CADE" w14:textId="77777777" w:rsidR="00483AD6" w:rsidRPr="000F00D0" w:rsidRDefault="00483AD6" w:rsidP="00C067F4">
            <w:pPr>
              <w:spacing w:after="0" w:line="276" w:lineRule="auto"/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702" w:type="pct"/>
          </w:tcPr>
          <w:p w14:paraId="47F17745" w14:textId="2AA180A0" w:rsidR="00483AD6" w:rsidRDefault="005C101F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sz w:val="18"/>
                <w:szCs w:val="18"/>
              </w:rPr>
              <w:t>Unidentified</w:t>
            </w:r>
            <w:r w:rsidR="00483AD6" w:rsidRPr="000F00D0">
              <w:rPr>
                <w:sz w:val="18"/>
                <w:szCs w:val="18"/>
              </w:rPr>
              <w:t xml:space="preserve"> SG</w:t>
            </w:r>
            <w:r w:rsidR="00483AD6">
              <w:rPr>
                <w:sz w:val="18"/>
                <w:szCs w:val="18"/>
              </w:rPr>
              <w:t>A (n</w:t>
            </w:r>
            <w:r w:rsidR="00483AD6">
              <w:t>=</w:t>
            </w:r>
            <w:r w:rsidR="004D3977" w:rsidRPr="00302A2A">
              <w:rPr>
                <w:sz w:val="18"/>
                <w:szCs w:val="18"/>
              </w:rPr>
              <w:t>4,129</w:t>
            </w:r>
            <w:r w:rsidR="00483AD6">
              <w:rPr>
                <w:sz w:val="18"/>
                <w:szCs w:val="18"/>
              </w:rPr>
              <w:t>)</w:t>
            </w:r>
          </w:p>
        </w:tc>
        <w:tc>
          <w:tcPr>
            <w:tcW w:w="780" w:type="pct"/>
          </w:tcPr>
          <w:p w14:paraId="15797CFE" w14:textId="0D0B715B" w:rsidR="00483AD6" w:rsidRDefault="005C101F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Identified</w:t>
            </w:r>
            <w:r w:rsidR="00483AD6" w:rsidRPr="000F00D0">
              <w:rPr>
                <w:sz w:val="18"/>
                <w:szCs w:val="18"/>
              </w:rPr>
              <w:t xml:space="preserve"> SGA</w:t>
            </w:r>
            <w:r w:rsidR="00483AD6">
              <w:rPr>
                <w:sz w:val="18"/>
                <w:szCs w:val="18"/>
              </w:rPr>
              <w:t xml:space="preserve"> (n</w:t>
            </w:r>
            <w:r w:rsidR="00483AD6">
              <w:t>=</w:t>
            </w:r>
            <w:r w:rsidR="005B1E97">
              <w:rPr>
                <w:sz w:val="18"/>
                <w:szCs w:val="18"/>
              </w:rPr>
              <w:t>1,178</w:t>
            </w:r>
          </w:p>
        </w:tc>
        <w:tc>
          <w:tcPr>
            <w:tcW w:w="701" w:type="pct"/>
          </w:tcPr>
          <w:p w14:paraId="70BCD777" w14:textId="77777777" w:rsidR="00483AD6" w:rsidRPr="000F00D0" w:rsidRDefault="00483AD6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sz w:val="18"/>
                <w:szCs w:val="18"/>
              </w:rPr>
              <w:t>Unadjusted OR (95% CI)</w:t>
            </w:r>
          </w:p>
        </w:tc>
        <w:tc>
          <w:tcPr>
            <w:tcW w:w="695" w:type="pct"/>
          </w:tcPr>
          <w:p w14:paraId="17A2DD1B" w14:textId="77777777" w:rsidR="00483AD6" w:rsidRPr="000F00D0" w:rsidRDefault="00483AD6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sz w:val="18"/>
                <w:szCs w:val="18"/>
              </w:rPr>
              <w:t>Adjusted OR (95% CI)</w:t>
            </w:r>
          </w:p>
        </w:tc>
        <w:tc>
          <w:tcPr>
            <w:tcW w:w="561" w:type="pct"/>
          </w:tcPr>
          <w:p w14:paraId="5E090570" w14:textId="77777777" w:rsidR="00483AD6" w:rsidRPr="000F00D0" w:rsidRDefault="00483AD6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sz w:val="18"/>
                <w:szCs w:val="18"/>
              </w:rPr>
              <w:t>Adjusted p value</w:t>
            </w:r>
          </w:p>
        </w:tc>
      </w:tr>
      <w:tr w:rsidR="00603127" w:rsidRPr="000F00D0" w14:paraId="49DD1D16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</w:tcPr>
          <w:p w14:paraId="27046AE7" w14:textId="41A0B1F7" w:rsidR="00603127" w:rsidRPr="000F00D0" w:rsidRDefault="00603127" w:rsidP="00C067F4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Co-morbidities,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42" w:type="pct"/>
          </w:tcPr>
          <w:p w14:paraId="6F85DA5C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 hypertension</w:t>
            </w:r>
          </w:p>
        </w:tc>
        <w:tc>
          <w:tcPr>
            <w:tcW w:w="702" w:type="pct"/>
            <w:vAlign w:val="center"/>
          </w:tcPr>
          <w:p w14:paraId="57D3FAF3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4,063</w:t>
            </w:r>
          </w:p>
          <w:p w14:paraId="7D16EF55" w14:textId="3EAF4088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(78.0%)</w:t>
            </w:r>
          </w:p>
        </w:tc>
        <w:tc>
          <w:tcPr>
            <w:tcW w:w="780" w:type="pct"/>
            <w:vAlign w:val="center"/>
          </w:tcPr>
          <w:p w14:paraId="3D4F1802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1,143</w:t>
            </w:r>
          </w:p>
          <w:p w14:paraId="73E89014" w14:textId="3A904AAD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(22.0%)</w:t>
            </w:r>
          </w:p>
        </w:tc>
        <w:tc>
          <w:tcPr>
            <w:tcW w:w="701" w:type="pct"/>
            <w:vAlign w:val="center"/>
          </w:tcPr>
          <w:p w14:paraId="3BEC4760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727B0E4E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75E0BDC5" w14:textId="272C4285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0.10</w:t>
            </w:r>
          </w:p>
        </w:tc>
      </w:tr>
      <w:tr w:rsidR="00603127" w:rsidRPr="000F00D0" w14:paraId="343E37BD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42B1ABD6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3519F83A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Hypertension</w:t>
            </w:r>
          </w:p>
        </w:tc>
        <w:tc>
          <w:tcPr>
            <w:tcW w:w="702" w:type="pct"/>
            <w:vAlign w:val="center"/>
          </w:tcPr>
          <w:p w14:paraId="7DB556F6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66</w:t>
            </w:r>
          </w:p>
          <w:p w14:paraId="4054877C" w14:textId="65DCD932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(65.3%)</w:t>
            </w:r>
          </w:p>
        </w:tc>
        <w:tc>
          <w:tcPr>
            <w:tcW w:w="780" w:type="pct"/>
            <w:vAlign w:val="center"/>
          </w:tcPr>
          <w:p w14:paraId="704B4817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35</w:t>
            </w:r>
          </w:p>
          <w:p w14:paraId="05DE85A7" w14:textId="2E6814AA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(34.7%)</w:t>
            </w:r>
          </w:p>
        </w:tc>
        <w:tc>
          <w:tcPr>
            <w:tcW w:w="701" w:type="pct"/>
            <w:vAlign w:val="center"/>
          </w:tcPr>
          <w:p w14:paraId="39AF936C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320AC7F1" w14:textId="7D82F7A6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(0.4-0.8)</w:t>
            </w:r>
          </w:p>
        </w:tc>
        <w:tc>
          <w:tcPr>
            <w:tcW w:w="695" w:type="pct"/>
            <w:vAlign w:val="center"/>
          </w:tcPr>
          <w:p w14:paraId="03255266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74843AF4" w14:textId="3CB14CB0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(0.4-1.1)</w:t>
            </w:r>
          </w:p>
        </w:tc>
        <w:tc>
          <w:tcPr>
            <w:tcW w:w="561" w:type="pct"/>
            <w:vMerge/>
            <w:vAlign w:val="center"/>
          </w:tcPr>
          <w:p w14:paraId="0FD68879" w14:textId="5C4D93CF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03127" w:rsidRPr="000F00D0" w14:paraId="5E07D699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51ED26D3" w14:textId="77777777" w:rsidR="00603127" w:rsidRPr="000F00D0" w:rsidRDefault="00603127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11F74C57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 diabetes</w:t>
            </w:r>
          </w:p>
        </w:tc>
        <w:tc>
          <w:tcPr>
            <w:tcW w:w="702" w:type="pct"/>
            <w:vAlign w:val="center"/>
          </w:tcPr>
          <w:p w14:paraId="42275A62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4,074</w:t>
            </w:r>
          </w:p>
          <w:p w14:paraId="5738575B" w14:textId="72C51BD2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(77.9%)</w:t>
            </w:r>
          </w:p>
        </w:tc>
        <w:tc>
          <w:tcPr>
            <w:tcW w:w="780" w:type="pct"/>
            <w:vAlign w:val="center"/>
          </w:tcPr>
          <w:p w14:paraId="56F54742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1,159</w:t>
            </w:r>
          </w:p>
          <w:p w14:paraId="277C2F47" w14:textId="2148D201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(22.1%)</w:t>
            </w:r>
          </w:p>
        </w:tc>
        <w:tc>
          <w:tcPr>
            <w:tcW w:w="701" w:type="pct"/>
            <w:vAlign w:val="center"/>
          </w:tcPr>
          <w:p w14:paraId="622E7BE0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2C532C59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0DD9225C" w14:textId="3B5BD1E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0.64</w:t>
            </w:r>
          </w:p>
        </w:tc>
      </w:tr>
      <w:tr w:rsidR="00603127" w:rsidRPr="000F00D0" w14:paraId="1641AA7B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6DC087BE" w14:textId="77777777" w:rsidR="00603127" w:rsidRPr="000F00D0" w:rsidRDefault="00603127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0E246DE7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Diabetes</w:t>
            </w:r>
          </w:p>
        </w:tc>
        <w:tc>
          <w:tcPr>
            <w:tcW w:w="702" w:type="pct"/>
            <w:vAlign w:val="center"/>
          </w:tcPr>
          <w:p w14:paraId="0637846C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55</w:t>
            </w:r>
          </w:p>
          <w:p w14:paraId="2698DD5C" w14:textId="5C6B671F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(74.3%)</w:t>
            </w:r>
          </w:p>
        </w:tc>
        <w:tc>
          <w:tcPr>
            <w:tcW w:w="780" w:type="pct"/>
            <w:vAlign w:val="center"/>
          </w:tcPr>
          <w:p w14:paraId="6E07B573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19</w:t>
            </w:r>
          </w:p>
          <w:p w14:paraId="5170CCDD" w14:textId="67AAE22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(25.7%)</w:t>
            </w:r>
          </w:p>
        </w:tc>
        <w:tc>
          <w:tcPr>
            <w:tcW w:w="701" w:type="pct"/>
            <w:vAlign w:val="center"/>
          </w:tcPr>
          <w:p w14:paraId="3C7311BF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0.8</w:t>
            </w:r>
          </w:p>
          <w:p w14:paraId="3DA9344B" w14:textId="5C4783FF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(0.5-1.4)</w:t>
            </w:r>
          </w:p>
        </w:tc>
        <w:tc>
          <w:tcPr>
            <w:tcW w:w="695" w:type="pct"/>
            <w:vAlign w:val="center"/>
          </w:tcPr>
          <w:p w14:paraId="3A257DC3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0.9</w:t>
            </w:r>
          </w:p>
          <w:p w14:paraId="25396688" w14:textId="1B0B1881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(0.5-1.5)</w:t>
            </w:r>
          </w:p>
        </w:tc>
        <w:tc>
          <w:tcPr>
            <w:tcW w:w="561" w:type="pct"/>
            <w:vMerge/>
            <w:vAlign w:val="center"/>
          </w:tcPr>
          <w:p w14:paraId="261F3504" w14:textId="0BCC656E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03127" w:rsidRPr="000F00D0" w14:paraId="39D25DE4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</w:tcPr>
          <w:p w14:paraId="7035E3DB" w14:textId="1E0DDBE2" w:rsidR="00603127" w:rsidRPr="000F00D0" w:rsidRDefault="00603127" w:rsidP="00C067F4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Antenatal complications,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42" w:type="pct"/>
          </w:tcPr>
          <w:p w14:paraId="5E734B15" w14:textId="77777777" w:rsidR="00603127" w:rsidRPr="000F00D0" w:rsidRDefault="00603127" w:rsidP="00584170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 pre-eclampsia</w:t>
            </w:r>
          </w:p>
        </w:tc>
        <w:tc>
          <w:tcPr>
            <w:tcW w:w="702" w:type="pct"/>
            <w:vAlign w:val="center"/>
          </w:tcPr>
          <w:p w14:paraId="0B5EEB83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4,040</w:t>
            </w:r>
          </w:p>
          <w:p w14:paraId="08144EA8" w14:textId="6FF852DE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(78.2%)</w:t>
            </w:r>
          </w:p>
        </w:tc>
        <w:tc>
          <w:tcPr>
            <w:tcW w:w="780" w:type="pct"/>
            <w:vAlign w:val="center"/>
          </w:tcPr>
          <w:p w14:paraId="143CC9C8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1,124</w:t>
            </w:r>
          </w:p>
          <w:p w14:paraId="0E1A3756" w14:textId="718F1822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(21.8%)</w:t>
            </w:r>
          </w:p>
        </w:tc>
        <w:tc>
          <w:tcPr>
            <w:tcW w:w="701" w:type="pct"/>
            <w:vAlign w:val="center"/>
          </w:tcPr>
          <w:p w14:paraId="1EC9897A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34ABDFBE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40B34E5F" w14:textId="61551278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&lt;0.01</w:t>
            </w:r>
          </w:p>
        </w:tc>
      </w:tr>
      <w:tr w:rsidR="00603127" w:rsidRPr="000F00D0" w14:paraId="703E4BB6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5668C353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0C1A3CA5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Pre-eclampsia</w:t>
            </w:r>
          </w:p>
        </w:tc>
        <w:tc>
          <w:tcPr>
            <w:tcW w:w="702" w:type="pct"/>
            <w:vAlign w:val="center"/>
          </w:tcPr>
          <w:p w14:paraId="74B79A3F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89</w:t>
            </w:r>
          </w:p>
          <w:p w14:paraId="65953239" w14:textId="7E93F43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(62.2%)</w:t>
            </w:r>
          </w:p>
        </w:tc>
        <w:tc>
          <w:tcPr>
            <w:tcW w:w="780" w:type="pct"/>
            <w:vAlign w:val="center"/>
          </w:tcPr>
          <w:p w14:paraId="1B119511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54</w:t>
            </w:r>
          </w:p>
          <w:p w14:paraId="27B49BF6" w14:textId="0F431849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(37.8%)</w:t>
            </w:r>
          </w:p>
        </w:tc>
        <w:tc>
          <w:tcPr>
            <w:tcW w:w="701" w:type="pct"/>
            <w:vAlign w:val="center"/>
          </w:tcPr>
          <w:p w14:paraId="7ED54C08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0185DF3B" w14:textId="3BB1C953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(0.3-0.6)</w:t>
            </w:r>
          </w:p>
        </w:tc>
        <w:tc>
          <w:tcPr>
            <w:tcW w:w="695" w:type="pct"/>
            <w:vAlign w:val="center"/>
          </w:tcPr>
          <w:p w14:paraId="7FB2ED5E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0A0D9A0D" w14:textId="0AF0834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(0.4-0.8)</w:t>
            </w:r>
          </w:p>
        </w:tc>
        <w:tc>
          <w:tcPr>
            <w:tcW w:w="561" w:type="pct"/>
            <w:vMerge/>
            <w:vAlign w:val="center"/>
          </w:tcPr>
          <w:p w14:paraId="46DB905E" w14:textId="5D5D5A10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03127" w:rsidRPr="000F00D0" w14:paraId="6C68FF4E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20EB7A4F" w14:textId="77777777" w:rsidR="00603127" w:rsidRPr="000F00D0" w:rsidRDefault="00603127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04BFDF7A" w14:textId="0EE61D24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 gestational hypertension</w:t>
            </w:r>
          </w:p>
        </w:tc>
        <w:tc>
          <w:tcPr>
            <w:tcW w:w="702" w:type="pct"/>
            <w:vAlign w:val="center"/>
          </w:tcPr>
          <w:p w14:paraId="6458A80F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4,066</w:t>
            </w:r>
          </w:p>
          <w:p w14:paraId="4FECF654" w14:textId="4C53A851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(78.0%)</w:t>
            </w:r>
          </w:p>
        </w:tc>
        <w:tc>
          <w:tcPr>
            <w:tcW w:w="780" w:type="pct"/>
            <w:vAlign w:val="center"/>
          </w:tcPr>
          <w:p w14:paraId="5CDCF334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1,145</w:t>
            </w:r>
          </w:p>
          <w:p w14:paraId="50B2D865" w14:textId="2F6DC328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(22.0%)</w:t>
            </w:r>
          </w:p>
        </w:tc>
        <w:tc>
          <w:tcPr>
            <w:tcW w:w="701" w:type="pct"/>
            <w:vAlign w:val="center"/>
          </w:tcPr>
          <w:p w14:paraId="78247966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2A522EAC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2DD556A0" w14:textId="700D1D02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0.04</w:t>
            </w:r>
          </w:p>
        </w:tc>
      </w:tr>
      <w:tr w:rsidR="00603127" w:rsidRPr="000F00D0" w14:paraId="42DF5149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1317429C" w14:textId="77777777" w:rsidR="00603127" w:rsidRPr="000F00D0" w:rsidRDefault="00603127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7E63041B" w14:textId="77B6D35F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Gestational hypertension</w:t>
            </w:r>
          </w:p>
        </w:tc>
        <w:tc>
          <w:tcPr>
            <w:tcW w:w="702" w:type="pct"/>
            <w:vAlign w:val="center"/>
          </w:tcPr>
          <w:p w14:paraId="685AD72E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63</w:t>
            </w:r>
          </w:p>
          <w:p w14:paraId="37A16ACF" w14:textId="2BE0B379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(65.6%)</w:t>
            </w:r>
          </w:p>
        </w:tc>
        <w:tc>
          <w:tcPr>
            <w:tcW w:w="780" w:type="pct"/>
            <w:vAlign w:val="center"/>
          </w:tcPr>
          <w:p w14:paraId="36BDC1AD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33</w:t>
            </w:r>
          </w:p>
          <w:p w14:paraId="468B495C" w14:textId="3112997F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(34.4%)</w:t>
            </w:r>
          </w:p>
        </w:tc>
        <w:tc>
          <w:tcPr>
            <w:tcW w:w="701" w:type="pct"/>
            <w:vAlign w:val="center"/>
          </w:tcPr>
          <w:p w14:paraId="187F5D4C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19736A47" w14:textId="125FF5E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(0.4-0.8)</w:t>
            </w:r>
          </w:p>
        </w:tc>
        <w:tc>
          <w:tcPr>
            <w:tcW w:w="695" w:type="pct"/>
            <w:vAlign w:val="center"/>
          </w:tcPr>
          <w:p w14:paraId="33973628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33DFB543" w14:textId="288FC51D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(0.4-0.97)</w:t>
            </w:r>
          </w:p>
        </w:tc>
        <w:tc>
          <w:tcPr>
            <w:tcW w:w="561" w:type="pct"/>
            <w:vMerge/>
            <w:vAlign w:val="center"/>
          </w:tcPr>
          <w:p w14:paraId="28398CE7" w14:textId="0C7B44DA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03127" w:rsidRPr="000F00D0" w14:paraId="63A2821A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0C3E2F6B" w14:textId="77777777" w:rsidR="00603127" w:rsidRPr="000F00D0" w:rsidRDefault="00603127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48ADE3CD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 GDM</w:t>
            </w:r>
          </w:p>
        </w:tc>
        <w:tc>
          <w:tcPr>
            <w:tcW w:w="702" w:type="pct"/>
            <w:vAlign w:val="center"/>
          </w:tcPr>
          <w:p w14:paraId="06174875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3,940</w:t>
            </w:r>
          </w:p>
          <w:p w14:paraId="520917B2" w14:textId="48918F45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(78.4%)</w:t>
            </w:r>
          </w:p>
        </w:tc>
        <w:tc>
          <w:tcPr>
            <w:tcW w:w="780" w:type="pct"/>
            <w:vAlign w:val="center"/>
          </w:tcPr>
          <w:p w14:paraId="5CFD45C4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1,086</w:t>
            </w:r>
          </w:p>
          <w:p w14:paraId="41DEFAE7" w14:textId="185FDF1C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(21.6%)</w:t>
            </w:r>
          </w:p>
        </w:tc>
        <w:tc>
          <w:tcPr>
            <w:tcW w:w="701" w:type="pct"/>
            <w:vAlign w:val="center"/>
          </w:tcPr>
          <w:p w14:paraId="224C57B2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65CD1118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07159FDC" w14:textId="617CA90B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&lt;0.01</w:t>
            </w:r>
          </w:p>
        </w:tc>
      </w:tr>
      <w:tr w:rsidR="00603127" w:rsidRPr="000F00D0" w14:paraId="13A43F2E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6C660EB6" w14:textId="77777777" w:rsidR="00603127" w:rsidRPr="000F00D0" w:rsidRDefault="00603127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224F5235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GDM</w:t>
            </w:r>
          </w:p>
        </w:tc>
        <w:tc>
          <w:tcPr>
            <w:tcW w:w="702" w:type="pct"/>
            <w:vAlign w:val="center"/>
          </w:tcPr>
          <w:p w14:paraId="7B033D23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189</w:t>
            </w:r>
          </w:p>
          <w:p w14:paraId="581178EB" w14:textId="7865AA3E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(67.3%)</w:t>
            </w:r>
          </w:p>
        </w:tc>
        <w:tc>
          <w:tcPr>
            <w:tcW w:w="780" w:type="pct"/>
            <w:vAlign w:val="center"/>
          </w:tcPr>
          <w:p w14:paraId="285CD8ED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92</w:t>
            </w:r>
          </w:p>
          <w:p w14:paraId="3158BC05" w14:textId="79679354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(32.7%)</w:t>
            </w:r>
          </w:p>
        </w:tc>
        <w:tc>
          <w:tcPr>
            <w:tcW w:w="701" w:type="pct"/>
            <w:vAlign w:val="center"/>
          </w:tcPr>
          <w:p w14:paraId="53C7FCC5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75B218D3" w14:textId="6BB85604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(0.4-0.7)</w:t>
            </w:r>
          </w:p>
        </w:tc>
        <w:tc>
          <w:tcPr>
            <w:tcW w:w="695" w:type="pct"/>
            <w:vAlign w:val="center"/>
          </w:tcPr>
          <w:p w14:paraId="5492D851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673E5779" w14:textId="40A63B95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(0.4-0.8)</w:t>
            </w:r>
          </w:p>
        </w:tc>
        <w:tc>
          <w:tcPr>
            <w:tcW w:w="561" w:type="pct"/>
            <w:vMerge/>
            <w:vAlign w:val="center"/>
          </w:tcPr>
          <w:p w14:paraId="5DAEBD62" w14:textId="3E731F18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483AD6" w:rsidRPr="000F00D0" w14:paraId="659B2D02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</w:tcPr>
          <w:p w14:paraId="1F1894BD" w14:textId="1F3A4763" w:rsidR="00483AD6" w:rsidRPr="000F00D0" w:rsidRDefault="00483AD6" w:rsidP="00C067F4">
            <w:pPr>
              <w:spacing w:after="0" w:line="276" w:lineRule="auto"/>
              <w:ind w:firstLine="0"/>
              <w:jc w:val="both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PAPP-A, </w:t>
            </w:r>
            <w:r w:rsidR="00584170">
              <w:rPr>
                <w:sz w:val="18"/>
                <w:szCs w:val="18"/>
              </w:rPr>
              <w:t>n(</w:t>
            </w:r>
            <w:r w:rsidR="00584170" w:rsidRPr="000F00D0">
              <w:rPr>
                <w:sz w:val="18"/>
                <w:szCs w:val="18"/>
              </w:rPr>
              <w:t>%</w:t>
            </w:r>
            <w:r w:rsidR="00584170">
              <w:rPr>
                <w:sz w:val="18"/>
                <w:szCs w:val="18"/>
              </w:rPr>
              <w:t>)</w:t>
            </w:r>
          </w:p>
        </w:tc>
        <w:tc>
          <w:tcPr>
            <w:tcW w:w="742" w:type="pct"/>
          </w:tcPr>
          <w:p w14:paraId="0D0EE603" w14:textId="77777777" w:rsidR="00483AD6" w:rsidRPr="000F00D0" w:rsidRDefault="00483AD6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&lt;0.300MoM</w:t>
            </w:r>
          </w:p>
        </w:tc>
        <w:tc>
          <w:tcPr>
            <w:tcW w:w="702" w:type="pct"/>
            <w:vAlign w:val="center"/>
          </w:tcPr>
          <w:p w14:paraId="73A2B4FB" w14:textId="77777777" w:rsidR="00483AD6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72</w:t>
            </w:r>
          </w:p>
          <w:p w14:paraId="0F9AC248" w14:textId="1DA43690" w:rsidR="00B76450" w:rsidRPr="000F00D0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(61.5%)</w:t>
            </w:r>
          </w:p>
        </w:tc>
        <w:tc>
          <w:tcPr>
            <w:tcW w:w="780" w:type="pct"/>
            <w:vAlign w:val="center"/>
          </w:tcPr>
          <w:p w14:paraId="25C5A4E5" w14:textId="77777777" w:rsidR="00483AD6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45</w:t>
            </w:r>
          </w:p>
          <w:p w14:paraId="3F1BF8AE" w14:textId="29061A68" w:rsidR="00B76450" w:rsidRPr="000F00D0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(38.5%)</w:t>
            </w:r>
          </w:p>
        </w:tc>
        <w:tc>
          <w:tcPr>
            <w:tcW w:w="701" w:type="pct"/>
            <w:vAlign w:val="center"/>
          </w:tcPr>
          <w:p w14:paraId="68361A58" w14:textId="77777777" w:rsidR="00483AD6" w:rsidRDefault="004F6ED3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7C545F89" w14:textId="5F561E57" w:rsidR="004F6ED3" w:rsidRPr="000F00D0" w:rsidRDefault="004F6ED3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(0.3-0.7)</w:t>
            </w:r>
          </w:p>
        </w:tc>
        <w:tc>
          <w:tcPr>
            <w:tcW w:w="695" w:type="pct"/>
            <w:vAlign w:val="center"/>
          </w:tcPr>
          <w:p w14:paraId="6E0D459C" w14:textId="77777777" w:rsidR="00483AD6" w:rsidRDefault="004F6ED3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38D76F46" w14:textId="4A6AE09A" w:rsidR="004F6ED3" w:rsidRPr="000F00D0" w:rsidRDefault="004F6ED3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(0.4-1.1)</w:t>
            </w:r>
          </w:p>
        </w:tc>
        <w:tc>
          <w:tcPr>
            <w:tcW w:w="561" w:type="pct"/>
            <w:vAlign w:val="center"/>
          </w:tcPr>
          <w:p w14:paraId="3BD4966A" w14:textId="78E1EA9F" w:rsidR="00483AD6" w:rsidRPr="000F00D0" w:rsidRDefault="004F6ED3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0.10</w:t>
            </w:r>
          </w:p>
        </w:tc>
      </w:tr>
      <w:tr w:rsidR="00483AD6" w:rsidRPr="000F00D0" w14:paraId="63D4D13F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0D1A9107" w14:textId="77777777" w:rsidR="00483AD6" w:rsidRPr="000F00D0" w:rsidRDefault="00483AD6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4F3A7137" w14:textId="77777777" w:rsidR="00483AD6" w:rsidRPr="000F00D0" w:rsidRDefault="00483AD6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0.3-0.415MoM</w:t>
            </w:r>
          </w:p>
        </w:tc>
        <w:tc>
          <w:tcPr>
            <w:tcW w:w="702" w:type="pct"/>
            <w:vAlign w:val="center"/>
          </w:tcPr>
          <w:p w14:paraId="1551EA0F" w14:textId="77777777" w:rsidR="00483AD6" w:rsidRDefault="00B76450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130</w:t>
            </w:r>
          </w:p>
          <w:p w14:paraId="10162340" w14:textId="782CF682" w:rsidR="00B76450" w:rsidRPr="000F00D0" w:rsidRDefault="00B76450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(62.8%)</w:t>
            </w:r>
          </w:p>
        </w:tc>
        <w:tc>
          <w:tcPr>
            <w:tcW w:w="780" w:type="pct"/>
            <w:vAlign w:val="center"/>
          </w:tcPr>
          <w:p w14:paraId="44DEFCC2" w14:textId="77777777" w:rsidR="00483AD6" w:rsidRDefault="00B76450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77</w:t>
            </w:r>
          </w:p>
          <w:p w14:paraId="3C5300AD" w14:textId="62241197" w:rsidR="00B76450" w:rsidRPr="000F00D0" w:rsidRDefault="00B76450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(37.2%)</w:t>
            </w:r>
          </w:p>
        </w:tc>
        <w:tc>
          <w:tcPr>
            <w:tcW w:w="701" w:type="pct"/>
            <w:vAlign w:val="center"/>
          </w:tcPr>
          <w:p w14:paraId="186C25C4" w14:textId="77777777" w:rsidR="00483AD6" w:rsidRDefault="004F6ED3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5F336F71" w14:textId="41CB87B0" w:rsidR="004F6ED3" w:rsidRPr="000F00D0" w:rsidRDefault="004F6ED3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(0.4-0.7)</w:t>
            </w:r>
          </w:p>
        </w:tc>
        <w:tc>
          <w:tcPr>
            <w:tcW w:w="695" w:type="pct"/>
            <w:vAlign w:val="center"/>
          </w:tcPr>
          <w:p w14:paraId="758AC740" w14:textId="77777777" w:rsidR="00483AD6" w:rsidRDefault="004F6ED3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0.7</w:t>
            </w:r>
          </w:p>
          <w:p w14:paraId="6D3EC662" w14:textId="6199DBF6" w:rsidR="004F6ED3" w:rsidRPr="000F00D0" w:rsidRDefault="004F6ED3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(0.5-0.98)</w:t>
            </w:r>
          </w:p>
        </w:tc>
        <w:tc>
          <w:tcPr>
            <w:tcW w:w="561" w:type="pct"/>
            <w:vAlign w:val="center"/>
          </w:tcPr>
          <w:p w14:paraId="1C4D7D83" w14:textId="30C882C0" w:rsidR="00483AD6" w:rsidRPr="000F00D0" w:rsidRDefault="004F6ED3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0.04</w:t>
            </w:r>
          </w:p>
        </w:tc>
      </w:tr>
      <w:tr w:rsidR="00483AD6" w:rsidRPr="000F00D0" w14:paraId="7F69B443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766C42BD" w14:textId="77777777" w:rsidR="00483AD6" w:rsidRPr="000F00D0" w:rsidRDefault="00483AD6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3249393B" w14:textId="77777777" w:rsidR="00483AD6" w:rsidRPr="000F00D0" w:rsidRDefault="00483AD6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&gt;0.415MoM</w:t>
            </w:r>
          </w:p>
        </w:tc>
        <w:tc>
          <w:tcPr>
            <w:tcW w:w="702" w:type="pct"/>
            <w:vAlign w:val="center"/>
          </w:tcPr>
          <w:p w14:paraId="38355782" w14:textId="77777777" w:rsidR="00483AD6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2,003</w:t>
            </w:r>
          </w:p>
          <w:p w14:paraId="3E256DEA" w14:textId="73D173FB" w:rsidR="00B76450" w:rsidRPr="000F00D0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(76.9%)</w:t>
            </w:r>
          </w:p>
        </w:tc>
        <w:tc>
          <w:tcPr>
            <w:tcW w:w="780" w:type="pct"/>
            <w:vAlign w:val="center"/>
          </w:tcPr>
          <w:p w14:paraId="1E0A0F88" w14:textId="77777777" w:rsidR="00483AD6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601</w:t>
            </w:r>
          </w:p>
          <w:p w14:paraId="3CF68FE9" w14:textId="7430D93F" w:rsidR="00B76450" w:rsidRPr="000F00D0" w:rsidRDefault="00B76450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(23.1%)</w:t>
            </w:r>
          </w:p>
        </w:tc>
        <w:tc>
          <w:tcPr>
            <w:tcW w:w="701" w:type="pct"/>
            <w:vAlign w:val="center"/>
          </w:tcPr>
          <w:p w14:paraId="59FBB8AE" w14:textId="77777777" w:rsidR="00483AD6" w:rsidRPr="000F00D0" w:rsidRDefault="00483AD6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28E8DFA7" w14:textId="77777777" w:rsidR="00483AD6" w:rsidRPr="000F00D0" w:rsidRDefault="00483AD6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Align w:val="center"/>
          </w:tcPr>
          <w:p w14:paraId="08D8C77D" w14:textId="42037A79" w:rsidR="00483AD6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Ref</w:t>
            </w:r>
          </w:p>
        </w:tc>
      </w:tr>
      <w:tr w:rsidR="00603127" w:rsidRPr="000F00D0" w14:paraId="00A8029D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</w:tcPr>
          <w:p w14:paraId="4E51343F" w14:textId="0EACC435" w:rsidR="00603127" w:rsidRPr="000F00D0" w:rsidRDefault="00603127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Indication for serial fetal scans,</w:t>
            </w:r>
            <w:r w:rsidRPr="00483AD6">
              <w:rPr>
                <w:rFonts w:eastAsia="Times New Roman" w:cs="Open Sans"/>
                <w:color w:val="1C1D1E"/>
                <w:sz w:val="18"/>
                <w:szCs w:val="18"/>
                <w:shd w:val="clear" w:color="auto" w:fill="FFFFFF"/>
                <w:lang w:eastAsia="en-GB"/>
              </w:rPr>
              <w:t>†</w:t>
            </w:r>
            <w:r w:rsidRPr="000F00D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42" w:type="pct"/>
          </w:tcPr>
          <w:p w14:paraId="1C4E24D6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No indication</w:t>
            </w:r>
          </w:p>
        </w:tc>
        <w:tc>
          <w:tcPr>
            <w:tcW w:w="702" w:type="pct"/>
            <w:vAlign w:val="center"/>
          </w:tcPr>
          <w:p w14:paraId="64FA6FE6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2,645</w:t>
            </w:r>
          </w:p>
          <w:p w14:paraId="7CE7F84F" w14:textId="798712A0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(81.5%)</w:t>
            </w:r>
          </w:p>
        </w:tc>
        <w:tc>
          <w:tcPr>
            <w:tcW w:w="780" w:type="pct"/>
            <w:vAlign w:val="center"/>
          </w:tcPr>
          <w:p w14:paraId="3813F92C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601</w:t>
            </w:r>
          </w:p>
          <w:p w14:paraId="6A2DF558" w14:textId="2BBE69A1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(18.5%)</w:t>
            </w:r>
          </w:p>
        </w:tc>
        <w:tc>
          <w:tcPr>
            <w:tcW w:w="701" w:type="pct"/>
            <w:vAlign w:val="center"/>
          </w:tcPr>
          <w:p w14:paraId="002A1A8C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6A491DB6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1205B972" w14:textId="313C6D70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&lt;0.01</w:t>
            </w:r>
          </w:p>
        </w:tc>
      </w:tr>
      <w:tr w:rsidR="00603127" w:rsidRPr="000F00D0" w14:paraId="622CC8B6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4878FD5A" w14:textId="77777777" w:rsidR="00603127" w:rsidRPr="000F00D0" w:rsidRDefault="00603127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649C4800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Any indication</w:t>
            </w:r>
          </w:p>
        </w:tc>
        <w:tc>
          <w:tcPr>
            <w:tcW w:w="702" w:type="pct"/>
            <w:vAlign w:val="center"/>
          </w:tcPr>
          <w:p w14:paraId="2BED098E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1,064</w:t>
            </w:r>
          </w:p>
          <w:p w14:paraId="5A83194A" w14:textId="4139F2E5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(70.1%)</w:t>
            </w:r>
          </w:p>
        </w:tc>
        <w:tc>
          <w:tcPr>
            <w:tcW w:w="780" w:type="pct"/>
            <w:vAlign w:val="center"/>
          </w:tcPr>
          <w:p w14:paraId="3356FCFB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454</w:t>
            </w:r>
          </w:p>
          <w:p w14:paraId="726E1E4C" w14:textId="5868095C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(29.9%)</w:t>
            </w:r>
          </w:p>
        </w:tc>
        <w:tc>
          <w:tcPr>
            <w:tcW w:w="701" w:type="pct"/>
            <w:vAlign w:val="center"/>
          </w:tcPr>
          <w:p w14:paraId="3A736A54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14AF4C6B" w14:textId="15C51069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(0.5-0.6)</w:t>
            </w:r>
          </w:p>
        </w:tc>
        <w:tc>
          <w:tcPr>
            <w:tcW w:w="695" w:type="pct"/>
            <w:vAlign w:val="center"/>
          </w:tcPr>
          <w:p w14:paraId="593AFF80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0.6</w:t>
            </w:r>
          </w:p>
          <w:p w14:paraId="16B52E8C" w14:textId="1BCF8F96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(0.5-0.7)</w:t>
            </w:r>
          </w:p>
        </w:tc>
        <w:tc>
          <w:tcPr>
            <w:tcW w:w="561" w:type="pct"/>
            <w:vMerge/>
            <w:vAlign w:val="center"/>
          </w:tcPr>
          <w:p w14:paraId="3FC776FE" w14:textId="2EFCBF1C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603127" w:rsidRPr="000F00D0" w14:paraId="156F87F4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 w:val="restart"/>
          </w:tcPr>
          <w:p w14:paraId="6B1CD12C" w14:textId="53906A9E" w:rsidR="00603127" w:rsidRPr="000F00D0" w:rsidRDefault="00603127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Neonatal presentation at birth, </w:t>
            </w:r>
            <w:r>
              <w:rPr>
                <w:sz w:val="18"/>
                <w:szCs w:val="18"/>
              </w:rPr>
              <w:t>n(</w:t>
            </w:r>
            <w:r w:rsidRPr="000F00D0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742" w:type="pct"/>
          </w:tcPr>
          <w:p w14:paraId="4B9163C5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Cephalic</w:t>
            </w:r>
          </w:p>
        </w:tc>
        <w:tc>
          <w:tcPr>
            <w:tcW w:w="702" w:type="pct"/>
            <w:vAlign w:val="center"/>
          </w:tcPr>
          <w:p w14:paraId="1553914E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2,778</w:t>
            </w:r>
          </w:p>
          <w:p w14:paraId="23AD4DDE" w14:textId="3460B548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(78.4%)</w:t>
            </w:r>
          </w:p>
        </w:tc>
        <w:tc>
          <w:tcPr>
            <w:tcW w:w="780" w:type="pct"/>
            <w:vAlign w:val="center"/>
          </w:tcPr>
          <w:p w14:paraId="5CA21B6D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767</w:t>
            </w:r>
          </w:p>
          <w:p w14:paraId="4A90F432" w14:textId="09F58699" w:rsidR="00603127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(21.6%)</w:t>
            </w:r>
          </w:p>
        </w:tc>
        <w:tc>
          <w:tcPr>
            <w:tcW w:w="701" w:type="pct"/>
            <w:vAlign w:val="center"/>
          </w:tcPr>
          <w:p w14:paraId="35F504FF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695" w:type="pct"/>
            <w:vAlign w:val="center"/>
          </w:tcPr>
          <w:p w14:paraId="13CD7485" w14:textId="7777777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Ref</w:t>
            </w:r>
          </w:p>
        </w:tc>
        <w:tc>
          <w:tcPr>
            <w:tcW w:w="561" w:type="pct"/>
            <w:vMerge w:val="restart"/>
            <w:vAlign w:val="center"/>
          </w:tcPr>
          <w:p w14:paraId="4BFBC98A" w14:textId="425C7232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&lt;0.01</w:t>
            </w:r>
          </w:p>
        </w:tc>
      </w:tr>
      <w:tr w:rsidR="00603127" w:rsidRPr="000F00D0" w14:paraId="10BB8667" w14:textId="77777777" w:rsidTr="00603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  <w:vMerge/>
          </w:tcPr>
          <w:p w14:paraId="72BF66CA" w14:textId="77777777" w:rsidR="00603127" w:rsidRPr="000F00D0" w:rsidRDefault="00603127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</w:p>
        </w:tc>
        <w:tc>
          <w:tcPr>
            <w:tcW w:w="742" w:type="pct"/>
          </w:tcPr>
          <w:p w14:paraId="33D75AB4" w14:textId="77777777" w:rsidR="00603127" w:rsidRPr="000F00D0" w:rsidRDefault="00603127" w:rsidP="00C067F4">
            <w:pPr>
              <w:spacing w:after="0" w:line="276" w:lineRule="auto"/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Non-cephalic</w:t>
            </w:r>
          </w:p>
        </w:tc>
        <w:tc>
          <w:tcPr>
            <w:tcW w:w="702" w:type="pct"/>
            <w:vAlign w:val="center"/>
          </w:tcPr>
          <w:p w14:paraId="72983B88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124</w:t>
            </w:r>
          </w:p>
          <w:p w14:paraId="67BF8707" w14:textId="1420C3BF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(64.2%)</w:t>
            </w:r>
          </w:p>
        </w:tc>
        <w:tc>
          <w:tcPr>
            <w:tcW w:w="780" w:type="pct"/>
            <w:vAlign w:val="center"/>
          </w:tcPr>
          <w:p w14:paraId="0425A1C1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69</w:t>
            </w:r>
          </w:p>
          <w:p w14:paraId="39ABF701" w14:textId="5FD40AB7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(35.8%)</w:t>
            </w:r>
          </w:p>
        </w:tc>
        <w:tc>
          <w:tcPr>
            <w:tcW w:w="701" w:type="pct"/>
            <w:vAlign w:val="center"/>
          </w:tcPr>
          <w:p w14:paraId="6AB9BF90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5FC9729E" w14:textId="48F44EB0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(0.4-0.7)</w:t>
            </w:r>
          </w:p>
        </w:tc>
        <w:tc>
          <w:tcPr>
            <w:tcW w:w="695" w:type="pct"/>
            <w:vAlign w:val="center"/>
          </w:tcPr>
          <w:p w14:paraId="78D205F6" w14:textId="77777777" w:rsidR="00603127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0.5</w:t>
            </w:r>
          </w:p>
          <w:p w14:paraId="6231E661" w14:textId="3A984A9F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(0.4-0.7)</w:t>
            </w:r>
          </w:p>
        </w:tc>
        <w:tc>
          <w:tcPr>
            <w:tcW w:w="561" w:type="pct"/>
            <w:vMerge/>
            <w:vAlign w:val="center"/>
          </w:tcPr>
          <w:p w14:paraId="2F5FFEB7" w14:textId="4FAD31CD" w:rsidR="00603127" w:rsidRPr="000F00D0" w:rsidRDefault="00603127" w:rsidP="00603127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</w:p>
        </w:tc>
      </w:tr>
      <w:tr w:rsidR="00483AD6" w:rsidRPr="000F00D0" w14:paraId="79C8FB14" w14:textId="77777777" w:rsidTr="006031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0DDCAD08" w14:textId="375989B0" w:rsidR="00483AD6" w:rsidRPr="000F00D0" w:rsidRDefault="00483AD6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Birthweight centile</w:t>
            </w:r>
            <w:r w:rsidRPr="00483AD6">
              <w:rPr>
                <w:rFonts w:eastAsia="Times New Roman" w:cs="Open Sans"/>
                <w:color w:val="1C1D1E"/>
                <w:sz w:val="18"/>
                <w:szCs w:val="18"/>
                <w:shd w:val="clear" w:color="auto" w:fill="FFFFFF"/>
                <w:lang w:eastAsia="en-GB"/>
              </w:rPr>
              <w:t>‡</w:t>
            </w:r>
          </w:p>
          <w:p w14:paraId="65E6C539" w14:textId="77777777" w:rsidR="00483AD6" w:rsidRPr="000F00D0" w:rsidRDefault="00483AD6" w:rsidP="00C067F4">
            <w:pPr>
              <w:spacing w:after="0" w:line="276" w:lineRule="auto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                            </w:t>
            </w:r>
          </w:p>
        </w:tc>
        <w:tc>
          <w:tcPr>
            <w:tcW w:w="742" w:type="pct"/>
          </w:tcPr>
          <w:p w14:paraId="61291A2F" w14:textId="77777777" w:rsidR="00483AD6" w:rsidRPr="000F00D0" w:rsidRDefault="00483AD6" w:rsidP="00C067F4">
            <w:pPr>
              <w:spacing w:after="0" w:line="276" w:lineRule="auto"/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Mean (SD)</w:t>
            </w:r>
            <w:r w:rsidRPr="00BD097E">
              <w:rPr>
                <w:rFonts w:eastAsia="Times New Roman" w:cs="Open Sans"/>
                <w:b/>
                <w:bCs/>
                <w:color w:val="1C1D1E"/>
                <w:sz w:val="18"/>
                <w:szCs w:val="18"/>
                <w:shd w:val="clear" w:color="auto" w:fill="FFFFFF"/>
                <w:lang w:eastAsia="en-GB"/>
              </w:rPr>
              <w:t xml:space="preserve"> </w:t>
            </w:r>
          </w:p>
        </w:tc>
        <w:tc>
          <w:tcPr>
            <w:tcW w:w="702" w:type="pct"/>
            <w:vAlign w:val="center"/>
          </w:tcPr>
          <w:p w14:paraId="00DE6E4C" w14:textId="56BAD093" w:rsidR="00483AD6" w:rsidRPr="000F00D0" w:rsidRDefault="00B76450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5.6 (2.8)</w:t>
            </w:r>
          </w:p>
        </w:tc>
        <w:tc>
          <w:tcPr>
            <w:tcW w:w="780" w:type="pct"/>
            <w:vAlign w:val="center"/>
          </w:tcPr>
          <w:p w14:paraId="7039F854" w14:textId="4B640BEF" w:rsidR="00483AD6" w:rsidRPr="000F00D0" w:rsidRDefault="00B76450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4.1 (2.8)</w:t>
            </w:r>
          </w:p>
        </w:tc>
        <w:tc>
          <w:tcPr>
            <w:tcW w:w="701" w:type="pct"/>
            <w:vAlign w:val="center"/>
          </w:tcPr>
          <w:p w14:paraId="3A1B3DE2" w14:textId="63474760" w:rsidR="000F19E7" w:rsidRDefault="000F19E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1.21</w:t>
            </w:r>
          </w:p>
          <w:p w14:paraId="2E4B890D" w14:textId="0075967F" w:rsidR="00483AD6" w:rsidRPr="000F00D0" w:rsidRDefault="000F19E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(1.18-1.24)</w:t>
            </w:r>
          </w:p>
        </w:tc>
        <w:tc>
          <w:tcPr>
            <w:tcW w:w="695" w:type="pct"/>
            <w:vAlign w:val="center"/>
          </w:tcPr>
          <w:p w14:paraId="5F9BB8D6" w14:textId="77777777" w:rsidR="00483AD6" w:rsidRDefault="000F19E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1.22</w:t>
            </w:r>
          </w:p>
          <w:p w14:paraId="7158CB5E" w14:textId="63CA594F" w:rsidR="000F19E7" w:rsidRPr="000F00D0" w:rsidRDefault="000F19E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(1.19-1.25)</w:t>
            </w:r>
          </w:p>
        </w:tc>
        <w:tc>
          <w:tcPr>
            <w:tcW w:w="561" w:type="pct"/>
            <w:vAlign w:val="center"/>
          </w:tcPr>
          <w:p w14:paraId="767ECE9B" w14:textId="1C8D6791" w:rsidR="00483AD6" w:rsidRPr="000F00D0" w:rsidRDefault="000F19E7" w:rsidP="00603127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&lt;0.01</w:t>
            </w:r>
          </w:p>
        </w:tc>
      </w:tr>
      <w:tr w:rsidR="00483AD6" w:rsidRPr="000F00D0" w14:paraId="089BC0F1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6DE1C050" w14:textId="073BFE11" w:rsidR="00483AD6" w:rsidRPr="00BD097E" w:rsidRDefault="00483AD6" w:rsidP="00C067F4">
            <w:pPr>
              <w:spacing w:after="0" w:line="276" w:lineRule="auto"/>
              <w:ind w:firstLine="0"/>
              <w:rPr>
                <w:rFonts w:ascii="Cambria" w:hAnsi="Cambria"/>
                <w:b w:val="0"/>
                <w:bCs w:val="0"/>
                <w:i/>
                <w:iCs/>
                <w:sz w:val="18"/>
                <w:szCs w:val="18"/>
              </w:rPr>
            </w:pPr>
            <w:r w:rsidRPr="000F00D0">
              <w:rPr>
                <w:rFonts w:ascii="Cambria" w:hAnsi="Cambria"/>
                <w:b w:val="0"/>
                <w:bCs w:val="0"/>
                <w:sz w:val="18"/>
                <w:szCs w:val="18"/>
              </w:rPr>
              <w:t>*</w:t>
            </w:r>
            <w:r w:rsidR="00584170">
              <w:rPr>
                <w:rFonts w:ascii="Cambria" w:hAnsi="Cambria"/>
                <w:b w:val="0"/>
                <w:bCs w:val="0"/>
                <w:sz w:val="18"/>
                <w:szCs w:val="18"/>
              </w:rPr>
              <w:t>I</w:t>
            </w:r>
            <w:r w:rsidRPr="000F00D0">
              <w:rPr>
                <w:rFonts w:ascii="Cambria" w:hAnsi="Cambria"/>
                <w:b w:val="0"/>
                <w:bCs w:val="0"/>
                <w:sz w:val="18"/>
                <w:szCs w:val="18"/>
              </w:rPr>
              <w:t>nformation on PAPP-A may be missi</w:t>
            </w:r>
            <w:r>
              <w:rPr>
                <w:rFonts w:ascii="Cambria" w:hAnsi="Cambria"/>
                <w:b w:val="0"/>
                <w:bCs w:val="0"/>
                <w:sz w:val="18"/>
                <w:szCs w:val="18"/>
              </w:rPr>
              <w:t>n</w:t>
            </w:r>
            <w:r w:rsidRPr="000F00D0">
              <w:rPr>
                <w:rFonts w:ascii="Cambria" w:hAnsi="Cambria"/>
                <w:b w:val="0"/>
                <w:bCs w:val="0"/>
                <w:sz w:val="18"/>
                <w:szCs w:val="18"/>
              </w:rPr>
              <w:t xml:space="preserve">g. </w:t>
            </w:r>
            <w:r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BD097E">
              <w:rPr>
                <w:rFonts w:eastAsia="Times New Roman" w:cs="Open Sans"/>
                <w:b w:val="0"/>
                <w:bCs w:val="0"/>
                <w:color w:val="1C1D1E"/>
                <w:sz w:val="18"/>
                <w:szCs w:val="18"/>
                <w:shd w:val="clear" w:color="auto" w:fill="FFFFFF"/>
                <w:lang w:eastAsia="en-GB"/>
              </w:rPr>
              <w:t>†</w:t>
            </w:r>
            <w:r w:rsidRPr="000F00D0">
              <w:rPr>
                <w:b w:val="0"/>
                <w:bCs w:val="0"/>
                <w:i/>
                <w:iCs/>
                <w:sz w:val="18"/>
                <w:szCs w:val="18"/>
              </w:rPr>
              <w:t>Adjusted only for IMD, parity, ethnicity, and allocated birthweight centile (not for other adjustment characteristics which are included in this composite).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Pr="00BD097E">
              <w:rPr>
                <w:rFonts w:eastAsia="Times New Roman" w:cs="Open Sans"/>
                <w:b w:val="0"/>
                <w:bCs w:val="0"/>
                <w:color w:val="1C1D1E"/>
                <w:sz w:val="18"/>
                <w:szCs w:val="18"/>
                <w:shd w:val="clear" w:color="auto" w:fill="FFFFFF"/>
                <w:lang w:eastAsia="en-GB"/>
              </w:rPr>
              <w:t>‡</w:t>
            </w:r>
            <w:r w:rsidRPr="00BD097E">
              <w:rPr>
                <w:b w:val="0"/>
                <w:bCs w:val="0"/>
                <w:i/>
                <w:iCs/>
                <w:sz w:val="18"/>
                <w:szCs w:val="18"/>
              </w:rPr>
              <w:t>Change in OR</w:t>
            </w:r>
            <w:r w:rsidRPr="000F00D0">
              <w:rPr>
                <w:b w:val="0"/>
                <w:bCs w:val="0"/>
                <w:i/>
                <w:iCs/>
                <w:sz w:val="18"/>
                <w:szCs w:val="18"/>
              </w:rPr>
              <w:t xml:space="preserve"> with a one centile increase (&lt;10</w:t>
            </w:r>
            <w:r w:rsidRPr="000F00D0">
              <w:rPr>
                <w:b w:val="0"/>
                <w:bCs w:val="0"/>
                <w:i/>
                <w:iCs/>
                <w:sz w:val="18"/>
                <w:szCs w:val="18"/>
                <w:vertAlign w:val="superscript"/>
              </w:rPr>
              <w:t>th</w:t>
            </w:r>
            <w:r w:rsidRPr="000F00D0">
              <w:rPr>
                <w:b w:val="0"/>
                <w:bCs w:val="0"/>
                <w:i/>
                <w:iCs/>
                <w:sz w:val="18"/>
                <w:szCs w:val="18"/>
              </w:rPr>
              <w:t xml:space="preserve"> centile).</w:t>
            </w:r>
          </w:p>
        </w:tc>
      </w:tr>
    </w:tbl>
    <w:p w14:paraId="346F52DF" w14:textId="4FB9F388" w:rsidR="00D01F69" w:rsidRDefault="00D01F69" w:rsidP="00483AD6">
      <w:r>
        <w:br w:type="page"/>
      </w:r>
    </w:p>
    <w:p w14:paraId="1E19BD4F" w14:textId="1C793C9B" w:rsidR="00D01F69" w:rsidRDefault="00D01F69" w:rsidP="00D01F69">
      <w:pPr>
        <w:pStyle w:val="Caption"/>
        <w:keepNext/>
        <w:spacing w:after="120" w:line="240" w:lineRule="auto"/>
        <w:ind w:firstLine="0"/>
      </w:pPr>
      <w:r>
        <w:lastRenderedPageBreak/>
        <w:t xml:space="preserve">Table </w:t>
      </w:r>
      <w:r w:rsidR="00E22799">
        <w:t>3</w:t>
      </w:r>
      <w:r>
        <w:t xml:space="preserve"> - </w:t>
      </w:r>
      <w:r w:rsidRPr="001856E5">
        <w:t>Patterns of ultrasound utilisation for all SGA pregnancies, and stratified by presence or absence of a recorded indication for serial fetal growth scans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1482"/>
        <w:gridCol w:w="1058"/>
        <w:gridCol w:w="1154"/>
        <w:gridCol w:w="943"/>
        <w:gridCol w:w="1154"/>
        <w:gridCol w:w="1005"/>
        <w:gridCol w:w="1154"/>
        <w:gridCol w:w="1070"/>
      </w:tblGrid>
      <w:tr w:rsidR="00D01F69" w:rsidRPr="000F00D0" w14:paraId="4DF9E48C" w14:textId="77777777" w:rsidTr="00C06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pct"/>
            <w:gridSpan w:val="2"/>
          </w:tcPr>
          <w:p w14:paraId="5C803832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048" w:type="pct"/>
            <w:gridSpan w:val="2"/>
          </w:tcPr>
          <w:p w14:paraId="3DF8AE5B" w14:textId="77777777" w:rsidR="00D01F69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All SGA</w:t>
            </w:r>
            <w:r>
              <w:rPr>
                <w:sz w:val="18"/>
                <w:szCs w:val="18"/>
              </w:rPr>
              <w:t xml:space="preserve"> </w:t>
            </w:r>
          </w:p>
          <w:p w14:paraId="0845AAE2" w14:textId="601C6EA3" w:rsidR="00D01F69" w:rsidRPr="000F00D0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94C16">
              <w:rPr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=</w:t>
            </w:r>
            <w:r w:rsidR="00773019">
              <w:rPr>
                <w:sz w:val="18"/>
                <w:szCs w:val="18"/>
              </w:rPr>
              <w:t>14,768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13" w:type="pct"/>
            <w:gridSpan w:val="2"/>
          </w:tcPr>
          <w:p w14:paraId="73B96110" w14:textId="77777777" w:rsidR="00D01F69" w:rsidRPr="000F00D0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SGA with serial scan indication</w:t>
            </w:r>
          </w:p>
        </w:tc>
        <w:tc>
          <w:tcPr>
            <w:tcW w:w="1246" w:type="pct"/>
            <w:gridSpan w:val="2"/>
          </w:tcPr>
          <w:p w14:paraId="29CD8F29" w14:textId="77777777" w:rsidR="00D01F69" w:rsidRPr="000F00D0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SGA with no recorded serial scan indication*</w:t>
            </w:r>
          </w:p>
        </w:tc>
      </w:tr>
      <w:tr w:rsidR="00385560" w:rsidRPr="000F00D0" w14:paraId="6C683B74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pct"/>
            <w:gridSpan w:val="2"/>
          </w:tcPr>
          <w:p w14:paraId="06C1A1BC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520" w:type="pct"/>
          </w:tcPr>
          <w:p w14:paraId="4D6658BA" w14:textId="12BC6B8E" w:rsidR="00D01F69" w:rsidRPr="005C101F" w:rsidRDefault="005C101F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5C101F">
              <w:rPr>
                <w:b/>
                <w:bCs/>
                <w:sz w:val="18"/>
                <w:szCs w:val="18"/>
              </w:rPr>
              <w:t>Unidentified</w:t>
            </w:r>
            <w:r w:rsidR="00D01F69" w:rsidRPr="005C101F">
              <w:rPr>
                <w:b/>
                <w:bCs/>
                <w:sz w:val="18"/>
                <w:szCs w:val="18"/>
              </w:rPr>
              <w:t xml:space="preserve"> SGA (n=</w:t>
            </w:r>
            <w:r w:rsidR="00385560" w:rsidRPr="005C101F">
              <w:rPr>
                <w:b/>
                <w:bCs/>
                <w:sz w:val="18"/>
                <w:szCs w:val="18"/>
              </w:rPr>
              <w:t>11,529</w:t>
            </w:r>
            <w:r w:rsidR="00D01F69" w:rsidRPr="005C101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28" w:type="pct"/>
          </w:tcPr>
          <w:p w14:paraId="6A66B095" w14:textId="622CBD83" w:rsidR="00D01F69" w:rsidRPr="005C101F" w:rsidRDefault="005C101F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5C101F">
              <w:rPr>
                <w:b/>
                <w:bCs/>
                <w:sz w:val="18"/>
                <w:szCs w:val="18"/>
              </w:rPr>
              <w:t xml:space="preserve">Identified </w:t>
            </w:r>
            <w:r w:rsidR="00D01F69" w:rsidRPr="005C101F">
              <w:rPr>
                <w:b/>
                <w:bCs/>
                <w:sz w:val="18"/>
                <w:szCs w:val="18"/>
              </w:rPr>
              <w:t>SGA (n=</w:t>
            </w:r>
            <w:r w:rsidR="00385560" w:rsidRPr="005C101F">
              <w:rPr>
                <w:b/>
                <w:bCs/>
                <w:sz w:val="18"/>
                <w:szCs w:val="18"/>
              </w:rPr>
              <w:t>3,239</w:t>
            </w:r>
            <w:r w:rsidR="00D01F69" w:rsidRPr="005C101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577" w:type="pct"/>
          </w:tcPr>
          <w:p w14:paraId="00913C3E" w14:textId="48E6384F" w:rsidR="00D01F69" w:rsidRPr="005C101F" w:rsidRDefault="005C101F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5C101F">
              <w:rPr>
                <w:b/>
                <w:bCs/>
                <w:sz w:val="18"/>
                <w:szCs w:val="18"/>
              </w:rPr>
              <w:t xml:space="preserve">Unidentified </w:t>
            </w:r>
            <w:r w:rsidR="00D01F69" w:rsidRPr="005C101F">
              <w:rPr>
                <w:b/>
                <w:bCs/>
                <w:sz w:val="18"/>
                <w:szCs w:val="18"/>
              </w:rPr>
              <w:t>SGA (n=</w:t>
            </w:r>
            <w:r w:rsidR="00DD6B88" w:rsidRPr="005C101F">
              <w:rPr>
                <w:b/>
                <w:bCs/>
                <w:sz w:val="18"/>
                <w:szCs w:val="18"/>
              </w:rPr>
              <w:t>1,064</w:t>
            </w:r>
            <w:r w:rsidR="00D01F69" w:rsidRPr="005C101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36" w:type="pct"/>
          </w:tcPr>
          <w:p w14:paraId="5EC0D084" w14:textId="67E6A0DB" w:rsidR="00D01F69" w:rsidRPr="005C101F" w:rsidRDefault="005C101F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5C101F">
              <w:rPr>
                <w:b/>
                <w:bCs/>
                <w:sz w:val="18"/>
                <w:szCs w:val="18"/>
              </w:rPr>
              <w:t xml:space="preserve">Identified </w:t>
            </w:r>
            <w:r w:rsidR="00D01F69" w:rsidRPr="005C101F">
              <w:rPr>
                <w:b/>
                <w:bCs/>
                <w:sz w:val="18"/>
                <w:szCs w:val="18"/>
              </w:rPr>
              <w:t>SGA (n=</w:t>
            </w:r>
            <w:r w:rsidR="00DD6B88" w:rsidRPr="005C101F">
              <w:rPr>
                <w:b/>
                <w:bCs/>
                <w:sz w:val="18"/>
                <w:szCs w:val="18"/>
              </w:rPr>
              <w:t>454</w:t>
            </w:r>
            <w:r w:rsidR="00D01F69" w:rsidRPr="005C101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11" w:type="pct"/>
          </w:tcPr>
          <w:p w14:paraId="260C486C" w14:textId="1A72DAE0" w:rsidR="00D01F69" w:rsidRPr="005C101F" w:rsidRDefault="005C101F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5C101F">
              <w:rPr>
                <w:b/>
                <w:bCs/>
                <w:sz w:val="18"/>
                <w:szCs w:val="18"/>
              </w:rPr>
              <w:t xml:space="preserve">Unidentified </w:t>
            </w:r>
            <w:r w:rsidR="00D01F69" w:rsidRPr="005C101F">
              <w:rPr>
                <w:b/>
                <w:bCs/>
                <w:sz w:val="18"/>
                <w:szCs w:val="18"/>
              </w:rPr>
              <w:t>SGA (n=</w:t>
            </w:r>
            <w:r w:rsidR="00773019" w:rsidRPr="005C101F">
              <w:rPr>
                <w:b/>
                <w:bCs/>
                <w:sz w:val="18"/>
                <w:szCs w:val="18"/>
              </w:rPr>
              <w:t>2,645</w:t>
            </w:r>
            <w:r w:rsidR="00D01F69" w:rsidRPr="005C101F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635" w:type="pct"/>
          </w:tcPr>
          <w:p w14:paraId="40432ED3" w14:textId="7C42C2F6" w:rsidR="00D01F69" w:rsidRPr="005C101F" w:rsidRDefault="005C101F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5C101F">
              <w:rPr>
                <w:b/>
                <w:bCs/>
                <w:sz w:val="18"/>
                <w:szCs w:val="18"/>
              </w:rPr>
              <w:t xml:space="preserve">Identified </w:t>
            </w:r>
            <w:r w:rsidR="00D01F69" w:rsidRPr="005C101F">
              <w:rPr>
                <w:b/>
                <w:bCs/>
                <w:sz w:val="18"/>
                <w:szCs w:val="18"/>
              </w:rPr>
              <w:t>SGA (n=</w:t>
            </w:r>
            <w:r w:rsidR="00773019" w:rsidRPr="005C101F">
              <w:rPr>
                <w:b/>
                <w:bCs/>
                <w:sz w:val="18"/>
                <w:szCs w:val="18"/>
              </w:rPr>
              <w:t>601</w:t>
            </w:r>
            <w:r w:rsidR="00D01F69" w:rsidRPr="005C101F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385560" w:rsidRPr="000F00D0" w14:paraId="662F7385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 w:val="restart"/>
          </w:tcPr>
          <w:p w14:paraId="75BDB312" w14:textId="77777777" w:rsidR="00D01F69" w:rsidRPr="000F00D0" w:rsidRDefault="00D01F69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Number of screening scans received, %</w:t>
            </w:r>
          </w:p>
        </w:tc>
        <w:tc>
          <w:tcPr>
            <w:tcW w:w="629" w:type="pct"/>
          </w:tcPr>
          <w:p w14:paraId="098BA2F8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20" w:type="pct"/>
            <w:vAlign w:val="center"/>
          </w:tcPr>
          <w:p w14:paraId="4CF7A716" w14:textId="054C8BC1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5,184 (45.0%)</w:t>
            </w:r>
          </w:p>
        </w:tc>
        <w:tc>
          <w:tcPr>
            <w:tcW w:w="528" w:type="pct"/>
            <w:vAlign w:val="center"/>
          </w:tcPr>
          <w:p w14:paraId="53D1CA29" w14:textId="0F5528DC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77" w:type="pct"/>
            <w:vAlign w:val="center"/>
          </w:tcPr>
          <w:p w14:paraId="32457890" w14:textId="28338DAF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296 (27.8%)</w:t>
            </w:r>
          </w:p>
        </w:tc>
        <w:tc>
          <w:tcPr>
            <w:tcW w:w="636" w:type="pct"/>
            <w:vAlign w:val="center"/>
          </w:tcPr>
          <w:p w14:paraId="2E2EF4D8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-</w:t>
            </w:r>
          </w:p>
        </w:tc>
        <w:tc>
          <w:tcPr>
            <w:tcW w:w="611" w:type="pct"/>
            <w:vAlign w:val="center"/>
          </w:tcPr>
          <w:p w14:paraId="5A73D5B6" w14:textId="3E348CA1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1,321 (49.9%)</w:t>
            </w:r>
          </w:p>
        </w:tc>
        <w:tc>
          <w:tcPr>
            <w:tcW w:w="635" w:type="pct"/>
            <w:vAlign w:val="center"/>
          </w:tcPr>
          <w:p w14:paraId="28DA9FC1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-</w:t>
            </w:r>
          </w:p>
        </w:tc>
      </w:tr>
      <w:tr w:rsidR="00385560" w:rsidRPr="000F00D0" w14:paraId="2A92A3DA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456FAF4D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68A4EBB8" w14:textId="77777777" w:rsidR="00D01F69" w:rsidRPr="000F00D0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20" w:type="pct"/>
            <w:vAlign w:val="center"/>
          </w:tcPr>
          <w:p w14:paraId="19F3EE61" w14:textId="4200B0B1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2,575 (22.3%)</w:t>
            </w:r>
          </w:p>
        </w:tc>
        <w:tc>
          <w:tcPr>
            <w:tcW w:w="528" w:type="pct"/>
            <w:vAlign w:val="center"/>
          </w:tcPr>
          <w:p w14:paraId="3E0CAE5E" w14:textId="4A65CA51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1,809 (55.9%)</w:t>
            </w:r>
          </w:p>
        </w:tc>
        <w:tc>
          <w:tcPr>
            <w:tcW w:w="577" w:type="pct"/>
            <w:vAlign w:val="center"/>
          </w:tcPr>
          <w:p w14:paraId="078A2FA8" w14:textId="5F206F2E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 (19.7%)</w:t>
            </w:r>
          </w:p>
        </w:tc>
        <w:tc>
          <w:tcPr>
            <w:tcW w:w="636" w:type="pct"/>
            <w:vAlign w:val="center"/>
          </w:tcPr>
          <w:p w14:paraId="5B52FBE6" w14:textId="12B6D8FB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 (52.0%)</w:t>
            </w:r>
          </w:p>
        </w:tc>
        <w:tc>
          <w:tcPr>
            <w:tcW w:w="611" w:type="pct"/>
            <w:vAlign w:val="center"/>
          </w:tcPr>
          <w:p w14:paraId="1996856B" w14:textId="6952C897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583 (22.0%)</w:t>
            </w:r>
          </w:p>
        </w:tc>
        <w:tc>
          <w:tcPr>
            <w:tcW w:w="635" w:type="pct"/>
            <w:vAlign w:val="center"/>
          </w:tcPr>
          <w:p w14:paraId="3E890BB3" w14:textId="3DC11C60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339 (56.4%)</w:t>
            </w:r>
          </w:p>
        </w:tc>
      </w:tr>
      <w:tr w:rsidR="00385560" w:rsidRPr="000F00D0" w14:paraId="47F39935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56A4A328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051421E2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20" w:type="pct"/>
            <w:vAlign w:val="center"/>
          </w:tcPr>
          <w:p w14:paraId="7064813D" w14:textId="2B787439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1,769 (15.3%)</w:t>
            </w:r>
          </w:p>
        </w:tc>
        <w:tc>
          <w:tcPr>
            <w:tcW w:w="528" w:type="pct"/>
            <w:vAlign w:val="center"/>
          </w:tcPr>
          <w:p w14:paraId="5ABEEC75" w14:textId="4CC26045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 (26.6%)</w:t>
            </w:r>
          </w:p>
        </w:tc>
        <w:tc>
          <w:tcPr>
            <w:tcW w:w="577" w:type="pct"/>
            <w:vAlign w:val="center"/>
          </w:tcPr>
          <w:p w14:paraId="69822289" w14:textId="7781AB10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 (22.8%)</w:t>
            </w:r>
          </w:p>
        </w:tc>
        <w:tc>
          <w:tcPr>
            <w:tcW w:w="636" w:type="pct"/>
            <w:vAlign w:val="center"/>
          </w:tcPr>
          <w:p w14:paraId="4073E066" w14:textId="10CF7452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 (26.7%)</w:t>
            </w:r>
          </w:p>
        </w:tc>
        <w:tc>
          <w:tcPr>
            <w:tcW w:w="611" w:type="pct"/>
            <w:vAlign w:val="center"/>
          </w:tcPr>
          <w:p w14:paraId="387481D8" w14:textId="01573DED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357 (13.5%)</w:t>
            </w:r>
          </w:p>
        </w:tc>
        <w:tc>
          <w:tcPr>
            <w:tcW w:w="635" w:type="pct"/>
            <w:vAlign w:val="center"/>
          </w:tcPr>
          <w:p w14:paraId="68A61EAC" w14:textId="200CC553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 (27.6%)</w:t>
            </w:r>
          </w:p>
        </w:tc>
      </w:tr>
      <w:tr w:rsidR="00385560" w:rsidRPr="000F00D0" w14:paraId="25D8C171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67494F3B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0271877E" w14:textId="77777777" w:rsidR="00D01F69" w:rsidRPr="000F00D0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20" w:type="pct"/>
            <w:vAlign w:val="center"/>
          </w:tcPr>
          <w:p w14:paraId="5867A651" w14:textId="44CC4704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1,293 (11.2%)</w:t>
            </w:r>
          </w:p>
        </w:tc>
        <w:tc>
          <w:tcPr>
            <w:tcW w:w="528" w:type="pct"/>
            <w:vAlign w:val="center"/>
          </w:tcPr>
          <w:p w14:paraId="1B645E74" w14:textId="05769A03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 (12.5%)</w:t>
            </w:r>
          </w:p>
        </w:tc>
        <w:tc>
          <w:tcPr>
            <w:tcW w:w="577" w:type="pct"/>
            <w:vAlign w:val="center"/>
          </w:tcPr>
          <w:p w14:paraId="74883745" w14:textId="79B49424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 (19.8%)</w:t>
            </w:r>
          </w:p>
        </w:tc>
        <w:tc>
          <w:tcPr>
            <w:tcW w:w="636" w:type="pct"/>
            <w:vAlign w:val="center"/>
          </w:tcPr>
          <w:p w14:paraId="28BD3593" w14:textId="43FD332A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 (14.3%)</w:t>
            </w:r>
          </w:p>
        </w:tc>
        <w:tc>
          <w:tcPr>
            <w:tcW w:w="611" w:type="pct"/>
            <w:vAlign w:val="center"/>
          </w:tcPr>
          <w:p w14:paraId="7DBD0444" w14:textId="30075753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 (9.6%)</w:t>
            </w:r>
          </w:p>
        </w:tc>
        <w:tc>
          <w:tcPr>
            <w:tcW w:w="635" w:type="pct"/>
            <w:vAlign w:val="center"/>
          </w:tcPr>
          <w:p w14:paraId="5759A9ED" w14:textId="3B6B594E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 (10.8%)</w:t>
            </w:r>
          </w:p>
        </w:tc>
      </w:tr>
      <w:tr w:rsidR="00385560" w:rsidRPr="000F00D0" w14:paraId="13D80A5C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0781C573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18808580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0" w:type="pct"/>
            <w:vAlign w:val="center"/>
          </w:tcPr>
          <w:p w14:paraId="158E463C" w14:textId="49AC6362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497 (4.3%)</w:t>
            </w:r>
          </w:p>
        </w:tc>
        <w:tc>
          <w:tcPr>
            <w:tcW w:w="528" w:type="pct"/>
            <w:vAlign w:val="center"/>
          </w:tcPr>
          <w:p w14:paraId="0E293142" w14:textId="6EEC15CA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 (4.3%)</w:t>
            </w:r>
          </w:p>
        </w:tc>
        <w:tc>
          <w:tcPr>
            <w:tcW w:w="577" w:type="pct"/>
            <w:vAlign w:val="center"/>
          </w:tcPr>
          <w:p w14:paraId="5D537310" w14:textId="1DF1344B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 (6.7%)</w:t>
            </w:r>
          </w:p>
        </w:tc>
        <w:tc>
          <w:tcPr>
            <w:tcW w:w="636" w:type="pct"/>
            <w:vAlign w:val="center"/>
          </w:tcPr>
          <w:p w14:paraId="65720E98" w14:textId="50434E1D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(5.3%)</w:t>
            </w:r>
          </w:p>
        </w:tc>
        <w:tc>
          <w:tcPr>
            <w:tcW w:w="611" w:type="pct"/>
            <w:vAlign w:val="center"/>
          </w:tcPr>
          <w:p w14:paraId="63A6B8A1" w14:textId="298060F1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 (3.7%)</w:t>
            </w:r>
          </w:p>
        </w:tc>
        <w:tc>
          <w:tcPr>
            <w:tcW w:w="635" w:type="pct"/>
            <w:vAlign w:val="center"/>
          </w:tcPr>
          <w:p w14:paraId="0E05E969" w14:textId="199DC162" w:rsidR="00D01F69" w:rsidRPr="000F00D0" w:rsidRDefault="003B3B1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(4.5%)</w:t>
            </w:r>
          </w:p>
        </w:tc>
      </w:tr>
      <w:tr w:rsidR="00385560" w:rsidRPr="000F00D0" w14:paraId="03B9A417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62121B26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6BA875B1" w14:textId="77777777" w:rsidR="00D01F69" w:rsidRPr="000F00D0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2078">
              <w:rPr>
                <w:rFonts w:cs="Times New Roman"/>
                <w:b/>
                <w:bCs/>
                <w:sz w:val="18"/>
                <w:szCs w:val="18"/>
              </w:rPr>
              <w:sym w:font="Symbol" w:char="F0B3"/>
            </w:r>
            <w:r w:rsidRPr="000F00D0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20" w:type="pct"/>
            <w:vAlign w:val="center"/>
          </w:tcPr>
          <w:p w14:paraId="38B7EEED" w14:textId="22BCAD73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 (1.8%)</w:t>
            </w:r>
          </w:p>
        </w:tc>
        <w:tc>
          <w:tcPr>
            <w:tcW w:w="528" w:type="pct"/>
            <w:vAlign w:val="center"/>
          </w:tcPr>
          <w:p w14:paraId="0355DC08" w14:textId="1F272813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(0.8%)</w:t>
            </w:r>
          </w:p>
        </w:tc>
        <w:tc>
          <w:tcPr>
            <w:tcW w:w="577" w:type="pct"/>
            <w:vAlign w:val="center"/>
          </w:tcPr>
          <w:p w14:paraId="0FE6E1E5" w14:textId="5B599ECD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 (3.1%)</w:t>
            </w:r>
          </w:p>
        </w:tc>
        <w:tc>
          <w:tcPr>
            <w:tcW w:w="636" w:type="pct"/>
            <w:vAlign w:val="center"/>
          </w:tcPr>
          <w:p w14:paraId="2774D081" w14:textId="596A4D43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8(1.7%)</w:t>
            </w:r>
          </w:p>
        </w:tc>
        <w:tc>
          <w:tcPr>
            <w:tcW w:w="611" w:type="pct"/>
            <w:vAlign w:val="center"/>
          </w:tcPr>
          <w:p w14:paraId="476FB530" w14:textId="5265518E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 (1.2%)</w:t>
            </w:r>
          </w:p>
        </w:tc>
        <w:tc>
          <w:tcPr>
            <w:tcW w:w="635" w:type="pct"/>
            <w:vAlign w:val="center"/>
          </w:tcPr>
          <w:p w14:paraId="2386C17D" w14:textId="3124EB0E" w:rsidR="00D01F69" w:rsidRPr="000F00D0" w:rsidRDefault="003B3B1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(0.7%)</w:t>
            </w:r>
          </w:p>
        </w:tc>
      </w:tr>
      <w:tr w:rsidR="00385560" w:rsidRPr="000F00D0" w14:paraId="6E5C16CF" w14:textId="77777777" w:rsidTr="00C067F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 w:val="restart"/>
          </w:tcPr>
          <w:p w14:paraId="03D8CB5E" w14:textId="77777777" w:rsidR="00D01F69" w:rsidRPr="000F00D0" w:rsidRDefault="00D01F69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Screening scan frequency for pregnancies with at least two scans:</w:t>
            </w:r>
          </w:p>
        </w:tc>
        <w:tc>
          <w:tcPr>
            <w:tcW w:w="629" w:type="pct"/>
          </w:tcPr>
          <w:p w14:paraId="2EFE93CA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sym w:font="Symbol" w:char="F0A3"/>
            </w:r>
            <w:r w:rsidRPr="000F00D0">
              <w:rPr>
                <w:b/>
                <w:bCs/>
                <w:sz w:val="18"/>
                <w:szCs w:val="18"/>
              </w:rPr>
              <w:t>3-weekly</w:t>
            </w:r>
          </w:p>
        </w:tc>
        <w:tc>
          <w:tcPr>
            <w:tcW w:w="520" w:type="pct"/>
            <w:vAlign w:val="center"/>
          </w:tcPr>
          <w:p w14:paraId="77788086" w14:textId="4B4463AD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542 (14.4%)</w:t>
            </w:r>
          </w:p>
        </w:tc>
        <w:tc>
          <w:tcPr>
            <w:tcW w:w="528" w:type="pct"/>
            <w:vAlign w:val="center"/>
          </w:tcPr>
          <w:p w14:paraId="64E79435" w14:textId="47FEAF67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610 (42.7%)</w:t>
            </w:r>
          </w:p>
        </w:tc>
        <w:tc>
          <w:tcPr>
            <w:tcW w:w="577" w:type="pct"/>
            <w:vAlign w:val="center"/>
          </w:tcPr>
          <w:p w14:paraId="232D9517" w14:textId="111B11D9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 (15.1%)</w:t>
            </w:r>
          </w:p>
        </w:tc>
        <w:tc>
          <w:tcPr>
            <w:tcW w:w="636" w:type="pct"/>
            <w:vAlign w:val="center"/>
          </w:tcPr>
          <w:p w14:paraId="26BD530C" w14:textId="3DCB27A2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 (39.0%)</w:t>
            </w:r>
          </w:p>
        </w:tc>
        <w:tc>
          <w:tcPr>
            <w:tcW w:w="611" w:type="pct"/>
            <w:vAlign w:val="center"/>
          </w:tcPr>
          <w:p w14:paraId="4827B5F8" w14:textId="70D0C7C2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 (15.8%)</w:t>
            </w:r>
          </w:p>
        </w:tc>
        <w:tc>
          <w:tcPr>
            <w:tcW w:w="635" w:type="pct"/>
            <w:vAlign w:val="center"/>
          </w:tcPr>
          <w:p w14:paraId="367CD74B" w14:textId="09FEDFA5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 (42.0%)</w:t>
            </w:r>
          </w:p>
        </w:tc>
      </w:tr>
      <w:tr w:rsidR="00385560" w:rsidRPr="000F00D0" w14:paraId="7433BFF9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5DE3F6BD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  <w:vAlign w:val="center"/>
          </w:tcPr>
          <w:p w14:paraId="0D7D8E19" w14:textId="77777777" w:rsidR="00D01F69" w:rsidRPr="000F00D0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4-weekly</w:t>
            </w:r>
          </w:p>
        </w:tc>
        <w:tc>
          <w:tcPr>
            <w:tcW w:w="520" w:type="pct"/>
            <w:vAlign w:val="center"/>
          </w:tcPr>
          <w:p w14:paraId="24C11BF7" w14:textId="495A3D99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527 (14.0%)</w:t>
            </w:r>
          </w:p>
        </w:tc>
        <w:tc>
          <w:tcPr>
            <w:tcW w:w="528" w:type="pct"/>
            <w:vAlign w:val="center"/>
          </w:tcPr>
          <w:p w14:paraId="1F5AA621" w14:textId="5BCBD159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429 (30.0%)</w:t>
            </w:r>
          </w:p>
        </w:tc>
        <w:tc>
          <w:tcPr>
            <w:tcW w:w="577" w:type="pct"/>
            <w:vAlign w:val="center"/>
          </w:tcPr>
          <w:p w14:paraId="73A3F9D5" w14:textId="06079A1D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(12.5%)</w:t>
            </w:r>
          </w:p>
        </w:tc>
        <w:tc>
          <w:tcPr>
            <w:tcW w:w="636" w:type="pct"/>
            <w:vAlign w:val="center"/>
          </w:tcPr>
          <w:p w14:paraId="74B442E8" w14:textId="64E6DB69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 (28.0%)</w:t>
            </w:r>
          </w:p>
        </w:tc>
        <w:tc>
          <w:tcPr>
            <w:tcW w:w="611" w:type="pct"/>
            <w:vAlign w:val="center"/>
          </w:tcPr>
          <w:p w14:paraId="4277B917" w14:textId="53BF4798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 (13.9%)</w:t>
            </w:r>
          </w:p>
        </w:tc>
        <w:tc>
          <w:tcPr>
            <w:tcW w:w="635" w:type="pct"/>
            <w:vAlign w:val="center"/>
          </w:tcPr>
          <w:p w14:paraId="0604761C" w14:textId="5C2B9F65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 (26.3%)</w:t>
            </w:r>
          </w:p>
        </w:tc>
      </w:tr>
      <w:tr w:rsidR="00385560" w:rsidRPr="000F00D0" w14:paraId="0381FBC5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0058AF51" w14:textId="77777777" w:rsidR="00D01F69" w:rsidRPr="000F00D0" w:rsidRDefault="00D01F69" w:rsidP="00C067F4">
            <w:pP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654A73A4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&gt;4-</w:t>
            </w:r>
            <w:r w:rsidRPr="000F00D0">
              <w:rPr>
                <w:b/>
                <w:bCs/>
                <w:sz w:val="18"/>
                <w:szCs w:val="18"/>
              </w:rPr>
              <w:t>weekly</w:t>
            </w:r>
          </w:p>
        </w:tc>
        <w:tc>
          <w:tcPr>
            <w:tcW w:w="520" w:type="pct"/>
            <w:vAlign w:val="center"/>
          </w:tcPr>
          <w:p w14:paraId="744343C7" w14:textId="34A8C128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2,701 (71.6%)</w:t>
            </w:r>
          </w:p>
        </w:tc>
        <w:tc>
          <w:tcPr>
            <w:tcW w:w="528" w:type="pct"/>
            <w:vAlign w:val="center"/>
          </w:tcPr>
          <w:p w14:paraId="538C126B" w14:textId="27D48E1D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391 (27.3%)</w:t>
            </w:r>
          </w:p>
        </w:tc>
        <w:tc>
          <w:tcPr>
            <w:tcW w:w="577" w:type="pct"/>
            <w:vAlign w:val="center"/>
          </w:tcPr>
          <w:p w14:paraId="3FAB66B7" w14:textId="3B8C384B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 (72.4%)</w:t>
            </w:r>
          </w:p>
        </w:tc>
        <w:tc>
          <w:tcPr>
            <w:tcW w:w="636" w:type="pct"/>
            <w:vAlign w:val="center"/>
          </w:tcPr>
          <w:p w14:paraId="2D905E23" w14:textId="36F5FF31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 (33.0%)</w:t>
            </w:r>
          </w:p>
        </w:tc>
        <w:tc>
          <w:tcPr>
            <w:tcW w:w="611" w:type="pct"/>
            <w:vAlign w:val="center"/>
          </w:tcPr>
          <w:p w14:paraId="16782E86" w14:textId="59942691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 (70.3%)</w:t>
            </w:r>
          </w:p>
        </w:tc>
        <w:tc>
          <w:tcPr>
            <w:tcW w:w="635" w:type="pct"/>
            <w:vAlign w:val="center"/>
          </w:tcPr>
          <w:p w14:paraId="1B9D7AF0" w14:textId="6556FFE9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 (31.7%)</w:t>
            </w:r>
          </w:p>
        </w:tc>
      </w:tr>
      <w:tr w:rsidR="00385560" w:rsidRPr="000F00D0" w14:paraId="191C0DFB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 w:val="restart"/>
          </w:tcPr>
          <w:p w14:paraId="2CA458FC" w14:textId="77777777" w:rsidR="00D01F69" w:rsidRPr="000F00D0" w:rsidRDefault="00D01F69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0F00D0">
              <w:rPr>
                <w:sz w:val="18"/>
                <w:szCs w:val="18"/>
              </w:rPr>
              <w:t>Gestation at the time of the first scan, if scans conducted, %</w:t>
            </w:r>
          </w:p>
        </w:tc>
        <w:tc>
          <w:tcPr>
            <w:tcW w:w="629" w:type="pct"/>
          </w:tcPr>
          <w:p w14:paraId="37F679AA" w14:textId="77777777" w:rsidR="00D01F69" w:rsidRPr="000F00D0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&lt;31</w:t>
            </w:r>
            <w:r w:rsidRPr="000F00D0">
              <w:rPr>
                <w:b/>
                <w:bCs/>
                <w:sz w:val="18"/>
                <w:szCs w:val="18"/>
                <w:vertAlign w:val="superscript"/>
              </w:rPr>
              <w:t>+0</w:t>
            </w:r>
          </w:p>
        </w:tc>
        <w:tc>
          <w:tcPr>
            <w:tcW w:w="520" w:type="pct"/>
            <w:vAlign w:val="center"/>
          </w:tcPr>
          <w:p w14:paraId="05A6387E" w14:textId="3473419C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2,931 (46.2%)</w:t>
            </w:r>
          </w:p>
        </w:tc>
        <w:tc>
          <w:tcPr>
            <w:tcW w:w="528" w:type="pct"/>
            <w:vAlign w:val="center"/>
          </w:tcPr>
          <w:p w14:paraId="54D1E30F" w14:textId="57477EBA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1,818 (56.1%)</w:t>
            </w:r>
          </w:p>
        </w:tc>
        <w:tc>
          <w:tcPr>
            <w:tcW w:w="577" w:type="pct"/>
            <w:vAlign w:val="center"/>
          </w:tcPr>
          <w:p w14:paraId="13009383" w14:textId="01E9D3B8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455 (59.2%)</w:t>
            </w:r>
          </w:p>
        </w:tc>
        <w:tc>
          <w:tcPr>
            <w:tcW w:w="636" w:type="pct"/>
            <w:vAlign w:val="center"/>
          </w:tcPr>
          <w:p w14:paraId="1827D2FF" w14:textId="37C10BEC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 (70.3%)</w:t>
            </w:r>
          </w:p>
        </w:tc>
        <w:tc>
          <w:tcPr>
            <w:tcW w:w="611" w:type="pct"/>
            <w:vAlign w:val="center"/>
          </w:tcPr>
          <w:p w14:paraId="4AD64246" w14:textId="40DDB8E3" w:rsidR="00C93FCB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595 (44.7%)</w:t>
            </w:r>
          </w:p>
        </w:tc>
        <w:tc>
          <w:tcPr>
            <w:tcW w:w="635" w:type="pct"/>
            <w:vAlign w:val="center"/>
          </w:tcPr>
          <w:p w14:paraId="18B955C4" w14:textId="5730119D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303 (50.4%)</w:t>
            </w:r>
          </w:p>
        </w:tc>
      </w:tr>
      <w:tr w:rsidR="00385560" w:rsidRPr="000F00D0" w14:paraId="2CCAFB82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64511E7D" w14:textId="77777777" w:rsidR="00D01F69" w:rsidRPr="000F00D0" w:rsidRDefault="00D01F69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170B861E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0F00D0">
              <w:rPr>
                <w:b/>
                <w:bCs/>
                <w:sz w:val="18"/>
                <w:szCs w:val="18"/>
                <w:vertAlign w:val="superscript"/>
              </w:rPr>
              <w:t>+0</w:t>
            </w:r>
            <w:r w:rsidRPr="000F00D0">
              <w:rPr>
                <w:b/>
                <w:bCs/>
                <w:sz w:val="18"/>
                <w:szCs w:val="18"/>
              </w:rPr>
              <w:t>-33</w:t>
            </w:r>
            <w:r w:rsidRPr="000F00D0">
              <w:rPr>
                <w:b/>
                <w:bCs/>
                <w:sz w:val="18"/>
                <w:szCs w:val="18"/>
                <w:vertAlign w:val="superscript"/>
              </w:rPr>
              <w:t>+6</w:t>
            </w:r>
          </w:p>
        </w:tc>
        <w:tc>
          <w:tcPr>
            <w:tcW w:w="520" w:type="pct"/>
            <w:vAlign w:val="center"/>
          </w:tcPr>
          <w:p w14:paraId="3024E52C" w14:textId="11F89F9B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988 (15.6%)</w:t>
            </w:r>
          </w:p>
        </w:tc>
        <w:tc>
          <w:tcPr>
            <w:tcW w:w="528" w:type="pct"/>
            <w:vAlign w:val="center"/>
          </w:tcPr>
          <w:p w14:paraId="12788C46" w14:textId="06A622C7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446 (13.8%)</w:t>
            </w:r>
          </w:p>
        </w:tc>
        <w:tc>
          <w:tcPr>
            <w:tcW w:w="577" w:type="pct"/>
            <w:vAlign w:val="center"/>
          </w:tcPr>
          <w:p w14:paraId="35AA1141" w14:textId="3275216B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 (15.4%)</w:t>
            </w:r>
          </w:p>
        </w:tc>
        <w:tc>
          <w:tcPr>
            <w:tcW w:w="636" w:type="pct"/>
            <w:vAlign w:val="center"/>
          </w:tcPr>
          <w:p w14:paraId="5864AA73" w14:textId="06E85B13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(12.1%)</w:t>
            </w:r>
          </w:p>
        </w:tc>
        <w:tc>
          <w:tcPr>
            <w:tcW w:w="611" w:type="pct"/>
            <w:vAlign w:val="center"/>
          </w:tcPr>
          <w:p w14:paraId="28EBF4B1" w14:textId="161101A8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 (14.4%)</w:t>
            </w:r>
          </w:p>
        </w:tc>
        <w:tc>
          <w:tcPr>
            <w:tcW w:w="635" w:type="pct"/>
            <w:vAlign w:val="center"/>
          </w:tcPr>
          <w:p w14:paraId="7F16E7E3" w14:textId="09E5F55F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 (15.8%)</w:t>
            </w:r>
          </w:p>
        </w:tc>
      </w:tr>
      <w:tr w:rsidR="00385560" w:rsidRPr="000F00D0" w14:paraId="6C3A1F3C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</w:tcPr>
          <w:p w14:paraId="021F7070" w14:textId="77777777" w:rsidR="00D01F69" w:rsidRPr="000F00D0" w:rsidRDefault="00D01F69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629" w:type="pct"/>
          </w:tcPr>
          <w:p w14:paraId="0B2933BC" w14:textId="77777777" w:rsidR="00D01F69" w:rsidRPr="000F00D0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t>34</w:t>
            </w:r>
            <w:r w:rsidRPr="000F00D0">
              <w:rPr>
                <w:b/>
                <w:bCs/>
                <w:sz w:val="18"/>
                <w:szCs w:val="18"/>
                <w:vertAlign w:val="superscript"/>
              </w:rPr>
              <w:t>+0</w:t>
            </w:r>
            <w:r w:rsidRPr="000F00D0">
              <w:rPr>
                <w:b/>
                <w:bCs/>
                <w:sz w:val="18"/>
                <w:szCs w:val="18"/>
              </w:rPr>
              <w:t>-36</w:t>
            </w:r>
            <w:r w:rsidRPr="000F00D0">
              <w:rPr>
                <w:b/>
                <w:bCs/>
                <w:sz w:val="18"/>
                <w:szCs w:val="18"/>
                <w:vertAlign w:val="superscript"/>
              </w:rPr>
              <w:t>+6</w:t>
            </w:r>
          </w:p>
        </w:tc>
        <w:tc>
          <w:tcPr>
            <w:tcW w:w="520" w:type="pct"/>
            <w:vAlign w:val="center"/>
          </w:tcPr>
          <w:p w14:paraId="46B26BDF" w14:textId="4B0ACDA3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1,746 (27.5%)</w:t>
            </w:r>
          </w:p>
        </w:tc>
        <w:tc>
          <w:tcPr>
            <w:tcW w:w="528" w:type="pct"/>
            <w:vAlign w:val="center"/>
          </w:tcPr>
          <w:p w14:paraId="45E119CD" w14:textId="00D73DB7" w:rsidR="00D01F69" w:rsidRPr="000F00D0" w:rsidRDefault="00385560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641 (19.8%)</w:t>
            </w:r>
          </w:p>
        </w:tc>
        <w:tc>
          <w:tcPr>
            <w:tcW w:w="577" w:type="pct"/>
            <w:vAlign w:val="center"/>
          </w:tcPr>
          <w:p w14:paraId="67A7A92F" w14:textId="55EE8091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 (19.1%)</w:t>
            </w:r>
          </w:p>
        </w:tc>
        <w:tc>
          <w:tcPr>
            <w:tcW w:w="636" w:type="pct"/>
            <w:vAlign w:val="center"/>
          </w:tcPr>
          <w:p w14:paraId="26125681" w14:textId="64E5A589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 (13.4%)</w:t>
            </w:r>
          </w:p>
        </w:tc>
        <w:tc>
          <w:tcPr>
            <w:tcW w:w="611" w:type="pct"/>
            <w:vAlign w:val="center"/>
          </w:tcPr>
          <w:p w14:paraId="288D51F4" w14:textId="32B57DC5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329 (24.8%)</w:t>
            </w:r>
          </w:p>
        </w:tc>
        <w:tc>
          <w:tcPr>
            <w:tcW w:w="635" w:type="pct"/>
            <w:vAlign w:val="center"/>
          </w:tcPr>
          <w:p w14:paraId="508DD53B" w14:textId="742F57A0" w:rsidR="00D01F69" w:rsidRPr="000F00D0" w:rsidRDefault="00C93FCB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 (21.5%)</w:t>
            </w:r>
          </w:p>
        </w:tc>
      </w:tr>
      <w:tr w:rsidR="00385560" w:rsidRPr="000F00D0" w14:paraId="1B6DAC07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pct"/>
            <w:vMerge/>
            <w:tcBorders>
              <w:bottom w:val="single" w:sz="4" w:space="0" w:color="auto"/>
            </w:tcBorders>
          </w:tcPr>
          <w:p w14:paraId="0CCD22BB" w14:textId="77777777" w:rsidR="00D01F69" w:rsidRPr="000F00D0" w:rsidRDefault="00D01F69" w:rsidP="00C067F4">
            <w:pPr>
              <w:spacing w:after="0"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629" w:type="pct"/>
            <w:tcBorders>
              <w:bottom w:val="single" w:sz="4" w:space="0" w:color="auto"/>
            </w:tcBorders>
          </w:tcPr>
          <w:p w14:paraId="34BA22FF" w14:textId="77777777" w:rsidR="00D01F69" w:rsidRPr="000F00D0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F00D0">
              <w:rPr>
                <w:b/>
                <w:bCs/>
                <w:sz w:val="18"/>
                <w:szCs w:val="18"/>
              </w:rPr>
              <w:sym w:font="Symbol" w:char="F0B3"/>
            </w:r>
            <w:r w:rsidRPr="000F00D0">
              <w:rPr>
                <w:b/>
                <w:bCs/>
                <w:sz w:val="18"/>
                <w:szCs w:val="18"/>
              </w:rPr>
              <w:t>37</w:t>
            </w:r>
            <w:r w:rsidRPr="000F00D0">
              <w:rPr>
                <w:b/>
                <w:bCs/>
                <w:sz w:val="18"/>
                <w:szCs w:val="18"/>
                <w:vertAlign w:val="superscript"/>
              </w:rPr>
              <w:t>+0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vAlign w:val="center"/>
          </w:tcPr>
          <w:p w14:paraId="63DD59EA" w14:textId="4D733179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 (10.7%)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vAlign w:val="center"/>
          </w:tcPr>
          <w:p w14:paraId="3DCF5893" w14:textId="692D51A8" w:rsidR="00D01F69" w:rsidRPr="000F00D0" w:rsidRDefault="00385560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334 (10.3%)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vAlign w:val="center"/>
          </w:tcPr>
          <w:p w14:paraId="5685CED3" w14:textId="4AE660B7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 (6.3%)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14:paraId="665C632B" w14:textId="53158914" w:rsidR="00D01F69" w:rsidRPr="000F00D0" w:rsidRDefault="00C93FCB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(4.2%)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vAlign w:val="center"/>
          </w:tcPr>
          <w:p w14:paraId="015565C1" w14:textId="7378B840" w:rsidR="00D01F69" w:rsidRPr="000F00D0" w:rsidRDefault="00C93FCB" w:rsidP="00C067F4">
            <w:pPr>
              <w:keepNext/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 (16.0%)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14:paraId="442D5DA0" w14:textId="5E7BF30C" w:rsidR="00D01F69" w:rsidRPr="000F00D0" w:rsidRDefault="00C93FCB" w:rsidP="00C067F4">
            <w:pPr>
              <w:keepNext/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 (12.3%)</w:t>
            </w:r>
          </w:p>
        </w:tc>
      </w:tr>
      <w:tr w:rsidR="00D01F69" w:rsidRPr="000F00D0" w14:paraId="5211160B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tcBorders>
              <w:top w:val="single" w:sz="4" w:space="0" w:color="auto"/>
              <w:bottom w:val="nil"/>
            </w:tcBorders>
          </w:tcPr>
          <w:p w14:paraId="596D52DF" w14:textId="77777777" w:rsidR="00D01F69" w:rsidRPr="000F00D0" w:rsidRDefault="00D01F69" w:rsidP="00C067F4">
            <w:pPr>
              <w:keepNext/>
              <w:spacing w:after="0" w:line="276" w:lineRule="auto"/>
              <w:ind w:firstLine="0"/>
              <w:rPr>
                <w:i/>
                <w:iCs/>
                <w:sz w:val="18"/>
                <w:szCs w:val="18"/>
              </w:rPr>
            </w:pPr>
            <w:r w:rsidRPr="000F00D0">
              <w:rPr>
                <w:b w:val="0"/>
                <w:bCs w:val="0"/>
                <w:i/>
                <w:iCs/>
                <w:sz w:val="18"/>
                <w:szCs w:val="18"/>
              </w:rPr>
              <w:t>*Includes records for which PAPP-A was not documented.</w:t>
            </w:r>
          </w:p>
        </w:tc>
      </w:tr>
    </w:tbl>
    <w:p w14:paraId="74878673" w14:textId="54E2B3A8" w:rsidR="00D01F69" w:rsidRDefault="00D01F69" w:rsidP="00D01F69">
      <w:pPr>
        <w:spacing w:before="240" w:line="360" w:lineRule="auto"/>
        <w:jc w:val="both"/>
      </w:pPr>
      <w:r>
        <w:br w:type="page"/>
      </w:r>
    </w:p>
    <w:p w14:paraId="6FB62391" w14:textId="3B6AC20F" w:rsidR="00D01F69" w:rsidRDefault="00D01F69" w:rsidP="00D01F69">
      <w:pPr>
        <w:pStyle w:val="Caption"/>
        <w:keepNext/>
        <w:spacing w:line="240" w:lineRule="auto"/>
        <w:ind w:firstLine="0"/>
      </w:pPr>
      <w:bookmarkStart w:id="2" w:name="_Ref79158797"/>
      <w:r>
        <w:lastRenderedPageBreak/>
        <w:t xml:space="preserve">Table </w:t>
      </w:r>
      <w:bookmarkEnd w:id="2"/>
      <w:r w:rsidR="00E22799">
        <w:t>4</w:t>
      </w:r>
      <w:r>
        <w:t xml:space="preserve"> - </w:t>
      </w:r>
      <w:r w:rsidRPr="001C6103">
        <w:t>Comparison of estimated fetal weight at the last ultrasound scan and the birthweight, including their centiles, for SGA babies born at term</w:t>
      </w:r>
    </w:p>
    <w:tbl>
      <w:tblPr>
        <w:tblStyle w:val="PlainTable2"/>
        <w:tblW w:w="5000" w:type="pct"/>
        <w:tblLook w:val="04A0" w:firstRow="1" w:lastRow="0" w:firstColumn="1" w:lastColumn="0" w:noHBand="0" w:noVBand="1"/>
      </w:tblPr>
      <w:tblGrid>
        <w:gridCol w:w="1841"/>
        <w:gridCol w:w="280"/>
        <w:gridCol w:w="1272"/>
        <w:gridCol w:w="1557"/>
        <w:gridCol w:w="1613"/>
        <w:gridCol w:w="1328"/>
        <w:gridCol w:w="1129"/>
      </w:tblGrid>
      <w:tr w:rsidR="00D01F69" w:rsidRPr="002E42A6" w14:paraId="293777B5" w14:textId="77777777" w:rsidTr="00C067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vAlign w:val="center"/>
          </w:tcPr>
          <w:p w14:paraId="397F648B" w14:textId="77777777" w:rsidR="00D01F69" w:rsidRPr="002E42A6" w:rsidRDefault="00D01F69" w:rsidP="00C067F4">
            <w:pPr>
              <w:spacing w:after="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55" w:type="pct"/>
          </w:tcPr>
          <w:p w14:paraId="6740ED81" w14:textId="77777777" w:rsidR="00D01F69" w:rsidRPr="002E42A6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</w:tcPr>
          <w:p w14:paraId="40E452DE" w14:textId="0F9D8A93" w:rsidR="00D01F69" w:rsidRPr="00120A14" w:rsidRDefault="005C101F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  <w:vertAlign w:val="subscript"/>
              </w:rPr>
            </w:pPr>
            <w:r w:rsidRPr="005C101F">
              <w:rPr>
                <w:sz w:val="18"/>
                <w:szCs w:val="18"/>
              </w:rPr>
              <w:t xml:space="preserve">Unidentified </w:t>
            </w:r>
            <w:r w:rsidR="00D01F69" w:rsidRPr="005C101F">
              <w:rPr>
                <w:sz w:val="18"/>
                <w:szCs w:val="18"/>
              </w:rPr>
              <w:t>SGA</w:t>
            </w:r>
            <w:r w:rsidR="00D01F69" w:rsidRPr="00120A14">
              <w:rPr>
                <w:sz w:val="18"/>
                <w:szCs w:val="18"/>
              </w:rPr>
              <w:t xml:space="preserve"> (n=</w:t>
            </w:r>
            <w:r w:rsidR="00120A14" w:rsidRPr="00120A14">
              <w:rPr>
                <w:sz w:val="18"/>
                <w:szCs w:val="18"/>
              </w:rPr>
              <w:t>11,897</w:t>
            </w:r>
            <w:r w:rsidR="00D01F69" w:rsidRPr="00120A14">
              <w:rPr>
                <w:sz w:val="18"/>
                <w:szCs w:val="18"/>
              </w:rPr>
              <w:t>)</w:t>
            </w:r>
          </w:p>
        </w:tc>
        <w:tc>
          <w:tcPr>
            <w:tcW w:w="863" w:type="pct"/>
          </w:tcPr>
          <w:p w14:paraId="124BE2CC" w14:textId="25CDC29A" w:rsidR="00D01F69" w:rsidRPr="00120A14" w:rsidRDefault="005C101F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Identified</w:t>
            </w:r>
            <w:r w:rsidR="00D01F69" w:rsidRPr="00120A14">
              <w:rPr>
                <w:sz w:val="18"/>
                <w:szCs w:val="18"/>
              </w:rPr>
              <w:t xml:space="preserve"> SGA (n=</w:t>
            </w:r>
            <w:r w:rsidR="00120A14" w:rsidRPr="00120A14">
              <w:rPr>
                <w:sz w:val="18"/>
                <w:szCs w:val="18"/>
              </w:rPr>
              <w:t>3,350</w:t>
            </w:r>
            <w:r w:rsidR="00D01F69" w:rsidRPr="00120A14">
              <w:rPr>
                <w:sz w:val="18"/>
                <w:szCs w:val="18"/>
              </w:rPr>
              <w:t>)</w:t>
            </w:r>
          </w:p>
        </w:tc>
        <w:tc>
          <w:tcPr>
            <w:tcW w:w="894" w:type="pct"/>
          </w:tcPr>
          <w:p w14:paraId="04485EEA" w14:textId="77777777" w:rsidR="00D01F69" w:rsidRPr="00336697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2E42A6">
              <w:rPr>
                <w:sz w:val="18"/>
                <w:szCs w:val="18"/>
              </w:rPr>
              <w:t>Unadjusted</w:t>
            </w:r>
            <w:r>
              <w:rPr>
                <w:sz w:val="18"/>
                <w:szCs w:val="18"/>
              </w:rPr>
              <w:t xml:space="preserve"> </w:t>
            </w:r>
            <w:r w:rsidRPr="002E42A6">
              <w:rPr>
                <w:sz w:val="18"/>
                <w:szCs w:val="18"/>
              </w:rPr>
              <w:t>OR/mean diff (95% CI)</w:t>
            </w:r>
          </w:p>
        </w:tc>
        <w:tc>
          <w:tcPr>
            <w:tcW w:w="736" w:type="pct"/>
          </w:tcPr>
          <w:p w14:paraId="676DF053" w14:textId="77777777" w:rsidR="00D01F69" w:rsidRPr="00336697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2E42A6">
              <w:rPr>
                <w:sz w:val="18"/>
                <w:szCs w:val="18"/>
              </w:rPr>
              <w:t>Adjusted</w:t>
            </w:r>
            <w:r>
              <w:rPr>
                <w:sz w:val="18"/>
                <w:szCs w:val="18"/>
              </w:rPr>
              <w:t xml:space="preserve"> </w:t>
            </w:r>
            <w:r w:rsidRPr="002E42A6">
              <w:rPr>
                <w:sz w:val="18"/>
                <w:szCs w:val="18"/>
              </w:rPr>
              <w:t>OR/mean diff (95% CI)</w:t>
            </w:r>
          </w:p>
        </w:tc>
        <w:tc>
          <w:tcPr>
            <w:tcW w:w="627" w:type="pct"/>
          </w:tcPr>
          <w:p w14:paraId="7FA99EA1" w14:textId="77777777" w:rsidR="00D01F69" w:rsidRPr="002E42A6" w:rsidRDefault="00D01F69" w:rsidP="00C067F4">
            <w:pPr>
              <w:spacing w:after="0" w:line="276" w:lineRule="auto"/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E42A6">
              <w:rPr>
                <w:sz w:val="18"/>
                <w:szCs w:val="18"/>
              </w:rPr>
              <w:t>p value</w:t>
            </w:r>
          </w:p>
        </w:tc>
      </w:tr>
      <w:tr w:rsidR="00D01F69" w:rsidRPr="002E42A6" w14:paraId="7CED2095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4FF81FE9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8A2ACF">
              <w:rPr>
                <w:sz w:val="18"/>
                <w:szCs w:val="18"/>
              </w:rPr>
              <w:t>If scan within 1 week*:</w:t>
            </w:r>
          </w:p>
        </w:tc>
      </w:tr>
      <w:tr w:rsidR="00D01F69" w:rsidRPr="002E42A6" w14:paraId="12246FB4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3007E665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EFW centile at last scan, mean (SD)</w:t>
            </w:r>
          </w:p>
        </w:tc>
        <w:tc>
          <w:tcPr>
            <w:tcW w:w="155" w:type="pct"/>
            <w:vAlign w:val="center"/>
          </w:tcPr>
          <w:p w14:paraId="3A1E8AAE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40BB14D2" w14:textId="65C47D75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25.5 (13.9)</w:t>
            </w:r>
          </w:p>
        </w:tc>
        <w:tc>
          <w:tcPr>
            <w:tcW w:w="863" w:type="pct"/>
            <w:vAlign w:val="center"/>
          </w:tcPr>
          <w:p w14:paraId="641A8D6F" w14:textId="444E6C38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4.6 (2.9)</w:t>
            </w:r>
          </w:p>
        </w:tc>
        <w:tc>
          <w:tcPr>
            <w:tcW w:w="894" w:type="pct"/>
            <w:vAlign w:val="center"/>
          </w:tcPr>
          <w:p w14:paraId="4F943EBD" w14:textId="77777777" w:rsidR="00693D2D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20.9 </w:t>
            </w:r>
          </w:p>
          <w:p w14:paraId="3F41CE78" w14:textId="5DF9B4A6" w:rsidR="00D01F69" w:rsidRPr="00FF2B4C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(19.8-22.0)</w:t>
            </w:r>
          </w:p>
        </w:tc>
        <w:tc>
          <w:tcPr>
            <w:tcW w:w="736" w:type="pct"/>
            <w:vAlign w:val="center"/>
          </w:tcPr>
          <w:p w14:paraId="0457397E" w14:textId="77777777" w:rsidR="00693D2D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20.6 </w:t>
            </w:r>
          </w:p>
          <w:p w14:paraId="782E8FD5" w14:textId="1859017B" w:rsidR="00D01F69" w:rsidRPr="00FF2B4C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(19.5-21.7)</w:t>
            </w:r>
          </w:p>
        </w:tc>
        <w:tc>
          <w:tcPr>
            <w:tcW w:w="627" w:type="pct"/>
            <w:vAlign w:val="center"/>
          </w:tcPr>
          <w:p w14:paraId="2D50DC69" w14:textId="688E8323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69ADF9B2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1ADE11C7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Difference between EFW and birthweight centiles, mean (SD)</w:t>
            </w:r>
          </w:p>
        </w:tc>
        <w:tc>
          <w:tcPr>
            <w:tcW w:w="155" w:type="pct"/>
            <w:vAlign w:val="center"/>
          </w:tcPr>
          <w:p w14:paraId="545CBA69" w14:textId="77777777" w:rsidR="00D01F69" w:rsidRPr="002E42A6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0468340D" w14:textId="51BD712B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19.5 (13.6)</w:t>
            </w:r>
          </w:p>
        </w:tc>
        <w:tc>
          <w:tcPr>
            <w:tcW w:w="863" w:type="pct"/>
            <w:vAlign w:val="center"/>
          </w:tcPr>
          <w:p w14:paraId="2CA18B66" w14:textId="5F874E9F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 (3.3)</w:t>
            </w:r>
          </w:p>
        </w:tc>
        <w:tc>
          <w:tcPr>
            <w:tcW w:w="894" w:type="pct"/>
            <w:vAlign w:val="center"/>
          </w:tcPr>
          <w:p w14:paraId="11CA7673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19.3</w:t>
            </w:r>
          </w:p>
          <w:p w14:paraId="2325542B" w14:textId="6966F7D9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(18.2-20.4)</w:t>
            </w:r>
          </w:p>
        </w:tc>
        <w:tc>
          <w:tcPr>
            <w:tcW w:w="736" w:type="pct"/>
            <w:vAlign w:val="center"/>
          </w:tcPr>
          <w:p w14:paraId="08E3B0C4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</w:t>
            </w:r>
          </w:p>
          <w:p w14:paraId="20BE1D3E" w14:textId="5AFA7050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(17.8-20.1)</w:t>
            </w:r>
          </w:p>
        </w:tc>
        <w:tc>
          <w:tcPr>
            <w:tcW w:w="627" w:type="pct"/>
            <w:vAlign w:val="center"/>
          </w:tcPr>
          <w:p w14:paraId="387488B9" w14:textId="041ED474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3BCF64A6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52510F5C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Percentage difference between EFW and birthweight, mean (SD)</w:t>
            </w:r>
          </w:p>
        </w:tc>
        <w:tc>
          <w:tcPr>
            <w:tcW w:w="155" w:type="pct"/>
            <w:vAlign w:val="center"/>
          </w:tcPr>
          <w:p w14:paraId="0AC71344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123ADF30" w14:textId="2C2AC252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13.4% (7.2)</w:t>
            </w:r>
          </w:p>
        </w:tc>
        <w:tc>
          <w:tcPr>
            <w:tcW w:w="863" w:type="pct"/>
            <w:vAlign w:val="center"/>
          </w:tcPr>
          <w:p w14:paraId="7790F2DA" w14:textId="6BC8932A" w:rsidR="00693D2D" w:rsidRPr="002E42A6" w:rsidRDefault="00693D2D" w:rsidP="00693D2D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2.4% (10.9)</w:t>
            </w:r>
          </w:p>
        </w:tc>
        <w:tc>
          <w:tcPr>
            <w:tcW w:w="894" w:type="pct"/>
            <w:vAlign w:val="center"/>
          </w:tcPr>
          <w:p w14:paraId="3B71A8D5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11.0%</w:t>
            </w:r>
          </w:p>
          <w:p w14:paraId="2F90C9A3" w14:textId="42180E2F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(10.1-12.0)</w:t>
            </w:r>
          </w:p>
        </w:tc>
        <w:tc>
          <w:tcPr>
            <w:tcW w:w="736" w:type="pct"/>
            <w:vAlign w:val="center"/>
          </w:tcPr>
          <w:p w14:paraId="4379BA4D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9.8%</w:t>
            </w:r>
          </w:p>
          <w:p w14:paraId="34EB9E9C" w14:textId="031E7BA6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(9.0-10.6)</w:t>
            </w:r>
          </w:p>
        </w:tc>
        <w:tc>
          <w:tcPr>
            <w:tcW w:w="627" w:type="pct"/>
            <w:vAlign w:val="center"/>
          </w:tcPr>
          <w:p w14:paraId="4E30A8FA" w14:textId="5AFBD2C1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3F2F1D12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1E550860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8A2ACF">
              <w:rPr>
                <w:sz w:val="18"/>
                <w:szCs w:val="18"/>
              </w:rPr>
              <w:t>If scan within 2 weeks*:</w:t>
            </w:r>
          </w:p>
        </w:tc>
      </w:tr>
      <w:tr w:rsidR="00D01F69" w:rsidRPr="002E42A6" w14:paraId="51DE5379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0D7B1F59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EFW centile at last scan, mean (SD)</w:t>
            </w:r>
          </w:p>
        </w:tc>
        <w:tc>
          <w:tcPr>
            <w:tcW w:w="155" w:type="pct"/>
          </w:tcPr>
          <w:p w14:paraId="476E4AB6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6D34F67D" w14:textId="15E7BC66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26.7 (14.0)</w:t>
            </w:r>
          </w:p>
        </w:tc>
        <w:tc>
          <w:tcPr>
            <w:tcW w:w="863" w:type="pct"/>
            <w:vAlign w:val="center"/>
          </w:tcPr>
          <w:p w14:paraId="23E11977" w14:textId="607478D6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5.3 (2.8)</w:t>
            </w:r>
          </w:p>
        </w:tc>
        <w:tc>
          <w:tcPr>
            <w:tcW w:w="894" w:type="pct"/>
            <w:vAlign w:val="center"/>
          </w:tcPr>
          <w:p w14:paraId="1FC17218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21.5</w:t>
            </w:r>
          </w:p>
          <w:p w14:paraId="02139E3D" w14:textId="2D8651B4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(19.8-23.1)</w:t>
            </w:r>
          </w:p>
        </w:tc>
        <w:tc>
          <w:tcPr>
            <w:tcW w:w="736" w:type="pct"/>
            <w:vAlign w:val="center"/>
          </w:tcPr>
          <w:p w14:paraId="51F49981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21.2</w:t>
            </w:r>
          </w:p>
          <w:p w14:paraId="2C930458" w14:textId="55321905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(19.5-22.8)</w:t>
            </w:r>
          </w:p>
        </w:tc>
        <w:tc>
          <w:tcPr>
            <w:tcW w:w="627" w:type="pct"/>
            <w:vAlign w:val="center"/>
          </w:tcPr>
          <w:p w14:paraId="1F1A5FEA" w14:textId="2B56FD7F" w:rsidR="00D01F69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D01F69" w:rsidRPr="002E42A6" w14:paraId="0460F1AF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59351D06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Difference between EFW and birthweight centiles, mean (SD)</w:t>
            </w:r>
          </w:p>
        </w:tc>
        <w:tc>
          <w:tcPr>
            <w:tcW w:w="155" w:type="pct"/>
          </w:tcPr>
          <w:p w14:paraId="65A767BD" w14:textId="77777777" w:rsidR="00D01F69" w:rsidRPr="002E42A6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6243A176" w14:textId="7CFA04EC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20.9 (13.9)</w:t>
            </w:r>
          </w:p>
        </w:tc>
        <w:tc>
          <w:tcPr>
            <w:tcW w:w="863" w:type="pct"/>
            <w:vAlign w:val="center"/>
          </w:tcPr>
          <w:p w14:paraId="579629F8" w14:textId="77379956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0.6 (3.4)</w:t>
            </w:r>
          </w:p>
        </w:tc>
        <w:tc>
          <w:tcPr>
            <w:tcW w:w="894" w:type="pct"/>
            <w:vAlign w:val="center"/>
          </w:tcPr>
          <w:p w14:paraId="02B08AC0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20.3</w:t>
            </w:r>
          </w:p>
          <w:p w14:paraId="2500DC12" w14:textId="2613DB64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(18.7-21.9)</w:t>
            </w:r>
          </w:p>
        </w:tc>
        <w:tc>
          <w:tcPr>
            <w:tcW w:w="736" w:type="pct"/>
            <w:vAlign w:val="center"/>
          </w:tcPr>
          <w:p w14:paraId="07F7D5FA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</w:t>
            </w:r>
          </w:p>
          <w:p w14:paraId="0F51F911" w14:textId="71ACB706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(18.4-21.7)</w:t>
            </w:r>
          </w:p>
        </w:tc>
        <w:tc>
          <w:tcPr>
            <w:tcW w:w="627" w:type="pct"/>
            <w:vAlign w:val="center"/>
          </w:tcPr>
          <w:p w14:paraId="56CCA84A" w14:textId="57934D6A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3C7E3B23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16246F0A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Percentage difference between EFW and birthweight, mean (SD)</w:t>
            </w:r>
          </w:p>
        </w:tc>
        <w:tc>
          <w:tcPr>
            <w:tcW w:w="155" w:type="pct"/>
          </w:tcPr>
          <w:p w14:paraId="0EC48969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24D82C28" w14:textId="0C118F22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10.9% (38.0)</w:t>
            </w:r>
          </w:p>
        </w:tc>
        <w:tc>
          <w:tcPr>
            <w:tcW w:w="863" w:type="pct"/>
            <w:vAlign w:val="center"/>
          </w:tcPr>
          <w:p w14:paraId="1422B80D" w14:textId="6B14926E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-2.6% (9.1)</w:t>
            </w:r>
          </w:p>
        </w:tc>
        <w:tc>
          <w:tcPr>
            <w:tcW w:w="894" w:type="pct"/>
            <w:vAlign w:val="center"/>
          </w:tcPr>
          <w:p w14:paraId="2911256B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13.5%</w:t>
            </w:r>
          </w:p>
          <w:p w14:paraId="55E013CB" w14:textId="19C7746E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(9.1-17.9)</w:t>
            </w:r>
          </w:p>
        </w:tc>
        <w:tc>
          <w:tcPr>
            <w:tcW w:w="736" w:type="pct"/>
            <w:vAlign w:val="center"/>
          </w:tcPr>
          <w:p w14:paraId="278659A3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12.9%</w:t>
            </w:r>
          </w:p>
          <w:p w14:paraId="6E17E7C6" w14:textId="3DBACC90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(8.5-17.3)</w:t>
            </w:r>
          </w:p>
        </w:tc>
        <w:tc>
          <w:tcPr>
            <w:tcW w:w="627" w:type="pct"/>
            <w:vAlign w:val="center"/>
          </w:tcPr>
          <w:p w14:paraId="26238A52" w14:textId="78E96318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57FE2C97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51AF9544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sz w:val="18"/>
                <w:szCs w:val="18"/>
              </w:rPr>
            </w:pPr>
            <w:r w:rsidRPr="008A2ACF">
              <w:rPr>
                <w:sz w:val="18"/>
                <w:szCs w:val="18"/>
              </w:rPr>
              <w:t>If scan within 3 week</w:t>
            </w:r>
            <w:r>
              <w:rPr>
                <w:sz w:val="18"/>
                <w:szCs w:val="18"/>
              </w:rPr>
              <w:t>s</w:t>
            </w:r>
            <w:r w:rsidRPr="008A2ACF">
              <w:rPr>
                <w:sz w:val="18"/>
                <w:szCs w:val="18"/>
              </w:rPr>
              <w:t>*</w:t>
            </w:r>
            <w:r>
              <w:rPr>
                <w:sz w:val="18"/>
                <w:szCs w:val="18"/>
              </w:rPr>
              <w:t>:</w:t>
            </w:r>
          </w:p>
        </w:tc>
      </w:tr>
      <w:tr w:rsidR="00D01F69" w:rsidRPr="002E42A6" w14:paraId="138EF5F0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4D01835B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EFW centile at last scan, mean (SD)</w:t>
            </w:r>
          </w:p>
        </w:tc>
        <w:tc>
          <w:tcPr>
            <w:tcW w:w="155" w:type="pct"/>
          </w:tcPr>
          <w:p w14:paraId="4E19267B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35E61028" w14:textId="76882E18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27.1 (14.1)</w:t>
            </w:r>
          </w:p>
        </w:tc>
        <w:tc>
          <w:tcPr>
            <w:tcW w:w="863" w:type="pct"/>
            <w:vAlign w:val="center"/>
          </w:tcPr>
          <w:p w14:paraId="56068F58" w14:textId="40B5E830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5.4 (2.8)</w:t>
            </w:r>
          </w:p>
        </w:tc>
        <w:tc>
          <w:tcPr>
            <w:tcW w:w="894" w:type="pct"/>
            <w:vAlign w:val="center"/>
          </w:tcPr>
          <w:p w14:paraId="63B2E225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21.7</w:t>
            </w:r>
          </w:p>
          <w:p w14:paraId="655FBAFB" w14:textId="5F46A635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(19.9-23.5)</w:t>
            </w:r>
          </w:p>
        </w:tc>
        <w:tc>
          <w:tcPr>
            <w:tcW w:w="736" w:type="pct"/>
            <w:vAlign w:val="center"/>
          </w:tcPr>
          <w:p w14:paraId="081D7E26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21.5</w:t>
            </w:r>
          </w:p>
          <w:p w14:paraId="07090004" w14:textId="30B93C73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(19.6-23.3)</w:t>
            </w:r>
          </w:p>
        </w:tc>
        <w:tc>
          <w:tcPr>
            <w:tcW w:w="627" w:type="pct"/>
            <w:vAlign w:val="center"/>
          </w:tcPr>
          <w:p w14:paraId="7F524E33" w14:textId="791A196E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24410E5B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6E7DB1F4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Difference between EFW and birthweight centiles, mean (SD)</w:t>
            </w:r>
          </w:p>
        </w:tc>
        <w:tc>
          <w:tcPr>
            <w:tcW w:w="155" w:type="pct"/>
          </w:tcPr>
          <w:p w14:paraId="6720DF90" w14:textId="77777777" w:rsidR="00D01F69" w:rsidRPr="002E42A6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732D9650" w14:textId="15E7C5AA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 (14.0)</w:t>
            </w:r>
          </w:p>
        </w:tc>
        <w:tc>
          <w:tcPr>
            <w:tcW w:w="863" w:type="pct"/>
            <w:vAlign w:val="center"/>
          </w:tcPr>
          <w:p w14:paraId="36EC76B2" w14:textId="4F07148A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1.2 (3.6)</w:t>
            </w:r>
          </w:p>
        </w:tc>
        <w:tc>
          <w:tcPr>
            <w:tcW w:w="894" w:type="pct"/>
            <w:vAlign w:val="center"/>
          </w:tcPr>
          <w:p w14:paraId="3CE83B0C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19.8</w:t>
            </w:r>
          </w:p>
          <w:p w14:paraId="117D0DAE" w14:textId="33978160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(18.0-21.6)</w:t>
            </w:r>
          </w:p>
        </w:tc>
        <w:tc>
          <w:tcPr>
            <w:tcW w:w="736" w:type="pct"/>
            <w:vAlign w:val="center"/>
          </w:tcPr>
          <w:p w14:paraId="498AA475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19.7</w:t>
            </w:r>
          </w:p>
          <w:p w14:paraId="79C29C1B" w14:textId="4A32004A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(17.8-21.5)</w:t>
            </w:r>
          </w:p>
        </w:tc>
        <w:tc>
          <w:tcPr>
            <w:tcW w:w="627" w:type="pct"/>
            <w:vAlign w:val="center"/>
          </w:tcPr>
          <w:p w14:paraId="39EBC067" w14:textId="029DD83F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58FD0E3F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6ED071DA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Percentage difference between EFW and birthweight, mean (SD)</w:t>
            </w:r>
          </w:p>
        </w:tc>
        <w:tc>
          <w:tcPr>
            <w:tcW w:w="155" w:type="pct"/>
          </w:tcPr>
          <w:p w14:paraId="4DACAC42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745947C0" w14:textId="31268132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3.2% (27.2%)</w:t>
            </w:r>
          </w:p>
        </w:tc>
        <w:tc>
          <w:tcPr>
            <w:tcW w:w="863" w:type="pct"/>
            <w:vAlign w:val="center"/>
          </w:tcPr>
          <w:p w14:paraId="2022808C" w14:textId="15695FCD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-8.1% (12.2)</w:t>
            </w:r>
          </w:p>
        </w:tc>
        <w:tc>
          <w:tcPr>
            <w:tcW w:w="894" w:type="pct"/>
            <w:vAlign w:val="center"/>
          </w:tcPr>
          <w:p w14:paraId="19866433" w14:textId="544E96E6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11.2%</w:t>
            </w:r>
          </w:p>
          <w:p w14:paraId="29CBEA66" w14:textId="564C8873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(7.7-14.8)</w:t>
            </w:r>
          </w:p>
        </w:tc>
        <w:tc>
          <w:tcPr>
            <w:tcW w:w="736" w:type="pct"/>
            <w:vAlign w:val="center"/>
          </w:tcPr>
          <w:p w14:paraId="539AE39B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9.2%</w:t>
            </w:r>
          </w:p>
          <w:p w14:paraId="11C69418" w14:textId="6FE74E80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(5.6-12.8)</w:t>
            </w:r>
          </w:p>
        </w:tc>
        <w:tc>
          <w:tcPr>
            <w:tcW w:w="627" w:type="pct"/>
            <w:vAlign w:val="center"/>
          </w:tcPr>
          <w:p w14:paraId="0A2C1A63" w14:textId="10B4101A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67713827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</w:tcPr>
          <w:p w14:paraId="7F186F42" w14:textId="77777777" w:rsidR="00D01F69" w:rsidRPr="00C63777" w:rsidRDefault="00D01F69" w:rsidP="00C067F4">
            <w:pPr>
              <w:spacing w:after="0" w:line="276" w:lineRule="auto"/>
              <w:ind w:firstLine="0"/>
              <w:rPr>
                <w:color w:val="000000" w:themeColor="text1"/>
                <w:sz w:val="18"/>
                <w:szCs w:val="18"/>
              </w:rPr>
            </w:pPr>
            <w:r w:rsidRPr="00C63777">
              <w:rPr>
                <w:color w:val="000000" w:themeColor="text1"/>
                <w:sz w:val="18"/>
                <w:szCs w:val="18"/>
              </w:rPr>
              <w:t>If scan within 4 weeks*:</w:t>
            </w:r>
          </w:p>
        </w:tc>
      </w:tr>
      <w:tr w:rsidR="00D01F69" w:rsidRPr="002E42A6" w14:paraId="7A7E75A0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7D840FB3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EFW centile at last scan, mean (SD)</w:t>
            </w:r>
          </w:p>
        </w:tc>
        <w:tc>
          <w:tcPr>
            <w:tcW w:w="155" w:type="pct"/>
          </w:tcPr>
          <w:p w14:paraId="4E5B3692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1C495249" w14:textId="16DE7133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2.7 (15.0)</w:t>
            </w:r>
          </w:p>
        </w:tc>
        <w:tc>
          <w:tcPr>
            <w:tcW w:w="863" w:type="pct"/>
            <w:vAlign w:val="center"/>
          </w:tcPr>
          <w:p w14:paraId="43E68CCA" w14:textId="4574650C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 (3.3)</w:t>
            </w:r>
          </w:p>
        </w:tc>
        <w:tc>
          <w:tcPr>
            <w:tcW w:w="894" w:type="pct"/>
            <w:vAlign w:val="center"/>
          </w:tcPr>
          <w:p w14:paraId="35604474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24.1</w:t>
            </w:r>
          </w:p>
          <w:p w14:paraId="5C432E26" w14:textId="0E810668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(21.6-26.6)</w:t>
            </w:r>
          </w:p>
        </w:tc>
        <w:tc>
          <w:tcPr>
            <w:tcW w:w="736" w:type="pct"/>
            <w:vAlign w:val="center"/>
          </w:tcPr>
          <w:p w14:paraId="448A7A40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24.0</w:t>
            </w:r>
          </w:p>
          <w:p w14:paraId="114F798B" w14:textId="3324F970" w:rsidR="00693D2D" w:rsidRPr="00C63777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(21.4-26.6)</w:t>
            </w:r>
          </w:p>
        </w:tc>
        <w:tc>
          <w:tcPr>
            <w:tcW w:w="627" w:type="pct"/>
            <w:vAlign w:val="center"/>
          </w:tcPr>
          <w:p w14:paraId="30F678A1" w14:textId="6526D081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  <w:tr w:rsidR="00D01F69" w:rsidRPr="002E42A6" w14:paraId="1FDDC7BD" w14:textId="77777777" w:rsidTr="00C067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</w:tcPr>
          <w:p w14:paraId="607383B8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Difference between EFW and birthweight centiles, mean (SD)</w:t>
            </w:r>
          </w:p>
        </w:tc>
        <w:tc>
          <w:tcPr>
            <w:tcW w:w="155" w:type="pct"/>
          </w:tcPr>
          <w:p w14:paraId="4A9108C7" w14:textId="77777777" w:rsidR="00D01F69" w:rsidRPr="002E42A6" w:rsidRDefault="00D01F69" w:rsidP="00C067F4">
            <w:pPr>
              <w:spacing w:after="0" w:line="276" w:lineRule="auto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vAlign w:val="center"/>
          </w:tcPr>
          <w:p w14:paraId="390A9974" w14:textId="70843222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23.9 (14.8)</w:t>
            </w:r>
          </w:p>
        </w:tc>
        <w:tc>
          <w:tcPr>
            <w:tcW w:w="863" w:type="pct"/>
            <w:vAlign w:val="center"/>
          </w:tcPr>
          <w:p w14:paraId="66ADC4D7" w14:textId="26E64D6D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1.6 (4.2)</w:t>
            </w:r>
          </w:p>
        </w:tc>
        <w:tc>
          <w:tcPr>
            <w:tcW w:w="894" w:type="pct"/>
            <w:vAlign w:val="center"/>
          </w:tcPr>
          <w:p w14:paraId="2DD3DEDB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22.3</w:t>
            </w:r>
          </w:p>
          <w:p w14:paraId="514CEEA9" w14:textId="095CC40C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(19.9-24.7)</w:t>
            </w:r>
          </w:p>
        </w:tc>
        <w:tc>
          <w:tcPr>
            <w:tcW w:w="736" w:type="pct"/>
            <w:vAlign w:val="center"/>
          </w:tcPr>
          <w:p w14:paraId="3797113A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22.1</w:t>
            </w:r>
          </w:p>
          <w:p w14:paraId="56689ED6" w14:textId="4AF144AA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(19.5-24.6)</w:t>
            </w:r>
          </w:p>
        </w:tc>
        <w:tc>
          <w:tcPr>
            <w:tcW w:w="627" w:type="pct"/>
            <w:vAlign w:val="center"/>
          </w:tcPr>
          <w:p w14:paraId="06A26A89" w14:textId="63D0E4C0" w:rsidR="00D01F69" w:rsidRPr="002E42A6" w:rsidRDefault="000F4FB3" w:rsidP="00C067F4">
            <w:pPr>
              <w:spacing w:after="0" w:line="276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</w:t>
            </w:r>
            <w:r w:rsidR="00693D2D">
              <w:rPr>
                <w:sz w:val="18"/>
                <w:szCs w:val="18"/>
              </w:rPr>
              <w:t>0.01</w:t>
            </w:r>
          </w:p>
        </w:tc>
      </w:tr>
      <w:tr w:rsidR="00D01F69" w:rsidRPr="002E42A6" w14:paraId="0EB446DA" w14:textId="77777777" w:rsidTr="00C067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" w:type="pct"/>
            <w:tcBorders>
              <w:bottom w:val="single" w:sz="4" w:space="0" w:color="auto"/>
            </w:tcBorders>
          </w:tcPr>
          <w:p w14:paraId="1A445975" w14:textId="77777777" w:rsidR="00D01F69" w:rsidRPr="008A2ACF" w:rsidRDefault="00D01F69" w:rsidP="00C067F4">
            <w:pPr>
              <w:spacing w:after="0" w:line="276" w:lineRule="auto"/>
              <w:ind w:firstLine="0"/>
              <w:rPr>
                <w:b w:val="0"/>
                <w:bCs w:val="0"/>
                <w:sz w:val="18"/>
                <w:szCs w:val="18"/>
              </w:rPr>
            </w:pPr>
            <w:r w:rsidRPr="008A2ACF">
              <w:rPr>
                <w:b w:val="0"/>
                <w:bCs w:val="0"/>
                <w:sz w:val="18"/>
                <w:szCs w:val="18"/>
              </w:rPr>
              <w:t>Percentage difference between EFW and birthweight, mean (SD)</w:t>
            </w:r>
          </w:p>
        </w:tc>
        <w:tc>
          <w:tcPr>
            <w:tcW w:w="155" w:type="pct"/>
            <w:tcBorders>
              <w:bottom w:val="single" w:sz="4" w:space="0" w:color="auto"/>
            </w:tcBorders>
          </w:tcPr>
          <w:p w14:paraId="4B288F08" w14:textId="77777777" w:rsidR="00D01F69" w:rsidRPr="002E42A6" w:rsidRDefault="00D01F69" w:rsidP="00C067F4">
            <w:pPr>
              <w:spacing w:after="0" w:line="276" w:lineRule="auto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6E040237" w14:textId="2D4EC651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-3.0% (9.2)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14:paraId="2AD5EFCB" w14:textId="6CE51BCD" w:rsidR="00D01F69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-13.2% (27.3)</w:t>
            </w:r>
          </w:p>
        </w:tc>
        <w:tc>
          <w:tcPr>
            <w:tcW w:w="894" w:type="pct"/>
            <w:tcBorders>
              <w:bottom w:val="single" w:sz="4" w:space="0" w:color="auto"/>
            </w:tcBorders>
            <w:vAlign w:val="center"/>
          </w:tcPr>
          <w:p w14:paraId="0915B3B6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10.2%</w:t>
            </w:r>
          </w:p>
          <w:p w14:paraId="4754A8E4" w14:textId="50B3BE6E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(7.9-12.6)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60BD51E6" w14:textId="77777777" w:rsidR="00D01F69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5.6%</w:t>
            </w:r>
          </w:p>
          <w:p w14:paraId="5232ACAF" w14:textId="4E85B6B3" w:rsidR="00693D2D" w:rsidRPr="002E42A6" w:rsidRDefault="00693D2D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0F4FB3">
              <w:rPr>
                <w:sz w:val="18"/>
                <w:szCs w:val="18"/>
              </w:rPr>
              <w:t>3.4-7.9)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</w:tcPr>
          <w:p w14:paraId="7D17A224" w14:textId="0C7E495B" w:rsidR="00D01F69" w:rsidRPr="002E42A6" w:rsidRDefault="000F4FB3" w:rsidP="00C067F4">
            <w:pPr>
              <w:spacing w:after="0" w:line="276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&lt;0.01</w:t>
            </w:r>
          </w:p>
        </w:tc>
      </w:tr>
    </w:tbl>
    <w:p w14:paraId="350ED1C4" w14:textId="77777777" w:rsidR="00D01F69" w:rsidRDefault="00D01F69" w:rsidP="00D01F69"/>
    <w:p w14:paraId="181305EE" w14:textId="77777777" w:rsidR="00D01F69" w:rsidRDefault="00D01F69" w:rsidP="00D01F69">
      <w:pPr>
        <w:spacing w:before="240" w:line="360" w:lineRule="auto"/>
        <w:jc w:val="both"/>
      </w:pPr>
    </w:p>
    <w:p w14:paraId="571E38FB" w14:textId="77777777" w:rsidR="00483AD6" w:rsidRDefault="00483AD6" w:rsidP="00483AD6"/>
    <w:p w14:paraId="25B4A3E6" w14:textId="77777777" w:rsidR="00483AD6" w:rsidRPr="00483AD6" w:rsidRDefault="00483AD6" w:rsidP="00483AD6"/>
    <w:p w14:paraId="541E9FC7" w14:textId="264245E2" w:rsidR="00077403" w:rsidRDefault="00352BE7"/>
    <w:sectPr w:rsidR="00077403" w:rsidSect="007156A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AD6"/>
    <w:rsid w:val="00010579"/>
    <w:rsid w:val="0003245B"/>
    <w:rsid w:val="00032DEC"/>
    <w:rsid w:val="00054C73"/>
    <w:rsid w:val="00066479"/>
    <w:rsid w:val="00085AB3"/>
    <w:rsid w:val="00087344"/>
    <w:rsid w:val="00096BA3"/>
    <w:rsid w:val="00096D0F"/>
    <w:rsid w:val="000A4218"/>
    <w:rsid w:val="000B2976"/>
    <w:rsid w:val="000B2E92"/>
    <w:rsid w:val="000B2F9C"/>
    <w:rsid w:val="000E5B70"/>
    <w:rsid w:val="000E5CD9"/>
    <w:rsid w:val="000F19E7"/>
    <w:rsid w:val="000F4FB3"/>
    <w:rsid w:val="000F5478"/>
    <w:rsid w:val="000F600B"/>
    <w:rsid w:val="000F73BF"/>
    <w:rsid w:val="00113E9E"/>
    <w:rsid w:val="00120A14"/>
    <w:rsid w:val="00120D0C"/>
    <w:rsid w:val="00140B42"/>
    <w:rsid w:val="00143D60"/>
    <w:rsid w:val="0015375F"/>
    <w:rsid w:val="00153B30"/>
    <w:rsid w:val="00165127"/>
    <w:rsid w:val="001729A9"/>
    <w:rsid w:val="0017661E"/>
    <w:rsid w:val="0018170D"/>
    <w:rsid w:val="00186E5B"/>
    <w:rsid w:val="001F5EE4"/>
    <w:rsid w:val="001F660A"/>
    <w:rsid w:val="00205214"/>
    <w:rsid w:val="00210F74"/>
    <w:rsid w:val="002206BB"/>
    <w:rsid w:val="00220788"/>
    <w:rsid w:val="00264A69"/>
    <w:rsid w:val="00265492"/>
    <w:rsid w:val="002878B8"/>
    <w:rsid w:val="0029149A"/>
    <w:rsid w:val="002B4460"/>
    <w:rsid w:val="002C4F3B"/>
    <w:rsid w:val="002E529A"/>
    <w:rsid w:val="002F605E"/>
    <w:rsid w:val="00302A2A"/>
    <w:rsid w:val="003148FB"/>
    <w:rsid w:val="00341C06"/>
    <w:rsid w:val="00352BE7"/>
    <w:rsid w:val="0036116C"/>
    <w:rsid w:val="00366C93"/>
    <w:rsid w:val="00372F26"/>
    <w:rsid w:val="00381E28"/>
    <w:rsid w:val="00385560"/>
    <w:rsid w:val="00390028"/>
    <w:rsid w:val="003B3B1B"/>
    <w:rsid w:val="003C7F34"/>
    <w:rsid w:val="003D4C80"/>
    <w:rsid w:val="003E0176"/>
    <w:rsid w:val="0041636A"/>
    <w:rsid w:val="00422815"/>
    <w:rsid w:val="004303E6"/>
    <w:rsid w:val="00463E80"/>
    <w:rsid w:val="00483AD6"/>
    <w:rsid w:val="00496829"/>
    <w:rsid w:val="004A100F"/>
    <w:rsid w:val="004D3977"/>
    <w:rsid w:val="004E0353"/>
    <w:rsid w:val="004E052F"/>
    <w:rsid w:val="004E336C"/>
    <w:rsid w:val="004F12A8"/>
    <w:rsid w:val="004F5AA5"/>
    <w:rsid w:val="004F6403"/>
    <w:rsid w:val="004F6ED3"/>
    <w:rsid w:val="004F78DC"/>
    <w:rsid w:val="00512AB1"/>
    <w:rsid w:val="005238DC"/>
    <w:rsid w:val="0054511D"/>
    <w:rsid w:val="00553CD6"/>
    <w:rsid w:val="00553DA6"/>
    <w:rsid w:val="00581F0C"/>
    <w:rsid w:val="00584170"/>
    <w:rsid w:val="0059454E"/>
    <w:rsid w:val="00596312"/>
    <w:rsid w:val="00596AF2"/>
    <w:rsid w:val="00596FEF"/>
    <w:rsid w:val="005B1323"/>
    <w:rsid w:val="005B1E97"/>
    <w:rsid w:val="005B4955"/>
    <w:rsid w:val="005C101F"/>
    <w:rsid w:val="005E3428"/>
    <w:rsid w:val="00603127"/>
    <w:rsid w:val="00611C61"/>
    <w:rsid w:val="00627906"/>
    <w:rsid w:val="006441E2"/>
    <w:rsid w:val="00645FDA"/>
    <w:rsid w:val="00652DB2"/>
    <w:rsid w:val="00665EA3"/>
    <w:rsid w:val="00671578"/>
    <w:rsid w:val="006807C6"/>
    <w:rsid w:val="00693D2D"/>
    <w:rsid w:val="006B24C6"/>
    <w:rsid w:val="006B326E"/>
    <w:rsid w:val="006F56BB"/>
    <w:rsid w:val="007104E4"/>
    <w:rsid w:val="00713755"/>
    <w:rsid w:val="00714338"/>
    <w:rsid w:val="007156A8"/>
    <w:rsid w:val="0072685C"/>
    <w:rsid w:val="00732657"/>
    <w:rsid w:val="00764A76"/>
    <w:rsid w:val="00773019"/>
    <w:rsid w:val="00774CE3"/>
    <w:rsid w:val="00786164"/>
    <w:rsid w:val="007A5244"/>
    <w:rsid w:val="007A79E9"/>
    <w:rsid w:val="007C4C82"/>
    <w:rsid w:val="007D63FD"/>
    <w:rsid w:val="007E3A2F"/>
    <w:rsid w:val="007E5C2E"/>
    <w:rsid w:val="00821562"/>
    <w:rsid w:val="008262F9"/>
    <w:rsid w:val="008427BB"/>
    <w:rsid w:val="008901A7"/>
    <w:rsid w:val="00894E9C"/>
    <w:rsid w:val="008A4986"/>
    <w:rsid w:val="008A49EA"/>
    <w:rsid w:val="008D1910"/>
    <w:rsid w:val="008D432C"/>
    <w:rsid w:val="009239C0"/>
    <w:rsid w:val="009439E2"/>
    <w:rsid w:val="00953C0D"/>
    <w:rsid w:val="00964402"/>
    <w:rsid w:val="00970B25"/>
    <w:rsid w:val="009963C5"/>
    <w:rsid w:val="009D5E17"/>
    <w:rsid w:val="009D6388"/>
    <w:rsid w:val="009D7EEF"/>
    <w:rsid w:val="009E65F7"/>
    <w:rsid w:val="00A208FA"/>
    <w:rsid w:val="00A67097"/>
    <w:rsid w:val="00A67600"/>
    <w:rsid w:val="00A83DEF"/>
    <w:rsid w:val="00A915EA"/>
    <w:rsid w:val="00AC3E8A"/>
    <w:rsid w:val="00AC59F3"/>
    <w:rsid w:val="00AD3EB3"/>
    <w:rsid w:val="00AD71D1"/>
    <w:rsid w:val="00AE52FD"/>
    <w:rsid w:val="00B20391"/>
    <w:rsid w:val="00B4453F"/>
    <w:rsid w:val="00B606C7"/>
    <w:rsid w:val="00B73C34"/>
    <w:rsid w:val="00B76450"/>
    <w:rsid w:val="00BD2E9A"/>
    <w:rsid w:val="00BD31DD"/>
    <w:rsid w:val="00BF43D1"/>
    <w:rsid w:val="00BF72E0"/>
    <w:rsid w:val="00C641B4"/>
    <w:rsid w:val="00C851F1"/>
    <w:rsid w:val="00C93FCB"/>
    <w:rsid w:val="00C942CC"/>
    <w:rsid w:val="00CD24C9"/>
    <w:rsid w:val="00CD60E5"/>
    <w:rsid w:val="00CD6C83"/>
    <w:rsid w:val="00CE0ECF"/>
    <w:rsid w:val="00CF1CA6"/>
    <w:rsid w:val="00D000A5"/>
    <w:rsid w:val="00D01526"/>
    <w:rsid w:val="00D01F69"/>
    <w:rsid w:val="00D24D07"/>
    <w:rsid w:val="00D35D57"/>
    <w:rsid w:val="00D518C5"/>
    <w:rsid w:val="00D62FE7"/>
    <w:rsid w:val="00D74334"/>
    <w:rsid w:val="00D82364"/>
    <w:rsid w:val="00DD55E4"/>
    <w:rsid w:val="00DD6610"/>
    <w:rsid w:val="00DD6B88"/>
    <w:rsid w:val="00E20CDC"/>
    <w:rsid w:val="00E22799"/>
    <w:rsid w:val="00E339B3"/>
    <w:rsid w:val="00E53A6C"/>
    <w:rsid w:val="00E6755C"/>
    <w:rsid w:val="00E7280A"/>
    <w:rsid w:val="00E9567D"/>
    <w:rsid w:val="00EA0BB8"/>
    <w:rsid w:val="00EC11FE"/>
    <w:rsid w:val="00F14186"/>
    <w:rsid w:val="00F30091"/>
    <w:rsid w:val="00F469EB"/>
    <w:rsid w:val="00FB67F1"/>
    <w:rsid w:val="00FC3FD2"/>
    <w:rsid w:val="00FE0456"/>
    <w:rsid w:val="00FE3226"/>
    <w:rsid w:val="00FF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A7502"/>
  <w14:defaultImageDpi w14:val="32767"/>
  <w15:chartTrackingRefBased/>
  <w15:docId w15:val="{5C01E1B2-15EC-8C40-A5E7-661378C2A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83AD6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F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FB"/>
    <w:rPr>
      <w:rFonts w:ascii="Times New Roman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83AD6"/>
    <w:rPr>
      <w:rFonts w:asciiTheme="majorHAnsi" w:eastAsiaTheme="majorEastAsia" w:hAnsiTheme="majorHAnsi" w:cstheme="majorBidi"/>
      <w:b/>
      <w:bCs/>
      <w:i/>
      <w:iCs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83AD6"/>
    <w:pPr>
      <w:spacing w:after="240" w:line="480" w:lineRule="auto"/>
      <w:ind w:firstLine="360"/>
    </w:pPr>
    <w:rPr>
      <w:rFonts w:eastAsiaTheme="minorEastAsia"/>
      <w:b/>
      <w:bCs/>
      <w:sz w:val="18"/>
      <w:szCs w:val="18"/>
    </w:rPr>
  </w:style>
  <w:style w:type="table" w:styleId="PlainTable2">
    <w:name w:val="Plain Table 2"/>
    <w:basedOn w:val="TableNormal"/>
    <w:uiPriority w:val="42"/>
    <w:rsid w:val="00483AD6"/>
    <w:pPr>
      <w:spacing w:after="240" w:line="480" w:lineRule="auto"/>
      <w:ind w:firstLine="360"/>
    </w:pPr>
    <w:rPr>
      <w:rFonts w:eastAsiaTheme="minorEastAsia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483AD6"/>
    <w:rPr>
      <w:rFonts w:eastAsiaTheme="minorEastAsia"/>
      <w:b/>
      <w:bCs/>
      <w:sz w:val="18"/>
      <w:szCs w:val="18"/>
    </w:rPr>
  </w:style>
  <w:style w:type="paragraph" w:styleId="Revision">
    <w:name w:val="Revision"/>
    <w:hidden/>
    <w:uiPriority w:val="99"/>
    <w:semiHidden/>
    <w:rsid w:val="00970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Relph, Sophie</dc:creator>
  <cp:keywords/>
  <dc:description/>
  <cp:lastModifiedBy>Lisa Therkildsen</cp:lastModifiedBy>
  <cp:revision>4</cp:revision>
  <dcterms:created xsi:type="dcterms:W3CDTF">2022-10-05T13:24:00Z</dcterms:created>
  <dcterms:modified xsi:type="dcterms:W3CDTF">2023-01-25T17:52:00Z</dcterms:modified>
</cp:coreProperties>
</file>