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076F" w14:textId="6764035D" w:rsidR="007C299E" w:rsidRPr="007C299E" w:rsidRDefault="007C299E" w:rsidP="007C299E">
      <w:pPr>
        <w:shd w:val="clear" w:color="auto" w:fill="4DCA76"/>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b/>
          <w:bCs/>
          <w:color w:val="000000"/>
          <w:kern w:val="36"/>
          <w:sz w:val="20"/>
          <w:szCs w:val="20"/>
          <w:lang w:eastAsia="en-GB"/>
        </w:rPr>
        <w:t>Abstract</w:t>
      </w:r>
    </w:p>
    <w:p w14:paraId="22B1F3AF" w14:textId="77777777" w:rsidR="007C299E" w:rsidRPr="007C299E" w:rsidRDefault="007C299E" w:rsidP="007C299E">
      <w:pPr>
        <w:spacing w:after="0" w:line="240" w:lineRule="auto"/>
        <w:textAlignment w:val="center"/>
        <w:outlineLvl w:val="0"/>
        <w:rPr>
          <w:rFonts w:ascii="NexaLight" w:eastAsia="Times New Roman" w:hAnsi="NexaLight" w:cs="Times New Roman"/>
          <w:b/>
          <w:bCs/>
          <w:color w:val="000000"/>
          <w:kern w:val="36"/>
          <w:sz w:val="20"/>
          <w:szCs w:val="20"/>
          <w:lang w:eastAsia="en-GB"/>
        </w:rPr>
      </w:pPr>
      <w:r w:rsidRPr="007C299E">
        <w:rPr>
          <w:rFonts w:ascii="NexaLight" w:eastAsia="Times New Roman" w:hAnsi="NexaLight" w:cs="Times New Roman"/>
          <w:b/>
          <w:bCs/>
          <w:color w:val="000000"/>
          <w:kern w:val="36"/>
          <w:sz w:val="20"/>
          <w:szCs w:val="20"/>
          <w:lang w:eastAsia="en-GB"/>
        </w:rPr>
        <w:t>A-22-03249</w:t>
      </w:r>
    </w:p>
    <w:p w14:paraId="3A1F7B37" w14:textId="77777777" w:rsidR="007C299E" w:rsidRPr="007C299E" w:rsidRDefault="007C299E" w:rsidP="007C299E">
      <w:pPr>
        <w:shd w:val="clear" w:color="auto" w:fill="FFFFFF"/>
        <w:spacing w:after="0" w:line="240" w:lineRule="auto"/>
        <w:ind w:left="-15" w:right="-15"/>
        <w:outlineLvl w:val="1"/>
        <w:rPr>
          <w:rFonts w:ascii="NexaLight" w:eastAsia="Times New Roman" w:hAnsi="NexaLight" w:cs="Times New Roman"/>
          <w:b/>
          <w:bCs/>
          <w:color w:val="000000"/>
          <w:sz w:val="20"/>
          <w:szCs w:val="20"/>
          <w:lang w:eastAsia="en-GB"/>
        </w:rPr>
      </w:pPr>
      <w:r w:rsidRPr="007C299E">
        <w:rPr>
          <w:rFonts w:ascii="NexaLight" w:eastAsia="Times New Roman" w:hAnsi="NexaLight" w:cs="Times New Roman"/>
          <w:b/>
          <w:bCs/>
          <w:color w:val="000000"/>
          <w:sz w:val="20"/>
          <w:szCs w:val="20"/>
          <w:lang w:eastAsia="en-GB"/>
        </w:rPr>
        <w:t>Details</w:t>
      </w:r>
    </w:p>
    <w:p w14:paraId="64C6B330" w14:textId="77777777" w:rsidR="007C299E" w:rsidRPr="007C299E" w:rsidRDefault="007C299E" w:rsidP="007C299E">
      <w:pPr>
        <w:shd w:val="clear" w:color="auto" w:fill="FFFFFF"/>
        <w:spacing w:after="0" w:line="240" w:lineRule="auto"/>
        <w:outlineLvl w:val="2"/>
        <w:rPr>
          <w:rFonts w:ascii="NexaLight" w:eastAsia="Times New Roman" w:hAnsi="NexaLight" w:cs="Times New Roman"/>
          <w:b/>
          <w:bCs/>
          <w:color w:val="000000"/>
          <w:sz w:val="27"/>
          <w:szCs w:val="27"/>
          <w:lang w:eastAsia="en-GB"/>
        </w:rPr>
      </w:pPr>
      <w:r w:rsidRPr="007C299E">
        <w:rPr>
          <w:rFonts w:ascii="NexaLight" w:eastAsia="Times New Roman" w:hAnsi="NexaLight" w:cs="Times New Roman"/>
          <w:b/>
          <w:bCs/>
          <w:color w:val="007DC6"/>
          <w:sz w:val="27"/>
          <w:szCs w:val="27"/>
          <w:lang w:eastAsia="en-GB"/>
        </w:rPr>
        <w:t>Information</w:t>
      </w:r>
    </w:p>
    <w:p w14:paraId="35D519D8"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Event</w:t>
      </w:r>
    </w:p>
    <w:p w14:paraId="4B4D5267"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hyperlink r:id="rId5" w:tgtFrame="_blank" w:history="1">
        <w:r w:rsidRPr="007C299E">
          <w:rPr>
            <w:rFonts w:ascii="NexaLight" w:eastAsia="Times New Roman" w:hAnsi="NexaLight" w:cs="Times New Roman"/>
            <w:color w:val="007DC6"/>
            <w:sz w:val="20"/>
            <w:szCs w:val="20"/>
            <w:lang w:eastAsia="en-GB"/>
          </w:rPr>
          <w:t>Congress Europe 2022</w:t>
        </w:r>
      </w:hyperlink>
    </w:p>
    <w:p w14:paraId="705F1893"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Stage</w:t>
      </w:r>
    </w:p>
    <w:p w14:paraId="0B3EB378"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Closed</w:t>
      </w:r>
    </w:p>
    <w:p w14:paraId="7F77C401"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Type</w:t>
      </w:r>
    </w:p>
    <w:p w14:paraId="30A74A28"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Poster or Oral</w:t>
      </w:r>
    </w:p>
    <w:p w14:paraId="1CD4BAAC"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Status</w:t>
      </w:r>
    </w:p>
    <w:p w14:paraId="280A1FAB"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Accepted</w:t>
      </w:r>
    </w:p>
    <w:p w14:paraId="276DAC07"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Abstract Topic</w:t>
      </w:r>
    </w:p>
    <w:p w14:paraId="356D5845"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Cognitive neurology/neuropsychology</w:t>
      </w:r>
    </w:p>
    <w:p w14:paraId="3EE00CBC"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Date Submitted</w:t>
      </w:r>
    </w:p>
    <w:p w14:paraId="34554E95"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10/01/2022 23:47</w:t>
      </w:r>
    </w:p>
    <w:p w14:paraId="47B46C24" w14:textId="77777777" w:rsidR="007C299E" w:rsidRPr="007C299E" w:rsidRDefault="007C299E" w:rsidP="007C299E">
      <w:pPr>
        <w:shd w:val="clear" w:color="auto" w:fill="FFFFFF"/>
        <w:spacing w:after="0" w:line="240" w:lineRule="auto"/>
        <w:outlineLvl w:val="2"/>
        <w:rPr>
          <w:rFonts w:ascii="NexaLight" w:eastAsia="Times New Roman" w:hAnsi="NexaLight" w:cs="Times New Roman"/>
          <w:b/>
          <w:bCs/>
          <w:color w:val="000000"/>
          <w:sz w:val="27"/>
          <w:szCs w:val="27"/>
          <w:lang w:eastAsia="en-GB"/>
        </w:rPr>
      </w:pPr>
      <w:r w:rsidRPr="007C299E">
        <w:rPr>
          <w:rFonts w:ascii="NexaLight" w:eastAsia="Times New Roman" w:hAnsi="NexaLight" w:cs="Times New Roman"/>
          <w:b/>
          <w:bCs/>
          <w:color w:val="007DC6"/>
          <w:sz w:val="27"/>
          <w:szCs w:val="27"/>
          <w:lang w:eastAsia="en-GB"/>
        </w:rPr>
        <w:t>Body</w:t>
      </w:r>
    </w:p>
    <w:p w14:paraId="6FA57BE3"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Title</w:t>
      </w:r>
    </w:p>
    <w:p w14:paraId="3A8EB95D"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Functional Cognitive Disorder is a multisystem condition affecting reaction time and metacognition</w:t>
      </w:r>
    </w:p>
    <w:p w14:paraId="1069EF0B"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Introduction</w:t>
      </w:r>
    </w:p>
    <w:p w14:paraId="4B042CB2"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We hypothesised that FCD is characterised by heightened subjective mental effort, exhausted attentional reserve and metacognitive failure.</w:t>
      </w:r>
    </w:p>
    <w:p w14:paraId="7A338F3D"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Methods</w:t>
      </w:r>
    </w:p>
    <w:p w14:paraId="270B0A8D"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Stroop colour-word task in which attentional demand was varied by task difficulty (congruent/incongruent cues) and the presence of an auditory stimulus (passive/active listening to oddball-type paradigm). We measured subjective mental effort, objective performance, metacognition and EEG-based biomarkers of mental workload (including P300 suppression).</w:t>
      </w:r>
    </w:p>
    <w:p w14:paraId="6DA09292"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Results</w:t>
      </w:r>
    </w:p>
    <w:p w14:paraId="4423D297"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We tested 19 patients with FCD and 23 healthy controls. FCD patients reported higher levels of depression, anxiety, fatigue, pain, sleep disruption, dissociation and obsessiveness. FCD was associated with slower reaction times; however the Stroop effect was similar in both groups. FCD patients reported greater mental workload and poorer self-rated performance when performing the congruent Stroop task in noisy conditions. However, accuracy did not differ between groups in any condition, suggesting that FCD patients are more prone to metacognitive error. Biomarkers of mental workload were similar in both groups, regardless of task difficulty.</w:t>
      </w:r>
    </w:p>
    <w:p w14:paraId="2D52C5E5"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Conclusion</w:t>
      </w:r>
    </w:p>
    <w:p w14:paraId="5B7EB044"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In our sample, FCD was characterised by altered mood, somatic complaints, dissociation, and obsessiveness, suggesting syndromic overlap with mood disorders, chronic fatigue and pain. FCD was associated with metacognitive failure in that patients reported high subjective mental effort and poor self-reported performance but were just as accurate as controls. However, FCD patients were slower than controls, providing some objective support for the subjective “brain fog” commonly reported in this condition. We found no evidence of changes in EEG biomarkers of mental workload.</w:t>
      </w:r>
    </w:p>
    <w:p w14:paraId="263D04E2"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Disclosure</w:t>
      </w:r>
    </w:p>
    <w:p w14:paraId="0DF12653"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None</w:t>
      </w:r>
    </w:p>
    <w:p w14:paraId="7757F7EB"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Author Details</w:t>
      </w:r>
    </w:p>
    <w:p w14:paraId="04CEF44D" w14:textId="77777777" w:rsidR="007C299E" w:rsidRPr="007C299E" w:rsidRDefault="007C299E" w:rsidP="007C299E">
      <w:pPr>
        <w:shd w:val="clear" w:color="auto" w:fill="FFFFFF"/>
        <w:spacing w:after="0" w:line="240" w:lineRule="auto"/>
        <w:rPr>
          <w:rFonts w:ascii="NexaLight" w:eastAsia="Times New Roman" w:hAnsi="NexaLight" w:cs="Times New Roman"/>
          <w:color w:val="000000"/>
          <w:sz w:val="20"/>
          <w:szCs w:val="20"/>
          <w:lang w:eastAsia="en-GB"/>
        </w:rPr>
      </w:pPr>
      <w:r w:rsidRPr="007C299E">
        <w:rPr>
          <w:rFonts w:ascii="NexaLight" w:eastAsia="Times New Roman" w:hAnsi="NexaLight" w:cs="Times New Roman"/>
          <w:color w:val="000000"/>
          <w:sz w:val="20"/>
          <w:szCs w:val="20"/>
          <w:lang w:eastAsia="en-GB"/>
        </w:rPr>
        <w:t>T. Teodoro </w:t>
      </w:r>
      <w:r w:rsidRPr="007C299E">
        <w:rPr>
          <w:rFonts w:ascii="NexaLight" w:eastAsia="Times New Roman" w:hAnsi="NexaLight" w:cs="Times New Roman"/>
          <w:color w:val="000000"/>
          <w:sz w:val="15"/>
          <w:szCs w:val="15"/>
          <w:vertAlign w:val="superscript"/>
          <w:lang w:eastAsia="en-GB"/>
        </w:rPr>
        <w:t>1</w:t>
      </w:r>
      <w:r w:rsidRPr="007C299E">
        <w:rPr>
          <w:rFonts w:ascii="NexaLight" w:eastAsia="Times New Roman" w:hAnsi="NexaLight" w:cs="Times New Roman"/>
          <w:color w:val="000000"/>
          <w:sz w:val="20"/>
          <w:szCs w:val="20"/>
          <w:lang w:eastAsia="en-GB"/>
        </w:rPr>
        <w:t>, A. Koreki </w:t>
      </w:r>
      <w:r w:rsidRPr="007C299E">
        <w:rPr>
          <w:rFonts w:ascii="NexaLight" w:eastAsia="Times New Roman" w:hAnsi="NexaLight" w:cs="Times New Roman"/>
          <w:color w:val="000000"/>
          <w:sz w:val="15"/>
          <w:szCs w:val="15"/>
          <w:vertAlign w:val="superscript"/>
          <w:lang w:eastAsia="en-GB"/>
        </w:rPr>
        <w:t>3</w:t>
      </w:r>
      <w:r w:rsidRPr="007C299E">
        <w:rPr>
          <w:rFonts w:ascii="NexaLight" w:eastAsia="Times New Roman" w:hAnsi="NexaLight" w:cs="Times New Roman"/>
          <w:color w:val="000000"/>
          <w:sz w:val="20"/>
          <w:szCs w:val="20"/>
          <w:lang w:eastAsia="en-GB"/>
        </w:rPr>
        <w:t>, J. Chen </w:t>
      </w:r>
      <w:r w:rsidRPr="007C299E">
        <w:rPr>
          <w:rFonts w:ascii="NexaLight" w:eastAsia="Times New Roman" w:hAnsi="NexaLight" w:cs="Times New Roman"/>
          <w:color w:val="000000"/>
          <w:sz w:val="15"/>
          <w:szCs w:val="15"/>
          <w:vertAlign w:val="superscript"/>
          <w:lang w:eastAsia="en-GB"/>
        </w:rPr>
        <w:t>5</w:t>
      </w:r>
      <w:r w:rsidRPr="007C299E">
        <w:rPr>
          <w:rFonts w:ascii="NexaLight" w:eastAsia="Times New Roman" w:hAnsi="NexaLight" w:cs="Times New Roman"/>
          <w:color w:val="000000"/>
          <w:sz w:val="20"/>
          <w:szCs w:val="20"/>
          <w:lang w:eastAsia="en-GB"/>
        </w:rPr>
        <w:t>, J. Coebergh </w:t>
      </w:r>
      <w:r w:rsidRPr="007C299E">
        <w:rPr>
          <w:rFonts w:ascii="NexaLight" w:eastAsia="Times New Roman" w:hAnsi="NexaLight" w:cs="Times New Roman"/>
          <w:color w:val="000000"/>
          <w:sz w:val="15"/>
          <w:szCs w:val="15"/>
          <w:vertAlign w:val="superscript"/>
          <w:lang w:eastAsia="en-GB"/>
        </w:rPr>
        <w:t>1</w:t>
      </w:r>
      <w:r w:rsidRPr="007C299E">
        <w:rPr>
          <w:rFonts w:ascii="NexaLight" w:eastAsia="Times New Roman" w:hAnsi="NexaLight" w:cs="Times New Roman"/>
          <w:color w:val="000000"/>
          <w:sz w:val="20"/>
          <w:szCs w:val="20"/>
          <w:lang w:eastAsia="en-GB"/>
        </w:rPr>
        <w:t>, N. Poole </w:t>
      </w:r>
      <w:r w:rsidRPr="007C299E">
        <w:rPr>
          <w:rFonts w:ascii="NexaLight" w:eastAsia="Times New Roman" w:hAnsi="NexaLight" w:cs="Times New Roman"/>
          <w:color w:val="000000"/>
          <w:sz w:val="15"/>
          <w:szCs w:val="15"/>
          <w:vertAlign w:val="superscript"/>
          <w:lang w:eastAsia="en-GB"/>
        </w:rPr>
        <w:t>4</w:t>
      </w:r>
      <w:r w:rsidRPr="007C299E">
        <w:rPr>
          <w:rFonts w:ascii="NexaLight" w:eastAsia="Times New Roman" w:hAnsi="NexaLight" w:cs="Times New Roman"/>
          <w:color w:val="000000"/>
          <w:sz w:val="20"/>
          <w:szCs w:val="20"/>
          <w:lang w:eastAsia="en-GB"/>
        </w:rPr>
        <w:t>, J. Ferreira </w:t>
      </w:r>
      <w:r w:rsidRPr="007C299E">
        <w:rPr>
          <w:rFonts w:ascii="NexaLight" w:eastAsia="Times New Roman" w:hAnsi="NexaLight" w:cs="Times New Roman"/>
          <w:color w:val="000000"/>
          <w:sz w:val="15"/>
          <w:szCs w:val="15"/>
          <w:vertAlign w:val="superscript"/>
          <w:lang w:eastAsia="en-GB"/>
        </w:rPr>
        <w:t>2</w:t>
      </w:r>
      <w:r w:rsidRPr="007C299E">
        <w:rPr>
          <w:rFonts w:ascii="NexaLight" w:eastAsia="Times New Roman" w:hAnsi="NexaLight" w:cs="Times New Roman"/>
          <w:color w:val="000000"/>
          <w:sz w:val="20"/>
          <w:szCs w:val="20"/>
          <w:lang w:eastAsia="en-GB"/>
        </w:rPr>
        <w:t>, M. Edwards </w:t>
      </w:r>
      <w:r w:rsidRPr="007C299E">
        <w:rPr>
          <w:rFonts w:ascii="NexaLight" w:eastAsia="Times New Roman" w:hAnsi="NexaLight" w:cs="Times New Roman"/>
          <w:color w:val="000000"/>
          <w:sz w:val="15"/>
          <w:szCs w:val="15"/>
          <w:vertAlign w:val="superscript"/>
          <w:lang w:eastAsia="en-GB"/>
        </w:rPr>
        <w:t>1</w:t>
      </w:r>
      <w:r w:rsidRPr="007C299E">
        <w:rPr>
          <w:rFonts w:ascii="NexaLight" w:eastAsia="Times New Roman" w:hAnsi="NexaLight" w:cs="Times New Roman"/>
          <w:color w:val="000000"/>
          <w:sz w:val="20"/>
          <w:szCs w:val="20"/>
          <w:lang w:eastAsia="en-GB"/>
        </w:rPr>
        <w:t>, </w:t>
      </w:r>
      <w:r w:rsidRPr="007C299E">
        <w:rPr>
          <w:rFonts w:ascii="NexaLight" w:eastAsia="Times New Roman" w:hAnsi="NexaLight" w:cs="Times New Roman"/>
          <w:color w:val="000000"/>
          <w:sz w:val="20"/>
          <w:szCs w:val="20"/>
          <w:u w:val="single"/>
          <w:lang w:eastAsia="en-GB"/>
        </w:rPr>
        <w:t>J. Isaacs </w:t>
      </w:r>
      <w:r w:rsidRPr="007C299E">
        <w:rPr>
          <w:rFonts w:ascii="NexaLight" w:eastAsia="Times New Roman" w:hAnsi="NexaLight" w:cs="Times New Roman"/>
          <w:color w:val="000000"/>
          <w:sz w:val="15"/>
          <w:szCs w:val="15"/>
          <w:u w:val="single"/>
          <w:vertAlign w:val="superscript"/>
          <w:lang w:eastAsia="en-GB"/>
        </w:rPr>
        <w:t>1</w:t>
      </w:r>
      <w:r w:rsidRPr="007C299E">
        <w:rPr>
          <w:rFonts w:ascii="NexaLight" w:eastAsia="Times New Roman" w:hAnsi="NexaLight" w:cs="Times New Roman"/>
          <w:color w:val="000000"/>
          <w:sz w:val="20"/>
          <w:szCs w:val="20"/>
          <w:lang w:eastAsia="en-GB"/>
        </w:rPr>
        <w:t>; </w:t>
      </w:r>
      <w:r w:rsidRPr="007C299E">
        <w:rPr>
          <w:rFonts w:ascii="NexaLight" w:eastAsia="Times New Roman" w:hAnsi="NexaLight" w:cs="Times New Roman"/>
          <w:color w:val="000000"/>
          <w:sz w:val="15"/>
          <w:szCs w:val="15"/>
          <w:vertAlign w:val="superscript"/>
          <w:lang w:eastAsia="en-GB"/>
        </w:rPr>
        <w:t>1</w:t>
      </w:r>
      <w:r w:rsidRPr="007C299E">
        <w:rPr>
          <w:rFonts w:ascii="NexaLight" w:eastAsia="Times New Roman" w:hAnsi="NexaLight" w:cs="Times New Roman"/>
          <w:color w:val="000000"/>
          <w:sz w:val="20"/>
          <w:szCs w:val="20"/>
          <w:lang w:eastAsia="en-GB"/>
        </w:rPr>
        <w:t> Atkinson Morley Neurosciences Centre, St George's University Hospitals, London, United Kingdom, </w:t>
      </w:r>
      <w:r w:rsidRPr="007C299E">
        <w:rPr>
          <w:rFonts w:ascii="NexaLight" w:eastAsia="Times New Roman" w:hAnsi="NexaLight" w:cs="Times New Roman"/>
          <w:color w:val="000000"/>
          <w:sz w:val="15"/>
          <w:szCs w:val="15"/>
          <w:vertAlign w:val="superscript"/>
          <w:lang w:eastAsia="en-GB"/>
        </w:rPr>
        <w:t>2</w:t>
      </w:r>
      <w:r w:rsidRPr="007C299E">
        <w:rPr>
          <w:rFonts w:ascii="NexaLight" w:eastAsia="Times New Roman" w:hAnsi="NexaLight" w:cs="Times New Roman"/>
          <w:color w:val="000000"/>
          <w:sz w:val="20"/>
          <w:szCs w:val="20"/>
          <w:lang w:eastAsia="en-GB"/>
        </w:rPr>
        <w:t xml:space="preserve"> Instituto de </w:t>
      </w:r>
      <w:proofErr w:type="spellStart"/>
      <w:r w:rsidRPr="007C299E">
        <w:rPr>
          <w:rFonts w:ascii="NexaLight" w:eastAsia="Times New Roman" w:hAnsi="NexaLight" w:cs="Times New Roman"/>
          <w:color w:val="000000"/>
          <w:sz w:val="20"/>
          <w:szCs w:val="20"/>
          <w:lang w:eastAsia="en-GB"/>
        </w:rPr>
        <w:t>Medicina</w:t>
      </w:r>
      <w:proofErr w:type="spellEnd"/>
      <w:r w:rsidRPr="007C299E">
        <w:rPr>
          <w:rFonts w:ascii="NexaLight" w:eastAsia="Times New Roman" w:hAnsi="NexaLight" w:cs="Times New Roman"/>
          <w:color w:val="000000"/>
          <w:sz w:val="20"/>
          <w:szCs w:val="20"/>
          <w:lang w:eastAsia="en-GB"/>
        </w:rPr>
        <w:t xml:space="preserve"> Molecular, </w:t>
      </w:r>
      <w:proofErr w:type="spellStart"/>
      <w:r w:rsidRPr="007C299E">
        <w:rPr>
          <w:rFonts w:ascii="NexaLight" w:eastAsia="Times New Roman" w:hAnsi="NexaLight" w:cs="Times New Roman"/>
          <w:color w:val="000000"/>
          <w:sz w:val="20"/>
          <w:szCs w:val="20"/>
          <w:lang w:eastAsia="en-GB"/>
        </w:rPr>
        <w:t>Lisboa</w:t>
      </w:r>
      <w:proofErr w:type="spellEnd"/>
      <w:r w:rsidRPr="007C299E">
        <w:rPr>
          <w:rFonts w:ascii="NexaLight" w:eastAsia="Times New Roman" w:hAnsi="NexaLight" w:cs="Times New Roman"/>
          <w:color w:val="000000"/>
          <w:sz w:val="20"/>
          <w:szCs w:val="20"/>
          <w:lang w:eastAsia="en-GB"/>
        </w:rPr>
        <w:t>, Portugal, </w:t>
      </w:r>
      <w:r w:rsidRPr="007C299E">
        <w:rPr>
          <w:rFonts w:ascii="NexaLight" w:eastAsia="Times New Roman" w:hAnsi="NexaLight" w:cs="Times New Roman"/>
          <w:color w:val="000000"/>
          <w:sz w:val="15"/>
          <w:szCs w:val="15"/>
          <w:vertAlign w:val="superscript"/>
          <w:lang w:eastAsia="en-GB"/>
        </w:rPr>
        <w:t>3</w:t>
      </w:r>
      <w:r w:rsidRPr="007C299E">
        <w:rPr>
          <w:rFonts w:ascii="NexaLight" w:eastAsia="Times New Roman" w:hAnsi="NexaLight" w:cs="Times New Roman"/>
          <w:color w:val="000000"/>
          <w:sz w:val="20"/>
          <w:szCs w:val="20"/>
          <w:lang w:eastAsia="en-GB"/>
        </w:rPr>
        <w:t> Department of Neuropsychiatry, Keio University, Japan, </w:t>
      </w:r>
      <w:r w:rsidRPr="007C299E">
        <w:rPr>
          <w:rFonts w:ascii="NexaLight" w:eastAsia="Times New Roman" w:hAnsi="NexaLight" w:cs="Times New Roman"/>
          <w:color w:val="000000"/>
          <w:sz w:val="15"/>
          <w:szCs w:val="15"/>
          <w:vertAlign w:val="superscript"/>
          <w:lang w:eastAsia="en-GB"/>
        </w:rPr>
        <w:t>4</w:t>
      </w:r>
      <w:r w:rsidRPr="007C299E">
        <w:rPr>
          <w:rFonts w:ascii="NexaLight" w:eastAsia="Times New Roman" w:hAnsi="NexaLight" w:cs="Times New Roman"/>
          <w:color w:val="000000"/>
          <w:sz w:val="20"/>
          <w:szCs w:val="20"/>
          <w:lang w:eastAsia="en-GB"/>
        </w:rPr>
        <w:t> South West London and St George's Mental Health NHS Trust, London, United Kingdom, </w:t>
      </w:r>
      <w:r w:rsidRPr="007C299E">
        <w:rPr>
          <w:rFonts w:ascii="NexaLight" w:eastAsia="Times New Roman" w:hAnsi="NexaLight" w:cs="Times New Roman"/>
          <w:color w:val="000000"/>
          <w:sz w:val="15"/>
          <w:szCs w:val="15"/>
          <w:vertAlign w:val="superscript"/>
          <w:lang w:eastAsia="en-GB"/>
        </w:rPr>
        <w:t>5</w:t>
      </w:r>
      <w:r w:rsidRPr="007C299E">
        <w:rPr>
          <w:rFonts w:ascii="NexaLight" w:eastAsia="Times New Roman" w:hAnsi="NexaLight" w:cs="Times New Roman"/>
          <w:color w:val="000000"/>
          <w:sz w:val="20"/>
          <w:szCs w:val="20"/>
          <w:lang w:eastAsia="en-GB"/>
        </w:rPr>
        <w:t> St George's University, London, United Kingdom</w:t>
      </w:r>
    </w:p>
    <w:p w14:paraId="4110E355" w14:textId="77777777" w:rsidR="00326553" w:rsidRDefault="007C299E"/>
    <w:sectPr w:rsidR="00326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815E7"/>
    <w:multiLevelType w:val="multilevel"/>
    <w:tmpl w:val="F8A4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25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9E"/>
    <w:rsid w:val="007C299E"/>
    <w:rsid w:val="00897243"/>
    <w:rsid w:val="00996EB7"/>
    <w:rsid w:val="00D20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A65E"/>
  <w15:chartTrackingRefBased/>
  <w15:docId w15:val="{18452A5E-ECA3-44E4-93E7-D97F4956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29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29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9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29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299E"/>
    <w:rPr>
      <w:rFonts w:ascii="Times New Roman" w:eastAsia="Times New Roman" w:hAnsi="Times New Roman" w:cs="Times New Roman"/>
      <w:b/>
      <w:bCs/>
      <w:sz w:val="27"/>
      <w:szCs w:val="27"/>
      <w:lang w:eastAsia="en-GB"/>
    </w:rPr>
  </w:style>
  <w:style w:type="character" w:customStyle="1" w:styleId="uioutputtext">
    <w:name w:val="uioutputtext"/>
    <w:basedOn w:val="DefaultParagraphFont"/>
    <w:rsid w:val="007C299E"/>
  </w:style>
  <w:style w:type="paragraph" w:customStyle="1" w:styleId="slds-button">
    <w:name w:val="slds-button"/>
    <w:basedOn w:val="Normal"/>
    <w:rsid w:val="007C2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299E"/>
    <w:rPr>
      <w:color w:val="0000FF"/>
      <w:u w:val="single"/>
    </w:rPr>
  </w:style>
  <w:style w:type="character" w:customStyle="1" w:styleId="test-idsection-header-title">
    <w:name w:val="test-id__section-header-title"/>
    <w:basedOn w:val="DefaultParagraphFont"/>
    <w:rsid w:val="007C299E"/>
  </w:style>
  <w:style w:type="character" w:customStyle="1" w:styleId="test-idfield-label">
    <w:name w:val="test-id__field-label"/>
    <w:basedOn w:val="DefaultParagraphFont"/>
    <w:rsid w:val="007C299E"/>
  </w:style>
  <w:style w:type="character" w:customStyle="1" w:styleId="test-idfield-value">
    <w:name w:val="test-id__field-value"/>
    <w:basedOn w:val="DefaultParagraphFont"/>
    <w:rsid w:val="007C299E"/>
  </w:style>
  <w:style w:type="character" w:customStyle="1" w:styleId="uioutputdatetime">
    <w:name w:val="uioutputdatetime"/>
    <w:basedOn w:val="DefaultParagraphFont"/>
    <w:rsid w:val="007C299E"/>
  </w:style>
  <w:style w:type="character" w:customStyle="1" w:styleId="uioutputtextarea">
    <w:name w:val="uioutputtextarea"/>
    <w:basedOn w:val="DefaultParagraphFont"/>
    <w:rsid w:val="007C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82797">
      <w:bodyDiv w:val="1"/>
      <w:marLeft w:val="0"/>
      <w:marRight w:val="0"/>
      <w:marTop w:val="0"/>
      <w:marBottom w:val="0"/>
      <w:divBdr>
        <w:top w:val="none" w:sz="0" w:space="0" w:color="auto"/>
        <w:left w:val="none" w:sz="0" w:space="0" w:color="auto"/>
        <w:bottom w:val="none" w:sz="0" w:space="0" w:color="auto"/>
        <w:right w:val="none" w:sz="0" w:space="0" w:color="auto"/>
      </w:divBdr>
      <w:divsChild>
        <w:div w:id="1840340121">
          <w:marLeft w:val="0"/>
          <w:marRight w:val="0"/>
          <w:marTop w:val="0"/>
          <w:marBottom w:val="0"/>
          <w:divBdr>
            <w:top w:val="none" w:sz="0" w:space="0" w:color="auto"/>
            <w:left w:val="none" w:sz="0" w:space="0" w:color="auto"/>
            <w:bottom w:val="none" w:sz="0" w:space="0" w:color="auto"/>
            <w:right w:val="none" w:sz="0" w:space="0" w:color="auto"/>
          </w:divBdr>
          <w:divsChild>
            <w:div w:id="462305777">
              <w:marLeft w:val="0"/>
              <w:marRight w:val="0"/>
              <w:marTop w:val="0"/>
              <w:marBottom w:val="0"/>
              <w:divBdr>
                <w:top w:val="none" w:sz="0" w:space="0" w:color="auto"/>
                <w:left w:val="none" w:sz="0" w:space="0" w:color="auto"/>
                <w:bottom w:val="none" w:sz="0" w:space="0" w:color="auto"/>
                <w:right w:val="none" w:sz="0" w:space="0" w:color="auto"/>
              </w:divBdr>
              <w:divsChild>
                <w:div w:id="647323615">
                  <w:marLeft w:val="0"/>
                  <w:marRight w:val="0"/>
                  <w:marTop w:val="0"/>
                  <w:marBottom w:val="0"/>
                  <w:divBdr>
                    <w:top w:val="none" w:sz="0" w:space="0" w:color="auto"/>
                    <w:left w:val="none" w:sz="0" w:space="0" w:color="auto"/>
                    <w:bottom w:val="none" w:sz="0" w:space="0" w:color="auto"/>
                    <w:right w:val="none" w:sz="0" w:space="0" w:color="auto"/>
                  </w:divBdr>
                  <w:divsChild>
                    <w:div w:id="562643224">
                      <w:marLeft w:val="0"/>
                      <w:marRight w:val="0"/>
                      <w:marTop w:val="0"/>
                      <w:marBottom w:val="0"/>
                      <w:divBdr>
                        <w:top w:val="none" w:sz="0" w:space="0" w:color="auto"/>
                        <w:left w:val="none" w:sz="0" w:space="0" w:color="auto"/>
                        <w:bottom w:val="none" w:sz="0" w:space="0" w:color="auto"/>
                        <w:right w:val="none" w:sz="0" w:space="0" w:color="auto"/>
                      </w:divBdr>
                      <w:divsChild>
                        <w:div w:id="339814680">
                          <w:marLeft w:val="0"/>
                          <w:marRight w:val="0"/>
                          <w:marTop w:val="0"/>
                          <w:marBottom w:val="0"/>
                          <w:divBdr>
                            <w:top w:val="none" w:sz="0" w:space="0" w:color="auto"/>
                            <w:left w:val="none" w:sz="0" w:space="0" w:color="auto"/>
                            <w:bottom w:val="none" w:sz="0" w:space="0" w:color="auto"/>
                            <w:right w:val="none" w:sz="0" w:space="0" w:color="auto"/>
                          </w:divBdr>
                          <w:divsChild>
                            <w:div w:id="626089641">
                              <w:marLeft w:val="0"/>
                              <w:marRight w:val="0"/>
                              <w:marTop w:val="0"/>
                              <w:marBottom w:val="0"/>
                              <w:divBdr>
                                <w:top w:val="none" w:sz="0" w:space="0" w:color="auto"/>
                                <w:left w:val="none" w:sz="0" w:space="0" w:color="auto"/>
                                <w:bottom w:val="none" w:sz="0" w:space="0" w:color="auto"/>
                                <w:right w:val="none" w:sz="0" w:space="0" w:color="auto"/>
                              </w:divBdr>
                            </w:div>
                          </w:divsChild>
                        </w:div>
                        <w:div w:id="1721631965">
                          <w:marLeft w:val="0"/>
                          <w:marRight w:val="0"/>
                          <w:marTop w:val="0"/>
                          <w:marBottom w:val="0"/>
                          <w:divBdr>
                            <w:top w:val="none" w:sz="0" w:space="0" w:color="auto"/>
                            <w:left w:val="none" w:sz="0" w:space="0" w:color="auto"/>
                            <w:bottom w:val="none" w:sz="0" w:space="0" w:color="auto"/>
                            <w:right w:val="none" w:sz="0" w:space="0" w:color="auto"/>
                          </w:divBdr>
                          <w:divsChild>
                            <w:div w:id="577982440">
                              <w:marLeft w:val="0"/>
                              <w:marRight w:val="0"/>
                              <w:marTop w:val="0"/>
                              <w:marBottom w:val="0"/>
                              <w:divBdr>
                                <w:top w:val="none" w:sz="0" w:space="0" w:color="auto"/>
                                <w:left w:val="none" w:sz="0" w:space="0" w:color="auto"/>
                                <w:bottom w:val="none" w:sz="0" w:space="0" w:color="auto"/>
                                <w:right w:val="none" w:sz="0" w:space="0" w:color="auto"/>
                              </w:divBdr>
                            </w:div>
                            <w:div w:id="676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5044">
                      <w:marLeft w:val="0"/>
                      <w:marRight w:val="0"/>
                      <w:marTop w:val="0"/>
                      <w:marBottom w:val="0"/>
                      <w:divBdr>
                        <w:top w:val="none" w:sz="0" w:space="0" w:color="auto"/>
                        <w:left w:val="none" w:sz="0" w:space="0" w:color="auto"/>
                        <w:bottom w:val="none" w:sz="0" w:space="0" w:color="auto"/>
                        <w:right w:val="none" w:sz="0" w:space="0" w:color="auto"/>
                      </w:divBdr>
                      <w:divsChild>
                        <w:div w:id="9270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322">
          <w:marLeft w:val="0"/>
          <w:marRight w:val="0"/>
          <w:marTop w:val="0"/>
          <w:marBottom w:val="0"/>
          <w:divBdr>
            <w:top w:val="none" w:sz="0" w:space="0" w:color="auto"/>
            <w:left w:val="none" w:sz="0" w:space="0" w:color="auto"/>
            <w:bottom w:val="none" w:sz="0" w:space="0" w:color="auto"/>
            <w:right w:val="none" w:sz="0" w:space="0" w:color="auto"/>
          </w:divBdr>
          <w:divsChild>
            <w:div w:id="1795295673">
              <w:marLeft w:val="0"/>
              <w:marRight w:val="0"/>
              <w:marTop w:val="0"/>
              <w:marBottom w:val="0"/>
              <w:divBdr>
                <w:top w:val="none" w:sz="0" w:space="0" w:color="auto"/>
                <w:left w:val="none" w:sz="0" w:space="0" w:color="auto"/>
                <w:bottom w:val="none" w:sz="0" w:space="0" w:color="auto"/>
                <w:right w:val="none" w:sz="0" w:space="0" w:color="auto"/>
              </w:divBdr>
            </w:div>
          </w:divsChild>
        </w:div>
        <w:div w:id="2143618580">
          <w:marLeft w:val="0"/>
          <w:marRight w:val="0"/>
          <w:marTop w:val="0"/>
          <w:marBottom w:val="0"/>
          <w:divBdr>
            <w:top w:val="none" w:sz="0" w:space="0" w:color="auto"/>
            <w:left w:val="none" w:sz="0" w:space="0" w:color="auto"/>
            <w:bottom w:val="none" w:sz="0" w:space="0" w:color="auto"/>
            <w:right w:val="none" w:sz="0" w:space="0" w:color="auto"/>
          </w:divBdr>
          <w:divsChild>
            <w:div w:id="626159907">
              <w:marLeft w:val="0"/>
              <w:marRight w:val="0"/>
              <w:marTop w:val="0"/>
              <w:marBottom w:val="0"/>
              <w:divBdr>
                <w:top w:val="none" w:sz="0" w:space="0" w:color="auto"/>
                <w:left w:val="none" w:sz="0" w:space="0" w:color="auto"/>
                <w:bottom w:val="none" w:sz="0" w:space="0" w:color="auto"/>
                <w:right w:val="none" w:sz="0" w:space="0" w:color="auto"/>
              </w:divBdr>
              <w:divsChild>
                <w:div w:id="1115103512">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973103745">
                          <w:marLeft w:val="0"/>
                          <w:marRight w:val="0"/>
                          <w:marTop w:val="0"/>
                          <w:marBottom w:val="0"/>
                          <w:divBdr>
                            <w:top w:val="none" w:sz="0" w:space="0" w:color="auto"/>
                            <w:left w:val="none" w:sz="0" w:space="0" w:color="auto"/>
                            <w:bottom w:val="none" w:sz="0" w:space="0" w:color="auto"/>
                            <w:right w:val="none" w:sz="0" w:space="0" w:color="auto"/>
                          </w:divBdr>
                          <w:divsChild>
                            <w:div w:id="209924006">
                              <w:marLeft w:val="0"/>
                              <w:marRight w:val="0"/>
                              <w:marTop w:val="0"/>
                              <w:marBottom w:val="0"/>
                              <w:divBdr>
                                <w:top w:val="none" w:sz="0" w:space="0" w:color="auto"/>
                                <w:left w:val="none" w:sz="0" w:space="0" w:color="auto"/>
                                <w:bottom w:val="none" w:sz="0" w:space="0" w:color="auto"/>
                                <w:right w:val="none" w:sz="0" w:space="0" w:color="auto"/>
                              </w:divBdr>
                              <w:divsChild>
                                <w:div w:id="121388363">
                                  <w:marLeft w:val="0"/>
                                  <w:marRight w:val="0"/>
                                  <w:marTop w:val="0"/>
                                  <w:marBottom w:val="0"/>
                                  <w:divBdr>
                                    <w:top w:val="none" w:sz="0" w:space="0" w:color="auto"/>
                                    <w:left w:val="none" w:sz="0" w:space="0" w:color="auto"/>
                                    <w:bottom w:val="none" w:sz="0" w:space="0" w:color="auto"/>
                                    <w:right w:val="none" w:sz="0" w:space="0" w:color="auto"/>
                                  </w:divBdr>
                                  <w:divsChild>
                                    <w:div w:id="469330034">
                                      <w:marLeft w:val="0"/>
                                      <w:marRight w:val="0"/>
                                      <w:marTop w:val="0"/>
                                      <w:marBottom w:val="0"/>
                                      <w:divBdr>
                                        <w:top w:val="none" w:sz="0" w:space="0" w:color="auto"/>
                                        <w:left w:val="none" w:sz="0" w:space="0" w:color="auto"/>
                                        <w:bottom w:val="none" w:sz="0" w:space="0" w:color="auto"/>
                                        <w:right w:val="none" w:sz="0" w:space="0" w:color="auto"/>
                                      </w:divBdr>
                                      <w:divsChild>
                                        <w:div w:id="1070736029">
                                          <w:marLeft w:val="0"/>
                                          <w:marRight w:val="0"/>
                                          <w:marTop w:val="0"/>
                                          <w:marBottom w:val="0"/>
                                          <w:divBdr>
                                            <w:top w:val="none" w:sz="0" w:space="0" w:color="auto"/>
                                            <w:left w:val="none" w:sz="0" w:space="0" w:color="auto"/>
                                            <w:bottom w:val="none" w:sz="0" w:space="0" w:color="auto"/>
                                            <w:right w:val="none" w:sz="0" w:space="0" w:color="auto"/>
                                          </w:divBdr>
                                          <w:divsChild>
                                            <w:div w:id="989942830">
                                              <w:marLeft w:val="0"/>
                                              <w:marRight w:val="0"/>
                                              <w:marTop w:val="0"/>
                                              <w:marBottom w:val="0"/>
                                              <w:divBdr>
                                                <w:top w:val="none" w:sz="0" w:space="0" w:color="auto"/>
                                                <w:left w:val="none" w:sz="0" w:space="0" w:color="auto"/>
                                                <w:bottom w:val="none" w:sz="0" w:space="0" w:color="auto"/>
                                                <w:right w:val="none" w:sz="0" w:space="0" w:color="auto"/>
                                              </w:divBdr>
                                              <w:divsChild>
                                                <w:div w:id="856969110">
                                                  <w:marLeft w:val="0"/>
                                                  <w:marRight w:val="0"/>
                                                  <w:marTop w:val="0"/>
                                                  <w:marBottom w:val="0"/>
                                                  <w:divBdr>
                                                    <w:top w:val="none" w:sz="0" w:space="0" w:color="auto"/>
                                                    <w:left w:val="none" w:sz="0" w:space="0" w:color="auto"/>
                                                    <w:bottom w:val="none" w:sz="0" w:space="0" w:color="auto"/>
                                                    <w:right w:val="none" w:sz="0" w:space="0" w:color="auto"/>
                                                  </w:divBdr>
                                                  <w:divsChild>
                                                    <w:div w:id="1976786935">
                                                      <w:marLeft w:val="0"/>
                                                      <w:marRight w:val="0"/>
                                                      <w:marTop w:val="0"/>
                                                      <w:marBottom w:val="0"/>
                                                      <w:divBdr>
                                                        <w:top w:val="none" w:sz="0" w:space="0" w:color="auto"/>
                                                        <w:left w:val="none" w:sz="0" w:space="0" w:color="auto"/>
                                                        <w:bottom w:val="none" w:sz="0" w:space="0" w:color="auto"/>
                                                        <w:right w:val="none" w:sz="0" w:space="0" w:color="auto"/>
                                                      </w:divBdr>
                                                    </w:div>
                                                    <w:div w:id="2017927338">
                                                      <w:marLeft w:val="0"/>
                                                      <w:marRight w:val="0"/>
                                                      <w:marTop w:val="0"/>
                                                      <w:marBottom w:val="0"/>
                                                      <w:divBdr>
                                                        <w:top w:val="none" w:sz="0" w:space="0" w:color="auto"/>
                                                        <w:left w:val="none" w:sz="0" w:space="0" w:color="auto"/>
                                                        <w:bottom w:val="none" w:sz="0" w:space="0" w:color="auto"/>
                                                        <w:right w:val="none" w:sz="0" w:space="0" w:color="auto"/>
                                                      </w:divBdr>
                                                      <w:divsChild>
                                                        <w:div w:id="5390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5915">
                                              <w:marLeft w:val="0"/>
                                              <w:marRight w:val="0"/>
                                              <w:marTop w:val="0"/>
                                              <w:marBottom w:val="0"/>
                                              <w:divBdr>
                                                <w:top w:val="none" w:sz="0" w:space="0" w:color="auto"/>
                                                <w:left w:val="none" w:sz="0" w:space="0" w:color="auto"/>
                                                <w:bottom w:val="none" w:sz="0" w:space="0" w:color="auto"/>
                                                <w:right w:val="none" w:sz="0" w:space="0" w:color="auto"/>
                                              </w:divBdr>
                                              <w:divsChild>
                                                <w:div w:id="1747805691">
                                                  <w:marLeft w:val="0"/>
                                                  <w:marRight w:val="0"/>
                                                  <w:marTop w:val="0"/>
                                                  <w:marBottom w:val="0"/>
                                                  <w:divBdr>
                                                    <w:top w:val="none" w:sz="0" w:space="0" w:color="auto"/>
                                                    <w:left w:val="none" w:sz="0" w:space="0" w:color="auto"/>
                                                    <w:bottom w:val="none" w:sz="0" w:space="0" w:color="auto"/>
                                                    <w:right w:val="none" w:sz="0" w:space="0" w:color="auto"/>
                                                  </w:divBdr>
                                                  <w:divsChild>
                                                    <w:div w:id="419327893">
                                                      <w:marLeft w:val="0"/>
                                                      <w:marRight w:val="0"/>
                                                      <w:marTop w:val="0"/>
                                                      <w:marBottom w:val="0"/>
                                                      <w:divBdr>
                                                        <w:top w:val="none" w:sz="0" w:space="0" w:color="auto"/>
                                                        <w:left w:val="none" w:sz="0" w:space="0" w:color="auto"/>
                                                        <w:bottom w:val="none" w:sz="0" w:space="0" w:color="auto"/>
                                                        <w:right w:val="none" w:sz="0" w:space="0" w:color="auto"/>
                                                      </w:divBdr>
                                                    </w:div>
                                                    <w:div w:id="1288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0342">
                                          <w:marLeft w:val="0"/>
                                          <w:marRight w:val="0"/>
                                          <w:marTop w:val="0"/>
                                          <w:marBottom w:val="0"/>
                                          <w:divBdr>
                                            <w:top w:val="none" w:sz="0" w:space="0" w:color="auto"/>
                                            <w:left w:val="none" w:sz="0" w:space="0" w:color="auto"/>
                                            <w:bottom w:val="none" w:sz="0" w:space="0" w:color="auto"/>
                                            <w:right w:val="none" w:sz="0" w:space="0" w:color="auto"/>
                                          </w:divBdr>
                                          <w:divsChild>
                                            <w:div w:id="1492214374">
                                              <w:marLeft w:val="0"/>
                                              <w:marRight w:val="0"/>
                                              <w:marTop w:val="0"/>
                                              <w:marBottom w:val="0"/>
                                              <w:divBdr>
                                                <w:top w:val="none" w:sz="0" w:space="0" w:color="auto"/>
                                                <w:left w:val="none" w:sz="0" w:space="0" w:color="auto"/>
                                                <w:bottom w:val="none" w:sz="0" w:space="0" w:color="auto"/>
                                                <w:right w:val="none" w:sz="0" w:space="0" w:color="auto"/>
                                              </w:divBdr>
                                              <w:divsChild>
                                                <w:div w:id="134639773">
                                                  <w:marLeft w:val="0"/>
                                                  <w:marRight w:val="0"/>
                                                  <w:marTop w:val="0"/>
                                                  <w:marBottom w:val="0"/>
                                                  <w:divBdr>
                                                    <w:top w:val="none" w:sz="0" w:space="0" w:color="auto"/>
                                                    <w:left w:val="none" w:sz="0" w:space="0" w:color="auto"/>
                                                    <w:bottom w:val="none" w:sz="0" w:space="0" w:color="auto"/>
                                                    <w:right w:val="none" w:sz="0" w:space="0" w:color="auto"/>
                                                  </w:divBdr>
                                                  <w:divsChild>
                                                    <w:div w:id="1978215299">
                                                      <w:marLeft w:val="0"/>
                                                      <w:marRight w:val="0"/>
                                                      <w:marTop w:val="0"/>
                                                      <w:marBottom w:val="0"/>
                                                      <w:divBdr>
                                                        <w:top w:val="none" w:sz="0" w:space="0" w:color="auto"/>
                                                        <w:left w:val="none" w:sz="0" w:space="0" w:color="auto"/>
                                                        <w:bottom w:val="none" w:sz="0" w:space="0" w:color="auto"/>
                                                        <w:right w:val="none" w:sz="0" w:space="0" w:color="auto"/>
                                                      </w:divBdr>
                                                    </w:div>
                                                    <w:div w:id="14602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9027">
                                              <w:marLeft w:val="0"/>
                                              <w:marRight w:val="0"/>
                                              <w:marTop w:val="0"/>
                                              <w:marBottom w:val="0"/>
                                              <w:divBdr>
                                                <w:top w:val="none" w:sz="0" w:space="0" w:color="auto"/>
                                                <w:left w:val="none" w:sz="0" w:space="0" w:color="auto"/>
                                                <w:bottom w:val="none" w:sz="0" w:space="0" w:color="auto"/>
                                                <w:right w:val="none" w:sz="0" w:space="0" w:color="auto"/>
                                              </w:divBdr>
                                              <w:divsChild>
                                                <w:div w:id="1236361120">
                                                  <w:marLeft w:val="0"/>
                                                  <w:marRight w:val="0"/>
                                                  <w:marTop w:val="0"/>
                                                  <w:marBottom w:val="0"/>
                                                  <w:divBdr>
                                                    <w:top w:val="none" w:sz="0" w:space="0" w:color="auto"/>
                                                    <w:left w:val="none" w:sz="0" w:space="0" w:color="auto"/>
                                                    <w:bottom w:val="none" w:sz="0" w:space="0" w:color="auto"/>
                                                    <w:right w:val="none" w:sz="0" w:space="0" w:color="auto"/>
                                                  </w:divBdr>
                                                  <w:divsChild>
                                                    <w:div w:id="290596200">
                                                      <w:marLeft w:val="0"/>
                                                      <w:marRight w:val="0"/>
                                                      <w:marTop w:val="0"/>
                                                      <w:marBottom w:val="0"/>
                                                      <w:divBdr>
                                                        <w:top w:val="none" w:sz="0" w:space="0" w:color="auto"/>
                                                        <w:left w:val="none" w:sz="0" w:space="0" w:color="auto"/>
                                                        <w:bottom w:val="none" w:sz="0" w:space="0" w:color="auto"/>
                                                        <w:right w:val="none" w:sz="0" w:space="0" w:color="auto"/>
                                                      </w:divBdr>
                                                    </w:div>
                                                    <w:div w:id="526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610">
                                          <w:marLeft w:val="0"/>
                                          <w:marRight w:val="0"/>
                                          <w:marTop w:val="0"/>
                                          <w:marBottom w:val="0"/>
                                          <w:divBdr>
                                            <w:top w:val="none" w:sz="0" w:space="0" w:color="auto"/>
                                            <w:left w:val="none" w:sz="0" w:space="0" w:color="auto"/>
                                            <w:bottom w:val="none" w:sz="0" w:space="0" w:color="auto"/>
                                            <w:right w:val="none" w:sz="0" w:space="0" w:color="auto"/>
                                          </w:divBdr>
                                          <w:divsChild>
                                            <w:div w:id="1968048477">
                                              <w:marLeft w:val="0"/>
                                              <w:marRight w:val="0"/>
                                              <w:marTop w:val="0"/>
                                              <w:marBottom w:val="0"/>
                                              <w:divBdr>
                                                <w:top w:val="none" w:sz="0" w:space="0" w:color="auto"/>
                                                <w:left w:val="none" w:sz="0" w:space="0" w:color="auto"/>
                                                <w:bottom w:val="none" w:sz="0" w:space="0" w:color="auto"/>
                                                <w:right w:val="none" w:sz="0" w:space="0" w:color="auto"/>
                                              </w:divBdr>
                                              <w:divsChild>
                                                <w:div w:id="319161327">
                                                  <w:marLeft w:val="0"/>
                                                  <w:marRight w:val="0"/>
                                                  <w:marTop w:val="0"/>
                                                  <w:marBottom w:val="0"/>
                                                  <w:divBdr>
                                                    <w:top w:val="none" w:sz="0" w:space="0" w:color="auto"/>
                                                    <w:left w:val="none" w:sz="0" w:space="0" w:color="auto"/>
                                                    <w:bottom w:val="none" w:sz="0" w:space="0" w:color="auto"/>
                                                    <w:right w:val="none" w:sz="0" w:space="0" w:color="auto"/>
                                                  </w:divBdr>
                                                  <w:divsChild>
                                                    <w:div w:id="1817064621">
                                                      <w:marLeft w:val="0"/>
                                                      <w:marRight w:val="0"/>
                                                      <w:marTop w:val="0"/>
                                                      <w:marBottom w:val="0"/>
                                                      <w:divBdr>
                                                        <w:top w:val="none" w:sz="0" w:space="0" w:color="auto"/>
                                                        <w:left w:val="none" w:sz="0" w:space="0" w:color="auto"/>
                                                        <w:bottom w:val="none" w:sz="0" w:space="0" w:color="auto"/>
                                                        <w:right w:val="none" w:sz="0" w:space="0" w:color="auto"/>
                                                      </w:divBdr>
                                                    </w:div>
                                                    <w:div w:id="159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16847">
                                          <w:marLeft w:val="0"/>
                                          <w:marRight w:val="0"/>
                                          <w:marTop w:val="0"/>
                                          <w:marBottom w:val="0"/>
                                          <w:divBdr>
                                            <w:top w:val="none" w:sz="0" w:space="0" w:color="auto"/>
                                            <w:left w:val="none" w:sz="0" w:space="0" w:color="auto"/>
                                            <w:bottom w:val="none" w:sz="0" w:space="0" w:color="auto"/>
                                            <w:right w:val="none" w:sz="0" w:space="0" w:color="auto"/>
                                          </w:divBdr>
                                          <w:divsChild>
                                            <w:div w:id="1798910327">
                                              <w:marLeft w:val="0"/>
                                              <w:marRight w:val="0"/>
                                              <w:marTop w:val="0"/>
                                              <w:marBottom w:val="0"/>
                                              <w:divBdr>
                                                <w:top w:val="none" w:sz="0" w:space="0" w:color="auto"/>
                                                <w:left w:val="none" w:sz="0" w:space="0" w:color="auto"/>
                                                <w:bottom w:val="none" w:sz="0" w:space="0" w:color="auto"/>
                                                <w:right w:val="none" w:sz="0" w:space="0" w:color="auto"/>
                                              </w:divBdr>
                                              <w:divsChild>
                                                <w:div w:id="1528986372">
                                                  <w:marLeft w:val="0"/>
                                                  <w:marRight w:val="0"/>
                                                  <w:marTop w:val="0"/>
                                                  <w:marBottom w:val="0"/>
                                                  <w:divBdr>
                                                    <w:top w:val="none" w:sz="0" w:space="0" w:color="auto"/>
                                                    <w:left w:val="none" w:sz="0" w:space="0" w:color="auto"/>
                                                    <w:bottom w:val="none" w:sz="0" w:space="0" w:color="auto"/>
                                                    <w:right w:val="none" w:sz="0" w:space="0" w:color="auto"/>
                                                  </w:divBdr>
                                                  <w:divsChild>
                                                    <w:div w:id="213853888">
                                                      <w:marLeft w:val="0"/>
                                                      <w:marRight w:val="0"/>
                                                      <w:marTop w:val="0"/>
                                                      <w:marBottom w:val="0"/>
                                                      <w:divBdr>
                                                        <w:top w:val="none" w:sz="0" w:space="0" w:color="auto"/>
                                                        <w:left w:val="none" w:sz="0" w:space="0" w:color="auto"/>
                                                        <w:bottom w:val="none" w:sz="0" w:space="0" w:color="auto"/>
                                                        <w:right w:val="none" w:sz="0" w:space="0" w:color="auto"/>
                                                      </w:divBdr>
                                                    </w:div>
                                                    <w:div w:id="9548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54556">
                              <w:marLeft w:val="0"/>
                              <w:marRight w:val="0"/>
                              <w:marTop w:val="0"/>
                              <w:marBottom w:val="0"/>
                              <w:divBdr>
                                <w:top w:val="none" w:sz="0" w:space="0" w:color="auto"/>
                                <w:left w:val="none" w:sz="0" w:space="0" w:color="auto"/>
                                <w:bottom w:val="none" w:sz="0" w:space="0" w:color="auto"/>
                                <w:right w:val="none" w:sz="0" w:space="0" w:color="auto"/>
                              </w:divBdr>
                              <w:divsChild>
                                <w:div w:id="102657589">
                                  <w:marLeft w:val="0"/>
                                  <w:marRight w:val="0"/>
                                  <w:marTop w:val="0"/>
                                  <w:marBottom w:val="0"/>
                                  <w:divBdr>
                                    <w:top w:val="none" w:sz="0" w:space="0" w:color="auto"/>
                                    <w:left w:val="none" w:sz="0" w:space="0" w:color="auto"/>
                                    <w:bottom w:val="none" w:sz="0" w:space="0" w:color="auto"/>
                                    <w:right w:val="none" w:sz="0" w:space="0" w:color="auto"/>
                                  </w:divBdr>
                                  <w:divsChild>
                                    <w:div w:id="1763260877">
                                      <w:marLeft w:val="0"/>
                                      <w:marRight w:val="0"/>
                                      <w:marTop w:val="0"/>
                                      <w:marBottom w:val="0"/>
                                      <w:divBdr>
                                        <w:top w:val="none" w:sz="0" w:space="0" w:color="auto"/>
                                        <w:left w:val="none" w:sz="0" w:space="0" w:color="auto"/>
                                        <w:bottom w:val="none" w:sz="0" w:space="0" w:color="auto"/>
                                        <w:right w:val="none" w:sz="0" w:space="0" w:color="auto"/>
                                      </w:divBdr>
                                      <w:divsChild>
                                        <w:div w:id="182326715">
                                          <w:marLeft w:val="0"/>
                                          <w:marRight w:val="0"/>
                                          <w:marTop w:val="0"/>
                                          <w:marBottom w:val="0"/>
                                          <w:divBdr>
                                            <w:top w:val="none" w:sz="0" w:space="0" w:color="auto"/>
                                            <w:left w:val="none" w:sz="0" w:space="0" w:color="auto"/>
                                            <w:bottom w:val="none" w:sz="0" w:space="0" w:color="auto"/>
                                            <w:right w:val="none" w:sz="0" w:space="0" w:color="auto"/>
                                          </w:divBdr>
                                          <w:divsChild>
                                            <w:div w:id="961768776">
                                              <w:marLeft w:val="0"/>
                                              <w:marRight w:val="0"/>
                                              <w:marTop w:val="0"/>
                                              <w:marBottom w:val="0"/>
                                              <w:divBdr>
                                                <w:top w:val="none" w:sz="0" w:space="0" w:color="auto"/>
                                                <w:left w:val="none" w:sz="0" w:space="0" w:color="auto"/>
                                                <w:bottom w:val="none" w:sz="0" w:space="0" w:color="auto"/>
                                                <w:right w:val="none" w:sz="0" w:space="0" w:color="auto"/>
                                              </w:divBdr>
                                              <w:divsChild>
                                                <w:div w:id="1756168777">
                                                  <w:marLeft w:val="0"/>
                                                  <w:marRight w:val="0"/>
                                                  <w:marTop w:val="0"/>
                                                  <w:marBottom w:val="0"/>
                                                  <w:divBdr>
                                                    <w:top w:val="none" w:sz="0" w:space="0" w:color="auto"/>
                                                    <w:left w:val="none" w:sz="0" w:space="0" w:color="auto"/>
                                                    <w:bottom w:val="none" w:sz="0" w:space="0" w:color="auto"/>
                                                    <w:right w:val="none" w:sz="0" w:space="0" w:color="auto"/>
                                                  </w:divBdr>
                                                  <w:divsChild>
                                                    <w:div w:id="237716627">
                                                      <w:marLeft w:val="0"/>
                                                      <w:marRight w:val="0"/>
                                                      <w:marTop w:val="0"/>
                                                      <w:marBottom w:val="0"/>
                                                      <w:divBdr>
                                                        <w:top w:val="none" w:sz="0" w:space="0" w:color="auto"/>
                                                        <w:left w:val="none" w:sz="0" w:space="0" w:color="auto"/>
                                                        <w:bottom w:val="none" w:sz="0" w:space="0" w:color="auto"/>
                                                        <w:right w:val="none" w:sz="0" w:space="0" w:color="auto"/>
                                                      </w:divBdr>
                                                    </w:div>
                                                    <w:div w:id="17305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0906">
                                          <w:marLeft w:val="0"/>
                                          <w:marRight w:val="0"/>
                                          <w:marTop w:val="0"/>
                                          <w:marBottom w:val="0"/>
                                          <w:divBdr>
                                            <w:top w:val="none" w:sz="0" w:space="0" w:color="auto"/>
                                            <w:left w:val="none" w:sz="0" w:space="0" w:color="auto"/>
                                            <w:bottom w:val="none" w:sz="0" w:space="0" w:color="auto"/>
                                            <w:right w:val="none" w:sz="0" w:space="0" w:color="auto"/>
                                          </w:divBdr>
                                          <w:divsChild>
                                            <w:div w:id="2071658858">
                                              <w:marLeft w:val="0"/>
                                              <w:marRight w:val="0"/>
                                              <w:marTop w:val="0"/>
                                              <w:marBottom w:val="0"/>
                                              <w:divBdr>
                                                <w:top w:val="none" w:sz="0" w:space="0" w:color="auto"/>
                                                <w:left w:val="none" w:sz="0" w:space="0" w:color="auto"/>
                                                <w:bottom w:val="none" w:sz="0" w:space="0" w:color="auto"/>
                                                <w:right w:val="none" w:sz="0" w:space="0" w:color="auto"/>
                                              </w:divBdr>
                                              <w:divsChild>
                                                <w:div w:id="291398583">
                                                  <w:marLeft w:val="0"/>
                                                  <w:marRight w:val="0"/>
                                                  <w:marTop w:val="0"/>
                                                  <w:marBottom w:val="0"/>
                                                  <w:divBdr>
                                                    <w:top w:val="none" w:sz="0" w:space="0" w:color="auto"/>
                                                    <w:left w:val="none" w:sz="0" w:space="0" w:color="auto"/>
                                                    <w:bottom w:val="none" w:sz="0" w:space="0" w:color="auto"/>
                                                    <w:right w:val="none" w:sz="0" w:space="0" w:color="auto"/>
                                                  </w:divBdr>
                                                  <w:divsChild>
                                                    <w:div w:id="1033920740">
                                                      <w:marLeft w:val="0"/>
                                                      <w:marRight w:val="0"/>
                                                      <w:marTop w:val="0"/>
                                                      <w:marBottom w:val="0"/>
                                                      <w:divBdr>
                                                        <w:top w:val="none" w:sz="0" w:space="0" w:color="auto"/>
                                                        <w:left w:val="none" w:sz="0" w:space="0" w:color="auto"/>
                                                        <w:bottom w:val="none" w:sz="0" w:space="0" w:color="auto"/>
                                                        <w:right w:val="none" w:sz="0" w:space="0" w:color="auto"/>
                                                      </w:divBdr>
                                                    </w:div>
                                                    <w:div w:id="562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477">
                                          <w:marLeft w:val="0"/>
                                          <w:marRight w:val="0"/>
                                          <w:marTop w:val="0"/>
                                          <w:marBottom w:val="0"/>
                                          <w:divBdr>
                                            <w:top w:val="none" w:sz="0" w:space="0" w:color="auto"/>
                                            <w:left w:val="none" w:sz="0" w:space="0" w:color="auto"/>
                                            <w:bottom w:val="none" w:sz="0" w:space="0" w:color="auto"/>
                                            <w:right w:val="none" w:sz="0" w:space="0" w:color="auto"/>
                                          </w:divBdr>
                                          <w:divsChild>
                                            <w:div w:id="958032876">
                                              <w:marLeft w:val="0"/>
                                              <w:marRight w:val="0"/>
                                              <w:marTop w:val="0"/>
                                              <w:marBottom w:val="0"/>
                                              <w:divBdr>
                                                <w:top w:val="none" w:sz="0" w:space="0" w:color="auto"/>
                                                <w:left w:val="none" w:sz="0" w:space="0" w:color="auto"/>
                                                <w:bottom w:val="none" w:sz="0" w:space="0" w:color="auto"/>
                                                <w:right w:val="none" w:sz="0" w:space="0" w:color="auto"/>
                                              </w:divBdr>
                                              <w:divsChild>
                                                <w:div w:id="496926307">
                                                  <w:marLeft w:val="0"/>
                                                  <w:marRight w:val="0"/>
                                                  <w:marTop w:val="0"/>
                                                  <w:marBottom w:val="0"/>
                                                  <w:divBdr>
                                                    <w:top w:val="none" w:sz="0" w:space="0" w:color="auto"/>
                                                    <w:left w:val="none" w:sz="0" w:space="0" w:color="auto"/>
                                                    <w:bottom w:val="none" w:sz="0" w:space="0" w:color="auto"/>
                                                    <w:right w:val="none" w:sz="0" w:space="0" w:color="auto"/>
                                                  </w:divBdr>
                                                  <w:divsChild>
                                                    <w:div w:id="2049061230">
                                                      <w:marLeft w:val="0"/>
                                                      <w:marRight w:val="0"/>
                                                      <w:marTop w:val="0"/>
                                                      <w:marBottom w:val="0"/>
                                                      <w:divBdr>
                                                        <w:top w:val="none" w:sz="0" w:space="0" w:color="auto"/>
                                                        <w:left w:val="none" w:sz="0" w:space="0" w:color="auto"/>
                                                        <w:bottom w:val="none" w:sz="0" w:space="0" w:color="auto"/>
                                                        <w:right w:val="none" w:sz="0" w:space="0" w:color="auto"/>
                                                      </w:divBdr>
                                                    </w:div>
                                                    <w:div w:id="13199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6955">
                                          <w:marLeft w:val="0"/>
                                          <w:marRight w:val="0"/>
                                          <w:marTop w:val="0"/>
                                          <w:marBottom w:val="0"/>
                                          <w:divBdr>
                                            <w:top w:val="none" w:sz="0" w:space="0" w:color="auto"/>
                                            <w:left w:val="none" w:sz="0" w:space="0" w:color="auto"/>
                                            <w:bottom w:val="none" w:sz="0" w:space="0" w:color="auto"/>
                                            <w:right w:val="none" w:sz="0" w:space="0" w:color="auto"/>
                                          </w:divBdr>
                                          <w:divsChild>
                                            <w:div w:id="995692163">
                                              <w:marLeft w:val="0"/>
                                              <w:marRight w:val="0"/>
                                              <w:marTop w:val="0"/>
                                              <w:marBottom w:val="0"/>
                                              <w:divBdr>
                                                <w:top w:val="none" w:sz="0" w:space="0" w:color="auto"/>
                                                <w:left w:val="none" w:sz="0" w:space="0" w:color="auto"/>
                                                <w:bottom w:val="none" w:sz="0" w:space="0" w:color="auto"/>
                                                <w:right w:val="none" w:sz="0" w:space="0" w:color="auto"/>
                                              </w:divBdr>
                                              <w:divsChild>
                                                <w:div w:id="595215119">
                                                  <w:marLeft w:val="0"/>
                                                  <w:marRight w:val="0"/>
                                                  <w:marTop w:val="0"/>
                                                  <w:marBottom w:val="0"/>
                                                  <w:divBdr>
                                                    <w:top w:val="none" w:sz="0" w:space="0" w:color="auto"/>
                                                    <w:left w:val="none" w:sz="0" w:space="0" w:color="auto"/>
                                                    <w:bottom w:val="none" w:sz="0" w:space="0" w:color="auto"/>
                                                    <w:right w:val="none" w:sz="0" w:space="0" w:color="auto"/>
                                                  </w:divBdr>
                                                  <w:divsChild>
                                                    <w:div w:id="653067514">
                                                      <w:marLeft w:val="0"/>
                                                      <w:marRight w:val="0"/>
                                                      <w:marTop w:val="0"/>
                                                      <w:marBottom w:val="0"/>
                                                      <w:divBdr>
                                                        <w:top w:val="none" w:sz="0" w:space="0" w:color="auto"/>
                                                        <w:left w:val="none" w:sz="0" w:space="0" w:color="auto"/>
                                                        <w:bottom w:val="none" w:sz="0" w:space="0" w:color="auto"/>
                                                        <w:right w:val="none" w:sz="0" w:space="0" w:color="auto"/>
                                                      </w:divBdr>
                                                    </w:div>
                                                    <w:div w:id="1650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8806">
                                          <w:marLeft w:val="0"/>
                                          <w:marRight w:val="0"/>
                                          <w:marTop w:val="0"/>
                                          <w:marBottom w:val="0"/>
                                          <w:divBdr>
                                            <w:top w:val="none" w:sz="0" w:space="0" w:color="auto"/>
                                            <w:left w:val="none" w:sz="0" w:space="0" w:color="auto"/>
                                            <w:bottom w:val="none" w:sz="0" w:space="0" w:color="auto"/>
                                            <w:right w:val="none" w:sz="0" w:space="0" w:color="auto"/>
                                          </w:divBdr>
                                          <w:divsChild>
                                            <w:div w:id="283850136">
                                              <w:marLeft w:val="0"/>
                                              <w:marRight w:val="0"/>
                                              <w:marTop w:val="0"/>
                                              <w:marBottom w:val="0"/>
                                              <w:divBdr>
                                                <w:top w:val="none" w:sz="0" w:space="0" w:color="auto"/>
                                                <w:left w:val="none" w:sz="0" w:space="0" w:color="auto"/>
                                                <w:bottom w:val="none" w:sz="0" w:space="0" w:color="auto"/>
                                                <w:right w:val="none" w:sz="0" w:space="0" w:color="auto"/>
                                              </w:divBdr>
                                              <w:divsChild>
                                                <w:div w:id="67698815">
                                                  <w:marLeft w:val="0"/>
                                                  <w:marRight w:val="0"/>
                                                  <w:marTop w:val="0"/>
                                                  <w:marBottom w:val="0"/>
                                                  <w:divBdr>
                                                    <w:top w:val="none" w:sz="0" w:space="0" w:color="auto"/>
                                                    <w:left w:val="none" w:sz="0" w:space="0" w:color="auto"/>
                                                    <w:bottom w:val="none" w:sz="0" w:space="0" w:color="auto"/>
                                                    <w:right w:val="none" w:sz="0" w:space="0" w:color="auto"/>
                                                  </w:divBdr>
                                                  <w:divsChild>
                                                    <w:div w:id="1648165707">
                                                      <w:marLeft w:val="0"/>
                                                      <w:marRight w:val="0"/>
                                                      <w:marTop w:val="0"/>
                                                      <w:marBottom w:val="0"/>
                                                      <w:divBdr>
                                                        <w:top w:val="none" w:sz="0" w:space="0" w:color="auto"/>
                                                        <w:left w:val="none" w:sz="0" w:space="0" w:color="auto"/>
                                                        <w:bottom w:val="none" w:sz="0" w:space="0" w:color="auto"/>
                                                        <w:right w:val="none" w:sz="0" w:space="0" w:color="auto"/>
                                                      </w:divBdr>
                                                    </w:div>
                                                    <w:div w:id="145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409">
                                          <w:marLeft w:val="0"/>
                                          <w:marRight w:val="0"/>
                                          <w:marTop w:val="0"/>
                                          <w:marBottom w:val="0"/>
                                          <w:divBdr>
                                            <w:top w:val="none" w:sz="0" w:space="0" w:color="auto"/>
                                            <w:left w:val="none" w:sz="0" w:space="0" w:color="auto"/>
                                            <w:bottom w:val="none" w:sz="0" w:space="0" w:color="auto"/>
                                            <w:right w:val="none" w:sz="0" w:space="0" w:color="auto"/>
                                          </w:divBdr>
                                          <w:divsChild>
                                            <w:div w:id="795102762">
                                              <w:marLeft w:val="0"/>
                                              <w:marRight w:val="0"/>
                                              <w:marTop w:val="0"/>
                                              <w:marBottom w:val="0"/>
                                              <w:divBdr>
                                                <w:top w:val="none" w:sz="0" w:space="0" w:color="auto"/>
                                                <w:left w:val="none" w:sz="0" w:space="0" w:color="auto"/>
                                                <w:bottom w:val="none" w:sz="0" w:space="0" w:color="auto"/>
                                                <w:right w:val="none" w:sz="0" w:space="0" w:color="auto"/>
                                              </w:divBdr>
                                              <w:divsChild>
                                                <w:div w:id="1724451071">
                                                  <w:marLeft w:val="0"/>
                                                  <w:marRight w:val="0"/>
                                                  <w:marTop w:val="0"/>
                                                  <w:marBottom w:val="0"/>
                                                  <w:divBdr>
                                                    <w:top w:val="none" w:sz="0" w:space="0" w:color="auto"/>
                                                    <w:left w:val="none" w:sz="0" w:space="0" w:color="auto"/>
                                                    <w:bottom w:val="none" w:sz="0" w:space="0" w:color="auto"/>
                                                    <w:right w:val="none" w:sz="0" w:space="0" w:color="auto"/>
                                                  </w:divBdr>
                                                  <w:divsChild>
                                                    <w:div w:id="1623730886">
                                                      <w:marLeft w:val="0"/>
                                                      <w:marRight w:val="0"/>
                                                      <w:marTop w:val="0"/>
                                                      <w:marBottom w:val="0"/>
                                                      <w:divBdr>
                                                        <w:top w:val="none" w:sz="0" w:space="0" w:color="auto"/>
                                                        <w:left w:val="none" w:sz="0" w:space="0" w:color="auto"/>
                                                        <w:bottom w:val="none" w:sz="0" w:space="0" w:color="auto"/>
                                                        <w:right w:val="none" w:sz="0" w:space="0" w:color="auto"/>
                                                      </w:divBdr>
                                                    </w:div>
                                                    <w:div w:id="2105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6296">
                                          <w:marLeft w:val="0"/>
                                          <w:marRight w:val="0"/>
                                          <w:marTop w:val="0"/>
                                          <w:marBottom w:val="0"/>
                                          <w:divBdr>
                                            <w:top w:val="none" w:sz="0" w:space="0" w:color="auto"/>
                                            <w:left w:val="none" w:sz="0" w:space="0" w:color="auto"/>
                                            <w:bottom w:val="none" w:sz="0" w:space="0" w:color="auto"/>
                                            <w:right w:val="none" w:sz="0" w:space="0" w:color="auto"/>
                                          </w:divBdr>
                                          <w:divsChild>
                                            <w:div w:id="213782894">
                                              <w:marLeft w:val="0"/>
                                              <w:marRight w:val="0"/>
                                              <w:marTop w:val="0"/>
                                              <w:marBottom w:val="0"/>
                                              <w:divBdr>
                                                <w:top w:val="none" w:sz="0" w:space="0" w:color="auto"/>
                                                <w:left w:val="none" w:sz="0" w:space="0" w:color="auto"/>
                                                <w:bottom w:val="none" w:sz="0" w:space="0" w:color="auto"/>
                                                <w:right w:val="none" w:sz="0" w:space="0" w:color="auto"/>
                                              </w:divBdr>
                                              <w:divsChild>
                                                <w:div w:id="2061711264">
                                                  <w:marLeft w:val="0"/>
                                                  <w:marRight w:val="0"/>
                                                  <w:marTop w:val="0"/>
                                                  <w:marBottom w:val="0"/>
                                                  <w:divBdr>
                                                    <w:top w:val="none" w:sz="0" w:space="0" w:color="auto"/>
                                                    <w:left w:val="none" w:sz="0" w:space="0" w:color="auto"/>
                                                    <w:bottom w:val="none" w:sz="0" w:space="0" w:color="auto"/>
                                                    <w:right w:val="none" w:sz="0" w:space="0" w:color="auto"/>
                                                  </w:divBdr>
                                                  <w:divsChild>
                                                    <w:div w:id="1487164185">
                                                      <w:marLeft w:val="0"/>
                                                      <w:marRight w:val="0"/>
                                                      <w:marTop w:val="0"/>
                                                      <w:marBottom w:val="0"/>
                                                      <w:divBdr>
                                                        <w:top w:val="none" w:sz="0" w:space="0" w:color="auto"/>
                                                        <w:left w:val="none" w:sz="0" w:space="0" w:color="auto"/>
                                                        <w:bottom w:val="none" w:sz="0" w:space="0" w:color="auto"/>
                                                        <w:right w:val="none" w:sz="0" w:space="0" w:color="auto"/>
                                                      </w:divBdr>
                                                    </w:div>
                                                    <w:div w:id="52627053">
                                                      <w:marLeft w:val="0"/>
                                                      <w:marRight w:val="0"/>
                                                      <w:marTop w:val="0"/>
                                                      <w:marBottom w:val="0"/>
                                                      <w:divBdr>
                                                        <w:top w:val="none" w:sz="0" w:space="0" w:color="auto"/>
                                                        <w:left w:val="none" w:sz="0" w:space="0" w:color="auto"/>
                                                        <w:bottom w:val="none" w:sz="0" w:space="0" w:color="auto"/>
                                                        <w:right w:val="none" w:sz="0" w:space="0" w:color="auto"/>
                                                      </w:divBdr>
                                                      <w:divsChild>
                                                        <w:div w:id="347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ean.org/s/event/a1M3Y000007KjnwUAC/congress-europe-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Isaacs</dc:creator>
  <cp:keywords/>
  <dc:description/>
  <cp:lastModifiedBy>Jeremy Isaacs</cp:lastModifiedBy>
  <cp:revision>1</cp:revision>
  <dcterms:created xsi:type="dcterms:W3CDTF">2022-08-14T08:38:00Z</dcterms:created>
  <dcterms:modified xsi:type="dcterms:W3CDTF">2022-08-14T08:39:00Z</dcterms:modified>
</cp:coreProperties>
</file>