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7BED" w14:textId="33D62A15" w:rsidR="002C7785" w:rsidRPr="009464C6" w:rsidRDefault="00055C47" w:rsidP="00405416">
      <w:pPr>
        <w:spacing w:after="160"/>
        <w:outlineLvl w:val="0"/>
        <w:rPr>
          <w:rFonts w:ascii="Arial" w:hAnsi="Arial" w:cs="Arial"/>
          <w:b/>
        </w:rPr>
      </w:pPr>
      <w:bookmarkStart w:id="0" w:name="_Hlk2604810"/>
      <w:r w:rsidRPr="009464C6">
        <w:rPr>
          <w:rFonts w:ascii="Arial" w:hAnsi="Arial" w:cs="Arial"/>
          <w:b/>
        </w:rPr>
        <w:t xml:space="preserve">Association </w:t>
      </w:r>
      <w:r w:rsidR="005C0FA4" w:rsidRPr="009464C6">
        <w:rPr>
          <w:rFonts w:ascii="Arial" w:hAnsi="Arial" w:cs="Arial"/>
          <w:b/>
        </w:rPr>
        <w:t>of</w:t>
      </w:r>
      <w:r w:rsidRPr="009464C6">
        <w:rPr>
          <w:rFonts w:ascii="Arial" w:hAnsi="Arial" w:cs="Arial"/>
          <w:b/>
        </w:rPr>
        <w:t xml:space="preserve"> ambient air pollution</w:t>
      </w:r>
      <w:r w:rsidR="004B0331" w:rsidRPr="009464C6">
        <w:rPr>
          <w:rFonts w:ascii="Arial" w:hAnsi="Arial" w:cs="Arial"/>
          <w:b/>
        </w:rPr>
        <w:t xml:space="preserve"> </w:t>
      </w:r>
      <w:r w:rsidR="005C0FA4" w:rsidRPr="009464C6">
        <w:rPr>
          <w:rFonts w:ascii="Arial" w:hAnsi="Arial" w:cs="Arial"/>
          <w:b/>
        </w:rPr>
        <w:t>with</w:t>
      </w:r>
      <w:r w:rsidRPr="009464C6">
        <w:rPr>
          <w:rFonts w:ascii="Arial" w:hAnsi="Arial" w:cs="Arial"/>
          <w:b/>
        </w:rPr>
        <w:t xml:space="preserve"> age-related macular degeneration and retinal thickness </w:t>
      </w:r>
      <w:r w:rsidR="00BF0F81" w:rsidRPr="009464C6">
        <w:rPr>
          <w:rFonts w:ascii="Arial" w:hAnsi="Arial" w:cs="Arial"/>
          <w:b/>
        </w:rPr>
        <w:t>in UK Biobank</w:t>
      </w:r>
    </w:p>
    <w:bookmarkEnd w:id="0"/>
    <w:p w14:paraId="68D01AFE" w14:textId="12A8827B" w:rsidR="009B17C2" w:rsidRPr="009464C6" w:rsidRDefault="009B17C2" w:rsidP="00405416">
      <w:pPr>
        <w:spacing w:after="160"/>
        <w:outlineLvl w:val="0"/>
        <w:rPr>
          <w:rFonts w:ascii="Arial" w:hAnsi="Arial" w:cs="Arial"/>
          <w:b/>
        </w:rPr>
      </w:pPr>
    </w:p>
    <w:p w14:paraId="0467F6B3" w14:textId="0A2BE16D" w:rsidR="00BA18DE" w:rsidRPr="009464C6" w:rsidRDefault="00BA18DE" w:rsidP="00405416">
      <w:pPr>
        <w:spacing w:after="160"/>
        <w:outlineLvl w:val="0"/>
        <w:rPr>
          <w:rFonts w:ascii="Arial" w:hAnsi="Arial" w:cs="Arial"/>
          <w:bCs/>
        </w:rPr>
      </w:pPr>
      <w:r w:rsidRPr="009464C6">
        <w:rPr>
          <w:rFonts w:ascii="Arial" w:hAnsi="Arial" w:cs="Arial"/>
          <w:bCs/>
        </w:rPr>
        <w:t xml:space="preserve">Sharon </w:t>
      </w:r>
      <w:r w:rsidR="00155408" w:rsidRPr="009464C6">
        <w:rPr>
          <w:rFonts w:ascii="Arial" w:hAnsi="Arial" w:cs="Arial"/>
          <w:bCs/>
        </w:rPr>
        <w:t xml:space="preserve">YL </w:t>
      </w:r>
      <w:r w:rsidRPr="009464C6">
        <w:rPr>
          <w:rFonts w:ascii="Arial" w:hAnsi="Arial" w:cs="Arial"/>
          <w:bCs/>
        </w:rPr>
        <w:t>Chua</w:t>
      </w:r>
      <w:r w:rsidR="00155408" w:rsidRPr="009464C6">
        <w:rPr>
          <w:rFonts w:ascii="Arial" w:hAnsi="Arial" w:cs="Arial"/>
          <w:bCs/>
        </w:rPr>
        <w:t xml:space="preserve"> PhD (1,2);</w:t>
      </w:r>
      <w:r w:rsidRPr="009464C6">
        <w:rPr>
          <w:rFonts w:ascii="Arial" w:hAnsi="Arial" w:cs="Arial"/>
          <w:bCs/>
        </w:rPr>
        <w:t xml:space="preserve"> Alasdair Warwick</w:t>
      </w:r>
      <w:r w:rsidR="0015240A" w:rsidRPr="009464C6">
        <w:rPr>
          <w:rFonts w:ascii="Arial" w:hAnsi="Arial" w:cs="Arial"/>
          <w:bCs/>
        </w:rPr>
        <w:t xml:space="preserve"> (</w:t>
      </w:r>
      <w:r w:rsidR="005F5E38" w:rsidRPr="009464C6">
        <w:rPr>
          <w:rFonts w:ascii="Arial" w:hAnsi="Arial" w:cs="Arial"/>
          <w:bCs/>
        </w:rPr>
        <w:t>3</w:t>
      </w:r>
      <w:r w:rsidR="0015240A" w:rsidRPr="009464C6">
        <w:rPr>
          <w:rFonts w:ascii="Arial" w:hAnsi="Arial" w:cs="Arial"/>
          <w:bCs/>
        </w:rPr>
        <w:t xml:space="preserve">); </w:t>
      </w:r>
      <w:r w:rsidRPr="009464C6">
        <w:rPr>
          <w:rFonts w:ascii="Arial" w:hAnsi="Arial" w:cs="Arial"/>
          <w:bCs/>
        </w:rPr>
        <w:t>Tunde Peto</w:t>
      </w:r>
      <w:r w:rsidR="00E60956" w:rsidRPr="009464C6">
        <w:rPr>
          <w:rFonts w:ascii="Arial" w:hAnsi="Arial" w:cs="Arial"/>
          <w:bCs/>
        </w:rPr>
        <w:t xml:space="preserve"> (</w:t>
      </w:r>
      <w:r w:rsidR="00EB672D" w:rsidRPr="009464C6">
        <w:rPr>
          <w:rFonts w:ascii="Arial" w:hAnsi="Arial" w:cs="Arial"/>
          <w:bCs/>
        </w:rPr>
        <w:t>4</w:t>
      </w:r>
      <w:r w:rsidR="00E60956" w:rsidRPr="009464C6">
        <w:rPr>
          <w:rFonts w:ascii="Arial" w:hAnsi="Arial" w:cs="Arial"/>
          <w:bCs/>
        </w:rPr>
        <w:t>)</w:t>
      </w:r>
      <w:r w:rsidR="0015240A" w:rsidRPr="009464C6">
        <w:rPr>
          <w:rFonts w:ascii="Arial" w:hAnsi="Arial" w:cs="Arial"/>
          <w:bCs/>
        </w:rPr>
        <w:t>;</w:t>
      </w:r>
      <w:r w:rsidR="00CF6860" w:rsidRPr="009464C6">
        <w:rPr>
          <w:rFonts w:ascii="Arial" w:hAnsi="Arial" w:cs="Arial"/>
          <w:bCs/>
        </w:rPr>
        <w:t xml:space="preserve">Konstantinos </w:t>
      </w:r>
      <w:proofErr w:type="spellStart"/>
      <w:r w:rsidR="00CF6860" w:rsidRPr="009464C6">
        <w:rPr>
          <w:rFonts w:ascii="Arial" w:hAnsi="Arial" w:cs="Arial"/>
          <w:bCs/>
        </w:rPr>
        <w:t>Balaskas</w:t>
      </w:r>
      <w:proofErr w:type="spellEnd"/>
      <w:r w:rsidR="00CF6860" w:rsidRPr="009464C6">
        <w:rPr>
          <w:rFonts w:ascii="Arial" w:hAnsi="Arial" w:cs="Arial"/>
          <w:bCs/>
        </w:rPr>
        <w:t xml:space="preserve"> (1,5)</w:t>
      </w:r>
      <w:r w:rsidR="0015240A" w:rsidRPr="009464C6">
        <w:rPr>
          <w:rFonts w:ascii="Arial" w:hAnsi="Arial" w:cs="Arial"/>
          <w:bCs/>
        </w:rPr>
        <w:t xml:space="preserve"> </w:t>
      </w:r>
      <w:r w:rsidRPr="009464C6">
        <w:rPr>
          <w:rFonts w:ascii="Arial" w:hAnsi="Arial" w:cs="Arial"/>
          <w:bCs/>
        </w:rPr>
        <w:t xml:space="preserve">Anthony </w:t>
      </w:r>
      <w:r w:rsidR="00552087" w:rsidRPr="009464C6">
        <w:rPr>
          <w:rFonts w:ascii="Arial" w:hAnsi="Arial" w:cs="Arial"/>
          <w:bCs/>
        </w:rPr>
        <w:t xml:space="preserve">T </w:t>
      </w:r>
      <w:r w:rsidRPr="009464C6">
        <w:rPr>
          <w:rFonts w:ascii="Arial" w:hAnsi="Arial" w:cs="Arial"/>
          <w:bCs/>
        </w:rPr>
        <w:t>Moore</w:t>
      </w:r>
      <w:r w:rsidR="00132804" w:rsidRPr="009464C6">
        <w:rPr>
          <w:rFonts w:ascii="Arial" w:hAnsi="Arial" w:cs="Arial"/>
          <w:bCs/>
        </w:rPr>
        <w:t xml:space="preserve"> </w:t>
      </w:r>
      <w:proofErr w:type="spellStart"/>
      <w:r w:rsidR="00132804" w:rsidRPr="009464C6">
        <w:rPr>
          <w:rFonts w:ascii="Arial" w:hAnsi="Arial" w:cs="Arial"/>
          <w:bCs/>
        </w:rPr>
        <w:t>FRCOphth</w:t>
      </w:r>
      <w:proofErr w:type="spellEnd"/>
      <w:r w:rsidR="00E60956" w:rsidRPr="009464C6">
        <w:rPr>
          <w:rFonts w:ascii="Arial" w:hAnsi="Arial" w:cs="Arial"/>
          <w:bCs/>
        </w:rPr>
        <w:t xml:space="preserve"> (</w:t>
      </w:r>
      <w:r w:rsidR="0015240A" w:rsidRPr="009464C6">
        <w:rPr>
          <w:rFonts w:ascii="Arial" w:hAnsi="Arial" w:cs="Arial"/>
          <w:bCs/>
        </w:rPr>
        <w:t>2</w:t>
      </w:r>
      <w:r w:rsidR="00E60956" w:rsidRPr="009464C6">
        <w:rPr>
          <w:rFonts w:ascii="Arial" w:hAnsi="Arial" w:cs="Arial"/>
          <w:bCs/>
        </w:rPr>
        <w:t>,</w:t>
      </w:r>
      <w:r w:rsidR="00CF6860" w:rsidRPr="009464C6">
        <w:rPr>
          <w:rFonts w:ascii="Arial" w:hAnsi="Arial" w:cs="Arial"/>
          <w:bCs/>
        </w:rPr>
        <w:t>6</w:t>
      </w:r>
      <w:r w:rsidR="00E60956" w:rsidRPr="009464C6">
        <w:rPr>
          <w:rFonts w:ascii="Arial" w:hAnsi="Arial" w:cs="Arial"/>
          <w:bCs/>
        </w:rPr>
        <w:t>)</w:t>
      </w:r>
      <w:r w:rsidR="0015240A" w:rsidRPr="009464C6">
        <w:rPr>
          <w:rFonts w:ascii="Arial" w:hAnsi="Arial" w:cs="Arial"/>
          <w:bCs/>
        </w:rPr>
        <w:t xml:space="preserve">; </w:t>
      </w:r>
      <w:r w:rsidR="00552087" w:rsidRPr="009464C6">
        <w:rPr>
          <w:rFonts w:ascii="Arial" w:hAnsi="Arial" w:cs="Arial"/>
          <w:bCs/>
        </w:rPr>
        <w:t>Charles Reisman</w:t>
      </w:r>
      <w:r w:rsidR="00E60956" w:rsidRPr="009464C6">
        <w:rPr>
          <w:rFonts w:ascii="Arial" w:hAnsi="Arial" w:cs="Arial"/>
          <w:bCs/>
        </w:rPr>
        <w:t xml:space="preserve"> (</w:t>
      </w:r>
      <w:r w:rsidR="003013B1" w:rsidRPr="009464C6">
        <w:rPr>
          <w:rFonts w:ascii="Arial" w:hAnsi="Arial" w:cs="Arial"/>
          <w:bCs/>
        </w:rPr>
        <w:t>7</w:t>
      </w:r>
      <w:r w:rsidR="00E60956" w:rsidRPr="009464C6">
        <w:rPr>
          <w:rFonts w:ascii="Arial" w:hAnsi="Arial" w:cs="Arial"/>
          <w:bCs/>
        </w:rPr>
        <w:t>)</w:t>
      </w:r>
      <w:r w:rsidR="0015240A" w:rsidRPr="009464C6">
        <w:rPr>
          <w:rFonts w:ascii="Arial" w:hAnsi="Arial" w:cs="Arial"/>
          <w:bCs/>
        </w:rPr>
        <w:t xml:space="preserve">; </w:t>
      </w:r>
      <w:r w:rsidR="00155408" w:rsidRPr="009464C6">
        <w:rPr>
          <w:rFonts w:ascii="Arial" w:hAnsi="Arial" w:cs="Arial"/>
          <w:bCs/>
        </w:rPr>
        <w:t xml:space="preserve">Parul Desai PhD </w:t>
      </w:r>
      <w:proofErr w:type="spellStart"/>
      <w:r w:rsidR="00155408" w:rsidRPr="009464C6">
        <w:rPr>
          <w:rFonts w:ascii="Arial" w:hAnsi="Arial" w:cs="Arial"/>
          <w:bCs/>
        </w:rPr>
        <w:t>FRCOphth</w:t>
      </w:r>
      <w:proofErr w:type="spellEnd"/>
      <w:r w:rsidR="00E60956" w:rsidRPr="009464C6">
        <w:rPr>
          <w:rFonts w:ascii="Arial" w:hAnsi="Arial" w:cs="Arial"/>
          <w:bCs/>
        </w:rPr>
        <w:t xml:space="preserve"> (</w:t>
      </w:r>
      <w:r w:rsidR="00CB54F7" w:rsidRPr="009464C6">
        <w:rPr>
          <w:rFonts w:ascii="Arial" w:hAnsi="Arial" w:cs="Arial"/>
          <w:bCs/>
        </w:rPr>
        <w:t>8</w:t>
      </w:r>
      <w:r w:rsidR="00E60956" w:rsidRPr="009464C6">
        <w:rPr>
          <w:rFonts w:ascii="Arial" w:hAnsi="Arial" w:cs="Arial"/>
          <w:bCs/>
        </w:rPr>
        <w:t>)</w:t>
      </w:r>
      <w:r w:rsidR="00155408" w:rsidRPr="009464C6">
        <w:rPr>
          <w:rFonts w:ascii="Arial" w:hAnsi="Arial" w:cs="Arial"/>
          <w:bCs/>
        </w:rPr>
        <w:t xml:space="preserve">; </w:t>
      </w:r>
      <w:r w:rsidRPr="009464C6">
        <w:rPr>
          <w:rFonts w:ascii="Arial" w:hAnsi="Arial" w:cs="Arial"/>
          <w:bCs/>
        </w:rPr>
        <w:t>Andrew J Lotery</w:t>
      </w:r>
      <w:r w:rsidR="00E60956" w:rsidRPr="009464C6">
        <w:rPr>
          <w:rFonts w:ascii="Arial" w:hAnsi="Arial" w:cs="Arial"/>
          <w:bCs/>
        </w:rPr>
        <w:t xml:space="preserve"> (</w:t>
      </w:r>
      <w:r w:rsidR="00CB54F7" w:rsidRPr="009464C6">
        <w:rPr>
          <w:rFonts w:ascii="Arial" w:hAnsi="Arial" w:cs="Arial"/>
          <w:bCs/>
        </w:rPr>
        <w:t>9</w:t>
      </w:r>
      <w:r w:rsidR="00E60956" w:rsidRPr="009464C6">
        <w:rPr>
          <w:rFonts w:ascii="Arial" w:hAnsi="Arial" w:cs="Arial"/>
          <w:bCs/>
        </w:rPr>
        <w:t>)</w:t>
      </w:r>
      <w:r w:rsidR="0015240A" w:rsidRPr="009464C6">
        <w:rPr>
          <w:rFonts w:ascii="Arial" w:hAnsi="Arial" w:cs="Arial"/>
          <w:bCs/>
        </w:rPr>
        <w:t>;</w:t>
      </w:r>
      <w:r w:rsidRPr="009464C6">
        <w:rPr>
          <w:rFonts w:ascii="Arial" w:hAnsi="Arial" w:cs="Arial"/>
          <w:bCs/>
        </w:rPr>
        <w:t xml:space="preserve"> </w:t>
      </w:r>
      <w:proofErr w:type="spellStart"/>
      <w:r w:rsidRPr="009464C6">
        <w:rPr>
          <w:rFonts w:ascii="Arial" w:hAnsi="Arial" w:cs="Arial"/>
          <w:bCs/>
        </w:rPr>
        <w:t>Baljean</w:t>
      </w:r>
      <w:proofErr w:type="spellEnd"/>
      <w:r w:rsidRPr="009464C6">
        <w:rPr>
          <w:rFonts w:ascii="Arial" w:hAnsi="Arial" w:cs="Arial"/>
          <w:bCs/>
        </w:rPr>
        <w:t xml:space="preserve"> Dhillon</w:t>
      </w:r>
      <w:r w:rsidR="00132804" w:rsidRPr="009464C6">
        <w:rPr>
          <w:rFonts w:ascii="Arial" w:hAnsi="Arial" w:cs="Arial"/>
        </w:rPr>
        <w:t xml:space="preserve"> </w:t>
      </w:r>
      <w:r w:rsidR="00132804" w:rsidRPr="009464C6">
        <w:rPr>
          <w:rFonts w:ascii="Arial" w:hAnsi="Arial" w:cs="Arial"/>
          <w:bCs/>
        </w:rPr>
        <w:t xml:space="preserve">FRCS(Ed) </w:t>
      </w:r>
      <w:proofErr w:type="spellStart"/>
      <w:r w:rsidR="00132804" w:rsidRPr="009464C6">
        <w:rPr>
          <w:rFonts w:ascii="Arial" w:hAnsi="Arial" w:cs="Arial"/>
          <w:bCs/>
        </w:rPr>
        <w:t>FRCOphth</w:t>
      </w:r>
      <w:proofErr w:type="spellEnd"/>
      <w:r w:rsidR="00132804" w:rsidRPr="009464C6">
        <w:rPr>
          <w:rFonts w:ascii="Arial" w:hAnsi="Arial" w:cs="Arial"/>
          <w:bCs/>
        </w:rPr>
        <w:t>(</w:t>
      </w:r>
      <w:r w:rsidR="00CB54F7" w:rsidRPr="009464C6">
        <w:rPr>
          <w:rFonts w:ascii="Arial" w:hAnsi="Arial" w:cs="Arial"/>
          <w:bCs/>
        </w:rPr>
        <w:t>10,</w:t>
      </w:r>
      <w:r w:rsidR="00CF6860" w:rsidRPr="009464C6">
        <w:rPr>
          <w:rFonts w:ascii="Arial" w:hAnsi="Arial" w:cs="Arial"/>
          <w:bCs/>
        </w:rPr>
        <w:t>11</w:t>
      </w:r>
      <w:r w:rsidR="00132804" w:rsidRPr="009464C6">
        <w:rPr>
          <w:rFonts w:ascii="Arial" w:hAnsi="Arial" w:cs="Arial"/>
          <w:bCs/>
        </w:rPr>
        <w:t>)</w:t>
      </w:r>
      <w:r w:rsidR="0015240A" w:rsidRPr="009464C6">
        <w:rPr>
          <w:rFonts w:ascii="Arial" w:hAnsi="Arial" w:cs="Arial"/>
          <w:bCs/>
        </w:rPr>
        <w:t>;</w:t>
      </w:r>
      <w:r w:rsidRPr="009464C6">
        <w:rPr>
          <w:rFonts w:ascii="Arial" w:hAnsi="Arial" w:cs="Arial"/>
          <w:bCs/>
        </w:rPr>
        <w:t xml:space="preserve"> </w:t>
      </w:r>
      <w:r w:rsidR="00132804" w:rsidRPr="009464C6">
        <w:rPr>
          <w:rFonts w:ascii="Arial" w:hAnsi="Arial" w:cs="Arial"/>
          <w:bCs/>
        </w:rPr>
        <w:t xml:space="preserve">Peng T Khaw PhD FMedSci (1,2); </w:t>
      </w:r>
      <w:r w:rsidR="001254B1" w:rsidRPr="009464C6">
        <w:rPr>
          <w:rFonts w:ascii="Arial" w:hAnsi="Arial" w:cs="Arial"/>
          <w:bCs/>
        </w:rPr>
        <w:t>Christopher Owens (</w:t>
      </w:r>
      <w:r w:rsidR="00CB54F7" w:rsidRPr="009464C6">
        <w:rPr>
          <w:rFonts w:ascii="Arial" w:hAnsi="Arial" w:cs="Arial"/>
          <w:bCs/>
        </w:rPr>
        <w:t>12</w:t>
      </w:r>
      <w:r w:rsidR="001254B1" w:rsidRPr="009464C6">
        <w:rPr>
          <w:rFonts w:ascii="Arial" w:hAnsi="Arial" w:cs="Arial"/>
          <w:bCs/>
        </w:rPr>
        <w:t xml:space="preserve">); </w:t>
      </w:r>
      <w:r w:rsidRPr="009464C6">
        <w:rPr>
          <w:rFonts w:ascii="Arial" w:hAnsi="Arial" w:cs="Arial"/>
          <w:bCs/>
        </w:rPr>
        <w:t>Anthony P Khawaja</w:t>
      </w:r>
      <w:r w:rsidR="0015240A" w:rsidRPr="009464C6">
        <w:rPr>
          <w:rFonts w:ascii="Arial" w:hAnsi="Arial" w:cs="Arial"/>
          <w:bCs/>
        </w:rPr>
        <w:t xml:space="preserve"> (1,2</w:t>
      </w:r>
      <w:r w:rsidR="002C0061" w:rsidRPr="009464C6">
        <w:rPr>
          <w:rFonts w:ascii="Arial" w:hAnsi="Arial" w:cs="Arial"/>
          <w:bCs/>
        </w:rPr>
        <w:t>,</w:t>
      </w:r>
      <w:r w:rsidR="00CB54F7" w:rsidRPr="009464C6">
        <w:rPr>
          <w:rFonts w:ascii="Arial" w:hAnsi="Arial" w:cs="Arial"/>
          <w:bCs/>
        </w:rPr>
        <w:t>8</w:t>
      </w:r>
      <w:r w:rsidR="0015240A" w:rsidRPr="009464C6">
        <w:rPr>
          <w:rFonts w:ascii="Arial" w:hAnsi="Arial" w:cs="Arial"/>
          <w:bCs/>
        </w:rPr>
        <w:t>);</w:t>
      </w:r>
      <w:r w:rsidRPr="009464C6">
        <w:rPr>
          <w:rFonts w:ascii="Arial" w:hAnsi="Arial" w:cs="Arial"/>
          <w:bCs/>
        </w:rPr>
        <w:t xml:space="preserve"> Paul J Foster</w:t>
      </w:r>
      <w:r w:rsidR="00155408" w:rsidRPr="009464C6">
        <w:rPr>
          <w:rFonts w:ascii="Arial" w:hAnsi="Arial" w:cs="Arial"/>
          <w:bCs/>
        </w:rPr>
        <w:t>* PhD FRCS(Ed) (1,2</w:t>
      </w:r>
      <w:r w:rsidR="002C0061" w:rsidRPr="009464C6">
        <w:rPr>
          <w:rFonts w:ascii="Arial" w:hAnsi="Arial" w:cs="Arial"/>
          <w:bCs/>
        </w:rPr>
        <w:t>,</w:t>
      </w:r>
      <w:r w:rsidR="00CB54F7" w:rsidRPr="009464C6">
        <w:rPr>
          <w:rFonts w:ascii="Arial" w:hAnsi="Arial" w:cs="Arial"/>
          <w:bCs/>
        </w:rPr>
        <w:t>8</w:t>
      </w:r>
      <w:r w:rsidR="00155408" w:rsidRPr="009464C6">
        <w:rPr>
          <w:rFonts w:ascii="Arial" w:hAnsi="Arial" w:cs="Arial"/>
          <w:bCs/>
        </w:rPr>
        <w:t>);</w:t>
      </w:r>
      <w:r w:rsidRPr="009464C6">
        <w:rPr>
          <w:rFonts w:ascii="Arial" w:hAnsi="Arial" w:cs="Arial"/>
          <w:bCs/>
        </w:rPr>
        <w:t xml:space="preserve"> Praveen J Patel</w:t>
      </w:r>
      <w:r w:rsidR="00155408" w:rsidRPr="009464C6">
        <w:rPr>
          <w:rFonts w:ascii="Arial" w:hAnsi="Arial" w:cs="Arial"/>
          <w:bCs/>
        </w:rPr>
        <w:t xml:space="preserve">* MD </w:t>
      </w:r>
      <w:proofErr w:type="spellStart"/>
      <w:r w:rsidR="00155408" w:rsidRPr="009464C6">
        <w:rPr>
          <w:rFonts w:ascii="Arial" w:hAnsi="Arial" w:cs="Arial"/>
          <w:bCs/>
        </w:rPr>
        <w:t>FRCOphth</w:t>
      </w:r>
      <w:proofErr w:type="spellEnd"/>
      <w:r w:rsidR="0015240A" w:rsidRPr="009464C6">
        <w:rPr>
          <w:rFonts w:ascii="Arial" w:hAnsi="Arial" w:cs="Arial"/>
          <w:bCs/>
        </w:rPr>
        <w:t xml:space="preserve"> (1</w:t>
      </w:r>
      <w:r w:rsidR="002C0061" w:rsidRPr="009464C6">
        <w:rPr>
          <w:rFonts w:ascii="Arial" w:hAnsi="Arial" w:cs="Arial"/>
          <w:bCs/>
        </w:rPr>
        <w:t>,</w:t>
      </w:r>
      <w:r w:rsidR="00CB54F7" w:rsidRPr="009464C6">
        <w:rPr>
          <w:rFonts w:ascii="Arial" w:hAnsi="Arial" w:cs="Arial"/>
          <w:bCs/>
        </w:rPr>
        <w:t>8</w:t>
      </w:r>
      <w:r w:rsidR="0015240A" w:rsidRPr="009464C6">
        <w:rPr>
          <w:rFonts w:ascii="Arial" w:hAnsi="Arial" w:cs="Arial"/>
          <w:bCs/>
        </w:rPr>
        <w:t>)</w:t>
      </w:r>
      <w:r w:rsidR="00155408" w:rsidRPr="009464C6">
        <w:rPr>
          <w:rFonts w:ascii="Arial" w:hAnsi="Arial" w:cs="Arial"/>
          <w:bCs/>
        </w:rPr>
        <w:t>; on behalf of The UK Biobank Eye and Vision Consortium</w:t>
      </w:r>
    </w:p>
    <w:p w14:paraId="57B15BFE" w14:textId="22BCE454" w:rsidR="009B17C2" w:rsidRPr="009464C6" w:rsidRDefault="009B17C2" w:rsidP="00405416">
      <w:pPr>
        <w:spacing w:after="160"/>
        <w:outlineLvl w:val="0"/>
        <w:rPr>
          <w:rFonts w:ascii="Arial" w:hAnsi="Arial" w:cs="Arial"/>
          <w:b/>
        </w:rPr>
      </w:pPr>
    </w:p>
    <w:p w14:paraId="72D01699" w14:textId="77777777" w:rsidR="0015240A" w:rsidRPr="009464C6" w:rsidRDefault="0015240A" w:rsidP="00405416">
      <w:pPr>
        <w:spacing w:after="160"/>
        <w:outlineLvl w:val="0"/>
        <w:rPr>
          <w:rFonts w:ascii="Arial" w:hAnsi="Arial" w:cs="Arial"/>
          <w:b/>
        </w:rPr>
      </w:pPr>
      <w:r w:rsidRPr="009464C6">
        <w:rPr>
          <w:rFonts w:ascii="Arial" w:hAnsi="Arial" w:cs="Arial"/>
          <w:b/>
        </w:rPr>
        <w:t xml:space="preserve">Author affiliations: </w:t>
      </w:r>
    </w:p>
    <w:p w14:paraId="789C7A3E" w14:textId="332690C6" w:rsidR="009B17C2" w:rsidRPr="009464C6" w:rsidRDefault="009B17C2" w:rsidP="00405416">
      <w:pPr>
        <w:spacing w:after="160"/>
        <w:outlineLvl w:val="0"/>
        <w:rPr>
          <w:rFonts w:ascii="Arial" w:hAnsi="Arial" w:cs="Arial"/>
          <w:b/>
        </w:rPr>
      </w:pPr>
    </w:p>
    <w:p w14:paraId="34684A45" w14:textId="77777777" w:rsidR="00155408" w:rsidRPr="009464C6" w:rsidRDefault="00155408" w:rsidP="00405416">
      <w:pPr>
        <w:pStyle w:val="ListParagraph"/>
        <w:numPr>
          <w:ilvl w:val="0"/>
          <w:numId w:val="2"/>
        </w:numPr>
        <w:spacing w:after="160"/>
        <w:outlineLvl w:val="0"/>
        <w:rPr>
          <w:rFonts w:ascii="Arial" w:hAnsi="Arial" w:cs="Arial"/>
          <w:bCs/>
        </w:rPr>
      </w:pPr>
      <w:r w:rsidRPr="009464C6">
        <w:rPr>
          <w:rFonts w:ascii="Arial" w:hAnsi="Arial" w:cs="Arial"/>
          <w:bCs/>
        </w:rPr>
        <w:t>NIHR Biomedical Research Centre at Moorfields Eye Hospital NHS Foundation Trust &amp; UCL Institute of Ophthalmology, London, UK</w:t>
      </w:r>
    </w:p>
    <w:p w14:paraId="1FF5F862" w14:textId="3A463A9E" w:rsidR="00155408" w:rsidRPr="009464C6" w:rsidRDefault="00155408" w:rsidP="00405416">
      <w:pPr>
        <w:pStyle w:val="ListParagraph"/>
        <w:numPr>
          <w:ilvl w:val="0"/>
          <w:numId w:val="2"/>
        </w:numPr>
        <w:spacing w:after="160"/>
        <w:outlineLvl w:val="0"/>
        <w:rPr>
          <w:rFonts w:ascii="Arial" w:hAnsi="Arial" w:cs="Arial"/>
          <w:bCs/>
        </w:rPr>
      </w:pPr>
      <w:r w:rsidRPr="009464C6">
        <w:rPr>
          <w:rFonts w:ascii="Arial" w:hAnsi="Arial" w:cs="Arial"/>
          <w:bCs/>
        </w:rPr>
        <w:t>UCL Institute of Ophthalmology, London, UK</w:t>
      </w:r>
    </w:p>
    <w:p w14:paraId="334385D5" w14:textId="7FC65CE2" w:rsidR="005F5E38" w:rsidRPr="009464C6" w:rsidRDefault="005F5E38" w:rsidP="00405416">
      <w:pPr>
        <w:pStyle w:val="ListParagraph"/>
        <w:numPr>
          <w:ilvl w:val="0"/>
          <w:numId w:val="2"/>
        </w:numPr>
        <w:spacing w:after="160"/>
        <w:outlineLvl w:val="0"/>
        <w:rPr>
          <w:rFonts w:ascii="Arial" w:hAnsi="Arial" w:cs="Arial"/>
          <w:bCs/>
        </w:rPr>
      </w:pPr>
      <w:r w:rsidRPr="009464C6">
        <w:rPr>
          <w:rFonts w:ascii="Arial" w:hAnsi="Arial" w:cs="Arial"/>
          <w:bCs/>
        </w:rPr>
        <w:t>UCL Institute of Cardiovascular Science, UK</w:t>
      </w:r>
    </w:p>
    <w:p w14:paraId="5AC82982" w14:textId="67AE4D55" w:rsidR="002C0061" w:rsidRPr="009464C6" w:rsidRDefault="002C0061" w:rsidP="00405416">
      <w:pPr>
        <w:pStyle w:val="ListParagraph"/>
        <w:numPr>
          <w:ilvl w:val="0"/>
          <w:numId w:val="2"/>
        </w:numPr>
        <w:spacing w:after="160"/>
        <w:outlineLvl w:val="0"/>
        <w:rPr>
          <w:rFonts w:ascii="Arial" w:hAnsi="Arial" w:cs="Arial"/>
          <w:bCs/>
        </w:rPr>
      </w:pPr>
      <w:bookmarkStart w:id="1" w:name="_Hlk24367714"/>
      <w:r w:rsidRPr="009464C6">
        <w:rPr>
          <w:rFonts w:ascii="Arial" w:hAnsi="Arial" w:cs="Arial"/>
          <w:bCs/>
        </w:rPr>
        <w:t>School of Medicine</w:t>
      </w:r>
      <w:r w:rsidR="008276F1" w:rsidRPr="009464C6">
        <w:rPr>
          <w:rFonts w:ascii="Arial" w:hAnsi="Arial" w:cs="Arial"/>
          <w:bCs/>
        </w:rPr>
        <w:t>,</w:t>
      </w:r>
      <w:r w:rsidRPr="009464C6">
        <w:rPr>
          <w:rFonts w:ascii="Arial" w:hAnsi="Arial" w:cs="Arial"/>
          <w:bCs/>
        </w:rPr>
        <w:t xml:space="preserve"> Dentistry and Biomedical Sciences, Queens University Belfast, Belfast, UK</w:t>
      </w:r>
      <w:bookmarkEnd w:id="1"/>
      <w:r w:rsidRPr="009464C6">
        <w:rPr>
          <w:rFonts w:ascii="Arial" w:hAnsi="Arial" w:cs="Arial"/>
          <w:bCs/>
        </w:rPr>
        <w:t xml:space="preserve">. </w:t>
      </w:r>
    </w:p>
    <w:p w14:paraId="24D9B077" w14:textId="084E842B" w:rsidR="00CF6860" w:rsidRPr="009464C6" w:rsidRDefault="00CF6860" w:rsidP="00405416">
      <w:pPr>
        <w:pStyle w:val="ListParagraph"/>
        <w:numPr>
          <w:ilvl w:val="0"/>
          <w:numId w:val="2"/>
        </w:numPr>
        <w:spacing w:after="160"/>
        <w:outlineLvl w:val="0"/>
        <w:rPr>
          <w:rFonts w:ascii="Arial" w:hAnsi="Arial" w:cs="Arial"/>
          <w:bCs/>
        </w:rPr>
      </w:pPr>
      <w:r w:rsidRPr="009464C6">
        <w:rPr>
          <w:rFonts w:ascii="Arial" w:hAnsi="Arial" w:cs="Arial"/>
          <w:bCs/>
        </w:rPr>
        <w:t>School of Biological Sciences, University of Manchester, Manchester, UK</w:t>
      </w:r>
    </w:p>
    <w:p w14:paraId="12ACC941" w14:textId="02CD4BF1" w:rsidR="00E60956" w:rsidRPr="009464C6" w:rsidRDefault="00E60956" w:rsidP="00405416">
      <w:pPr>
        <w:pStyle w:val="ListParagraph"/>
        <w:numPr>
          <w:ilvl w:val="0"/>
          <w:numId w:val="2"/>
        </w:numPr>
        <w:spacing w:after="160"/>
        <w:outlineLvl w:val="0"/>
        <w:rPr>
          <w:rFonts w:ascii="Arial" w:hAnsi="Arial" w:cs="Arial"/>
          <w:bCs/>
        </w:rPr>
      </w:pPr>
      <w:r w:rsidRPr="009464C6">
        <w:rPr>
          <w:rFonts w:ascii="Arial" w:hAnsi="Arial" w:cs="Arial"/>
          <w:bCs/>
        </w:rPr>
        <w:t>Ophthalmology Department, University of California, San Francisco, USA</w:t>
      </w:r>
    </w:p>
    <w:p w14:paraId="43A3224D" w14:textId="7B7FB101" w:rsidR="00E60956" w:rsidRPr="009464C6" w:rsidRDefault="00E60956" w:rsidP="00405416">
      <w:pPr>
        <w:pStyle w:val="ListParagraph"/>
        <w:numPr>
          <w:ilvl w:val="0"/>
          <w:numId w:val="2"/>
        </w:numPr>
        <w:spacing w:after="160"/>
        <w:rPr>
          <w:rFonts w:ascii="Arial" w:hAnsi="Arial" w:cs="Arial"/>
          <w:bCs/>
        </w:rPr>
      </w:pPr>
      <w:r w:rsidRPr="009464C6">
        <w:rPr>
          <w:rFonts w:ascii="Arial" w:hAnsi="Arial" w:cs="Arial"/>
          <w:bCs/>
        </w:rPr>
        <w:t>Topcon Healthcare Solutions Research &amp; Development, Oakland, New Jersey, USA</w:t>
      </w:r>
    </w:p>
    <w:p w14:paraId="3AE6DDC3" w14:textId="77777777" w:rsidR="00CB54F7" w:rsidRPr="009464C6" w:rsidRDefault="00CB54F7" w:rsidP="00405416">
      <w:pPr>
        <w:pStyle w:val="ListParagraph"/>
        <w:numPr>
          <w:ilvl w:val="0"/>
          <w:numId w:val="2"/>
        </w:numPr>
        <w:spacing w:after="160"/>
        <w:outlineLvl w:val="0"/>
        <w:rPr>
          <w:rFonts w:ascii="Arial" w:hAnsi="Arial" w:cs="Arial"/>
          <w:bCs/>
        </w:rPr>
      </w:pPr>
      <w:r w:rsidRPr="009464C6">
        <w:rPr>
          <w:rFonts w:ascii="Arial" w:hAnsi="Arial" w:cs="Arial"/>
          <w:bCs/>
        </w:rPr>
        <w:t>Moorfields Eye Hospital, London, UK</w:t>
      </w:r>
    </w:p>
    <w:p w14:paraId="2201A9D1" w14:textId="77777777" w:rsidR="00E60956" w:rsidRPr="009464C6" w:rsidRDefault="00E60956" w:rsidP="00405416">
      <w:pPr>
        <w:pStyle w:val="ListParagraph"/>
        <w:numPr>
          <w:ilvl w:val="0"/>
          <w:numId w:val="2"/>
        </w:numPr>
        <w:spacing w:after="160"/>
        <w:outlineLvl w:val="0"/>
        <w:rPr>
          <w:rFonts w:ascii="Arial" w:hAnsi="Arial" w:cs="Arial"/>
          <w:bCs/>
        </w:rPr>
      </w:pPr>
      <w:r w:rsidRPr="009464C6">
        <w:rPr>
          <w:rFonts w:ascii="Arial" w:hAnsi="Arial" w:cs="Arial"/>
          <w:bCs/>
        </w:rPr>
        <w:t>Clinical and Experimental Sciences, Faculty of Medicine, University of Southampton, Southampton, UK</w:t>
      </w:r>
    </w:p>
    <w:p w14:paraId="6D5E585C" w14:textId="77777777" w:rsidR="00E60956" w:rsidRPr="009464C6" w:rsidRDefault="00E60956" w:rsidP="00405416">
      <w:pPr>
        <w:pStyle w:val="ListParagraph"/>
        <w:numPr>
          <w:ilvl w:val="0"/>
          <w:numId w:val="2"/>
        </w:numPr>
        <w:spacing w:after="160"/>
        <w:outlineLvl w:val="0"/>
        <w:rPr>
          <w:rFonts w:ascii="Arial" w:hAnsi="Arial" w:cs="Arial"/>
          <w:bCs/>
        </w:rPr>
      </w:pPr>
      <w:r w:rsidRPr="009464C6">
        <w:rPr>
          <w:rFonts w:ascii="Arial" w:hAnsi="Arial" w:cs="Arial"/>
          <w:bCs/>
        </w:rPr>
        <w:t xml:space="preserve">Centre for Clinical Brain Sciences, School of Clinical Sciences, University of Edinburgh, Edinburgh, UK </w:t>
      </w:r>
    </w:p>
    <w:p w14:paraId="698CBB77" w14:textId="5770A094" w:rsidR="00155408" w:rsidRPr="009464C6" w:rsidRDefault="00132804" w:rsidP="00405416">
      <w:pPr>
        <w:pStyle w:val="ListParagraph"/>
        <w:numPr>
          <w:ilvl w:val="0"/>
          <w:numId w:val="2"/>
        </w:numPr>
        <w:spacing w:after="160"/>
        <w:outlineLvl w:val="0"/>
        <w:rPr>
          <w:rFonts w:ascii="Arial" w:hAnsi="Arial" w:cs="Arial"/>
          <w:bCs/>
        </w:rPr>
      </w:pPr>
      <w:r w:rsidRPr="009464C6">
        <w:rPr>
          <w:rFonts w:ascii="Arial" w:hAnsi="Arial" w:cs="Arial"/>
        </w:rPr>
        <w:t>NHS Lothian Princess Alexandra Eye Pavilion, Edinburgh, UK</w:t>
      </w:r>
    </w:p>
    <w:p w14:paraId="1A3EC3AA" w14:textId="4F0AF364" w:rsidR="00CB54F7" w:rsidRPr="009464C6" w:rsidRDefault="00CB54F7" w:rsidP="00405416">
      <w:pPr>
        <w:pStyle w:val="ListParagraph"/>
        <w:numPr>
          <w:ilvl w:val="0"/>
          <w:numId w:val="2"/>
        </w:numPr>
        <w:spacing w:after="160"/>
        <w:rPr>
          <w:rFonts w:ascii="Arial" w:hAnsi="Arial" w:cs="Arial"/>
          <w:bCs/>
        </w:rPr>
      </w:pPr>
      <w:r w:rsidRPr="009464C6">
        <w:rPr>
          <w:rFonts w:ascii="Arial" w:hAnsi="Arial" w:cs="Arial"/>
          <w:bCs/>
        </w:rPr>
        <w:t>Population Health Research Institute, St. George's, University of London, London, UK</w:t>
      </w:r>
    </w:p>
    <w:p w14:paraId="16CD41FB" w14:textId="77777777" w:rsidR="00E60956" w:rsidRPr="009464C6" w:rsidRDefault="00E60956" w:rsidP="00405416">
      <w:pPr>
        <w:pStyle w:val="ListParagraph"/>
        <w:spacing w:after="160"/>
        <w:outlineLvl w:val="0"/>
        <w:rPr>
          <w:rFonts w:ascii="Arial" w:hAnsi="Arial" w:cs="Arial"/>
          <w:bCs/>
        </w:rPr>
      </w:pPr>
    </w:p>
    <w:p w14:paraId="2FCDE92A" w14:textId="77777777" w:rsidR="00155408" w:rsidRPr="009464C6" w:rsidRDefault="00155408" w:rsidP="00405416">
      <w:pPr>
        <w:spacing w:after="160"/>
        <w:outlineLvl w:val="0"/>
        <w:rPr>
          <w:rFonts w:ascii="Arial" w:hAnsi="Arial" w:cs="Arial"/>
          <w:bCs/>
        </w:rPr>
      </w:pPr>
      <w:r w:rsidRPr="009464C6">
        <w:rPr>
          <w:rFonts w:ascii="Arial" w:hAnsi="Arial" w:cs="Arial"/>
          <w:bCs/>
        </w:rPr>
        <w:t>* Joint senior authors taking joint credit and responsibility</w:t>
      </w:r>
    </w:p>
    <w:p w14:paraId="7BC43B24" w14:textId="77777777" w:rsidR="009B17C2" w:rsidRPr="009464C6" w:rsidRDefault="009B17C2" w:rsidP="00405416">
      <w:pPr>
        <w:spacing w:after="160"/>
        <w:rPr>
          <w:rFonts w:ascii="Arial" w:hAnsi="Arial" w:cs="Arial"/>
          <w:b/>
        </w:rPr>
      </w:pPr>
    </w:p>
    <w:p w14:paraId="4FA146AC" w14:textId="626473E5" w:rsidR="00FD5314" w:rsidRPr="009464C6" w:rsidRDefault="00FD5314" w:rsidP="00405416">
      <w:pPr>
        <w:spacing w:after="160"/>
        <w:outlineLvl w:val="0"/>
        <w:rPr>
          <w:rFonts w:ascii="Arial" w:hAnsi="Arial" w:cs="Arial"/>
          <w:b/>
        </w:rPr>
      </w:pPr>
      <w:bookmarkStart w:id="2" w:name="_Hlk531688585"/>
      <w:r w:rsidRPr="009464C6">
        <w:rPr>
          <w:rFonts w:ascii="Arial" w:hAnsi="Arial" w:cs="Arial"/>
          <w:b/>
        </w:rPr>
        <w:t>Correspondence to: Paul Foster</w:t>
      </w:r>
    </w:p>
    <w:p w14:paraId="79211D28" w14:textId="77777777" w:rsidR="00FD5314" w:rsidRPr="009464C6" w:rsidRDefault="00FD5314" w:rsidP="00405416">
      <w:pPr>
        <w:spacing w:after="160"/>
        <w:outlineLvl w:val="0"/>
        <w:rPr>
          <w:rFonts w:ascii="Arial" w:hAnsi="Arial" w:cs="Arial"/>
          <w:b/>
        </w:rPr>
      </w:pPr>
      <w:r w:rsidRPr="009464C6">
        <w:rPr>
          <w:rFonts w:ascii="Arial" w:hAnsi="Arial" w:cs="Arial"/>
          <w:b/>
        </w:rPr>
        <w:t>Address: UCL Institute of Ophthalmology, 11-43 Bath Street, London, EC1V 9EL</w:t>
      </w:r>
    </w:p>
    <w:p w14:paraId="06687E39" w14:textId="77777777" w:rsidR="00FD5314" w:rsidRPr="009464C6" w:rsidRDefault="00FD5314" w:rsidP="00405416">
      <w:pPr>
        <w:spacing w:after="160"/>
        <w:outlineLvl w:val="0"/>
        <w:rPr>
          <w:rFonts w:ascii="Arial" w:hAnsi="Arial" w:cs="Arial"/>
          <w:b/>
        </w:rPr>
      </w:pPr>
      <w:r w:rsidRPr="009464C6">
        <w:rPr>
          <w:rFonts w:ascii="Arial" w:hAnsi="Arial" w:cs="Arial"/>
          <w:b/>
        </w:rPr>
        <w:t>Email: p.foster@ucl.ac.uk</w:t>
      </w:r>
      <w:r w:rsidRPr="009464C6">
        <w:rPr>
          <w:rFonts w:ascii="Arial" w:hAnsi="Arial" w:cs="Arial"/>
          <w:b/>
        </w:rPr>
        <w:tab/>
      </w:r>
    </w:p>
    <w:p w14:paraId="71BEF964" w14:textId="77777777" w:rsidR="00FD5314" w:rsidRPr="009464C6" w:rsidRDefault="00FD5314" w:rsidP="00405416">
      <w:pPr>
        <w:spacing w:after="160"/>
        <w:outlineLvl w:val="0"/>
        <w:rPr>
          <w:rFonts w:ascii="Arial" w:hAnsi="Arial" w:cs="Arial"/>
          <w:b/>
        </w:rPr>
      </w:pPr>
      <w:r w:rsidRPr="009464C6">
        <w:rPr>
          <w:rFonts w:ascii="Arial" w:hAnsi="Arial" w:cs="Arial"/>
          <w:b/>
        </w:rPr>
        <w:t xml:space="preserve">Telephone: 07971 663189 </w:t>
      </w:r>
    </w:p>
    <w:bookmarkEnd w:id="2"/>
    <w:p w14:paraId="45E8C19B" w14:textId="77777777" w:rsidR="009B17C2" w:rsidRPr="009464C6" w:rsidRDefault="009B17C2" w:rsidP="00405416">
      <w:pPr>
        <w:spacing w:after="160"/>
        <w:rPr>
          <w:rFonts w:ascii="Arial" w:hAnsi="Arial" w:cs="Arial"/>
          <w:b/>
        </w:rPr>
      </w:pPr>
    </w:p>
    <w:p w14:paraId="0D5824F0" w14:textId="692ECD17" w:rsidR="009B17C2" w:rsidRPr="009464C6" w:rsidRDefault="009B17C2" w:rsidP="00405416">
      <w:pPr>
        <w:widowControl w:val="0"/>
        <w:spacing w:after="160"/>
        <w:outlineLvl w:val="0"/>
        <w:rPr>
          <w:rFonts w:ascii="Arial" w:hAnsi="Arial" w:cs="Arial"/>
          <w:b/>
        </w:rPr>
      </w:pPr>
      <w:r w:rsidRPr="009464C6">
        <w:rPr>
          <w:rFonts w:ascii="Arial" w:hAnsi="Arial" w:cs="Arial"/>
          <w:b/>
        </w:rPr>
        <w:t xml:space="preserve">Word count: </w:t>
      </w:r>
      <w:r w:rsidR="000926D5">
        <w:rPr>
          <w:rFonts w:ascii="Arial" w:hAnsi="Arial" w:cs="Arial"/>
          <w:b/>
        </w:rPr>
        <w:t>3,779</w:t>
      </w:r>
    </w:p>
    <w:p w14:paraId="40406878" w14:textId="77777777" w:rsidR="00F87CB8" w:rsidRDefault="00F87CB8" w:rsidP="00405416">
      <w:pPr>
        <w:spacing w:after="160"/>
        <w:outlineLvl w:val="0"/>
        <w:rPr>
          <w:b/>
        </w:rPr>
      </w:pPr>
    </w:p>
    <w:p w14:paraId="20050A5E" w14:textId="7C6B6CF8" w:rsidR="00F87CB8" w:rsidRDefault="00F87CB8" w:rsidP="00405416">
      <w:pPr>
        <w:spacing w:after="160"/>
        <w:outlineLvl w:val="0"/>
        <w:rPr>
          <w:b/>
        </w:rPr>
        <w:sectPr w:rsidR="00F87CB8">
          <w:pgSz w:w="11906" w:h="16838"/>
          <w:pgMar w:top="1440" w:right="1440" w:bottom="1440" w:left="1440" w:header="0" w:footer="0" w:gutter="0"/>
          <w:cols w:space="720"/>
          <w:formProt w:val="0"/>
          <w:docGrid w:linePitch="360" w:charSpace="-6145"/>
        </w:sectPr>
      </w:pPr>
    </w:p>
    <w:p w14:paraId="729C03C3" w14:textId="47D59492" w:rsidR="00F87CB8" w:rsidRPr="00F87CB8" w:rsidRDefault="00F87CB8" w:rsidP="00F87CB8">
      <w:pPr>
        <w:spacing w:after="160" w:line="480" w:lineRule="auto"/>
        <w:outlineLvl w:val="0"/>
        <w:rPr>
          <w:rFonts w:ascii="Arial" w:hAnsi="Arial" w:cs="Arial"/>
          <w:b/>
        </w:rPr>
      </w:pPr>
      <w:r>
        <w:rPr>
          <w:rFonts w:ascii="Arial" w:hAnsi="Arial" w:cs="Arial"/>
          <w:b/>
        </w:rPr>
        <w:lastRenderedPageBreak/>
        <w:t>SYNOPSIS</w:t>
      </w:r>
    </w:p>
    <w:p w14:paraId="123B6230" w14:textId="54D8F53D" w:rsidR="00F7213C" w:rsidRPr="00F87CB8" w:rsidRDefault="00F87CB8" w:rsidP="00F87CB8">
      <w:pPr>
        <w:spacing w:after="160" w:line="480" w:lineRule="auto"/>
        <w:outlineLvl w:val="0"/>
        <w:rPr>
          <w:rFonts w:ascii="Arial" w:hAnsi="Arial" w:cs="Arial"/>
          <w:bCs/>
        </w:rPr>
      </w:pPr>
      <w:bookmarkStart w:id="3" w:name="_Hlk37659859"/>
      <w:r w:rsidRPr="00F87CB8">
        <w:rPr>
          <w:rFonts w:ascii="Arial" w:hAnsi="Arial" w:cs="Arial"/>
          <w:bCs/>
        </w:rPr>
        <w:t xml:space="preserve">Age-related macular degeneration (AMD) is the leading cause of vison loss among the elderly in high income countries. Increased exposure to air pollution </w:t>
      </w:r>
      <w:r w:rsidR="00B24ACE">
        <w:rPr>
          <w:rFonts w:ascii="Arial" w:hAnsi="Arial" w:cs="Arial"/>
          <w:bCs/>
        </w:rPr>
        <w:t>may be</w:t>
      </w:r>
      <w:r w:rsidR="003938D1" w:rsidRPr="00F87CB8">
        <w:rPr>
          <w:rFonts w:ascii="Arial" w:hAnsi="Arial" w:cs="Arial"/>
          <w:bCs/>
        </w:rPr>
        <w:t xml:space="preserve"> </w:t>
      </w:r>
      <w:r w:rsidRPr="00F87CB8">
        <w:rPr>
          <w:rFonts w:ascii="Arial" w:hAnsi="Arial" w:cs="Arial"/>
          <w:bCs/>
        </w:rPr>
        <w:t xml:space="preserve">associated with AMD and </w:t>
      </w:r>
      <w:r w:rsidR="00B24ACE">
        <w:rPr>
          <w:rFonts w:ascii="Arial" w:hAnsi="Arial" w:cs="Arial"/>
          <w:bCs/>
        </w:rPr>
        <w:t>differences in</w:t>
      </w:r>
      <w:r w:rsidR="00BC13E9">
        <w:rPr>
          <w:rFonts w:ascii="Arial" w:hAnsi="Arial" w:cs="Arial"/>
          <w:bCs/>
        </w:rPr>
        <w:t xml:space="preserve"> </w:t>
      </w:r>
      <w:r w:rsidRPr="00F87CB8">
        <w:rPr>
          <w:rFonts w:ascii="Arial" w:hAnsi="Arial" w:cs="Arial"/>
          <w:bCs/>
        </w:rPr>
        <w:t xml:space="preserve">retinal </w:t>
      </w:r>
      <w:r w:rsidR="00B24ACE">
        <w:rPr>
          <w:rFonts w:ascii="Arial" w:hAnsi="Arial" w:cs="Arial"/>
          <w:bCs/>
        </w:rPr>
        <w:t>layer thickness.</w:t>
      </w:r>
    </w:p>
    <w:bookmarkEnd w:id="3"/>
    <w:p w14:paraId="453F5455" w14:textId="77777777" w:rsidR="00F87CB8" w:rsidRDefault="00F87CB8" w:rsidP="00405416">
      <w:pPr>
        <w:spacing w:after="160"/>
        <w:outlineLvl w:val="0"/>
        <w:rPr>
          <w:b/>
        </w:rPr>
      </w:pPr>
    </w:p>
    <w:p w14:paraId="7F02655E" w14:textId="77777777" w:rsidR="0024256D" w:rsidRDefault="0024256D" w:rsidP="0014186A">
      <w:pPr>
        <w:outlineLvl w:val="0"/>
        <w:rPr>
          <w:b/>
        </w:rPr>
        <w:sectPr w:rsidR="0024256D">
          <w:pgSz w:w="11906" w:h="16838"/>
          <w:pgMar w:top="1440" w:right="1440" w:bottom="1440" w:left="1440" w:header="0" w:footer="0" w:gutter="0"/>
          <w:cols w:space="720"/>
          <w:formProt w:val="0"/>
          <w:docGrid w:linePitch="360" w:charSpace="-6145"/>
        </w:sectPr>
      </w:pPr>
    </w:p>
    <w:p w14:paraId="4A717728" w14:textId="41CFDB4C" w:rsidR="007D6835" w:rsidRPr="00D54099" w:rsidRDefault="007D6835" w:rsidP="007D6835">
      <w:pPr>
        <w:spacing w:after="160" w:line="480" w:lineRule="auto"/>
        <w:outlineLvl w:val="0"/>
        <w:rPr>
          <w:rFonts w:ascii="Arial" w:hAnsi="Arial" w:cs="Arial"/>
          <w:b/>
          <w:szCs w:val="22"/>
        </w:rPr>
      </w:pPr>
      <w:r w:rsidRPr="00D54099">
        <w:rPr>
          <w:rFonts w:ascii="Arial" w:hAnsi="Arial" w:cs="Arial"/>
          <w:b/>
          <w:szCs w:val="22"/>
        </w:rPr>
        <w:lastRenderedPageBreak/>
        <w:t>ABSTRACT</w:t>
      </w:r>
    </w:p>
    <w:p w14:paraId="664A5968" w14:textId="0139692D" w:rsidR="008B7A0B" w:rsidRPr="00D54099" w:rsidRDefault="00B51476" w:rsidP="00817A40">
      <w:pPr>
        <w:spacing w:after="160" w:line="480" w:lineRule="auto"/>
        <w:jc w:val="both"/>
        <w:outlineLvl w:val="0"/>
        <w:rPr>
          <w:rFonts w:ascii="Arial" w:hAnsi="Arial" w:cs="Arial"/>
          <w:b/>
        </w:rPr>
      </w:pPr>
      <w:r>
        <w:rPr>
          <w:rFonts w:ascii="Arial" w:hAnsi="Arial" w:cs="Arial"/>
          <w:b/>
        </w:rPr>
        <w:t>Aim</w:t>
      </w:r>
      <w:r w:rsidR="008B7A0B" w:rsidRPr="00D54099">
        <w:rPr>
          <w:rFonts w:ascii="Arial" w:hAnsi="Arial" w:cs="Arial"/>
          <w:b/>
        </w:rPr>
        <w:t xml:space="preserve">: </w:t>
      </w:r>
      <w:r w:rsidR="008B7A0B" w:rsidRPr="00D54099">
        <w:rPr>
          <w:rFonts w:ascii="Arial" w:hAnsi="Arial" w:cs="Arial"/>
        </w:rPr>
        <w:t xml:space="preserve">To examine the associations of air pollution with </w:t>
      </w:r>
      <w:r w:rsidR="005F2D52" w:rsidRPr="00D54099">
        <w:rPr>
          <w:rFonts w:ascii="Arial" w:hAnsi="Arial" w:cs="Arial"/>
        </w:rPr>
        <w:t xml:space="preserve">both </w:t>
      </w:r>
      <w:r w:rsidR="008B7A0B" w:rsidRPr="00D54099">
        <w:rPr>
          <w:rFonts w:ascii="Arial" w:hAnsi="Arial" w:cs="Arial"/>
        </w:rPr>
        <w:t xml:space="preserve">self-reported </w:t>
      </w:r>
      <w:proofErr w:type="gramStart"/>
      <w:r w:rsidR="008B7A0B" w:rsidRPr="00D54099">
        <w:rPr>
          <w:rFonts w:ascii="Arial" w:hAnsi="Arial" w:cs="Arial"/>
        </w:rPr>
        <w:t>age related</w:t>
      </w:r>
      <w:proofErr w:type="gramEnd"/>
      <w:r w:rsidR="008B7A0B" w:rsidRPr="00D54099">
        <w:rPr>
          <w:rFonts w:ascii="Arial" w:hAnsi="Arial" w:cs="Arial"/>
        </w:rPr>
        <w:t xml:space="preserve"> macular degeneration (AMD), </w:t>
      </w:r>
      <w:r w:rsidR="005F2D52" w:rsidRPr="00D54099">
        <w:rPr>
          <w:rFonts w:ascii="Arial" w:hAnsi="Arial" w:cs="Arial"/>
        </w:rPr>
        <w:t>and in vivo measures of retinal sub-layer thicknesses</w:t>
      </w:r>
      <w:r w:rsidR="008B7A0B" w:rsidRPr="00D54099">
        <w:rPr>
          <w:rFonts w:ascii="Arial" w:hAnsi="Arial" w:cs="Arial"/>
        </w:rPr>
        <w:t>.</w:t>
      </w:r>
    </w:p>
    <w:p w14:paraId="3FAEEFCC" w14:textId="3004D929" w:rsidR="004B2267" w:rsidRPr="00D54099" w:rsidRDefault="00411E67" w:rsidP="00817A40">
      <w:pPr>
        <w:spacing w:after="160" w:line="480" w:lineRule="auto"/>
        <w:jc w:val="both"/>
        <w:outlineLvl w:val="0"/>
        <w:rPr>
          <w:rFonts w:ascii="Arial" w:hAnsi="Arial" w:cs="Arial"/>
        </w:rPr>
      </w:pPr>
      <w:r w:rsidRPr="00D54099">
        <w:rPr>
          <w:rFonts w:ascii="Arial" w:hAnsi="Arial" w:cs="Arial"/>
          <w:b/>
        </w:rPr>
        <w:t xml:space="preserve">Methods: </w:t>
      </w:r>
      <w:bookmarkStart w:id="4" w:name="_Hlk37831299"/>
      <w:r w:rsidR="00F8189F" w:rsidRPr="00D54099">
        <w:rPr>
          <w:rFonts w:ascii="Arial" w:hAnsi="Arial" w:cs="Arial"/>
        </w:rPr>
        <w:t>We included 115,954 UK Biobank participants aged 40 to 69 years old</w:t>
      </w:r>
      <w:r w:rsidR="003F3166">
        <w:rPr>
          <w:rFonts w:ascii="Arial" w:hAnsi="Arial" w:cs="Arial"/>
        </w:rPr>
        <w:t xml:space="preserve"> in this cross-sectional study</w:t>
      </w:r>
      <w:r w:rsidR="004B2267" w:rsidRPr="00D54099">
        <w:rPr>
          <w:rFonts w:ascii="Arial" w:hAnsi="Arial" w:cs="Arial"/>
        </w:rPr>
        <w:t xml:space="preserve">. </w:t>
      </w:r>
      <w:bookmarkStart w:id="5" w:name="_Hlk37839028"/>
      <w:bookmarkEnd w:id="4"/>
      <w:r w:rsidR="0063644B" w:rsidRPr="0063644B">
        <w:rPr>
          <w:rFonts w:ascii="Arial" w:hAnsi="Arial" w:cs="Arial"/>
        </w:rPr>
        <w:t>Ambient air pollution measures included particulate</w:t>
      </w:r>
      <w:r w:rsidR="0063644B">
        <w:rPr>
          <w:rFonts w:ascii="Arial" w:hAnsi="Arial" w:cs="Arial"/>
        </w:rPr>
        <w:t xml:space="preserve"> matter, nitrogen dioxide (NO</w:t>
      </w:r>
      <w:r w:rsidR="0063644B" w:rsidRPr="0063644B">
        <w:rPr>
          <w:rFonts w:ascii="Arial" w:hAnsi="Arial" w:cs="Arial"/>
          <w:vertAlign w:val="subscript"/>
        </w:rPr>
        <w:t>2</w:t>
      </w:r>
      <w:r w:rsidR="0063644B">
        <w:rPr>
          <w:rFonts w:ascii="Arial" w:hAnsi="Arial" w:cs="Arial"/>
        </w:rPr>
        <w:t>)</w:t>
      </w:r>
      <w:r w:rsidR="0063644B" w:rsidRPr="0063644B">
        <w:rPr>
          <w:rFonts w:ascii="Arial" w:hAnsi="Arial" w:cs="Arial"/>
        </w:rPr>
        <w:t xml:space="preserve"> and nitrogen oxides (NO</w:t>
      </w:r>
      <w:r w:rsidR="0063644B" w:rsidRPr="0063644B">
        <w:rPr>
          <w:rFonts w:ascii="Arial" w:hAnsi="Arial" w:cs="Arial"/>
          <w:vertAlign w:val="subscript"/>
        </w:rPr>
        <w:t>x</w:t>
      </w:r>
      <w:r w:rsidR="0063644B" w:rsidRPr="0063644B">
        <w:rPr>
          <w:rFonts w:ascii="Arial" w:hAnsi="Arial" w:cs="Arial"/>
        </w:rPr>
        <w:t xml:space="preserve">). </w:t>
      </w:r>
      <w:bookmarkEnd w:id="5"/>
      <w:r w:rsidR="00F8189F" w:rsidRPr="00D54099">
        <w:rPr>
          <w:rFonts w:ascii="Arial" w:hAnsi="Arial" w:cs="Arial"/>
        </w:rPr>
        <w:t>P</w:t>
      </w:r>
      <w:r w:rsidR="004B2267" w:rsidRPr="00D54099">
        <w:rPr>
          <w:rFonts w:ascii="Arial" w:hAnsi="Arial" w:cs="Arial"/>
        </w:rPr>
        <w:t xml:space="preserve">articipants with self-reported ocular conditions, high refractive error (&lt; -6 or &gt; +6 diopters) and poor spectral-domain optical coherence tomography </w:t>
      </w:r>
      <w:r w:rsidR="00AF16AF" w:rsidRPr="00D54099">
        <w:rPr>
          <w:rFonts w:ascii="Arial" w:hAnsi="Arial" w:cs="Arial"/>
        </w:rPr>
        <w:t>(</w:t>
      </w:r>
      <w:r w:rsidR="004B2267" w:rsidRPr="00D54099">
        <w:rPr>
          <w:rFonts w:ascii="Arial" w:hAnsi="Arial" w:cs="Arial"/>
        </w:rPr>
        <w:t>SD-OCT</w:t>
      </w:r>
      <w:r w:rsidR="00AF16AF" w:rsidRPr="00D54099">
        <w:rPr>
          <w:rFonts w:ascii="Arial" w:hAnsi="Arial" w:cs="Arial"/>
        </w:rPr>
        <w:t>)</w:t>
      </w:r>
      <w:r w:rsidR="004B2267" w:rsidRPr="00D54099">
        <w:rPr>
          <w:rFonts w:ascii="Arial" w:hAnsi="Arial" w:cs="Arial"/>
        </w:rPr>
        <w:t xml:space="preserve"> image</w:t>
      </w:r>
      <w:r w:rsidR="00F8189F" w:rsidRPr="00D54099">
        <w:rPr>
          <w:rFonts w:ascii="Arial" w:hAnsi="Arial" w:cs="Arial"/>
        </w:rPr>
        <w:t xml:space="preserve"> were excluded</w:t>
      </w:r>
      <w:r w:rsidR="004B2267" w:rsidRPr="00D54099">
        <w:rPr>
          <w:rFonts w:ascii="Arial" w:hAnsi="Arial" w:cs="Arial"/>
        </w:rPr>
        <w:t xml:space="preserve">. </w:t>
      </w:r>
      <w:r w:rsidR="00F8189F" w:rsidRPr="00D54099">
        <w:rPr>
          <w:rFonts w:ascii="Arial" w:hAnsi="Arial" w:cs="Arial"/>
        </w:rPr>
        <w:t xml:space="preserve">Self-reported AMD was used to identify overt disease. </w:t>
      </w:r>
      <w:bookmarkStart w:id="6" w:name="_Hlk37683604"/>
      <w:r w:rsidR="00F8189F" w:rsidRPr="00D54099">
        <w:rPr>
          <w:rFonts w:ascii="Arial" w:hAnsi="Arial" w:cs="Arial"/>
        </w:rPr>
        <w:t>Spectral-domain optical coherence tomography (SD-OCT) imaging derived photoreceptor sub-layer thickness and retinal pigment epithelium (RPE) layer thickness were used as structural biomarkers of AMD</w:t>
      </w:r>
      <w:r w:rsidR="008A66F5">
        <w:rPr>
          <w:rFonts w:ascii="Arial" w:hAnsi="Arial" w:cs="Arial"/>
        </w:rPr>
        <w:t xml:space="preserve"> for 52,602 participants</w:t>
      </w:r>
      <w:r w:rsidR="004B2267" w:rsidRPr="00D54099">
        <w:rPr>
          <w:rFonts w:ascii="Arial" w:hAnsi="Arial" w:cs="Arial"/>
        </w:rPr>
        <w:t xml:space="preserve">. </w:t>
      </w:r>
      <w:bookmarkEnd w:id="6"/>
      <w:r w:rsidR="00F8189F" w:rsidRPr="00D54099">
        <w:rPr>
          <w:rFonts w:ascii="Arial" w:hAnsi="Arial" w:cs="Arial"/>
        </w:rPr>
        <w:t>We</w:t>
      </w:r>
      <w:r w:rsidR="004B2267" w:rsidRPr="00D54099">
        <w:rPr>
          <w:rFonts w:ascii="Arial" w:hAnsi="Arial" w:cs="Arial"/>
        </w:rPr>
        <w:t xml:space="preserve"> examine</w:t>
      </w:r>
      <w:r w:rsidR="00F8189F" w:rsidRPr="00D54099">
        <w:rPr>
          <w:rFonts w:ascii="Arial" w:hAnsi="Arial" w:cs="Arial"/>
        </w:rPr>
        <w:t>d</w:t>
      </w:r>
      <w:r w:rsidR="004B2267" w:rsidRPr="00D54099">
        <w:rPr>
          <w:rFonts w:ascii="Arial" w:hAnsi="Arial" w:cs="Arial"/>
        </w:rPr>
        <w:t xml:space="preserve"> the associations of ambient air pollution with self-reported AMD and both photoreceptor sub-layers and retinal pigment epithelium (RPE) layer thicknesses.</w:t>
      </w:r>
    </w:p>
    <w:p w14:paraId="4CBD1898" w14:textId="4C355A92" w:rsidR="0006265B" w:rsidRPr="00D54099" w:rsidRDefault="003516E3" w:rsidP="00817A40">
      <w:pPr>
        <w:spacing w:after="160" w:line="480" w:lineRule="auto"/>
        <w:jc w:val="both"/>
        <w:outlineLvl w:val="0"/>
        <w:rPr>
          <w:rFonts w:ascii="Arial" w:hAnsi="Arial" w:cs="Arial"/>
        </w:rPr>
      </w:pPr>
      <w:r w:rsidRPr="00D54099">
        <w:rPr>
          <w:rFonts w:ascii="Arial" w:hAnsi="Arial" w:cs="Arial"/>
          <w:b/>
        </w:rPr>
        <w:t xml:space="preserve">Results: </w:t>
      </w:r>
      <w:r w:rsidR="00A71093" w:rsidRPr="00D54099">
        <w:rPr>
          <w:rFonts w:ascii="Arial" w:hAnsi="Arial" w:cs="Arial"/>
        </w:rPr>
        <w:t xml:space="preserve">After adjusting for </w:t>
      </w:r>
      <w:r w:rsidR="00E31C2B" w:rsidRPr="00D54099">
        <w:rPr>
          <w:rFonts w:ascii="Arial" w:hAnsi="Arial" w:cs="Arial"/>
        </w:rPr>
        <w:t>covariates</w:t>
      </w:r>
      <w:r w:rsidR="00A71093" w:rsidRPr="00D54099">
        <w:rPr>
          <w:rFonts w:ascii="Arial" w:hAnsi="Arial" w:cs="Arial"/>
        </w:rPr>
        <w:t>,</w:t>
      </w:r>
      <w:r w:rsidR="00A71093" w:rsidRPr="00D54099">
        <w:rPr>
          <w:rFonts w:ascii="Arial" w:hAnsi="Arial" w:cs="Arial"/>
          <w:b/>
        </w:rPr>
        <w:t xml:space="preserve"> </w:t>
      </w:r>
      <w:r w:rsidR="00A71093" w:rsidRPr="00D54099">
        <w:rPr>
          <w:rFonts w:ascii="Arial" w:hAnsi="Arial" w:cs="Arial"/>
        </w:rPr>
        <w:t>p</w:t>
      </w:r>
      <w:r w:rsidR="004124C3" w:rsidRPr="00D54099">
        <w:rPr>
          <w:rFonts w:ascii="Arial" w:hAnsi="Arial" w:cs="Arial"/>
        </w:rPr>
        <w:t xml:space="preserve">eople who were exposed </w:t>
      </w:r>
      <w:r w:rsidR="00C43D32" w:rsidRPr="00D54099">
        <w:rPr>
          <w:rFonts w:ascii="Arial" w:hAnsi="Arial" w:cs="Arial"/>
        </w:rPr>
        <w:t>to</w:t>
      </w:r>
      <w:r w:rsidR="00FF4F1A" w:rsidRPr="00D54099">
        <w:rPr>
          <w:rFonts w:ascii="Arial" w:hAnsi="Arial" w:cs="Arial"/>
        </w:rPr>
        <w:t xml:space="preserve"> higher</w:t>
      </w:r>
      <w:r w:rsidR="006B3372" w:rsidRPr="00D54099">
        <w:rPr>
          <w:rFonts w:ascii="Arial" w:hAnsi="Arial" w:cs="Arial"/>
        </w:rPr>
        <w:t xml:space="preserve"> fine</w:t>
      </w:r>
      <w:r w:rsidR="00FF4F1A" w:rsidRPr="00D54099">
        <w:rPr>
          <w:rFonts w:ascii="Arial" w:hAnsi="Arial" w:cs="Arial"/>
        </w:rPr>
        <w:t xml:space="preserve"> </w:t>
      </w:r>
      <w:r w:rsidR="00C43D32" w:rsidRPr="00D54099">
        <w:rPr>
          <w:rFonts w:ascii="Arial" w:hAnsi="Arial" w:cs="Arial"/>
        </w:rPr>
        <w:t xml:space="preserve">ambient </w:t>
      </w:r>
      <w:r w:rsidR="0006265B" w:rsidRPr="00D54099">
        <w:rPr>
          <w:rFonts w:ascii="Arial" w:hAnsi="Arial" w:cs="Arial"/>
        </w:rPr>
        <w:t>particulate matter with an aerodynamic diameter &lt;2.5µm (</w:t>
      </w:r>
      <w:r w:rsidR="00FF4F1A" w:rsidRPr="00D54099">
        <w:rPr>
          <w:rFonts w:ascii="Arial" w:hAnsi="Arial" w:cs="Arial"/>
        </w:rPr>
        <w:t>PM</w:t>
      </w:r>
      <w:r w:rsidR="00FF4F1A" w:rsidRPr="00D54099">
        <w:rPr>
          <w:rFonts w:ascii="Arial" w:hAnsi="Arial" w:cs="Arial"/>
          <w:vertAlign w:val="subscript"/>
        </w:rPr>
        <w:t>2.5</w:t>
      </w:r>
      <w:r w:rsidR="0006265B" w:rsidRPr="00D54099">
        <w:rPr>
          <w:rFonts w:ascii="Arial" w:hAnsi="Arial" w:cs="Arial"/>
        </w:rPr>
        <w:t>)</w:t>
      </w:r>
      <w:r w:rsidR="00FF4F1A" w:rsidRPr="00D54099">
        <w:rPr>
          <w:rFonts w:ascii="Arial" w:hAnsi="Arial" w:cs="Arial"/>
        </w:rPr>
        <w:t xml:space="preserve"> </w:t>
      </w:r>
      <w:r w:rsidR="00065C38" w:rsidRPr="00D54099">
        <w:rPr>
          <w:rFonts w:ascii="Arial" w:hAnsi="Arial" w:cs="Arial"/>
        </w:rPr>
        <w:t xml:space="preserve">(per interquartile range [IQR] increase) </w:t>
      </w:r>
      <w:r w:rsidR="004124C3" w:rsidRPr="00D54099">
        <w:rPr>
          <w:rFonts w:ascii="Arial" w:hAnsi="Arial" w:cs="Arial"/>
        </w:rPr>
        <w:t>had higher odds of</w:t>
      </w:r>
      <w:r w:rsidR="00FF4F1A" w:rsidRPr="00D54099">
        <w:rPr>
          <w:rFonts w:ascii="Arial" w:hAnsi="Arial" w:cs="Arial"/>
        </w:rPr>
        <w:t xml:space="preserve"> </w:t>
      </w:r>
      <w:r w:rsidR="000A6DAF" w:rsidRPr="00D54099">
        <w:rPr>
          <w:rFonts w:ascii="Arial" w:hAnsi="Arial" w:cs="Arial"/>
        </w:rPr>
        <w:t xml:space="preserve">self-reported </w:t>
      </w:r>
      <w:r w:rsidR="00BC3603" w:rsidRPr="00D54099">
        <w:rPr>
          <w:rFonts w:ascii="Arial" w:hAnsi="Arial" w:cs="Arial"/>
        </w:rPr>
        <w:t>AMD</w:t>
      </w:r>
      <w:r w:rsidR="00FF4F1A" w:rsidRPr="00D54099">
        <w:rPr>
          <w:rFonts w:ascii="Arial" w:hAnsi="Arial" w:cs="Arial"/>
        </w:rPr>
        <w:t xml:space="preserve"> (OR= 1.</w:t>
      </w:r>
      <w:r w:rsidR="00BC3603" w:rsidRPr="00D54099">
        <w:rPr>
          <w:rFonts w:ascii="Arial" w:hAnsi="Arial" w:cs="Arial"/>
        </w:rPr>
        <w:t>0</w:t>
      </w:r>
      <w:r w:rsidR="00D06136" w:rsidRPr="00D54099">
        <w:rPr>
          <w:rFonts w:ascii="Arial" w:hAnsi="Arial" w:cs="Arial"/>
        </w:rPr>
        <w:t>8</w:t>
      </w:r>
      <w:r w:rsidR="00FF4F1A" w:rsidRPr="00D54099">
        <w:rPr>
          <w:rFonts w:ascii="Arial" w:hAnsi="Arial" w:cs="Arial"/>
        </w:rPr>
        <w:t>, p=0.</w:t>
      </w:r>
      <w:r w:rsidR="00453C04" w:rsidRPr="00D54099">
        <w:rPr>
          <w:rFonts w:ascii="Arial" w:hAnsi="Arial" w:cs="Arial"/>
        </w:rPr>
        <w:t>036</w:t>
      </w:r>
      <w:r w:rsidR="00FF4F1A" w:rsidRPr="00D54099">
        <w:rPr>
          <w:rFonts w:ascii="Arial" w:hAnsi="Arial" w:cs="Arial"/>
        </w:rPr>
        <w:t>)</w:t>
      </w:r>
      <w:r w:rsidR="004B2267" w:rsidRPr="00D54099">
        <w:rPr>
          <w:rFonts w:ascii="Arial" w:hAnsi="Arial" w:cs="Arial"/>
        </w:rPr>
        <w:t>,</w:t>
      </w:r>
      <w:r w:rsidR="0059034A" w:rsidRPr="00D54099">
        <w:rPr>
          <w:rFonts w:ascii="Arial" w:hAnsi="Arial" w:cs="Arial"/>
        </w:rPr>
        <w:t xml:space="preserve"> </w:t>
      </w:r>
      <w:r w:rsidR="00E81058" w:rsidRPr="00D54099">
        <w:rPr>
          <w:rFonts w:ascii="Arial" w:hAnsi="Arial" w:cs="Arial"/>
        </w:rPr>
        <w:t xml:space="preserve">thinner </w:t>
      </w:r>
      <w:r w:rsidR="00C43D32" w:rsidRPr="00D54099">
        <w:rPr>
          <w:rFonts w:ascii="Arial" w:hAnsi="Arial" w:cs="Arial"/>
        </w:rPr>
        <w:t xml:space="preserve">photoreceptor </w:t>
      </w:r>
      <w:r w:rsidR="00E81058" w:rsidRPr="00D54099">
        <w:rPr>
          <w:rFonts w:ascii="Arial" w:hAnsi="Arial" w:cs="Arial"/>
        </w:rPr>
        <w:t>synaptic region (</w:t>
      </w:r>
      <w:r w:rsidR="00EA6A2F" w:rsidRPr="00D54099">
        <w:rPr>
          <w:rFonts w:ascii="Arial" w:hAnsi="Arial" w:cs="Arial"/>
        </w:rPr>
        <w:t xml:space="preserve">β= -0.16µm, </w:t>
      </w:r>
      <w:r w:rsidR="00CE72EC" w:rsidRPr="00D54099">
        <w:rPr>
          <w:rFonts w:ascii="Arial" w:hAnsi="Arial" w:cs="Arial"/>
          <w:color w:val="000000"/>
        </w:rPr>
        <w:t>p=2.0X10</w:t>
      </w:r>
      <w:r w:rsidR="00CE72EC" w:rsidRPr="00D54099">
        <w:rPr>
          <w:rFonts w:ascii="Arial" w:hAnsi="Arial" w:cs="Arial"/>
          <w:color w:val="000000"/>
          <w:vertAlign w:val="superscript"/>
        </w:rPr>
        <w:t>-5</w:t>
      </w:r>
      <w:r w:rsidR="00E81058" w:rsidRPr="00D54099">
        <w:rPr>
          <w:rFonts w:ascii="Arial" w:hAnsi="Arial" w:cs="Arial"/>
        </w:rPr>
        <w:t>)</w:t>
      </w:r>
      <w:r w:rsidR="00C43D32" w:rsidRPr="00D54099">
        <w:rPr>
          <w:rFonts w:ascii="Arial" w:hAnsi="Arial" w:cs="Arial"/>
        </w:rPr>
        <w:t>,</w:t>
      </w:r>
      <w:r w:rsidR="00E81058" w:rsidRPr="00D54099">
        <w:rPr>
          <w:rFonts w:ascii="Arial" w:hAnsi="Arial" w:cs="Arial"/>
        </w:rPr>
        <w:t xml:space="preserve"> </w:t>
      </w:r>
      <w:r w:rsidR="00640246" w:rsidRPr="00D54099">
        <w:rPr>
          <w:rFonts w:ascii="Arial" w:hAnsi="Arial" w:cs="Arial"/>
        </w:rPr>
        <w:t xml:space="preserve">thicker </w:t>
      </w:r>
      <w:r w:rsidR="00791775" w:rsidRPr="00D54099">
        <w:rPr>
          <w:rFonts w:ascii="Arial" w:hAnsi="Arial" w:cs="Arial"/>
        </w:rPr>
        <w:t>photoreceptor</w:t>
      </w:r>
      <w:r w:rsidR="00640246" w:rsidRPr="00D54099">
        <w:rPr>
          <w:rFonts w:ascii="Arial" w:hAnsi="Arial" w:cs="Arial"/>
        </w:rPr>
        <w:t xml:space="preserve"> </w:t>
      </w:r>
      <w:r w:rsidR="009A45D3" w:rsidRPr="00D54099">
        <w:rPr>
          <w:rFonts w:ascii="Arial" w:hAnsi="Arial" w:cs="Arial"/>
        </w:rPr>
        <w:t>inner</w:t>
      </w:r>
      <w:r w:rsidR="00791775" w:rsidRPr="00D54099">
        <w:rPr>
          <w:rFonts w:ascii="Arial" w:hAnsi="Arial" w:cs="Arial"/>
        </w:rPr>
        <w:t xml:space="preserve"> segment </w:t>
      </w:r>
      <w:r w:rsidR="0006559E" w:rsidRPr="00D54099">
        <w:rPr>
          <w:rFonts w:ascii="Arial" w:hAnsi="Arial" w:cs="Arial"/>
        </w:rPr>
        <w:t xml:space="preserve">layer </w:t>
      </w:r>
      <w:r w:rsidR="00640246" w:rsidRPr="00D54099">
        <w:rPr>
          <w:rFonts w:ascii="Arial" w:hAnsi="Arial" w:cs="Arial"/>
        </w:rPr>
        <w:t>(β= 0.</w:t>
      </w:r>
      <w:r w:rsidR="00E81058" w:rsidRPr="00D54099">
        <w:rPr>
          <w:rFonts w:ascii="Arial" w:hAnsi="Arial" w:cs="Arial"/>
        </w:rPr>
        <w:t>04</w:t>
      </w:r>
      <w:r w:rsidR="00640246" w:rsidRPr="00D54099">
        <w:rPr>
          <w:rFonts w:ascii="Arial" w:hAnsi="Arial" w:cs="Arial"/>
        </w:rPr>
        <w:t>µm, p</w:t>
      </w:r>
      <w:r w:rsidR="00EA6A2F" w:rsidRPr="00D54099">
        <w:rPr>
          <w:rFonts w:ascii="Arial" w:hAnsi="Arial" w:cs="Arial"/>
        </w:rPr>
        <w:t>=</w:t>
      </w:r>
      <w:r w:rsidR="00640246" w:rsidRPr="00D54099">
        <w:rPr>
          <w:rFonts w:ascii="Arial" w:hAnsi="Arial" w:cs="Arial"/>
        </w:rPr>
        <w:t xml:space="preserve">0.001) and thinner RPE </w:t>
      </w:r>
      <w:r w:rsidR="00FF4F1A" w:rsidRPr="00D54099">
        <w:rPr>
          <w:rFonts w:ascii="Arial" w:hAnsi="Arial" w:cs="Arial"/>
        </w:rPr>
        <w:t>(</w:t>
      </w:r>
      <w:r w:rsidR="00FF4F1A" w:rsidRPr="00D54099">
        <w:rPr>
          <w:rFonts w:ascii="Times New Roman" w:hAnsi="Times New Roman" w:cs="Times New Roman"/>
        </w:rPr>
        <w:t>β</w:t>
      </w:r>
      <w:r w:rsidR="00FF4F1A" w:rsidRPr="00D54099">
        <w:rPr>
          <w:rFonts w:ascii="Arial" w:hAnsi="Arial" w:cs="Arial"/>
        </w:rPr>
        <w:t xml:space="preserve">= </w:t>
      </w:r>
      <w:r w:rsidR="0006265B" w:rsidRPr="00D54099">
        <w:rPr>
          <w:rFonts w:ascii="Arial" w:hAnsi="Arial" w:cs="Arial"/>
        </w:rPr>
        <w:t>-0.1</w:t>
      </w:r>
      <w:r w:rsidR="00EA6A2F" w:rsidRPr="00D54099">
        <w:rPr>
          <w:rFonts w:ascii="Arial" w:hAnsi="Arial" w:cs="Arial"/>
        </w:rPr>
        <w:t>3</w:t>
      </w:r>
      <w:r w:rsidR="0006265B" w:rsidRPr="00D54099">
        <w:rPr>
          <w:rFonts w:ascii="Arial" w:hAnsi="Arial" w:cs="Arial"/>
        </w:rPr>
        <w:t>µ</w:t>
      </w:r>
      <w:r w:rsidR="00EF60D5" w:rsidRPr="00D54099">
        <w:rPr>
          <w:rFonts w:ascii="Arial" w:hAnsi="Arial" w:cs="Arial"/>
        </w:rPr>
        <w:t>m, p</w:t>
      </w:r>
      <w:r w:rsidR="00EA6A2F" w:rsidRPr="00D54099">
        <w:rPr>
          <w:rFonts w:ascii="Arial" w:hAnsi="Arial" w:cs="Arial"/>
        </w:rPr>
        <w:t>=0.002</w:t>
      </w:r>
      <w:r w:rsidR="00EF60D5" w:rsidRPr="00D54099">
        <w:rPr>
          <w:rFonts w:ascii="Arial" w:hAnsi="Arial" w:cs="Arial"/>
        </w:rPr>
        <w:t>)</w:t>
      </w:r>
      <w:r w:rsidR="004E750C" w:rsidRPr="00D54099">
        <w:rPr>
          <w:rFonts w:ascii="Arial" w:hAnsi="Arial" w:cs="Arial"/>
        </w:rPr>
        <w:t xml:space="preserve">. </w:t>
      </w:r>
      <w:r w:rsidR="0032628F" w:rsidRPr="00D54099">
        <w:rPr>
          <w:rFonts w:ascii="Arial" w:hAnsi="Arial" w:cs="Arial"/>
        </w:rPr>
        <w:t>H</w:t>
      </w:r>
      <w:r w:rsidR="00EE153D" w:rsidRPr="00D54099">
        <w:rPr>
          <w:rFonts w:ascii="Arial" w:hAnsi="Arial" w:cs="Arial"/>
        </w:rPr>
        <w:t xml:space="preserve">igher levels of </w:t>
      </w:r>
      <w:r w:rsidR="00942129" w:rsidRPr="00D54099">
        <w:rPr>
          <w:rFonts w:ascii="Arial" w:hAnsi="Arial" w:cs="Arial"/>
          <w:color w:val="000000"/>
        </w:rPr>
        <w:t>PM</w:t>
      </w:r>
      <w:r w:rsidR="00942129" w:rsidRPr="00D54099">
        <w:rPr>
          <w:rFonts w:ascii="Arial" w:hAnsi="Arial" w:cs="Arial"/>
          <w:color w:val="000000"/>
          <w:vertAlign w:val="subscript"/>
        </w:rPr>
        <w:t>2.5</w:t>
      </w:r>
      <w:r w:rsidR="00942129" w:rsidRPr="00D54099">
        <w:rPr>
          <w:rFonts w:ascii="Arial" w:hAnsi="Arial" w:cs="Arial"/>
          <w:color w:val="000000"/>
        </w:rPr>
        <w:t xml:space="preserve"> absorbance </w:t>
      </w:r>
      <w:r w:rsidR="00EA6A2F" w:rsidRPr="00D54099">
        <w:rPr>
          <w:rFonts w:ascii="Arial" w:hAnsi="Arial" w:cs="Arial"/>
        </w:rPr>
        <w:t xml:space="preserve">and </w:t>
      </w:r>
      <w:r w:rsidR="00D50F2D">
        <w:rPr>
          <w:rFonts w:ascii="Arial" w:hAnsi="Arial" w:cs="Arial"/>
        </w:rPr>
        <w:t>nitrogen dioxide (</w:t>
      </w:r>
      <w:r w:rsidR="00D50F2D" w:rsidRPr="00D54099">
        <w:rPr>
          <w:rFonts w:ascii="Arial" w:hAnsi="Arial" w:cs="Arial"/>
        </w:rPr>
        <w:t>NO</w:t>
      </w:r>
      <w:r w:rsidR="00D50F2D" w:rsidRPr="00D54099">
        <w:rPr>
          <w:rFonts w:ascii="Arial" w:hAnsi="Arial" w:cs="Arial"/>
          <w:vertAlign w:val="subscript"/>
        </w:rPr>
        <w:t>2</w:t>
      </w:r>
      <w:r w:rsidR="00D50F2D">
        <w:rPr>
          <w:rFonts w:ascii="Arial" w:hAnsi="Arial" w:cs="Arial"/>
        </w:rPr>
        <w:t>)</w:t>
      </w:r>
      <w:r w:rsidR="00640246" w:rsidRPr="00D54099">
        <w:rPr>
          <w:rFonts w:ascii="Arial" w:hAnsi="Arial" w:cs="Arial"/>
        </w:rPr>
        <w:t xml:space="preserve"> w</w:t>
      </w:r>
      <w:r w:rsidR="0059034A" w:rsidRPr="00D54099">
        <w:rPr>
          <w:rFonts w:ascii="Arial" w:hAnsi="Arial" w:cs="Arial"/>
        </w:rPr>
        <w:t>ere</w:t>
      </w:r>
      <w:r w:rsidR="00640246" w:rsidRPr="00D54099">
        <w:rPr>
          <w:rFonts w:ascii="Arial" w:hAnsi="Arial" w:cs="Arial"/>
        </w:rPr>
        <w:t xml:space="preserve"> associated with thicker photoreceptor </w:t>
      </w:r>
      <w:r w:rsidR="009A45D3" w:rsidRPr="00D54099">
        <w:rPr>
          <w:rFonts w:ascii="Arial" w:hAnsi="Arial" w:cs="Arial"/>
        </w:rPr>
        <w:t xml:space="preserve">inner and </w:t>
      </w:r>
      <w:r w:rsidR="00640246" w:rsidRPr="00D54099">
        <w:rPr>
          <w:rFonts w:ascii="Arial" w:hAnsi="Arial" w:cs="Arial"/>
        </w:rPr>
        <w:t>outer segment</w:t>
      </w:r>
      <w:r w:rsidR="0006559E" w:rsidRPr="00D54099">
        <w:rPr>
          <w:rFonts w:ascii="Arial" w:hAnsi="Arial" w:cs="Arial"/>
        </w:rPr>
        <w:t xml:space="preserve"> layer</w:t>
      </w:r>
      <w:r w:rsidR="0032628F" w:rsidRPr="00D54099">
        <w:rPr>
          <w:rFonts w:ascii="Arial" w:hAnsi="Arial" w:cs="Arial"/>
        </w:rPr>
        <w:t>s</w:t>
      </w:r>
      <w:r w:rsidR="0059034A" w:rsidRPr="00D54099">
        <w:rPr>
          <w:rFonts w:ascii="Arial" w:hAnsi="Arial" w:cs="Arial"/>
        </w:rPr>
        <w:t>,</w:t>
      </w:r>
      <w:r w:rsidR="00640246" w:rsidRPr="00D54099">
        <w:rPr>
          <w:rFonts w:ascii="Arial" w:hAnsi="Arial" w:cs="Arial"/>
        </w:rPr>
        <w:t xml:space="preserve"> </w:t>
      </w:r>
      <w:r w:rsidR="00A47945" w:rsidRPr="00D54099">
        <w:rPr>
          <w:rFonts w:ascii="Arial" w:hAnsi="Arial" w:cs="Arial"/>
        </w:rPr>
        <w:t>and</w:t>
      </w:r>
      <w:r w:rsidR="0006559E" w:rsidRPr="00D54099">
        <w:rPr>
          <w:rFonts w:ascii="Arial" w:hAnsi="Arial" w:cs="Arial"/>
        </w:rPr>
        <w:t xml:space="preserve"> a</w:t>
      </w:r>
      <w:r w:rsidR="00640246" w:rsidRPr="00D54099">
        <w:rPr>
          <w:rFonts w:ascii="Arial" w:hAnsi="Arial" w:cs="Arial"/>
        </w:rPr>
        <w:t xml:space="preserve"> thinner RPE layer.</w:t>
      </w:r>
      <w:r w:rsidR="00EA6A2F" w:rsidRPr="00D54099">
        <w:rPr>
          <w:rFonts w:ascii="Arial" w:hAnsi="Arial" w:cs="Arial"/>
        </w:rPr>
        <w:t xml:space="preserve"> </w:t>
      </w:r>
      <w:bookmarkStart w:id="7" w:name="_Hlk37851224"/>
      <w:r w:rsidR="0063644B">
        <w:rPr>
          <w:rFonts w:ascii="Arial" w:hAnsi="Arial" w:cs="Arial"/>
        </w:rPr>
        <w:t>H</w:t>
      </w:r>
      <w:r w:rsidR="0063644B" w:rsidRPr="0063644B">
        <w:rPr>
          <w:rFonts w:ascii="Arial" w:hAnsi="Arial" w:cs="Arial"/>
        </w:rPr>
        <w:t>igher levels of PM</w:t>
      </w:r>
      <w:r w:rsidR="0063644B" w:rsidRPr="0063644B">
        <w:rPr>
          <w:rFonts w:ascii="Arial" w:hAnsi="Arial" w:cs="Arial"/>
          <w:vertAlign w:val="subscript"/>
        </w:rPr>
        <w:t>10</w:t>
      </w:r>
      <w:r w:rsidR="0063644B" w:rsidRPr="0063644B">
        <w:rPr>
          <w:rFonts w:ascii="Arial" w:hAnsi="Arial" w:cs="Arial"/>
        </w:rPr>
        <w:t xml:space="preserve"> </w:t>
      </w:r>
      <w:r w:rsidR="00B779CE">
        <w:rPr>
          <w:rFonts w:ascii="Arial" w:hAnsi="Arial" w:cs="Arial"/>
        </w:rPr>
        <w:t>(PM</w:t>
      </w:r>
      <w:r w:rsidR="00B779CE" w:rsidRPr="00B779CE">
        <w:rPr>
          <w:rFonts w:ascii="Arial" w:hAnsi="Arial" w:cs="Arial"/>
        </w:rPr>
        <w:t xml:space="preserve"> with an aerodynamic diameter &lt;</w:t>
      </w:r>
      <w:r w:rsidR="00B779CE">
        <w:rPr>
          <w:rFonts w:ascii="Arial" w:hAnsi="Arial" w:cs="Arial"/>
        </w:rPr>
        <w:t>10</w:t>
      </w:r>
      <w:r w:rsidR="00B779CE" w:rsidRPr="00B779CE">
        <w:rPr>
          <w:rFonts w:ascii="Arial" w:hAnsi="Arial" w:cs="Arial"/>
        </w:rPr>
        <w:t>µm</w:t>
      </w:r>
      <w:r w:rsidR="00B779CE">
        <w:rPr>
          <w:rFonts w:ascii="Arial" w:hAnsi="Arial" w:cs="Arial"/>
        </w:rPr>
        <w:t>)</w:t>
      </w:r>
      <w:r w:rsidR="00B779CE" w:rsidRPr="00B779CE">
        <w:rPr>
          <w:rFonts w:ascii="Arial" w:hAnsi="Arial" w:cs="Arial"/>
        </w:rPr>
        <w:t xml:space="preserve"> </w:t>
      </w:r>
      <w:r w:rsidR="0063644B">
        <w:rPr>
          <w:rFonts w:ascii="Arial" w:hAnsi="Arial" w:cs="Arial"/>
        </w:rPr>
        <w:t xml:space="preserve">was associated with </w:t>
      </w:r>
      <w:r w:rsidR="0063644B" w:rsidRPr="0063644B">
        <w:rPr>
          <w:rFonts w:ascii="Arial" w:hAnsi="Arial" w:cs="Arial"/>
        </w:rPr>
        <w:t>thicker photoreceptor outer segment and thinner RPE</w:t>
      </w:r>
      <w:r w:rsidR="0063644B">
        <w:rPr>
          <w:rFonts w:ascii="Arial" w:hAnsi="Arial" w:cs="Arial"/>
        </w:rPr>
        <w:t>, while</w:t>
      </w:r>
      <w:r w:rsidR="0063644B" w:rsidRPr="0063644B">
        <w:rPr>
          <w:rFonts w:ascii="Arial" w:hAnsi="Arial" w:cs="Arial"/>
        </w:rPr>
        <w:t xml:space="preserve"> </w:t>
      </w:r>
      <w:r w:rsidR="0063644B">
        <w:rPr>
          <w:rFonts w:ascii="Arial" w:hAnsi="Arial" w:cs="Arial"/>
        </w:rPr>
        <w:t>higher exposure to NO</w:t>
      </w:r>
      <w:r w:rsidR="0063644B" w:rsidRPr="0063644B">
        <w:rPr>
          <w:rFonts w:ascii="Arial" w:hAnsi="Arial" w:cs="Arial"/>
          <w:vertAlign w:val="subscript"/>
        </w:rPr>
        <w:t>x</w:t>
      </w:r>
      <w:r w:rsidR="0063644B">
        <w:rPr>
          <w:rFonts w:ascii="Arial" w:hAnsi="Arial" w:cs="Arial"/>
        </w:rPr>
        <w:t xml:space="preserve"> was associated with thinner </w:t>
      </w:r>
      <w:r w:rsidR="0063644B" w:rsidRPr="0063644B">
        <w:rPr>
          <w:rFonts w:ascii="Arial" w:hAnsi="Arial" w:cs="Arial"/>
        </w:rPr>
        <w:t>photoreceptor</w:t>
      </w:r>
      <w:r w:rsidR="0063644B">
        <w:rPr>
          <w:rFonts w:ascii="Arial" w:hAnsi="Arial" w:cs="Arial"/>
        </w:rPr>
        <w:t xml:space="preserve"> synaptic region.</w:t>
      </w:r>
    </w:p>
    <w:p w14:paraId="6C91DD81" w14:textId="7B220D0F" w:rsidR="00F4563C" w:rsidRDefault="003516E3" w:rsidP="00257A95">
      <w:pPr>
        <w:spacing w:after="160" w:line="480" w:lineRule="auto"/>
        <w:jc w:val="both"/>
        <w:outlineLvl w:val="0"/>
        <w:rPr>
          <w:rFonts w:ascii="Arial" w:hAnsi="Arial" w:cs="Arial"/>
          <w:sz w:val="22"/>
          <w:szCs w:val="22"/>
        </w:rPr>
      </w:pPr>
      <w:bookmarkStart w:id="8" w:name="_Hlk37683770"/>
      <w:bookmarkEnd w:id="7"/>
      <w:r w:rsidRPr="00D54099">
        <w:rPr>
          <w:rFonts w:ascii="Arial" w:hAnsi="Arial" w:cs="Arial"/>
          <w:b/>
        </w:rPr>
        <w:lastRenderedPageBreak/>
        <w:t>Conclusion</w:t>
      </w:r>
      <w:r w:rsidR="001A1FC6">
        <w:rPr>
          <w:rFonts w:ascii="Arial" w:hAnsi="Arial" w:cs="Arial"/>
        </w:rPr>
        <w:t xml:space="preserve">: </w:t>
      </w:r>
      <w:bookmarkStart w:id="9" w:name="_Hlk37851297"/>
      <w:r w:rsidR="00AA03D1" w:rsidRPr="00D54099">
        <w:rPr>
          <w:rFonts w:ascii="Arial" w:hAnsi="Arial" w:cs="Arial"/>
        </w:rPr>
        <w:t>G</w:t>
      </w:r>
      <w:r w:rsidR="002C3E6E" w:rsidRPr="00D54099">
        <w:rPr>
          <w:rFonts w:ascii="Arial" w:hAnsi="Arial" w:cs="Arial"/>
        </w:rPr>
        <w:t>reat</w:t>
      </w:r>
      <w:r w:rsidR="00FB2594" w:rsidRPr="00D54099">
        <w:rPr>
          <w:rFonts w:ascii="Arial" w:hAnsi="Arial" w:cs="Arial"/>
        </w:rPr>
        <w:t>er</w:t>
      </w:r>
      <w:r w:rsidR="0059034A" w:rsidRPr="00D54099">
        <w:rPr>
          <w:rFonts w:ascii="Arial" w:hAnsi="Arial" w:cs="Arial"/>
        </w:rPr>
        <w:t xml:space="preserve"> </w:t>
      </w:r>
      <w:r w:rsidR="002C3E6E" w:rsidRPr="00D54099">
        <w:rPr>
          <w:rFonts w:ascii="Arial" w:hAnsi="Arial" w:cs="Arial"/>
        </w:rPr>
        <w:t>e</w:t>
      </w:r>
      <w:r w:rsidR="0059034A" w:rsidRPr="00D54099">
        <w:rPr>
          <w:rFonts w:ascii="Arial" w:hAnsi="Arial" w:cs="Arial"/>
        </w:rPr>
        <w:t>xposure to</w:t>
      </w:r>
      <w:r w:rsidR="00FB2594" w:rsidRPr="00D54099">
        <w:rPr>
          <w:rFonts w:ascii="Arial" w:hAnsi="Arial" w:cs="Arial"/>
        </w:rPr>
        <w:t xml:space="preserve"> PM</w:t>
      </w:r>
      <w:r w:rsidR="00FB2594" w:rsidRPr="00D54099">
        <w:rPr>
          <w:rFonts w:ascii="Arial" w:hAnsi="Arial" w:cs="Arial"/>
          <w:vertAlign w:val="subscript"/>
        </w:rPr>
        <w:t>2.5</w:t>
      </w:r>
      <w:r w:rsidR="0059034A" w:rsidRPr="00D54099">
        <w:rPr>
          <w:rFonts w:ascii="Arial" w:hAnsi="Arial" w:cs="Arial"/>
        </w:rPr>
        <w:t xml:space="preserve"> </w:t>
      </w:r>
      <w:r w:rsidR="00FB2594" w:rsidRPr="00D54099">
        <w:rPr>
          <w:rFonts w:ascii="Arial" w:hAnsi="Arial" w:cs="Arial"/>
        </w:rPr>
        <w:t>was associated with</w:t>
      </w:r>
      <w:r w:rsidR="00EC1255" w:rsidRPr="00D54099">
        <w:rPr>
          <w:rFonts w:ascii="Arial" w:hAnsi="Arial" w:cs="Arial"/>
        </w:rPr>
        <w:t xml:space="preserve"> </w:t>
      </w:r>
      <w:r w:rsidR="000A6DAF" w:rsidRPr="00D54099">
        <w:rPr>
          <w:rFonts w:ascii="Arial" w:hAnsi="Arial" w:cs="Arial"/>
        </w:rPr>
        <w:t xml:space="preserve">self-reported </w:t>
      </w:r>
      <w:r w:rsidR="00640246" w:rsidRPr="00D54099">
        <w:rPr>
          <w:rFonts w:ascii="Arial" w:hAnsi="Arial" w:cs="Arial"/>
        </w:rPr>
        <w:t>AMD</w:t>
      </w:r>
      <w:r w:rsidR="00FB2594" w:rsidRPr="00D54099">
        <w:rPr>
          <w:rFonts w:ascii="Arial" w:hAnsi="Arial" w:cs="Arial"/>
        </w:rPr>
        <w:t>,</w:t>
      </w:r>
      <w:r w:rsidR="00640246" w:rsidRPr="00D54099">
        <w:rPr>
          <w:rFonts w:ascii="Arial" w:hAnsi="Arial" w:cs="Arial"/>
        </w:rPr>
        <w:t xml:space="preserve"> while PM</w:t>
      </w:r>
      <w:r w:rsidR="00640246" w:rsidRPr="00D54099">
        <w:rPr>
          <w:rFonts w:ascii="Arial" w:hAnsi="Arial" w:cs="Arial"/>
          <w:vertAlign w:val="subscript"/>
        </w:rPr>
        <w:t>2.5</w:t>
      </w:r>
      <w:r w:rsidR="00942129" w:rsidRPr="00D54099">
        <w:rPr>
          <w:rFonts w:ascii="Arial" w:hAnsi="Arial" w:cs="Arial"/>
        </w:rPr>
        <w:t xml:space="preserve">, </w:t>
      </w:r>
      <w:r w:rsidR="00942129" w:rsidRPr="00D54099">
        <w:rPr>
          <w:rFonts w:ascii="Arial" w:hAnsi="Arial" w:cs="Arial"/>
          <w:color w:val="000000"/>
        </w:rPr>
        <w:t>PM</w:t>
      </w:r>
      <w:r w:rsidR="00942129" w:rsidRPr="00D54099">
        <w:rPr>
          <w:rFonts w:ascii="Arial" w:hAnsi="Arial" w:cs="Arial"/>
          <w:color w:val="000000"/>
          <w:vertAlign w:val="subscript"/>
        </w:rPr>
        <w:t>2.5</w:t>
      </w:r>
      <w:r w:rsidR="00942129" w:rsidRPr="00D54099">
        <w:rPr>
          <w:rFonts w:ascii="Arial" w:hAnsi="Arial" w:cs="Arial"/>
          <w:color w:val="000000"/>
        </w:rPr>
        <w:t xml:space="preserve"> absorbance</w:t>
      </w:r>
      <w:r w:rsidR="00DF6C57">
        <w:rPr>
          <w:rFonts w:ascii="Arial" w:hAnsi="Arial" w:cs="Arial"/>
          <w:color w:val="000000"/>
        </w:rPr>
        <w:t>, PM</w:t>
      </w:r>
      <w:r w:rsidR="00DF6C57" w:rsidRPr="00DF6C57">
        <w:rPr>
          <w:rFonts w:ascii="Arial" w:hAnsi="Arial" w:cs="Arial"/>
          <w:color w:val="000000"/>
          <w:vertAlign w:val="subscript"/>
        </w:rPr>
        <w:t>10</w:t>
      </w:r>
      <w:r w:rsidR="00BC13E9">
        <w:rPr>
          <w:rFonts w:ascii="Arial" w:hAnsi="Arial" w:cs="Arial"/>
          <w:color w:val="000000"/>
        </w:rPr>
        <w:t>,</w:t>
      </w:r>
      <w:r w:rsidR="00942129" w:rsidRPr="00D54099">
        <w:rPr>
          <w:rFonts w:ascii="Arial" w:hAnsi="Arial" w:cs="Arial"/>
          <w:color w:val="000000"/>
        </w:rPr>
        <w:t xml:space="preserve"> </w:t>
      </w:r>
      <w:r w:rsidR="00942129" w:rsidRPr="00D54099">
        <w:rPr>
          <w:rFonts w:ascii="Arial" w:hAnsi="Arial" w:cs="Arial"/>
        </w:rPr>
        <w:t>NO</w:t>
      </w:r>
      <w:r w:rsidR="00942129" w:rsidRPr="00D54099">
        <w:rPr>
          <w:rFonts w:ascii="Arial" w:hAnsi="Arial" w:cs="Arial"/>
          <w:vertAlign w:val="subscript"/>
        </w:rPr>
        <w:t>2</w:t>
      </w:r>
      <w:r w:rsidR="00BC13E9">
        <w:rPr>
          <w:rFonts w:ascii="Arial" w:hAnsi="Arial" w:cs="Arial"/>
        </w:rPr>
        <w:t xml:space="preserve"> and</w:t>
      </w:r>
      <w:r w:rsidR="00DF6C57">
        <w:rPr>
          <w:rFonts w:ascii="Arial" w:hAnsi="Arial" w:cs="Arial"/>
        </w:rPr>
        <w:t xml:space="preserve"> NO</w:t>
      </w:r>
      <w:r w:rsidR="00DF6C57" w:rsidRPr="00DF6C57">
        <w:rPr>
          <w:rFonts w:ascii="Arial" w:hAnsi="Arial" w:cs="Arial"/>
          <w:vertAlign w:val="subscript"/>
        </w:rPr>
        <w:t>x</w:t>
      </w:r>
      <w:r w:rsidR="00942129" w:rsidRPr="00D54099">
        <w:rPr>
          <w:rFonts w:ascii="Arial" w:hAnsi="Arial" w:cs="Arial"/>
        </w:rPr>
        <w:t xml:space="preserve"> </w:t>
      </w:r>
      <w:r w:rsidR="00640246" w:rsidRPr="00D54099">
        <w:rPr>
          <w:rFonts w:ascii="Arial" w:hAnsi="Arial" w:cs="Arial"/>
        </w:rPr>
        <w:t>were</w:t>
      </w:r>
      <w:r w:rsidR="00FB4D4A" w:rsidRPr="00D54099">
        <w:rPr>
          <w:rFonts w:ascii="Arial" w:hAnsi="Arial" w:cs="Arial"/>
        </w:rPr>
        <w:t xml:space="preserve"> all</w:t>
      </w:r>
      <w:r w:rsidR="00640246" w:rsidRPr="00D54099">
        <w:rPr>
          <w:rFonts w:ascii="Arial" w:hAnsi="Arial" w:cs="Arial"/>
        </w:rPr>
        <w:t xml:space="preserve"> associated </w:t>
      </w:r>
      <w:proofErr w:type="gramStart"/>
      <w:r w:rsidR="00640246" w:rsidRPr="00D54099">
        <w:rPr>
          <w:rFonts w:ascii="Arial" w:hAnsi="Arial" w:cs="Arial"/>
        </w:rPr>
        <w:t>with</w:t>
      </w:r>
      <w:r w:rsidR="00271104" w:rsidRPr="00D54099">
        <w:rPr>
          <w:rFonts w:ascii="Arial" w:hAnsi="Arial" w:cs="Arial"/>
        </w:rPr>
        <w:t xml:space="preserve"> </w:t>
      </w:r>
      <w:r w:rsidR="00B24ACE">
        <w:rPr>
          <w:rFonts w:ascii="Arial" w:hAnsi="Arial" w:cs="Arial"/>
        </w:rPr>
        <w:t xml:space="preserve"> </w:t>
      </w:r>
      <w:bookmarkStart w:id="10" w:name="_Hlk41038308"/>
      <w:r w:rsidR="00B24ACE">
        <w:rPr>
          <w:rFonts w:ascii="Arial" w:hAnsi="Arial" w:cs="Arial"/>
        </w:rPr>
        <w:t>differences</w:t>
      </w:r>
      <w:proofErr w:type="gramEnd"/>
      <w:r w:rsidR="00B24ACE">
        <w:rPr>
          <w:rFonts w:ascii="Arial" w:hAnsi="Arial" w:cs="Arial"/>
        </w:rPr>
        <w:t xml:space="preserve"> in retinal layer thickness</w:t>
      </w:r>
      <w:bookmarkEnd w:id="10"/>
      <w:r w:rsidR="00B779CE">
        <w:rPr>
          <w:rFonts w:ascii="Arial" w:hAnsi="Arial" w:cs="Arial"/>
        </w:rPr>
        <w:t>.</w:t>
      </w:r>
      <w:r w:rsidR="00271104" w:rsidRPr="00D54099">
        <w:rPr>
          <w:rFonts w:ascii="Arial" w:hAnsi="Arial" w:cs="Arial"/>
        </w:rPr>
        <w:t xml:space="preserve"> </w:t>
      </w:r>
      <w:bookmarkEnd w:id="8"/>
      <w:bookmarkEnd w:id="9"/>
    </w:p>
    <w:p w14:paraId="58C47901" w14:textId="68179A93" w:rsidR="00B32EE2" w:rsidRDefault="00B32EE2" w:rsidP="00D54099">
      <w:pPr>
        <w:spacing w:after="160"/>
        <w:outlineLvl w:val="0"/>
        <w:rPr>
          <w:rFonts w:ascii="Arial" w:hAnsi="Arial" w:cs="Arial"/>
          <w:sz w:val="22"/>
          <w:szCs w:val="22"/>
        </w:rPr>
        <w:sectPr w:rsidR="00B32EE2" w:rsidSect="00B24ACE">
          <w:pgSz w:w="11906" w:h="16838"/>
          <w:pgMar w:top="1440" w:right="1440" w:bottom="1440" w:left="1440" w:header="0" w:footer="0" w:gutter="0"/>
          <w:lnNumType w:countBy="1" w:restart="continuous"/>
          <w:cols w:space="720"/>
          <w:formProt w:val="0"/>
          <w:docGrid w:linePitch="360" w:charSpace="-6145"/>
        </w:sectPr>
      </w:pPr>
    </w:p>
    <w:p w14:paraId="7B1E7DA9" w14:textId="34D9AB66" w:rsidR="00A44107" w:rsidRPr="00630D14" w:rsidRDefault="00491F2B" w:rsidP="00235C1D">
      <w:pPr>
        <w:spacing w:after="160" w:line="480" w:lineRule="auto"/>
        <w:outlineLvl w:val="0"/>
        <w:rPr>
          <w:rFonts w:ascii="Arial" w:hAnsi="Arial" w:cs="Arial"/>
          <w:b/>
        </w:rPr>
      </w:pPr>
      <w:r w:rsidRPr="00630D14">
        <w:rPr>
          <w:rFonts w:ascii="Arial" w:hAnsi="Arial" w:cs="Arial"/>
          <w:b/>
        </w:rPr>
        <w:lastRenderedPageBreak/>
        <w:t>INTRODUCTION</w:t>
      </w:r>
    </w:p>
    <w:p w14:paraId="75C70286" w14:textId="212A2922" w:rsidR="006F2A5A" w:rsidRPr="00630D14" w:rsidRDefault="00C6308D" w:rsidP="00817A40">
      <w:pPr>
        <w:spacing w:after="160" w:line="480" w:lineRule="auto"/>
        <w:jc w:val="both"/>
        <w:outlineLvl w:val="0"/>
        <w:rPr>
          <w:rFonts w:ascii="Arial" w:hAnsi="Arial" w:cs="Arial"/>
        </w:rPr>
      </w:pPr>
      <w:r w:rsidRPr="00630D14">
        <w:rPr>
          <w:rFonts w:ascii="Arial" w:hAnsi="Arial" w:cs="Arial"/>
        </w:rPr>
        <w:t>A</w:t>
      </w:r>
      <w:r w:rsidR="002E72AF" w:rsidRPr="00630D14">
        <w:rPr>
          <w:rFonts w:ascii="Arial" w:hAnsi="Arial" w:cs="Arial"/>
        </w:rPr>
        <w:t xml:space="preserve">ge-related macular degeneration </w:t>
      </w:r>
      <w:r w:rsidRPr="00630D14">
        <w:rPr>
          <w:rFonts w:ascii="Arial" w:hAnsi="Arial" w:cs="Arial"/>
        </w:rPr>
        <w:t>(</w:t>
      </w:r>
      <w:r w:rsidR="006F2A5A" w:rsidRPr="00630D14">
        <w:rPr>
          <w:rFonts w:ascii="Arial" w:hAnsi="Arial" w:cs="Arial"/>
        </w:rPr>
        <w:t>AMD</w:t>
      </w:r>
      <w:r w:rsidRPr="00630D14">
        <w:rPr>
          <w:rFonts w:ascii="Arial" w:hAnsi="Arial" w:cs="Arial"/>
        </w:rPr>
        <w:t>)</w:t>
      </w:r>
      <w:r w:rsidR="006F2A5A" w:rsidRPr="00630D14">
        <w:rPr>
          <w:rFonts w:ascii="Arial" w:hAnsi="Arial" w:cs="Arial"/>
        </w:rPr>
        <w:t xml:space="preserve"> is </w:t>
      </w:r>
      <w:r w:rsidR="004C259F" w:rsidRPr="00630D14">
        <w:rPr>
          <w:rFonts w:ascii="Arial" w:hAnsi="Arial" w:cs="Arial"/>
        </w:rPr>
        <w:t>the</w:t>
      </w:r>
      <w:r w:rsidR="006F2A5A" w:rsidRPr="00630D14">
        <w:rPr>
          <w:rFonts w:ascii="Arial" w:hAnsi="Arial" w:cs="Arial"/>
        </w:rPr>
        <w:t xml:space="preserve"> leading cause of irreversible blindness in adults 50 years and above in </w:t>
      </w:r>
      <w:r w:rsidR="00947196" w:rsidRPr="00630D14">
        <w:rPr>
          <w:rFonts w:ascii="Arial" w:hAnsi="Arial" w:cs="Arial"/>
        </w:rPr>
        <w:t>high income countries</w:t>
      </w:r>
      <w:r w:rsidR="006F2A5A" w:rsidRPr="00630D14">
        <w:rPr>
          <w:rFonts w:ascii="Arial" w:hAnsi="Arial" w:cs="Arial"/>
        </w:rPr>
        <w:t>.</w:t>
      </w:r>
      <w:r w:rsidR="006F2A5A" w:rsidRPr="00630D14">
        <w:rPr>
          <w:rFonts w:ascii="Arial" w:hAnsi="Arial" w:cs="Arial"/>
        </w:rPr>
        <w:fldChar w:fldCharType="begin"/>
      </w:r>
      <w:r w:rsidR="000946F6">
        <w:rPr>
          <w:rFonts w:ascii="Arial" w:hAnsi="Arial" w:cs="Arial"/>
        </w:rPr>
        <w:instrText xml:space="preserve"> ADDIN EN.CITE &lt;EndNote&gt;&lt;Cite&gt;&lt;Author&gt;Mitchell&lt;/Author&gt;&lt;Year&gt;2018&lt;/Year&gt;&lt;RecNum&gt;753&lt;/RecNum&gt;&lt;DisplayText&gt;&lt;style face="superscript"&gt;1&lt;/style&gt;&lt;/DisplayText&gt;&lt;record&gt;&lt;rec-number&gt;753&lt;/rec-number&gt;&lt;foreign-keys&gt;&lt;key app="EN" db-id="tsvxtdrdkrtpwsedpzapssey95ef2wwwrpt5" timestamp="1556122437"&gt;753&lt;/key&gt;&lt;/foreign-keys&gt;&lt;ref-type name="Journal Article"&gt;17&lt;/ref-type&gt;&lt;contributors&gt;&lt;authors&gt;&lt;author&gt;Mitchell, Paul&lt;/author&gt;&lt;author&gt;Liew, Gerald&lt;/author&gt;&lt;author&gt;Gopinath, Bamini&lt;/author&gt;&lt;author&gt;Wong, Tien Y.&lt;/author&gt;&lt;/authors&gt;&lt;/contributors&gt;&lt;titles&gt;&lt;title&gt;Age-related macular degeneration&lt;/title&gt;&lt;secondary-title&gt;The Lancet&lt;/secondary-title&gt;&lt;/titles&gt;&lt;periodical&gt;&lt;full-title&gt;The Lancet&lt;/full-title&gt;&lt;/periodical&gt;&lt;pages&gt;1147-1159&lt;/pages&gt;&lt;volume&gt;392&lt;/volume&gt;&lt;number&gt;10153&lt;/number&gt;&lt;dates&gt;&lt;year&gt;2018&lt;/year&gt;&lt;/dates&gt;&lt;publisher&gt;Elsevier&lt;/publisher&gt;&lt;isbn&gt;0140-6736&lt;/isbn&gt;&lt;urls&gt;&lt;related-urls&gt;&lt;url&gt;https://doi.org/10.1016/S0140-6736(18)31550-2&lt;/url&gt;&lt;/related-urls&gt;&lt;/urls&gt;&lt;electronic-resource-num&gt;10.1016/S0140-6736(18)31550-2&lt;/electronic-resource-num&gt;&lt;access-date&gt;2019/04/24&lt;/access-date&gt;&lt;/record&gt;&lt;/Cite&gt;&lt;/EndNote&gt;</w:instrText>
      </w:r>
      <w:r w:rsidR="006F2A5A" w:rsidRPr="00630D14">
        <w:rPr>
          <w:rFonts w:ascii="Arial" w:hAnsi="Arial" w:cs="Arial"/>
        </w:rPr>
        <w:fldChar w:fldCharType="separate"/>
      </w:r>
      <w:r w:rsidR="00BD2984" w:rsidRPr="00BD2984">
        <w:rPr>
          <w:rFonts w:ascii="Arial" w:hAnsi="Arial" w:cs="Arial"/>
          <w:noProof/>
          <w:vertAlign w:val="superscript"/>
        </w:rPr>
        <w:t>1</w:t>
      </w:r>
      <w:r w:rsidR="006F2A5A" w:rsidRPr="00630D14">
        <w:rPr>
          <w:rFonts w:ascii="Arial" w:hAnsi="Arial" w:cs="Arial"/>
        </w:rPr>
        <w:fldChar w:fldCharType="end"/>
      </w:r>
      <w:r w:rsidR="006F2A5A" w:rsidRPr="00630D14">
        <w:rPr>
          <w:rFonts w:ascii="Arial" w:hAnsi="Arial" w:cs="Arial"/>
        </w:rPr>
        <w:t xml:space="preserve"> </w:t>
      </w:r>
      <w:bookmarkStart w:id="11" w:name="_Hlk37829304"/>
      <w:r w:rsidR="00BA7C9D" w:rsidRPr="00630D14">
        <w:rPr>
          <w:rFonts w:ascii="Arial" w:hAnsi="Arial" w:cs="Arial"/>
        </w:rPr>
        <w:t xml:space="preserve">Dry AMD </w:t>
      </w:r>
      <w:r w:rsidR="00147AED">
        <w:rPr>
          <w:rFonts w:ascii="Arial" w:hAnsi="Arial" w:cs="Arial"/>
        </w:rPr>
        <w:t xml:space="preserve">is characterized by progressive dysfunction of the </w:t>
      </w:r>
      <w:r w:rsidR="00E4775E">
        <w:rPr>
          <w:rFonts w:ascii="Arial" w:hAnsi="Arial" w:cs="Arial"/>
        </w:rPr>
        <w:t>retinal pigment epithelium (RPE), photoreceptor loss and retinal degeneration</w:t>
      </w:r>
      <w:bookmarkEnd w:id="11"/>
      <w:r w:rsidR="00E4775E">
        <w:rPr>
          <w:rFonts w:ascii="Arial" w:hAnsi="Arial" w:cs="Arial"/>
        </w:rPr>
        <w:t>.</w:t>
      </w:r>
      <w:r w:rsidR="00BA7C9D" w:rsidRPr="00630D14">
        <w:rPr>
          <w:rFonts w:ascii="Arial" w:hAnsi="Arial" w:cs="Arial"/>
        </w:rPr>
        <w:t>.</w:t>
      </w:r>
      <w:r w:rsidR="00D84564" w:rsidRPr="00630D14">
        <w:rPr>
          <w:rFonts w:ascii="Arial" w:hAnsi="Arial" w:cs="Arial"/>
        </w:rPr>
        <w:fldChar w:fldCharType="begin">
          <w:fldData xml:space="preserve">PEVuZE5vdGU+PENpdGU+PEF1dGhvcj5NY0xlb2Q8L0F1dGhvcj48WWVhcj4yMDA5PC9ZZWFyPjxS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</w:fldData>
        </w:fldChar>
      </w:r>
      <w:r w:rsidR="000946F6">
        <w:rPr>
          <w:rFonts w:ascii="Arial" w:hAnsi="Arial" w:cs="Arial"/>
        </w:rPr>
        <w:instrText xml:space="preserve"> ADDIN EN.CITE </w:instrText>
      </w:r>
      <w:r w:rsidR="000946F6">
        <w:rPr>
          <w:rFonts w:ascii="Arial" w:hAnsi="Arial" w:cs="Arial"/>
        </w:rPr>
        <w:fldChar w:fldCharType="begin">
          <w:fldData xml:space="preserve">PEVuZE5vdGU+PENpdGU+PEF1dGhvcj5NY0xlb2Q8L0F1dGhvcj48WWVhcj4yMDA5PC9ZZWFyPjxS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</w:fldData>
        </w:fldChar>
      </w:r>
      <w:r w:rsidR="000946F6">
        <w:rPr>
          <w:rFonts w:ascii="Arial" w:hAnsi="Arial" w:cs="Arial"/>
        </w:rPr>
        <w:instrText xml:space="preserve"> ADDIN EN.CITE.DATA </w:instrText>
      </w:r>
      <w:r w:rsidR="000946F6">
        <w:rPr>
          <w:rFonts w:ascii="Arial" w:hAnsi="Arial" w:cs="Arial"/>
        </w:rPr>
      </w:r>
      <w:r w:rsidR="000946F6">
        <w:rPr>
          <w:rFonts w:ascii="Arial" w:hAnsi="Arial" w:cs="Arial"/>
        </w:rPr>
        <w:fldChar w:fldCharType="end"/>
      </w:r>
      <w:r w:rsidR="00D84564" w:rsidRPr="00630D14">
        <w:rPr>
          <w:rFonts w:ascii="Arial" w:hAnsi="Arial" w:cs="Arial"/>
        </w:rPr>
      </w:r>
      <w:r w:rsidR="00D84564" w:rsidRPr="00630D14">
        <w:rPr>
          <w:rFonts w:ascii="Arial" w:hAnsi="Arial" w:cs="Arial"/>
        </w:rPr>
        <w:fldChar w:fldCharType="separate"/>
      </w:r>
      <w:r w:rsidR="00BD2984" w:rsidRPr="00BD2984">
        <w:rPr>
          <w:rFonts w:ascii="Arial" w:hAnsi="Arial" w:cs="Arial"/>
          <w:noProof/>
          <w:vertAlign w:val="superscript"/>
        </w:rPr>
        <w:t>2</w:t>
      </w:r>
      <w:r w:rsidR="00D84564" w:rsidRPr="00630D14">
        <w:rPr>
          <w:rFonts w:ascii="Arial" w:hAnsi="Arial" w:cs="Arial"/>
        </w:rPr>
        <w:fldChar w:fldCharType="end"/>
      </w:r>
      <w:r w:rsidR="00D84564" w:rsidRPr="00630D14">
        <w:rPr>
          <w:rFonts w:ascii="Arial" w:hAnsi="Arial" w:cs="Arial"/>
        </w:rPr>
        <w:t xml:space="preserve"> </w:t>
      </w:r>
      <w:r w:rsidR="006F2A5A" w:rsidRPr="00630D14">
        <w:rPr>
          <w:rFonts w:ascii="Arial" w:hAnsi="Arial" w:cs="Arial"/>
        </w:rPr>
        <w:t xml:space="preserve">By 2020, the </w:t>
      </w:r>
      <w:r w:rsidR="00453C04" w:rsidRPr="00630D14">
        <w:rPr>
          <w:rFonts w:ascii="Arial" w:hAnsi="Arial" w:cs="Arial"/>
        </w:rPr>
        <w:t xml:space="preserve">global </w:t>
      </w:r>
      <w:r w:rsidR="006F2A5A" w:rsidRPr="00630D14">
        <w:rPr>
          <w:rFonts w:ascii="Arial" w:hAnsi="Arial" w:cs="Arial"/>
        </w:rPr>
        <w:t xml:space="preserve">projected number of people with AMD is </w:t>
      </w:r>
      <w:r w:rsidR="00283F98" w:rsidRPr="00630D14">
        <w:rPr>
          <w:rFonts w:ascii="Arial" w:hAnsi="Arial" w:cs="Arial"/>
        </w:rPr>
        <w:t xml:space="preserve">approximately </w:t>
      </w:r>
      <w:r w:rsidR="006F2A5A" w:rsidRPr="00630D14">
        <w:rPr>
          <w:rFonts w:ascii="Arial" w:hAnsi="Arial" w:cs="Arial"/>
        </w:rPr>
        <w:t>200 million, increasing to nearly 300 million by 2040.</w:t>
      </w:r>
      <w:r w:rsidR="00453C04" w:rsidRPr="00630D14">
        <w:rPr>
          <w:rFonts w:ascii="Arial" w:hAnsi="Arial" w:cs="Arial"/>
        </w:rPr>
        <w:fldChar w:fldCharType="begin">
          <w:fldData xml:space="preserve">PEVuZE5vdGU+PENpdGU+PEF1dGhvcj5Xb25nPC9BdXRob3I+PFllYXI+MjAxNDwvWWVhcj48UmVj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</w:fldData>
        </w:fldChar>
      </w:r>
      <w:r w:rsidR="000946F6">
        <w:rPr>
          <w:rFonts w:ascii="Arial" w:hAnsi="Arial" w:cs="Arial"/>
        </w:rPr>
        <w:instrText xml:space="preserve"> ADDIN EN.CITE </w:instrText>
      </w:r>
      <w:r w:rsidR="000946F6">
        <w:rPr>
          <w:rFonts w:ascii="Arial" w:hAnsi="Arial" w:cs="Arial"/>
        </w:rPr>
        <w:fldChar w:fldCharType="begin">
          <w:fldData xml:space="preserve">PEVuZE5vdGU+PENpdGU+PEF1dGhvcj5Xb25nPC9BdXRob3I+PFllYXI+MjAxNDwvWWVhcj48UmVj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</w:fldData>
        </w:fldChar>
      </w:r>
      <w:r w:rsidR="000946F6">
        <w:rPr>
          <w:rFonts w:ascii="Arial" w:hAnsi="Arial" w:cs="Arial"/>
        </w:rPr>
        <w:instrText xml:space="preserve"> ADDIN EN.CITE.DATA </w:instrText>
      </w:r>
      <w:r w:rsidR="000946F6">
        <w:rPr>
          <w:rFonts w:ascii="Arial" w:hAnsi="Arial" w:cs="Arial"/>
        </w:rPr>
      </w:r>
      <w:r w:rsidR="000946F6">
        <w:rPr>
          <w:rFonts w:ascii="Arial" w:hAnsi="Arial" w:cs="Arial"/>
        </w:rPr>
        <w:fldChar w:fldCharType="end"/>
      </w:r>
      <w:r w:rsidR="00453C04" w:rsidRPr="00630D14">
        <w:rPr>
          <w:rFonts w:ascii="Arial" w:hAnsi="Arial" w:cs="Arial"/>
        </w:rPr>
      </w:r>
      <w:r w:rsidR="00453C04" w:rsidRPr="00630D14">
        <w:rPr>
          <w:rFonts w:ascii="Arial" w:hAnsi="Arial" w:cs="Arial"/>
        </w:rPr>
        <w:fldChar w:fldCharType="separate"/>
      </w:r>
      <w:r w:rsidR="00BD2984" w:rsidRPr="00BD2984">
        <w:rPr>
          <w:rFonts w:ascii="Arial" w:hAnsi="Arial" w:cs="Arial"/>
          <w:noProof/>
          <w:vertAlign w:val="superscript"/>
        </w:rPr>
        <w:t>3</w:t>
      </w:r>
      <w:r w:rsidR="00453C04" w:rsidRPr="00630D14">
        <w:rPr>
          <w:rFonts w:ascii="Arial" w:hAnsi="Arial" w:cs="Arial"/>
        </w:rPr>
        <w:fldChar w:fldCharType="end"/>
      </w:r>
      <w:r w:rsidR="00567AB5" w:rsidRPr="00630D14">
        <w:rPr>
          <w:rFonts w:ascii="Arial" w:hAnsi="Arial" w:cs="Arial"/>
        </w:rPr>
        <w:t xml:space="preserve"> Well-known risk factors include </w:t>
      </w:r>
      <w:r w:rsidR="007E3573" w:rsidRPr="00630D14">
        <w:rPr>
          <w:rFonts w:ascii="Arial" w:hAnsi="Arial" w:cs="Arial"/>
        </w:rPr>
        <w:t xml:space="preserve">older </w:t>
      </w:r>
      <w:r w:rsidR="00567AB5" w:rsidRPr="00630D14">
        <w:rPr>
          <w:rFonts w:ascii="Arial" w:hAnsi="Arial" w:cs="Arial"/>
        </w:rPr>
        <w:t>age, smoking and genetic</w:t>
      </w:r>
      <w:r w:rsidR="00FB4D4A" w:rsidRPr="00630D14">
        <w:rPr>
          <w:rFonts w:ascii="Arial" w:hAnsi="Arial" w:cs="Arial"/>
        </w:rPr>
        <w:t xml:space="preserve"> </w:t>
      </w:r>
      <w:r w:rsidR="007E3573" w:rsidRPr="00630D14">
        <w:rPr>
          <w:rFonts w:ascii="Arial" w:hAnsi="Arial" w:cs="Arial"/>
        </w:rPr>
        <w:t>factors</w:t>
      </w:r>
      <w:r w:rsidR="00567AB5" w:rsidRPr="00630D14">
        <w:rPr>
          <w:rFonts w:ascii="Arial" w:hAnsi="Arial" w:cs="Arial"/>
        </w:rPr>
        <w:t>.</w:t>
      </w:r>
      <w:r w:rsidR="00567AB5" w:rsidRPr="00630D14">
        <w:rPr>
          <w:rFonts w:ascii="Arial" w:hAnsi="Arial" w:cs="Arial"/>
        </w:rPr>
        <w:fldChar w:fldCharType="begin"/>
      </w:r>
      <w:r w:rsidR="000946F6">
        <w:rPr>
          <w:rFonts w:ascii="Arial" w:hAnsi="Arial" w:cs="Arial"/>
        </w:rPr>
        <w:instrText xml:space="preserve"> ADDIN EN.CITE &lt;EndNote&gt;&lt;Cite&gt;&lt;Author&gt;Mitchell&lt;/Author&gt;&lt;Year&gt;2018&lt;/Year&gt;&lt;RecNum&gt;753&lt;/RecNum&gt;&lt;DisplayText&gt;&lt;style face="superscript"&gt;1&lt;/style&gt;&lt;/DisplayText&gt;&lt;record&gt;&lt;rec-number&gt;753&lt;/rec-number&gt;&lt;foreign-keys&gt;&lt;key app="EN" db-id="tsvxtdrdkrtpwsedpzapssey95ef2wwwrpt5" timestamp="1556122437"&gt;753&lt;/key&gt;&lt;/foreign-keys&gt;&lt;ref-type name="Journal Article"&gt;17&lt;/ref-type&gt;&lt;contributors&gt;&lt;authors&gt;&lt;author&gt;Mitchell, Paul&lt;/author&gt;&lt;author&gt;Liew, Gerald&lt;/author&gt;&lt;author&gt;Gopinath, Bamini&lt;/author&gt;&lt;author&gt;Wong, Tien Y.&lt;/author&gt;&lt;/authors&gt;&lt;/contributors&gt;&lt;titles&gt;&lt;title&gt;Age-related macular degeneration&lt;/title&gt;&lt;secondary-title&gt;The Lancet&lt;/secondary-title&gt;&lt;/titles&gt;&lt;periodical&gt;&lt;full-title&gt;The Lancet&lt;/full-title&gt;&lt;/periodical&gt;&lt;pages&gt;1147-1159&lt;/pages&gt;&lt;volume&gt;392&lt;/volume&gt;&lt;number&gt;10153&lt;/number&gt;&lt;dates&gt;&lt;year&gt;2018&lt;/year&gt;&lt;/dates&gt;&lt;publisher&gt;Elsevier&lt;/publisher&gt;&lt;isbn&gt;0140-6736&lt;/isbn&gt;&lt;urls&gt;&lt;related-urls&gt;&lt;url&gt;https://doi.org/10.1016/S0140-6736(18)31550-2&lt;/url&gt;&lt;/related-urls&gt;&lt;/urls&gt;&lt;electronic-resource-num&gt;10.1016/S0140-6736(18)31550-2&lt;/electronic-resource-num&gt;&lt;access-date&gt;2019/04/24&lt;/access-date&gt;&lt;/record&gt;&lt;/Cite&gt;&lt;/EndNote&gt;</w:instrText>
      </w:r>
      <w:r w:rsidR="00567AB5" w:rsidRPr="00630D14">
        <w:rPr>
          <w:rFonts w:ascii="Arial" w:hAnsi="Arial" w:cs="Arial"/>
        </w:rPr>
        <w:fldChar w:fldCharType="separate"/>
      </w:r>
      <w:r w:rsidR="00567AB5" w:rsidRPr="00630D14">
        <w:rPr>
          <w:rFonts w:ascii="Arial" w:hAnsi="Arial" w:cs="Arial"/>
          <w:noProof/>
          <w:vertAlign w:val="superscript"/>
        </w:rPr>
        <w:t>1</w:t>
      </w:r>
      <w:r w:rsidR="00567AB5" w:rsidRPr="00630D14">
        <w:rPr>
          <w:rFonts w:ascii="Arial" w:hAnsi="Arial" w:cs="Arial"/>
        </w:rPr>
        <w:fldChar w:fldCharType="end"/>
      </w:r>
      <w:r w:rsidR="006F2A5A" w:rsidRPr="00630D14">
        <w:rPr>
          <w:rFonts w:ascii="Arial" w:hAnsi="Arial" w:cs="Arial"/>
        </w:rPr>
        <w:t xml:space="preserve"> </w:t>
      </w:r>
      <w:r w:rsidR="0059034A" w:rsidRPr="00630D14">
        <w:rPr>
          <w:rFonts w:ascii="Arial" w:hAnsi="Arial" w:cs="Arial"/>
        </w:rPr>
        <w:t>A constellation</w:t>
      </w:r>
      <w:r w:rsidR="00FB4D4A" w:rsidRPr="00630D14">
        <w:rPr>
          <w:rFonts w:ascii="Arial" w:hAnsi="Arial" w:cs="Arial"/>
        </w:rPr>
        <w:t xml:space="preserve"> of </w:t>
      </w:r>
      <w:r w:rsidR="00FE7C82" w:rsidRPr="00630D14">
        <w:rPr>
          <w:rFonts w:ascii="Arial" w:hAnsi="Arial" w:cs="Arial"/>
        </w:rPr>
        <w:t>adverse factors (both risk genotypes, smoking and body mass index</w:t>
      </w:r>
      <w:r w:rsidR="00164A40" w:rsidRPr="00630D14">
        <w:rPr>
          <w:rFonts w:ascii="Arial" w:hAnsi="Arial" w:cs="Arial"/>
        </w:rPr>
        <w:t xml:space="preserve"> [BMI]</w:t>
      </w:r>
      <w:r w:rsidR="00FE7C82" w:rsidRPr="00630D14">
        <w:rPr>
          <w:rFonts w:ascii="Arial" w:hAnsi="Arial" w:cs="Arial"/>
        </w:rPr>
        <w:t xml:space="preserve"> ≥25) </w:t>
      </w:r>
      <w:r w:rsidR="0059034A" w:rsidRPr="00630D14">
        <w:rPr>
          <w:rFonts w:ascii="Arial" w:hAnsi="Arial" w:cs="Arial"/>
        </w:rPr>
        <w:t xml:space="preserve">together </w:t>
      </w:r>
      <w:r w:rsidR="00FE7C82" w:rsidRPr="00630D14">
        <w:rPr>
          <w:rFonts w:ascii="Arial" w:hAnsi="Arial" w:cs="Arial"/>
        </w:rPr>
        <w:t>increase</w:t>
      </w:r>
      <w:r w:rsidR="0059034A" w:rsidRPr="00630D14">
        <w:rPr>
          <w:rFonts w:ascii="Arial" w:hAnsi="Arial" w:cs="Arial"/>
        </w:rPr>
        <w:t>s</w:t>
      </w:r>
      <w:r w:rsidR="00FE7C82" w:rsidRPr="00630D14">
        <w:rPr>
          <w:rFonts w:ascii="Arial" w:hAnsi="Arial" w:cs="Arial"/>
        </w:rPr>
        <w:t xml:space="preserve"> </w:t>
      </w:r>
      <w:r w:rsidR="007E3573" w:rsidRPr="00630D14">
        <w:rPr>
          <w:rFonts w:ascii="Arial" w:hAnsi="Arial" w:cs="Arial"/>
        </w:rPr>
        <w:t xml:space="preserve">the </w:t>
      </w:r>
      <w:r w:rsidR="00FE7C82" w:rsidRPr="00630D14">
        <w:rPr>
          <w:rFonts w:ascii="Arial" w:hAnsi="Arial" w:cs="Arial"/>
        </w:rPr>
        <w:t>risk 19-fold.</w:t>
      </w:r>
      <w:r w:rsidR="00FE7C82" w:rsidRPr="00630D14">
        <w:rPr>
          <w:rFonts w:ascii="Arial" w:hAnsi="Arial" w:cs="Arial"/>
        </w:rPr>
        <w:fldChar w:fldCharType="begin">
          <w:fldData xml:space="preserve">PEVuZE5vdGU+PENpdGU+PEF1dGhvcj5TZWRkb248L0F1dGhvcj48WWVhcj4yMDA3PC9ZZWFyPjxS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</w:fldData>
        </w:fldChar>
      </w:r>
      <w:r w:rsidR="000946F6">
        <w:rPr>
          <w:rFonts w:ascii="Arial" w:hAnsi="Arial" w:cs="Arial"/>
        </w:rPr>
        <w:instrText xml:space="preserve"> ADDIN EN.CITE </w:instrText>
      </w:r>
      <w:r w:rsidR="000946F6">
        <w:rPr>
          <w:rFonts w:ascii="Arial" w:hAnsi="Arial" w:cs="Arial"/>
        </w:rPr>
        <w:fldChar w:fldCharType="begin">
          <w:fldData xml:space="preserve">PEVuZE5vdGU+PENpdGU+PEF1dGhvcj5TZWRkb248L0F1dGhvcj48WWVhcj4yMDA3PC9ZZWFyPjxS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</w:fldData>
        </w:fldChar>
      </w:r>
      <w:r w:rsidR="000946F6">
        <w:rPr>
          <w:rFonts w:ascii="Arial" w:hAnsi="Arial" w:cs="Arial"/>
        </w:rPr>
        <w:instrText xml:space="preserve"> ADDIN EN.CITE.DATA </w:instrText>
      </w:r>
      <w:r w:rsidR="000946F6">
        <w:rPr>
          <w:rFonts w:ascii="Arial" w:hAnsi="Arial" w:cs="Arial"/>
        </w:rPr>
      </w:r>
      <w:r w:rsidR="000946F6">
        <w:rPr>
          <w:rFonts w:ascii="Arial" w:hAnsi="Arial" w:cs="Arial"/>
        </w:rPr>
        <w:fldChar w:fldCharType="end"/>
      </w:r>
      <w:r w:rsidR="00FE7C82" w:rsidRPr="00630D14">
        <w:rPr>
          <w:rFonts w:ascii="Arial" w:hAnsi="Arial" w:cs="Arial"/>
        </w:rPr>
      </w:r>
      <w:r w:rsidR="00FE7C82" w:rsidRPr="00630D14">
        <w:rPr>
          <w:rFonts w:ascii="Arial" w:hAnsi="Arial" w:cs="Arial"/>
        </w:rPr>
        <w:fldChar w:fldCharType="separate"/>
      </w:r>
      <w:r w:rsidR="00BD2984" w:rsidRPr="00BD2984">
        <w:rPr>
          <w:rFonts w:ascii="Arial" w:hAnsi="Arial" w:cs="Arial"/>
          <w:noProof/>
          <w:vertAlign w:val="superscript"/>
        </w:rPr>
        <w:t>4</w:t>
      </w:r>
      <w:r w:rsidR="00FE7C82" w:rsidRPr="00630D14">
        <w:rPr>
          <w:rFonts w:ascii="Arial" w:hAnsi="Arial" w:cs="Arial"/>
        </w:rPr>
        <w:fldChar w:fldCharType="end"/>
      </w:r>
      <w:r w:rsidR="00164A40" w:rsidRPr="00630D14">
        <w:rPr>
          <w:rFonts w:ascii="Arial" w:hAnsi="Arial" w:cs="Arial"/>
        </w:rPr>
        <w:t xml:space="preserve"> </w:t>
      </w:r>
      <w:r w:rsidR="008D74E7" w:rsidRPr="00630D14">
        <w:rPr>
          <w:rFonts w:ascii="Arial" w:hAnsi="Arial" w:cs="Arial"/>
        </w:rPr>
        <w:t>As</w:t>
      </w:r>
      <w:r w:rsidR="002441A0" w:rsidRPr="00630D14">
        <w:rPr>
          <w:rFonts w:ascii="Arial" w:hAnsi="Arial" w:cs="Arial"/>
        </w:rPr>
        <w:t xml:space="preserve"> smoking</w:t>
      </w:r>
      <w:r w:rsidR="008D74E7" w:rsidRPr="00630D14">
        <w:rPr>
          <w:rFonts w:ascii="Arial" w:hAnsi="Arial" w:cs="Arial"/>
        </w:rPr>
        <w:t xml:space="preserve"> tobacco</w:t>
      </w:r>
      <w:r w:rsidR="002441A0" w:rsidRPr="00630D14">
        <w:rPr>
          <w:rFonts w:ascii="Arial" w:hAnsi="Arial" w:cs="Arial"/>
        </w:rPr>
        <w:t xml:space="preserve"> is a risk factor, </w:t>
      </w:r>
      <w:r w:rsidR="008D74E7" w:rsidRPr="00630D14">
        <w:rPr>
          <w:rFonts w:ascii="Arial" w:hAnsi="Arial" w:cs="Arial"/>
        </w:rPr>
        <w:t>it is plausible that</w:t>
      </w:r>
      <w:r w:rsidR="002441A0" w:rsidRPr="00630D14">
        <w:rPr>
          <w:rFonts w:ascii="Arial" w:hAnsi="Arial" w:cs="Arial"/>
        </w:rPr>
        <w:t xml:space="preserve"> </w:t>
      </w:r>
      <w:r w:rsidR="005F2D52" w:rsidRPr="00630D14">
        <w:rPr>
          <w:rFonts w:ascii="Arial" w:hAnsi="Arial" w:cs="Arial"/>
        </w:rPr>
        <w:t xml:space="preserve">ambient </w:t>
      </w:r>
      <w:r w:rsidR="002441A0" w:rsidRPr="00630D14">
        <w:rPr>
          <w:rFonts w:ascii="Arial" w:hAnsi="Arial" w:cs="Arial"/>
        </w:rPr>
        <w:t>air pollution</w:t>
      </w:r>
      <w:r w:rsidR="008D74E7" w:rsidRPr="00630D14">
        <w:rPr>
          <w:rFonts w:ascii="Arial" w:hAnsi="Arial" w:cs="Arial"/>
        </w:rPr>
        <w:t xml:space="preserve"> may also be</w:t>
      </w:r>
      <w:r w:rsidR="002441A0" w:rsidRPr="00630D14">
        <w:rPr>
          <w:rFonts w:ascii="Arial" w:hAnsi="Arial" w:cs="Arial"/>
        </w:rPr>
        <w:t xml:space="preserve"> </w:t>
      </w:r>
      <w:r w:rsidR="008D74E7" w:rsidRPr="00630D14">
        <w:rPr>
          <w:rFonts w:ascii="Arial" w:hAnsi="Arial" w:cs="Arial"/>
        </w:rPr>
        <w:t>a</w:t>
      </w:r>
      <w:r w:rsidR="002441A0" w:rsidRPr="00630D14">
        <w:rPr>
          <w:rFonts w:ascii="Arial" w:hAnsi="Arial" w:cs="Arial"/>
        </w:rPr>
        <w:t xml:space="preserve"> modifiable risk factor.</w:t>
      </w:r>
      <w:r w:rsidR="00E6167A" w:rsidRPr="00630D14">
        <w:rPr>
          <w:rFonts w:ascii="Arial" w:hAnsi="Arial" w:cs="Arial"/>
        </w:rPr>
        <w:t xml:space="preserve"> </w:t>
      </w:r>
    </w:p>
    <w:p w14:paraId="0A9FA9C8" w14:textId="77777777" w:rsidR="00D84564" w:rsidRPr="00630D14" w:rsidRDefault="00D84564" w:rsidP="00817A40">
      <w:pPr>
        <w:spacing w:after="160" w:line="480" w:lineRule="auto"/>
        <w:jc w:val="both"/>
        <w:outlineLvl w:val="0"/>
        <w:rPr>
          <w:rFonts w:ascii="Arial" w:hAnsi="Arial" w:cs="Arial"/>
        </w:rPr>
      </w:pPr>
    </w:p>
    <w:p w14:paraId="55CC3270" w14:textId="51A86FD6" w:rsidR="00D84564" w:rsidRPr="00630D14" w:rsidRDefault="00FA0CDE" w:rsidP="00817A40">
      <w:pPr>
        <w:spacing w:after="160" w:line="480" w:lineRule="auto"/>
        <w:jc w:val="both"/>
        <w:outlineLvl w:val="0"/>
        <w:rPr>
          <w:rFonts w:ascii="Arial" w:hAnsi="Arial" w:cs="Arial"/>
        </w:rPr>
      </w:pPr>
      <w:r w:rsidRPr="00630D14">
        <w:rPr>
          <w:rFonts w:ascii="Arial" w:hAnsi="Arial" w:cs="Arial"/>
        </w:rPr>
        <w:t>Air p</w:t>
      </w:r>
      <w:r w:rsidR="00EA2373" w:rsidRPr="00630D14">
        <w:rPr>
          <w:rFonts w:ascii="Arial" w:hAnsi="Arial" w:cs="Arial"/>
        </w:rPr>
        <w:t xml:space="preserve">ollution </w:t>
      </w:r>
      <w:r w:rsidR="00D80704" w:rsidRPr="00630D14">
        <w:rPr>
          <w:rFonts w:ascii="Arial" w:hAnsi="Arial" w:cs="Arial"/>
        </w:rPr>
        <w:t>is one of the world’s most important environmental health risk</w:t>
      </w:r>
      <w:r w:rsidR="008D74E7" w:rsidRPr="00630D14">
        <w:rPr>
          <w:rFonts w:ascii="Arial" w:hAnsi="Arial" w:cs="Arial"/>
        </w:rPr>
        <w:t>s.</w:t>
      </w:r>
      <w:r w:rsidR="00D80704" w:rsidRPr="00630D14">
        <w:rPr>
          <w:rFonts w:ascii="Arial" w:hAnsi="Arial" w:cs="Arial"/>
        </w:rPr>
        <w:t xml:space="preserve"> </w:t>
      </w:r>
      <w:r w:rsidR="008D74E7" w:rsidRPr="00630D14">
        <w:rPr>
          <w:rFonts w:ascii="Arial" w:hAnsi="Arial" w:cs="Arial"/>
        </w:rPr>
        <w:t>It is</w:t>
      </w:r>
      <w:r w:rsidR="00D80704" w:rsidRPr="00630D14">
        <w:rPr>
          <w:rFonts w:ascii="Arial" w:hAnsi="Arial" w:cs="Arial"/>
        </w:rPr>
        <w:t xml:space="preserve"> associated with increased mortality and morbidity.</w:t>
      </w:r>
      <w:r w:rsidR="00D80704" w:rsidRPr="00630D14">
        <w:rPr>
          <w:rFonts w:ascii="Arial" w:hAnsi="Arial" w:cs="Arial"/>
        </w:rPr>
        <w:fldChar w:fldCharType="begin">
          <w:fldData xml:space="preserve">PEVuZE5vdGU+PENpdGU+PEF1dGhvcj5Db2hlbjwvQXV0aG9yPjxZZWFyPjIwMTc8L1llYXI+PFJl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</w:fldData>
        </w:fldChar>
      </w:r>
      <w:r w:rsidR="000946F6">
        <w:rPr>
          <w:rFonts w:ascii="Arial" w:hAnsi="Arial" w:cs="Arial"/>
        </w:rPr>
        <w:instrText xml:space="preserve"> ADDIN EN.CITE </w:instrText>
      </w:r>
      <w:r w:rsidR="000946F6">
        <w:rPr>
          <w:rFonts w:ascii="Arial" w:hAnsi="Arial" w:cs="Arial"/>
        </w:rPr>
        <w:fldChar w:fldCharType="begin">
          <w:fldData xml:space="preserve">PEVuZE5vdGU+PENpdGU+PEF1dGhvcj5Db2hlbjwvQXV0aG9yPjxZZWFyPjIwMTc8L1llYXI+PFJl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</w:fldData>
        </w:fldChar>
      </w:r>
      <w:r w:rsidR="000946F6">
        <w:rPr>
          <w:rFonts w:ascii="Arial" w:hAnsi="Arial" w:cs="Arial"/>
        </w:rPr>
        <w:instrText xml:space="preserve"> ADDIN EN.CITE.DATA </w:instrText>
      </w:r>
      <w:r w:rsidR="000946F6">
        <w:rPr>
          <w:rFonts w:ascii="Arial" w:hAnsi="Arial" w:cs="Arial"/>
        </w:rPr>
      </w:r>
      <w:r w:rsidR="000946F6">
        <w:rPr>
          <w:rFonts w:ascii="Arial" w:hAnsi="Arial" w:cs="Arial"/>
        </w:rPr>
        <w:fldChar w:fldCharType="end"/>
      </w:r>
      <w:r w:rsidR="00D80704" w:rsidRPr="00630D14">
        <w:rPr>
          <w:rFonts w:ascii="Arial" w:hAnsi="Arial" w:cs="Arial"/>
        </w:rPr>
      </w:r>
      <w:r w:rsidR="00D80704" w:rsidRPr="00630D14">
        <w:rPr>
          <w:rFonts w:ascii="Arial" w:hAnsi="Arial" w:cs="Arial"/>
        </w:rPr>
        <w:fldChar w:fldCharType="separate"/>
      </w:r>
      <w:r w:rsidR="00BD2984" w:rsidRPr="00BD2984">
        <w:rPr>
          <w:rFonts w:ascii="Arial" w:hAnsi="Arial" w:cs="Arial"/>
          <w:noProof/>
          <w:vertAlign w:val="superscript"/>
        </w:rPr>
        <w:t>5</w:t>
      </w:r>
      <w:r w:rsidR="00D80704" w:rsidRPr="00630D14">
        <w:rPr>
          <w:rFonts w:ascii="Arial" w:hAnsi="Arial" w:cs="Arial"/>
        </w:rPr>
        <w:fldChar w:fldCharType="end"/>
      </w:r>
      <w:r w:rsidR="00D80704" w:rsidRPr="00630D14">
        <w:rPr>
          <w:rFonts w:ascii="Arial" w:hAnsi="Arial" w:cs="Arial"/>
        </w:rPr>
        <w:t xml:space="preserve"> </w:t>
      </w:r>
      <w:r w:rsidR="00706A61" w:rsidRPr="00630D14">
        <w:rPr>
          <w:rFonts w:ascii="Arial" w:hAnsi="Arial" w:cs="Arial"/>
        </w:rPr>
        <w:t>E</w:t>
      </w:r>
      <w:r w:rsidR="002E2417" w:rsidRPr="00630D14">
        <w:rPr>
          <w:rFonts w:ascii="Arial" w:hAnsi="Arial" w:cs="Arial"/>
        </w:rPr>
        <w:t>xposure</w:t>
      </w:r>
      <w:r w:rsidR="008377A1" w:rsidRPr="00630D14">
        <w:rPr>
          <w:rFonts w:ascii="Arial" w:hAnsi="Arial" w:cs="Arial"/>
        </w:rPr>
        <w:t xml:space="preserve"> to </w:t>
      </w:r>
      <w:r w:rsidR="008D74E7" w:rsidRPr="00630D14">
        <w:rPr>
          <w:rFonts w:ascii="Arial" w:hAnsi="Arial" w:cs="Arial"/>
        </w:rPr>
        <w:t xml:space="preserve">air pollution </w:t>
      </w:r>
      <w:r w:rsidR="00706A61" w:rsidRPr="00630D14">
        <w:rPr>
          <w:rFonts w:ascii="Arial" w:hAnsi="Arial" w:cs="Arial"/>
        </w:rPr>
        <w:t>is</w:t>
      </w:r>
      <w:r w:rsidR="008377A1" w:rsidRPr="00630D14">
        <w:rPr>
          <w:rFonts w:ascii="Arial" w:hAnsi="Arial" w:cs="Arial"/>
        </w:rPr>
        <w:t xml:space="preserve"> </w:t>
      </w:r>
      <w:r w:rsidR="00706A61" w:rsidRPr="00630D14">
        <w:rPr>
          <w:rFonts w:ascii="Arial" w:hAnsi="Arial" w:cs="Arial"/>
        </w:rPr>
        <w:t>associated with pulmonary and cardiovascular disease</w:t>
      </w:r>
      <w:r w:rsidR="009D63C7" w:rsidRPr="00630D14">
        <w:rPr>
          <w:rFonts w:ascii="Arial" w:hAnsi="Arial" w:cs="Arial"/>
        </w:rPr>
        <w:fldChar w:fldCharType="begin">
          <w:fldData xml:space="preserve">PEVuZE5vdGU+PENpdGU+PEF1dGhvcj5MZWxpZXZlbGQ8L0F1dGhvcj48WWVhcj4yMDE1PC9ZZWFy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cmlvZGljYWw+PHBhZ2VzPjM2Ny03MTwvcGFnZXM+PHZvbHVtZT41MjU8L3ZvbHVtZT48bnVtYmVy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</w:fldData>
        </w:fldChar>
      </w:r>
      <w:r w:rsidR="000946F6">
        <w:rPr>
          <w:rFonts w:ascii="Arial" w:hAnsi="Arial" w:cs="Arial"/>
        </w:rPr>
        <w:instrText xml:space="preserve"> ADDIN EN.CITE </w:instrText>
      </w:r>
      <w:r w:rsidR="000946F6">
        <w:rPr>
          <w:rFonts w:ascii="Arial" w:hAnsi="Arial" w:cs="Arial"/>
        </w:rPr>
        <w:fldChar w:fldCharType="begin">
          <w:fldData xml:space="preserve">PEVuZE5vdGU+PENpdGU+PEF1dGhvcj5MZWxpZXZlbGQ8L0F1dGhvcj48WWVhcj4yMDE1PC9ZZWFy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cmlvZGljYWw+PHBhZ2VzPjM2Ny03MTwvcGFnZXM+PHZvbHVtZT41MjU8L3ZvbHVtZT48bnVtYmVy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</w:fldData>
        </w:fldChar>
      </w:r>
      <w:r w:rsidR="000946F6">
        <w:rPr>
          <w:rFonts w:ascii="Arial" w:hAnsi="Arial" w:cs="Arial"/>
        </w:rPr>
        <w:instrText xml:space="preserve"> ADDIN EN.CITE.DATA </w:instrText>
      </w:r>
      <w:r w:rsidR="000946F6">
        <w:rPr>
          <w:rFonts w:ascii="Arial" w:hAnsi="Arial" w:cs="Arial"/>
        </w:rPr>
      </w:r>
      <w:r w:rsidR="000946F6">
        <w:rPr>
          <w:rFonts w:ascii="Arial" w:hAnsi="Arial" w:cs="Arial"/>
        </w:rPr>
        <w:fldChar w:fldCharType="end"/>
      </w:r>
      <w:r w:rsidR="009D63C7" w:rsidRPr="00630D14">
        <w:rPr>
          <w:rFonts w:ascii="Arial" w:hAnsi="Arial" w:cs="Arial"/>
        </w:rPr>
      </w:r>
      <w:r w:rsidR="009D63C7" w:rsidRPr="00630D14">
        <w:rPr>
          <w:rFonts w:ascii="Arial" w:hAnsi="Arial" w:cs="Arial"/>
        </w:rPr>
        <w:fldChar w:fldCharType="separate"/>
      </w:r>
      <w:r w:rsidR="00BD2984" w:rsidRPr="00BD2984">
        <w:rPr>
          <w:rFonts w:ascii="Arial" w:hAnsi="Arial" w:cs="Arial"/>
          <w:noProof/>
          <w:vertAlign w:val="superscript"/>
        </w:rPr>
        <w:t>6</w:t>
      </w:r>
      <w:r w:rsidR="009D63C7" w:rsidRPr="00630D14">
        <w:rPr>
          <w:rFonts w:ascii="Arial" w:hAnsi="Arial" w:cs="Arial"/>
        </w:rPr>
        <w:fldChar w:fldCharType="end"/>
      </w:r>
      <w:r w:rsidR="009D63C7" w:rsidRPr="00630D14">
        <w:rPr>
          <w:rFonts w:ascii="Arial" w:hAnsi="Arial" w:cs="Arial"/>
        </w:rPr>
        <w:t xml:space="preserve"> and eye diseases including glaucoma</w:t>
      </w:r>
      <w:r w:rsidR="009D63C7" w:rsidRPr="00630D14">
        <w:rPr>
          <w:rFonts w:ascii="Arial" w:hAnsi="Arial" w:cs="Arial"/>
        </w:rPr>
        <w:fldChar w:fldCharType="begin"/>
      </w:r>
      <w:r w:rsidR="000946F6">
        <w:rPr>
          <w:rFonts w:ascii="Arial" w:hAnsi="Arial" w:cs="Arial"/>
        </w:rPr>
        <w:instrText xml:space="preserve"> ADDIN EN.CITE &lt;EndNote&gt;&lt;Cite&gt;&lt;Author&gt;Wang&lt;/Author&gt;&lt;Year&gt;2019&lt;/Year&gt;&lt;RecNum&gt;913&lt;/RecNum&gt;&lt;DisplayText&gt;&lt;style face="superscript"&gt;7&lt;/style&gt;&lt;/DisplayText&gt;&lt;record&gt;&lt;rec-number&gt;913&lt;/rec-number&gt;&lt;foreign-keys&gt;&lt;key app="EN" db-id="tsvxtdrdkrtpwsedpzapssey95ef2wwwrpt5" timestamp="1566984826"&gt;913&lt;/key&gt;&lt;/foreign-keys&gt;&lt;ref-type name="Journal Article"&gt;17&lt;/ref-type&gt;&lt;contributors&gt;&lt;authors&gt;&lt;author&gt;Wang, Wei&lt;/author&gt;&lt;author&gt;He, Miao&lt;/author&gt;&lt;author&gt;Li, Zihua&lt;/author&gt;&lt;author&gt;Huang, Wenyong&lt;/author&gt;&lt;/authors&gt;&lt;/contributors&gt;&lt;titles&gt;&lt;title&gt;Epidemiological variations and trends in health burden of glaucoma worldwide&lt;/title&gt;&lt;secondary-title&gt;Acta Ophthalmologica&lt;/secondary-title&gt;&lt;/titles&gt;&lt;periodical&gt;&lt;full-title&gt;Acta Ophthalmol (Copenh)&lt;/full-title&gt;&lt;abbr-1&gt;Acta ophthalmologica&lt;/abbr-1&gt;&lt;/periodical&gt;&lt;pages&gt;e349-e355&lt;/pages&gt;&lt;volume&gt;97&lt;/volume&gt;&lt;number&gt;3&lt;/number&gt;&lt;dates&gt;&lt;year&gt;2019&lt;/year&gt;&lt;/dates&gt;&lt;isbn&gt;1755-375X&lt;/isbn&gt;&lt;urls&gt;&lt;related-urls&gt;&lt;url&gt;https://onlinelibrary.wiley.com/doi/abs/10.1111/aos.14044&lt;/url&gt;&lt;/related-urls&gt;&lt;/urls&gt;&lt;electronic-resource-num&gt;10.1111/aos.14044&lt;/electronic-resource-num&gt;&lt;/record&gt;&lt;/Cite&gt;&lt;/EndNote&gt;</w:instrText>
      </w:r>
      <w:r w:rsidR="009D63C7" w:rsidRPr="00630D14">
        <w:rPr>
          <w:rFonts w:ascii="Arial" w:hAnsi="Arial" w:cs="Arial"/>
        </w:rPr>
        <w:fldChar w:fldCharType="separate"/>
      </w:r>
      <w:r w:rsidR="00BD2984" w:rsidRPr="00BD2984">
        <w:rPr>
          <w:rFonts w:ascii="Arial" w:hAnsi="Arial" w:cs="Arial"/>
          <w:noProof/>
          <w:vertAlign w:val="superscript"/>
        </w:rPr>
        <w:t>7</w:t>
      </w:r>
      <w:r w:rsidR="009D63C7" w:rsidRPr="00630D14">
        <w:rPr>
          <w:rFonts w:ascii="Arial" w:hAnsi="Arial" w:cs="Arial"/>
        </w:rPr>
        <w:fldChar w:fldCharType="end"/>
      </w:r>
      <w:r w:rsidR="009D63C7" w:rsidRPr="00630D14">
        <w:rPr>
          <w:rFonts w:ascii="Arial" w:hAnsi="Arial" w:cs="Arial"/>
        </w:rPr>
        <w:t xml:space="preserve"> and </w:t>
      </w:r>
      <w:r w:rsidR="00157C7B" w:rsidRPr="00630D14">
        <w:rPr>
          <w:rFonts w:ascii="Arial" w:hAnsi="Arial" w:cs="Arial"/>
        </w:rPr>
        <w:t>AMD</w:t>
      </w:r>
      <w:r w:rsidR="009D63C7" w:rsidRPr="00630D14">
        <w:rPr>
          <w:rFonts w:ascii="Arial" w:hAnsi="Arial" w:cs="Arial"/>
        </w:rPr>
        <w:t>.</w:t>
      </w:r>
      <w:r w:rsidR="009D63C7" w:rsidRPr="00630D14">
        <w:rPr>
          <w:rFonts w:ascii="Arial" w:hAnsi="Arial" w:cs="Arial"/>
        </w:rPr>
        <w:fldChar w:fldCharType="begin"/>
      </w:r>
      <w:r w:rsidR="000946F6">
        <w:rPr>
          <w:rFonts w:ascii="Arial" w:hAnsi="Arial" w:cs="Arial"/>
        </w:rPr>
        <w:instrText xml:space="preserve"> ADDIN EN.CITE &lt;EndNote&gt;&lt;Cite&gt;&lt;Author&gt;Chang&lt;/Author&gt;&lt;Year&gt;2019&lt;/Year&gt;&lt;RecNum&gt;914&lt;/RecNum&gt;&lt;DisplayText&gt;&lt;style face="superscript"&gt;8&lt;/style&gt;&lt;/DisplayText&gt;&lt;record&gt;&lt;rec-number&gt;914&lt;/rec-number&gt;&lt;foreign-keys&gt;&lt;key app="EN" db-id="tsvxtdrdkrtpwsedpzapssey95ef2wwwrpt5" timestamp="1566986973"&gt;914&lt;/key&gt;&lt;/foreign-keys&gt;&lt;ref-type name="Journal Article"&gt;17&lt;/ref-type&gt;&lt;contributors&gt;&lt;authors&gt;&lt;author&gt;Chang, Kuang-Hsi&lt;/author&gt;&lt;author&gt;Hsu, Po-Yuan&lt;/author&gt;&lt;author&gt;Lin, Chun-Ju&lt;/author&gt;&lt;author&gt;Lin, Cheng-Li&lt;/author&gt;&lt;author&gt;Juo, Suh-Hang Hank&lt;/author&gt;&lt;author&gt;Liang, Chung-Ling&lt;/author&gt;&lt;/authors&gt;&lt;/contributors&gt;&lt;titles&gt;&lt;title&gt;Traffic-related air pollutants increase the risk for age-related macular degeneration&lt;/title&gt;&lt;secondary-title&gt;Journal of Investigative Medicine&lt;/secondary-title&gt;&lt;/titles&gt;&lt;periodical&gt;&lt;full-title&gt;Journal of Investigative Medicine&lt;/full-title&gt;&lt;/periodical&gt;&lt;pages&gt;jim-2019-001007&lt;/pages&gt;&lt;dates&gt;&lt;year&gt;2019&lt;/year&gt;&lt;/dates&gt;&lt;urls&gt;&lt;related-urls&gt;&lt;url&gt;http://jim.bmj.com/content/early/2019/07/11/jim-2019-001007.abstract&lt;/url&gt;&lt;/related-urls&gt;&lt;/urls&gt;&lt;electronic-resource-num&gt;10.1136/jim-2019-001007&lt;/electronic-resource-num&gt;&lt;/record&gt;&lt;/Cite&gt;&lt;/EndNote&gt;</w:instrText>
      </w:r>
      <w:r w:rsidR="009D63C7" w:rsidRPr="00630D14">
        <w:rPr>
          <w:rFonts w:ascii="Arial" w:hAnsi="Arial" w:cs="Arial"/>
        </w:rPr>
        <w:fldChar w:fldCharType="separate"/>
      </w:r>
      <w:r w:rsidR="00BD2984" w:rsidRPr="00BD2984">
        <w:rPr>
          <w:rFonts w:ascii="Arial" w:hAnsi="Arial" w:cs="Arial"/>
          <w:noProof/>
          <w:vertAlign w:val="superscript"/>
        </w:rPr>
        <w:t>8</w:t>
      </w:r>
      <w:r w:rsidR="009D63C7" w:rsidRPr="00630D14">
        <w:rPr>
          <w:rFonts w:ascii="Arial" w:hAnsi="Arial" w:cs="Arial"/>
        </w:rPr>
        <w:fldChar w:fldCharType="end"/>
      </w:r>
      <w:r w:rsidR="00706A61" w:rsidRPr="00630D14">
        <w:rPr>
          <w:rFonts w:ascii="Arial" w:hAnsi="Arial" w:cs="Arial"/>
        </w:rPr>
        <w:t xml:space="preserve"> </w:t>
      </w:r>
      <w:bookmarkStart w:id="12" w:name="_Hlk37829907"/>
      <w:r w:rsidR="009272B2" w:rsidRPr="00630D14">
        <w:rPr>
          <w:rFonts w:ascii="Arial" w:hAnsi="Arial" w:cs="Arial"/>
        </w:rPr>
        <w:t>The mechanisms of air-pollution-induced health effects</w:t>
      </w:r>
      <w:r w:rsidR="00E4775E">
        <w:rPr>
          <w:rFonts w:ascii="Arial" w:hAnsi="Arial" w:cs="Arial"/>
        </w:rPr>
        <w:t xml:space="preserve"> may likely</w:t>
      </w:r>
      <w:r w:rsidR="009272B2" w:rsidRPr="00630D14">
        <w:rPr>
          <w:rFonts w:ascii="Arial" w:hAnsi="Arial" w:cs="Arial"/>
        </w:rPr>
        <w:t xml:space="preserve"> involve oxidative stress and inflammation</w:t>
      </w:r>
      <w:bookmarkEnd w:id="12"/>
      <w:r w:rsidR="009272B2" w:rsidRPr="00630D14">
        <w:rPr>
          <w:rFonts w:ascii="Arial" w:hAnsi="Arial" w:cs="Arial"/>
        </w:rPr>
        <w:t>.</w:t>
      </w:r>
      <w:r w:rsidR="009272B2" w:rsidRPr="00630D14">
        <w:rPr>
          <w:rFonts w:ascii="Arial" w:hAnsi="Arial" w:cs="Arial"/>
        </w:rPr>
        <w:fldChar w:fldCharType="begin"/>
      </w:r>
      <w:r w:rsidR="000946F6">
        <w:rPr>
          <w:rFonts w:ascii="Arial" w:hAnsi="Arial" w:cs="Arial"/>
        </w:rPr>
        <w:instrText xml:space="preserve"> ADDIN EN.CITE &lt;EndNote&gt;&lt;Cite&gt;&lt;Author&gt;Lodovici&lt;/Author&gt;&lt;Year&gt;2011&lt;/Year&gt;&lt;RecNum&gt;648&lt;/RecNum&gt;&lt;DisplayText&gt;&lt;style face="superscript"&gt;9&lt;/style&gt;&lt;/DisplayText&gt;&lt;record&gt;&lt;rec-number&gt;648&lt;/rec-number&gt;&lt;foreign-keys&gt;&lt;key app="EN" db-id="tsvxtdrdkrtpwsedpzapssey95ef2wwwrpt5" timestamp="1551119020"&gt;648&lt;/key&gt;&lt;/foreign-keys&gt;&lt;ref-type name="Journal Article"&gt;17&lt;/ref-type&gt;&lt;contributors&gt;&lt;authors&gt;&lt;author&gt;Lodovici, M.&lt;/author&gt;&lt;author&gt;Bigagli, E.&lt;/author&gt;&lt;/authors&gt;&lt;/contributors&gt;&lt;auth-address&gt;Department of Pharmacology and Toxicology, University of Florence, Viale Pieraccini 6, 50139 Florence, Italy.&lt;/auth-address&gt;&lt;titles&gt;&lt;title&gt;Oxidative stress and air pollution exposure&lt;/title&gt;&lt;secondary-title&gt;J Toxicol&lt;/secondary-title&gt;&lt;alt-title&gt;Journal of toxicology&lt;/alt-title&gt;&lt;/titles&gt;&lt;alt-periodical&gt;&lt;full-title&gt;Journal of Toxicology&lt;/full-title&gt;&lt;/alt-periodical&gt;&lt;pages&gt;487074&lt;/pages&gt;&lt;volume&gt;2011&lt;/volume&gt;&lt;edition&gt;2011/08/24&lt;/edition&gt;&lt;dates&gt;&lt;year&gt;2011&lt;/year&gt;&lt;/dates&gt;&lt;isbn&gt;1687-8191&lt;/isbn&gt;&lt;accession-num&gt;21860622&lt;/accession-num&gt;&lt;urls&gt;&lt;/urls&gt;&lt;custom2&gt;PMC3155788&lt;/custom2&gt;&lt;electronic-resource-num&gt;10.1155/2011/487074&lt;/electronic-resource-num&gt;&lt;remote-database-provider&gt;NLM&lt;/remote-database-provider&gt;&lt;language&gt;eng&lt;/language&gt;&lt;/record&gt;&lt;/Cite&gt;&lt;/EndNote&gt;</w:instrText>
      </w:r>
      <w:r w:rsidR="009272B2" w:rsidRPr="00630D14">
        <w:rPr>
          <w:rFonts w:ascii="Arial" w:hAnsi="Arial" w:cs="Arial"/>
        </w:rPr>
        <w:fldChar w:fldCharType="separate"/>
      </w:r>
      <w:r w:rsidR="00BD2984" w:rsidRPr="00BD2984">
        <w:rPr>
          <w:rFonts w:ascii="Arial" w:hAnsi="Arial" w:cs="Arial"/>
          <w:noProof/>
          <w:vertAlign w:val="superscript"/>
        </w:rPr>
        <w:t>9</w:t>
      </w:r>
      <w:r w:rsidR="009272B2" w:rsidRPr="00630D14">
        <w:rPr>
          <w:rFonts w:ascii="Arial" w:hAnsi="Arial" w:cs="Arial"/>
        </w:rPr>
        <w:fldChar w:fldCharType="end"/>
      </w:r>
      <w:r w:rsidR="009272B2" w:rsidRPr="00630D14">
        <w:rPr>
          <w:rFonts w:ascii="Arial" w:hAnsi="Arial" w:cs="Arial"/>
        </w:rPr>
        <w:t xml:space="preserve"> </w:t>
      </w:r>
      <w:r w:rsidR="00C41747" w:rsidRPr="00630D14">
        <w:rPr>
          <w:rFonts w:ascii="Arial" w:hAnsi="Arial" w:cs="Arial"/>
        </w:rPr>
        <w:t>The retina</w:t>
      </w:r>
      <w:r w:rsidR="008D3DC8" w:rsidRPr="00630D14">
        <w:rPr>
          <w:rFonts w:ascii="Arial" w:hAnsi="Arial" w:cs="Arial"/>
        </w:rPr>
        <w:t xml:space="preserve"> is one of the highest oxygen-consuming tissues in the </w:t>
      </w:r>
      <w:r w:rsidR="0059552B" w:rsidRPr="00630D14">
        <w:rPr>
          <w:rFonts w:ascii="Arial" w:hAnsi="Arial" w:cs="Arial"/>
        </w:rPr>
        <w:t>human body and</w:t>
      </w:r>
      <w:r w:rsidR="00C41747" w:rsidRPr="00630D14">
        <w:rPr>
          <w:rFonts w:ascii="Arial" w:hAnsi="Arial" w:cs="Arial"/>
        </w:rPr>
        <w:t xml:space="preserve"> </w:t>
      </w:r>
      <w:r w:rsidR="00F83F96" w:rsidRPr="00630D14">
        <w:rPr>
          <w:rFonts w:ascii="Arial" w:hAnsi="Arial" w:cs="Arial"/>
        </w:rPr>
        <w:t>resides in an environment that is primed for the generation of reactive oxygen species (ROS) and resultant oxidative damage.</w:t>
      </w:r>
      <w:r w:rsidR="0059552B" w:rsidRPr="00630D14">
        <w:rPr>
          <w:rFonts w:ascii="Arial" w:hAnsi="Arial" w:cs="Arial"/>
        </w:rPr>
        <w:fldChar w:fldCharType="begin"/>
      </w:r>
      <w:r w:rsidR="000946F6">
        <w:rPr>
          <w:rFonts w:ascii="Arial" w:hAnsi="Arial" w:cs="Arial"/>
        </w:rPr>
        <w:instrText xml:space="preserve"> ADDIN EN.CITE &lt;EndNote&gt;&lt;Cite&gt;&lt;Author&gt;Jarrett&lt;/Author&gt;&lt;Year&gt;2012&lt;/Year&gt;&lt;RecNum&gt;746&lt;/RecNum&gt;&lt;DisplayText&gt;&lt;style face="superscript"&gt;10&lt;/style&gt;&lt;/DisplayText&gt;&lt;record&gt;&lt;rec-number&gt;746&lt;/rec-number&gt;&lt;foreign-keys&gt;&lt;key app="EN" db-id="tsvxtdrdkrtpwsedpzapssey95ef2wwwrpt5" timestamp="1555433252"&gt;746&lt;/key&gt;&lt;/foreign-keys&gt;&lt;ref-type name="Journal Article"&gt;17&lt;/ref-type&gt;&lt;contributors&gt;&lt;authors&gt;&lt;author&gt;Jarrett, S. G.&lt;/author&gt;&lt;author&gt;Boulton, M. E.&lt;/author&gt;&lt;/authors&gt;&lt;/contributors&gt;&lt;auth-address&gt;Department of Molecular and Biomedical Pharmacology, College of Medicine, University of Kentucky, Lexington, KY, USA.&lt;/auth-address&gt;&lt;titles&gt;&lt;title&gt;Consequences of oxidative stress in age-related macular degeneration&lt;/title&gt;&lt;secondary-title&gt;Mol Aspects Med&lt;/secondary-title&gt;&lt;alt-title&gt;Molecular aspects of medicine&lt;/alt-title&gt;&lt;/titles&gt;&lt;periodical&gt;&lt;full-title&gt;Mol Aspects Med&lt;/full-title&gt;&lt;abbr-1&gt;Molecular aspects of medicine&lt;/abbr-1&gt;&lt;/periodical&gt;&lt;alt-periodical&gt;&lt;full-title&gt;Mol Aspects Med&lt;/full-title&gt;&lt;abbr-1&gt;Molecular aspects of medicine&lt;/abbr-1&gt;&lt;/alt-periodical&gt;&lt;pages&gt;399-417&lt;/pages&gt;&lt;volume&gt;33&lt;/volume&gt;&lt;number&gt;4&lt;/number&gt;&lt;edition&gt;2012/04/19&lt;/edition&gt;&lt;keywords&gt;&lt;keyword&gt;Animals&lt;/keyword&gt;&lt;keyword&gt;Antioxidants/metabolism/pharmacology&lt;/keyword&gt;&lt;keyword&gt;Humans&lt;/keyword&gt;&lt;keyword&gt;Macular Degeneration/*etiology/*metabolism/prevention &amp;amp; control&lt;/keyword&gt;&lt;keyword&gt;*Oxidative Stress/drug effects&lt;/keyword&gt;&lt;keyword&gt;Reactive Nitrogen Species/metabolism&lt;/keyword&gt;&lt;keyword&gt;Reactive Oxygen Species/metabolism&lt;/keyword&gt;&lt;keyword&gt;Retina/drug effects/metabolism/pathology&lt;/keyword&gt;&lt;/keywords&gt;&lt;dates&gt;&lt;year&gt;2012&lt;/year&gt;&lt;pub-dates&gt;&lt;date&gt;Aug&lt;/date&gt;&lt;/pub-dates&gt;&lt;/dates&gt;&lt;isbn&gt;0098-2997&lt;/isbn&gt;&lt;accession-num&gt;22510306&lt;/accession-num&gt;&lt;urls&gt;&lt;/urls&gt;&lt;custom2&gt;PMC3392472&lt;/custom2&gt;&lt;custom6&gt;NIHMS369509&lt;/custom6&gt;&lt;electronic-resource-num&gt;10.1016/j.mam.2012.03.009&lt;/electronic-resource-num&gt;&lt;remote-database-provider&gt;NLM&lt;/remote-database-provider&gt;&lt;language&gt;eng&lt;/language&gt;&lt;/record&gt;&lt;/Cite&gt;&lt;/EndNote&gt;</w:instrText>
      </w:r>
      <w:r w:rsidR="0059552B" w:rsidRPr="00630D14">
        <w:rPr>
          <w:rFonts w:ascii="Arial" w:hAnsi="Arial" w:cs="Arial"/>
        </w:rPr>
        <w:fldChar w:fldCharType="separate"/>
      </w:r>
      <w:r w:rsidR="00BD2984" w:rsidRPr="00BD2984">
        <w:rPr>
          <w:rFonts w:ascii="Arial" w:hAnsi="Arial" w:cs="Arial"/>
          <w:noProof/>
          <w:vertAlign w:val="superscript"/>
        </w:rPr>
        <w:t>10</w:t>
      </w:r>
      <w:r w:rsidR="0059552B" w:rsidRPr="00630D14">
        <w:rPr>
          <w:rFonts w:ascii="Arial" w:hAnsi="Arial" w:cs="Arial"/>
        </w:rPr>
        <w:fldChar w:fldCharType="end"/>
      </w:r>
      <w:r w:rsidR="00F83F96" w:rsidRPr="00630D14">
        <w:rPr>
          <w:rFonts w:ascii="Arial" w:hAnsi="Arial" w:cs="Arial"/>
        </w:rPr>
        <w:t xml:space="preserve"> </w:t>
      </w:r>
      <w:r w:rsidR="0059552B" w:rsidRPr="00630D14">
        <w:rPr>
          <w:rFonts w:ascii="Arial" w:hAnsi="Arial" w:cs="Arial"/>
        </w:rPr>
        <w:t xml:space="preserve">Oxidative damage increases with age, resulting in retinal dysfunction and cell loss. </w:t>
      </w:r>
      <w:bookmarkStart w:id="13" w:name="_Hlk15999375"/>
      <w:r w:rsidR="00940904" w:rsidRPr="00630D14">
        <w:rPr>
          <w:rFonts w:ascii="Arial" w:hAnsi="Arial" w:cs="Arial"/>
        </w:rPr>
        <w:t xml:space="preserve">Rapid, non-invasive optical coherence tomography (OCT) imaging </w:t>
      </w:r>
      <w:r w:rsidR="007B17D3" w:rsidRPr="00630D14">
        <w:rPr>
          <w:rFonts w:ascii="Arial" w:hAnsi="Arial" w:cs="Arial"/>
        </w:rPr>
        <w:t xml:space="preserve">of the retina </w:t>
      </w:r>
      <w:r w:rsidR="00940904" w:rsidRPr="00630D14">
        <w:rPr>
          <w:rFonts w:ascii="Arial" w:hAnsi="Arial" w:cs="Arial"/>
        </w:rPr>
        <w:t>is</w:t>
      </w:r>
      <w:r w:rsidR="00C85446" w:rsidRPr="00630D14">
        <w:rPr>
          <w:rFonts w:ascii="Arial" w:hAnsi="Arial" w:cs="Arial"/>
        </w:rPr>
        <w:t xml:space="preserve"> now</w:t>
      </w:r>
      <w:r w:rsidR="00940904" w:rsidRPr="00630D14">
        <w:rPr>
          <w:rFonts w:ascii="Arial" w:hAnsi="Arial" w:cs="Arial"/>
        </w:rPr>
        <w:t xml:space="preserve"> commonly used </w:t>
      </w:r>
      <w:r w:rsidR="00802CFB" w:rsidRPr="00630D14">
        <w:rPr>
          <w:rFonts w:ascii="Arial" w:hAnsi="Arial" w:cs="Arial"/>
        </w:rPr>
        <w:t>by community opticians and hospital eye clinics and to assess retinal structural changes associated with AMD</w:t>
      </w:r>
      <w:r w:rsidR="00C85446" w:rsidRPr="00630D14">
        <w:rPr>
          <w:rFonts w:ascii="Arial" w:hAnsi="Arial" w:cs="Arial"/>
        </w:rPr>
        <w:t>, and to guide its management</w:t>
      </w:r>
      <w:r w:rsidR="00802CFB" w:rsidRPr="00630D14">
        <w:rPr>
          <w:rFonts w:ascii="Arial" w:hAnsi="Arial" w:cs="Arial"/>
        </w:rPr>
        <w:t>.</w:t>
      </w:r>
      <w:r w:rsidR="00D1514C" w:rsidRPr="00630D14">
        <w:rPr>
          <w:rFonts w:ascii="Arial" w:hAnsi="Arial" w:cs="Arial"/>
        </w:rPr>
        <w:fldChar w:fldCharType="begin"/>
      </w:r>
      <w:r w:rsidR="000946F6">
        <w:rPr>
          <w:rFonts w:ascii="Arial" w:hAnsi="Arial" w:cs="Arial"/>
        </w:rPr>
        <w:instrText xml:space="preserve"> ADDIN EN.CITE &lt;EndNote&gt;&lt;Cite&gt;&lt;Author&gt;Puliafito&lt;/Author&gt;&lt;Year&gt;1995&lt;/Year&gt;&lt;RecNum&gt;986&lt;/RecNum&gt;&lt;DisplayText&gt;&lt;style face="superscript"&gt;11&lt;/style&gt;&lt;/DisplayText&gt;&lt;record&gt;&lt;rec-number&gt;986&lt;/rec-number&gt;&lt;foreign-keys&gt;&lt;key app="EN" db-id="tsvxtdrdkrtpwsedpzapssey95ef2wwwrpt5" timestamp="1572605534"&gt;986&lt;/key&gt;&lt;/foreign-keys&gt;&lt;ref-type name="Journal Article"&gt;17&lt;/ref-type&gt;&lt;contributors&gt;&lt;authors&gt;&lt;author&gt;Puliafito, C. A.&lt;/author&gt;&lt;author&gt;Hee, M. R.&lt;/author&gt;&lt;author&gt;Lin, C. P.&lt;/author&gt;&lt;author&gt;Reichel, E.&lt;/author&gt;&lt;author&gt;Schuman, J. S.&lt;/author&gt;&lt;author&gt;Duker, J. S.&lt;/author&gt;&lt;author&gt;Izatt, J. A.&lt;/author&gt;&lt;author&gt;Swanson, E. A.&lt;/author&gt;&lt;author&gt;Fujimoto, J. G.&lt;/author&gt;&lt;/authors&gt;&lt;/contributors&gt;&lt;auth-address&gt;New England Eye Center, Tufts University School of Medicine, Boston, MA 02111.&lt;/auth-address&gt;&lt;titles&gt;&lt;title&gt;Imaging of macular diseases with optical coherence tomography&lt;/title&gt;&lt;secondary-title&gt;Ophthalmology&lt;/secondary-title&gt;&lt;alt-title&gt;Ophthalmology&lt;/alt-title&gt;&lt;/titles&gt;&lt;periodical&gt;&lt;full-title&gt;Ophthalmology&lt;/full-title&gt;&lt;abbr-1&gt;Ophthalmology&lt;/abbr-1&gt;&lt;/periodical&gt;&lt;alt-periodical&gt;&lt;full-title&gt;Ophthalmology&lt;/full-title&gt;&lt;abbr-1&gt;Ophthalmology&lt;/abbr-1&gt;&lt;/alt-periodical&gt;&lt;pages&gt;217-29&lt;/pages&gt;&lt;volume&gt;102&lt;/volume&gt;&lt;number&gt;2&lt;/number&gt;&lt;edition&gt;1995/02/01&lt;/edition&gt;&lt;keywords&gt;&lt;keyword&gt;Adult&lt;/keyword&gt;&lt;keyword&gt;Aged&lt;/keyword&gt;&lt;keyword&gt;Aged, 80 and over&lt;/keyword&gt;&lt;keyword&gt;Female&lt;/keyword&gt;&lt;keyword&gt;Fluorescein Angiography&lt;/keyword&gt;&lt;keyword&gt;Fundus Oculi&lt;/keyword&gt;&lt;keyword&gt;Humans&lt;/keyword&gt;&lt;keyword&gt;Image Processing, Computer-Assisted&lt;/keyword&gt;&lt;keyword&gt;Male&lt;/keyword&gt;&lt;keyword&gt;Middle Aged&lt;/keyword&gt;&lt;keyword&gt;Retina/*pathology&lt;/keyword&gt;&lt;keyword&gt;Retinal Diseases/*diagnosis&lt;/keyword&gt;&lt;keyword&gt;Tomography/instrumentation/*methods&lt;/keyword&gt;&lt;/keywords&gt;&lt;dates&gt;&lt;year&gt;1995&lt;/year&gt;&lt;pub-dates&gt;&lt;date&gt;Feb&lt;/date&gt;&lt;/pub-dates&gt;&lt;/dates&gt;&lt;isbn&gt;0161-6420 (Print)&amp;#xD;0161-6420&lt;/isbn&gt;&lt;accession-num&gt;7862410&lt;/accession-num&gt;&lt;urls&gt;&lt;/urls&gt;&lt;electronic-resource-num&gt;10.1016/s0161-6420(95)31032-9&lt;/electronic-resource-num&gt;&lt;remote-database-provider&gt;NLM&lt;/remote-database-provider&gt;&lt;language&gt;eng&lt;/language&gt;&lt;/record&gt;&lt;/Cite&gt;&lt;/EndNote&gt;</w:instrText>
      </w:r>
      <w:r w:rsidR="00D1514C" w:rsidRPr="00630D14">
        <w:rPr>
          <w:rFonts w:ascii="Arial" w:hAnsi="Arial" w:cs="Arial"/>
        </w:rPr>
        <w:fldChar w:fldCharType="separate"/>
      </w:r>
      <w:r w:rsidR="00BD2984" w:rsidRPr="00BD2984">
        <w:rPr>
          <w:rFonts w:ascii="Arial" w:hAnsi="Arial" w:cs="Arial"/>
          <w:noProof/>
          <w:vertAlign w:val="superscript"/>
        </w:rPr>
        <w:t>11</w:t>
      </w:r>
      <w:r w:rsidR="00D1514C" w:rsidRPr="00630D14">
        <w:rPr>
          <w:rFonts w:ascii="Arial" w:hAnsi="Arial" w:cs="Arial"/>
        </w:rPr>
        <w:fldChar w:fldCharType="end"/>
      </w:r>
      <w:r w:rsidR="00802CFB" w:rsidRPr="00630D14">
        <w:rPr>
          <w:rFonts w:ascii="Arial" w:hAnsi="Arial" w:cs="Arial"/>
        </w:rPr>
        <w:t xml:space="preserve"> </w:t>
      </w:r>
      <w:bookmarkEnd w:id="13"/>
    </w:p>
    <w:p w14:paraId="4A2DA62F" w14:textId="77777777" w:rsidR="00D84564" w:rsidRPr="00630D14" w:rsidRDefault="00D84564" w:rsidP="00817A40">
      <w:pPr>
        <w:spacing w:after="160" w:line="480" w:lineRule="auto"/>
        <w:jc w:val="both"/>
        <w:outlineLvl w:val="0"/>
        <w:rPr>
          <w:rFonts w:ascii="Arial" w:hAnsi="Arial" w:cs="Arial"/>
        </w:rPr>
      </w:pPr>
    </w:p>
    <w:p w14:paraId="6463E417" w14:textId="40766731" w:rsidR="0016520F" w:rsidRPr="00630D14" w:rsidRDefault="008D74E7" w:rsidP="00817A40">
      <w:pPr>
        <w:spacing w:after="160" w:line="480" w:lineRule="auto"/>
        <w:jc w:val="both"/>
        <w:outlineLvl w:val="0"/>
        <w:rPr>
          <w:rFonts w:ascii="Arial" w:hAnsi="Arial" w:cs="Arial"/>
        </w:rPr>
      </w:pPr>
      <w:r w:rsidRPr="00630D14">
        <w:rPr>
          <w:rFonts w:ascii="Arial" w:hAnsi="Arial" w:cs="Arial"/>
        </w:rPr>
        <w:lastRenderedPageBreak/>
        <w:t>If</w:t>
      </w:r>
      <w:r w:rsidR="00735F54" w:rsidRPr="00630D14">
        <w:rPr>
          <w:rFonts w:ascii="Arial" w:hAnsi="Arial" w:cs="Arial"/>
        </w:rPr>
        <w:t xml:space="preserve"> air pollution </w:t>
      </w:r>
      <w:r w:rsidRPr="00630D14">
        <w:rPr>
          <w:rFonts w:ascii="Arial" w:hAnsi="Arial" w:cs="Arial"/>
        </w:rPr>
        <w:t xml:space="preserve">has an adverse effect </w:t>
      </w:r>
      <w:r w:rsidR="00735F54" w:rsidRPr="00630D14">
        <w:rPr>
          <w:rFonts w:ascii="Arial" w:hAnsi="Arial" w:cs="Arial"/>
        </w:rPr>
        <w:t xml:space="preserve">on </w:t>
      </w:r>
      <w:r w:rsidR="00E6669C" w:rsidRPr="00630D14">
        <w:rPr>
          <w:rFonts w:ascii="Arial" w:hAnsi="Arial" w:cs="Arial"/>
        </w:rPr>
        <w:t>AMD</w:t>
      </w:r>
      <w:r w:rsidRPr="00630D14">
        <w:rPr>
          <w:rFonts w:ascii="Arial" w:hAnsi="Arial" w:cs="Arial"/>
        </w:rPr>
        <w:t xml:space="preserve"> risk, this</w:t>
      </w:r>
      <w:r w:rsidR="00735F54" w:rsidRPr="00630D14">
        <w:rPr>
          <w:rFonts w:ascii="Arial" w:hAnsi="Arial" w:cs="Arial"/>
        </w:rPr>
        <w:t xml:space="preserve"> may</w:t>
      </w:r>
      <w:r w:rsidR="002C3E6E" w:rsidRPr="00630D14">
        <w:rPr>
          <w:rFonts w:ascii="Arial" w:hAnsi="Arial" w:cs="Arial"/>
        </w:rPr>
        <w:t xml:space="preserve"> offer a new range of interventions for</w:t>
      </w:r>
      <w:r w:rsidR="00C85446" w:rsidRPr="00630D14">
        <w:rPr>
          <w:rFonts w:ascii="Arial" w:hAnsi="Arial" w:cs="Arial"/>
        </w:rPr>
        <w:t xml:space="preserve"> controlling this important condition</w:t>
      </w:r>
      <w:r w:rsidR="00735F54" w:rsidRPr="00630D14">
        <w:rPr>
          <w:rFonts w:ascii="Arial" w:hAnsi="Arial" w:cs="Arial"/>
        </w:rPr>
        <w:t xml:space="preserve">. </w:t>
      </w:r>
      <w:r w:rsidR="0016520F" w:rsidRPr="00630D14">
        <w:rPr>
          <w:rFonts w:ascii="Arial" w:hAnsi="Arial" w:cs="Arial"/>
        </w:rPr>
        <w:t xml:space="preserve">We </w:t>
      </w:r>
      <w:r w:rsidR="007E3573" w:rsidRPr="00630D14">
        <w:rPr>
          <w:rFonts w:ascii="Arial" w:hAnsi="Arial" w:cs="Arial"/>
        </w:rPr>
        <w:t xml:space="preserve">examined </w:t>
      </w:r>
      <w:r w:rsidR="0016520F" w:rsidRPr="00630D14">
        <w:rPr>
          <w:rFonts w:ascii="Arial" w:hAnsi="Arial" w:cs="Arial"/>
        </w:rPr>
        <w:t xml:space="preserve">data from UK Biobank, a large community-based cohort study. The aim of </w:t>
      </w:r>
      <w:r w:rsidR="007E3573" w:rsidRPr="00630D14">
        <w:rPr>
          <w:rFonts w:ascii="Arial" w:hAnsi="Arial" w:cs="Arial"/>
        </w:rPr>
        <w:t xml:space="preserve">our </w:t>
      </w:r>
      <w:r w:rsidR="0016520F" w:rsidRPr="00630D14">
        <w:rPr>
          <w:rFonts w:ascii="Arial" w:hAnsi="Arial" w:cs="Arial"/>
        </w:rPr>
        <w:t xml:space="preserve">study was to evaluate the </w:t>
      </w:r>
      <w:r w:rsidR="00A17F7A" w:rsidRPr="00630D14">
        <w:rPr>
          <w:rFonts w:ascii="Arial" w:hAnsi="Arial" w:cs="Arial"/>
        </w:rPr>
        <w:t xml:space="preserve">relationship </w:t>
      </w:r>
      <w:r w:rsidR="00C85446" w:rsidRPr="00630D14">
        <w:rPr>
          <w:rFonts w:ascii="Arial" w:hAnsi="Arial" w:cs="Arial"/>
        </w:rPr>
        <w:t>between</w:t>
      </w:r>
      <w:r w:rsidR="007E3573" w:rsidRPr="00630D14">
        <w:rPr>
          <w:rFonts w:ascii="Arial" w:hAnsi="Arial" w:cs="Arial"/>
        </w:rPr>
        <w:t xml:space="preserve"> </w:t>
      </w:r>
      <w:r w:rsidR="00A17F7A" w:rsidRPr="00630D14">
        <w:rPr>
          <w:rFonts w:ascii="Arial" w:hAnsi="Arial" w:cs="Arial"/>
        </w:rPr>
        <w:t xml:space="preserve">ambient </w:t>
      </w:r>
      <w:r w:rsidR="0016520F" w:rsidRPr="00630D14">
        <w:rPr>
          <w:rFonts w:ascii="Arial" w:hAnsi="Arial" w:cs="Arial"/>
        </w:rPr>
        <w:t>air pollution</w:t>
      </w:r>
      <w:r w:rsidR="00C85446" w:rsidRPr="00630D14">
        <w:rPr>
          <w:rFonts w:ascii="Arial" w:hAnsi="Arial" w:cs="Arial"/>
        </w:rPr>
        <w:t xml:space="preserve">, </w:t>
      </w:r>
      <w:r w:rsidR="00140306" w:rsidRPr="00630D14">
        <w:rPr>
          <w:rFonts w:ascii="Arial" w:hAnsi="Arial" w:cs="Arial"/>
        </w:rPr>
        <w:t xml:space="preserve">AMD </w:t>
      </w:r>
      <w:r w:rsidR="00A17F7A" w:rsidRPr="00630D14">
        <w:rPr>
          <w:rFonts w:ascii="Arial" w:hAnsi="Arial" w:cs="Arial"/>
        </w:rPr>
        <w:t xml:space="preserve">status </w:t>
      </w:r>
      <w:r w:rsidR="004F79D5" w:rsidRPr="00630D14">
        <w:rPr>
          <w:rFonts w:ascii="Arial" w:hAnsi="Arial" w:cs="Arial"/>
        </w:rPr>
        <w:t xml:space="preserve">and </w:t>
      </w:r>
      <w:r w:rsidR="007B17D3" w:rsidRPr="00630D14">
        <w:rPr>
          <w:rFonts w:ascii="Arial" w:hAnsi="Arial" w:cs="Arial"/>
        </w:rPr>
        <w:t xml:space="preserve">OCT imaging derived </w:t>
      </w:r>
      <w:r w:rsidR="00A17F7A" w:rsidRPr="00630D14">
        <w:rPr>
          <w:rFonts w:ascii="Arial" w:hAnsi="Arial" w:cs="Arial"/>
        </w:rPr>
        <w:t xml:space="preserve">structural features </w:t>
      </w:r>
      <w:r w:rsidR="00887936" w:rsidRPr="00630D14">
        <w:rPr>
          <w:rFonts w:ascii="Arial" w:hAnsi="Arial" w:cs="Arial"/>
        </w:rPr>
        <w:t xml:space="preserve">of </w:t>
      </w:r>
      <w:r w:rsidR="00A17F7A" w:rsidRPr="00630D14">
        <w:rPr>
          <w:rFonts w:ascii="Arial" w:hAnsi="Arial" w:cs="Arial"/>
        </w:rPr>
        <w:t xml:space="preserve">the disease: </w:t>
      </w:r>
      <w:r w:rsidR="004F79D5" w:rsidRPr="00630D14">
        <w:rPr>
          <w:rFonts w:ascii="Arial" w:hAnsi="Arial" w:cs="Arial"/>
        </w:rPr>
        <w:t>photoreceptor</w:t>
      </w:r>
      <w:r w:rsidR="001C3C5B" w:rsidRPr="00630D14">
        <w:rPr>
          <w:rFonts w:ascii="Arial" w:hAnsi="Arial" w:cs="Arial"/>
        </w:rPr>
        <w:t xml:space="preserve"> </w:t>
      </w:r>
      <w:r w:rsidR="00A17F7A" w:rsidRPr="00630D14">
        <w:rPr>
          <w:rFonts w:ascii="Arial" w:hAnsi="Arial" w:cs="Arial"/>
        </w:rPr>
        <w:t>sub-</w:t>
      </w:r>
      <w:r w:rsidR="001C3C5B" w:rsidRPr="00630D14">
        <w:rPr>
          <w:rFonts w:ascii="Arial" w:hAnsi="Arial" w:cs="Arial"/>
        </w:rPr>
        <w:t>layer</w:t>
      </w:r>
      <w:r w:rsidR="004F79D5" w:rsidRPr="00630D14">
        <w:rPr>
          <w:rFonts w:ascii="Arial" w:hAnsi="Arial" w:cs="Arial"/>
        </w:rPr>
        <w:t xml:space="preserve"> and </w:t>
      </w:r>
      <w:r w:rsidR="00157C7B" w:rsidRPr="00630D14">
        <w:rPr>
          <w:rFonts w:ascii="Arial" w:hAnsi="Arial" w:cs="Arial"/>
        </w:rPr>
        <w:t>RPE</w:t>
      </w:r>
      <w:r w:rsidR="00A17F7A" w:rsidRPr="00630D14">
        <w:rPr>
          <w:rFonts w:ascii="Arial" w:hAnsi="Arial" w:cs="Arial"/>
        </w:rPr>
        <w:t xml:space="preserve"> </w:t>
      </w:r>
      <w:r w:rsidR="00887936" w:rsidRPr="00630D14">
        <w:rPr>
          <w:rFonts w:ascii="Arial" w:hAnsi="Arial" w:cs="Arial"/>
        </w:rPr>
        <w:t xml:space="preserve">layer </w:t>
      </w:r>
      <w:r w:rsidR="00A17F7A" w:rsidRPr="00630D14">
        <w:rPr>
          <w:rFonts w:ascii="Arial" w:hAnsi="Arial" w:cs="Arial"/>
        </w:rPr>
        <w:t>thickness</w:t>
      </w:r>
      <w:r w:rsidR="00EC5D47" w:rsidRPr="00630D14">
        <w:rPr>
          <w:rFonts w:ascii="Arial" w:hAnsi="Arial" w:cs="Arial"/>
        </w:rPr>
        <w:t>.</w:t>
      </w:r>
    </w:p>
    <w:p w14:paraId="5310348D" w14:textId="77777777" w:rsidR="00782C9E" w:rsidRPr="00630D14" w:rsidRDefault="00782C9E" w:rsidP="00817A40">
      <w:pPr>
        <w:spacing w:after="160" w:line="480" w:lineRule="auto"/>
        <w:jc w:val="both"/>
        <w:outlineLvl w:val="0"/>
        <w:rPr>
          <w:rFonts w:ascii="Arial" w:hAnsi="Arial" w:cs="Arial"/>
        </w:rPr>
      </w:pPr>
    </w:p>
    <w:p w14:paraId="749DCE54" w14:textId="437C00DF" w:rsidR="00A44107" w:rsidRPr="00630D14" w:rsidRDefault="00063423" w:rsidP="00817A40">
      <w:pPr>
        <w:spacing w:after="160" w:line="480" w:lineRule="auto"/>
        <w:jc w:val="both"/>
        <w:outlineLvl w:val="0"/>
        <w:rPr>
          <w:rFonts w:ascii="Arial" w:hAnsi="Arial" w:cs="Arial"/>
          <w:b/>
          <w:color w:val="000000"/>
        </w:rPr>
      </w:pPr>
      <w:r w:rsidRPr="00630D14">
        <w:rPr>
          <w:rFonts w:ascii="Arial" w:hAnsi="Arial" w:cs="Arial"/>
          <w:b/>
          <w:color w:val="000000"/>
        </w:rPr>
        <w:t>METHODS</w:t>
      </w:r>
    </w:p>
    <w:p w14:paraId="5DA05AB0" w14:textId="3E0E67F4" w:rsidR="00063423" w:rsidRPr="00630D14" w:rsidRDefault="00063423" w:rsidP="00817A40">
      <w:pPr>
        <w:spacing w:after="160" w:line="480" w:lineRule="auto"/>
        <w:jc w:val="both"/>
        <w:outlineLvl w:val="0"/>
        <w:rPr>
          <w:rFonts w:ascii="Arial" w:hAnsi="Arial" w:cs="Arial"/>
          <w:b/>
          <w:color w:val="000000"/>
        </w:rPr>
      </w:pPr>
      <w:r w:rsidRPr="00630D14">
        <w:rPr>
          <w:rFonts w:ascii="Arial" w:hAnsi="Arial" w:cs="Arial"/>
          <w:b/>
          <w:color w:val="000000"/>
        </w:rPr>
        <w:t>Study population</w:t>
      </w:r>
    </w:p>
    <w:p w14:paraId="5EED3C7A" w14:textId="7C307142" w:rsidR="00260BBD" w:rsidRPr="00630D14" w:rsidRDefault="00C22B76" w:rsidP="00817A40">
      <w:pPr>
        <w:spacing w:after="160" w:line="480" w:lineRule="auto"/>
        <w:jc w:val="both"/>
        <w:rPr>
          <w:rFonts w:ascii="Arial" w:hAnsi="Arial" w:cs="Arial"/>
        </w:rPr>
      </w:pPr>
      <w:r w:rsidRPr="00630D14">
        <w:rPr>
          <w:rFonts w:ascii="Arial" w:hAnsi="Arial" w:cs="Arial"/>
        </w:rPr>
        <w:t>UK Biobank (UKBB) is a</w:t>
      </w:r>
      <w:r w:rsidR="000E0674" w:rsidRPr="00630D14">
        <w:rPr>
          <w:rFonts w:ascii="Arial" w:hAnsi="Arial" w:cs="Arial"/>
        </w:rPr>
        <w:t xml:space="preserve"> very large</w:t>
      </w:r>
      <w:r w:rsidRPr="00630D14">
        <w:rPr>
          <w:rFonts w:ascii="Arial" w:hAnsi="Arial" w:cs="Arial"/>
        </w:rPr>
        <w:t xml:space="preserve"> community-based cohort of 502,656 </w:t>
      </w:r>
      <w:r w:rsidR="000E0674" w:rsidRPr="00630D14">
        <w:rPr>
          <w:rFonts w:ascii="Arial" w:hAnsi="Arial" w:cs="Arial"/>
        </w:rPr>
        <w:t>UK residents registered with the National Health Service (NHS) and aged 40–69 year</w:t>
      </w:r>
      <w:r w:rsidR="00244652" w:rsidRPr="00630D14">
        <w:rPr>
          <w:rFonts w:ascii="Arial" w:hAnsi="Arial" w:cs="Arial"/>
        </w:rPr>
        <w:t>s</w:t>
      </w:r>
      <w:r w:rsidR="000E0674" w:rsidRPr="00630D14">
        <w:rPr>
          <w:rFonts w:ascii="Arial" w:hAnsi="Arial" w:cs="Arial"/>
        </w:rPr>
        <w:t xml:space="preserve"> at enrolment. Baseline e</w:t>
      </w:r>
      <w:r w:rsidRPr="00630D14">
        <w:rPr>
          <w:rFonts w:ascii="Arial" w:hAnsi="Arial" w:cs="Arial"/>
        </w:rPr>
        <w:t>xaminations were carried out between 200</w:t>
      </w:r>
      <w:r w:rsidR="00063423" w:rsidRPr="00630D14">
        <w:rPr>
          <w:rFonts w:ascii="Arial" w:hAnsi="Arial" w:cs="Arial"/>
        </w:rPr>
        <w:t>6</w:t>
      </w:r>
      <w:r w:rsidRPr="00630D14">
        <w:rPr>
          <w:rFonts w:ascii="Arial" w:hAnsi="Arial" w:cs="Arial"/>
        </w:rPr>
        <w:t xml:space="preserve">-2010 at 22 study assessment </w:t>
      </w:r>
      <w:proofErr w:type="spellStart"/>
      <w:r w:rsidRPr="00630D14">
        <w:rPr>
          <w:rFonts w:ascii="Arial" w:hAnsi="Arial" w:cs="Arial"/>
        </w:rPr>
        <w:t>centres</w:t>
      </w:r>
      <w:proofErr w:type="spellEnd"/>
      <w:r w:rsidRPr="00630D14">
        <w:rPr>
          <w:rFonts w:ascii="Arial" w:hAnsi="Arial" w:cs="Arial"/>
        </w:rPr>
        <w:t>. The North West Multi-</w:t>
      </w:r>
      <w:proofErr w:type="spellStart"/>
      <w:r w:rsidRPr="00630D14">
        <w:rPr>
          <w:rFonts w:ascii="Arial" w:hAnsi="Arial" w:cs="Arial"/>
        </w:rPr>
        <w:t>centre</w:t>
      </w:r>
      <w:proofErr w:type="spellEnd"/>
      <w:r w:rsidRPr="00630D14">
        <w:rPr>
          <w:rFonts w:ascii="Arial" w:hAnsi="Arial" w:cs="Arial"/>
        </w:rPr>
        <w:t xml:space="preserve"> Research Ethics Committee approved the study in accordance with the principles of the Declaration of Helsinki. The overall study protocol</w:t>
      </w:r>
      <w:r w:rsidRPr="00630D14">
        <w:rPr>
          <w:rFonts w:ascii="Arial" w:hAnsi="Arial" w:cs="Arial"/>
          <w:color w:val="2E2E2E"/>
        </w:rPr>
        <w:t xml:space="preserve"> (</w:t>
      </w:r>
      <w:hyperlink r:id="rId8" w:tgtFrame="externObjLink" w:history="1">
        <w:r w:rsidRPr="00630D14">
          <w:rPr>
            <w:rStyle w:val="Hyperlink"/>
            <w:rFonts w:ascii="Arial" w:hAnsi="Arial" w:cs="Arial"/>
            <w:color w:val="316C9D"/>
            <w:bdr w:val="none" w:sz="0" w:space="0" w:color="auto" w:frame="1"/>
          </w:rPr>
          <w:t>http://www.ukbiobank.ac.uk/resources/</w:t>
        </w:r>
      </w:hyperlink>
      <w:r w:rsidRPr="00630D14">
        <w:rPr>
          <w:rFonts w:ascii="Arial" w:hAnsi="Arial" w:cs="Arial"/>
          <w:color w:val="2E2E2E"/>
        </w:rPr>
        <w:t>) and protocols for individual tests (</w:t>
      </w:r>
      <w:hyperlink r:id="rId9" w:tgtFrame="externObjLink" w:history="1">
        <w:r w:rsidRPr="00630D14">
          <w:rPr>
            <w:rStyle w:val="Hyperlink"/>
            <w:rFonts w:ascii="Arial" w:hAnsi="Arial" w:cs="Arial"/>
            <w:color w:val="316C9D"/>
            <w:bdr w:val="none" w:sz="0" w:space="0" w:color="auto" w:frame="1"/>
          </w:rPr>
          <w:t>http://biobank.ctsu.ox.ac.uk/crystal/docs.cgi</w:t>
        </w:r>
      </w:hyperlink>
      <w:r w:rsidRPr="00630D14">
        <w:rPr>
          <w:rFonts w:ascii="Arial" w:hAnsi="Arial" w:cs="Arial"/>
          <w:color w:val="2E2E2E"/>
        </w:rPr>
        <w:t xml:space="preserve">) are available online. </w:t>
      </w:r>
      <w:r w:rsidR="004436C5" w:rsidRPr="00630D14">
        <w:rPr>
          <w:rFonts w:ascii="Arial" w:hAnsi="Arial" w:cs="Arial"/>
          <w:color w:val="2E2E2E"/>
        </w:rPr>
        <w:t>P</w:t>
      </w:r>
      <w:r w:rsidRPr="00630D14">
        <w:rPr>
          <w:rFonts w:ascii="Arial" w:hAnsi="Arial" w:cs="Arial"/>
        </w:rPr>
        <w:t>articipants answered a</w:t>
      </w:r>
      <w:r w:rsidR="00021392" w:rsidRPr="00630D14">
        <w:rPr>
          <w:rFonts w:ascii="Arial" w:hAnsi="Arial" w:cs="Arial"/>
        </w:rPr>
        <w:t xml:space="preserve"> wide-</w:t>
      </w:r>
      <w:r w:rsidRPr="00630D14">
        <w:rPr>
          <w:rFonts w:ascii="Arial" w:hAnsi="Arial" w:cs="Arial"/>
        </w:rPr>
        <w:t>ranging touch-screen questionnaire covering demographic, socioeconomic</w:t>
      </w:r>
      <w:r w:rsidR="00B75F29" w:rsidRPr="00630D14">
        <w:rPr>
          <w:rFonts w:ascii="Arial" w:hAnsi="Arial" w:cs="Arial"/>
        </w:rPr>
        <w:t xml:space="preserve">, </w:t>
      </w:r>
      <w:r w:rsidR="00DF0D3F" w:rsidRPr="00630D14">
        <w:rPr>
          <w:rFonts w:ascii="Arial" w:hAnsi="Arial" w:cs="Arial"/>
        </w:rPr>
        <w:t>lifestyle</w:t>
      </w:r>
      <w:r w:rsidR="003E34B2" w:rsidRPr="00630D14">
        <w:rPr>
          <w:rFonts w:ascii="Arial" w:hAnsi="Arial" w:cs="Arial"/>
        </w:rPr>
        <w:t>, systemic and</w:t>
      </w:r>
      <w:r w:rsidR="00B75F29" w:rsidRPr="00630D14">
        <w:rPr>
          <w:rFonts w:ascii="Arial" w:hAnsi="Arial" w:cs="Arial"/>
        </w:rPr>
        <w:t xml:space="preserve"> ocular disease</w:t>
      </w:r>
      <w:r w:rsidR="003E34B2" w:rsidRPr="00630D14">
        <w:rPr>
          <w:rFonts w:ascii="Arial" w:hAnsi="Arial" w:cs="Arial"/>
        </w:rPr>
        <w:t>s</w:t>
      </w:r>
      <w:r w:rsidR="00B75F29" w:rsidRPr="00630D14">
        <w:rPr>
          <w:rFonts w:ascii="Arial" w:hAnsi="Arial" w:cs="Arial"/>
        </w:rPr>
        <w:t xml:space="preserve"> </w:t>
      </w:r>
      <w:r w:rsidR="00DF0D3F" w:rsidRPr="00630D14">
        <w:rPr>
          <w:rFonts w:ascii="Arial" w:hAnsi="Arial" w:cs="Arial"/>
        </w:rPr>
        <w:t>information</w:t>
      </w:r>
      <w:r w:rsidRPr="00630D14">
        <w:rPr>
          <w:rFonts w:ascii="Arial" w:hAnsi="Arial" w:cs="Arial"/>
        </w:rPr>
        <w:t xml:space="preserve">. </w:t>
      </w:r>
      <w:bookmarkStart w:id="14" w:name="_Hlk37871289"/>
      <w:r w:rsidR="000413B9">
        <w:rPr>
          <w:rFonts w:ascii="Arial" w:hAnsi="Arial" w:cs="Arial"/>
        </w:rPr>
        <w:t>Definition of h</w:t>
      </w:r>
      <w:r w:rsidR="000413B9" w:rsidRPr="000413B9">
        <w:rPr>
          <w:rFonts w:ascii="Arial" w:hAnsi="Arial" w:cs="Arial"/>
        </w:rPr>
        <w:t>ypertension</w:t>
      </w:r>
      <w:r w:rsidR="000413B9">
        <w:rPr>
          <w:rFonts w:ascii="Arial" w:hAnsi="Arial" w:cs="Arial"/>
        </w:rPr>
        <w:t xml:space="preserve"> was based on self-reported.</w:t>
      </w:r>
      <w:r w:rsidR="000413B9" w:rsidRPr="000413B9">
        <w:rPr>
          <w:rFonts w:ascii="Arial" w:hAnsi="Arial" w:cs="Arial"/>
        </w:rPr>
        <w:t xml:space="preserve"> </w:t>
      </w:r>
      <w:bookmarkEnd w:id="14"/>
      <w:r w:rsidR="00260BBD" w:rsidRPr="00630D14">
        <w:rPr>
          <w:rFonts w:ascii="Arial" w:hAnsi="Arial" w:cs="Arial"/>
        </w:rPr>
        <w:t>P</w:t>
      </w:r>
      <w:r w:rsidRPr="00630D14">
        <w:rPr>
          <w:rFonts w:ascii="Arial" w:hAnsi="Arial" w:cs="Arial"/>
        </w:rPr>
        <w:t xml:space="preserve">hysical measures included </w:t>
      </w:r>
      <w:r w:rsidR="00D40232" w:rsidRPr="00630D14">
        <w:rPr>
          <w:rFonts w:ascii="Arial" w:hAnsi="Arial" w:cs="Arial"/>
        </w:rPr>
        <w:t>height</w:t>
      </w:r>
      <w:r w:rsidR="00B31BD2" w:rsidRPr="00630D14">
        <w:rPr>
          <w:rFonts w:ascii="Arial" w:hAnsi="Arial" w:cs="Arial"/>
        </w:rPr>
        <w:t xml:space="preserve"> and weight</w:t>
      </w:r>
      <w:r w:rsidR="00D40232" w:rsidRPr="00630D14">
        <w:rPr>
          <w:rFonts w:ascii="Arial" w:hAnsi="Arial" w:cs="Arial"/>
        </w:rPr>
        <w:t>.</w:t>
      </w:r>
      <w:r w:rsidR="00B31BD2" w:rsidRPr="00630D14">
        <w:rPr>
          <w:rFonts w:ascii="Arial" w:hAnsi="Arial" w:cs="Arial"/>
        </w:rPr>
        <w:t xml:space="preserve"> Body mass index (BMI) was defined as weight divided by height squared.</w:t>
      </w:r>
    </w:p>
    <w:p w14:paraId="6EE05976" w14:textId="77777777" w:rsidR="00260BBD" w:rsidRPr="00630D14" w:rsidRDefault="00260BBD" w:rsidP="00817A40">
      <w:pPr>
        <w:spacing w:after="160" w:line="480" w:lineRule="auto"/>
        <w:jc w:val="both"/>
        <w:rPr>
          <w:rFonts w:ascii="Arial" w:hAnsi="Arial" w:cs="Arial"/>
        </w:rPr>
      </w:pPr>
    </w:p>
    <w:p w14:paraId="0AE3B42F" w14:textId="55FCF8E3" w:rsidR="00260BBD" w:rsidRPr="00630D14" w:rsidRDefault="00260BBD" w:rsidP="00817A40">
      <w:pPr>
        <w:spacing w:after="160" w:line="480" w:lineRule="auto"/>
        <w:jc w:val="both"/>
        <w:rPr>
          <w:rFonts w:ascii="Arial" w:hAnsi="Arial" w:cs="Arial"/>
          <w:b/>
        </w:rPr>
      </w:pPr>
      <w:r w:rsidRPr="00630D14">
        <w:rPr>
          <w:rFonts w:ascii="Arial" w:hAnsi="Arial" w:cs="Arial"/>
          <w:b/>
        </w:rPr>
        <w:t xml:space="preserve">Ocular </w:t>
      </w:r>
      <w:r w:rsidR="004436C5" w:rsidRPr="00630D14">
        <w:rPr>
          <w:rFonts w:ascii="Arial" w:hAnsi="Arial" w:cs="Arial"/>
          <w:b/>
        </w:rPr>
        <w:t>assessment</w:t>
      </w:r>
    </w:p>
    <w:p w14:paraId="438AE96C" w14:textId="16419EE9" w:rsidR="00A44107" w:rsidRPr="00630D14" w:rsidRDefault="004436C5" w:rsidP="00817A40">
      <w:pPr>
        <w:spacing w:after="160" w:line="480" w:lineRule="auto"/>
        <w:jc w:val="both"/>
        <w:rPr>
          <w:rFonts w:ascii="Arial" w:hAnsi="Arial" w:cs="Arial"/>
          <w:color w:val="000000"/>
        </w:rPr>
      </w:pPr>
      <w:r w:rsidRPr="00630D14">
        <w:rPr>
          <w:rFonts w:ascii="Arial" w:hAnsi="Arial" w:cs="Arial"/>
        </w:rPr>
        <w:t>Ocular assessment was introduced as an enhancement in 2009 for six assessment centers which are spread across the UK.</w:t>
      </w:r>
      <w:r w:rsidRPr="00630D14">
        <w:rPr>
          <w:rFonts w:ascii="Arial" w:hAnsi="Arial" w:cs="Arial"/>
        </w:rPr>
        <w:fldChar w:fldCharType="begin"/>
      </w:r>
      <w:r w:rsidR="000946F6">
        <w:rPr>
          <w:rFonts w:ascii="Arial" w:hAnsi="Arial" w:cs="Arial"/>
        </w:rPr>
        <w:instrText xml:space="preserve"> ADDIN EN.CITE &lt;EndNote&gt;&lt;Cite&gt;&lt;Author&gt;Chua&lt;/Author&gt;&lt;Year&gt;2019&lt;/Year&gt;&lt;RecNum&gt;748&lt;/RecNum&gt;&lt;DisplayText&gt;&lt;style face="superscript"&gt;12&lt;/style&gt;&lt;/DisplayText&gt;&lt;record&gt;&lt;rec-number&gt;748&lt;/rec-number&gt;&lt;foreign-keys&gt;&lt;key app="EN" db-id="tsvxtdrdkrtpwsedpzapssey95ef2wwwrpt5" timestamp="1555595234"&gt;748&lt;/key&gt;&lt;/foreign-keys&gt;&lt;ref-type name="Journal Article"&gt;17&lt;/ref-type&gt;&lt;contributors&gt;&lt;authors&gt;&lt;author&gt;Chua, Sharon Yu Lin&lt;/author&gt;&lt;author&gt;Thomas, Dhanes&lt;/author&gt;&lt;author&gt;Allen, Naomi&lt;/author&gt;&lt;author&gt;Lotery, Andrew&lt;/author&gt;&lt;author&gt;Desai, Parul&lt;/author&gt;&lt;author&gt;Patel, Praveen&lt;/author&gt;&lt;author&gt;Muthy, Zaynah&lt;/author&gt;&lt;author&gt;Sudlow, Cathie&lt;/author&gt;&lt;author&gt;Peto, Tunde&lt;/author&gt;&lt;author&gt;Khaw, Peng Tee&lt;/author&gt;&lt;author&gt;Foster, Paul J.&lt;/author&gt;&lt;/authors&gt;&lt;/contributors&gt;&lt;titles&gt;&lt;title&gt;Cohort profile: design and methods in the eye and vision consortium of UK Biobank&lt;/title&gt;&lt;secondary-title&gt;BMJ Open&lt;/secondary-title&gt;&lt;/titles&gt;&lt;periodical&gt;&lt;full-title&gt;BMJ Open&lt;/full-title&gt;&lt;abbr-1&gt;BMJ open&lt;/abbr-1&gt;&lt;/periodical&gt;&lt;pages&gt;e025077&lt;/pages&gt;&lt;volume&gt;9&lt;/volume&gt;&lt;number&gt;2&lt;/number&gt;&lt;dates&gt;&lt;year&gt;2019&lt;/year&gt;&lt;/dates&gt;&lt;urls&gt;&lt;related-urls&gt;&lt;url&gt;http://bmjopen.bmj.com/content/9/2/e025077.abstract&lt;/url&gt;&lt;/related-urls&gt;&lt;/urls&gt;&lt;electronic-resource-num&gt;10.1136/bmjopen-2018-025077&lt;/electronic-resource-num&gt;&lt;/record&gt;&lt;/Cite&gt;&lt;/EndNote&gt;</w:instrText>
      </w:r>
      <w:r w:rsidRPr="00630D14">
        <w:rPr>
          <w:rFonts w:ascii="Arial" w:hAnsi="Arial" w:cs="Arial"/>
        </w:rPr>
        <w:fldChar w:fldCharType="separate"/>
      </w:r>
      <w:r w:rsidR="00BD2984" w:rsidRPr="00BD2984">
        <w:rPr>
          <w:rFonts w:ascii="Arial" w:hAnsi="Arial" w:cs="Arial"/>
          <w:noProof/>
          <w:vertAlign w:val="superscript"/>
        </w:rPr>
        <w:t>12</w:t>
      </w:r>
      <w:r w:rsidRPr="00630D14">
        <w:rPr>
          <w:rFonts w:ascii="Arial" w:hAnsi="Arial" w:cs="Arial"/>
        </w:rPr>
        <w:fldChar w:fldCharType="end"/>
      </w:r>
      <w:r w:rsidRPr="00630D14">
        <w:rPr>
          <w:rFonts w:ascii="Arial" w:hAnsi="Arial" w:cs="Arial"/>
        </w:rPr>
        <w:t xml:space="preserve"> </w:t>
      </w:r>
      <w:bookmarkStart w:id="15" w:name="_Hlk37770127"/>
      <w:r w:rsidR="00FB1245">
        <w:rPr>
          <w:rFonts w:ascii="Arial" w:hAnsi="Arial" w:cs="Arial"/>
        </w:rPr>
        <w:t>Habitual v</w:t>
      </w:r>
      <w:r w:rsidR="00FB1245" w:rsidRPr="00FB1245">
        <w:rPr>
          <w:rFonts w:ascii="Arial" w:hAnsi="Arial" w:cs="Arial"/>
        </w:rPr>
        <w:t xml:space="preserve">isual acuity (VA) was measured </w:t>
      </w:r>
      <w:r w:rsidR="00FB1245" w:rsidRPr="00FB1245">
        <w:rPr>
          <w:rFonts w:ascii="Arial" w:hAnsi="Arial" w:cs="Arial"/>
        </w:rPr>
        <w:lastRenderedPageBreak/>
        <w:t>using a logarithm of the</w:t>
      </w:r>
      <w:r w:rsidR="00FB1245">
        <w:rPr>
          <w:rFonts w:ascii="Arial" w:hAnsi="Arial" w:cs="Arial"/>
        </w:rPr>
        <w:t xml:space="preserve"> </w:t>
      </w:r>
      <w:r w:rsidR="00FB1245" w:rsidRPr="00FB1245">
        <w:rPr>
          <w:rFonts w:ascii="Arial" w:hAnsi="Arial" w:cs="Arial"/>
        </w:rPr>
        <w:t>minimum angle of resolution (LogMAR) chart (Precision</w:t>
      </w:r>
      <w:r w:rsidR="00FB1245">
        <w:rPr>
          <w:rFonts w:ascii="Arial" w:hAnsi="Arial" w:cs="Arial"/>
        </w:rPr>
        <w:t xml:space="preserve"> </w:t>
      </w:r>
      <w:r w:rsidR="00FB1245" w:rsidRPr="00FB1245">
        <w:rPr>
          <w:rFonts w:ascii="Arial" w:hAnsi="Arial" w:cs="Arial"/>
        </w:rPr>
        <w:t>Vision, LaSalle, Illinois, USA) on a computer screen</w:t>
      </w:r>
      <w:r w:rsidR="00FB1245">
        <w:rPr>
          <w:rFonts w:ascii="Arial" w:hAnsi="Arial" w:cs="Arial"/>
        </w:rPr>
        <w:t xml:space="preserve"> </w:t>
      </w:r>
      <w:r w:rsidR="00FB1245" w:rsidRPr="00FB1245">
        <w:rPr>
          <w:rFonts w:ascii="Arial" w:hAnsi="Arial" w:cs="Arial"/>
        </w:rPr>
        <w:t>under standard illumination.</w:t>
      </w:r>
      <w:bookmarkEnd w:id="15"/>
      <w:r w:rsidR="00FB1245">
        <w:rPr>
          <w:rFonts w:ascii="Arial" w:hAnsi="Arial" w:cs="Arial"/>
        </w:rPr>
        <w:fldChar w:fldCharType="begin">
          <w:fldData xml:space="preserve">PEVuZE5vdGU+PENpdGU+PEF1dGhvcj5DdW1iZXJsYW5kPC9BdXRob3I+PFllYXI+MjAxNjwvWWVh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</w:fldData>
        </w:fldChar>
      </w:r>
      <w:r w:rsidR="000946F6">
        <w:rPr>
          <w:rFonts w:ascii="Arial" w:hAnsi="Arial" w:cs="Arial"/>
        </w:rPr>
        <w:instrText xml:space="preserve"> ADDIN EN.CITE </w:instrText>
      </w:r>
      <w:r w:rsidR="000946F6">
        <w:rPr>
          <w:rFonts w:ascii="Arial" w:hAnsi="Arial" w:cs="Arial"/>
        </w:rPr>
        <w:fldChar w:fldCharType="begin">
          <w:fldData xml:space="preserve">PEVuZE5vdGU+PENpdGU+PEF1dGhvcj5DdW1iZXJsYW5kPC9BdXRob3I+PFllYXI+MjAxNjwvWWVh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</w:fldData>
        </w:fldChar>
      </w:r>
      <w:r w:rsidR="000946F6">
        <w:rPr>
          <w:rFonts w:ascii="Arial" w:hAnsi="Arial" w:cs="Arial"/>
        </w:rPr>
        <w:instrText xml:space="preserve"> ADDIN EN.CITE.DATA </w:instrText>
      </w:r>
      <w:r w:rsidR="000946F6">
        <w:rPr>
          <w:rFonts w:ascii="Arial" w:hAnsi="Arial" w:cs="Arial"/>
        </w:rPr>
      </w:r>
      <w:r w:rsidR="000946F6">
        <w:rPr>
          <w:rFonts w:ascii="Arial" w:hAnsi="Arial" w:cs="Arial"/>
        </w:rPr>
        <w:fldChar w:fldCharType="end"/>
      </w:r>
      <w:r w:rsidR="00FB1245">
        <w:rPr>
          <w:rFonts w:ascii="Arial" w:hAnsi="Arial" w:cs="Arial"/>
        </w:rPr>
      </w:r>
      <w:r w:rsidR="00FB1245">
        <w:rPr>
          <w:rFonts w:ascii="Arial" w:hAnsi="Arial" w:cs="Arial"/>
        </w:rPr>
        <w:fldChar w:fldCharType="separate"/>
      </w:r>
      <w:r w:rsidR="00FB1245" w:rsidRPr="00FB1245">
        <w:rPr>
          <w:rFonts w:ascii="Arial" w:hAnsi="Arial" w:cs="Arial"/>
          <w:noProof/>
          <w:vertAlign w:val="superscript"/>
        </w:rPr>
        <w:t>12,13</w:t>
      </w:r>
      <w:r w:rsidR="00FB1245">
        <w:rPr>
          <w:rFonts w:ascii="Arial" w:hAnsi="Arial" w:cs="Arial"/>
        </w:rPr>
        <w:fldChar w:fldCharType="end"/>
      </w:r>
      <w:r w:rsidR="00FB1245">
        <w:rPr>
          <w:rFonts w:ascii="Arial" w:hAnsi="Arial" w:cs="Arial"/>
        </w:rPr>
        <w:t xml:space="preserve"> </w:t>
      </w:r>
      <w:r w:rsidR="00C26545" w:rsidRPr="00630D14">
        <w:rPr>
          <w:rFonts w:ascii="Arial" w:hAnsi="Arial" w:cs="Arial"/>
        </w:rPr>
        <w:t>R</w:t>
      </w:r>
      <w:r w:rsidRPr="00630D14">
        <w:rPr>
          <w:rFonts w:ascii="Arial" w:hAnsi="Arial" w:cs="Arial"/>
        </w:rPr>
        <w:t xml:space="preserve">efractive error was measured </w:t>
      </w:r>
      <w:r w:rsidR="00C26545" w:rsidRPr="00630D14">
        <w:rPr>
          <w:rFonts w:ascii="Arial" w:hAnsi="Arial" w:cs="Arial"/>
        </w:rPr>
        <w:t xml:space="preserve">using </w:t>
      </w:r>
      <w:r w:rsidRPr="00630D14">
        <w:rPr>
          <w:rFonts w:ascii="Arial" w:hAnsi="Arial" w:cs="Arial"/>
        </w:rPr>
        <w:t>an autorefractor (Tomey RC 5000, Nagoya, Japan).</w:t>
      </w:r>
      <w:r w:rsidRPr="00630D14">
        <w:rPr>
          <w:rFonts w:ascii="Arial" w:hAnsi="Arial" w:cs="Arial"/>
        </w:rPr>
        <w:fldChar w:fldCharType="begin">
          <w:fldData xml:space="preserve">PEVuZE5vdGU+PENpdGU+PEF1dGhvcj5DdW1iZXJsYW5kPC9BdXRob3I+PFllYXI+MjAxNTwvWWVh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</w:fldData>
        </w:fldChar>
      </w:r>
      <w:r w:rsidR="000946F6">
        <w:rPr>
          <w:rFonts w:ascii="Arial" w:hAnsi="Arial" w:cs="Arial"/>
        </w:rPr>
        <w:instrText xml:space="preserve"> ADDIN EN.CITE </w:instrText>
      </w:r>
      <w:r w:rsidR="000946F6">
        <w:rPr>
          <w:rFonts w:ascii="Arial" w:hAnsi="Arial" w:cs="Arial"/>
        </w:rPr>
        <w:fldChar w:fldCharType="begin">
          <w:fldData xml:space="preserve">PEVuZE5vdGU+PENpdGU+PEF1dGhvcj5DdW1iZXJsYW5kPC9BdXRob3I+PFllYXI+MjAxNTwvWWVh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</w:fldData>
        </w:fldChar>
      </w:r>
      <w:r w:rsidR="000946F6">
        <w:rPr>
          <w:rFonts w:ascii="Arial" w:hAnsi="Arial" w:cs="Arial"/>
        </w:rPr>
        <w:instrText xml:space="preserve"> ADDIN EN.CITE.DATA </w:instrText>
      </w:r>
      <w:r w:rsidR="000946F6">
        <w:rPr>
          <w:rFonts w:ascii="Arial" w:hAnsi="Arial" w:cs="Arial"/>
        </w:rPr>
      </w:r>
      <w:r w:rsidR="000946F6">
        <w:rPr>
          <w:rFonts w:ascii="Arial" w:hAnsi="Arial" w:cs="Arial"/>
        </w:rPr>
        <w:fldChar w:fldCharType="end"/>
      </w:r>
      <w:r w:rsidRPr="00630D14">
        <w:rPr>
          <w:rFonts w:ascii="Arial" w:hAnsi="Arial" w:cs="Arial"/>
        </w:rPr>
      </w:r>
      <w:r w:rsidRPr="00630D14">
        <w:rPr>
          <w:rFonts w:ascii="Arial" w:hAnsi="Arial" w:cs="Arial"/>
        </w:rPr>
        <w:fldChar w:fldCharType="separate"/>
      </w:r>
      <w:r w:rsidR="00FB1245" w:rsidRPr="00FB1245">
        <w:rPr>
          <w:rFonts w:ascii="Arial" w:hAnsi="Arial" w:cs="Arial"/>
          <w:noProof/>
          <w:vertAlign w:val="superscript"/>
        </w:rPr>
        <w:t>14</w:t>
      </w:r>
      <w:r w:rsidRPr="00630D14">
        <w:rPr>
          <w:rFonts w:ascii="Arial" w:hAnsi="Arial" w:cs="Arial"/>
        </w:rPr>
        <w:fldChar w:fldCharType="end"/>
      </w:r>
      <w:r w:rsidRPr="00630D14">
        <w:rPr>
          <w:rFonts w:ascii="Arial" w:hAnsi="Arial" w:cs="Arial"/>
        </w:rPr>
        <w:t xml:space="preserve"> High resolution OCT imaging was performed using the Topcon 3D OCT 1000 Mk2 (Topcon Inc, Oakland, NJ, USA) in a dark room, without pupillary dilation using the 3D macular volume scan (</w:t>
      </w:r>
      <w:r w:rsidR="00887936" w:rsidRPr="00630D14">
        <w:rPr>
          <w:rFonts w:ascii="Arial" w:hAnsi="Arial" w:cs="Arial"/>
        </w:rPr>
        <w:t xml:space="preserve">scan settings: </w:t>
      </w:r>
      <w:r w:rsidRPr="00630D14">
        <w:rPr>
          <w:rFonts w:ascii="Arial" w:hAnsi="Arial" w:cs="Arial"/>
        </w:rPr>
        <w:t>512 horizontal A scans per B scan; 128 B scans in a 6 x 6 mm raster pattern). The</w:t>
      </w:r>
      <w:r w:rsidR="00C26545" w:rsidRPr="00630D14">
        <w:rPr>
          <w:rFonts w:ascii="Arial" w:hAnsi="Arial" w:cs="Arial"/>
        </w:rPr>
        <w:t xml:space="preserve"> Topcon Advanced Boundary Segmentation (TABS) Algorithm (Version 1.6.1.1) </w:t>
      </w:r>
      <w:r w:rsidR="00C26545" w:rsidRPr="00630D14">
        <w:rPr>
          <w:rFonts w:ascii="Arial" w:hAnsi="Arial" w:cs="Arial"/>
        </w:rPr>
        <w:fldChar w:fldCharType="begin">
          <w:fldData xml:space="preserve">PEVuZE5vdGU+PENpdGU+PEF1dGhvcj5ZYW5nPC9BdXRob3I+PFllYXI+MjAxMDwvWWVhcj48UmVj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</w:fldData>
        </w:fldChar>
      </w:r>
      <w:r w:rsidR="000946F6">
        <w:rPr>
          <w:rFonts w:ascii="Arial" w:hAnsi="Arial" w:cs="Arial"/>
        </w:rPr>
        <w:instrText xml:space="preserve"> ADDIN EN.CITE </w:instrText>
      </w:r>
      <w:r w:rsidR="000946F6">
        <w:rPr>
          <w:rFonts w:ascii="Arial" w:hAnsi="Arial" w:cs="Arial"/>
        </w:rPr>
        <w:fldChar w:fldCharType="begin">
          <w:fldData xml:space="preserve">PEVuZE5vdGU+PENpdGU+PEF1dGhvcj5ZYW5nPC9BdXRob3I+PFllYXI+MjAxMDwvWWVhcj48UmVj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</w:fldData>
        </w:fldChar>
      </w:r>
      <w:r w:rsidR="000946F6">
        <w:rPr>
          <w:rFonts w:ascii="Arial" w:hAnsi="Arial" w:cs="Arial"/>
        </w:rPr>
        <w:instrText xml:space="preserve"> ADDIN EN.CITE.DATA </w:instrText>
      </w:r>
      <w:r w:rsidR="000946F6">
        <w:rPr>
          <w:rFonts w:ascii="Arial" w:hAnsi="Arial" w:cs="Arial"/>
        </w:rPr>
      </w:r>
      <w:r w:rsidR="000946F6">
        <w:rPr>
          <w:rFonts w:ascii="Arial" w:hAnsi="Arial" w:cs="Arial"/>
        </w:rPr>
        <w:fldChar w:fldCharType="end"/>
      </w:r>
      <w:r w:rsidR="00C26545" w:rsidRPr="00630D14">
        <w:rPr>
          <w:rFonts w:ascii="Arial" w:hAnsi="Arial" w:cs="Arial"/>
        </w:rPr>
      </w:r>
      <w:r w:rsidR="00C26545" w:rsidRPr="00630D14">
        <w:rPr>
          <w:rFonts w:ascii="Arial" w:hAnsi="Arial" w:cs="Arial"/>
        </w:rPr>
        <w:fldChar w:fldCharType="separate"/>
      </w:r>
      <w:r w:rsidR="00FB1245" w:rsidRPr="00FB1245">
        <w:rPr>
          <w:rFonts w:ascii="Arial" w:hAnsi="Arial" w:cs="Arial"/>
          <w:noProof/>
          <w:vertAlign w:val="superscript"/>
        </w:rPr>
        <w:t>15</w:t>
      </w:r>
      <w:r w:rsidR="00C26545" w:rsidRPr="00630D14">
        <w:rPr>
          <w:rFonts w:ascii="Arial" w:hAnsi="Arial" w:cs="Arial"/>
        </w:rPr>
        <w:fldChar w:fldCharType="end"/>
      </w:r>
      <w:r w:rsidRPr="00630D14">
        <w:rPr>
          <w:rFonts w:ascii="Arial" w:hAnsi="Arial" w:cs="Arial"/>
        </w:rPr>
        <w:t xml:space="preserve"> </w:t>
      </w:r>
      <w:r w:rsidR="00D61B83" w:rsidRPr="00630D14">
        <w:rPr>
          <w:rFonts w:ascii="Arial" w:hAnsi="Arial" w:cs="Arial"/>
        </w:rPr>
        <w:t xml:space="preserve">was used to </w:t>
      </w:r>
      <w:r w:rsidR="00940904" w:rsidRPr="00630D14">
        <w:rPr>
          <w:rFonts w:ascii="Arial" w:hAnsi="Arial" w:cs="Arial"/>
        </w:rPr>
        <w:t xml:space="preserve">detect </w:t>
      </w:r>
      <w:r w:rsidR="00887936" w:rsidRPr="00630D14">
        <w:rPr>
          <w:rFonts w:ascii="Arial" w:hAnsi="Arial" w:cs="Arial"/>
        </w:rPr>
        <w:t xml:space="preserve">retinal layer boundaries and measure </w:t>
      </w:r>
      <w:r w:rsidR="00D61B83" w:rsidRPr="00630D14">
        <w:rPr>
          <w:rFonts w:ascii="Arial" w:hAnsi="Arial" w:cs="Arial"/>
        </w:rPr>
        <w:t xml:space="preserve">the </w:t>
      </w:r>
      <w:r w:rsidR="00887936" w:rsidRPr="00630D14">
        <w:rPr>
          <w:rFonts w:ascii="Arial" w:hAnsi="Arial" w:cs="Arial"/>
        </w:rPr>
        <w:t xml:space="preserve">thickness of the </w:t>
      </w:r>
      <w:r w:rsidR="00D61B83" w:rsidRPr="00630D14">
        <w:rPr>
          <w:rFonts w:ascii="Arial" w:hAnsi="Arial" w:cs="Arial"/>
        </w:rPr>
        <w:t>RPE</w:t>
      </w:r>
      <w:r w:rsidR="00D61B83" w:rsidRPr="00630D14">
        <w:rPr>
          <w:rFonts w:ascii="Arial" w:hAnsi="Arial" w:cs="Arial"/>
        </w:rPr>
        <w:fldChar w:fldCharType="begin">
          <w:fldData xml:space="preserve">PEVuZE5vdGU+PENpdGU+PEF1dGhvcj5LbzwvQXV0aG9yPjxZZWFyPjIwMTc8L1llYXI+PFJlY051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</w:fldData>
        </w:fldChar>
      </w:r>
      <w:r w:rsidR="000946F6">
        <w:rPr>
          <w:rFonts w:ascii="Arial" w:hAnsi="Arial" w:cs="Arial"/>
        </w:rPr>
        <w:instrText xml:space="preserve"> ADDIN EN.CITE </w:instrText>
      </w:r>
      <w:r w:rsidR="000946F6">
        <w:rPr>
          <w:rFonts w:ascii="Arial" w:hAnsi="Arial" w:cs="Arial"/>
        </w:rPr>
        <w:fldChar w:fldCharType="begin">
          <w:fldData xml:space="preserve">PEVuZE5vdGU+PENpdGU+PEF1dGhvcj5LbzwvQXV0aG9yPjxZZWFyPjIwMTc8L1llYXI+PFJlY051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</w:fldData>
        </w:fldChar>
      </w:r>
      <w:r w:rsidR="000946F6">
        <w:rPr>
          <w:rFonts w:ascii="Arial" w:hAnsi="Arial" w:cs="Arial"/>
        </w:rPr>
        <w:instrText xml:space="preserve"> ADDIN EN.CITE.DATA </w:instrText>
      </w:r>
      <w:r w:rsidR="000946F6">
        <w:rPr>
          <w:rFonts w:ascii="Arial" w:hAnsi="Arial" w:cs="Arial"/>
        </w:rPr>
      </w:r>
      <w:r w:rsidR="000946F6">
        <w:rPr>
          <w:rFonts w:ascii="Arial" w:hAnsi="Arial" w:cs="Arial"/>
        </w:rPr>
        <w:fldChar w:fldCharType="end"/>
      </w:r>
      <w:r w:rsidR="00D61B83" w:rsidRPr="00630D14">
        <w:rPr>
          <w:rFonts w:ascii="Arial" w:hAnsi="Arial" w:cs="Arial"/>
        </w:rPr>
      </w:r>
      <w:r w:rsidR="00D61B83" w:rsidRPr="00630D14">
        <w:rPr>
          <w:rFonts w:ascii="Arial" w:hAnsi="Arial" w:cs="Arial"/>
        </w:rPr>
        <w:fldChar w:fldCharType="separate"/>
      </w:r>
      <w:r w:rsidR="00FB1245" w:rsidRPr="00FB1245">
        <w:rPr>
          <w:rFonts w:ascii="Arial" w:hAnsi="Arial" w:cs="Arial"/>
          <w:noProof/>
          <w:vertAlign w:val="superscript"/>
        </w:rPr>
        <w:t>16</w:t>
      </w:r>
      <w:r w:rsidR="00D61B83" w:rsidRPr="00630D14">
        <w:rPr>
          <w:rFonts w:ascii="Arial" w:hAnsi="Arial" w:cs="Arial"/>
        </w:rPr>
        <w:fldChar w:fldCharType="end"/>
      </w:r>
      <w:r w:rsidR="00D61B83" w:rsidRPr="00630D14">
        <w:rPr>
          <w:rFonts w:ascii="Arial" w:hAnsi="Arial" w:cs="Arial"/>
        </w:rPr>
        <w:t xml:space="preserve"> and </w:t>
      </w:r>
      <w:r w:rsidR="00355A91" w:rsidRPr="00630D14">
        <w:rPr>
          <w:rFonts w:ascii="Arial" w:hAnsi="Arial" w:cs="Arial"/>
        </w:rPr>
        <w:t>photoreceptor sub-layers</w:t>
      </w:r>
      <w:r w:rsidR="00D61B83" w:rsidRPr="00630D14">
        <w:rPr>
          <w:rFonts w:ascii="Arial" w:hAnsi="Arial" w:cs="Arial"/>
        </w:rPr>
        <w:t>. (</w:t>
      </w:r>
      <w:r w:rsidR="00D61B83" w:rsidRPr="00630D14">
        <w:rPr>
          <w:rFonts w:ascii="Arial" w:hAnsi="Arial" w:cs="Arial"/>
          <w:b/>
        </w:rPr>
        <w:t>Supplementary Figure 1</w:t>
      </w:r>
      <w:r w:rsidR="00D61B83" w:rsidRPr="00630D14">
        <w:rPr>
          <w:rFonts w:ascii="Arial" w:hAnsi="Arial" w:cs="Arial"/>
        </w:rPr>
        <w:t xml:space="preserve">). </w:t>
      </w:r>
      <w:r w:rsidR="0034525F" w:rsidRPr="0034525F">
        <w:rPr>
          <w:rFonts w:ascii="Arial" w:hAnsi="Arial" w:cs="Arial"/>
        </w:rPr>
        <w:t>The TABS segmentation algorithm has been validated previously showing a high degree of precision and reproducibility compared to manual segmentation methods</w:t>
      </w:r>
      <w:r w:rsidR="0034525F">
        <w:rPr>
          <w:rFonts w:ascii="Arial" w:hAnsi="Arial" w:cs="Arial"/>
        </w:rPr>
        <w:t>.</w:t>
      </w:r>
      <w:r w:rsidR="0002650A">
        <w:rPr>
          <w:rFonts w:ascii="Arial" w:hAnsi="Arial" w:cs="Arial"/>
        </w:rPr>
        <w:fldChar w:fldCharType="begin">
          <w:fldData xml:space="preserve">PEVuZE5vdGU+PENpdGU+PEF1dGhvcj5ZYW5nPC9BdXRob3I+PFllYXI+MjAxMDwvWWVhcj48UmVj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</w:fldData>
        </w:fldChar>
      </w:r>
      <w:r w:rsidR="000946F6">
        <w:rPr>
          <w:rFonts w:ascii="Arial" w:hAnsi="Arial" w:cs="Arial"/>
        </w:rPr>
        <w:instrText xml:space="preserve"> ADDIN EN.CITE </w:instrText>
      </w:r>
      <w:r w:rsidR="000946F6">
        <w:rPr>
          <w:rFonts w:ascii="Arial" w:hAnsi="Arial" w:cs="Arial"/>
        </w:rPr>
        <w:fldChar w:fldCharType="begin">
          <w:fldData xml:space="preserve">PEVuZE5vdGU+PENpdGU+PEF1dGhvcj5ZYW5nPC9BdXRob3I+PFllYXI+MjAxMDwvWWVhcj48UmVj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</w:fldData>
        </w:fldChar>
      </w:r>
      <w:r w:rsidR="000946F6">
        <w:rPr>
          <w:rFonts w:ascii="Arial" w:hAnsi="Arial" w:cs="Arial"/>
        </w:rPr>
        <w:instrText xml:space="preserve"> ADDIN EN.CITE.DATA </w:instrText>
      </w:r>
      <w:r w:rsidR="000946F6">
        <w:rPr>
          <w:rFonts w:ascii="Arial" w:hAnsi="Arial" w:cs="Arial"/>
        </w:rPr>
      </w:r>
      <w:r w:rsidR="000946F6">
        <w:rPr>
          <w:rFonts w:ascii="Arial" w:hAnsi="Arial" w:cs="Arial"/>
        </w:rPr>
        <w:fldChar w:fldCharType="end"/>
      </w:r>
      <w:r w:rsidR="0002650A">
        <w:rPr>
          <w:rFonts w:ascii="Arial" w:hAnsi="Arial" w:cs="Arial"/>
        </w:rPr>
      </w:r>
      <w:r w:rsidR="0002650A">
        <w:rPr>
          <w:rFonts w:ascii="Arial" w:hAnsi="Arial" w:cs="Arial"/>
        </w:rPr>
        <w:fldChar w:fldCharType="separate"/>
      </w:r>
      <w:r w:rsidR="0002650A" w:rsidRPr="0002650A">
        <w:rPr>
          <w:rFonts w:ascii="Arial" w:hAnsi="Arial" w:cs="Arial"/>
          <w:noProof/>
          <w:vertAlign w:val="superscript"/>
        </w:rPr>
        <w:t>15</w:t>
      </w:r>
      <w:r w:rsidR="0002650A">
        <w:rPr>
          <w:rFonts w:ascii="Arial" w:hAnsi="Arial" w:cs="Arial"/>
        </w:rPr>
        <w:fldChar w:fldCharType="end"/>
      </w:r>
      <w:r w:rsidR="0034525F">
        <w:rPr>
          <w:rFonts w:ascii="Arial" w:hAnsi="Arial" w:cs="Arial"/>
        </w:rPr>
        <w:t xml:space="preserve"> </w:t>
      </w:r>
      <w:r w:rsidR="004B767A">
        <w:rPr>
          <w:rFonts w:ascii="Arial" w:hAnsi="Arial" w:cs="Arial"/>
        </w:rPr>
        <w:t xml:space="preserve">Strict quality control </w:t>
      </w:r>
      <w:r w:rsidR="0080613D">
        <w:rPr>
          <w:rFonts w:ascii="Arial" w:hAnsi="Arial" w:cs="Arial"/>
        </w:rPr>
        <w:t xml:space="preserve">was implemented to exclude images of poor quality </w:t>
      </w:r>
      <w:r w:rsidR="00E747FA">
        <w:rPr>
          <w:rFonts w:ascii="Arial" w:hAnsi="Arial" w:cs="Arial"/>
        </w:rPr>
        <w:t>as</w:t>
      </w:r>
      <w:r w:rsidR="0080613D">
        <w:rPr>
          <w:rFonts w:ascii="Arial" w:hAnsi="Arial" w:cs="Arial"/>
        </w:rPr>
        <w:t xml:space="preserve"> described in detail </w:t>
      </w:r>
      <w:r w:rsidR="00E747FA">
        <w:rPr>
          <w:rFonts w:ascii="Arial" w:hAnsi="Arial" w:cs="Arial"/>
        </w:rPr>
        <w:t>previously</w:t>
      </w:r>
      <w:r w:rsidR="0080613D">
        <w:rPr>
          <w:rFonts w:ascii="Arial" w:hAnsi="Arial" w:cs="Arial"/>
        </w:rPr>
        <w:t>.</w:t>
      </w:r>
      <w:r w:rsidR="0080613D">
        <w:rPr>
          <w:rFonts w:ascii="Arial" w:hAnsi="Arial" w:cs="Arial"/>
        </w:rPr>
        <w:fldChar w:fldCharType="begin">
          <w:fldData xml:space="preserve">PEVuZE5vdGU+PENpdGU+PEF1dGhvcj5QYXRlbDwvQXV0aG9yPjxZZWFyPjIwMTY8L1llYXI+PFJl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</w:fldData>
        </w:fldChar>
      </w:r>
      <w:r w:rsidR="000946F6">
        <w:rPr>
          <w:rFonts w:ascii="Arial" w:hAnsi="Arial" w:cs="Arial"/>
        </w:rPr>
        <w:instrText xml:space="preserve"> ADDIN EN.CITE </w:instrText>
      </w:r>
      <w:r w:rsidR="000946F6">
        <w:rPr>
          <w:rFonts w:ascii="Arial" w:hAnsi="Arial" w:cs="Arial"/>
        </w:rPr>
        <w:fldChar w:fldCharType="begin">
          <w:fldData xml:space="preserve">PEVuZE5vdGU+PENpdGU+PEF1dGhvcj5QYXRlbDwvQXV0aG9yPjxZZWFyPjIwMTY8L1llYXI+PFJl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</w:fldData>
        </w:fldChar>
      </w:r>
      <w:r w:rsidR="000946F6">
        <w:rPr>
          <w:rFonts w:ascii="Arial" w:hAnsi="Arial" w:cs="Arial"/>
        </w:rPr>
        <w:instrText xml:space="preserve"> ADDIN EN.CITE.DATA </w:instrText>
      </w:r>
      <w:r w:rsidR="000946F6">
        <w:rPr>
          <w:rFonts w:ascii="Arial" w:hAnsi="Arial" w:cs="Arial"/>
        </w:rPr>
      </w:r>
      <w:r w:rsidR="000946F6">
        <w:rPr>
          <w:rFonts w:ascii="Arial" w:hAnsi="Arial" w:cs="Arial"/>
        </w:rPr>
        <w:fldChar w:fldCharType="end"/>
      </w:r>
      <w:r w:rsidR="0080613D">
        <w:rPr>
          <w:rFonts w:ascii="Arial" w:hAnsi="Arial" w:cs="Arial"/>
        </w:rPr>
      </w:r>
      <w:r w:rsidR="0080613D">
        <w:rPr>
          <w:rFonts w:ascii="Arial" w:hAnsi="Arial" w:cs="Arial"/>
        </w:rPr>
        <w:fldChar w:fldCharType="separate"/>
      </w:r>
      <w:r w:rsidR="00FB1245" w:rsidRPr="00FB1245">
        <w:rPr>
          <w:rFonts w:ascii="Arial" w:hAnsi="Arial" w:cs="Arial"/>
          <w:noProof/>
          <w:vertAlign w:val="superscript"/>
        </w:rPr>
        <w:t>17</w:t>
      </w:r>
      <w:r w:rsidR="0080613D">
        <w:rPr>
          <w:rFonts w:ascii="Arial" w:hAnsi="Arial" w:cs="Arial"/>
        </w:rPr>
        <w:fldChar w:fldCharType="end"/>
      </w:r>
      <w:r w:rsidR="00E747FA">
        <w:rPr>
          <w:rFonts w:ascii="Arial" w:hAnsi="Arial" w:cs="Arial"/>
        </w:rPr>
        <w:t xml:space="preserve"> </w:t>
      </w:r>
      <w:r w:rsidR="0080613D">
        <w:rPr>
          <w:rFonts w:ascii="Arial" w:hAnsi="Arial" w:cs="Arial"/>
        </w:rPr>
        <w:t xml:space="preserve">OCT scans with image quality score (signal strength) &lt; 45 were excluded. Several segmentation indicators were calculated to identify poor scan quality or segmentation failures. Participants with the poorest 20% of images for each of these indicators were also excluded. </w:t>
      </w:r>
      <w:r w:rsidR="00235255" w:rsidRPr="00235255">
        <w:rPr>
          <w:rFonts w:ascii="Arial" w:hAnsi="Arial" w:cs="Arial"/>
        </w:rPr>
        <w:t>These indicators included an inner limiting membrane</w:t>
      </w:r>
      <w:r w:rsidR="00235255">
        <w:rPr>
          <w:rFonts w:ascii="Arial" w:hAnsi="Arial" w:cs="Arial"/>
        </w:rPr>
        <w:t xml:space="preserve"> </w:t>
      </w:r>
      <w:r w:rsidR="00235255" w:rsidRPr="00235255">
        <w:rPr>
          <w:rFonts w:ascii="Arial" w:hAnsi="Arial" w:cs="Arial"/>
        </w:rPr>
        <w:t>(ILM) indicator, a validity count, and motion indicators.</w:t>
      </w:r>
      <w:r w:rsidR="00235255">
        <w:rPr>
          <w:rFonts w:ascii="Arial" w:hAnsi="Arial" w:cs="Arial"/>
        </w:rPr>
        <w:t xml:space="preserve"> </w:t>
      </w:r>
      <w:r w:rsidR="00235255" w:rsidRPr="00235255">
        <w:rPr>
          <w:rFonts w:ascii="Arial" w:hAnsi="Arial" w:cs="Arial"/>
        </w:rPr>
        <w:t>The ILM</w:t>
      </w:r>
      <w:r w:rsidR="00235255">
        <w:rPr>
          <w:rFonts w:ascii="Arial" w:hAnsi="Arial" w:cs="Arial"/>
        </w:rPr>
        <w:t xml:space="preserve"> </w:t>
      </w:r>
      <w:r w:rsidR="00235255" w:rsidRPr="00235255">
        <w:rPr>
          <w:rFonts w:ascii="Arial" w:hAnsi="Arial" w:cs="Arial"/>
        </w:rPr>
        <w:t>indicator was a measure of the</w:t>
      </w:r>
      <w:r w:rsidR="00235255">
        <w:rPr>
          <w:rFonts w:ascii="Arial" w:hAnsi="Arial" w:cs="Arial"/>
        </w:rPr>
        <w:t xml:space="preserve"> </w:t>
      </w:r>
      <w:r w:rsidR="00235255" w:rsidRPr="00235255">
        <w:rPr>
          <w:rFonts w:ascii="Arial" w:hAnsi="Arial" w:cs="Arial"/>
        </w:rPr>
        <w:t>minimum localized edge strength</w:t>
      </w:r>
      <w:r w:rsidR="00235255">
        <w:rPr>
          <w:rFonts w:ascii="Arial" w:hAnsi="Arial" w:cs="Arial"/>
        </w:rPr>
        <w:t xml:space="preserve"> </w:t>
      </w:r>
      <w:r w:rsidR="00235255" w:rsidRPr="00235255">
        <w:rPr>
          <w:rFonts w:ascii="Arial" w:hAnsi="Arial" w:cs="Arial"/>
        </w:rPr>
        <w:t>around the ILM boundary across the entire scan.</w:t>
      </w:r>
      <w:r w:rsidR="00235255">
        <w:rPr>
          <w:rFonts w:ascii="Arial" w:hAnsi="Arial" w:cs="Arial"/>
        </w:rPr>
        <w:t xml:space="preserve"> It is useful for identifying blinks, </w:t>
      </w:r>
      <w:r w:rsidR="00235255" w:rsidRPr="00235255">
        <w:rPr>
          <w:rFonts w:ascii="Arial" w:hAnsi="Arial" w:cs="Arial"/>
        </w:rPr>
        <w:t>scans that contain regions of severe signal</w:t>
      </w:r>
      <w:r w:rsidR="00235255">
        <w:rPr>
          <w:rFonts w:ascii="Arial" w:hAnsi="Arial" w:cs="Arial"/>
        </w:rPr>
        <w:t xml:space="preserve"> </w:t>
      </w:r>
      <w:r w:rsidR="00235255" w:rsidRPr="00235255">
        <w:rPr>
          <w:rFonts w:ascii="Arial" w:hAnsi="Arial" w:cs="Arial"/>
        </w:rPr>
        <w:t>fading, and segmentation errors. The validity count indicator is</w:t>
      </w:r>
      <w:r w:rsidR="00235255">
        <w:rPr>
          <w:rFonts w:ascii="Arial" w:hAnsi="Arial" w:cs="Arial"/>
        </w:rPr>
        <w:t xml:space="preserve"> </w:t>
      </w:r>
      <w:r w:rsidR="00235255" w:rsidRPr="00235255">
        <w:rPr>
          <w:rFonts w:ascii="Arial" w:hAnsi="Arial" w:cs="Arial"/>
        </w:rPr>
        <w:t>used to identify scans with a significant degree of clipping in the</w:t>
      </w:r>
      <w:r w:rsidR="00235255">
        <w:rPr>
          <w:rFonts w:ascii="Arial" w:hAnsi="Arial" w:cs="Arial"/>
        </w:rPr>
        <w:t xml:space="preserve"> </w:t>
      </w:r>
      <w:r w:rsidR="00235255" w:rsidRPr="00235255">
        <w:rPr>
          <w:rFonts w:ascii="Arial" w:hAnsi="Arial" w:cs="Arial"/>
        </w:rPr>
        <w:t>OCT scan’s z-axis dimension.</w:t>
      </w:r>
      <w:r w:rsidR="00235255">
        <w:rPr>
          <w:rFonts w:ascii="Arial" w:hAnsi="Arial" w:cs="Arial"/>
        </w:rPr>
        <w:t xml:space="preserve"> </w:t>
      </w:r>
      <w:r w:rsidR="00235255" w:rsidRPr="00235255">
        <w:rPr>
          <w:rFonts w:ascii="Arial" w:hAnsi="Arial" w:cs="Arial"/>
        </w:rPr>
        <w:t>The motion</w:t>
      </w:r>
      <w:r w:rsidR="00235255">
        <w:rPr>
          <w:rFonts w:ascii="Arial" w:hAnsi="Arial" w:cs="Arial"/>
        </w:rPr>
        <w:t xml:space="preserve"> </w:t>
      </w:r>
      <w:r w:rsidR="00235255" w:rsidRPr="00235255">
        <w:rPr>
          <w:rFonts w:ascii="Arial" w:hAnsi="Arial" w:cs="Arial"/>
        </w:rPr>
        <w:t>indicators use both the nerve fib</w:t>
      </w:r>
      <w:r w:rsidR="00B21C20">
        <w:rPr>
          <w:rFonts w:ascii="Arial" w:hAnsi="Arial" w:cs="Arial"/>
        </w:rPr>
        <w:t>re</w:t>
      </w:r>
      <w:r w:rsidR="00235255" w:rsidRPr="00235255">
        <w:rPr>
          <w:rFonts w:ascii="Arial" w:hAnsi="Arial" w:cs="Arial"/>
        </w:rPr>
        <w:t xml:space="preserve"> layer and the full retinal</w:t>
      </w:r>
      <w:r w:rsidR="00235255">
        <w:rPr>
          <w:rFonts w:ascii="Arial" w:hAnsi="Arial" w:cs="Arial"/>
        </w:rPr>
        <w:t xml:space="preserve"> </w:t>
      </w:r>
      <w:r w:rsidR="00235255" w:rsidRPr="00235255">
        <w:rPr>
          <w:rFonts w:ascii="Arial" w:hAnsi="Arial" w:cs="Arial"/>
        </w:rPr>
        <w:t>thicknesses, from which Pearson correlations and absolute</w:t>
      </w:r>
      <w:r w:rsidR="00235255">
        <w:rPr>
          <w:rFonts w:ascii="Arial" w:hAnsi="Arial" w:cs="Arial"/>
        </w:rPr>
        <w:t xml:space="preserve"> </w:t>
      </w:r>
      <w:r w:rsidR="00235255" w:rsidRPr="00235255">
        <w:rPr>
          <w:rFonts w:ascii="Arial" w:hAnsi="Arial" w:cs="Arial"/>
        </w:rPr>
        <w:t>differences between the thickness data from each set of</w:t>
      </w:r>
      <w:r w:rsidR="00235255">
        <w:rPr>
          <w:rFonts w:ascii="Arial" w:hAnsi="Arial" w:cs="Arial"/>
        </w:rPr>
        <w:t xml:space="preserve"> </w:t>
      </w:r>
      <w:r w:rsidR="00235255" w:rsidRPr="00235255">
        <w:rPr>
          <w:rFonts w:ascii="Arial" w:hAnsi="Arial" w:cs="Arial"/>
        </w:rPr>
        <w:t>consecutive B-scans are calculated.</w:t>
      </w:r>
      <w:r w:rsidR="00235255">
        <w:rPr>
          <w:rFonts w:ascii="Arial" w:hAnsi="Arial" w:cs="Arial"/>
        </w:rPr>
        <w:t xml:space="preserve"> </w:t>
      </w:r>
      <w:r w:rsidR="00235255" w:rsidRPr="00235255">
        <w:rPr>
          <w:rFonts w:ascii="Arial" w:hAnsi="Arial" w:cs="Arial"/>
        </w:rPr>
        <w:t>The lowest correlation and</w:t>
      </w:r>
      <w:r w:rsidR="00235255">
        <w:rPr>
          <w:rFonts w:ascii="Arial" w:hAnsi="Arial" w:cs="Arial"/>
        </w:rPr>
        <w:t xml:space="preserve"> </w:t>
      </w:r>
      <w:r w:rsidR="00235255" w:rsidRPr="00235255">
        <w:rPr>
          <w:rFonts w:ascii="Arial" w:hAnsi="Arial" w:cs="Arial"/>
        </w:rPr>
        <w:t>the highest</w:t>
      </w:r>
      <w:r w:rsidR="00235255">
        <w:rPr>
          <w:rFonts w:ascii="Arial" w:hAnsi="Arial" w:cs="Arial"/>
        </w:rPr>
        <w:t xml:space="preserve"> </w:t>
      </w:r>
      <w:r w:rsidR="00235255" w:rsidRPr="00235255">
        <w:rPr>
          <w:rFonts w:ascii="Arial" w:hAnsi="Arial" w:cs="Arial"/>
        </w:rPr>
        <w:t>absolute difference in a scan serve as the resulting</w:t>
      </w:r>
      <w:r w:rsidR="00235255">
        <w:rPr>
          <w:rFonts w:ascii="Arial" w:hAnsi="Arial" w:cs="Arial"/>
        </w:rPr>
        <w:t xml:space="preserve"> </w:t>
      </w:r>
      <w:r w:rsidR="00235255" w:rsidRPr="00235255">
        <w:rPr>
          <w:rFonts w:ascii="Arial" w:hAnsi="Arial" w:cs="Arial"/>
        </w:rPr>
        <w:lastRenderedPageBreak/>
        <w:t>indicator scores and identify blinks, eye motion artifacts, and</w:t>
      </w:r>
      <w:r w:rsidR="00235255">
        <w:rPr>
          <w:rFonts w:ascii="Arial" w:hAnsi="Arial" w:cs="Arial"/>
        </w:rPr>
        <w:t xml:space="preserve"> </w:t>
      </w:r>
      <w:r w:rsidR="00235255" w:rsidRPr="00235255">
        <w:rPr>
          <w:rFonts w:ascii="Arial" w:hAnsi="Arial" w:cs="Arial"/>
        </w:rPr>
        <w:t>segmentation failures.</w:t>
      </w:r>
      <w:r w:rsidR="00235255">
        <w:rPr>
          <w:rFonts w:ascii="Arial" w:hAnsi="Arial" w:cs="Arial"/>
        </w:rPr>
        <w:t xml:space="preserve"> </w:t>
      </w:r>
      <w:r w:rsidR="00235255" w:rsidRPr="00235255">
        <w:rPr>
          <w:rFonts w:ascii="Arial" w:hAnsi="Arial" w:cs="Arial"/>
        </w:rPr>
        <w:t>The image quality score and the</w:t>
      </w:r>
      <w:r w:rsidR="00235255">
        <w:rPr>
          <w:rFonts w:ascii="Arial" w:hAnsi="Arial" w:cs="Arial"/>
        </w:rPr>
        <w:t xml:space="preserve"> </w:t>
      </w:r>
      <w:r w:rsidR="00235255" w:rsidRPr="00235255">
        <w:rPr>
          <w:rFonts w:ascii="Arial" w:hAnsi="Arial" w:cs="Arial"/>
        </w:rPr>
        <w:t>aforementioned indicators usually are highly correlated.</w:t>
      </w:r>
      <w:r w:rsidR="00235255">
        <w:rPr>
          <w:rFonts w:ascii="Arial" w:hAnsi="Arial" w:cs="Arial"/>
        </w:rPr>
        <w:fldChar w:fldCharType="begin"/>
      </w:r>
      <w:r w:rsidR="000946F6">
        <w:rPr>
          <w:rFonts w:ascii="Arial" w:hAnsi="Arial" w:cs="Arial"/>
        </w:rPr>
        <w:instrText xml:space="preserve"> ADDIN EN.CITE &lt;EndNote&gt;&lt;Cite&gt;&lt;Author&gt;Khawaja&lt;/Author&gt;&lt;Year&gt;2019&lt;/Year&gt;&lt;RecNum&gt;951&lt;/RecNum&gt;&lt;DisplayText&gt;&lt;style face="superscript"&gt;18&lt;/style&gt;&lt;/DisplayText&gt;&lt;record&gt;&lt;rec-number&gt;951&lt;/rec-number&gt;&lt;foreign-keys&gt;&lt;key app="EN" db-id="tsvxtdrdkrtpwsedpzapssey95ef2wwwrpt5" timestamp="1569327864"&gt;951&lt;/key&gt;&lt;/foreign-keys&gt;&lt;ref-type name="Journal Article"&gt;17&lt;/ref-type&gt;&lt;contributors&gt;&lt;authors&gt;&lt;author&gt;Khawaja, Anthony P.&lt;/author&gt;&lt;author&gt;Chua, Sharon&lt;/author&gt;&lt;author&gt;Hysi, Pirro G.&lt;/author&gt;&lt;author&gt;Georgoulas, Stelios&lt;/author&gt;&lt;author&gt;Currant, Hannah&lt;/author&gt;&lt;author&gt;Fitzgerald, Tomas W.&lt;/author&gt;&lt;author&gt;Birney, Ewan&lt;/author&gt;&lt;author&gt;Ko, Fang&lt;/author&gt;&lt;author&gt;Yang, Qi&lt;/author&gt;&lt;author&gt;Reisman, Charles&lt;/author&gt;&lt;author&gt;Garway-Heath, David F.&lt;/author&gt;&lt;author&gt;Hammond, Chris J.&lt;/author&gt;&lt;author&gt;Khaw, Peng T.&lt;/author&gt;&lt;author&gt;Foster, Paul J.&lt;/author&gt;&lt;author&gt;Patel, Praveen J.&lt;/author&gt;&lt;author&gt;Strouthidis, Nicholas&lt;/author&gt;&lt;/authors&gt;&lt;/contributors&gt;&lt;titles&gt;&lt;title&gt;Comparison of Associations with Different Macular Inner Retinal Thickness Parameters in a Large Cohort: The UK Biobank&lt;/title&gt;&lt;secondary-title&gt;Ophthalmology&lt;/secondary-title&gt;&lt;/titles&gt;&lt;periodical&gt;&lt;full-title&gt;Ophthalmology&lt;/full-title&gt;&lt;abbr-1&gt;Ophthalmology&lt;/abbr-1&gt;&lt;/periodical&gt;&lt;dates&gt;&lt;year&gt;2019&lt;/year&gt;&lt;pub-dates&gt;&lt;date&gt;2019/08/21/&lt;/date&gt;&lt;/pub-dates&gt;&lt;/dates&gt;&lt;isbn&gt;0161-6420&lt;/isbn&gt;&lt;urls&gt;&lt;related-urls&gt;&lt;url&gt;http://www.sciencedirect.com/science/article/pii/S0161642019319372&lt;/url&gt;&lt;/related-urls&gt;&lt;/urls&gt;&lt;electronic-resource-num&gt;https://doi.org/10.1016/j.ophtha.2019.08.015&lt;/electronic-resource-num&gt;&lt;/record&gt;&lt;/Cite&gt;&lt;/EndNote&gt;</w:instrText>
      </w:r>
      <w:r w:rsidR="00235255">
        <w:rPr>
          <w:rFonts w:ascii="Arial" w:hAnsi="Arial" w:cs="Arial"/>
        </w:rPr>
        <w:fldChar w:fldCharType="separate"/>
      </w:r>
      <w:r w:rsidR="00FB1245" w:rsidRPr="00FB1245">
        <w:rPr>
          <w:rFonts w:ascii="Arial" w:hAnsi="Arial" w:cs="Arial"/>
          <w:noProof/>
          <w:vertAlign w:val="superscript"/>
        </w:rPr>
        <w:t>18</w:t>
      </w:r>
      <w:r w:rsidR="00235255">
        <w:rPr>
          <w:rFonts w:ascii="Arial" w:hAnsi="Arial" w:cs="Arial"/>
        </w:rPr>
        <w:fldChar w:fldCharType="end"/>
      </w:r>
    </w:p>
    <w:p w14:paraId="65D10C64" w14:textId="77777777" w:rsidR="004436C5" w:rsidRPr="00630D14" w:rsidRDefault="004436C5" w:rsidP="00817A40">
      <w:pPr>
        <w:spacing w:after="160" w:line="480" w:lineRule="auto"/>
        <w:jc w:val="both"/>
        <w:rPr>
          <w:rFonts w:ascii="Arial" w:hAnsi="Arial" w:cs="Arial"/>
          <w:b/>
        </w:rPr>
      </w:pPr>
      <w:r w:rsidRPr="00630D14">
        <w:rPr>
          <w:rFonts w:ascii="Arial" w:hAnsi="Arial" w:cs="Arial"/>
          <w:b/>
        </w:rPr>
        <w:t>Definition of AMD status</w:t>
      </w:r>
    </w:p>
    <w:p w14:paraId="41B2075B" w14:textId="6E915DF9" w:rsidR="004436C5" w:rsidRPr="00630D14" w:rsidRDefault="0082712D" w:rsidP="00817A40">
      <w:pPr>
        <w:spacing w:after="160" w:line="480" w:lineRule="auto"/>
        <w:jc w:val="both"/>
        <w:rPr>
          <w:rFonts w:ascii="Arial" w:hAnsi="Arial" w:cs="Arial"/>
          <w:color w:val="000000"/>
        </w:rPr>
      </w:pPr>
      <w:bookmarkStart w:id="16" w:name="_Hlk37781252"/>
      <w:r w:rsidRPr="00630D14">
        <w:rPr>
          <w:rFonts w:ascii="Arial" w:hAnsi="Arial" w:cs="Arial"/>
          <w:color w:val="000000"/>
        </w:rPr>
        <w:t>Definit</w:t>
      </w:r>
      <w:r w:rsidR="0091720E">
        <w:rPr>
          <w:rFonts w:ascii="Arial" w:hAnsi="Arial" w:cs="Arial"/>
          <w:color w:val="000000"/>
        </w:rPr>
        <w:t>i</w:t>
      </w:r>
      <w:r w:rsidRPr="00630D14">
        <w:rPr>
          <w:rFonts w:ascii="Arial" w:hAnsi="Arial" w:cs="Arial"/>
          <w:color w:val="000000"/>
        </w:rPr>
        <w:t xml:space="preserve">on of AMD status </w:t>
      </w:r>
      <w:r w:rsidR="007B17D3" w:rsidRPr="00630D14">
        <w:rPr>
          <w:rFonts w:ascii="Arial" w:hAnsi="Arial" w:cs="Arial"/>
          <w:color w:val="000000"/>
        </w:rPr>
        <w:t xml:space="preserve">was </w:t>
      </w:r>
      <w:r w:rsidRPr="00630D14">
        <w:rPr>
          <w:rFonts w:ascii="Arial" w:hAnsi="Arial" w:cs="Arial"/>
          <w:color w:val="000000"/>
        </w:rPr>
        <w:t>based on</w:t>
      </w:r>
      <w:r w:rsidR="004436C5" w:rsidRPr="00630D14">
        <w:rPr>
          <w:rFonts w:ascii="Arial" w:hAnsi="Arial" w:cs="Arial"/>
          <w:color w:val="000000"/>
        </w:rPr>
        <w:t xml:space="preserve"> self-</w:t>
      </w:r>
      <w:r w:rsidRPr="00630D14">
        <w:rPr>
          <w:rFonts w:ascii="Arial" w:hAnsi="Arial" w:cs="Arial"/>
          <w:color w:val="000000"/>
        </w:rPr>
        <w:t xml:space="preserve">reported </w:t>
      </w:r>
      <w:r w:rsidR="004436C5" w:rsidRPr="00630D14">
        <w:rPr>
          <w:rFonts w:ascii="Arial" w:hAnsi="Arial" w:cs="Arial"/>
          <w:color w:val="000000"/>
        </w:rPr>
        <w:t xml:space="preserve">data. </w:t>
      </w:r>
      <w:bookmarkEnd w:id="16"/>
      <w:r w:rsidR="004436C5" w:rsidRPr="00630D14">
        <w:rPr>
          <w:rFonts w:ascii="Arial" w:hAnsi="Arial" w:cs="Arial"/>
          <w:color w:val="000000"/>
        </w:rPr>
        <w:t xml:space="preserve">AMD status was determined as those who selected “macular degeneration” from a predefined list of eye disorders to the question </w:t>
      </w:r>
      <w:r w:rsidR="00331CF9">
        <w:rPr>
          <w:rFonts w:ascii="Arial" w:hAnsi="Arial" w:cs="Arial"/>
          <w:color w:val="000000"/>
        </w:rPr>
        <w:t>“</w:t>
      </w:r>
      <w:r w:rsidR="004436C5" w:rsidRPr="00630D14">
        <w:rPr>
          <w:rFonts w:ascii="Arial" w:hAnsi="Arial" w:cs="Arial"/>
          <w:color w:val="000000"/>
        </w:rPr>
        <w:t>Has a doctor ever told you that you have any of the following problems with your eyes?</w:t>
      </w:r>
      <w:r w:rsidR="00331CF9">
        <w:rPr>
          <w:rFonts w:ascii="Arial" w:hAnsi="Arial" w:cs="Arial"/>
          <w:color w:val="000000"/>
        </w:rPr>
        <w:t>”</w:t>
      </w:r>
      <w:r w:rsidR="00DF4B96" w:rsidRPr="00630D14">
        <w:rPr>
          <w:rFonts w:ascii="Arial" w:hAnsi="Arial" w:cs="Arial"/>
          <w:color w:val="000000"/>
        </w:rPr>
        <w:t xml:space="preserve"> </w:t>
      </w:r>
      <w:bookmarkStart w:id="17" w:name="_Hlk55318967"/>
      <w:r w:rsidR="00F60AFC" w:rsidRPr="00F60AFC">
        <w:rPr>
          <w:rFonts w:ascii="Arial" w:hAnsi="Arial" w:cs="Arial"/>
          <w:color w:val="000000"/>
        </w:rPr>
        <w:t>We also carried out a validation of self-reported AMD status by carrying out masked grading of the retinal OCT and fundus images for features of AMD based on the Beckman AMD classification  on a random subset of age-matched participants</w:t>
      </w:r>
      <w:bookmarkEnd w:id="17"/>
      <w:r w:rsidR="00E459C9">
        <w:rPr>
          <w:rFonts w:ascii="Arial" w:hAnsi="Arial" w:cs="Arial"/>
          <w:color w:val="000000"/>
        </w:rPr>
        <w:t>.</w:t>
      </w:r>
      <w:r w:rsidR="000946F6">
        <w:rPr>
          <w:rFonts w:ascii="Arial" w:hAnsi="Arial" w:cs="Arial"/>
          <w:color w:val="000000"/>
        </w:rPr>
        <w:fldChar w:fldCharType="begin"/>
      </w:r>
      <w:r w:rsidR="000946F6">
        <w:rPr>
          <w:rFonts w:ascii="Arial" w:hAnsi="Arial" w:cs="Arial"/>
          <w:color w:val="000000"/>
        </w:rPr>
        <w:instrText xml:space="preserve"> ADDIN EN.CITE &lt;EndNote&gt;&lt;Cite&gt;&lt;Author&gt;Ferris&lt;/Author&gt;&lt;Year&gt;2013&lt;/Year&gt;&lt;RecNum&gt;1248&lt;/RecNum&gt;&lt;DisplayText&gt;&lt;style face="superscript"&gt;19&lt;/style&gt;&lt;/DisplayText&gt;&lt;record&gt;&lt;rec-number&gt;1248&lt;/rec-number&gt;&lt;foreign-keys&gt;&lt;key app="EN" db-id="tsvxtdrdkrtpwsedpzapssey95ef2wwwrpt5" timestamp="1604426473"&gt;1248&lt;/key&gt;&lt;/foreign-keys&gt;&lt;ref-type name="Journal Article"&gt;17&lt;/ref-type&gt;&lt;contributors&gt;&lt;authors&gt;&lt;author&gt;Ferris, F. L., 3rd&lt;/author&gt;&lt;author&gt;Wilkinson, C. P.&lt;/author&gt;&lt;author&gt;Bird, A.&lt;/author&gt;&lt;author&gt;Chakravarthy, U.&lt;/author&gt;&lt;author&gt;Chew, E.&lt;/author&gt;&lt;author&gt;Csaky, K.&lt;/author&gt;&lt;author&gt;Sadda, S. R.&lt;/author&gt;&lt;/authors&gt;&lt;/contributors&gt;&lt;auth-address&gt;Division of Epidemiology and Clinical Applications, National Eye Institute, National Institutes of Health, Bethesda, Maryland 20892-1204, USA. RickFerris@nei.nih.gov&lt;/auth-address&gt;&lt;titles&gt;&lt;title&gt;Clinical classification of age-related macular degeneration&lt;/title&gt;&lt;secondary-title&gt;Ophthalmology&lt;/secondary-title&gt;&lt;/titles&gt;&lt;periodical&gt;&lt;full-title&gt;Ophthalmology&lt;/full-title&gt;&lt;abbr-1&gt;Ophthalmology&lt;/abbr-1&gt;&lt;/periodical&gt;&lt;pages&gt;844-51&lt;/pages&gt;&lt;volume&gt;120&lt;/volume&gt;&lt;number&gt;4&lt;/number&gt;&lt;edition&gt;2013/01/22&lt;/edition&gt;&lt;keywords&gt;&lt;keyword&gt;Fluorescein Angiography&lt;/keyword&gt;&lt;keyword&gt;Fundus Oculi&lt;/keyword&gt;&lt;keyword&gt;Humans&lt;/keyword&gt;&lt;keyword&gt;Macular Degeneration/*classification/diagnosis&lt;/keyword&gt;&lt;keyword&gt;Photography&lt;/keyword&gt;&lt;keyword&gt;Retina/*pathology&lt;/keyword&gt;&lt;keyword&gt;Severity of Illness Index&lt;/keyword&gt;&lt;/keywords&gt;&lt;dates&gt;&lt;year&gt;2013&lt;/year&gt;&lt;pub-dates&gt;&lt;date&gt;Apr&lt;/date&gt;&lt;/pub-dates&gt;&lt;/dates&gt;&lt;isbn&gt;0161-6420&lt;/isbn&gt;&lt;accession-num&gt;23332590&lt;/accession-num&gt;&lt;urls&gt;&lt;/urls&gt;&lt;electronic-resource-num&gt;10.1016/j.ophtha.2012.10.036&lt;/electronic-resource-num&gt;&lt;remote-database-provider&gt;NLM&lt;/remote-database-provider&gt;&lt;language&gt;eng&lt;/language&gt;&lt;/record&gt;&lt;/Cite&gt;&lt;/EndNote&gt;</w:instrText>
      </w:r>
      <w:r w:rsidR="000946F6">
        <w:rPr>
          <w:rFonts w:ascii="Arial" w:hAnsi="Arial" w:cs="Arial"/>
          <w:color w:val="000000"/>
        </w:rPr>
        <w:fldChar w:fldCharType="separate"/>
      </w:r>
      <w:r w:rsidR="000946F6" w:rsidRPr="000946F6">
        <w:rPr>
          <w:rFonts w:ascii="Arial" w:hAnsi="Arial" w:cs="Arial"/>
          <w:noProof/>
          <w:color w:val="000000"/>
          <w:vertAlign w:val="superscript"/>
        </w:rPr>
        <w:t>19</w:t>
      </w:r>
      <w:r w:rsidR="000946F6">
        <w:rPr>
          <w:rFonts w:ascii="Arial" w:hAnsi="Arial" w:cs="Arial"/>
          <w:color w:val="000000"/>
        </w:rPr>
        <w:fldChar w:fldCharType="end"/>
      </w:r>
    </w:p>
    <w:p w14:paraId="5DF8DB52" w14:textId="77777777" w:rsidR="004436C5" w:rsidRPr="00630D14" w:rsidRDefault="004436C5" w:rsidP="00817A40">
      <w:pPr>
        <w:spacing w:after="160" w:line="480" w:lineRule="auto"/>
        <w:jc w:val="both"/>
        <w:rPr>
          <w:rFonts w:ascii="Arial" w:hAnsi="Arial" w:cs="Arial"/>
          <w:color w:val="000000"/>
        </w:rPr>
      </w:pPr>
    </w:p>
    <w:p w14:paraId="31F175FC" w14:textId="6659FD1D" w:rsidR="009D6FDD" w:rsidRPr="00630D14" w:rsidRDefault="003F3166" w:rsidP="00817A40">
      <w:pPr>
        <w:spacing w:after="160" w:line="480" w:lineRule="auto"/>
        <w:jc w:val="both"/>
        <w:rPr>
          <w:rFonts w:ascii="Arial" w:hAnsi="Arial" w:cs="Arial"/>
          <w:b/>
          <w:color w:val="000000"/>
        </w:rPr>
      </w:pPr>
      <w:r>
        <w:rPr>
          <w:rFonts w:ascii="Arial" w:hAnsi="Arial" w:cs="Arial"/>
          <w:b/>
          <w:color w:val="000000"/>
        </w:rPr>
        <w:t>Estimates of a</w:t>
      </w:r>
      <w:r w:rsidR="007173ED" w:rsidRPr="00630D14">
        <w:rPr>
          <w:rFonts w:ascii="Arial" w:hAnsi="Arial" w:cs="Arial"/>
          <w:b/>
          <w:color w:val="000000"/>
        </w:rPr>
        <w:t xml:space="preserve">ir Pollution </w:t>
      </w:r>
    </w:p>
    <w:p w14:paraId="39A92261" w14:textId="49081054" w:rsidR="0050605E" w:rsidRPr="00630D14" w:rsidRDefault="00AB2845" w:rsidP="00817A40">
      <w:pPr>
        <w:spacing w:after="160" w:line="480" w:lineRule="auto"/>
        <w:jc w:val="both"/>
        <w:rPr>
          <w:rFonts w:ascii="Arial" w:hAnsi="Arial" w:cs="Arial"/>
          <w:color w:val="000000"/>
        </w:rPr>
      </w:pPr>
      <w:bookmarkStart w:id="18" w:name="_Hlk37831477"/>
      <w:r w:rsidRPr="00630D14">
        <w:rPr>
          <w:rFonts w:ascii="Arial" w:hAnsi="Arial" w:cs="Arial"/>
          <w:color w:val="000000"/>
        </w:rPr>
        <w:t xml:space="preserve">The air pollution </w:t>
      </w:r>
      <w:r w:rsidR="003F3166">
        <w:rPr>
          <w:rFonts w:ascii="Arial" w:hAnsi="Arial" w:cs="Arial"/>
          <w:color w:val="000000"/>
        </w:rPr>
        <w:t>estimates</w:t>
      </w:r>
      <w:r w:rsidR="003F3166" w:rsidRPr="00630D14">
        <w:rPr>
          <w:rFonts w:ascii="Arial" w:hAnsi="Arial" w:cs="Arial"/>
          <w:color w:val="000000"/>
        </w:rPr>
        <w:t xml:space="preserve"> </w:t>
      </w:r>
      <w:r w:rsidRPr="00630D14">
        <w:rPr>
          <w:rFonts w:ascii="Arial" w:hAnsi="Arial" w:cs="Arial"/>
          <w:color w:val="000000"/>
        </w:rPr>
        <w:t>were provided by the Small Area Health Statistics Unit (</w:t>
      </w:r>
      <w:hyperlink r:id="rId10" w:history="1">
        <w:r w:rsidRPr="00630D14">
          <w:rPr>
            <w:rStyle w:val="Hyperlink"/>
            <w:rFonts w:ascii="Arial" w:hAnsi="Arial" w:cs="Arial"/>
          </w:rPr>
          <w:t>http://www.sahsu.org/</w:t>
        </w:r>
      </w:hyperlink>
      <w:r w:rsidRPr="00630D14">
        <w:rPr>
          <w:rFonts w:ascii="Arial" w:hAnsi="Arial" w:cs="Arial"/>
          <w:color w:val="000000"/>
        </w:rPr>
        <w:t xml:space="preserve">) as part of the </w:t>
      </w:r>
      <w:proofErr w:type="spellStart"/>
      <w:r w:rsidRPr="00630D14">
        <w:rPr>
          <w:rFonts w:ascii="Arial" w:hAnsi="Arial" w:cs="Arial"/>
          <w:color w:val="000000"/>
        </w:rPr>
        <w:t>BioSHaRE</w:t>
      </w:r>
      <w:proofErr w:type="spellEnd"/>
      <w:r w:rsidRPr="00630D14">
        <w:rPr>
          <w:rFonts w:ascii="Arial" w:hAnsi="Arial" w:cs="Arial"/>
          <w:color w:val="000000"/>
        </w:rPr>
        <w:t>-EU Environmental Determinants of Health Project (</w:t>
      </w:r>
      <w:hyperlink r:id="rId11" w:history="1">
        <w:r w:rsidRPr="00630D14">
          <w:rPr>
            <w:rStyle w:val="Hyperlink"/>
            <w:rFonts w:ascii="Arial" w:hAnsi="Arial" w:cs="Arial"/>
          </w:rPr>
          <w:t>http://www.bioshare.eu/</w:t>
        </w:r>
      </w:hyperlink>
      <w:r w:rsidRPr="00630D14">
        <w:rPr>
          <w:rFonts w:ascii="Arial" w:hAnsi="Arial" w:cs="Arial"/>
          <w:color w:val="000000"/>
        </w:rPr>
        <w:t>), and were linked centrally to the assessment data by UK Biobank analysts (</w:t>
      </w:r>
      <w:hyperlink r:id="rId12" w:history="1">
        <w:r w:rsidRPr="00630D14">
          <w:rPr>
            <w:rStyle w:val="Hyperlink"/>
            <w:rFonts w:ascii="Arial" w:hAnsi="Arial" w:cs="Arial"/>
          </w:rPr>
          <w:t>http://biobank.ctsu.ox.ac.uk/crystal/docs/EnviroExposEst.pdf</w:t>
        </w:r>
      </w:hyperlink>
      <w:r w:rsidRPr="00630D14">
        <w:rPr>
          <w:rFonts w:ascii="Arial" w:hAnsi="Arial" w:cs="Arial"/>
          <w:color w:val="000000"/>
        </w:rPr>
        <w:t xml:space="preserve">). </w:t>
      </w:r>
      <w:r w:rsidR="004E2243" w:rsidRPr="00630D14">
        <w:rPr>
          <w:rFonts w:ascii="Arial" w:hAnsi="Arial" w:cs="Arial"/>
          <w:color w:val="000000"/>
        </w:rPr>
        <w:t xml:space="preserve">Detailed </w:t>
      </w:r>
      <w:r w:rsidR="003F3166">
        <w:rPr>
          <w:rFonts w:ascii="Arial" w:hAnsi="Arial" w:cs="Arial"/>
          <w:color w:val="000000"/>
        </w:rPr>
        <w:t>estimates</w:t>
      </w:r>
      <w:r w:rsidR="003F3166" w:rsidRPr="00630D14">
        <w:rPr>
          <w:rFonts w:ascii="Arial" w:hAnsi="Arial" w:cs="Arial"/>
          <w:color w:val="000000"/>
        </w:rPr>
        <w:t xml:space="preserve"> </w:t>
      </w:r>
      <w:r w:rsidR="004E2243" w:rsidRPr="00630D14">
        <w:rPr>
          <w:rFonts w:ascii="Arial" w:hAnsi="Arial" w:cs="Arial"/>
          <w:color w:val="000000"/>
        </w:rPr>
        <w:t>of air pollution parameters have been published.</w:t>
      </w:r>
      <w:bookmarkEnd w:id="18"/>
      <w:r w:rsidR="004E2243" w:rsidRPr="00630D14">
        <w:rPr>
          <w:rFonts w:ascii="Arial" w:hAnsi="Arial" w:cs="Arial"/>
          <w:color w:val="000000"/>
        </w:rPr>
        <w:fldChar w:fldCharType="begin"/>
      </w:r>
      <w:r w:rsidR="000946F6">
        <w:rPr>
          <w:rFonts w:ascii="Arial" w:hAnsi="Arial" w:cs="Arial"/>
          <w:color w:val="000000"/>
        </w:rPr>
        <w:instrText xml:space="preserve"> ADDIN EN.CITE &lt;EndNote&gt;&lt;Cite&gt;&lt;Author&gt;Aung&lt;/Author&gt;&lt;Year&gt;2018&lt;/Year&gt;&lt;RecNum&gt;535&lt;/RecNum&gt;&lt;DisplayText&gt;&lt;style face="superscript"&gt;20&lt;/style&gt;&lt;/DisplayText&gt;&lt;record&gt;&lt;rec-number&gt;535&lt;/rec-number&gt;&lt;foreign-keys&gt;&lt;key app="EN" db-id="tsvxtdrdkrtpwsedpzapssey95ef2wwwrpt5" timestamp="1547659459"&gt;535&lt;/key&gt;&lt;/foreign-keys&gt;&lt;ref-type name="Journal Article"&gt;17&lt;/ref-type&gt;&lt;contributors&gt;&lt;authors&gt;&lt;author&gt;Aung, Nay&lt;/author&gt;&lt;author&gt;Sanghvi Mihir, M.&lt;/author&gt;&lt;author&gt;Zemrak, Filip&lt;/author&gt;&lt;author&gt;Lee Aaron, M.&lt;/author&gt;&lt;author&gt;Cooper Jackie, A.&lt;/author&gt;&lt;author&gt;Paiva Jose, M.&lt;/author&gt;&lt;author&gt;Thomson Ross, J.&lt;/author&gt;&lt;author&gt;Fung, Kenneth&lt;/author&gt;&lt;author&gt;Khanji Mohammed, Y.&lt;/author&gt;&lt;author&gt;Lukaschuk, Elena&lt;/author&gt;&lt;author&gt;Carapella, Valentina&lt;/author&gt;&lt;author&gt;Kim Young, Jin&lt;/author&gt;&lt;author&gt;Munroe Patricia, B.&lt;/author&gt;&lt;author&gt;Piechnik Stefan, K.&lt;/author&gt;&lt;author&gt;Neubauer, Stefan&lt;/author&gt;&lt;author&gt;Petersen Steffen, E.&lt;/author&gt;&lt;/authors&gt;&lt;/contributors&gt;&lt;titles&gt;&lt;title&gt;Association Between Ambient Air Pollution and Cardiac Morpho-Functional Phenotypes&lt;/title&gt;&lt;secondary-title&gt;Circulation&lt;/secondary-title&gt;&lt;/titles&gt;&lt;periodical&gt;&lt;full-title&gt;Circulation&lt;/full-title&gt;&lt;abbr-1&gt;Circulation&lt;/abbr-1&gt;&lt;/periodical&gt;&lt;pages&gt;2175-2186&lt;/pages&gt;&lt;volume&gt;138&lt;/volume&gt;&lt;number&gt;20&lt;/number&gt;&lt;dates&gt;&lt;year&gt;2018&lt;/year&gt;&lt;pub-dates&gt;&lt;date&gt;2018/11/13&lt;/date&gt;&lt;/pub-dates&gt;&lt;/dates&gt;&lt;publisher&gt;American Heart Association&lt;/publisher&gt;&lt;urls&gt;&lt;related-urls&gt;&lt;url&gt;https://doi.org/10.1161/CIRCULATIONAHA.118.034856&lt;/url&gt;&lt;/related-urls&gt;&lt;/urls&gt;&lt;electronic-resource-num&gt;10.1161/CIRCULATIONAHA.118.034856&lt;/electronic-resource-num&gt;&lt;access-date&gt;2019/01/16&lt;/access-date&gt;&lt;/record&gt;&lt;/Cite&gt;&lt;/EndNote&gt;</w:instrText>
      </w:r>
      <w:r w:rsidR="004E2243" w:rsidRPr="00630D14">
        <w:rPr>
          <w:rFonts w:ascii="Arial" w:hAnsi="Arial" w:cs="Arial"/>
          <w:color w:val="000000"/>
        </w:rPr>
        <w:fldChar w:fldCharType="separate"/>
      </w:r>
      <w:r w:rsidR="000946F6" w:rsidRPr="000946F6">
        <w:rPr>
          <w:rFonts w:ascii="Arial" w:hAnsi="Arial" w:cs="Arial"/>
          <w:noProof/>
          <w:color w:val="000000"/>
          <w:vertAlign w:val="superscript"/>
        </w:rPr>
        <w:t>20</w:t>
      </w:r>
      <w:r w:rsidR="004E2243" w:rsidRPr="00630D14">
        <w:rPr>
          <w:rFonts w:ascii="Arial" w:hAnsi="Arial" w:cs="Arial"/>
          <w:color w:val="000000"/>
        </w:rPr>
        <w:fldChar w:fldCharType="end"/>
      </w:r>
      <w:r w:rsidR="004E2243" w:rsidRPr="00630D14">
        <w:rPr>
          <w:rFonts w:ascii="Arial" w:hAnsi="Arial" w:cs="Arial"/>
          <w:color w:val="000000"/>
        </w:rPr>
        <w:t xml:space="preserve"> The annual average concentration of PM</w:t>
      </w:r>
      <w:r w:rsidR="004E2243" w:rsidRPr="00630D14">
        <w:rPr>
          <w:rFonts w:ascii="Arial" w:hAnsi="Arial" w:cs="Arial"/>
          <w:color w:val="000000"/>
          <w:vertAlign w:val="subscript"/>
        </w:rPr>
        <w:t>2.5</w:t>
      </w:r>
      <w:r w:rsidR="004E2243" w:rsidRPr="00630D14">
        <w:rPr>
          <w:rFonts w:ascii="Arial" w:hAnsi="Arial" w:cs="Arial"/>
          <w:color w:val="000000"/>
        </w:rPr>
        <w:t xml:space="preserve"> </w:t>
      </w:r>
      <w:r w:rsidR="00EC6369" w:rsidRPr="00630D14">
        <w:rPr>
          <w:rFonts w:ascii="Arial" w:hAnsi="Arial" w:cs="Arial"/>
          <w:color w:val="000000"/>
        </w:rPr>
        <w:t>(aerodynamic diameter of less than 2.5µm)</w:t>
      </w:r>
      <w:r w:rsidR="00F34471" w:rsidRPr="00630D14">
        <w:rPr>
          <w:rFonts w:ascii="Arial" w:hAnsi="Arial" w:cs="Arial"/>
          <w:color w:val="000000"/>
        </w:rPr>
        <w:t>,</w:t>
      </w:r>
      <w:r w:rsidR="00EC6369" w:rsidRPr="00630D14">
        <w:rPr>
          <w:rFonts w:ascii="Arial" w:hAnsi="Arial" w:cs="Arial"/>
          <w:color w:val="000000"/>
        </w:rPr>
        <w:t xml:space="preserve"> </w:t>
      </w:r>
      <w:bookmarkStart w:id="19" w:name="_Hlk15999172"/>
      <w:r w:rsidR="00F746A9" w:rsidRPr="00630D14">
        <w:rPr>
          <w:rFonts w:ascii="Arial" w:hAnsi="Arial" w:cs="Arial"/>
          <w:color w:val="000000"/>
        </w:rPr>
        <w:t>PM</w:t>
      </w:r>
      <w:r w:rsidR="002A081F" w:rsidRPr="00630D14">
        <w:rPr>
          <w:rFonts w:ascii="Arial" w:hAnsi="Arial" w:cs="Arial"/>
          <w:color w:val="000000"/>
          <w:vertAlign w:val="subscript"/>
        </w:rPr>
        <w:t>coarse</w:t>
      </w:r>
      <w:r w:rsidR="00F34471" w:rsidRPr="00630D14">
        <w:rPr>
          <w:rFonts w:ascii="Arial" w:hAnsi="Arial" w:cs="Arial"/>
          <w:color w:val="000000"/>
        </w:rPr>
        <w:t xml:space="preserve"> (aerodynamic diameter between 2.5 and 10µm, PM</w:t>
      </w:r>
      <w:r w:rsidR="00F34471" w:rsidRPr="00630D14">
        <w:rPr>
          <w:rFonts w:ascii="Arial" w:hAnsi="Arial" w:cs="Arial"/>
          <w:color w:val="000000"/>
          <w:vertAlign w:val="subscript"/>
        </w:rPr>
        <w:t>10</w:t>
      </w:r>
      <w:r w:rsidR="00F34471" w:rsidRPr="00630D14">
        <w:rPr>
          <w:rFonts w:ascii="Arial" w:hAnsi="Arial" w:cs="Arial"/>
          <w:color w:val="000000"/>
        </w:rPr>
        <w:t xml:space="preserve"> (aerodynamic diameter of less than 10µm), PM</w:t>
      </w:r>
      <w:r w:rsidR="00F34471" w:rsidRPr="00630D14">
        <w:rPr>
          <w:rFonts w:ascii="Arial" w:hAnsi="Arial" w:cs="Arial"/>
          <w:color w:val="000000"/>
          <w:vertAlign w:val="subscript"/>
        </w:rPr>
        <w:t>2.5</w:t>
      </w:r>
      <w:r w:rsidR="00F34471" w:rsidRPr="00630D14">
        <w:rPr>
          <w:rFonts w:ascii="Arial" w:hAnsi="Arial" w:cs="Arial"/>
          <w:color w:val="000000"/>
        </w:rPr>
        <w:t xml:space="preserve"> absorbance (a measurement of the blackness of PM</w:t>
      </w:r>
      <w:r w:rsidR="00F34471" w:rsidRPr="00630D14">
        <w:rPr>
          <w:rFonts w:ascii="Arial" w:hAnsi="Arial" w:cs="Arial"/>
          <w:color w:val="000000"/>
          <w:vertAlign w:val="subscript"/>
        </w:rPr>
        <w:t>2.5</w:t>
      </w:r>
      <w:r w:rsidR="00F34471" w:rsidRPr="00630D14">
        <w:rPr>
          <w:rFonts w:ascii="Arial" w:hAnsi="Arial" w:cs="Arial"/>
          <w:color w:val="000000"/>
        </w:rPr>
        <w:t xml:space="preserve"> filter – a proxy for elemental or black carbon), </w:t>
      </w:r>
      <w:r w:rsidR="00265CEE" w:rsidRPr="00630D14">
        <w:rPr>
          <w:rFonts w:ascii="Arial" w:hAnsi="Arial" w:cs="Arial"/>
          <w:color w:val="000000"/>
        </w:rPr>
        <w:t>nitrogen dioxide (NO</w:t>
      </w:r>
      <w:r w:rsidR="00265CEE" w:rsidRPr="00630D14">
        <w:rPr>
          <w:rFonts w:ascii="Arial" w:hAnsi="Arial" w:cs="Arial"/>
          <w:color w:val="000000"/>
          <w:vertAlign w:val="subscript"/>
        </w:rPr>
        <w:t>2</w:t>
      </w:r>
      <w:r w:rsidR="00265CEE" w:rsidRPr="00630D14">
        <w:rPr>
          <w:rFonts w:ascii="Arial" w:hAnsi="Arial" w:cs="Arial"/>
          <w:color w:val="000000"/>
        </w:rPr>
        <w:t>) and nitrogen oxides (NO</w:t>
      </w:r>
      <w:r w:rsidR="00265CEE" w:rsidRPr="00630D14">
        <w:rPr>
          <w:rFonts w:ascii="Arial" w:hAnsi="Arial" w:cs="Arial"/>
          <w:color w:val="000000"/>
          <w:vertAlign w:val="subscript"/>
        </w:rPr>
        <w:t>x</w:t>
      </w:r>
      <w:r w:rsidR="00265CEE" w:rsidRPr="00630D14">
        <w:rPr>
          <w:rFonts w:ascii="Arial" w:hAnsi="Arial" w:cs="Arial"/>
          <w:color w:val="000000"/>
        </w:rPr>
        <w:t xml:space="preserve">) </w:t>
      </w:r>
      <w:bookmarkEnd w:id="19"/>
      <w:r w:rsidR="0050605E" w:rsidRPr="00630D14">
        <w:rPr>
          <w:rFonts w:ascii="Arial" w:hAnsi="Arial" w:cs="Arial"/>
          <w:color w:val="000000"/>
        </w:rPr>
        <w:t>w</w:t>
      </w:r>
      <w:r w:rsidR="00265CEE" w:rsidRPr="00630D14">
        <w:rPr>
          <w:rFonts w:ascii="Arial" w:hAnsi="Arial" w:cs="Arial"/>
          <w:color w:val="000000"/>
        </w:rPr>
        <w:t>ere</w:t>
      </w:r>
      <w:r w:rsidR="0050605E" w:rsidRPr="00630D14">
        <w:rPr>
          <w:rFonts w:ascii="Arial" w:hAnsi="Arial" w:cs="Arial"/>
          <w:color w:val="000000"/>
        </w:rPr>
        <w:t xml:space="preserve"> calculated centrally by the UK Biobank using a </w:t>
      </w:r>
      <w:r w:rsidR="00EC6369" w:rsidRPr="00630D14">
        <w:rPr>
          <w:rFonts w:ascii="Arial" w:hAnsi="Arial" w:cs="Arial"/>
          <w:color w:val="000000"/>
        </w:rPr>
        <w:t>l</w:t>
      </w:r>
      <w:r w:rsidR="0050605E" w:rsidRPr="00630D14">
        <w:rPr>
          <w:rFonts w:ascii="Arial" w:hAnsi="Arial" w:cs="Arial"/>
          <w:color w:val="000000"/>
        </w:rPr>
        <w:t xml:space="preserve">and </w:t>
      </w:r>
      <w:r w:rsidR="00EC6369" w:rsidRPr="00630D14">
        <w:rPr>
          <w:rFonts w:ascii="Arial" w:hAnsi="Arial" w:cs="Arial"/>
          <w:color w:val="000000"/>
        </w:rPr>
        <w:t>u</w:t>
      </w:r>
      <w:r w:rsidR="0050605E" w:rsidRPr="00630D14">
        <w:rPr>
          <w:rFonts w:ascii="Arial" w:hAnsi="Arial" w:cs="Arial"/>
          <w:color w:val="000000"/>
        </w:rPr>
        <w:t xml:space="preserve">se </w:t>
      </w:r>
      <w:r w:rsidR="00EC6369" w:rsidRPr="00630D14">
        <w:rPr>
          <w:rFonts w:ascii="Arial" w:hAnsi="Arial" w:cs="Arial"/>
          <w:color w:val="000000"/>
        </w:rPr>
        <w:t>r</w:t>
      </w:r>
      <w:r w:rsidR="0050605E" w:rsidRPr="00630D14">
        <w:rPr>
          <w:rFonts w:ascii="Arial" w:hAnsi="Arial" w:cs="Arial"/>
          <w:color w:val="000000"/>
        </w:rPr>
        <w:t xml:space="preserve">egression model developed by the </w:t>
      </w:r>
      <w:r w:rsidR="00EC6369" w:rsidRPr="00630D14">
        <w:rPr>
          <w:rFonts w:ascii="Arial" w:hAnsi="Arial" w:cs="Arial"/>
          <w:color w:val="000000"/>
        </w:rPr>
        <w:lastRenderedPageBreak/>
        <w:t>European Study of Cohorts for Air Pollution Effects (</w:t>
      </w:r>
      <w:r w:rsidR="0050605E" w:rsidRPr="00630D14">
        <w:rPr>
          <w:rFonts w:ascii="Arial" w:hAnsi="Arial" w:cs="Arial"/>
          <w:color w:val="000000"/>
        </w:rPr>
        <w:t>ESCAPE</w:t>
      </w:r>
      <w:r w:rsidR="00EC6369" w:rsidRPr="00630D14">
        <w:rPr>
          <w:rFonts w:ascii="Arial" w:hAnsi="Arial" w:cs="Arial"/>
          <w:color w:val="000000"/>
        </w:rPr>
        <w:t>)</w:t>
      </w:r>
      <w:r w:rsidR="0050605E" w:rsidRPr="00630D14">
        <w:rPr>
          <w:rFonts w:ascii="Arial" w:hAnsi="Arial" w:cs="Arial"/>
          <w:color w:val="000000"/>
        </w:rPr>
        <w:t xml:space="preserve"> project</w:t>
      </w:r>
      <w:r w:rsidR="00EC6369" w:rsidRPr="00630D14">
        <w:rPr>
          <w:rFonts w:ascii="Arial" w:hAnsi="Arial" w:cs="Arial"/>
          <w:color w:val="000000"/>
        </w:rPr>
        <w:t xml:space="preserve"> (</w:t>
      </w:r>
      <w:hyperlink r:id="rId13" w:history="1">
        <w:r w:rsidR="00EC6369" w:rsidRPr="00630D14">
          <w:rPr>
            <w:rStyle w:val="Hyperlink"/>
            <w:rFonts w:ascii="Arial" w:hAnsi="Arial" w:cs="Arial"/>
          </w:rPr>
          <w:t>http://www.escapeproject.eu/</w:t>
        </w:r>
      </w:hyperlink>
      <w:r w:rsidR="00EC6369" w:rsidRPr="00630D14">
        <w:rPr>
          <w:rFonts w:ascii="Arial" w:hAnsi="Arial" w:cs="Arial"/>
          <w:color w:val="000000"/>
        </w:rPr>
        <w:t>)</w:t>
      </w:r>
      <w:r w:rsidR="0050605E" w:rsidRPr="00630D14">
        <w:rPr>
          <w:rFonts w:ascii="Arial" w:hAnsi="Arial" w:cs="Arial"/>
          <w:color w:val="000000"/>
        </w:rPr>
        <w:t>.</w:t>
      </w:r>
      <w:r w:rsidR="0050605E" w:rsidRPr="00630D14">
        <w:rPr>
          <w:rFonts w:ascii="Arial" w:hAnsi="Arial" w:cs="Arial"/>
          <w:color w:val="000000"/>
        </w:rPr>
        <w:fldChar w:fldCharType="begin">
          <w:fldData xml:space="preserve">PEVuZE5vdGU+PENpdGU+PEF1dGhvcj5FZWZ0ZW5zPC9BdXRob3I+PFllYXI+MjAxMjwvWWVhcj48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</w:fldData>
        </w:fldChar>
      </w:r>
      <w:r w:rsidR="000946F6">
        <w:rPr>
          <w:rFonts w:ascii="Arial" w:hAnsi="Arial" w:cs="Arial"/>
          <w:color w:val="000000"/>
        </w:rPr>
        <w:instrText xml:space="preserve"> ADDIN EN.CITE </w:instrText>
      </w:r>
      <w:r w:rsidR="000946F6">
        <w:rPr>
          <w:rFonts w:ascii="Arial" w:hAnsi="Arial" w:cs="Arial"/>
          <w:color w:val="000000"/>
        </w:rPr>
        <w:fldChar w:fldCharType="begin">
          <w:fldData xml:space="preserve">PEVuZE5vdGU+PENpdGU+PEF1dGhvcj5FZWZ0ZW5zPC9BdXRob3I+PFllYXI+MjAxMjwvWWVhcj48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</w:fldData>
        </w:fldChar>
      </w:r>
      <w:r w:rsidR="000946F6">
        <w:rPr>
          <w:rFonts w:ascii="Arial" w:hAnsi="Arial" w:cs="Arial"/>
          <w:color w:val="000000"/>
        </w:rPr>
        <w:instrText xml:space="preserve"> ADDIN EN.CITE.DATA </w:instrText>
      </w:r>
      <w:r w:rsidR="000946F6">
        <w:rPr>
          <w:rFonts w:ascii="Arial" w:hAnsi="Arial" w:cs="Arial"/>
          <w:color w:val="000000"/>
        </w:rPr>
      </w:r>
      <w:r w:rsidR="000946F6">
        <w:rPr>
          <w:rFonts w:ascii="Arial" w:hAnsi="Arial" w:cs="Arial"/>
          <w:color w:val="000000"/>
        </w:rPr>
        <w:fldChar w:fldCharType="end"/>
      </w:r>
      <w:r w:rsidR="0050605E" w:rsidRPr="00630D14">
        <w:rPr>
          <w:rFonts w:ascii="Arial" w:hAnsi="Arial" w:cs="Arial"/>
          <w:color w:val="000000"/>
        </w:rPr>
      </w:r>
      <w:r w:rsidR="0050605E" w:rsidRPr="00630D14">
        <w:rPr>
          <w:rFonts w:ascii="Arial" w:hAnsi="Arial" w:cs="Arial"/>
          <w:color w:val="000000"/>
        </w:rPr>
        <w:fldChar w:fldCharType="separate"/>
      </w:r>
      <w:r w:rsidR="000946F6" w:rsidRPr="000946F6">
        <w:rPr>
          <w:rFonts w:ascii="Arial" w:hAnsi="Arial" w:cs="Arial"/>
          <w:noProof/>
          <w:color w:val="000000"/>
          <w:vertAlign w:val="superscript"/>
        </w:rPr>
        <w:t>21</w:t>
      </w:r>
      <w:r w:rsidR="0050605E" w:rsidRPr="00630D14">
        <w:rPr>
          <w:rFonts w:ascii="Arial" w:hAnsi="Arial" w:cs="Arial"/>
          <w:color w:val="000000"/>
        </w:rPr>
        <w:fldChar w:fldCharType="end"/>
      </w:r>
      <w:r w:rsidR="0050605E" w:rsidRPr="00630D14">
        <w:rPr>
          <w:rFonts w:ascii="Arial" w:hAnsi="Arial" w:cs="Arial"/>
          <w:color w:val="000000"/>
        </w:rPr>
        <w:t xml:space="preserve"> By using the predictor variables obtained from the Geographic Information System such as traffic, land use, and topography, the </w:t>
      </w:r>
      <w:r w:rsidR="00EC6369" w:rsidRPr="00630D14">
        <w:rPr>
          <w:rFonts w:ascii="Arial" w:hAnsi="Arial" w:cs="Arial"/>
          <w:color w:val="000000"/>
        </w:rPr>
        <w:t>l</w:t>
      </w:r>
      <w:r w:rsidR="0050605E" w:rsidRPr="00630D14">
        <w:rPr>
          <w:rFonts w:ascii="Arial" w:hAnsi="Arial" w:cs="Arial"/>
          <w:color w:val="000000"/>
        </w:rPr>
        <w:t xml:space="preserve">and </w:t>
      </w:r>
      <w:r w:rsidR="00EC6369" w:rsidRPr="00630D14">
        <w:rPr>
          <w:rFonts w:ascii="Arial" w:hAnsi="Arial" w:cs="Arial"/>
          <w:color w:val="000000"/>
        </w:rPr>
        <w:t>u</w:t>
      </w:r>
      <w:r w:rsidR="0050605E" w:rsidRPr="00630D14">
        <w:rPr>
          <w:rFonts w:ascii="Arial" w:hAnsi="Arial" w:cs="Arial"/>
          <w:color w:val="000000"/>
        </w:rPr>
        <w:t xml:space="preserve">se </w:t>
      </w:r>
      <w:r w:rsidR="00EC6369" w:rsidRPr="00630D14">
        <w:rPr>
          <w:rFonts w:ascii="Arial" w:hAnsi="Arial" w:cs="Arial"/>
          <w:color w:val="000000"/>
        </w:rPr>
        <w:t>r</w:t>
      </w:r>
      <w:r w:rsidR="0050605E" w:rsidRPr="00630D14">
        <w:rPr>
          <w:rFonts w:ascii="Arial" w:hAnsi="Arial" w:cs="Arial"/>
          <w:color w:val="000000"/>
        </w:rPr>
        <w:t>egression models calculate the spatial variation of annual average air pollution concentration at participants’ residential addresses given at baseline visit</w:t>
      </w:r>
      <w:r w:rsidR="00EC6369" w:rsidRPr="00630D14">
        <w:rPr>
          <w:rFonts w:ascii="Arial" w:hAnsi="Arial" w:cs="Arial"/>
          <w:color w:val="000000"/>
        </w:rPr>
        <w:t xml:space="preserve">. </w:t>
      </w:r>
      <w:r w:rsidR="00265CEE" w:rsidRPr="00630D14">
        <w:rPr>
          <w:rFonts w:ascii="Arial" w:hAnsi="Arial" w:cs="Arial"/>
          <w:color w:val="000000"/>
        </w:rPr>
        <w:t>NO</w:t>
      </w:r>
      <w:r w:rsidR="00265CEE" w:rsidRPr="00630D14">
        <w:rPr>
          <w:rFonts w:ascii="Arial" w:hAnsi="Arial" w:cs="Arial"/>
          <w:color w:val="000000"/>
          <w:vertAlign w:val="subscript"/>
        </w:rPr>
        <w:t>2</w:t>
      </w:r>
      <w:r w:rsidR="00265CEE" w:rsidRPr="00630D14">
        <w:rPr>
          <w:rFonts w:ascii="Arial" w:hAnsi="Arial" w:cs="Arial"/>
          <w:color w:val="000000"/>
        </w:rPr>
        <w:t xml:space="preserve"> annual concentration data were available for four years (2005, 2006, 2007 and 2010), while PM</w:t>
      </w:r>
      <w:r w:rsidR="00265CEE" w:rsidRPr="00630D14">
        <w:rPr>
          <w:rFonts w:ascii="Arial" w:hAnsi="Arial" w:cs="Arial"/>
          <w:color w:val="000000"/>
          <w:vertAlign w:val="subscript"/>
        </w:rPr>
        <w:t>10</w:t>
      </w:r>
      <w:r w:rsidR="00265CEE" w:rsidRPr="00630D14">
        <w:rPr>
          <w:rFonts w:ascii="Arial" w:hAnsi="Arial" w:cs="Arial"/>
          <w:color w:val="000000"/>
        </w:rPr>
        <w:t xml:space="preserve"> data was available for 2007 and 2010. We averaged the values to obtain the mean estimate.</w:t>
      </w:r>
      <w:r w:rsidR="00EA7735" w:rsidRPr="00630D14">
        <w:rPr>
          <w:rFonts w:ascii="Arial" w:hAnsi="Arial" w:cs="Arial"/>
        </w:rPr>
        <w:t xml:space="preserve"> </w:t>
      </w:r>
      <w:r w:rsidR="00EA7735" w:rsidRPr="00630D14">
        <w:rPr>
          <w:rFonts w:ascii="Arial" w:hAnsi="Arial" w:cs="Arial"/>
          <w:color w:val="000000"/>
        </w:rPr>
        <w:t>All other particulate matter and nitrogen pollutants had the exposure data for a single</w:t>
      </w:r>
      <w:r w:rsidR="00A057B2" w:rsidRPr="00630D14">
        <w:rPr>
          <w:rFonts w:ascii="Arial" w:hAnsi="Arial" w:cs="Arial"/>
          <w:color w:val="000000"/>
        </w:rPr>
        <w:t xml:space="preserve"> </w:t>
      </w:r>
      <w:r w:rsidR="00EA7735" w:rsidRPr="00630D14">
        <w:rPr>
          <w:rFonts w:ascii="Arial" w:hAnsi="Arial" w:cs="Arial"/>
          <w:color w:val="000000"/>
        </w:rPr>
        <w:t>year (2010)</w:t>
      </w:r>
      <w:r w:rsidR="00A057B2" w:rsidRPr="00630D14">
        <w:rPr>
          <w:rFonts w:ascii="Arial" w:hAnsi="Arial" w:cs="Arial"/>
          <w:color w:val="000000"/>
        </w:rPr>
        <w:t>.</w:t>
      </w:r>
      <w:r w:rsidR="00DF5C54" w:rsidRPr="00630D14">
        <w:rPr>
          <w:rFonts w:ascii="Arial" w:hAnsi="Arial" w:cs="Arial"/>
          <w:color w:val="000000"/>
        </w:rPr>
        <w:t xml:space="preserve"> </w:t>
      </w:r>
    </w:p>
    <w:p w14:paraId="6E0F99D2" w14:textId="77777777" w:rsidR="00753878" w:rsidRPr="00630D14" w:rsidRDefault="00753878" w:rsidP="00817A40">
      <w:pPr>
        <w:spacing w:after="160" w:line="480" w:lineRule="auto"/>
        <w:jc w:val="both"/>
        <w:rPr>
          <w:rFonts w:ascii="Arial" w:hAnsi="Arial" w:cs="Arial"/>
          <w:color w:val="000000"/>
        </w:rPr>
      </w:pPr>
    </w:p>
    <w:p w14:paraId="4CFB76A3" w14:textId="370075EB" w:rsidR="007C1420" w:rsidRPr="00630D14" w:rsidRDefault="007C1420" w:rsidP="00817A40">
      <w:pPr>
        <w:widowControl w:val="0"/>
        <w:autoSpaceDE w:val="0"/>
        <w:autoSpaceDN w:val="0"/>
        <w:adjustRightInd w:val="0"/>
        <w:spacing w:after="160" w:line="480" w:lineRule="auto"/>
        <w:jc w:val="both"/>
        <w:rPr>
          <w:rFonts w:ascii="Arial" w:hAnsi="Arial" w:cs="Arial"/>
          <w:b/>
          <w:color w:val="000000"/>
        </w:rPr>
      </w:pPr>
      <w:r w:rsidRPr="00630D14">
        <w:rPr>
          <w:rFonts w:ascii="Arial" w:hAnsi="Arial" w:cs="Arial"/>
          <w:b/>
          <w:color w:val="000000"/>
        </w:rPr>
        <w:t>Inclusion and exclusion criteria</w:t>
      </w:r>
    </w:p>
    <w:p w14:paraId="2B0D3EBE" w14:textId="07B91172" w:rsidR="009D6FDD" w:rsidRPr="00630D14" w:rsidRDefault="001C3C5B" w:rsidP="00817A40">
      <w:pPr>
        <w:spacing w:line="480" w:lineRule="auto"/>
        <w:jc w:val="both"/>
        <w:rPr>
          <w:rFonts w:ascii="Arial" w:hAnsi="Arial" w:cs="Arial"/>
        </w:rPr>
      </w:pPr>
      <w:r w:rsidRPr="00630D14">
        <w:rPr>
          <w:rFonts w:ascii="Arial" w:hAnsi="Arial" w:cs="Arial"/>
          <w:color w:val="000000"/>
        </w:rPr>
        <w:t>A uniform set of exclusion criteria was applied in analysis of AMD</w:t>
      </w:r>
      <w:r w:rsidR="007B62D0" w:rsidRPr="00630D14">
        <w:rPr>
          <w:rFonts w:ascii="Arial" w:hAnsi="Arial" w:cs="Arial"/>
          <w:color w:val="000000"/>
        </w:rPr>
        <w:t xml:space="preserve"> status</w:t>
      </w:r>
      <w:r w:rsidRPr="00630D14">
        <w:rPr>
          <w:rFonts w:ascii="Arial" w:hAnsi="Arial" w:cs="Arial"/>
          <w:color w:val="000000"/>
        </w:rPr>
        <w:t>, photoreceptor layer and RPE thickness</w:t>
      </w:r>
      <w:r w:rsidR="00DF4B96" w:rsidRPr="00630D14">
        <w:rPr>
          <w:rFonts w:ascii="Arial" w:hAnsi="Arial" w:cs="Arial"/>
          <w:color w:val="000000"/>
        </w:rPr>
        <w:t xml:space="preserve"> (</w:t>
      </w:r>
      <w:r w:rsidR="00DF4B96" w:rsidRPr="00630D14">
        <w:rPr>
          <w:rFonts w:ascii="Arial" w:hAnsi="Arial" w:cs="Arial"/>
          <w:b/>
          <w:color w:val="000000"/>
        </w:rPr>
        <w:t>Figure 1</w:t>
      </w:r>
      <w:r w:rsidR="00DF4B96" w:rsidRPr="00630D14">
        <w:rPr>
          <w:rFonts w:ascii="Arial" w:hAnsi="Arial" w:cs="Arial"/>
          <w:color w:val="000000"/>
        </w:rPr>
        <w:t>)</w:t>
      </w:r>
      <w:r w:rsidRPr="00630D14">
        <w:rPr>
          <w:rFonts w:ascii="Arial" w:hAnsi="Arial" w:cs="Arial"/>
          <w:color w:val="000000"/>
        </w:rPr>
        <w:t xml:space="preserve">. </w:t>
      </w:r>
      <w:bookmarkStart w:id="20" w:name="_Hlk37687105"/>
      <w:r w:rsidR="00887936" w:rsidRPr="00630D14">
        <w:rPr>
          <w:rFonts w:ascii="Arial" w:hAnsi="Arial" w:cs="Arial"/>
          <w:color w:val="000000"/>
        </w:rPr>
        <w:t>We excluded data from</w:t>
      </w:r>
      <w:r w:rsidRPr="00630D14">
        <w:rPr>
          <w:rFonts w:ascii="Arial" w:hAnsi="Arial" w:cs="Arial"/>
          <w:color w:val="000000"/>
        </w:rPr>
        <w:t xml:space="preserve">: </w:t>
      </w:r>
      <w:r w:rsidR="00E27D48" w:rsidRPr="00630D14">
        <w:rPr>
          <w:rFonts w:ascii="Arial" w:hAnsi="Arial" w:cs="Arial"/>
          <w:color w:val="000000"/>
        </w:rPr>
        <w:t xml:space="preserve">(1) </w:t>
      </w:r>
      <w:r w:rsidRPr="00630D14">
        <w:rPr>
          <w:rFonts w:ascii="Arial" w:hAnsi="Arial" w:cs="Arial"/>
          <w:color w:val="000000"/>
        </w:rPr>
        <w:t>participants who withdrew consent;</w:t>
      </w:r>
      <w:r w:rsidR="008D74E7" w:rsidRPr="00630D14">
        <w:rPr>
          <w:rFonts w:ascii="Arial" w:hAnsi="Arial" w:cs="Arial"/>
          <w:color w:val="000000"/>
        </w:rPr>
        <w:t xml:space="preserve"> or</w:t>
      </w:r>
      <w:r w:rsidRPr="00630D14">
        <w:rPr>
          <w:rFonts w:ascii="Arial" w:hAnsi="Arial" w:cs="Arial"/>
          <w:color w:val="000000"/>
        </w:rPr>
        <w:t xml:space="preserve"> </w:t>
      </w:r>
      <w:r w:rsidR="00E27D48" w:rsidRPr="00630D14">
        <w:rPr>
          <w:rFonts w:ascii="Arial" w:hAnsi="Arial" w:cs="Arial"/>
          <w:color w:val="000000"/>
        </w:rPr>
        <w:t>(2)</w:t>
      </w:r>
      <w:r w:rsidRPr="00630D14">
        <w:rPr>
          <w:rFonts w:ascii="Arial" w:hAnsi="Arial" w:cs="Arial"/>
          <w:color w:val="000000"/>
        </w:rPr>
        <w:t xml:space="preserve"> had self-reported diabetes-related eye disease, eye injury resulting in vision loss or other serious eye conditions; high </w:t>
      </w:r>
      <w:r w:rsidR="00BD0947" w:rsidRPr="00630D14">
        <w:rPr>
          <w:rFonts w:ascii="Arial" w:hAnsi="Arial" w:cs="Arial"/>
          <w:color w:val="000000"/>
        </w:rPr>
        <w:t xml:space="preserve">refractive error </w:t>
      </w:r>
      <w:r w:rsidRPr="00630D14">
        <w:rPr>
          <w:rFonts w:ascii="Arial" w:hAnsi="Arial" w:cs="Arial"/>
          <w:color w:val="000000"/>
        </w:rPr>
        <w:t xml:space="preserve">(&lt; -6 diopters [D] or &gt; +6D) </w:t>
      </w:r>
      <w:r w:rsidR="008D74E7" w:rsidRPr="00630D14">
        <w:rPr>
          <w:rFonts w:ascii="Arial" w:hAnsi="Arial" w:cs="Arial"/>
          <w:color w:val="000000"/>
        </w:rPr>
        <w:t>or</w:t>
      </w:r>
      <w:r w:rsidR="00E27D48" w:rsidRPr="00630D14">
        <w:rPr>
          <w:rFonts w:ascii="Arial" w:hAnsi="Arial" w:cs="Arial"/>
          <w:color w:val="000000"/>
        </w:rPr>
        <w:t xml:space="preserve"> (3) </w:t>
      </w:r>
      <w:r w:rsidR="00E27D48" w:rsidRPr="00630D14">
        <w:rPr>
          <w:rFonts w:ascii="Arial" w:hAnsi="Arial" w:cs="Arial"/>
        </w:rPr>
        <w:t xml:space="preserve">participants who had </w:t>
      </w:r>
      <w:bookmarkStart w:id="21" w:name="_Hlk15998935"/>
      <w:r w:rsidR="00E27D48" w:rsidRPr="00630D14">
        <w:rPr>
          <w:rFonts w:ascii="Arial" w:hAnsi="Arial" w:cs="Arial"/>
        </w:rPr>
        <w:t xml:space="preserve">poor OCT </w:t>
      </w:r>
      <w:r w:rsidR="007336C1">
        <w:rPr>
          <w:rFonts w:ascii="Arial" w:hAnsi="Arial" w:cs="Arial"/>
        </w:rPr>
        <w:t>image scans</w:t>
      </w:r>
      <w:r w:rsidR="00E27D48" w:rsidRPr="00630D14">
        <w:rPr>
          <w:rFonts w:ascii="Arial" w:hAnsi="Arial" w:cs="Arial"/>
        </w:rPr>
        <w:t xml:space="preserve"> using TABS software</w:t>
      </w:r>
      <w:bookmarkEnd w:id="20"/>
      <w:bookmarkEnd w:id="21"/>
      <w:r w:rsidR="00E27D48" w:rsidRPr="00630D14">
        <w:rPr>
          <w:rFonts w:ascii="Arial" w:hAnsi="Arial" w:cs="Arial"/>
        </w:rPr>
        <w:t>.</w:t>
      </w:r>
      <w:r w:rsidR="00E27D48" w:rsidRPr="00630D14">
        <w:rPr>
          <w:rFonts w:ascii="Arial" w:hAnsi="Arial" w:cs="Arial"/>
        </w:rPr>
        <w:fldChar w:fldCharType="begin">
          <w:fldData xml:space="preserve">PEVuZE5vdGU+PENpdGU+PEF1dGhvcj5LbzwvQXV0aG9yPjxZZWFyPjIwMTc8L1llYXI+PFJlY051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=
</w:fldData>
        </w:fldChar>
      </w:r>
      <w:r w:rsidR="000946F6">
        <w:rPr>
          <w:rFonts w:ascii="Arial" w:hAnsi="Arial" w:cs="Arial"/>
        </w:rPr>
        <w:instrText xml:space="preserve"> ADDIN EN.CITE </w:instrText>
      </w:r>
      <w:r w:rsidR="000946F6">
        <w:rPr>
          <w:rFonts w:ascii="Arial" w:hAnsi="Arial" w:cs="Arial"/>
        </w:rPr>
        <w:fldChar w:fldCharType="begin">
          <w:fldData xml:space="preserve">PEVuZE5vdGU+PENpdGU+PEF1dGhvcj5LbzwvQXV0aG9yPjxZZWFyPjIwMTc8L1llYXI+PFJlY051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=
</w:fldData>
        </w:fldChar>
      </w:r>
      <w:r w:rsidR="000946F6">
        <w:rPr>
          <w:rFonts w:ascii="Arial" w:hAnsi="Arial" w:cs="Arial"/>
        </w:rPr>
        <w:instrText xml:space="preserve"> ADDIN EN.CITE.DATA </w:instrText>
      </w:r>
      <w:r w:rsidR="000946F6">
        <w:rPr>
          <w:rFonts w:ascii="Arial" w:hAnsi="Arial" w:cs="Arial"/>
        </w:rPr>
      </w:r>
      <w:r w:rsidR="000946F6">
        <w:rPr>
          <w:rFonts w:ascii="Arial" w:hAnsi="Arial" w:cs="Arial"/>
        </w:rPr>
        <w:fldChar w:fldCharType="end"/>
      </w:r>
      <w:r w:rsidR="00E27D48" w:rsidRPr="00630D14">
        <w:rPr>
          <w:rFonts w:ascii="Arial" w:hAnsi="Arial" w:cs="Arial"/>
        </w:rPr>
      </w:r>
      <w:r w:rsidR="00E27D48" w:rsidRPr="00630D14">
        <w:rPr>
          <w:rFonts w:ascii="Arial" w:hAnsi="Arial" w:cs="Arial"/>
        </w:rPr>
        <w:fldChar w:fldCharType="separate"/>
      </w:r>
      <w:r w:rsidR="000946F6" w:rsidRPr="000946F6">
        <w:rPr>
          <w:rFonts w:ascii="Arial" w:hAnsi="Arial" w:cs="Arial"/>
          <w:noProof/>
          <w:vertAlign w:val="superscript"/>
        </w:rPr>
        <w:t>16,22</w:t>
      </w:r>
      <w:r w:rsidR="00E27D48" w:rsidRPr="00630D14">
        <w:rPr>
          <w:rFonts w:ascii="Arial" w:hAnsi="Arial" w:cs="Arial"/>
        </w:rPr>
        <w:fldChar w:fldCharType="end"/>
      </w:r>
      <w:r w:rsidR="00E27D48" w:rsidRPr="00630D14">
        <w:rPr>
          <w:rFonts w:ascii="Arial" w:hAnsi="Arial" w:cs="Arial"/>
        </w:rPr>
        <w:t xml:space="preserve"> </w:t>
      </w:r>
      <w:r w:rsidRPr="00630D14">
        <w:rPr>
          <w:rFonts w:ascii="Arial" w:hAnsi="Arial" w:cs="Arial"/>
        </w:rPr>
        <w:t xml:space="preserve">These participants were excluded because of the well-recognized impact these </w:t>
      </w:r>
      <w:r w:rsidR="007B17D3" w:rsidRPr="00630D14">
        <w:rPr>
          <w:rFonts w:ascii="Arial" w:hAnsi="Arial" w:cs="Arial"/>
        </w:rPr>
        <w:t xml:space="preserve">factors </w:t>
      </w:r>
      <w:r w:rsidRPr="00630D14">
        <w:rPr>
          <w:rFonts w:ascii="Arial" w:hAnsi="Arial" w:cs="Arial"/>
        </w:rPr>
        <w:t>have on retinal layer thickness</w:t>
      </w:r>
      <w:r w:rsidR="00E27D48" w:rsidRPr="00630D14">
        <w:rPr>
          <w:rFonts w:ascii="Arial" w:hAnsi="Arial" w:cs="Arial"/>
        </w:rPr>
        <w:t>.</w:t>
      </w:r>
      <w:r w:rsidR="00E27D48" w:rsidRPr="00630D14">
        <w:rPr>
          <w:rFonts w:ascii="Arial" w:hAnsi="Arial" w:cs="Arial"/>
        </w:rPr>
        <w:fldChar w:fldCharType="begin"/>
      </w:r>
      <w:r w:rsidR="000946F6">
        <w:rPr>
          <w:rFonts w:ascii="Arial" w:hAnsi="Arial" w:cs="Arial"/>
        </w:rPr>
        <w:instrText xml:space="preserve"> ADDIN EN.CITE &lt;EndNote&gt;&lt;Cite&gt;&lt;Author&gt;Vujosevic&lt;/Author&gt;&lt;Year&gt;2013&lt;/Year&gt;&lt;RecNum&gt;424&lt;/RecNum&gt;&lt;DisplayText&gt;&lt;style face="superscript"&gt;23&lt;/style&gt;&lt;/DisplayText&gt;&lt;record&gt;&lt;rec-number&gt;424&lt;/rec-number&gt;&lt;foreign-keys&gt;&lt;key app="EN" db-id="tsvxtdrdkrtpwsedpzapssey95ef2wwwrpt5" timestamp="1533138708"&gt;424&lt;/key&gt;&lt;/foreign-keys&gt;&lt;ref-type name="Journal Article"&gt;17&lt;/ref-type&gt;&lt;contributors&gt;&lt;authors&gt;&lt;author&gt;Vujosevic, S.&lt;/author&gt;&lt;author&gt;Midena, E.&lt;/author&gt;&lt;/authors&gt;&lt;/contributors&gt;&lt;auth-address&gt;Department of Ophthalmology, University of Padova, Via Giustiniani 2, 35128 Padova, Italy.&lt;/auth-address&gt;&lt;titles&gt;&lt;title&gt;Retinal layers changes in human preclinical and early clinical diabetic retinopathy support early retinal neuronal and Muller cells alterations&lt;/title&gt;&lt;secondary-title&gt;J Diabetes Res&lt;/secondary-title&gt;&lt;alt-title&gt;Journal of diabetes research&lt;/alt-title&gt;&lt;/titles&gt;&lt;periodical&gt;&lt;full-title&gt;J Diabetes Res&lt;/full-title&gt;&lt;abbr-1&gt;Journal of diabetes research&lt;/abbr-1&gt;&lt;/periodical&gt;&lt;alt-periodical&gt;&lt;full-title&gt;J Diabetes Res&lt;/full-title&gt;&lt;abbr-1&gt;Journal of diabetes research&lt;/abbr-1&gt;&lt;/alt-periodical&gt;&lt;pages&gt;905058&lt;/pages&gt;&lt;volume&gt;2013&lt;/volume&gt;&lt;edition&gt;2013/07/11&lt;/edition&gt;&lt;keywords&gt;&lt;keyword&gt;Adult&lt;/keyword&gt;&lt;keyword&gt;Aged&lt;/keyword&gt;&lt;keyword&gt;Cell Proliferation&lt;/keyword&gt;&lt;keyword&gt;Diabetic Retinopathy/*pathology&lt;/keyword&gt;&lt;keyword&gt;Disease Progression&lt;/keyword&gt;&lt;keyword&gt;Ependymoglial Cells/*pathology&lt;/keyword&gt;&lt;keyword&gt;Female&lt;/keyword&gt;&lt;keyword&gt;Humans&lt;/keyword&gt;&lt;keyword&gt;Macular Edema/*pathology&lt;/keyword&gt;&lt;keyword&gt;Male&lt;/keyword&gt;&lt;keyword&gt;Middle Aged&lt;/keyword&gt;&lt;keyword&gt;Retina/*pathology&lt;/keyword&gt;&lt;keyword&gt;Retinal Neurons/*pathology&lt;/keyword&gt;&lt;/keywords&gt;&lt;dates&gt;&lt;year&gt;2013&lt;/year&gt;&lt;/dates&gt;&lt;isbn&gt;2314-6745 (Print)&lt;/isbn&gt;&lt;accession-num&gt;23841106&lt;/accession-num&gt;&lt;urls&gt;&lt;/urls&gt;&lt;custom2&gt;PMC3694491&lt;/custom2&gt;&lt;electronic-resource-num&gt;10.1155/2013/905058&lt;/electronic-resource-num&gt;&lt;remote-database-provider&gt;NLM&lt;/remote-database-provider&gt;&lt;language&gt;eng&lt;/language&gt;&lt;/record&gt;&lt;/Cite&gt;&lt;/EndNote&gt;</w:instrText>
      </w:r>
      <w:r w:rsidR="00E27D48" w:rsidRPr="00630D14">
        <w:rPr>
          <w:rFonts w:ascii="Arial" w:hAnsi="Arial" w:cs="Arial"/>
        </w:rPr>
        <w:fldChar w:fldCharType="separate"/>
      </w:r>
      <w:r w:rsidR="000946F6" w:rsidRPr="000946F6">
        <w:rPr>
          <w:rFonts w:ascii="Arial" w:hAnsi="Arial" w:cs="Arial"/>
          <w:noProof/>
          <w:vertAlign w:val="superscript"/>
        </w:rPr>
        <w:t>23</w:t>
      </w:r>
      <w:r w:rsidR="00E27D48" w:rsidRPr="00630D14">
        <w:rPr>
          <w:rFonts w:ascii="Arial" w:hAnsi="Arial" w:cs="Arial"/>
        </w:rPr>
        <w:fldChar w:fldCharType="end"/>
      </w:r>
      <w:r w:rsidRPr="00630D14">
        <w:rPr>
          <w:rFonts w:ascii="Arial" w:hAnsi="Arial" w:cs="Arial"/>
        </w:rPr>
        <w:t xml:space="preserve"> </w:t>
      </w:r>
    </w:p>
    <w:p w14:paraId="07ADBA4D" w14:textId="77777777" w:rsidR="000C04A8" w:rsidRPr="00630D14" w:rsidRDefault="000C04A8" w:rsidP="00817A40">
      <w:pPr>
        <w:spacing w:line="480" w:lineRule="auto"/>
        <w:jc w:val="both"/>
        <w:rPr>
          <w:rFonts w:ascii="Arial" w:hAnsi="Arial" w:cs="Arial"/>
        </w:rPr>
      </w:pPr>
    </w:p>
    <w:p w14:paraId="66F19C72" w14:textId="77777777" w:rsidR="000C04A8" w:rsidRPr="00630D14" w:rsidRDefault="000C04A8" w:rsidP="00817A40">
      <w:pPr>
        <w:widowControl w:val="0"/>
        <w:autoSpaceDE w:val="0"/>
        <w:autoSpaceDN w:val="0"/>
        <w:adjustRightInd w:val="0"/>
        <w:spacing w:after="160" w:line="480" w:lineRule="auto"/>
        <w:jc w:val="both"/>
        <w:rPr>
          <w:rFonts w:ascii="Arial" w:hAnsi="Arial" w:cs="Arial"/>
          <w:b/>
          <w:color w:val="000000"/>
        </w:rPr>
      </w:pPr>
      <w:r w:rsidRPr="00630D14">
        <w:rPr>
          <w:rFonts w:ascii="Arial" w:hAnsi="Arial" w:cs="Arial"/>
          <w:b/>
          <w:color w:val="000000"/>
        </w:rPr>
        <w:t xml:space="preserve">Statistical analysis </w:t>
      </w:r>
    </w:p>
    <w:p w14:paraId="34782963" w14:textId="01DAEBBA" w:rsidR="007C1420" w:rsidRPr="00630D14" w:rsidRDefault="00D82395" w:rsidP="00817A40">
      <w:pPr>
        <w:widowControl w:val="0"/>
        <w:autoSpaceDE w:val="0"/>
        <w:autoSpaceDN w:val="0"/>
        <w:adjustRightInd w:val="0"/>
        <w:spacing w:after="160" w:line="480" w:lineRule="auto"/>
        <w:jc w:val="both"/>
        <w:rPr>
          <w:rFonts w:ascii="Arial" w:hAnsi="Arial" w:cs="Arial"/>
          <w:color w:val="000000"/>
        </w:rPr>
      </w:pPr>
      <w:bookmarkStart w:id="22" w:name="_Hlk37831033"/>
      <w:r w:rsidRPr="00D82395">
        <w:rPr>
          <w:rFonts w:ascii="Arial" w:hAnsi="Arial" w:cs="Arial"/>
          <w:color w:val="000000"/>
        </w:rPr>
        <w:t>The present analysis was based on cross-sectional data collected at one point in time</w:t>
      </w:r>
      <w:r>
        <w:rPr>
          <w:rFonts w:ascii="Arial" w:hAnsi="Arial" w:cs="Arial"/>
          <w:color w:val="000000"/>
        </w:rPr>
        <w:t>.</w:t>
      </w:r>
      <w:r w:rsidRPr="00D82395">
        <w:rPr>
          <w:rFonts w:ascii="Arial" w:hAnsi="Arial" w:cs="Arial"/>
          <w:color w:val="000000"/>
        </w:rPr>
        <w:t xml:space="preserve"> </w:t>
      </w:r>
      <w:bookmarkEnd w:id="22"/>
      <w:r w:rsidR="000C04A8" w:rsidRPr="00630D14">
        <w:rPr>
          <w:rFonts w:ascii="Arial" w:hAnsi="Arial" w:cs="Arial"/>
          <w:color w:val="000000"/>
        </w:rPr>
        <w:t>For this analysis, if both eyes of a patient were eligible for inclusion</w:t>
      </w:r>
      <w:r w:rsidR="007B17D3" w:rsidRPr="00630D14">
        <w:rPr>
          <w:rFonts w:ascii="Arial" w:hAnsi="Arial" w:cs="Arial"/>
          <w:color w:val="000000"/>
        </w:rPr>
        <w:t xml:space="preserve"> in the analysis</w:t>
      </w:r>
      <w:r w:rsidR="000C04A8" w:rsidRPr="00630D14">
        <w:rPr>
          <w:rFonts w:ascii="Arial" w:hAnsi="Arial" w:cs="Arial"/>
          <w:color w:val="000000"/>
        </w:rPr>
        <w:t>, one eye was randomly selected using STATA software</w:t>
      </w:r>
      <w:r w:rsidR="00564518" w:rsidRPr="00630D14">
        <w:rPr>
          <w:rFonts w:ascii="Arial" w:hAnsi="Arial" w:cs="Arial"/>
          <w:color w:val="000000"/>
        </w:rPr>
        <w:t xml:space="preserve"> </w:t>
      </w:r>
      <w:r w:rsidR="00D00F2B" w:rsidRPr="00630D14">
        <w:rPr>
          <w:rFonts w:ascii="Arial" w:hAnsi="Arial" w:cs="Arial"/>
          <w:color w:val="000000"/>
        </w:rPr>
        <w:t>(version 13, StataCorp LP, College Station, TX, USA)</w:t>
      </w:r>
      <w:r w:rsidR="000C04A8" w:rsidRPr="00630D14">
        <w:rPr>
          <w:rFonts w:ascii="Arial" w:hAnsi="Arial" w:cs="Arial"/>
          <w:color w:val="000000"/>
        </w:rPr>
        <w:t xml:space="preserve">. </w:t>
      </w:r>
      <w:r w:rsidR="00E51390" w:rsidRPr="00630D14">
        <w:rPr>
          <w:rFonts w:ascii="Arial" w:hAnsi="Arial" w:cs="Arial"/>
          <w:color w:val="000000"/>
        </w:rPr>
        <w:t xml:space="preserve">We examined the baseline characteristics </w:t>
      </w:r>
      <w:r w:rsidR="00117F2E" w:rsidRPr="00630D14">
        <w:rPr>
          <w:rFonts w:ascii="Arial" w:hAnsi="Arial" w:cs="Arial"/>
          <w:color w:val="000000"/>
        </w:rPr>
        <w:t xml:space="preserve">of participants </w:t>
      </w:r>
      <w:r w:rsidR="001612EA" w:rsidRPr="00630D14">
        <w:rPr>
          <w:rFonts w:ascii="Arial" w:hAnsi="Arial" w:cs="Arial"/>
          <w:color w:val="000000"/>
        </w:rPr>
        <w:lastRenderedPageBreak/>
        <w:t xml:space="preserve">included </w:t>
      </w:r>
      <w:r w:rsidR="00117F2E" w:rsidRPr="00630D14">
        <w:rPr>
          <w:rFonts w:ascii="Arial" w:hAnsi="Arial" w:cs="Arial"/>
          <w:color w:val="000000"/>
        </w:rPr>
        <w:t>for each specific outcome (</w:t>
      </w:r>
      <w:r w:rsidR="00573F76" w:rsidRPr="00630D14">
        <w:rPr>
          <w:rFonts w:ascii="Arial" w:hAnsi="Arial" w:cs="Arial"/>
          <w:color w:val="000000"/>
        </w:rPr>
        <w:t xml:space="preserve">self-reported </w:t>
      </w:r>
      <w:r w:rsidR="001F243A" w:rsidRPr="00630D14">
        <w:rPr>
          <w:rFonts w:ascii="Arial" w:hAnsi="Arial" w:cs="Arial"/>
          <w:color w:val="000000"/>
        </w:rPr>
        <w:t>AMD</w:t>
      </w:r>
      <w:r w:rsidR="0062655A" w:rsidRPr="00630D14">
        <w:rPr>
          <w:rFonts w:ascii="Arial" w:hAnsi="Arial" w:cs="Arial"/>
          <w:color w:val="000000"/>
        </w:rPr>
        <w:t xml:space="preserve"> </w:t>
      </w:r>
      <w:r w:rsidR="00573F76" w:rsidRPr="00630D14">
        <w:rPr>
          <w:rFonts w:ascii="Arial" w:hAnsi="Arial" w:cs="Arial"/>
          <w:color w:val="000000"/>
        </w:rPr>
        <w:t>and retinal layers</w:t>
      </w:r>
      <w:r w:rsidR="00117F2E" w:rsidRPr="00630D14">
        <w:rPr>
          <w:rFonts w:ascii="Arial" w:hAnsi="Arial" w:cs="Arial"/>
          <w:color w:val="000000"/>
        </w:rPr>
        <w:t>)</w:t>
      </w:r>
      <w:r w:rsidR="003E0755" w:rsidRPr="00630D14">
        <w:rPr>
          <w:rFonts w:ascii="Arial" w:hAnsi="Arial" w:cs="Arial"/>
          <w:color w:val="000000"/>
        </w:rPr>
        <w:t xml:space="preserve">. </w:t>
      </w:r>
      <w:r w:rsidR="009764F5" w:rsidRPr="00630D14">
        <w:rPr>
          <w:rFonts w:ascii="Arial" w:hAnsi="Arial" w:cs="Arial"/>
          <w:color w:val="000000"/>
        </w:rPr>
        <w:t xml:space="preserve">Descriptive </w:t>
      </w:r>
      <w:r w:rsidR="00C6525B" w:rsidRPr="00630D14">
        <w:rPr>
          <w:rFonts w:ascii="Arial" w:hAnsi="Arial" w:cs="Arial"/>
          <w:color w:val="000000"/>
        </w:rPr>
        <w:t xml:space="preserve">statistics for continuous variables are presented as mean (standard deviation [SD]), whereas categorical variables are presented as number (percentage). </w:t>
      </w:r>
      <w:r w:rsidR="00E15529" w:rsidRPr="00630D14">
        <w:rPr>
          <w:rFonts w:ascii="Arial" w:hAnsi="Arial" w:cs="Arial"/>
          <w:color w:val="000000"/>
        </w:rPr>
        <w:t xml:space="preserve">We </w:t>
      </w:r>
      <w:r w:rsidR="0039792F" w:rsidRPr="00630D14">
        <w:rPr>
          <w:rFonts w:ascii="Arial" w:hAnsi="Arial" w:cs="Arial"/>
          <w:color w:val="000000"/>
        </w:rPr>
        <w:t>examined the associations of each air pollutant (independent variables) with self-reported AMD (dependent variable)</w:t>
      </w:r>
      <w:r w:rsidR="00D736CD" w:rsidRPr="00630D14">
        <w:rPr>
          <w:rFonts w:ascii="Arial" w:hAnsi="Arial" w:cs="Arial"/>
          <w:color w:val="000000"/>
        </w:rPr>
        <w:t xml:space="preserve"> using logistic multivariable regression models</w:t>
      </w:r>
      <w:r w:rsidR="0039792F" w:rsidRPr="00630D14">
        <w:rPr>
          <w:rFonts w:ascii="Arial" w:hAnsi="Arial" w:cs="Arial"/>
          <w:color w:val="000000"/>
        </w:rPr>
        <w:t xml:space="preserve">, adjusted </w:t>
      </w:r>
      <w:proofErr w:type="gramStart"/>
      <w:r w:rsidR="0039792F" w:rsidRPr="00630D14">
        <w:rPr>
          <w:rFonts w:ascii="Arial" w:hAnsi="Arial" w:cs="Arial"/>
          <w:color w:val="000000"/>
        </w:rPr>
        <w:t>for  age</w:t>
      </w:r>
      <w:proofErr w:type="gramEnd"/>
      <w:r w:rsidR="0039792F" w:rsidRPr="00630D14">
        <w:rPr>
          <w:rFonts w:ascii="Arial" w:hAnsi="Arial" w:cs="Arial"/>
          <w:color w:val="000000"/>
        </w:rPr>
        <w:t>, sex, race, Townsend deprivation index, BMI, smoking status, and refractive error. The associations of air pollutants with photoreceptor sub-layer</w:t>
      </w:r>
      <w:r w:rsidR="001F5866" w:rsidRPr="00630D14">
        <w:rPr>
          <w:rFonts w:ascii="Arial" w:hAnsi="Arial" w:cs="Arial"/>
          <w:color w:val="000000"/>
        </w:rPr>
        <w:t>s</w:t>
      </w:r>
      <w:r w:rsidR="0039792F" w:rsidRPr="00630D14">
        <w:rPr>
          <w:rFonts w:ascii="Arial" w:hAnsi="Arial" w:cs="Arial"/>
          <w:color w:val="000000"/>
        </w:rPr>
        <w:t xml:space="preserve"> and RPE thicknesses (dependent variables) were adjusted for the same variables</w:t>
      </w:r>
      <w:r w:rsidR="00D736CD" w:rsidRPr="00630D14">
        <w:rPr>
          <w:rFonts w:ascii="Arial" w:hAnsi="Arial" w:cs="Arial"/>
          <w:color w:val="000000"/>
        </w:rPr>
        <w:t>, using linear multivariable regression models</w:t>
      </w:r>
      <w:r w:rsidR="0039792F" w:rsidRPr="00630D14">
        <w:rPr>
          <w:rFonts w:ascii="Arial" w:hAnsi="Arial" w:cs="Arial"/>
          <w:color w:val="000000"/>
        </w:rPr>
        <w:t xml:space="preserve">. </w:t>
      </w:r>
      <w:r w:rsidR="007E5606" w:rsidRPr="00630D14">
        <w:rPr>
          <w:rFonts w:ascii="Arial" w:hAnsi="Arial" w:cs="Arial"/>
          <w:color w:val="000000"/>
        </w:rPr>
        <w:t xml:space="preserve">The effect estimates represent the change in </w:t>
      </w:r>
      <w:r w:rsidR="00B61E77" w:rsidRPr="00630D14">
        <w:rPr>
          <w:rFonts w:ascii="Arial" w:hAnsi="Arial" w:cs="Arial"/>
          <w:color w:val="000000"/>
        </w:rPr>
        <w:t xml:space="preserve">self-reported </w:t>
      </w:r>
      <w:r w:rsidR="00B22620" w:rsidRPr="00630D14">
        <w:rPr>
          <w:rFonts w:ascii="Arial" w:hAnsi="Arial" w:cs="Arial"/>
          <w:color w:val="000000"/>
        </w:rPr>
        <w:t>AMD</w:t>
      </w:r>
      <w:r w:rsidR="00D61B83" w:rsidRPr="00630D14">
        <w:rPr>
          <w:rFonts w:ascii="Arial" w:hAnsi="Arial" w:cs="Arial"/>
          <w:color w:val="000000"/>
        </w:rPr>
        <w:t xml:space="preserve"> </w:t>
      </w:r>
      <w:r w:rsidR="00564518" w:rsidRPr="00630D14">
        <w:rPr>
          <w:rFonts w:ascii="Arial" w:hAnsi="Arial" w:cs="Arial"/>
          <w:color w:val="000000"/>
        </w:rPr>
        <w:t xml:space="preserve">and retinal layers variables per </w:t>
      </w:r>
      <w:r w:rsidR="0045777A" w:rsidRPr="00630D14">
        <w:rPr>
          <w:rFonts w:ascii="Arial" w:hAnsi="Arial" w:cs="Arial"/>
          <w:color w:val="000000"/>
        </w:rPr>
        <w:t>interquartile range (</w:t>
      </w:r>
      <w:r w:rsidR="00564518" w:rsidRPr="00630D14">
        <w:rPr>
          <w:rFonts w:ascii="Arial" w:hAnsi="Arial" w:cs="Arial"/>
          <w:color w:val="000000"/>
        </w:rPr>
        <w:t>IQR</w:t>
      </w:r>
      <w:r w:rsidR="0045777A" w:rsidRPr="00630D14">
        <w:rPr>
          <w:rFonts w:ascii="Arial" w:hAnsi="Arial" w:cs="Arial"/>
          <w:color w:val="000000"/>
        </w:rPr>
        <w:t>)</w:t>
      </w:r>
      <w:r w:rsidR="00564518" w:rsidRPr="00630D14">
        <w:rPr>
          <w:rFonts w:ascii="Arial" w:hAnsi="Arial" w:cs="Arial"/>
          <w:color w:val="000000"/>
        </w:rPr>
        <w:t xml:space="preserve"> increment in air pollution. Statistical significance was set at p &lt;0.05</w:t>
      </w:r>
      <w:r w:rsidR="000275EF" w:rsidRPr="00630D14">
        <w:rPr>
          <w:rFonts w:ascii="Arial" w:hAnsi="Arial" w:cs="Arial"/>
          <w:color w:val="000000"/>
        </w:rPr>
        <w:t xml:space="preserve"> for the outcomes </w:t>
      </w:r>
      <w:r w:rsidR="00B61E77" w:rsidRPr="00630D14">
        <w:rPr>
          <w:rFonts w:ascii="Arial" w:hAnsi="Arial" w:cs="Arial"/>
          <w:color w:val="000000"/>
        </w:rPr>
        <w:t xml:space="preserve">self-reported </w:t>
      </w:r>
      <w:r w:rsidR="000275EF" w:rsidRPr="00630D14">
        <w:rPr>
          <w:rFonts w:ascii="Arial" w:hAnsi="Arial" w:cs="Arial"/>
          <w:color w:val="000000"/>
        </w:rPr>
        <w:t>AMD</w:t>
      </w:r>
      <w:r w:rsidR="004423EE" w:rsidRPr="00630D14">
        <w:rPr>
          <w:rFonts w:ascii="Arial" w:hAnsi="Arial" w:cs="Arial"/>
          <w:color w:val="000000"/>
        </w:rPr>
        <w:t xml:space="preserve"> </w:t>
      </w:r>
      <w:r w:rsidR="000275EF" w:rsidRPr="00630D14">
        <w:rPr>
          <w:rFonts w:ascii="Arial" w:hAnsi="Arial" w:cs="Arial"/>
          <w:color w:val="000000"/>
        </w:rPr>
        <w:t xml:space="preserve">and RPE thickness. </w:t>
      </w:r>
      <w:r w:rsidR="00023F46" w:rsidRPr="00630D14">
        <w:rPr>
          <w:rFonts w:ascii="Arial" w:hAnsi="Arial" w:cs="Arial"/>
          <w:color w:val="000000"/>
        </w:rPr>
        <w:t xml:space="preserve">When photoreceptor </w:t>
      </w:r>
      <w:r w:rsidR="000E5DD5" w:rsidRPr="00630D14">
        <w:rPr>
          <w:rFonts w:ascii="Arial" w:hAnsi="Arial" w:cs="Arial"/>
          <w:color w:val="000000"/>
        </w:rPr>
        <w:t>sub-</w:t>
      </w:r>
      <w:r w:rsidR="00023F46" w:rsidRPr="00630D14">
        <w:rPr>
          <w:rFonts w:ascii="Arial" w:hAnsi="Arial" w:cs="Arial"/>
          <w:color w:val="000000"/>
        </w:rPr>
        <w:t xml:space="preserve">layer </w:t>
      </w:r>
      <w:r w:rsidR="00FC4D32" w:rsidRPr="00630D14">
        <w:rPr>
          <w:rFonts w:ascii="Arial" w:hAnsi="Arial" w:cs="Arial"/>
          <w:color w:val="000000"/>
        </w:rPr>
        <w:t xml:space="preserve">thickness </w:t>
      </w:r>
      <w:r w:rsidR="00023F46" w:rsidRPr="00630D14">
        <w:rPr>
          <w:rFonts w:ascii="Arial" w:hAnsi="Arial" w:cs="Arial"/>
          <w:color w:val="000000"/>
        </w:rPr>
        <w:t xml:space="preserve">was analyzed as an outcome, statistical significance was set at p&lt;0.002 after Bonferroni correction as </w:t>
      </w:r>
      <w:r w:rsidR="000275EF" w:rsidRPr="00630D14">
        <w:rPr>
          <w:rFonts w:ascii="Arial" w:hAnsi="Arial" w:cs="Arial"/>
          <w:color w:val="000000"/>
        </w:rPr>
        <w:t>we examined six different types of air pollutants with four distinct photoreceptor related layers.</w:t>
      </w:r>
      <w:r w:rsidR="002D0A4A">
        <w:rPr>
          <w:rFonts w:ascii="Arial" w:hAnsi="Arial" w:cs="Arial"/>
          <w:color w:val="000000"/>
        </w:rPr>
        <w:t xml:space="preserve"> </w:t>
      </w:r>
      <w:bookmarkStart w:id="23" w:name="_Hlk37771274"/>
      <w:bookmarkStart w:id="24" w:name="_Hlk37772360"/>
      <w:r w:rsidR="00FB1245">
        <w:rPr>
          <w:rFonts w:ascii="Arial" w:hAnsi="Arial" w:cs="Arial"/>
          <w:color w:val="000000"/>
        </w:rPr>
        <w:t xml:space="preserve">In sensitivity analysis, we examined the associations of air pollutants with </w:t>
      </w:r>
      <w:r w:rsidR="008C46B6">
        <w:rPr>
          <w:rFonts w:ascii="Arial" w:hAnsi="Arial" w:cs="Arial"/>
          <w:color w:val="000000"/>
        </w:rPr>
        <w:t xml:space="preserve">visually significant </w:t>
      </w:r>
      <w:r w:rsidR="00C67838">
        <w:rPr>
          <w:rFonts w:ascii="Arial" w:hAnsi="Arial" w:cs="Arial"/>
          <w:color w:val="000000"/>
        </w:rPr>
        <w:t xml:space="preserve">self-reported </w:t>
      </w:r>
      <w:r w:rsidR="008C46B6">
        <w:rPr>
          <w:rFonts w:ascii="Arial" w:hAnsi="Arial" w:cs="Arial"/>
          <w:color w:val="000000"/>
        </w:rPr>
        <w:t xml:space="preserve">AMD. Visually significant </w:t>
      </w:r>
      <w:r w:rsidR="00C67838">
        <w:rPr>
          <w:rFonts w:ascii="Arial" w:hAnsi="Arial" w:cs="Arial"/>
          <w:color w:val="000000"/>
        </w:rPr>
        <w:t xml:space="preserve">self-reported </w:t>
      </w:r>
      <w:r w:rsidR="008C46B6">
        <w:rPr>
          <w:rFonts w:ascii="Arial" w:hAnsi="Arial" w:cs="Arial"/>
          <w:color w:val="000000"/>
        </w:rPr>
        <w:t xml:space="preserve">AMD was defined as </w:t>
      </w:r>
      <w:r w:rsidR="00697F75">
        <w:rPr>
          <w:rFonts w:ascii="Arial" w:hAnsi="Arial" w:cs="Arial"/>
          <w:color w:val="000000"/>
        </w:rPr>
        <w:t xml:space="preserve">self-reported AMD </w:t>
      </w:r>
      <w:r w:rsidR="008C46B6">
        <w:rPr>
          <w:rFonts w:ascii="Arial" w:hAnsi="Arial" w:cs="Arial"/>
          <w:color w:val="000000"/>
        </w:rPr>
        <w:t xml:space="preserve">participants </w:t>
      </w:r>
      <w:r w:rsidR="00697F75">
        <w:rPr>
          <w:rFonts w:ascii="Arial" w:hAnsi="Arial" w:cs="Arial"/>
          <w:color w:val="000000"/>
        </w:rPr>
        <w:t xml:space="preserve">with </w:t>
      </w:r>
      <w:bookmarkStart w:id="25" w:name="_Hlk46420878"/>
      <w:r w:rsidR="008C46B6">
        <w:rPr>
          <w:rFonts w:ascii="Arial" w:hAnsi="Arial" w:cs="Arial"/>
          <w:color w:val="000000"/>
        </w:rPr>
        <w:t>VA worse than LogMAR 0.3</w:t>
      </w:r>
      <w:r w:rsidR="000A6105">
        <w:rPr>
          <w:rFonts w:ascii="Arial" w:hAnsi="Arial" w:cs="Arial"/>
          <w:color w:val="000000"/>
        </w:rPr>
        <w:t xml:space="preserve"> </w:t>
      </w:r>
      <w:bookmarkEnd w:id="25"/>
      <w:r w:rsidR="000A6105">
        <w:rPr>
          <w:rFonts w:ascii="Arial" w:hAnsi="Arial" w:cs="Arial"/>
          <w:color w:val="000000"/>
        </w:rPr>
        <w:t>(equivalent to Snellen 20/40)</w:t>
      </w:r>
      <w:r w:rsidR="00C67838">
        <w:rPr>
          <w:rFonts w:ascii="Arial" w:hAnsi="Arial" w:cs="Arial"/>
          <w:color w:val="000000"/>
        </w:rPr>
        <w:t xml:space="preserve">, while non-visually significant self-reported AMD was defined as </w:t>
      </w:r>
      <w:r w:rsidR="008C510B">
        <w:rPr>
          <w:rFonts w:ascii="Arial" w:hAnsi="Arial" w:cs="Arial"/>
          <w:color w:val="000000"/>
        </w:rPr>
        <w:t>those</w:t>
      </w:r>
      <w:r w:rsidR="00C67838" w:rsidRPr="00C67838">
        <w:rPr>
          <w:rFonts w:ascii="Arial" w:hAnsi="Arial" w:cs="Arial"/>
          <w:color w:val="000000"/>
        </w:rPr>
        <w:t xml:space="preserve"> with VA </w:t>
      </w:r>
      <w:r w:rsidR="008C510B">
        <w:rPr>
          <w:rFonts w:ascii="Arial" w:hAnsi="Arial" w:cs="Arial"/>
          <w:color w:val="000000"/>
        </w:rPr>
        <w:t xml:space="preserve">of </w:t>
      </w:r>
      <w:r w:rsidR="00C67838" w:rsidRPr="00C67838">
        <w:rPr>
          <w:rFonts w:ascii="Arial" w:hAnsi="Arial" w:cs="Arial"/>
          <w:color w:val="000000"/>
        </w:rPr>
        <w:t>LogMAR 0.3</w:t>
      </w:r>
      <w:r w:rsidR="00C67838">
        <w:rPr>
          <w:rFonts w:ascii="Arial" w:hAnsi="Arial" w:cs="Arial"/>
          <w:color w:val="000000"/>
        </w:rPr>
        <w:t xml:space="preserve"> or better</w:t>
      </w:r>
      <w:r w:rsidR="008C46B6">
        <w:rPr>
          <w:rFonts w:ascii="Arial" w:hAnsi="Arial" w:cs="Arial"/>
          <w:color w:val="000000"/>
        </w:rPr>
        <w:t>.</w:t>
      </w:r>
      <w:bookmarkEnd w:id="23"/>
    </w:p>
    <w:bookmarkEnd w:id="24"/>
    <w:p w14:paraId="5D1DFDDD" w14:textId="62A0F92D" w:rsidR="00827B1B" w:rsidRPr="00630D14" w:rsidRDefault="00827B1B" w:rsidP="00817A40">
      <w:pPr>
        <w:widowControl w:val="0"/>
        <w:autoSpaceDE w:val="0"/>
        <w:autoSpaceDN w:val="0"/>
        <w:adjustRightInd w:val="0"/>
        <w:spacing w:after="160" w:line="480" w:lineRule="auto"/>
        <w:jc w:val="both"/>
        <w:rPr>
          <w:rFonts w:ascii="Arial" w:hAnsi="Arial" w:cs="Arial"/>
          <w:color w:val="000000"/>
        </w:rPr>
      </w:pPr>
    </w:p>
    <w:p w14:paraId="548410C8" w14:textId="5234B76D" w:rsidR="00827B1B" w:rsidRPr="00630D14" w:rsidRDefault="002F5173" w:rsidP="00817A40">
      <w:pPr>
        <w:widowControl w:val="0"/>
        <w:autoSpaceDE w:val="0"/>
        <w:autoSpaceDN w:val="0"/>
        <w:adjustRightInd w:val="0"/>
        <w:spacing w:after="160" w:line="480" w:lineRule="auto"/>
        <w:jc w:val="both"/>
        <w:rPr>
          <w:rFonts w:ascii="Arial" w:hAnsi="Arial" w:cs="Arial"/>
          <w:b/>
          <w:color w:val="000000"/>
        </w:rPr>
      </w:pPr>
      <w:r w:rsidRPr="00630D14">
        <w:rPr>
          <w:rFonts w:ascii="Arial" w:hAnsi="Arial" w:cs="Arial"/>
          <w:b/>
          <w:color w:val="000000"/>
        </w:rPr>
        <w:t>Results</w:t>
      </w:r>
    </w:p>
    <w:p w14:paraId="3C29E8C9" w14:textId="7B981965" w:rsidR="009C2FE0" w:rsidRPr="00630D14" w:rsidRDefault="003C505D" w:rsidP="00817A40">
      <w:pPr>
        <w:widowControl w:val="0"/>
        <w:autoSpaceDE w:val="0"/>
        <w:autoSpaceDN w:val="0"/>
        <w:adjustRightInd w:val="0"/>
        <w:spacing w:after="160" w:line="480" w:lineRule="auto"/>
        <w:jc w:val="both"/>
        <w:rPr>
          <w:rFonts w:ascii="Arial" w:hAnsi="Arial" w:cs="Arial"/>
          <w:color w:val="000000"/>
        </w:rPr>
      </w:pPr>
      <w:r w:rsidRPr="00630D14">
        <w:rPr>
          <w:rFonts w:ascii="Arial" w:hAnsi="Arial" w:cs="Arial"/>
          <w:color w:val="000000"/>
        </w:rPr>
        <w:t xml:space="preserve">Of the 133,964 participants who completed ocular </w:t>
      </w:r>
      <w:r w:rsidR="00DF4B96" w:rsidRPr="00630D14">
        <w:rPr>
          <w:rFonts w:ascii="Arial" w:hAnsi="Arial" w:cs="Arial"/>
          <w:color w:val="000000"/>
        </w:rPr>
        <w:t>assessment</w:t>
      </w:r>
      <w:r w:rsidRPr="00630D14">
        <w:rPr>
          <w:rFonts w:ascii="Arial" w:hAnsi="Arial" w:cs="Arial"/>
          <w:color w:val="000000"/>
        </w:rPr>
        <w:t xml:space="preserve">, 24 participants withdrew their consent. </w:t>
      </w:r>
      <w:r w:rsidR="00966B2F" w:rsidRPr="00630D14">
        <w:rPr>
          <w:rFonts w:ascii="Arial" w:hAnsi="Arial" w:cs="Arial"/>
          <w:color w:val="000000"/>
        </w:rPr>
        <w:t xml:space="preserve">Of the 133,940, we excluded </w:t>
      </w:r>
      <w:r w:rsidR="00056343" w:rsidRPr="00630D14">
        <w:rPr>
          <w:rFonts w:ascii="Arial" w:hAnsi="Arial" w:cs="Arial"/>
          <w:color w:val="000000"/>
        </w:rPr>
        <w:t>1</w:t>
      </w:r>
      <w:r w:rsidR="00241552" w:rsidRPr="00630D14">
        <w:rPr>
          <w:rFonts w:ascii="Arial" w:hAnsi="Arial" w:cs="Arial"/>
          <w:color w:val="000000"/>
        </w:rPr>
        <w:t>3,329</w:t>
      </w:r>
      <w:r w:rsidR="00966B2F" w:rsidRPr="00630D14">
        <w:rPr>
          <w:rFonts w:ascii="Arial" w:hAnsi="Arial" w:cs="Arial"/>
          <w:color w:val="000000"/>
        </w:rPr>
        <w:t xml:space="preserve"> participants according to the exclusion criteria </w:t>
      </w:r>
      <w:r w:rsidR="00241552" w:rsidRPr="00630D14">
        <w:rPr>
          <w:rFonts w:ascii="Arial" w:hAnsi="Arial" w:cs="Arial"/>
          <w:color w:val="000000"/>
        </w:rPr>
        <w:t>(</w:t>
      </w:r>
      <w:r w:rsidR="00241552" w:rsidRPr="00630D14">
        <w:rPr>
          <w:rFonts w:ascii="Arial" w:hAnsi="Arial" w:cs="Arial"/>
          <w:b/>
          <w:color w:val="000000"/>
        </w:rPr>
        <w:t>Figure 1</w:t>
      </w:r>
      <w:r w:rsidR="00241552" w:rsidRPr="00630D14">
        <w:rPr>
          <w:rFonts w:ascii="Arial" w:hAnsi="Arial" w:cs="Arial"/>
          <w:color w:val="000000"/>
        </w:rPr>
        <w:t xml:space="preserve">), leaving data on 120,611 participants. There were </w:t>
      </w:r>
      <w:r w:rsidR="00241552" w:rsidRPr="00630D14">
        <w:rPr>
          <w:rFonts w:ascii="Arial" w:hAnsi="Arial" w:cs="Arial"/>
          <w:color w:val="000000"/>
        </w:rPr>
        <w:lastRenderedPageBreak/>
        <w:t xml:space="preserve">complete data (age, sex, race, Townsend deprivation index, BMI, smoking status, refractive error, </w:t>
      </w:r>
      <w:r w:rsidR="00B61E77" w:rsidRPr="00630D14">
        <w:rPr>
          <w:rFonts w:ascii="Arial" w:hAnsi="Arial" w:cs="Arial"/>
          <w:color w:val="000000"/>
        </w:rPr>
        <w:t xml:space="preserve">self-reported </w:t>
      </w:r>
      <w:r w:rsidR="009C2FE0" w:rsidRPr="00630D14">
        <w:rPr>
          <w:rFonts w:ascii="Arial" w:hAnsi="Arial" w:cs="Arial"/>
          <w:color w:val="000000"/>
        </w:rPr>
        <w:t>AMD</w:t>
      </w:r>
      <w:r w:rsidR="008C0B4D" w:rsidRPr="00630D14">
        <w:rPr>
          <w:rFonts w:ascii="Arial" w:hAnsi="Arial" w:cs="Arial"/>
          <w:color w:val="000000"/>
        </w:rPr>
        <w:t xml:space="preserve"> </w:t>
      </w:r>
      <w:r w:rsidR="009C2FE0" w:rsidRPr="00630D14">
        <w:rPr>
          <w:rFonts w:ascii="Arial" w:hAnsi="Arial" w:cs="Arial"/>
          <w:color w:val="000000"/>
        </w:rPr>
        <w:t xml:space="preserve">and air pollution measures) for 115,954 participants. </w:t>
      </w:r>
      <w:r w:rsidR="00241552" w:rsidRPr="00630D14">
        <w:rPr>
          <w:rFonts w:ascii="Arial" w:hAnsi="Arial" w:cs="Arial"/>
          <w:color w:val="000000"/>
        </w:rPr>
        <w:t xml:space="preserve">Of the 115,954, there </w:t>
      </w:r>
      <w:r w:rsidR="00573F76" w:rsidRPr="00630D14">
        <w:rPr>
          <w:rFonts w:ascii="Arial" w:hAnsi="Arial" w:cs="Arial"/>
          <w:color w:val="000000"/>
        </w:rPr>
        <w:t xml:space="preserve">was </w:t>
      </w:r>
      <w:r w:rsidR="00241552" w:rsidRPr="00630D14">
        <w:rPr>
          <w:rFonts w:ascii="Arial" w:hAnsi="Arial" w:cs="Arial"/>
          <w:color w:val="000000"/>
        </w:rPr>
        <w:t>complete</w:t>
      </w:r>
      <w:r w:rsidR="00887936" w:rsidRPr="00630D14">
        <w:rPr>
          <w:rFonts w:ascii="Arial" w:hAnsi="Arial" w:cs="Arial"/>
          <w:color w:val="000000"/>
        </w:rPr>
        <w:t xml:space="preserve"> OCT imaging</w:t>
      </w:r>
      <w:r w:rsidR="00241552" w:rsidRPr="00630D14">
        <w:rPr>
          <w:rFonts w:ascii="Arial" w:hAnsi="Arial" w:cs="Arial"/>
          <w:color w:val="000000"/>
        </w:rPr>
        <w:t xml:space="preserve"> </w:t>
      </w:r>
      <w:r w:rsidR="009C2FE0" w:rsidRPr="00630D14">
        <w:rPr>
          <w:rFonts w:ascii="Arial" w:hAnsi="Arial" w:cs="Arial"/>
          <w:color w:val="000000"/>
        </w:rPr>
        <w:t xml:space="preserve">data on </w:t>
      </w:r>
      <w:r w:rsidR="00241552" w:rsidRPr="00630D14">
        <w:rPr>
          <w:rFonts w:ascii="Arial" w:hAnsi="Arial" w:cs="Arial"/>
          <w:color w:val="000000"/>
        </w:rPr>
        <w:t xml:space="preserve">retinal layers for </w:t>
      </w:r>
      <w:r w:rsidR="009C2FE0" w:rsidRPr="00630D14">
        <w:rPr>
          <w:rFonts w:ascii="Arial" w:hAnsi="Arial" w:cs="Arial"/>
          <w:color w:val="000000"/>
        </w:rPr>
        <w:t>68,088</w:t>
      </w:r>
      <w:r w:rsidR="00241552" w:rsidRPr="00630D14">
        <w:rPr>
          <w:rFonts w:ascii="Arial" w:hAnsi="Arial" w:cs="Arial"/>
          <w:color w:val="000000"/>
        </w:rPr>
        <w:t xml:space="preserve"> participants</w:t>
      </w:r>
      <w:r w:rsidR="009C2FE0" w:rsidRPr="00630D14">
        <w:rPr>
          <w:rFonts w:ascii="Arial" w:hAnsi="Arial" w:cs="Arial"/>
          <w:color w:val="000000"/>
        </w:rPr>
        <w:t>. W</w:t>
      </w:r>
      <w:r w:rsidR="00412D21" w:rsidRPr="00630D14">
        <w:rPr>
          <w:rFonts w:ascii="Arial" w:hAnsi="Arial" w:cs="Arial"/>
          <w:color w:val="000000"/>
        </w:rPr>
        <w:t xml:space="preserve">e excluded </w:t>
      </w:r>
      <w:r w:rsidR="009C2FE0" w:rsidRPr="00630D14">
        <w:rPr>
          <w:rFonts w:ascii="Arial" w:hAnsi="Arial" w:cs="Arial"/>
          <w:color w:val="000000"/>
        </w:rPr>
        <w:t>15,486</w:t>
      </w:r>
      <w:r w:rsidR="00412D21" w:rsidRPr="00630D14">
        <w:rPr>
          <w:rFonts w:ascii="Arial" w:hAnsi="Arial" w:cs="Arial"/>
          <w:color w:val="000000"/>
        </w:rPr>
        <w:t xml:space="preserve"> participants according to the exclusion criteria for </w:t>
      </w:r>
      <w:r w:rsidR="00DF4B96" w:rsidRPr="00630D14">
        <w:rPr>
          <w:rFonts w:ascii="Arial" w:hAnsi="Arial" w:cs="Arial"/>
          <w:color w:val="000000"/>
        </w:rPr>
        <w:t>OCT</w:t>
      </w:r>
      <w:r w:rsidR="00D65FEC" w:rsidRPr="00630D14">
        <w:rPr>
          <w:rFonts w:ascii="Arial" w:hAnsi="Arial" w:cs="Arial"/>
          <w:color w:val="000000"/>
        </w:rPr>
        <w:t>.</w:t>
      </w:r>
      <w:r w:rsidR="00412D21" w:rsidRPr="00630D14">
        <w:rPr>
          <w:rFonts w:ascii="Arial" w:hAnsi="Arial" w:cs="Arial"/>
          <w:color w:val="000000"/>
        </w:rPr>
        <w:t xml:space="preserve"> </w:t>
      </w:r>
      <w:r w:rsidR="00D65FEC" w:rsidRPr="00630D14">
        <w:rPr>
          <w:rFonts w:ascii="Arial" w:hAnsi="Arial" w:cs="Arial"/>
          <w:color w:val="000000"/>
        </w:rPr>
        <w:t>H</w:t>
      </w:r>
      <w:r w:rsidR="00412D21" w:rsidRPr="00630D14">
        <w:rPr>
          <w:rFonts w:ascii="Arial" w:hAnsi="Arial" w:cs="Arial"/>
          <w:color w:val="000000"/>
        </w:rPr>
        <w:t xml:space="preserve">ence, </w:t>
      </w:r>
      <w:r w:rsidR="009C2FE0" w:rsidRPr="00630D14">
        <w:rPr>
          <w:rFonts w:ascii="Arial" w:hAnsi="Arial" w:cs="Arial"/>
          <w:color w:val="000000"/>
        </w:rPr>
        <w:t>52,062 participants</w:t>
      </w:r>
      <w:r w:rsidR="00412D21" w:rsidRPr="00630D14">
        <w:rPr>
          <w:rFonts w:ascii="Arial" w:hAnsi="Arial" w:cs="Arial"/>
          <w:color w:val="000000"/>
        </w:rPr>
        <w:t xml:space="preserve"> were included in the analysis for </w:t>
      </w:r>
      <w:r w:rsidR="009C2FE0" w:rsidRPr="00630D14">
        <w:rPr>
          <w:rFonts w:ascii="Arial" w:hAnsi="Arial" w:cs="Arial"/>
          <w:color w:val="000000"/>
        </w:rPr>
        <w:t>examining RPE and photoreceptor layer</w:t>
      </w:r>
      <w:r w:rsidR="00887936" w:rsidRPr="00630D14">
        <w:rPr>
          <w:rFonts w:ascii="Arial" w:hAnsi="Arial" w:cs="Arial"/>
          <w:color w:val="000000"/>
        </w:rPr>
        <w:t xml:space="preserve"> thickness</w:t>
      </w:r>
      <w:r w:rsidR="00412D21" w:rsidRPr="00630D14">
        <w:rPr>
          <w:rFonts w:ascii="Arial" w:hAnsi="Arial" w:cs="Arial"/>
          <w:color w:val="000000"/>
        </w:rPr>
        <w:t>.</w:t>
      </w:r>
      <w:r w:rsidR="005679FC" w:rsidRPr="00630D14">
        <w:rPr>
          <w:rFonts w:ascii="Arial" w:hAnsi="Arial" w:cs="Arial"/>
          <w:color w:val="000000"/>
        </w:rPr>
        <w:t xml:space="preserve"> </w:t>
      </w:r>
      <w:r w:rsidR="00546C24" w:rsidRPr="00630D14">
        <w:rPr>
          <w:rFonts w:ascii="Arial" w:hAnsi="Arial" w:cs="Arial"/>
          <w:color w:val="000000"/>
        </w:rPr>
        <w:t>This large number of exclusions for retinal layers was because of a later start for OCT imaging in UK Biobank, meaning a smaller number of people we</w:t>
      </w:r>
      <w:r w:rsidR="00FC4D32" w:rsidRPr="00630D14">
        <w:rPr>
          <w:rFonts w:ascii="Arial" w:hAnsi="Arial" w:cs="Arial"/>
          <w:color w:val="000000"/>
        </w:rPr>
        <w:t>re</w:t>
      </w:r>
      <w:r w:rsidR="00546C24" w:rsidRPr="00630D14">
        <w:rPr>
          <w:rFonts w:ascii="Arial" w:hAnsi="Arial" w:cs="Arial"/>
          <w:color w:val="000000"/>
        </w:rPr>
        <w:t xml:space="preserve"> scanned.</w:t>
      </w:r>
      <w:r w:rsidR="00FD59C9" w:rsidRPr="00630D14">
        <w:rPr>
          <w:rFonts w:ascii="Arial" w:hAnsi="Arial" w:cs="Arial"/>
          <w:color w:val="000000"/>
        </w:rPr>
        <w:t xml:space="preserve"> </w:t>
      </w:r>
    </w:p>
    <w:p w14:paraId="1CE36AF6" w14:textId="77777777" w:rsidR="009C2FE0" w:rsidRPr="00630D14" w:rsidRDefault="009C2FE0" w:rsidP="00817A40">
      <w:pPr>
        <w:widowControl w:val="0"/>
        <w:autoSpaceDE w:val="0"/>
        <w:autoSpaceDN w:val="0"/>
        <w:adjustRightInd w:val="0"/>
        <w:spacing w:after="160" w:line="480" w:lineRule="auto"/>
        <w:jc w:val="both"/>
        <w:rPr>
          <w:rFonts w:ascii="Arial" w:hAnsi="Arial" w:cs="Arial"/>
          <w:color w:val="000000"/>
        </w:rPr>
      </w:pPr>
    </w:p>
    <w:p w14:paraId="4A7C2E04" w14:textId="5F81F33E" w:rsidR="00353E7F" w:rsidRDefault="00E31F62" w:rsidP="00817A40">
      <w:pPr>
        <w:widowControl w:val="0"/>
        <w:autoSpaceDE w:val="0"/>
        <w:autoSpaceDN w:val="0"/>
        <w:adjustRightInd w:val="0"/>
        <w:spacing w:after="160" w:line="480" w:lineRule="auto"/>
        <w:jc w:val="both"/>
        <w:rPr>
          <w:rFonts w:ascii="Arial" w:hAnsi="Arial" w:cs="Arial"/>
          <w:color w:val="000000"/>
        </w:rPr>
      </w:pPr>
      <w:r w:rsidRPr="00630D14">
        <w:rPr>
          <w:rFonts w:ascii="Arial" w:hAnsi="Arial" w:cs="Arial"/>
          <w:color w:val="000000"/>
        </w:rPr>
        <w:t xml:space="preserve">The </w:t>
      </w:r>
      <w:r w:rsidR="005679FC" w:rsidRPr="00630D14">
        <w:rPr>
          <w:rFonts w:ascii="Arial" w:hAnsi="Arial" w:cs="Arial"/>
          <w:color w:val="000000"/>
        </w:rPr>
        <w:t>characteristics</w:t>
      </w:r>
      <w:r w:rsidR="00140306" w:rsidRPr="00630D14">
        <w:rPr>
          <w:rFonts w:ascii="Arial" w:hAnsi="Arial" w:cs="Arial"/>
          <w:color w:val="000000"/>
        </w:rPr>
        <w:t xml:space="preserve"> of </w:t>
      </w:r>
      <w:r w:rsidR="005679FC" w:rsidRPr="00630D14">
        <w:rPr>
          <w:rFonts w:ascii="Arial" w:hAnsi="Arial" w:cs="Arial"/>
          <w:color w:val="000000"/>
        </w:rPr>
        <w:t xml:space="preserve">participants </w:t>
      </w:r>
      <w:r w:rsidR="00DF4B96" w:rsidRPr="00630D14">
        <w:rPr>
          <w:rFonts w:ascii="Arial" w:hAnsi="Arial" w:cs="Arial"/>
          <w:color w:val="000000"/>
        </w:rPr>
        <w:t xml:space="preserve">with data on self-reported AMD and a sub-group with data on retinal layer </w:t>
      </w:r>
      <w:r w:rsidR="005679FC" w:rsidRPr="00630D14">
        <w:rPr>
          <w:rFonts w:ascii="Arial" w:hAnsi="Arial" w:cs="Arial"/>
          <w:color w:val="000000"/>
        </w:rPr>
        <w:t xml:space="preserve">are shown in </w:t>
      </w:r>
      <w:r w:rsidR="005679FC" w:rsidRPr="00630D14">
        <w:rPr>
          <w:rFonts w:ascii="Arial" w:hAnsi="Arial" w:cs="Arial"/>
          <w:b/>
          <w:color w:val="000000"/>
        </w:rPr>
        <w:t>Table 1</w:t>
      </w:r>
      <w:r w:rsidR="005679FC" w:rsidRPr="00630D14">
        <w:rPr>
          <w:rFonts w:ascii="Arial" w:hAnsi="Arial" w:cs="Arial"/>
          <w:color w:val="000000"/>
        </w:rPr>
        <w:t xml:space="preserve">. </w:t>
      </w:r>
      <w:r w:rsidRPr="00630D14">
        <w:rPr>
          <w:rFonts w:ascii="Arial" w:hAnsi="Arial" w:cs="Arial"/>
          <w:color w:val="000000"/>
        </w:rPr>
        <w:t>B</w:t>
      </w:r>
      <w:r w:rsidR="00140306" w:rsidRPr="00630D14">
        <w:rPr>
          <w:rFonts w:ascii="Arial" w:hAnsi="Arial" w:cs="Arial"/>
          <w:color w:val="000000"/>
        </w:rPr>
        <w:t>oth groups</w:t>
      </w:r>
      <w:r w:rsidRPr="00630D14">
        <w:rPr>
          <w:rFonts w:ascii="Arial" w:hAnsi="Arial" w:cs="Arial"/>
          <w:color w:val="000000"/>
        </w:rPr>
        <w:t xml:space="preserve"> had similar sociodemographic and clinical characteristics</w:t>
      </w:r>
      <w:r w:rsidR="0080777C" w:rsidRPr="00630D14">
        <w:rPr>
          <w:rFonts w:ascii="Arial" w:hAnsi="Arial" w:cs="Arial"/>
          <w:color w:val="000000"/>
        </w:rPr>
        <w:t>.</w:t>
      </w:r>
      <w:r w:rsidR="00A17F7A" w:rsidRPr="00630D14">
        <w:rPr>
          <w:rFonts w:ascii="Arial" w:hAnsi="Arial" w:cs="Arial"/>
          <w:color w:val="000000"/>
        </w:rPr>
        <w:t xml:space="preserve"> </w:t>
      </w:r>
      <w:r w:rsidR="00CC1F88" w:rsidRPr="00630D14">
        <w:rPr>
          <w:rFonts w:ascii="Arial" w:hAnsi="Arial" w:cs="Arial"/>
          <w:color w:val="000000"/>
        </w:rPr>
        <w:t xml:space="preserve">Compared to participants with </w:t>
      </w:r>
      <w:r w:rsidR="00516B30" w:rsidRPr="00630D14">
        <w:rPr>
          <w:rFonts w:ascii="Arial" w:hAnsi="Arial" w:cs="Arial"/>
          <w:color w:val="000000"/>
        </w:rPr>
        <w:t xml:space="preserve">self-reported </w:t>
      </w:r>
      <w:r w:rsidR="00CC1F88" w:rsidRPr="00630D14">
        <w:rPr>
          <w:rFonts w:ascii="Arial" w:hAnsi="Arial" w:cs="Arial"/>
          <w:color w:val="000000"/>
        </w:rPr>
        <w:t xml:space="preserve">AMD, those without </w:t>
      </w:r>
      <w:r w:rsidR="00516B30" w:rsidRPr="00630D14">
        <w:rPr>
          <w:rFonts w:ascii="Arial" w:hAnsi="Arial" w:cs="Arial"/>
          <w:color w:val="000000"/>
        </w:rPr>
        <w:t xml:space="preserve">self-reported </w:t>
      </w:r>
      <w:r w:rsidR="00CC1F88" w:rsidRPr="00630D14">
        <w:rPr>
          <w:rFonts w:ascii="Arial" w:hAnsi="Arial" w:cs="Arial"/>
          <w:color w:val="000000"/>
        </w:rPr>
        <w:t xml:space="preserve">AMD were </w:t>
      </w:r>
      <w:r w:rsidR="00BB1A8A" w:rsidRPr="00630D14">
        <w:rPr>
          <w:rFonts w:ascii="Arial" w:hAnsi="Arial" w:cs="Arial"/>
          <w:color w:val="000000"/>
        </w:rPr>
        <w:t>more likely non-white (9.1% vs 7.</w:t>
      </w:r>
      <w:r w:rsidR="00573F76" w:rsidRPr="00630D14">
        <w:rPr>
          <w:rFonts w:ascii="Arial" w:hAnsi="Arial" w:cs="Arial"/>
          <w:color w:val="000000"/>
        </w:rPr>
        <w:t>0</w:t>
      </w:r>
      <w:r w:rsidR="00BB1A8A" w:rsidRPr="00630D14">
        <w:rPr>
          <w:rFonts w:ascii="Arial" w:hAnsi="Arial" w:cs="Arial"/>
          <w:color w:val="000000"/>
        </w:rPr>
        <w:t>%; p=0.</w:t>
      </w:r>
      <w:r w:rsidR="00573F76" w:rsidRPr="00630D14">
        <w:rPr>
          <w:rFonts w:ascii="Arial" w:hAnsi="Arial" w:cs="Arial"/>
          <w:color w:val="000000"/>
        </w:rPr>
        <w:t>01</w:t>
      </w:r>
      <w:r w:rsidR="00BB1A8A" w:rsidRPr="00630D14">
        <w:rPr>
          <w:rFonts w:ascii="Arial" w:hAnsi="Arial" w:cs="Arial"/>
          <w:color w:val="000000"/>
        </w:rPr>
        <w:t xml:space="preserve">), </w:t>
      </w:r>
      <w:r w:rsidR="009210CC" w:rsidRPr="00630D14">
        <w:rPr>
          <w:rFonts w:ascii="Arial" w:hAnsi="Arial" w:cs="Arial"/>
          <w:color w:val="000000"/>
        </w:rPr>
        <w:t>younger (56.</w:t>
      </w:r>
      <w:r w:rsidR="00573F76" w:rsidRPr="00630D14">
        <w:rPr>
          <w:rFonts w:ascii="Arial" w:hAnsi="Arial" w:cs="Arial"/>
          <w:color w:val="000000"/>
        </w:rPr>
        <w:t xml:space="preserve">8 </w:t>
      </w:r>
      <w:r w:rsidR="009210CC" w:rsidRPr="00630D14">
        <w:rPr>
          <w:rFonts w:ascii="Arial" w:hAnsi="Arial" w:cs="Arial"/>
          <w:color w:val="000000"/>
        </w:rPr>
        <w:t xml:space="preserve">years vs </w:t>
      </w:r>
      <w:r w:rsidR="00573F76" w:rsidRPr="00630D14">
        <w:rPr>
          <w:rFonts w:ascii="Arial" w:hAnsi="Arial" w:cs="Arial"/>
          <w:color w:val="000000"/>
        </w:rPr>
        <w:t>61.6</w:t>
      </w:r>
      <w:r w:rsidR="00142D71" w:rsidRPr="00630D14">
        <w:rPr>
          <w:rFonts w:ascii="Arial" w:hAnsi="Arial" w:cs="Arial"/>
          <w:color w:val="000000"/>
        </w:rPr>
        <w:t xml:space="preserve"> </w:t>
      </w:r>
      <w:r w:rsidR="009210CC" w:rsidRPr="00630D14">
        <w:rPr>
          <w:rFonts w:ascii="Arial" w:hAnsi="Arial" w:cs="Arial"/>
          <w:color w:val="000000"/>
        </w:rPr>
        <w:t>years</w:t>
      </w:r>
      <w:r w:rsidR="00BB1A8A" w:rsidRPr="00630D14">
        <w:rPr>
          <w:rFonts w:ascii="Arial" w:hAnsi="Arial" w:cs="Arial"/>
          <w:color w:val="000000"/>
        </w:rPr>
        <w:t>)</w:t>
      </w:r>
      <w:r w:rsidR="00CC1F88" w:rsidRPr="00630D14">
        <w:rPr>
          <w:rFonts w:ascii="Arial" w:hAnsi="Arial" w:cs="Arial"/>
          <w:color w:val="000000"/>
        </w:rPr>
        <w:t xml:space="preserve">, more likely male </w:t>
      </w:r>
      <w:r w:rsidR="00BB1A8A" w:rsidRPr="00630D14">
        <w:rPr>
          <w:rFonts w:ascii="Arial" w:hAnsi="Arial" w:cs="Arial"/>
          <w:color w:val="000000"/>
        </w:rPr>
        <w:t xml:space="preserve">(46.0% vs 40.9%), </w:t>
      </w:r>
      <w:r w:rsidR="006B36C4" w:rsidRPr="00630D14">
        <w:rPr>
          <w:rFonts w:ascii="Arial" w:hAnsi="Arial" w:cs="Arial"/>
          <w:color w:val="000000"/>
        </w:rPr>
        <w:t>more likely to come from a more deprived area (</w:t>
      </w:r>
      <w:r w:rsidR="00CC1F88" w:rsidRPr="00630D14">
        <w:rPr>
          <w:rFonts w:ascii="Arial" w:hAnsi="Arial" w:cs="Arial"/>
          <w:color w:val="000000"/>
        </w:rPr>
        <w:t>less negative Townsend deprivation index</w:t>
      </w:r>
      <w:r w:rsidR="00BB1A8A" w:rsidRPr="00630D14">
        <w:rPr>
          <w:rFonts w:ascii="Arial" w:hAnsi="Arial" w:cs="Arial"/>
          <w:color w:val="000000"/>
        </w:rPr>
        <w:t>) (-1.1 vs -1.4)</w:t>
      </w:r>
      <w:r w:rsidR="00CC1F88" w:rsidRPr="00630D14">
        <w:rPr>
          <w:rFonts w:ascii="Arial" w:hAnsi="Arial" w:cs="Arial"/>
          <w:color w:val="000000"/>
        </w:rPr>
        <w:t xml:space="preserve"> and more likely to be smokers</w:t>
      </w:r>
      <w:r w:rsidR="00BB1A8A" w:rsidRPr="00630D14">
        <w:rPr>
          <w:rFonts w:ascii="Arial" w:hAnsi="Arial" w:cs="Arial"/>
          <w:color w:val="000000"/>
        </w:rPr>
        <w:t xml:space="preserve"> (9.7% vs 7.6%) (all p&lt;0.001)</w:t>
      </w:r>
      <w:r w:rsidR="00CC1F88" w:rsidRPr="00630D14">
        <w:rPr>
          <w:rFonts w:ascii="Arial" w:hAnsi="Arial" w:cs="Arial"/>
          <w:color w:val="000000"/>
        </w:rPr>
        <w:t xml:space="preserve"> (</w:t>
      </w:r>
      <w:r w:rsidR="006B36C4" w:rsidRPr="00630D14">
        <w:rPr>
          <w:rFonts w:ascii="Arial" w:hAnsi="Arial" w:cs="Arial"/>
          <w:b/>
          <w:color w:val="000000"/>
        </w:rPr>
        <w:t>Supplementary Table</w:t>
      </w:r>
      <w:r w:rsidR="00CC1F88" w:rsidRPr="00630D14">
        <w:rPr>
          <w:rFonts w:ascii="Arial" w:hAnsi="Arial" w:cs="Arial"/>
          <w:b/>
          <w:color w:val="000000"/>
        </w:rPr>
        <w:t xml:space="preserve"> 1</w:t>
      </w:r>
      <w:r w:rsidR="00CC1F88" w:rsidRPr="00630D14">
        <w:rPr>
          <w:rFonts w:ascii="Arial" w:hAnsi="Arial" w:cs="Arial"/>
          <w:color w:val="000000"/>
        </w:rPr>
        <w:t xml:space="preserve">). </w:t>
      </w:r>
      <w:r w:rsidRPr="00630D14">
        <w:rPr>
          <w:rFonts w:ascii="Arial" w:hAnsi="Arial" w:cs="Arial"/>
          <w:color w:val="000000"/>
        </w:rPr>
        <w:t>The distribution of ambient air pollution</w:t>
      </w:r>
      <w:r w:rsidR="008D74E7" w:rsidRPr="00630D14">
        <w:rPr>
          <w:rFonts w:ascii="Arial" w:hAnsi="Arial" w:cs="Arial"/>
          <w:color w:val="000000"/>
        </w:rPr>
        <w:t xml:space="preserve"> exposure</w:t>
      </w:r>
      <w:r w:rsidRPr="00630D14">
        <w:rPr>
          <w:rFonts w:ascii="Arial" w:hAnsi="Arial" w:cs="Arial"/>
          <w:color w:val="000000"/>
        </w:rPr>
        <w:t xml:space="preserve"> </w:t>
      </w:r>
      <w:r w:rsidR="00DF4B96" w:rsidRPr="00630D14">
        <w:rPr>
          <w:rFonts w:ascii="Arial" w:hAnsi="Arial" w:cs="Arial"/>
          <w:color w:val="000000"/>
        </w:rPr>
        <w:t>of participants with data on self-reported AMD and a sub-group with retinal layer data</w:t>
      </w:r>
      <w:r w:rsidRPr="00630D14">
        <w:rPr>
          <w:rFonts w:ascii="Arial" w:hAnsi="Arial" w:cs="Arial"/>
          <w:color w:val="000000"/>
        </w:rPr>
        <w:t xml:space="preserve"> are shown in </w:t>
      </w:r>
      <w:r w:rsidR="00912289" w:rsidRPr="00630D14">
        <w:rPr>
          <w:rFonts w:ascii="Arial" w:hAnsi="Arial" w:cs="Arial"/>
          <w:b/>
          <w:color w:val="000000"/>
        </w:rPr>
        <w:t xml:space="preserve">Supplementary </w:t>
      </w:r>
      <w:r w:rsidRPr="00630D14">
        <w:rPr>
          <w:rFonts w:ascii="Arial" w:hAnsi="Arial" w:cs="Arial"/>
          <w:b/>
          <w:color w:val="000000"/>
        </w:rPr>
        <w:t>Table 2</w:t>
      </w:r>
      <w:r w:rsidRPr="00630D14">
        <w:rPr>
          <w:rFonts w:ascii="Arial" w:hAnsi="Arial" w:cs="Arial"/>
          <w:color w:val="000000"/>
        </w:rPr>
        <w:t xml:space="preserve">. </w:t>
      </w:r>
      <w:r w:rsidR="00037DBD" w:rsidRPr="00630D14">
        <w:rPr>
          <w:rFonts w:ascii="Arial" w:hAnsi="Arial" w:cs="Arial"/>
          <w:color w:val="000000"/>
        </w:rPr>
        <w:t xml:space="preserve">The mean </w:t>
      </w:r>
      <w:r w:rsidR="0057643A">
        <w:rPr>
          <w:rFonts w:ascii="Arial" w:hAnsi="Arial" w:cs="Arial"/>
          <w:color w:val="000000"/>
        </w:rPr>
        <w:t>[</w:t>
      </w:r>
      <w:r w:rsidR="00037DBD" w:rsidRPr="00630D14">
        <w:rPr>
          <w:rFonts w:ascii="Arial" w:hAnsi="Arial" w:cs="Arial"/>
          <w:color w:val="000000"/>
        </w:rPr>
        <w:t>SD</w:t>
      </w:r>
      <w:r w:rsidR="0057643A">
        <w:rPr>
          <w:rFonts w:ascii="Arial" w:hAnsi="Arial" w:cs="Arial"/>
          <w:color w:val="000000"/>
        </w:rPr>
        <w:t>]</w:t>
      </w:r>
      <w:r w:rsidR="00037DBD" w:rsidRPr="00630D14">
        <w:rPr>
          <w:rFonts w:ascii="Arial" w:hAnsi="Arial" w:cs="Arial"/>
          <w:color w:val="000000"/>
        </w:rPr>
        <w:t xml:space="preserve"> of the various retinal layers are as follows: </w:t>
      </w:r>
      <w:r w:rsidR="001A2496" w:rsidRPr="00630D14">
        <w:rPr>
          <w:rFonts w:ascii="Arial" w:hAnsi="Arial" w:cs="Arial"/>
          <w:color w:val="000000"/>
        </w:rPr>
        <w:t>total length of photoreceptor</w:t>
      </w:r>
      <w:r w:rsidR="00037DBD" w:rsidRPr="00630D14">
        <w:rPr>
          <w:rFonts w:ascii="Arial" w:hAnsi="Arial" w:cs="Arial"/>
          <w:color w:val="000000"/>
        </w:rPr>
        <w:t xml:space="preserve"> (142.</w:t>
      </w:r>
      <w:r w:rsidR="00987447" w:rsidRPr="00630D14">
        <w:rPr>
          <w:rFonts w:ascii="Arial" w:hAnsi="Arial" w:cs="Arial"/>
          <w:color w:val="000000"/>
        </w:rPr>
        <w:t>1</w:t>
      </w:r>
      <w:r w:rsidRPr="00630D14">
        <w:rPr>
          <w:rFonts w:ascii="Arial" w:hAnsi="Arial" w:cs="Arial"/>
          <w:color w:val="000000"/>
        </w:rPr>
        <w:t>µm</w:t>
      </w:r>
      <w:r w:rsidR="00037DBD" w:rsidRPr="00630D14">
        <w:rPr>
          <w:rFonts w:ascii="Arial" w:hAnsi="Arial" w:cs="Arial"/>
          <w:color w:val="000000"/>
        </w:rPr>
        <w:t xml:space="preserve"> [</w:t>
      </w:r>
      <w:r w:rsidR="00987447" w:rsidRPr="00630D14">
        <w:rPr>
          <w:rFonts w:ascii="Arial" w:hAnsi="Arial" w:cs="Arial"/>
          <w:color w:val="000000"/>
        </w:rPr>
        <w:t>8.2</w:t>
      </w:r>
      <w:r w:rsidRPr="00630D14">
        <w:rPr>
          <w:rFonts w:ascii="Arial" w:hAnsi="Arial" w:cs="Arial"/>
          <w:color w:val="000000"/>
        </w:rPr>
        <w:t>µm</w:t>
      </w:r>
      <w:r w:rsidR="00037DBD" w:rsidRPr="00630D14">
        <w:rPr>
          <w:rFonts w:ascii="Arial" w:hAnsi="Arial" w:cs="Arial"/>
          <w:color w:val="000000"/>
        </w:rPr>
        <w:t xml:space="preserve">]), </w:t>
      </w:r>
      <w:r w:rsidR="001A2496" w:rsidRPr="00630D14">
        <w:rPr>
          <w:rFonts w:ascii="Arial" w:hAnsi="Arial" w:cs="Arial"/>
          <w:color w:val="000000"/>
        </w:rPr>
        <w:t>photoreceptor synaptic region</w:t>
      </w:r>
      <w:r w:rsidR="001A2496" w:rsidRPr="00630D14" w:rsidDel="001A2496">
        <w:rPr>
          <w:rFonts w:ascii="Arial" w:hAnsi="Arial" w:cs="Arial"/>
          <w:color w:val="000000"/>
        </w:rPr>
        <w:t xml:space="preserve"> </w:t>
      </w:r>
      <w:r w:rsidR="00037DBD" w:rsidRPr="00630D14">
        <w:rPr>
          <w:rFonts w:ascii="Arial" w:hAnsi="Arial" w:cs="Arial"/>
          <w:color w:val="000000"/>
        </w:rPr>
        <w:t>(80.4</w:t>
      </w:r>
      <w:r w:rsidRPr="00630D14">
        <w:rPr>
          <w:rFonts w:ascii="Arial" w:hAnsi="Arial" w:cs="Arial"/>
          <w:color w:val="000000"/>
        </w:rPr>
        <w:t>µm</w:t>
      </w:r>
      <w:r w:rsidR="00037DBD" w:rsidRPr="00630D14">
        <w:rPr>
          <w:rFonts w:ascii="Arial" w:hAnsi="Arial" w:cs="Arial"/>
          <w:color w:val="000000"/>
        </w:rPr>
        <w:t xml:space="preserve"> [</w:t>
      </w:r>
      <w:r w:rsidR="00987447" w:rsidRPr="00630D14">
        <w:rPr>
          <w:rFonts w:ascii="Arial" w:hAnsi="Arial" w:cs="Arial"/>
          <w:color w:val="000000"/>
        </w:rPr>
        <w:t>6.6</w:t>
      </w:r>
      <w:r w:rsidRPr="00630D14">
        <w:rPr>
          <w:rFonts w:ascii="Arial" w:hAnsi="Arial" w:cs="Arial"/>
          <w:color w:val="000000"/>
        </w:rPr>
        <w:t>µm</w:t>
      </w:r>
      <w:r w:rsidR="00037DBD" w:rsidRPr="00630D14">
        <w:rPr>
          <w:rFonts w:ascii="Arial" w:hAnsi="Arial" w:cs="Arial"/>
          <w:color w:val="000000"/>
        </w:rPr>
        <w:t xml:space="preserve">]), </w:t>
      </w:r>
      <w:r w:rsidR="001A2496" w:rsidRPr="00630D14">
        <w:rPr>
          <w:rFonts w:ascii="Arial" w:hAnsi="Arial" w:cs="Arial"/>
          <w:color w:val="000000"/>
        </w:rPr>
        <w:t xml:space="preserve">photoreceptor inner segment </w:t>
      </w:r>
      <w:r w:rsidR="00037DBD" w:rsidRPr="00630D14">
        <w:rPr>
          <w:rFonts w:ascii="Arial" w:hAnsi="Arial" w:cs="Arial"/>
          <w:color w:val="000000"/>
        </w:rPr>
        <w:t>(23.</w:t>
      </w:r>
      <w:r w:rsidR="00987447" w:rsidRPr="00630D14">
        <w:rPr>
          <w:rFonts w:ascii="Arial" w:hAnsi="Arial" w:cs="Arial"/>
          <w:color w:val="000000"/>
        </w:rPr>
        <w:t>8</w:t>
      </w:r>
      <w:r w:rsidRPr="00630D14">
        <w:rPr>
          <w:rFonts w:ascii="Arial" w:hAnsi="Arial" w:cs="Arial"/>
          <w:color w:val="000000"/>
        </w:rPr>
        <w:t>µm</w:t>
      </w:r>
      <w:r w:rsidR="00037DBD" w:rsidRPr="00630D14">
        <w:rPr>
          <w:rFonts w:ascii="Arial" w:hAnsi="Arial" w:cs="Arial"/>
          <w:color w:val="000000"/>
        </w:rPr>
        <w:t xml:space="preserve"> [</w:t>
      </w:r>
      <w:r w:rsidR="00987447" w:rsidRPr="00630D14">
        <w:rPr>
          <w:rFonts w:ascii="Arial" w:hAnsi="Arial" w:cs="Arial"/>
          <w:color w:val="000000"/>
        </w:rPr>
        <w:t>2.0</w:t>
      </w:r>
      <w:r w:rsidRPr="00630D14">
        <w:rPr>
          <w:rFonts w:ascii="Arial" w:hAnsi="Arial" w:cs="Arial"/>
          <w:color w:val="000000"/>
        </w:rPr>
        <w:t>µm</w:t>
      </w:r>
      <w:r w:rsidR="00037DBD" w:rsidRPr="00630D14">
        <w:rPr>
          <w:rFonts w:ascii="Arial" w:hAnsi="Arial" w:cs="Arial"/>
          <w:color w:val="000000"/>
        </w:rPr>
        <w:t xml:space="preserve">]), </w:t>
      </w:r>
      <w:r w:rsidR="001A2496" w:rsidRPr="00630D14">
        <w:rPr>
          <w:rFonts w:ascii="Arial" w:hAnsi="Arial" w:cs="Arial"/>
          <w:color w:val="000000"/>
        </w:rPr>
        <w:t xml:space="preserve">photoreceptor outer segment </w:t>
      </w:r>
      <w:r w:rsidR="00037DBD" w:rsidRPr="00630D14">
        <w:rPr>
          <w:rFonts w:ascii="Arial" w:hAnsi="Arial" w:cs="Arial"/>
          <w:color w:val="000000"/>
        </w:rPr>
        <w:t>(3</w:t>
      </w:r>
      <w:r w:rsidR="00987447" w:rsidRPr="00630D14">
        <w:rPr>
          <w:rFonts w:ascii="Arial" w:hAnsi="Arial" w:cs="Arial"/>
          <w:color w:val="000000"/>
        </w:rPr>
        <w:t>7.9</w:t>
      </w:r>
      <w:r w:rsidRPr="00630D14">
        <w:rPr>
          <w:rFonts w:ascii="Arial" w:hAnsi="Arial" w:cs="Arial"/>
          <w:color w:val="000000"/>
        </w:rPr>
        <w:t>µm</w:t>
      </w:r>
      <w:r w:rsidR="00037DBD" w:rsidRPr="00630D14">
        <w:rPr>
          <w:rFonts w:ascii="Arial" w:hAnsi="Arial" w:cs="Arial"/>
          <w:color w:val="000000"/>
        </w:rPr>
        <w:t xml:space="preserve"> [</w:t>
      </w:r>
      <w:r w:rsidR="00987447" w:rsidRPr="00630D14">
        <w:rPr>
          <w:rFonts w:ascii="Arial" w:hAnsi="Arial" w:cs="Arial"/>
          <w:color w:val="000000"/>
        </w:rPr>
        <w:t>4.3</w:t>
      </w:r>
      <w:r w:rsidRPr="00630D14">
        <w:rPr>
          <w:rFonts w:ascii="Arial" w:hAnsi="Arial" w:cs="Arial"/>
          <w:color w:val="000000"/>
        </w:rPr>
        <w:t>µm</w:t>
      </w:r>
      <w:r w:rsidR="00037DBD" w:rsidRPr="00630D14">
        <w:rPr>
          <w:rFonts w:ascii="Arial" w:hAnsi="Arial" w:cs="Arial"/>
          <w:color w:val="000000"/>
        </w:rPr>
        <w:t>]) and RPE (25.</w:t>
      </w:r>
      <w:r w:rsidR="00987447" w:rsidRPr="00630D14">
        <w:rPr>
          <w:rFonts w:ascii="Arial" w:hAnsi="Arial" w:cs="Arial"/>
          <w:color w:val="000000"/>
        </w:rPr>
        <w:t>6</w:t>
      </w:r>
      <w:r w:rsidRPr="00630D14">
        <w:rPr>
          <w:rFonts w:ascii="Arial" w:hAnsi="Arial" w:cs="Arial"/>
          <w:color w:val="000000"/>
        </w:rPr>
        <w:t>µm</w:t>
      </w:r>
      <w:r w:rsidR="00037DBD" w:rsidRPr="00630D14">
        <w:rPr>
          <w:rFonts w:ascii="Arial" w:hAnsi="Arial" w:cs="Arial"/>
          <w:color w:val="000000"/>
        </w:rPr>
        <w:t xml:space="preserve"> [</w:t>
      </w:r>
      <w:r w:rsidR="00987447" w:rsidRPr="00630D14">
        <w:rPr>
          <w:rFonts w:ascii="Arial" w:hAnsi="Arial" w:cs="Arial"/>
          <w:color w:val="000000"/>
        </w:rPr>
        <w:t>7.2</w:t>
      </w:r>
      <w:r w:rsidRPr="00630D14">
        <w:rPr>
          <w:rFonts w:ascii="Arial" w:hAnsi="Arial" w:cs="Arial"/>
          <w:color w:val="000000"/>
        </w:rPr>
        <w:t>µm</w:t>
      </w:r>
      <w:r w:rsidR="00037DBD" w:rsidRPr="00630D14">
        <w:rPr>
          <w:rFonts w:ascii="Arial" w:hAnsi="Arial" w:cs="Arial"/>
          <w:color w:val="000000"/>
        </w:rPr>
        <w:t xml:space="preserve">]). </w:t>
      </w:r>
      <w:r w:rsidR="009D63C7" w:rsidRPr="00630D14">
        <w:rPr>
          <w:rFonts w:ascii="Arial" w:hAnsi="Arial" w:cs="Arial"/>
          <w:color w:val="000000"/>
        </w:rPr>
        <w:t>Of the 115,954 participants, 1,</w:t>
      </w:r>
      <w:r w:rsidR="00D736CD" w:rsidRPr="00630D14">
        <w:rPr>
          <w:rFonts w:ascii="Arial" w:hAnsi="Arial" w:cs="Arial"/>
          <w:color w:val="000000"/>
        </w:rPr>
        <w:t xml:space="preserve">286 </w:t>
      </w:r>
      <w:r w:rsidR="009D63C7" w:rsidRPr="00630D14">
        <w:rPr>
          <w:rFonts w:ascii="Arial" w:hAnsi="Arial" w:cs="Arial"/>
          <w:color w:val="000000"/>
        </w:rPr>
        <w:t>(1.</w:t>
      </w:r>
      <w:r w:rsidR="00D736CD" w:rsidRPr="00630D14">
        <w:rPr>
          <w:rFonts w:ascii="Arial" w:hAnsi="Arial" w:cs="Arial"/>
          <w:color w:val="000000"/>
        </w:rPr>
        <w:t>1</w:t>
      </w:r>
      <w:r w:rsidR="009D63C7" w:rsidRPr="00630D14">
        <w:rPr>
          <w:rFonts w:ascii="Arial" w:hAnsi="Arial" w:cs="Arial"/>
          <w:color w:val="000000"/>
        </w:rPr>
        <w:t xml:space="preserve">%) were diagnosed with </w:t>
      </w:r>
      <w:r w:rsidR="00912336" w:rsidRPr="00630D14">
        <w:rPr>
          <w:rFonts w:ascii="Arial" w:hAnsi="Arial" w:cs="Arial"/>
          <w:color w:val="000000"/>
        </w:rPr>
        <w:t>AMD</w:t>
      </w:r>
      <w:r w:rsidR="009D63C7" w:rsidRPr="00630D14">
        <w:rPr>
          <w:rFonts w:ascii="Arial" w:hAnsi="Arial" w:cs="Arial"/>
          <w:color w:val="000000"/>
        </w:rPr>
        <w:t>.</w:t>
      </w:r>
      <w:r w:rsidR="00E459C9">
        <w:rPr>
          <w:rFonts w:ascii="Arial" w:hAnsi="Arial" w:cs="Arial"/>
          <w:color w:val="000000"/>
        </w:rPr>
        <w:t xml:space="preserve"> </w:t>
      </w:r>
      <w:bookmarkStart w:id="26" w:name="_Hlk55319271"/>
      <w:r w:rsidR="00F60AFC" w:rsidRPr="00F60AFC">
        <w:rPr>
          <w:rFonts w:ascii="Arial" w:hAnsi="Arial" w:cs="Arial"/>
          <w:color w:val="000000"/>
        </w:rPr>
        <w:t xml:space="preserve">Masked grading of OCT and retinal fundus images from 119 participants (60 with self-reported AMD and 59 without self-reported AMD) showed that 75% of those with self-reported AMD had </w:t>
      </w:r>
      <w:r w:rsidR="00F60AFC" w:rsidRPr="00F60AFC">
        <w:rPr>
          <w:rFonts w:ascii="Arial" w:hAnsi="Arial" w:cs="Arial"/>
          <w:color w:val="000000"/>
        </w:rPr>
        <w:lastRenderedPageBreak/>
        <w:t>OCT features of AMD while only 12% of those without self-reported AMD had OCT features of AMD</w:t>
      </w:r>
      <w:bookmarkEnd w:id="26"/>
      <w:r w:rsidR="006F4463">
        <w:rPr>
          <w:rFonts w:ascii="Arial" w:hAnsi="Arial" w:cs="Arial"/>
          <w:color w:val="000000"/>
        </w:rPr>
        <w:t>.</w:t>
      </w:r>
    </w:p>
    <w:p w14:paraId="19AB76D2" w14:textId="77777777" w:rsidR="00F60AFC" w:rsidRPr="00630D14" w:rsidRDefault="00F60AFC" w:rsidP="00817A40">
      <w:pPr>
        <w:widowControl w:val="0"/>
        <w:autoSpaceDE w:val="0"/>
        <w:autoSpaceDN w:val="0"/>
        <w:adjustRightInd w:val="0"/>
        <w:spacing w:after="160" w:line="480" w:lineRule="auto"/>
        <w:jc w:val="both"/>
        <w:rPr>
          <w:rFonts w:ascii="Arial" w:hAnsi="Arial" w:cs="Arial"/>
          <w:color w:val="000000"/>
        </w:rPr>
      </w:pPr>
    </w:p>
    <w:p w14:paraId="15796288" w14:textId="1A28AC2C" w:rsidR="00C060AE" w:rsidRPr="003C6CC5" w:rsidRDefault="0048466E" w:rsidP="00716E36">
      <w:pPr>
        <w:widowControl w:val="0"/>
        <w:autoSpaceDE w:val="0"/>
        <w:autoSpaceDN w:val="0"/>
        <w:adjustRightInd w:val="0"/>
        <w:spacing w:after="160" w:line="480" w:lineRule="auto"/>
        <w:jc w:val="both"/>
        <w:rPr>
          <w:rFonts w:ascii="Arial" w:hAnsi="Arial" w:cs="Arial"/>
          <w:color w:val="000000"/>
        </w:rPr>
      </w:pPr>
      <w:r w:rsidRPr="00630D14">
        <w:rPr>
          <w:rFonts w:ascii="Arial" w:hAnsi="Arial" w:cs="Arial"/>
          <w:color w:val="000000"/>
        </w:rPr>
        <w:t xml:space="preserve">Participants </w:t>
      </w:r>
      <w:r w:rsidR="00B473AB" w:rsidRPr="00630D14">
        <w:rPr>
          <w:rFonts w:ascii="Arial" w:hAnsi="Arial" w:cs="Arial"/>
          <w:color w:val="000000"/>
        </w:rPr>
        <w:t>exposed to higher levels of PM</w:t>
      </w:r>
      <w:r w:rsidR="00B473AB" w:rsidRPr="00630D14">
        <w:rPr>
          <w:rFonts w:ascii="Arial" w:hAnsi="Arial" w:cs="Arial"/>
          <w:color w:val="000000"/>
          <w:vertAlign w:val="subscript"/>
        </w:rPr>
        <w:t>2.5</w:t>
      </w:r>
      <w:r w:rsidR="00B473AB" w:rsidRPr="00630D14">
        <w:rPr>
          <w:rFonts w:ascii="Arial" w:hAnsi="Arial" w:cs="Arial"/>
          <w:color w:val="000000"/>
        </w:rPr>
        <w:t xml:space="preserve"> concentration </w:t>
      </w:r>
      <w:r w:rsidRPr="00630D14">
        <w:rPr>
          <w:rFonts w:ascii="Arial" w:hAnsi="Arial" w:cs="Arial"/>
          <w:color w:val="000000"/>
        </w:rPr>
        <w:t xml:space="preserve">were </w:t>
      </w:r>
      <w:r w:rsidR="00146A39" w:rsidRPr="00630D14">
        <w:rPr>
          <w:rFonts w:ascii="Arial" w:hAnsi="Arial" w:cs="Arial"/>
          <w:color w:val="000000"/>
        </w:rPr>
        <w:t>8</w:t>
      </w:r>
      <w:r w:rsidRPr="00630D14">
        <w:rPr>
          <w:rFonts w:ascii="Arial" w:hAnsi="Arial" w:cs="Arial"/>
          <w:color w:val="000000"/>
        </w:rPr>
        <w:t xml:space="preserve">% more likely to </w:t>
      </w:r>
      <w:r w:rsidR="00217765" w:rsidRPr="00630D14">
        <w:rPr>
          <w:rFonts w:ascii="Arial" w:hAnsi="Arial" w:cs="Arial"/>
          <w:color w:val="000000"/>
        </w:rPr>
        <w:t>have</w:t>
      </w:r>
      <w:r w:rsidRPr="00630D14">
        <w:rPr>
          <w:rFonts w:ascii="Arial" w:hAnsi="Arial" w:cs="Arial"/>
          <w:color w:val="000000"/>
        </w:rPr>
        <w:t xml:space="preserve"> </w:t>
      </w:r>
      <w:r w:rsidR="00353E7F" w:rsidRPr="00630D14">
        <w:rPr>
          <w:rFonts w:ascii="Arial" w:hAnsi="Arial" w:cs="Arial"/>
          <w:color w:val="000000"/>
        </w:rPr>
        <w:t xml:space="preserve">self-reported </w:t>
      </w:r>
      <w:bookmarkStart w:id="27" w:name="_Hlk41039351"/>
      <w:r w:rsidRPr="00630D14">
        <w:rPr>
          <w:rFonts w:ascii="Arial" w:hAnsi="Arial" w:cs="Arial"/>
          <w:color w:val="000000"/>
        </w:rPr>
        <w:t>AMD</w:t>
      </w:r>
      <w:r w:rsidR="00B473AB" w:rsidRPr="00630D14">
        <w:rPr>
          <w:rFonts w:ascii="Arial" w:hAnsi="Arial" w:cs="Arial"/>
          <w:color w:val="000000"/>
        </w:rPr>
        <w:t xml:space="preserve"> (</w:t>
      </w:r>
      <w:r w:rsidR="00A17F7A" w:rsidRPr="00630D14">
        <w:rPr>
          <w:rFonts w:ascii="Arial" w:hAnsi="Arial" w:cs="Arial"/>
          <w:color w:val="000000"/>
        </w:rPr>
        <w:t xml:space="preserve">OR 1.08, </w:t>
      </w:r>
      <w:r w:rsidR="00B473AB" w:rsidRPr="00630D14">
        <w:rPr>
          <w:rFonts w:ascii="Arial" w:hAnsi="Arial" w:cs="Arial"/>
          <w:color w:val="000000"/>
        </w:rPr>
        <w:t>95% CI 1.</w:t>
      </w:r>
      <w:r w:rsidR="00353E7F" w:rsidRPr="00630D14">
        <w:rPr>
          <w:rFonts w:ascii="Arial" w:hAnsi="Arial" w:cs="Arial"/>
          <w:color w:val="000000"/>
        </w:rPr>
        <w:t xml:space="preserve">01 </w:t>
      </w:r>
      <w:r w:rsidR="006F1831" w:rsidRPr="00630D14">
        <w:rPr>
          <w:rFonts w:ascii="Arial" w:hAnsi="Arial" w:cs="Arial"/>
          <w:color w:val="000000"/>
        </w:rPr>
        <w:t xml:space="preserve">to </w:t>
      </w:r>
      <w:r w:rsidR="00B473AB" w:rsidRPr="00630D14">
        <w:rPr>
          <w:rFonts w:ascii="Arial" w:hAnsi="Arial" w:cs="Arial"/>
          <w:color w:val="000000"/>
        </w:rPr>
        <w:t>1.</w:t>
      </w:r>
      <w:r w:rsidR="00353E7F" w:rsidRPr="00630D14">
        <w:rPr>
          <w:rFonts w:ascii="Arial" w:hAnsi="Arial" w:cs="Arial"/>
          <w:color w:val="000000"/>
        </w:rPr>
        <w:t>16</w:t>
      </w:r>
      <w:r w:rsidR="00B473AB" w:rsidRPr="00630D14">
        <w:rPr>
          <w:rFonts w:ascii="Arial" w:hAnsi="Arial" w:cs="Arial"/>
          <w:color w:val="000000"/>
        </w:rPr>
        <w:t>; p=0.</w:t>
      </w:r>
      <w:r w:rsidR="00353E7F" w:rsidRPr="00630D14">
        <w:rPr>
          <w:rFonts w:ascii="Arial" w:hAnsi="Arial" w:cs="Arial"/>
          <w:color w:val="000000"/>
        </w:rPr>
        <w:t>036</w:t>
      </w:r>
      <w:r w:rsidR="00B473AB" w:rsidRPr="00630D14">
        <w:rPr>
          <w:rFonts w:ascii="Arial" w:hAnsi="Arial" w:cs="Arial"/>
          <w:color w:val="000000"/>
        </w:rPr>
        <w:t xml:space="preserve">, per IQR increase) </w:t>
      </w:r>
      <w:bookmarkEnd w:id="27"/>
      <w:r w:rsidR="001170FA" w:rsidRPr="00630D14">
        <w:rPr>
          <w:rFonts w:ascii="Arial" w:hAnsi="Arial" w:cs="Arial"/>
          <w:color w:val="000000"/>
        </w:rPr>
        <w:t>(</w:t>
      </w:r>
      <w:r w:rsidR="0007609C">
        <w:rPr>
          <w:rFonts w:ascii="Arial" w:hAnsi="Arial" w:cs="Arial"/>
          <w:b/>
          <w:color w:val="000000"/>
        </w:rPr>
        <w:t>Table</w:t>
      </w:r>
      <w:r w:rsidR="0007609C" w:rsidRPr="00630D14">
        <w:rPr>
          <w:rFonts w:ascii="Arial" w:hAnsi="Arial" w:cs="Arial"/>
          <w:b/>
          <w:color w:val="000000"/>
        </w:rPr>
        <w:t xml:space="preserve"> </w:t>
      </w:r>
      <w:r w:rsidR="00E20060" w:rsidRPr="00630D14">
        <w:rPr>
          <w:rFonts w:ascii="Arial" w:hAnsi="Arial" w:cs="Arial"/>
          <w:b/>
          <w:color w:val="000000"/>
        </w:rPr>
        <w:t>2</w:t>
      </w:r>
      <w:r w:rsidR="001170FA" w:rsidRPr="00630D14">
        <w:rPr>
          <w:rFonts w:ascii="Arial" w:hAnsi="Arial" w:cs="Arial"/>
          <w:color w:val="000000"/>
        </w:rPr>
        <w:t>)</w:t>
      </w:r>
      <w:r w:rsidR="00B473AB" w:rsidRPr="00630D14">
        <w:rPr>
          <w:rFonts w:ascii="Arial" w:hAnsi="Arial" w:cs="Arial"/>
          <w:color w:val="000000"/>
        </w:rPr>
        <w:t>.</w:t>
      </w:r>
      <w:r w:rsidR="001170FA" w:rsidRPr="00630D14">
        <w:rPr>
          <w:rFonts w:ascii="Arial" w:hAnsi="Arial" w:cs="Arial"/>
          <w:color w:val="000000"/>
        </w:rPr>
        <w:t xml:space="preserve"> </w:t>
      </w:r>
      <w:r w:rsidR="00B10B9F" w:rsidRPr="00630D14">
        <w:rPr>
          <w:rFonts w:ascii="Arial" w:hAnsi="Arial" w:cs="Arial"/>
          <w:color w:val="000000"/>
        </w:rPr>
        <w:t>Following</w:t>
      </w:r>
      <w:r w:rsidR="00B517B4" w:rsidRPr="00630D14">
        <w:rPr>
          <w:rFonts w:ascii="Arial" w:hAnsi="Arial" w:cs="Arial"/>
          <w:color w:val="000000"/>
        </w:rPr>
        <w:t xml:space="preserve"> Bonferroni correction, h</w:t>
      </w:r>
      <w:r w:rsidR="00FB024C" w:rsidRPr="00630D14">
        <w:rPr>
          <w:rFonts w:ascii="Arial" w:hAnsi="Arial" w:cs="Arial"/>
          <w:color w:val="000000"/>
        </w:rPr>
        <w:t xml:space="preserve">igher </w:t>
      </w:r>
      <w:r w:rsidR="00B517B4" w:rsidRPr="00630D14">
        <w:rPr>
          <w:rFonts w:ascii="Arial" w:hAnsi="Arial" w:cs="Arial"/>
          <w:color w:val="000000"/>
        </w:rPr>
        <w:t>levels of</w:t>
      </w:r>
      <w:r w:rsidR="001170FA" w:rsidRPr="00630D14">
        <w:rPr>
          <w:rFonts w:ascii="Arial" w:hAnsi="Arial" w:cs="Arial"/>
          <w:color w:val="000000"/>
        </w:rPr>
        <w:t xml:space="preserve"> PM</w:t>
      </w:r>
      <w:r w:rsidR="001170FA" w:rsidRPr="00630D14">
        <w:rPr>
          <w:rFonts w:ascii="Arial" w:hAnsi="Arial" w:cs="Arial"/>
          <w:color w:val="000000"/>
          <w:vertAlign w:val="subscript"/>
        </w:rPr>
        <w:t>2.5</w:t>
      </w:r>
      <w:r w:rsidR="00B517B4" w:rsidRPr="00630D14">
        <w:rPr>
          <w:rFonts w:ascii="Arial" w:hAnsi="Arial" w:cs="Arial"/>
          <w:color w:val="000000"/>
        </w:rPr>
        <w:t xml:space="preserve"> </w:t>
      </w:r>
      <w:r w:rsidR="002A081F" w:rsidRPr="00630D14">
        <w:rPr>
          <w:rFonts w:ascii="Arial" w:hAnsi="Arial" w:cs="Arial"/>
          <w:color w:val="000000"/>
        </w:rPr>
        <w:t>and NO</w:t>
      </w:r>
      <w:r w:rsidR="002A081F" w:rsidRPr="00630D14">
        <w:rPr>
          <w:rFonts w:ascii="Arial" w:hAnsi="Arial" w:cs="Arial"/>
          <w:color w:val="000000"/>
          <w:vertAlign w:val="subscript"/>
        </w:rPr>
        <w:t>x</w:t>
      </w:r>
      <w:r w:rsidR="002A081F" w:rsidRPr="00630D14">
        <w:rPr>
          <w:rFonts w:ascii="Arial" w:hAnsi="Arial" w:cs="Arial"/>
          <w:color w:val="000000"/>
        </w:rPr>
        <w:t xml:space="preserve"> were associated with thinner </w:t>
      </w:r>
      <w:r w:rsidR="004423EE" w:rsidRPr="00630D14">
        <w:rPr>
          <w:rFonts w:ascii="Arial" w:hAnsi="Arial" w:cs="Arial"/>
          <w:color w:val="000000"/>
        </w:rPr>
        <w:t xml:space="preserve">photoreceptor </w:t>
      </w:r>
      <w:r w:rsidR="00B517B4" w:rsidRPr="00630D14">
        <w:rPr>
          <w:rFonts w:ascii="Arial" w:hAnsi="Arial" w:cs="Arial"/>
          <w:color w:val="000000"/>
        </w:rPr>
        <w:t xml:space="preserve">synaptic region </w:t>
      </w:r>
      <w:r w:rsidR="001208E9" w:rsidRPr="00630D14">
        <w:rPr>
          <w:rFonts w:ascii="Arial" w:hAnsi="Arial" w:cs="Arial"/>
          <w:color w:val="000000"/>
        </w:rPr>
        <w:t>(</w:t>
      </w:r>
      <w:r w:rsidR="0007609C">
        <w:rPr>
          <w:rFonts w:ascii="Arial" w:hAnsi="Arial" w:cs="Arial"/>
          <w:b/>
          <w:color w:val="000000"/>
        </w:rPr>
        <w:t>Table</w:t>
      </w:r>
      <w:r w:rsidR="0007609C" w:rsidRPr="00630D14">
        <w:rPr>
          <w:rFonts w:ascii="Arial" w:hAnsi="Arial" w:cs="Arial"/>
          <w:b/>
          <w:color w:val="000000"/>
        </w:rPr>
        <w:t xml:space="preserve"> </w:t>
      </w:r>
      <w:r w:rsidR="00E20060" w:rsidRPr="00630D14">
        <w:rPr>
          <w:rFonts w:ascii="Arial" w:hAnsi="Arial" w:cs="Arial"/>
          <w:b/>
          <w:color w:val="000000"/>
        </w:rPr>
        <w:t>3</w:t>
      </w:r>
      <w:r w:rsidR="001208E9" w:rsidRPr="00630D14">
        <w:rPr>
          <w:rFonts w:ascii="Arial" w:hAnsi="Arial" w:cs="Arial"/>
          <w:color w:val="000000"/>
        </w:rPr>
        <w:t xml:space="preserve">). In contrast, </w:t>
      </w:r>
      <w:r w:rsidR="00B517B4" w:rsidRPr="00630D14">
        <w:rPr>
          <w:rFonts w:ascii="Arial" w:hAnsi="Arial" w:cs="Arial"/>
          <w:color w:val="000000"/>
        </w:rPr>
        <w:t>per IQR increase in PM</w:t>
      </w:r>
      <w:r w:rsidR="00B517B4" w:rsidRPr="00630D14">
        <w:rPr>
          <w:rFonts w:ascii="Arial" w:hAnsi="Arial" w:cs="Arial"/>
          <w:color w:val="000000"/>
          <w:vertAlign w:val="subscript"/>
        </w:rPr>
        <w:t>2.5</w:t>
      </w:r>
      <w:r w:rsidR="00B517B4" w:rsidRPr="00630D14">
        <w:rPr>
          <w:rFonts w:ascii="Arial" w:hAnsi="Arial" w:cs="Arial"/>
          <w:color w:val="000000"/>
        </w:rPr>
        <w:t xml:space="preserve">, </w:t>
      </w:r>
      <w:r w:rsidR="001208E9" w:rsidRPr="00630D14">
        <w:rPr>
          <w:rFonts w:ascii="Arial" w:hAnsi="Arial" w:cs="Arial"/>
          <w:color w:val="000000"/>
        </w:rPr>
        <w:t>PM</w:t>
      </w:r>
      <w:r w:rsidR="001208E9" w:rsidRPr="00630D14">
        <w:rPr>
          <w:rFonts w:ascii="Arial" w:hAnsi="Arial" w:cs="Arial"/>
          <w:color w:val="000000"/>
          <w:vertAlign w:val="subscript"/>
        </w:rPr>
        <w:t>2.5</w:t>
      </w:r>
      <w:r w:rsidR="001208E9" w:rsidRPr="00630D14">
        <w:rPr>
          <w:rFonts w:ascii="Arial" w:hAnsi="Arial" w:cs="Arial"/>
          <w:color w:val="000000"/>
        </w:rPr>
        <w:t xml:space="preserve"> absorbance</w:t>
      </w:r>
      <w:r w:rsidR="00B517B4" w:rsidRPr="00630D14">
        <w:rPr>
          <w:rFonts w:ascii="Arial" w:hAnsi="Arial" w:cs="Arial"/>
          <w:color w:val="000000"/>
        </w:rPr>
        <w:t xml:space="preserve"> </w:t>
      </w:r>
      <w:r w:rsidR="001208E9" w:rsidRPr="00630D14">
        <w:rPr>
          <w:rFonts w:ascii="Arial" w:hAnsi="Arial" w:cs="Arial"/>
          <w:color w:val="000000"/>
        </w:rPr>
        <w:t>and NO</w:t>
      </w:r>
      <w:r w:rsidR="001208E9" w:rsidRPr="00630D14">
        <w:rPr>
          <w:rFonts w:ascii="Arial" w:hAnsi="Arial" w:cs="Arial"/>
          <w:color w:val="000000"/>
          <w:vertAlign w:val="subscript"/>
        </w:rPr>
        <w:t>2</w:t>
      </w:r>
      <w:r w:rsidR="001208E9" w:rsidRPr="00630D14">
        <w:rPr>
          <w:rFonts w:ascii="Arial" w:hAnsi="Arial" w:cs="Arial"/>
          <w:color w:val="000000"/>
        </w:rPr>
        <w:t xml:space="preserve"> were associated with </w:t>
      </w:r>
      <w:r w:rsidR="00940904" w:rsidRPr="00630D14">
        <w:rPr>
          <w:rFonts w:ascii="Arial" w:hAnsi="Arial" w:cs="Arial"/>
          <w:color w:val="000000"/>
        </w:rPr>
        <w:t xml:space="preserve">a </w:t>
      </w:r>
      <w:r w:rsidR="001208E9" w:rsidRPr="00630D14">
        <w:rPr>
          <w:rFonts w:ascii="Arial" w:hAnsi="Arial" w:cs="Arial"/>
          <w:color w:val="000000"/>
        </w:rPr>
        <w:t xml:space="preserve">thicker </w:t>
      </w:r>
      <w:r w:rsidR="00791775" w:rsidRPr="00630D14">
        <w:rPr>
          <w:rFonts w:ascii="Arial" w:hAnsi="Arial" w:cs="Arial"/>
          <w:color w:val="000000"/>
        </w:rPr>
        <w:t xml:space="preserve">photoreceptor </w:t>
      </w:r>
      <w:r w:rsidR="00B517B4" w:rsidRPr="00630D14">
        <w:rPr>
          <w:rFonts w:ascii="Arial" w:hAnsi="Arial" w:cs="Arial"/>
          <w:color w:val="000000"/>
        </w:rPr>
        <w:t xml:space="preserve">inner segment </w:t>
      </w:r>
      <w:r w:rsidR="00940904" w:rsidRPr="00630D14">
        <w:rPr>
          <w:rFonts w:ascii="Arial" w:hAnsi="Arial" w:cs="Arial"/>
          <w:color w:val="000000"/>
        </w:rPr>
        <w:t>layer</w:t>
      </w:r>
      <w:r w:rsidR="00EB1429" w:rsidRPr="00630D14">
        <w:rPr>
          <w:rFonts w:ascii="Arial" w:hAnsi="Arial" w:cs="Arial"/>
          <w:color w:val="000000"/>
        </w:rPr>
        <w:t xml:space="preserve">. Exposure to higher levels of </w:t>
      </w:r>
      <w:bookmarkStart w:id="28" w:name="_Hlk16063815"/>
      <w:r w:rsidR="00596146" w:rsidRPr="00630D14">
        <w:rPr>
          <w:rFonts w:ascii="Arial" w:hAnsi="Arial" w:cs="Arial"/>
          <w:color w:val="000000"/>
        </w:rPr>
        <w:t>PM</w:t>
      </w:r>
      <w:r w:rsidR="00596146" w:rsidRPr="00630D14">
        <w:rPr>
          <w:rFonts w:ascii="Arial" w:hAnsi="Arial" w:cs="Arial"/>
          <w:color w:val="000000"/>
          <w:vertAlign w:val="subscript"/>
        </w:rPr>
        <w:t>2.5</w:t>
      </w:r>
      <w:r w:rsidR="00596146" w:rsidRPr="00630D14">
        <w:rPr>
          <w:rFonts w:ascii="Arial" w:hAnsi="Arial" w:cs="Arial"/>
          <w:color w:val="000000"/>
        </w:rPr>
        <w:t xml:space="preserve"> absorbance, PM</w:t>
      </w:r>
      <w:r w:rsidR="00596146" w:rsidRPr="00630D14">
        <w:rPr>
          <w:rFonts w:ascii="Arial" w:hAnsi="Arial" w:cs="Arial"/>
          <w:color w:val="000000"/>
          <w:vertAlign w:val="subscript"/>
        </w:rPr>
        <w:t>10</w:t>
      </w:r>
      <w:r w:rsidR="00596146" w:rsidRPr="00630D14">
        <w:rPr>
          <w:rFonts w:ascii="Arial" w:hAnsi="Arial" w:cs="Arial"/>
          <w:color w:val="000000"/>
        </w:rPr>
        <w:t xml:space="preserve"> and NO</w:t>
      </w:r>
      <w:r w:rsidR="00596146" w:rsidRPr="00630D14">
        <w:rPr>
          <w:rFonts w:ascii="Arial" w:hAnsi="Arial" w:cs="Arial"/>
          <w:color w:val="000000"/>
          <w:vertAlign w:val="subscript"/>
        </w:rPr>
        <w:t>2</w:t>
      </w:r>
      <w:r w:rsidR="00596146" w:rsidRPr="00630D14">
        <w:rPr>
          <w:rFonts w:ascii="Arial" w:hAnsi="Arial" w:cs="Arial"/>
          <w:color w:val="000000"/>
        </w:rPr>
        <w:t xml:space="preserve"> </w:t>
      </w:r>
      <w:bookmarkEnd w:id="28"/>
      <w:r w:rsidR="00596146" w:rsidRPr="00630D14">
        <w:rPr>
          <w:rFonts w:ascii="Arial" w:hAnsi="Arial" w:cs="Arial"/>
          <w:color w:val="000000"/>
        </w:rPr>
        <w:t>were</w:t>
      </w:r>
      <w:r w:rsidR="00EB1429" w:rsidRPr="00630D14">
        <w:rPr>
          <w:rFonts w:ascii="Arial" w:hAnsi="Arial" w:cs="Arial"/>
          <w:color w:val="000000"/>
        </w:rPr>
        <w:t xml:space="preserve"> associated with </w:t>
      </w:r>
      <w:r w:rsidR="00940904" w:rsidRPr="00630D14">
        <w:rPr>
          <w:rFonts w:ascii="Arial" w:hAnsi="Arial" w:cs="Arial"/>
          <w:color w:val="000000"/>
        </w:rPr>
        <w:t xml:space="preserve">a </w:t>
      </w:r>
      <w:r w:rsidR="00EB1429" w:rsidRPr="00630D14">
        <w:rPr>
          <w:rFonts w:ascii="Arial" w:hAnsi="Arial" w:cs="Arial"/>
          <w:color w:val="000000"/>
        </w:rPr>
        <w:t xml:space="preserve">thicker </w:t>
      </w:r>
      <w:bookmarkStart w:id="29" w:name="_Hlk23194463"/>
      <w:r w:rsidR="00791775" w:rsidRPr="00630D14">
        <w:rPr>
          <w:rFonts w:ascii="Arial" w:hAnsi="Arial" w:cs="Arial"/>
          <w:color w:val="000000"/>
        </w:rPr>
        <w:t xml:space="preserve">photoreceptor </w:t>
      </w:r>
      <w:r w:rsidR="00596146" w:rsidRPr="00630D14">
        <w:rPr>
          <w:rFonts w:ascii="Arial" w:hAnsi="Arial" w:cs="Arial"/>
          <w:color w:val="000000"/>
        </w:rPr>
        <w:t xml:space="preserve">outer segment </w:t>
      </w:r>
      <w:bookmarkEnd w:id="29"/>
      <w:r w:rsidR="00940904" w:rsidRPr="00630D14">
        <w:rPr>
          <w:rFonts w:ascii="Arial" w:hAnsi="Arial" w:cs="Arial"/>
          <w:color w:val="000000"/>
        </w:rPr>
        <w:t>layer</w:t>
      </w:r>
      <w:r w:rsidR="00EB1429" w:rsidRPr="00630D14">
        <w:rPr>
          <w:rFonts w:ascii="Arial" w:hAnsi="Arial" w:cs="Arial"/>
          <w:color w:val="000000"/>
        </w:rPr>
        <w:t xml:space="preserve"> </w:t>
      </w:r>
      <w:r w:rsidR="00787A4E" w:rsidRPr="00630D14">
        <w:rPr>
          <w:rFonts w:ascii="Arial" w:hAnsi="Arial" w:cs="Arial"/>
          <w:color w:val="000000"/>
        </w:rPr>
        <w:t>(</w:t>
      </w:r>
      <w:r w:rsidR="00787A4E" w:rsidRPr="00630D14">
        <w:rPr>
          <w:rFonts w:ascii="Arial" w:hAnsi="Arial" w:cs="Arial"/>
          <w:b/>
          <w:color w:val="000000"/>
        </w:rPr>
        <w:t xml:space="preserve">Table </w:t>
      </w:r>
      <w:r w:rsidR="00912289" w:rsidRPr="00630D14">
        <w:rPr>
          <w:rFonts w:ascii="Arial" w:hAnsi="Arial" w:cs="Arial"/>
          <w:b/>
          <w:color w:val="000000"/>
        </w:rPr>
        <w:t>3</w:t>
      </w:r>
      <w:r w:rsidR="00787A4E" w:rsidRPr="00630D14">
        <w:rPr>
          <w:rFonts w:ascii="Arial" w:hAnsi="Arial" w:cs="Arial"/>
          <w:color w:val="000000"/>
        </w:rPr>
        <w:t>)</w:t>
      </w:r>
      <w:r w:rsidR="00EB1429" w:rsidRPr="00630D14">
        <w:rPr>
          <w:rFonts w:ascii="Arial" w:hAnsi="Arial" w:cs="Arial"/>
          <w:color w:val="000000"/>
        </w:rPr>
        <w:t>.</w:t>
      </w:r>
      <w:r w:rsidR="00DC7702" w:rsidRPr="00630D14">
        <w:rPr>
          <w:rFonts w:ascii="Arial" w:hAnsi="Arial" w:cs="Arial"/>
          <w:color w:val="000000"/>
        </w:rPr>
        <w:t xml:space="preserve"> </w:t>
      </w:r>
      <w:r w:rsidR="00B14068" w:rsidRPr="00630D14">
        <w:rPr>
          <w:rFonts w:ascii="Arial" w:hAnsi="Arial" w:cs="Arial"/>
          <w:color w:val="000000"/>
        </w:rPr>
        <w:t>Higher concentration of PM</w:t>
      </w:r>
      <w:r w:rsidR="00B14068" w:rsidRPr="00630D14">
        <w:rPr>
          <w:rFonts w:ascii="Arial" w:hAnsi="Arial" w:cs="Arial"/>
          <w:color w:val="000000"/>
          <w:vertAlign w:val="subscript"/>
        </w:rPr>
        <w:t>2.5</w:t>
      </w:r>
      <w:r w:rsidR="00B14068" w:rsidRPr="00630D14">
        <w:rPr>
          <w:rFonts w:ascii="Arial" w:hAnsi="Arial" w:cs="Arial"/>
          <w:color w:val="000000"/>
        </w:rPr>
        <w:t xml:space="preserve">, </w:t>
      </w:r>
      <w:r w:rsidR="00C37150" w:rsidRPr="00630D14">
        <w:rPr>
          <w:rFonts w:ascii="Arial" w:hAnsi="Arial" w:cs="Arial"/>
          <w:color w:val="000000"/>
        </w:rPr>
        <w:t>PM</w:t>
      </w:r>
      <w:r w:rsidR="00C37150" w:rsidRPr="00630D14">
        <w:rPr>
          <w:rFonts w:ascii="Arial" w:hAnsi="Arial" w:cs="Arial"/>
          <w:color w:val="000000"/>
          <w:vertAlign w:val="subscript"/>
        </w:rPr>
        <w:t>2.5</w:t>
      </w:r>
      <w:r w:rsidR="00C37150" w:rsidRPr="00630D14">
        <w:rPr>
          <w:rFonts w:ascii="Arial" w:hAnsi="Arial" w:cs="Arial"/>
          <w:color w:val="000000"/>
        </w:rPr>
        <w:t xml:space="preserve"> absorbance, PM</w:t>
      </w:r>
      <w:r w:rsidR="00C37150" w:rsidRPr="00630D14">
        <w:rPr>
          <w:rFonts w:ascii="Arial" w:hAnsi="Arial" w:cs="Arial"/>
          <w:color w:val="000000"/>
          <w:vertAlign w:val="subscript"/>
        </w:rPr>
        <w:t>10</w:t>
      </w:r>
      <w:r w:rsidR="00C37150" w:rsidRPr="00630D14">
        <w:rPr>
          <w:rFonts w:ascii="Arial" w:hAnsi="Arial" w:cs="Arial"/>
          <w:color w:val="000000"/>
        </w:rPr>
        <w:t xml:space="preserve"> and</w:t>
      </w:r>
      <w:r w:rsidR="00C37150" w:rsidRPr="00630D14">
        <w:rPr>
          <w:rFonts w:ascii="Arial" w:hAnsi="Arial" w:cs="Arial"/>
          <w:color w:val="000000"/>
          <w:vertAlign w:val="subscript"/>
        </w:rPr>
        <w:t xml:space="preserve"> </w:t>
      </w:r>
      <w:r w:rsidR="00B14068" w:rsidRPr="00630D14">
        <w:rPr>
          <w:rFonts w:ascii="Arial" w:hAnsi="Arial" w:cs="Arial"/>
          <w:color w:val="000000"/>
        </w:rPr>
        <w:t>NO</w:t>
      </w:r>
      <w:r w:rsidR="00B14068" w:rsidRPr="00630D14">
        <w:rPr>
          <w:rFonts w:ascii="Arial" w:hAnsi="Arial" w:cs="Arial"/>
          <w:color w:val="000000"/>
          <w:vertAlign w:val="subscript"/>
        </w:rPr>
        <w:t>2</w:t>
      </w:r>
      <w:r w:rsidR="00B14068" w:rsidRPr="00630D14">
        <w:rPr>
          <w:rFonts w:ascii="Arial" w:hAnsi="Arial" w:cs="Arial"/>
          <w:color w:val="000000"/>
        </w:rPr>
        <w:t xml:space="preserve"> were associated with </w:t>
      </w:r>
      <w:r w:rsidR="00940904" w:rsidRPr="00630D14">
        <w:rPr>
          <w:rFonts w:ascii="Arial" w:hAnsi="Arial" w:cs="Arial"/>
          <w:color w:val="000000"/>
        </w:rPr>
        <w:t xml:space="preserve">a </w:t>
      </w:r>
      <w:r w:rsidR="00B14068" w:rsidRPr="00630D14">
        <w:rPr>
          <w:rFonts w:ascii="Arial" w:hAnsi="Arial" w:cs="Arial"/>
          <w:color w:val="000000"/>
        </w:rPr>
        <w:t xml:space="preserve">thinner RPE </w:t>
      </w:r>
      <w:r w:rsidR="00940904" w:rsidRPr="00630D14">
        <w:rPr>
          <w:rFonts w:ascii="Arial" w:hAnsi="Arial" w:cs="Arial"/>
          <w:color w:val="000000"/>
        </w:rPr>
        <w:t>layer</w:t>
      </w:r>
      <w:r w:rsidR="00B14068" w:rsidRPr="00630D14">
        <w:rPr>
          <w:rFonts w:ascii="Arial" w:hAnsi="Arial" w:cs="Arial"/>
          <w:color w:val="000000"/>
        </w:rPr>
        <w:t xml:space="preserve"> </w:t>
      </w:r>
      <w:r w:rsidR="00787A4E" w:rsidRPr="00630D14">
        <w:rPr>
          <w:rFonts w:ascii="Arial" w:hAnsi="Arial" w:cs="Arial"/>
          <w:color w:val="000000"/>
        </w:rPr>
        <w:t>(</w:t>
      </w:r>
      <w:r w:rsidR="00787A4E" w:rsidRPr="00630D14">
        <w:rPr>
          <w:rFonts w:ascii="Arial" w:hAnsi="Arial" w:cs="Arial"/>
          <w:b/>
          <w:color w:val="000000"/>
        </w:rPr>
        <w:t xml:space="preserve">Table </w:t>
      </w:r>
      <w:r w:rsidR="00912289" w:rsidRPr="00630D14">
        <w:rPr>
          <w:rFonts w:ascii="Arial" w:hAnsi="Arial" w:cs="Arial"/>
          <w:b/>
          <w:color w:val="000000"/>
        </w:rPr>
        <w:t>4</w:t>
      </w:r>
      <w:r w:rsidR="00787A4E" w:rsidRPr="00630D14">
        <w:rPr>
          <w:rFonts w:ascii="Arial" w:hAnsi="Arial" w:cs="Arial"/>
          <w:color w:val="000000"/>
        </w:rPr>
        <w:t>)</w:t>
      </w:r>
      <w:r w:rsidR="00B14068" w:rsidRPr="00630D14">
        <w:rPr>
          <w:rFonts w:ascii="Arial" w:hAnsi="Arial" w:cs="Arial"/>
          <w:color w:val="000000"/>
        </w:rPr>
        <w:t>.</w:t>
      </w:r>
      <w:r w:rsidR="00490228" w:rsidRPr="00630D14">
        <w:rPr>
          <w:rFonts w:ascii="Arial" w:hAnsi="Arial" w:cs="Arial"/>
          <w:color w:val="000000"/>
        </w:rPr>
        <w:t xml:space="preserve"> In addition, we examined the association of smoking status with </w:t>
      </w:r>
      <w:r w:rsidR="00737921" w:rsidRPr="00630D14">
        <w:rPr>
          <w:rFonts w:ascii="Arial" w:hAnsi="Arial" w:cs="Arial"/>
          <w:color w:val="000000"/>
        </w:rPr>
        <w:t xml:space="preserve">self-reported </w:t>
      </w:r>
      <w:r w:rsidR="003D7CDB" w:rsidRPr="00630D14">
        <w:rPr>
          <w:rFonts w:ascii="Arial" w:hAnsi="Arial" w:cs="Arial"/>
          <w:color w:val="000000"/>
        </w:rPr>
        <w:t>AMD</w:t>
      </w:r>
      <w:r w:rsidR="00490228" w:rsidRPr="00630D14">
        <w:rPr>
          <w:rFonts w:ascii="Arial" w:hAnsi="Arial" w:cs="Arial"/>
          <w:color w:val="000000"/>
        </w:rPr>
        <w:t>.</w:t>
      </w:r>
      <w:r w:rsidR="0080777C" w:rsidRPr="00630D14">
        <w:rPr>
          <w:rFonts w:ascii="Arial" w:hAnsi="Arial" w:cs="Arial"/>
          <w:color w:val="000000"/>
        </w:rPr>
        <w:t xml:space="preserve"> </w:t>
      </w:r>
      <w:r w:rsidR="00B303FC" w:rsidRPr="00630D14">
        <w:rPr>
          <w:rFonts w:ascii="Arial" w:hAnsi="Arial" w:cs="Arial"/>
          <w:color w:val="000000"/>
        </w:rPr>
        <w:t xml:space="preserve">Among participants </w:t>
      </w:r>
      <w:r w:rsidR="00142D71" w:rsidRPr="00630D14">
        <w:rPr>
          <w:rFonts w:ascii="Arial" w:hAnsi="Arial" w:cs="Arial"/>
          <w:color w:val="000000"/>
        </w:rPr>
        <w:t xml:space="preserve">with </w:t>
      </w:r>
      <w:r w:rsidR="00737921" w:rsidRPr="00630D14">
        <w:rPr>
          <w:rFonts w:ascii="Arial" w:hAnsi="Arial" w:cs="Arial"/>
          <w:color w:val="000000"/>
        </w:rPr>
        <w:t xml:space="preserve">self-reported </w:t>
      </w:r>
      <w:r w:rsidR="00142D71" w:rsidRPr="00630D14">
        <w:rPr>
          <w:rFonts w:ascii="Arial" w:hAnsi="Arial" w:cs="Arial"/>
          <w:color w:val="000000"/>
        </w:rPr>
        <w:t xml:space="preserve">AMD, </w:t>
      </w:r>
      <w:r w:rsidR="00737921" w:rsidRPr="00630D14">
        <w:rPr>
          <w:rFonts w:ascii="Arial" w:hAnsi="Arial" w:cs="Arial"/>
          <w:color w:val="000000"/>
        </w:rPr>
        <w:t>510/1,286</w:t>
      </w:r>
      <w:r w:rsidR="00142D71" w:rsidRPr="00630D14">
        <w:rPr>
          <w:rFonts w:ascii="Arial" w:hAnsi="Arial" w:cs="Arial"/>
          <w:color w:val="000000"/>
        </w:rPr>
        <w:t xml:space="preserve"> (</w:t>
      </w:r>
      <w:r w:rsidR="00737921" w:rsidRPr="00630D14">
        <w:rPr>
          <w:rFonts w:ascii="Arial" w:hAnsi="Arial" w:cs="Arial"/>
          <w:color w:val="000000"/>
        </w:rPr>
        <w:t>39</w:t>
      </w:r>
      <w:r w:rsidR="00142D71" w:rsidRPr="00630D14">
        <w:rPr>
          <w:rFonts w:ascii="Arial" w:hAnsi="Arial" w:cs="Arial"/>
          <w:color w:val="000000"/>
        </w:rPr>
        <w:t xml:space="preserve">.7%) and </w:t>
      </w:r>
      <w:r w:rsidR="00737921" w:rsidRPr="00630D14">
        <w:rPr>
          <w:rFonts w:ascii="Arial" w:hAnsi="Arial" w:cs="Arial"/>
          <w:color w:val="000000"/>
        </w:rPr>
        <w:t>101</w:t>
      </w:r>
      <w:r w:rsidR="00142D71" w:rsidRPr="00630D14">
        <w:rPr>
          <w:rFonts w:ascii="Arial" w:hAnsi="Arial" w:cs="Arial"/>
          <w:color w:val="000000"/>
        </w:rPr>
        <w:t>/</w:t>
      </w:r>
      <w:r w:rsidR="00737921" w:rsidRPr="00630D14">
        <w:rPr>
          <w:rFonts w:ascii="Arial" w:hAnsi="Arial" w:cs="Arial"/>
          <w:color w:val="000000"/>
        </w:rPr>
        <w:t xml:space="preserve">1,286 </w:t>
      </w:r>
      <w:r w:rsidR="00142D71" w:rsidRPr="00630D14">
        <w:rPr>
          <w:rFonts w:ascii="Arial" w:hAnsi="Arial" w:cs="Arial"/>
          <w:color w:val="000000"/>
        </w:rPr>
        <w:t>(7.</w:t>
      </w:r>
      <w:r w:rsidR="00737921" w:rsidRPr="00630D14">
        <w:rPr>
          <w:rFonts w:ascii="Arial" w:hAnsi="Arial" w:cs="Arial"/>
          <w:color w:val="000000"/>
        </w:rPr>
        <w:t>9</w:t>
      </w:r>
      <w:r w:rsidR="00142D71" w:rsidRPr="00630D14">
        <w:rPr>
          <w:rFonts w:ascii="Arial" w:hAnsi="Arial" w:cs="Arial"/>
          <w:color w:val="000000"/>
        </w:rPr>
        <w:t xml:space="preserve">%) were </w:t>
      </w:r>
      <w:r w:rsidR="00BC67F1" w:rsidRPr="00630D14">
        <w:rPr>
          <w:rFonts w:ascii="Arial" w:hAnsi="Arial" w:cs="Arial"/>
          <w:color w:val="000000"/>
        </w:rPr>
        <w:t xml:space="preserve">previous </w:t>
      </w:r>
      <w:r w:rsidR="00737921" w:rsidRPr="00630D14">
        <w:rPr>
          <w:rFonts w:ascii="Arial" w:hAnsi="Arial" w:cs="Arial"/>
          <w:color w:val="000000"/>
        </w:rPr>
        <w:t xml:space="preserve">and current </w:t>
      </w:r>
      <w:r w:rsidR="00BC67F1" w:rsidRPr="00630D14">
        <w:rPr>
          <w:rFonts w:ascii="Arial" w:hAnsi="Arial" w:cs="Arial"/>
          <w:color w:val="000000"/>
        </w:rPr>
        <w:t>smokers, respectively.</w:t>
      </w:r>
      <w:r w:rsidR="00B303FC" w:rsidRPr="00630D14">
        <w:rPr>
          <w:rFonts w:ascii="Arial" w:hAnsi="Arial" w:cs="Arial"/>
          <w:color w:val="000000"/>
        </w:rPr>
        <w:t xml:space="preserve"> </w:t>
      </w:r>
      <w:r w:rsidR="003D7CDB" w:rsidRPr="00630D14">
        <w:rPr>
          <w:rFonts w:ascii="Arial" w:hAnsi="Arial" w:cs="Arial"/>
          <w:color w:val="000000"/>
        </w:rPr>
        <w:t xml:space="preserve">After adjusting for age, sex, race, Townsend deprivation index, </w:t>
      </w:r>
      <w:r w:rsidR="0063144B" w:rsidRPr="00630D14">
        <w:rPr>
          <w:rFonts w:ascii="Arial" w:hAnsi="Arial" w:cs="Arial"/>
          <w:color w:val="000000"/>
        </w:rPr>
        <w:t xml:space="preserve">BMI, </w:t>
      </w:r>
      <w:r w:rsidR="003D7CDB" w:rsidRPr="00630D14">
        <w:rPr>
          <w:rFonts w:ascii="Arial" w:hAnsi="Arial" w:cs="Arial"/>
          <w:color w:val="000000"/>
        </w:rPr>
        <w:t>SER</w:t>
      </w:r>
      <w:r w:rsidR="00BC67F1" w:rsidRPr="00630D14">
        <w:rPr>
          <w:rFonts w:ascii="Arial" w:hAnsi="Arial" w:cs="Arial"/>
          <w:color w:val="000000"/>
        </w:rPr>
        <w:t xml:space="preserve"> and PM</w:t>
      </w:r>
      <w:r w:rsidR="00BC67F1" w:rsidRPr="00630D14">
        <w:rPr>
          <w:rFonts w:ascii="Arial" w:hAnsi="Arial" w:cs="Arial"/>
          <w:color w:val="000000"/>
          <w:vertAlign w:val="subscript"/>
        </w:rPr>
        <w:t>2.5</w:t>
      </w:r>
      <w:r w:rsidR="0080777C" w:rsidRPr="00630D14">
        <w:rPr>
          <w:rFonts w:ascii="Arial" w:hAnsi="Arial" w:cs="Arial"/>
          <w:color w:val="000000"/>
        </w:rPr>
        <w:t>, compared to never smoking, previous</w:t>
      </w:r>
      <w:r w:rsidR="0063144B" w:rsidRPr="00630D14">
        <w:rPr>
          <w:rFonts w:ascii="Arial" w:hAnsi="Arial" w:cs="Arial"/>
          <w:color w:val="000000"/>
        </w:rPr>
        <w:t xml:space="preserve"> and current smokers were not associated with self-reported AMD</w:t>
      </w:r>
      <w:r w:rsidR="00C810A4" w:rsidRPr="00630D14">
        <w:rPr>
          <w:rFonts w:ascii="Arial" w:hAnsi="Arial" w:cs="Arial"/>
          <w:color w:val="000000"/>
        </w:rPr>
        <w:t xml:space="preserve"> (p&gt;0.05)</w:t>
      </w:r>
      <w:r w:rsidR="0063144B" w:rsidRPr="00630D14">
        <w:rPr>
          <w:rFonts w:ascii="Arial" w:hAnsi="Arial" w:cs="Arial"/>
          <w:color w:val="000000"/>
        </w:rPr>
        <w:t>.</w:t>
      </w:r>
      <w:r w:rsidR="0080777C" w:rsidRPr="00630D14">
        <w:rPr>
          <w:rFonts w:ascii="Arial" w:hAnsi="Arial" w:cs="Arial"/>
          <w:color w:val="000000"/>
        </w:rPr>
        <w:t xml:space="preserve"> </w:t>
      </w:r>
      <w:bookmarkStart w:id="30" w:name="_Hlk37873474"/>
      <w:bookmarkStart w:id="31" w:name="_Hlk37903550"/>
      <w:bookmarkStart w:id="32" w:name="_Hlk37771889"/>
      <w:bookmarkStart w:id="33" w:name="_Hlk37772773"/>
      <w:r w:rsidR="002F232F">
        <w:rPr>
          <w:rFonts w:ascii="Arial" w:hAnsi="Arial" w:cs="Arial"/>
          <w:color w:val="000000"/>
        </w:rPr>
        <w:t xml:space="preserve">We </w:t>
      </w:r>
      <w:r w:rsidR="006800EB">
        <w:rPr>
          <w:rFonts w:ascii="Arial" w:hAnsi="Arial" w:cs="Arial"/>
          <w:color w:val="000000"/>
        </w:rPr>
        <w:t xml:space="preserve">have </w:t>
      </w:r>
      <w:r w:rsidR="002F232F">
        <w:rPr>
          <w:rFonts w:ascii="Arial" w:hAnsi="Arial" w:cs="Arial"/>
          <w:color w:val="000000"/>
        </w:rPr>
        <w:t>additionally adjusted for hypertension in the multivariable models in view of its relationship with AMD</w:t>
      </w:r>
      <w:r w:rsidR="00716E36">
        <w:rPr>
          <w:rFonts w:ascii="Arial" w:hAnsi="Arial" w:cs="Arial"/>
          <w:color w:val="000000"/>
        </w:rPr>
        <w:fldChar w:fldCharType="begin">
          <w:fldData xml:space="preserve">PEVuZE5vdGU+PENpdGU+PEF1dGhvcj5IeW1hbjwvQXV0aG9yPjxZZWFyPjIwMDA8L1llYXI+PFJl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</w:fldData>
        </w:fldChar>
      </w:r>
      <w:r w:rsidR="000946F6">
        <w:rPr>
          <w:rFonts w:ascii="Arial" w:hAnsi="Arial" w:cs="Arial"/>
          <w:color w:val="000000"/>
        </w:rPr>
        <w:instrText xml:space="preserve"> ADDIN EN.CITE </w:instrText>
      </w:r>
      <w:r w:rsidR="000946F6">
        <w:rPr>
          <w:rFonts w:ascii="Arial" w:hAnsi="Arial" w:cs="Arial"/>
          <w:color w:val="000000"/>
        </w:rPr>
        <w:fldChar w:fldCharType="begin">
          <w:fldData xml:space="preserve">PEVuZE5vdGU+PENpdGU+PEF1dGhvcj5IeW1hbjwvQXV0aG9yPjxZZWFyPjIwMDA8L1llYXI+PFJl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</w:fldData>
        </w:fldChar>
      </w:r>
      <w:r w:rsidR="000946F6">
        <w:rPr>
          <w:rFonts w:ascii="Arial" w:hAnsi="Arial" w:cs="Arial"/>
          <w:color w:val="000000"/>
        </w:rPr>
        <w:instrText xml:space="preserve"> ADDIN EN.CITE.DATA </w:instrText>
      </w:r>
      <w:r w:rsidR="000946F6">
        <w:rPr>
          <w:rFonts w:ascii="Arial" w:hAnsi="Arial" w:cs="Arial"/>
          <w:color w:val="000000"/>
        </w:rPr>
      </w:r>
      <w:r w:rsidR="000946F6">
        <w:rPr>
          <w:rFonts w:ascii="Arial" w:hAnsi="Arial" w:cs="Arial"/>
          <w:color w:val="000000"/>
        </w:rPr>
        <w:fldChar w:fldCharType="end"/>
      </w:r>
      <w:r w:rsidR="00716E36">
        <w:rPr>
          <w:rFonts w:ascii="Arial" w:hAnsi="Arial" w:cs="Arial"/>
          <w:color w:val="000000"/>
        </w:rPr>
      </w:r>
      <w:r w:rsidR="00716E36">
        <w:rPr>
          <w:rFonts w:ascii="Arial" w:hAnsi="Arial" w:cs="Arial"/>
          <w:color w:val="000000"/>
        </w:rPr>
        <w:fldChar w:fldCharType="separate"/>
      </w:r>
      <w:r w:rsidR="000946F6" w:rsidRPr="000946F6">
        <w:rPr>
          <w:rFonts w:ascii="Arial" w:hAnsi="Arial" w:cs="Arial"/>
          <w:noProof/>
          <w:color w:val="000000"/>
          <w:vertAlign w:val="superscript"/>
        </w:rPr>
        <w:t>24</w:t>
      </w:r>
      <w:r w:rsidR="00716E36">
        <w:rPr>
          <w:rFonts w:ascii="Arial" w:hAnsi="Arial" w:cs="Arial"/>
          <w:color w:val="000000"/>
        </w:rPr>
        <w:fldChar w:fldCharType="end"/>
      </w:r>
      <w:r w:rsidR="002F232F">
        <w:rPr>
          <w:rFonts w:ascii="Arial" w:hAnsi="Arial" w:cs="Arial"/>
          <w:color w:val="000000"/>
        </w:rPr>
        <w:t xml:space="preserve"> and air</w:t>
      </w:r>
      <w:r w:rsidR="00716E36">
        <w:rPr>
          <w:rFonts w:ascii="Arial" w:hAnsi="Arial" w:cs="Arial"/>
          <w:color w:val="000000"/>
        </w:rPr>
        <w:t xml:space="preserve"> </w:t>
      </w:r>
      <w:r w:rsidR="002F232F">
        <w:rPr>
          <w:rFonts w:ascii="Arial" w:hAnsi="Arial" w:cs="Arial"/>
          <w:color w:val="000000"/>
        </w:rPr>
        <w:t>pollution.</w:t>
      </w:r>
      <w:r w:rsidR="00716E36">
        <w:rPr>
          <w:rFonts w:ascii="Arial" w:hAnsi="Arial" w:cs="Arial"/>
          <w:color w:val="000000"/>
        </w:rPr>
        <w:fldChar w:fldCharType="begin"/>
      </w:r>
      <w:r w:rsidR="000946F6">
        <w:rPr>
          <w:rFonts w:ascii="Arial" w:hAnsi="Arial" w:cs="Arial"/>
          <w:color w:val="000000"/>
        </w:rPr>
        <w:instrText xml:space="preserve"> ADDIN EN.CITE &lt;EndNote&gt;&lt;Cite&gt;&lt;Author&gt;Ibald-Mulli&lt;/Author&gt;&lt;Year&gt;2001&lt;/Year&gt;&lt;RecNum&gt;1111&lt;/RecNum&gt;&lt;DisplayText&gt;&lt;style face="superscript"&gt;25&lt;/style&gt;&lt;/DisplayText&gt;&lt;record&gt;&lt;rec-number&gt;1111&lt;/rec-number&gt;&lt;foreign-keys&gt;&lt;key app="EN" db-id="tsvxtdrdkrtpwsedpzapssey95ef2wwwrpt5" timestamp="1593045786"&gt;1111&lt;/key&gt;&lt;/foreign-keys&gt;&lt;ref-type name="Journal Article"&gt;17&lt;/ref-type&gt;&lt;contributors&gt;&lt;authors&gt;&lt;author&gt;Ibald-Mulli, A.&lt;/author&gt;&lt;author&gt;Stieber, J.&lt;/author&gt;&lt;author&gt;Wichmann, H. E.&lt;/author&gt;&lt;author&gt;Koenig, W.&lt;/author&gt;&lt;author&gt;Peters, A.&lt;/author&gt;&lt;/authors&gt;&lt;/contributors&gt;&lt;auth-address&gt;GSF-National Research Center for Environment and Health, Institute of Epidemiology, Ingolstadter Landstrasse 1, 85764 Neuherberg, Germany. ibald@gsf.de&lt;/auth-address&gt;&lt;titles&gt;&lt;title&gt;Effects of air pollution on blood pressure: a population-based approach&lt;/title&gt;&lt;secondary-title&gt;Am J Public Health&lt;/secondary-title&gt;&lt;/titles&gt;&lt;periodical&gt;&lt;full-title&gt;Am J Public Health&lt;/full-title&gt;&lt;/periodical&gt;&lt;pages&gt;571-7&lt;/pages&gt;&lt;volume&gt;91&lt;/volume&gt;&lt;number&gt;4&lt;/number&gt;&lt;edition&gt;2001/04/09&lt;/edition&gt;&lt;keywords&gt;&lt;keyword&gt;Adult&lt;/keyword&gt;&lt;keyword&gt;Air Pollutants/*adverse effects/analysis&lt;/keyword&gt;&lt;keyword&gt;Data Collection&lt;/keyword&gt;&lt;keyword&gt;Female&lt;/keyword&gt;&lt;keyword&gt;Germany/epidemiology&lt;/keyword&gt;&lt;keyword&gt;Health Status Indicators&lt;/keyword&gt;&lt;keyword&gt;Humans&lt;/keyword&gt;&lt;keyword&gt;Hypertension/*chemically induced/epidemiology&lt;/keyword&gt;&lt;keyword&gt;Male&lt;/keyword&gt;&lt;keyword&gt;Middle Aged&lt;/keyword&gt;&lt;keyword&gt;*Population Surveillance&lt;/keyword&gt;&lt;keyword&gt;Systole/drug effects&lt;/keyword&gt;&lt;keyword&gt;United States/epidemiology&lt;/keyword&gt;&lt;/keywords&gt;&lt;dates&gt;&lt;year&gt;2001&lt;/year&gt;&lt;pub-dates&gt;&lt;date&gt;Apr&lt;/date&gt;&lt;/pub-dates&gt;&lt;/dates&gt;&lt;isbn&gt;0090-0036 (Print)&amp;#xD;0090-0036&lt;/isbn&gt;&lt;accession-num&gt;11291368&lt;/accession-num&gt;&lt;urls&gt;&lt;/urls&gt;&lt;custom2&gt;PMC1446632&lt;/custom2&gt;&lt;electronic-resource-num&gt;10.2105/ajph.91.4.571&lt;/electronic-resource-num&gt;&lt;remote-database-provider&gt;NLM&lt;/remote-database-provider&gt;&lt;language&gt;eng&lt;/language&gt;&lt;/record&gt;&lt;/Cite&gt;&lt;/EndNote&gt;</w:instrText>
      </w:r>
      <w:r w:rsidR="00716E36">
        <w:rPr>
          <w:rFonts w:ascii="Arial" w:hAnsi="Arial" w:cs="Arial"/>
          <w:color w:val="000000"/>
        </w:rPr>
        <w:fldChar w:fldCharType="separate"/>
      </w:r>
      <w:r w:rsidR="000946F6" w:rsidRPr="000946F6">
        <w:rPr>
          <w:rFonts w:ascii="Arial" w:hAnsi="Arial" w:cs="Arial"/>
          <w:noProof/>
          <w:color w:val="000000"/>
          <w:vertAlign w:val="superscript"/>
        </w:rPr>
        <w:t>25</w:t>
      </w:r>
      <w:r w:rsidR="00716E36">
        <w:rPr>
          <w:rFonts w:ascii="Arial" w:hAnsi="Arial" w:cs="Arial"/>
          <w:color w:val="000000"/>
        </w:rPr>
        <w:fldChar w:fldCharType="end"/>
      </w:r>
      <w:r w:rsidR="00716E36">
        <w:rPr>
          <w:rFonts w:ascii="Arial" w:hAnsi="Arial" w:cs="Arial"/>
          <w:color w:val="000000"/>
        </w:rPr>
        <w:t xml:space="preserve"> </w:t>
      </w:r>
      <w:r w:rsidR="00BD78C0">
        <w:rPr>
          <w:rFonts w:ascii="Arial" w:hAnsi="Arial" w:cs="Arial"/>
          <w:color w:val="000000"/>
        </w:rPr>
        <w:t>The associations of air pollutants with self-reported AMD, photoreceptor sub-layers and RPE thickness did not differ after additional adjustment for hypertension</w:t>
      </w:r>
      <w:bookmarkEnd w:id="30"/>
      <w:r w:rsidR="00BD78C0">
        <w:rPr>
          <w:rFonts w:ascii="Arial" w:hAnsi="Arial" w:cs="Arial"/>
          <w:color w:val="000000"/>
        </w:rPr>
        <w:t>.</w:t>
      </w:r>
      <w:r w:rsidR="002F232F">
        <w:rPr>
          <w:rFonts w:ascii="Arial" w:hAnsi="Arial" w:cs="Arial"/>
          <w:color w:val="000000"/>
        </w:rPr>
        <w:t xml:space="preserve"> </w:t>
      </w:r>
      <w:bookmarkEnd w:id="31"/>
      <w:r w:rsidR="008C46B6">
        <w:rPr>
          <w:rFonts w:ascii="Arial" w:hAnsi="Arial" w:cs="Arial"/>
          <w:color w:val="000000"/>
        </w:rPr>
        <w:t xml:space="preserve">Sensitivity analysis showed that </w:t>
      </w:r>
      <w:r w:rsidR="0009451F">
        <w:rPr>
          <w:rFonts w:ascii="Arial" w:hAnsi="Arial" w:cs="Arial"/>
          <w:color w:val="000000"/>
        </w:rPr>
        <w:t xml:space="preserve">participants with higher exposure to </w:t>
      </w:r>
      <w:r w:rsidR="008C46B6">
        <w:rPr>
          <w:rFonts w:ascii="Arial" w:hAnsi="Arial" w:cs="Arial"/>
          <w:color w:val="000000"/>
        </w:rPr>
        <w:t>PM</w:t>
      </w:r>
      <w:r w:rsidR="008C46B6" w:rsidRPr="008C46B6">
        <w:rPr>
          <w:rFonts w:ascii="Arial" w:hAnsi="Arial" w:cs="Arial"/>
          <w:color w:val="000000"/>
          <w:vertAlign w:val="subscript"/>
        </w:rPr>
        <w:t xml:space="preserve">2.5 </w:t>
      </w:r>
      <w:r w:rsidR="008C46B6">
        <w:rPr>
          <w:rFonts w:ascii="Arial" w:hAnsi="Arial" w:cs="Arial"/>
          <w:color w:val="000000"/>
        </w:rPr>
        <w:t xml:space="preserve">was marginally associated with visually significant </w:t>
      </w:r>
      <w:r w:rsidR="000F2C32">
        <w:rPr>
          <w:rFonts w:ascii="Arial" w:hAnsi="Arial" w:cs="Arial"/>
          <w:color w:val="000000"/>
        </w:rPr>
        <w:t xml:space="preserve">self-reported </w:t>
      </w:r>
      <w:r w:rsidR="008C46B6">
        <w:rPr>
          <w:rFonts w:ascii="Arial" w:hAnsi="Arial" w:cs="Arial"/>
          <w:color w:val="000000"/>
        </w:rPr>
        <w:t>AMD</w:t>
      </w:r>
      <w:r w:rsidR="0009451F">
        <w:rPr>
          <w:rFonts w:ascii="Arial" w:hAnsi="Arial" w:cs="Arial"/>
          <w:color w:val="000000"/>
        </w:rPr>
        <w:t xml:space="preserve"> (n=167)</w:t>
      </w:r>
      <w:r w:rsidR="008C46B6">
        <w:rPr>
          <w:rFonts w:ascii="Arial" w:hAnsi="Arial" w:cs="Arial"/>
          <w:color w:val="000000"/>
        </w:rPr>
        <w:t xml:space="preserve"> (OR 1.18, </w:t>
      </w:r>
      <w:r w:rsidR="008C46B6" w:rsidRPr="00630D14">
        <w:rPr>
          <w:rFonts w:ascii="Arial" w:hAnsi="Arial" w:cs="Arial"/>
          <w:color w:val="000000"/>
        </w:rPr>
        <w:t xml:space="preserve">95% CI </w:t>
      </w:r>
      <w:r w:rsidR="008C46B6">
        <w:rPr>
          <w:rFonts w:ascii="Arial" w:hAnsi="Arial" w:cs="Arial"/>
          <w:color w:val="000000"/>
        </w:rPr>
        <w:t>0.98</w:t>
      </w:r>
      <w:r w:rsidR="008C46B6" w:rsidRPr="00630D14">
        <w:rPr>
          <w:rFonts w:ascii="Arial" w:hAnsi="Arial" w:cs="Arial"/>
          <w:color w:val="000000"/>
        </w:rPr>
        <w:t xml:space="preserve"> to 1.</w:t>
      </w:r>
      <w:r w:rsidR="008C46B6">
        <w:rPr>
          <w:rFonts w:ascii="Arial" w:hAnsi="Arial" w:cs="Arial"/>
          <w:color w:val="000000"/>
        </w:rPr>
        <w:t>41</w:t>
      </w:r>
      <w:r w:rsidR="008C46B6" w:rsidRPr="00630D14">
        <w:rPr>
          <w:rFonts w:ascii="Arial" w:hAnsi="Arial" w:cs="Arial"/>
          <w:color w:val="000000"/>
        </w:rPr>
        <w:t>; p=0.0</w:t>
      </w:r>
      <w:r w:rsidR="008C46B6">
        <w:rPr>
          <w:rFonts w:ascii="Arial" w:hAnsi="Arial" w:cs="Arial"/>
          <w:color w:val="000000"/>
        </w:rPr>
        <w:t>8</w:t>
      </w:r>
      <w:r w:rsidR="008C46B6" w:rsidRPr="00630D14">
        <w:rPr>
          <w:rFonts w:ascii="Arial" w:hAnsi="Arial" w:cs="Arial"/>
          <w:color w:val="000000"/>
        </w:rPr>
        <w:t>, per IQR increase</w:t>
      </w:r>
      <w:r w:rsidR="008C46B6">
        <w:rPr>
          <w:rFonts w:ascii="Arial" w:hAnsi="Arial" w:cs="Arial"/>
          <w:color w:val="000000"/>
        </w:rPr>
        <w:t>) compared to participants with either</w:t>
      </w:r>
      <w:r w:rsidR="0009451F">
        <w:rPr>
          <w:rFonts w:ascii="Arial" w:hAnsi="Arial" w:cs="Arial"/>
          <w:color w:val="000000"/>
        </w:rPr>
        <w:t xml:space="preserve"> no self-reported AMD or those with non-visually significant self-reported AMD</w:t>
      </w:r>
      <w:r w:rsidR="008C46B6">
        <w:rPr>
          <w:rFonts w:ascii="Arial" w:hAnsi="Arial" w:cs="Arial"/>
          <w:color w:val="000000"/>
        </w:rPr>
        <w:t>, although it was not statistically significant</w:t>
      </w:r>
      <w:bookmarkEnd w:id="32"/>
      <w:r w:rsidR="008C46B6">
        <w:rPr>
          <w:rFonts w:ascii="Arial" w:hAnsi="Arial" w:cs="Arial"/>
          <w:color w:val="000000"/>
        </w:rPr>
        <w:t xml:space="preserve">. </w:t>
      </w:r>
      <w:r w:rsidR="000F2C32">
        <w:rPr>
          <w:rFonts w:ascii="Arial" w:hAnsi="Arial" w:cs="Arial"/>
          <w:color w:val="000000"/>
        </w:rPr>
        <w:t xml:space="preserve">None of the other air pollutants were </w:t>
      </w:r>
      <w:r w:rsidR="000F2C32">
        <w:rPr>
          <w:rFonts w:ascii="Arial" w:hAnsi="Arial" w:cs="Arial"/>
          <w:color w:val="000000"/>
        </w:rPr>
        <w:lastRenderedPageBreak/>
        <w:t xml:space="preserve">statistically significant with </w:t>
      </w:r>
      <w:r w:rsidR="000F2C32" w:rsidRPr="000F2C32">
        <w:rPr>
          <w:rFonts w:ascii="Arial" w:hAnsi="Arial" w:cs="Arial"/>
          <w:color w:val="000000"/>
        </w:rPr>
        <w:t>visually significant self-reported AMD</w:t>
      </w:r>
      <w:r w:rsidR="000F2C32">
        <w:rPr>
          <w:rFonts w:ascii="Arial" w:hAnsi="Arial" w:cs="Arial"/>
          <w:color w:val="000000"/>
        </w:rPr>
        <w:t>.</w:t>
      </w:r>
      <w:bookmarkEnd w:id="33"/>
      <w:r w:rsidR="007D3959">
        <w:rPr>
          <w:rFonts w:ascii="Arial" w:hAnsi="Arial" w:cs="Arial"/>
          <w:color w:val="000000"/>
        </w:rPr>
        <w:t xml:space="preserve"> </w:t>
      </w:r>
      <w:bookmarkStart w:id="34" w:name="_Hlk46415996"/>
      <w:r w:rsidR="007D3959">
        <w:rPr>
          <w:rFonts w:ascii="Arial" w:hAnsi="Arial" w:cs="Arial"/>
          <w:color w:val="000000"/>
        </w:rPr>
        <w:t xml:space="preserve">In the sensitivity analysis, we have also additionally adjusted for </w:t>
      </w:r>
      <w:r w:rsidR="00BD5FF3">
        <w:rPr>
          <w:rFonts w:ascii="Arial" w:hAnsi="Arial" w:cs="Arial"/>
          <w:color w:val="000000"/>
        </w:rPr>
        <w:t>smoking pack years</w:t>
      </w:r>
      <w:r w:rsidR="00D42C29">
        <w:rPr>
          <w:rFonts w:ascii="Arial" w:hAnsi="Arial" w:cs="Arial"/>
          <w:color w:val="000000"/>
        </w:rPr>
        <w:t xml:space="preserve"> and there was a borderline significant association between </w:t>
      </w:r>
      <w:r w:rsidR="003C6CC5">
        <w:rPr>
          <w:rFonts w:ascii="Arial" w:hAnsi="Arial" w:cs="Arial"/>
          <w:color w:val="000000"/>
        </w:rPr>
        <w:t>PM</w:t>
      </w:r>
      <w:r w:rsidR="003C6CC5" w:rsidRPr="008C46B6">
        <w:rPr>
          <w:rFonts w:ascii="Arial" w:hAnsi="Arial" w:cs="Arial"/>
          <w:color w:val="000000"/>
          <w:vertAlign w:val="subscript"/>
        </w:rPr>
        <w:t>2.5</w:t>
      </w:r>
      <w:r w:rsidR="003C6CC5">
        <w:rPr>
          <w:rFonts w:ascii="Arial" w:hAnsi="Arial" w:cs="Arial"/>
          <w:color w:val="000000"/>
          <w:vertAlign w:val="subscript"/>
        </w:rPr>
        <w:t xml:space="preserve"> </w:t>
      </w:r>
      <w:r w:rsidR="003C6CC5">
        <w:rPr>
          <w:rFonts w:ascii="Arial" w:hAnsi="Arial" w:cs="Arial"/>
          <w:color w:val="000000"/>
        </w:rPr>
        <w:t>and self-reported AMD</w:t>
      </w:r>
      <w:r w:rsidR="00370956">
        <w:rPr>
          <w:rFonts w:ascii="Arial" w:hAnsi="Arial" w:cs="Arial"/>
          <w:color w:val="000000"/>
        </w:rPr>
        <w:t xml:space="preserve"> </w:t>
      </w:r>
      <w:r w:rsidR="00370956" w:rsidRPr="00370956">
        <w:rPr>
          <w:rFonts w:ascii="Arial" w:hAnsi="Arial" w:cs="Arial"/>
          <w:color w:val="000000"/>
        </w:rPr>
        <w:t>(OR 1.07, 95% CI 0.99 to 1.16; p=0.07, per IQR increase)</w:t>
      </w:r>
      <w:r w:rsidR="00370956">
        <w:rPr>
          <w:rFonts w:ascii="Arial" w:hAnsi="Arial" w:cs="Arial"/>
          <w:color w:val="000000"/>
        </w:rPr>
        <w:t>.</w:t>
      </w:r>
      <w:bookmarkEnd w:id="34"/>
    </w:p>
    <w:p w14:paraId="21F34826" w14:textId="77777777" w:rsidR="00412D21" w:rsidRPr="00630D14" w:rsidRDefault="00412D21" w:rsidP="00817A40">
      <w:pPr>
        <w:widowControl w:val="0"/>
        <w:autoSpaceDE w:val="0"/>
        <w:autoSpaceDN w:val="0"/>
        <w:adjustRightInd w:val="0"/>
        <w:spacing w:after="160" w:line="480" w:lineRule="auto"/>
        <w:jc w:val="both"/>
        <w:rPr>
          <w:rFonts w:ascii="Arial" w:hAnsi="Arial" w:cs="Arial"/>
          <w:color w:val="000000"/>
        </w:rPr>
      </w:pPr>
    </w:p>
    <w:p w14:paraId="3CE35A7E" w14:textId="1191AB2C" w:rsidR="00A44107" w:rsidRPr="00630D14" w:rsidRDefault="00A44107" w:rsidP="00817A40">
      <w:pPr>
        <w:spacing w:after="160" w:line="480" w:lineRule="auto"/>
        <w:jc w:val="both"/>
        <w:outlineLvl w:val="0"/>
        <w:rPr>
          <w:rFonts w:ascii="Arial" w:hAnsi="Arial" w:cs="Arial"/>
          <w:b/>
          <w:color w:val="000000"/>
        </w:rPr>
      </w:pPr>
      <w:r w:rsidRPr="00630D14">
        <w:rPr>
          <w:rFonts w:ascii="Arial" w:hAnsi="Arial" w:cs="Arial"/>
          <w:b/>
          <w:color w:val="000000"/>
        </w:rPr>
        <w:t>Discussion</w:t>
      </w:r>
    </w:p>
    <w:p w14:paraId="78240BDB" w14:textId="355E9C35" w:rsidR="00347E9C" w:rsidRPr="00630D14" w:rsidRDefault="00766451" w:rsidP="00817A40">
      <w:pPr>
        <w:spacing w:after="160" w:line="480" w:lineRule="auto"/>
        <w:jc w:val="both"/>
        <w:outlineLvl w:val="0"/>
        <w:rPr>
          <w:rFonts w:ascii="Arial" w:hAnsi="Arial" w:cs="Arial"/>
          <w:color w:val="000000"/>
        </w:rPr>
      </w:pPr>
      <w:r w:rsidRPr="00630D14">
        <w:rPr>
          <w:rFonts w:ascii="Arial" w:hAnsi="Arial" w:cs="Arial"/>
          <w:color w:val="000000"/>
        </w:rPr>
        <w:t xml:space="preserve">In this large study of UK Biobank participants, </w:t>
      </w:r>
      <w:r w:rsidR="00B631DE" w:rsidRPr="00630D14">
        <w:rPr>
          <w:rFonts w:ascii="Arial" w:hAnsi="Arial" w:cs="Arial"/>
          <w:color w:val="000000"/>
        </w:rPr>
        <w:t xml:space="preserve">we </w:t>
      </w:r>
      <w:r w:rsidR="006E5B3D" w:rsidRPr="00630D14">
        <w:rPr>
          <w:rFonts w:ascii="Arial" w:hAnsi="Arial" w:cs="Arial"/>
          <w:color w:val="000000"/>
        </w:rPr>
        <w:t xml:space="preserve">have identified </w:t>
      </w:r>
      <w:r w:rsidR="00B631DE" w:rsidRPr="00630D14">
        <w:rPr>
          <w:rFonts w:ascii="Arial" w:hAnsi="Arial" w:cs="Arial"/>
          <w:color w:val="000000"/>
        </w:rPr>
        <w:t xml:space="preserve">novel associations between </w:t>
      </w:r>
      <w:r w:rsidR="00E978A4" w:rsidRPr="00630D14">
        <w:rPr>
          <w:rFonts w:ascii="Arial" w:hAnsi="Arial" w:cs="Arial"/>
          <w:color w:val="000000"/>
        </w:rPr>
        <w:t xml:space="preserve">ambient </w:t>
      </w:r>
      <w:r w:rsidR="006E5B3D" w:rsidRPr="00630D14">
        <w:rPr>
          <w:rFonts w:ascii="Arial" w:hAnsi="Arial" w:cs="Arial"/>
          <w:color w:val="000000"/>
        </w:rPr>
        <w:t xml:space="preserve">outdoor </w:t>
      </w:r>
      <w:r w:rsidR="00E978A4" w:rsidRPr="00630D14">
        <w:rPr>
          <w:rFonts w:ascii="Arial" w:hAnsi="Arial" w:cs="Arial"/>
          <w:color w:val="000000"/>
        </w:rPr>
        <w:t>air pollut</w:t>
      </w:r>
      <w:r w:rsidR="006E5B3D" w:rsidRPr="00630D14">
        <w:rPr>
          <w:rFonts w:ascii="Arial" w:hAnsi="Arial" w:cs="Arial"/>
          <w:color w:val="000000"/>
        </w:rPr>
        <w:t>ant levels at participants’ residential addresses</w:t>
      </w:r>
      <w:r w:rsidRPr="00630D14">
        <w:rPr>
          <w:rFonts w:ascii="Arial" w:hAnsi="Arial" w:cs="Arial"/>
          <w:color w:val="000000"/>
        </w:rPr>
        <w:t xml:space="preserve"> </w:t>
      </w:r>
      <w:r w:rsidR="00BC6337" w:rsidRPr="00630D14">
        <w:rPr>
          <w:rFonts w:ascii="Arial" w:hAnsi="Arial" w:cs="Arial"/>
          <w:color w:val="000000"/>
        </w:rPr>
        <w:t xml:space="preserve">with </w:t>
      </w:r>
      <w:r w:rsidR="00C810A4" w:rsidRPr="00630D14">
        <w:rPr>
          <w:rFonts w:ascii="Arial" w:hAnsi="Arial" w:cs="Arial"/>
          <w:color w:val="000000"/>
        </w:rPr>
        <w:t xml:space="preserve">self-reported </w:t>
      </w:r>
      <w:r w:rsidR="00E978A4" w:rsidRPr="00630D14">
        <w:rPr>
          <w:rFonts w:ascii="Arial" w:hAnsi="Arial" w:cs="Arial"/>
          <w:color w:val="000000"/>
        </w:rPr>
        <w:t>AMD</w:t>
      </w:r>
      <w:r w:rsidR="00D122B8" w:rsidRPr="00630D14">
        <w:rPr>
          <w:rFonts w:ascii="Arial" w:hAnsi="Arial" w:cs="Arial"/>
          <w:color w:val="000000"/>
        </w:rPr>
        <w:t>,</w:t>
      </w:r>
      <w:r w:rsidR="00BC6337" w:rsidRPr="00630D14">
        <w:rPr>
          <w:rFonts w:ascii="Arial" w:hAnsi="Arial" w:cs="Arial"/>
          <w:color w:val="000000"/>
        </w:rPr>
        <w:t xml:space="preserve"> and </w:t>
      </w:r>
      <w:r w:rsidR="00D122B8" w:rsidRPr="00630D14">
        <w:rPr>
          <w:rFonts w:ascii="Arial" w:hAnsi="Arial" w:cs="Arial"/>
          <w:color w:val="000000"/>
        </w:rPr>
        <w:t xml:space="preserve">also with </w:t>
      </w:r>
      <w:r w:rsidR="00FA0148" w:rsidRPr="00630D14">
        <w:rPr>
          <w:rFonts w:ascii="Arial" w:hAnsi="Arial" w:cs="Arial"/>
          <w:color w:val="000000"/>
        </w:rPr>
        <w:t xml:space="preserve">retinal structure </w:t>
      </w:r>
      <w:r w:rsidR="00940904" w:rsidRPr="00630D14">
        <w:rPr>
          <w:rFonts w:ascii="Arial" w:hAnsi="Arial" w:cs="Arial"/>
          <w:color w:val="000000"/>
        </w:rPr>
        <w:t>(</w:t>
      </w:r>
      <w:r w:rsidR="00FA0148" w:rsidRPr="00630D14">
        <w:rPr>
          <w:rFonts w:ascii="Arial" w:hAnsi="Arial" w:cs="Arial"/>
          <w:color w:val="000000"/>
        </w:rPr>
        <w:t>including</w:t>
      </w:r>
      <w:r w:rsidR="00E978A4" w:rsidRPr="00630D14">
        <w:rPr>
          <w:rFonts w:ascii="Arial" w:hAnsi="Arial" w:cs="Arial"/>
          <w:color w:val="000000"/>
        </w:rPr>
        <w:t xml:space="preserve"> </w:t>
      </w:r>
      <w:r w:rsidR="00940904" w:rsidRPr="00630D14">
        <w:rPr>
          <w:rFonts w:ascii="Arial" w:hAnsi="Arial" w:cs="Arial"/>
          <w:color w:val="000000"/>
        </w:rPr>
        <w:t xml:space="preserve">thickness of </w:t>
      </w:r>
      <w:r w:rsidR="00E978A4" w:rsidRPr="00630D14">
        <w:rPr>
          <w:rFonts w:ascii="Arial" w:hAnsi="Arial" w:cs="Arial"/>
          <w:color w:val="000000"/>
        </w:rPr>
        <w:t>photoreceptor and RPE layers</w:t>
      </w:r>
      <w:r w:rsidR="00940904" w:rsidRPr="00630D14">
        <w:rPr>
          <w:rFonts w:ascii="Arial" w:hAnsi="Arial" w:cs="Arial"/>
          <w:color w:val="000000"/>
        </w:rPr>
        <w:t xml:space="preserve"> on OCT imaging)</w:t>
      </w:r>
      <w:r w:rsidR="009E6D59" w:rsidRPr="00630D14">
        <w:rPr>
          <w:rFonts w:ascii="Arial" w:hAnsi="Arial" w:cs="Arial"/>
          <w:color w:val="000000"/>
        </w:rPr>
        <w:t>.</w:t>
      </w:r>
    </w:p>
    <w:p w14:paraId="69FDBF7F" w14:textId="391565C6" w:rsidR="00E07909" w:rsidRPr="00630D14" w:rsidRDefault="00E07909" w:rsidP="00817A40">
      <w:pPr>
        <w:spacing w:after="160" w:line="480" w:lineRule="auto"/>
        <w:jc w:val="both"/>
        <w:outlineLvl w:val="0"/>
        <w:rPr>
          <w:rFonts w:ascii="Arial" w:hAnsi="Arial" w:cs="Arial"/>
          <w:color w:val="000000"/>
        </w:rPr>
      </w:pPr>
    </w:p>
    <w:p w14:paraId="3745193A" w14:textId="72128509" w:rsidR="00DB4D08" w:rsidRPr="00630D14" w:rsidRDefault="001E7A47" w:rsidP="00817A40">
      <w:pPr>
        <w:spacing w:after="160" w:line="480" w:lineRule="auto"/>
        <w:jc w:val="both"/>
        <w:outlineLvl w:val="0"/>
        <w:rPr>
          <w:rFonts w:ascii="Arial" w:hAnsi="Arial" w:cs="Arial"/>
          <w:color w:val="000000"/>
        </w:rPr>
      </w:pPr>
      <w:r w:rsidRPr="00630D14">
        <w:rPr>
          <w:rFonts w:ascii="Arial" w:hAnsi="Arial" w:cs="Arial"/>
          <w:color w:val="000000"/>
        </w:rPr>
        <w:t xml:space="preserve">Our results showed that </w:t>
      </w:r>
      <w:r w:rsidR="000063BA" w:rsidRPr="00630D14">
        <w:rPr>
          <w:rFonts w:ascii="Arial" w:hAnsi="Arial" w:cs="Arial"/>
          <w:color w:val="000000"/>
        </w:rPr>
        <w:t xml:space="preserve">greater ambient </w:t>
      </w:r>
      <w:r w:rsidRPr="00630D14">
        <w:rPr>
          <w:rFonts w:ascii="Arial" w:hAnsi="Arial" w:cs="Arial"/>
          <w:color w:val="000000"/>
        </w:rPr>
        <w:t>PM</w:t>
      </w:r>
      <w:r w:rsidRPr="00630D14">
        <w:rPr>
          <w:rFonts w:ascii="Arial" w:hAnsi="Arial" w:cs="Arial"/>
          <w:color w:val="000000"/>
          <w:vertAlign w:val="subscript"/>
        </w:rPr>
        <w:t>2.5</w:t>
      </w:r>
      <w:r w:rsidRPr="00630D14">
        <w:rPr>
          <w:rFonts w:ascii="Arial" w:hAnsi="Arial" w:cs="Arial"/>
          <w:color w:val="000000"/>
        </w:rPr>
        <w:t xml:space="preserve"> </w:t>
      </w:r>
      <w:r w:rsidR="000063BA" w:rsidRPr="00630D14">
        <w:rPr>
          <w:rFonts w:ascii="Arial" w:hAnsi="Arial" w:cs="Arial"/>
          <w:color w:val="000000"/>
        </w:rPr>
        <w:t xml:space="preserve">exposure </w:t>
      </w:r>
      <w:r w:rsidRPr="00630D14">
        <w:rPr>
          <w:rFonts w:ascii="Arial" w:hAnsi="Arial" w:cs="Arial"/>
          <w:color w:val="000000"/>
        </w:rPr>
        <w:t xml:space="preserve">was associated with increased odds of AMD and </w:t>
      </w:r>
      <w:r w:rsidR="00D122B8" w:rsidRPr="00630D14">
        <w:rPr>
          <w:rFonts w:ascii="Arial" w:hAnsi="Arial" w:cs="Arial"/>
          <w:color w:val="000000"/>
        </w:rPr>
        <w:t>corresponding</w:t>
      </w:r>
      <w:r w:rsidR="00BD0947" w:rsidRPr="00630D14">
        <w:rPr>
          <w:rFonts w:ascii="Arial" w:hAnsi="Arial" w:cs="Arial"/>
          <w:color w:val="000000"/>
        </w:rPr>
        <w:t xml:space="preserve"> retinal thicknesses (specifically photoreceptor sub-layer and RPE).</w:t>
      </w:r>
      <w:r w:rsidR="000063BA" w:rsidRPr="00630D14">
        <w:rPr>
          <w:rFonts w:ascii="Arial" w:hAnsi="Arial" w:cs="Arial"/>
          <w:color w:val="000000"/>
        </w:rPr>
        <w:t xml:space="preserve"> N</w:t>
      </w:r>
      <w:r w:rsidRPr="00630D14">
        <w:rPr>
          <w:rFonts w:ascii="Arial" w:hAnsi="Arial" w:cs="Arial"/>
          <w:color w:val="000000"/>
        </w:rPr>
        <w:t xml:space="preserve">o </w:t>
      </w:r>
      <w:r w:rsidR="000063BA" w:rsidRPr="00630D14">
        <w:rPr>
          <w:rFonts w:ascii="Arial" w:hAnsi="Arial" w:cs="Arial"/>
          <w:color w:val="000000"/>
        </w:rPr>
        <w:t xml:space="preserve">such </w:t>
      </w:r>
      <w:r w:rsidRPr="00630D14">
        <w:rPr>
          <w:rFonts w:ascii="Arial" w:hAnsi="Arial" w:cs="Arial"/>
          <w:color w:val="000000"/>
        </w:rPr>
        <w:t>significant associations were observed for PM</w:t>
      </w:r>
      <w:r w:rsidRPr="00630D14">
        <w:rPr>
          <w:rFonts w:ascii="Arial" w:hAnsi="Arial" w:cs="Arial"/>
          <w:color w:val="000000"/>
          <w:vertAlign w:val="subscript"/>
        </w:rPr>
        <w:t>coarse</w:t>
      </w:r>
      <w:r w:rsidRPr="00630D14">
        <w:rPr>
          <w:rFonts w:ascii="Arial" w:hAnsi="Arial" w:cs="Arial"/>
          <w:color w:val="000000"/>
        </w:rPr>
        <w:t>. Th</w:t>
      </w:r>
      <w:r w:rsidR="00DB4D08" w:rsidRPr="00630D14">
        <w:rPr>
          <w:rFonts w:ascii="Arial" w:hAnsi="Arial" w:cs="Arial"/>
          <w:color w:val="000000"/>
        </w:rPr>
        <w:t>is may be explained by</w:t>
      </w:r>
      <w:r w:rsidRPr="00630D14">
        <w:rPr>
          <w:rFonts w:ascii="Arial" w:hAnsi="Arial" w:cs="Arial"/>
          <w:color w:val="000000"/>
        </w:rPr>
        <w:t xml:space="preserve"> differences in the sites of deposition in the respiratory tract and the sources and chemical composition for these different-sized PM.</w:t>
      </w:r>
      <w:r w:rsidR="00432961" w:rsidRPr="00630D14">
        <w:rPr>
          <w:rFonts w:ascii="Arial" w:hAnsi="Arial" w:cs="Arial"/>
          <w:color w:val="000000"/>
        </w:rPr>
        <w:fldChar w:fldCharType="begin"/>
      </w:r>
      <w:r w:rsidR="000946F6">
        <w:rPr>
          <w:rFonts w:ascii="Arial" w:hAnsi="Arial" w:cs="Arial"/>
          <w:color w:val="000000"/>
        </w:rPr>
        <w:instrText xml:space="preserve"> ADDIN EN.CITE &lt;EndNote&gt;&lt;Cite&gt;&lt;Author&gt;Wilson&lt;/Author&gt;&lt;Year&gt;1997&lt;/Year&gt;&lt;RecNum&gt;896&lt;/RecNum&gt;&lt;DisplayText&gt;&lt;style face="superscript"&gt;26&lt;/style&gt;&lt;/DisplayText&gt;&lt;record&gt;&lt;rec-number&gt;896&lt;/rec-number&gt;&lt;foreign-keys&gt;&lt;key app="EN" db-id="tsvxtdrdkrtpwsedpzapssey95ef2wwwrpt5" timestamp="1565022921"&gt;896&lt;/key&gt;&lt;/foreign-keys&gt;&lt;ref-type name="Journal Article"&gt;17&lt;/ref-type&gt;&lt;contributors&gt;&lt;authors&gt;&lt;author&gt;Wilson, W. E.&lt;/author&gt;&lt;author&gt;Suh, H. H.&lt;/author&gt;&lt;/authors&gt;&lt;/contributors&gt;&lt;auth-address&gt;US Environmental Protection Agency, Research Triangle Park, North Carolina, USA. wilson.william@epamail.epa.gov&lt;/auth-address&gt;&lt;titles&gt;&lt;title&gt;Fine particles and coarse particles: concentration relationships relevant to epidemiologic studies&lt;/title&gt;&lt;secondary-title&gt;J Air Waste Manag Assoc&lt;/secondary-title&gt;&lt;alt-title&gt;Journal of the Air &amp;amp; Waste Management Association (1995)&lt;/alt-title&gt;&lt;/titles&gt;&lt;periodical&gt;&lt;full-title&gt;J Air Waste Manag Assoc&lt;/full-title&gt;&lt;abbr-1&gt;Journal of the Air &amp;amp; Waste Management Association (1995)&lt;/abbr-1&gt;&lt;/periodical&gt;&lt;alt-periodical&gt;&lt;full-title&gt;J Air Waste Manag Assoc&lt;/full-title&gt;&lt;abbr-1&gt;Journal of the Air &amp;amp; Waste Management Association (1995)&lt;/abbr-1&gt;&lt;/alt-periodical&gt;&lt;pages&gt;1238-49&lt;/pages&gt;&lt;volume&gt;47&lt;/volume&gt;&lt;number&gt;12&lt;/number&gt;&lt;edition&gt;1998/02/04&lt;/edition&gt;&lt;keywords&gt;&lt;keyword&gt;Aerosols&lt;/keyword&gt;&lt;keyword&gt;Air Pollutants/adverse effects/*analysis&lt;/keyword&gt;&lt;keyword&gt;Air Pollution, Indoor/adverse effects/analysis&lt;/keyword&gt;&lt;keyword&gt;*Epidemiologic Studies&lt;/keyword&gt;&lt;keyword&gt;Health Status&lt;/keyword&gt;&lt;keyword&gt;Humans&lt;/keyword&gt;&lt;keyword&gt;Particle Size&lt;/keyword&gt;&lt;keyword&gt;Regression Analysis&lt;/keyword&gt;&lt;keyword&gt;Urban Health&lt;/keyword&gt;&lt;/keywords&gt;&lt;dates&gt;&lt;year&gt;1997&lt;/year&gt;&lt;pub-dates&gt;&lt;date&gt;Dec&lt;/date&gt;&lt;/pub-dates&gt;&lt;/dates&gt;&lt;isbn&gt;1096-2247 (Print)&amp;#xD;1096-2247&lt;/isbn&gt;&lt;accession-num&gt;9448515&lt;/accession-num&gt;&lt;urls&gt;&lt;/urls&gt;&lt;remote-database-provider&gt;NLM&lt;/remote-database-provider&gt;&lt;language&gt;eng&lt;/language&gt;&lt;/record&gt;&lt;/Cite&gt;&lt;/EndNote&gt;</w:instrText>
      </w:r>
      <w:r w:rsidR="00432961" w:rsidRPr="00630D14">
        <w:rPr>
          <w:rFonts w:ascii="Arial" w:hAnsi="Arial" w:cs="Arial"/>
          <w:color w:val="000000"/>
        </w:rPr>
        <w:fldChar w:fldCharType="separate"/>
      </w:r>
      <w:r w:rsidR="000946F6" w:rsidRPr="000946F6">
        <w:rPr>
          <w:rFonts w:ascii="Arial" w:hAnsi="Arial" w:cs="Arial"/>
          <w:noProof/>
          <w:color w:val="000000"/>
          <w:vertAlign w:val="superscript"/>
        </w:rPr>
        <w:t>26</w:t>
      </w:r>
      <w:r w:rsidR="00432961" w:rsidRPr="00630D14">
        <w:rPr>
          <w:rFonts w:ascii="Arial" w:hAnsi="Arial" w:cs="Arial"/>
          <w:color w:val="000000"/>
        </w:rPr>
        <w:fldChar w:fldCharType="end"/>
      </w:r>
      <w:r w:rsidRPr="00630D14">
        <w:rPr>
          <w:rFonts w:ascii="Arial" w:hAnsi="Arial" w:cs="Arial"/>
          <w:color w:val="000000"/>
        </w:rPr>
        <w:t xml:space="preserve"> PM</w:t>
      </w:r>
      <w:r w:rsidRPr="00630D14">
        <w:rPr>
          <w:rFonts w:ascii="Arial" w:hAnsi="Arial" w:cs="Arial"/>
          <w:color w:val="000000"/>
          <w:vertAlign w:val="subscript"/>
        </w:rPr>
        <w:t>coarse</w:t>
      </w:r>
      <w:r w:rsidRPr="00630D14">
        <w:rPr>
          <w:rFonts w:ascii="Arial" w:hAnsi="Arial" w:cs="Arial"/>
          <w:color w:val="000000"/>
        </w:rPr>
        <w:t xml:space="preserve"> are primarily produced from mechanical grinding, windblown dust, and agricultural activities, and mainly deposit in the upper and larger airways. In contrast, PM</w:t>
      </w:r>
      <w:r w:rsidRPr="00630D14">
        <w:rPr>
          <w:rFonts w:ascii="Arial" w:hAnsi="Arial" w:cs="Arial"/>
          <w:color w:val="000000"/>
          <w:vertAlign w:val="subscript"/>
        </w:rPr>
        <w:t>2.5</w:t>
      </w:r>
      <w:r w:rsidRPr="00630D14">
        <w:rPr>
          <w:rFonts w:ascii="Arial" w:hAnsi="Arial" w:cs="Arial"/>
          <w:color w:val="000000"/>
        </w:rPr>
        <w:t xml:space="preserve"> particles are mainly from combustion process and are able to reach the smaller airways and alveoli and are transmitted to the blood,</w:t>
      </w:r>
      <w:r w:rsidRPr="00630D14">
        <w:rPr>
          <w:rFonts w:ascii="Arial" w:hAnsi="Arial" w:cs="Arial"/>
          <w:color w:val="000000"/>
        </w:rPr>
        <w:fldChar w:fldCharType="begin">
          <w:fldData xml:space="preserve">PEVuZE5vdGU+PENpdGU+PEF1dGhvcj5Ccm93bjwvQXV0aG9yPjxZZWFyPjIwMDE8L1llYXI+PFJl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</w:fldData>
        </w:fldChar>
      </w:r>
      <w:r w:rsidR="000946F6">
        <w:rPr>
          <w:rFonts w:ascii="Arial" w:hAnsi="Arial" w:cs="Arial"/>
          <w:color w:val="000000"/>
        </w:rPr>
        <w:instrText xml:space="preserve"> ADDIN EN.CITE </w:instrText>
      </w:r>
      <w:r w:rsidR="000946F6">
        <w:rPr>
          <w:rFonts w:ascii="Arial" w:hAnsi="Arial" w:cs="Arial"/>
          <w:color w:val="000000"/>
        </w:rPr>
        <w:fldChar w:fldCharType="begin">
          <w:fldData xml:space="preserve">PEVuZE5vdGU+PENpdGU+PEF1dGhvcj5Ccm93bjwvQXV0aG9yPjxZZWFyPjIwMDE8L1llYXI+PFJl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</w:fldData>
        </w:fldChar>
      </w:r>
      <w:r w:rsidR="000946F6">
        <w:rPr>
          <w:rFonts w:ascii="Arial" w:hAnsi="Arial" w:cs="Arial"/>
          <w:color w:val="000000"/>
        </w:rPr>
        <w:instrText xml:space="preserve"> ADDIN EN.CITE.DATA </w:instrText>
      </w:r>
      <w:r w:rsidR="000946F6">
        <w:rPr>
          <w:rFonts w:ascii="Arial" w:hAnsi="Arial" w:cs="Arial"/>
          <w:color w:val="000000"/>
        </w:rPr>
      </w:r>
      <w:r w:rsidR="000946F6">
        <w:rPr>
          <w:rFonts w:ascii="Arial" w:hAnsi="Arial" w:cs="Arial"/>
          <w:color w:val="000000"/>
        </w:rPr>
        <w:fldChar w:fldCharType="end"/>
      </w:r>
      <w:r w:rsidRPr="00630D14">
        <w:rPr>
          <w:rFonts w:ascii="Arial" w:hAnsi="Arial" w:cs="Arial"/>
          <w:color w:val="000000"/>
        </w:rPr>
      </w:r>
      <w:r w:rsidRPr="00630D14">
        <w:rPr>
          <w:rFonts w:ascii="Arial" w:hAnsi="Arial" w:cs="Arial"/>
          <w:color w:val="000000"/>
        </w:rPr>
        <w:fldChar w:fldCharType="separate"/>
      </w:r>
      <w:r w:rsidR="000946F6" w:rsidRPr="000946F6">
        <w:rPr>
          <w:rFonts w:ascii="Arial" w:hAnsi="Arial" w:cs="Arial"/>
          <w:noProof/>
          <w:color w:val="000000"/>
          <w:vertAlign w:val="superscript"/>
        </w:rPr>
        <w:t>27</w:t>
      </w:r>
      <w:r w:rsidRPr="00630D14">
        <w:rPr>
          <w:rFonts w:ascii="Arial" w:hAnsi="Arial" w:cs="Arial"/>
          <w:color w:val="000000"/>
        </w:rPr>
        <w:fldChar w:fldCharType="end"/>
      </w:r>
      <w:r w:rsidRPr="00630D14">
        <w:rPr>
          <w:rFonts w:ascii="Arial" w:hAnsi="Arial" w:cs="Arial"/>
          <w:color w:val="000000"/>
        </w:rPr>
        <w:t xml:space="preserve"> causing a cascade of physiological events</w:t>
      </w:r>
      <w:r w:rsidR="0012010D" w:rsidRPr="00630D14">
        <w:rPr>
          <w:rFonts w:ascii="Arial" w:hAnsi="Arial" w:cs="Arial"/>
          <w:color w:val="000000"/>
        </w:rPr>
        <w:t xml:space="preserve"> associated with morbidity and mortality.</w:t>
      </w:r>
      <w:r w:rsidR="0012010D" w:rsidRPr="00630D14">
        <w:rPr>
          <w:rFonts w:ascii="Arial" w:hAnsi="Arial" w:cs="Arial"/>
          <w:color w:val="000000"/>
        </w:rPr>
        <w:fldChar w:fldCharType="begin">
          <w:fldData xml:space="preserve">PEVuZE5vdGU+PENpdGU+PEF1dGhvcj5Ccm9vazwvQXV0aG9yPjxZZWFyPjIwMTA8L1llYXI+PFJl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</w:fldData>
        </w:fldChar>
      </w:r>
      <w:r w:rsidR="000946F6">
        <w:rPr>
          <w:rFonts w:ascii="Arial" w:hAnsi="Arial" w:cs="Arial"/>
          <w:color w:val="000000"/>
        </w:rPr>
        <w:instrText xml:space="preserve"> ADDIN EN.CITE </w:instrText>
      </w:r>
      <w:r w:rsidR="000946F6">
        <w:rPr>
          <w:rFonts w:ascii="Arial" w:hAnsi="Arial" w:cs="Arial"/>
          <w:color w:val="000000"/>
        </w:rPr>
        <w:fldChar w:fldCharType="begin">
          <w:fldData xml:space="preserve">PEVuZE5vdGU+PENpdGU+PEF1dGhvcj5Ccm9vazwvQXV0aG9yPjxZZWFyPjIwMTA8L1llYXI+PFJl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</w:fldData>
        </w:fldChar>
      </w:r>
      <w:r w:rsidR="000946F6">
        <w:rPr>
          <w:rFonts w:ascii="Arial" w:hAnsi="Arial" w:cs="Arial"/>
          <w:color w:val="000000"/>
        </w:rPr>
        <w:instrText xml:space="preserve"> ADDIN EN.CITE.DATA </w:instrText>
      </w:r>
      <w:r w:rsidR="000946F6">
        <w:rPr>
          <w:rFonts w:ascii="Arial" w:hAnsi="Arial" w:cs="Arial"/>
          <w:color w:val="000000"/>
        </w:rPr>
      </w:r>
      <w:r w:rsidR="000946F6">
        <w:rPr>
          <w:rFonts w:ascii="Arial" w:hAnsi="Arial" w:cs="Arial"/>
          <w:color w:val="000000"/>
        </w:rPr>
        <w:fldChar w:fldCharType="end"/>
      </w:r>
      <w:r w:rsidR="0012010D" w:rsidRPr="00630D14">
        <w:rPr>
          <w:rFonts w:ascii="Arial" w:hAnsi="Arial" w:cs="Arial"/>
          <w:color w:val="000000"/>
        </w:rPr>
      </w:r>
      <w:r w:rsidR="0012010D" w:rsidRPr="00630D14">
        <w:rPr>
          <w:rFonts w:ascii="Arial" w:hAnsi="Arial" w:cs="Arial"/>
          <w:color w:val="000000"/>
        </w:rPr>
        <w:fldChar w:fldCharType="separate"/>
      </w:r>
      <w:r w:rsidR="000946F6" w:rsidRPr="000946F6">
        <w:rPr>
          <w:rFonts w:ascii="Arial" w:hAnsi="Arial" w:cs="Arial"/>
          <w:noProof/>
          <w:color w:val="000000"/>
          <w:vertAlign w:val="superscript"/>
        </w:rPr>
        <w:t>5,28</w:t>
      </w:r>
      <w:r w:rsidR="0012010D" w:rsidRPr="00630D14">
        <w:rPr>
          <w:rFonts w:ascii="Arial" w:hAnsi="Arial" w:cs="Arial"/>
          <w:color w:val="000000"/>
        </w:rPr>
        <w:fldChar w:fldCharType="end"/>
      </w:r>
      <w:r w:rsidRPr="00630D14">
        <w:rPr>
          <w:rFonts w:ascii="Arial" w:hAnsi="Arial" w:cs="Arial"/>
          <w:color w:val="000000"/>
        </w:rPr>
        <w:t xml:space="preserve"> </w:t>
      </w:r>
      <w:r w:rsidR="00D92E05" w:rsidRPr="00630D14">
        <w:rPr>
          <w:rFonts w:ascii="Arial" w:hAnsi="Arial" w:cs="Arial"/>
          <w:color w:val="000000"/>
        </w:rPr>
        <w:t>T</w:t>
      </w:r>
      <w:r w:rsidRPr="00630D14">
        <w:rPr>
          <w:rFonts w:ascii="Arial" w:hAnsi="Arial" w:cs="Arial"/>
          <w:color w:val="000000"/>
        </w:rPr>
        <w:t>he deeper penetration of PM</w:t>
      </w:r>
      <w:r w:rsidRPr="00630D14">
        <w:rPr>
          <w:rFonts w:ascii="Arial" w:hAnsi="Arial" w:cs="Arial"/>
          <w:color w:val="000000"/>
          <w:vertAlign w:val="subscript"/>
        </w:rPr>
        <w:t>2.5</w:t>
      </w:r>
      <w:r w:rsidRPr="00630D14">
        <w:rPr>
          <w:rFonts w:ascii="Arial" w:hAnsi="Arial" w:cs="Arial"/>
          <w:color w:val="000000"/>
        </w:rPr>
        <w:t xml:space="preserve"> may account for the stronger associations </w:t>
      </w:r>
      <w:r w:rsidR="00D122B8" w:rsidRPr="00630D14">
        <w:rPr>
          <w:rFonts w:ascii="Arial" w:hAnsi="Arial" w:cs="Arial"/>
          <w:color w:val="000000"/>
        </w:rPr>
        <w:t>of</w:t>
      </w:r>
      <w:r w:rsidRPr="00630D14">
        <w:rPr>
          <w:rFonts w:ascii="Arial" w:hAnsi="Arial" w:cs="Arial"/>
          <w:color w:val="000000"/>
        </w:rPr>
        <w:t xml:space="preserve"> PM</w:t>
      </w:r>
      <w:r w:rsidRPr="00630D14">
        <w:rPr>
          <w:rFonts w:ascii="Arial" w:hAnsi="Arial" w:cs="Arial"/>
          <w:color w:val="000000"/>
          <w:vertAlign w:val="subscript"/>
        </w:rPr>
        <w:t>2.5</w:t>
      </w:r>
      <w:r w:rsidRPr="00630D14">
        <w:rPr>
          <w:rFonts w:ascii="Arial" w:hAnsi="Arial" w:cs="Arial"/>
          <w:color w:val="000000"/>
        </w:rPr>
        <w:t xml:space="preserve"> with </w:t>
      </w:r>
      <w:r w:rsidR="00EA75F5" w:rsidRPr="00630D14">
        <w:rPr>
          <w:rFonts w:ascii="Arial" w:hAnsi="Arial" w:cs="Arial"/>
          <w:color w:val="000000"/>
        </w:rPr>
        <w:t xml:space="preserve">self-reported </w:t>
      </w:r>
      <w:r w:rsidRPr="00630D14">
        <w:rPr>
          <w:rFonts w:ascii="Arial" w:hAnsi="Arial" w:cs="Arial"/>
          <w:color w:val="000000"/>
        </w:rPr>
        <w:t xml:space="preserve">AMD </w:t>
      </w:r>
      <w:r w:rsidR="00432961" w:rsidRPr="00630D14">
        <w:rPr>
          <w:rFonts w:ascii="Arial" w:hAnsi="Arial" w:cs="Arial"/>
          <w:color w:val="000000"/>
        </w:rPr>
        <w:t xml:space="preserve">and </w:t>
      </w:r>
      <w:r w:rsidR="000063BA" w:rsidRPr="00630D14">
        <w:rPr>
          <w:rFonts w:ascii="Arial" w:hAnsi="Arial" w:cs="Arial"/>
          <w:color w:val="000000"/>
        </w:rPr>
        <w:t xml:space="preserve">structural </w:t>
      </w:r>
      <w:r w:rsidR="00D122B8" w:rsidRPr="00630D14">
        <w:rPr>
          <w:rFonts w:ascii="Arial" w:hAnsi="Arial" w:cs="Arial"/>
          <w:color w:val="000000"/>
        </w:rPr>
        <w:t>biomarkers</w:t>
      </w:r>
      <w:r w:rsidRPr="00630D14">
        <w:rPr>
          <w:rFonts w:ascii="Arial" w:hAnsi="Arial" w:cs="Arial"/>
          <w:color w:val="000000"/>
        </w:rPr>
        <w:t xml:space="preserve"> observed in our study. </w:t>
      </w:r>
    </w:p>
    <w:p w14:paraId="04EE2098" w14:textId="5640C50E" w:rsidR="001E7A47" w:rsidRPr="00630D14" w:rsidRDefault="001E7A47" w:rsidP="00817A40">
      <w:pPr>
        <w:spacing w:after="160" w:line="480" w:lineRule="auto"/>
        <w:jc w:val="both"/>
        <w:outlineLvl w:val="0"/>
        <w:rPr>
          <w:rFonts w:ascii="Arial" w:hAnsi="Arial" w:cs="Arial"/>
          <w:color w:val="000000"/>
        </w:rPr>
      </w:pPr>
    </w:p>
    <w:p w14:paraId="4828C6BD" w14:textId="763BF15B" w:rsidR="00D07846" w:rsidRPr="00630D14" w:rsidRDefault="006F4A04" w:rsidP="00C07C4C">
      <w:pPr>
        <w:spacing w:after="160" w:line="480" w:lineRule="auto"/>
        <w:jc w:val="both"/>
        <w:outlineLvl w:val="0"/>
        <w:rPr>
          <w:rFonts w:ascii="Arial" w:hAnsi="Arial" w:cs="Arial"/>
          <w:color w:val="000000"/>
        </w:rPr>
      </w:pPr>
      <w:r w:rsidRPr="00630D14">
        <w:rPr>
          <w:rFonts w:ascii="Arial" w:hAnsi="Arial" w:cs="Arial"/>
          <w:color w:val="000000"/>
        </w:rPr>
        <w:lastRenderedPageBreak/>
        <w:t>NO</w:t>
      </w:r>
      <w:r w:rsidRPr="00630D14">
        <w:rPr>
          <w:rFonts w:ascii="Arial" w:hAnsi="Arial" w:cs="Arial"/>
          <w:color w:val="000000"/>
          <w:vertAlign w:val="subscript"/>
        </w:rPr>
        <w:t>2</w:t>
      </w:r>
      <w:r w:rsidRPr="00630D14">
        <w:rPr>
          <w:rFonts w:ascii="Arial" w:hAnsi="Arial" w:cs="Arial"/>
          <w:color w:val="000000"/>
        </w:rPr>
        <w:t xml:space="preserve"> is a product of combustion</w:t>
      </w:r>
      <w:r w:rsidR="00C743D2" w:rsidRPr="00630D14">
        <w:rPr>
          <w:rFonts w:ascii="Arial" w:hAnsi="Arial" w:cs="Arial"/>
          <w:color w:val="000000"/>
        </w:rPr>
        <w:t xml:space="preserve">, </w:t>
      </w:r>
      <w:r w:rsidR="008478EB" w:rsidRPr="00630D14">
        <w:rPr>
          <w:rFonts w:ascii="Arial" w:hAnsi="Arial" w:cs="Arial"/>
          <w:color w:val="000000"/>
        </w:rPr>
        <w:t>primarily from</w:t>
      </w:r>
      <w:r w:rsidR="00C743D2" w:rsidRPr="00630D14">
        <w:rPr>
          <w:rFonts w:ascii="Arial" w:hAnsi="Arial" w:cs="Arial"/>
          <w:color w:val="000000"/>
        </w:rPr>
        <w:t xml:space="preserve"> traffic- and industrial </w:t>
      </w:r>
      <w:r w:rsidR="00A9321E" w:rsidRPr="00630D14">
        <w:rPr>
          <w:rFonts w:ascii="Arial" w:hAnsi="Arial" w:cs="Arial"/>
          <w:color w:val="000000"/>
        </w:rPr>
        <w:t>sources</w:t>
      </w:r>
      <w:r w:rsidR="00D92E05" w:rsidRPr="00630D14">
        <w:rPr>
          <w:rFonts w:ascii="Arial" w:hAnsi="Arial" w:cs="Arial"/>
          <w:color w:val="000000"/>
        </w:rPr>
        <w:t>, and one of the most notable ambient air pollutants associated with health effects.</w:t>
      </w:r>
      <w:r w:rsidR="00D92E05" w:rsidRPr="00630D14">
        <w:rPr>
          <w:rFonts w:ascii="Arial" w:hAnsi="Arial" w:cs="Arial"/>
          <w:color w:val="000000"/>
        </w:rPr>
        <w:fldChar w:fldCharType="begin">
          <w:fldData xml:space="preserve">PEVuZE5vdGU+PENpdGU+PEF1dGhvcj5HYWZmaW48L0F1dGhvcj48WWVhcj4yMDE4PC9ZZWFyPjxS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==
</w:fldData>
        </w:fldChar>
      </w:r>
      <w:r w:rsidR="000946F6">
        <w:rPr>
          <w:rFonts w:ascii="Arial" w:hAnsi="Arial" w:cs="Arial"/>
          <w:color w:val="000000"/>
        </w:rPr>
        <w:instrText xml:space="preserve"> ADDIN EN.CITE </w:instrText>
      </w:r>
      <w:r w:rsidR="000946F6">
        <w:rPr>
          <w:rFonts w:ascii="Arial" w:hAnsi="Arial" w:cs="Arial"/>
          <w:color w:val="000000"/>
        </w:rPr>
        <w:fldChar w:fldCharType="begin">
          <w:fldData xml:space="preserve">PEVuZE5vdGU+PENpdGU+PEF1dGhvcj5HYWZmaW48L0F1dGhvcj48WWVhcj4yMDE4PC9ZZWFyPjxS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==
</w:fldData>
        </w:fldChar>
      </w:r>
      <w:r w:rsidR="000946F6">
        <w:rPr>
          <w:rFonts w:ascii="Arial" w:hAnsi="Arial" w:cs="Arial"/>
          <w:color w:val="000000"/>
        </w:rPr>
        <w:instrText xml:space="preserve"> ADDIN EN.CITE.DATA </w:instrText>
      </w:r>
      <w:r w:rsidR="000946F6">
        <w:rPr>
          <w:rFonts w:ascii="Arial" w:hAnsi="Arial" w:cs="Arial"/>
          <w:color w:val="000000"/>
        </w:rPr>
      </w:r>
      <w:r w:rsidR="000946F6">
        <w:rPr>
          <w:rFonts w:ascii="Arial" w:hAnsi="Arial" w:cs="Arial"/>
          <w:color w:val="000000"/>
        </w:rPr>
        <w:fldChar w:fldCharType="end"/>
      </w:r>
      <w:r w:rsidR="00D92E05" w:rsidRPr="00630D14">
        <w:rPr>
          <w:rFonts w:ascii="Arial" w:hAnsi="Arial" w:cs="Arial"/>
          <w:color w:val="000000"/>
        </w:rPr>
      </w:r>
      <w:r w:rsidR="00D92E05" w:rsidRPr="00630D14">
        <w:rPr>
          <w:rFonts w:ascii="Arial" w:hAnsi="Arial" w:cs="Arial"/>
          <w:color w:val="000000"/>
        </w:rPr>
        <w:fldChar w:fldCharType="separate"/>
      </w:r>
      <w:r w:rsidR="000946F6" w:rsidRPr="000946F6">
        <w:rPr>
          <w:rFonts w:ascii="Arial" w:hAnsi="Arial" w:cs="Arial"/>
          <w:noProof/>
          <w:color w:val="000000"/>
          <w:vertAlign w:val="superscript"/>
        </w:rPr>
        <w:t>29,30</w:t>
      </w:r>
      <w:r w:rsidR="00D92E05" w:rsidRPr="00630D14">
        <w:rPr>
          <w:rFonts w:ascii="Arial" w:hAnsi="Arial" w:cs="Arial"/>
          <w:color w:val="000000"/>
        </w:rPr>
        <w:fldChar w:fldCharType="end"/>
      </w:r>
      <w:r w:rsidRPr="00630D14">
        <w:rPr>
          <w:rFonts w:ascii="Arial" w:hAnsi="Arial" w:cs="Arial"/>
          <w:color w:val="000000"/>
        </w:rPr>
        <w:t xml:space="preserve"> </w:t>
      </w:r>
      <w:bookmarkStart w:id="35" w:name="_Hlk37838471"/>
      <w:r w:rsidR="00786EF2">
        <w:rPr>
          <w:rFonts w:ascii="Arial" w:hAnsi="Arial" w:cs="Arial"/>
          <w:color w:val="000000"/>
        </w:rPr>
        <w:t>Similarly, NO</w:t>
      </w:r>
      <w:r w:rsidR="00786EF2" w:rsidRPr="00EE72DF">
        <w:rPr>
          <w:rFonts w:ascii="Arial" w:hAnsi="Arial" w:cs="Arial"/>
          <w:color w:val="000000"/>
          <w:vertAlign w:val="subscript"/>
        </w:rPr>
        <w:t>x</w:t>
      </w:r>
      <w:r w:rsidR="00786EF2">
        <w:rPr>
          <w:rFonts w:ascii="Arial" w:hAnsi="Arial" w:cs="Arial"/>
          <w:color w:val="000000"/>
        </w:rPr>
        <w:t xml:space="preserve"> is produced from the reaction of nitrogen and oxygen gases in the air during combustion.</w:t>
      </w:r>
      <w:r w:rsidR="00D15A90">
        <w:rPr>
          <w:rFonts w:ascii="Arial" w:hAnsi="Arial" w:cs="Arial"/>
          <w:color w:val="000000"/>
        </w:rPr>
        <w:fldChar w:fldCharType="begin"/>
      </w:r>
      <w:r w:rsidR="000946F6">
        <w:rPr>
          <w:rFonts w:ascii="Arial" w:hAnsi="Arial" w:cs="Arial"/>
          <w:color w:val="000000"/>
        </w:rPr>
        <w:instrText xml:space="preserve"> ADDIN EN.CITE &lt;EndNote&gt;&lt;Cite&gt;&lt;Author&gt;Icopal&lt;/Author&gt;&lt;RecNum&gt;1108&lt;/RecNum&gt;&lt;DisplayText&gt;&lt;style face="superscript"&gt;31&lt;/style&gt;&lt;/DisplayText&gt;&lt;record&gt;&lt;rec-number&gt;1108&lt;/rec-number&gt;&lt;foreign-keys&gt;&lt;key app="EN" db-id="asz0pe95jrzew7etsrnp9wfdssd2vsart5et" timestamp="1586939028" guid="9df9ee2c-774d-432f-a66f-29608d3f78b7"&gt;1108&lt;/key&gt;&lt;/foreign-keys&gt;&lt;ref-type name="Web Page"&gt;12&lt;/ref-type&gt;&lt;contributors&gt;&lt;authors&gt;&lt;author&gt;Icopal&lt;/author&gt;&lt;/authors&gt;&lt;/contributors&gt;&lt;titles&gt;&lt;title&gt;Nitrogen Oxide (NOx) Pollution&lt;/title&gt;&lt;/titles&gt;&lt;volume&gt;2020&lt;/volume&gt;&lt;number&gt;15 April &lt;/number&gt;&lt;dates&gt;&lt;/dates&gt;&lt;urls&gt;&lt;related-urls&gt;&lt;url&gt;http://www.icopal-noxite.co.uk/nox-problem/nox-pollution.aspx&lt;/url&gt;&lt;/related-urls&gt;&lt;/urls&gt;&lt;/record&gt;&lt;/Cite&gt;&lt;/EndNote&gt;</w:instrText>
      </w:r>
      <w:r w:rsidR="00D15A90">
        <w:rPr>
          <w:rFonts w:ascii="Arial" w:hAnsi="Arial" w:cs="Arial"/>
          <w:color w:val="000000"/>
        </w:rPr>
        <w:fldChar w:fldCharType="separate"/>
      </w:r>
      <w:r w:rsidR="000946F6" w:rsidRPr="000946F6">
        <w:rPr>
          <w:rFonts w:ascii="Arial" w:hAnsi="Arial" w:cs="Arial"/>
          <w:noProof/>
          <w:color w:val="000000"/>
          <w:vertAlign w:val="superscript"/>
        </w:rPr>
        <w:t>31</w:t>
      </w:r>
      <w:r w:rsidR="00D15A90">
        <w:rPr>
          <w:rFonts w:ascii="Arial" w:hAnsi="Arial" w:cs="Arial"/>
          <w:color w:val="000000"/>
        </w:rPr>
        <w:fldChar w:fldCharType="end"/>
      </w:r>
      <w:r w:rsidR="00786EF2">
        <w:rPr>
          <w:rFonts w:ascii="Arial" w:hAnsi="Arial" w:cs="Arial"/>
          <w:color w:val="000000"/>
        </w:rPr>
        <w:t xml:space="preserve"> </w:t>
      </w:r>
      <w:r w:rsidR="00D15A90">
        <w:rPr>
          <w:rFonts w:ascii="Arial" w:hAnsi="Arial" w:cs="Arial"/>
          <w:color w:val="000000"/>
        </w:rPr>
        <w:t>NO</w:t>
      </w:r>
      <w:r w:rsidR="00D15A90" w:rsidRPr="00EE72DF">
        <w:rPr>
          <w:rFonts w:ascii="Arial" w:hAnsi="Arial" w:cs="Arial"/>
          <w:color w:val="000000"/>
          <w:vertAlign w:val="subscript"/>
        </w:rPr>
        <w:t>x</w:t>
      </w:r>
      <w:r w:rsidR="00D15A90">
        <w:rPr>
          <w:rFonts w:ascii="Arial" w:hAnsi="Arial" w:cs="Arial"/>
          <w:color w:val="000000"/>
        </w:rPr>
        <w:t xml:space="preserve"> contributes to the formation of fine particles and ground level ozone. </w:t>
      </w:r>
      <w:r w:rsidR="00D92E05" w:rsidRPr="00630D14">
        <w:rPr>
          <w:rFonts w:ascii="Arial" w:hAnsi="Arial" w:cs="Arial"/>
          <w:color w:val="000000"/>
        </w:rPr>
        <w:t>PM</w:t>
      </w:r>
      <w:r w:rsidR="00D92E05" w:rsidRPr="00630D14">
        <w:rPr>
          <w:rFonts w:ascii="Arial" w:hAnsi="Arial" w:cs="Arial"/>
          <w:color w:val="000000"/>
          <w:vertAlign w:val="subscript"/>
        </w:rPr>
        <w:t>2.5</w:t>
      </w:r>
      <w:r w:rsidR="00D92E05" w:rsidRPr="00630D14">
        <w:rPr>
          <w:rFonts w:ascii="Arial" w:hAnsi="Arial" w:cs="Arial"/>
          <w:color w:val="000000"/>
        </w:rPr>
        <w:t xml:space="preserve"> absorbance, a measurement of the blackness of PM2.5 filter – a proxy for elemental or black carbon, is also an indicator of combustion particles. </w:t>
      </w:r>
      <w:r w:rsidR="00EC7CD8" w:rsidRPr="00630D14">
        <w:rPr>
          <w:rFonts w:ascii="Arial" w:hAnsi="Arial" w:cs="Arial"/>
          <w:color w:val="000000"/>
        </w:rPr>
        <w:t>Since the m</w:t>
      </w:r>
      <w:r w:rsidR="00F62733" w:rsidRPr="00630D14">
        <w:rPr>
          <w:rFonts w:ascii="Arial" w:hAnsi="Arial" w:cs="Arial"/>
          <w:color w:val="000000"/>
        </w:rPr>
        <w:t>ajor source of</w:t>
      </w:r>
      <w:r w:rsidR="00F56254" w:rsidRPr="00630D14">
        <w:rPr>
          <w:rFonts w:ascii="Arial" w:hAnsi="Arial" w:cs="Arial"/>
          <w:color w:val="000000"/>
        </w:rPr>
        <w:t xml:space="preserve"> NO</w:t>
      </w:r>
      <w:r w:rsidR="00F56254" w:rsidRPr="00630D14">
        <w:rPr>
          <w:rFonts w:ascii="Arial" w:hAnsi="Arial" w:cs="Arial"/>
          <w:color w:val="000000"/>
          <w:vertAlign w:val="subscript"/>
        </w:rPr>
        <w:t>2</w:t>
      </w:r>
      <w:r w:rsidR="00EE72DF">
        <w:rPr>
          <w:rFonts w:ascii="Arial" w:hAnsi="Arial" w:cs="Arial"/>
          <w:color w:val="000000"/>
        </w:rPr>
        <w:t>, NO</w:t>
      </w:r>
      <w:r w:rsidR="00EE72DF" w:rsidRPr="00EE72DF">
        <w:rPr>
          <w:rFonts w:ascii="Arial" w:hAnsi="Arial" w:cs="Arial"/>
          <w:color w:val="000000"/>
          <w:vertAlign w:val="subscript"/>
        </w:rPr>
        <w:t>x</w:t>
      </w:r>
      <w:r w:rsidR="00F56254" w:rsidRPr="00630D14">
        <w:rPr>
          <w:rFonts w:ascii="Arial" w:hAnsi="Arial" w:cs="Arial"/>
          <w:color w:val="000000"/>
        </w:rPr>
        <w:t xml:space="preserve"> and </w:t>
      </w:r>
      <w:r w:rsidR="00F62733" w:rsidRPr="00630D14">
        <w:rPr>
          <w:rFonts w:ascii="Arial" w:hAnsi="Arial" w:cs="Arial"/>
          <w:color w:val="000000"/>
        </w:rPr>
        <w:t>PM</w:t>
      </w:r>
      <w:r w:rsidR="00F62733" w:rsidRPr="00630D14">
        <w:rPr>
          <w:rFonts w:ascii="Arial" w:hAnsi="Arial" w:cs="Arial"/>
          <w:color w:val="000000"/>
          <w:vertAlign w:val="subscript"/>
        </w:rPr>
        <w:t>2.5</w:t>
      </w:r>
      <w:r w:rsidR="00F62733" w:rsidRPr="00630D14">
        <w:rPr>
          <w:rFonts w:ascii="Arial" w:hAnsi="Arial" w:cs="Arial"/>
          <w:color w:val="000000"/>
        </w:rPr>
        <w:t xml:space="preserve"> absorbance </w:t>
      </w:r>
      <w:r w:rsidR="0090618E" w:rsidRPr="00630D14">
        <w:rPr>
          <w:rFonts w:ascii="Arial" w:hAnsi="Arial" w:cs="Arial"/>
          <w:color w:val="000000"/>
        </w:rPr>
        <w:t>is</w:t>
      </w:r>
      <w:r w:rsidR="00F62733" w:rsidRPr="00630D14">
        <w:rPr>
          <w:rFonts w:ascii="Arial" w:hAnsi="Arial" w:cs="Arial"/>
          <w:color w:val="000000"/>
        </w:rPr>
        <w:t xml:space="preserve"> from combustion particles</w:t>
      </w:r>
      <w:r w:rsidR="00EC7CD8" w:rsidRPr="00630D14">
        <w:rPr>
          <w:rFonts w:ascii="Arial" w:hAnsi="Arial" w:cs="Arial"/>
          <w:color w:val="000000"/>
        </w:rPr>
        <w:t xml:space="preserve">, it may explain the similar associations </w:t>
      </w:r>
      <w:r w:rsidR="00F42165" w:rsidRPr="00630D14">
        <w:rPr>
          <w:rFonts w:ascii="Arial" w:hAnsi="Arial" w:cs="Arial"/>
          <w:color w:val="000000"/>
        </w:rPr>
        <w:t xml:space="preserve">observed between </w:t>
      </w:r>
      <w:r w:rsidR="00E165F2">
        <w:rPr>
          <w:rFonts w:ascii="Arial" w:hAnsi="Arial" w:cs="Arial"/>
          <w:color w:val="000000"/>
        </w:rPr>
        <w:t xml:space="preserve">these air pollutants </w:t>
      </w:r>
      <w:r w:rsidR="00EC7CD8" w:rsidRPr="00630D14">
        <w:rPr>
          <w:rFonts w:ascii="Arial" w:hAnsi="Arial" w:cs="Arial"/>
          <w:color w:val="000000"/>
        </w:rPr>
        <w:t>with the retinal structures</w:t>
      </w:r>
      <w:r w:rsidR="00F62733" w:rsidRPr="00630D14">
        <w:rPr>
          <w:rFonts w:ascii="Arial" w:hAnsi="Arial" w:cs="Arial"/>
          <w:color w:val="000000"/>
        </w:rPr>
        <w:t xml:space="preserve">. </w:t>
      </w:r>
      <w:bookmarkStart w:id="36" w:name="_Hlk37748429"/>
      <w:bookmarkEnd w:id="35"/>
      <w:r w:rsidR="009D63C7" w:rsidRPr="00630D14">
        <w:rPr>
          <w:rFonts w:ascii="Arial" w:hAnsi="Arial" w:cs="Arial"/>
          <w:color w:val="000000"/>
        </w:rPr>
        <w:t xml:space="preserve">A recent </w:t>
      </w:r>
      <w:r w:rsidR="00346373" w:rsidRPr="00346373">
        <w:rPr>
          <w:rFonts w:ascii="Arial" w:hAnsi="Arial" w:cs="Arial"/>
          <w:color w:val="000000"/>
        </w:rPr>
        <w:t>longitudinal</w:t>
      </w:r>
      <w:r w:rsidR="00346373">
        <w:rPr>
          <w:rFonts w:ascii="Arial" w:hAnsi="Arial" w:cs="Arial"/>
          <w:color w:val="000000"/>
        </w:rPr>
        <w:t xml:space="preserve"> </w:t>
      </w:r>
      <w:r w:rsidR="00346373" w:rsidRPr="00346373">
        <w:rPr>
          <w:rFonts w:ascii="Arial" w:hAnsi="Arial" w:cs="Arial"/>
          <w:color w:val="000000"/>
        </w:rPr>
        <w:t xml:space="preserve">population-based study using data </w:t>
      </w:r>
      <w:r w:rsidR="00B21C20">
        <w:rPr>
          <w:rFonts w:ascii="Arial" w:hAnsi="Arial" w:cs="Arial"/>
          <w:color w:val="000000"/>
        </w:rPr>
        <w:t>from the</w:t>
      </w:r>
      <w:r w:rsidR="00346373" w:rsidRPr="00346373">
        <w:rPr>
          <w:rFonts w:ascii="Arial" w:hAnsi="Arial" w:cs="Arial"/>
          <w:color w:val="000000"/>
        </w:rPr>
        <w:t xml:space="preserve"> Taiwan</w:t>
      </w:r>
      <w:r w:rsidR="00346373">
        <w:rPr>
          <w:rFonts w:ascii="Arial" w:hAnsi="Arial" w:cs="Arial"/>
          <w:color w:val="000000"/>
        </w:rPr>
        <w:t xml:space="preserve"> </w:t>
      </w:r>
      <w:r w:rsidR="00346373" w:rsidRPr="00346373">
        <w:rPr>
          <w:rFonts w:ascii="Arial" w:hAnsi="Arial" w:cs="Arial"/>
          <w:color w:val="000000"/>
        </w:rPr>
        <w:t>National Health Insurance Program between year</w:t>
      </w:r>
      <w:r w:rsidR="00D747C9">
        <w:rPr>
          <w:rFonts w:ascii="Arial" w:hAnsi="Arial" w:cs="Arial"/>
          <w:color w:val="000000"/>
        </w:rPr>
        <w:t>s</w:t>
      </w:r>
      <w:r w:rsidR="00346373">
        <w:rPr>
          <w:rFonts w:ascii="Arial" w:hAnsi="Arial" w:cs="Arial"/>
          <w:color w:val="000000"/>
        </w:rPr>
        <w:t xml:space="preserve"> </w:t>
      </w:r>
      <w:r w:rsidR="00346373" w:rsidRPr="00346373">
        <w:rPr>
          <w:rFonts w:ascii="Arial" w:hAnsi="Arial" w:cs="Arial"/>
          <w:color w:val="000000"/>
        </w:rPr>
        <w:t>2000</w:t>
      </w:r>
      <w:r w:rsidR="00D747C9">
        <w:rPr>
          <w:rFonts w:ascii="Arial" w:hAnsi="Arial" w:cs="Arial"/>
          <w:color w:val="000000"/>
        </w:rPr>
        <w:t>-</w:t>
      </w:r>
      <w:r w:rsidR="00346373" w:rsidRPr="00346373">
        <w:rPr>
          <w:rFonts w:ascii="Arial" w:hAnsi="Arial" w:cs="Arial"/>
          <w:color w:val="000000"/>
        </w:rPr>
        <w:t>2010</w:t>
      </w:r>
      <w:r w:rsidR="00346373">
        <w:rPr>
          <w:rFonts w:ascii="Arial" w:hAnsi="Arial" w:cs="Arial"/>
          <w:color w:val="000000"/>
        </w:rPr>
        <w:t xml:space="preserve"> included 39,819 AMD-free participants, </w:t>
      </w:r>
      <w:r w:rsidR="002A74C7">
        <w:rPr>
          <w:rFonts w:ascii="Arial" w:hAnsi="Arial" w:cs="Arial"/>
          <w:color w:val="000000"/>
        </w:rPr>
        <w:t>with</w:t>
      </w:r>
      <w:r w:rsidR="00346373">
        <w:rPr>
          <w:rFonts w:ascii="Arial" w:hAnsi="Arial" w:cs="Arial"/>
          <w:color w:val="000000"/>
        </w:rPr>
        <w:t xml:space="preserve"> 1442 participants develop</w:t>
      </w:r>
      <w:r w:rsidR="002A74C7">
        <w:rPr>
          <w:rFonts w:ascii="Arial" w:hAnsi="Arial" w:cs="Arial"/>
          <w:color w:val="000000"/>
        </w:rPr>
        <w:t>ing</w:t>
      </w:r>
      <w:r w:rsidR="00346373">
        <w:rPr>
          <w:rFonts w:ascii="Arial" w:hAnsi="Arial" w:cs="Arial"/>
          <w:color w:val="000000"/>
        </w:rPr>
        <w:t xml:space="preserve"> AMD during the 11-year follow up. </w:t>
      </w:r>
      <w:r w:rsidR="00B03E5E">
        <w:rPr>
          <w:rFonts w:ascii="Arial" w:hAnsi="Arial" w:cs="Arial"/>
          <w:color w:val="000000"/>
        </w:rPr>
        <w:t xml:space="preserve">AMD status was defined via </w:t>
      </w:r>
      <w:r w:rsidR="00B03E5E" w:rsidRPr="00B03E5E">
        <w:rPr>
          <w:rFonts w:ascii="Arial" w:hAnsi="Arial" w:cs="Arial"/>
          <w:color w:val="000000"/>
        </w:rPr>
        <w:t>International Classification of Diseases, Ninth Revision,</w:t>
      </w:r>
      <w:r w:rsidR="00B03E5E">
        <w:rPr>
          <w:rFonts w:ascii="Arial" w:hAnsi="Arial" w:cs="Arial"/>
          <w:color w:val="000000"/>
        </w:rPr>
        <w:t xml:space="preserve"> </w:t>
      </w:r>
      <w:r w:rsidR="00B03E5E" w:rsidRPr="00B03E5E">
        <w:rPr>
          <w:rFonts w:ascii="Arial" w:hAnsi="Arial" w:cs="Arial"/>
          <w:color w:val="000000"/>
        </w:rPr>
        <w:t>Clinical Modification (ICD-9-CM).</w:t>
      </w:r>
      <w:r w:rsidR="00B03E5E">
        <w:rPr>
          <w:rFonts w:ascii="Arial" w:hAnsi="Arial" w:cs="Arial"/>
          <w:color w:val="000000"/>
        </w:rPr>
        <w:t xml:space="preserve"> </w:t>
      </w:r>
      <w:bookmarkStart w:id="37" w:name="_Hlk37837796"/>
      <w:r w:rsidR="00D747C9">
        <w:rPr>
          <w:rFonts w:ascii="Arial" w:hAnsi="Arial" w:cs="Arial"/>
          <w:color w:val="000000"/>
        </w:rPr>
        <w:t xml:space="preserve">Compared to participants in the lowest </w:t>
      </w:r>
      <w:r w:rsidR="00A3468E">
        <w:rPr>
          <w:rFonts w:ascii="Arial" w:hAnsi="Arial" w:cs="Arial"/>
          <w:color w:val="000000"/>
        </w:rPr>
        <w:t>exposure quartile</w:t>
      </w:r>
      <w:r w:rsidR="00D747C9">
        <w:rPr>
          <w:rFonts w:ascii="Arial" w:hAnsi="Arial" w:cs="Arial"/>
          <w:color w:val="000000"/>
        </w:rPr>
        <w:t xml:space="preserve">, </w:t>
      </w:r>
      <w:r w:rsidR="009E685F">
        <w:rPr>
          <w:rFonts w:ascii="Arial" w:hAnsi="Arial" w:cs="Arial"/>
          <w:color w:val="000000"/>
        </w:rPr>
        <w:t>those</w:t>
      </w:r>
      <w:r w:rsidR="00A3468E">
        <w:rPr>
          <w:rFonts w:ascii="Arial" w:hAnsi="Arial" w:cs="Arial"/>
          <w:color w:val="000000"/>
        </w:rPr>
        <w:t xml:space="preserve"> in the </w:t>
      </w:r>
      <w:r w:rsidR="009D63C7" w:rsidRPr="00630D14">
        <w:rPr>
          <w:rFonts w:ascii="Arial" w:hAnsi="Arial" w:cs="Arial"/>
          <w:color w:val="000000"/>
        </w:rPr>
        <w:t>highest quartile of NO</w:t>
      </w:r>
      <w:r w:rsidR="009D63C7" w:rsidRPr="00630D14">
        <w:rPr>
          <w:rFonts w:ascii="Arial" w:hAnsi="Arial" w:cs="Arial"/>
          <w:color w:val="000000"/>
          <w:vertAlign w:val="subscript"/>
        </w:rPr>
        <w:t>2</w:t>
      </w:r>
      <w:r w:rsidR="009D63C7" w:rsidRPr="00630D14">
        <w:rPr>
          <w:rFonts w:ascii="Arial" w:hAnsi="Arial" w:cs="Arial"/>
          <w:color w:val="000000"/>
        </w:rPr>
        <w:t xml:space="preserve"> </w:t>
      </w:r>
      <w:r w:rsidR="009E685F">
        <w:rPr>
          <w:rFonts w:ascii="Arial" w:hAnsi="Arial" w:cs="Arial"/>
          <w:color w:val="000000"/>
        </w:rPr>
        <w:t>and carbon monoxide (CO) had increased risk of self-reported AMD</w:t>
      </w:r>
      <w:r w:rsidR="009E685F" w:rsidRPr="00630D14">
        <w:rPr>
          <w:rFonts w:ascii="Arial" w:hAnsi="Arial" w:cs="Arial"/>
          <w:color w:val="000000"/>
        </w:rPr>
        <w:t xml:space="preserve"> </w:t>
      </w:r>
      <w:r w:rsidR="00A3468E" w:rsidRPr="00630D14">
        <w:rPr>
          <w:rFonts w:ascii="Arial" w:hAnsi="Arial" w:cs="Arial"/>
          <w:color w:val="000000"/>
        </w:rPr>
        <w:t>(</w:t>
      </w:r>
      <w:r w:rsidR="009E685F">
        <w:rPr>
          <w:rFonts w:ascii="Arial" w:hAnsi="Arial" w:cs="Arial"/>
          <w:color w:val="000000"/>
        </w:rPr>
        <w:t>NO</w:t>
      </w:r>
      <w:r w:rsidR="009E685F" w:rsidRPr="009E685F">
        <w:rPr>
          <w:rFonts w:ascii="Arial" w:hAnsi="Arial" w:cs="Arial"/>
          <w:color w:val="000000"/>
          <w:vertAlign w:val="subscript"/>
        </w:rPr>
        <w:t>2</w:t>
      </w:r>
      <w:r w:rsidR="009E685F">
        <w:rPr>
          <w:rFonts w:ascii="Arial" w:hAnsi="Arial" w:cs="Arial"/>
          <w:color w:val="000000"/>
        </w:rPr>
        <w:t xml:space="preserve">: </w:t>
      </w:r>
      <w:r w:rsidR="00A3468E" w:rsidRPr="00630D14">
        <w:rPr>
          <w:rFonts w:ascii="Arial" w:hAnsi="Arial" w:cs="Arial"/>
          <w:color w:val="000000"/>
        </w:rPr>
        <w:t>HR=1.91, 95% CI 1.64-2.23, p&lt;0.001</w:t>
      </w:r>
      <w:r w:rsidR="009E685F">
        <w:rPr>
          <w:rFonts w:ascii="Arial" w:hAnsi="Arial" w:cs="Arial"/>
          <w:color w:val="000000"/>
        </w:rPr>
        <w:t xml:space="preserve"> </w:t>
      </w:r>
      <w:r w:rsidR="00A3468E">
        <w:rPr>
          <w:rFonts w:ascii="Arial" w:hAnsi="Arial" w:cs="Arial"/>
          <w:color w:val="000000"/>
        </w:rPr>
        <w:t xml:space="preserve">and </w:t>
      </w:r>
      <w:r w:rsidR="009E685F">
        <w:rPr>
          <w:rFonts w:ascii="Arial" w:hAnsi="Arial" w:cs="Arial"/>
          <w:color w:val="000000"/>
        </w:rPr>
        <w:t xml:space="preserve">CO: </w:t>
      </w:r>
      <w:r w:rsidR="00A3468E">
        <w:rPr>
          <w:rFonts w:ascii="Arial" w:hAnsi="Arial" w:cs="Arial"/>
          <w:color w:val="000000"/>
        </w:rPr>
        <w:t>HR=</w:t>
      </w:r>
      <w:r w:rsidR="00A3468E" w:rsidRPr="00A3468E">
        <w:rPr>
          <w:rFonts w:ascii="Arial" w:hAnsi="Arial" w:cs="Arial"/>
          <w:color w:val="000000"/>
        </w:rPr>
        <w:t>1.84</w:t>
      </w:r>
      <w:r w:rsidR="00A3468E">
        <w:rPr>
          <w:rFonts w:ascii="Arial" w:hAnsi="Arial" w:cs="Arial"/>
          <w:color w:val="000000"/>
        </w:rPr>
        <w:t xml:space="preserve">, </w:t>
      </w:r>
      <w:r w:rsidR="00A3468E" w:rsidRPr="00A3468E">
        <w:rPr>
          <w:rFonts w:ascii="Arial" w:hAnsi="Arial" w:cs="Arial"/>
          <w:color w:val="000000"/>
        </w:rPr>
        <w:t>95% CI 1.5</w:t>
      </w:r>
      <w:r w:rsidR="00A3468E">
        <w:rPr>
          <w:rFonts w:ascii="Arial" w:hAnsi="Arial" w:cs="Arial"/>
          <w:color w:val="000000"/>
        </w:rPr>
        <w:t>0-</w:t>
      </w:r>
      <w:r w:rsidR="00A3468E" w:rsidRPr="00A3468E">
        <w:rPr>
          <w:rFonts w:ascii="Arial" w:hAnsi="Arial" w:cs="Arial"/>
          <w:color w:val="000000"/>
        </w:rPr>
        <w:t>2.15, p&lt;0.001</w:t>
      </w:r>
      <w:r w:rsidR="009E685F">
        <w:rPr>
          <w:rFonts w:ascii="Arial" w:hAnsi="Arial" w:cs="Arial"/>
          <w:color w:val="000000"/>
        </w:rPr>
        <w:t>, respectively</w:t>
      </w:r>
      <w:r w:rsidR="00A3468E" w:rsidRPr="00630D14">
        <w:rPr>
          <w:rFonts w:ascii="Arial" w:hAnsi="Arial" w:cs="Arial"/>
          <w:color w:val="000000"/>
        </w:rPr>
        <w:t>)</w:t>
      </w:r>
      <w:r w:rsidR="009D63C7" w:rsidRPr="00630D14">
        <w:rPr>
          <w:rFonts w:ascii="Arial" w:hAnsi="Arial" w:cs="Arial"/>
          <w:color w:val="000000"/>
        </w:rPr>
        <w:t>.</w:t>
      </w:r>
      <w:r w:rsidR="009D63C7" w:rsidRPr="00630D14">
        <w:rPr>
          <w:rFonts w:ascii="Arial" w:hAnsi="Arial" w:cs="Arial"/>
          <w:color w:val="000000"/>
        </w:rPr>
        <w:fldChar w:fldCharType="begin"/>
      </w:r>
      <w:r w:rsidR="000946F6">
        <w:rPr>
          <w:rFonts w:ascii="Arial" w:hAnsi="Arial" w:cs="Arial"/>
          <w:color w:val="000000"/>
        </w:rPr>
        <w:instrText xml:space="preserve"> ADDIN EN.CITE &lt;EndNote&gt;&lt;Cite&gt;&lt;Author&gt;Chang&lt;/Author&gt;&lt;Year&gt;2019&lt;/Year&gt;&lt;RecNum&gt;914&lt;/RecNum&gt;&lt;DisplayText&gt;&lt;style face="superscript"&gt;8&lt;/style&gt;&lt;/DisplayText&gt;&lt;record&gt;&lt;rec-number&gt;914&lt;/rec-number&gt;&lt;foreign-keys&gt;&lt;key app="EN" db-id="tsvxtdrdkrtpwsedpzapssey95ef2wwwrpt5" timestamp="1566986973"&gt;914&lt;/key&gt;&lt;/foreign-keys&gt;&lt;ref-type name="Journal Article"&gt;17&lt;/ref-type&gt;&lt;contributors&gt;&lt;authors&gt;&lt;author&gt;Chang, Kuang-Hsi&lt;/author&gt;&lt;author&gt;Hsu, Po-Yuan&lt;/author&gt;&lt;author&gt;Lin, Chun-Ju&lt;/author&gt;&lt;author&gt;Lin, Cheng-Li&lt;/author&gt;&lt;author&gt;Juo, Suh-Hang Hank&lt;/author&gt;&lt;author&gt;Liang, Chung-Ling&lt;/author&gt;&lt;/authors&gt;&lt;/contributors&gt;&lt;titles&gt;&lt;title&gt;Traffic-related air pollutants increase the risk for age-related macular degeneration&lt;/title&gt;&lt;secondary-title&gt;Journal of Investigative Medicine&lt;/secondary-title&gt;&lt;/titles&gt;&lt;periodical&gt;&lt;full-title&gt;Journal of Investigative Medicine&lt;/full-title&gt;&lt;/periodical&gt;&lt;pages&gt;jim-2019-001007&lt;/pages&gt;&lt;dates&gt;&lt;year&gt;2019&lt;/year&gt;&lt;/dates&gt;&lt;urls&gt;&lt;related-urls&gt;&lt;url&gt;http://jim.bmj.com/content/early/2019/07/11/jim-2019-001007.abstract&lt;/url&gt;&lt;/related-urls&gt;&lt;/urls&gt;&lt;electronic-resource-num&gt;10.1136/jim-2019-001007&lt;/electronic-resource-num&gt;&lt;/record&gt;&lt;/Cite&gt;&lt;/EndNote&gt;</w:instrText>
      </w:r>
      <w:r w:rsidR="009D63C7" w:rsidRPr="00630D14">
        <w:rPr>
          <w:rFonts w:ascii="Arial" w:hAnsi="Arial" w:cs="Arial"/>
          <w:color w:val="000000"/>
        </w:rPr>
        <w:fldChar w:fldCharType="separate"/>
      </w:r>
      <w:r w:rsidR="00BD2984" w:rsidRPr="00BD2984">
        <w:rPr>
          <w:rFonts w:ascii="Arial" w:hAnsi="Arial" w:cs="Arial"/>
          <w:noProof/>
          <w:color w:val="000000"/>
          <w:vertAlign w:val="superscript"/>
        </w:rPr>
        <w:t>8</w:t>
      </w:r>
      <w:r w:rsidR="009D63C7" w:rsidRPr="00630D14">
        <w:rPr>
          <w:rFonts w:ascii="Arial" w:hAnsi="Arial" w:cs="Arial"/>
          <w:color w:val="000000"/>
        </w:rPr>
        <w:fldChar w:fldCharType="end"/>
      </w:r>
      <w:r w:rsidR="009D63C7" w:rsidRPr="00630D14">
        <w:rPr>
          <w:rFonts w:ascii="Arial" w:hAnsi="Arial" w:cs="Arial"/>
          <w:color w:val="000000"/>
        </w:rPr>
        <w:t xml:space="preserve"> </w:t>
      </w:r>
      <w:bookmarkStart w:id="38" w:name="_Hlk37832834"/>
      <w:r w:rsidR="005F7769">
        <w:rPr>
          <w:rFonts w:ascii="Arial" w:hAnsi="Arial" w:cs="Arial"/>
          <w:color w:val="000000"/>
        </w:rPr>
        <w:t xml:space="preserve">The difference in findings between </w:t>
      </w:r>
      <w:r w:rsidR="00B03E5E">
        <w:rPr>
          <w:rFonts w:ascii="Arial" w:hAnsi="Arial" w:cs="Arial"/>
          <w:color w:val="000000"/>
        </w:rPr>
        <w:t xml:space="preserve">ours and the </w:t>
      </w:r>
      <w:r w:rsidR="005F7769">
        <w:rPr>
          <w:rFonts w:ascii="Arial" w:hAnsi="Arial" w:cs="Arial"/>
          <w:color w:val="000000"/>
        </w:rPr>
        <w:t>Taiwan</w:t>
      </w:r>
      <w:r w:rsidR="00796E3B">
        <w:rPr>
          <w:rFonts w:ascii="Arial" w:hAnsi="Arial" w:cs="Arial"/>
          <w:color w:val="000000"/>
        </w:rPr>
        <w:t>ese</w:t>
      </w:r>
      <w:r w:rsidR="005F7769">
        <w:rPr>
          <w:rFonts w:ascii="Arial" w:hAnsi="Arial" w:cs="Arial"/>
          <w:color w:val="000000"/>
        </w:rPr>
        <w:t xml:space="preserve"> study may be related to </w:t>
      </w:r>
      <w:r w:rsidR="00796E3B">
        <w:rPr>
          <w:rFonts w:ascii="Arial" w:hAnsi="Arial" w:cs="Arial"/>
          <w:color w:val="000000"/>
        </w:rPr>
        <w:t xml:space="preserve">the </w:t>
      </w:r>
      <w:r w:rsidR="005F7769">
        <w:rPr>
          <w:rFonts w:ascii="Arial" w:hAnsi="Arial" w:cs="Arial"/>
          <w:color w:val="000000"/>
        </w:rPr>
        <w:t xml:space="preserve">study population, </w:t>
      </w:r>
      <w:bookmarkStart w:id="39" w:name="_Hlk37922313"/>
      <w:r w:rsidR="005F7769">
        <w:rPr>
          <w:rFonts w:ascii="Arial" w:hAnsi="Arial" w:cs="Arial"/>
          <w:color w:val="000000"/>
        </w:rPr>
        <w:t xml:space="preserve">definition </w:t>
      </w:r>
      <w:r w:rsidR="00FF0A9B">
        <w:rPr>
          <w:rFonts w:ascii="Arial" w:hAnsi="Arial" w:cs="Arial"/>
          <w:color w:val="000000"/>
        </w:rPr>
        <w:t xml:space="preserve">and proportion </w:t>
      </w:r>
      <w:r w:rsidR="005F7769">
        <w:rPr>
          <w:rFonts w:ascii="Arial" w:hAnsi="Arial" w:cs="Arial"/>
          <w:color w:val="000000"/>
        </w:rPr>
        <w:t xml:space="preserve">of AMD </w:t>
      </w:r>
      <w:r w:rsidR="00FF0A9B">
        <w:rPr>
          <w:rFonts w:ascii="Arial" w:hAnsi="Arial" w:cs="Arial"/>
          <w:color w:val="000000"/>
        </w:rPr>
        <w:t>cases</w:t>
      </w:r>
      <w:bookmarkEnd w:id="39"/>
      <w:r w:rsidR="001A69E1">
        <w:rPr>
          <w:rFonts w:ascii="Arial" w:hAnsi="Arial" w:cs="Arial"/>
          <w:color w:val="000000"/>
        </w:rPr>
        <w:t>, type and method</w:t>
      </w:r>
      <w:r w:rsidR="0043049F">
        <w:rPr>
          <w:rFonts w:ascii="Arial" w:hAnsi="Arial" w:cs="Arial"/>
          <w:color w:val="000000"/>
        </w:rPr>
        <w:t xml:space="preserve"> of </w:t>
      </w:r>
      <w:r w:rsidR="005178C3">
        <w:rPr>
          <w:rFonts w:ascii="Arial" w:hAnsi="Arial" w:cs="Arial"/>
          <w:color w:val="000000"/>
        </w:rPr>
        <w:t>estimating</w:t>
      </w:r>
      <w:r w:rsidR="001A69E1">
        <w:rPr>
          <w:rFonts w:ascii="Arial" w:hAnsi="Arial" w:cs="Arial"/>
          <w:color w:val="000000"/>
        </w:rPr>
        <w:t xml:space="preserve"> the </w:t>
      </w:r>
      <w:r w:rsidR="0043049F">
        <w:rPr>
          <w:rFonts w:ascii="Arial" w:hAnsi="Arial" w:cs="Arial"/>
          <w:color w:val="000000"/>
        </w:rPr>
        <w:t xml:space="preserve">exposure of </w:t>
      </w:r>
      <w:r w:rsidR="00C07C4C">
        <w:rPr>
          <w:rFonts w:ascii="Arial" w:hAnsi="Arial" w:cs="Arial"/>
          <w:color w:val="000000"/>
        </w:rPr>
        <w:t>air pollutant</w:t>
      </w:r>
      <w:r w:rsidR="0043049F">
        <w:rPr>
          <w:rFonts w:ascii="Arial" w:hAnsi="Arial" w:cs="Arial"/>
          <w:color w:val="000000"/>
        </w:rPr>
        <w:t>s</w:t>
      </w:r>
      <w:r w:rsidR="00C07C4C">
        <w:rPr>
          <w:rFonts w:ascii="Arial" w:hAnsi="Arial" w:cs="Arial"/>
          <w:color w:val="000000"/>
        </w:rPr>
        <w:t xml:space="preserve"> </w:t>
      </w:r>
      <w:r w:rsidR="005F7769">
        <w:rPr>
          <w:rFonts w:ascii="Arial" w:hAnsi="Arial" w:cs="Arial"/>
          <w:color w:val="000000"/>
        </w:rPr>
        <w:t xml:space="preserve">and type of covariates adjusted in the multivariable models. </w:t>
      </w:r>
      <w:r w:rsidR="00346373">
        <w:rPr>
          <w:rFonts w:ascii="Arial" w:hAnsi="Arial" w:cs="Arial"/>
          <w:color w:val="000000"/>
        </w:rPr>
        <w:t>Compared to our study, the Taiwan</w:t>
      </w:r>
      <w:r w:rsidR="00C07C4C">
        <w:rPr>
          <w:rFonts w:ascii="Arial" w:hAnsi="Arial" w:cs="Arial"/>
          <w:color w:val="000000"/>
        </w:rPr>
        <w:t xml:space="preserve"> study included slightly older participants</w:t>
      </w:r>
      <w:r w:rsidR="00346373">
        <w:rPr>
          <w:rFonts w:ascii="Arial" w:hAnsi="Arial" w:cs="Arial"/>
          <w:color w:val="000000"/>
        </w:rPr>
        <w:t xml:space="preserve"> (mean= 62 years vs 56 years)</w:t>
      </w:r>
      <w:r w:rsidR="00C07C4C">
        <w:rPr>
          <w:rFonts w:ascii="Arial" w:hAnsi="Arial" w:cs="Arial"/>
          <w:color w:val="000000"/>
        </w:rPr>
        <w:t xml:space="preserve">, </w:t>
      </w:r>
      <w:r w:rsidR="005F7769">
        <w:rPr>
          <w:rFonts w:ascii="Arial" w:hAnsi="Arial" w:cs="Arial"/>
          <w:color w:val="000000"/>
        </w:rPr>
        <w:t xml:space="preserve">had a slightly higher </w:t>
      </w:r>
      <w:r w:rsidR="00FF0A9B">
        <w:rPr>
          <w:rFonts w:ascii="Arial" w:hAnsi="Arial" w:cs="Arial"/>
          <w:color w:val="000000"/>
        </w:rPr>
        <w:t>proportion</w:t>
      </w:r>
      <w:r w:rsidR="005F7769">
        <w:rPr>
          <w:rFonts w:ascii="Arial" w:hAnsi="Arial" w:cs="Arial"/>
          <w:color w:val="000000"/>
        </w:rPr>
        <w:t xml:space="preserve"> of AMD (3.6% vs 1.1%)</w:t>
      </w:r>
      <w:r w:rsidR="00C07C4C">
        <w:rPr>
          <w:rFonts w:ascii="Arial" w:hAnsi="Arial" w:cs="Arial"/>
          <w:color w:val="000000"/>
        </w:rPr>
        <w:t xml:space="preserve"> and </w:t>
      </w:r>
      <w:r w:rsidR="005178C3">
        <w:rPr>
          <w:rFonts w:ascii="Arial" w:hAnsi="Arial" w:cs="Arial"/>
          <w:color w:val="000000"/>
        </w:rPr>
        <w:t>estimated</w:t>
      </w:r>
      <w:r w:rsidR="00C07C4C">
        <w:rPr>
          <w:rFonts w:ascii="Arial" w:hAnsi="Arial" w:cs="Arial"/>
          <w:color w:val="000000"/>
        </w:rPr>
        <w:t xml:space="preserve"> </w:t>
      </w:r>
      <w:r w:rsidR="0043049F">
        <w:rPr>
          <w:rFonts w:ascii="Arial" w:hAnsi="Arial" w:cs="Arial"/>
          <w:color w:val="000000"/>
        </w:rPr>
        <w:t>a smaller</w:t>
      </w:r>
      <w:r w:rsidR="00C07C4C">
        <w:rPr>
          <w:rFonts w:ascii="Arial" w:hAnsi="Arial" w:cs="Arial"/>
          <w:color w:val="000000"/>
        </w:rPr>
        <w:t xml:space="preserve"> number of air pollutants (two</w:t>
      </w:r>
      <w:r w:rsidR="0043049F">
        <w:rPr>
          <w:rFonts w:ascii="Arial" w:hAnsi="Arial" w:cs="Arial"/>
          <w:color w:val="000000"/>
        </w:rPr>
        <w:t xml:space="preserve"> air pollutants including NO</w:t>
      </w:r>
      <w:r w:rsidR="0043049F" w:rsidRPr="0043049F">
        <w:rPr>
          <w:rFonts w:ascii="Arial" w:hAnsi="Arial" w:cs="Arial"/>
          <w:color w:val="000000"/>
          <w:vertAlign w:val="subscript"/>
        </w:rPr>
        <w:t>2</w:t>
      </w:r>
      <w:r w:rsidR="0043049F">
        <w:rPr>
          <w:rFonts w:ascii="Arial" w:hAnsi="Arial" w:cs="Arial"/>
          <w:color w:val="000000"/>
        </w:rPr>
        <w:t xml:space="preserve"> and </w:t>
      </w:r>
      <w:r w:rsidR="009E685F">
        <w:rPr>
          <w:rFonts w:ascii="Arial" w:hAnsi="Arial" w:cs="Arial"/>
          <w:color w:val="000000"/>
        </w:rPr>
        <w:t>CO</w:t>
      </w:r>
      <w:r w:rsidR="00C07C4C">
        <w:rPr>
          <w:rFonts w:ascii="Arial" w:hAnsi="Arial" w:cs="Arial"/>
          <w:color w:val="000000"/>
        </w:rPr>
        <w:t xml:space="preserve"> vs six</w:t>
      </w:r>
      <w:r w:rsidR="0043049F">
        <w:rPr>
          <w:rFonts w:ascii="Arial" w:hAnsi="Arial" w:cs="Arial"/>
          <w:color w:val="000000"/>
        </w:rPr>
        <w:t xml:space="preserve"> air pollutants</w:t>
      </w:r>
      <w:r w:rsidR="00C07C4C">
        <w:rPr>
          <w:rFonts w:ascii="Arial" w:hAnsi="Arial" w:cs="Arial"/>
          <w:color w:val="000000"/>
        </w:rPr>
        <w:t>). In</w:t>
      </w:r>
      <w:r w:rsidR="00C9107D">
        <w:rPr>
          <w:rFonts w:ascii="Arial" w:hAnsi="Arial" w:cs="Arial"/>
          <w:color w:val="000000"/>
        </w:rPr>
        <w:t xml:space="preserve"> addition</w:t>
      </w:r>
      <w:r w:rsidR="00C07C4C">
        <w:rPr>
          <w:rFonts w:ascii="Arial" w:hAnsi="Arial" w:cs="Arial"/>
          <w:color w:val="000000"/>
        </w:rPr>
        <w:t xml:space="preserve">, </w:t>
      </w:r>
      <w:r w:rsidR="00AA6D0E">
        <w:rPr>
          <w:rFonts w:ascii="Arial" w:hAnsi="Arial" w:cs="Arial"/>
          <w:color w:val="000000"/>
        </w:rPr>
        <w:t>the participant’s living area was defined based on the treatment venue for acute upper respiratory tract infection</w:t>
      </w:r>
      <w:r w:rsidR="00C9107D">
        <w:rPr>
          <w:rFonts w:ascii="Arial" w:hAnsi="Arial" w:cs="Arial"/>
          <w:color w:val="000000"/>
        </w:rPr>
        <w:t xml:space="preserve"> in the Taiwan study</w:t>
      </w:r>
      <w:r w:rsidR="00AA6D0E">
        <w:rPr>
          <w:rFonts w:ascii="Arial" w:hAnsi="Arial" w:cs="Arial"/>
          <w:color w:val="000000"/>
        </w:rPr>
        <w:t>.</w:t>
      </w:r>
      <w:r w:rsidR="00C07C4C">
        <w:rPr>
          <w:rFonts w:ascii="Arial" w:hAnsi="Arial" w:cs="Arial"/>
          <w:color w:val="000000"/>
        </w:rPr>
        <w:t xml:space="preserve"> </w:t>
      </w:r>
      <w:r w:rsidR="0043049F">
        <w:rPr>
          <w:rFonts w:ascii="Arial" w:hAnsi="Arial" w:cs="Arial"/>
          <w:color w:val="000000"/>
        </w:rPr>
        <w:t>The</w:t>
      </w:r>
      <w:r w:rsidR="0043049F" w:rsidRPr="00630D14">
        <w:rPr>
          <w:rFonts w:ascii="Arial" w:hAnsi="Arial" w:cs="Arial"/>
          <w:color w:val="000000"/>
        </w:rPr>
        <w:t xml:space="preserve"> </w:t>
      </w:r>
      <w:r w:rsidR="009D63C7" w:rsidRPr="00630D14">
        <w:rPr>
          <w:rFonts w:ascii="Arial" w:hAnsi="Arial" w:cs="Arial"/>
          <w:color w:val="000000"/>
        </w:rPr>
        <w:t xml:space="preserve">effect of </w:t>
      </w:r>
      <w:r w:rsidR="009D63C7" w:rsidRPr="00630D14">
        <w:rPr>
          <w:rFonts w:ascii="Arial" w:hAnsi="Arial" w:cs="Arial"/>
          <w:color w:val="000000"/>
        </w:rPr>
        <w:lastRenderedPageBreak/>
        <w:t>pollution on retinal structure associated with AMD were not examined</w:t>
      </w:r>
      <w:r w:rsidR="00B03E5E">
        <w:rPr>
          <w:rFonts w:ascii="Arial" w:hAnsi="Arial" w:cs="Arial"/>
          <w:color w:val="000000"/>
        </w:rPr>
        <w:t xml:space="preserve"> in the Taiwan study</w:t>
      </w:r>
      <w:bookmarkEnd w:id="37"/>
      <w:bookmarkEnd w:id="38"/>
      <w:r w:rsidR="009D63C7" w:rsidRPr="00630D14">
        <w:rPr>
          <w:rFonts w:ascii="Arial" w:hAnsi="Arial" w:cs="Arial"/>
          <w:color w:val="000000"/>
        </w:rPr>
        <w:t>.</w:t>
      </w:r>
    </w:p>
    <w:bookmarkEnd w:id="36"/>
    <w:p w14:paraId="0DD49430" w14:textId="12C56122" w:rsidR="0045527D" w:rsidRPr="00630D14" w:rsidRDefault="0045527D" w:rsidP="00817A40">
      <w:pPr>
        <w:spacing w:after="160" w:line="480" w:lineRule="auto"/>
        <w:jc w:val="both"/>
        <w:outlineLvl w:val="0"/>
        <w:rPr>
          <w:rFonts w:ascii="Arial" w:hAnsi="Arial" w:cs="Arial"/>
          <w:color w:val="000000"/>
        </w:rPr>
      </w:pPr>
    </w:p>
    <w:p w14:paraId="2DDADE4E" w14:textId="54918BBC" w:rsidR="00D07846" w:rsidRPr="00630D14" w:rsidRDefault="003C3908" w:rsidP="00817A40">
      <w:pPr>
        <w:spacing w:after="160" w:line="480" w:lineRule="auto"/>
        <w:jc w:val="both"/>
        <w:outlineLvl w:val="0"/>
        <w:rPr>
          <w:rFonts w:ascii="Arial" w:hAnsi="Arial" w:cs="Arial"/>
          <w:color w:val="000000"/>
        </w:rPr>
      </w:pPr>
      <w:r w:rsidRPr="00630D14">
        <w:rPr>
          <w:rFonts w:ascii="Arial" w:hAnsi="Arial" w:cs="Arial"/>
          <w:color w:val="000000"/>
        </w:rPr>
        <w:t xml:space="preserve">Ambient air pollution </w:t>
      </w:r>
      <w:r w:rsidR="000A04E8" w:rsidRPr="00630D14">
        <w:rPr>
          <w:rFonts w:ascii="Arial" w:hAnsi="Arial" w:cs="Arial"/>
          <w:color w:val="000000"/>
        </w:rPr>
        <w:t xml:space="preserve">could plausibly </w:t>
      </w:r>
      <w:r w:rsidRPr="00630D14">
        <w:rPr>
          <w:rFonts w:ascii="Arial" w:hAnsi="Arial" w:cs="Arial"/>
          <w:color w:val="000000"/>
        </w:rPr>
        <w:t xml:space="preserve">be associated with AMD through oxidative stress or inflammation. </w:t>
      </w:r>
      <w:r w:rsidR="00557151" w:rsidRPr="00630D14">
        <w:rPr>
          <w:rFonts w:ascii="Arial" w:hAnsi="Arial" w:cs="Arial"/>
          <w:color w:val="000000"/>
        </w:rPr>
        <w:t>O</w:t>
      </w:r>
      <w:r w:rsidR="003057D8" w:rsidRPr="00630D14">
        <w:rPr>
          <w:rFonts w:ascii="Arial" w:hAnsi="Arial" w:cs="Arial"/>
          <w:color w:val="000000"/>
        </w:rPr>
        <w:t>xidative damage</w:t>
      </w:r>
      <w:r w:rsidR="00E65669" w:rsidRPr="00630D14">
        <w:rPr>
          <w:rFonts w:ascii="Arial" w:hAnsi="Arial" w:cs="Arial"/>
          <w:color w:val="000000"/>
        </w:rPr>
        <w:t xml:space="preserve"> induce</w:t>
      </w:r>
      <w:r w:rsidR="003057D8" w:rsidRPr="00630D14">
        <w:rPr>
          <w:rFonts w:ascii="Arial" w:hAnsi="Arial" w:cs="Arial"/>
          <w:color w:val="000000"/>
        </w:rPr>
        <w:t>s</w:t>
      </w:r>
      <w:r w:rsidR="00E65669" w:rsidRPr="00630D14">
        <w:rPr>
          <w:rFonts w:ascii="Arial" w:hAnsi="Arial" w:cs="Arial"/>
          <w:color w:val="000000"/>
        </w:rPr>
        <w:t xml:space="preserve"> many adverse biological effects including lipid, protein, deoxyribonucleic acid (DNA) oxidation</w:t>
      </w:r>
      <w:r w:rsidR="001354E8" w:rsidRPr="00630D14">
        <w:rPr>
          <w:rFonts w:ascii="Arial" w:hAnsi="Arial" w:cs="Arial"/>
          <w:color w:val="000000"/>
        </w:rPr>
        <w:t>,</w:t>
      </w:r>
      <w:r w:rsidR="00E65669" w:rsidRPr="00630D14">
        <w:rPr>
          <w:rFonts w:ascii="Arial" w:hAnsi="Arial" w:cs="Arial"/>
          <w:color w:val="000000"/>
        </w:rPr>
        <w:t xml:space="preserve"> initiation of proinflammatory processes</w:t>
      </w:r>
      <w:r w:rsidR="00FB329B" w:rsidRPr="00630D14">
        <w:rPr>
          <w:rFonts w:ascii="Arial" w:hAnsi="Arial" w:cs="Arial"/>
          <w:color w:val="000000"/>
        </w:rPr>
        <w:t>,</w:t>
      </w:r>
      <w:r w:rsidR="00E65669" w:rsidRPr="00630D14">
        <w:rPr>
          <w:rFonts w:ascii="Arial" w:hAnsi="Arial" w:cs="Arial"/>
          <w:color w:val="000000"/>
        </w:rPr>
        <w:fldChar w:fldCharType="begin"/>
      </w:r>
      <w:r w:rsidR="000946F6">
        <w:rPr>
          <w:rFonts w:ascii="Arial" w:hAnsi="Arial" w:cs="Arial"/>
          <w:color w:val="000000"/>
        </w:rPr>
        <w:instrText xml:space="preserve"> ADDIN EN.CITE &lt;EndNote&gt;&lt;Cite&gt;&lt;Author&gt;Brook&lt;/Author&gt;&lt;Year&gt;2010&lt;/Year&gt;&lt;RecNum&gt;795&lt;/RecNum&gt;&lt;DisplayText&gt;&lt;style face="superscript"&gt;28&lt;/style&gt;&lt;/DisplayText&gt;&lt;record&gt;&lt;rec-number&gt;795&lt;/rec-number&gt;&lt;foreign-keys&gt;&lt;key app="EN" db-id="tsvxtdrdkrtpwsedpzapssey95ef2wwwrpt5" timestamp="1559310572"&gt;795&lt;/key&gt;&lt;/foreign-keys&gt;&lt;ref-type name="Journal Article"&gt;17&lt;/ref-type&gt;&lt;contributors&gt;&lt;authors&gt;&lt;author&gt;Brook, R. D.&lt;/author&gt;&lt;author&gt;Rajagopalan, S.&lt;/author&gt;&lt;author&gt;Pope, C. A., 3rd&lt;/author&gt;&lt;author&gt;Brook, J. R.&lt;/author&gt;&lt;author&gt;Bhatnagar, A.&lt;/author&gt;&lt;author&gt;Diez-Roux, A. V.&lt;/author&gt;&lt;author&gt;Holguin, F.&lt;/author&gt;&lt;author&gt;Hong, Y.&lt;/author&gt;&lt;author&gt;Luepker, R. V.&lt;/author&gt;&lt;author&gt;Mittleman, M. A.&lt;/author&gt;&lt;author&gt;Peters, A.&lt;/author&gt;&lt;author&gt;Siscovick, D.&lt;/author&gt;&lt;author&gt;Smith, S. C., Jr.&lt;/author&gt;&lt;author&gt;Whitsel, L.&lt;/author&gt;&lt;author&gt;Kaufman, J. D.&lt;/author&gt;&lt;/authors&gt;&lt;/contributors&gt;&lt;titles&gt;&lt;title&gt;Particulate matter air pollution and cardiovascular disease: An update to the scientific statement from the American Heart Association&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2331-78&lt;/pages&gt;&lt;volume&gt;121&lt;/volume&gt;&lt;number&gt;21&lt;/number&gt;&lt;edition&gt;2010/05/12&lt;/edition&gt;&lt;keywords&gt;&lt;keyword&gt;*American Heart Association&lt;/keyword&gt;&lt;keyword&gt;Cardiovascular Diseases/epidemiology/*etiology/*mortality&lt;/keyword&gt;&lt;keyword&gt;Humans&lt;/keyword&gt;&lt;keyword&gt;Longevity&lt;/keyword&gt;&lt;keyword&gt;Particulate Matter/*adverse effects&lt;/keyword&gt;&lt;keyword&gt;Risk Factors&lt;/keyword&gt;&lt;keyword&gt;Time Factors&lt;/keyword&gt;&lt;keyword&gt;United States&lt;/keyword&gt;&lt;/keywords&gt;&lt;dates&gt;&lt;year&gt;2010&lt;/year&gt;&lt;pub-dates&gt;&lt;date&gt;Jun 1&lt;/date&gt;&lt;/pub-dates&gt;&lt;/dates&gt;&lt;isbn&gt;0009-7322&lt;/isbn&gt;&lt;accession-num&gt;20458016&lt;/accession-num&gt;&lt;urls&gt;&lt;/urls&gt;&lt;electronic-resource-num&gt;10.1161/CIR.0b013e3181dbece1&lt;/electronic-resource-num&gt;&lt;remote-database-provider&gt;NLM&lt;/remote-database-provider&gt;&lt;language&gt;eng&lt;/language&gt;&lt;/record&gt;&lt;/Cite&gt;&lt;/EndNote&gt;</w:instrText>
      </w:r>
      <w:r w:rsidR="00E65669" w:rsidRPr="00630D14">
        <w:rPr>
          <w:rFonts w:ascii="Arial" w:hAnsi="Arial" w:cs="Arial"/>
          <w:color w:val="000000"/>
        </w:rPr>
        <w:fldChar w:fldCharType="separate"/>
      </w:r>
      <w:r w:rsidR="000946F6" w:rsidRPr="000946F6">
        <w:rPr>
          <w:rFonts w:ascii="Arial" w:hAnsi="Arial" w:cs="Arial"/>
          <w:noProof/>
          <w:color w:val="000000"/>
          <w:vertAlign w:val="superscript"/>
        </w:rPr>
        <w:t>28</w:t>
      </w:r>
      <w:r w:rsidR="00E65669" w:rsidRPr="00630D14">
        <w:rPr>
          <w:rFonts w:ascii="Arial" w:hAnsi="Arial" w:cs="Arial"/>
          <w:color w:val="000000"/>
        </w:rPr>
        <w:fldChar w:fldCharType="end"/>
      </w:r>
      <w:r w:rsidR="002F466D" w:rsidRPr="00630D14">
        <w:rPr>
          <w:rFonts w:ascii="Arial" w:hAnsi="Arial" w:cs="Arial"/>
          <w:color w:val="000000"/>
        </w:rPr>
        <w:t xml:space="preserve"> </w:t>
      </w:r>
      <w:r w:rsidR="001354E8" w:rsidRPr="00630D14">
        <w:rPr>
          <w:rFonts w:ascii="Arial" w:hAnsi="Arial" w:cs="Arial"/>
          <w:color w:val="000000"/>
        </w:rPr>
        <w:t>and RPE apoptosis.</w:t>
      </w:r>
      <w:r w:rsidR="001354E8" w:rsidRPr="00630D14">
        <w:rPr>
          <w:rFonts w:ascii="Arial" w:hAnsi="Arial" w:cs="Arial"/>
          <w:color w:val="000000"/>
        </w:rPr>
        <w:fldChar w:fldCharType="begin"/>
      </w:r>
      <w:r w:rsidR="000946F6">
        <w:rPr>
          <w:rFonts w:ascii="Arial" w:hAnsi="Arial" w:cs="Arial"/>
          <w:color w:val="000000"/>
        </w:rPr>
        <w:instrText xml:space="preserve"> ADDIN EN.CITE &lt;EndNote&gt;&lt;Cite&gt;&lt;Author&gt;Jiang&lt;/Author&gt;&lt;Year&gt;2005&lt;/Year&gt;&lt;RecNum&gt;804&lt;/RecNum&gt;&lt;DisplayText&gt;&lt;style face="superscript"&gt;32&lt;/style&gt;&lt;/DisplayText&gt;&lt;record&gt;&lt;rec-number&gt;804&lt;/rec-number&gt;&lt;foreign-keys&gt;&lt;key app="EN" db-id="tsvxtdrdkrtpwsedpzapssey95ef2wwwrpt5" timestamp="1559570321"&gt;804&lt;/key&gt;&lt;/foreign-keys&gt;&lt;ref-type name="Journal Article"&gt;17&lt;/ref-type&gt;&lt;contributors&gt;&lt;authors&gt;&lt;author&gt;Jiang, Shunai&lt;/author&gt;&lt;author&gt;Moriarty-Craige, Siobhan E.&lt;/author&gt;&lt;author&gt;Orr, Michael&lt;/author&gt;&lt;author&gt;Cai, Jiyang&lt;/author&gt;&lt;author&gt;Sternberg, Paul, Jr&lt;/author&gt;&lt;author&gt;Jones, Dean P.&lt;/author&gt;&lt;/authors&gt;&lt;/contributors&gt;&lt;titles&gt;&lt;title&gt;Oxidant-Induced Apoptosis in Human Retinal Pigment Epithelial Cells: Dependence on Extracellular Redox State&lt;/title&gt;&lt;secondary-title&gt;Investigative Ophthalmology &amp;amp; Visual Science&lt;/secondary-title&gt;&lt;/titles&gt;&lt;periodical&gt;&lt;full-title&gt;Investigative Ophthalmology &amp;amp; Visual Science&lt;/full-title&gt;&lt;/periodical&gt;&lt;pages&gt;1054-1061&lt;/pages&gt;&lt;volume&gt;46&lt;/volume&gt;&lt;number&gt;3&lt;/number&gt;&lt;dates&gt;&lt;year&gt;2005&lt;/year&gt;&lt;/dates&gt;&lt;isbn&gt;1552-5783&lt;/isbn&gt;&lt;urls&gt;&lt;related-urls&gt;&lt;url&gt;https://doi.org/10.1167/iovs.04-0949&lt;/url&gt;&lt;/related-urls&gt;&lt;/urls&gt;&lt;electronic-resource-num&gt;10.1167/iovs.04-0949&lt;/electronic-resource-num&gt;&lt;access-date&gt;6/3/2019&lt;/access-date&gt;&lt;/record&gt;&lt;/Cite&gt;&lt;/EndNote&gt;</w:instrText>
      </w:r>
      <w:r w:rsidR="001354E8" w:rsidRPr="00630D14">
        <w:rPr>
          <w:rFonts w:ascii="Arial" w:hAnsi="Arial" w:cs="Arial"/>
          <w:color w:val="000000"/>
        </w:rPr>
        <w:fldChar w:fldCharType="separate"/>
      </w:r>
      <w:r w:rsidR="000946F6" w:rsidRPr="000946F6">
        <w:rPr>
          <w:rFonts w:ascii="Arial" w:hAnsi="Arial" w:cs="Arial"/>
          <w:noProof/>
          <w:color w:val="000000"/>
          <w:vertAlign w:val="superscript"/>
        </w:rPr>
        <w:t>32</w:t>
      </w:r>
      <w:r w:rsidR="001354E8" w:rsidRPr="00630D14">
        <w:rPr>
          <w:rFonts w:ascii="Arial" w:hAnsi="Arial" w:cs="Arial"/>
          <w:color w:val="000000"/>
        </w:rPr>
        <w:fldChar w:fldCharType="end"/>
      </w:r>
      <w:r w:rsidR="001354E8" w:rsidRPr="00630D14">
        <w:rPr>
          <w:rFonts w:ascii="Arial" w:hAnsi="Arial" w:cs="Arial"/>
          <w:color w:val="000000"/>
        </w:rPr>
        <w:t xml:space="preserve"> </w:t>
      </w:r>
      <w:r w:rsidR="00BC5FCF" w:rsidRPr="00630D14">
        <w:rPr>
          <w:rFonts w:ascii="Arial" w:hAnsi="Arial" w:cs="Arial"/>
          <w:color w:val="000000"/>
        </w:rPr>
        <w:t>Atrophic</w:t>
      </w:r>
      <w:r w:rsidR="00263F50" w:rsidRPr="00630D14">
        <w:rPr>
          <w:rFonts w:ascii="Arial" w:hAnsi="Arial" w:cs="Arial"/>
          <w:color w:val="000000"/>
        </w:rPr>
        <w:t xml:space="preserve"> or “dry”</w:t>
      </w:r>
      <w:r w:rsidR="00BC5FCF" w:rsidRPr="00630D14">
        <w:rPr>
          <w:rFonts w:ascii="Arial" w:hAnsi="Arial" w:cs="Arial"/>
          <w:color w:val="000000"/>
        </w:rPr>
        <w:t xml:space="preserve"> AMD, also known as geographic atrophy is by degeneration of RPE cells, followed by loss of photoreceptor cells and choriocapillaris.</w:t>
      </w:r>
      <w:r w:rsidR="00BC5FCF" w:rsidRPr="00630D14">
        <w:rPr>
          <w:rFonts w:ascii="Arial" w:hAnsi="Arial" w:cs="Arial"/>
          <w:color w:val="000000"/>
        </w:rPr>
        <w:fldChar w:fldCharType="begin"/>
      </w:r>
      <w:r w:rsidR="000946F6">
        <w:rPr>
          <w:rFonts w:ascii="Arial" w:hAnsi="Arial" w:cs="Arial"/>
          <w:color w:val="000000"/>
        </w:rPr>
        <w:instrText xml:space="preserve"> ADDIN EN.CITE &lt;EndNote&gt;&lt;Cite&gt;&lt;Author&gt;Sarks&lt;/Author&gt;&lt;Year&gt;1988&lt;/Year&gt;&lt;RecNum&gt;798&lt;/RecNum&gt;&lt;DisplayText&gt;&lt;style face="superscript"&gt;33&lt;/style&gt;&lt;/DisplayText&gt;&lt;record&gt;&lt;rec-number&gt;798&lt;/rec-number&gt;&lt;foreign-keys&gt;&lt;key app="EN" db-id="tsvxtdrdkrtpwsedpzapssey95ef2wwwrpt5" timestamp="1559316982"&gt;798&lt;/key&gt;&lt;/foreign-keys&gt;&lt;ref-type name="Journal Article"&gt;17&lt;/ref-type&gt;&lt;contributors&gt;&lt;authors&gt;&lt;author&gt;Sarks, J. P.&lt;/author&gt;&lt;author&gt;Sarks, S. H.&lt;/author&gt;&lt;author&gt;Killingsworth, M. C.&lt;/author&gt;&lt;/authors&gt;&lt;/contributors&gt;&lt;auth-address&gt;Prince of Wales Hospital, Sydney, Australia.&lt;/auth-address&gt;&lt;titles&gt;&lt;title&gt;Evolution of geographic atrophy of the retinal pigment epithelium&lt;/title&gt;&lt;secondary-title&gt;Eye (Lond)&lt;/secondary-title&gt;&lt;alt-title&gt;Eye (London, England)&lt;/alt-title&gt;&lt;/titles&gt;&lt;periodical&gt;&lt;full-title&gt;Eye (Lond)&lt;/full-title&gt;&lt;/periodical&gt;&lt;pages&gt;552-77&lt;/pages&gt;&lt;volume&gt;2 ( Pt 5)&lt;/volume&gt;&lt;edition&gt;1988/01/01&lt;/edition&gt;&lt;keywords&gt;&lt;keyword&gt;Aged&lt;/keyword&gt;&lt;keyword&gt;Aged, 80 and over&lt;/keyword&gt;&lt;keyword&gt;Aging/physiology&lt;/keyword&gt;&lt;keyword&gt;Atrophy/etiology/pathology&lt;/keyword&gt;&lt;keyword&gt;Basement Membrane/ultrastructure&lt;/keyword&gt;&lt;keyword&gt;Choroid/blood supply/ultrastructure&lt;/keyword&gt;&lt;keyword&gt;Female&lt;/keyword&gt;&lt;keyword&gt;Fluorescein Angiography&lt;/keyword&gt;&lt;keyword&gt;Humans&lt;/keyword&gt;&lt;keyword&gt;Macular Degeneration/*complications&lt;/keyword&gt;&lt;keyword&gt;Male&lt;/keyword&gt;&lt;keyword&gt;Middle Aged&lt;/keyword&gt;&lt;keyword&gt;Neovascularization, Pathologic/pathology&lt;/keyword&gt;&lt;keyword&gt;Pigment Epithelium of Eye/*pathology/ultrastructure&lt;/keyword&gt;&lt;/keywords&gt;&lt;dates&gt;&lt;year&gt;1988&lt;/year&gt;&lt;/dates&gt;&lt;isbn&gt;0950-222X (Print)&amp;#xD;0950-222x&lt;/isbn&gt;&lt;accession-num&gt;2476333&lt;/accession-num&gt;&lt;urls&gt;&lt;/urls&gt;&lt;electronic-resource-num&gt;10.1038/eye.1988.106&lt;/electronic-resource-num&gt;&lt;remote-database-provider&gt;NLM&lt;/remote-database-provider&gt;&lt;language&gt;eng&lt;/language&gt;&lt;/record&gt;&lt;/Cite&gt;&lt;/EndNote&gt;</w:instrText>
      </w:r>
      <w:r w:rsidR="00BC5FCF" w:rsidRPr="00630D14">
        <w:rPr>
          <w:rFonts w:ascii="Arial" w:hAnsi="Arial" w:cs="Arial"/>
          <w:color w:val="000000"/>
        </w:rPr>
        <w:fldChar w:fldCharType="separate"/>
      </w:r>
      <w:r w:rsidR="000946F6" w:rsidRPr="000946F6">
        <w:rPr>
          <w:rFonts w:ascii="Arial" w:hAnsi="Arial" w:cs="Arial"/>
          <w:noProof/>
          <w:color w:val="000000"/>
          <w:vertAlign w:val="superscript"/>
        </w:rPr>
        <w:t>33</w:t>
      </w:r>
      <w:r w:rsidR="00BC5FCF" w:rsidRPr="00630D14">
        <w:rPr>
          <w:rFonts w:ascii="Arial" w:hAnsi="Arial" w:cs="Arial"/>
          <w:color w:val="000000"/>
        </w:rPr>
        <w:fldChar w:fldCharType="end"/>
      </w:r>
      <w:r w:rsidR="00BC5FCF" w:rsidRPr="00630D14">
        <w:rPr>
          <w:rFonts w:ascii="Arial" w:hAnsi="Arial" w:cs="Arial"/>
          <w:color w:val="000000"/>
        </w:rPr>
        <w:t xml:space="preserve"> </w:t>
      </w:r>
      <w:r w:rsidR="00E71F5B" w:rsidRPr="00630D14">
        <w:rPr>
          <w:rFonts w:ascii="Arial" w:hAnsi="Arial" w:cs="Arial"/>
          <w:color w:val="000000"/>
        </w:rPr>
        <w:t>Since</w:t>
      </w:r>
      <w:r w:rsidR="00B17A55" w:rsidRPr="00630D14">
        <w:rPr>
          <w:rFonts w:ascii="Arial" w:hAnsi="Arial" w:cs="Arial"/>
          <w:color w:val="000000"/>
        </w:rPr>
        <w:t xml:space="preserve"> the RPE is involved in</w:t>
      </w:r>
      <w:r w:rsidR="00A9321E" w:rsidRPr="00630D14">
        <w:rPr>
          <w:rFonts w:ascii="Arial" w:hAnsi="Arial" w:cs="Arial"/>
          <w:color w:val="000000"/>
        </w:rPr>
        <w:t xml:space="preserve"> the turnover of</w:t>
      </w:r>
      <w:r w:rsidR="00B17A55" w:rsidRPr="00630D14">
        <w:rPr>
          <w:rFonts w:ascii="Arial" w:hAnsi="Arial" w:cs="Arial"/>
          <w:color w:val="000000"/>
        </w:rPr>
        <w:t xml:space="preserve"> photoreceptor outer segments, RPE dysfunction may lead to thickening of photoreceptor outer segment</w:t>
      </w:r>
      <w:r w:rsidR="00FB329B" w:rsidRPr="00630D14">
        <w:rPr>
          <w:rFonts w:ascii="Arial" w:hAnsi="Arial" w:cs="Arial"/>
          <w:color w:val="000000"/>
        </w:rPr>
        <w:t>s</w:t>
      </w:r>
      <w:r w:rsidR="00B17A55" w:rsidRPr="00630D14">
        <w:rPr>
          <w:rFonts w:ascii="Arial" w:hAnsi="Arial" w:cs="Arial"/>
          <w:color w:val="000000"/>
        </w:rPr>
        <w:t xml:space="preserve">. </w:t>
      </w:r>
    </w:p>
    <w:p w14:paraId="1C628A52" w14:textId="77777777" w:rsidR="00EA75F5" w:rsidRPr="00630D14" w:rsidRDefault="00EA75F5" w:rsidP="00817A40">
      <w:pPr>
        <w:spacing w:after="160" w:line="480" w:lineRule="auto"/>
        <w:jc w:val="both"/>
        <w:outlineLvl w:val="0"/>
        <w:rPr>
          <w:rFonts w:ascii="Arial" w:hAnsi="Arial" w:cs="Arial"/>
          <w:color w:val="000000"/>
        </w:rPr>
      </w:pPr>
    </w:p>
    <w:p w14:paraId="3A5D2300" w14:textId="056221CB" w:rsidR="00B50A4F" w:rsidRPr="00630D14" w:rsidRDefault="00B50A4F" w:rsidP="00817A40">
      <w:pPr>
        <w:spacing w:after="160" w:line="480" w:lineRule="auto"/>
        <w:jc w:val="both"/>
        <w:outlineLvl w:val="0"/>
        <w:rPr>
          <w:rFonts w:ascii="Arial" w:hAnsi="Arial" w:cs="Arial"/>
          <w:color w:val="000000"/>
        </w:rPr>
      </w:pPr>
      <w:r w:rsidRPr="00630D14">
        <w:rPr>
          <w:rFonts w:ascii="Arial" w:hAnsi="Arial" w:cs="Arial"/>
          <w:color w:val="000000"/>
        </w:rPr>
        <w:t>Our results showed that PM</w:t>
      </w:r>
      <w:r w:rsidRPr="00630D14">
        <w:rPr>
          <w:rFonts w:ascii="Arial" w:hAnsi="Arial" w:cs="Arial"/>
          <w:color w:val="000000"/>
          <w:vertAlign w:val="subscript"/>
        </w:rPr>
        <w:t>2.5</w:t>
      </w:r>
      <w:r w:rsidRPr="00630D14">
        <w:rPr>
          <w:rFonts w:ascii="Arial" w:hAnsi="Arial" w:cs="Arial"/>
          <w:color w:val="000000"/>
        </w:rPr>
        <w:t xml:space="preserve"> and NO</w:t>
      </w:r>
      <w:r w:rsidRPr="00630D14">
        <w:rPr>
          <w:rFonts w:ascii="Arial" w:hAnsi="Arial" w:cs="Arial"/>
          <w:color w:val="000000"/>
          <w:vertAlign w:val="subscript"/>
        </w:rPr>
        <w:t>x</w:t>
      </w:r>
      <w:r w:rsidRPr="00630D14">
        <w:rPr>
          <w:rFonts w:ascii="Arial" w:hAnsi="Arial" w:cs="Arial"/>
          <w:color w:val="000000"/>
        </w:rPr>
        <w:t xml:space="preserve"> were associated with a thinner photoreceptor </w:t>
      </w:r>
      <w:r w:rsidR="00531DF2" w:rsidRPr="00630D14">
        <w:rPr>
          <w:rFonts w:ascii="Arial" w:hAnsi="Arial" w:cs="Arial"/>
          <w:color w:val="000000"/>
        </w:rPr>
        <w:t>synaptic region</w:t>
      </w:r>
      <w:r w:rsidR="00B923D3" w:rsidRPr="00630D14">
        <w:rPr>
          <w:rFonts w:ascii="Arial" w:hAnsi="Arial" w:cs="Arial"/>
          <w:color w:val="000000"/>
        </w:rPr>
        <w:t>.</w:t>
      </w:r>
      <w:r w:rsidRPr="00630D14">
        <w:rPr>
          <w:rFonts w:ascii="Arial" w:hAnsi="Arial" w:cs="Arial"/>
          <w:color w:val="000000"/>
        </w:rPr>
        <w:t xml:space="preserve"> </w:t>
      </w:r>
      <w:r w:rsidR="00BB0217" w:rsidRPr="00630D14">
        <w:rPr>
          <w:rFonts w:ascii="Arial" w:hAnsi="Arial" w:cs="Arial"/>
          <w:color w:val="000000"/>
        </w:rPr>
        <w:t xml:space="preserve">This is in agreement with </w:t>
      </w:r>
      <w:r w:rsidR="00942EAA">
        <w:rPr>
          <w:rFonts w:ascii="Arial" w:hAnsi="Arial" w:cs="Arial"/>
          <w:color w:val="000000"/>
        </w:rPr>
        <w:t xml:space="preserve">a </w:t>
      </w:r>
      <w:r w:rsidR="00BB0217" w:rsidRPr="00630D14">
        <w:rPr>
          <w:rFonts w:ascii="Arial" w:hAnsi="Arial" w:cs="Arial"/>
          <w:color w:val="000000"/>
        </w:rPr>
        <w:t xml:space="preserve">reduction in </w:t>
      </w:r>
      <w:r w:rsidR="00942EAA">
        <w:rPr>
          <w:rFonts w:ascii="Arial" w:hAnsi="Arial" w:cs="Arial"/>
          <w:color w:val="000000"/>
        </w:rPr>
        <w:t xml:space="preserve">the </w:t>
      </w:r>
      <w:r w:rsidR="00BB0217" w:rsidRPr="00630D14">
        <w:rPr>
          <w:rFonts w:ascii="Arial" w:hAnsi="Arial" w:cs="Arial"/>
          <w:color w:val="000000"/>
        </w:rPr>
        <w:t>number of photoreceptor synaptic terminals overlying drusen</w:t>
      </w:r>
      <w:r w:rsidR="00504D17" w:rsidRPr="00630D14">
        <w:rPr>
          <w:rFonts w:ascii="Arial" w:hAnsi="Arial" w:cs="Arial"/>
          <w:color w:val="000000"/>
        </w:rPr>
        <w:t xml:space="preserve"> in AMD</w:t>
      </w:r>
      <w:r w:rsidR="00BB0217" w:rsidRPr="00630D14">
        <w:rPr>
          <w:rFonts w:ascii="Arial" w:hAnsi="Arial" w:cs="Arial"/>
          <w:color w:val="000000"/>
        </w:rPr>
        <w:t>.</w:t>
      </w:r>
      <w:r w:rsidR="00BB0217" w:rsidRPr="00630D14">
        <w:rPr>
          <w:rFonts w:ascii="Arial" w:hAnsi="Arial" w:cs="Arial"/>
          <w:color w:val="000000"/>
        </w:rPr>
        <w:fldChar w:fldCharType="begin"/>
      </w:r>
      <w:r w:rsidR="000946F6">
        <w:rPr>
          <w:rFonts w:ascii="Arial" w:hAnsi="Arial" w:cs="Arial"/>
          <w:color w:val="000000"/>
        </w:rPr>
        <w:instrText xml:space="preserve"> ADDIN EN.CITE &lt;EndNote&gt;&lt;Cite&gt;&lt;Author&gt;Johnson&lt;/Author&gt;&lt;Year&gt;2005&lt;/Year&gt;&lt;RecNum&gt;774&lt;/RecNum&gt;&lt;DisplayText&gt;&lt;style face="superscript"&gt;34&lt;/style&gt;&lt;/DisplayText&gt;&lt;record&gt;&lt;rec-number&gt;774&lt;/rec-number&gt;&lt;foreign-keys&gt;&lt;key app="EN" db-id="tsvxtdrdkrtpwsedpzapssey95ef2wwwrpt5" timestamp="1558101804"&gt;774&lt;/key&gt;&lt;/foreign-keys&gt;&lt;ref-type name="Journal Article"&gt;17&lt;/ref-type&gt;&lt;contributors&gt;&lt;authors&gt;&lt;author&gt;Johnson, Patrick T.&lt;/author&gt;&lt;author&gt;Brown, Meghan N.&lt;/author&gt;&lt;author&gt;Pulliam, Bryce C.&lt;/author&gt;&lt;author&gt;Anderson, Don H.&lt;/author&gt;&lt;author&gt;Johnson, Lincoln V.&lt;/author&gt;&lt;/authors&gt;&lt;/contributors&gt;&lt;titles&gt;&lt;title&gt;Synaptic Pathology, Altered Gene Expression, and Degeneration in Photoreceptors Impacted by Drusen&lt;/title&gt;&lt;secondary-title&gt;Investigative Ophthalmology &amp;amp; Visual Science&lt;/secondary-title&gt;&lt;/titles&gt;&lt;periodical&gt;&lt;full-title&gt;Investigative Ophthalmology &amp;amp; Visual Science&lt;/full-title&gt;&lt;/periodical&gt;&lt;pages&gt;4788-4795&lt;/pages&gt;&lt;volume&gt;46&lt;/volume&gt;&lt;number&gt;12&lt;/number&gt;&lt;dates&gt;&lt;year&gt;2005&lt;/year&gt;&lt;/dates&gt;&lt;isbn&gt;1552-5783&lt;/isbn&gt;&lt;urls&gt;&lt;related-urls&gt;&lt;url&gt;https://doi.org/10.1167/iovs.05-0767&lt;/url&gt;&lt;/related-urls&gt;&lt;/urls&gt;&lt;electronic-resource-num&gt;10.1167/iovs.05-0767&lt;/electronic-resource-num&gt;&lt;access-date&gt;5/17/2019&lt;/access-date&gt;&lt;/record&gt;&lt;/Cite&gt;&lt;/EndNote&gt;</w:instrText>
      </w:r>
      <w:r w:rsidR="00BB0217" w:rsidRPr="00630D14">
        <w:rPr>
          <w:rFonts w:ascii="Arial" w:hAnsi="Arial" w:cs="Arial"/>
          <w:color w:val="000000"/>
        </w:rPr>
        <w:fldChar w:fldCharType="separate"/>
      </w:r>
      <w:r w:rsidR="000946F6" w:rsidRPr="000946F6">
        <w:rPr>
          <w:rFonts w:ascii="Arial" w:hAnsi="Arial" w:cs="Arial"/>
          <w:noProof/>
          <w:color w:val="000000"/>
          <w:vertAlign w:val="superscript"/>
        </w:rPr>
        <w:t>34</w:t>
      </w:r>
      <w:r w:rsidR="00BB0217" w:rsidRPr="00630D14">
        <w:rPr>
          <w:rFonts w:ascii="Arial" w:hAnsi="Arial" w:cs="Arial"/>
          <w:color w:val="000000"/>
        </w:rPr>
        <w:fldChar w:fldCharType="end"/>
      </w:r>
      <w:r w:rsidR="00C47163" w:rsidRPr="00630D14">
        <w:rPr>
          <w:rFonts w:ascii="Arial" w:hAnsi="Arial" w:cs="Arial"/>
          <w:color w:val="000000"/>
        </w:rPr>
        <w:t xml:space="preserve"> </w:t>
      </w:r>
      <w:bookmarkStart w:id="40" w:name="_Hlk37838365"/>
      <w:r w:rsidR="005254E9" w:rsidRPr="005254E9">
        <w:rPr>
          <w:rFonts w:ascii="Arial" w:hAnsi="Arial" w:cs="Arial"/>
          <w:color w:val="000000"/>
        </w:rPr>
        <w:t>In contrast, PM</w:t>
      </w:r>
      <w:r w:rsidR="005254E9" w:rsidRPr="005254E9">
        <w:rPr>
          <w:rFonts w:ascii="Arial" w:hAnsi="Arial" w:cs="Arial"/>
          <w:color w:val="000000"/>
          <w:vertAlign w:val="subscript"/>
        </w:rPr>
        <w:t>2.5</w:t>
      </w:r>
      <w:r w:rsidR="005254E9" w:rsidRPr="005254E9">
        <w:rPr>
          <w:rFonts w:ascii="Arial" w:hAnsi="Arial" w:cs="Arial"/>
          <w:color w:val="000000"/>
        </w:rPr>
        <w:t>, PM</w:t>
      </w:r>
      <w:r w:rsidR="005254E9" w:rsidRPr="005254E9">
        <w:rPr>
          <w:rFonts w:ascii="Arial" w:hAnsi="Arial" w:cs="Arial"/>
          <w:color w:val="000000"/>
          <w:vertAlign w:val="subscript"/>
        </w:rPr>
        <w:t>2.5</w:t>
      </w:r>
      <w:r w:rsidR="005254E9" w:rsidRPr="005254E9">
        <w:rPr>
          <w:rFonts w:ascii="Arial" w:hAnsi="Arial" w:cs="Arial"/>
          <w:color w:val="000000"/>
        </w:rPr>
        <w:t xml:space="preserve"> absorbance and NO</w:t>
      </w:r>
      <w:r w:rsidR="005254E9" w:rsidRPr="005254E9">
        <w:rPr>
          <w:rFonts w:ascii="Arial" w:hAnsi="Arial" w:cs="Arial"/>
          <w:color w:val="000000"/>
          <w:vertAlign w:val="subscript"/>
        </w:rPr>
        <w:t>2</w:t>
      </w:r>
      <w:r w:rsidR="005254E9" w:rsidRPr="005254E9">
        <w:rPr>
          <w:rFonts w:ascii="Arial" w:hAnsi="Arial" w:cs="Arial"/>
          <w:color w:val="000000"/>
        </w:rPr>
        <w:t xml:space="preserve"> were associated with thicker photoreceptor inner segment, while PM</w:t>
      </w:r>
      <w:r w:rsidR="005254E9" w:rsidRPr="005254E9">
        <w:rPr>
          <w:rFonts w:ascii="Arial" w:hAnsi="Arial" w:cs="Arial"/>
          <w:color w:val="000000"/>
          <w:vertAlign w:val="subscript"/>
        </w:rPr>
        <w:t xml:space="preserve">2.5 </w:t>
      </w:r>
      <w:r w:rsidR="005254E9" w:rsidRPr="005254E9">
        <w:rPr>
          <w:rFonts w:ascii="Arial" w:hAnsi="Arial" w:cs="Arial"/>
          <w:color w:val="000000"/>
        </w:rPr>
        <w:t>absorbance, NO</w:t>
      </w:r>
      <w:r w:rsidR="005254E9" w:rsidRPr="005254E9">
        <w:rPr>
          <w:rFonts w:ascii="Arial" w:hAnsi="Arial" w:cs="Arial"/>
          <w:color w:val="000000"/>
          <w:vertAlign w:val="subscript"/>
        </w:rPr>
        <w:t>2</w:t>
      </w:r>
      <w:r w:rsidR="005254E9" w:rsidRPr="005254E9">
        <w:rPr>
          <w:rFonts w:ascii="Arial" w:hAnsi="Arial" w:cs="Arial"/>
          <w:color w:val="000000"/>
        </w:rPr>
        <w:t xml:space="preserve"> and PM</w:t>
      </w:r>
      <w:r w:rsidR="005254E9" w:rsidRPr="005254E9">
        <w:rPr>
          <w:rFonts w:ascii="Arial" w:hAnsi="Arial" w:cs="Arial"/>
          <w:color w:val="000000"/>
          <w:vertAlign w:val="subscript"/>
        </w:rPr>
        <w:t>10</w:t>
      </w:r>
      <w:r w:rsidR="005254E9" w:rsidRPr="005254E9">
        <w:rPr>
          <w:rFonts w:ascii="Arial" w:hAnsi="Arial" w:cs="Arial"/>
          <w:color w:val="000000"/>
        </w:rPr>
        <w:t xml:space="preserve"> were associated with thicker photoreceptor outer segment.</w:t>
      </w:r>
      <w:r w:rsidR="00B923D3" w:rsidRPr="00630D14">
        <w:rPr>
          <w:rFonts w:ascii="Arial" w:hAnsi="Arial" w:cs="Arial"/>
          <w:color w:val="000000"/>
        </w:rPr>
        <w:t xml:space="preserve"> </w:t>
      </w:r>
      <w:bookmarkEnd w:id="40"/>
      <w:r w:rsidR="003A3479" w:rsidRPr="00630D14">
        <w:rPr>
          <w:rFonts w:ascii="Arial" w:hAnsi="Arial" w:cs="Arial"/>
          <w:color w:val="000000"/>
        </w:rPr>
        <w:t>As mitochondria are prominent in photoreceptor inner segment</w:t>
      </w:r>
      <w:r w:rsidR="007E7452" w:rsidRPr="00630D14">
        <w:rPr>
          <w:rFonts w:ascii="Arial" w:hAnsi="Arial" w:cs="Arial"/>
          <w:color w:val="000000"/>
        </w:rPr>
        <w:t>s</w:t>
      </w:r>
      <w:r w:rsidR="003A3479" w:rsidRPr="00630D14">
        <w:rPr>
          <w:rFonts w:ascii="Arial" w:hAnsi="Arial" w:cs="Arial"/>
          <w:color w:val="000000"/>
        </w:rPr>
        <w:t>, oxidative stress may induce mitochondrial swelling,</w:t>
      </w:r>
      <w:r w:rsidR="00070BB8" w:rsidRPr="00630D14">
        <w:rPr>
          <w:rFonts w:ascii="Arial" w:hAnsi="Arial" w:cs="Arial"/>
          <w:color w:val="000000"/>
        </w:rPr>
        <w:fldChar w:fldCharType="begin">
          <w:fldData xml:space="preserve">PEVuZE5vdGU+PENpdGU+PEF1dGhvcj5XaWxzb248L0F1dGhvcj48WWVhcj4yMDA1PC9ZZWFyPjxS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</w:fldData>
        </w:fldChar>
      </w:r>
      <w:r w:rsidR="000946F6">
        <w:rPr>
          <w:rFonts w:ascii="Arial" w:hAnsi="Arial" w:cs="Arial"/>
          <w:color w:val="000000"/>
        </w:rPr>
        <w:instrText xml:space="preserve"> ADDIN EN.CITE </w:instrText>
      </w:r>
      <w:r w:rsidR="000946F6">
        <w:rPr>
          <w:rFonts w:ascii="Arial" w:hAnsi="Arial" w:cs="Arial"/>
          <w:color w:val="000000"/>
        </w:rPr>
        <w:fldChar w:fldCharType="begin">
          <w:fldData xml:space="preserve">PEVuZE5vdGU+PENpdGU+PEF1dGhvcj5XaWxzb248L0F1dGhvcj48WWVhcj4yMDA1PC9ZZWFyPjxS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</w:fldData>
        </w:fldChar>
      </w:r>
      <w:r w:rsidR="000946F6">
        <w:rPr>
          <w:rFonts w:ascii="Arial" w:hAnsi="Arial" w:cs="Arial"/>
          <w:color w:val="000000"/>
        </w:rPr>
        <w:instrText xml:space="preserve"> ADDIN EN.CITE.DATA </w:instrText>
      </w:r>
      <w:r w:rsidR="000946F6">
        <w:rPr>
          <w:rFonts w:ascii="Arial" w:hAnsi="Arial" w:cs="Arial"/>
          <w:color w:val="000000"/>
        </w:rPr>
      </w:r>
      <w:r w:rsidR="000946F6">
        <w:rPr>
          <w:rFonts w:ascii="Arial" w:hAnsi="Arial" w:cs="Arial"/>
          <w:color w:val="000000"/>
        </w:rPr>
        <w:fldChar w:fldCharType="end"/>
      </w:r>
      <w:r w:rsidR="00070BB8" w:rsidRPr="00630D14">
        <w:rPr>
          <w:rFonts w:ascii="Arial" w:hAnsi="Arial" w:cs="Arial"/>
          <w:color w:val="000000"/>
        </w:rPr>
      </w:r>
      <w:r w:rsidR="00070BB8" w:rsidRPr="00630D14">
        <w:rPr>
          <w:rFonts w:ascii="Arial" w:hAnsi="Arial" w:cs="Arial"/>
          <w:color w:val="000000"/>
        </w:rPr>
        <w:fldChar w:fldCharType="separate"/>
      </w:r>
      <w:r w:rsidR="000946F6" w:rsidRPr="000946F6">
        <w:rPr>
          <w:rFonts w:ascii="Arial" w:hAnsi="Arial" w:cs="Arial"/>
          <w:noProof/>
          <w:color w:val="000000"/>
          <w:vertAlign w:val="superscript"/>
        </w:rPr>
        <w:t>35</w:t>
      </w:r>
      <w:r w:rsidR="00070BB8" w:rsidRPr="00630D14">
        <w:rPr>
          <w:rFonts w:ascii="Arial" w:hAnsi="Arial" w:cs="Arial"/>
          <w:color w:val="000000"/>
        </w:rPr>
        <w:fldChar w:fldCharType="end"/>
      </w:r>
      <w:r w:rsidR="003A3479" w:rsidRPr="00630D14">
        <w:rPr>
          <w:rFonts w:ascii="Arial" w:hAnsi="Arial" w:cs="Arial"/>
          <w:color w:val="000000"/>
        </w:rPr>
        <w:t xml:space="preserve"> leading to a slight thickening in the photoreceptor inner segment. </w:t>
      </w:r>
      <w:r w:rsidR="004C435E" w:rsidRPr="00630D14">
        <w:rPr>
          <w:rFonts w:ascii="Arial" w:hAnsi="Arial" w:cs="Arial"/>
          <w:color w:val="000000"/>
        </w:rPr>
        <w:t xml:space="preserve">Abnormalities in the photoreceptor inner and outer segments </w:t>
      </w:r>
      <w:r w:rsidR="00971569" w:rsidRPr="00630D14">
        <w:rPr>
          <w:rFonts w:ascii="Arial" w:hAnsi="Arial" w:cs="Arial"/>
          <w:color w:val="000000"/>
        </w:rPr>
        <w:t>have also been reported in retinal toxicity associated with hydroxychloroquine.</w:t>
      </w:r>
      <w:r w:rsidR="00971569" w:rsidRPr="00630D14">
        <w:rPr>
          <w:rFonts w:ascii="Arial" w:hAnsi="Arial" w:cs="Arial"/>
          <w:color w:val="000000"/>
        </w:rPr>
        <w:fldChar w:fldCharType="begin">
          <w:fldData xml:space="preserve">PEVuZE5vdGU+PENpdGU+PEF1dGhvcj5Sb2RyaWd1ZXotUGFkaWxsYTwvQXV0aG9yPjxZZWFyPjIw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</w:fldData>
        </w:fldChar>
      </w:r>
      <w:r w:rsidR="000946F6">
        <w:rPr>
          <w:rFonts w:ascii="Arial" w:hAnsi="Arial" w:cs="Arial"/>
          <w:color w:val="000000"/>
        </w:rPr>
        <w:instrText xml:space="preserve"> ADDIN EN.CITE </w:instrText>
      </w:r>
      <w:r w:rsidR="000946F6">
        <w:rPr>
          <w:rFonts w:ascii="Arial" w:hAnsi="Arial" w:cs="Arial"/>
          <w:color w:val="000000"/>
        </w:rPr>
        <w:fldChar w:fldCharType="begin">
          <w:fldData xml:space="preserve">PEVuZE5vdGU+PENpdGU+PEF1dGhvcj5Sb2RyaWd1ZXotUGFkaWxsYTwvQXV0aG9yPjxZZWFyPjIw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</w:fldData>
        </w:fldChar>
      </w:r>
      <w:r w:rsidR="000946F6">
        <w:rPr>
          <w:rFonts w:ascii="Arial" w:hAnsi="Arial" w:cs="Arial"/>
          <w:color w:val="000000"/>
        </w:rPr>
        <w:instrText xml:space="preserve"> ADDIN EN.CITE.DATA </w:instrText>
      </w:r>
      <w:r w:rsidR="000946F6">
        <w:rPr>
          <w:rFonts w:ascii="Arial" w:hAnsi="Arial" w:cs="Arial"/>
          <w:color w:val="000000"/>
        </w:rPr>
      </w:r>
      <w:r w:rsidR="000946F6">
        <w:rPr>
          <w:rFonts w:ascii="Arial" w:hAnsi="Arial" w:cs="Arial"/>
          <w:color w:val="000000"/>
        </w:rPr>
        <w:fldChar w:fldCharType="end"/>
      </w:r>
      <w:r w:rsidR="00971569" w:rsidRPr="00630D14">
        <w:rPr>
          <w:rFonts w:ascii="Arial" w:hAnsi="Arial" w:cs="Arial"/>
          <w:color w:val="000000"/>
        </w:rPr>
      </w:r>
      <w:r w:rsidR="00971569" w:rsidRPr="00630D14">
        <w:rPr>
          <w:rFonts w:ascii="Arial" w:hAnsi="Arial" w:cs="Arial"/>
          <w:color w:val="000000"/>
        </w:rPr>
        <w:fldChar w:fldCharType="separate"/>
      </w:r>
      <w:r w:rsidR="000946F6" w:rsidRPr="000946F6">
        <w:rPr>
          <w:rFonts w:ascii="Arial" w:hAnsi="Arial" w:cs="Arial"/>
          <w:noProof/>
          <w:color w:val="000000"/>
          <w:vertAlign w:val="superscript"/>
        </w:rPr>
        <w:t>36</w:t>
      </w:r>
      <w:r w:rsidR="00971569" w:rsidRPr="00630D14">
        <w:rPr>
          <w:rFonts w:ascii="Arial" w:hAnsi="Arial" w:cs="Arial"/>
          <w:color w:val="000000"/>
        </w:rPr>
        <w:fldChar w:fldCharType="end"/>
      </w:r>
      <w:r w:rsidR="004C435E" w:rsidRPr="00630D14">
        <w:rPr>
          <w:rFonts w:ascii="Arial" w:hAnsi="Arial" w:cs="Arial"/>
          <w:color w:val="000000"/>
        </w:rPr>
        <w:t xml:space="preserve"> </w:t>
      </w:r>
      <w:r w:rsidR="008B0DEC" w:rsidRPr="00630D14">
        <w:rPr>
          <w:rFonts w:ascii="Arial" w:hAnsi="Arial" w:cs="Arial"/>
          <w:color w:val="000000"/>
        </w:rPr>
        <w:t xml:space="preserve">Our study did not show </w:t>
      </w:r>
      <w:r w:rsidR="003A2022" w:rsidRPr="00630D14">
        <w:rPr>
          <w:rFonts w:ascii="Arial" w:hAnsi="Arial" w:cs="Arial"/>
          <w:color w:val="000000"/>
        </w:rPr>
        <w:t xml:space="preserve">an association between </w:t>
      </w:r>
      <w:r w:rsidR="008B0DEC" w:rsidRPr="00630D14">
        <w:rPr>
          <w:rFonts w:ascii="Arial" w:hAnsi="Arial" w:cs="Arial"/>
          <w:color w:val="000000"/>
        </w:rPr>
        <w:t>air pollut</w:t>
      </w:r>
      <w:r w:rsidR="003A2022" w:rsidRPr="00630D14">
        <w:rPr>
          <w:rFonts w:ascii="Arial" w:hAnsi="Arial" w:cs="Arial"/>
          <w:color w:val="000000"/>
        </w:rPr>
        <w:t xml:space="preserve">ion and </w:t>
      </w:r>
      <w:r w:rsidR="00E3674A" w:rsidRPr="00630D14">
        <w:rPr>
          <w:rFonts w:ascii="Arial" w:hAnsi="Arial" w:cs="Arial"/>
          <w:color w:val="000000"/>
        </w:rPr>
        <w:t xml:space="preserve">average </w:t>
      </w:r>
      <w:r w:rsidR="00531DF2" w:rsidRPr="00630D14">
        <w:rPr>
          <w:rFonts w:ascii="Arial" w:hAnsi="Arial" w:cs="Arial"/>
          <w:color w:val="000000"/>
        </w:rPr>
        <w:t>total</w:t>
      </w:r>
      <w:r w:rsidR="00E3674A" w:rsidRPr="00630D14">
        <w:rPr>
          <w:rFonts w:ascii="Arial" w:hAnsi="Arial" w:cs="Arial"/>
          <w:color w:val="000000"/>
        </w:rPr>
        <w:t xml:space="preserve"> photoreceptor</w:t>
      </w:r>
      <w:r w:rsidR="00981994" w:rsidRPr="00630D14">
        <w:rPr>
          <w:rFonts w:ascii="Arial" w:hAnsi="Arial" w:cs="Arial"/>
          <w:color w:val="000000"/>
        </w:rPr>
        <w:t xml:space="preserve"> layer thickness</w:t>
      </w:r>
      <w:r w:rsidR="00C61696" w:rsidRPr="00630D14">
        <w:rPr>
          <w:rFonts w:ascii="Arial" w:hAnsi="Arial" w:cs="Arial"/>
          <w:color w:val="000000"/>
        </w:rPr>
        <w:t>, which may be explained by thinning of the synaptic region cancelling out the thickening of the inner/outer segments</w:t>
      </w:r>
      <w:r w:rsidR="00E3674A" w:rsidRPr="00630D14">
        <w:rPr>
          <w:rFonts w:ascii="Arial" w:hAnsi="Arial" w:cs="Arial"/>
          <w:color w:val="000000"/>
        </w:rPr>
        <w:t xml:space="preserve">. </w:t>
      </w:r>
      <w:r w:rsidR="00F8006F" w:rsidRPr="00630D14">
        <w:rPr>
          <w:rFonts w:ascii="Arial" w:hAnsi="Arial" w:cs="Arial"/>
          <w:color w:val="000000"/>
        </w:rPr>
        <w:t xml:space="preserve">In a study by </w:t>
      </w:r>
      <w:r w:rsidR="00E3674A" w:rsidRPr="00630D14">
        <w:rPr>
          <w:rFonts w:ascii="Arial" w:hAnsi="Arial" w:cs="Arial"/>
          <w:color w:val="000000"/>
        </w:rPr>
        <w:t xml:space="preserve">Schuman </w:t>
      </w:r>
      <w:r w:rsidR="00E3674A" w:rsidRPr="00630D14">
        <w:rPr>
          <w:rFonts w:ascii="Arial" w:hAnsi="Arial" w:cs="Arial"/>
          <w:i/>
          <w:color w:val="000000"/>
        </w:rPr>
        <w:t>et al.</w:t>
      </w:r>
      <w:r w:rsidR="00F8006F" w:rsidRPr="00630D14">
        <w:rPr>
          <w:rFonts w:ascii="Arial" w:hAnsi="Arial" w:cs="Arial"/>
          <w:color w:val="000000"/>
        </w:rPr>
        <w:t>, although the authors</w:t>
      </w:r>
      <w:r w:rsidR="00E3674A" w:rsidRPr="00630D14">
        <w:rPr>
          <w:rFonts w:ascii="Arial" w:hAnsi="Arial" w:cs="Arial"/>
          <w:color w:val="000000"/>
        </w:rPr>
        <w:t xml:space="preserve"> reported</w:t>
      </w:r>
      <w:r w:rsidR="00F8006F" w:rsidRPr="00630D14">
        <w:rPr>
          <w:rFonts w:ascii="Arial" w:hAnsi="Arial" w:cs="Arial"/>
          <w:color w:val="000000"/>
        </w:rPr>
        <w:t xml:space="preserve"> decreased </w:t>
      </w:r>
      <w:r w:rsidR="00E3674A" w:rsidRPr="00630D14">
        <w:rPr>
          <w:rFonts w:ascii="Arial" w:hAnsi="Arial" w:cs="Arial"/>
          <w:color w:val="000000"/>
        </w:rPr>
        <w:t xml:space="preserve">photoreceptor </w:t>
      </w:r>
      <w:r w:rsidR="00F8006F" w:rsidRPr="00630D14">
        <w:rPr>
          <w:rFonts w:ascii="Arial" w:hAnsi="Arial" w:cs="Arial"/>
          <w:color w:val="000000"/>
        </w:rPr>
        <w:t>thickness over drusen</w:t>
      </w:r>
      <w:r w:rsidR="00531DF2" w:rsidRPr="00630D14">
        <w:rPr>
          <w:rFonts w:ascii="Arial" w:hAnsi="Arial" w:cs="Arial"/>
          <w:color w:val="000000"/>
        </w:rPr>
        <w:t>,</w:t>
      </w:r>
      <w:r w:rsidR="00E3674A" w:rsidRPr="00630D14">
        <w:rPr>
          <w:rFonts w:ascii="Arial" w:hAnsi="Arial" w:cs="Arial"/>
          <w:color w:val="000000"/>
        </w:rPr>
        <w:t xml:space="preserve"> there was a lack of </w:t>
      </w:r>
      <w:r w:rsidR="00E3674A" w:rsidRPr="00630D14">
        <w:rPr>
          <w:rFonts w:ascii="Arial" w:hAnsi="Arial" w:cs="Arial"/>
          <w:color w:val="000000"/>
        </w:rPr>
        <w:lastRenderedPageBreak/>
        <w:t>widespread photoreceptor loss.</w:t>
      </w:r>
      <w:r w:rsidR="00E3674A" w:rsidRPr="00630D14">
        <w:rPr>
          <w:rFonts w:ascii="Arial" w:hAnsi="Arial" w:cs="Arial"/>
          <w:color w:val="000000"/>
        </w:rPr>
        <w:fldChar w:fldCharType="begin">
          <w:fldData xml:space="preserve">PEVuZE5vdGU+PENpdGU+PEF1dGhvcj5TY2h1bWFuPC9BdXRob3I+PFllYXI+MjAwOTwvWWVhcj48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</w:fldData>
        </w:fldChar>
      </w:r>
      <w:r w:rsidR="000946F6">
        <w:rPr>
          <w:rFonts w:ascii="Arial" w:hAnsi="Arial" w:cs="Arial"/>
          <w:color w:val="000000"/>
        </w:rPr>
        <w:instrText xml:space="preserve"> ADDIN EN.CITE </w:instrText>
      </w:r>
      <w:r w:rsidR="000946F6">
        <w:rPr>
          <w:rFonts w:ascii="Arial" w:hAnsi="Arial" w:cs="Arial"/>
          <w:color w:val="000000"/>
        </w:rPr>
        <w:fldChar w:fldCharType="begin">
          <w:fldData xml:space="preserve">PEVuZE5vdGU+PENpdGU+PEF1dGhvcj5TY2h1bWFuPC9BdXRob3I+PFllYXI+MjAwOTwvWWVhcj48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</w:fldData>
        </w:fldChar>
      </w:r>
      <w:r w:rsidR="000946F6">
        <w:rPr>
          <w:rFonts w:ascii="Arial" w:hAnsi="Arial" w:cs="Arial"/>
          <w:color w:val="000000"/>
        </w:rPr>
        <w:instrText xml:space="preserve"> ADDIN EN.CITE.DATA </w:instrText>
      </w:r>
      <w:r w:rsidR="000946F6">
        <w:rPr>
          <w:rFonts w:ascii="Arial" w:hAnsi="Arial" w:cs="Arial"/>
          <w:color w:val="000000"/>
        </w:rPr>
      </w:r>
      <w:r w:rsidR="000946F6">
        <w:rPr>
          <w:rFonts w:ascii="Arial" w:hAnsi="Arial" w:cs="Arial"/>
          <w:color w:val="000000"/>
        </w:rPr>
        <w:fldChar w:fldCharType="end"/>
      </w:r>
      <w:r w:rsidR="00E3674A" w:rsidRPr="00630D14">
        <w:rPr>
          <w:rFonts w:ascii="Arial" w:hAnsi="Arial" w:cs="Arial"/>
          <w:color w:val="000000"/>
        </w:rPr>
      </w:r>
      <w:r w:rsidR="00E3674A" w:rsidRPr="00630D14">
        <w:rPr>
          <w:rFonts w:ascii="Arial" w:hAnsi="Arial" w:cs="Arial"/>
          <w:color w:val="000000"/>
        </w:rPr>
        <w:fldChar w:fldCharType="separate"/>
      </w:r>
      <w:r w:rsidR="000946F6" w:rsidRPr="000946F6">
        <w:rPr>
          <w:rFonts w:ascii="Arial" w:hAnsi="Arial" w:cs="Arial"/>
          <w:noProof/>
          <w:color w:val="000000"/>
          <w:vertAlign w:val="superscript"/>
        </w:rPr>
        <w:t>37</w:t>
      </w:r>
      <w:r w:rsidR="00E3674A" w:rsidRPr="00630D14">
        <w:rPr>
          <w:rFonts w:ascii="Arial" w:hAnsi="Arial" w:cs="Arial"/>
          <w:color w:val="000000"/>
        </w:rPr>
        <w:fldChar w:fldCharType="end"/>
      </w:r>
      <w:r w:rsidR="00E3674A" w:rsidRPr="00630D14">
        <w:rPr>
          <w:rFonts w:ascii="Arial" w:hAnsi="Arial" w:cs="Arial"/>
          <w:color w:val="000000"/>
        </w:rPr>
        <w:t xml:space="preserve"> </w:t>
      </w:r>
      <w:r w:rsidR="00EC4FDB" w:rsidRPr="00630D14">
        <w:rPr>
          <w:rFonts w:ascii="Arial" w:hAnsi="Arial" w:cs="Arial"/>
          <w:color w:val="000000"/>
        </w:rPr>
        <w:t xml:space="preserve">Hence, it is possible that there was focal loss of the photoreceptor thickness in our study but an overall loss of photoreceptor layer was not </w:t>
      </w:r>
      <w:r w:rsidR="00A10438" w:rsidRPr="00630D14">
        <w:rPr>
          <w:rFonts w:ascii="Arial" w:hAnsi="Arial" w:cs="Arial"/>
          <w:color w:val="000000"/>
        </w:rPr>
        <w:t>observed</w:t>
      </w:r>
      <w:r w:rsidR="00EC4FDB" w:rsidRPr="00630D14">
        <w:rPr>
          <w:rFonts w:ascii="Arial" w:hAnsi="Arial" w:cs="Arial"/>
          <w:color w:val="000000"/>
        </w:rPr>
        <w:t xml:space="preserve">. </w:t>
      </w:r>
    </w:p>
    <w:p w14:paraId="24233542" w14:textId="40AC3F9B" w:rsidR="00DC731E" w:rsidRPr="00630D14" w:rsidRDefault="00DC731E" w:rsidP="00817A40">
      <w:pPr>
        <w:spacing w:after="160" w:line="480" w:lineRule="auto"/>
        <w:jc w:val="both"/>
        <w:outlineLvl w:val="0"/>
        <w:rPr>
          <w:rFonts w:ascii="Arial" w:hAnsi="Arial" w:cs="Arial"/>
          <w:color w:val="000000"/>
        </w:rPr>
      </w:pPr>
    </w:p>
    <w:p w14:paraId="5171905E" w14:textId="11DA6DDD" w:rsidR="00012A56" w:rsidRDefault="009D63C7" w:rsidP="00817A40">
      <w:pPr>
        <w:spacing w:after="160" w:line="480" w:lineRule="auto"/>
        <w:jc w:val="both"/>
        <w:outlineLvl w:val="0"/>
        <w:rPr>
          <w:rFonts w:ascii="Arial" w:hAnsi="Arial" w:cs="Arial"/>
          <w:color w:val="000000"/>
        </w:rPr>
      </w:pPr>
      <w:bookmarkStart w:id="41" w:name="_Hlk10723363"/>
      <w:r w:rsidRPr="00630D14">
        <w:rPr>
          <w:rFonts w:ascii="Arial" w:hAnsi="Arial" w:cs="Arial"/>
          <w:color w:val="000000"/>
        </w:rPr>
        <w:t>Cigarette smok</w:t>
      </w:r>
      <w:r w:rsidR="00981994" w:rsidRPr="00630D14">
        <w:rPr>
          <w:rFonts w:ascii="Arial" w:hAnsi="Arial" w:cs="Arial"/>
          <w:color w:val="000000"/>
        </w:rPr>
        <w:t>ing</w:t>
      </w:r>
      <w:r w:rsidRPr="00630D14">
        <w:rPr>
          <w:rFonts w:ascii="Arial" w:hAnsi="Arial" w:cs="Arial"/>
          <w:color w:val="000000"/>
        </w:rPr>
        <w:t xml:space="preserve"> may also contribute to particulate matter air pollution.</w:t>
      </w:r>
      <w:r w:rsidRPr="00630D14">
        <w:rPr>
          <w:rFonts w:ascii="Arial" w:hAnsi="Arial" w:cs="Arial"/>
          <w:color w:val="000000"/>
        </w:rPr>
        <w:fldChar w:fldCharType="begin"/>
      </w:r>
      <w:r w:rsidR="000946F6">
        <w:rPr>
          <w:rFonts w:ascii="Arial" w:hAnsi="Arial" w:cs="Arial"/>
          <w:color w:val="000000"/>
        </w:rPr>
        <w:instrText xml:space="preserve"> ADDIN EN.CITE &lt;EndNote&gt;&lt;Cite&gt;&lt;Author&gt;Repace&lt;/Author&gt;&lt;Year&gt;1980&lt;/Year&gt;&lt;RecNum&gt;867&lt;/RecNum&gt;&lt;DisplayText&gt;&lt;style face="superscript"&gt;38&lt;/style&gt;&lt;/DisplayText&gt;&lt;record&gt;&lt;rec-number&gt;867&lt;/rec-number&gt;&lt;foreign-keys&gt;&lt;key app="EN" db-id="tsvxtdrdkrtpwsedpzapssey95ef2wwwrpt5" timestamp="1564665391"&gt;867&lt;/key&gt;&lt;/foreign-keys&gt;&lt;ref-type name="Journal Article"&gt;17&lt;/ref-type&gt;&lt;contributors&gt;&lt;authors&gt;&lt;author&gt;Repace, J. L.&lt;/author&gt;&lt;author&gt;Lowrey, A. H.&lt;/author&gt;&lt;/authors&gt;&lt;/contributors&gt;&lt;titles&gt;&lt;title&gt;Indoor air pollution, tobacco smoke, and public health&lt;/title&gt;&lt;secondary-title&gt;Science&lt;/secondary-title&gt;&lt;alt-title&gt;Science (New York, N.Y.)&lt;/alt-title&gt;&lt;/titles&gt;&lt;periodical&gt;&lt;full-title&gt;Science&lt;/full-title&gt;&lt;abbr-1&gt;Science (New York, N.Y.)&lt;/abbr-1&gt;&lt;/periodical&gt;&lt;alt-periodical&gt;&lt;full-title&gt;Science&lt;/full-title&gt;&lt;abbr-1&gt;Science (New York, N.Y.)&lt;/abbr-1&gt;&lt;/alt-periodical&gt;&lt;pages&gt;464-72&lt;/pages&gt;&lt;volume&gt;208&lt;/volume&gt;&lt;number&gt;4443&lt;/number&gt;&lt;edition&gt;1980/05/02&lt;/edition&gt;&lt;keywords&gt;&lt;keyword&gt;Air Pollution/*analysis&lt;/keyword&gt;&lt;keyword&gt;Humans&lt;/keyword&gt;&lt;keyword&gt;Models, Theoretical&lt;/keyword&gt;&lt;keyword&gt;Plants, Toxic&lt;/keyword&gt;&lt;keyword&gt;Smoke/*analysis&lt;/keyword&gt;&lt;keyword&gt;Smoking/*complications&lt;/keyword&gt;&lt;keyword&gt;Tobacco&lt;/keyword&gt;&lt;keyword&gt;Ventilation&lt;/keyword&gt;&lt;/keywords&gt;&lt;dates&gt;&lt;year&gt;1980&lt;/year&gt;&lt;pub-dates&gt;&lt;date&gt;May 2&lt;/date&gt;&lt;/pub-dates&gt;&lt;/dates&gt;&lt;isbn&gt;0036-8075 (Print)&amp;#xD;0036-8075&lt;/isbn&gt;&lt;accession-num&gt;7367873&lt;/accession-num&gt;&lt;urls&gt;&lt;/urls&gt;&lt;electronic-resource-num&gt;10.1126/science.7367873&lt;/electronic-resource-num&gt;&lt;remote-database-provider&gt;NLM&lt;/remote-database-provider&gt;&lt;language&gt;eng&lt;/language&gt;&lt;/record&gt;&lt;/Cite&gt;&lt;/EndNote&gt;</w:instrText>
      </w:r>
      <w:r w:rsidRPr="00630D14">
        <w:rPr>
          <w:rFonts w:ascii="Arial" w:hAnsi="Arial" w:cs="Arial"/>
          <w:color w:val="000000"/>
        </w:rPr>
        <w:fldChar w:fldCharType="separate"/>
      </w:r>
      <w:r w:rsidR="000946F6" w:rsidRPr="000946F6">
        <w:rPr>
          <w:rFonts w:ascii="Arial" w:hAnsi="Arial" w:cs="Arial"/>
          <w:noProof/>
          <w:color w:val="000000"/>
          <w:vertAlign w:val="superscript"/>
        </w:rPr>
        <w:t>38</w:t>
      </w:r>
      <w:r w:rsidRPr="00630D14">
        <w:rPr>
          <w:rFonts w:ascii="Arial" w:hAnsi="Arial" w:cs="Arial"/>
          <w:color w:val="000000"/>
        </w:rPr>
        <w:fldChar w:fldCharType="end"/>
      </w:r>
      <w:r w:rsidRPr="00630D14">
        <w:rPr>
          <w:rFonts w:ascii="Arial" w:hAnsi="Arial" w:cs="Arial"/>
          <w:color w:val="000000"/>
        </w:rPr>
        <w:t xml:space="preserve"> Because of the previously recorded</w:t>
      </w:r>
      <w:r w:rsidR="0090618E" w:rsidRPr="00630D14">
        <w:rPr>
          <w:rFonts w:ascii="Arial" w:hAnsi="Arial" w:cs="Arial"/>
          <w:color w:val="000000"/>
        </w:rPr>
        <w:t>,</w:t>
      </w:r>
      <w:r w:rsidRPr="00630D14">
        <w:rPr>
          <w:rFonts w:ascii="Arial" w:hAnsi="Arial" w:cs="Arial"/>
          <w:color w:val="000000"/>
        </w:rPr>
        <w:t xml:space="preserve"> very strong link between AMD and smoking,</w:t>
      </w:r>
      <w:r w:rsidRPr="00630D14">
        <w:rPr>
          <w:rFonts w:ascii="Arial" w:hAnsi="Arial" w:cs="Arial"/>
          <w:color w:val="000000"/>
        </w:rPr>
        <w:fldChar w:fldCharType="begin"/>
      </w:r>
      <w:r w:rsidR="000946F6">
        <w:rPr>
          <w:rFonts w:ascii="Arial" w:hAnsi="Arial" w:cs="Arial"/>
          <w:color w:val="000000"/>
        </w:rPr>
        <w:instrText xml:space="preserve"> ADDIN EN.CITE &lt;EndNote&gt;&lt;Cite&gt;&lt;Author&gt;Tomany&lt;/Author&gt;&lt;Year&gt;2004&lt;/Year&gt;&lt;RecNum&gt;911&lt;/RecNum&gt;&lt;DisplayText&gt;&lt;style face="superscript"&gt;39&lt;/style&gt;&lt;/DisplayText&gt;&lt;record&gt;&lt;rec-number&gt;911&lt;/rec-number&gt;&lt;foreign-keys&gt;&lt;key app="EN" db-id="tsvxtdrdkrtpwsedpzapssey95ef2wwwrpt5" timestamp="1565789326"&gt;911&lt;/key&gt;&lt;/foreign-keys&gt;&lt;ref-type name="Journal Article"&gt;17&lt;/ref-type&gt;&lt;contributors&gt;&lt;authors&gt;&lt;author&gt;Tomany, Sandra C.&lt;/author&gt;&lt;author&gt;Wang, Jie Jin&lt;/author&gt;&lt;author&gt;van Leeuwen, Redmer&lt;/author&gt;&lt;author&gt;Klein, Ronald&lt;/author&gt;&lt;author&gt;Mitchell, Paul&lt;/author&gt;&lt;author&gt;Vingerling, Johannes R.&lt;/author&gt;&lt;author&gt;Klein, Barbara E. K.&lt;/author&gt;&lt;author&gt;Smith, Wayne&lt;/author&gt;&lt;author&gt;de Jong, Paulus T. V. M.&lt;/author&gt;&lt;/authors&gt;&lt;/contributors&gt;&lt;titles&gt;&lt;title&gt;Risk factors for incident age-related macular degeneration: Pooled findings from 3 continents&lt;/title&gt;&lt;secondary-title&gt;Ophthalmology&lt;/secondary-title&gt;&lt;/titles&gt;&lt;periodical&gt;&lt;full-title&gt;Ophthalmology&lt;/full-title&gt;&lt;abbr-1&gt;Ophthalmology&lt;/abbr-1&gt;&lt;/periodical&gt;&lt;pages&gt;1280-1287&lt;/pages&gt;&lt;volume&gt;111&lt;/volume&gt;&lt;number&gt;7&lt;/number&gt;&lt;dates&gt;&lt;year&gt;2004&lt;/year&gt;&lt;pub-dates&gt;&lt;date&gt;2004/07/01/&lt;/date&gt;&lt;/pub-dates&gt;&lt;/dates&gt;&lt;isbn&gt;0161-6420&lt;/isbn&gt;&lt;urls&gt;&lt;related-urls&gt;&lt;url&gt;http://www.sciencedirect.com/science/article/pii/S0161642004003069&lt;/url&gt;&lt;/related-urls&gt;&lt;/urls&gt;&lt;electronic-resource-num&gt;https://doi.org/10.1016/j.ophtha.2003.11.010&lt;/electronic-resource-num&gt;&lt;/record&gt;&lt;/Cite&gt;&lt;/EndNote&gt;</w:instrText>
      </w:r>
      <w:r w:rsidRPr="00630D14">
        <w:rPr>
          <w:rFonts w:ascii="Arial" w:hAnsi="Arial" w:cs="Arial"/>
          <w:color w:val="000000"/>
        </w:rPr>
        <w:fldChar w:fldCharType="separate"/>
      </w:r>
      <w:r w:rsidR="000946F6" w:rsidRPr="000946F6">
        <w:rPr>
          <w:rFonts w:ascii="Arial" w:hAnsi="Arial" w:cs="Arial"/>
          <w:noProof/>
          <w:color w:val="000000"/>
          <w:vertAlign w:val="superscript"/>
        </w:rPr>
        <w:t>39</w:t>
      </w:r>
      <w:r w:rsidRPr="00630D14">
        <w:rPr>
          <w:rFonts w:ascii="Arial" w:hAnsi="Arial" w:cs="Arial"/>
          <w:color w:val="000000"/>
        </w:rPr>
        <w:fldChar w:fldCharType="end"/>
      </w:r>
      <w:r w:rsidRPr="00630D14">
        <w:rPr>
          <w:rFonts w:ascii="Arial" w:hAnsi="Arial" w:cs="Arial"/>
          <w:color w:val="000000"/>
        </w:rPr>
        <w:t xml:space="preserve"> and the plausible link between smoking and particulate air pollution, we examined the association between smoking status of participants with </w:t>
      </w:r>
      <w:r w:rsidR="00F83151" w:rsidRPr="00630D14">
        <w:rPr>
          <w:rFonts w:ascii="Arial" w:hAnsi="Arial" w:cs="Arial"/>
          <w:color w:val="000000"/>
        </w:rPr>
        <w:t xml:space="preserve">self-reported </w:t>
      </w:r>
      <w:r w:rsidR="00EA75F5" w:rsidRPr="00630D14">
        <w:rPr>
          <w:rFonts w:ascii="Arial" w:hAnsi="Arial" w:cs="Arial"/>
          <w:color w:val="000000"/>
        </w:rPr>
        <w:t>AMD and did not observe a significant association</w:t>
      </w:r>
      <w:r w:rsidRPr="00630D14">
        <w:rPr>
          <w:rFonts w:ascii="Arial" w:hAnsi="Arial" w:cs="Arial"/>
          <w:color w:val="000000"/>
        </w:rPr>
        <w:t>. This suggests that the relationship between PM</w:t>
      </w:r>
      <w:r w:rsidRPr="00630D14">
        <w:rPr>
          <w:rFonts w:ascii="Arial" w:hAnsi="Arial" w:cs="Arial"/>
          <w:color w:val="000000"/>
          <w:vertAlign w:val="subscript"/>
        </w:rPr>
        <w:t>2.5</w:t>
      </w:r>
      <w:r w:rsidRPr="00630D14">
        <w:rPr>
          <w:rFonts w:ascii="Arial" w:hAnsi="Arial" w:cs="Arial"/>
          <w:color w:val="000000"/>
        </w:rPr>
        <w:t xml:space="preserve"> and </w:t>
      </w:r>
      <w:r w:rsidR="00F83151" w:rsidRPr="00630D14">
        <w:rPr>
          <w:rFonts w:ascii="Arial" w:hAnsi="Arial" w:cs="Arial"/>
          <w:color w:val="000000"/>
        </w:rPr>
        <w:t xml:space="preserve">self-reported </w:t>
      </w:r>
      <w:r w:rsidRPr="00630D14">
        <w:rPr>
          <w:rFonts w:ascii="Arial" w:hAnsi="Arial" w:cs="Arial"/>
          <w:color w:val="000000"/>
        </w:rPr>
        <w:t xml:space="preserve">AMD is not mediated by cigarette smoke. </w:t>
      </w:r>
      <w:bookmarkStart w:id="42" w:name="_Hlk17897426"/>
      <w:r w:rsidR="00B642B3" w:rsidRPr="00630D14">
        <w:rPr>
          <w:rFonts w:ascii="Arial" w:hAnsi="Arial" w:cs="Arial"/>
          <w:color w:val="000000"/>
        </w:rPr>
        <w:t>The prevalence of late AMD standardized to the UK population aged 50 years</w:t>
      </w:r>
      <w:r w:rsidR="00231A12" w:rsidRPr="00630D14">
        <w:rPr>
          <w:rFonts w:ascii="Arial" w:hAnsi="Arial" w:cs="Arial"/>
          <w:color w:val="000000"/>
        </w:rPr>
        <w:t xml:space="preserve"> or more and 65 years or more was 2.4% and 4.8%, respectively. Prevalence of geographic atrophy was 1.3% and 2.5% for the respective age groups.</w:t>
      </w:r>
      <w:r w:rsidR="00231A12" w:rsidRPr="00630D14">
        <w:rPr>
          <w:rFonts w:ascii="Arial" w:hAnsi="Arial" w:cs="Arial"/>
          <w:color w:val="000000"/>
        </w:rPr>
        <w:fldChar w:fldCharType="begin">
          <w:fldData xml:space="preserve">PEVuZE5vdGU+PENpdGU+PEF1dGhvcj5Pd2VuPC9BdXRob3I+PFllYXI+MjAxMjwvWWVhcj48UmVj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==
</w:fldData>
        </w:fldChar>
      </w:r>
      <w:r w:rsidR="000946F6">
        <w:rPr>
          <w:rFonts w:ascii="Arial" w:hAnsi="Arial" w:cs="Arial"/>
          <w:color w:val="000000"/>
        </w:rPr>
        <w:instrText xml:space="preserve"> ADDIN EN.CITE </w:instrText>
      </w:r>
      <w:r w:rsidR="000946F6">
        <w:rPr>
          <w:rFonts w:ascii="Arial" w:hAnsi="Arial" w:cs="Arial"/>
          <w:color w:val="000000"/>
        </w:rPr>
        <w:fldChar w:fldCharType="begin">
          <w:fldData xml:space="preserve">PEVuZE5vdGU+PENpdGU+PEF1dGhvcj5Pd2VuPC9BdXRob3I+PFllYXI+MjAxMjwvWWVhcj48UmVj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==
</w:fldData>
        </w:fldChar>
      </w:r>
      <w:r w:rsidR="000946F6">
        <w:rPr>
          <w:rFonts w:ascii="Arial" w:hAnsi="Arial" w:cs="Arial"/>
          <w:color w:val="000000"/>
        </w:rPr>
        <w:instrText xml:space="preserve"> ADDIN EN.CITE.DATA </w:instrText>
      </w:r>
      <w:r w:rsidR="000946F6">
        <w:rPr>
          <w:rFonts w:ascii="Arial" w:hAnsi="Arial" w:cs="Arial"/>
          <w:color w:val="000000"/>
        </w:rPr>
      </w:r>
      <w:r w:rsidR="000946F6">
        <w:rPr>
          <w:rFonts w:ascii="Arial" w:hAnsi="Arial" w:cs="Arial"/>
          <w:color w:val="000000"/>
        </w:rPr>
        <w:fldChar w:fldCharType="end"/>
      </w:r>
      <w:r w:rsidR="00231A12" w:rsidRPr="00630D14">
        <w:rPr>
          <w:rFonts w:ascii="Arial" w:hAnsi="Arial" w:cs="Arial"/>
          <w:color w:val="000000"/>
        </w:rPr>
      </w:r>
      <w:r w:rsidR="00231A12" w:rsidRPr="00630D14">
        <w:rPr>
          <w:rFonts w:ascii="Arial" w:hAnsi="Arial" w:cs="Arial"/>
          <w:color w:val="000000"/>
        </w:rPr>
        <w:fldChar w:fldCharType="separate"/>
      </w:r>
      <w:r w:rsidR="000946F6" w:rsidRPr="000946F6">
        <w:rPr>
          <w:rFonts w:ascii="Arial" w:hAnsi="Arial" w:cs="Arial"/>
          <w:noProof/>
          <w:color w:val="000000"/>
          <w:vertAlign w:val="superscript"/>
        </w:rPr>
        <w:t>40</w:t>
      </w:r>
      <w:r w:rsidR="00231A12" w:rsidRPr="00630D14">
        <w:rPr>
          <w:rFonts w:ascii="Arial" w:hAnsi="Arial" w:cs="Arial"/>
          <w:color w:val="000000"/>
        </w:rPr>
        <w:fldChar w:fldCharType="end"/>
      </w:r>
      <w:r w:rsidR="00B642B3" w:rsidRPr="00630D14">
        <w:rPr>
          <w:rFonts w:ascii="Arial" w:hAnsi="Arial" w:cs="Arial"/>
          <w:color w:val="000000"/>
        </w:rPr>
        <w:t xml:space="preserve"> </w:t>
      </w:r>
      <w:r w:rsidRPr="00630D14">
        <w:rPr>
          <w:rFonts w:ascii="Arial" w:hAnsi="Arial" w:cs="Arial"/>
          <w:color w:val="000000"/>
        </w:rPr>
        <w:t>The European Eye Epidemiology (E3) Consortium performed a meta-analysis and showed that overall prevalence was 13.2% for early AMD and 3.0% for late AMD for people aged 70 years or older.</w:t>
      </w:r>
      <w:r w:rsidRPr="00630D14">
        <w:rPr>
          <w:rFonts w:ascii="Arial" w:hAnsi="Arial" w:cs="Arial"/>
          <w:color w:val="000000"/>
        </w:rPr>
        <w:fldChar w:fldCharType="begin">
          <w:fldData xml:space="preserve">PEVuZE5vdGU+PENpdGU+PEF1dGhvcj5Db2xpam48L0F1dGhvcj48WWVhcj4yMDE3PC9ZZWFyPjxS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</w:fldData>
        </w:fldChar>
      </w:r>
      <w:r w:rsidR="000946F6">
        <w:rPr>
          <w:rFonts w:ascii="Arial" w:hAnsi="Arial" w:cs="Arial"/>
          <w:color w:val="000000"/>
        </w:rPr>
        <w:instrText xml:space="preserve"> ADDIN EN.CITE </w:instrText>
      </w:r>
      <w:r w:rsidR="000946F6">
        <w:rPr>
          <w:rFonts w:ascii="Arial" w:hAnsi="Arial" w:cs="Arial"/>
          <w:color w:val="000000"/>
        </w:rPr>
        <w:fldChar w:fldCharType="begin">
          <w:fldData xml:space="preserve">PEVuZE5vdGU+PENpdGU+PEF1dGhvcj5Db2xpam48L0F1dGhvcj48WWVhcj4yMDE3PC9ZZWFyPjxS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</w:fldData>
        </w:fldChar>
      </w:r>
      <w:r w:rsidR="000946F6">
        <w:rPr>
          <w:rFonts w:ascii="Arial" w:hAnsi="Arial" w:cs="Arial"/>
          <w:color w:val="000000"/>
        </w:rPr>
        <w:instrText xml:space="preserve"> ADDIN EN.CITE.DATA </w:instrText>
      </w:r>
      <w:r w:rsidR="000946F6">
        <w:rPr>
          <w:rFonts w:ascii="Arial" w:hAnsi="Arial" w:cs="Arial"/>
          <w:color w:val="000000"/>
        </w:rPr>
      </w:r>
      <w:r w:rsidR="000946F6">
        <w:rPr>
          <w:rFonts w:ascii="Arial" w:hAnsi="Arial" w:cs="Arial"/>
          <w:color w:val="000000"/>
        </w:rPr>
        <w:fldChar w:fldCharType="end"/>
      </w:r>
      <w:r w:rsidRPr="00630D14">
        <w:rPr>
          <w:rFonts w:ascii="Arial" w:hAnsi="Arial" w:cs="Arial"/>
          <w:color w:val="000000"/>
        </w:rPr>
      </w:r>
      <w:r w:rsidRPr="00630D14">
        <w:rPr>
          <w:rFonts w:ascii="Arial" w:hAnsi="Arial" w:cs="Arial"/>
          <w:color w:val="000000"/>
        </w:rPr>
        <w:fldChar w:fldCharType="separate"/>
      </w:r>
      <w:r w:rsidR="000946F6" w:rsidRPr="000946F6">
        <w:rPr>
          <w:rFonts w:ascii="Arial" w:hAnsi="Arial" w:cs="Arial"/>
          <w:noProof/>
          <w:color w:val="000000"/>
          <w:vertAlign w:val="superscript"/>
        </w:rPr>
        <w:t>41</w:t>
      </w:r>
      <w:r w:rsidRPr="00630D14">
        <w:rPr>
          <w:rFonts w:ascii="Arial" w:hAnsi="Arial" w:cs="Arial"/>
          <w:color w:val="000000"/>
        </w:rPr>
        <w:fldChar w:fldCharType="end"/>
      </w:r>
      <w:r w:rsidRPr="00630D14">
        <w:rPr>
          <w:rFonts w:ascii="Arial" w:hAnsi="Arial" w:cs="Arial"/>
          <w:color w:val="000000"/>
        </w:rPr>
        <w:t xml:space="preserve"> Compared to the E3 Consortium, participants in UK Biobank are slightly younger and include a healthier population than the rest of UK population</w:t>
      </w:r>
      <w:r w:rsidR="0082712D" w:rsidRPr="00630D14">
        <w:rPr>
          <w:rFonts w:ascii="Arial" w:hAnsi="Arial" w:cs="Arial"/>
          <w:color w:val="000000"/>
        </w:rPr>
        <w:t>.</w:t>
      </w:r>
      <w:r w:rsidRPr="00630D14">
        <w:rPr>
          <w:rFonts w:ascii="Arial" w:hAnsi="Arial" w:cs="Arial"/>
          <w:color w:val="000000"/>
        </w:rPr>
        <w:fldChar w:fldCharType="begin">
          <w:fldData xml:space="preserve">PEVuZE5vdGU+PENpdGU+PEF1dGhvcj5Gcnk8L0F1dGhvcj48WWVhcj4yMDE3PC9ZZWFyPjxSZWNO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</w:fldData>
        </w:fldChar>
      </w:r>
      <w:r w:rsidR="000946F6">
        <w:rPr>
          <w:rFonts w:ascii="Arial" w:hAnsi="Arial" w:cs="Arial"/>
          <w:color w:val="000000"/>
        </w:rPr>
        <w:instrText xml:space="preserve"> ADDIN EN.CITE </w:instrText>
      </w:r>
      <w:r w:rsidR="000946F6">
        <w:rPr>
          <w:rFonts w:ascii="Arial" w:hAnsi="Arial" w:cs="Arial"/>
          <w:color w:val="000000"/>
        </w:rPr>
        <w:fldChar w:fldCharType="begin">
          <w:fldData xml:space="preserve">PEVuZE5vdGU+PENpdGU+PEF1dGhvcj5Gcnk8L0F1dGhvcj48WWVhcj4yMDE3PC9ZZWFyPjxSZWNO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</w:fldData>
        </w:fldChar>
      </w:r>
      <w:r w:rsidR="000946F6">
        <w:rPr>
          <w:rFonts w:ascii="Arial" w:hAnsi="Arial" w:cs="Arial"/>
          <w:color w:val="000000"/>
        </w:rPr>
        <w:instrText xml:space="preserve"> ADDIN EN.CITE.DATA </w:instrText>
      </w:r>
      <w:r w:rsidR="000946F6">
        <w:rPr>
          <w:rFonts w:ascii="Arial" w:hAnsi="Arial" w:cs="Arial"/>
          <w:color w:val="000000"/>
        </w:rPr>
      </w:r>
      <w:r w:rsidR="000946F6">
        <w:rPr>
          <w:rFonts w:ascii="Arial" w:hAnsi="Arial" w:cs="Arial"/>
          <w:color w:val="000000"/>
        </w:rPr>
        <w:fldChar w:fldCharType="end"/>
      </w:r>
      <w:r w:rsidRPr="00630D14">
        <w:rPr>
          <w:rFonts w:ascii="Arial" w:hAnsi="Arial" w:cs="Arial"/>
          <w:color w:val="000000"/>
        </w:rPr>
      </w:r>
      <w:r w:rsidRPr="00630D14">
        <w:rPr>
          <w:rFonts w:ascii="Arial" w:hAnsi="Arial" w:cs="Arial"/>
          <w:color w:val="000000"/>
        </w:rPr>
        <w:fldChar w:fldCharType="separate"/>
      </w:r>
      <w:r w:rsidR="000946F6" w:rsidRPr="000946F6">
        <w:rPr>
          <w:rFonts w:ascii="Arial" w:hAnsi="Arial" w:cs="Arial"/>
          <w:noProof/>
          <w:color w:val="000000"/>
          <w:vertAlign w:val="superscript"/>
        </w:rPr>
        <w:t>42</w:t>
      </w:r>
      <w:r w:rsidRPr="00630D14">
        <w:rPr>
          <w:rFonts w:ascii="Arial" w:hAnsi="Arial" w:cs="Arial"/>
          <w:color w:val="000000"/>
        </w:rPr>
        <w:fldChar w:fldCharType="end"/>
      </w:r>
      <w:r w:rsidR="006D37A5" w:rsidRPr="00630D14">
        <w:rPr>
          <w:rFonts w:ascii="Arial" w:hAnsi="Arial" w:cs="Arial"/>
          <w:color w:val="000000"/>
        </w:rPr>
        <w:t xml:space="preserve"> </w:t>
      </w:r>
      <w:r w:rsidR="00F81BCA" w:rsidRPr="00630D14">
        <w:rPr>
          <w:rFonts w:ascii="Arial" w:hAnsi="Arial" w:cs="Arial"/>
          <w:color w:val="000000"/>
        </w:rPr>
        <w:t>The self-reported AMD cases in our study may represent AMD in the early stages. We compared the visual acuity between participants with and without self-reported AMD.</w:t>
      </w:r>
      <w:r w:rsidR="001A6D0E">
        <w:rPr>
          <w:rFonts w:ascii="Arial" w:hAnsi="Arial" w:cs="Arial"/>
          <w:color w:val="000000"/>
        </w:rPr>
        <w:t xml:space="preserve"> </w:t>
      </w:r>
      <w:bookmarkStart w:id="43" w:name="_Hlk54122841"/>
      <w:bookmarkStart w:id="44" w:name="_Hlk54122697"/>
      <w:r w:rsidR="001A6D0E">
        <w:rPr>
          <w:rFonts w:ascii="Arial" w:hAnsi="Arial" w:cs="Arial"/>
          <w:color w:val="000000"/>
        </w:rPr>
        <w:t xml:space="preserve">Among those with self-reported AMD, there was a higher proportion of participants with </w:t>
      </w:r>
      <w:r w:rsidR="001B53B2">
        <w:rPr>
          <w:rFonts w:ascii="Arial" w:hAnsi="Arial" w:cs="Arial"/>
          <w:color w:val="000000"/>
        </w:rPr>
        <w:t>visual impairment (</w:t>
      </w:r>
      <w:r w:rsidR="001A6D0E" w:rsidRPr="001A6D0E">
        <w:rPr>
          <w:rFonts w:ascii="Arial" w:hAnsi="Arial" w:cs="Arial"/>
          <w:color w:val="000000"/>
        </w:rPr>
        <w:t>VA worse than LogMAR 0.3</w:t>
      </w:r>
      <w:r w:rsidR="001B53B2">
        <w:rPr>
          <w:rFonts w:ascii="Arial" w:hAnsi="Arial" w:cs="Arial"/>
          <w:color w:val="000000"/>
        </w:rPr>
        <w:t>)</w:t>
      </w:r>
      <w:r w:rsidR="001A6D0E">
        <w:rPr>
          <w:rFonts w:ascii="Arial" w:hAnsi="Arial" w:cs="Arial"/>
          <w:color w:val="000000"/>
        </w:rPr>
        <w:t xml:space="preserve"> compared to those </w:t>
      </w:r>
      <w:r w:rsidR="001B53B2">
        <w:rPr>
          <w:rFonts w:ascii="Arial" w:hAnsi="Arial" w:cs="Arial"/>
          <w:color w:val="000000"/>
        </w:rPr>
        <w:t>without visual impairment</w:t>
      </w:r>
      <w:r w:rsidR="001A6D0E">
        <w:rPr>
          <w:rFonts w:ascii="Arial" w:hAnsi="Arial" w:cs="Arial"/>
          <w:color w:val="000000"/>
        </w:rPr>
        <w:t xml:space="preserve"> (1.8% vs 1.0%; p&lt;0.001)</w:t>
      </w:r>
      <w:bookmarkStart w:id="45" w:name="_Hlk37772418"/>
      <w:bookmarkStart w:id="46" w:name="_Hlk37751265"/>
      <w:bookmarkEnd w:id="43"/>
      <w:bookmarkEnd w:id="44"/>
      <w:r w:rsidR="00BD7B00">
        <w:rPr>
          <w:rFonts w:ascii="Arial" w:hAnsi="Arial" w:cs="Arial"/>
          <w:color w:val="000000"/>
        </w:rPr>
        <w:t>.</w:t>
      </w:r>
      <w:bookmarkEnd w:id="45"/>
      <w:bookmarkEnd w:id="46"/>
      <w:r w:rsidR="00F81BCA" w:rsidRPr="00630D14">
        <w:rPr>
          <w:rFonts w:ascii="Arial" w:hAnsi="Arial" w:cs="Arial"/>
          <w:color w:val="000000"/>
        </w:rPr>
        <w:t xml:space="preserve"> </w:t>
      </w:r>
      <w:r w:rsidR="006D37A5" w:rsidRPr="00630D14">
        <w:rPr>
          <w:rFonts w:ascii="Arial" w:hAnsi="Arial" w:cs="Arial"/>
          <w:color w:val="000000"/>
        </w:rPr>
        <w:t>T</w:t>
      </w:r>
      <w:r w:rsidR="0082712D" w:rsidRPr="00630D14">
        <w:rPr>
          <w:rFonts w:ascii="Arial" w:hAnsi="Arial" w:cs="Arial"/>
          <w:color w:val="000000"/>
        </w:rPr>
        <w:t xml:space="preserve">he </w:t>
      </w:r>
      <w:r w:rsidRPr="00630D14">
        <w:rPr>
          <w:rFonts w:ascii="Arial" w:hAnsi="Arial" w:cs="Arial"/>
          <w:color w:val="000000"/>
        </w:rPr>
        <w:t xml:space="preserve">proportion of </w:t>
      </w:r>
      <w:r w:rsidR="0082712D" w:rsidRPr="00630D14">
        <w:rPr>
          <w:rFonts w:ascii="Arial" w:hAnsi="Arial" w:cs="Arial"/>
          <w:color w:val="000000"/>
        </w:rPr>
        <w:t xml:space="preserve">self-reported </w:t>
      </w:r>
      <w:r w:rsidRPr="00630D14">
        <w:rPr>
          <w:rFonts w:ascii="Arial" w:hAnsi="Arial" w:cs="Arial"/>
          <w:color w:val="000000"/>
        </w:rPr>
        <w:t xml:space="preserve">AMD </w:t>
      </w:r>
      <w:r w:rsidR="00624FAE" w:rsidRPr="00630D14">
        <w:rPr>
          <w:rFonts w:ascii="Arial" w:hAnsi="Arial" w:cs="Arial"/>
          <w:color w:val="000000"/>
        </w:rPr>
        <w:t xml:space="preserve">(1.1%) </w:t>
      </w:r>
      <w:r w:rsidR="0082712D" w:rsidRPr="00630D14">
        <w:rPr>
          <w:rFonts w:ascii="Arial" w:hAnsi="Arial" w:cs="Arial"/>
          <w:color w:val="000000"/>
        </w:rPr>
        <w:t xml:space="preserve">in our study may </w:t>
      </w:r>
      <w:r w:rsidR="00F81BCA" w:rsidRPr="00630D14">
        <w:rPr>
          <w:rFonts w:ascii="Arial" w:hAnsi="Arial" w:cs="Arial"/>
          <w:color w:val="000000"/>
        </w:rPr>
        <w:t xml:space="preserve">have </w:t>
      </w:r>
      <w:r w:rsidR="0082712D" w:rsidRPr="00630D14">
        <w:rPr>
          <w:rFonts w:ascii="Arial" w:hAnsi="Arial" w:cs="Arial"/>
          <w:color w:val="000000"/>
        </w:rPr>
        <w:t xml:space="preserve">been underestimated and it is likely that the </w:t>
      </w:r>
      <w:r w:rsidR="00546655" w:rsidRPr="00630D14">
        <w:rPr>
          <w:rFonts w:ascii="Arial" w:hAnsi="Arial" w:cs="Arial"/>
          <w:color w:val="000000"/>
        </w:rPr>
        <w:t>risk estimates may have been underestimated.</w:t>
      </w:r>
      <w:r w:rsidRPr="00630D14">
        <w:rPr>
          <w:rFonts w:ascii="Arial" w:hAnsi="Arial" w:cs="Arial"/>
          <w:color w:val="000000"/>
        </w:rPr>
        <w:t xml:space="preserve"> </w:t>
      </w:r>
    </w:p>
    <w:p w14:paraId="2BB36CCF" w14:textId="77777777" w:rsidR="00012A56" w:rsidRDefault="00012A56" w:rsidP="00817A40">
      <w:pPr>
        <w:spacing w:after="160" w:line="480" w:lineRule="auto"/>
        <w:jc w:val="both"/>
        <w:outlineLvl w:val="0"/>
        <w:rPr>
          <w:rFonts w:ascii="Arial" w:hAnsi="Arial" w:cs="Arial"/>
          <w:color w:val="000000"/>
        </w:rPr>
      </w:pPr>
    </w:p>
    <w:p w14:paraId="6F41A0E8" w14:textId="306BCED7" w:rsidR="00E32B0A" w:rsidRPr="00630D14" w:rsidRDefault="009428E5" w:rsidP="00B87366">
      <w:pPr>
        <w:spacing w:after="160" w:line="480" w:lineRule="auto"/>
        <w:jc w:val="both"/>
        <w:outlineLvl w:val="0"/>
        <w:rPr>
          <w:rFonts w:ascii="Arial" w:hAnsi="Arial" w:cs="Arial"/>
          <w:color w:val="000000"/>
        </w:rPr>
      </w:pPr>
      <w:r>
        <w:rPr>
          <w:rFonts w:ascii="Arial" w:hAnsi="Arial" w:cs="Arial"/>
          <w:color w:val="000000"/>
        </w:rPr>
        <w:t xml:space="preserve">In addition to the </w:t>
      </w:r>
      <w:r w:rsidR="0053172D">
        <w:rPr>
          <w:rFonts w:ascii="Arial" w:hAnsi="Arial" w:cs="Arial"/>
          <w:color w:val="000000"/>
        </w:rPr>
        <w:t>increased risk of AMD associated with higher exposure to air pollut</w:t>
      </w:r>
      <w:r w:rsidR="006800EB">
        <w:rPr>
          <w:rFonts w:ascii="Arial" w:hAnsi="Arial" w:cs="Arial"/>
          <w:color w:val="000000"/>
        </w:rPr>
        <w:t>ion</w:t>
      </w:r>
      <w:r w:rsidR="0053172D">
        <w:rPr>
          <w:rFonts w:ascii="Arial" w:hAnsi="Arial" w:cs="Arial"/>
          <w:color w:val="000000"/>
        </w:rPr>
        <w:t xml:space="preserve"> in the Taiwan</w:t>
      </w:r>
      <w:r w:rsidR="006800EB">
        <w:rPr>
          <w:rFonts w:ascii="Arial" w:hAnsi="Arial" w:cs="Arial"/>
          <w:color w:val="000000"/>
        </w:rPr>
        <w:t>ese</w:t>
      </w:r>
      <w:r w:rsidR="0053172D">
        <w:rPr>
          <w:rFonts w:ascii="Arial" w:hAnsi="Arial" w:cs="Arial"/>
          <w:color w:val="000000"/>
        </w:rPr>
        <w:t xml:space="preserve"> study, other studies in the UK Biobank</w:t>
      </w:r>
      <w:r w:rsidR="0053172D">
        <w:rPr>
          <w:rFonts w:ascii="Arial" w:hAnsi="Arial" w:cs="Arial"/>
          <w:color w:val="000000"/>
        </w:rPr>
        <w:fldChar w:fldCharType="begin"/>
      </w:r>
      <w:r w:rsidR="000946F6">
        <w:rPr>
          <w:rFonts w:ascii="Arial" w:hAnsi="Arial" w:cs="Arial"/>
          <w:color w:val="000000"/>
        </w:rPr>
        <w:instrText xml:space="preserve"> ADDIN EN.CITE &lt;EndNote&gt;&lt;Cite&gt;&lt;Author&gt;Chua&lt;/Author&gt;&lt;Year&gt;2019&lt;/Year&gt;&lt;RecNum&gt;1000&lt;/RecNum&gt;&lt;DisplayText&gt;&lt;style face="superscript"&gt;43&lt;/style&gt;&lt;/DisplayText&gt;&lt;record&gt;&lt;rec-number&gt;1000&lt;/rec-number&gt;&lt;foreign-keys&gt;&lt;key app="EN" db-id="tsvxtdrdkrtpwsedpzapssey95ef2wwwrpt5" timestamp="1575551461"&gt;1000&lt;/key&gt;&lt;/foreign-keys&gt;&lt;ref-type name="Journal Article"&gt;17&lt;/ref-type&gt;&lt;contributors&gt;&lt;authors&gt;&lt;author&gt;Chua, Sharon Y. L.&lt;/author&gt;&lt;author&gt;Khawaja, Anthony P.&lt;/author&gt;&lt;author&gt;Morgan, James&lt;/author&gt;&lt;author&gt;Strouthidis, Nicholas&lt;/author&gt;&lt;author&gt;Reisman, Charles&lt;/author&gt;&lt;author&gt;Dick, Andrew D.&lt;/author&gt;&lt;author&gt;Khaw, Peng T.&lt;/author&gt;&lt;author&gt;Patel, Praveen J.&lt;/author&gt;&lt;author&gt;Foster, Paul J.&lt;/author&gt;&lt;author&gt;for the UK Biobank Eye&lt;/author&gt;&lt;author&gt;Vision Consortium&lt;/author&gt;&lt;/authors&gt;&lt;/contributors&gt;&lt;titles&gt;&lt;title&gt;The Relationship Between Ambient Atmospheric Fine Particulate Matter (PM2.5) and Glaucoma in a Large Community Cohort&lt;/title&gt;&lt;secondary-title&gt;Investigative Ophthalmology &amp;amp; Visual Science&lt;/secondary-title&gt;&lt;/titles&gt;&lt;periodical&gt;&lt;full-title&gt;Investigative Ophthalmology &amp;amp; Visual Science&lt;/full-title&gt;&lt;/periodical&gt;&lt;pages&gt;4915-4923&lt;/pages&gt;&lt;volume&gt;60&lt;/volume&gt;&lt;number&gt;14&lt;/number&gt;&lt;dates&gt;&lt;year&gt;2019&lt;/year&gt;&lt;/dates&gt;&lt;isbn&gt;1552-5783&lt;/isbn&gt;&lt;urls&gt;&lt;related-urls&gt;&lt;url&gt;https://doi.org/10.1167/iovs.19-28346&lt;/url&gt;&lt;/related-urls&gt;&lt;/urls&gt;&lt;electronic-resource-num&gt;10.1167/iovs.19-28346&lt;/electronic-resource-num&gt;&lt;access-date&gt;12/5/2019&lt;/access-date&gt;&lt;/record&gt;&lt;/Cite&gt;&lt;/EndNote&gt;</w:instrText>
      </w:r>
      <w:r w:rsidR="0053172D">
        <w:rPr>
          <w:rFonts w:ascii="Arial" w:hAnsi="Arial" w:cs="Arial"/>
          <w:color w:val="000000"/>
        </w:rPr>
        <w:fldChar w:fldCharType="separate"/>
      </w:r>
      <w:r w:rsidR="000946F6" w:rsidRPr="000946F6">
        <w:rPr>
          <w:rFonts w:ascii="Arial" w:hAnsi="Arial" w:cs="Arial"/>
          <w:noProof/>
          <w:color w:val="000000"/>
          <w:vertAlign w:val="superscript"/>
        </w:rPr>
        <w:t>43</w:t>
      </w:r>
      <w:r w:rsidR="0053172D">
        <w:rPr>
          <w:rFonts w:ascii="Arial" w:hAnsi="Arial" w:cs="Arial"/>
          <w:color w:val="000000"/>
        </w:rPr>
        <w:fldChar w:fldCharType="end"/>
      </w:r>
      <w:r w:rsidR="0053172D">
        <w:rPr>
          <w:rFonts w:ascii="Arial" w:hAnsi="Arial" w:cs="Arial"/>
          <w:color w:val="000000"/>
        </w:rPr>
        <w:t xml:space="preserve"> and China</w:t>
      </w:r>
      <w:r w:rsidR="0053172D">
        <w:rPr>
          <w:rFonts w:ascii="Arial" w:hAnsi="Arial" w:cs="Arial"/>
          <w:color w:val="000000"/>
        </w:rPr>
        <w:fldChar w:fldCharType="begin"/>
      </w:r>
      <w:r w:rsidR="000946F6">
        <w:rPr>
          <w:rFonts w:ascii="Arial" w:hAnsi="Arial" w:cs="Arial"/>
          <w:color w:val="000000"/>
        </w:rPr>
        <w:instrText xml:space="preserve"> ADDIN EN.CITE &lt;EndNote&gt;&lt;Cite&gt;&lt;Author&gt;Wang&lt;/Author&gt;&lt;Year&gt;2019&lt;/Year&gt;&lt;RecNum&gt;913&lt;/RecNum&gt;&lt;DisplayText&gt;&lt;style face="superscript"&gt;7&lt;/style&gt;&lt;/DisplayText&gt;&lt;record&gt;&lt;rec-number&gt;913&lt;/rec-number&gt;&lt;foreign-keys&gt;&lt;key app="EN" db-id="tsvxtdrdkrtpwsedpzapssey95ef2wwwrpt5" timestamp="1566984826"&gt;913&lt;/key&gt;&lt;/foreign-keys&gt;&lt;ref-type name="Journal Article"&gt;17&lt;/ref-type&gt;&lt;contributors&gt;&lt;authors&gt;&lt;author&gt;Wang, Wei&lt;/author&gt;&lt;author&gt;He, Miao&lt;/author&gt;&lt;author&gt;Li, Zihua&lt;/author&gt;&lt;author&gt;Huang, Wenyong&lt;/author&gt;&lt;/authors&gt;&lt;/contributors&gt;&lt;titles&gt;&lt;title&gt;Epidemiological variations and trends in health burden of glaucoma worldwide&lt;/title&gt;&lt;secondary-title&gt;Acta Ophthalmologica&lt;/secondary-title&gt;&lt;/titles&gt;&lt;periodical&gt;&lt;full-title&gt;Acta Ophthalmol (Copenh)&lt;/full-title&gt;&lt;abbr-1&gt;Acta ophthalmologica&lt;/abbr-1&gt;&lt;/periodical&gt;&lt;pages&gt;e349-e355&lt;/pages&gt;&lt;volume&gt;97&lt;/volume&gt;&lt;number&gt;3&lt;/number&gt;&lt;dates&gt;&lt;year&gt;2019&lt;/year&gt;&lt;/dates&gt;&lt;isbn&gt;1755-375X&lt;/isbn&gt;&lt;urls&gt;&lt;related-urls&gt;&lt;url&gt;https://onlinelibrary.wiley.com/doi/abs/10.1111/aos.14044&lt;/url&gt;&lt;/related-urls&gt;&lt;/urls&gt;&lt;electronic-resource-num&gt;10.1111/aos.14044&lt;/electronic-resource-num&gt;&lt;/record&gt;&lt;/Cite&gt;&lt;/EndNote&gt;</w:instrText>
      </w:r>
      <w:r w:rsidR="0053172D">
        <w:rPr>
          <w:rFonts w:ascii="Arial" w:hAnsi="Arial" w:cs="Arial"/>
          <w:color w:val="000000"/>
        </w:rPr>
        <w:fldChar w:fldCharType="separate"/>
      </w:r>
      <w:r w:rsidR="0053172D" w:rsidRPr="0053172D">
        <w:rPr>
          <w:rFonts w:ascii="Arial" w:hAnsi="Arial" w:cs="Arial"/>
          <w:noProof/>
          <w:color w:val="000000"/>
          <w:vertAlign w:val="superscript"/>
        </w:rPr>
        <w:t>7</w:t>
      </w:r>
      <w:r w:rsidR="0053172D">
        <w:rPr>
          <w:rFonts w:ascii="Arial" w:hAnsi="Arial" w:cs="Arial"/>
          <w:color w:val="000000"/>
        </w:rPr>
        <w:fldChar w:fldCharType="end"/>
      </w:r>
      <w:r w:rsidR="0053172D">
        <w:rPr>
          <w:rFonts w:ascii="Arial" w:hAnsi="Arial" w:cs="Arial"/>
          <w:color w:val="000000"/>
        </w:rPr>
        <w:t xml:space="preserve"> have reported increase</w:t>
      </w:r>
      <w:r w:rsidR="006800EB">
        <w:rPr>
          <w:rFonts w:ascii="Arial" w:hAnsi="Arial" w:cs="Arial"/>
          <w:color w:val="000000"/>
        </w:rPr>
        <w:t>d</w:t>
      </w:r>
      <w:r w:rsidR="0053172D">
        <w:rPr>
          <w:rFonts w:ascii="Arial" w:hAnsi="Arial" w:cs="Arial"/>
          <w:color w:val="000000"/>
        </w:rPr>
        <w:t xml:space="preserve"> odds of glaucoma with higher exposure to PM</w:t>
      </w:r>
      <w:r w:rsidR="0053172D" w:rsidRPr="0053172D">
        <w:rPr>
          <w:rFonts w:ascii="Arial" w:hAnsi="Arial" w:cs="Arial"/>
          <w:color w:val="000000"/>
          <w:vertAlign w:val="subscript"/>
        </w:rPr>
        <w:t>2.5</w:t>
      </w:r>
      <w:r w:rsidR="0053172D">
        <w:rPr>
          <w:rFonts w:ascii="Arial" w:hAnsi="Arial" w:cs="Arial"/>
          <w:color w:val="000000"/>
        </w:rPr>
        <w:t xml:space="preserve">. </w:t>
      </w:r>
      <w:r w:rsidR="00B87366">
        <w:rPr>
          <w:rFonts w:ascii="Arial" w:hAnsi="Arial" w:cs="Arial"/>
          <w:color w:val="000000"/>
        </w:rPr>
        <w:t>In the UK Biobank study of 111,370 participants, greater exposu</w:t>
      </w:r>
      <w:r w:rsidR="00B360AA">
        <w:rPr>
          <w:rFonts w:ascii="Arial" w:hAnsi="Arial" w:cs="Arial"/>
          <w:color w:val="000000"/>
        </w:rPr>
        <w:t>r</w:t>
      </w:r>
      <w:r w:rsidR="00B87366">
        <w:rPr>
          <w:rFonts w:ascii="Arial" w:hAnsi="Arial" w:cs="Arial"/>
          <w:color w:val="000000"/>
        </w:rPr>
        <w:t>e to PM</w:t>
      </w:r>
      <w:r w:rsidR="00B87366" w:rsidRPr="00B87366">
        <w:rPr>
          <w:rFonts w:ascii="Arial" w:hAnsi="Arial" w:cs="Arial"/>
          <w:color w:val="000000"/>
          <w:vertAlign w:val="subscript"/>
        </w:rPr>
        <w:t xml:space="preserve">2.5 </w:t>
      </w:r>
      <w:r w:rsidR="006800EB">
        <w:rPr>
          <w:rFonts w:ascii="Arial" w:hAnsi="Arial" w:cs="Arial"/>
          <w:color w:val="000000"/>
        </w:rPr>
        <w:t>was</w:t>
      </w:r>
      <w:r w:rsidR="00B87366">
        <w:rPr>
          <w:rFonts w:ascii="Arial" w:hAnsi="Arial" w:cs="Arial"/>
          <w:color w:val="000000"/>
        </w:rPr>
        <w:t xml:space="preserve"> associated with both self-reported glaucoma and retinal structures associated with the disease.</w:t>
      </w:r>
      <w:r w:rsidR="00B87366">
        <w:rPr>
          <w:rFonts w:ascii="Arial" w:hAnsi="Arial" w:cs="Arial"/>
          <w:color w:val="000000"/>
        </w:rPr>
        <w:fldChar w:fldCharType="begin"/>
      </w:r>
      <w:r w:rsidR="000946F6">
        <w:rPr>
          <w:rFonts w:ascii="Arial" w:hAnsi="Arial" w:cs="Arial"/>
          <w:color w:val="000000"/>
        </w:rPr>
        <w:instrText xml:space="preserve"> ADDIN EN.CITE &lt;EndNote&gt;&lt;Cite&gt;&lt;Author&gt;Chua&lt;/Author&gt;&lt;Year&gt;2019&lt;/Year&gt;&lt;RecNum&gt;1000&lt;/RecNum&gt;&lt;DisplayText&gt;&lt;style face="superscript"&gt;43&lt;/style&gt;&lt;/DisplayText&gt;&lt;record&gt;&lt;rec-number&gt;1000&lt;/rec-number&gt;&lt;foreign-keys&gt;&lt;key app="EN" db-id="tsvxtdrdkrtpwsedpzapssey95ef2wwwrpt5" timestamp="1575551461"&gt;1000&lt;/key&gt;&lt;/foreign-keys&gt;&lt;ref-type name="Journal Article"&gt;17&lt;/ref-type&gt;&lt;contributors&gt;&lt;authors&gt;&lt;author&gt;Chua, Sharon Y. L.&lt;/author&gt;&lt;author&gt;Khawaja, Anthony P.&lt;/author&gt;&lt;author&gt;Morgan, James&lt;/author&gt;&lt;author&gt;Strouthidis, Nicholas&lt;/author&gt;&lt;author&gt;Reisman, Charles&lt;/author&gt;&lt;author&gt;Dick, Andrew D.&lt;/author&gt;&lt;author&gt;Khaw, Peng T.&lt;/author&gt;&lt;author&gt;Patel, Praveen J.&lt;/author&gt;&lt;author&gt;Foster, Paul J.&lt;/author&gt;&lt;author&gt;for the UK Biobank Eye&lt;/author&gt;&lt;author&gt;Vision Consortium&lt;/author&gt;&lt;/authors&gt;&lt;/contributors&gt;&lt;titles&gt;&lt;title&gt;The Relationship Between Ambient Atmospheric Fine Particulate Matter (PM2.5) and Glaucoma in a Large Community Cohort&lt;/title&gt;&lt;secondary-title&gt;Investigative Ophthalmology &amp;amp; Visual Science&lt;/secondary-title&gt;&lt;/titles&gt;&lt;periodical&gt;&lt;full-title&gt;Investigative Ophthalmology &amp;amp; Visual Science&lt;/full-title&gt;&lt;/periodical&gt;&lt;pages&gt;4915-4923&lt;/pages&gt;&lt;volume&gt;60&lt;/volume&gt;&lt;number&gt;14&lt;/number&gt;&lt;dates&gt;&lt;year&gt;2019&lt;/year&gt;&lt;/dates&gt;&lt;isbn&gt;1552-5783&lt;/isbn&gt;&lt;urls&gt;&lt;related-urls&gt;&lt;url&gt;https://doi.org/10.1167/iovs.19-28346&lt;/url&gt;&lt;/related-urls&gt;&lt;/urls&gt;&lt;electronic-resource-num&gt;10.1167/iovs.19-28346&lt;/electronic-resource-num&gt;&lt;access-date&gt;12/5/2019&lt;/access-date&gt;&lt;/record&gt;&lt;/Cite&gt;&lt;/EndNote&gt;</w:instrText>
      </w:r>
      <w:r w:rsidR="00B87366">
        <w:rPr>
          <w:rFonts w:ascii="Arial" w:hAnsi="Arial" w:cs="Arial"/>
          <w:color w:val="000000"/>
        </w:rPr>
        <w:fldChar w:fldCharType="separate"/>
      </w:r>
      <w:r w:rsidR="000946F6" w:rsidRPr="000946F6">
        <w:rPr>
          <w:rFonts w:ascii="Arial" w:hAnsi="Arial" w:cs="Arial"/>
          <w:noProof/>
          <w:color w:val="000000"/>
          <w:vertAlign w:val="superscript"/>
        </w:rPr>
        <w:t>43</w:t>
      </w:r>
      <w:r w:rsidR="00B87366">
        <w:rPr>
          <w:rFonts w:ascii="Arial" w:hAnsi="Arial" w:cs="Arial"/>
          <w:color w:val="000000"/>
        </w:rPr>
        <w:fldChar w:fldCharType="end"/>
      </w:r>
      <w:r w:rsidR="00B87366">
        <w:rPr>
          <w:rFonts w:ascii="Arial" w:hAnsi="Arial" w:cs="Arial"/>
          <w:color w:val="000000"/>
        </w:rPr>
        <w:t xml:space="preserve"> Wang </w:t>
      </w:r>
      <w:r w:rsidR="00B87366" w:rsidRPr="006800EB">
        <w:rPr>
          <w:rFonts w:ascii="Arial" w:hAnsi="Arial" w:cs="Arial"/>
          <w:i/>
          <w:color w:val="000000"/>
        </w:rPr>
        <w:t>et al</w:t>
      </w:r>
      <w:r w:rsidR="00B87366">
        <w:rPr>
          <w:rFonts w:ascii="Arial" w:hAnsi="Arial" w:cs="Arial"/>
          <w:color w:val="000000"/>
        </w:rPr>
        <w:t>. reported that higher average levels of PM</w:t>
      </w:r>
      <w:r w:rsidR="00B87366" w:rsidRPr="004D785D">
        <w:rPr>
          <w:rFonts w:ascii="Arial" w:hAnsi="Arial" w:cs="Arial"/>
          <w:color w:val="000000"/>
          <w:vertAlign w:val="subscript"/>
        </w:rPr>
        <w:t xml:space="preserve">2.5 </w:t>
      </w:r>
      <w:r w:rsidR="00B87366">
        <w:rPr>
          <w:rFonts w:ascii="Arial" w:hAnsi="Arial" w:cs="Arial"/>
          <w:color w:val="000000"/>
        </w:rPr>
        <w:t>was associated with higher burden of glaucoma disability, using national level data.</w:t>
      </w:r>
      <w:r w:rsidR="00B87366">
        <w:rPr>
          <w:rFonts w:ascii="Arial" w:hAnsi="Arial" w:cs="Arial"/>
          <w:color w:val="000000"/>
        </w:rPr>
        <w:fldChar w:fldCharType="begin"/>
      </w:r>
      <w:r w:rsidR="000946F6">
        <w:rPr>
          <w:rFonts w:ascii="Arial" w:hAnsi="Arial" w:cs="Arial"/>
          <w:color w:val="000000"/>
        </w:rPr>
        <w:instrText xml:space="preserve"> ADDIN EN.CITE &lt;EndNote&gt;&lt;Cite&gt;&lt;Author&gt;Wang&lt;/Author&gt;&lt;Year&gt;2019&lt;/Year&gt;&lt;RecNum&gt;913&lt;/RecNum&gt;&lt;DisplayText&gt;&lt;style face="superscript"&gt;7&lt;/style&gt;&lt;/DisplayText&gt;&lt;record&gt;&lt;rec-number&gt;913&lt;/rec-number&gt;&lt;foreign-keys&gt;&lt;key app="EN" db-id="tsvxtdrdkrtpwsedpzapssey95ef2wwwrpt5" timestamp="1566984826"&gt;913&lt;/key&gt;&lt;/foreign-keys&gt;&lt;ref-type name="Journal Article"&gt;17&lt;/ref-type&gt;&lt;contributors&gt;&lt;authors&gt;&lt;author&gt;Wang, Wei&lt;/author&gt;&lt;author&gt;He, Miao&lt;/author&gt;&lt;author&gt;Li, Zihua&lt;/author&gt;&lt;author&gt;Huang, Wenyong&lt;/author&gt;&lt;/authors&gt;&lt;/contributors&gt;&lt;titles&gt;&lt;title&gt;Epidemiological variations and trends in health burden of glaucoma worldwide&lt;/title&gt;&lt;secondary-title&gt;Acta Ophthalmologica&lt;/secondary-title&gt;&lt;/titles&gt;&lt;periodical&gt;&lt;full-title&gt;Acta Ophthalmol (Copenh)&lt;/full-title&gt;&lt;abbr-1&gt;Acta ophthalmologica&lt;/abbr-1&gt;&lt;/periodical&gt;&lt;pages&gt;e349-e355&lt;/pages&gt;&lt;volume&gt;97&lt;/volume&gt;&lt;number&gt;3&lt;/number&gt;&lt;dates&gt;&lt;year&gt;2019&lt;/year&gt;&lt;/dates&gt;&lt;isbn&gt;1755-375X&lt;/isbn&gt;&lt;urls&gt;&lt;related-urls&gt;&lt;url&gt;https://onlinelibrary.wiley.com/doi/abs/10.1111/aos.14044&lt;/url&gt;&lt;/related-urls&gt;&lt;/urls&gt;&lt;electronic-resource-num&gt;10.1111/aos.14044&lt;/electronic-resource-num&gt;&lt;/record&gt;&lt;/Cite&gt;&lt;/EndNote&gt;</w:instrText>
      </w:r>
      <w:r w:rsidR="00B87366">
        <w:rPr>
          <w:rFonts w:ascii="Arial" w:hAnsi="Arial" w:cs="Arial"/>
          <w:color w:val="000000"/>
        </w:rPr>
        <w:fldChar w:fldCharType="separate"/>
      </w:r>
      <w:r w:rsidR="00B87366" w:rsidRPr="00B87366">
        <w:rPr>
          <w:rFonts w:ascii="Arial" w:hAnsi="Arial" w:cs="Arial"/>
          <w:noProof/>
          <w:color w:val="000000"/>
          <w:vertAlign w:val="superscript"/>
        </w:rPr>
        <w:t>7</w:t>
      </w:r>
      <w:r w:rsidR="00B87366">
        <w:rPr>
          <w:rFonts w:ascii="Arial" w:hAnsi="Arial" w:cs="Arial"/>
          <w:color w:val="000000"/>
        </w:rPr>
        <w:fldChar w:fldCharType="end"/>
      </w:r>
      <w:r w:rsidR="00B87366">
        <w:rPr>
          <w:rFonts w:ascii="Arial" w:hAnsi="Arial" w:cs="Arial"/>
          <w:color w:val="000000"/>
        </w:rPr>
        <w:t xml:space="preserve"> </w:t>
      </w:r>
      <w:r w:rsidR="00B87366" w:rsidRPr="00B87366">
        <w:rPr>
          <w:rFonts w:ascii="Arial" w:hAnsi="Arial" w:cs="Arial"/>
          <w:color w:val="000000"/>
        </w:rPr>
        <w:t>The New England-based Normative Aging</w:t>
      </w:r>
      <w:r w:rsidR="00F47304">
        <w:rPr>
          <w:rFonts w:ascii="Arial" w:hAnsi="Arial" w:cs="Arial"/>
          <w:color w:val="000000"/>
        </w:rPr>
        <w:t xml:space="preserve"> </w:t>
      </w:r>
      <w:r w:rsidR="00B87366" w:rsidRPr="00B87366">
        <w:rPr>
          <w:rFonts w:ascii="Arial" w:hAnsi="Arial" w:cs="Arial"/>
          <w:color w:val="000000"/>
        </w:rPr>
        <w:t xml:space="preserve">Study </w:t>
      </w:r>
      <w:r w:rsidR="00246AC0">
        <w:rPr>
          <w:rFonts w:ascii="Arial" w:hAnsi="Arial" w:cs="Arial"/>
          <w:color w:val="000000"/>
        </w:rPr>
        <w:t>showed</w:t>
      </w:r>
      <w:r w:rsidR="00B87366" w:rsidRPr="00B87366">
        <w:rPr>
          <w:rFonts w:ascii="Arial" w:hAnsi="Arial" w:cs="Arial"/>
          <w:color w:val="000000"/>
        </w:rPr>
        <w:t xml:space="preserve"> an association between black carbon exposure with IOP that was greater in</w:t>
      </w:r>
      <w:r w:rsidR="00246AC0">
        <w:rPr>
          <w:rFonts w:ascii="Arial" w:hAnsi="Arial" w:cs="Arial"/>
          <w:color w:val="000000"/>
        </w:rPr>
        <w:t xml:space="preserve"> </w:t>
      </w:r>
      <w:r w:rsidR="00B87366" w:rsidRPr="00B87366">
        <w:rPr>
          <w:rFonts w:ascii="Arial" w:hAnsi="Arial" w:cs="Arial"/>
          <w:color w:val="000000"/>
        </w:rPr>
        <w:t>individuals with a high oxidative stress allelic score.</w:t>
      </w:r>
      <w:r w:rsidR="00246AC0">
        <w:rPr>
          <w:rFonts w:ascii="Arial" w:hAnsi="Arial" w:cs="Arial"/>
          <w:color w:val="000000"/>
        </w:rPr>
        <w:fldChar w:fldCharType="begin">
          <w:fldData xml:space="preserve">PEVuZE5vdGU+PENpdGU+PEF1dGhvcj5Od2FuYWppLUVud2VyZW08L0F1dGhvcj48WWVhcj4yMDE5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</w:fldData>
        </w:fldChar>
      </w:r>
      <w:r w:rsidR="000946F6">
        <w:rPr>
          <w:rFonts w:ascii="Arial" w:hAnsi="Arial" w:cs="Arial"/>
          <w:color w:val="000000"/>
        </w:rPr>
        <w:instrText xml:space="preserve"> ADDIN EN.CITE </w:instrText>
      </w:r>
      <w:r w:rsidR="000946F6">
        <w:rPr>
          <w:rFonts w:ascii="Arial" w:hAnsi="Arial" w:cs="Arial"/>
          <w:color w:val="000000"/>
        </w:rPr>
        <w:fldChar w:fldCharType="begin">
          <w:fldData xml:space="preserve">PEVuZE5vdGU+PENpdGU+PEF1dGhvcj5Od2FuYWppLUVud2VyZW08L0F1dGhvcj48WWVhcj4yMDE5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</w:fldData>
        </w:fldChar>
      </w:r>
      <w:r w:rsidR="000946F6">
        <w:rPr>
          <w:rFonts w:ascii="Arial" w:hAnsi="Arial" w:cs="Arial"/>
          <w:color w:val="000000"/>
        </w:rPr>
        <w:instrText xml:space="preserve"> ADDIN EN.CITE.DATA </w:instrText>
      </w:r>
      <w:r w:rsidR="000946F6">
        <w:rPr>
          <w:rFonts w:ascii="Arial" w:hAnsi="Arial" w:cs="Arial"/>
          <w:color w:val="000000"/>
        </w:rPr>
      </w:r>
      <w:r w:rsidR="000946F6">
        <w:rPr>
          <w:rFonts w:ascii="Arial" w:hAnsi="Arial" w:cs="Arial"/>
          <w:color w:val="000000"/>
        </w:rPr>
        <w:fldChar w:fldCharType="end"/>
      </w:r>
      <w:r w:rsidR="00246AC0">
        <w:rPr>
          <w:rFonts w:ascii="Arial" w:hAnsi="Arial" w:cs="Arial"/>
          <w:color w:val="000000"/>
        </w:rPr>
      </w:r>
      <w:r w:rsidR="00246AC0">
        <w:rPr>
          <w:rFonts w:ascii="Arial" w:hAnsi="Arial" w:cs="Arial"/>
          <w:color w:val="000000"/>
        </w:rPr>
        <w:fldChar w:fldCharType="separate"/>
      </w:r>
      <w:r w:rsidR="000946F6" w:rsidRPr="000946F6">
        <w:rPr>
          <w:rFonts w:ascii="Arial" w:hAnsi="Arial" w:cs="Arial"/>
          <w:noProof/>
          <w:color w:val="000000"/>
          <w:vertAlign w:val="superscript"/>
        </w:rPr>
        <w:t>44</w:t>
      </w:r>
      <w:r w:rsidR="00246AC0">
        <w:rPr>
          <w:rFonts w:ascii="Arial" w:hAnsi="Arial" w:cs="Arial"/>
          <w:color w:val="000000"/>
        </w:rPr>
        <w:fldChar w:fldCharType="end"/>
      </w:r>
      <w:r>
        <w:rPr>
          <w:rFonts w:ascii="Arial" w:hAnsi="Arial" w:cs="Arial"/>
          <w:color w:val="000000"/>
        </w:rPr>
        <w:t xml:space="preserve"> </w:t>
      </w:r>
      <w:r w:rsidR="001F525C">
        <w:rPr>
          <w:rFonts w:ascii="Arial" w:hAnsi="Arial" w:cs="Arial"/>
          <w:color w:val="000000"/>
        </w:rPr>
        <w:t xml:space="preserve">Taken together, </w:t>
      </w:r>
      <w:r w:rsidR="00153464">
        <w:rPr>
          <w:rFonts w:ascii="Arial" w:hAnsi="Arial" w:cs="Arial"/>
          <w:color w:val="000000"/>
        </w:rPr>
        <w:t xml:space="preserve">our </w:t>
      </w:r>
      <w:r w:rsidR="006800EB">
        <w:rPr>
          <w:rFonts w:ascii="Arial" w:hAnsi="Arial" w:cs="Arial"/>
          <w:color w:val="000000"/>
        </w:rPr>
        <w:t>results</w:t>
      </w:r>
      <w:r w:rsidR="00153464">
        <w:rPr>
          <w:rFonts w:ascii="Arial" w:hAnsi="Arial" w:cs="Arial"/>
          <w:color w:val="000000"/>
        </w:rPr>
        <w:t xml:space="preserve"> support published findings of increased risk of eye diseases or association with retinal structures in participants with higher</w:t>
      </w:r>
      <w:r w:rsidR="001F525C">
        <w:rPr>
          <w:rFonts w:ascii="Arial" w:hAnsi="Arial" w:cs="Arial"/>
          <w:color w:val="000000"/>
        </w:rPr>
        <w:t xml:space="preserve"> exposure to ambient air pollution</w:t>
      </w:r>
      <w:r w:rsidR="00526855">
        <w:rPr>
          <w:rFonts w:ascii="Arial" w:hAnsi="Arial" w:cs="Arial"/>
          <w:color w:val="000000"/>
        </w:rPr>
        <w:t>.</w:t>
      </w:r>
      <w:r w:rsidR="001F525C">
        <w:rPr>
          <w:rFonts w:ascii="Arial" w:hAnsi="Arial" w:cs="Arial"/>
          <w:color w:val="000000"/>
        </w:rPr>
        <w:t xml:space="preserve"> </w:t>
      </w:r>
      <w:bookmarkStart w:id="47" w:name="_Hlk37920983"/>
      <w:r w:rsidR="00904363">
        <w:rPr>
          <w:rFonts w:ascii="Arial" w:hAnsi="Arial" w:cs="Arial"/>
          <w:color w:val="000000"/>
        </w:rPr>
        <w:t>As certain groups of individuals including people with diabetes mellitus</w:t>
      </w:r>
      <w:r w:rsidR="00904363">
        <w:rPr>
          <w:rFonts w:ascii="Arial" w:hAnsi="Arial" w:cs="Arial"/>
          <w:color w:val="000000"/>
        </w:rPr>
        <w:fldChar w:fldCharType="begin"/>
      </w:r>
      <w:r w:rsidR="000946F6">
        <w:rPr>
          <w:rFonts w:ascii="Arial" w:hAnsi="Arial" w:cs="Arial"/>
          <w:color w:val="000000"/>
        </w:rPr>
        <w:instrText xml:space="preserve"> ADDIN EN.CITE &lt;EndNote&gt;&lt;Cite&gt;&lt;Author&gt;Choi&lt;/Author&gt;&lt;Year&gt;2011&lt;/Year&gt;&lt;RecNum&gt;1112&lt;/RecNum&gt;&lt;DisplayText&gt;&lt;style face="superscript"&gt;45&lt;/style&gt;&lt;/DisplayText&gt;&lt;record&gt;&lt;rec-number&gt;1112&lt;/rec-number&gt;&lt;foreign-keys&gt;&lt;key app="EN" db-id="tsvxtdrdkrtpwsedpzapssey95ef2wwwrpt5" timestamp="1593045787"&gt;1112&lt;/key&gt;&lt;/foreign-keys&gt;&lt;ref-type name="Journal Article"&gt;17&lt;/ref-type&gt;&lt;contributors&gt;&lt;authors&gt;&lt;author&gt;Choi, Jae Kyung&lt;/author&gt;&lt;author&gt;Lym, Youl Lee&lt;/author&gt;&lt;author&gt;Moon, Jun Woong&lt;/author&gt;&lt;author&gt;Shin, Hyun Jin&lt;/author&gt;&lt;author&gt;Cho, Belong&lt;/author&gt;&lt;/authors&gt;&lt;/contributors&gt;&lt;titles&gt;&lt;title&gt;Diabetes Mellitus and Early Age-related Macular Degeneration&lt;/title&gt;&lt;secondary-title&gt;Archives of Ophthalmology&lt;/secondary-title&gt;&lt;/titles&gt;&lt;periodical&gt;&lt;full-title&gt;Archives of Ophthalmology&lt;/full-title&gt;&lt;/periodical&gt;&lt;pages&gt;196-199&lt;/pages&gt;&lt;volume&gt;129&lt;/volume&gt;&lt;number&gt;2&lt;/number&gt;&lt;dates&gt;&lt;year&gt;2011&lt;/year&gt;&lt;/dates&gt;&lt;isbn&gt;0003-9950&lt;/isbn&gt;&lt;urls&gt;&lt;related-urls&gt;&lt;url&gt;https://doi.org/10.1001/archophthalmol.2010.355&lt;/url&gt;&lt;/related-urls&gt;&lt;/urls&gt;&lt;electronic-resource-num&gt;10.1001/archophthalmol.2010.355&lt;/electronic-resource-num&gt;&lt;access-date&gt;4/16/2020&lt;/access-date&gt;&lt;/record&gt;&lt;/Cite&gt;&lt;/EndNote&gt;</w:instrText>
      </w:r>
      <w:r w:rsidR="00904363">
        <w:rPr>
          <w:rFonts w:ascii="Arial" w:hAnsi="Arial" w:cs="Arial"/>
          <w:color w:val="000000"/>
        </w:rPr>
        <w:fldChar w:fldCharType="separate"/>
      </w:r>
      <w:r w:rsidR="000946F6" w:rsidRPr="000946F6">
        <w:rPr>
          <w:rFonts w:ascii="Arial" w:hAnsi="Arial" w:cs="Arial"/>
          <w:noProof/>
          <w:color w:val="000000"/>
          <w:vertAlign w:val="superscript"/>
        </w:rPr>
        <w:t>45</w:t>
      </w:r>
      <w:r w:rsidR="00904363">
        <w:rPr>
          <w:rFonts w:ascii="Arial" w:hAnsi="Arial" w:cs="Arial"/>
          <w:color w:val="000000"/>
        </w:rPr>
        <w:fldChar w:fldCharType="end"/>
      </w:r>
      <w:r w:rsidR="007F7577">
        <w:rPr>
          <w:rFonts w:ascii="Arial" w:hAnsi="Arial" w:cs="Arial"/>
          <w:color w:val="000000"/>
        </w:rPr>
        <w:t xml:space="preserve"> or hypertension</w:t>
      </w:r>
      <w:r w:rsidR="007F7577">
        <w:rPr>
          <w:rFonts w:ascii="Arial" w:hAnsi="Arial" w:cs="Arial"/>
          <w:color w:val="000000"/>
        </w:rPr>
        <w:fldChar w:fldCharType="begin">
          <w:fldData xml:space="preserve">PEVuZE5vdGU+PENpdGU+PEF1dGhvcj5IeW1hbjwvQXV0aG9yPjxZZWFyPjIwMDA8L1llYXI+PFJl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</w:fldData>
        </w:fldChar>
      </w:r>
      <w:r w:rsidR="000946F6">
        <w:rPr>
          <w:rFonts w:ascii="Arial" w:hAnsi="Arial" w:cs="Arial"/>
          <w:color w:val="000000"/>
        </w:rPr>
        <w:instrText xml:space="preserve"> ADDIN EN.CITE </w:instrText>
      </w:r>
      <w:r w:rsidR="000946F6">
        <w:rPr>
          <w:rFonts w:ascii="Arial" w:hAnsi="Arial" w:cs="Arial"/>
          <w:color w:val="000000"/>
        </w:rPr>
        <w:fldChar w:fldCharType="begin">
          <w:fldData xml:space="preserve">PEVuZE5vdGU+PENpdGU+PEF1dGhvcj5IeW1hbjwvQXV0aG9yPjxZZWFyPjIwMDA8L1llYXI+PFJl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</w:fldData>
        </w:fldChar>
      </w:r>
      <w:r w:rsidR="000946F6">
        <w:rPr>
          <w:rFonts w:ascii="Arial" w:hAnsi="Arial" w:cs="Arial"/>
          <w:color w:val="000000"/>
        </w:rPr>
        <w:instrText xml:space="preserve"> ADDIN EN.CITE.DATA </w:instrText>
      </w:r>
      <w:r w:rsidR="000946F6">
        <w:rPr>
          <w:rFonts w:ascii="Arial" w:hAnsi="Arial" w:cs="Arial"/>
          <w:color w:val="000000"/>
        </w:rPr>
      </w:r>
      <w:r w:rsidR="000946F6">
        <w:rPr>
          <w:rFonts w:ascii="Arial" w:hAnsi="Arial" w:cs="Arial"/>
          <w:color w:val="000000"/>
        </w:rPr>
        <w:fldChar w:fldCharType="end"/>
      </w:r>
      <w:r w:rsidR="007F7577">
        <w:rPr>
          <w:rFonts w:ascii="Arial" w:hAnsi="Arial" w:cs="Arial"/>
          <w:color w:val="000000"/>
        </w:rPr>
      </w:r>
      <w:r w:rsidR="007F7577">
        <w:rPr>
          <w:rFonts w:ascii="Arial" w:hAnsi="Arial" w:cs="Arial"/>
          <w:color w:val="000000"/>
        </w:rPr>
        <w:fldChar w:fldCharType="separate"/>
      </w:r>
      <w:r w:rsidR="000946F6" w:rsidRPr="000946F6">
        <w:rPr>
          <w:rFonts w:ascii="Arial" w:hAnsi="Arial" w:cs="Arial"/>
          <w:noProof/>
          <w:color w:val="000000"/>
          <w:vertAlign w:val="superscript"/>
        </w:rPr>
        <w:t>24</w:t>
      </w:r>
      <w:r w:rsidR="007F7577">
        <w:rPr>
          <w:rFonts w:ascii="Arial" w:hAnsi="Arial" w:cs="Arial"/>
          <w:color w:val="000000"/>
        </w:rPr>
        <w:fldChar w:fldCharType="end"/>
      </w:r>
      <w:r w:rsidR="007F7577">
        <w:rPr>
          <w:rFonts w:ascii="Arial" w:hAnsi="Arial" w:cs="Arial"/>
          <w:color w:val="000000"/>
        </w:rPr>
        <w:t xml:space="preserve"> </w:t>
      </w:r>
      <w:r w:rsidR="007F7577" w:rsidRPr="007F7577">
        <w:rPr>
          <w:rFonts w:ascii="Arial" w:hAnsi="Arial" w:cs="Arial"/>
          <w:color w:val="000000"/>
        </w:rPr>
        <w:t>may have increased risk of AMD,</w:t>
      </w:r>
      <w:r w:rsidR="007F7577">
        <w:rPr>
          <w:rFonts w:ascii="Arial" w:hAnsi="Arial" w:cs="Arial"/>
          <w:color w:val="000000"/>
        </w:rPr>
        <w:t xml:space="preserve"> it will be useful to explore if these groups of individuals are at greater risk of eye disease when exposed to air pollution</w:t>
      </w:r>
      <w:r w:rsidR="00BA7B9B">
        <w:rPr>
          <w:rFonts w:ascii="Arial" w:hAnsi="Arial" w:cs="Arial"/>
          <w:color w:val="000000"/>
        </w:rPr>
        <w:t xml:space="preserve"> in future analysis</w:t>
      </w:r>
      <w:r w:rsidR="007F7577">
        <w:rPr>
          <w:rFonts w:ascii="Arial" w:hAnsi="Arial" w:cs="Arial"/>
          <w:color w:val="000000"/>
        </w:rPr>
        <w:t>.</w:t>
      </w:r>
      <w:r w:rsidR="00904363">
        <w:rPr>
          <w:rFonts w:ascii="Arial" w:hAnsi="Arial" w:cs="Arial"/>
          <w:color w:val="000000"/>
        </w:rPr>
        <w:t xml:space="preserve"> </w:t>
      </w:r>
      <w:bookmarkEnd w:id="42"/>
      <w:bookmarkEnd w:id="47"/>
    </w:p>
    <w:p w14:paraId="438AB0DD" w14:textId="77777777" w:rsidR="008276F1" w:rsidRPr="00630D14" w:rsidRDefault="008276F1" w:rsidP="00817A40">
      <w:pPr>
        <w:spacing w:after="160" w:line="480" w:lineRule="auto"/>
        <w:jc w:val="both"/>
        <w:outlineLvl w:val="0"/>
        <w:rPr>
          <w:rFonts w:ascii="Arial" w:hAnsi="Arial" w:cs="Arial"/>
          <w:color w:val="000000"/>
        </w:rPr>
      </w:pPr>
    </w:p>
    <w:p w14:paraId="30F704A1" w14:textId="5EE7FF15" w:rsidR="00C85F38" w:rsidRPr="00630D14" w:rsidRDefault="00E32B0A" w:rsidP="00817A40">
      <w:pPr>
        <w:spacing w:after="160" w:line="480" w:lineRule="auto"/>
        <w:jc w:val="both"/>
        <w:outlineLvl w:val="0"/>
        <w:rPr>
          <w:rFonts w:ascii="Arial" w:hAnsi="Arial" w:cs="Arial"/>
          <w:color w:val="000000"/>
        </w:rPr>
      </w:pPr>
      <w:bookmarkStart w:id="48" w:name="_Hlk37774363"/>
      <w:r w:rsidRPr="00630D14">
        <w:rPr>
          <w:rFonts w:ascii="Arial" w:hAnsi="Arial" w:cs="Arial"/>
          <w:color w:val="000000"/>
        </w:rPr>
        <w:t>S</w:t>
      </w:r>
      <w:r w:rsidR="00C85F38" w:rsidRPr="00630D14">
        <w:rPr>
          <w:rFonts w:ascii="Arial" w:hAnsi="Arial" w:cs="Arial"/>
          <w:color w:val="000000"/>
        </w:rPr>
        <w:t>trength of this study include its large sample size</w:t>
      </w:r>
      <w:r w:rsidR="00A94036" w:rsidRPr="00630D14">
        <w:rPr>
          <w:rFonts w:ascii="Arial" w:hAnsi="Arial" w:cs="Arial"/>
          <w:color w:val="000000"/>
        </w:rPr>
        <w:t xml:space="preserve"> </w:t>
      </w:r>
      <w:bookmarkEnd w:id="48"/>
      <w:r w:rsidR="00A94036" w:rsidRPr="00630D14">
        <w:rPr>
          <w:rFonts w:ascii="Arial" w:hAnsi="Arial" w:cs="Arial"/>
          <w:color w:val="000000"/>
        </w:rPr>
        <w:t>and the</w:t>
      </w:r>
      <w:r w:rsidR="00C85F38" w:rsidRPr="00630D14">
        <w:rPr>
          <w:rFonts w:ascii="Arial" w:hAnsi="Arial" w:cs="Arial"/>
          <w:color w:val="000000"/>
        </w:rPr>
        <w:t xml:space="preserve"> highly accurate and reproducible measurements of the OCT retinal thickness</w:t>
      </w:r>
      <w:bookmarkStart w:id="49" w:name="_Hlk37774349"/>
      <w:r w:rsidR="00C85F38" w:rsidRPr="00630D14">
        <w:rPr>
          <w:rFonts w:ascii="Arial" w:hAnsi="Arial" w:cs="Arial"/>
          <w:color w:val="000000"/>
        </w:rPr>
        <w:t xml:space="preserve">. </w:t>
      </w:r>
      <w:bookmarkStart w:id="50" w:name="_Hlk30169738"/>
      <w:bookmarkStart w:id="51" w:name="_Hlk30169642"/>
      <w:bookmarkEnd w:id="49"/>
      <w:r w:rsidR="00912336" w:rsidRPr="00630D14">
        <w:rPr>
          <w:rFonts w:ascii="Arial" w:hAnsi="Arial" w:cs="Arial"/>
          <w:color w:val="000000"/>
        </w:rPr>
        <w:t>Limitations of the study includ</w:t>
      </w:r>
      <w:r w:rsidR="001D1C5C" w:rsidRPr="00630D14">
        <w:rPr>
          <w:rFonts w:ascii="Arial" w:hAnsi="Arial" w:cs="Arial"/>
          <w:color w:val="000000"/>
        </w:rPr>
        <w:t>e</w:t>
      </w:r>
      <w:r w:rsidR="00912336" w:rsidRPr="00630D14">
        <w:rPr>
          <w:rFonts w:ascii="Arial" w:hAnsi="Arial" w:cs="Arial"/>
          <w:color w:val="000000"/>
        </w:rPr>
        <w:t xml:space="preserve"> </w:t>
      </w:r>
      <w:bookmarkStart w:id="52" w:name="_Hlk30169748"/>
      <w:bookmarkEnd w:id="50"/>
      <w:r w:rsidR="00C64476" w:rsidRPr="00630D14">
        <w:rPr>
          <w:rFonts w:ascii="Arial" w:hAnsi="Arial" w:cs="Arial"/>
          <w:color w:val="000000"/>
        </w:rPr>
        <w:t xml:space="preserve">the </w:t>
      </w:r>
      <w:r w:rsidR="00912336" w:rsidRPr="00630D14">
        <w:rPr>
          <w:rFonts w:ascii="Arial" w:hAnsi="Arial" w:cs="Arial"/>
          <w:color w:val="000000"/>
        </w:rPr>
        <w:t>UK Biobank</w:t>
      </w:r>
      <w:r w:rsidR="00C64476" w:rsidRPr="00630D14">
        <w:rPr>
          <w:rFonts w:ascii="Arial" w:hAnsi="Arial" w:cs="Arial"/>
          <w:color w:val="000000"/>
        </w:rPr>
        <w:t xml:space="preserve"> is a volunteer cohort, and participants are likely healthier than the general population.</w:t>
      </w:r>
      <w:bookmarkEnd w:id="52"/>
      <w:r w:rsidR="00912336" w:rsidRPr="00630D14">
        <w:rPr>
          <w:rFonts w:ascii="Arial" w:hAnsi="Arial" w:cs="Arial"/>
          <w:color w:val="000000"/>
        </w:rPr>
        <w:t xml:space="preserve"> </w:t>
      </w:r>
      <w:bookmarkEnd w:id="51"/>
      <w:r w:rsidR="00F56461" w:rsidRPr="00630D14">
        <w:rPr>
          <w:rFonts w:ascii="Arial" w:hAnsi="Arial" w:cs="Arial"/>
          <w:color w:val="000000"/>
        </w:rPr>
        <w:t>Outdoor a</w:t>
      </w:r>
      <w:r w:rsidR="00C85F38" w:rsidRPr="00630D14">
        <w:rPr>
          <w:rFonts w:ascii="Arial" w:hAnsi="Arial" w:cs="Arial"/>
          <w:color w:val="000000"/>
        </w:rPr>
        <w:t>ir pollution was estimated using the participants’ home address</w:t>
      </w:r>
      <w:r w:rsidR="00F56461" w:rsidRPr="00630D14">
        <w:rPr>
          <w:rFonts w:ascii="Arial" w:hAnsi="Arial" w:cs="Arial"/>
          <w:color w:val="000000"/>
        </w:rPr>
        <w:t xml:space="preserve"> and do not explain all variation in indoor concentrations</w:t>
      </w:r>
      <w:r w:rsidR="00522C27" w:rsidRPr="00630D14">
        <w:rPr>
          <w:rFonts w:ascii="Arial" w:hAnsi="Arial" w:cs="Arial"/>
          <w:color w:val="000000"/>
        </w:rPr>
        <w:t>. As</w:t>
      </w:r>
      <w:r w:rsidR="00F56461" w:rsidRPr="00630D14">
        <w:rPr>
          <w:rFonts w:ascii="Arial" w:hAnsi="Arial" w:cs="Arial"/>
          <w:color w:val="000000"/>
        </w:rPr>
        <w:t xml:space="preserve"> most individuals spend a large amount of time indoors</w:t>
      </w:r>
      <w:r w:rsidR="00522C27" w:rsidRPr="00630D14">
        <w:rPr>
          <w:rFonts w:ascii="Arial" w:hAnsi="Arial" w:cs="Arial"/>
          <w:color w:val="000000"/>
        </w:rPr>
        <w:t xml:space="preserve">, </w:t>
      </w:r>
      <w:r w:rsidR="00253AD8" w:rsidRPr="00630D14">
        <w:rPr>
          <w:rFonts w:ascii="Arial" w:hAnsi="Arial" w:cs="Arial"/>
          <w:color w:val="000000"/>
        </w:rPr>
        <w:t xml:space="preserve">individual exposure to </w:t>
      </w:r>
      <w:r w:rsidR="004A247C" w:rsidRPr="00630D14">
        <w:rPr>
          <w:rFonts w:ascii="Arial" w:hAnsi="Arial" w:cs="Arial"/>
          <w:color w:val="000000"/>
        </w:rPr>
        <w:t xml:space="preserve">all forms of </w:t>
      </w:r>
      <w:r w:rsidR="00253AD8" w:rsidRPr="00630D14">
        <w:rPr>
          <w:rFonts w:ascii="Arial" w:hAnsi="Arial" w:cs="Arial"/>
          <w:color w:val="000000"/>
        </w:rPr>
        <w:t xml:space="preserve">air pollution </w:t>
      </w:r>
      <w:r w:rsidR="00522C27" w:rsidRPr="00630D14">
        <w:rPr>
          <w:rFonts w:ascii="Arial" w:hAnsi="Arial" w:cs="Arial"/>
          <w:color w:val="000000"/>
        </w:rPr>
        <w:t>may</w:t>
      </w:r>
      <w:r w:rsidR="00253AD8" w:rsidRPr="00630D14">
        <w:rPr>
          <w:rFonts w:ascii="Arial" w:hAnsi="Arial" w:cs="Arial"/>
          <w:color w:val="000000"/>
        </w:rPr>
        <w:t xml:space="preserve"> </w:t>
      </w:r>
      <w:r w:rsidR="00522C27" w:rsidRPr="00630D14">
        <w:rPr>
          <w:rFonts w:ascii="Arial" w:hAnsi="Arial" w:cs="Arial"/>
          <w:color w:val="000000"/>
        </w:rPr>
        <w:t>differ</w:t>
      </w:r>
      <w:r w:rsidR="004A247C" w:rsidRPr="00630D14">
        <w:rPr>
          <w:rFonts w:ascii="Arial" w:hAnsi="Arial" w:cs="Arial"/>
          <w:color w:val="000000"/>
        </w:rPr>
        <w:t xml:space="preserve"> </w:t>
      </w:r>
      <w:r w:rsidR="00522C27" w:rsidRPr="00630D14">
        <w:rPr>
          <w:rFonts w:ascii="Arial" w:hAnsi="Arial" w:cs="Arial"/>
          <w:color w:val="000000"/>
        </w:rPr>
        <w:t>from that</w:t>
      </w:r>
      <w:r w:rsidR="004A247C" w:rsidRPr="00630D14">
        <w:rPr>
          <w:rFonts w:ascii="Arial" w:hAnsi="Arial" w:cs="Arial"/>
          <w:color w:val="000000"/>
        </w:rPr>
        <w:t xml:space="preserve"> indicated by the ambient outdoor figures. </w:t>
      </w:r>
      <w:r w:rsidR="00E15BF1" w:rsidRPr="00630D14">
        <w:rPr>
          <w:rFonts w:ascii="Arial" w:hAnsi="Arial" w:cs="Arial"/>
          <w:color w:val="000000"/>
        </w:rPr>
        <w:t>T</w:t>
      </w:r>
      <w:r w:rsidR="004A247C" w:rsidRPr="00630D14">
        <w:rPr>
          <w:rFonts w:ascii="Arial" w:hAnsi="Arial" w:cs="Arial"/>
          <w:color w:val="000000"/>
        </w:rPr>
        <w:t xml:space="preserve">his </w:t>
      </w:r>
      <w:r w:rsidR="00E15BF1" w:rsidRPr="00630D14">
        <w:rPr>
          <w:rFonts w:ascii="Arial" w:hAnsi="Arial" w:cs="Arial"/>
          <w:color w:val="000000"/>
        </w:rPr>
        <w:t xml:space="preserve">is </w:t>
      </w:r>
      <w:r w:rsidR="00253AD8" w:rsidRPr="00630D14">
        <w:rPr>
          <w:rFonts w:ascii="Arial" w:hAnsi="Arial" w:cs="Arial"/>
          <w:color w:val="000000"/>
        </w:rPr>
        <w:t xml:space="preserve">most </w:t>
      </w:r>
      <w:r w:rsidR="00253AD8" w:rsidRPr="00630D14">
        <w:rPr>
          <w:rFonts w:ascii="Arial" w:hAnsi="Arial" w:cs="Arial"/>
          <w:color w:val="000000"/>
        </w:rPr>
        <w:lastRenderedPageBreak/>
        <w:t xml:space="preserve">likely to be non-differential between cases and </w:t>
      </w:r>
      <w:r w:rsidR="00252483" w:rsidRPr="00630D14">
        <w:rPr>
          <w:rFonts w:ascii="Arial" w:hAnsi="Arial" w:cs="Arial"/>
          <w:color w:val="000000"/>
        </w:rPr>
        <w:t>controls and</w:t>
      </w:r>
      <w:r w:rsidR="004A247C" w:rsidRPr="00630D14">
        <w:rPr>
          <w:rFonts w:ascii="Arial" w:hAnsi="Arial" w:cs="Arial"/>
          <w:color w:val="000000"/>
        </w:rPr>
        <w:t xml:space="preserve"> will therefore </w:t>
      </w:r>
      <w:r w:rsidR="00B549A4" w:rsidRPr="00630D14">
        <w:rPr>
          <w:rFonts w:ascii="Arial" w:hAnsi="Arial" w:cs="Arial"/>
          <w:color w:val="000000"/>
        </w:rPr>
        <w:t>skew the associations towards the null.</w:t>
      </w:r>
      <w:r w:rsidR="00253AD8" w:rsidRPr="00630D14">
        <w:rPr>
          <w:rFonts w:ascii="Arial" w:hAnsi="Arial" w:cs="Arial"/>
          <w:color w:val="000000"/>
        </w:rPr>
        <w:t xml:space="preserve"> </w:t>
      </w:r>
      <w:bookmarkStart w:id="53" w:name="_Hlk55319378"/>
      <w:bookmarkStart w:id="54" w:name="_Hlk41035125"/>
      <w:r w:rsidR="00B64431">
        <w:rPr>
          <w:rFonts w:ascii="Arial" w:hAnsi="Arial" w:cs="Arial"/>
          <w:color w:val="000000"/>
        </w:rPr>
        <w:t>Another limitation of this analysis was the use of self-report as the sole determinant of AMD status</w:t>
      </w:r>
      <w:r w:rsidR="007548ED" w:rsidRPr="007548ED">
        <w:t xml:space="preserve"> </w:t>
      </w:r>
      <w:r w:rsidR="007548ED" w:rsidRPr="007548ED">
        <w:rPr>
          <w:rFonts w:ascii="Arial" w:hAnsi="Arial" w:cs="Arial"/>
          <w:color w:val="000000"/>
        </w:rPr>
        <w:t xml:space="preserve">rather than incorporating a qualitative analysis of the </w:t>
      </w:r>
      <w:proofErr w:type="spellStart"/>
      <w:r w:rsidR="007548ED" w:rsidRPr="007548ED">
        <w:rPr>
          <w:rFonts w:ascii="Arial" w:hAnsi="Arial" w:cs="Arial"/>
          <w:color w:val="000000"/>
        </w:rPr>
        <w:t>colour</w:t>
      </w:r>
      <w:proofErr w:type="spellEnd"/>
      <w:r w:rsidR="007548ED" w:rsidRPr="007548ED">
        <w:rPr>
          <w:rFonts w:ascii="Arial" w:hAnsi="Arial" w:cs="Arial"/>
          <w:color w:val="000000"/>
        </w:rPr>
        <w:t xml:space="preserve"> fundus photographs and SD-OCT imaging</w:t>
      </w:r>
      <w:r w:rsidR="00CB30FF">
        <w:rPr>
          <w:rFonts w:ascii="Arial" w:hAnsi="Arial" w:cs="Arial"/>
          <w:color w:val="000000"/>
        </w:rPr>
        <w:t>,</w:t>
      </w:r>
      <w:r w:rsidR="006F4463">
        <w:rPr>
          <w:rFonts w:ascii="Arial" w:hAnsi="Arial" w:cs="Arial"/>
          <w:color w:val="000000"/>
        </w:rPr>
        <w:t xml:space="preserve"> </w:t>
      </w:r>
      <w:r w:rsidR="00CB30FF" w:rsidRPr="00CB30FF">
        <w:rPr>
          <w:rFonts w:ascii="Arial" w:hAnsi="Arial" w:cs="Arial"/>
          <w:color w:val="000000"/>
        </w:rPr>
        <w:t>though we did carry out masked grading of retinal imaging in a proportion of participants</w:t>
      </w:r>
      <w:r w:rsidR="007548ED">
        <w:rPr>
          <w:rFonts w:ascii="Arial" w:hAnsi="Arial" w:cs="Arial"/>
          <w:color w:val="000000"/>
        </w:rPr>
        <w:t xml:space="preserve">. </w:t>
      </w:r>
      <w:bookmarkEnd w:id="53"/>
      <w:r w:rsidR="007548ED">
        <w:rPr>
          <w:rFonts w:ascii="Arial" w:hAnsi="Arial" w:cs="Arial"/>
          <w:color w:val="000000"/>
        </w:rPr>
        <w:t xml:space="preserve">This may result in non-differential misclassification bias and most likely bias the estimates towards the null. </w:t>
      </w:r>
      <w:bookmarkStart w:id="55" w:name="_Hlk37779890"/>
      <w:bookmarkEnd w:id="54"/>
      <w:r w:rsidR="00B21C20" w:rsidRPr="00B21C20">
        <w:rPr>
          <w:rFonts w:ascii="Arial" w:hAnsi="Arial" w:cs="Arial"/>
          <w:color w:val="000000"/>
        </w:rPr>
        <w:t>Although we applied strict automated quality control criteria including a manual check of SD-OCT scans with high and low outlying layer thickness</w:t>
      </w:r>
      <w:r w:rsidR="002E257D">
        <w:rPr>
          <w:rFonts w:ascii="Arial" w:hAnsi="Arial" w:cs="Arial"/>
          <w:color w:val="000000"/>
        </w:rPr>
        <w:t>,</w:t>
      </w:r>
      <w:r w:rsidR="00E249C4">
        <w:rPr>
          <w:rFonts w:ascii="Arial" w:hAnsi="Arial" w:cs="Arial"/>
          <w:color w:val="000000"/>
        </w:rPr>
        <w:fldChar w:fldCharType="begin">
          <w:fldData xml:space="preserve">PEVuZE5vdGU+PENpdGU+PEF1dGhvcj5QYXRlbDwvQXV0aG9yPjxZZWFyPjIwMTY8L1llYXI+PFJl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</w:fldData>
        </w:fldChar>
      </w:r>
      <w:r w:rsidR="000946F6">
        <w:rPr>
          <w:rFonts w:ascii="Arial" w:hAnsi="Arial" w:cs="Arial"/>
          <w:color w:val="000000"/>
        </w:rPr>
        <w:instrText xml:space="preserve"> ADDIN EN.CITE </w:instrText>
      </w:r>
      <w:r w:rsidR="000946F6">
        <w:rPr>
          <w:rFonts w:ascii="Arial" w:hAnsi="Arial" w:cs="Arial"/>
          <w:color w:val="000000"/>
        </w:rPr>
        <w:fldChar w:fldCharType="begin">
          <w:fldData xml:space="preserve">PEVuZE5vdGU+PENpdGU+PEF1dGhvcj5QYXRlbDwvQXV0aG9yPjxZZWFyPjIwMTY8L1llYXI+PFJl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</w:fldData>
        </w:fldChar>
      </w:r>
      <w:r w:rsidR="000946F6">
        <w:rPr>
          <w:rFonts w:ascii="Arial" w:hAnsi="Arial" w:cs="Arial"/>
          <w:color w:val="000000"/>
        </w:rPr>
        <w:instrText xml:space="preserve"> ADDIN EN.CITE.DATA </w:instrText>
      </w:r>
      <w:r w:rsidR="000946F6">
        <w:rPr>
          <w:rFonts w:ascii="Arial" w:hAnsi="Arial" w:cs="Arial"/>
          <w:color w:val="000000"/>
        </w:rPr>
      </w:r>
      <w:r w:rsidR="000946F6">
        <w:rPr>
          <w:rFonts w:ascii="Arial" w:hAnsi="Arial" w:cs="Arial"/>
          <w:color w:val="000000"/>
        </w:rPr>
        <w:fldChar w:fldCharType="end"/>
      </w:r>
      <w:r w:rsidR="00E249C4">
        <w:rPr>
          <w:rFonts w:ascii="Arial" w:hAnsi="Arial" w:cs="Arial"/>
          <w:color w:val="000000"/>
        </w:rPr>
      </w:r>
      <w:r w:rsidR="00E249C4">
        <w:rPr>
          <w:rFonts w:ascii="Arial" w:hAnsi="Arial" w:cs="Arial"/>
          <w:color w:val="000000"/>
        </w:rPr>
        <w:fldChar w:fldCharType="separate"/>
      </w:r>
      <w:r w:rsidR="00E249C4" w:rsidRPr="00E249C4">
        <w:rPr>
          <w:rFonts w:ascii="Arial" w:hAnsi="Arial" w:cs="Arial"/>
          <w:noProof/>
          <w:color w:val="000000"/>
          <w:vertAlign w:val="superscript"/>
        </w:rPr>
        <w:t>17</w:t>
      </w:r>
      <w:r w:rsidR="00E249C4">
        <w:rPr>
          <w:rFonts w:ascii="Arial" w:hAnsi="Arial" w:cs="Arial"/>
          <w:color w:val="000000"/>
        </w:rPr>
        <w:fldChar w:fldCharType="end"/>
      </w:r>
      <w:r w:rsidR="00E249C4">
        <w:rPr>
          <w:rFonts w:ascii="Arial" w:hAnsi="Arial" w:cs="Arial"/>
          <w:color w:val="000000"/>
        </w:rPr>
        <w:t xml:space="preserve"> </w:t>
      </w:r>
      <w:r w:rsidR="00B21C20" w:rsidRPr="00B21C20">
        <w:rPr>
          <w:rFonts w:ascii="Arial" w:hAnsi="Arial" w:cs="Arial"/>
          <w:color w:val="000000"/>
        </w:rPr>
        <w:t>it was not practical to manually check all OCT scans for segmentation accuracy</w:t>
      </w:r>
      <w:r w:rsidR="00E249C4">
        <w:rPr>
          <w:rFonts w:ascii="Arial" w:hAnsi="Arial" w:cs="Arial"/>
          <w:color w:val="000000"/>
        </w:rPr>
        <w:t>.</w:t>
      </w:r>
      <w:r w:rsidR="002E257D">
        <w:rPr>
          <w:rFonts w:ascii="Arial" w:hAnsi="Arial" w:cs="Arial"/>
          <w:color w:val="000000"/>
        </w:rPr>
        <w:t xml:space="preserve"> </w:t>
      </w:r>
      <w:bookmarkEnd w:id="55"/>
      <w:r w:rsidR="00253AD8" w:rsidRPr="00630D14">
        <w:rPr>
          <w:rFonts w:ascii="Arial" w:hAnsi="Arial" w:cs="Arial"/>
          <w:color w:val="000000"/>
        </w:rPr>
        <w:t>Selection bias may exist</w:t>
      </w:r>
      <w:r w:rsidR="00981994" w:rsidRPr="00630D14">
        <w:rPr>
          <w:rFonts w:ascii="Arial" w:hAnsi="Arial" w:cs="Arial"/>
          <w:color w:val="000000"/>
        </w:rPr>
        <w:t xml:space="preserve">: </w:t>
      </w:r>
      <w:r w:rsidR="00253AD8" w:rsidRPr="00630D14">
        <w:rPr>
          <w:rFonts w:ascii="Arial" w:hAnsi="Arial" w:cs="Arial"/>
          <w:color w:val="000000"/>
        </w:rPr>
        <w:t xml:space="preserve">out of the 115,954 participants with data on </w:t>
      </w:r>
      <w:r w:rsidR="00E15BF1" w:rsidRPr="00630D14">
        <w:rPr>
          <w:rFonts w:ascii="Arial" w:hAnsi="Arial" w:cs="Arial"/>
          <w:color w:val="000000"/>
        </w:rPr>
        <w:t xml:space="preserve">self-reported </w:t>
      </w:r>
      <w:r w:rsidR="00253AD8" w:rsidRPr="00630D14">
        <w:rPr>
          <w:rFonts w:ascii="Arial" w:hAnsi="Arial" w:cs="Arial"/>
          <w:color w:val="000000"/>
        </w:rPr>
        <w:t>AMD, 52,602 participants had measurements on outer retinal layers</w:t>
      </w:r>
      <w:r w:rsidR="00C85F38" w:rsidRPr="00630D14">
        <w:rPr>
          <w:rFonts w:ascii="Arial" w:hAnsi="Arial" w:cs="Arial"/>
          <w:color w:val="000000"/>
        </w:rPr>
        <w:t xml:space="preserve">. </w:t>
      </w:r>
      <w:r w:rsidR="00253AD8" w:rsidRPr="00630D14">
        <w:rPr>
          <w:rFonts w:ascii="Arial" w:hAnsi="Arial" w:cs="Arial"/>
          <w:color w:val="000000"/>
        </w:rPr>
        <w:t>However, the baseline characteristics (Table 1) across the two AMD-associated outcome groups appear to be similar</w:t>
      </w:r>
      <w:r w:rsidR="00C61696" w:rsidRPr="00630D14">
        <w:rPr>
          <w:rFonts w:ascii="Arial" w:hAnsi="Arial" w:cs="Arial"/>
          <w:color w:val="000000"/>
        </w:rPr>
        <w:t>.</w:t>
      </w:r>
      <w:r w:rsidR="00C85F38" w:rsidRPr="00630D14">
        <w:rPr>
          <w:rFonts w:ascii="Arial" w:hAnsi="Arial" w:cs="Arial"/>
          <w:color w:val="000000"/>
        </w:rPr>
        <w:t xml:space="preserve"> The cross-sectional design of our study limits the ability to determine the </w:t>
      </w:r>
      <w:r w:rsidR="00F43662" w:rsidRPr="00630D14">
        <w:rPr>
          <w:rFonts w:ascii="Arial" w:hAnsi="Arial" w:cs="Arial"/>
          <w:color w:val="000000"/>
        </w:rPr>
        <w:t>causality</w:t>
      </w:r>
      <w:r w:rsidR="00C85F38" w:rsidRPr="00630D14">
        <w:rPr>
          <w:rFonts w:ascii="Arial" w:hAnsi="Arial" w:cs="Arial"/>
          <w:color w:val="000000"/>
        </w:rPr>
        <w:t xml:space="preserve"> between ambient air pollution and AMD-associated outcomes. </w:t>
      </w:r>
      <w:r w:rsidR="002A5F9C" w:rsidRPr="00630D14">
        <w:rPr>
          <w:rFonts w:ascii="Arial" w:hAnsi="Arial" w:cs="Arial"/>
          <w:color w:val="000000"/>
        </w:rPr>
        <w:t xml:space="preserve">Further research is needed to probe the relationship between prior air pollution exposure and risk of incident disease. </w:t>
      </w:r>
    </w:p>
    <w:p w14:paraId="3F483BFD" w14:textId="77777777" w:rsidR="00C87B0F" w:rsidRPr="00630D14" w:rsidRDefault="00C87B0F" w:rsidP="00817A40">
      <w:pPr>
        <w:spacing w:after="160" w:line="480" w:lineRule="auto"/>
        <w:jc w:val="both"/>
        <w:outlineLvl w:val="0"/>
        <w:rPr>
          <w:rFonts w:ascii="Arial" w:hAnsi="Arial" w:cs="Arial"/>
          <w:color w:val="000000"/>
        </w:rPr>
      </w:pPr>
    </w:p>
    <w:p w14:paraId="6A6A0173" w14:textId="77777777" w:rsidR="00B3379F" w:rsidRDefault="0014204A" w:rsidP="00817A40">
      <w:pPr>
        <w:spacing w:after="160" w:line="480" w:lineRule="auto"/>
        <w:jc w:val="both"/>
        <w:outlineLvl w:val="0"/>
        <w:rPr>
          <w:rFonts w:ascii="Arial" w:hAnsi="Arial" w:cs="Arial"/>
          <w:color w:val="000000"/>
        </w:rPr>
        <w:sectPr w:rsidR="00B3379F" w:rsidSect="00B24ACE">
          <w:pgSz w:w="11906" w:h="16838"/>
          <w:pgMar w:top="1440" w:right="1440" w:bottom="1440" w:left="1440" w:header="0" w:footer="0" w:gutter="0"/>
          <w:lnNumType w:countBy="1" w:restart="continuous"/>
          <w:cols w:space="720"/>
          <w:formProt w:val="0"/>
          <w:docGrid w:linePitch="360" w:charSpace="-6145"/>
        </w:sectPr>
      </w:pPr>
      <w:r w:rsidRPr="00630D14">
        <w:rPr>
          <w:rFonts w:ascii="Arial" w:hAnsi="Arial" w:cs="Arial"/>
          <w:color w:val="000000"/>
        </w:rPr>
        <w:t xml:space="preserve">In this large study of </w:t>
      </w:r>
      <w:r w:rsidR="002A5F9C" w:rsidRPr="00630D14">
        <w:rPr>
          <w:rFonts w:ascii="Arial" w:hAnsi="Arial" w:cs="Arial"/>
          <w:color w:val="000000"/>
        </w:rPr>
        <w:t xml:space="preserve">an older </w:t>
      </w:r>
      <w:r w:rsidRPr="00630D14">
        <w:rPr>
          <w:rFonts w:ascii="Arial" w:hAnsi="Arial" w:cs="Arial"/>
          <w:color w:val="000000"/>
        </w:rPr>
        <w:t xml:space="preserve">middle-aged </w:t>
      </w:r>
      <w:r w:rsidR="002A5F9C" w:rsidRPr="00630D14">
        <w:rPr>
          <w:rFonts w:ascii="Arial" w:hAnsi="Arial" w:cs="Arial"/>
          <w:color w:val="000000"/>
        </w:rPr>
        <w:t xml:space="preserve">UK </w:t>
      </w:r>
      <w:r w:rsidRPr="00630D14">
        <w:rPr>
          <w:rFonts w:ascii="Arial" w:hAnsi="Arial" w:cs="Arial"/>
          <w:color w:val="000000"/>
        </w:rPr>
        <w:t>population</w:t>
      </w:r>
      <w:r w:rsidR="00EF123F" w:rsidRPr="00630D14">
        <w:rPr>
          <w:rFonts w:ascii="Arial" w:hAnsi="Arial" w:cs="Arial"/>
          <w:color w:val="000000"/>
        </w:rPr>
        <w:t>, higher PM</w:t>
      </w:r>
      <w:r w:rsidR="00EF123F" w:rsidRPr="00630D14">
        <w:rPr>
          <w:rFonts w:ascii="Arial" w:hAnsi="Arial" w:cs="Arial"/>
          <w:color w:val="000000"/>
          <w:vertAlign w:val="subscript"/>
        </w:rPr>
        <w:t>2.5</w:t>
      </w:r>
      <w:r w:rsidR="00EF123F" w:rsidRPr="00630D14">
        <w:rPr>
          <w:rFonts w:ascii="Arial" w:hAnsi="Arial" w:cs="Arial"/>
          <w:color w:val="000000"/>
        </w:rPr>
        <w:t xml:space="preserve"> </w:t>
      </w:r>
      <w:r w:rsidR="002A5F9C" w:rsidRPr="00630D14">
        <w:rPr>
          <w:rFonts w:ascii="Arial" w:hAnsi="Arial" w:cs="Arial"/>
          <w:color w:val="000000"/>
        </w:rPr>
        <w:t xml:space="preserve">exposure </w:t>
      </w:r>
      <w:r w:rsidR="00EF123F" w:rsidRPr="00630D14">
        <w:rPr>
          <w:rFonts w:ascii="Arial" w:hAnsi="Arial" w:cs="Arial"/>
          <w:color w:val="000000"/>
        </w:rPr>
        <w:t xml:space="preserve">was associated with a higher risk of </w:t>
      </w:r>
      <w:r w:rsidR="000A6DAF" w:rsidRPr="00630D14">
        <w:rPr>
          <w:rFonts w:ascii="Arial" w:hAnsi="Arial" w:cs="Arial"/>
          <w:color w:val="000000"/>
        </w:rPr>
        <w:t xml:space="preserve">self-reported </w:t>
      </w:r>
      <w:r w:rsidR="004A247C" w:rsidRPr="00630D14">
        <w:rPr>
          <w:rFonts w:ascii="Arial" w:hAnsi="Arial" w:cs="Arial"/>
          <w:color w:val="000000"/>
        </w:rPr>
        <w:t>AMD</w:t>
      </w:r>
      <w:r w:rsidR="00EF123F" w:rsidRPr="00630D14">
        <w:rPr>
          <w:rFonts w:ascii="Arial" w:hAnsi="Arial" w:cs="Arial"/>
          <w:color w:val="000000"/>
        </w:rPr>
        <w:t>, while all pollutants except PM</w:t>
      </w:r>
      <w:r w:rsidR="00EF123F" w:rsidRPr="00630D14">
        <w:rPr>
          <w:rFonts w:ascii="Arial" w:hAnsi="Arial" w:cs="Arial"/>
          <w:color w:val="000000"/>
          <w:vertAlign w:val="subscript"/>
        </w:rPr>
        <w:t>coarse</w:t>
      </w:r>
      <w:r w:rsidR="00EF123F" w:rsidRPr="00630D14">
        <w:rPr>
          <w:rFonts w:ascii="Arial" w:hAnsi="Arial" w:cs="Arial"/>
          <w:color w:val="000000"/>
        </w:rPr>
        <w:t xml:space="preserve"> </w:t>
      </w:r>
      <w:r w:rsidR="002A5F9C" w:rsidRPr="00630D14">
        <w:rPr>
          <w:rFonts w:ascii="Arial" w:hAnsi="Arial" w:cs="Arial"/>
          <w:color w:val="000000"/>
        </w:rPr>
        <w:t>were associated with</w:t>
      </w:r>
      <w:r w:rsidR="00724B45" w:rsidRPr="00630D14">
        <w:rPr>
          <w:rFonts w:ascii="Arial" w:hAnsi="Arial" w:cs="Arial"/>
          <w:color w:val="000000"/>
        </w:rPr>
        <w:t xml:space="preserve"> </w:t>
      </w:r>
      <w:r w:rsidR="00D334C0" w:rsidRPr="00630D14">
        <w:rPr>
          <w:rFonts w:ascii="Arial" w:hAnsi="Arial" w:cs="Arial"/>
          <w:color w:val="000000"/>
        </w:rPr>
        <w:t>changes in retinal structure</w:t>
      </w:r>
      <w:r w:rsidR="00724B45" w:rsidRPr="00630D14">
        <w:rPr>
          <w:rFonts w:ascii="Arial" w:hAnsi="Arial" w:cs="Arial"/>
          <w:color w:val="000000"/>
        </w:rPr>
        <w:t xml:space="preserve"> </w:t>
      </w:r>
      <w:r w:rsidR="00D334C0" w:rsidRPr="00630D14">
        <w:rPr>
          <w:rFonts w:ascii="Arial" w:hAnsi="Arial" w:cs="Arial"/>
          <w:color w:val="000000"/>
        </w:rPr>
        <w:t>(</w:t>
      </w:r>
      <w:r w:rsidR="00724B45" w:rsidRPr="00630D14">
        <w:rPr>
          <w:rFonts w:ascii="Arial" w:hAnsi="Arial" w:cs="Arial"/>
          <w:color w:val="000000"/>
        </w:rPr>
        <w:t>in</w:t>
      </w:r>
      <w:r w:rsidR="00BF0F81" w:rsidRPr="00630D14">
        <w:rPr>
          <w:rFonts w:ascii="Arial" w:hAnsi="Arial" w:cs="Arial"/>
          <w:color w:val="000000"/>
        </w:rPr>
        <w:t xml:space="preserve"> either</w:t>
      </w:r>
      <w:r w:rsidR="00724B45" w:rsidRPr="00630D14">
        <w:rPr>
          <w:rFonts w:ascii="Arial" w:hAnsi="Arial" w:cs="Arial"/>
          <w:color w:val="000000"/>
        </w:rPr>
        <w:t xml:space="preserve"> photoreceptor sublayer and/or RPE </w:t>
      </w:r>
      <w:r w:rsidR="00D334C0" w:rsidRPr="00630D14">
        <w:rPr>
          <w:rFonts w:ascii="Arial" w:hAnsi="Arial" w:cs="Arial"/>
          <w:color w:val="000000"/>
        </w:rPr>
        <w:t xml:space="preserve">layer </w:t>
      </w:r>
      <w:r w:rsidR="00724B45" w:rsidRPr="00630D14">
        <w:rPr>
          <w:rFonts w:ascii="Arial" w:hAnsi="Arial" w:cs="Arial"/>
          <w:color w:val="000000"/>
        </w:rPr>
        <w:t>thickness</w:t>
      </w:r>
      <w:r w:rsidR="00D334C0" w:rsidRPr="00630D14">
        <w:rPr>
          <w:rFonts w:ascii="Arial" w:hAnsi="Arial" w:cs="Arial"/>
          <w:color w:val="000000"/>
        </w:rPr>
        <w:t>)</w:t>
      </w:r>
      <w:r w:rsidR="00F43662" w:rsidRPr="00630D14">
        <w:rPr>
          <w:rFonts w:ascii="Arial" w:hAnsi="Arial" w:cs="Arial"/>
          <w:color w:val="000000"/>
        </w:rPr>
        <w:t>.</w:t>
      </w:r>
      <w:r w:rsidR="00C87B0F" w:rsidRPr="00630D14">
        <w:rPr>
          <w:rFonts w:ascii="Arial" w:hAnsi="Arial" w:cs="Arial"/>
          <w:color w:val="000000"/>
        </w:rPr>
        <w:t xml:space="preserve"> </w:t>
      </w:r>
      <w:r w:rsidR="00F43662" w:rsidRPr="00630D14">
        <w:rPr>
          <w:rFonts w:ascii="Arial" w:hAnsi="Arial" w:cs="Arial"/>
          <w:color w:val="000000"/>
        </w:rPr>
        <w:t xml:space="preserve">Overall, our findings </w:t>
      </w:r>
      <w:r w:rsidR="002A6586" w:rsidRPr="00630D14">
        <w:rPr>
          <w:rFonts w:ascii="Arial" w:hAnsi="Arial" w:cs="Arial"/>
          <w:color w:val="000000"/>
        </w:rPr>
        <w:t xml:space="preserve">suggest </w:t>
      </w:r>
      <w:r w:rsidR="00F43662" w:rsidRPr="00630D14">
        <w:rPr>
          <w:rFonts w:ascii="Arial" w:hAnsi="Arial" w:cs="Arial"/>
          <w:color w:val="000000"/>
        </w:rPr>
        <w:t>that ambient air pollution</w:t>
      </w:r>
      <w:r w:rsidR="002A6586" w:rsidRPr="00630D14">
        <w:rPr>
          <w:rFonts w:ascii="Arial" w:hAnsi="Arial" w:cs="Arial"/>
          <w:color w:val="000000"/>
        </w:rPr>
        <w:t>, especially fine PM or those of combustion-related particles</w:t>
      </w:r>
      <w:r w:rsidR="002A5F9C" w:rsidRPr="00630D14">
        <w:rPr>
          <w:rFonts w:ascii="Arial" w:hAnsi="Arial" w:cs="Arial"/>
          <w:color w:val="000000"/>
        </w:rPr>
        <w:t>,</w:t>
      </w:r>
      <w:r w:rsidR="002A6586" w:rsidRPr="00630D14">
        <w:rPr>
          <w:rFonts w:ascii="Arial" w:hAnsi="Arial" w:cs="Arial"/>
          <w:color w:val="000000"/>
        </w:rPr>
        <w:t xml:space="preserve"> </w:t>
      </w:r>
      <w:r w:rsidR="00F43662" w:rsidRPr="00630D14">
        <w:rPr>
          <w:rFonts w:ascii="Arial" w:hAnsi="Arial" w:cs="Arial"/>
          <w:color w:val="000000"/>
        </w:rPr>
        <w:t>may affect AMD</w:t>
      </w:r>
      <w:r w:rsidR="002012F3" w:rsidRPr="00630D14">
        <w:rPr>
          <w:rFonts w:ascii="Arial" w:hAnsi="Arial" w:cs="Arial"/>
          <w:color w:val="000000"/>
        </w:rPr>
        <w:t xml:space="preserve"> risk</w:t>
      </w:r>
      <w:r w:rsidR="002A6586" w:rsidRPr="00630D14">
        <w:rPr>
          <w:rFonts w:ascii="Arial" w:hAnsi="Arial" w:cs="Arial"/>
          <w:color w:val="000000"/>
        </w:rPr>
        <w:t xml:space="preserve">. </w:t>
      </w:r>
      <w:r w:rsidR="005E11EE" w:rsidRPr="00630D14">
        <w:rPr>
          <w:rFonts w:ascii="Arial" w:hAnsi="Arial" w:cs="Arial"/>
          <w:color w:val="000000"/>
        </w:rPr>
        <w:t>It is possible that the structural features observed may be unrelated to AMD</w:t>
      </w:r>
      <w:r w:rsidR="00971569" w:rsidRPr="00630D14">
        <w:rPr>
          <w:rFonts w:ascii="Arial" w:hAnsi="Arial" w:cs="Arial"/>
          <w:color w:val="000000"/>
        </w:rPr>
        <w:t>, but associated with pollution induced retinal toxicity</w:t>
      </w:r>
      <w:r w:rsidR="005E11EE" w:rsidRPr="00630D14">
        <w:rPr>
          <w:rFonts w:ascii="Arial" w:hAnsi="Arial" w:cs="Arial"/>
          <w:color w:val="000000"/>
        </w:rPr>
        <w:t>.</w:t>
      </w:r>
      <w:r w:rsidR="00724B45" w:rsidRPr="00630D14">
        <w:rPr>
          <w:rFonts w:ascii="Arial" w:hAnsi="Arial" w:cs="Arial"/>
          <w:color w:val="000000"/>
        </w:rPr>
        <w:t xml:space="preserve"> However, </w:t>
      </w:r>
      <w:r w:rsidR="00F46945" w:rsidRPr="00630D14">
        <w:rPr>
          <w:rFonts w:ascii="Arial" w:hAnsi="Arial" w:cs="Arial"/>
          <w:color w:val="000000"/>
        </w:rPr>
        <w:t xml:space="preserve">the </w:t>
      </w:r>
      <w:r w:rsidR="00BB2237" w:rsidRPr="00630D14">
        <w:rPr>
          <w:rFonts w:ascii="Arial" w:hAnsi="Arial" w:cs="Arial"/>
          <w:color w:val="000000"/>
        </w:rPr>
        <w:t xml:space="preserve">direction of the relationships between </w:t>
      </w:r>
      <w:r w:rsidR="007B037D" w:rsidRPr="00630D14">
        <w:rPr>
          <w:rFonts w:ascii="Arial" w:hAnsi="Arial" w:cs="Arial"/>
          <w:color w:val="000000"/>
        </w:rPr>
        <w:t xml:space="preserve">air </w:t>
      </w:r>
      <w:r w:rsidR="00F46945" w:rsidRPr="00630D14">
        <w:rPr>
          <w:rFonts w:ascii="Arial" w:hAnsi="Arial" w:cs="Arial"/>
          <w:color w:val="000000"/>
        </w:rPr>
        <w:t xml:space="preserve">pollution </w:t>
      </w:r>
      <w:r w:rsidR="007D6719" w:rsidRPr="00630D14">
        <w:rPr>
          <w:rFonts w:ascii="Arial" w:hAnsi="Arial" w:cs="Arial"/>
          <w:color w:val="000000"/>
        </w:rPr>
        <w:t>and</w:t>
      </w:r>
      <w:r w:rsidR="00F46945" w:rsidRPr="00630D14">
        <w:rPr>
          <w:rFonts w:ascii="Arial" w:hAnsi="Arial" w:cs="Arial"/>
          <w:color w:val="000000"/>
        </w:rPr>
        <w:t xml:space="preserve"> </w:t>
      </w:r>
      <w:r w:rsidR="005E11EE" w:rsidRPr="00630D14">
        <w:rPr>
          <w:rFonts w:ascii="Arial" w:hAnsi="Arial" w:cs="Arial"/>
          <w:color w:val="000000"/>
        </w:rPr>
        <w:t xml:space="preserve">both </w:t>
      </w:r>
      <w:r w:rsidR="00F46945" w:rsidRPr="00630D14">
        <w:rPr>
          <w:rFonts w:ascii="Arial" w:hAnsi="Arial" w:cs="Arial"/>
          <w:color w:val="000000"/>
        </w:rPr>
        <w:t>AMD</w:t>
      </w:r>
      <w:r w:rsidR="005E11EE" w:rsidRPr="00630D14">
        <w:rPr>
          <w:rFonts w:ascii="Arial" w:hAnsi="Arial" w:cs="Arial"/>
          <w:color w:val="000000"/>
        </w:rPr>
        <w:t xml:space="preserve"> and</w:t>
      </w:r>
      <w:r w:rsidR="007D6719" w:rsidRPr="00630D14">
        <w:rPr>
          <w:rFonts w:ascii="Arial" w:hAnsi="Arial" w:cs="Arial"/>
          <w:color w:val="000000"/>
        </w:rPr>
        <w:t xml:space="preserve"> </w:t>
      </w:r>
      <w:r w:rsidR="00F46945" w:rsidRPr="00630D14">
        <w:rPr>
          <w:rFonts w:ascii="Arial" w:hAnsi="Arial" w:cs="Arial"/>
          <w:color w:val="000000"/>
        </w:rPr>
        <w:t>associated retinal</w:t>
      </w:r>
      <w:r w:rsidR="005E11EE" w:rsidRPr="00630D14">
        <w:rPr>
          <w:rFonts w:ascii="Arial" w:hAnsi="Arial" w:cs="Arial"/>
          <w:color w:val="000000"/>
        </w:rPr>
        <w:t xml:space="preserve"> layer </w:t>
      </w:r>
      <w:r w:rsidR="005E11EE" w:rsidRPr="00630D14">
        <w:rPr>
          <w:rFonts w:ascii="Arial" w:hAnsi="Arial" w:cs="Arial"/>
          <w:color w:val="000000"/>
        </w:rPr>
        <w:lastRenderedPageBreak/>
        <w:t>thicknesses</w:t>
      </w:r>
      <w:r w:rsidR="00F46945" w:rsidRPr="00630D14">
        <w:rPr>
          <w:rFonts w:ascii="Arial" w:hAnsi="Arial" w:cs="Arial"/>
          <w:color w:val="000000"/>
        </w:rPr>
        <w:t xml:space="preserve"> indicate higher exposure to air pollution may make the cells more vulnerable and increase the </w:t>
      </w:r>
      <w:r w:rsidR="007B037D" w:rsidRPr="00630D14">
        <w:rPr>
          <w:rFonts w:ascii="Arial" w:hAnsi="Arial" w:cs="Arial"/>
          <w:color w:val="000000"/>
        </w:rPr>
        <w:t>risk</w:t>
      </w:r>
      <w:r w:rsidR="00F46945" w:rsidRPr="00630D14">
        <w:rPr>
          <w:rFonts w:ascii="Arial" w:hAnsi="Arial" w:cs="Arial"/>
          <w:color w:val="000000"/>
        </w:rPr>
        <w:t xml:space="preserve"> of AMD. </w:t>
      </w:r>
      <w:r w:rsidR="00BA38FC" w:rsidRPr="00630D14">
        <w:rPr>
          <w:rFonts w:ascii="Arial" w:hAnsi="Arial" w:cs="Arial"/>
          <w:color w:val="000000"/>
        </w:rPr>
        <w:t>Our findings</w:t>
      </w:r>
      <w:r w:rsidRPr="00630D14">
        <w:rPr>
          <w:rFonts w:ascii="Arial" w:hAnsi="Arial" w:cs="Arial"/>
          <w:color w:val="000000"/>
        </w:rPr>
        <w:t xml:space="preserve"> add to the growing evidence of </w:t>
      </w:r>
      <w:r w:rsidR="00C87B0F" w:rsidRPr="00630D14">
        <w:rPr>
          <w:rFonts w:ascii="Arial" w:hAnsi="Arial" w:cs="Arial"/>
          <w:color w:val="000000"/>
        </w:rPr>
        <w:t>the damaging effects of ambient air pollution</w:t>
      </w:r>
      <w:r w:rsidR="002012F3" w:rsidRPr="00630D14">
        <w:rPr>
          <w:rFonts w:ascii="Arial" w:hAnsi="Arial" w:cs="Arial"/>
          <w:color w:val="000000"/>
        </w:rPr>
        <w:t>,</w:t>
      </w:r>
      <w:r w:rsidR="00C87B0F" w:rsidRPr="00630D14">
        <w:rPr>
          <w:rFonts w:ascii="Arial" w:hAnsi="Arial" w:cs="Arial"/>
          <w:color w:val="000000"/>
        </w:rPr>
        <w:t xml:space="preserve"> even in the setting of relative low exposure of ambient air pollution. </w:t>
      </w:r>
      <w:r w:rsidR="002012F3" w:rsidRPr="00630D14">
        <w:rPr>
          <w:rFonts w:ascii="Arial" w:hAnsi="Arial" w:cs="Arial"/>
          <w:color w:val="000000"/>
        </w:rPr>
        <w:t>As UK Biobank is a very l</w:t>
      </w:r>
      <w:r w:rsidR="00BA38FC" w:rsidRPr="00630D14">
        <w:rPr>
          <w:rFonts w:ascii="Arial" w:hAnsi="Arial" w:cs="Arial"/>
          <w:color w:val="000000"/>
        </w:rPr>
        <w:t>arge prospective cohort</w:t>
      </w:r>
      <w:r w:rsidR="002012F3" w:rsidRPr="00630D14">
        <w:rPr>
          <w:rFonts w:ascii="Arial" w:hAnsi="Arial" w:cs="Arial"/>
          <w:color w:val="000000"/>
        </w:rPr>
        <w:t>,</w:t>
      </w:r>
      <w:r w:rsidR="00BA38FC" w:rsidRPr="00630D14">
        <w:rPr>
          <w:rFonts w:ascii="Arial" w:hAnsi="Arial" w:cs="Arial"/>
          <w:color w:val="000000"/>
        </w:rPr>
        <w:t xml:space="preserve"> </w:t>
      </w:r>
      <w:r w:rsidR="002012F3" w:rsidRPr="00630D14">
        <w:rPr>
          <w:rFonts w:ascii="Arial" w:hAnsi="Arial" w:cs="Arial"/>
          <w:color w:val="000000"/>
        </w:rPr>
        <w:t xml:space="preserve">we anticipate being able to explore the effect of particulate matter on future risk of AMD. </w:t>
      </w:r>
      <w:bookmarkStart w:id="56" w:name="_Hlk37832609"/>
      <w:r w:rsidR="002012F3" w:rsidRPr="00630D14">
        <w:rPr>
          <w:rFonts w:ascii="Arial" w:hAnsi="Arial" w:cs="Arial"/>
          <w:color w:val="000000"/>
        </w:rPr>
        <w:t xml:space="preserve">Further studies </w:t>
      </w:r>
      <w:r w:rsidR="00BA38FC" w:rsidRPr="00630D14">
        <w:rPr>
          <w:rFonts w:ascii="Arial" w:hAnsi="Arial" w:cs="Arial"/>
          <w:color w:val="000000"/>
        </w:rPr>
        <w:t xml:space="preserve">examining </w:t>
      </w:r>
      <w:r w:rsidR="002012F3" w:rsidRPr="00630D14">
        <w:rPr>
          <w:rFonts w:ascii="Arial" w:hAnsi="Arial" w:cs="Arial"/>
          <w:color w:val="000000"/>
        </w:rPr>
        <w:t xml:space="preserve">both </w:t>
      </w:r>
      <w:r w:rsidR="00BA38FC" w:rsidRPr="00630D14">
        <w:rPr>
          <w:rFonts w:ascii="Arial" w:hAnsi="Arial" w:cs="Arial"/>
          <w:color w:val="000000"/>
        </w:rPr>
        <w:t xml:space="preserve">outdoor and indoor ambient air pollution </w:t>
      </w:r>
      <w:r w:rsidR="0007609C">
        <w:rPr>
          <w:rFonts w:ascii="Arial" w:hAnsi="Arial" w:cs="Arial"/>
          <w:color w:val="000000"/>
        </w:rPr>
        <w:t>estimates</w:t>
      </w:r>
      <w:r w:rsidR="0007609C" w:rsidRPr="00630D14">
        <w:rPr>
          <w:rFonts w:ascii="Arial" w:hAnsi="Arial" w:cs="Arial"/>
          <w:color w:val="000000"/>
        </w:rPr>
        <w:t xml:space="preserve"> </w:t>
      </w:r>
      <w:r w:rsidR="009456A6" w:rsidRPr="00630D14">
        <w:rPr>
          <w:rFonts w:ascii="Arial" w:hAnsi="Arial" w:cs="Arial"/>
          <w:color w:val="000000"/>
        </w:rPr>
        <w:t xml:space="preserve">on </w:t>
      </w:r>
      <w:r w:rsidR="00BA38FC" w:rsidRPr="00630D14">
        <w:rPr>
          <w:rFonts w:ascii="Arial" w:hAnsi="Arial" w:cs="Arial"/>
          <w:color w:val="000000"/>
        </w:rPr>
        <w:t>AMD and outer retinal structures</w:t>
      </w:r>
      <w:r w:rsidR="009456A6" w:rsidRPr="00630D14">
        <w:rPr>
          <w:rFonts w:ascii="Arial" w:hAnsi="Arial" w:cs="Arial"/>
          <w:color w:val="000000"/>
        </w:rPr>
        <w:t xml:space="preserve"> may</w:t>
      </w:r>
      <w:r w:rsidR="00BA38FC" w:rsidRPr="00630D14">
        <w:rPr>
          <w:rFonts w:ascii="Arial" w:hAnsi="Arial" w:cs="Arial"/>
          <w:color w:val="000000"/>
        </w:rPr>
        <w:t xml:space="preserve"> help to substantiate our findings</w:t>
      </w:r>
      <w:r w:rsidR="00912336" w:rsidRPr="00630D14">
        <w:rPr>
          <w:rFonts w:ascii="Arial" w:hAnsi="Arial" w:cs="Arial"/>
        </w:rPr>
        <w:t xml:space="preserve"> </w:t>
      </w:r>
      <w:r w:rsidR="00912336" w:rsidRPr="00630D14">
        <w:rPr>
          <w:rFonts w:ascii="Arial" w:hAnsi="Arial" w:cs="Arial"/>
          <w:color w:val="000000"/>
        </w:rPr>
        <w:t>and understand the implications for retinal disease associated with ageing</w:t>
      </w:r>
      <w:r w:rsidR="002012F3" w:rsidRPr="00630D14">
        <w:rPr>
          <w:rFonts w:ascii="Arial" w:hAnsi="Arial" w:cs="Arial"/>
          <w:color w:val="000000"/>
        </w:rPr>
        <w:t xml:space="preserve">. </w:t>
      </w:r>
      <w:bookmarkEnd w:id="56"/>
      <w:r w:rsidR="002012F3" w:rsidRPr="00630D14">
        <w:rPr>
          <w:rFonts w:ascii="Arial" w:hAnsi="Arial" w:cs="Arial"/>
          <w:color w:val="000000"/>
        </w:rPr>
        <w:t>If our findings are replicated, this would</w:t>
      </w:r>
      <w:r w:rsidR="00BA38FC" w:rsidRPr="00630D14">
        <w:rPr>
          <w:rFonts w:ascii="Arial" w:hAnsi="Arial" w:cs="Arial"/>
          <w:color w:val="000000"/>
        </w:rPr>
        <w:t xml:space="preserve"> </w:t>
      </w:r>
      <w:r w:rsidR="002012F3" w:rsidRPr="00630D14">
        <w:rPr>
          <w:rFonts w:ascii="Arial" w:hAnsi="Arial" w:cs="Arial"/>
          <w:color w:val="000000"/>
        </w:rPr>
        <w:t xml:space="preserve">support the view that air pollution is </w:t>
      </w:r>
      <w:r w:rsidR="00D334C0" w:rsidRPr="00630D14">
        <w:rPr>
          <w:rFonts w:ascii="Arial" w:hAnsi="Arial" w:cs="Arial"/>
          <w:color w:val="000000"/>
        </w:rPr>
        <w:t xml:space="preserve">an important </w:t>
      </w:r>
      <w:r w:rsidR="00BA38FC" w:rsidRPr="00630D14">
        <w:rPr>
          <w:rFonts w:ascii="Arial" w:hAnsi="Arial" w:cs="Arial"/>
          <w:color w:val="000000"/>
        </w:rPr>
        <w:t xml:space="preserve">modifiable risk factor </w:t>
      </w:r>
      <w:r w:rsidR="00D334C0" w:rsidRPr="00630D14">
        <w:rPr>
          <w:rFonts w:ascii="Arial" w:hAnsi="Arial" w:cs="Arial"/>
          <w:color w:val="000000"/>
        </w:rPr>
        <w:t>for</w:t>
      </w:r>
      <w:r w:rsidR="00BA38FC" w:rsidRPr="00630D14">
        <w:rPr>
          <w:rFonts w:ascii="Arial" w:hAnsi="Arial" w:cs="Arial"/>
          <w:color w:val="000000"/>
        </w:rPr>
        <w:t xml:space="preserve"> AMD.</w:t>
      </w:r>
    </w:p>
    <w:tbl>
      <w:tblPr>
        <w:tblW w:w="9639" w:type="dxa"/>
        <w:tblLook w:val="04A0" w:firstRow="1" w:lastRow="0" w:firstColumn="1" w:lastColumn="0" w:noHBand="0" w:noVBand="1"/>
      </w:tblPr>
      <w:tblGrid>
        <w:gridCol w:w="3403"/>
        <w:gridCol w:w="3118"/>
        <w:gridCol w:w="283"/>
        <w:gridCol w:w="2835"/>
      </w:tblGrid>
      <w:tr w:rsidR="00B3379F" w:rsidRPr="007F666E" w14:paraId="23B74106" w14:textId="77777777" w:rsidTr="00F97523">
        <w:trPr>
          <w:trHeight w:val="300"/>
        </w:trPr>
        <w:tc>
          <w:tcPr>
            <w:tcW w:w="9639" w:type="dxa"/>
            <w:gridSpan w:val="4"/>
            <w:tcBorders>
              <w:top w:val="nil"/>
              <w:left w:val="nil"/>
              <w:bottom w:val="single" w:sz="4" w:space="0" w:color="auto"/>
              <w:right w:val="nil"/>
            </w:tcBorders>
            <w:shd w:val="clear" w:color="auto" w:fill="auto"/>
            <w:noWrap/>
            <w:vAlign w:val="bottom"/>
            <w:hideMark/>
          </w:tcPr>
          <w:p w14:paraId="61C02779" w14:textId="77777777" w:rsidR="00B3379F" w:rsidRPr="007F666E" w:rsidRDefault="00B3379F" w:rsidP="00F97523">
            <w:pPr>
              <w:rPr>
                <w:rFonts w:ascii="Arial" w:eastAsia="Times New Roman" w:hAnsi="Arial" w:cs="Arial"/>
                <w:b/>
                <w:bCs/>
                <w:color w:val="000000"/>
                <w:sz w:val="22"/>
                <w:szCs w:val="22"/>
                <w:lang w:val="en-GB" w:eastAsia="en-GB"/>
              </w:rPr>
            </w:pPr>
            <w:r w:rsidRPr="007F666E">
              <w:rPr>
                <w:rFonts w:ascii="Arial" w:eastAsia="Times New Roman" w:hAnsi="Arial" w:cs="Arial"/>
                <w:b/>
                <w:bCs/>
                <w:color w:val="000000"/>
                <w:sz w:val="22"/>
                <w:szCs w:val="22"/>
                <w:lang w:val="en-GB" w:eastAsia="en-GB"/>
              </w:rPr>
              <w:lastRenderedPageBreak/>
              <w:t xml:space="preserve">Table 1. Demographic, systemic and ocular characteristics </w:t>
            </w:r>
            <w:r>
              <w:rPr>
                <w:rFonts w:ascii="Arial" w:eastAsia="Times New Roman" w:hAnsi="Arial" w:cs="Arial"/>
                <w:b/>
                <w:bCs/>
                <w:color w:val="000000"/>
                <w:sz w:val="22"/>
                <w:szCs w:val="22"/>
                <w:lang w:val="en-GB" w:eastAsia="en-GB"/>
              </w:rPr>
              <w:t>of</w:t>
            </w:r>
            <w:r w:rsidRPr="007F666E">
              <w:rPr>
                <w:rFonts w:ascii="Arial" w:eastAsia="Times New Roman" w:hAnsi="Arial" w:cs="Arial"/>
                <w:b/>
                <w:bCs/>
                <w:color w:val="000000"/>
                <w:sz w:val="22"/>
                <w:szCs w:val="22"/>
                <w:lang w:val="en-GB" w:eastAsia="en-GB"/>
              </w:rPr>
              <w:t xml:space="preserve"> participants</w:t>
            </w:r>
            <w:r>
              <w:rPr>
                <w:rFonts w:ascii="Arial" w:eastAsia="Times New Roman" w:hAnsi="Arial" w:cs="Arial"/>
                <w:b/>
                <w:bCs/>
                <w:color w:val="000000"/>
                <w:sz w:val="22"/>
                <w:szCs w:val="22"/>
                <w:lang w:val="en-GB" w:eastAsia="en-GB"/>
              </w:rPr>
              <w:t xml:space="preserve"> </w:t>
            </w:r>
            <w:r w:rsidRPr="00F262F8">
              <w:rPr>
                <w:rFonts w:ascii="Arial" w:eastAsia="Times New Roman" w:hAnsi="Arial" w:cs="Arial"/>
                <w:b/>
                <w:bCs/>
                <w:color w:val="000000"/>
                <w:sz w:val="22"/>
                <w:szCs w:val="22"/>
                <w:lang w:val="en-GB" w:eastAsia="en-GB"/>
              </w:rPr>
              <w:t xml:space="preserve">with availability of data on </w:t>
            </w:r>
            <w:r>
              <w:rPr>
                <w:rFonts w:ascii="Arial" w:eastAsia="Times New Roman" w:hAnsi="Arial" w:cs="Arial"/>
                <w:b/>
                <w:bCs/>
                <w:color w:val="000000"/>
                <w:sz w:val="22"/>
                <w:szCs w:val="22"/>
                <w:lang w:val="en-GB" w:eastAsia="en-GB"/>
              </w:rPr>
              <w:t xml:space="preserve">self-reported </w:t>
            </w:r>
            <w:r w:rsidRPr="00F262F8">
              <w:rPr>
                <w:rFonts w:ascii="Arial" w:eastAsia="Times New Roman" w:hAnsi="Arial" w:cs="Arial"/>
                <w:b/>
                <w:bCs/>
                <w:color w:val="000000"/>
                <w:sz w:val="22"/>
                <w:szCs w:val="22"/>
                <w:lang w:val="en-GB" w:eastAsia="en-GB"/>
              </w:rPr>
              <w:t>AMD</w:t>
            </w:r>
            <w:r>
              <w:rPr>
                <w:rFonts w:ascii="Arial" w:eastAsia="Times New Roman" w:hAnsi="Arial" w:cs="Arial"/>
                <w:b/>
                <w:bCs/>
                <w:color w:val="000000"/>
                <w:sz w:val="22"/>
                <w:szCs w:val="22"/>
                <w:lang w:val="en-GB" w:eastAsia="en-GB"/>
              </w:rPr>
              <w:t xml:space="preserve"> </w:t>
            </w:r>
            <w:r w:rsidRPr="00F262F8">
              <w:rPr>
                <w:rFonts w:ascii="Arial" w:eastAsia="Times New Roman" w:hAnsi="Arial" w:cs="Arial"/>
                <w:b/>
                <w:bCs/>
                <w:color w:val="000000"/>
                <w:sz w:val="22"/>
                <w:szCs w:val="22"/>
                <w:lang w:val="en-GB" w:eastAsia="en-GB"/>
              </w:rPr>
              <w:t>and retinal layer</w:t>
            </w:r>
            <w:r>
              <w:rPr>
                <w:rFonts w:ascii="Arial" w:eastAsia="Times New Roman" w:hAnsi="Arial" w:cs="Arial"/>
                <w:b/>
                <w:bCs/>
                <w:color w:val="000000"/>
                <w:sz w:val="22"/>
                <w:szCs w:val="22"/>
                <w:lang w:val="en-GB" w:eastAsia="en-GB"/>
              </w:rPr>
              <w:t>s</w:t>
            </w:r>
            <w:r w:rsidRPr="007F666E">
              <w:rPr>
                <w:rFonts w:ascii="Arial" w:eastAsia="Times New Roman" w:hAnsi="Arial" w:cs="Arial"/>
                <w:b/>
                <w:bCs/>
                <w:color w:val="000000"/>
                <w:sz w:val="22"/>
                <w:szCs w:val="22"/>
                <w:lang w:val="en-GB" w:eastAsia="en-GB"/>
              </w:rPr>
              <w:t xml:space="preserve">. </w:t>
            </w:r>
          </w:p>
        </w:tc>
      </w:tr>
      <w:tr w:rsidR="00B3379F" w:rsidRPr="007F666E" w14:paraId="14E0291F" w14:textId="77777777" w:rsidTr="00F97523">
        <w:trPr>
          <w:trHeight w:val="300"/>
        </w:trPr>
        <w:tc>
          <w:tcPr>
            <w:tcW w:w="3403" w:type="dxa"/>
            <w:tcBorders>
              <w:top w:val="nil"/>
              <w:left w:val="nil"/>
              <w:bottom w:val="single" w:sz="4" w:space="0" w:color="auto"/>
              <w:right w:val="nil"/>
            </w:tcBorders>
            <w:shd w:val="clear" w:color="auto" w:fill="auto"/>
            <w:noWrap/>
            <w:vAlign w:val="bottom"/>
            <w:hideMark/>
          </w:tcPr>
          <w:p w14:paraId="48464484" w14:textId="77777777" w:rsidR="00B3379F" w:rsidRPr="007F666E" w:rsidRDefault="00B3379F" w:rsidP="00F97523">
            <w:pP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 </w:t>
            </w:r>
          </w:p>
        </w:tc>
        <w:tc>
          <w:tcPr>
            <w:tcW w:w="3118" w:type="dxa"/>
            <w:tcBorders>
              <w:top w:val="nil"/>
              <w:left w:val="nil"/>
              <w:bottom w:val="single" w:sz="4" w:space="0" w:color="auto"/>
              <w:right w:val="nil"/>
            </w:tcBorders>
            <w:shd w:val="clear" w:color="auto" w:fill="auto"/>
            <w:noWrap/>
            <w:vAlign w:val="bottom"/>
            <w:hideMark/>
          </w:tcPr>
          <w:p w14:paraId="4ABF64C7" w14:textId="77777777" w:rsidR="00B3379F" w:rsidRPr="007F666E" w:rsidRDefault="00B3379F" w:rsidP="00F97523">
            <w:pPr>
              <w:jc w:val="center"/>
              <w:rPr>
                <w:rFonts w:ascii="Arial" w:eastAsia="Times New Roman" w:hAnsi="Arial" w:cs="Arial"/>
                <w:b/>
                <w:bCs/>
                <w:color w:val="000000"/>
                <w:sz w:val="22"/>
                <w:szCs w:val="22"/>
                <w:lang w:val="en-GB" w:eastAsia="en-GB"/>
              </w:rPr>
            </w:pPr>
            <w:r>
              <w:rPr>
                <w:rFonts w:ascii="Arial" w:eastAsia="Times New Roman" w:hAnsi="Arial" w:cs="Arial"/>
                <w:b/>
                <w:bCs/>
                <w:color w:val="000000"/>
                <w:sz w:val="22"/>
                <w:szCs w:val="22"/>
                <w:lang w:val="en-GB" w:eastAsia="en-GB"/>
              </w:rPr>
              <w:t>Participants</w:t>
            </w:r>
            <w:r w:rsidRPr="00F262F8">
              <w:rPr>
                <w:rFonts w:ascii="Arial" w:eastAsia="Times New Roman" w:hAnsi="Arial" w:cs="Arial"/>
                <w:b/>
                <w:bCs/>
                <w:color w:val="000000"/>
                <w:sz w:val="22"/>
                <w:szCs w:val="22"/>
                <w:lang w:val="en-GB" w:eastAsia="en-GB"/>
              </w:rPr>
              <w:t xml:space="preserve"> with data on</w:t>
            </w:r>
            <w:r>
              <w:rPr>
                <w:rFonts w:ascii="Arial" w:eastAsia="Times New Roman" w:hAnsi="Arial" w:cs="Arial"/>
                <w:b/>
                <w:bCs/>
                <w:color w:val="000000"/>
                <w:sz w:val="22"/>
                <w:szCs w:val="22"/>
                <w:lang w:val="en-GB" w:eastAsia="en-GB"/>
              </w:rPr>
              <w:t xml:space="preserve"> self-reported</w:t>
            </w:r>
            <w:r w:rsidRPr="00F262F8">
              <w:rPr>
                <w:rFonts w:ascii="Arial" w:eastAsia="Times New Roman" w:hAnsi="Arial" w:cs="Arial"/>
                <w:b/>
                <w:bCs/>
                <w:color w:val="000000"/>
                <w:sz w:val="22"/>
                <w:szCs w:val="22"/>
                <w:lang w:val="en-GB" w:eastAsia="en-GB"/>
              </w:rPr>
              <w:t xml:space="preserve"> AMD </w:t>
            </w:r>
            <w:r w:rsidRPr="007F666E">
              <w:rPr>
                <w:rFonts w:ascii="Arial" w:eastAsia="Times New Roman" w:hAnsi="Arial" w:cs="Arial"/>
                <w:b/>
                <w:bCs/>
                <w:color w:val="000000"/>
                <w:sz w:val="22"/>
                <w:szCs w:val="22"/>
                <w:lang w:val="en-GB" w:eastAsia="en-GB"/>
              </w:rPr>
              <w:t>(</w:t>
            </w:r>
            <w:r w:rsidRPr="007F666E">
              <w:rPr>
                <w:rFonts w:ascii="Arial" w:eastAsia="Times New Roman" w:hAnsi="Arial" w:cs="Arial"/>
                <w:b/>
                <w:bCs/>
                <w:iCs/>
                <w:color w:val="000000"/>
                <w:sz w:val="22"/>
                <w:szCs w:val="22"/>
                <w:lang w:val="en-GB" w:eastAsia="en-GB"/>
              </w:rPr>
              <w:t>N</w:t>
            </w:r>
            <w:r w:rsidRPr="007F666E">
              <w:rPr>
                <w:rFonts w:ascii="Arial" w:eastAsia="Times New Roman" w:hAnsi="Arial" w:cs="Arial"/>
                <w:b/>
                <w:bCs/>
                <w:color w:val="000000"/>
                <w:sz w:val="22"/>
                <w:szCs w:val="22"/>
                <w:lang w:val="en-GB" w:eastAsia="en-GB"/>
              </w:rPr>
              <w:t>=115,954)</w:t>
            </w:r>
          </w:p>
        </w:tc>
        <w:tc>
          <w:tcPr>
            <w:tcW w:w="283" w:type="dxa"/>
            <w:tcBorders>
              <w:top w:val="nil"/>
              <w:left w:val="nil"/>
              <w:bottom w:val="nil"/>
              <w:right w:val="nil"/>
            </w:tcBorders>
            <w:shd w:val="clear" w:color="auto" w:fill="auto"/>
            <w:noWrap/>
            <w:vAlign w:val="bottom"/>
            <w:hideMark/>
          </w:tcPr>
          <w:p w14:paraId="2B8A048E" w14:textId="77777777" w:rsidR="00B3379F" w:rsidRPr="007F666E" w:rsidRDefault="00B3379F" w:rsidP="00F97523">
            <w:pPr>
              <w:jc w:val="center"/>
              <w:rPr>
                <w:rFonts w:ascii="Arial" w:eastAsia="Times New Roman" w:hAnsi="Arial" w:cs="Arial"/>
                <w:b/>
                <w:bCs/>
                <w:color w:val="000000"/>
                <w:sz w:val="22"/>
                <w:szCs w:val="22"/>
                <w:lang w:val="en-GB" w:eastAsia="en-GB"/>
              </w:rPr>
            </w:pPr>
          </w:p>
        </w:tc>
        <w:tc>
          <w:tcPr>
            <w:tcW w:w="2835" w:type="dxa"/>
            <w:tcBorders>
              <w:top w:val="nil"/>
              <w:left w:val="nil"/>
              <w:bottom w:val="single" w:sz="4" w:space="0" w:color="auto"/>
              <w:right w:val="nil"/>
            </w:tcBorders>
            <w:shd w:val="clear" w:color="auto" w:fill="auto"/>
            <w:noWrap/>
            <w:vAlign w:val="bottom"/>
            <w:hideMark/>
          </w:tcPr>
          <w:p w14:paraId="68DD8264" w14:textId="77777777" w:rsidR="00B3379F" w:rsidRPr="007F666E" w:rsidRDefault="00B3379F" w:rsidP="00F97523">
            <w:pPr>
              <w:jc w:val="center"/>
              <w:rPr>
                <w:rFonts w:ascii="Arial" w:eastAsia="Times New Roman" w:hAnsi="Arial" w:cs="Arial"/>
                <w:b/>
                <w:bCs/>
                <w:color w:val="000000"/>
                <w:sz w:val="22"/>
                <w:szCs w:val="22"/>
                <w:lang w:val="en-GB" w:eastAsia="en-GB"/>
              </w:rPr>
            </w:pPr>
            <w:r>
              <w:rPr>
                <w:rFonts w:ascii="Arial" w:eastAsia="Times New Roman" w:hAnsi="Arial" w:cs="Arial"/>
                <w:b/>
                <w:bCs/>
                <w:color w:val="000000"/>
                <w:sz w:val="22"/>
                <w:szCs w:val="22"/>
                <w:lang w:val="en-GB" w:eastAsia="en-GB"/>
              </w:rPr>
              <w:t>Participants</w:t>
            </w:r>
            <w:r w:rsidRPr="00F262F8">
              <w:rPr>
                <w:rFonts w:ascii="Arial" w:eastAsia="Times New Roman" w:hAnsi="Arial" w:cs="Arial"/>
                <w:b/>
                <w:bCs/>
                <w:color w:val="000000"/>
                <w:sz w:val="22"/>
                <w:szCs w:val="22"/>
                <w:lang w:val="en-GB" w:eastAsia="en-GB"/>
              </w:rPr>
              <w:t xml:space="preserve"> with data on r</w:t>
            </w:r>
            <w:r w:rsidRPr="007F666E">
              <w:rPr>
                <w:rFonts w:ascii="Arial" w:eastAsia="Times New Roman" w:hAnsi="Arial" w:cs="Arial"/>
                <w:b/>
                <w:bCs/>
                <w:color w:val="000000"/>
                <w:sz w:val="22"/>
                <w:szCs w:val="22"/>
                <w:lang w:val="en-GB" w:eastAsia="en-GB"/>
              </w:rPr>
              <w:t>etinal layers (</w:t>
            </w:r>
            <w:r w:rsidRPr="007F666E">
              <w:rPr>
                <w:rFonts w:ascii="Arial" w:eastAsia="Times New Roman" w:hAnsi="Arial" w:cs="Arial"/>
                <w:b/>
                <w:bCs/>
                <w:iCs/>
                <w:color w:val="000000"/>
                <w:sz w:val="22"/>
                <w:szCs w:val="22"/>
                <w:lang w:val="en-GB" w:eastAsia="en-GB"/>
              </w:rPr>
              <w:t>N</w:t>
            </w:r>
            <w:r w:rsidRPr="007F666E">
              <w:rPr>
                <w:rFonts w:ascii="Arial" w:eastAsia="Times New Roman" w:hAnsi="Arial" w:cs="Arial"/>
                <w:b/>
                <w:bCs/>
                <w:color w:val="000000"/>
                <w:sz w:val="22"/>
                <w:szCs w:val="22"/>
                <w:lang w:val="en-GB" w:eastAsia="en-GB"/>
              </w:rPr>
              <w:t>=52,602)</w:t>
            </w:r>
          </w:p>
        </w:tc>
      </w:tr>
      <w:tr w:rsidR="00B3379F" w:rsidRPr="007F666E" w14:paraId="2E793C63" w14:textId="77777777" w:rsidTr="00F97523">
        <w:trPr>
          <w:trHeight w:val="300"/>
        </w:trPr>
        <w:tc>
          <w:tcPr>
            <w:tcW w:w="3403" w:type="dxa"/>
            <w:tcBorders>
              <w:top w:val="nil"/>
              <w:left w:val="nil"/>
              <w:bottom w:val="nil"/>
              <w:right w:val="nil"/>
            </w:tcBorders>
            <w:shd w:val="clear" w:color="auto" w:fill="auto"/>
            <w:noWrap/>
            <w:vAlign w:val="bottom"/>
            <w:hideMark/>
          </w:tcPr>
          <w:p w14:paraId="76964839" w14:textId="77777777" w:rsidR="00B3379F" w:rsidRPr="007F666E" w:rsidRDefault="00B3379F" w:rsidP="00F97523">
            <w:pPr>
              <w:rPr>
                <w:rFonts w:ascii="Arial" w:eastAsia="Times New Roman" w:hAnsi="Arial" w:cs="Arial"/>
                <w:b/>
                <w:bCs/>
                <w:color w:val="000000"/>
                <w:sz w:val="22"/>
                <w:szCs w:val="22"/>
                <w:lang w:val="en-GB" w:eastAsia="en-GB"/>
              </w:rPr>
            </w:pPr>
            <w:r w:rsidRPr="007F666E">
              <w:rPr>
                <w:rFonts w:ascii="Arial" w:eastAsia="Times New Roman" w:hAnsi="Arial" w:cs="Arial"/>
                <w:b/>
                <w:bCs/>
                <w:color w:val="000000"/>
                <w:sz w:val="22"/>
                <w:szCs w:val="22"/>
                <w:lang w:val="en-GB" w:eastAsia="en-GB"/>
              </w:rPr>
              <w:t>Sociodemographic factors</w:t>
            </w:r>
          </w:p>
        </w:tc>
        <w:tc>
          <w:tcPr>
            <w:tcW w:w="3118" w:type="dxa"/>
            <w:tcBorders>
              <w:top w:val="nil"/>
              <w:left w:val="nil"/>
              <w:bottom w:val="nil"/>
              <w:right w:val="nil"/>
            </w:tcBorders>
            <w:shd w:val="clear" w:color="auto" w:fill="auto"/>
            <w:noWrap/>
            <w:vAlign w:val="bottom"/>
            <w:hideMark/>
          </w:tcPr>
          <w:p w14:paraId="7E5DBB39" w14:textId="77777777" w:rsidR="00B3379F" w:rsidRPr="007F666E" w:rsidRDefault="00B3379F" w:rsidP="00F97523">
            <w:pPr>
              <w:rPr>
                <w:rFonts w:ascii="Arial" w:eastAsia="Times New Roman" w:hAnsi="Arial" w:cs="Arial"/>
                <w:b/>
                <w:bCs/>
                <w:color w:val="000000"/>
                <w:sz w:val="22"/>
                <w:szCs w:val="22"/>
                <w:lang w:val="en-GB" w:eastAsia="en-GB"/>
              </w:rPr>
            </w:pPr>
          </w:p>
        </w:tc>
        <w:tc>
          <w:tcPr>
            <w:tcW w:w="283" w:type="dxa"/>
            <w:tcBorders>
              <w:top w:val="nil"/>
              <w:left w:val="nil"/>
              <w:bottom w:val="nil"/>
              <w:right w:val="nil"/>
            </w:tcBorders>
            <w:shd w:val="clear" w:color="auto" w:fill="auto"/>
            <w:noWrap/>
            <w:vAlign w:val="bottom"/>
            <w:hideMark/>
          </w:tcPr>
          <w:p w14:paraId="6CE4781C" w14:textId="77777777" w:rsidR="00B3379F" w:rsidRPr="007F666E" w:rsidRDefault="00B3379F" w:rsidP="00F97523">
            <w:pPr>
              <w:rPr>
                <w:rFonts w:ascii="Arial" w:eastAsia="Times New Roman" w:hAnsi="Arial" w:cs="Arial"/>
                <w:sz w:val="20"/>
                <w:szCs w:val="20"/>
                <w:lang w:val="en-GB" w:eastAsia="en-GB"/>
              </w:rPr>
            </w:pPr>
          </w:p>
        </w:tc>
        <w:tc>
          <w:tcPr>
            <w:tcW w:w="2835" w:type="dxa"/>
            <w:tcBorders>
              <w:top w:val="nil"/>
              <w:left w:val="nil"/>
              <w:bottom w:val="nil"/>
              <w:right w:val="nil"/>
            </w:tcBorders>
            <w:shd w:val="clear" w:color="auto" w:fill="auto"/>
            <w:noWrap/>
            <w:vAlign w:val="bottom"/>
            <w:hideMark/>
          </w:tcPr>
          <w:p w14:paraId="13E0B480" w14:textId="77777777" w:rsidR="00B3379F" w:rsidRPr="007F666E" w:rsidRDefault="00B3379F" w:rsidP="00F97523">
            <w:pPr>
              <w:rPr>
                <w:rFonts w:ascii="Arial" w:eastAsia="Times New Roman" w:hAnsi="Arial" w:cs="Arial"/>
                <w:sz w:val="20"/>
                <w:szCs w:val="20"/>
                <w:lang w:val="en-GB" w:eastAsia="en-GB"/>
              </w:rPr>
            </w:pPr>
          </w:p>
        </w:tc>
      </w:tr>
      <w:tr w:rsidR="00B3379F" w:rsidRPr="007F666E" w14:paraId="38164B51" w14:textId="77777777" w:rsidTr="00F97523">
        <w:trPr>
          <w:trHeight w:val="300"/>
        </w:trPr>
        <w:tc>
          <w:tcPr>
            <w:tcW w:w="3403" w:type="dxa"/>
            <w:tcBorders>
              <w:top w:val="nil"/>
              <w:left w:val="nil"/>
              <w:bottom w:val="nil"/>
              <w:right w:val="nil"/>
            </w:tcBorders>
            <w:shd w:val="clear" w:color="auto" w:fill="auto"/>
            <w:noWrap/>
            <w:vAlign w:val="center"/>
            <w:hideMark/>
          </w:tcPr>
          <w:p w14:paraId="7C0E6A0B" w14:textId="77777777" w:rsidR="00B3379F" w:rsidRPr="007F666E" w:rsidRDefault="00B3379F" w:rsidP="00F97523">
            <w:pPr>
              <w:rPr>
                <w:rFonts w:ascii="Arial" w:eastAsia="Times New Roman" w:hAnsi="Arial" w:cs="Arial"/>
                <w:bCs/>
                <w:color w:val="000000"/>
                <w:sz w:val="22"/>
                <w:szCs w:val="22"/>
                <w:lang w:val="en-GB" w:eastAsia="en-GB"/>
              </w:rPr>
            </w:pPr>
            <w:r w:rsidRPr="007F666E">
              <w:rPr>
                <w:rFonts w:ascii="Arial" w:eastAsia="Times New Roman" w:hAnsi="Arial" w:cs="Arial"/>
                <w:bCs/>
                <w:color w:val="000000"/>
                <w:sz w:val="22"/>
                <w:szCs w:val="22"/>
                <w:lang w:val="en-GB" w:eastAsia="en-GB"/>
              </w:rPr>
              <w:t>Age</w:t>
            </w:r>
          </w:p>
        </w:tc>
        <w:tc>
          <w:tcPr>
            <w:tcW w:w="3118" w:type="dxa"/>
            <w:tcBorders>
              <w:top w:val="nil"/>
              <w:left w:val="nil"/>
              <w:bottom w:val="nil"/>
              <w:right w:val="nil"/>
            </w:tcBorders>
            <w:shd w:val="clear" w:color="auto" w:fill="auto"/>
            <w:noWrap/>
            <w:vAlign w:val="bottom"/>
            <w:hideMark/>
          </w:tcPr>
          <w:p w14:paraId="50071E28"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56.8 (8.0)</w:t>
            </w:r>
          </w:p>
        </w:tc>
        <w:tc>
          <w:tcPr>
            <w:tcW w:w="283" w:type="dxa"/>
            <w:tcBorders>
              <w:top w:val="nil"/>
              <w:left w:val="nil"/>
              <w:bottom w:val="nil"/>
              <w:right w:val="nil"/>
            </w:tcBorders>
            <w:shd w:val="clear" w:color="auto" w:fill="auto"/>
            <w:noWrap/>
            <w:vAlign w:val="bottom"/>
            <w:hideMark/>
          </w:tcPr>
          <w:p w14:paraId="3C1CCF9B" w14:textId="77777777" w:rsidR="00B3379F" w:rsidRPr="007F666E" w:rsidRDefault="00B3379F" w:rsidP="00F97523">
            <w:pPr>
              <w:jc w:val="center"/>
              <w:rPr>
                <w:rFonts w:ascii="Arial" w:eastAsia="Times New Roman" w:hAnsi="Arial" w:cs="Arial"/>
                <w:color w:val="000000"/>
                <w:sz w:val="22"/>
                <w:szCs w:val="22"/>
                <w:lang w:val="en-GB" w:eastAsia="en-GB"/>
              </w:rPr>
            </w:pPr>
          </w:p>
        </w:tc>
        <w:tc>
          <w:tcPr>
            <w:tcW w:w="2835" w:type="dxa"/>
            <w:tcBorders>
              <w:top w:val="nil"/>
              <w:left w:val="nil"/>
              <w:bottom w:val="nil"/>
              <w:right w:val="nil"/>
            </w:tcBorders>
            <w:shd w:val="clear" w:color="auto" w:fill="auto"/>
            <w:noWrap/>
            <w:vAlign w:val="bottom"/>
            <w:hideMark/>
          </w:tcPr>
          <w:p w14:paraId="38553670"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56.4 (8.1)</w:t>
            </w:r>
          </w:p>
        </w:tc>
      </w:tr>
      <w:tr w:rsidR="00B3379F" w:rsidRPr="007F666E" w14:paraId="7DA07882" w14:textId="77777777" w:rsidTr="00F97523">
        <w:trPr>
          <w:trHeight w:val="300"/>
        </w:trPr>
        <w:tc>
          <w:tcPr>
            <w:tcW w:w="3403" w:type="dxa"/>
            <w:tcBorders>
              <w:top w:val="nil"/>
              <w:left w:val="nil"/>
              <w:bottom w:val="nil"/>
              <w:right w:val="nil"/>
            </w:tcBorders>
            <w:shd w:val="clear" w:color="auto" w:fill="auto"/>
            <w:noWrap/>
            <w:vAlign w:val="center"/>
            <w:hideMark/>
          </w:tcPr>
          <w:p w14:paraId="4A543A17" w14:textId="77777777" w:rsidR="00B3379F" w:rsidRPr="007F666E" w:rsidRDefault="00B3379F" w:rsidP="00F97523">
            <w:pPr>
              <w:rPr>
                <w:rFonts w:ascii="Arial" w:eastAsia="Times New Roman" w:hAnsi="Arial" w:cs="Arial"/>
                <w:bCs/>
                <w:color w:val="000000"/>
                <w:sz w:val="22"/>
                <w:szCs w:val="22"/>
                <w:lang w:val="en-GB" w:eastAsia="en-GB"/>
              </w:rPr>
            </w:pPr>
            <w:r w:rsidRPr="007F666E">
              <w:rPr>
                <w:rFonts w:ascii="Arial" w:eastAsia="Times New Roman" w:hAnsi="Arial" w:cs="Arial"/>
                <w:bCs/>
                <w:color w:val="000000"/>
                <w:sz w:val="22"/>
                <w:szCs w:val="22"/>
                <w:lang w:val="en-GB" w:eastAsia="en-GB"/>
              </w:rPr>
              <w:t>Sex</w:t>
            </w:r>
          </w:p>
        </w:tc>
        <w:tc>
          <w:tcPr>
            <w:tcW w:w="3118" w:type="dxa"/>
            <w:tcBorders>
              <w:top w:val="nil"/>
              <w:left w:val="nil"/>
              <w:bottom w:val="nil"/>
              <w:right w:val="nil"/>
            </w:tcBorders>
            <w:shd w:val="clear" w:color="auto" w:fill="auto"/>
            <w:noWrap/>
            <w:vAlign w:val="bottom"/>
            <w:hideMark/>
          </w:tcPr>
          <w:p w14:paraId="1C457221" w14:textId="77777777" w:rsidR="00B3379F" w:rsidRPr="007F666E" w:rsidRDefault="00B3379F" w:rsidP="00F97523">
            <w:pPr>
              <w:rPr>
                <w:rFonts w:ascii="Arial" w:eastAsia="Times New Roman" w:hAnsi="Arial" w:cs="Arial"/>
                <w:b/>
                <w:bCs/>
                <w:color w:val="000000"/>
                <w:sz w:val="22"/>
                <w:szCs w:val="22"/>
                <w:lang w:val="en-GB" w:eastAsia="en-GB"/>
              </w:rPr>
            </w:pPr>
          </w:p>
        </w:tc>
        <w:tc>
          <w:tcPr>
            <w:tcW w:w="283" w:type="dxa"/>
            <w:tcBorders>
              <w:top w:val="nil"/>
              <w:left w:val="nil"/>
              <w:bottom w:val="nil"/>
              <w:right w:val="nil"/>
            </w:tcBorders>
            <w:shd w:val="clear" w:color="auto" w:fill="auto"/>
            <w:noWrap/>
            <w:vAlign w:val="bottom"/>
            <w:hideMark/>
          </w:tcPr>
          <w:p w14:paraId="2F381370" w14:textId="77777777" w:rsidR="00B3379F" w:rsidRPr="007F666E" w:rsidRDefault="00B3379F" w:rsidP="00F97523">
            <w:pPr>
              <w:jc w:val="center"/>
              <w:rPr>
                <w:rFonts w:ascii="Arial" w:eastAsia="Times New Roman" w:hAnsi="Arial" w:cs="Arial"/>
                <w:sz w:val="20"/>
                <w:szCs w:val="20"/>
                <w:lang w:val="en-GB" w:eastAsia="en-GB"/>
              </w:rPr>
            </w:pPr>
          </w:p>
        </w:tc>
        <w:tc>
          <w:tcPr>
            <w:tcW w:w="2835" w:type="dxa"/>
            <w:tcBorders>
              <w:top w:val="nil"/>
              <w:left w:val="nil"/>
              <w:bottom w:val="nil"/>
              <w:right w:val="nil"/>
            </w:tcBorders>
            <w:shd w:val="clear" w:color="auto" w:fill="auto"/>
            <w:noWrap/>
            <w:vAlign w:val="bottom"/>
            <w:hideMark/>
          </w:tcPr>
          <w:p w14:paraId="154E730D" w14:textId="77777777" w:rsidR="00B3379F" w:rsidRPr="007F666E" w:rsidRDefault="00B3379F" w:rsidP="00F97523">
            <w:pPr>
              <w:rPr>
                <w:rFonts w:ascii="Arial" w:eastAsia="Times New Roman" w:hAnsi="Arial" w:cs="Arial"/>
                <w:sz w:val="20"/>
                <w:szCs w:val="20"/>
                <w:lang w:val="en-GB" w:eastAsia="en-GB"/>
              </w:rPr>
            </w:pPr>
          </w:p>
        </w:tc>
      </w:tr>
      <w:tr w:rsidR="00B3379F" w:rsidRPr="007F666E" w14:paraId="5E5A485E" w14:textId="77777777" w:rsidTr="00F97523">
        <w:trPr>
          <w:trHeight w:val="300"/>
        </w:trPr>
        <w:tc>
          <w:tcPr>
            <w:tcW w:w="3403" w:type="dxa"/>
            <w:tcBorders>
              <w:top w:val="nil"/>
              <w:left w:val="nil"/>
              <w:bottom w:val="nil"/>
              <w:right w:val="nil"/>
            </w:tcBorders>
            <w:shd w:val="clear" w:color="auto" w:fill="auto"/>
            <w:noWrap/>
            <w:vAlign w:val="center"/>
            <w:hideMark/>
          </w:tcPr>
          <w:p w14:paraId="103C1BAD" w14:textId="77777777" w:rsidR="00B3379F" w:rsidRPr="007F666E" w:rsidRDefault="00B3379F" w:rsidP="00F97523">
            <w:pP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 xml:space="preserve">   Men</w:t>
            </w:r>
          </w:p>
        </w:tc>
        <w:tc>
          <w:tcPr>
            <w:tcW w:w="3118" w:type="dxa"/>
            <w:tcBorders>
              <w:top w:val="nil"/>
              <w:left w:val="nil"/>
              <w:bottom w:val="nil"/>
              <w:right w:val="nil"/>
            </w:tcBorders>
            <w:shd w:val="clear" w:color="auto" w:fill="auto"/>
            <w:noWrap/>
            <w:vAlign w:val="center"/>
            <w:hideMark/>
          </w:tcPr>
          <w:p w14:paraId="6CFE667B"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53,218 (46%)</w:t>
            </w:r>
          </w:p>
        </w:tc>
        <w:tc>
          <w:tcPr>
            <w:tcW w:w="283" w:type="dxa"/>
            <w:tcBorders>
              <w:top w:val="nil"/>
              <w:left w:val="nil"/>
              <w:bottom w:val="nil"/>
              <w:right w:val="nil"/>
            </w:tcBorders>
            <w:shd w:val="clear" w:color="auto" w:fill="auto"/>
            <w:noWrap/>
            <w:vAlign w:val="bottom"/>
            <w:hideMark/>
          </w:tcPr>
          <w:p w14:paraId="76AE6415" w14:textId="77777777" w:rsidR="00B3379F" w:rsidRPr="007F666E" w:rsidRDefault="00B3379F" w:rsidP="00F97523">
            <w:pPr>
              <w:jc w:val="center"/>
              <w:rPr>
                <w:rFonts w:ascii="Arial" w:eastAsia="Times New Roman" w:hAnsi="Arial" w:cs="Arial"/>
                <w:color w:val="000000"/>
                <w:sz w:val="22"/>
                <w:szCs w:val="22"/>
                <w:lang w:val="en-GB" w:eastAsia="en-GB"/>
              </w:rPr>
            </w:pPr>
          </w:p>
        </w:tc>
        <w:tc>
          <w:tcPr>
            <w:tcW w:w="2835" w:type="dxa"/>
            <w:tcBorders>
              <w:top w:val="nil"/>
              <w:left w:val="nil"/>
              <w:bottom w:val="nil"/>
              <w:right w:val="nil"/>
            </w:tcBorders>
            <w:shd w:val="clear" w:color="auto" w:fill="auto"/>
            <w:noWrap/>
            <w:vAlign w:val="center"/>
            <w:hideMark/>
          </w:tcPr>
          <w:p w14:paraId="1B426CF2"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24</w:t>
            </w:r>
            <w:r>
              <w:rPr>
                <w:rFonts w:ascii="Arial" w:eastAsia="Times New Roman" w:hAnsi="Arial" w:cs="Arial"/>
                <w:color w:val="000000"/>
                <w:sz w:val="22"/>
                <w:szCs w:val="22"/>
                <w:lang w:val="en-GB" w:eastAsia="en-GB"/>
              </w:rPr>
              <w:t>,</w:t>
            </w:r>
            <w:r w:rsidRPr="007F666E">
              <w:rPr>
                <w:rFonts w:ascii="Arial" w:eastAsia="Times New Roman" w:hAnsi="Arial" w:cs="Arial"/>
                <w:color w:val="000000"/>
                <w:sz w:val="22"/>
                <w:szCs w:val="22"/>
                <w:lang w:val="en-GB" w:eastAsia="en-GB"/>
              </w:rPr>
              <w:t>753 (47%)</w:t>
            </w:r>
          </w:p>
        </w:tc>
      </w:tr>
      <w:tr w:rsidR="00B3379F" w:rsidRPr="007F666E" w14:paraId="766C2662" w14:textId="77777777" w:rsidTr="00F97523">
        <w:trPr>
          <w:trHeight w:val="300"/>
        </w:trPr>
        <w:tc>
          <w:tcPr>
            <w:tcW w:w="3403" w:type="dxa"/>
            <w:tcBorders>
              <w:top w:val="nil"/>
              <w:left w:val="nil"/>
              <w:bottom w:val="nil"/>
              <w:right w:val="nil"/>
            </w:tcBorders>
            <w:shd w:val="clear" w:color="auto" w:fill="auto"/>
            <w:noWrap/>
            <w:vAlign w:val="center"/>
            <w:hideMark/>
          </w:tcPr>
          <w:p w14:paraId="489730CA" w14:textId="77777777" w:rsidR="00B3379F" w:rsidRPr="007F666E" w:rsidRDefault="00B3379F" w:rsidP="00F97523">
            <w:pP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 xml:space="preserve">   Women</w:t>
            </w:r>
          </w:p>
        </w:tc>
        <w:tc>
          <w:tcPr>
            <w:tcW w:w="3118" w:type="dxa"/>
            <w:tcBorders>
              <w:top w:val="nil"/>
              <w:left w:val="nil"/>
              <w:bottom w:val="nil"/>
              <w:right w:val="nil"/>
            </w:tcBorders>
            <w:shd w:val="clear" w:color="auto" w:fill="auto"/>
            <w:noWrap/>
            <w:vAlign w:val="center"/>
            <w:hideMark/>
          </w:tcPr>
          <w:p w14:paraId="6B378BC6"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62,736 (54%)</w:t>
            </w:r>
          </w:p>
        </w:tc>
        <w:tc>
          <w:tcPr>
            <w:tcW w:w="283" w:type="dxa"/>
            <w:tcBorders>
              <w:top w:val="nil"/>
              <w:left w:val="nil"/>
              <w:bottom w:val="nil"/>
              <w:right w:val="nil"/>
            </w:tcBorders>
            <w:shd w:val="clear" w:color="auto" w:fill="auto"/>
            <w:noWrap/>
            <w:vAlign w:val="bottom"/>
            <w:hideMark/>
          </w:tcPr>
          <w:p w14:paraId="4CFA1554" w14:textId="77777777" w:rsidR="00B3379F" w:rsidRPr="007F666E" w:rsidRDefault="00B3379F" w:rsidP="00F97523">
            <w:pPr>
              <w:jc w:val="center"/>
              <w:rPr>
                <w:rFonts w:ascii="Arial" w:eastAsia="Times New Roman" w:hAnsi="Arial" w:cs="Arial"/>
                <w:color w:val="000000"/>
                <w:sz w:val="22"/>
                <w:szCs w:val="22"/>
                <w:lang w:val="en-GB" w:eastAsia="en-GB"/>
              </w:rPr>
            </w:pPr>
          </w:p>
        </w:tc>
        <w:tc>
          <w:tcPr>
            <w:tcW w:w="2835" w:type="dxa"/>
            <w:tcBorders>
              <w:top w:val="nil"/>
              <w:left w:val="nil"/>
              <w:bottom w:val="nil"/>
              <w:right w:val="nil"/>
            </w:tcBorders>
            <w:shd w:val="clear" w:color="auto" w:fill="auto"/>
            <w:noWrap/>
            <w:vAlign w:val="center"/>
            <w:hideMark/>
          </w:tcPr>
          <w:p w14:paraId="31110EA9"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27</w:t>
            </w:r>
            <w:r>
              <w:rPr>
                <w:rFonts w:ascii="Arial" w:eastAsia="Times New Roman" w:hAnsi="Arial" w:cs="Arial"/>
                <w:color w:val="000000"/>
                <w:sz w:val="22"/>
                <w:szCs w:val="22"/>
                <w:lang w:val="en-GB" w:eastAsia="en-GB"/>
              </w:rPr>
              <w:t>,</w:t>
            </w:r>
            <w:r w:rsidRPr="007F666E">
              <w:rPr>
                <w:rFonts w:ascii="Arial" w:eastAsia="Times New Roman" w:hAnsi="Arial" w:cs="Arial"/>
                <w:color w:val="000000"/>
                <w:sz w:val="22"/>
                <w:szCs w:val="22"/>
                <w:lang w:val="en-GB" w:eastAsia="en-GB"/>
              </w:rPr>
              <w:t>849 (53%)</w:t>
            </w:r>
          </w:p>
        </w:tc>
      </w:tr>
      <w:tr w:rsidR="00B3379F" w:rsidRPr="007F666E" w14:paraId="113FF4DA" w14:textId="77777777" w:rsidTr="00F97523">
        <w:trPr>
          <w:trHeight w:val="300"/>
        </w:trPr>
        <w:tc>
          <w:tcPr>
            <w:tcW w:w="3403" w:type="dxa"/>
            <w:tcBorders>
              <w:top w:val="nil"/>
              <w:left w:val="nil"/>
              <w:bottom w:val="nil"/>
              <w:right w:val="nil"/>
            </w:tcBorders>
            <w:shd w:val="clear" w:color="auto" w:fill="auto"/>
            <w:noWrap/>
            <w:vAlign w:val="center"/>
            <w:hideMark/>
          </w:tcPr>
          <w:p w14:paraId="2E097843" w14:textId="77777777" w:rsidR="00B3379F" w:rsidRPr="007F666E" w:rsidRDefault="00B3379F" w:rsidP="00F97523">
            <w:pPr>
              <w:rPr>
                <w:rFonts w:ascii="Arial" w:eastAsia="Times New Roman" w:hAnsi="Arial" w:cs="Arial"/>
                <w:bCs/>
                <w:color w:val="000000"/>
                <w:sz w:val="22"/>
                <w:szCs w:val="22"/>
                <w:lang w:val="en-GB" w:eastAsia="en-GB"/>
              </w:rPr>
            </w:pPr>
            <w:r w:rsidRPr="007F666E">
              <w:rPr>
                <w:rFonts w:ascii="Arial" w:eastAsia="Times New Roman" w:hAnsi="Arial" w:cs="Arial"/>
                <w:bCs/>
                <w:color w:val="000000"/>
                <w:sz w:val="22"/>
                <w:szCs w:val="22"/>
                <w:lang w:val="en-GB" w:eastAsia="en-GB"/>
              </w:rPr>
              <w:t>Race</w:t>
            </w:r>
          </w:p>
        </w:tc>
        <w:tc>
          <w:tcPr>
            <w:tcW w:w="3118" w:type="dxa"/>
            <w:tcBorders>
              <w:top w:val="nil"/>
              <w:left w:val="nil"/>
              <w:bottom w:val="nil"/>
              <w:right w:val="nil"/>
            </w:tcBorders>
            <w:shd w:val="clear" w:color="auto" w:fill="auto"/>
            <w:noWrap/>
            <w:vAlign w:val="center"/>
            <w:hideMark/>
          </w:tcPr>
          <w:p w14:paraId="3C576327" w14:textId="77777777" w:rsidR="00B3379F" w:rsidRPr="007F666E" w:rsidRDefault="00B3379F" w:rsidP="00F97523">
            <w:pPr>
              <w:rPr>
                <w:rFonts w:ascii="Arial" w:eastAsia="Times New Roman" w:hAnsi="Arial" w:cs="Arial"/>
                <w:b/>
                <w:bCs/>
                <w:color w:val="000000"/>
                <w:sz w:val="22"/>
                <w:szCs w:val="22"/>
                <w:lang w:val="en-GB" w:eastAsia="en-GB"/>
              </w:rPr>
            </w:pPr>
          </w:p>
        </w:tc>
        <w:tc>
          <w:tcPr>
            <w:tcW w:w="283" w:type="dxa"/>
            <w:tcBorders>
              <w:top w:val="nil"/>
              <w:left w:val="nil"/>
              <w:bottom w:val="nil"/>
              <w:right w:val="nil"/>
            </w:tcBorders>
            <w:shd w:val="clear" w:color="auto" w:fill="auto"/>
            <w:noWrap/>
            <w:vAlign w:val="bottom"/>
            <w:hideMark/>
          </w:tcPr>
          <w:p w14:paraId="7F83AD93" w14:textId="77777777" w:rsidR="00B3379F" w:rsidRPr="007F666E" w:rsidRDefault="00B3379F" w:rsidP="00F97523">
            <w:pPr>
              <w:jc w:val="center"/>
              <w:rPr>
                <w:rFonts w:ascii="Arial" w:eastAsia="Times New Roman" w:hAnsi="Arial" w:cs="Arial"/>
                <w:sz w:val="20"/>
                <w:szCs w:val="20"/>
                <w:lang w:val="en-GB" w:eastAsia="en-GB"/>
              </w:rPr>
            </w:pPr>
          </w:p>
        </w:tc>
        <w:tc>
          <w:tcPr>
            <w:tcW w:w="2835" w:type="dxa"/>
            <w:tcBorders>
              <w:top w:val="nil"/>
              <w:left w:val="nil"/>
              <w:bottom w:val="nil"/>
              <w:right w:val="nil"/>
            </w:tcBorders>
            <w:shd w:val="clear" w:color="auto" w:fill="auto"/>
            <w:noWrap/>
            <w:vAlign w:val="bottom"/>
            <w:hideMark/>
          </w:tcPr>
          <w:p w14:paraId="79A6DB82" w14:textId="77777777" w:rsidR="00B3379F" w:rsidRPr="007F666E" w:rsidRDefault="00B3379F" w:rsidP="00F97523">
            <w:pPr>
              <w:rPr>
                <w:rFonts w:ascii="Arial" w:eastAsia="Times New Roman" w:hAnsi="Arial" w:cs="Arial"/>
                <w:sz w:val="20"/>
                <w:szCs w:val="20"/>
                <w:lang w:val="en-GB" w:eastAsia="en-GB"/>
              </w:rPr>
            </w:pPr>
          </w:p>
        </w:tc>
      </w:tr>
      <w:tr w:rsidR="00B3379F" w:rsidRPr="007F666E" w14:paraId="75A7F727" w14:textId="77777777" w:rsidTr="00F97523">
        <w:trPr>
          <w:trHeight w:val="300"/>
        </w:trPr>
        <w:tc>
          <w:tcPr>
            <w:tcW w:w="3403" w:type="dxa"/>
            <w:tcBorders>
              <w:top w:val="nil"/>
              <w:left w:val="nil"/>
              <w:bottom w:val="nil"/>
              <w:right w:val="nil"/>
            </w:tcBorders>
            <w:shd w:val="clear" w:color="auto" w:fill="auto"/>
            <w:noWrap/>
            <w:vAlign w:val="center"/>
            <w:hideMark/>
          </w:tcPr>
          <w:p w14:paraId="5DA114F4" w14:textId="77777777" w:rsidR="00B3379F" w:rsidRPr="007F666E" w:rsidRDefault="00B3379F" w:rsidP="00F97523">
            <w:pP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 xml:space="preserve">   White</w:t>
            </w:r>
          </w:p>
        </w:tc>
        <w:tc>
          <w:tcPr>
            <w:tcW w:w="3118" w:type="dxa"/>
            <w:tcBorders>
              <w:top w:val="nil"/>
              <w:left w:val="nil"/>
              <w:bottom w:val="nil"/>
              <w:right w:val="nil"/>
            </w:tcBorders>
            <w:shd w:val="clear" w:color="auto" w:fill="auto"/>
            <w:noWrap/>
            <w:vAlign w:val="center"/>
            <w:hideMark/>
          </w:tcPr>
          <w:p w14:paraId="07ADB29B"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105,465 (91%)</w:t>
            </w:r>
          </w:p>
        </w:tc>
        <w:tc>
          <w:tcPr>
            <w:tcW w:w="283" w:type="dxa"/>
            <w:tcBorders>
              <w:top w:val="nil"/>
              <w:left w:val="nil"/>
              <w:bottom w:val="nil"/>
              <w:right w:val="nil"/>
            </w:tcBorders>
            <w:shd w:val="clear" w:color="auto" w:fill="auto"/>
            <w:noWrap/>
            <w:vAlign w:val="bottom"/>
            <w:hideMark/>
          </w:tcPr>
          <w:p w14:paraId="2DA98F3E" w14:textId="77777777" w:rsidR="00B3379F" w:rsidRPr="007F666E" w:rsidRDefault="00B3379F" w:rsidP="00F97523">
            <w:pPr>
              <w:jc w:val="center"/>
              <w:rPr>
                <w:rFonts w:ascii="Arial" w:eastAsia="Times New Roman" w:hAnsi="Arial" w:cs="Arial"/>
                <w:color w:val="000000"/>
                <w:sz w:val="22"/>
                <w:szCs w:val="22"/>
                <w:lang w:val="en-GB" w:eastAsia="en-GB"/>
              </w:rPr>
            </w:pPr>
          </w:p>
        </w:tc>
        <w:tc>
          <w:tcPr>
            <w:tcW w:w="2835" w:type="dxa"/>
            <w:tcBorders>
              <w:top w:val="nil"/>
              <w:left w:val="nil"/>
              <w:bottom w:val="nil"/>
              <w:right w:val="nil"/>
            </w:tcBorders>
            <w:shd w:val="clear" w:color="auto" w:fill="auto"/>
            <w:noWrap/>
            <w:vAlign w:val="bottom"/>
            <w:hideMark/>
          </w:tcPr>
          <w:p w14:paraId="5CE91A6F"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48,475 (92%)</w:t>
            </w:r>
          </w:p>
        </w:tc>
      </w:tr>
      <w:tr w:rsidR="00B3379F" w:rsidRPr="007F666E" w14:paraId="1DCE4711" w14:textId="77777777" w:rsidTr="00F97523">
        <w:trPr>
          <w:trHeight w:val="300"/>
        </w:trPr>
        <w:tc>
          <w:tcPr>
            <w:tcW w:w="3403" w:type="dxa"/>
            <w:tcBorders>
              <w:top w:val="nil"/>
              <w:left w:val="nil"/>
              <w:bottom w:val="nil"/>
              <w:right w:val="nil"/>
            </w:tcBorders>
            <w:shd w:val="clear" w:color="auto" w:fill="auto"/>
            <w:noWrap/>
            <w:vAlign w:val="center"/>
            <w:hideMark/>
          </w:tcPr>
          <w:p w14:paraId="47C18369" w14:textId="77777777" w:rsidR="00B3379F" w:rsidRPr="007F666E" w:rsidRDefault="00B3379F" w:rsidP="00F97523">
            <w:pP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 xml:space="preserve">   Non-white</w:t>
            </w:r>
          </w:p>
        </w:tc>
        <w:tc>
          <w:tcPr>
            <w:tcW w:w="3118" w:type="dxa"/>
            <w:tcBorders>
              <w:top w:val="nil"/>
              <w:left w:val="nil"/>
              <w:bottom w:val="nil"/>
              <w:right w:val="nil"/>
            </w:tcBorders>
            <w:shd w:val="clear" w:color="auto" w:fill="auto"/>
            <w:noWrap/>
            <w:vAlign w:val="bottom"/>
            <w:hideMark/>
          </w:tcPr>
          <w:p w14:paraId="65DB30E1"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10,489 (9%)</w:t>
            </w:r>
          </w:p>
        </w:tc>
        <w:tc>
          <w:tcPr>
            <w:tcW w:w="283" w:type="dxa"/>
            <w:tcBorders>
              <w:top w:val="nil"/>
              <w:left w:val="nil"/>
              <w:bottom w:val="nil"/>
              <w:right w:val="nil"/>
            </w:tcBorders>
            <w:shd w:val="clear" w:color="auto" w:fill="auto"/>
            <w:noWrap/>
            <w:vAlign w:val="bottom"/>
            <w:hideMark/>
          </w:tcPr>
          <w:p w14:paraId="24EF0A7F" w14:textId="77777777" w:rsidR="00B3379F" w:rsidRPr="007F666E" w:rsidRDefault="00B3379F" w:rsidP="00F97523">
            <w:pPr>
              <w:jc w:val="center"/>
              <w:rPr>
                <w:rFonts w:ascii="Arial" w:eastAsia="Times New Roman" w:hAnsi="Arial" w:cs="Arial"/>
                <w:color w:val="000000"/>
                <w:sz w:val="22"/>
                <w:szCs w:val="22"/>
                <w:lang w:val="en-GB" w:eastAsia="en-GB"/>
              </w:rPr>
            </w:pPr>
          </w:p>
        </w:tc>
        <w:tc>
          <w:tcPr>
            <w:tcW w:w="2835" w:type="dxa"/>
            <w:tcBorders>
              <w:top w:val="nil"/>
              <w:left w:val="nil"/>
              <w:bottom w:val="nil"/>
              <w:right w:val="nil"/>
            </w:tcBorders>
            <w:shd w:val="clear" w:color="auto" w:fill="auto"/>
            <w:noWrap/>
            <w:vAlign w:val="bottom"/>
            <w:hideMark/>
          </w:tcPr>
          <w:p w14:paraId="01726D0D"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4,127 (8%)</w:t>
            </w:r>
          </w:p>
        </w:tc>
      </w:tr>
      <w:tr w:rsidR="00B3379F" w:rsidRPr="007F666E" w14:paraId="3F94E375" w14:textId="77777777" w:rsidTr="00F97523">
        <w:trPr>
          <w:trHeight w:val="300"/>
        </w:trPr>
        <w:tc>
          <w:tcPr>
            <w:tcW w:w="3403" w:type="dxa"/>
            <w:tcBorders>
              <w:top w:val="nil"/>
              <w:left w:val="nil"/>
              <w:bottom w:val="nil"/>
              <w:right w:val="nil"/>
            </w:tcBorders>
            <w:shd w:val="clear" w:color="auto" w:fill="auto"/>
            <w:noWrap/>
            <w:vAlign w:val="center"/>
            <w:hideMark/>
          </w:tcPr>
          <w:p w14:paraId="0D892BA0" w14:textId="77777777" w:rsidR="00B3379F" w:rsidRPr="007F666E" w:rsidRDefault="00B3379F" w:rsidP="00F97523">
            <w:pPr>
              <w:rPr>
                <w:rFonts w:ascii="Arial" w:eastAsia="Times New Roman" w:hAnsi="Arial" w:cs="Arial"/>
                <w:bCs/>
                <w:color w:val="000000"/>
                <w:sz w:val="22"/>
                <w:szCs w:val="22"/>
                <w:lang w:val="en-GB" w:eastAsia="en-GB"/>
              </w:rPr>
            </w:pPr>
            <w:r w:rsidRPr="007F666E">
              <w:rPr>
                <w:rFonts w:ascii="Arial" w:eastAsia="Times New Roman" w:hAnsi="Arial" w:cs="Arial"/>
                <w:bCs/>
                <w:color w:val="000000"/>
                <w:sz w:val="22"/>
                <w:szCs w:val="22"/>
                <w:lang w:val="en-GB" w:eastAsia="en-GB"/>
              </w:rPr>
              <w:t>Townsend deprivation index</w:t>
            </w:r>
          </w:p>
        </w:tc>
        <w:tc>
          <w:tcPr>
            <w:tcW w:w="3118" w:type="dxa"/>
            <w:tcBorders>
              <w:top w:val="nil"/>
              <w:left w:val="nil"/>
              <w:bottom w:val="nil"/>
              <w:right w:val="nil"/>
            </w:tcBorders>
            <w:shd w:val="clear" w:color="auto" w:fill="auto"/>
            <w:noWrap/>
            <w:vAlign w:val="bottom"/>
            <w:hideMark/>
          </w:tcPr>
          <w:p w14:paraId="625B4CF0"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-1.1 (3.0)</w:t>
            </w:r>
          </w:p>
        </w:tc>
        <w:tc>
          <w:tcPr>
            <w:tcW w:w="283" w:type="dxa"/>
            <w:tcBorders>
              <w:top w:val="nil"/>
              <w:left w:val="nil"/>
              <w:bottom w:val="nil"/>
              <w:right w:val="nil"/>
            </w:tcBorders>
            <w:shd w:val="clear" w:color="auto" w:fill="auto"/>
            <w:noWrap/>
            <w:vAlign w:val="bottom"/>
            <w:hideMark/>
          </w:tcPr>
          <w:p w14:paraId="63A37109" w14:textId="77777777" w:rsidR="00B3379F" w:rsidRPr="007F666E" w:rsidRDefault="00B3379F" w:rsidP="00F97523">
            <w:pPr>
              <w:jc w:val="center"/>
              <w:rPr>
                <w:rFonts w:ascii="Arial" w:eastAsia="Times New Roman" w:hAnsi="Arial" w:cs="Arial"/>
                <w:color w:val="000000"/>
                <w:sz w:val="22"/>
                <w:szCs w:val="22"/>
                <w:lang w:val="en-GB" w:eastAsia="en-GB"/>
              </w:rPr>
            </w:pPr>
          </w:p>
        </w:tc>
        <w:tc>
          <w:tcPr>
            <w:tcW w:w="2835" w:type="dxa"/>
            <w:tcBorders>
              <w:top w:val="nil"/>
              <w:left w:val="nil"/>
              <w:bottom w:val="nil"/>
              <w:right w:val="nil"/>
            </w:tcBorders>
            <w:shd w:val="clear" w:color="auto" w:fill="auto"/>
            <w:noWrap/>
            <w:vAlign w:val="bottom"/>
            <w:hideMark/>
          </w:tcPr>
          <w:p w14:paraId="10344056"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-1.2 (2.9)</w:t>
            </w:r>
          </w:p>
        </w:tc>
      </w:tr>
      <w:tr w:rsidR="00B3379F" w:rsidRPr="007F666E" w14:paraId="44CE4B71" w14:textId="77777777" w:rsidTr="00F97523">
        <w:trPr>
          <w:trHeight w:val="300"/>
        </w:trPr>
        <w:tc>
          <w:tcPr>
            <w:tcW w:w="3403" w:type="dxa"/>
            <w:tcBorders>
              <w:top w:val="nil"/>
              <w:left w:val="nil"/>
              <w:bottom w:val="nil"/>
              <w:right w:val="nil"/>
            </w:tcBorders>
            <w:shd w:val="clear" w:color="auto" w:fill="auto"/>
            <w:noWrap/>
            <w:vAlign w:val="bottom"/>
            <w:hideMark/>
          </w:tcPr>
          <w:p w14:paraId="4DE6CC88" w14:textId="77777777" w:rsidR="00B3379F" w:rsidRPr="007F666E" w:rsidRDefault="00B3379F" w:rsidP="00F97523">
            <w:pPr>
              <w:rPr>
                <w:rFonts w:ascii="Arial" w:eastAsia="Times New Roman" w:hAnsi="Arial" w:cs="Arial"/>
                <w:b/>
                <w:bCs/>
                <w:color w:val="000000"/>
                <w:sz w:val="22"/>
                <w:szCs w:val="22"/>
                <w:lang w:val="en-GB" w:eastAsia="en-GB"/>
              </w:rPr>
            </w:pPr>
            <w:r w:rsidRPr="007F666E">
              <w:rPr>
                <w:rFonts w:ascii="Arial" w:eastAsia="Times New Roman" w:hAnsi="Arial" w:cs="Arial"/>
                <w:b/>
                <w:bCs/>
                <w:color w:val="000000"/>
                <w:sz w:val="22"/>
                <w:szCs w:val="22"/>
                <w:lang w:val="en-GB" w:eastAsia="en-GB"/>
              </w:rPr>
              <w:t>Clinical factors</w:t>
            </w:r>
          </w:p>
        </w:tc>
        <w:tc>
          <w:tcPr>
            <w:tcW w:w="3118" w:type="dxa"/>
            <w:tcBorders>
              <w:top w:val="nil"/>
              <w:left w:val="nil"/>
              <w:bottom w:val="nil"/>
              <w:right w:val="nil"/>
            </w:tcBorders>
            <w:shd w:val="clear" w:color="auto" w:fill="auto"/>
            <w:noWrap/>
            <w:vAlign w:val="center"/>
            <w:hideMark/>
          </w:tcPr>
          <w:p w14:paraId="2A414CC2" w14:textId="77777777" w:rsidR="00B3379F" w:rsidRPr="007F666E" w:rsidRDefault="00B3379F" w:rsidP="00F97523">
            <w:pPr>
              <w:rPr>
                <w:rFonts w:ascii="Arial" w:eastAsia="Times New Roman" w:hAnsi="Arial" w:cs="Arial"/>
                <w:b/>
                <w:bCs/>
                <w:color w:val="000000"/>
                <w:sz w:val="22"/>
                <w:szCs w:val="22"/>
                <w:lang w:val="en-GB" w:eastAsia="en-GB"/>
              </w:rPr>
            </w:pPr>
          </w:p>
        </w:tc>
        <w:tc>
          <w:tcPr>
            <w:tcW w:w="283" w:type="dxa"/>
            <w:tcBorders>
              <w:top w:val="nil"/>
              <w:left w:val="nil"/>
              <w:bottom w:val="nil"/>
              <w:right w:val="nil"/>
            </w:tcBorders>
            <w:shd w:val="clear" w:color="auto" w:fill="auto"/>
            <w:noWrap/>
            <w:vAlign w:val="bottom"/>
            <w:hideMark/>
          </w:tcPr>
          <w:p w14:paraId="262A6FAB" w14:textId="77777777" w:rsidR="00B3379F" w:rsidRPr="007F666E" w:rsidRDefault="00B3379F" w:rsidP="00F97523">
            <w:pPr>
              <w:jc w:val="center"/>
              <w:rPr>
                <w:rFonts w:ascii="Arial" w:eastAsia="Times New Roman" w:hAnsi="Arial" w:cs="Arial"/>
                <w:sz w:val="20"/>
                <w:szCs w:val="20"/>
                <w:lang w:val="en-GB" w:eastAsia="en-GB"/>
              </w:rPr>
            </w:pPr>
          </w:p>
        </w:tc>
        <w:tc>
          <w:tcPr>
            <w:tcW w:w="2835" w:type="dxa"/>
            <w:tcBorders>
              <w:top w:val="nil"/>
              <w:left w:val="nil"/>
              <w:bottom w:val="nil"/>
              <w:right w:val="nil"/>
            </w:tcBorders>
            <w:shd w:val="clear" w:color="auto" w:fill="auto"/>
            <w:noWrap/>
            <w:vAlign w:val="bottom"/>
            <w:hideMark/>
          </w:tcPr>
          <w:p w14:paraId="450AA7A5" w14:textId="77777777" w:rsidR="00B3379F" w:rsidRPr="007F666E" w:rsidRDefault="00B3379F" w:rsidP="00F97523">
            <w:pPr>
              <w:rPr>
                <w:rFonts w:ascii="Arial" w:eastAsia="Times New Roman" w:hAnsi="Arial" w:cs="Arial"/>
                <w:sz w:val="20"/>
                <w:szCs w:val="20"/>
                <w:lang w:val="en-GB" w:eastAsia="en-GB"/>
              </w:rPr>
            </w:pPr>
          </w:p>
        </w:tc>
      </w:tr>
      <w:tr w:rsidR="00B3379F" w:rsidRPr="007F666E" w14:paraId="45D91F59" w14:textId="77777777" w:rsidTr="00F97523">
        <w:trPr>
          <w:trHeight w:val="300"/>
        </w:trPr>
        <w:tc>
          <w:tcPr>
            <w:tcW w:w="3403" w:type="dxa"/>
            <w:tcBorders>
              <w:top w:val="nil"/>
              <w:left w:val="nil"/>
              <w:bottom w:val="nil"/>
              <w:right w:val="nil"/>
            </w:tcBorders>
            <w:shd w:val="clear" w:color="auto" w:fill="auto"/>
            <w:noWrap/>
            <w:vAlign w:val="center"/>
            <w:hideMark/>
          </w:tcPr>
          <w:p w14:paraId="39311A79" w14:textId="77777777" w:rsidR="00B3379F" w:rsidRPr="007F666E" w:rsidRDefault="00B3379F" w:rsidP="00F97523">
            <w:pPr>
              <w:rPr>
                <w:rFonts w:ascii="Arial" w:eastAsia="Times New Roman" w:hAnsi="Arial" w:cs="Arial"/>
                <w:bCs/>
                <w:color w:val="000000"/>
                <w:sz w:val="22"/>
                <w:szCs w:val="22"/>
                <w:lang w:val="en-GB" w:eastAsia="en-GB"/>
              </w:rPr>
            </w:pPr>
            <w:r w:rsidRPr="007F666E">
              <w:rPr>
                <w:rFonts w:ascii="Arial" w:eastAsia="Times New Roman" w:hAnsi="Arial" w:cs="Arial"/>
                <w:bCs/>
                <w:color w:val="000000"/>
                <w:sz w:val="22"/>
                <w:szCs w:val="22"/>
                <w:lang w:val="en-GB" w:eastAsia="en-GB"/>
              </w:rPr>
              <w:t>Body mass index</w:t>
            </w:r>
            <w:r w:rsidRPr="007F666E">
              <w:rPr>
                <w:rFonts w:ascii="Arial" w:eastAsia="Times New Roman" w:hAnsi="Arial" w:cs="Arial"/>
                <w:color w:val="000000"/>
                <w:sz w:val="22"/>
                <w:szCs w:val="22"/>
                <w:lang w:val="en-GB" w:eastAsia="en-GB"/>
              </w:rPr>
              <w:t xml:space="preserve"> (</w:t>
            </w:r>
            <w:r>
              <w:rPr>
                <w:rFonts w:ascii="Arial" w:eastAsia="Times New Roman" w:hAnsi="Arial" w:cs="Arial"/>
                <w:color w:val="000000"/>
                <w:sz w:val="22"/>
                <w:szCs w:val="22"/>
                <w:lang w:val="en-GB" w:eastAsia="en-GB"/>
              </w:rPr>
              <w:t>k</w:t>
            </w:r>
            <w:r w:rsidRPr="007F666E">
              <w:rPr>
                <w:rFonts w:ascii="Arial" w:eastAsia="Times New Roman" w:hAnsi="Arial" w:cs="Arial"/>
                <w:color w:val="000000"/>
                <w:sz w:val="22"/>
                <w:szCs w:val="22"/>
                <w:lang w:val="en-GB" w:eastAsia="en-GB"/>
              </w:rPr>
              <w:t>g/m</w:t>
            </w:r>
            <w:r w:rsidRPr="007F666E">
              <w:rPr>
                <w:rFonts w:ascii="Arial" w:eastAsia="Times New Roman" w:hAnsi="Arial" w:cs="Arial"/>
                <w:color w:val="000000"/>
                <w:sz w:val="22"/>
                <w:szCs w:val="22"/>
                <w:vertAlign w:val="superscript"/>
                <w:lang w:val="en-GB" w:eastAsia="en-GB"/>
              </w:rPr>
              <w:t>2</w:t>
            </w:r>
            <w:r w:rsidRPr="007F666E">
              <w:rPr>
                <w:rFonts w:ascii="Arial" w:eastAsia="Times New Roman" w:hAnsi="Arial" w:cs="Arial"/>
                <w:color w:val="000000"/>
                <w:sz w:val="22"/>
                <w:szCs w:val="22"/>
                <w:lang w:val="en-GB" w:eastAsia="en-GB"/>
              </w:rPr>
              <w:t>)</w:t>
            </w:r>
          </w:p>
        </w:tc>
        <w:tc>
          <w:tcPr>
            <w:tcW w:w="3118" w:type="dxa"/>
            <w:tcBorders>
              <w:top w:val="nil"/>
              <w:left w:val="nil"/>
              <w:bottom w:val="nil"/>
              <w:right w:val="nil"/>
            </w:tcBorders>
            <w:shd w:val="clear" w:color="auto" w:fill="auto"/>
            <w:noWrap/>
            <w:vAlign w:val="center"/>
            <w:hideMark/>
          </w:tcPr>
          <w:p w14:paraId="2BD1676E"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27.3 (4.5)</w:t>
            </w:r>
          </w:p>
        </w:tc>
        <w:tc>
          <w:tcPr>
            <w:tcW w:w="283" w:type="dxa"/>
            <w:tcBorders>
              <w:top w:val="nil"/>
              <w:left w:val="nil"/>
              <w:bottom w:val="nil"/>
              <w:right w:val="nil"/>
            </w:tcBorders>
            <w:shd w:val="clear" w:color="auto" w:fill="auto"/>
            <w:noWrap/>
            <w:vAlign w:val="bottom"/>
            <w:hideMark/>
          </w:tcPr>
          <w:p w14:paraId="1B79A7C7" w14:textId="77777777" w:rsidR="00B3379F" w:rsidRPr="007F666E" w:rsidRDefault="00B3379F" w:rsidP="00F97523">
            <w:pPr>
              <w:jc w:val="center"/>
              <w:rPr>
                <w:rFonts w:ascii="Arial" w:eastAsia="Times New Roman" w:hAnsi="Arial" w:cs="Arial"/>
                <w:color w:val="000000"/>
                <w:sz w:val="22"/>
                <w:szCs w:val="22"/>
                <w:lang w:val="en-GB" w:eastAsia="en-GB"/>
              </w:rPr>
            </w:pPr>
          </w:p>
        </w:tc>
        <w:tc>
          <w:tcPr>
            <w:tcW w:w="2835" w:type="dxa"/>
            <w:tcBorders>
              <w:top w:val="nil"/>
              <w:left w:val="nil"/>
              <w:bottom w:val="nil"/>
              <w:right w:val="nil"/>
            </w:tcBorders>
            <w:shd w:val="clear" w:color="auto" w:fill="auto"/>
            <w:noWrap/>
            <w:vAlign w:val="bottom"/>
            <w:hideMark/>
          </w:tcPr>
          <w:p w14:paraId="25263557"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27.2 (4.4)</w:t>
            </w:r>
          </w:p>
        </w:tc>
      </w:tr>
      <w:tr w:rsidR="00B3379F" w:rsidRPr="007F666E" w14:paraId="7A78A4E7" w14:textId="77777777" w:rsidTr="00F97523">
        <w:trPr>
          <w:trHeight w:val="300"/>
        </w:trPr>
        <w:tc>
          <w:tcPr>
            <w:tcW w:w="3403" w:type="dxa"/>
            <w:tcBorders>
              <w:top w:val="nil"/>
              <w:left w:val="nil"/>
              <w:bottom w:val="nil"/>
              <w:right w:val="nil"/>
            </w:tcBorders>
            <w:shd w:val="clear" w:color="auto" w:fill="auto"/>
            <w:noWrap/>
            <w:vAlign w:val="center"/>
            <w:hideMark/>
          </w:tcPr>
          <w:p w14:paraId="359483E2" w14:textId="77777777" w:rsidR="00B3379F" w:rsidRPr="007F666E" w:rsidRDefault="00B3379F" w:rsidP="00F97523">
            <w:pPr>
              <w:rPr>
                <w:rFonts w:ascii="Arial" w:eastAsia="Times New Roman" w:hAnsi="Arial" w:cs="Arial"/>
                <w:bCs/>
                <w:color w:val="000000"/>
                <w:sz w:val="22"/>
                <w:szCs w:val="22"/>
                <w:lang w:val="en-GB" w:eastAsia="en-GB"/>
              </w:rPr>
            </w:pPr>
            <w:r w:rsidRPr="007F666E">
              <w:rPr>
                <w:rFonts w:ascii="Arial" w:eastAsia="Times New Roman" w:hAnsi="Arial" w:cs="Arial"/>
                <w:bCs/>
                <w:color w:val="000000"/>
                <w:sz w:val="22"/>
                <w:szCs w:val="22"/>
                <w:lang w:val="en-GB" w:eastAsia="en-GB"/>
              </w:rPr>
              <w:t>Smoking status</w:t>
            </w:r>
            <w:r w:rsidRPr="007F666E">
              <w:rPr>
                <w:rFonts w:ascii="Arial" w:eastAsia="Times New Roman" w:hAnsi="Arial" w:cs="Arial"/>
                <w:color w:val="000000"/>
                <w:sz w:val="22"/>
                <w:szCs w:val="22"/>
                <w:lang w:val="en-GB" w:eastAsia="en-GB"/>
              </w:rPr>
              <w:t> </w:t>
            </w:r>
          </w:p>
        </w:tc>
        <w:tc>
          <w:tcPr>
            <w:tcW w:w="3118" w:type="dxa"/>
            <w:tcBorders>
              <w:top w:val="nil"/>
              <w:left w:val="nil"/>
              <w:bottom w:val="nil"/>
              <w:right w:val="nil"/>
            </w:tcBorders>
            <w:shd w:val="clear" w:color="auto" w:fill="auto"/>
            <w:noWrap/>
            <w:vAlign w:val="bottom"/>
            <w:hideMark/>
          </w:tcPr>
          <w:p w14:paraId="1D9433D2" w14:textId="77777777" w:rsidR="00B3379F" w:rsidRPr="007F666E" w:rsidRDefault="00B3379F" w:rsidP="00F97523">
            <w:pPr>
              <w:rPr>
                <w:rFonts w:ascii="Arial" w:eastAsia="Times New Roman" w:hAnsi="Arial" w:cs="Arial"/>
                <w:b/>
                <w:bCs/>
                <w:color w:val="000000"/>
                <w:sz w:val="22"/>
                <w:szCs w:val="22"/>
                <w:lang w:val="en-GB" w:eastAsia="en-GB"/>
              </w:rPr>
            </w:pPr>
          </w:p>
        </w:tc>
        <w:tc>
          <w:tcPr>
            <w:tcW w:w="283" w:type="dxa"/>
            <w:tcBorders>
              <w:top w:val="nil"/>
              <w:left w:val="nil"/>
              <w:bottom w:val="nil"/>
              <w:right w:val="nil"/>
            </w:tcBorders>
            <w:shd w:val="clear" w:color="auto" w:fill="auto"/>
            <w:noWrap/>
            <w:vAlign w:val="bottom"/>
            <w:hideMark/>
          </w:tcPr>
          <w:p w14:paraId="5994B40A" w14:textId="77777777" w:rsidR="00B3379F" w:rsidRPr="007F666E" w:rsidRDefault="00B3379F" w:rsidP="00F97523">
            <w:pPr>
              <w:jc w:val="center"/>
              <w:rPr>
                <w:rFonts w:ascii="Arial" w:eastAsia="Times New Roman" w:hAnsi="Arial" w:cs="Arial"/>
                <w:sz w:val="20"/>
                <w:szCs w:val="20"/>
                <w:lang w:val="en-GB" w:eastAsia="en-GB"/>
              </w:rPr>
            </w:pPr>
          </w:p>
        </w:tc>
        <w:tc>
          <w:tcPr>
            <w:tcW w:w="2835" w:type="dxa"/>
            <w:tcBorders>
              <w:top w:val="nil"/>
              <w:left w:val="nil"/>
              <w:bottom w:val="nil"/>
              <w:right w:val="nil"/>
            </w:tcBorders>
            <w:shd w:val="clear" w:color="auto" w:fill="auto"/>
            <w:noWrap/>
            <w:vAlign w:val="bottom"/>
            <w:hideMark/>
          </w:tcPr>
          <w:p w14:paraId="38CBB8AD" w14:textId="77777777" w:rsidR="00B3379F" w:rsidRPr="007F666E" w:rsidRDefault="00B3379F" w:rsidP="00F97523">
            <w:pPr>
              <w:rPr>
                <w:rFonts w:ascii="Arial" w:eastAsia="Times New Roman" w:hAnsi="Arial" w:cs="Arial"/>
                <w:sz w:val="20"/>
                <w:szCs w:val="20"/>
                <w:lang w:val="en-GB" w:eastAsia="en-GB"/>
              </w:rPr>
            </w:pPr>
          </w:p>
        </w:tc>
      </w:tr>
      <w:tr w:rsidR="00B3379F" w:rsidRPr="007F666E" w14:paraId="5D5D5B87" w14:textId="77777777" w:rsidTr="00F97523">
        <w:trPr>
          <w:trHeight w:val="300"/>
        </w:trPr>
        <w:tc>
          <w:tcPr>
            <w:tcW w:w="3403" w:type="dxa"/>
            <w:tcBorders>
              <w:top w:val="nil"/>
              <w:left w:val="nil"/>
              <w:bottom w:val="nil"/>
              <w:right w:val="nil"/>
            </w:tcBorders>
            <w:shd w:val="clear" w:color="auto" w:fill="auto"/>
            <w:noWrap/>
            <w:vAlign w:val="center"/>
            <w:hideMark/>
          </w:tcPr>
          <w:p w14:paraId="015B2CE1" w14:textId="77777777" w:rsidR="00B3379F" w:rsidRPr="007F666E" w:rsidRDefault="00B3379F" w:rsidP="00F97523">
            <w:pP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 xml:space="preserve">   Never</w:t>
            </w:r>
          </w:p>
        </w:tc>
        <w:tc>
          <w:tcPr>
            <w:tcW w:w="3118" w:type="dxa"/>
            <w:tcBorders>
              <w:top w:val="nil"/>
              <w:left w:val="nil"/>
              <w:bottom w:val="nil"/>
              <w:right w:val="nil"/>
            </w:tcBorders>
            <w:shd w:val="clear" w:color="auto" w:fill="auto"/>
            <w:noWrap/>
            <w:vAlign w:val="center"/>
            <w:hideMark/>
          </w:tcPr>
          <w:p w14:paraId="21D56A10"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64,554 (56%)</w:t>
            </w:r>
          </w:p>
        </w:tc>
        <w:tc>
          <w:tcPr>
            <w:tcW w:w="283" w:type="dxa"/>
            <w:tcBorders>
              <w:top w:val="nil"/>
              <w:left w:val="nil"/>
              <w:bottom w:val="nil"/>
              <w:right w:val="nil"/>
            </w:tcBorders>
            <w:shd w:val="clear" w:color="auto" w:fill="auto"/>
            <w:noWrap/>
            <w:vAlign w:val="bottom"/>
            <w:hideMark/>
          </w:tcPr>
          <w:p w14:paraId="1352B5BE" w14:textId="77777777" w:rsidR="00B3379F" w:rsidRPr="007F666E" w:rsidRDefault="00B3379F" w:rsidP="00F97523">
            <w:pPr>
              <w:jc w:val="center"/>
              <w:rPr>
                <w:rFonts w:ascii="Arial" w:eastAsia="Times New Roman" w:hAnsi="Arial" w:cs="Arial"/>
                <w:color w:val="000000"/>
                <w:sz w:val="22"/>
                <w:szCs w:val="22"/>
                <w:lang w:val="en-GB" w:eastAsia="en-GB"/>
              </w:rPr>
            </w:pPr>
          </w:p>
        </w:tc>
        <w:tc>
          <w:tcPr>
            <w:tcW w:w="2835" w:type="dxa"/>
            <w:tcBorders>
              <w:top w:val="nil"/>
              <w:left w:val="nil"/>
              <w:bottom w:val="nil"/>
              <w:right w:val="nil"/>
            </w:tcBorders>
            <w:shd w:val="clear" w:color="auto" w:fill="auto"/>
            <w:noWrap/>
            <w:vAlign w:val="center"/>
            <w:hideMark/>
          </w:tcPr>
          <w:p w14:paraId="6712F567"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29,238 (56%)</w:t>
            </w:r>
          </w:p>
        </w:tc>
      </w:tr>
      <w:tr w:rsidR="00B3379F" w:rsidRPr="007F666E" w14:paraId="36E0FE5B" w14:textId="77777777" w:rsidTr="00F97523">
        <w:trPr>
          <w:trHeight w:val="300"/>
        </w:trPr>
        <w:tc>
          <w:tcPr>
            <w:tcW w:w="3403" w:type="dxa"/>
            <w:tcBorders>
              <w:top w:val="nil"/>
              <w:left w:val="nil"/>
              <w:bottom w:val="nil"/>
              <w:right w:val="nil"/>
            </w:tcBorders>
            <w:shd w:val="clear" w:color="auto" w:fill="auto"/>
            <w:noWrap/>
            <w:vAlign w:val="center"/>
            <w:hideMark/>
          </w:tcPr>
          <w:p w14:paraId="618D29CD" w14:textId="77777777" w:rsidR="00B3379F" w:rsidRPr="007F666E" w:rsidRDefault="00B3379F" w:rsidP="00F97523">
            <w:pP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 xml:space="preserve">   Previous</w:t>
            </w:r>
          </w:p>
        </w:tc>
        <w:tc>
          <w:tcPr>
            <w:tcW w:w="3118" w:type="dxa"/>
            <w:tcBorders>
              <w:top w:val="nil"/>
              <w:left w:val="nil"/>
              <w:bottom w:val="nil"/>
              <w:right w:val="nil"/>
            </w:tcBorders>
            <w:shd w:val="clear" w:color="auto" w:fill="auto"/>
            <w:noWrap/>
            <w:vAlign w:val="center"/>
            <w:hideMark/>
          </w:tcPr>
          <w:p w14:paraId="7F897C8E"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40,224 (35%)</w:t>
            </w:r>
          </w:p>
        </w:tc>
        <w:tc>
          <w:tcPr>
            <w:tcW w:w="283" w:type="dxa"/>
            <w:tcBorders>
              <w:top w:val="nil"/>
              <w:left w:val="nil"/>
              <w:bottom w:val="nil"/>
              <w:right w:val="nil"/>
            </w:tcBorders>
            <w:shd w:val="clear" w:color="auto" w:fill="auto"/>
            <w:noWrap/>
            <w:vAlign w:val="bottom"/>
            <w:hideMark/>
          </w:tcPr>
          <w:p w14:paraId="587C40AE" w14:textId="77777777" w:rsidR="00B3379F" w:rsidRPr="007F666E" w:rsidRDefault="00B3379F" w:rsidP="00F97523">
            <w:pPr>
              <w:jc w:val="center"/>
              <w:rPr>
                <w:rFonts w:ascii="Arial" w:eastAsia="Times New Roman" w:hAnsi="Arial" w:cs="Arial"/>
                <w:color w:val="000000"/>
                <w:sz w:val="22"/>
                <w:szCs w:val="22"/>
                <w:lang w:val="en-GB" w:eastAsia="en-GB"/>
              </w:rPr>
            </w:pPr>
          </w:p>
        </w:tc>
        <w:tc>
          <w:tcPr>
            <w:tcW w:w="2835" w:type="dxa"/>
            <w:tcBorders>
              <w:top w:val="nil"/>
              <w:left w:val="nil"/>
              <w:bottom w:val="nil"/>
              <w:right w:val="nil"/>
            </w:tcBorders>
            <w:shd w:val="clear" w:color="auto" w:fill="auto"/>
            <w:noWrap/>
            <w:vAlign w:val="center"/>
            <w:hideMark/>
          </w:tcPr>
          <w:p w14:paraId="31CA3F09"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18,421 (35%)</w:t>
            </w:r>
          </w:p>
        </w:tc>
      </w:tr>
      <w:tr w:rsidR="00B3379F" w:rsidRPr="007F666E" w14:paraId="74612395" w14:textId="77777777" w:rsidTr="00F97523">
        <w:trPr>
          <w:trHeight w:val="300"/>
        </w:trPr>
        <w:tc>
          <w:tcPr>
            <w:tcW w:w="3403" w:type="dxa"/>
            <w:tcBorders>
              <w:top w:val="nil"/>
              <w:left w:val="nil"/>
              <w:bottom w:val="nil"/>
              <w:right w:val="nil"/>
            </w:tcBorders>
            <w:shd w:val="clear" w:color="auto" w:fill="auto"/>
            <w:noWrap/>
            <w:vAlign w:val="center"/>
            <w:hideMark/>
          </w:tcPr>
          <w:p w14:paraId="708ACAD6" w14:textId="77777777" w:rsidR="00B3379F" w:rsidRPr="007F666E" w:rsidRDefault="00B3379F" w:rsidP="00F97523">
            <w:pP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 xml:space="preserve">   Current</w:t>
            </w:r>
          </w:p>
        </w:tc>
        <w:tc>
          <w:tcPr>
            <w:tcW w:w="3118" w:type="dxa"/>
            <w:tcBorders>
              <w:top w:val="nil"/>
              <w:left w:val="nil"/>
              <w:bottom w:val="nil"/>
              <w:right w:val="nil"/>
            </w:tcBorders>
            <w:shd w:val="clear" w:color="auto" w:fill="auto"/>
            <w:noWrap/>
            <w:vAlign w:val="center"/>
            <w:hideMark/>
          </w:tcPr>
          <w:p w14:paraId="17947585"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11,176 (10%)</w:t>
            </w:r>
          </w:p>
        </w:tc>
        <w:tc>
          <w:tcPr>
            <w:tcW w:w="283" w:type="dxa"/>
            <w:tcBorders>
              <w:top w:val="nil"/>
              <w:left w:val="nil"/>
              <w:bottom w:val="nil"/>
              <w:right w:val="nil"/>
            </w:tcBorders>
            <w:shd w:val="clear" w:color="auto" w:fill="auto"/>
            <w:noWrap/>
            <w:vAlign w:val="bottom"/>
            <w:hideMark/>
          </w:tcPr>
          <w:p w14:paraId="356D39DF" w14:textId="77777777" w:rsidR="00B3379F" w:rsidRPr="007F666E" w:rsidRDefault="00B3379F" w:rsidP="00F97523">
            <w:pPr>
              <w:jc w:val="center"/>
              <w:rPr>
                <w:rFonts w:ascii="Arial" w:eastAsia="Times New Roman" w:hAnsi="Arial" w:cs="Arial"/>
                <w:color w:val="000000"/>
                <w:sz w:val="22"/>
                <w:szCs w:val="22"/>
                <w:lang w:val="en-GB" w:eastAsia="en-GB"/>
              </w:rPr>
            </w:pPr>
          </w:p>
        </w:tc>
        <w:tc>
          <w:tcPr>
            <w:tcW w:w="2835" w:type="dxa"/>
            <w:tcBorders>
              <w:top w:val="nil"/>
              <w:left w:val="nil"/>
              <w:bottom w:val="nil"/>
              <w:right w:val="nil"/>
            </w:tcBorders>
            <w:shd w:val="clear" w:color="auto" w:fill="auto"/>
            <w:noWrap/>
            <w:vAlign w:val="center"/>
            <w:hideMark/>
          </w:tcPr>
          <w:p w14:paraId="3A51EF96"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4,943 (9%)</w:t>
            </w:r>
          </w:p>
        </w:tc>
      </w:tr>
      <w:tr w:rsidR="00B3379F" w:rsidRPr="007F666E" w14:paraId="20FCB960" w14:textId="77777777" w:rsidTr="00F97523">
        <w:trPr>
          <w:trHeight w:val="300"/>
        </w:trPr>
        <w:tc>
          <w:tcPr>
            <w:tcW w:w="3403" w:type="dxa"/>
            <w:tcBorders>
              <w:top w:val="nil"/>
              <w:left w:val="nil"/>
              <w:bottom w:val="single" w:sz="4" w:space="0" w:color="auto"/>
              <w:right w:val="nil"/>
            </w:tcBorders>
            <w:shd w:val="clear" w:color="auto" w:fill="auto"/>
            <w:noWrap/>
            <w:vAlign w:val="center"/>
            <w:hideMark/>
          </w:tcPr>
          <w:p w14:paraId="4D9F0004" w14:textId="77777777" w:rsidR="00B3379F" w:rsidRPr="007F666E" w:rsidRDefault="00B3379F" w:rsidP="00F97523">
            <w:pPr>
              <w:rPr>
                <w:rFonts w:ascii="Arial" w:eastAsia="Times New Roman" w:hAnsi="Arial" w:cs="Arial"/>
                <w:bCs/>
                <w:color w:val="000000"/>
                <w:sz w:val="22"/>
                <w:szCs w:val="22"/>
                <w:lang w:val="en-GB" w:eastAsia="en-GB"/>
              </w:rPr>
            </w:pPr>
            <w:r w:rsidRPr="007F666E">
              <w:rPr>
                <w:rFonts w:ascii="Arial" w:eastAsia="Times New Roman" w:hAnsi="Arial" w:cs="Arial"/>
                <w:bCs/>
                <w:color w:val="000000"/>
                <w:sz w:val="22"/>
                <w:szCs w:val="22"/>
                <w:lang w:val="en-GB" w:eastAsia="en-GB"/>
              </w:rPr>
              <w:t>Spherical equivalent</w:t>
            </w:r>
            <w:r w:rsidRPr="007F666E">
              <w:rPr>
                <w:rFonts w:ascii="Arial" w:eastAsia="Times New Roman" w:hAnsi="Arial" w:cs="Arial"/>
                <w:color w:val="000000"/>
                <w:sz w:val="22"/>
                <w:szCs w:val="22"/>
                <w:lang w:val="en-GB" w:eastAsia="en-GB"/>
              </w:rPr>
              <w:t xml:space="preserve"> (diopters)</w:t>
            </w:r>
          </w:p>
        </w:tc>
        <w:tc>
          <w:tcPr>
            <w:tcW w:w="3118" w:type="dxa"/>
            <w:tcBorders>
              <w:top w:val="nil"/>
              <w:left w:val="nil"/>
              <w:bottom w:val="single" w:sz="4" w:space="0" w:color="auto"/>
              <w:right w:val="nil"/>
            </w:tcBorders>
            <w:shd w:val="clear" w:color="auto" w:fill="auto"/>
            <w:noWrap/>
            <w:vAlign w:val="center"/>
            <w:hideMark/>
          </w:tcPr>
          <w:p w14:paraId="67D08114"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-0.1 (2.1)</w:t>
            </w:r>
          </w:p>
        </w:tc>
        <w:tc>
          <w:tcPr>
            <w:tcW w:w="283" w:type="dxa"/>
            <w:tcBorders>
              <w:top w:val="nil"/>
              <w:left w:val="nil"/>
              <w:bottom w:val="single" w:sz="4" w:space="0" w:color="auto"/>
              <w:right w:val="nil"/>
            </w:tcBorders>
            <w:shd w:val="clear" w:color="auto" w:fill="auto"/>
            <w:noWrap/>
            <w:vAlign w:val="bottom"/>
            <w:hideMark/>
          </w:tcPr>
          <w:p w14:paraId="44F4BE1F" w14:textId="77777777" w:rsidR="00B3379F" w:rsidRPr="007F666E" w:rsidRDefault="00B3379F" w:rsidP="00F97523">
            <w:pP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 </w:t>
            </w:r>
          </w:p>
        </w:tc>
        <w:tc>
          <w:tcPr>
            <w:tcW w:w="2835" w:type="dxa"/>
            <w:tcBorders>
              <w:top w:val="nil"/>
              <w:left w:val="nil"/>
              <w:bottom w:val="single" w:sz="4" w:space="0" w:color="auto"/>
              <w:right w:val="nil"/>
            </w:tcBorders>
            <w:shd w:val="clear" w:color="auto" w:fill="auto"/>
            <w:noWrap/>
            <w:vAlign w:val="center"/>
            <w:hideMark/>
          </w:tcPr>
          <w:p w14:paraId="7C2E8DA4" w14:textId="77777777" w:rsidR="00B3379F" w:rsidRPr="007F666E" w:rsidRDefault="00B3379F" w:rsidP="00F97523">
            <w:pPr>
              <w:jc w:val="center"/>
              <w:rPr>
                <w:rFonts w:ascii="Arial" w:eastAsia="Times New Roman" w:hAnsi="Arial" w:cs="Arial"/>
                <w:color w:val="000000"/>
                <w:sz w:val="22"/>
                <w:szCs w:val="22"/>
                <w:lang w:val="en-GB" w:eastAsia="en-GB"/>
              </w:rPr>
            </w:pPr>
            <w:r w:rsidRPr="007F666E">
              <w:rPr>
                <w:rFonts w:ascii="Arial" w:eastAsia="Times New Roman" w:hAnsi="Arial" w:cs="Arial"/>
                <w:color w:val="000000"/>
                <w:sz w:val="22"/>
                <w:szCs w:val="22"/>
                <w:lang w:val="en-GB" w:eastAsia="en-GB"/>
              </w:rPr>
              <w:t>0.0 (2.0)</w:t>
            </w:r>
          </w:p>
        </w:tc>
      </w:tr>
      <w:tr w:rsidR="00B3379F" w:rsidRPr="007F666E" w14:paraId="7F7BDC38" w14:textId="77777777" w:rsidTr="00F97523">
        <w:trPr>
          <w:trHeight w:val="300"/>
        </w:trPr>
        <w:tc>
          <w:tcPr>
            <w:tcW w:w="9639" w:type="dxa"/>
            <w:gridSpan w:val="4"/>
            <w:tcBorders>
              <w:top w:val="nil"/>
              <w:left w:val="nil"/>
              <w:bottom w:val="nil"/>
              <w:right w:val="nil"/>
            </w:tcBorders>
            <w:shd w:val="clear" w:color="auto" w:fill="auto"/>
            <w:noWrap/>
            <w:vAlign w:val="bottom"/>
            <w:hideMark/>
          </w:tcPr>
          <w:p w14:paraId="1A6067D3" w14:textId="77777777" w:rsidR="00B3379F" w:rsidRPr="00391F6C" w:rsidRDefault="00B3379F" w:rsidP="00F97523">
            <w:pPr>
              <w:rPr>
                <w:rFonts w:ascii="Arial" w:eastAsia="Times New Roman" w:hAnsi="Arial" w:cs="Arial"/>
                <w:sz w:val="18"/>
                <w:szCs w:val="18"/>
                <w:lang w:val="en-GB" w:eastAsia="en-GB"/>
              </w:rPr>
            </w:pPr>
            <w:r w:rsidRPr="00391F6C">
              <w:rPr>
                <w:rFonts w:ascii="Arial" w:eastAsia="Times New Roman" w:hAnsi="Arial" w:cs="Arial"/>
                <w:color w:val="000000"/>
                <w:sz w:val="18"/>
                <w:szCs w:val="18"/>
                <w:lang w:val="en-GB" w:eastAsia="en-GB"/>
              </w:rPr>
              <w:t xml:space="preserve">Numbers are mean (SD) or no. (%), unless otherwise stated. </w:t>
            </w:r>
          </w:p>
        </w:tc>
      </w:tr>
      <w:tr w:rsidR="00B3379F" w:rsidRPr="007F666E" w14:paraId="4D62117C" w14:textId="77777777" w:rsidTr="00F97523">
        <w:trPr>
          <w:trHeight w:val="300"/>
        </w:trPr>
        <w:tc>
          <w:tcPr>
            <w:tcW w:w="9639" w:type="dxa"/>
            <w:gridSpan w:val="4"/>
            <w:tcBorders>
              <w:top w:val="nil"/>
              <w:left w:val="nil"/>
              <w:bottom w:val="nil"/>
              <w:right w:val="nil"/>
            </w:tcBorders>
            <w:shd w:val="clear" w:color="auto" w:fill="auto"/>
            <w:noWrap/>
            <w:vAlign w:val="bottom"/>
          </w:tcPr>
          <w:p w14:paraId="4DBC56FD" w14:textId="77777777" w:rsidR="00B3379F" w:rsidRPr="00391F6C" w:rsidRDefault="00B3379F" w:rsidP="00F97523">
            <w:pPr>
              <w:rPr>
                <w:rFonts w:ascii="Arial" w:eastAsia="Times New Roman" w:hAnsi="Arial" w:cs="Arial"/>
                <w:sz w:val="18"/>
                <w:szCs w:val="18"/>
                <w:lang w:val="en-GB" w:eastAsia="en-GB"/>
              </w:rPr>
            </w:pPr>
            <w:r w:rsidRPr="00391F6C">
              <w:rPr>
                <w:rFonts w:ascii="Arial" w:eastAsia="Times New Roman" w:hAnsi="Arial" w:cs="Arial"/>
                <w:color w:val="000000"/>
                <w:sz w:val="18"/>
                <w:szCs w:val="18"/>
                <w:lang w:val="en-GB" w:eastAsia="en-GB"/>
              </w:rPr>
              <w:t xml:space="preserve">AMD= Age-related macular degeneration, </w:t>
            </w:r>
            <w:r w:rsidRPr="00391F6C">
              <w:rPr>
                <w:rFonts w:ascii="Arial" w:hAnsi="Arial" w:cs="Arial"/>
                <w:sz w:val="18"/>
                <w:szCs w:val="18"/>
              </w:rPr>
              <w:t>PM</w:t>
            </w:r>
            <w:r w:rsidRPr="00391F6C">
              <w:rPr>
                <w:rFonts w:ascii="Arial" w:hAnsi="Arial" w:cs="Arial"/>
                <w:sz w:val="18"/>
                <w:szCs w:val="18"/>
                <w:vertAlign w:val="subscript"/>
              </w:rPr>
              <w:t>2.5</w:t>
            </w:r>
            <w:r w:rsidRPr="00391F6C">
              <w:rPr>
                <w:rFonts w:ascii="Arial" w:hAnsi="Arial" w:cs="Arial"/>
                <w:sz w:val="18"/>
                <w:szCs w:val="18"/>
              </w:rPr>
              <w:t xml:space="preserve">= Particular matter (aerodynamic diameter of less than 2.5µm), </w:t>
            </w:r>
            <w:r w:rsidRPr="00391F6C">
              <w:rPr>
                <w:rFonts w:ascii="Arial" w:hAnsi="Arial" w:cs="Arial"/>
                <w:color w:val="000000"/>
                <w:sz w:val="18"/>
                <w:szCs w:val="18"/>
              </w:rPr>
              <w:t>PM</w:t>
            </w:r>
            <w:r w:rsidRPr="00391F6C">
              <w:rPr>
                <w:rFonts w:ascii="Arial" w:hAnsi="Arial" w:cs="Arial"/>
                <w:color w:val="000000"/>
                <w:sz w:val="18"/>
                <w:szCs w:val="18"/>
                <w:vertAlign w:val="subscript"/>
              </w:rPr>
              <w:t>2.5</w:t>
            </w:r>
            <w:r w:rsidRPr="00391F6C">
              <w:rPr>
                <w:rFonts w:ascii="Arial" w:hAnsi="Arial" w:cs="Arial"/>
                <w:color w:val="000000"/>
                <w:sz w:val="18"/>
                <w:szCs w:val="18"/>
              </w:rPr>
              <w:t xml:space="preserve"> absorbance= Particulate matter (a measurement of the blackness of PM</w:t>
            </w:r>
            <w:r w:rsidRPr="00391F6C">
              <w:rPr>
                <w:rFonts w:ascii="Arial" w:hAnsi="Arial" w:cs="Arial"/>
                <w:color w:val="000000"/>
                <w:sz w:val="18"/>
                <w:szCs w:val="18"/>
                <w:vertAlign w:val="subscript"/>
              </w:rPr>
              <w:t>2.5</w:t>
            </w:r>
            <w:r w:rsidRPr="00391F6C">
              <w:rPr>
                <w:rFonts w:ascii="Arial" w:hAnsi="Arial" w:cs="Arial"/>
                <w:color w:val="000000"/>
                <w:sz w:val="18"/>
                <w:szCs w:val="18"/>
              </w:rPr>
              <w:t xml:space="preserve"> filter – a proxy for elemental or black carbon),</w:t>
            </w:r>
            <w:r w:rsidRPr="00391F6C">
              <w:rPr>
                <w:rFonts w:ascii="Arial" w:hAnsi="Arial" w:cs="Arial"/>
                <w:sz w:val="18"/>
                <w:szCs w:val="18"/>
              </w:rPr>
              <w:t xml:space="preserve"> </w:t>
            </w:r>
            <w:r w:rsidRPr="00391F6C">
              <w:rPr>
                <w:rFonts w:ascii="Arial" w:hAnsi="Arial" w:cs="Arial"/>
                <w:color w:val="000000"/>
                <w:sz w:val="18"/>
                <w:szCs w:val="18"/>
              </w:rPr>
              <w:t>PM</w:t>
            </w:r>
            <w:r w:rsidRPr="00391F6C">
              <w:rPr>
                <w:rFonts w:ascii="Arial" w:hAnsi="Arial" w:cs="Arial"/>
                <w:color w:val="000000"/>
                <w:sz w:val="18"/>
                <w:szCs w:val="18"/>
                <w:vertAlign w:val="subscript"/>
              </w:rPr>
              <w:t>coarse</w:t>
            </w:r>
            <w:r w:rsidRPr="00391F6C">
              <w:rPr>
                <w:rFonts w:ascii="Arial" w:hAnsi="Arial" w:cs="Arial"/>
                <w:color w:val="000000"/>
                <w:sz w:val="18"/>
                <w:szCs w:val="18"/>
              </w:rPr>
              <w:t xml:space="preserve"> = Particulate matter (aerodynamic diameter between 2.5 and 10µm, PM</w:t>
            </w:r>
            <w:r w:rsidRPr="00391F6C">
              <w:rPr>
                <w:rFonts w:ascii="Arial" w:hAnsi="Arial" w:cs="Arial"/>
                <w:color w:val="000000"/>
                <w:sz w:val="18"/>
                <w:szCs w:val="18"/>
                <w:vertAlign w:val="subscript"/>
              </w:rPr>
              <w:t>10</w:t>
            </w:r>
            <w:r w:rsidRPr="00391F6C">
              <w:rPr>
                <w:rFonts w:ascii="Arial" w:hAnsi="Arial" w:cs="Arial"/>
                <w:color w:val="000000"/>
                <w:sz w:val="18"/>
                <w:szCs w:val="18"/>
              </w:rPr>
              <w:t>= Particulate matter (aerodynamic diameter of less than 10µm), NO2= Nitrogen dioxide, NO</w:t>
            </w:r>
            <w:r w:rsidRPr="00391F6C">
              <w:rPr>
                <w:rFonts w:ascii="Arial" w:hAnsi="Arial" w:cs="Arial"/>
                <w:color w:val="000000"/>
                <w:sz w:val="18"/>
                <w:szCs w:val="18"/>
                <w:vertAlign w:val="subscript"/>
              </w:rPr>
              <w:t>x</w:t>
            </w:r>
            <w:r w:rsidRPr="00391F6C">
              <w:rPr>
                <w:rFonts w:ascii="Arial" w:hAnsi="Arial" w:cs="Arial"/>
                <w:color w:val="000000"/>
                <w:sz w:val="18"/>
                <w:szCs w:val="18"/>
              </w:rPr>
              <w:t>= Nitrogen oxide</w:t>
            </w:r>
          </w:p>
        </w:tc>
      </w:tr>
    </w:tbl>
    <w:p w14:paraId="1823A837" w14:textId="77777777" w:rsidR="00B3379F" w:rsidRDefault="00B3379F" w:rsidP="00817A40">
      <w:pPr>
        <w:spacing w:after="160" w:line="480" w:lineRule="auto"/>
        <w:jc w:val="both"/>
        <w:outlineLvl w:val="0"/>
        <w:rPr>
          <w:rFonts w:ascii="Arial" w:hAnsi="Arial" w:cs="Arial"/>
          <w:color w:val="000000"/>
        </w:rPr>
        <w:sectPr w:rsidR="00B3379F" w:rsidSect="00B24ACE">
          <w:pgSz w:w="11906" w:h="16838"/>
          <w:pgMar w:top="1440" w:right="1440" w:bottom="1440" w:left="1440" w:header="0" w:footer="0" w:gutter="0"/>
          <w:lnNumType w:countBy="1" w:restart="continuous"/>
          <w:cols w:space="720"/>
          <w:formProt w:val="0"/>
          <w:docGrid w:linePitch="360" w:charSpace="-6145"/>
        </w:sectPr>
      </w:pPr>
    </w:p>
    <w:tbl>
      <w:tblPr>
        <w:tblW w:w="8222" w:type="dxa"/>
        <w:tblLook w:val="04A0" w:firstRow="1" w:lastRow="0" w:firstColumn="1" w:lastColumn="0" w:noHBand="0" w:noVBand="1"/>
      </w:tblPr>
      <w:tblGrid>
        <w:gridCol w:w="2835"/>
        <w:gridCol w:w="1276"/>
        <w:gridCol w:w="2977"/>
        <w:gridCol w:w="1134"/>
      </w:tblGrid>
      <w:tr w:rsidR="00B3379F" w:rsidRPr="0044657B" w14:paraId="46FFC520" w14:textId="77777777" w:rsidTr="00F97523">
        <w:trPr>
          <w:trHeight w:val="290"/>
        </w:trPr>
        <w:tc>
          <w:tcPr>
            <w:tcW w:w="8222" w:type="dxa"/>
            <w:gridSpan w:val="4"/>
            <w:tcBorders>
              <w:top w:val="nil"/>
              <w:left w:val="nil"/>
              <w:bottom w:val="single" w:sz="4" w:space="0" w:color="auto"/>
              <w:right w:val="nil"/>
            </w:tcBorders>
            <w:shd w:val="clear" w:color="auto" w:fill="auto"/>
            <w:noWrap/>
            <w:vAlign w:val="bottom"/>
            <w:hideMark/>
          </w:tcPr>
          <w:p w14:paraId="4BC10593" w14:textId="77777777" w:rsidR="00B3379F" w:rsidRPr="0044657B" w:rsidRDefault="00B3379F" w:rsidP="00F97523">
            <w:pPr>
              <w:rPr>
                <w:rFonts w:ascii="Calibri" w:eastAsia="Times New Roman" w:hAnsi="Calibri" w:cs="Calibri"/>
                <w:b/>
                <w:bCs/>
                <w:color w:val="000000"/>
                <w:lang w:eastAsia="en-GB"/>
              </w:rPr>
            </w:pPr>
            <w:r w:rsidRPr="0044657B">
              <w:rPr>
                <w:rFonts w:ascii="Calibri" w:eastAsia="Times New Roman" w:hAnsi="Calibri" w:cs="Calibri"/>
                <w:b/>
                <w:bCs/>
                <w:color w:val="000000"/>
                <w:lang w:eastAsia="en-GB"/>
              </w:rPr>
              <w:lastRenderedPageBreak/>
              <w:t>Table 2: Association of ambient air pollution with self-reported age-relation macular degeneration (AMD)</w:t>
            </w:r>
          </w:p>
        </w:tc>
      </w:tr>
      <w:tr w:rsidR="00B3379F" w:rsidRPr="0044657B" w14:paraId="07C75CD4" w14:textId="77777777" w:rsidTr="00F97523">
        <w:trPr>
          <w:trHeight w:val="290"/>
        </w:trPr>
        <w:tc>
          <w:tcPr>
            <w:tcW w:w="2835" w:type="dxa"/>
            <w:tcBorders>
              <w:top w:val="nil"/>
              <w:bottom w:val="nil"/>
              <w:right w:val="nil"/>
            </w:tcBorders>
            <w:shd w:val="clear" w:color="auto" w:fill="auto"/>
            <w:noWrap/>
            <w:vAlign w:val="bottom"/>
            <w:hideMark/>
          </w:tcPr>
          <w:p w14:paraId="5D3A259B" w14:textId="77777777" w:rsidR="00B3379F" w:rsidRPr="0044657B" w:rsidRDefault="00B3379F" w:rsidP="00F97523">
            <w:pPr>
              <w:rPr>
                <w:rFonts w:ascii="Calibri" w:eastAsia="Times New Roman" w:hAnsi="Calibri" w:cs="Calibri"/>
                <w:color w:val="000000"/>
                <w:lang w:eastAsia="en-GB"/>
              </w:rPr>
            </w:pPr>
            <w:r w:rsidRPr="0044657B">
              <w:rPr>
                <w:rFonts w:ascii="Calibri" w:eastAsia="Times New Roman" w:hAnsi="Calibri" w:cs="Calibri"/>
                <w:color w:val="000000"/>
                <w:lang w:eastAsia="en-GB"/>
              </w:rPr>
              <w:t> </w:t>
            </w:r>
          </w:p>
        </w:tc>
        <w:tc>
          <w:tcPr>
            <w:tcW w:w="1276" w:type="dxa"/>
            <w:tcBorders>
              <w:top w:val="nil"/>
              <w:left w:val="nil"/>
              <w:bottom w:val="single" w:sz="4" w:space="0" w:color="auto"/>
              <w:right w:val="nil"/>
            </w:tcBorders>
            <w:shd w:val="clear" w:color="auto" w:fill="auto"/>
            <w:noWrap/>
            <w:vAlign w:val="center"/>
            <w:hideMark/>
          </w:tcPr>
          <w:p w14:paraId="1AC18201" w14:textId="77777777" w:rsidR="00B3379F" w:rsidRPr="0044657B" w:rsidRDefault="00B3379F" w:rsidP="00F97523">
            <w:pPr>
              <w:jc w:val="center"/>
              <w:rPr>
                <w:rFonts w:ascii="Calibri" w:eastAsia="Times New Roman" w:hAnsi="Calibri" w:cs="Calibri"/>
                <w:b/>
                <w:bCs/>
                <w:color w:val="000000"/>
                <w:lang w:eastAsia="en-GB"/>
              </w:rPr>
            </w:pPr>
            <w:r w:rsidRPr="0044657B">
              <w:rPr>
                <w:rFonts w:ascii="Calibri" w:eastAsia="Times New Roman" w:hAnsi="Calibri" w:cs="Calibri"/>
                <w:b/>
                <w:bCs/>
                <w:color w:val="000000"/>
                <w:lang w:eastAsia="en-GB"/>
              </w:rPr>
              <w:t> </w:t>
            </w:r>
          </w:p>
        </w:tc>
        <w:tc>
          <w:tcPr>
            <w:tcW w:w="2977" w:type="dxa"/>
            <w:tcBorders>
              <w:top w:val="nil"/>
              <w:left w:val="nil"/>
              <w:bottom w:val="single" w:sz="4" w:space="0" w:color="auto"/>
              <w:right w:val="nil"/>
            </w:tcBorders>
            <w:shd w:val="clear" w:color="auto" w:fill="auto"/>
            <w:noWrap/>
            <w:vAlign w:val="center"/>
            <w:hideMark/>
          </w:tcPr>
          <w:p w14:paraId="0CA519E9" w14:textId="77777777" w:rsidR="00B3379F" w:rsidRPr="0044657B" w:rsidRDefault="00B3379F" w:rsidP="00F97523">
            <w:pPr>
              <w:jc w:val="center"/>
              <w:rPr>
                <w:rFonts w:ascii="Calibri" w:eastAsia="Times New Roman" w:hAnsi="Calibri" w:cs="Calibri"/>
                <w:b/>
                <w:bCs/>
                <w:color w:val="000000"/>
                <w:lang w:eastAsia="en-GB"/>
              </w:rPr>
            </w:pPr>
            <w:r w:rsidRPr="0044657B">
              <w:rPr>
                <w:rFonts w:ascii="Calibri" w:eastAsia="Times New Roman" w:hAnsi="Calibri" w:cs="Calibri"/>
                <w:b/>
                <w:bCs/>
                <w:color w:val="000000"/>
                <w:lang w:eastAsia="en-GB"/>
              </w:rPr>
              <w:t>Multivariate regression</w:t>
            </w:r>
          </w:p>
        </w:tc>
        <w:tc>
          <w:tcPr>
            <w:tcW w:w="1134" w:type="dxa"/>
            <w:tcBorders>
              <w:top w:val="nil"/>
              <w:left w:val="nil"/>
              <w:bottom w:val="single" w:sz="4" w:space="0" w:color="auto"/>
              <w:right w:val="nil"/>
            </w:tcBorders>
            <w:shd w:val="clear" w:color="auto" w:fill="auto"/>
            <w:noWrap/>
            <w:vAlign w:val="center"/>
            <w:hideMark/>
          </w:tcPr>
          <w:p w14:paraId="34DFC64E" w14:textId="77777777" w:rsidR="00B3379F" w:rsidRPr="0044657B" w:rsidRDefault="00B3379F" w:rsidP="00F97523">
            <w:pPr>
              <w:jc w:val="center"/>
              <w:rPr>
                <w:rFonts w:ascii="Calibri" w:eastAsia="Times New Roman" w:hAnsi="Calibri" w:cs="Calibri"/>
                <w:b/>
                <w:bCs/>
                <w:color w:val="000000"/>
                <w:lang w:eastAsia="en-GB"/>
              </w:rPr>
            </w:pPr>
            <w:r w:rsidRPr="0044657B">
              <w:rPr>
                <w:rFonts w:ascii="Calibri" w:eastAsia="Times New Roman" w:hAnsi="Calibri" w:cs="Calibri"/>
                <w:b/>
                <w:bCs/>
                <w:color w:val="000000"/>
                <w:lang w:eastAsia="en-GB"/>
              </w:rPr>
              <w:t> </w:t>
            </w:r>
          </w:p>
        </w:tc>
      </w:tr>
      <w:tr w:rsidR="00B3379F" w:rsidRPr="0044657B" w14:paraId="6F0FDDD0" w14:textId="77777777" w:rsidTr="00F97523">
        <w:trPr>
          <w:trHeight w:val="300"/>
        </w:trPr>
        <w:tc>
          <w:tcPr>
            <w:tcW w:w="2835" w:type="dxa"/>
            <w:tcBorders>
              <w:top w:val="nil"/>
              <w:bottom w:val="single" w:sz="4" w:space="0" w:color="auto"/>
              <w:right w:val="nil"/>
            </w:tcBorders>
            <w:shd w:val="clear" w:color="auto" w:fill="auto"/>
            <w:noWrap/>
            <w:vAlign w:val="bottom"/>
            <w:hideMark/>
          </w:tcPr>
          <w:p w14:paraId="0640F73A" w14:textId="77777777" w:rsidR="00B3379F" w:rsidRPr="0044657B" w:rsidRDefault="00B3379F" w:rsidP="00F97523">
            <w:pPr>
              <w:rPr>
                <w:rFonts w:ascii="Calibri" w:eastAsia="Times New Roman" w:hAnsi="Calibri" w:cs="Calibri"/>
                <w:color w:val="000000"/>
                <w:lang w:eastAsia="en-GB"/>
              </w:rPr>
            </w:pPr>
            <w:r w:rsidRPr="0044657B">
              <w:rPr>
                <w:rFonts w:ascii="Calibri" w:eastAsia="Times New Roman" w:hAnsi="Calibri" w:cs="Calibri"/>
                <w:color w:val="000000"/>
                <w:lang w:eastAsia="en-GB"/>
              </w:rPr>
              <w:t> </w:t>
            </w:r>
          </w:p>
        </w:tc>
        <w:tc>
          <w:tcPr>
            <w:tcW w:w="1276" w:type="dxa"/>
            <w:tcBorders>
              <w:top w:val="single" w:sz="4" w:space="0" w:color="auto"/>
              <w:left w:val="nil"/>
              <w:bottom w:val="single" w:sz="4" w:space="0" w:color="auto"/>
              <w:right w:val="nil"/>
            </w:tcBorders>
            <w:shd w:val="clear" w:color="auto" w:fill="auto"/>
            <w:noWrap/>
            <w:vAlign w:val="center"/>
            <w:hideMark/>
          </w:tcPr>
          <w:p w14:paraId="0559271E"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OR</w:t>
            </w:r>
          </w:p>
        </w:tc>
        <w:tc>
          <w:tcPr>
            <w:tcW w:w="2977" w:type="dxa"/>
            <w:tcBorders>
              <w:top w:val="single" w:sz="4" w:space="0" w:color="auto"/>
              <w:left w:val="nil"/>
              <w:bottom w:val="single" w:sz="4" w:space="0" w:color="auto"/>
              <w:right w:val="nil"/>
            </w:tcBorders>
            <w:shd w:val="clear" w:color="auto" w:fill="auto"/>
            <w:noWrap/>
            <w:vAlign w:val="center"/>
            <w:hideMark/>
          </w:tcPr>
          <w:p w14:paraId="483E6278" w14:textId="77777777" w:rsidR="00B3379F" w:rsidRPr="0044657B" w:rsidRDefault="00B3379F" w:rsidP="00F97523">
            <w:pPr>
              <w:jc w:val="center"/>
              <w:rPr>
                <w:rFonts w:ascii="Calibri" w:eastAsia="Times New Roman" w:hAnsi="Calibri" w:cs="Calibri"/>
                <w:i/>
                <w:iCs/>
                <w:color w:val="000000"/>
                <w:lang w:eastAsia="en-GB"/>
              </w:rPr>
            </w:pPr>
            <w:r w:rsidRPr="0044657B">
              <w:rPr>
                <w:rFonts w:ascii="Calibri" w:eastAsia="Times New Roman" w:hAnsi="Calibri" w:cs="Calibri"/>
                <w:i/>
                <w:iCs/>
                <w:color w:val="000000"/>
                <w:lang w:eastAsia="en-GB"/>
              </w:rPr>
              <w:t>(95% CI)</w:t>
            </w:r>
          </w:p>
        </w:tc>
        <w:tc>
          <w:tcPr>
            <w:tcW w:w="1134" w:type="dxa"/>
            <w:tcBorders>
              <w:top w:val="single" w:sz="4" w:space="0" w:color="auto"/>
              <w:left w:val="nil"/>
              <w:bottom w:val="single" w:sz="4" w:space="0" w:color="auto"/>
              <w:right w:val="nil"/>
            </w:tcBorders>
            <w:shd w:val="clear" w:color="auto" w:fill="auto"/>
            <w:noWrap/>
            <w:vAlign w:val="center"/>
            <w:hideMark/>
          </w:tcPr>
          <w:p w14:paraId="1C5474C1" w14:textId="77777777" w:rsidR="00B3379F" w:rsidRPr="0044657B" w:rsidRDefault="00B3379F" w:rsidP="00F97523">
            <w:pPr>
              <w:jc w:val="center"/>
              <w:rPr>
                <w:rFonts w:ascii="Calibri" w:eastAsia="Times New Roman" w:hAnsi="Calibri" w:cs="Calibri"/>
                <w:i/>
                <w:iCs/>
                <w:color w:val="000000"/>
                <w:lang w:eastAsia="en-GB"/>
              </w:rPr>
            </w:pPr>
            <w:r w:rsidRPr="0044657B">
              <w:rPr>
                <w:rFonts w:ascii="Calibri" w:eastAsia="Times New Roman" w:hAnsi="Calibri" w:cs="Calibri"/>
                <w:i/>
                <w:iCs/>
                <w:color w:val="000000"/>
                <w:lang w:eastAsia="en-GB"/>
              </w:rPr>
              <w:t>P</w:t>
            </w:r>
            <w:r w:rsidRPr="0044657B">
              <w:rPr>
                <w:rFonts w:ascii="Calibri" w:eastAsia="Times New Roman" w:hAnsi="Calibri" w:cs="Calibri"/>
                <w:color w:val="000000"/>
                <w:lang w:eastAsia="en-GB"/>
              </w:rPr>
              <w:t>-value</w:t>
            </w:r>
          </w:p>
        </w:tc>
      </w:tr>
      <w:tr w:rsidR="00B3379F" w:rsidRPr="0044657B" w14:paraId="0608650E" w14:textId="77777777" w:rsidTr="00F97523">
        <w:trPr>
          <w:trHeight w:val="290"/>
        </w:trPr>
        <w:tc>
          <w:tcPr>
            <w:tcW w:w="2835" w:type="dxa"/>
            <w:tcBorders>
              <w:top w:val="single" w:sz="4" w:space="0" w:color="auto"/>
              <w:bottom w:val="nil"/>
              <w:right w:val="nil"/>
            </w:tcBorders>
            <w:shd w:val="clear" w:color="auto" w:fill="auto"/>
            <w:noWrap/>
            <w:vAlign w:val="center"/>
            <w:hideMark/>
          </w:tcPr>
          <w:p w14:paraId="4EBD5C43" w14:textId="77777777" w:rsidR="00B3379F" w:rsidRPr="0044657B" w:rsidRDefault="00B3379F" w:rsidP="00F97523">
            <w:pPr>
              <w:rPr>
                <w:rFonts w:ascii="Calibri" w:eastAsia="Times New Roman" w:hAnsi="Calibri" w:cs="Calibri"/>
                <w:b/>
                <w:bCs/>
                <w:color w:val="000000"/>
                <w:lang w:eastAsia="en-GB"/>
              </w:rPr>
            </w:pPr>
            <w:r w:rsidRPr="0044657B">
              <w:rPr>
                <w:rFonts w:ascii="Calibri" w:eastAsia="Times New Roman" w:hAnsi="Calibri" w:cs="Calibri"/>
                <w:b/>
                <w:bCs/>
                <w:color w:val="000000"/>
                <w:lang w:eastAsia="en-GB"/>
              </w:rPr>
              <w:t>Air pollution factors</w:t>
            </w:r>
          </w:p>
        </w:tc>
        <w:tc>
          <w:tcPr>
            <w:tcW w:w="1276" w:type="dxa"/>
            <w:tcBorders>
              <w:top w:val="single" w:sz="4" w:space="0" w:color="auto"/>
              <w:left w:val="nil"/>
              <w:bottom w:val="nil"/>
              <w:right w:val="nil"/>
            </w:tcBorders>
            <w:shd w:val="clear" w:color="auto" w:fill="auto"/>
            <w:noWrap/>
            <w:vAlign w:val="bottom"/>
            <w:hideMark/>
          </w:tcPr>
          <w:p w14:paraId="51895F2A" w14:textId="77777777" w:rsidR="00B3379F" w:rsidRPr="0044657B" w:rsidRDefault="00B3379F" w:rsidP="00F97523">
            <w:pPr>
              <w:rPr>
                <w:rFonts w:ascii="Calibri" w:eastAsia="Times New Roman" w:hAnsi="Calibri" w:cs="Calibri"/>
                <w:b/>
                <w:bCs/>
                <w:color w:val="000000"/>
                <w:lang w:eastAsia="en-GB"/>
              </w:rPr>
            </w:pPr>
          </w:p>
        </w:tc>
        <w:tc>
          <w:tcPr>
            <w:tcW w:w="2977" w:type="dxa"/>
            <w:tcBorders>
              <w:top w:val="single" w:sz="4" w:space="0" w:color="auto"/>
              <w:left w:val="nil"/>
              <w:bottom w:val="nil"/>
              <w:right w:val="nil"/>
            </w:tcBorders>
            <w:shd w:val="clear" w:color="auto" w:fill="auto"/>
            <w:noWrap/>
            <w:vAlign w:val="bottom"/>
            <w:hideMark/>
          </w:tcPr>
          <w:p w14:paraId="1E14AC85" w14:textId="77777777" w:rsidR="00B3379F" w:rsidRPr="0044657B" w:rsidRDefault="00B3379F" w:rsidP="00F97523">
            <w:pPr>
              <w:rPr>
                <w:rFonts w:ascii="Times New Roman" w:eastAsia="Times New Roman" w:hAnsi="Times New Roman" w:cs="Times New Roman"/>
                <w:sz w:val="20"/>
                <w:szCs w:val="20"/>
                <w:lang w:eastAsia="en-GB"/>
              </w:rPr>
            </w:pPr>
          </w:p>
        </w:tc>
        <w:tc>
          <w:tcPr>
            <w:tcW w:w="1134" w:type="dxa"/>
            <w:tcBorders>
              <w:top w:val="single" w:sz="4" w:space="0" w:color="auto"/>
              <w:left w:val="nil"/>
              <w:bottom w:val="nil"/>
              <w:right w:val="nil"/>
            </w:tcBorders>
            <w:shd w:val="clear" w:color="auto" w:fill="auto"/>
            <w:noWrap/>
            <w:vAlign w:val="bottom"/>
            <w:hideMark/>
          </w:tcPr>
          <w:p w14:paraId="1A2B3120" w14:textId="77777777" w:rsidR="00B3379F" w:rsidRPr="0044657B" w:rsidRDefault="00B3379F" w:rsidP="00F97523">
            <w:pPr>
              <w:rPr>
                <w:rFonts w:ascii="Times New Roman" w:eastAsia="Times New Roman" w:hAnsi="Times New Roman" w:cs="Times New Roman"/>
                <w:sz w:val="20"/>
                <w:szCs w:val="20"/>
                <w:lang w:eastAsia="en-GB"/>
              </w:rPr>
            </w:pPr>
          </w:p>
        </w:tc>
      </w:tr>
      <w:tr w:rsidR="00B3379F" w:rsidRPr="0044657B" w14:paraId="0BA168CB" w14:textId="77777777" w:rsidTr="00F97523">
        <w:trPr>
          <w:trHeight w:val="330"/>
        </w:trPr>
        <w:tc>
          <w:tcPr>
            <w:tcW w:w="2835" w:type="dxa"/>
            <w:tcBorders>
              <w:top w:val="nil"/>
              <w:bottom w:val="nil"/>
              <w:right w:val="nil"/>
            </w:tcBorders>
            <w:shd w:val="clear" w:color="auto" w:fill="auto"/>
            <w:noWrap/>
            <w:vAlign w:val="center"/>
            <w:hideMark/>
          </w:tcPr>
          <w:p w14:paraId="0B19880E" w14:textId="77777777" w:rsidR="00B3379F" w:rsidRPr="0044657B" w:rsidRDefault="00B3379F" w:rsidP="00F97523">
            <w:pPr>
              <w:rPr>
                <w:rFonts w:ascii="Calibri" w:eastAsia="Times New Roman" w:hAnsi="Calibri" w:cs="Calibri"/>
                <w:color w:val="000000"/>
                <w:lang w:eastAsia="en-GB"/>
              </w:rPr>
            </w:pPr>
            <w:r w:rsidRPr="0044657B">
              <w:rPr>
                <w:rFonts w:ascii="Calibri" w:eastAsia="Times New Roman" w:hAnsi="Calibri" w:cs="Calibri"/>
                <w:color w:val="000000"/>
                <w:lang w:eastAsia="en-GB"/>
              </w:rPr>
              <w:t xml:space="preserve">   PM</w:t>
            </w:r>
            <w:r w:rsidRPr="0044657B">
              <w:rPr>
                <w:rFonts w:ascii="Calibri" w:eastAsia="Times New Roman" w:hAnsi="Calibri" w:cs="Calibri"/>
                <w:color w:val="000000"/>
                <w:vertAlign w:val="subscript"/>
                <w:lang w:eastAsia="en-GB"/>
              </w:rPr>
              <w:t>2.5</w:t>
            </w:r>
            <w:r w:rsidRPr="0044657B">
              <w:rPr>
                <w:rFonts w:ascii="Calibri" w:eastAsia="Times New Roman" w:hAnsi="Calibri" w:cs="Calibri"/>
                <w:color w:val="000000"/>
                <w:lang w:eastAsia="en-GB"/>
              </w:rPr>
              <w:t xml:space="preserve"> (µg/m</w:t>
            </w:r>
            <w:r w:rsidRPr="0044657B">
              <w:rPr>
                <w:rFonts w:ascii="Calibri" w:eastAsia="Times New Roman" w:hAnsi="Calibri" w:cs="Calibri"/>
                <w:color w:val="000000"/>
                <w:vertAlign w:val="superscript"/>
                <w:lang w:eastAsia="en-GB"/>
              </w:rPr>
              <w:t>3</w:t>
            </w:r>
            <w:r w:rsidRPr="0044657B">
              <w:rPr>
                <w:rFonts w:ascii="Calibri" w:eastAsia="Times New Roman" w:hAnsi="Calibri" w:cs="Calibri"/>
                <w:color w:val="000000"/>
                <w:lang w:eastAsia="en-GB"/>
              </w:rPr>
              <w:t>)</w:t>
            </w:r>
          </w:p>
        </w:tc>
        <w:tc>
          <w:tcPr>
            <w:tcW w:w="1276" w:type="dxa"/>
            <w:tcBorders>
              <w:top w:val="nil"/>
              <w:left w:val="nil"/>
              <w:bottom w:val="nil"/>
              <w:right w:val="nil"/>
            </w:tcBorders>
            <w:shd w:val="clear" w:color="auto" w:fill="auto"/>
            <w:noWrap/>
            <w:vAlign w:val="bottom"/>
            <w:hideMark/>
          </w:tcPr>
          <w:p w14:paraId="6D853CE0"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1.08</w:t>
            </w:r>
          </w:p>
        </w:tc>
        <w:tc>
          <w:tcPr>
            <w:tcW w:w="2977" w:type="dxa"/>
            <w:tcBorders>
              <w:top w:val="nil"/>
              <w:left w:val="nil"/>
              <w:bottom w:val="nil"/>
              <w:right w:val="nil"/>
            </w:tcBorders>
            <w:shd w:val="clear" w:color="auto" w:fill="auto"/>
            <w:noWrap/>
            <w:vAlign w:val="bottom"/>
            <w:hideMark/>
          </w:tcPr>
          <w:p w14:paraId="2B7D5BA1"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(1.01, 1.16)</w:t>
            </w:r>
          </w:p>
        </w:tc>
        <w:tc>
          <w:tcPr>
            <w:tcW w:w="1134" w:type="dxa"/>
            <w:tcBorders>
              <w:top w:val="nil"/>
              <w:left w:val="nil"/>
              <w:bottom w:val="nil"/>
              <w:right w:val="nil"/>
            </w:tcBorders>
            <w:shd w:val="clear" w:color="auto" w:fill="auto"/>
            <w:noWrap/>
            <w:vAlign w:val="bottom"/>
            <w:hideMark/>
          </w:tcPr>
          <w:p w14:paraId="03310BE1" w14:textId="77777777" w:rsidR="00B3379F" w:rsidRPr="0044657B" w:rsidRDefault="00B3379F" w:rsidP="00F97523">
            <w:pPr>
              <w:jc w:val="center"/>
              <w:rPr>
                <w:rFonts w:ascii="Calibri" w:eastAsia="Times New Roman" w:hAnsi="Calibri" w:cs="Calibri"/>
                <w:b/>
                <w:color w:val="FF0000"/>
                <w:lang w:eastAsia="en-GB"/>
              </w:rPr>
            </w:pPr>
            <w:r w:rsidRPr="0044657B">
              <w:rPr>
                <w:rFonts w:ascii="Calibri" w:eastAsia="Times New Roman" w:hAnsi="Calibri" w:cs="Calibri"/>
                <w:b/>
                <w:lang w:eastAsia="en-GB"/>
              </w:rPr>
              <w:t>0.036</w:t>
            </w:r>
          </w:p>
        </w:tc>
      </w:tr>
      <w:tr w:rsidR="00B3379F" w:rsidRPr="0044657B" w14:paraId="6F56F336" w14:textId="77777777" w:rsidTr="00F97523">
        <w:trPr>
          <w:trHeight w:val="330"/>
        </w:trPr>
        <w:tc>
          <w:tcPr>
            <w:tcW w:w="2835" w:type="dxa"/>
            <w:tcBorders>
              <w:top w:val="nil"/>
              <w:bottom w:val="nil"/>
              <w:right w:val="nil"/>
            </w:tcBorders>
            <w:shd w:val="clear" w:color="auto" w:fill="auto"/>
            <w:noWrap/>
            <w:vAlign w:val="center"/>
            <w:hideMark/>
          </w:tcPr>
          <w:p w14:paraId="4A3DF41D" w14:textId="77777777" w:rsidR="00B3379F" w:rsidRPr="0044657B" w:rsidRDefault="00B3379F" w:rsidP="00F97523">
            <w:pPr>
              <w:rPr>
                <w:rFonts w:ascii="Calibri" w:eastAsia="Times New Roman" w:hAnsi="Calibri" w:cs="Calibri"/>
                <w:color w:val="000000"/>
                <w:lang w:eastAsia="en-GB"/>
              </w:rPr>
            </w:pPr>
            <w:r w:rsidRPr="0044657B">
              <w:rPr>
                <w:rFonts w:ascii="Calibri" w:eastAsia="Times New Roman" w:hAnsi="Calibri" w:cs="Calibri"/>
                <w:color w:val="000000"/>
                <w:lang w:eastAsia="en-GB"/>
              </w:rPr>
              <w:t xml:space="preserve">   PM</w:t>
            </w:r>
            <w:r w:rsidRPr="0044657B">
              <w:rPr>
                <w:rFonts w:ascii="Calibri" w:eastAsia="Times New Roman" w:hAnsi="Calibri" w:cs="Calibri"/>
                <w:color w:val="000000"/>
                <w:vertAlign w:val="subscript"/>
                <w:lang w:eastAsia="en-GB"/>
              </w:rPr>
              <w:t>2.5</w:t>
            </w:r>
            <w:r w:rsidRPr="0044657B">
              <w:rPr>
                <w:rFonts w:ascii="Calibri" w:eastAsia="Times New Roman" w:hAnsi="Calibri" w:cs="Calibri"/>
                <w:color w:val="000000"/>
                <w:lang w:eastAsia="en-GB"/>
              </w:rPr>
              <w:t xml:space="preserve"> absorbance (µg/m</w:t>
            </w:r>
            <w:r w:rsidRPr="0044657B">
              <w:rPr>
                <w:rFonts w:ascii="Calibri" w:eastAsia="Times New Roman" w:hAnsi="Calibri" w:cs="Calibri"/>
                <w:color w:val="000000"/>
                <w:vertAlign w:val="superscript"/>
                <w:lang w:eastAsia="en-GB"/>
              </w:rPr>
              <w:t>3</w:t>
            </w:r>
            <w:r w:rsidRPr="0044657B">
              <w:rPr>
                <w:rFonts w:ascii="Calibri" w:eastAsia="Times New Roman" w:hAnsi="Calibri" w:cs="Calibri"/>
                <w:color w:val="000000"/>
                <w:lang w:eastAsia="en-GB"/>
              </w:rPr>
              <w:t>)</w:t>
            </w:r>
          </w:p>
        </w:tc>
        <w:tc>
          <w:tcPr>
            <w:tcW w:w="1276" w:type="dxa"/>
            <w:tcBorders>
              <w:top w:val="nil"/>
              <w:left w:val="nil"/>
              <w:bottom w:val="nil"/>
              <w:right w:val="nil"/>
            </w:tcBorders>
            <w:shd w:val="clear" w:color="auto" w:fill="auto"/>
            <w:noWrap/>
            <w:vAlign w:val="bottom"/>
            <w:hideMark/>
          </w:tcPr>
          <w:p w14:paraId="45CAC821"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1.00</w:t>
            </w:r>
          </w:p>
        </w:tc>
        <w:tc>
          <w:tcPr>
            <w:tcW w:w="2977" w:type="dxa"/>
            <w:tcBorders>
              <w:top w:val="nil"/>
              <w:left w:val="nil"/>
              <w:bottom w:val="nil"/>
              <w:right w:val="nil"/>
            </w:tcBorders>
            <w:shd w:val="clear" w:color="auto" w:fill="auto"/>
            <w:noWrap/>
            <w:vAlign w:val="bottom"/>
            <w:hideMark/>
          </w:tcPr>
          <w:p w14:paraId="0F6C6F1C"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(0.93, 1.07)</w:t>
            </w:r>
          </w:p>
        </w:tc>
        <w:tc>
          <w:tcPr>
            <w:tcW w:w="1134" w:type="dxa"/>
            <w:tcBorders>
              <w:top w:val="nil"/>
              <w:left w:val="nil"/>
              <w:bottom w:val="nil"/>
              <w:right w:val="nil"/>
            </w:tcBorders>
            <w:shd w:val="clear" w:color="auto" w:fill="auto"/>
            <w:noWrap/>
            <w:vAlign w:val="bottom"/>
            <w:hideMark/>
          </w:tcPr>
          <w:p w14:paraId="4DEF45D6"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0.95</w:t>
            </w:r>
          </w:p>
        </w:tc>
      </w:tr>
      <w:tr w:rsidR="00B3379F" w:rsidRPr="0044657B" w14:paraId="6C4E259A" w14:textId="77777777" w:rsidTr="00F97523">
        <w:trPr>
          <w:trHeight w:val="330"/>
        </w:trPr>
        <w:tc>
          <w:tcPr>
            <w:tcW w:w="2835" w:type="dxa"/>
            <w:tcBorders>
              <w:top w:val="nil"/>
              <w:bottom w:val="nil"/>
              <w:right w:val="nil"/>
            </w:tcBorders>
            <w:shd w:val="clear" w:color="auto" w:fill="auto"/>
            <w:noWrap/>
            <w:vAlign w:val="center"/>
            <w:hideMark/>
          </w:tcPr>
          <w:p w14:paraId="75BD61F7" w14:textId="77777777" w:rsidR="00B3379F" w:rsidRPr="0044657B" w:rsidRDefault="00B3379F" w:rsidP="00F97523">
            <w:pPr>
              <w:rPr>
                <w:rFonts w:ascii="Calibri" w:eastAsia="Times New Roman" w:hAnsi="Calibri" w:cs="Calibri"/>
                <w:color w:val="000000"/>
                <w:lang w:eastAsia="en-GB"/>
              </w:rPr>
            </w:pPr>
            <w:r w:rsidRPr="0044657B">
              <w:rPr>
                <w:rFonts w:ascii="Calibri" w:eastAsia="Times New Roman" w:hAnsi="Calibri" w:cs="Calibri"/>
                <w:color w:val="000000"/>
                <w:lang w:eastAsia="en-GB"/>
              </w:rPr>
              <w:t xml:space="preserve">   PM</w:t>
            </w:r>
            <w:r w:rsidRPr="0044657B">
              <w:rPr>
                <w:rFonts w:ascii="Calibri" w:eastAsia="Times New Roman" w:hAnsi="Calibri" w:cs="Calibri"/>
                <w:color w:val="000000"/>
                <w:vertAlign w:val="subscript"/>
                <w:lang w:eastAsia="en-GB"/>
              </w:rPr>
              <w:t>2.5-10</w:t>
            </w:r>
            <w:r w:rsidRPr="0044657B">
              <w:rPr>
                <w:rFonts w:ascii="Calibri" w:eastAsia="Times New Roman" w:hAnsi="Calibri" w:cs="Calibri"/>
                <w:color w:val="000000"/>
                <w:lang w:eastAsia="en-GB"/>
              </w:rPr>
              <w:t xml:space="preserve"> (µg/m</w:t>
            </w:r>
            <w:r w:rsidRPr="0044657B">
              <w:rPr>
                <w:rFonts w:ascii="Calibri" w:eastAsia="Times New Roman" w:hAnsi="Calibri" w:cs="Calibri"/>
                <w:color w:val="000000"/>
                <w:vertAlign w:val="superscript"/>
                <w:lang w:eastAsia="en-GB"/>
              </w:rPr>
              <w:t>3</w:t>
            </w:r>
            <w:r w:rsidRPr="0044657B">
              <w:rPr>
                <w:rFonts w:ascii="Calibri" w:eastAsia="Times New Roman" w:hAnsi="Calibri" w:cs="Calibri"/>
                <w:color w:val="000000"/>
                <w:lang w:eastAsia="en-GB"/>
              </w:rPr>
              <w:t>)</w:t>
            </w:r>
          </w:p>
        </w:tc>
        <w:tc>
          <w:tcPr>
            <w:tcW w:w="1276" w:type="dxa"/>
            <w:tcBorders>
              <w:top w:val="nil"/>
              <w:left w:val="nil"/>
              <w:bottom w:val="nil"/>
              <w:right w:val="nil"/>
            </w:tcBorders>
            <w:shd w:val="clear" w:color="auto" w:fill="auto"/>
            <w:noWrap/>
            <w:vAlign w:val="bottom"/>
            <w:hideMark/>
          </w:tcPr>
          <w:p w14:paraId="7D642A9A"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1.01</w:t>
            </w:r>
          </w:p>
        </w:tc>
        <w:tc>
          <w:tcPr>
            <w:tcW w:w="2977" w:type="dxa"/>
            <w:tcBorders>
              <w:top w:val="nil"/>
              <w:left w:val="nil"/>
              <w:bottom w:val="nil"/>
              <w:right w:val="nil"/>
            </w:tcBorders>
            <w:shd w:val="clear" w:color="auto" w:fill="auto"/>
            <w:noWrap/>
            <w:vAlign w:val="bottom"/>
            <w:hideMark/>
          </w:tcPr>
          <w:p w14:paraId="06C3491D"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(0.96, 1.07)</w:t>
            </w:r>
          </w:p>
        </w:tc>
        <w:tc>
          <w:tcPr>
            <w:tcW w:w="1134" w:type="dxa"/>
            <w:tcBorders>
              <w:top w:val="nil"/>
              <w:left w:val="nil"/>
              <w:bottom w:val="nil"/>
              <w:right w:val="nil"/>
            </w:tcBorders>
            <w:shd w:val="clear" w:color="auto" w:fill="auto"/>
            <w:noWrap/>
            <w:vAlign w:val="bottom"/>
            <w:hideMark/>
          </w:tcPr>
          <w:p w14:paraId="0CD8980F"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0.58</w:t>
            </w:r>
          </w:p>
        </w:tc>
      </w:tr>
      <w:tr w:rsidR="00B3379F" w:rsidRPr="0044657B" w14:paraId="52458042" w14:textId="77777777" w:rsidTr="00F97523">
        <w:trPr>
          <w:trHeight w:val="330"/>
        </w:trPr>
        <w:tc>
          <w:tcPr>
            <w:tcW w:w="2835" w:type="dxa"/>
            <w:tcBorders>
              <w:top w:val="nil"/>
              <w:right w:val="nil"/>
            </w:tcBorders>
            <w:shd w:val="clear" w:color="auto" w:fill="auto"/>
            <w:noWrap/>
            <w:vAlign w:val="center"/>
            <w:hideMark/>
          </w:tcPr>
          <w:p w14:paraId="0D0580F4" w14:textId="77777777" w:rsidR="00B3379F" w:rsidRPr="0044657B" w:rsidRDefault="00B3379F" w:rsidP="00F97523">
            <w:pPr>
              <w:rPr>
                <w:rFonts w:ascii="Calibri" w:eastAsia="Times New Roman" w:hAnsi="Calibri" w:cs="Calibri"/>
                <w:color w:val="000000"/>
                <w:lang w:eastAsia="en-GB"/>
              </w:rPr>
            </w:pPr>
            <w:r w:rsidRPr="0044657B">
              <w:rPr>
                <w:rFonts w:ascii="Calibri" w:eastAsia="Times New Roman" w:hAnsi="Calibri" w:cs="Calibri"/>
                <w:color w:val="000000"/>
                <w:lang w:eastAsia="en-GB"/>
              </w:rPr>
              <w:t xml:space="preserve">   PM</w:t>
            </w:r>
            <w:r w:rsidRPr="0044657B">
              <w:rPr>
                <w:rFonts w:ascii="Calibri" w:eastAsia="Times New Roman" w:hAnsi="Calibri" w:cs="Calibri"/>
                <w:color w:val="000000"/>
                <w:vertAlign w:val="subscript"/>
                <w:lang w:eastAsia="en-GB"/>
              </w:rPr>
              <w:t>10</w:t>
            </w:r>
            <w:r w:rsidRPr="0044657B">
              <w:rPr>
                <w:rFonts w:ascii="Calibri" w:eastAsia="Times New Roman" w:hAnsi="Calibri" w:cs="Calibri"/>
                <w:color w:val="000000"/>
                <w:lang w:eastAsia="en-GB"/>
              </w:rPr>
              <w:t xml:space="preserve"> (µg/m</w:t>
            </w:r>
            <w:r w:rsidRPr="0044657B">
              <w:rPr>
                <w:rFonts w:ascii="Calibri" w:eastAsia="Times New Roman" w:hAnsi="Calibri" w:cs="Calibri"/>
                <w:color w:val="000000"/>
                <w:vertAlign w:val="superscript"/>
                <w:lang w:eastAsia="en-GB"/>
              </w:rPr>
              <w:t>3</w:t>
            </w:r>
            <w:r w:rsidRPr="0044657B">
              <w:rPr>
                <w:rFonts w:ascii="Calibri" w:eastAsia="Times New Roman" w:hAnsi="Calibri" w:cs="Calibri"/>
                <w:color w:val="000000"/>
                <w:lang w:eastAsia="en-GB"/>
              </w:rPr>
              <w:t>)</w:t>
            </w:r>
          </w:p>
        </w:tc>
        <w:tc>
          <w:tcPr>
            <w:tcW w:w="1276" w:type="dxa"/>
            <w:tcBorders>
              <w:top w:val="nil"/>
              <w:left w:val="nil"/>
              <w:bottom w:val="nil"/>
              <w:right w:val="nil"/>
            </w:tcBorders>
            <w:shd w:val="clear" w:color="auto" w:fill="auto"/>
            <w:noWrap/>
            <w:vAlign w:val="bottom"/>
            <w:hideMark/>
          </w:tcPr>
          <w:p w14:paraId="2730DBCC"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0.94</w:t>
            </w:r>
          </w:p>
        </w:tc>
        <w:tc>
          <w:tcPr>
            <w:tcW w:w="2977" w:type="dxa"/>
            <w:tcBorders>
              <w:top w:val="nil"/>
              <w:left w:val="nil"/>
              <w:bottom w:val="nil"/>
              <w:right w:val="nil"/>
            </w:tcBorders>
            <w:shd w:val="clear" w:color="auto" w:fill="auto"/>
            <w:noWrap/>
            <w:vAlign w:val="bottom"/>
            <w:hideMark/>
          </w:tcPr>
          <w:p w14:paraId="186CDBB5"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(0.86, 1.02)</w:t>
            </w:r>
          </w:p>
        </w:tc>
        <w:tc>
          <w:tcPr>
            <w:tcW w:w="1134" w:type="dxa"/>
            <w:tcBorders>
              <w:top w:val="nil"/>
              <w:left w:val="nil"/>
              <w:bottom w:val="nil"/>
              <w:right w:val="nil"/>
            </w:tcBorders>
            <w:shd w:val="clear" w:color="auto" w:fill="auto"/>
            <w:noWrap/>
            <w:vAlign w:val="bottom"/>
            <w:hideMark/>
          </w:tcPr>
          <w:p w14:paraId="233563E1" w14:textId="77777777" w:rsidR="00B3379F" w:rsidRPr="0044657B" w:rsidRDefault="00B3379F" w:rsidP="00F97523">
            <w:pPr>
              <w:jc w:val="center"/>
              <w:rPr>
                <w:rFonts w:ascii="Calibri" w:eastAsia="Times New Roman" w:hAnsi="Calibri" w:cs="Calibri"/>
                <w:lang w:eastAsia="en-GB"/>
              </w:rPr>
            </w:pPr>
            <w:r w:rsidRPr="0044657B">
              <w:rPr>
                <w:rFonts w:ascii="Calibri" w:eastAsia="Times New Roman" w:hAnsi="Calibri" w:cs="Calibri"/>
                <w:lang w:eastAsia="en-GB"/>
              </w:rPr>
              <w:t>0.11</w:t>
            </w:r>
          </w:p>
        </w:tc>
      </w:tr>
      <w:tr w:rsidR="00B3379F" w:rsidRPr="0044657B" w14:paraId="1C491368" w14:textId="77777777" w:rsidTr="00F97523">
        <w:trPr>
          <w:trHeight w:val="330"/>
        </w:trPr>
        <w:tc>
          <w:tcPr>
            <w:tcW w:w="2835" w:type="dxa"/>
            <w:tcBorders>
              <w:top w:val="nil"/>
              <w:right w:val="nil"/>
            </w:tcBorders>
            <w:shd w:val="clear" w:color="auto" w:fill="auto"/>
            <w:noWrap/>
            <w:vAlign w:val="center"/>
            <w:hideMark/>
          </w:tcPr>
          <w:p w14:paraId="4F5655CB" w14:textId="77777777" w:rsidR="00B3379F" w:rsidRPr="0044657B" w:rsidRDefault="00B3379F" w:rsidP="00F97523">
            <w:pPr>
              <w:rPr>
                <w:rFonts w:ascii="Calibri" w:eastAsia="Times New Roman" w:hAnsi="Calibri" w:cs="Calibri"/>
                <w:color w:val="000000"/>
                <w:lang w:eastAsia="en-GB"/>
              </w:rPr>
            </w:pPr>
            <w:r w:rsidRPr="0044657B">
              <w:rPr>
                <w:rFonts w:ascii="Calibri" w:eastAsia="Times New Roman" w:hAnsi="Calibri" w:cs="Calibri"/>
                <w:color w:val="000000"/>
                <w:lang w:eastAsia="en-GB"/>
              </w:rPr>
              <w:t xml:space="preserve">   NO</w:t>
            </w:r>
            <w:r w:rsidRPr="0044657B">
              <w:rPr>
                <w:rFonts w:ascii="Calibri" w:eastAsia="Times New Roman" w:hAnsi="Calibri" w:cs="Calibri"/>
                <w:color w:val="000000"/>
                <w:vertAlign w:val="subscript"/>
                <w:lang w:eastAsia="en-GB"/>
              </w:rPr>
              <w:t>2</w:t>
            </w:r>
            <w:r w:rsidRPr="0044657B">
              <w:rPr>
                <w:rFonts w:ascii="Calibri" w:eastAsia="Times New Roman" w:hAnsi="Calibri" w:cs="Calibri"/>
                <w:color w:val="000000"/>
                <w:lang w:eastAsia="en-GB"/>
              </w:rPr>
              <w:t xml:space="preserve"> (µg/m</w:t>
            </w:r>
            <w:r w:rsidRPr="0044657B">
              <w:rPr>
                <w:rFonts w:ascii="Calibri" w:eastAsia="Times New Roman" w:hAnsi="Calibri" w:cs="Calibri"/>
                <w:color w:val="000000"/>
                <w:vertAlign w:val="superscript"/>
                <w:lang w:eastAsia="en-GB"/>
              </w:rPr>
              <w:t>3</w:t>
            </w:r>
            <w:r w:rsidRPr="0044657B">
              <w:rPr>
                <w:rFonts w:ascii="Calibri" w:eastAsia="Times New Roman" w:hAnsi="Calibri" w:cs="Calibri"/>
                <w:color w:val="000000"/>
                <w:lang w:eastAsia="en-GB"/>
              </w:rPr>
              <w:t>)</w:t>
            </w:r>
          </w:p>
        </w:tc>
        <w:tc>
          <w:tcPr>
            <w:tcW w:w="1276" w:type="dxa"/>
            <w:tcBorders>
              <w:top w:val="nil"/>
              <w:left w:val="nil"/>
              <w:right w:val="nil"/>
            </w:tcBorders>
            <w:shd w:val="clear" w:color="auto" w:fill="auto"/>
            <w:noWrap/>
            <w:vAlign w:val="bottom"/>
            <w:hideMark/>
          </w:tcPr>
          <w:p w14:paraId="3E262337"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0.99</w:t>
            </w:r>
          </w:p>
        </w:tc>
        <w:tc>
          <w:tcPr>
            <w:tcW w:w="2977" w:type="dxa"/>
            <w:tcBorders>
              <w:top w:val="nil"/>
              <w:left w:val="nil"/>
              <w:right w:val="nil"/>
            </w:tcBorders>
            <w:shd w:val="clear" w:color="auto" w:fill="auto"/>
            <w:noWrap/>
            <w:vAlign w:val="bottom"/>
            <w:hideMark/>
          </w:tcPr>
          <w:p w14:paraId="5821BFFC"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(0.91, 1.08)</w:t>
            </w:r>
          </w:p>
        </w:tc>
        <w:tc>
          <w:tcPr>
            <w:tcW w:w="1134" w:type="dxa"/>
            <w:tcBorders>
              <w:top w:val="nil"/>
              <w:left w:val="nil"/>
              <w:right w:val="nil"/>
            </w:tcBorders>
            <w:shd w:val="clear" w:color="auto" w:fill="auto"/>
            <w:noWrap/>
            <w:vAlign w:val="bottom"/>
            <w:hideMark/>
          </w:tcPr>
          <w:p w14:paraId="21CEF992"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0.8</w:t>
            </w:r>
            <w:r>
              <w:rPr>
                <w:rFonts w:ascii="Calibri" w:eastAsia="Times New Roman" w:hAnsi="Calibri" w:cs="Calibri"/>
                <w:color w:val="000000"/>
                <w:lang w:eastAsia="en-GB"/>
              </w:rPr>
              <w:t>0</w:t>
            </w:r>
          </w:p>
        </w:tc>
      </w:tr>
      <w:tr w:rsidR="00B3379F" w:rsidRPr="0044657B" w14:paraId="00693F5D" w14:textId="77777777" w:rsidTr="00F97523">
        <w:trPr>
          <w:trHeight w:val="340"/>
        </w:trPr>
        <w:tc>
          <w:tcPr>
            <w:tcW w:w="2835" w:type="dxa"/>
            <w:tcBorders>
              <w:bottom w:val="single" w:sz="4" w:space="0" w:color="auto"/>
              <w:right w:val="nil"/>
            </w:tcBorders>
            <w:shd w:val="clear" w:color="auto" w:fill="auto"/>
            <w:noWrap/>
            <w:vAlign w:val="center"/>
            <w:hideMark/>
          </w:tcPr>
          <w:p w14:paraId="3A7A4D8E" w14:textId="77777777" w:rsidR="00B3379F" w:rsidRPr="0044657B" w:rsidRDefault="00B3379F" w:rsidP="00F97523">
            <w:pPr>
              <w:rPr>
                <w:rFonts w:ascii="Calibri" w:eastAsia="Times New Roman" w:hAnsi="Calibri" w:cs="Calibri"/>
                <w:color w:val="000000"/>
                <w:lang w:eastAsia="en-GB"/>
              </w:rPr>
            </w:pPr>
            <w:r w:rsidRPr="0044657B">
              <w:rPr>
                <w:rFonts w:ascii="Calibri" w:eastAsia="Times New Roman" w:hAnsi="Calibri" w:cs="Calibri"/>
                <w:color w:val="000000"/>
                <w:lang w:eastAsia="en-GB"/>
              </w:rPr>
              <w:t xml:space="preserve">   NOX (µg/m3)</w:t>
            </w:r>
          </w:p>
        </w:tc>
        <w:tc>
          <w:tcPr>
            <w:tcW w:w="1276" w:type="dxa"/>
            <w:tcBorders>
              <w:top w:val="nil"/>
              <w:left w:val="nil"/>
              <w:bottom w:val="single" w:sz="4" w:space="0" w:color="auto"/>
              <w:right w:val="nil"/>
            </w:tcBorders>
            <w:shd w:val="clear" w:color="auto" w:fill="auto"/>
            <w:noWrap/>
            <w:vAlign w:val="bottom"/>
            <w:hideMark/>
          </w:tcPr>
          <w:p w14:paraId="00FE1316"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1.03</w:t>
            </w:r>
          </w:p>
        </w:tc>
        <w:tc>
          <w:tcPr>
            <w:tcW w:w="2977" w:type="dxa"/>
            <w:tcBorders>
              <w:top w:val="nil"/>
              <w:left w:val="nil"/>
              <w:bottom w:val="single" w:sz="4" w:space="0" w:color="auto"/>
              <w:right w:val="nil"/>
            </w:tcBorders>
            <w:shd w:val="clear" w:color="auto" w:fill="auto"/>
            <w:noWrap/>
            <w:vAlign w:val="bottom"/>
            <w:hideMark/>
          </w:tcPr>
          <w:p w14:paraId="2E2EE5F2"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(0.97, 1.09)</w:t>
            </w:r>
          </w:p>
        </w:tc>
        <w:tc>
          <w:tcPr>
            <w:tcW w:w="1134" w:type="dxa"/>
            <w:tcBorders>
              <w:top w:val="nil"/>
              <w:left w:val="nil"/>
              <w:bottom w:val="single" w:sz="4" w:space="0" w:color="auto"/>
              <w:right w:val="nil"/>
            </w:tcBorders>
            <w:shd w:val="clear" w:color="auto" w:fill="auto"/>
            <w:noWrap/>
            <w:vAlign w:val="bottom"/>
            <w:hideMark/>
          </w:tcPr>
          <w:p w14:paraId="58383C2C" w14:textId="77777777" w:rsidR="00B3379F" w:rsidRPr="0044657B" w:rsidRDefault="00B3379F" w:rsidP="00F97523">
            <w:pPr>
              <w:jc w:val="center"/>
              <w:rPr>
                <w:rFonts w:ascii="Calibri" w:eastAsia="Times New Roman" w:hAnsi="Calibri" w:cs="Calibri"/>
                <w:color w:val="000000"/>
                <w:lang w:eastAsia="en-GB"/>
              </w:rPr>
            </w:pPr>
            <w:r w:rsidRPr="0044657B">
              <w:rPr>
                <w:rFonts w:ascii="Calibri" w:eastAsia="Times New Roman" w:hAnsi="Calibri" w:cs="Calibri"/>
                <w:color w:val="000000"/>
                <w:lang w:eastAsia="en-GB"/>
              </w:rPr>
              <w:t>0.34</w:t>
            </w:r>
          </w:p>
        </w:tc>
      </w:tr>
      <w:tr w:rsidR="00B3379F" w:rsidRPr="0044657B" w14:paraId="35EA8E52" w14:textId="77777777" w:rsidTr="00F97523">
        <w:trPr>
          <w:trHeight w:val="290"/>
        </w:trPr>
        <w:tc>
          <w:tcPr>
            <w:tcW w:w="7088" w:type="dxa"/>
            <w:gridSpan w:val="3"/>
            <w:tcBorders>
              <w:top w:val="single" w:sz="4" w:space="0" w:color="auto"/>
              <w:bottom w:val="nil"/>
              <w:right w:val="nil"/>
            </w:tcBorders>
            <w:shd w:val="clear" w:color="auto" w:fill="auto"/>
            <w:noWrap/>
            <w:vAlign w:val="center"/>
            <w:hideMark/>
          </w:tcPr>
          <w:p w14:paraId="60B086A2" w14:textId="77777777" w:rsidR="00B3379F" w:rsidRPr="0044657B" w:rsidRDefault="00B3379F" w:rsidP="00F97523">
            <w:pPr>
              <w:rPr>
                <w:rFonts w:ascii="Calibri" w:eastAsia="Times New Roman" w:hAnsi="Calibri" w:cs="Calibri"/>
                <w:color w:val="000000"/>
                <w:sz w:val="18"/>
                <w:szCs w:val="18"/>
                <w:lang w:eastAsia="en-GB"/>
              </w:rPr>
            </w:pPr>
            <w:r w:rsidRPr="0044657B">
              <w:rPr>
                <w:rFonts w:ascii="Calibri" w:eastAsia="Times New Roman" w:hAnsi="Calibri" w:cs="Calibri"/>
                <w:color w:val="000000"/>
                <w:sz w:val="18"/>
                <w:szCs w:val="18"/>
                <w:lang w:eastAsia="en-GB"/>
              </w:rPr>
              <w:t>The odds ratio represent</w:t>
            </w:r>
            <w:r>
              <w:rPr>
                <w:rFonts w:ascii="Calibri" w:eastAsia="Times New Roman" w:hAnsi="Calibri" w:cs="Calibri"/>
                <w:color w:val="000000"/>
                <w:sz w:val="18"/>
                <w:szCs w:val="18"/>
                <w:lang w:eastAsia="en-GB"/>
              </w:rPr>
              <w:t>s</w:t>
            </w:r>
            <w:r w:rsidRPr="0044657B">
              <w:rPr>
                <w:rFonts w:ascii="Calibri" w:eastAsia="Times New Roman" w:hAnsi="Calibri" w:cs="Calibri"/>
                <w:color w:val="000000"/>
                <w:sz w:val="18"/>
                <w:szCs w:val="18"/>
                <w:lang w:eastAsia="en-GB"/>
              </w:rPr>
              <w:t xml:space="preserve"> per IQR increase in exposure variable.</w:t>
            </w:r>
          </w:p>
        </w:tc>
        <w:tc>
          <w:tcPr>
            <w:tcW w:w="1134" w:type="dxa"/>
            <w:tcBorders>
              <w:top w:val="single" w:sz="4" w:space="0" w:color="auto"/>
              <w:left w:val="nil"/>
              <w:bottom w:val="nil"/>
              <w:right w:val="nil"/>
            </w:tcBorders>
            <w:shd w:val="clear" w:color="auto" w:fill="auto"/>
            <w:noWrap/>
            <w:vAlign w:val="bottom"/>
            <w:hideMark/>
          </w:tcPr>
          <w:p w14:paraId="6F29E95D" w14:textId="77777777" w:rsidR="00B3379F" w:rsidRPr="0044657B" w:rsidRDefault="00B3379F" w:rsidP="00F97523">
            <w:pPr>
              <w:rPr>
                <w:rFonts w:ascii="Calibri" w:eastAsia="Times New Roman" w:hAnsi="Calibri" w:cs="Calibri"/>
                <w:color w:val="000000"/>
                <w:sz w:val="18"/>
                <w:szCs w:val="18"/>
                <w:lang w:eastAsia="en-GB"/>
              </w:rPr>
            </w:pPr>
          </w:p>
        </w:tc>
      </w:tr>
      <w:tr w:rsidR="00B3379F" w:rsidRPr="0044657B" w14:paraId="1E503FFE" w14:textId="77777777" w:rsidTr="00F97523">
        <w:trPr>
          <w:trHeight w:val="290"/>
        </w:trPr>
        <w:tc>
          <w:tcPr>
            <w:tcW w:w="8222" w:type="dxa"/>
            <w:gridSpan w:val="4"/>
            <w:tcBorders>
              <w:top w:val="nil"/>
              <w:bottom w:val="nil"/>
              <w:right w:val="nil"/>
            </w:tcBorders>
            <w:shd w:val="clear" w:color="auto" w:fill="auto"/>
            <w:noWrap/>
            <w:vAlign w:val="center"/>
            <w:hideMark/>
          </w:tcPr>
          <w:p w14:paraId="0262AB3F" w14:textId="77777777" w:rsidR="00B3379F" w:rsidRPr="0044657B" w:rsidRDefault="00B3379F" w:rsidP="00F97523">
            <w:pPr>
              <w:rPr>
                <w:rFonts w:ascii="Calibri" w:eastAsia="Times New Roman" w:hAnsi="Calibri" w:cs="Calibri"/>
                <w:color w:val="000000"/>
                <w:sz w:val="18"/>
                <w:szCs w:val="18"/>
                <w:lang w:eastAsia="en-GB"/>
              </w:rPr>
            </w:pPr>
            <w:r w:rsidRPr="0044657B">
              <w:rPr>
                <w:rFonts w:ascii="Calibri" w:eastAsia="Times New Roman" w:hAnsi="Calibri" w:cs="Calibri"/>
                <w:color w:val="000000"/>
                <w:sz w:val="18"/>
                <w:szCs w:val="18"/>
                <w:lang w:eastAsia="en-GB"/>
              </w:rPr>
              <w:t>Values are adjusted for age, sex, race, Townsend deprivation index, body mass index, smoking status and spherical equivalent refraction</w:t>
            </w:r>
          </w:p>
        </w:tc>
      </w:tr>
    </w:tbl>
    <w:p w14:paraId="296D8B4C" w14:textId="77777777" w:rsidR="00B3379F" w:rsidRDefault="00B3379F" w:rsidP="00817A40">
      <w:pPr>
        <w:spacing w:after="160" w:line="480" w:lineRule="auto"/>
        <w:jc w:val="both"/>
        <w:outlineLvl w:val="0"/>
        <w:rPr>
          <w:rFonts w:ascii="Arial" w:hAnsi="Arial" w:cs="Arial"/>
          <w:color w:val="000000"/>
        </w:rPr>
        <w:sectPr w:rsidR="00B3379F" w:rsidSect="00B24ACE">
          <w:pgSz w:w="11906" w:h="16838"/>
          <w:pgMar w:top="1440" w:right="1440" w:bottom="1440" w:left="1440" w:header="0" w:footer="0" w:gutter="0"/>
          <w:lnNumType w:countBy="1" w:restart="continuous"/>
          <w:cols w:space="720"/>
          <w:formProt w:val="0"/>
          <w:docGrid w:linePitch="360" w:charSpace="-6145"/>
        </w:sectPr>
      </w:pPr>
    </w:p>
    <w:tbl>
      <w:tblPr>
        <w:tblW w:w="15026" w:type="dxa"/>
        <w:tblInd w:w="-851" w:type="dxa"/>
        <w:tblLayout w:type="fixed"/>
        <w:tblLook w:val="04A0" w:firstRow="1" w:lastRow="0" w:firstColumn="1" w:lastColumn="0" w:noHBand="0" w:noVBand="1"/>
      </w:tblPr>
      <w:tblGrid>
        <w:gridCol w:w="2269"/>
        <w:gridCol w:w="283"/>
        <w:gridCol w:w="709"/>
        <w:gridCol w:w="1134"/>
        <w:gridCol w:w="851"/>
        <w:gridCol w:w="283"/>
        <w:gridCol w:w="709"/>
        <w:gridCol w:w="1276"/>
        <w:gridCol w:w="992"/>
        <w:gridCol w:w="283"/>
        <w:gridCol w:w="709"/>
        <w:gridCol w:w="1276"/>
        <w:gridCol w:w="992"/>
        <w:gridCol w:w="284"/>
        <w:gridCol w:w="708"/>
        <w:gridCol w:w="1276"/>
        <w:gridCol w:w="992"/>
      </w:tblGrid>
      <w:tr w:rsidR="00B3379F" w:rsidRPr="00221CE3" w14:paraId="5D37289C" w14:textId="77777777" w:rsidTr="00F97523">
        <w:trPr>
          <w:trHeight w:val="315"/>
        </w:trPr>
        <w:tc>
          <w:tcPr>
            <w:tcW w:w="15026" w:type="dxa"/>
            <w:gridSpan w:val="17"/>
            <w:tcBorders>
              <w:top w:val="nil"/>
              <w:left w:val="nil"/>
              <w:bottom w:val="single" w:sz="4" w:space="0" w:color="auto"/>
              <w:right w:val="nil"/>
            </w:tcBorders>
            <w:shd w:val="clear" w:color="auto" w:fill="auto"/>
            <w:noWrap/>
            <w:vAlign w:val="bottom"/>
          </w:tcPr>
          <w:p w14:paraId="21FF60F4" w14:textId="77777777" w:rsidR="00B3379F" w:rsidRPr="00221CE3" w:rsidRDefault="00B3379F" w:rsidP="00F97523">
            <w:pPr>
              <w:rPr>
                <w:rFonts w:ascii="Arial" w:eastAsia="Times New Roman" w:hAnsi="Arial" w:cs="Arial"/>
                <w:b/>
                <w:bCs/>
                <w:sz w:val="16"/>
                <w:szCs w:val="16"/>
                <w:lang w:eastAsia="en-GB"/>
              </w:rPr>
            </w:pPr>
            <w:r w:rsidRPr="00221CE3">
              <w:rPr>
                <w:rFonts w:ascii="Arial" w:eastAsia="Times New Roman" w:hAnsi="Arial" w:cs="Arial"/>
                <w:b/>
                <w:bCs/>
                <w:sz w:val="16"/>
                <w:szCs w:val="16"/>
                <w:lang w:eastAsia="en-GB"/>
              </w:rPr>
              <w:lastRenderedPageBreak/>
              <w:t xml:space="preserve">Table </w:t>
            </w:r>
            <w:r>
              <w:rPr>
                <w:rFonts w:ascii="Arial" w:eastAsia="Times New Roman" w:hAnsi="Arial" w:cs="Arial"/>
                <w:b/>
                <w:bCs/>
                <w:sz w:val="16"/>
                <w:szCs w:val="16"/>
                <w:lang w:eastAsia="en-GB"/>
              </w:rPr>
              <w:t>3</w:t>
            </w:r>
            <w:r w:rsidRPr="00221CE3">
              <w:rPr>
                <w:rFonts w:ascii="Arial" w:eastAsia="Times New Roman" w:hAnsi="Arial" w:cs="Arial"/>
                <w:b/>
                <w:bCs/>
                <w:sz w:val="16"/>
                <w:szCs w:val="16"/>
                <w:lang w:eastAsia="en-GB"/>
              </w:rPr>
              <w:t xml:space="preserve">: Association of ambient air pollution with thickness of the photoreceptor </w:t>
            </w:r>
            <w:r>
              <w:rPr>
                <w:rFonts w:ascii="Arial" w:eastAsia="Times New Roman" w:hAnsi="Arial" w:cs="Arial"/>
                <w:b/>
                <w:bCs/>
                <w:sz w:val="16"/>
                <w:szCs w:val="16"/>
                <w:lang w:eastAsia="en-GB"/>
              </w:rPr>
              <w:t>sub-</w:t>
            </w:r>
            <w:r w:rsidRPr="00221CE3">
              <w:rPr>
                <w:rFonts w:ascii="Arial" w:eastAsia="Times New Roman" w:hAnsi="Arial" w:cs="Arial"/>
                <w:b/>
                <w:bCs/>
                <w:sz w:val="16"/>
                <w:szCs w:val="16"/>
                <w:lang w:eastAsia="en-GB"/>
              </w:rPr>
              <w:t>layer</w:t>
            </w:r>
            <w:r>
              <w:rPr>
                <w:rFonts w:ascii="Arial" w:eastAsia="Times New Roman" w:hAnsi="Arial" w:cs="Arial"/>
                <w:b/>
                <w:bCs/>
                <w:sz w:val="16"/>
                <w:szCs w:val="16"/>
                <w:lang w:eastAsia="en-GB"/>
              </w:rPr>
              <w:t>s</w:t>
            </w:r>
          </w:p>
        </w:tc>
      </w:tr>
      <w:tr w:rsidR="00B3379F" w:rsidRPr="00221CE3" w14:paraId="5A535754" w14:textId="77777777" w:rsidTr="00F97523">
        <w:trPr>
          <w:trHeight w:val="315"/>
        </w:trPr>
        <w:tc>
          <w:tcPr>
            <w:tcW w:w="2269" w:type="dxa"/>
            <w:tcBorders>
              <w:top w:val="nil"/>
              <w:left w:val="nil"/>
              <w:right w:val="nil"/>
            </w:tcBorders>
            <w:shd w:val="clear" w:color="auto" w:fill="auto"/>
            <w:noWrap/>
            <w:vAlign w:val="bottom"/>
            <w:hideMark/>
          </w:tcPr>
          <w:p w14:paraId="281DDCD0" w14:textId="77777777" w:rsidR="00B3379F" w:rsidRPr="00221CE3" w:rsidRDefault="00B3379F" w:rsidP="00F97523">
            <w:pPr>
              <w:rPr>
                <w:rFonts w:ascii="Arial" w:eastAsia="Times New Roman" w:hAnsi="Arial" w:cs="Arial"/>
                <w:sz w:val="16"/>
                <w:szCs w:val="16"/>
                <w:lang w:eastAsia="en-GB"/>
              </w:rPr>
            </w:pPr>
          </w:p>
        </w:tc>
        <w:tc>
          <w:tcPr>
            <w:tcW w:w="283" w:type="dxa"/>
            <w:tcBorders>
              <w:top w:val="nil"/>
              <w:left w:val="nil"/>
              <w:bottom w:val="nil"/>
              <w:right w:val="nil"/>
            </w:tcBorders>
            <w:shd w:val="clear" w:color="auto" w:fill="auto"/>
            <w:noWrap/>
            <w:vAlign w:val="bottom"/>
            <w:hideMark/>
          </w:tcPr>
          <w:p w14:paraId="1CACDFDF" w14:textId="77777777" w:rsidR="00B3379F" w:rsidRPr="00221CE3" w:rsidRDefault="00B3379F" w:rsidP="00F97523">
            <w:pPr>
              <w:rPr>
                <w:rFonts w:ascii="Arial" w:eastAsia="Times New Roman" w:hAnsi="Arial" w:cs="Arial"/>
                <w:sz w:val="16"/>
                <w:szCs w:val="16"/>
                <w:lang w:eastAsia="en-GB"/>
              </w:rPr>
            </w:pPr>
          </w:p>
        </w:tc>
        <w:tc>
          <w:tcPr>
            <w:tcW w:w="12474" w:type="dxa"/>
            <w:gridSpan w:val="15"/>
            <w:tcBorders>
              <w:top w:val="nil"/>
              <w:left w:val="nil"/>
              <w:bottom w:val="single" w:sz="4" w:space="0" w:color="auto"/>
              <w:right w:val="nil"/>
            </w:tcBorders>
            <w:shd w:val="clear" w:color="auto" w:fill="auto"/>
            <w:noWrap/>
            <w:vAlign w:val="bottom"/>
            <w:hideMark/>
          </w:tcPr>
          <w:p w14:paraId="2F152C5A" w14:textId="77777777" w:rsidR="00B3379F" w:rsidRPr="00221CE3" w:rsidRDefault="00B3379F" w:rsidP="00F97523">
            <w:pPr>
              <w:jc w:val="center"/>
              <w:rPr>
                <w:rFonts w:ascii="Arial" w:eastAsia="Times New Roman" w:hAnsi="Arial" w:cs="Arial"/>
                <w:b/>
                <w:bCs/>
                <w:sz w:val="16"/>
                <w:szCs w:val="16"/>
                <w:lang w:eastAsia="en-GB"/>
              </w:rPr>
            </w:pPr>
            <w:r w:rsidRPr="00221CE3">
              <w:rPr>
                <w:rFonts w:ascii="Arial" w:eastAsia="Times New Roman" w:hAnsi="Arial" w:cs="Arial"/>
                <w:b/>
                <w:bCs/>
                <w:sz w:val="16"/>
                <w:szCs w:val="16"/>
                <w:lang w:eastAsia="en-GB"/>
              </w:rPr>
              <w:t>Multivariate regression</w:t>
            </w:r>
          </w:p>
        </w:tc>
      </w:tr>
      <w:tr w:rsidR="00B3379F" w:rsidRPr="00221CE3" w14:paraId="0C5D8AB3" w14:textId="77777777" w:rsidTr="00F97523">
        <w:trPr>
          <w:trHeight w:val="300"/>
        </w:trPr>
        <w:tc>
          <w:tcPr>
            <w:tcW w:w="2269" w:type="dxa"/>
            <w:tcBorders>
              <w:right w:val="nil"/>
            </w:tcBorders>
            <w:shd w:val="clear" w:color="auto" w:fill="auto"/>
            <w:noWrap/>
            <w:vAlign w:val="bottom"/>
            <w:hideMark/>
          </w:tcPr>
          <w:p w14:paraId="4A4A1B2A" w14:textId="77777777" w:rsidR="00B3379F" w:rsidRPr="00221CE3" w:rsidRDefault="00B3379F" w:rsidP="00F97523">
            <w:pP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 </w:t>
            </w:r>
          </w:p>
        </w:tc>
        <w:tc>
          <w:tcPr>
            <w:tcW w:w="283" w:type="dxa"/>
            <w:tcBorders>
              <w:top w:val="nil"/>
              <w:left w:val="nil"/>
              <w:right w:val="nil"/>
            </w:tcBorders>
            <w:shd w:val="clear" w:color="auto" w:fill="auto"/>
            <w:noWrap/>
            <w:vAlign w:val="bottom"/>
            <w:hideMark/>
          </w:tcPr>
          <w:p w14:paraId="1800F872" w14:textId="77777777" w:rsidR="00B3379F" w:rsidRPr="00221CE3" w:rsidRDefault="00B3379F" w:rsidP="00F97523">
            <w:pPr>
              <w:rPr>
                <w:rFonts w:ascii="Arial" w:eastAsia="Times New Roman" w:hAnsi="Arial" w:cs="Arial"/>
                <w:color w:val="000000"/>
                <w:sz w:val="16"/>
                <w:szCs w:val="16"/>
                <w:lang w:eastAsia="en-GB"/>
              </w:rPr>
            </w:pPr>
          </w:p>
        </w:tc>
        <w:tc>
          <w:tcPr>
            <w:tcW w:w="2694" w:type="dxa"/>
            <w:gridSpan w:val="3"/>
            <w:tcBorders>
              <w:top w:val="single" w:sz="8" w:space="0" w:color="auto"/>
              <w:left w:val="nil"/>
              <w:bottom w:val="single" w:sz="4" w:space="0" w:color="auto"/>
              <w:right w:val="nil"/>
            </w:tcBorders>
            <w:shd w:val="clear" w:color="auto" w:fill="auto"/>
            <w:noWrap/>
            <w:vAlign w:val="center"/>
            <w:hideMark/>
          </w:tcPr>
          <w:p w14:paraId="7847ED40" w14:textId="77777777" w:rsidR="00B3379F" w:rsidRPr="00221CE3" w:rsidRDefault="00B3379F" w:rsidP="00F97523">
            <w:pPr>
              <w:jc w:val="center"/>
              <w:rPr>
                <w:rFonts w:ascii="Arial" w:eastAsia="Times New Roman" w:hAnsi="Arial" w:cs="Arial"/>
                <w:b/>
                <w:bCs/>
                <w:color w:val="000000"/>
                <w:sz w:val="16"/>
                <w:szCs w:val="16"/>
                <w:lang w:eastAsia="en-GB"/>
              </w:rPr>
            </w:pPr>
            <w:r w:rsidRPr="00221CE3">
              <w:rPr>
                <w:rFonts w:ascii="Arial" w:eastAsia="Times New Roman" w:hAnsi="Arial" w:cs="Arial"/>
                <w:b/>
                <w:bCs/>
                <w:color w:val="000000"/>
                <w:sz w:val="16"/>
                <w:szCs w:val="16"/>
                <w:lang w:eastAsia="en-GB"/>
              </w:rPr>
              <w:t>Total photoreceptor</w:t>
            </w:r>
          </w:p>
        </w:tc>
        <w:tc>
          <w:tcPr>
            <w:tcW w:w="283" w:type="dxa"/>
            <w:tcBorders>
              <w:top w:val="nil"/>
              <w:left w:val="nil"/>
              <w:right w:val="nil"/>
            </w:tcBorders>
            <w:shd w:val="clear" w:color="auto" w:fill="auto"/>
            <w:noWrap/>
            <w:vAlign w:val="bottom"/>
            <w:hideMark/>
          </w:tcPr>
          <w:p w14:paraId="7A65A728" w14:textId="77777777" w:rsidR="00B3379F" w:rsidRPr="00221CE3" w:rsidRDefault="00B3379F" w:rsidP="00F97523">
            <w:pPr>
              <w:jc w:val="center"/>
              <w:rPr>
                <w:rFonts w:ascii="Arial" w:eastAsia="Times New Roman" w:hAnsi="Arial" w:cs="Arial"/>
                <w:b/>
                <w:bCs/>
                <w:color w:val="000000"/>
                <w:sz w:val="16"/>
                <w:szCs w:val="16"/>
                <w:lang w:eastAsia="en-GB"/>
              </w:rPr>
            </w:pPr>
          </w:p>
        </w:tc>
        <w:tc>
          <w:tcPr>
            <w:tcW w:w="2977" w:type="dxa"/>
            <w:gridSpan w:val="3"/>
            <w:tcBorders>
              <w:top w:val="single" w:sz="8" w:space="0" w:color="auto"/>
              <w:left w:val="nil"/>
              <w:bottom w:val="single" w:sz="4" w:space="0" w:color="auto"/>
              <w:right w:val="nil"/>
            </w:tcBorders>
            <w:shd w:val="clear" w:color="auto" w:fill="auto"/>
            <w:noWrap/>
            <w:vAlign w:val="center"/>
            <w:hideMark/>
          </w:tcPr>
          <w:p w14:paraId="28CAB3ED" w14:textId="77777777" w:rsidR="00B3379F" w:rsidRPr="00221CE3" w:rsidRDefault="00B3379F" w:rsidP="00F97523">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Photoreceptor s</w:t>
            </w:r>
            <w:r w:rsidRPr="00221CE3">
              <w:rPr>
                <w:rFonts w:ascii="Arial" w:eastAsia="Times New Roman" w:hAnsi="Arial" w:cs="Arial"/>
                <w:b/>
                <w:bCs/>
                <w:color w:val="000000"/>
                <w:sz w:val="16"/>
                <w:szCs w:val="16"/>
                <w:lang w:eastAsia="en-GB"/>
              </w:rPr>
              <w:t xml:space="preserve">ynaptic region </w:t>
            </w:r>
          </w:p>
        </w:tc>
        <w:tc>
          <w:tcPr>
            <w:tcW w:w="283" w:type="dxa"/>
            <w:tcBorders>
              <w:top w:val="nil"/>
              <w:left w:val="nil"/>
              <w:right w:val="nil"/>
            </w:tcBorders>
            <w:shd w:val="clear" w:color="auto" w:fill="auto"/>
            <w:noWrap/>
            <w:vAlign w:val="bottom"/>
            <w:hideMark/>
          </w:tcPr>
          <w:p w14:paraId="03655176" w14:textId="77777777" w:rsidR="00B3379F" w:rsidRPr="00221CE3" w:rsidRDefault="00B3379F" w:rsidP="00F97523">
            <w:pPr>
              <w:jc w:val="center"/>
              <w:rPr>
                <w:rFonts w:ascii="Arial" w:eastAsia="Times New Roman" w:hAnsi="Arial" w:cs="Arial"/>
                <w:b/>
                <w:bCs/>
                <w:color w:val="000000"/>
                <w:sz w:val="16"/>
                <w:szCs w:val="16"/>
                <w:lang w:eastAsia="en-GB"/>
              </w:rPr>
            </w:pPr>
          </w:p>
        </w:tc>
        <w:tc>
          <w:tcPr>
            <w:tcW w:w="2977" w:type="dxa"/>
            <w:gridSpan w:val="3"/>
            <w:tcBorders>
              <w:top w:val="single" w:sz="8" w:space="0" w:color="auto"/>
              <w:left w:val="nil"/>
              <w:bottom w:val="single" w:sz="4" w:space="0" w:color="auto"/>
              <w:right w:val="nil"/>
            </w:tcBorders>
            <w:shd w:val="clear" w:color="auto" w:fill="auto"/>
            <w:noWrap/>
            <w:vAlign w:val="center"/>
            <w:hideMark/>
          </w:tcPr>
          <w:p w14:paraId="60F2BE7B" w14:textId="77777777" w:rsidR="00B3379F" w:rsidRPr="00221CE3" w:rsidRDefault="00B3379F" w:rsidP="00F97523">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Photoreceptor i</w:t>
            </w:r>
            <w:r w:rsidRPr="00221CE3">
              <w:rPr>
                <w:rFonts w:ascii="Arial" w:eastAsia="Times New Roman" w:hAnsi="Arial" w:cs="Arial"/>
                <w:b/>
                <w:bCs/>
                <w:color w:val="000000"/>
                <w:sz w:val="16"/>
                <w:szCs w:val="16"/>
                <w:lang w:eastAsia="en-GB"/>
              </w:rPr>
              <w:t xml:space="preserve">nner segment </w:t>
            </w:r>
          </w:p>
        </w:tc>
        <w:tc>
          <w:tcPr>
            <w:tcW w:w="284" w:type="dxa"/>
            <w:tcBorders>
              <w:top w:val="nil"/>
              <w:left w:val="nil"/>
              <w:right w:val="nil"/>
            </w:tcBorders>
            <w:shd w:val="clear" w:color="auto" w:fill="auto"/>
            <w:noWrap/>
            <w:vAlign w:val="bottom"/>
            <w:hideMark/>
          </w:tcPr>
          <w:p w14:paraId="5B8271BD" w14:textId="77777777" w:rsidR="00B3379F" w:rsidRPr="00221CE3" w:rsidRDefault="00B3379F" w:rsidP="00F97523">
            <w:pPr>
              <w:jc w:val="center"/>
              <w:rPr>
                <w:rFonts w:ascii="Arial" w:eastAsia="Times New Roman" w:hAnsi="Arial" w:cs="Arial"/>
                <w:b/>
                <w:bCs/>
                <w:color w:val="000000"/>
                <w:sz w:val="16"/>
                <w:szCs w:val="16"/>
                <w:lang w:eastAsia="en-GB"/>
              </w:rPr>
            </w:pPr>
          </w:p>
        </w:tc>
        <w:tc>
          <w:tcPr>
            <w:tcW w:w="2976" w:type="dxa"/>
            <w:gridSpan w:val="3"/>
            <w:tcBorders>
              <w:top w:val="single" w:sz="8" w:space="0" w:color="auto"/>
              <w:left w:val="nil"/>
              <w:bottom w:val="single" w:sz="4" w:space="0" w:color="auto"/>
              <w:right w:val="nil"/>
            </w:tcBorders>
            <w:shd w:val="clear" w:color="auto" w:fill="auto"/>
            <w:noWrap/>
            <w:vAlign w:val="center"/>
            <w:hideMark/>
          </w:tcPr>
          <w:p w14:paraId="36523F92" w14:textId="77777777" w:rsidR="00B3379F" w:rsidRPr="00221CE3" w:rsidRDefault="00B3379F" w:rsidP="00F97523">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Photoreceptor o</w:t>
            </w:r>
            <w:r w:rsidRPr="00221CE3">
              <w:rPr>
                <w:rFonts w:ascii="Arial" w:eastAsia="Times New Roman" w:hAnsi="Arial" w:cs="Arial"/>
                <w:b/>
                <w:bCs/>
                <w:color w:val="000000"/>
                <w:sz w:val="16"/>
                <w:szCs w:val="16"/>
                <w:lang w:eastAsia="en-GB"/>
              </w:rPr>
              <w:t>uter segment</w:t>
            </w:r>
          </w:p>
        </w:tc>
      </w:tr>
      <w:tr w:rsidR="00B3379F" w:rsidRPr="00221CE3" w14:paraId="5A7BEAAD" w14:textId="77777777" w:rsidTr="00F97523">
        <w:trPr>
          <w:trHeight w:val="315"/>
        </w:trPr>
        <w:tc>
          <w:tcPr>
            <w:tcW w:w="2269" w:type="dxa"/>
            <w:tcBorders>
              <w:top w:val="nil"/>
              <w:bottom w:val="single" w:sz="4" w:space="0" w:color="auto"/>
              <w:right w:val="nil"/>
            </w:tcBorders>
            <w:shd w:val="clear" w:color="auto" w:fill="auto"/>
            <w:noWrap/>
            <w:vAlign w:val="bottom"/>
            <w:hideMark/>
          </w:tcPr>
          <w:p w14:paraId="7B9EB384" w14:textId="77777777" w:rsidR="00B3379F" w:rsidRPr="00221CE3" w:rsidRDefault="00B3379F" w:rsidP="00F97523">
            <w:pP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 </w:t>
            </w:r>
          </w:p>
        </w:tc>
        <w:tc>
          <w:tcPr>
            <w:tcW w:w="283" w:type="dxa"/>
            <w:tcBorders>
              <w:top w:val="nil"/>
              <w:left w:val="nil"/>
              <w:bottom w:val="single" w:sz="4" w:space="0" w:color="auto"/>
              <w:right w:val="nil"/>
            </w:tcBorders>
            <w:shd w:val="clear" w:color="auto" w:fill="auto"/>
            <w:noWrap/>
            <w:vAlign w:val="bottom"/>
            <w:hideMark/>
          </w:tcPr>
          <w:p w14:paraId="1259BB87" w14:textId="77777777" w:rsidR="00B3379F" w:rsidRPr="00221CE3" w:rsidRDefault="00B3379F" w:rsidP="00F97523">
            <w:pPr>
              <w:rPr>
                <w:rFonts w:ascii="Arial" w:eastAsia="Times New Roman" w:hAnsi="Arial" w:cs="Arial"/>
                <w:color w:val="000000"/>
                <w:sz w:val="16"/>
                <w:szCs w:val="16"/>
                <w:lang w:eastAsia="en-GB"/>
              </w:rPr>
            </w:pPr>
          </w:p>
        </w:tc>
        <w:tc>
          <w:tcPr>
            <w:tcW w:w="709" w:type="dxa"/>
            <w:tcBorders>
              <w:top w:val="single" w:sz="4" w:space="0" w:color="auto"/>
              <w:left w:val="nil"/>
              <w:bottom w:val="single" w:sz="8" w:space="0" w:color="auto"/>
              <w:right w:val="nil"/>
            </w:tcBorders>
            <w:shd w:val="clear" w:color="auto" w:fill="auto"/>
            <w:noWrap/>
            <w:vAlign w:val="center"/>
            <w:hideMark/>
          </w:tcPr>
          <w:p w14:paraId="177BE52A"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β</w:t>
            </w:r>
          </w:p>
        </w:tc>
        <w:tc>
          <w:tcPr>
            <w:tcW w:w="1134" w:type="dxa"/>
            <w:tcBorders>
              <w:top w:val="single" w:sz="4" w:space="0" w:color="auto"/>
              <w:left w:val="nil"/>
              <w:bottom w:val="single" w:sz="8" w:space="0" w:color="auto"/>
              <w:right w:val="nil"/>
            </w:tcBorders>
            <w:shd w:val="clear" w:color="auto" w:fill="auto"/>
            <w:noWrap/>
            <w:vAlign w:val="center"/>
            <w:hideMark/>
          </w:tcPr>
          <w:p w14:paraId="07133BCD"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(95% CI)</w:t>
            </w:r>
          </w:p>
        </w:tc>
        <w:tc>
          <w:tcPr>
            <w:tcW w:w="851" w:type="dxa"/>
            <w:tcBorders>
              <w:top w:val="single" w:sz="4" w:space="0" w:color="auto"/>
              <w:left w:val="nil"/>
              <w:bottom w:val="single" w:sz="8" w:space="0" w:color="auto"/>
              <w:right w:val="nil"/>
            </w:tcBorders>
            <w:shd w:val="clear" w:color="auto" w:fill="auto"/>
            <w:noWrap/>
            <w:vAlign w:val="center"/>
            <w:hideMark/>
          </w:tcPr>
          <w:p w14:paraId="07E9DC27"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P-value</w:t>
            </w:r>
          </w:p>
        </w:tc>
        <w:tc>
          <w:tcPr>
            <w:tcW w:w="283" w:type="dxa"/>
            <w:tcBorders>
              <w:top w:val="nil"/>
              <w:left w:val="nil"/>
              <w:bottom w:val="single" w:sz="4" w:space="0" w:color="auto"/>
              <w:right w:val="nil"/>
            </w:tcBorders>
            <w:shd w:val="clear" w:color="auto" w:fill="auto"/>
            <w:noWrap/>
            <w:vAlign w:val="bottom"/>
            <w:hideMark/>
          </w:tcPr>
          <w:p w14:paraId="31AF6BE2" w14:textId="77777777" w:rsidR="00B3379F" w:rsidRPr="00221CE3" w:rsidRDefault="00B3379F" w:rsidP="00F97523">
            <w:pPr>
              <w:jc w:val="center"/>
              <w:rPr>
                <w:rFonts w:ascii="Arial" w:eastAsia="Times New Roman" w:hAnsi="Arial" w:cs="Arial"/>
                <w:color w:val="000000"/>
                <w:sz w:val="16"/>
                <w:szCs w:val="16"/>
                <w:lang w:eastAsia="en-GB"/>
              </w:rPr>
            </w:pPr>
          </w:p>
        </w:tc>
        <w:tc>
          <w:tcPr>
            <w:tcW w:w="709" w:type="dxa"/>
            <w:tcBorders>
              <w:top w:val="single" w:sz="4" w:space="0" w:color="auto"/>
              <w:left w:val="nil"/>
              <w:bottom w:val="single" w:sz="8" w:space="0" w:color="auto"/>
              <w:right w:val="nil"/>
            </w:tcBorders>
            <w:shd w:val="clear" w:color="auto" w:fill="auto"/>
            <w:noWrap/>
            <w:vAlign w:val="center"/>
            <w:hideMark/>
          </w:tcPr>
          <w:p w14:paraId="31CA7AEB"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β</w:t>
            </w:r>
          </w:p>
        </w:tc>
        <w:tc>
          <w:tcPr>
            <w:tcW w:w="1276" w:type="dxa"/>
            <w:tcBorders>
              <w:top w:val="single" w:sz="4" w:space="0" w:color="auto"/>
              <w:left w:val="nil"/>
              <w:bottom w:val="single" w:sz="8" w:space="0" w:color="auto"/>
              <w:right w:val="nil"/>
            </w:tcBorders>
            <w:shd w:val="clear" w:color="auto" w:fill="auto"/>
            <w:noWrap/>
            <w:vAlign w:val="center"/>
            <w:hideMark/>
          </w:tcPr>
          <w:p w14:paraId="3FDA5D97"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(95% CI)</w:t>
            </w:r>
          </w:p>
        </w:tc>
        <w:tc>
          <w:tcPr>
            <w:tcW w:w="992" w:type="dxa"/>
            <w:tcBorders>
              <w:top w:val="single" w:sz="4" w:space="0" w:color="auto"/>
              <w:left w:val="nil"/>
              <w:bottom w:val="single" w:sz="8" w:space="0" w:color="auto"/>
              <w:right w:val="nil"/>
            </w:tcBorders>
            <w:shd w:val="clear" w:color="auto" w:fill="auto"/>
            <w:noWrap/>
            <w:vAlign w:val="center"/>
            <w:hideMark/>
          </w:tcPr>
          <w:p w14:paraId="374549FD"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P-value</w:t>
            </w:r>
          </w:p>
        </w:tc>
        <w:tc>
          <w:tcPr>
            <w:tcW w:w="283" w:type="dxa"/>
            <w:tcBorders>
              <w:top w:val="nil"/>
              <w:left w:val="nil"/>
              <w:bottom w:val="single" w:sz="4" w:space="0" w:color="auto"/>
              <w:right w:val="nil"/>
            </w:tcBorders>
            <w:shd w:val="clear" w:color="auto" w:fill="auto"/>
            <w:noWrap/>
            <w:vAlign w:val="bottom"/>
            <w:hideMark/>
          </w:tcPr>
          <w:p w14:paraId="78344A78" w14:textId="77777777" w:rsidR="00B3379F" w:rsidRPr="00221CE3" w:rsidRDefault="00B3379F" w:rsidP="00F97523">
            <w:pPr>
              <w:jc w:val="center"/>
              <w:rPr>
                <w:rFonts w:ascii="Arial" w:eastAsia="Times New Roman" w:hAnsi="Arial" w:cs="Arial"/>
                <w:color w:val="000000"/>
                <w:sz w:val="16"/>
                <w:szCs w:val="16"/>
                <w:lang w:eastAsia="en-GB"/>
              </w:rPr>
            </w:pPr>
          </w:p>
        </w:tc>
        <w:tc>
          <w:tcPr>
            <w:tcW w:w="709" w:type="dxa"/>
            <w:tcBorders>
              <w:top w:val="single" w:sz="4" w:space="0" w:color="auto"/>
              <w:left w:val="nil"/>
              <w:bottom w:val="single" w:sz="8" w:space="0" w:color="auto"/>
              <w:right w:val="nil"/>
            </w:tcBorders>
            <w:shd w:val="clear" w:color="auto" w:fill="auto"/>
            <w:noWrap/>
            <w:vAlign w:val="center"/>
            <w:hideMark/>
          </w:tcPr>
          <w:p w14:paraId="0919DC73"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β</w:t>
            </w:r>
          </w:p>
        </w:tc>
        <w:tc>
          <w:tcPr>
            <w:tcW w:w="1276" w:type="dxa"/>
            <w:tcBorders>
              <w:top w:val="single" w:sz="4" w:space="0" w:color="auto"/>
              <w:left w:val="nil"/>
              <w:bottom w:val="single" w:sz="8" w:space="0" w:color="auto"/>
              <w:right w:val="nil"/>
            </w:tcBorders>
            <w:shd w:val="clear" w:color="auto" w:fill="auto"/>
            <w:noWrap/>
            <w:vAlign w:val="center"/>
            <w:hideMark/>
          </w:tcPr>
          <w:p w14:paraId="402AEF2F"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(95% CI)</w:t>
            </w:r>
          </w:p>
        </w:tc>
        <w:tc>
          <w:tcPr>
            <w:tcW w:w="992" w:type="dxa"/>
            <w:tcBorders>
              <w:top w:val="single" w:sz="4" w:space="0" w:color="auto"/>
              <w:left w:val="nil"/>
              <w:bottom w:val="single" w:sz="8" w:space="0" w:color="auto"/>
              <w:right w:val="nil"/>
            </w:tcBorders>
            <w:shd w:val="clear" w:color="auto" w:fill="auto"/>
            <w:noWrap/>
            <w:vAlign w:val="center"/>
            <w:hideMark/>
          </w:tcPr>
          <w:p w14:paraId="4A26BBE2"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P-value</w:t>
            </w:r>
          </w:p>
        </w:tc>
        <w:tc>
          <w:tcPr>
            <w:tcW w:w="284" w:type="dxa"/>
            <w:tcBorders>
              <w:top w:val="nil"/>
              <w:left w:val="nil"/>
              <w:bottom w:val="single" w:sz="4" w:space="0" w:color="auto"/>
              <w:right w:val="nil"/>
            </w:tcBorders>
            <w:shd w:val="clear" w:color="auto" w:fill="auto"/>
            <w:noWrap/>
            <w:vAlign w:val="bottom"/>
            <w:hideMark/>
          </w:tcPr>
          <w:p w14:paraId="4B02B6D3" w14:textId="77777777" w:rsidR="00B3379F" w:rsidRPr="00221CE3" w:rsidRDefault="00B3379F" w:rsidP="00F97523">
            <w:pPr>
              <w:jc w:val="center"/>
              <w:rPr>
                <w:rFonts w:ascii="Arial" w:eastAsia="Times New Roman" w:hAnsi="Arial" w:cs="Arial"/>
                <w:color w:val="000000"/>
                <w:sz w:val="16"/>
                <w:szCs w:val="16"/>
                <w:lang w:eastAsia="en-GB"/>
              </w:rPr>
            </w:pPr>
          </w:p>
        </w:tc>
        <w:tc>
          <w:tcPr>
            <w:tcW w:w="708" w:type="dxa"/>
            <w:tcBorders>
              <w:top w:val="single" w:sz="4" w:space="0" w:color="auto"/>
              <w:left w:val="nil"/>
              <w:bottom w:val="single" w:sz="8" w:space="0" w:color="auto"/>
              <w:right w:val="nil"/>
            </w:tcBorders>
            <w:shd w:val="clear" w:color="auto" w:fill="auto"/>
            <w:noWrap/>
            <w:vAlign w:val="center"/>
            <w:hideMark/>
          </w:tcPr>
          <w:p w14:paraId="422CA1CE"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β</w:t>
            </w:r>
          </w:p>
        </w:tc>
        <w:tc>
          <w:tcPr>
            <w:tcW w:w="1276" w:type="dxa"/>
            <w:tcBorders>
              <w:top w:val="single" w:sz="4" w:space="0" w:color="auto"/>
              <w:left w:val="nil"/>
              <w:bottom w:val="single" w:sz="8" w:space="0" w:color="auto"/>
              <w:right w:val="nil"/>
            </w:tcBorders>
            <w:shd w:val="clear" w:color="auto" w:fill="auto"/>
            <w:noWrap/>
            <w:vAlign w:val="center"/>
            <w:hideMark/>
          </w:tcPr>
          <w:p w14:paraId="45483DEB"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(95% CI)</w:t>
            </w:r>
          </w:p>
        </w:tc>
        <w:tc>
          <w:tcPr>
            <w:tcW w:w="992" w:type="dxa"/>
            <w:tcBorders>
              <w:top w:val="single" w:sz="4" w:space="0" w:color="auto"/>
              <w:left w:val="nil"/>
              <w:bottom w:val="single" w:sz="8" w:space="0" w:color="auto"/>
              <w:right w:val="nil"/>
            </w:tcBorders>
            <w:shd w:val="clear" w:color="auto" w:fill="auto"/>
            <w:noWrap/>
            <w:vAlign w:val="center"/>
            <w:hideMark/>
          </w:tcPr>
          <w:p w14:paraId="7F7C314A"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P-value</w:t>
            </w:r>
          </w:p>
        </w:tc>
      </w:tr>
      <w:tr w:rsidR="00B3379F" w:rsidRPr="00221CE3" w14:paraId="6F1E463C" w14:textId="77777777" w:rsidTr="00F97523">
        <w:trPr>
          <w:trHeight w:val="315"/>
        </w:trPr>
        <w:tc>
          <w:tcPr>
            <w:tcW w:w="2269" w:type="dxa"/>
            <w:tcBorders>
              <w:top w:val="single" w:sz="4" w:space="0" w:color="auto"/>
              <w:bottom w:val="nil"/>
              <w:right w:val="nil"/>
            </w:tcBorders>
            <w:shd w:val="clear" w:color="auto" w:fill="auto"/>
            <w:noWrap/>
            <w:vAlign w:val="center"/>
            <w:hideMark/>
          </w:tcPr>
          <w:p w14:paraId="5EE6E65B" w14:textId="77777777" w:rsidR="00B3379F" w:rsidRPr="00221CE3" w:rsidRDefault="00B3379F" w:rsidP="00F97523">
            <w:pPr>
              <w:rPr>
                <w:rFonts w:ascii="Arial" w:eastAsia="Times New Roman" w:hAnsi="Arial" w:cs="Arial"/>
                <w:b/>
                <w:bCs/>
                <w:color w:val="000000"/>
                <w:sz w:val="16"/>
                <w:szCs w:val="16"/>
                <w:lang w:eastAsia="en-GB"/>
              </w:rPr>
            </w:pPr>
            <w:r w:rsidRPr="00221CE3">
              <w:rPr>
                <w:rFonts w:ascii="Arial" w:eastAsia="Times New Roman" w:hAnsi="Arial" w:cs="Arial"/>
                <w:b/>
                <w:bCs/>
                <w:color w:val="000000"/>
                <w:sz w:val="16"/>
                <w:szCs w:val="16"/>
                <w:lang w:eastAsia="en-GB"/>
              </w:rPr>
              <w:t>Air pollution factors</w:t>
            </w:r>
          </w:p>
        </w:tc>
        <w:tc>
          <w:tcPr>
            <w:tcW w:w="283" w:type="dxa"/>
            <w:tcBorders>
              <w:top w:val="single" w:sz="4" w:space="0" w:color="auto"/>
              <w:left w:val="nil"/>
              <w:bottom w:val="nil"/>
              <w:right w:val="nil"/>
            </w:tcBorders>
            <w:shd w:val="clear" w:color="auto" w:fill="auto"/>
            <w:noWrap/>
            <w:vAlign w:val="bottom"/>
            <w:hideMark/>
          </w:tcPr>
          <w:p w14:paraId="5B202665" w14:textId="77777777" w:rsidR="00B3379F" w:rsidRPr="00221CE3" w:rsidRDefault="00B3379F" w:rsidP="00F97523">
            <w:pPr>
              <w:rPr>
                <w:rFonts w:ascii="Arial" w:eastAsia="Times New Roman" w:hAnsi="Arial" w:cs="Arial"/>
                <w:b/>
                <w:bCs/>
                <w:color w:val="000000"/>
                <w:sz w:val="16"/>
                <w:szCs w:val="16"/>
                <w:lang w:eastAsia="en-GB"/>
              </w:rPr>
            </w:pPr>
          </w:p>
        </w:tc>
        <w:tc>
          <w:tcPr>
            <w:tcW w:w="709" w:type="dxa"/>
            <w:tcBorders>
              <w:top w:val="nil"/>
              <w:left w:val="nil"/>
              <w:bottom w:val="nil"/>
              <w:right w:val="nil"/>
            </w:tcBorders>
            <w:shd w:val="clear" w:color="auto" w:fill="auto"/>
            <w:noWrap/>
            <w:vAlign w:val="center"/>
            <w:hideMark/>
          </w:tcPr>
          <w:p w14:paraId="7B6DDBC3" w14:textId="77777777" w:rsidR="00B3379F" w:rsidRPr="00221CE3" w:rsidRDefault="00B3379F" w:rsidP="00F97523">
            <w:pPr>
              <w:rPr>
                <w:rFonts w:ascii="Arial" w:eastAsia="Times New Roman" w:hAnsi="Arial" w:cs="Arial"/>
                <w:sz w:val="16"/>
                <w:szCs w:val="16"/>
                <w:lang w:eastAsia="en-GB"/>
              </w:rPr>
            </w:pPr>
          </w:p>
        </w:tc>
        <w:tc>
          <w:tcPr>
            <w:tcW w:w="1134" w:type="dxa"/>
            <w:tcBorders>
              <w:top w:val="single" w:sz="4" w:space="0" w:color="auto"/>
              <w:left w:val="nil"/>
              <w:bottom w:val="nil"/>
              <w:right w:val="nil"/>
            </w:tcBorders>
            <w:shd w:val="clear" w:color="auto" w:fill="auto"/>
            <w:noWrap/>
            <w:vAlign w:val="center"/>
            <w:hideMark/>
          </w:tcPr>
          <w:p w14:paraId="4094B755" w14:textId="77777777" w:rsidR="00B3379F" w:rsidRPr="00221CE3" w:rsidRDefault="00B3379F" w:rsidP="00F97523">
            <w:pPr>
              <w:jc w:val="center"/>
              <w:rPr>
                <w:rFonts w:ascii="Arial" w:eastAsia="Times New Roman" w:hAnsi="Arial" w:cs="Arial"/>
                <w:sz w:val="16"/>
                <w:szCs w:val="16"/>
                <w:lang w:eastAsia="en-GB"/>
              </w:rPr>
            </w:pPr>
          </w:p>
        </w:tc>
        <w:tc>
          <w:tcPr>
            <w:tcW w:w="851" w:type="dxa"/>
            <w:tcBorders>
              <w:top w:val="single" w:sz="4" w:space="0" w:color="auto"/>
              <w:left w:val="nil"/>
              <w:bottom w:val="nil"/>
              <w:right w:val="nil"/>
            </w:tcBorders>
            <w:shd w:val="clear" w:color="auto" w:fill="auto"/>
            <w:noWrap/>
            <w:vAlign w:val="bottom"/>
            <w:hideMark/>
          </w:tcPr>
          <w:p w14:paraId="244A1C82" w14:textId="77777777" w:rsidR="00B3379F" w:rsidRPr="00221CE3" w:rsidRDefault="00B3379F" w:rsidP="00F97523">
            <w:pPr>
              <w:jc w:val="center"/>
              <w:rPr>
                <w:rFonts w:ascii="Arial" w:eastAsia="Times New Roman" w:hAnsi="Arial" w:cs="Arial"/>
                <w:sz w:val="16"/>
                <w:szCs w:val="16"/>
                <w:lang w:eastAsia="en-GB"/>
              </w:rPr>
            </w:pPr>
          </w:p>
        </w:tc>
        <w:tc>
          <w:tcPr>
            <w:tcW w:w="283" w:type="dxa"/>
            <w:tcBorders>
              <w:top w:val="single" w:sz="4" w:space="0" w:color="auto"/>
              <w:left w:val="nil"/>
              <w:bottom w:val="nil"/>
              <w:right w:val="nil"/>
            </w:tcBorders>
            <w:shd w:val="clear" w:color="auto" w:fill="auto"/>
            <w:noWrap/>
            <w:vAlign w:val="bottom"/>
            <w:hideMark/>
          </w:tcPr>
          <w:p w14:paraId="4A347EE4" w14:textId="77777777" w:rsidR="00B3379F" w:rsidRPr="00221CE3" w:rsidRDefault="00B3379F" w:rsidP="00F97523">
            <w:pPr>
              <w:jc w:val="center"/>
              <w:rPr>
                <w:rFonts w:ascii="Arial" w:eastAsia="Times New Roman" w:hAnsi="Arial" w:cs="Arial"/>
                <w:sz w:val="16"/>
                <w:szCs w:val="16"/>
                <w:lang w:eastAsia="en-GB"/>
              </w:rPr>
            </w:pPr>
          </w:p>
        </w:tc>
        <w:tc>
          <w:tcPr>
            <w:tcW w:w="709" w:type="dxa"/>
            <w:tcBorders>
              <w:top w:val="single" w:sz="4" w:space="0" w:color="auto"/>
              <w:left w:val="nil"/>
              <w:bottom w:val="nil"/>
              <w:right w:val="nil"/>
            </w:tcBorders>
            <w:shd w:val="clear" w:color="auto" w:fill="auto"/>
            <w:noWrap/>
            <w:vAlign w:val="bottom"/>
            <w:hideMark/>
          </w:tcPr>
          <w:p w14:paraId="5AF4DE99" w14:textId="77777777" w:rsidR="00B3379F" w:rsidRPr="00221CE3" w:rsidRDefault="00B3379F" w:rsidP="00F97523">
            <w:pPr>
              <w:rPr>
                <w:rFonts w:ascii="Arial" w:eastAsia="Times New Roman" w:hAnsi="Arial" w:cs="Arial"/>
                <w:sz w:val="16"/>
                <w:szCs w:val="16"/>
                <w:lang w:eastAsia="en-GB"/>
              </w:rPr>
            </w:pPr>
          </w:p>
        </w:tc>
        <w:tc>
          <w:tcPr>
            <w:tcW w:w="1276" w:type="dxa"/>
            <w:tcBorders>
              <w:top w:val="single" w:sz="4" w:space="0" w:color="auto"/>
              <w:left w:val="nil"/>
              <w:bottom w:val="nil"/>
              <w:right w:val="nil"/>
            </w:tcBorders>
            <w:shd w:val="clear" w:color="auto" w:fill="auto"/>
            <w:noWrap/>
            <w:vAlign w:val="bottom"/>
            <w:hideMark/>
          </w:tcPr>
          <w:p w14:paraId="7F0C7164" w14:textId="77777777" w:rsidR="00B3379F" w:rsidRPr="00221CE3" w:rsidRDefault="00B3379F" w:rsidP="00F97523">
            <w:pPr>
              <w:rPr>
                <w:rFonts w:ascii="Arial" w:eastAsia="Times New Roman" w:hAnsi="Arial" w:cs="Arial"/>
                <w:sz w:val="16"/>
                <w:szCs w:val="16"/>
                <w:lang w:eastAsia="en-GB"/>
              </w:rPr>
            </w:pPr>
          </w:p>
        </w:tc>
        <w:tc>
          <w:tcPr>
            <w:tcW w:w="992" w:type="dxa"/>
            <w:tcBorders>
              <w:top w:val="single" w:sz="4" w:space="0" w:color="auto"/>
              <w:left w:val="nil"/>
              <w:bottom w:val="nil"/>
              <w:right w:val="nil"/>
            </w:tcBorders>
            <w:shd w:val="clear" w:color="auto" w:fill="auto"/>
            <w:noWrap/>
            <w:vAlign w:val="bottom"/>
            <w:hideMark/>
          </w:tcPr>
          <w:p w14:paraId="1B66F30E" w14:textId="77777777" w:rsidR="00B3379F" w:rsidRPr="00221CE3" w:rsidRDefault="00B3379F" w:rsidP="00F97523">
            <w:pPr>
              <w:rPr>
                <w:rFonts w:ascii="Arial" w:eastAsia="Times New Roman" w:hAnsi="Arial" w:cs="Arial"/>
                <w:sz w:val="16"/>
                <w:szCs w:val="16"/>
                <w:lang w:eastAsia="en-GB"/>
              </w:rPr>
            </w:pPr>
          </w:p>
        </w:tc>
        <w:tc>
          <w:tcPr>
            <w:tcW w:w="283" w:type="dxa"/>
            <w:tcBorders>
              <w:top w:val="single" w:sz="4" w:space="0" w:color="auto"/>
              <w:left w:val="nil"/>
              <w:bottom w:val="nil"/>
              <w:right w:val="nil"/>
            </w:tcBorders>
            <w:shd w:val="clear" w:color="auto" w:fill="auto"/>
            <w:noWrap/>
            <w:vAlign w:val="bottom"/>
            <w:hideMark/>
          </w:tcPr>
          <w:p w14:paraId="57871EF3" w14:textId="77777777" w:rsidR="00B3379F" w:rsidRPr="00221CE3" w:rsidRDefault="00B3379F" w:rsidP="00F97523">
            <w:pPr>
              <w:rPr>
                <w:rFonts w:ascii="Arial" w:eastAsia="Times New Roman" w:hAnsi="Arial" w:cs="Arial"/>
                <w:sz w:val="16"/>
                <w:szCs w:val="16"/>
                <w:lang w:eastAsia="en-GB"/>
              </w:rPr>
            </w:pPr>
          </w:p>
        </w:tc>
        <w:tc>
          <w:tcPr>
            <w:tcW w:w="709" w:type="dxa"/>
            <w:tcBorders>
              <w:top w:val="single" w:sz="4" w:space="0" w:color="auto"/>
              <w:left w:val="nil"/>
              <w:bottom w:val="nil"/>
              <w:right w:val="nil"/>
            </w:tcBorders>
            <w:shd w:val="clear" w:color="auto" w:fill="auto"/>
            <w:noWrap/>
            <w:vAlign w:val="bottom"/>
            <w:hideMark/>
          </w:tcPr>
          <w:p w14:paraId="75BB3953" w14:textId="77777777" w:rsidR="00B3379F" w:rsidRPr="00221CE3" w:rsidRDefault="00B3379F" w:rsidP="00F97523">
            <w:pPr>
              <w:rPr>
                <w:rFonts w:ascii="Arial" w:eastAsia="Times New Roman" w:hAnsi="Arial" w:cs="Arial"/>
                <w:sz w:val="16"/>
                <w:szCs w:val="16"/>
                <w:lang w:eastAsia="en-GB"/>
              </w:rPr>
            </w:pPr>
          </w:p>
        </w:tc>
        <w:tc>
          <w:tcPr>
            <w:tcW w:w="1276" w:type="dxa"/>
            <w:tcBorders>
              <w:top w:val="single" w:sz="4" w:space="0" w:color="auto"/>
              <w:left w:val="nil"/>
              <w:bottom w:val="nil"/>
              <w:right w:val="nil"/>
            </w:tcBorders>
            <w:shd w:val="clear" w:color="auto" w:fill="auto"/>
            <w:noWrap/>
            <w:vAlign w:val="bottom"/>
            <w:hideMark/>
          </w:tcPr>
          <w:p w14:paraId="2A931852" w14:textId="77777777" w:rsidR="00B3379F" w:rsidRPr="00221CE3" w:rsidRDefault="00B3379F" w:rsidP="00F97523">
            <w:pPr>
              <w:rPr>
                <w:rFonts w:ascii="Arial" w:eastAsia="Times New Roman" w:hAnsi="Arial" w:cs="Arial"/>
                <w:sz w:val="16"/>
                <w:szCs w:val="16"/>
                <w:lang w:eastAsia="en-GB"/>
              </w:rPr>
            </w:pPr>
          </w:p>
        </w:tc>
        <w:tc>
          <w:tcPr>
            <w:tcW w:w="992" w:type="dxa"/>
            <w:tcBorders>
              <w:top w:val="single" w:sz="4" w:space="0" w:color="auto"/>
              <w:left w:val="nil"/>
              <w:bottom w:val="nil"/>
              <w:right w:val="nil"/>
            </w:tcBorders>
            <w:shd w:val="clear" w:color="auto" w:fill="auto"/>
            <w:noWrap/>
            <w:vAlign w:val="bottom"/>
            <w:hideMark/>
          </w:tcPr>
          <w:p w14:paraId="6818BC4E" w14:textId="77777777" w:rsidR="00B3379F" w:rsidRPr="00221CE3" w:rsidRDefault="00B3379F" w:rsidP="00F97523">
            <w:pPr>
              <w:rPr>
                <w:rFonts w:ascii="Arial" w:eastAsia="Times New Roman" w:hAnsi="Arial" w:cs="Arial"/>
                <w:sz w:val="16"/>
                <w:szCs w:val="16"/>
                <w:lang w:eastAsia="en-GB"/>
              </w:rPr>
            </w:pPr>
          </w:p>
        </w:tc>
        <w:tc>
          <w:tcPr>
            <w:tcW w:w="284" w:type="dxa"/>
            <w:tcBorders>
              <w:top w:val="single" w:sz="4" w:space="0" w:color="auto"/>
              <w:left w:val="nil"/>
              <w:bottom w:val="nil"/>
              <w:right w:val="nil"/>
            </w:tcBorders>
            <w:shd w:val="clear" w:color="auto" w:fill="auto"/>
            <w:noWrap/>
            <w:vAlign w:val="bottom"/>
            <w:hideMark/>
          </w:tcPr>
          <w:p w14:paraId="17FCF739" w14:textId="77777777" w:rsidR="00B3379F" w:rsidRPr="00221CE3" w:rsidRDefault="00B3379F" w:rsidP="00F97523">
            <w:pPr>
              <w:rPr>
                <w:rFonts w:ascii="Arial" w:eastAsia="Times New Roman" w:hAnsi="Arial" w:cs="Arial"/>
                <w:sz w:val="16"/>
                <w:szCs w:val="16"/>
                <w:lang w:eastAsia="en-GB"/>
              </w:rPr>
            </w:pPr>
          </w:p>
        </w:tc>
        <w:tc>
          <w:tcPr>
            <w:tcW w:w="708" w:type="dxa"/>
            <w:tcBorders>
              <w:top w:val="nil"/>
              <w:left w:val="nil"/>
              <w:bottom w:val="nil"/>
              <w:right w:val="nil"/>
            </w:tcBorders>
            <w:shd w:val="clear" w:color="auto" w:fill="auto"/>
            <w:noWrap/>
            <w:vAlign w:val="bottom"/>
            <w:hideMark/>
          </w:tcPr>
          <w:p w14:paraId="5EA4F4FC" w14:textId="77777777" w:rsidR="00B3379F" w:rsidRPr="00221CE3" w:rsidRDefault="00B3379F" w:rsidP="00F97523">
            <w:pPr>
              <w:rPr>
                <w:rFonts w:ascii="Arial" w:eastAsia="Times New Roman" w:hAnsi="Arial" w:cs="Arial"/>
                <w:sz w:val="16"/>
                <w:szCs w:val="16"/>
                <w:lang w:eastAsia="en-GB"/>
              </w:rPr>
            </w:pPr>
          </w:p>
        </w:tc>
        <w:tc>
          <w:tcPr>
            <w:tcW w:w="1276" w:type="dxa"/>
            <w:tcBorders>
              <w:top w:val="nil"/>
              <w:left w:val="nil"/>
              <w:bottom w:val="nil"/>
              <w:right w:val="nil"/>
            </w:tcBorders>
            <w:shd w:val="clear" w:color="auto" w:fill="auto"/>
            <w:noWrap/>
            <w:vAlign w:val="bottom"/>
            <w:hideMark/>
          </w:tcPr>
          <w:p w14:paraId="795758FC" w14:textId="77777777" w:rsidR="00B3379F" w:rsidRPr="00221CE3" w:rsidRDefault="00B3379F" w:rsidP="00F97523">
            <w:pPr>
              <w:rPr>
                <w:rFonts w:ascii="Arial" w:eastAsia="Times New Roman" w:hAnsi="Arial" w:cs="Arial"/>
                <w:sz w:val="16"/>
                <w:szCs w:val="16"/>
                <w:lang w:eastAsia="en-GB"/>
              </w:rPr>
            </w:pPr>
          </w:p>
        </w:tc>
        <w:tc>
          <w:tcPr>
            <w:tcW w:w="992" w:type="dxa"/>
            <w:tcBorders>
              <w:top w:val="nil"/>
              <w:left w:val="nil"/>
              <w:bottom w:val="nil"/>
              <w:right w:val="nil"/>
            </w:tcBorders>
            <w:shd w:val="clear" w:color="auto" w:fill="auto"/>
            <w:noWrap/>
            <w:vAlign w:val="bottom"/>
            <w:hideMark/>
          </w:tcPr>
          <w:p w14:paraId="26FDBBE7" w14:textId="77777777" w:rsidR="00B3379F" w:rsidRPr="00221CE3" w:rsidRDefault="00B3379F" w:rsidP="00F97523">
            <w:pPr>
              <w:rPr>
                <w:rFonts w:ascii="Arial" w:eastAsia="Times New Roman" w:hAnsi="Arial" w:cs="Arial"/>
                <w:sz w:val="16"/>
                <w:szCs w:val="16"/>
                <w:lang w:eastAsia="en-GB"/>
              </w:rPr>
            </w:pPr>
          </w:p>
        </w:tc>
      </w:tr>
      <w:tr w:rsidR="00B3379F" w:rsidRPr="00221CE3" w14:paraId="4BDAEC00" w14:textId="77777777" w:rsidTr="00F97523">
        <w:trPr>
          <w:trHeight w:val="360"/>
        </w:trPr>
        <w:tc>
          <w:tcPr>
            <w:tcW w:w="2269" w:type="dxa"/>
            <w:tcBorders>
              <w:top w:val="nil"/>
              <w:bottom w:val="nil"/>
              <w:right w:val="nil"/>
            </w:tcBorders>
            <w:shd w:val="clear" w:color="auto" w:fill="auto"/>
            <w:noWrap/>
            <w:vAlign w:val="center"/>
            <w:hideMark/>
          </w:tcPr>
          <w:p w14:paraId="77796A46" w14:textId="77777777" w:rsidR="00B3379F" w:rsidRPr="00221CE3" w:rsidRDefault="00B3379F" w:rsidP="00F97523">
            <w:pP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 xml:space="preserve">   PM</w:t>
            </w:r>
            <w:r w:rsidRPr="00221CE3">
              <w:rPr>
                <w:rFonts w:ascii="Arial" w:eastAsia="Times New Roman" w:hAnsi="Arial" w:cs="Arial"/>
                <w:color w:val="000000"/>
                <w:sz w:val="16"/>
                <w:szCs w:val="16"/>
                <w:vertAlign w:val="subscript"/>
                <w:lang w:eastAsia="en-GB"/>
              </w:rPr>
              <w:t>2.5</w:t>
            </w:r>
            <w:r w:rsidRPr="00221CE3">
              <w:rPr>
                <w:rFonts w:ascii="Arial" w:eastAsia="Times New Roman" w:hAnsi="Arial" w:cs="Arial"/>
                <w:color w:val="000000"/>
                <w:sz w:val="16"/>
                <w:szCs w:val="16"/>
                <w:lang w:eastAsia="en-GB"/>
              </w:rPr>
              <w:t xml:space="preserve"> (µg/m</w:t>
            </w:r>
            <w:r w:rsidRPr="00221CE3">
              <w:rPr>
                <w:rFonts w:ascii="Arial" w:eastAsia="Times New Roman" w:hAnsi="Arial" w:cs="Arial"/>
                <w:color w:val="000000"/>
                <w:sz w:val="16"/>
                <w:szCs w:val="16"/>
                <w:vertAlign w:val="superscript"/>
                <w:lang w:eastAsia="en-GB"/>
              </w:rPr>
              <w:t>3</w:t>
            </w:r>
            <w:r w:rsidRPr="00221CE3">
              <w:rPr>
                <w:rFonts w:ascii="Arial" w:eastAsia="Times New Roman" w:hAnsi="Arial" w:cs="Arial"/>
                <w:color w:val="000000"/>
                <w:sz w:val="16"/>
                <w:szCs w:val="16"/>
                <w:lang w:eastAsia="en-GB"/>
              </w:rPr>
              <w:t>)</w:t>
            </w:r>
          </w:p>
        </w:tc>
        <w:tc>
          <w:tcPr>
            <w:tcW w:w="283" w:type="dxa"/>
            <w:tcBorders>
              <w:top w:val="nil"/>
              <w:left w:val="nil"/>
              <w:bottom w:val="nil"/>
              <w:right w:val="nil"/>
            </w:tcBorders>
            <w:shd w:val="clear" w:color="auto" w:fill="auto"/>
            <w:noWrap/>
            <w:vAlign w:val="bottom"/>
            <w:hideMark/>
          </w:tcPr>
          <w:p w14:paraId="07EEF0A6" w14:textId="77777777" w:rsidR="00B3379F" w:rsidRPr="00221CE3" w:rsidRDefault="00B3379F" w:rsidP="00F97523">
            <w:pPr>
              <w:rPr>
                <w:rFonts w:ascii="Arial" w:eastAsia="Times New Roman" w:hAnsi="Arial" w:cs="Arial"/>
                <w:color w:val="000000"/>
                <w:sz w:val="16"/>
                <w:szCs w:val="16"/>
                <w:lang w:eastAsia="en-GB"/>
              </w:rPr>
            </w:pPr>
          </w:p>
        </w:tc>
        <w:tc>
          <w:tcPr>
            <w:tcW w:w="709" w:type="dxa"/>
            <w:tcBorders>
              <w:top w:val="nil"/>
              <w:left w:val="nil"/>
              <w:bottom w:val="nil"/>
              <w:right w:val="nil"/>
            </w:tcBorders>
            <w:shd w:val="clear" w:color="auto" w:fill="auto"/>
            <w:noWrap/>
            <w:vAlign w:val="bottom"/>
            <w:hideMark/>
          </w:tcPr>
          <w:p w14:paraId="7492D576"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-0.07</w:t>
            </w:r>
          </w:p>
        </w:tc>
        <w:tc>
          <w:tcPr>
            <w:tcW w:w="1134" w:type="dxa"/>
            <w:tcBorders>
              <w:top w:val="nil"/>
              <w:left w:val="nil"/>
              <w:bottom w:val="nil"/>
              <w:right w:val="nil"/>
            </w:tcBorders>
            <w:shd w:val="clear" w:color="auto" w:fill="auto"/>
            <w:noWrap/>
            <w:vAlign w:val="bottom"/>
            <w:hideMark/>
          </w:tcPr>
          <w:p w14:paraId="401402CF"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(-0.16, 0.02)</w:t>
            </w:r>
          </w:p>
        </w:tc>
        <w:tc>
          <w:tcPr>
            <w:tcW w:w="851" w:type="dxa"/>
            <w:tcBorders>
              <w:top w:val="nil"/>
              <w:left w:val="nil"/>
              <w:bottom w:val="nil"/>
              <w:right w:val="nil"/>
            </w:tcBorders>
            <w:shd w:val="clear" w:color="auto" w:fill="auto"/>
            <w:noWrap/>
            <w:vAlign w:val="bottom"/>
            <w:hideMark/>
          </w:tcPr>
          <w:p w14:paraId="5ABC8B40"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0.15</w:t>
            </w:r>
          </w:p>
        </w:tc>
        <w:tc>
          <w:tcPr>
            <w:tcW w:w="283" w:type="dxa"/>
            <w:tcBorders>
              <w:top w:val="nil"/>
              <w:left w:val="nil"/>
              <w:bottom w:val="nil"/>
              <w:right w:val="nil"/>
            </w:tcBorders>
            <w:shd w:val="clear" w:color="auto" w:fill="auto"/>
            <w:noWrap/>
            <w:vAlign w:val="bottom"/>
            <w:hideMark/>
          </w:tcPr>
          <w:p w14:paraId="0E36FE1B" w14:textId="77777777" w:rsidR="00B3379F" w:rsidRPr="00221CE3" w:rsidRDefault="00B3379F" w:rsidP="00F97523">
            <w:pPr>
              <w:jc w:val="center"/>
              <w:rPr>
                <w:rFonts w:ascii="Arial" w:eastAsia="Times New Roman" w:hAnsi="Arial" w:cs="Arial"/>
                <w:sz w:val="16"/>
                <w:szCs w:val="16"/>
                <w:lang w:eastAsia="en-GB"/>
              </w:rPr>
            </w:pPr>
          </w:p>
        </w:tc>
        <w:tc>
          <w:tcPr>
            <w:tcW w:w="709" w:type="dxa"/>
            <w:tcBorders>
              <w:top w:val="nil"/>
              <w:left w:val="nil"/>
              <w:bottom w:val="nil"/>
              <w:right w:val="nil"/>
            </w:tcBorders>
            <w:shd w:val="clear" w:color="auto" w:fill="auto"/>
            <w:noWrap/>
            <w:vAlign w:val="bottom"/>
            <w:hideMark/>
          </w:tcPr>
          <w:p w14:paraId="6EBEFBD7"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-0.16</w:t>
            </w:r>
          </w:p>
        </w:tc>
        <w:tc>
          <w:tcPr>
            <w:tcW w:w="1276" w:type="dxa"/>
            <w:tcBorders>
              <w:top w:val="nil"/>
              <w:left w:val="nil"/>
              <w:bottom w:val="nil"/>
              <w:right w:val="nil"/>
            </w:tcBorders>
            <w:shd w:val="clear" w:color="auto" w:fill="auto"/>
            <w:noWrap/>
            <w:vAlign w:val="bottom"/>
            <w:hideMark/>
          </w:tcPr>
          <w:p w14:paraId="2FD0637D"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(-0.23, -0.09)</w:t>
            </w:r>
          </w:p>
        </w:tc>
        <w:tc>
          <w:tcPr>
            <w:tcW w:w="992" w:type="dxa"/>
            <w:tcBorders>
              <w:top w:val="nil"/>
              <w:left w:val="nil"/>
              <w:bottom w:val="nil"/>
              <w:right w:val="nil"/>
            </w:tcBorders>
            <w:shd w:val="clear" w:color="auto" w:fill="auto"/>
            <w:noWrap/>
            <w:vAlign w:val="bottom"/>
            <w:hideMark/>
          </w:tcPr>
          <w:p w14:paraId="688579F7" w14:textId="77777777" w:rsidR="00B3379F" w:rsidRPr="002B65A3" w:rsidRDefault="00B3379F" w:rsidP="00F97523">
            <w:pPr>
              <w:jc w:val="center"/>
              <w:rPr>
                <w:rFonts w:ascii="Arial" w:eastAsia="Times New Roman" w:hAnsi="Arial" w:cs="Arial"/>
                <w:b/>
                <w:sz w:val="16"/>
                <w:szCs w:val="16"/>
                <w:lang w:eastAsia="en-GB"/>
              </w:rPr>
            </w:pPr>
            <w:r w:rsidRPr="002B65A3">
              <w:rPr>
                <w:rFonts w:ascii="Arial" w:eastAsia="Times New Roman" w:hAnsi="Arial" w:cs="Arial"/>
                <w:b/>
                <w:sz w:val="16"/>
                <w:szCs w:val="16"/>
                <w:lang w:eastAsia="en-GB"/>
              </w:rPr>
              <w:t>2.0 X 10</w:t>
            </w:r>
            <w:r w:rsidRPr="002B65A3">
              <w:rPr>
                <w:rFonts w:ascii="Arial" w:eastAsia="Times New Roman" w:hAnsi="Arial" w:cs="Arial"/>
                <w:b/>
                <w:sz w:val="16"/>
                <w:szCs w:val="16"/>
                <w:vertAlign w:val="superscript"/>
                <w:lang w:eastAsia="en-GB"/>
              </w:rPr>
              <w:t>-5</w:t>
            </w:r>
          </w:p>
        </w:tc>
        <w:tc>
          <w:tcPr>
            <w:tcW w:w="283" w:type="dxa"/>
            <w:tcBorders>
              <w:top w:val="nil"/>
              <w:left w:val="nil"/>
              <w:bottom w:val="nil"/>
              <w:right w:val="nil"/>
            </w:tcBorders>
            <w:shd w:val="clear" w:color="auto" w:fill="auto"/>
            <w:noWrap/>
            <w:vAlign w:val="bottom"/>
            <w:hideMark/>
          </w:tcPr>
          <w:p w14:paraId="63A4E47A" w14:textId="77777777" w:rsidR="00B3379F" w:rsidRPr="00221CE3" w:rsidRDefault="00B3379F" w:rsidP="00F97523">
            <w:pPr>
              <w:jc w:val="center"/>
              <w:rPr>
                <w:rFonts w:ascii="Arial" w:eastAsia="Times New Roman" w:hAnsi="Arial" w:cs="Arial"/>
                <w:sz w:val="16"/>
                <w:szCs w:val="16"/>
                <w:lang w:eastAsia="en-GB"/>
              </w:rPr>
            </w:pPr>
          </w:p>
        </w:tc>
        <w:tc>
          <w:tcPr>
            <w:tcW w:w="709" w:type="dxa"/>
            <w:tcBorders>
              <w:top w:val="nil"/>
              <w:left w:val="nil"/>
              <w:bottom w:val="nil"/>
              <w:right w:val="nil"/>
            </w:tcBorders>
            <w:shd w:val="clear" w:color="auto" w:fill="auto"/>
            <w:noWrap/>
            <w:vAlign w:val="bottom"/>
            <w:hideMark/>
          </w:tcPr>
          <w:p w14:paraId="47DDFDCD"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0.04</w:t>
            </w:r>
          </w:p>
        </w:tc>
        <w:tc>
          <w:tcPr>
            <w:tcW w:w="1276" w:type="dxa"/>
            <w:tcBorders>
              <w:top w:val="nil"/>
              <w:left w:val="nil"/>
              <w:bottom w:val="nil"/>
              <w:right w:val="nil"/>
            </w:tcBorders>
            <w:shd w:val="clear" w:color="auto" w:fill="auto"/>
            <w:noWrap/>
            <w:vAlign w:val="bottom"/>
            <w:hideMark/>
          </w:tcPr>
          <w:p w14:paraId="2A5E8760"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(0.02, 0.06)</w:t>
            </w:r>
          </w:p>
        </w:tc>
        <w:tc>
          <w:tcPr>
            <w:tcW w:w="992" w:type="dxa"/>
            <w:tcBorders>
              <w:top w:val="nil"/>
              <w:left w:val="nil"/>
              <w:bottom w:val="nil"/>
              <w:right w:val="nil"/>
            </w:tcBorders>
            <w:shd w:val="clear" w:color="auto" w:fill="auto"/>
            <w:noWrap/>
            <w:vAlign w:val="bottom"/>
            <w:hideMark/>
          </w:tcPr>
          <w:p w14:paraId="077C48EB" w14:textId="77777777" w:rsidR="00B3379F" w:rsidRPr="002B65A3" w:rsidRDefault="00B3379F" w:rsidP="00F97523">
            <w:pPr>
              <w:jc w:val="center"/>
              <w:rPr>
                <w:rFonts w:ascii="Arial" w:eastAsia="Times New Roman" w:hAnsi="Arial" w:cs="Arial"/>
                <w:b/>
                <w:sz w:val="16"/>
                <w:szCs w:val="16"/>
                <w:lang w:eastAsia="en-GB"/>
              </w:rPr>
            </w:pPr>
            <w:r w:rsidRPr="002B65A3">
              <w:rPr>
                <w:rFonts w:ascii="Arial" w:eastAsia="Times New Roman" w:hAnsi="Arial" w:cs="Arial"/>
                <w:b/>
                <w:sz w:val="16"/>
                <w:szCs w:val="16"/>
                <w:lang w:eastAsia="en-GB"/>
              </w:rPr>
              <w:t>0.001</w:t>
            </w:r>
          </w:p>
        </w:tc>
        <w:tc>
          <w:tcPr>
            <w:tcW w:w="284" w:type="dxa"/>
            <w:tcBorders>
              <w:top w:val="nil"/>
              <w:left w:val="nil"/>
              <w:bottom w:val="nil"/>
              <w:right w:val="nil"/>
            </w:tcBorders>
            <w:shd w:val="clear" w:color="auto" w:fill="auto"/>
            <w:noWrap/>
            <w:vAlign w:val="bottom"/>
            <w:hideMark/>
          </w:tcPr>
          <w:p w14:paraId="46060715" w14:textId="77777777" w:rsidR="00B3379F" w:rsidRPr="00221CE3" w:rsidRDefault="00B3379F" w:rsidP="00F97523">
            <w:pPr>
              <w:jc w:val="center"/>
              <w:rPr>
                <w:rFonts w:ascii="Arial" w:eastAsia="Times New Roman" w:hAnsi="Arial" w:cs="Arial"/>
                <w:sz w:val="16"/>
                <w:szCs w:val="16"/>
                <w:lang w:eastAsia="en-GB"/>
              </w:rPr>
            </w:pPr>
          </w:p>
        </w:tc>
        <w:tc>
          <w:tcPr>
            <w:tcW w:w="708" w:type="dxa"/>
            <w:tcBorders>
              <w:top w:val="nil"/>
              <w:left w:val="nil"/>
              <w:bottom w:val="nil"/>
              <w:right w:val="nil"/>
            </w:tcBorders>
            <w:shd w:val="clear" w:color="auto" w:fill="auto"/>
            <w:noWrap/>
            <w:vAlign w:val="bottom"/>
            <w:hideMark/>
          </w:tcPr>
          <w:p w14:paraId="704A94CE"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0.05</w:t>
            </w:r>
          </w:p>
        </w:tc>
        <w:tc>
          <w:tcPr>
            <w:tcW w:w="1276" w:type="dxa"/>
            <w:tcBorders>
              <w:top w:val="nil"/>
              <w:left w:val="nil"/>
              <w:bottom w:val="nil"/>
              <w:right w:val="nil"/>
            </w:tcBorders>
            <w:shd w:val="clear" w:color="auto" w:fill="auto"/>
            <w:noWrap/>
            <w:vAlign w:val="bottom"/>
            <w:hideMark/>
          </w:tcPr>
          <w:p w14:paraId="783B9D6A"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(0.003, 0.10)</w:t>
            </w:r>
          </w:p>
        </w:tc>
        <w:tc>
          <w:tcPr>
            <w:tcW w:w="992" w:type="dxa"/>
            <w:tcBorders>
              <w:top w:val="nil"/>
              <w:left w:val="nil"/>
              <w:bottom w:val="nil"/>
              <w:right w:val="nil"/>
            </w:tcBorders>
            <w:shd w:val="clear" w:color="auto" w:fill="auto"/>
            <w:noWrap/>
            <w:vAlign w:val="bottom"/>
            <w:hideMark/>
          </w:tcPr>
          <w:p w14:paraId="2212F202"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0.04</w:t>
            </w:r>
          </w:p>
        </w:tc>
      </w:tr>
      <w:tr w:rsidR="00B3379F" w:rsidRPr="00221CE3" w14:paraId="3165956F" w14:textId="77777777" w:rsidTr="00F97523">
        <w:trPr>
          <w:trHeight w:val="360"/>
        </w:trPr>
        <w:tc>
          <w:tcPr>
            <w:tcW w:w="2269" w:type="dxa"/>
            <w:tcBorders>
              <w:top w:val="nil"/>
              <w:bottom w:val="nil"/>
              <w:right w:val="nil"/>
            </w:tcBorders>
            <w:shd w:val="clear" w:color="auto" w:fill="auto"/>
            <w:noWrap/>
            <w:vAlign w:val="center"/>
            <w:hideMark/>
          </w:tcPr>
          <w:p w14:paraId="289C9B76" w14:textId="77777777" w:rsidR="00B3379F" w:rsidRPr="00221CE3" w:rsidRDefault="00B3379F" w:rsidP="00F97523">
            <w:pP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 xml:space="preserve">   PM</w:t>
            </w:r>
            <w:r w:rsidRPr="00221CE3">
              <w:rPr>
                <w:rFonts w:ascii="Arial" w:eastAsia="Times New Roman" w:hAnsi="Arial" w:cs="Arial"/>
                <w:color w:val="000000"/>
                <w:sz w:val="16"/>
                <w:szCs w:val="16"/>
                <w:vertAlign w:val="subscript"/>
                <w:lang w:eastAsia="en-GB"/>
              </w:rPr>
              <w:t>2.5</w:t>
            </w:r>
            <w:r w:rsidRPr="00221CE3">
              <w:rPr>
                <w:rFonts w:ascii="Arial" w:eastAsia="Times New Roman" w:hAnsi="Arial" w:cs="Arial"/>
                <w:color w:val="000000"/>
                <w:sz w:val="16"/>
                <w:szCs w:val="16"/>
                <w:lang w:eastAsia="en-GB"/>
              </w:rPr>
              <w:t xml:space="preserve"> absorbance (µg/m</w:t>
            </w:r>
            <w:r w:rsidRPr="00221CE3">
              <w:rPr>
                <w:rFonts w:ascii="Arial" w:eastAsia="Times New Roman" w:hAnsi="Arial" w:cs="Arial"/>
                <w:color w:val="000000"/>
                <w:sz w:val="16"/>
                <w:szCs w:val="16"/>
                <w:vertAlign w:val="superscript"/>
                <w:lang w:eastAsia="en-GB"/>
              </w:rPr>
              <w:t>3</w:t>
            </w:r>
            <w:r w:rsidRPr="00221CE3">
              <w:rPr>
                <w:rFonts w:ascii="Arial" w:eastAsia="Times New Roman" w:hAnsi="Arial" w:cs="Arial"/>
                <w:color w:val="000000"/>
                <w:sz w:val="16"/>
                <w:szCs w:val="16"/>
                <w:lang w:eastAsia="en-GB"/>
              </w:rPr>
              <w:t>)</w:t>
            </w:r>
          </w:p>
        </w:tc>
        <w:tc>
          <w:tcPr>
            <w:tcW w:w="283" w:type="dxa"/>
            <w:tcBorders>
              <w:top w:val="nil"/>
              <w:left w:val="nil"/>
              <w:bottom w:val="nil"/>
              <w:right w:val="nil"/>
            </w:tcBorders>
            <w:shd w:val="clear" w:color="auto" w:fill="auto"/>
            <w:noWrap/>
            <w:vAlign w:val="bottom"/>
            <w:hideMark/>
          </w:tcPr>
          <w:p w14:paraId="1B04C115" w14:textId="77777777" w:rsidR="00B3379F" w:rsidRPr="00221CE3" w:rsidRDefault="00B3379F" w:rsidP="00F97523">
            <w:pPr>
              <w:rPr>
                <w:rFonts w:ascii="Arial" w:eastAsia="Times New Roman" w:hAnsi="Arial" w:cs="Arial"/>
                <w:color w:val="000000"/>
                <w:sz w:val="16"/>
                <w:szCs w:val="16"/>
                <w:lang w:eastAsia="en-GB"/>
              </w:rPr>
            </w:pPr>
          </w:p>
        </w:tc>
        <w:tc>
          <w:tcPr>
            <w:tcW w:w="709" w:type="dxa"/>
            <w:tcBorders>
              <w:top w:val="nil"/>
              <w:left w:val="nil"/>
              <w:bottom w:val="nil"/>
              <w:right w:val="nil"/>
            </w:tcBorders>
            <w:shd w:val="clear" w:color="auto" w:fill="auto"/>
            <w:noWrap/>
            <w:vAlign w:val="bottom"/>
            <w:hideMark/>
          </w:tcPr>
          <w:p w14:paraId="206FF37C"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0.06</w:t>
            </w:r>
          </w:p>
        </w:tc>
        <w:tc>
          <w:tcPr>
            <w:tcW w:w="1134" w:type="dxa"/>
            <w:tcBorders>
              <w:top w:val="nil"/>
              <w:left w:val="nil"/>
              <w:bottom w:val="nil"/>
              <w:right w:val="nil"/>
            </w:tcBorders>
            <w:shd w:val="clear" w:color="auto" w:fill="auto"/>
            <w:noWrap/>
            <w:vAlign w:val="bottom"/>
            <w:hideMark/>
          </w:tcPr>
          <w:p w14:paraId="01DCA003"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(-0.03, 0.14)</w:t>
            </w:r>
          </w:p>
        </w:tc>
        <w:tc>
          <w:tcPr>
            <w:tcW w:w="851" w:type="dxa"/>
            <w:tcBorders>
              <w:top w:val="nil"/>
              <w:left w:val="nil"/>
              <w:bottom w:val="nil"/>
              <w:right w:val="nil"/>
            </w:tcBorders>
            <w:shd w:val="clear" w:color="auto" w:fill="auto"/>
            <w:noWrap/>
            <w:vAlign w:val="bottom"/>
            <w:hideMark/>
          </w:tcPr>
          <w:p w14:paraId="07F33CE7"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0.22</w:t>
            </w:r>
          </w:p>
        </w:tc>
        <w:tc>
          <w:tcPr>
            <w:tcW w:w="283" w:type="dxa"/>
            <w:tcBorders>
              <w:top w:val="nil"/>
              <w:left w:val="nil"/>
              <w:bottom w:val="nil"/>
              <w:right w:val="nil"/>
            </w:tcBorders>
            <w:shd w:val="clear" w:color="auto" w:fill="auto"/>
            <w:noWrap/>
            <w:vAlign w:val="bottom"/>
            <w:hideMark/>
          </w:tcPr>
          <w:p w14:paraId="19742B09" w14:textId="77777777" w:rsidR="00B3379F" w:rsidRPr="00221CE3" w:rsidRDefault="00B3379F" w:rsidP="00F97523">
            <w:pPr>
              <w:jc w:val="center"/>
              <w:rPr>
                <w:rFonts w:ascii="Arial" w:eastAsia="Times New Roman" w:hAnsi="Arial" w:cs="Arial"/>
                <w:color w:val="000000"/>
                <w:sz w:val="16"/>
                <w:szCs w:val="16"/>
                <w:lang w:eastAsia="en-GB"/>
              </w:rPr>
            </w:pPr>
          </w:p>
        </w:tc>
        <w:tc>
          <w:tcPr>
            <w:tcW w:w="709" w:type="dxa"/>
            <w:tcBorders>
              <w:top w:val="nil"/>
              <w:left w:val="nil"/>
              <w:bottom w:val="nil"/>
              <w:right w:val="nil"/>
            </w:tcBorders>
            <w:shd w:val="clear" w:color="auto" w:fill="auto"/>
            <w:noWrap/>
            <w:vAlign w:val="bottom"/>
            <w:hideMark/>
          </w:tcPr>
          <w:p w14:paraId="18A3BCD3"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-0.10</w:t>
            </w:r>
          </w:p>
        </w:tc>
        <w:tc>
          <w:tcPr>
            <w:tcW w:w="1276" w:type="dxa"/>
            <w:tcBorders>
              <w:top w:val="nil"/>
              <w:left w:val="nil"/>
              <w:bottom w:val="nil"/>
              <w:right w:val="nil"/>
            </w:tcBorders>
            <w:shd w:val="clear" w:color="auto" w:fill="auto"/>
            <w:noWrap/>
            <w:vAlign w:val="bottom"/>
            <w:hideMark/>
          </w:tcPr>
          <w:p w14:paraId="5C8F9699"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(-0.17, -0.03)</w:t>
            </w:r>
          </w:p>
        </w:tc>
        <w:tc>
          <w:tcPr>
            <w:tcW w:w="992" w:type="dxa"/>
            <w:tcBorders>
              <w:top w:val="nil"/>
              <w:left w:val="nil"/>
              <w:bottom w:val="nil"/>
              <w:right w:val="nil"/>
            </w:tcBorders>
            <w:shd w:val="clear" w:color="auto" w:fill="auto"/>
            <w:noWrap/>
            <w:vAlign w:val="bottom"/>
            <w:hideMark/>
          </w:tcPr>
          <w:p w14:paraId="0B9146A9"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0.004</w:t>
            </w:r>
          </w:p>
        </w:tc>
        <w:tc>
          <w:tcPr>
            <w:tcW w:w="283" w:type="dxa"/>
            <w:tcBorders>
              <w:top w:val="nil"/>
              <w:left w:val="nil"/>
              <w:bottom w:val="nil"/>
              <w:right w:val="nil"/>
            </w:tcBorders>
            <w:shd w:val="clear" w:color="auto" w:fill="auto"/>
            <w:noWrap/>
            <w:vAlign w:val="bottom"/>
            <w:hideMark/>
          </w:tcPr>
          <w:p w14:paraId="5F507FBC" w14:textId="77777777" w:rsidR="00B3379F" w:rsidRPr="00221CE3" w:rsidRDefault="00B3379F" w:rsidP="00F97523">
            <w:pPr>
              <w:jc w:val="center"/>
              <w:rPr>
                <w:rFonts w:ascii="Arial" w:eastAsia="Times New Roman" w:hAnsi="Arial" w:cs="Arial"/>
                <w:sz w:val="16"/>
                <w:szCs w:val="16"/>
                <w:lang w:eastAsia="en-GB"/>
              </w:rPr>
            </w:pPr>
          </w:p>
        </w:tc>
        <w:tc>
          <w:tcPr>
            <w:tcW w:w="709" w:type="dxa"/>
            <w:tcBorders>
              <w:top w:val="nil"/>
              <w:left w:val="nil"/>
              <w:bottom w:val="nil"/>
              <w:right w:val="nil"/>
            </w:tcBorders>
            <w:shd w:val="clear" w:color="auto" w:fill="auto"/>
            <w:noWrap/>
            <w:vAlign w:val="bottom"/>
            <w:hideMark/>
          </w:tcPr>
          <w:p w14:paraId="2E412DEF"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0.04</w:t>
            </w:r>
          </w:p>
        </w:tc>
        <w:tc>
          <w:tcPr>
            <w:tcW w:w="1276" w:type="dxa"/>
            <w:tcBorders>
              <w:top w:val="nil"/>
              <w:left w:val="nil"/>
              <w:bottom w:val="nil"/>
              <w:right w:val="nil"/>
            </w:tcBorders>
            <w:shd w:val="clear" w:color="auto" w:fill="auto"/>
            <w:noWrap/>
            <w:vAlign w:val="bottom"/>
            <w:hideMark/>
          </w:tcPr>
          <w:p w14:paraId="158BED1D"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(0.02, 0.06)</w:t>
            </w:r>
          </w:p>
        </w:tc>
        <w:tc>
          <w:tcPr>
            <w:tcW w:w="992" w:type="dxa"/>
            <w:tcBorders>
              <w:top w:val="nil"/>
              <w:left w:val="nil"/>
              <w:bottom w:val="nil"/>
              <w:right w:val="nil"/>
            </w:tcBorders>
            <w:shd w:val="clear" w:color="auto" w:fill="auto"/>
            <w:noWrap/>
            <w:vAlign w:val="bottom"/>
            <w:hideMark/>
          </w:tcPr>
          <w:p w14:paraId="3414295C" w14:textId="77777777" w:rsidR="00B3379F" w:rsidRPr="002B65A3" w:rsidRDefault="00B3379F" w:rsidP="00F97523">
            <w:pPr>
              <w:jc w:val="center"/>
              <w:rPr>
                <w:rFonts w:ascii="Arial" w:eastAsia="Times New Roman" w:hAnsi="Arial" w:cs="Arial"/>
                <w:b/>
                <w:sz w:val="16"/>
                <w:szCs w:val="16"/>
                <w:lang w:eastAsia="en-GB"/>
              </w:rPr>
            </w:pPr>
            <w:r w:rsidRPr="002B65A3">
              <w:rPr>
                <w:rFonts w:ascii="Arial" w:eastAsia="Times New Roman" w:hAnsi="Arial" w:cs="Arial"/>
                <w:b/>
                <w:sz w:val="16"/>
                <w:szCs w:val="16"/>
                <w:lang w:eastAsia="en-GB"/>
              </w:rPr>
              <w:t>2.0 X 10</w:t>
            </w:r>
            <w:r w:rsidRPr="002B65A3">
              <w:rPr>
                <w:rFonts w:ascii="Arial" w:eastAsia="Times New Roman" w:hAnsi="Arial" w:cs="Arial"/>
                <w:b/>
                <w:sz w:val="16"/>
                <w:szCs w:val="16"/>
                <w:vertAlign w:val="superscript"/>
                <w:lang w:eastAsia="en-GB"/>
              </w:rPr>
              <w:t>-4</w:t>
            </w:r>
          </w:p>
        </w:tc>
        <w:tc>
          <w:tcPr>
            <w:tcW w:w="284" w:type="dxa"/>
            <w:tcBorders>
              <w:top w:val="nil"/>
              <w:left w:val="nil"/>
              <w:bottom w:val="nil"/>
              <w:right w:val="nil"/>
            </w:tcBorders>
            <w:shd w:val="clear" w:color="auto" w:fill="auto"/>
            <w:noWrap/>
            <w:vAlign w:val="bottom"/>
            <w:hideMark/>
          </w:tcPr>
          <w:p w14:paraId="04836E44" w14:textId="77777777" w:rsidR="00B3379F" w:rsidRPr="00221CE3" w:rsidRDefault="00B3379F" w:rsidP="00F97523">
            <w:pPr>
              <w:jc w:val="center"/>
              <w:rPr>
                <w:rFonts w:ascii="Arial" w:eastAsia="Times New Roman" w:hAnsi="Arial" w:cs="Arial"/>
                <w:sz w:val="16"/>
                <w:szCs w:val="16"/>
                <w:lang w:eastAsia="en-GB"/>
              </w:rPr>
            </w:pPr>
          </w:p>
        </w:tc>
        <w:tc>
          <w:tcPr>
            <w:tcW w:w="708" w:type="dxa"/>
            <w:tcBorders>
              <w:top w:val="nil"/>
              <w:left w:val="nil"/>
              <w:bottom w:val="nil"/>
              <w:right w:val="nil"/>
            </w:tcBorders>
            <w:shd w:val="clear" w:color="auto" w:fill="auto"/>
            <w:noWrap/>
            <w:vAlign w:val="bottom"/>
            <w:hideMark/>
          </w:tcPr>
          <w:p w14:paraId="4129D0E3"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0.12</w:t>
            </w:r>
          </w:p>
        </w:tc>
        <w:tc>
          <w:tcPr>
            <w:tcW w:w="1276" w:type="dxa"/>
            <w:tcBorders>
              <w:top w:val="nil"/>
              <w:left w:val="nil"/>
              <w:bottom w:val="nil"/>
              <w:right w:val="nil"/>
            </w:tcBorders>
            <w:shd w:val="clear" w:color="auto" w:fill="auto"/>
            <w:noWrap/>
            <w:vAlign w:val="bottom"/>
            <w:hideMark/>
          </w:tcPr>
          <w:p w14:paraId="7C3F786A"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(0.07, 0.17)</w:t>
            </w:r>
          </w:p>
        </w:tc>
        <w:tc>
          <w:tcPr>
            <w:tcW w:w="992" w:type="dxa"/>
            <w:tcBorders>
              <w:top w:val="nil"/>
              <w:left w:val="nil"/>
              <w:bottom w:val="nil"/>
              <w:right w:val="nil"/>
            </w:tcBorders>
            <w:shd w:val="clear" w:color="auto" w:fill="auto"/>
            <w:noWrap/>
            <w:vAlign w:val="bottom"/>
            <w:hideMark/>
          </w:tcPr>
          <w:p w14:paraId="29FB868D" w14:textId="77777777" w:rsidR="00B3379F" w:rsidRPr="002B65A3" w:rsidRDefault="00B3379F" w:rsidP="00F97523">
            <w:pPr>
              <w:jc w:val="center"/>
              <w:rPr>
                <w:rFonts w:ascii="Arial" w:eastAsia="Times New Roman" w:hAnsi="Arial" w:cs="Arial"/>
                <w:b/>
                <w:sz w:val="16"/>
                <w:szCs w:val="16"/>
                <w:lang w:eastAsia="en-GB"/>
              </w:rPr>
            </w:pPr>
            <w:r w:rsidRPr="002B65A3">
              <w:rPr>
                <w:rFonts w:ascii="Arial" w:eastAsia="Times New Roman" w:hAnsi="Arial" w:cs="Arial"/>
                <w:b/>
                <w:sz w:val="16"/>
                <w:szCs w:val="16"/>
                <w:lang w:eastAsia="en-GB"/>
              </w:rPr>
              <w:t>8.7 X 10</w:t>
            </w:r>
            <w:r w:rsidRPr="002B65A3">
              <w:rPr>
                <w:rFonts w:ascii="Arial" w:eastAsia="Times New Roman" w:hAnsi="Arial" w:cs="Arial"/>
                <w:b/>
                <w:sz w:val="16"/>
                <w:szCs w:val="16"/>
                <w:vertAlign w:val="superscript"/>
                <w:lang w:eastAsia="en-GB"/>
              </w:rPr>
              <w:t>-7</w:t>
            </w:r>
          </w:p>
        </w:tc>
      </w:tr>
      <w:tr w:rsidR="00B3379F" w:rsidRPr="00221CE3" w14:paraId="39A843C8" w14:textId="77777777" w:rsidTr="00F97523">
        <w:trPr>
          <w:trHeight w:val="360"/>
        </w:trPr>
        <w:tc>
          <w:tcPr>
            <w:tcW w:w="2269" w:type="dxa"/>
            <w:tcBorders>
              <w:top w:val="nil"/>
              <w:bottom w:val="nil"/>
              <w:right w:val="nil"/>
            </w:tcBorders>
            <w:shd w:val="clear" w:color="auto" w:fill="auto"/>
            <w:noWrap/>
            <w:vAlign w:val="center"/>
            <w:hideMark/>
          </w:tcPr>
          <w:p w14:paraId="21227E5F" w14:textId="77777777" w:rsidR="00B3379F" w:rsidRPr="00F90E4B" w:rsidRDefault="00B3379F" w:rsidP="00F97523">
            <w:pP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 xml:space="preserve">   PM</w:t>
            </w:r>
            <w:r w:rsidRPr="00221CE3">
              <w:rPr>
                <w:rFonts w:ascii="Arial" w:eastAsia="Times New Roman" w:hAnsi="Arial" w:cs="Arial"/>
                <w:color w:val="000000"/>
                <w:sz w:val="16"/>
                <w:szCs w:val="16"/>
                <w:vertAlign w:val="subscript"/>
                <w:lang w:eastAsia="en-GB"/>
              </w:rPr>
              <w:t>coarse</w:t>
            </w:r>
            <w:r>
              <w:rPr>
                <w:rFonts w:ascii="Arial" w:eastAsia="Times New Roman" w:hAnsi="Arial" w:cs="Arial"/>
                <w:color w:val="000000"/>
                <w:sz w:val="16"/>
                <w:szCs w:val="16"/>
                <w:lang w:eastAsia="en-GB"/>
              </w:rPr>
              <w:t xml:space="preserve"> </w:t>
            </w:r>
            <w:r w:rsidRPr="00221CE3">
              <w:rPr>
                <w:rFonts w:ascii="Arial" w:eastAsia="Times New Roman" w:hAnsi="Arial" w:cs="Arial"/>
                <w:color w:val="000000"/>
                <w:sz w:val="16"/>
                <w:szCs w:val="16"/>
                <w:lang w:eastAsia="en-GB"/>
              </w:rPr>
              <w:t>(µg/m</w:t>
            </w:r>
            <w:r w:rsidRPr="00221CE3">
              <w:rPr>
                <w:rFonts w:ascii="Arial" w:eastAsia="Times New Roman" w:hAnsi="Arial" w:cs="Arial"/>
                <w:color w:val="000000"/>
                <w:sz w:val="16"/>
                <w:szCs w:val="16"/>
                <w:vertAlign w:val="superscript"/>
                <w:lang w:eastAsia="en-GB"/>
              </w:rPr>
              <w:t>3</w:t>
            </w:r>
            <w:r w:rsidRPr="00221CE3">
              <w:rPr>
                <w:rFonts w:ascii="Arial" w:eastAsia="Times New Roman" w:hAnsi="Arial" w:cs="Arial"/>
                <w:color w:val="000000"/>
                <w:sz w:val="16"/>
                <w:szCs w:val="16"/>
                <w:lang w:eastAsia="en-GB"/>
              </w:rPr>
              <w:t>)</w:t>
            </w:r>
          </w:p>
        </w:tc>
        <w:tc>
          <w:tcPr>
            <w:tcW w:w="283" w:type="dxa"/>
            <w:tcBorders>
              <w:top w:val="nil"/>
              <w:left w:val="nil"/>
              <w:bottom w:val="nil"/>
              <w:right w:val="nil"/>
            </w:tcBorders>
            <w:shd w:val="clear" w:color="auto" w:fill="auto"/>
            <w:noWrap/>
            <w:vAlign w:val="bottom"/>
            <w:hideMark/>
          </w:tcPr>
          <w:p w14:paraId="4356BB15" w14:textId="77777777" w:rsidR="00B3379F" w:rsidRPr="00221CE3" w:rsidRDefault="00B3379F" w:rsidP="00F97523">
            <w:pPr>
              <w:rPr>
                <w:rFonts w:ascii="Arial" w:eastAsia="Times New Roman" w:hAnsi="Arial" w:cs="Arial"/>
                <w:color w:val="000000"/>
                <w:sz w:val="16"/>
                <w:szCs w:val="16"/>
                <w:lang w:eastAsia="en-GB"/>
              </w:rPr>
            </w:pPr>
          </w:p>
        </w:tc>
        <w:tc>
          <w:tcPr>
            <w:tcW w:w="709" w:type="dxa"/>
            <w:tcBorders>
              <w:top w:val="nil"/>
              <w:left w:val="nil"/>
              <w:bottom w:val="nil"/>
              <w:right w:val="nil"/>
            </w:tcBorders>
            <w:shd w:val="clear" w:color="auto" w:fill="auto"/>
            <w:noWrap/>
            <w:vAlign w:val="bottom"/>
            <w:hideMark/>
          </w:tcPr>
          <w:p w14:paraId="7153F3C9"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-0.04</w:t>
            </w:r>
          </w:p>
        </w:tc>
        <w:tc>
          <w:tcPr>
            <w:tcW w:w="1134" w:type="dxa"/>
            <w:tcBorders>
              <w:top w:val="nil"/>
              <w:left w:val="nil"/>
              <w:bottom w:val="nil"/>
              <w:right w:val="nil"/>
            </w:tcBorders>
            <w:shd w:val="clear" w:color="auto" w:fill="auto"/>
            <w:noWrap/>
            <w:vAlign w:val="bottom"/>
            <w:hideMark/>
          </w:tcPr>
          <w:p w14:paraId="3CBC5A16"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(-0.11, 0.02)</w:t>
            </w:r>
          </w:p>
        </w:tc>
        <w:tc>
          <w:tcPr>
            <w:tcW w:w="851" w:type="dxa"/>
            <w:tcBorders>
              <w:top w:val="nil"/>
              <w:left w:val="nil"/>
              <w:bottom w:val="nil"/>
              <w:right w:val="nil"/>
            </w:tcBorders>
            <w:shd w:val="clear" w:color="auto" w:fill="auto"/>
            <w:noWrap/>
            <w:vAlign w:val="bottom"/>
            <w:hideMark/>
          </w:tcPr>
          <w:p w14:paraId="20D8BF68"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0.18</w:t>
            </w:r>
          </w:p>
        </w:tc>
        <w:tc>
          <w:tcPr>
            <w:tcW w:w="283" w:type="dxa"/>
            <w:tcBorders>
              <w:top w:val="nil"/>
              <w:left w:val="nil"/>
              <w:bottom w:val="nil"/>
              <w:right w:val="nil"/>
            </w:tcBorders>
            <w:shd w:val="clear" w:color="auto" w:fill="auto"/>
            <w:noWrap/>
            <w:vAlign w:val="bottom"/>
            <w:hideMark/>
          </w:tcPr>
          <w:p w14:paraId="3633C236" w14:textId="77777777" w:rsidR="00B3379F" w:rsidRPr="00221CE3" w:rsidRDefault="00B3379F" w:rsidP="00F97523">
            <w:pPr>
              <w:jc w:val="center"/>
              <w:rPr>
                <w:rFonts w:ascii="Arial" w:eastAsia="Times New Roman" w:hAnsi="Arial" w:cs="Arial"/>
                <w:color w:val="000000"/>
                <w:sz w:val="16"/>
                <w:szCs w:val="16"/>
                <w:lang w:eastAsia="en-GB"/>
              </w:rPr>
            </w:pPr>
          </w:p>
        </w:tc>
        <w:tc>
          <w:tcPr>
            <w:tcW w:w="709" w:type="dxa"/>
            <w:tcBorders>
              <w:top w:val="nil"/>
              <w:left w:val="nil"/>
              <w:bottom w:val="nil"/>
              <w:right w:val="nil"/>
            </w:tcBorders>
            <w:shd w:val="clear" w:color="auto" w:fill="auto"/>
            <w:noWrap/>
            <w:vAlign w:val="bottom"/>
            <w:hideMark/>
          </w:tcPr>
          <w:p w14:paraId="7AAE6BC1"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-0.03</w:t>
            </w:r>
          </w:p>
        </w:tc>
        <w:tc>
          <w:tcPr>
            <w:tcW w:w="1276" w:type="dxa"/>
            <w:tcBorders>
              <w:top w:val="nil"/>
              <w:left w:val="nil"/>
              <w:bottom w:val="nil"/>
              <w:right w:val="nil"/>
            </w:tcBorders>
            <w:shd w:val="clear" w:color="auto" w:fill="auto"/>
            <w:noWrap/>
            <w:vAlign w:val="bottom"/>
            <w:hideMark/>
          </w:tcPr>
          <w:p w14:paraId="1068B8A9"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(-0.08, 0.02)</w:t>
            </w:r>
          </w:p>
        </w:tc>
        <w:tc>
          <w:tcPr>
            <w:tcW w:w="992" w:type="dxa"/>
            <w:tcBorders>
              <w:top w:val="nil"/>
              <w:left w:val="nil"/>
              <w:bottom w:val="nil"/>
              <w:right w:val="nil"/>
            </w:tcBorders>
            <w:shd w:val="clear" w:color="auto" w:fill="auto"/>
            <w:noWrap/>
            <w:vAlign w:val="bottom"/>
            <w:hideMark/>
          </w:tcPr>
          <w:p w14:paraId="1C80F474"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0.21</w:t>
            </w:r>
          </w:p>
        </w:tc>
        <w:tc>
          <w:tcPr>
            <w:tcW w:w="283" w:type="dxa"/>
            <w:tcBorders>
              <w:top w:val="nil"/>
              <w:left w:val="nil"/>
              <w:bottom w:val="nil"/>
              <w:right w:val="nil"/>
            </w:tcBorders>
            <w:shd w:val="clear" w:color="auto" w:fill="auto"/>
            <w:noWrap/>
            <w:vAlign w:val="bottom"/>
            <w:hideMark/>
          </w:tcPr>
          <w:p w14:paraId="1A2EBD71" w14:textId="77777777" w:rsidR="00B3379F" w:rsidRPr="00221CE3" w:rsidRDefault="00B3379F" w:rsidP="00F97523">
            <w:pPr>
              <w:jc w:val="center"/>
              <w:rPr>
                <w:rFonts w:ascii="Arial" w:eastAsia="Times New Roman" w:hAnsi="Arial" w:cs="Arial"/>
                <w:sz w:val="16"/>
                <w:szCs w:val="16"/>
                <w:lang w:eastAsia="en-GB"/>
              </w:rPr>
            </w:pPr>
          </w:p>
        </w:tc>
        <w:tc>
          <w:tcPr>
            <w:tcW w:w="709" w:type="dxa"/>
            <w:tcBorders>
              <w:top w:val="nil"/>
              <w:left w:val="nil"/>
              <w:bottom w:val="nil"/>
              <w:right w:val="nil"/>
            </w:tcBorders>
            <w:shd w:val="clear" w:color="auto" w:fill="auto"/>
            <w:noWrap/>
            <w:vAlign w:val="bottom"/>
            <w:hideMark/>
          </w:tcPr>
          <w:p w14:paraId="0E264D7A"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-0.008</w:t>
            </w:r>
          </w:p>
        </w:tc>
        <w:tc>
          <w:tcPr>
            <w:tcW w:w="1276" w:type="dxa"/>
            <w:tcBorders>
              <w:top w:val="nil"/>
              <w:left w:val="nil"/>
              <w:bottom w:val="nil"/>
              <w:right w:val="nil"/>
            </w:tcBorders>
            <w:shd w:val="clear" w:color="auto" w:fill="auto"/>
            <w:noWrap/>
            <w:vAlign w:val="bottom"/>
            <w:hideMark/>
          </w:tcPr>
          <w:p w14:paraId="6E77085A"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(-0.02, 0.007)</w:t>
            </w:r>
          </w:p>
        </w:tc>
        <w:tc>
          <w:tcPr>
            <w:tcW w:w="992" w:type="dxa"/>
            <w:tcBorders>
              <w:top w:val="nil"/>
              <w:left w:val="nil"/>
              <w:bottom w:val="nil"/>
              <w:right w:val="nil"/>
            </w:tcBorders>
            <w:shd w:val="clear" w:color="auto" w:fill="auto"/>
            <w:noWrap/>
            <w:vAlign w:val="bottom"/>
            <w:hideMark/>
          </w:tcPr>
          <w:p w14:paraId="67884606"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0.32</w:t>
            </w:r>
          </w:p>
        </w:tc>
        <w:tc>
          <w:tcPr>
            <w:tcW w:w="284" w:type="dxa"/>
            <w:tcBorders>
              <w:top w:val="nil"/>
              <w:left w:val="nil"/>
              <w:bottom w:val="nil"/>
              <w:right w:val="nil"/>
            </w:tcBorders>
            <w:shd w:val="clear" w:color="auto" w:fill="auto"/>
            <w:noWrap/>
            <w:vAlign w:val="bottom"/>
            <w:hideMark/>
          </w:tcPr>
          <w:p w14:paraId="71F35295" w14:textId="77777777" w:rsidR="00B3379F" w:rsidRPr="00221CE3" w:rsidRDefault="00B3379F" w:rsidP="00F97523">
            <w:pPr>
              <w:jc w:val="center"/>
              <w:rPr>
                <w:rFonts w:ascii="Arial" w:eastAsia="Times New Roman" w:hAnsi="Arial" w:cs="Arial"/>
                <w:sz w:val="16"/>
                <w:szCs w:val="16"/>
                <w:lang w:eastAsia="en-GB"/>
              </w:rPr>
            </w:pPr>
          </w:p>
        </w:tc>
        <w:tc>
          <w:tcPr>
            <w:tcW w:w="708" w:type="dxa"/>
            <w:tcBorders>
              <w:top w:val="nil"/>
              <w:left w:val="nil"/>
              <w:bottom w:val="nil"/>
              <w:right w:val="nil"/>
            </w:tcBorders>
            <w:shd w:val="clear" w:color="auto" w:fill="auto"/>
            <w:noWrap/>
            <w:vAlign w:val="bottom"/>
            <w:hideMark/>
          </w:tcPr>
          <w:p w14:paraId="1EB40861"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-0.003</w:t>
            </w:r>
          </w:p>
        </w:tc>
        <w:tc>
          <w:tcPr>
            <w:tcW w:w="1276" w:type="dxa"/>
            <w:tcBorders>
              <w:top w:val="nil"/>
              <w:left w:val="nil"/>
              <w:bottom w:val="nil"/>
              <w:right w:val="nil"/>
            </w:tcBorders>
            <w:shd w:val="clear" w:color="auto" w:fill="auto"/>
            <w:noWrap/>
            <w:vAlign w:val="bottom"/>
            <w:hideMark/>
          </w:tcPr>
          <w:p w14:paraId="7BB23A97"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(-0.04, 0.03)</w:t>
            </w:r>
          </w:p>
        </w:tc>
        <w:tc>
          <w:tcPr>
            <w:tcW w:w="992" w:type="dxa"/>
            <w:tcBorders>
              <w:top w:val="nil"/>
              <w:left w:val="nil"/>
              <w:bottom w:val="nil"/>
              <w:right w:val="nil"/>
            </w:tcBorders>
            <w:shd w:val="clear" w:color="auto" w:fill="auto"/>
            <w:noWrap/>
            <w:vAlign w:val="bottom"/>
            <w:hideMark/>
          </w:tcPr>
          <w:p w14:paraId="7F7EAC63"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0.85</w:t>
            </w:r>
          </w:p>
        </w:tc>
      </w:tr>
      <w:tr w:rsidR="00B3379F" w:rsidRPr="00221CE3" w14:paraId="1EF42E45" w14:textId="77777777" w:rsidTr="00F97523">
        <w:trPr>
          <w:trHeight w:val="360"/>
        </w:trPr>
        <w:tc>
          <w:tcPr>
            <w:tcW w:w="2269" w:type="dxa"/>
            <w:tcBorders>
              <w:top w:val="nil"/>
              <w:bottom w:val="nil"/>
              <w:right w:val="nil"/>
            </w:tcBorders>
            <w:shd w:val="clear" w:color="auto" w:fill="auto"/>
            <w:noWrap/>
            <w:vAlign w:val="center"/>
            <w:hideMark/>
          </w:tcPr>
          <w:p w14:paraId="073D2634" w14:textId="77777777" w:rsidR="00B3379F" w:rsidRPr="00221CE3" w:rsidRDefault="00B3379F" w:rsidP="00F97523">
            <w:pP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 xml:space="preserve">   PM</w:t>
            </w:r>
            <w:r w:rsidRPr="00221CE3">
              <w:rPr>
                <w:rFonts w:ascii="Arial" w:eastAsia="Times New Roman" w:hAnsi="Arial" w:cs="Arial"/>
                <w:color w:val="000000"/>
                <w:sz w:val="16"/>
                <w:szCs w:val="16"/>
                <w:vertAlign w:val="subscript"/>
                <w:lang w:eastAsia="en-GB"/>
              </w:rPr>
              <w:t>10</w:t>
            </w:r>
            <w:r w:rsidRPr="00221CE3">
              <w:rPr>
                <w:rFonts w:ascii="Arial" w:eastAsia="Times New Roman" w:hAnsi="Arial" w:cs="Arial"/>
                <w:color w:val="000000"/>
                <w:sz w:val="16"/>
                <w:szCs w:val="16"/>
                <w:lang w:eastAsia="en-GB"/>
              </w:rPr>
              <w:t xml:space="preserve"> (µg/m</w:t>
            </w:r>
            <w:r w:rsidRPr="00221CE3">
              <w:rPr>
                <w:rFonts w:ascii="Arial" w:eastAsia="Times New Roman" w:hAnsi="Arial" w:cs="Arial"/>
                <w:color w:val="000000"/>
                <w:sz w:val="16"/>
                <w:szCs w:val="16"/>
                <w:vertAlign w:val="superscript"/>
                <w:lang w:eastAsia="en-GB"/>
              </w:rPr>
              <w:t>3</w:t>
            </w:r>
            <w:r w:rsidRPr="00221CE3">
              <w:rPr>
                <w:rFonts w:ascii="Arial" w:eastAsia="Times New Roman" w:hAnsi="Arial" w:cs="Arial"/>
                <w:color w:val="000000"/>
                <w:sz w:val="16"/>
                <w:szCs w:val="16"/>
                <w:lang w:eastAsia="en-GB"/>
              </w:rPr>
              <w:t>)</w:t>
            </w:r>
          </w:p>
        </w:tc>
        <w:tc>
          <w:tcPr>
            <w:tcW w:w="283" w:type="dxa"/>
            <w:tcBorders>
              <w:top w:val="nil"/>
              <w:left w:val="nil"/>
              <w:bottom w:val="nil"/>
              <w:right w:val="nil"/>
            </w:tcBorders>
            <w:shd w:val="clear" w:color="auto" w:fill="auto"/>
            <w:noWrap/>
            <w:vAlign w:val="bottom"/>
            <w:hideMark/>
          </w:tcPr>
          <w:p w14:paraId="4FEF4480" w14:textId="77777777" w:rsidR="00B3379F" w:rsidRPr="00221CE3" w:rsidRDefault="00B3379F" w:rsidP="00F97523">
            <w:pPr>
              <w:rPr>
                <w:rFonts w:ascii="Arial" w:eastAsia="Times New Roman" w:hAnsi="Arial" w:cs="Arial"/>
                <w:color w:val="000000"/>
                <w:sz w:val="16"/>
                <w:szCs w:val="16"/>
                <w:lang w:eastAsia="en-GB"/>
              </w:rPr>
            </w:pPr>
          </w:p>
        </w:tc>
        <w:tc>
          <w:tcPr>
            <w:tcW w:w="709" w:type="dxa"/>
            <w:tcBorders>
              <w:top w:val="nil"/>
              <w:left w:val="nil"/>
              <w:bottom w:val="nil"/>
              <w:right w:val="nil"/>
            </w:tcBorders>
            <w:shd w:val="clear" w:color="auto" w:fill="auto"/>
            <w:noWrap/>
            <w:vAlign w:val="bottom"/>
            <w:hideMark/>
          </w:tcPr>
          <w:p w14:paraId="2923B167"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0.04</w:t>
            </w:r>
          </w:p>
        </w:tc>
        <w:tc>
          <w:tcPr>
            <w:tcW w:w="1134" w:type="dxa"/>
            <w:tcBorders>
              <w:top w:val="nil"/>
              <w:left w:val="nil"/>
              <w:bottom w:val="nil"/>
              <w:right w:val="nil"/>
            </w:tcBorders>
            <w:shd w:val="clear" w:color="auto" w:fill="auto"/>
            <w:noWrap/>
            <w:vAlign w:val="bottom"/>
            <w:hideMark/>
          </w:tcPr>
          <w:p w14:paraId="59597A28"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(-0.06, 0.14)</w:t>
            </w:r>
          </w:p>
        </w:tc>
        <w:tc>
          <w:tcPr>
            <w:tcW w:w="851" w:type="dxa"/>
            <w:tcBorders>
              <w:top w:val="nil"/>
              <w:left w:val="nil"/>
              <w:bottom w:val="nil"/>
              <w:right w:val="nil"/>
            </w:tcBorders>
            <w:shd w:val="clear" w:color="auto" w:fill="auto"/>
            <w:noWrap/>
            <w:vAlign w:val="bottom"/>
            <w:hideMark/>
          </w:tcPr>
          <w:p w14:paraId="58B04425"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0.47</w:t>
            </w:r>
          </w:p>
        </w:tc>
        <w:tc>
          <w:tcPr>
            <w:tcW w:w="283" w:type="dxa"/>
            <w:tcBorders>
              <w:top w:val="nil"/>
              <w:left w:val="nil"/>
              <w:bottom w:val="nil"/>
              <w:right w:val="nil"/>
            </w:tcBorders>
            <w:shd w:val="clear" w:color="auto" w:fill="auto"/>
            <w:noWrap/>
            <w:vAlign w:val="bottom"/>
            <w:hideMark/>
          </w:tcPr>
          <w:p w14:paraId="7D3323B1" w14:textId="77777777" w:rsidR="00B3379F" w:rsidRPr="00221CE3" w:rsidRDefault="00B3379F" w:rsidP="00F97523">
            <w:pPr>
              <w:jc w:val="center"/>
              <w:rPr>
                <w:rFonts w:ascii="Arial" w:eastAsia="Times New Roman" w:hAnsi="Arial" w:cs="Arial"/>
                <w:color w:val="000000"/>
                <w:sz w:val="16"/>
                <w:szCs w:val="16"/>
                <w:lang w:eastAsia="en-GB"/>
              </w:rPr>
            </w:pPr>
          </w:p>
        </w:tc>
        <w:tc>
          <w:tcPr>
            <w:tcW w:w="709" w:type="dxa"/>
            <w:tcBorders>
              <w:top w:val="nil"/>
              <w:left w:val="nil"/>
              <w:bottom w:val="nil"/>
              <w:right w:val="nil"/>
            </w:tcBorders>
            <w:shd w:val="clear" w:color="auto" w:fill="auto"/>
            <w:noWrap/>
            <w:vAlign w:val="bottom"/>
            <w:hideMark/>
          </w:tcPr>
          <w:p w14:paraId="2DED3EDA"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-0.05</w:t>
            </w:r>
          </w:p>
        </w:tc>
        <w:tc>
          <w:tcPr>
            <w:tcW w:w="1276" w:type="dxa"/>
            <w:tcBorders>
              <w:top w:val="nil"/>
              <w:left w:val="nil"/>
              <w:bottom w:val="nil"/>
              <w:right w:val="nil"/>
            </w:tcBorders>
            <w:shd w:val="clear" w:color="auto" w:fill="auto"/>
            <w:noWrap/>
            <w:vAlign w:val="bottom"/>
            <w:hideMark/>
          </w:tcPr>
          <w:p w14:paraId="01910D49"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(-0.13, 0.03)</w:t>
            </w:r>
          </w:p>
        </w:tc>
        <w:tc>
          <w:tcPr>
            <w:tcW w:w="992" w:type="dxa"/>
            <w:tcBorders>
              <w:top w:val="nil"/>
              <w:left w:val="nil"/>
              <w:bottom w:val="nil"/>
              <w:right w:val="nil"/>
            </w:tcBorders>
            <w:shd w:val="clear" w:color="auto" w:fill="auto"/>
            <w:noWrap/>
            <w:vAlign w:val="bottom"/>
            <w:hideMark/>
          </w:tcPr>
          <w:p w14:paraId="34B76610"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0.24</w:t>
            </w:r>
          </w:p>
        </w:tc>
        <w:tc>
          <w:tcPr>
            <w:tcW w:w="283" w:type="dxa"/>
            <w:tcBorders>
              <w:top w:val="nil"/>
              <w:left w:val="nil"/>
              <w:bottom w:val="nil"/>
              <w:right w:val="nil"/>
            </w:tcBorders>
            <w:shd w:val="clear" w:color="auto" w:fill="auto"/>
            <w:noWrap/>
            <w:vAlign w:val="bottom"/>
            <w:hideMark/>
          </w:tcPr>
          <w:p w14:paraId="7AD344A8" w14:textId="77777777" w:rsidR="00B3379F" w:rsidRPr="00221CE3" w:rsidRDefault="00B3379F" w:rsidP="00F97523">
            <w:pPr>
              <w:jc w:val="center"/>
              <w:rPr>
                <w:rFonts w:ascii="Arial" w:eastAsia="Times New Roman" w:hAnsi="Arial" w:cs="Arial"/>
                <w:sz w:val="16"/>
                <w:szCs w:val="16"/>
                <w:lang w:eastAsia="en-GB"/>
              </w:rPr>
            </w:pPr>
          </w:p>
        </w:tc>
        <w:tc>
          <w:tcPr>
            <w:tcW w:w="709" w:type="dxa"/>
            <w:tcBorders>
              <w:top w:val="nil"/>
              <w:left w:val="nil"/>
              <w:bottom w:val="nil"/>
              <w:right w:val="nil"/>
            </w:tcBorders>
            <w:shd w:val="clear" w:color="auto" w:fill="auto"/>
            <w:noWrap/>
            <w:vAlign w:val="bottom"/>
            <w:hideMark/>
          </w:tcPr>
          <w:p w14:paraId="15FDEC5D"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-0.002</w:t>
            </w:r>
          </w:p>
        </w:tc>
        <w:tc>
          <w:tcPr>
            <w:tcW w:w="1276" w:type="dxa"/>
            <w:tcBorders>
              <w:top w:val="nil"/>
              <w:left w:val="nil"/>
              <w:bottom w:val="nil"/>
              <w:right w:val="nil"/>
            </w:tcBorders>
            <w:shd w:val="clear" w:color="auto" w:fill="auto"/>
            <w:noWrap/>
            <w:vAlign w:val="bottom"/>
            <w:hideMark/>
          </w:tcPr>
          <w:p w14:paraId="4961694D"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(-0.01, 0.007)</w:t>
            </w:r>
          </w:p>
        </w:tc>
        <w:tc>
          <w:tcPr>
            <w:tcW w:w="992" w:type="dxa"/>
            <w:tcBorders>
              <w:top w:val="nil"/>
              <w:left w:val="nil"/>
              <w:bottom w:val="nil"/>
              <w:right w:val="nil"/>
            </w:tcBorders>
            <w:shd w:val="clear" w:color="auto" w:fill="auto"/>
            <w:noWrap/>
            <w:vAlign w:val="bottom"/>
            <w:hideMark/>
          </w:tcPr>
          <w:p w14:paraId="39118DAF"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0.63</w:t>
            </w:r>
          </w:p>
        </w:tc>
        <w:tc>
          <w:tcPr>
            <w:tcW w:w="284" w:type="dxa"/>
            <w:tcBorders>
              <w:top w:val="nil"/>
              <w:left w:val="nil"/>
              <w:bottom w:val="nil"/>
              <w:right w:val="nil"/>
            </w:tcBorders>
            <w:shd w:val="clear" w:color="auto" w:fill="auto"/>
            <w:noWrap/>
            <w:vAlign w:val="bottom"/>
            <w:hideMark/>
          </w:tcPr>
          <w:p w14:paraId="71753CD3" w14:textId="77777777" w:rsidR="00B3379F" w:rsidRPr="00221CE3" w:rsidRDefault="00B3379F" w:rsidP="00F97523">
            <w:pPr>
              <w:jc w:val="center"/>
              <w:rPr>
                <w:rFonts w:ascii="Arial" w:eastAsia="Times New Roman" w:hAnsi="Arial" w:cs="Arial"/>
                <w:sz w:val="16"/>
                <w:szCs w:val="16"/>
                <w:lang w:eastAsia="en-GB"/>
              </w:rPr>
            </w:pPr>
          </w:p>
        </w:tc>
        <w:tc>
          <w:tcPr>
            <w:tcW w:w="708" w:type="dxa"/>
            <w:tcBorders>
              <w:top w:val="nil"/>
              <w:left w:val="nil"/>
              <w:bottom w:val="nil"/>
              <w:right w:val="nil"/>
            </w:tcBorders>
            <w:shd w:val="clear" w:color="auto" w:fill="auto"/>
            <w:noWrap/>
            <w:vAlign w:val="bottom"/>
            <w:hideMark/>
          </w:tcPr>
          <w:p w14:paraId="39AB6B15"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0.09</w:t>
            </w:r>
          </w:p>
        </w:tc>
        <w:tc>
          <w:tcPr>
            <w:tcW w:w="1276" w:type="dxa"/>
            <w:tcBorders>
              <w:top w:val="nil"/>
              <w:left w:val="nil"/>
              <w:bottom w:val="nil"/>
              <w:right w:val="nil"/>
            </w:tcBorders>
            <w:shd w:val="clear" w:color="auto" w:fill="auto"/>
            <w:noWrap/>
            <w:vAlign w:val="bottom"/>
            <w:hideMark/>
          </w:tcPr>
          <w:p w14:paraId="0037C4FF"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(0.04, 0.15)</w:t>
            </w:r>
          </w:p>
        </w:tc>
        <w:tc>
          <w:tcPr>
            <w:tcW w:w="992" w:type="dxa"/>
            <w:tcBorders>
              <w:top w:val="nil"/>
              <w:left w:val="nil"/>
              <w:bottom w:val="nil"/>
              <w:right w:val="nil"/>
            </w:tcBorders>
            <w:shd w:val="clear" w:color="auto" w:fill="auto"/>
            <w:noWrap/>
            <w:vAlign w:val="bottom"/>
            <w:hideMark/>
          </w:tcPr>
          <w:p w14:paraId="768D1F3C" w14:textId="77777777" w:rsidR="00B3379F" w:rsidRPr="002B65A3" w:rsidRDefault="00B3379F" w:rsidP="00F97523">
            <w:pPr>
              <w:jc w:val="center"/>
              <w:rPr>
                <w:rFonts w:ascii="Arial" w:eastAsia="Times New Roman" w:hAnsi="Arial" w:cs="Arial"/>
                <w:b/>
                <w:sz w:val="16"/>
                <w:szCs w:val="16"/>
                <w:lang w:eastAsia="en-GB"/>
              </w:rPr>
            </w:pPr>
            <w:r w:rsidRPr="002B65A3">
              <w:rPr>
                <w:rFonts w:ascii="Arial" w:eastAsia="Times New Roman" w:hAnsi="Arial" w:cs="Arial"/>
                <w:b/>
                <w:sz w:val="16"/>
                <w:szCs w:val="16"/>
                <w:lang w:eastAsia="en-GB"/>
              </w:rPr>
              <w:t>0.001</w:t>
            </w:r>
          </w:p>
        </w:tc>
      </w:tr>
      <w:tr w:rsidR="00B3379F" w:rsidRPr="00221CE3" w14:paraId="3A992B77" w14:textId="77777777" w:rsidTr="00F97523">
        <w:trPr>
          <w:trHeight w:val="360"/>
        </w:trPr>
        <w:tc>
          <w:tcPr>
            <w:tcW w:w="2269" w:type="dxa"/>
            <w:tcBorders>
              <w:top w:val="nil"/>
              <w:right w:val="nil"/>
            </w:tcBorders>
            <w:shd w:val="clear" w:color="auto" w:fill="auto"/>
            <w:noWrap/>
            <w:vAlign w:val="center"/>
            <w:hideMark/>
          </w:tcPr>
          <w:p w14:paraId="189FDD78" w14:textId="77777777" w:rsidR="00B3379F" w:rsidRPr="00221CE3" w:rsidRDefault="00B3379F" w:rsidP="00F97523">
            <w:pP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 xml:space="preserve">   NO</w:t>
            </w:r>
            <w:r w:rsidRPr="00221CE3">
              <w:rPr>
                <w:rFonts w:ascii="Arial" w:eastAsia="Times New Roman" w:hAnsi="Arial" w:cs="Arial"/>
                <w:color w:val="000000"/>
                <w:sz w:val="16"/>
                <w:szCs w:val="16"/>
                <w:vertAlign w:val="subscript"/>
                <w:lang w:eastAsia="en-GB"/>
              </w:rPr>
              <w:t>2</w:t>
            </w:r>
            <w:r w:rsidRPr="00221CE3">
              <w:rPr>
                <w:rFonts w:ascii="Arial" w:eastAsia="Times New Roman" w:hAnsi="Arial" w:cs="Arial"/>
                <w:color w:val="000000"/>
                <w:sz w:val="16"/>
                <w:szCs w:val="16"/>
                <w:lang w:eastAsia="en-GB"/>
              </w:rPr>
              <w:t xml:space="preserve"> (µg/m</w:t>
            </w:r>
            <w:r w:rsidRPr="00221CE3">
              <w:rPr>
                <w:rFonts w:ascii="Arial" w:eastAsia="Times New Roman" w:hAnsi="Arial" w:cs="Arial"/>
                <w:color w:val="000000"/>
                <w:sz w:val="16"/>
                <w:szCs w:val="16"/>
                <w:vertAlign w:val="superscript"/>
                <w:lang w:eastAsia="en-GB"/>
              </w:rPr>
              <w:t>3</w:t>
            </w:r>
            <w:r w:rsidRPr="00221CE3">
              <w:rPr>
                <w:rFonts w:ascii="Arial" w:eastAsia="Times New Roman" w:hAnsi="Arial" w:cs="Arial"/>
                <w:color w:val="000000"/>
                <w:sz w:val="16"/>
                <w:szCs w:val="16"/>
                <w:lang w:eastAsia="en-GB"/>
              </w:rPr>
              <w:t>)</w:t>
            </w:r>
          </w:p>
        </w:tc>
        <w:tc>
          <w:tcPr>
            <w:tcW w:w="283" w:type="dxa"/>
            <w:tcBorders>
              <w:top w:val="nil"/>
              <w:left w:val="nil"/>
              <w:right w:val="nil"/>
            </w:tcBorders>
            <w:shd w:val="clear" w:color="auto" w:fill="auto"/>
            <w:noWrap/>
            <w:vAlign w:val="bottom"/>
            <w:hideMark/>
          </w:tcPr>
          <w:p w14:paraId="47FFF43F" w14:textId="77777777" w:rsidR="00B3379F" w:rsidRPr="00221CE3" w:rsidRDefault="00B3379F" w:rsidP="00F97523">
            <w:pPr>
              <w:rPr>
                <w:rFonts w:ascii="Arial" w:eastAsia="Times New Roman" w:hAnsi="Arial" w:cs="Arial"/>
                <w:color w:val="000000"/>
                <w:sz w:val="16"/>
                <w:szCs w:val="16"/>
                <w:lang w:eastAsia="en-GB"/>
              </w:rPr>
            </w:pPr>
          </w:p>
        </w:tc>
        <w:tc>
          <w:tcPr>
            <w:tcW w:w="709" w:type="dxa"/>
            <w:tcBorders>
              <w:top w:val="nil"/>
              <w:left w:val="nil"/>
              <w:right w:val="nil"/>
            </w:tcBorders>
            <w:shd w:val="clear" w:color="auto" w:fill="auto"/>
            <w:noWrap/>
            <w:vAlign w:val="bottom"/>
            <w:hideMark/>
          </w:tcPr>
          <w:p w14:paraId="414A02CF"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0.15</w:t>
            </w:r>
          </w:p>
        </w:tc>
        <w:tc>
          <w:tcPr>
            <w:tcW w:w="1134" w:type="dxa"/>
            <w:tcBorders>
              <w:top w:val="nil"/>
              <w:left w:val="nil"/>
              <w:right w:val="nil"/>
            </w:tcBorders>
            <w:shd w:val="clear" w:color="auto" w:fill="auto"/>
            <w:noWrap/>
            <w:vAlign w:val="bottom"/>
            <w:hideMark/>
          </w:tcPr>
          <w:p w14:paraId="4F5A8495"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(0.04, 0.26)</w:t>
            </w:r>
          </w:p>
        </w:tc>
        <w:tc>
          <w:tcPr>
            <w:tcW w:w="851" w:type="dxa"/>
            <w:tcBorders>
              <w:top w:val="nil"/>
              <w:left w:val="nil"/>
              <w:right w:val="nil"/>
            </w:tcBorders>
            <w:shd w:val="clear" w:color="auto" w:fill="auto"/>
            <w:noWrap/>
            <w:vAlign w:val="bottom"/>
            <w:hideMark/>
          </w:tcPr>
          <w:p w14:paraId="5E9D299C"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0.004</w:t>
            </w:r>
          </w:p>
        </w:tc>
        <w:tc>
          <w:tcPr>
            <w:tcW w:w="283" w:type="dxa"/>
            <w:tcBorders>
              <w:top w:val="nil"/>
              <w:left w:val="nil"/>
              <w:right w:val="nil"/>
            </w:tcBorders>
            <w:shd w:val="clear" w:color="auto" w:fill="auto"/>
            <w:noWrap/>
            <w:vAlign w:val="bottom"/>
            <w:hideMark/>
          </w:tcPr>
          <w:p w14:paraId="4E522B93" w14:textId="77777777" w:rsidR="00B3379F" w:rsidRPr="00221CE3" w:rsidRDefault="00B3379F" w:rsidP="00F97523">
            <w:pPr>
              <w:jc w:val="center"/>
              <w:rPr>
                <w:rFonts w:ascii="Arial" w:eastAsia="Times New Roman" w:hAnsi="Arial" w:cs="Arial"/>
                <w:color w:val="000000"/>
                <w:sz w:val="16"/>
                <w:szCs w:val="16"/>
                <w:lang w:eastAsia="en-GB"/>
              </w:rPr>
            </w:pPr>
          </w:p>
        </w:tc>
        <w:tc>
          <w:tcPr>
            <w:tcW w:w="709" w:type="dxa"/>
            <w:tcBorders>
              <w:top w:val="nil"/>
              <w:left w:val="nil"/>
              <w:right w:val="nil"/>
            </w:tcBorders>
            <w:shd w:val="clear" w:color="auto" w:fill="auto"/>
            <w:noWrap/>
            <w:vAlign w:val="bottom"/>
            <w:hideMark/>
          </w:tcPr>
          <w:p w14:paraId="415E8171"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-0.06</w:t>
            </w:r>
          </w:p>
        </w:tc>
        <w:tc>
          <w:tcPr>
            <w:tcW w:w="1276" w:type="dxa"/>
            <w:tcBorders>
              <w:top w:val="nil"/>
              <w:left w:val="nil"/>
              <w:right w:val="nil"/>
            </w:tcBorders>
            <w:shd w:val="clear" w:color="auto" w:fill="auto"/>
            <w:noWrap/>
            <w:vAlign w:val="bottom"/>
            <w:hideMark/>
          </w:tcPr>
          <w:p w14:paraId="61989A20"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(-0.14, 0.03)</w:t>
            </w:r>
          </w:p>
        </w:tc>
        <w:tc>
          <w:tcPr>
            <w:tcW w:w="992" w:type="dxa"/>
            <w:tcBorders>
              <w:top w:val="nil"/>
              <w:left w:val="nil"/>
              <w:right w:val="nil"/>
            </w:tcBorders>
            <w:shd w:val="clear" w:color="auto" w:fill="auto"/>
            <w:noWrap/>
            <w:vAlign w:val="bottom"/>
            <w:hideMark/>
          </w:tcPr>
          <w:p w14:paraId="365DA1CE"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0.19</w:t>
            </w:r>
          </w:p>
        </w:tc>
        <w:tc>
          <w:tcPr>
            <w:tcW w:w="283" w:type="dxa"/>
            <w:tcBorders>
              <w:top w:val="nil"/>
              <w:left w:val="nil"/>
              <w:right w:val="nil"/>
            </w:tcBorders>
            <w:shd w:val="clear" w:color="auto" w:fill="auto"/>
            <w:noWrap/>
            <w:vAlign w:val="bottom"/>
            <w:hideMark/>
          </w:tcPr>
          <w:p w14:paraId="4115300E" w14:textId="77777777" w:rsidR="00B3379F" w:rsidRPr="00221CE3" w:rsidRDefault="00B3379F" w:rsidP="00F97523">
            <w:pPr>
              <w:jc w:val="center"/>
              <w:rPr>
                <w:rFonts w:ascii="Arial" w:eastAsia="Times New Roman" w:hAnsi="Arial" w:cs="Arial"/>
                <w:sz w:val="16"/>
                <w:szCs w:val="16"/>
                <w:lang w:eastAsia="en-GB"/>
              </w:rPr>
            </w:pPr>
          </w:p>
        </w:tc>
        <w:tc>
          <w:tcPr>
            <w:tcW w:w="709" w:type="dxa"/>
            <w:tcBorders>
              <w:top w:val="nil"/>
              <w:left w:val="nil"/>
              <w:right w:val="nil"/>
            </w:tcBorders>
            <w:shd w:val="clear" w:color="auto" w:fill="auto"/>
            <w:noWrap/>
            <w:vAlign w:val="bottom"/>
            <w:hideMark/>
          </w:tcPr>
          <w:p w14:paraId="64E16938"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0.04</w:t>
            </w:r>
          </w:p>
        </w:tc>
        <w:tc>
          <w:tcPr>
            <w:tcW w:w="1276" w:type="dxa"/>
            <w:tcBorders>
              <w:top w:val="nil"/>
              <w:left w:val="nil"/>
              <w:right w:val="nil"/>
            </w:tcBorders>
            <w:shd w:val="clear" w:color="auto" w:fill="auto"/>
            <w:noWrap/>
            <w:vAlign w:val="bottom"/>
            <w:hideMark/>
          </w:tcPr>
          <w:p w14:paraId="368E64E8"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(0.02, 0.07)</w:t>
            </w:r>
          </w:p>
        </w:tc>
        <w:tc>
          <w:tcPr>
            <w:tcW w:w="992" w:type="dxa"/>
            <w:tcBorders>
              <w:top w:val="nil"/>
              <w:left w:val="nil"/>
              <w:right w:val="nil"/>
            </w:tcBorders>
            <w:shd w:val="clear" w:color="auto" w:fill="auto"/>
            <w:noWrap/>
            <w:vAlign w:val="bottom"/>
            <w:hideMark/>
          </w:tcPr>
          <w:p w14:paraId="0FC1F0C6" w14:textId="77777777" w:rsidR="00B3379F" w:rsidRPr="002B65A3" w:rsidRDefault="00B3379F" w:rsidP="00F97523">
            <w:pPr>
              <w:jc w:val="center"/>
              <w:rPr>
                <w:rFonts w:ascii="Arial" w:eastAsia="Times New Roman" w:hAnsi="Arial" w:cs="Arial"/>
                <w:b/>
                <w:sz w:val="16"/>
                <w:szCs w:val="16"/>
                <w:lang w:eastAsia="en-GB"/>
              </w:rPr>
            </w:pPr>
            <w:r w:rsidRPr="002B65A3">
              <w:rPr>
                <w:rFonts w:ascii="Arial" w:eastAsia="Times New Roman" w:hAnsi="Arial" w:cs="Arial"/>
                <w:b/>
                <w:sz w:val="16"/>
                <w:szCs w:val="16"/>
                <w:lang w:eastAsia="en-GB"/>
              </w:rPr>
              <w:t>0.001</w:t>
            </w:r>
          </w:p>
        </w:tc>
        <w:tc>
          <w:tcPr>
            <w:tcW w:w="284" w:type="dxa"/>
            <w:tcBorders>
              <w:top w:val="nil"/>
              <w:left w:val="nil"/>
              <w:right w:val="nil"/>
            </w:tcBorders>
            <w:shd w:val="clear" w:color="auto" w:fill="auto"/>
            <w:noWrap/>
            <w:vAlign w:val="bottom"/>
            <w:hideMark/>
          </w:tcPr>
          <w:p w14:paraId="1E3EA344" w14:textId="77777777" w:rsidR="00B3379F" w:rsidRPr="00221CE3" w:rsidRDefault="00B3379F" w:rsidP="00F97523">
            <w:pPr>
              <w:jc w:val="center"/>
              <w:rPr>
                <w:rFonts w:ascii="Arial" w:eastAsia="Times New Roman" w:hAnsi="Arial" w:cs="Arial"/>
                <w:sz w:val="16"/>
                <w:szCs w:val="16"/>
                <w:lang w:eastAsia="en-GB"/>
              </w:rPr>
            </w:pPr>
          </w:p>
        </w:tc>
        <w:tc>
          <w:tcPr>
            <w:tcW w:w="708" w:type="dxa"/>
            <w:tcBorders>
              <w:top w:val="nil"/>
              <w:left w:val="nil"/>
              <w:right w:val="nil"/>
            </w:tcBorders>
            <w:shd w:val="clear" w:color="auto" w:fill="auto"/>
            <w:noWrap/>
            <w:vAlign w:val="bottom"/>
            <w:hideMark/>
          </w:tcPr>
          <w:p w14:paraId="640A182E"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0.17</w:t>
            </w:r>
          </w:p>
        </w:tc>
        <w:tc>
          <w:tcPr>
            <w:tcW w:w="1276" w:type="dxa"/>
            <w:tcBorders>
              <w:top w:val="nil"/>
              <w:left w:val="nil"/>
              <w:right w:val="nil"/>
            </w:tcBorders>
            <w:shd w:val="clear" w:color="auto" w:fill="auto"/>
            <w:noWrap/>
            <w:vAlign w:val="bottom"/>
            <w:hideMark/>
          </w:tcPr>
          <w:p w14:paraId="724E8A8E"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(0.11, 0.22)</w:t>
            </w:r>
          </w:p>
        </w:tc>
        <w:tc>
          <w:tcPr>
            <w:tcW w:w="992" w:type="dxa"/>
            <w:tcBorders>
              <w:top w:val="nil"/>
              <w:left w:val="nil"/>
              <w:right w:val="nil"/>
            </w:tcBorders>
            <w:shd w:val="clear" w:color="auto" w:fill="auto"/>
            <w:noWrap/>
            <w:vAlign w:val="bottom"/>
            <w:hideMark/>
          </w:tcPr>
          <w:p w14:paraId="4A264E5D" w14:textId="77777777" w:rsidR="00B3379F" w:rsidRPr="002B65A3" w:rsidRDefault="00B3379F" w:rsidP="00F97523">
            <w:pPr>
              <w:jc w:val="center"/>
              <w:rPr>
                <w:rFonts w:ascii="Arial" w:eastAsia="Times New Roman" w:hAnsi="Arial" w:cs="Arial"/>
                <w:b/>
                <w:sz w:val="16"/>
                <w:szCs w:val="16"/>
                <w:lang w:eastAsia="en-GB"/>
              </w:rPr>
            </w:pPr>
            <w:r w:rsidRPr="002B65A3">
              <w:rPr>
                <w:rFonts w:ascii="Arial" w:eastAsia="Times New Roman" w:hAnsi="Arial" w:cs="Arial"/>
                <w:b/>
                <w:sz w:val="16"/>
                <w:szCs w:val="16"/>
                <w:lang w:eastAsia="en-GB"/>
              </w:rPr>
              <w:t>1.1 X 10</w:t>
            </w:r>
            <w:r w:rsidRPr="002B65A3">
              <w:rPr>
                <w:rFonts w:ascii="Arial" w:eastAsia="Times New Roman" w:hAnsi="Arial" w:cs="Arial"/>
                <w:b/>
                <w:sz w:val="16"/>
                <w:szCs w:val="16"/>
                <w:vertAlign w:val="superscript"/>
                <w:lang w:eastAsia="en-GB"/>
              </w:rPr>
              <w:t>-8</w:t>
            </w:r>
          </w:p>
        </w:tc>
      </w:tr>
      <w:tr w:rsidR="00B3379F" w:rsidRPr="00221CE3" w14:paraId="7B32AD0B" w14:textId="77777777" w:rsidTr="00F97523">
        <w:trPr>
          <w:trHeight w:val="375"/>
        </w:trPr>
        <w:tc>
          <w:tcPr>
            <w:tcW w:w="2269" w:type="dxa"/>
            <w:tcBorders>
              <w:top w:val="nil"/>
              <w:bottom w:val="single" w:sz="4" w:space="0" w:color="auto"/>
              <w:right w:val="nil"/>
            </w:tcBorders>
            <w:shd w:val="clear" w:color="auto" w:fill="auto"/>
            <w:noWrap/>
            <w:vAlign w:val="center"/>
            <w:hideMark/>
          </w:tcPr>
          <w:p w14:paraId="21253A5E" w14:textId="77777777" w:rsidR="00B3379F" w:rsidRPr="00221CE3" w:rsidRDefault="00B3379F" w:rsidP="00F97523">
            <w:pP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 xml:space="preserve">   NO</w:t>
            </w:r>
            <w:r w:rsidRPr="00221CE3">
              <w:rPr>
                <w:rFonts w:ascii="Arial" w:eastAsia="Times New Roman" w:hAnsi="Arial" w:cs="Arial"/>
                <w:color w:val="000000"/>
                <w:sz w:val="16"/>
                <w:szCs w:val="16"/>
                <w:vertAlign w:val="subscript"/>
                <w:lang w:eastAsia="en-GB"/>
              </w:rPr>
              <w:t>X</w:t>
            </w:r>
            <w:r w:rsidRPr="00221CE3">
              <w:rPr>
                <w:rFonts w:ascii="Arial" w:eastAsia="Times New Roman" w:hAnsi="Arial" w:cs="Arial"/>
                <w:color w:val="000000"/>
                <w:sz w:val="16"/>
                <w:szCs w:val="16"/>
                <w:lang w:eastAsia="en-GB"/>
              </w:rPr>
              <w:t xml:space="preserve"> (µg/m</w:t>
            </w:r>
            <w:r w:rsidRPr="00221CE3">
              <w:rPr>
                <w:rFonts w:ascii="Arial" w:eastAsia="Times New Roman" w:hAnsi="Arial" w:cs="Arial"/>
                <w:color w:val="000000"/>
                <w:sz w:val="16"/>
                <w:szCs w:val="16"/>
                <w:vertAlign w:val="superscript"/>
                <w:lang w:eastAsia="en-GB"/>
              </w:rPr>
              <w:t>3</w:t>
            </w:r>
            <w:r w:rsidRPr="00221CE3">
              <w:rPr>
                <w:rFonts w:ascii="Arial" w:eastAsia="Times New Roman" w:hAnsi="Arial" w:cs="Arial"/>
                <w:color w:val="000000"/>
                <w:sz w:val="16"/>
                <w:szCs w:val="16"/>
                <w:lang w:eastAsia="en-GB"/>
              </w:rPr>
              <w:t>)</w:t>
            </w:r>
          </w:p>
        </w:tc>
        <w:tc>
          <w:tcPr>
            <w:tcW w:w="283" w:type="dxa"/>
            <w:tcBorders>
              <w:top w:val="nil"/>
              <w:left w:val="nil"/>
              <w:bottom w:val="single" w:sz="4" w:space="0" w:color="auto"/>
              <w:right w:val="nil"/>
            </w:tcBorders>
            <w:shd w:val="clear" w:color="auto" w:fill="auto"/>
            <w:noWrap/>
            <w:vAlign w:val="bottom"/>
            <w:hideMark/>
          </w:tcPr>
          <w:p w14:paraId="2C3CDC3A"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 </w:t>
            </w:r>
          </w:p>
        </w:tc>
        <w:tc>
          <w:tcPr>
            <w:tcW w:w="709" w:type="dxa"/>
            <w:tcBorders>
              <w:top w:val="nil"/>
              <w:left w:val="nil"/>
              <w:bottom w:val="single" w:sz="4" w:space="0" w:color="auto"/>
              <w:right w:val="nil"/>
            </w:tcBorders>
            <w:shd w:val="clear" w:color="auto" w:fill="auto"/>
            <w:noWrap/>
            <w:vAlign w:val="bottom"/>
            <w:hideMark/>
          </w:tcPr>
          <w:p w14:paraId="35D959C3"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-0.02</w:t>
            </w:r>
          </w:p>
        </w:tc>
        <w:tc>
          <w:tcPr>
            <w:tcW w:w="1134" w:type="dxa"/>
            <w:tcBorders>
              <w:top w:val="nil"/>
              <w:left w:val="nil"/>
              <w:bottom w:val="single" w:sz="4" w:space="0" w:color="auto"/>
              <w:right w:val="nil"/>
            </w:tcBorders>
            <w:shd w:val="clear" w:color="auto" w:fill="auto"/>
            <w:noWrap/>
            <w:vAlign w:val="bottom"/>
            <w:hideMark/>
          </w:tcPr>
          <w:p w14:paraId="6E556C9F"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(-0.09, 0.06)</w:t>
            </w:r>
          </w:p>
        </w:tc>
        <w:tc>
          <w:tcPr>
            <w:tcW w:w="851" w:type="dxa"/>
            <w:tcBorders>
              <w:top w:val="nil"/>
              <w:left w:val="nil"/>
              <w:bottom w:val="single" w:sz="4" w:space="0" w:color="auto"/>
              <w:right w:val="nil"/>
            </w:tcBorders>
            <w:shd w:val="clear" w:color="auto" w:fill="auto"/>
            <w:noWrap/>
            <w:vAlign w:val="bottom"/>
            <w:hideMark/>
          </w:tcPr>
          <w:p w14:paraId="5E350759"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0.63</w:t>
            </w:r>
          </w:p>
        </w:tc>
        <w:tc>
          <w:tcPr>
            <w:tcW w:w="283" w:type="dxa"/>
            <w:tcBorders>
              <w:top w:val="nil"/>
              <w:left w:val="nil"/>
              <w:bottom w:val="single" w:sz="4" w:space="0" w:color="auto"/>
              <w:right w:val="nil"/>
            </w:tcBorders>
            <w:shd w:val="clear" w:color="auto" w:fill="auto"/>
            <w:noWrap/>
            <w:vAlign w:val="bottom"/>
            <w:hideMark/>
          </w:tcPr>
          <w:p w14:paraId="3367B747"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 </w:t>
            </w:r>
          </w:p>
        </w:tc>
        <w:tc>
          <w:tcPr>
            <w:tcW w:w="709" w:type="dxa"/>
            <w:tcBorders>
              <w:top w:val="nil"/>
              <w:left w:val="nil"/>
              <w:bottom w:val="single" w:sz="4" w:space="0" w:color="auto"/>
              <w:right w:val="nil"/>
            </w:tcBorders>
            <w:shd w:val="clear" w:color="auto" w:fill="auto"/>
            <w:noWrap/>
            <w:vAlign w:val="bottom"/>
            <w:hideMark/>
          </w:tcPr>
          <w:p w14:paraId="2CEEDF62"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-0.10</w:t>
            </w:r>
          </w:p>
        </w:tc>
        <w:tc>
          <w:tcPr>
            <w:tcW w:w="1276" w:type="dxa"/>
            <w:tcBorders>
              <w:top w:val="nil"/>
              <w:left w:val="nil"/>
              <w:bottom w:val="single" w:sz="4" w:space="0" w:color="auto"/>
              <w:right w:val="nil"/>
            </w:tcBorders>
            <w:shd w:val="clear" w:color="auto" w:fill="auto"/>
            <w:noWrap/>
            <w:vAlign w:val="bottom"/>
            <w:hideMark/>
          </w:tcPr>
          <w:p w14:paraId="62FC7C1B" w14:textId="77777777" w:rsidR="00B3379F" w:rsidRPr="00221CE3" w:rsidRDefault="00B3379F" w:rsidP="00F97523">
            <w:pPr>
              <w:jc w:val="center"/>
              <w:rPr>
                <w:rFonts w:ascii="Arial" w:eastAsia="Times New Roman" w:hAnsi="Arial" w:cs="Arial"/>
                <w:color w:val="000000"/>
                <w:sz w:val="16"/>
                <w:szCs w:val="16"/>
                <w:lang w:eastAsia="en-GB"/>
              </w:rPr>
            </w:pPr>
            <w:r w:rsidRPr="00221CE3">
              <w:rPr>
                <w:rFonts w:ascii="Arial" w:eastAsia="Times New Roman" w:hAnsi="Arial" w:cs="Arial"/>
                <w:color w:val="000000"/>
                <w:sz w:val="16"/>
                <w:szCs w:val="16"/>
                <w:lang w:eastAsia="en-GB"/>
              </w:rPr>
              <w:t>(-0.16, -0.04)</w:t>
            </w:r>
          </w:p>
        </w:tc>
        <w:tc>
          <w:tcPr>
            <w:tcW w:w="992" w:type="dxa"/>
            <w:tcBorders>
              <w:top w:val="nil"/>
              <w:left w:val="nil"/>
              <w:bottom w:val="single" w:sz="4" w:space="0" w:color="auto"/>
              <w:right w:val="nil"/>
            </w:tcBorders>
            <w:shd w:val="clear" w:color="auto" w:fill="auto"/>
            <w:noWrap/>
            <w:vAlign w:val="bottom"/>
            <w:hideMark/>
          </w:tcPr>
          <w:p w14:paraId="0B31F8EB" w14:textId="77777777" w:rsidR="00B3379F" w:rsidRPr="002B65A3" w:rsidRDefault="00B3379F" w:rsidP="00F97523">
            <w:pPr>
              <w:jc w:val="center"/>
              <w:rPr>
                <w:rFonts w:ascii="Arial" w:eastAsia="Times New Roman" w:hAnsi="Arial" w:cs="Arial"/>
                <w:b/>
                <w:sz w:val="16"/>
                <w:szCs w:val="16"/>
                <w:lang w:eastAsia="en-GB"/>
              </w:rPr>
            </w:pPr>
            <w:r w:rsidRPr="002B65A3">
              <w:rPr>
                <w:rFonts w:ascii="Arial" w:eastAsia="Times New Roman" w:hAnsi="Arial" w:cs="Arial"/>
                <w:b/>
                <w:sz w:val="16"/>
                <w:szCs w:val="16"/>
                <w:lang w:eastAsia="en-GB"/>
              </w:rPr>
              <w:t>0.001</w:t>
            </w:r>
          </w:p>
        </w:tc>
        <w:tc>
          <w:tcPr>
            <w:tcW w:w="283" w:type="dxa"/>
            <w:tcBorders>
              <w:top w:val="nil"/>
              <w:left w:val="nil"/>
              <w:bottom w:val="single" w:sz="4" w:space="0" w:color="auto"/>
              <w:right w:val="nil"/>
            </w:tcBorders>
            <w:shd w:val="clear" w:color="auto" w:fill="auto"/>
            <w:noWrap/>
            <w:vAlign w:val="bottom"/>
            <w:hideMark/>
          </w:tcPr>
          <w:p w14:paraId="1727126F"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 </w:t>
            </w:r>
          </w:p>
        </w:tc>
        <w:tc>
          <w:tcPr>
            <w:tcW w:w="709" w:type="dxa"/>
            <w:tcBorders>
              <w:top w:val="nil"/>
              <w:left w:val="nil"/>
              <w:bottom w:val="single" w:sz="4" w:space="0" w:color="auto"/>
              <w:right w:val="nil"/>
            </w:tcBorders>
            <w:shd w:val="clear" w:color="auto" w:fill="auto"/>
            <w:noWrap/>
            <w:vAlign w:val="bottom"/>
            <w:hideMark/>
          </w:tcPr>
          <w:p w14:paraId="50FAF59A"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0.03</w:t>
            </w:r>
          </w:p>
        </w:tc>
        <w:tc>
          <w:tcPr>
            <w:tcW w:w="1276" w:type="dxa"/>
            <w:tcBorders>
              <w:top w:val="nil"/>
              <w:left w:val="nil"/>
              <w:bottom w:val="single" w:sz="4" w:space="0" w:color="auto"/>
              <w:right w:val="nil"/>
            </w:tcBorders>
            <w:shd w:val="clear" w:color="auto" w:fill="auto"/>
            <w:noWrap/>
            <w:vAlign w:val="bottom"/>
            <w:hideMark/>
          </w:tcPr>
          <w:p w14:paraId="46AD0783"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(0.008, 0.04)</w:t>
            </w:r>
          </w:p>
        </w:tc>
        <w:tc>
          <w:tcPr>
            <w:tcW w:w="992" w:type="dxa"/>
            <w:tcBorders>
              <w:top w:val="nil"/>
              <w:left w:val="nil"/>
              <w:bottom w:val="single" w:sz="4" w:space="0" w:color="auto"/>
              <w:right w:val="nil"/>
            </w:tcBorders>
            <w:shd w:val="clear" w:color="auto" w:fill="auto"/>
            <w:noWrap/>
            <w:vAlign w:val="bottom"/>
            <w:hideMark/>
          </w:tcPr>
          <w:p w14:paraId="7705FC03"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0.004</w:t>
            </w:r>
          </w:p>
        </w:tc>
        <w:tc>
          <w:tcPr>
            <w:tcW w:w="284" w:type="dxa"/>
            <w:tcBorders>
              <w:top w:val="nil"/>
              <w:left w:val="nil"/>
              <w:bottom w:val="single" w:sz="4" w:space="0" w:color="auto"/>
              <w:right w:val="nil"/>
            </w:tcBorders>
            <w:shd w:val="clear" w:color="auto" w:fill="auto"/>
            <w:noWrap/>
            <w:vAlign w:val="bottom"/>
            <w:hideMark/>
          </w:tcPr>
          <w:p w14:paraId="3BA1ED9C"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 </w:t>
            </w:r>
          </w:p>
        </w:tc>
        <w:tc>
          <w:tcPr>
            <w:tcW w:w="708" w:type="dxa"/>
            <w:tcBorders>
              <w:top w:val="nil"/>
              <w:left w:val="nil"/>
              <w:bottom w:val="single" w:sz="4" w:space="0" w:color="auto"/>
              <w:right w:val="nil"/>
            </w:tcBorders>
            <w:shd w:val="clear" w:color="auto" w:fill="auto"/>
            <w:noWrap/>
            <w:vAlign w:val="bottom"/>
            <w:hideMark/>
          </w:tcPr>
          <w:p w14:paraId="4E255083"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0.05</w:t>
            </w:r>
          </w:p>
        </w:tc>
        <w:tc>
          <w:tcPr>
            <w:tcW w:w="1276" w:type="dxa"/>
            <w:tcBorders>
              <w:top w:val="nil"/>
              <w:left w:val="nil"/>
              <w:bottom w:val="single" w:sz="4" w:space="0" w:color="auto"/>
              <w:right w:val="nil"/>
            </w:tcBorders>
            <w:shd w:val="clear" w:color="auto" w:fill="auto"/>
            <w:noWrap/>
            <w:vAlign w:val="bottom"/>
            <w:hideMark/>
          </w:tcPr>
          <w:p w14:paraId="088E9F70"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(0.01, 0.09)</w:t>
            </w:r>
          </w:p>
        </w:tc>
        <w:tc>
          <w:tcPr>
            <w:tcW w:w="992" w:type="dxa"/>
            <w:tcBorders>
              <w:top w:val="nil"/>
              <w:left w:val="nil"/>
              <w:bottom w:val="single" w:sz="4" w:space="0" w:color="auto"/>
              <w:right w:val="nil"/>
            </w:tcBorders>
            <w:shd w:val="clear" w:color="auto" w:fill="auto"/>
            <w:noWrap/>
            <w:vAlign w:val="bottom"/>
            <w:hideMark/>
          </w:tcPr>
          <w:p w14:paraId="62874A1A" w14:textId="77777777" w:rsidR="00B3379F" w:rsidRPr="00221CE3" w:rsidRDefault="00B3379F" w:rsidP="00F97523">
            <w:pPr>
              <w:jc w:val="center"/>
              <w:rPr>
                <w:rFonts w:ascii="Arial" w:eastAsia="Times New Roman" w:hAnsi="Arial" w:cs="Arial"/>
                <w:sz w:val="16"/>
                <w:szCs w:val="16"/>
                <w:lang w:eastAsia="en-GB"/>
              </w:rPr>
            </w:pPr>
            <w:r w:rsidRPr="00221CE3">
              <w:rPr>
                <w:rFonts w:ascii="Arial" w:eastAsia="Times New Roman" w:hAnsi="Arial" w:cs="Arial"/>
                <w:sz w:val="16"/>
                <w:szCs w:val="16"/>
                <w:lang w:eastAsia="en-GB"/>
              </w:rPr>
              <w:t>0.009</w:t>
            </w:r>
          </w:p>
        </w:tc>
      </w:tr>
      <w:tr w:rsidR="00B3379F" w:rsidRPr="00221CE3" w14:paraId="554E0519" w14:textId="77777777" w:rsidTr="00F97523">
        <w:trPr>
          <w:trHeight w:val="60"/>
        </w:trPr>
        <w:tc>
          <w:tcPr>
            <w:tcW w:w="15026" w:type="dxa"/>
            <w:gridSpan w:val="17"/>
            <w:tcBorders>
              <w:top w:val="single" w:sz="4" w:space="0" w:color="auto"/>
              <w:right w:val="nil"/>
            </w:tcBorders>
            <w:shd w:val="clear" w:color="auto" w:fill="auto"/>
            <w:noWrap/>
            <w:vAlign w:val="center"/>
          </w:tcPr>
          <w:p w14:paraId="62258AE3" w14:textId="77777777" w:rsidR="00B3379F" w:rsidRPr="00221CE3" w:rsidRDefault="00B3379F" w:rsidP="00F97523">
            <w:pPr>
              <w:rPr>
                <w:rFonts w:ascii="Arial" w:eastAsia="Times New Roman" w:hAnsi="Arial" w:cs="Arial"/>
                <w:sz w:val="14"/>
                <w:szCs w:val="16"/>
                <w:lang w:eastAsia="en-GB"/>
              </w:rPr>
            </w:pPr>
            <w:r w:rsidRPr="00221CE3">
              <w:rPr>
                <w:rFonts w:ascii="Arial" w:eastAsia="Times New Roman" w:hAnsi="Arial" w:cs="Arial"/>
                <w:color w:val="000000"/>
                <w:sz w:val="14"/>
                <w:szCs w:val="16"/>
                <w:lang w:eastAsia="en-GB"/>
              </w:rPr>
              <w:t>The beta coefficients represent per IQR increase in exposure variable.</w:t>
            </w:r>
          </w:p>
        </w:tc>
      </w:tr>
      <w:tr w:rsidR="00B3379F" w:rsidRPr="00221CE3" w14:paraId="2C4E3A1A" w14:textId="77777777" w:rsidTr="00F97523">
        <w:trPr>
          <w:trHeight w:val="70"/>
        </w:trPr>
        <w:tc>
          <w:tcPr>
            <w:tcW w:w="15026" w:type="dxa"/>
            <w:gridSpan w:val="17"/>
            <w:tcBorders>
              <w:top w:val="nil"/>
              <w:bottom w:val="nil"/>
              <w:right w:val="nil"/>
            </w:tcBorders>
            <w:shd w:val="clear" w:color="auto" w:fill="auto"/>
            <w:noWrap/>
            <w:vAlign w:val="center"/>
          </w:tcPr>
          <w:p w14:paraId="2D2679BB" w14:textId="77777777" w:rsidR="00B3379F" w:rsidRDefault="00B3379F" w:rsidP="00F97523">
            <w:pPr>
              <w:rPr>
                <w:rFonts w:ascii="Arial" w:eastAsia="Times New Roman" w:hAnsi="Arial" w:cs="Arial"/>
                <w:color w:val="000000"/>
                <w:sz w:val="14"/>
                <w:szCs w:val="16"/>
                <w:lang w:eastAsia="en-GB"/>
              </w:rPr>
            </w:pPr>
            <w:r w:rsidRPr="00221CE3">
              <w:rPr>
                <w:rFonts w:ascii="Arial" w:eastAsia="Times New Roman" w:hAnsi="Arial" w:cs="Arial"/>
                <w:color w:val="000000"/>
                <w:sz w:val="14"/>
                <w:szCs w:val="16"/>
                <w:lang w:eastAsia="en-GB"/>
              </w:rPr>
              <w:t xml:space="preserve">Values are adjusted for age, sex, race, Townsend deprivation index, body mass index, smoking status and </w:t>
            </w:r>
            <w:r>
              <w:rPr>
                <w:rFonts w:ascii="Arial" w:eastAsia="Times New Roman" w:hAnsi="Arial" w:cs="Arial"/>
                <w:color w:val="000000"/>
                <w:sz w:val="14"/>
                <w:szCs w:val="16"/>
                <w:lang w:eastAsia="en-GB"/>
              </w:rPr>
              <w:t>refractive error</w:t>
            </w:r>
            <w:r w:rsidRPr="00221CE3">
              <w:rPr>
                <w:rFonts w:ascii="Arial" w:eastAsia="Times New Roman" w:hAnsi="Arial" w:cs="Arial"/>
                <w:color w:val="000000"/>
                <w:sz w:val="14"/>
                <w:szCs w:val="16"/>
                <w:lang w:eastAsia="en-GB"/>
              </w:rPr>
              <w:t>.</w:t>
            </w:r>
          </w:p>
          <w:p w14:paraId="3818D91F" w14:textId="77777777" w:rsidR="00B3379F" w:rsidRPr="00221CE3" w:rsidRDefault="00B3379F" w:rsidP="00F97523">
            <w:pPr>
              <w:rPr>
                <w:rFonts w:ascii="Arial" w:eastAsia="Times New Roman" w:hAnsi="Arial" w:cs="Arial"/>
                <w:sz w:val="14"/>
                <w:szCs w:val="16"/>
                <w:lang w:eastAsia="en-GB"/>
              </w:rPr>
            </w:pPr>
            <w:r>
              <w:rPr>
                <w:rFonts w:ascii="Arial" w:eastAsia="Times New Roman" w:hAnsi="Arial" w:cs="Arial"/>
                <w:sz w:val="14"/>
                <w:szCs w:val="16"/>
                <w:lang w:eastAsia="en-GB"/>
              </w:rPr>
              <w:t>S</w:t>
            </w:r>
            <w:r w:rsidRPr="000D2AA6">
              <w:rPr>
                <w:rFonts w:ascii="Arial" w:eastAsia="Times New Roman" w:hAnsi="Arial" w:cs="Arial"/>
                <w:sz w:val="14"/>
                <w:szCs w:val="16"/>
                <w:lang w:eastAsia="en-GB"/>
              </w:rPr>
              <w:t>tatistical significance was set at p&lt;0.002 after Bonferroni correction</w:t>
            </w:r>
            <w:r>
              <w:rPr>
                <w:rFonts w:ascii="Arial" w:eastAsia="Times New Roman" w:hAnsi="Arial" w:cs="Arial"/>
                <w:sz w:val="14"/>
                <w:szCs w:val="16"/>
                <w:lang w:eastAsia="en-GB"/>
              </w:rPr>
              <w:t>.</w:t>
            </w:r>
          </w:p>
        </w:tc>
      </w:tr>
      <w:tr w:rsidR="00B3379F" w:rsidRPr="00221CE3" w14:paraId="3B603F3A" w14:textId="77777777" w:rsidTr="00F97523">
        <w:trPr>
          <w:trHeight w:val="70"/>
        </w:trPr>
        <w:tc>
          <w:tcPr>
            <w:tcW w:w="15026" w:type="dxa"/>
            <w:gridSpan w:val="17"/>
            <w:tcBorders>
              <w:top w:val="nil"/>
              <w:right w:val="nil"/>
            </w:tcBorders>
            <w:shd w:val="clear" w:color="auto" w:fill="auto"/>
            <w:noWrap/>
            <w:vAlign w:val="center"/>
          </w:tcPr>
          <w:p w14:paraId="5017C7FE" w14:textId="77777777" w:rsidR="00B3379F" w:rsidRPr="00221CE3" w:rsidRDefault="00B3379F" w:rsidP="00F97523">
            <w:pPr>
              <w:rPr>
                <w:rFonts w:ascii="Arial" w:eastAsia="Times New Roman" w:hAnsi="Arial" w:cs="Arial"/>
                <w:sz w:val="14"/>
                <w:szCs w:val="16"/>
                <w:lang w:eastAsia="en-GB"/>
              </w:rPr>
            </w:pPr>
            <w:r w:rsidRPr="00221CE3">
              <w:rPr>
                <w:rFonts w:ascii="Arial" w:eastAsia="Times New Roman" w:hAnsi="Arial" w:cs="Arial"/>
                <w:color w:val="000000"/>
                <w:sz w:val="14"/>
                <w:szCs w:val="16"/>
                <w:lang w:eastAsia="en-GB"/>
              </w:rPr>
              <w:t>PM</w:t>
            </w:r>
            <w:r w:rsidRPr="00221CE3">
              <w:rPr>
                <w:rFonts w:ascii="Arial" w:eastAsia="Times New Roman" w:hAnsi="Arial" w:cs="Arial"/>
                <w:color w:val="000000"/>
                <w:sz w:val="14"/>
                <w:szCs w:val="16"/>
                <w:vertAlign w:val="subscript"/>
                <w:lang w:eastAsia="en-GB"/>
              </w:rPr>
              <w:t>2.5</w:t>
            </w:r>
            <w:r w:rsidRPr="00221CE3">
              <w:rPr>
                <w:rFonts w:ascii="Arial" w:eastAsia="Times New Roman" w:hAnsi="Arial" w:cs="Arial"/>
                <w:color w:val="000000"/>
                <w:sz w:val="14"/>
                <w:szCs w:val="16"/>
                <w:lang w:eastAsia="en-GB"/>
              </w:rPr>
              <w:t>= PM&lt;2.5µg/m</w:t>
            </w:r>
            <w:r w:rsidRPr="00F6086E">
              <w:rPr>
                <w:rFonts w:ascii="Arial" w:eastAsia="Times New Roman" w:hAnsi="Arial" w:cs="Arial"/>
                <w:color w:val="000000"/>
                <w:sz w:val="14"/>
                <w:szCs w:val="16"/>
                <w:vertAlign w:val="superscript"/>
                <w:lang w:eastAsia="en-GB"/>
              </w:rPr>
              <w:t>3</w:t>
            </w:r>
            <w:r w:rsidRPr="00221CE3">
              <w:rPr>
                <w:rFonts w:ascii="Arial" w:eastAsia="Times New Roman" w:hAnsi="Arial" w:cs="Arial"/>
                <w:color w:val="000000"/>
                <w:sz w:val="14"/>
                <w:szCs w:val="16"/>
                <w:lang w:eastAsia="en-GB"/>
              </w:rPr>
              <w:t>; PM</w:t>
            </w:r>
            <w:r w:rsidRPr="00221CE3">
              <w:rPr>
                <w:rFonts w:ascii="Arial" w:eastAsia="Times New Roman" w:hAnsi="Arial" w:cs="Arial"/>
                <w:color w:val="000000"/>
                <w:sz w:val="14"/>
                <w:szCs w:val="16"/>
                <w:vertAlign w:val="subscript"/>
                <w:lang w:eastAsia="en-GB"/>
              </w:rPr>
              <w:t>2.5</w:t>
            </w:r>
            <w:r w:rsidRPr="00221CE3">
              <w:rPr>
                <w:rFonts w:ascii="Arial" w:eastAsia="Times New Roman" w:hAnsi="Arial" w:cs="Arial"/>
                <w:color w:val="000000"/>
                <w:sz w:val="14"/>
                <w:szCs w:val="16"/>
                <w:lang w:eastAsia="en-GB"/>
              </w:rPr>
              <w:t xml:space="preserve"> ab= (PM</w:t>
            </w:r>
            <w:r w:rsidRPr="00F6086E">
              <w:rPr>
                <w:rFonts w:ascii="Arial" w:eastAsia="Times New Roman" w:hAnsi="Arial" w:cs="Arial"/>
                <w:color w:val="000000"/>
                <w:sz w:val="14"/>
                <w:szCs w:val="16"/>
                <w:vertAlign w:val="subscript"/>
                <w:lang w:eastAsia="en-GB"/>
              </w:rPr>
              <w:t>2.5</w:t>
            </w:r>
            <w:r w:rsidRPr="00221CE3">
              <w:rPr>
                <w:rFonts w:ascii="Arial" w:eastAsia="Times New Roman" w:hAnsi="Arial" w:cs="Arial"/>
                <w:color w:val="000000"/>
                <w:sz w:val="14"/>
                <w:szCs w:val="16"/>
                <w:lang w:eastAsia="en-GB"/>
              </w:rPr>
              <w:t xml:space="preserve"> absorbance) a measurement of the blackness of PM</w:t>
            </w:r>
            <w:r w:rsidRPr="00221CE3">
              <w:rPr>
                <w:rFonts w:ascii="Arial" w:eastAsia="Times New Roman" w:hAnsi="Arial" w:cs="Arial"/>
                <w:color w:val="000000"/>
                <w:sz w:val="14"/>
                <w:szCs w:val="16"/>
                <w:vertAlign w:val="subscript"/>
                <w:lang w:eastAsia="en-GB"/>
              </w:rPr>
              <w:t>2.5</w:t>
            </w:r>
            <w:r w:rsidRPr="00221CE3">
              <w:rPr>
                <w:rFonts w:ascii="Arial" w:eastAsia="Times New Roman" w:hAnsi="Arial" w:cs="Arial"/>
                <w:color w:val="000000"/>
                <w:sz w:val="14"/>
                <w:szCs w:val="16"/>
                <w:lang w:eastAsia="en-GB"/>
              </w:rPr>
              <w:t xml:space="preserve"> filter - a proxy for elemental or black carbon; PM</w:t>
            </w:r>
            <w:r w:rsidRPr="00221CE3">
              <w:rPr>
                <w:rFonts w:ascii="Arial" w:eastAsia="Times New Roman" w:hAnsi="Arial" w:cs="Arial"/>
                <w:color w:val="000000"/>
                <w:sz w:val="14"/>
                <w:szCs w:val="16"/>
                <w:vertAlign w:val="subscript"/>
                <w:lang w:eastAsia="en-GB"/>
              </w:rPr>
              <w:t>coarse</w:t>
            </w:r>
            <w:r w:rsidRPr="00221CE3">
              <w:rPr>
                <w:rFonts w:ascii="Arial" w:eastAsia="Times New Roman" w:hAnsi="Arial" w:cs="Arial"/>
                <w:color w:val="000000"/>
                <w:sz w:val="14"/>
                <w:szCs w:val="16"/>
                <w:lang w:eastAsia="en-GB"/>
              </w:rPr>
              <w:t>= PM between 2.5 and 10µg/m</w:t>
            </w:r>
            <w:r w:rsidRPr="00F6086E">
              <w:rPr>
                <w:rFonts w:ascii="Arial" w:eastAsia="Times New Roman" w:hAnsi="Arial" w:cs="Arial"/>
                <w:color w:val="000000"/>
                <w:sz w:val="14"/>
                <w:szCs w:val="16"/>
                <w:vertAlign w:val="superscript"/>
                <w:lang w:eastAsia="en-GB"/>
              </w:rPr>
              <w:t>3</w:t>
            </w:r>
            <w:r w:rsidRPr="00221CE3">
              <w:rPr>
                <w:rFonts w:ascii="Arial" w:eastAsia="Times New Roman" w:hAnsi="Arial" w:cs="Arial"/>
                <w:color w:val="000000"/>
                <w:sz w:val="14"/>
                <w:szCs w:val="16"/>
                <w:lang w:eastAsia="en-GB"/>
              </w:rPr>
              <w:t>; PM</w:t>
            </w:r>
            <w:r w:rsidRPr="00221CE3">
              <w:rPr>
                <w:rFonts w:ascii="Arial" w:eastAsia="Times New Roman" w:hAnsi="Arial" w:cs="Arial"/>
                <w:color w:val="000000"/>
                <w:sz w:val="14"/>
                <w:szCs w:val="16"/>
                <w:vertAlign w:val="subscript"/>
                <w:lang w:eastAsia="en-GB"/>
              </w:rPr>
              <w:t>10</w:t>
            </w:r>
            <w:r w:rsidRPr="00221CE3">
              <w:rPr>
                <w:rFonts w:ascii="Arial" w:eastAsia="Times New Roman" w:hAnsi="Arial" w:cs="Arial"/>
                <w:color w:val="000000"/>
                <w:sz w:val="14"/>
                <w:szCs w:val="16"/>
                <w:lang w:eastAsia="en-GB"/>
              </w:rPr>
              <w:t>= PM &lt;10µg/m</w:t>
            </w:r>
            <w:r w:rsidRPr="00F6086E">
              <w:rPr>
                <w:rFonts w:ascii="Arial" w:eastAsia="Times New Roman" w:hAnsi="Arial" w:cs="Arial"/>
                <w:color w:val="000000"/>
                <w:sz w:val="14"/>
                <w:szCs w:val="16"/>
                <w:vertAlign w:val="superscript"/>
                <w:lang w:eastAsia="en-GB"/>
              </w:rPr>
              <w:t>3</w:t>
            </w:r>
            <w:r w:rsidRPr="00221CE3">
              <w:rPr>
                <w:rFonts w:ascii="Arial" w:eastAsia="Times New Roman" w:hAnsi="Arial" w:cs="Arial"/>
                <w:color w:val="000000"/>
                <w:sz w:val="14"/>
                <w:szCs w:val="16"/>
                <w:lang w:eastAsia="en-GB"/>
              </w:rPr>
              <w:t>; NO</w:t>
            </w:r>
            <w:r w:rsidRPr="00221CE3">
              <w:rPr>
                <w:rFonts w:ascii="Arial" w:eastAsia="Times New Roman" w:hAnsi="Arial" w:cs="Arial"/>
                <w:color w:val="000000"/>
                <w:sz w:val="14"/>
                <w:szCs w:val="16"/>
                <w:vertAlign w:val="subscript"/>
                <w:lang w:eastAsia="en-GB"/>
              </w:rPr>
              <w:t>2</w:t>
            </w:r>
            <w:r w:rsidRPr="00221CE3">
              <w:rPr>
                <w:rFonts w:ascii="Arial" w:eastAsia="Times New Roman" w:hAnsi="Arial" w:cs="Arial"/>
                <w:color w:val="000000"/>
                <w:sz w:val="14"/>
                <w:szCs w:val="16"/>
                <w:lang w:eastAsia="en-GB"/>
              </w:rPr>
              <w:t>= Nitrogen dioxide; NO</w:t>
            </w:r>
            <w:r w:rsidRPr="00F6086E">
              <w:rPr>
                <w:rFonts w:ascii="Arial" w:eastAsia="Times New Roman" w:hAnsi="Arial" w:cs="Arial"/>
                <w:color w:val="000000"/>
                <w:sz w:val="14"/>
                <w:szCs w:val="16"/>
                <w:vertAlign w:val="subscript"/>
                <w:lang w:eastAsia="en-GB"/>
              </w:rPr>
              <w:t>x</w:t>
            </w:r>
            <w:r w:rsidRPr="00221CE3">
              <w:rPr>
                <w:rFonts w:ascii="Arial" w:eastAsia="Times New Roman" w:hAnsi="Arial" w:cs="Arial"/>
                <w:color w:val="000000"/>
                <w:sz w:val="14"/>
                <w:szCs w:val="16"/>
                <w:lang w:eastAsia="en-GB"/>
              </w:rPr>
              <w:t>= Nitrogen oxide</w:t>
            </w:r>
          </w:p>
        </w:tc>
      </w:tr>
    </w:tbl>
    <w:p w14:paraId="5C09678F" w14:textId="77777777" w:rsidR="00B3379F" w:rsidRDefault="00B3379F" w:rsidP="00817A40">
      <w:pPr>
        <w:spacing w:after="160" w:line="480" w:lineRule="auto"/>
        <w:jc w:val="both"/>
        <w:outlineLvl w:val="0"/>
        <w:rPr>
          <w:rFonts w:ascii="Arial" w:hAnsi="Arial" w:cs="Arial"/>
          <w:color w:val="000000"/>
        </w:rPr>
        <w:sectPr w:rsidR="00B3379F" w:rsidSect="00B3379F">
          <w:pgSz w:w="16838" w:h="11906" w:orient="landscape"/>
          <w:pgMar w:top="1440" w:right="1440" w:bottom="1440" w:left="1440" w:header="0" w:footer="0" w:gutter="0"/>
          <w:lnNumType w:countBy="1" w:restart="continuous"/>
          <w:cols w:space="720"/>
          <w:formProt w:val="0"/>
          <w:docGrid w:linePitch="360" w:charSpace="-6145"/>
        </w:sectPr>
      </w:pPr>
    </w:p>
    <w:tbl>
      <w:tblPr>
        <w:tblW w:w="10773" w:type="dxa"/>
        <w:tblLook w:val="04A0" w:firstRow="1" w:lastRow="0" w:firstColumn="1" w:lastColumn="0" w:noHBand="0" w:noVBand="1"/>
      </w:tblPr>
      <w:tblGrid>
        <w:gridCol w:w="4625"/>
        <w:gridCol w:w="1754"/>
        <w:gridCol w:w="2835"/>
        <w:gridCol w:w="1559"/>
      </w:tblGrid>
      <w:tr w:rsidR="00B3379F" w:rsidRPr="00221CE3" w14:paraId="358DC164" w14:textId="77777777" w:rsidTr="00F97523">
        <w:trPr>
          <w:trHeight w:val="300"/>
        </w:trPr>
        <w:tc>
          <w:tcPr>
            <w:tcW w:w="10773" w:type="dxa"/>
            <w:gridSpan w:val="4"/>
            <w:tcBorders>
              <w:top w:val="nil"/>
              <w:left w:val="nil"/>
              <w:bottom w:val="single" w:sz="4" w:space="0" w:color="auto"/>
              <w:right w:val="nil"/>
            </w:tcBorders>
            <w:shd w:val="clear" w:color="auto" w:fill="auto"/>
            <w:noWrap/>
            <w:vAlign w:val="bottom"/>
            <w:hideMark/>
          </w:tcPr>
          <w:p w14:paraId="5B1E541D" w14:textId="77777777" w:rsidR="00B3379F" w:rsidRPr="00221CE3" w:rsidRDefault="00B3379F" w:rsidP="00F97523">
            <w:pPr>
              <w:rPr>
                <w:rFonts w:ascii="Arial" w:eastAsia="Times New Roman" w:hAnsi="Arial" w:cs="Arial"/>
                <w:b/>
                <w:bCs/>
                <w:color w:val="000000"/>
                <w:lang w:eastAsia="en-GB"/>
              </w:rPr>
            </w:pPr>
            <w:r w:rsidRPr="00221CE3">
              <w:rPr>
                <w:rFonts w:ascii="Arial" w:eastAsia="Times New Roman" w:hAnsi="Arial" w:cs="Arial"/>
                <w:b/>
                <w:bCs/>
                <w:color w:val="000000"/>
                <w:lang w:eastAsia="en-GB"/>
              </w:rPr>
              <w:lastRenderedPageBreak/>
              <w:t xml:space="preserve">Table </w:t>
            </w:r>
            <w:r>
              <w:rPr>
                <w:rFonts w:ascii="Arial" w:eastAsia="Times New Roman" w:hAnsi="Arial" w:cs="Arial"/>
                <w:b/>
                <w:bCs/>
                <w:color w:val="000000"/>
                <w:lang w:eastAsia="en-GB"/>
              </w:rPr>
              <w:t>4</w:t>
            </w:r>
            <w:r w:rsidRPr="00221CE3">
              <w:rPr>
                <w:rFonts w:ascii="Arial" w:eastAsia="Times New Roman" w:hAnsi="Arial" w:cs="Arial"/>
                <w:b/>
                <w:bCs/>
                <w:color w:val="000000"/>
                <w:lang w:eastAsia="en-GB"/>
              </w:rPr>
              <w:t>: Association of ambient air pollution with thickness of the retinal pigment epithelium layer</w:t>
            </w:r>
          </w:p>
        </w:tc>
      </w:tr>
      <w:tr w:rsidR="00B3379F" w:rsidRPr="00221CE3" w14:paraId="4E5ED948" w14:textId="77777777" w:rsidTr="00F97523">
        <w:trPr>
          <w:trHeight w:val="315"/>
        </w:trPr>
        <w:tc>
          <w:tcPr>
            <w:tcW w:w="4625" w:type="dxa"/>
            <w:tcBorders>
              <w:top w:val="single" w:sz="4" w:space="0" w:color="auto"/>
              <w:left w:val="nil"/>
              <w:right w:val="nil"/>
            </w:tcBorders>
            <w:shd w:val="clear" w:color="auto" w:fill="auto"/>
            <w:noWrap/>
            <w:vAlign w:val="bottom"/>
            <w:hideMark/>
          </w:tcPr>
          <w:p w14:paraId="1A40DF8A" w14:textId="77777777" w:rsidR="00B3379F" w:rsidRPr="00221CE3" w:rsidRDefault="00B3379F" w:rsidP="00F97523">
            <w:pPr>
              <w:rPr>
                <w:rFonts w:ascii="Arial" w:eastAsia="Times New Roman" w:hAnsi="Arial" w:cs="Arial"/>
                <w:b/>
                <w:bCs/>
                <w:color w:val="000000"/>
                <w:lang w:eastAsia="en-GB"/>
              </w:rPr>
            </w:pPr>
          </w:p>
        </w:tc>
        <w:tc>
          <w:tcPr>
            <w:tcW w:w="6148" w:type="dxa"/>
            <w:gridSpan w:val="3"/>
            <w:tcBorders>
              <w:top w:val="single" w:sz="4" w:space="0" w:color="auto"/>
              <w:left w:val="nil"/>
              <w:bottom w:val="single" w:sz="8" w:space="0" w:color="auto"/>
              <w:right w:val="nil"/>
            </w:tcBorders>
            <w:shd w:val="clear" w:color="auto" w:fill="auto"/>
            <w:noWrap/>
            <w:vAlign w:val="bottom"/>
            <w:hideMark/>
          </w:tcPr>
          <w:p w14:paraId="45CC6C2D" w14:textId="77777777" w:rsidR="00B3379F" w:rsidRPr="00221CE3" w:rsidRDefault="00B3379F" w:rsidP="00F97523">
            <w:pPr>
              <w:jc w:val="center"/>
              <w:rPr>
                <w:rFonts w:ascii="Arial" w:eastAsia="Times New Roman" w:hAnsi="Arial" w:cs="Arial"/>
                <w:b/>
                <w:bCs/>
                <w:color w:val="000000"/>
                <w:lang w:eastAsia="en-GB"/>
              </w:rPr>
            </w:pPr>
            <w:r w:rsidRPr="00221CE3">
              <w:rPr>
                <w:rFonts w:ascii="Arial" w:eastAsia="Times New Roman" w:hAnsi="Arial" w:cs="Arial"/>
                <w:b/>
                <w:bCs/>
                <w:color w:val="000000"/>
                <w:lang w:eastAsia="en-GB"/>
              </w:rPr>
              <w:t>Multivariate regression</w:t>
            </w:r>
          </w:p>
        </w:tc>
      </w:tr>
      <w:tr w:rsidR="00B3379F" w:rsidRPr="00221CE3" w14:paraId="77A22E53" w14:textId="77777777" w:rsidTr="00F97523">
        <w:trPr>
          <w:trHeight w:val="360"/>
        </w:trPr>
        <w:tc>
          <w:tcPr>
            <w:tcW w:w="4625" w:type="dxa"/>
            <w:tcBorders>
              <w:right w:val="nil"/>
            </w:tcBorders>
            <w:shd w:val="clear" w:color="auto" w:fill="auto"/>
            <w:noWrap/>
            <w:vAlign w:val="bottom"/>
            <w:hideMark/>
          </w:tcPr>
          <w:p w14:paraId="27C27E51" w14:textId="77777777" w:rsidR="00B3379F" w:rsidRPr="00221CE3" w:rsidRDefault="00B3379F" w:rsidP="00F97523">
            <w:pPr>
              <w:rPr>
                <w:rFonts w:ascii="Arial" w:eastAsia="Times New Roman" w:hAnsi="Arial" w:cs="Arial"/>
                <w:color w:val="000000"/>
                <w:lang w:eastAsia="en-GB"/>
              </w:rPr>
            </w:pPr>
            <w:r w:rsidRPr="00221CE3">
              <w:rPr>
                <w:rFonts w:ascii="Arial" w:eastAsia="Times New Roman" w:hAnsi="Arial" w:cs="Arial"/>
                <w:color w:val="000000"/>
                <w:lang w:eastAsia="en-GB"/>
              </w:rPr>
              <w:t> </w:t>
            </w:r>
          </w:p>
        </w:tc>
        <w:tc>
          <w:tcPr>
            <w:tcW w:w="6148" w:type="dxa"/>
            <w:gridSpan w:val="3"/>
            <w:tcBorders>
              <w:top w:val="single" w:sz="8" w:space="0" w:color="auto"/>
              <w:left w:val="nil"/>
              <w:bottom w:val="nil"/>
              <w:right w:val="nil"/>
            </w:tcBorders>
            <w:shd w:val="clear" w:color="auto" w:fill="auto"/>
            <w:noWrap/>
            <w:vAlign w:val="center"/>
            <w:hideMark/>
          </w:tcPr>
          <w:p w14:paraId="6B74B720" w14:textId="77777777" w:rsidR="00B3379F" w:rsidRPr="00221CE3" w:rsidRDefault="00B3379F" w:rsidP="00F97523">
            <w:pPr>
              <w:jc w:val="center"/>
              <w:rPr>
                <w:rFonts w:ascii="Arial" w:eastAsia="Times New Roman" w:hAnsi="Arial" w:cs="Arial"/>
                <w:b/>
                <w:bCs/>
                <w:color w:val="000000"/>
                <w:lang w:eastAsia="en-GB"/>
              </w:rPr>
            </w:pPr>
            <w:r w:rsidRPr="00221CE3">
              <w:rPr>
                <w:rFonts w:ascii="Arial" w:eastAsia="Times New Roman" w:hAnsi="Arial" w:cs="Arial"/>
                <w:b/>
                <w:bCs/>
                <w:color w:val="000000"/>
                <w:lang w:eastAsia="en-GB"/>
              </w:rPr>
              <w:t>RPE</w:t>
            </w:r>
          </w:p>
        </w:tc>
      </w:tr>
      <w:tr w:rsidR="00B3379F" w:rsidRPr="00221CE3" w14:paraId="4B601111" w14:textId="77777777" w:rsidTr="00F97523">
        <w:trPr>
          <w:trHeight w:val="375"/>
        </w:trPr>
        <w:tc>
          <w:tcPr>
            <w:tcW w:w="4625" w:type="dxa"/>
            <w:tcBorders>
              <w:top w:val="nil"/>
              <w:bottom w:val="single" w:sz="4" w:space="0" w:color="auto"/>
              <w:right w:val="nil"/>
            </w:tcBorders>
            <w:shd w:val="clear" w:color="auto" w:fill="auto"/>
            <w:noWrap/>
            <w:vAlign w:val="bottom"/>
            <w:hideMark/>
          </w:tcPr>
          <w:p w14:paraId="23D80EFB" w14:textId="77777777" w:rsidR="00B3379F" w:rsidRPr="00221CE3" w:rsidRDefault="00B3379F" w:rsidP="00F97523">
            <w:pPr>
              <w:rPr>
                <w:rFonts w:ascii="Arial" w:eastAsia="Times New Roman" w:hAnsi="Arial" w:cs="Arial"/>
                <w:color w:val="000000"/>
                <w:lang w:eastAsia="en-GB"/>
              </w:rPr>
            </w:pPr>
            <w:r w:rsidRPr="00221CE3">
              <w:rPr>
                <w:rFonts w:ascii="Arial" w:eastAsia="Times New Roman" w:hAnsi="Arial" w:cs="Arial"/>
                <w:color w:val="000000"/>
                <w:lang w:eastAsia="en-GB"/>
              </w:rPr>
              <w:t> </w:t>
            </w:r>
          </w:p>
        </w:tc>
        <w:tc>
          <w:tcPr>
            <w:tcW w:w="1754" w:type="dxa"/>
            <w:tcBorders>
              <w:top w:val="nil"/>
              <w:left w:val="nil"/>
              <w:bottom w:val="single" w:sz="8" w:space="0" w:color="auto"/>
              <w:right w:val="nil"/>
            </w:tcBorders>
            <w:shd w:val="clear" w:color="auto" w:fill="auto"/>
            <w:noWrap/>
            <w:vAlign w:val="center"/>
            <w:hideMark/>
          </w:tcPr>
          <w:p w14:paraId="32C36B28" w14:textId="77777777" w:rsidR="00B3379F" w:rsidRPr="00221CE3" w:rsidRDefault="00B3379F" w:rsidP="00F97523">
            <w:pPr>
              <w:jc w:val="center"/>
              <w:rPr>
                <w:rFonts w:ascii="Arial" w:eastAsia="Times New Roman" w:hAnsi="Arial" w:cs="Arial"/>
                <w:color w:val="000000"/>
                <w:lang w:eastAsia="en-GB"/>
              </w:rPr>
            </w:pPr>
            <w:r w:rsidRPr="00221CE3">
              <w:rPr>
                <w:rFonts w:ascii="Arial" w:eastAsia="Times New Roman" w:hAnsi="Arial" w:cs="Arial"/>
                <w:color w:val="000000"/>
                <w:lang w:eastAsia="en-GB"/>
              </w:rPr>
              <w:t>β</w:t>
            </w:r>
          </w:p>
        </w:tc>
        <w:tc>
          <w:tcPr>
            <w:tcW w:w="2835" w:type="dxa"/>
            <w:tcBorders>
              <w:top w:val="nil"/>
              <w:left w:val="nil"/>
              <w:bottom w:val="single" w:sz="8" w:space="0" w:color="auto"/>
              <w:right w:val="nil"/>
            </w:tcBorders>
            <w:shd w:val="clear" w:color="auto" w:fill="auto"/>
            <w:noWrap/>
            <w:vAlign w:val="center"/>
            <w:hideMark/>
          </w:tcPr>
          <w:p w14:paraId="0DF2AB4F" w14:textId="77777777" w:rsidR="00B3379F" w:rsidRPr="00221CE3" w:rsidRDefault="00B3379F" w:rsidP="00F97523">
            <w:pPr>
              <w:jc w:val="center"/>
              <w:rPr>
                <w:rFonts w:ascii="Arial" w:eastAsia="Times New Roman" w:hAnsi="Arial" w:cs="Arial"/>
                <w:iCs/>
                <w:color w:val="000000"/>
                <w:lang w:eastAsia="en-GB"/>
              </w:rPr>
            </w:pPr>
            <w:r w:rsidRPr="00221CE3">
              <w:rPr>
                <w:rFonts w:ascii="Arial" w:eastAsia="Times New Roman" w:hAnsi="Arial" w:cs="Arial"/>
                <w:iCs/>
                <w:color w:val="000000"/>
                <w:lang w:eastAsia="en-GB"/>
              </w:rPr>
              <w:t>(95% CI)</w:t>
            </w:r>
          </w:p>
        </w:tc>
        <w:tc>
          <w:tcPr>
            <w:tcW w:w="1559" w:type="dxa"/>
            <w:tcBorders>
              <w:top w:val="nil"/>
              <w:left w:val="nil"/>
              <w:bottom w:val="single" w:sz="8" w:space="0" w:color="auto"/>
              <w:right w:val="nil"/>
            </w:tcBorders>
            <w:shd w:val="clear" w:color="auto" w:fill="auto"/>
            <w:noWrap/>
            <w:vAlign w:val="center"/>
            <w:hideMark/>
          </w:tcPr>
          <w:p w14:paraId="31A2BE02" w14:textId="77777777" w:rsidR="00B3379F" w:rsidRPr="00221CE3" w:rsidRDefault="00B3379F" w:rsidP="00F97523">
            <w:pPr>
              <w:jc w:val="center"/>
              <w:rPr>
                <w:rFonts w:ascii="Arial" w:eastAsia="Times New Roman" w:hAnsi="Arial" w:cs="Arial"/>
                <w:iCs/>
                <w:color w:val="000000"/>
                <w:lang w:eastAsia="en-GB"/>
              </w:rPr>
            </w:pPr>
            <w:r w:rsidRPr="00221CE3">
              <w:rPr>
                <w:rFonts w:ascii="Arial" w:eastAsia="Times New Roman" w:hAnsi="Arial" w:cs="Arial"/>
                <w:iCs/>
                <w:color w:val="000000"/>
                <w:lang w:eastAsia="en-GB"/>
              </w:rPr>
              <w:t>P</w:t>
            </w:r>
            <w:r w:rsidRPr="00221CE3">
              <w:rPr>
                <w:rFonts w:ascii="Arial" w:eastAsia="Times New Roman" w:hAnsi="Arial" w:cs="Arial"/>
                <w:color w:val="000000"/>
                <w:lang w:eastAsia="en-GB"/>
              </w:rPr>
              <w:t>-value</w:t>
            </w:r>
          </w:p>
        </w:tc>
      </w:tr>
      <w:tr w:rsidR="00B3379F" w:rsidRPr="00221CE3" w14:paraId="1713C895" w14:textId="77777777" w:rsidTr="00F97523">
        <w:trPr>
          <w:trHeight w:val="360"/>
        </w:trPr>
        <w:tc>
          <w:tcPr>
            <w:tcW w:w="4625" w:type="dxa"/>
            <w:tcBorders>
              <w:top w:val="single" w:sz="4" w:space="0" w:color="auto"/>
              <w:bottom w:val="nil"/>
              <w:right w:val="nil"/>
            </w:tcBorders>
            <w:shd w:val="clear" w:color="auto" w:fill="auto"/>
            <w:noWrap/>
            <w:vAlign w:val="center"/>
            <w:hideMark/>
          </w:tcPr>
          <w:p w14:paraId="3F7B97D0" w14:textId="77777777" w:rsidR="00B3379F" w:rsidRPr="00221CE3" w:rsidRDefault="00B3379F" w:rsidP="00F97523">
            <w:pPr>
              <w:rPr>
                <w:rFonts w:ascii="Arial" w:eastAsia="Times New Roman" w:hAnsi="Arial" w:cs="Arial"/>
                <w:b/>
                <w:bCs/>
                <w:color w:val="000000"/>
                <w:lang w:eastAsia="en-GB"/>
              </w:rPr>
            </w:pPr>
            <w:r w:rsidRPr="00221CE3">
              <w:rPr>
                <w:rFonts w:ascii="Arial" w:eastAsia="Times New Roman" w:hAnsi="Arial" w:cs="Arial"/>
                <w:b/>
                <w:bCs/>
                <w:color w:val="000000"/>
                <w:lang w:eastAsia="en-GB"/>
              </w:rPr>
              <w:t>Air pollution factors</w:t>
            </w:r>
          </w:p>
        </w:tc>
        <w:tc>
          <w:tcPr>
            <w:tcW w:w="1754" w:type="dxa"/>
            <w:tcBorders>
              <w:top w:val="nil"/>
              <w:left w:val="nil"/>
              <w:bottom w:val="nil"/>
              <w:right w:val="nil"/>
            </w:tcBorders>
            <w:shd w:val="clear" w:color="auto" w:fill="auto"/>
            <w:noWrap/>
            <w:vAlign w:val="bottom"/>
            <w:hideMark/>
          </w:tcPr>
          <w:p w14:paraId="037BC9DA" w14:textId="77777777" w:rsidR="00B3379F" w:rsidRPr="00221CE3" w:rsidRDefault="00B3379F" w:rsidP="00F97523">
            <w:pPr>
              <w:rPr>
                <w:rFonts w:ascii="Arial" w:eastAsia="Times New Roman" w:hAnsi="Arial" w:cs="Arial"/>
                <w:b/>
                <w:bCs/>
                <w:color w:val="000000"/>
                <w:lang w:eastAsia="en-GB"/>
              </w:rPr>
            </w:pPr>
          </w:p>
        </w:tc>
        <w:tc>
          <w:tcPr>
            <w:tcW w:w="2835" w:type="dxa"/>
            <w:tcBorders>
              <w:top w:val="nil"/>
              <w:left w:val="nil"/>
              <w:bottom w:val="nil"/>
              <w:right w:val="nil"/>
            </w:tcBorders>
            <w:shd w:val="clear" w:color="auto" w:fill="auto"/>
            <w:noWrap/>
            <w:vAlign w:val="bottom"/>
            <w:hideMark/>
          </w:tcPr>
          <w:p w14:paraId="3EFB6804" w14:textId="77777777" w:rsidR="00B3379F" w:rsidRPr="00221CE3" w:rsidRDefault="00B3379F" w:rsidP="00F97523">
            <w:pPr>
              <w:rPr>
                <w:rFonts w:ascii="Arial" w:eastAsia="Times New Roman" w:hAnsi="Arial" w:cs="Arial"/>
                <w:lang w:eastAsia="en-GB"/>
              </w:rPr>
            </w:pPr>
          </w:p>
        </w:tc>
        <w:tc>
          <w:tcPr>
            <w:tcW w:w="1559" w:type="dxa"/>
            <w:tcBorders>
              <w:top w:val="nil"/>
              <w:left w:val="nil"/>
              <w:bottom w:val="nil"/>
              <w:right w:val="nil"/>
            </w:tcBorders>
            <w:shd w:val="clear" w:color="auto" w:fill="auto"/>
            <w:noWrap/>
            <w:vAlign w:val="bottom"/>
            <w:hideMark/>
          </w:tcPr>
          <w:p w14:paraId="4DD247A8" w14:textId="77777777" w:rsidR="00B3379F" w:rsidRPr="00221CE3" w:rsidRDefault="00B3379F" w:rsidP="00F97523">
            <w:pPr>
              <w:rPr>
                <w:rFonts w:ascii="Arial" w:eastAsia="Times New Roman" w:hAnsi="Arial" w:cs="Arial"/>
                <w:lang w:eastAsia="en-GB"/>
              </w:rPr>
            </w:pPr>
          </w:p>
        </w:tc>
      </w:tr>
      <w:tr w:rsidR="00B3379F" w:rsidRPr="00221CE3" w14:paraId="6A2505F2" w14:textId="77777777" w:rsidTr="00F97523">
        <w:trPr>
          <w:trHeight w:val="360"/>
        </w:trPr>
        <w:tc>
          <w:tcPr>
            <w:tcW w:w="4625" w:type="dxa"/>
            <w:tcBorders>
              <w:top w:val="nil"/>
              <w:bottom w:val="nil"/>
              <w:right w:val="nil"/>
            </w:tcBorders>
            <w:shd w:val="clear" w:color="auto" w:fill="auto"/>
            <w:noWrap/>
            <w:vAlign w:val="center"/>
            <w:hideMark/>
          </w:tcPr>
          <w:p w14:paraId="6D02B9B8" w14:textId="77777777" w:rsidR="00B3379F" w:rsidRPr="00221CE3" w:rsidRDefault="00B3379F" w:rsidP="00F97523">
            <w:pPr>
              <w:rPr>
                <w:rFonts w:ascii="Arial" w:eastAsia="Times New Roman" w:hAnsi="Arial" w:cs="Arial"/>
                <w:color w:val="000000"/>
                <w:lang w:eastAsia="en-GB"/>
              </w:rPr>
            </w:pPr>
            <w:r w:rsidRPr="00221CE3">
              <w:rPr>
                <w:rFonts w:ascii="Arial" w:eastAsia="Times New Roman" w:hAnsi="Arial" w:cs="Arial"/>
                <w:color w:val="000000"/>
                <w:lang w:eastAsia="en-GB"/>
              </w:rPr>
              <w:t xml:space="preserve">   PM</w:t>
            </w:r>
            <w:r w:rsidRPr="00221CE3">
              <w:rPr>
                <w:rFonts w:ascii="Arial" w:eastAsia="Times New Roman" w:hAnsi="Arial" w:cs="Arial"/>
                <w:color w:val="000000"/>
                <w:vertAlign w:val="subscript"/>
                <w:lang w:eastAsia="en-GB"/>
              </w:rPr>
              <w:t>2.5</w:t>
            </w:r>
            <w:r w:rsidRPr="00221CE3">
              <w:rPr>
                <w:rFonts w:ascii="Arial" w:eastAsia="Times New Roman" w:hAnsi="Arial" w:cs="Arial"/>
                <w:color w:val="000000"/>
                <w:lang w:eastAsia="en-GB"/>
              </w:rPr>
              <w:t xml:space="preserve"> (µg/m</w:t>
            </w:r>
            <w:r w:rsidRPr="00221CE3">
              <w:rPr>
                <w:rFonts w:ascii="Arial" w:eastAsia="Times New Roman" w:hAnsi="Arial" w:cs="Arial"/>
                <w:color w:val="000000"/>
                <w:vertAlign w:val="superscript"/>
                <w:lang w:eastAsia="en-GB"/>
              </w:rPr>
              <w:t>3</w:t>
            </w:r>
            <w:r w:rsidRPr="00221CE3">
              <w:rPr>
                <w:rFonts w:ascii="Arial" w:eastAsia="Times New Roman" w:hAnsi="Arial" w:cs="Arial"/>
                <w:color w:val="000000"/>
                <w:lang w:eastAsia="en-GB"/>
              </w:rPr>
              <w:t>)</w:t>
            </w:r>
          </w:p>
        </w:tc>
        <w:tc>
          <w:tcPr>
            <w:tcW w:w="1754" w:type="dxa"/>
            <w:tcBorders>
              <w:top w:val="nil"/>
              <w:left w:val="nil"/>
              <w:bottom w:val="nil"/>
              <w:right w:val="nil"/>
            </w:tcBorders>
            <w:shd w:val="clear" w:color="auto" w:fill="auto"/>
            <w:noWrap/>
            <w:vAlign w:val="bottom"/>
            <w:hideMark/>
          </w:tcPr>
          <w:p w14:paraId="1C9BAD86" w14:textId="77777777" w:rsidR="00B3379F" w:rsidRPr="00221CE3" w:rsidRDefault="00B3379F" w:rsidP="00F97523">
            <w:pPr>
              <w:jc w:val="center"/>
              <w:rPr>
                <w:rFonts w:ascii="Arial" w:eastAsia="Times New Roman" w:hAnsi="Arial" w:cs="Arial"/>
                <w:color w:val="000000"/>
                <w:lang w:eastAsia="en-GB"/>
              </w:rPr>
            </w:pPr>
            <w:r w:rsidRPr="00221CE3">
              <w:rPr>
                <w:rFonts w:ascii="Arial" w:eastAsia="Times New Roman" w:hAnsi="Arial" w:cs="Arial"/>
                <w:color w:val="000000"/>
                <w:lang w:eastAsia="en-GB"/>
              </w:rPr>
              <w:t>-0.13</w:t>
            </w:r>
          </w:p>
        </w:tc>
        <w:tc>
          <w:tcPr>
            <w:tcW w:w="2835" w:type="dxa"/>
            <w:tcBorders>
              <w:top w:val="nil"/>
              <w:left w:val="nil"/>
              <w:bottom w:val="nil"/>
              <w:right w:val="nil"/>
            </w:tcBorders>
            <w:shd w:val="clear" w:color="auto" w:fill="auto"/>
            <w:noWrap/>
            <w:vAlign w:val="bottom"/>
            <w:hideMark/>
          </w:tcPr>
          <w:p w14:paraId="1B5CB3E4" w14:textId="77777777" w:rsidR="00B3379F" w:rsidRPr="00221CE3" w:rsidRDefault="00B3379F" w:rsidP="00F97523">
            <w:pPr>
              <w:jc w:val="center"/>
              <w:rPr>
                <w:rFonts w:ascii="Arial" w:eastAsia="Times New Roman" w:hAnsi="Arial" w:cs="Arial"/>
                <w:color w:val="000000"/>
                <w:lang w:eastAsia="en-GB"/>
              </w:rPr>
            </w:pPr>
            <w:r w:rsidRPr="00221CE3">
              <w:rPr>
                <w:rFonts w:ascii="Arial" w:eastAsia="Times New Roman" w:hAnsi="Arial" w:cs="Arial"/>
                <w:color w:val="000000"/>
                <w:lang w:eastAsia="en-GB"/>
              </w:rPr>
              <w:t>(-0.21, -0.05)</w:t>
            </w:r>
          </w:p>
        </w:tc>
        <w:tc>
          <w:tcPr>
            <w:tcW w:w="1559" w:type="dxa"/>
            <w:tcBorders>
              <w:top w:val="nil"/>
              <w:left w:val="nil"/>
              <w:bottom w:val="nil"/>
              <w:right w:val="nil"/>
            </w:tcBorders>
            <w:shd w:val="clear" w:color="auto" w:fill="auto"/>
            <w:noWrap/>
            <w:vAlign w:val="bottom"/>
            <w:hideMark/>
          </w:tcPr>
          <w:p w14:paraId="4E6DECDF" w14:textId="77777777" w:rsidR="00B3379F" w:rsidRPr="00C63F85" w:rsidRDefault="00B3379F" w:rsidP="00F97523">
            <w:pPr>
              <w:jc w:val="center"/>
              <w:rPr>
                <w:rFonts w:ascii="Arial" w:eastAsia="Times New Roman" w:hAnsi="Arial" w:cs="Arial"/>
                <w:b/>
                <w:lang w:eastAsia="en-GB"/>
              </w:rPr>
            </w:pPr>
            <w:r w:rsidRPr="00C63F85">
              <w:rPr>
                <w:rFonts w:ascii="Arial" w:eastAsia="Times New Roman" w:hAnsi="Arial" w:cs="Arial"/>
                <w:b/>
                <w:lang w:eastAsia="en-GB"/>
              </w:rPr>
              <w:t>0.002</w:t>
            </w:r>
          </w:p>
        </w:tc>
      </w:tr>
      <w:tr w:rsidR="00B3379F" w:rsidRPr="00221CE3" w14:paraId="77939C76" w14:textId="77777777" w:rsidTr="00F97523">
        <w:trPr>
          <w:trHeight w:val="360"/>
        </w:trPr>
        <w:tc>
          <w:tcPr>
            <w:tcW w:w="4625" w:type="dxa"/>
            <w:tcBorders>
              <w:top w:val="nil"/>
              <w:bottom w:val="nil"/>
              <w:right w:val="nil"/>
            </w:tcBorders>
            <w:shd w:val="clear" w:color="auto" w:fill="auto"/>
            <w:noWrap/>
            <w:vAlign w:val="center"/>
            <w:hideMark/>
          </w:tcPr>
          <w:p w14:paraId="2961F413" w14:textId="77777777" w:rsidR="00B3379F" w:rsidRPr="00221CE3" w:rsidRDefault="00B3379F" w:rsidP="00F97523">
            <w:pPr>
              <w:rPr>
                <w:rFonts w:ascii="Arial" w:eastAsia="Times New Roman" w:hAnsi="Arial" w:cs="Arial"/>
                <w:color w:val="000000"/>
                <w:lang w:eastAsia="en-GB"/>
              </w:rPr>
            </w:pPr>
            <w:r w:rsidRPr="00221CE3">
              <w:rPr>
                <w:rFonts w:ascii="Arial" w:eastAsia="Times New Roman" w:hAnsi="Arial" w:cs="Arial"/>
                <w:color w:val="000000"/>
                <w:lang w:eastAsia="en-GB"/>
              </w:rPr>
              <w:t xml:space="preserve">   PM</w:t>
            </w:r>
            <w:r w:rsidRPr="00221CE3">
              <w:rPr>
                <w:rFonts w:ascii="Arial" w:eastAsia="Times New Roman" w:hAnsi="Arial" w:cs="Arial"/>
                <w:color w:val="000000"/>
                <w:vertAlign w:val="subscript"/>
                <w:lang w:eastAsia="en-GB"/>
              </w:rPr>
              <w:t>2.5</w:t>
            </w:r>
            <w:r w:rsidRPr="00221CE3">
              <w:rPr>
                <w:rFonts w:ascii="Arial" w:eastAsia="Times New Roman" w:hAnsi="Arial" w:cs="Arial"/>
                <w:color w:val="000000"/>
                <w:lang w:eastAsia="en-GB"/>
              </w:rPr>
              <w:t xml:space="preserve"> absorbance (µg/m</w:t>
            </w:r>
            <w:r w:rsidRPr="00221CE3">
              <w:rPr>
                <w:rFonts w:ascii="Arial" w:eastAsia="Times New Roman" w:hAnsi="Arial" w:cs="Arial"/>
                <w:color w:val="000000"/>
                <w:vertAlign w:val="superscript"/>
                <w:lang w:eastAsia="en-GB"/>
              </w:rPr>
              <w:t>3</w:t>
            </w:r>
            <w:r w:rsidRPr="00221CE3">
              <w:rPr>
                <w:rFonts w:ascii="Arial" w:eastAsia="Times New Roman" w:hAnsi="Arial" w:cs="Arial"/>
                <w:color w:val="000000"/>
                <w:lang w:eastAsia="en-GB"/>
              </w:rPr>
              <w:t>)</w:t>
            </w:r>
          </w:p>
        </w:tc>
        <w:tc>
          <w:tcPr>
            <w:tcW w:w="1754" w:type="dxa"/>
            <w:tcBorders>
              <w:top w:val="nil"/>
              <w:left w:val="nil"/>
              <w:bottom w:val="nil"/>
              <w:right w:val="nil"/>
            </w:tcBorders>
            <w:shd w:val="clear" w:color="auto" w:fill="auto"/>
            <w:noWrap/>
            <w:vAlign w:val="bottom"/>
            <w:hideMark/>
          </w:tcPr>
          <w:p w14:paraId="2DDD4A9B" w14:textId="77777777" w:rsidR="00B3379F" w:rsidRPr="00221CE3" w:rsidRDefault="00B3379F" w:rsidP="00F97523">
            <w:pPr>
              <w:jc w:val="center"/>
              <w:rPr>
                <w:rFonts w:ascii="Arial" w:eastAsia="Times New Roman" w:hAnsi="Arial" w:cs="Arial"/>
                <w:color w:val="000000"/>
                <w:lang w:eastAsia="en-GB"/>
              </w:rPr>
            </w:pPr>
            <w:r w:rsidRPr="00221CE3">
              <w:rPr>
                <w:rFonts w:ascii="Arial" w:eastAsia="Times New Roman" w:hAnsi="Arial" w:cs="Arial"/>
                <w:color w:val="000000"/>
                <w:lang w:eastAsia="en-GB"/>
              </w:rPr>
              <w:t>-0.09</w:t>
            </w:r>
          </w:p>
        </w:tc>
        <w:tc>
          <w:tcPr>
            <w:tcW w:w="2835" w:type="dxa"/>
            <w:tcBorders>
              <w:top w:val="nil"/>
              <w:left w:val="nil"/>
              <w:bottom w:val="nil"/>
              <w:right w:val="nil"/>
            </w:tcBorders>
            <w:shd w:val="clear" w:color="auto" w:fill="auto"/>
            <w:noWrap/>
            <w:vAlign w:val="bottom"/>
            <w:hideMark/>
          </w:tcPr>
          <w:p w14:paraId="1D83DDA6" w14:textId="77777777" w:rsidR="00B3379F" w:rsidRPr="00221CE3" w:rsidRDefault="00B3379F" w:rsidP="00F97523">
            <w:pPr>
              <w:jc w:val="center"/>
              <w:rPr>
                <w:rFonts w:ascii="Arial" w:eastAsia="Times New Roman" w:hAnsi="Arial" w:cs="Arial"/>
                <w:color w:val="000000"/>
                <w:lang w:eastAsia="en-GB"/>
              </w:rPr>
            </w:pPr>
            <w:r w:rsidRPr="00221CE3">
              <w:rPr>
                <w:rFonts w:ascii="Arial" w:eastAsia="Times New Roman" w:hAnsi="Arial" w:cs="Arial"/>
                <w:color w:val="000000"/>
                <w:lang w:eastAsia="en-GB"/>
              </w:rPr>
              <w:t>(-0.17, -0.008)</w:t>
            </w:r>
          </w:p>
        </w:tc>
        <w:tc>
          <w:tcPr>
            <w:tcW w:w="1559" w:type="dxa"/>
            <w:tcBorders>
              <w:top w:val="nil"/>
              <w:left w:val="nil"/>
              <w:bottom w:val="nil"/>
              <w:right w:val="nil"/>
            </w:tcBorders>
            <w:shd w:val="clear" w:color="auto" w:fill="auto"/>
            <w:noWrap/>
            <w:vAlign w:val="bottom"/>
            <w:hideMark/>
          </w:tcPr>
          <w:p w14:paraId="66DAEBC4" w14:textId="77777777" w:rsidR="00B3379F" w:rsidRPr="00C63F85" w:rsidRDefault="00B3379F" w:rsidP="00F97523">
            <w:pPr>
              <w:jc w:val="center"/>
              <w:rPr>
                <w:rFonts w:ascii="Arial" w:eastAsia="Times New Roman" w:hAnsi="Arial" w:cs="Arial"/>
                <w:b/>
                <w:lang w:eastAsia="en-GB"/>
              </w:rPr>
            </w:pPr>
            <w:r w:rsidRPr="00C63F85">
              <w:rPr>
                <w:rFonts w:ascii="Arial" w:eastAsia="Times New Roman" w:hAnsi="Arial" w:cs="Arial"/>
                <w:b/>
                <w:lang w:eastAsia="en-GB"/>
              </w:rPr>
              <w:t>0.03</w:t>
            </w:r>
          </w:p>
        </w:tc>
      </w:tr>
      <w:tr w:rsidR="00B3379F" w:rsidRPr="00221CE3" w14:paraId="3845F0C3" w14:textId="77777777" w:rsidTr="00F97523">
        <w:trPr>
          <w:trHeight w:val="375"/>
        </w:trPr>
        <w:tc>
          <w:tcPr>
            <w:tcW w:w="4625" w:type="dxa"/>
            <w:tcBorders>
              <w:top w:val="nil"/>
              <w:bottom w:val="nil"/>
              <w:right w:val="nil"/>
            </w:tcBorders>
            <w:shd w:val="clear" w:color="auto" w:fill="auto"/>
            <w:noWrap/>
            <w:vAlign w:val="center"/>
            <w:hideMark/>
          </w:tcPr>
          <w:p w14:paraId="74E64809" w14:textId="77777777" w:rsidR="00B3379F" w:rsidRPr="00221CE3" w:rsidRDefault="00B3379F" w:rsidP="00F97523">
            <w:pPr>
              <w:rPr>
                <w:rFonts w:ascii="Arial" w:eastAsia="Times New Roman" w:hAnsi="Arial" w:cs="Arial"/>
                <w:color w:val="000000"/>
                <w:lang w:eastAsia="en-GB"/>
              </w:rPr>
            </w:pPr>
            <w:r w:rsidRPr="00221CE3">
              <w:rPr>
                <w:rFonts w:ascii="Arial" w:eastAsia="Times New Roman" w:hAnsi="Arial" w:cs="Arial"/>
                <w:color w:val="000000"/>
                <w:lang w:eastAsia="en-GB"/>
              </w:rPr>
              <w:t xml:space="preserve">   PM</w:t>
            </w:r>
            <w:r w:rsidRPr="00221CE3">
              <w:rPr>
                <w:rFonts w:ascii="Arial" w:eastAsia="Times New Roman" w:hAnsi="Arial" w:cs="Arial"/>
                <w:color w:val="000000"/>
                <w:vertAlign w:val="subscript"/>
                <w:lang w:eastAsia="en-GB"/>
              </w:rPr>
              <w:t>coarse</w:t>
            </w:r>
            <w:r w:rsidRPr="00221CE3">
              <w:rPr>
                <w:rFonts w:ascii="Arial" w:eastAsia="Times New Roman" w:hAnsi="Arial" w:cs="Arial"/>
                <w:color w:val="000000"/>
                <w:lang w:eastAsia="en-GB"/>
              </w:rPr>
              <w:t xml:space="preserve"> (µg/m</w:t>
            </w:r>
            <w:r w:rsidRPr="00221CE3">
              <w:rPr>
                <w:rFonts w:ascii="Arial" w:eastAsia="Times New Roman" w:hAnsi="Arial" w:cs="Arial"/>
                <w:color w:val="000000"/>
                <w:vertAlign w:val="superscript"/>
                <w:lang w:eastAsia="en-GB"/>
              </w:rPr>
              <w:t>3</w:t>
            </w:r>
            <w:r w:rsidRPr="00221CE3">
              <w:rPr>
                <w:rFonts w:ascii="Arial" w:eastAsia="Times New Roman" w:hAnsi="Arial" w:cs="Arial"/>
                <w:color w:val="000000"/>
                <w:lang w:eastAsia="en-GB"/>
              </w:rPr>
              <w:t>)</w:t>
            </w:r>
          </w:p>
        </w:tc>
        <w:tc>
          <w:tcPr>
            <w:tcW w:w="1754" w:type="dxa"/>
            <w:tcBorders>
              <w:top w:val="nil"/>
              <w:left w:val="nil"/>
              <w:bottom w:val="nil"/>
              <w:right w:val="nil"/>
            </w:tcBorders>
            <w:shd w:val="clear" w:color="auto" w:fill="auto"/>
            <w:noWrap/>
            <w:vAlign w:val="bottom"/>
            <w:hideMark/>
          </w:tcPr>
          <w:p w14:paraId="41667423" w14:textId="77777777" w:rsidR="00B3379F" w:rsidRPr="00221CE3" w:rsidRDefault="00B3379F" w:rsidP="00F97523">
            <w:pPr>
              <w:jc w:val="center"/>
              <w:rPr>
                <w:rFonts w:ascii="Arial" w:eastAsia="Times New Roman" w:hAnsi="Arial" w:cs="Arial"/>
                <w:color w:val="000000"/>
                <w:lang w:eastAsia="en-GB"/>
              </w:rPr>
            </w:pPr>
            <w:r w:rsidRPr="00221CE3">
              <w:rPr>
                <w:rFonts w:ascii="Arial" w:eastAsia="Times New Roman" w:hAnsi="Arial" w:cs="Arial"/>
                <w:color w:val="000000"/>
                <w:lang w:eastAsia="en-GB"/>
              </w:rPr>
              <w:t>-0.02</w:t>
            </w:r>
          </w:p>
        </w:tc>
        <w:tc>
          <w:tcPr>
            <w:tcW w:w="2835" w:type="dxa"/>
            <w:tcBorders>
              <w:top w:val="nil"/>
              <w:left w:val="nil"/>
              <w:bottom w:val="nil"/>
              <w:right w:val="nil"/>
            </w:tcBorders>
            <w:shd w:val="clear" w:color="auto" w:fill="auto"/>
            <w:noWrap/>
            <w:vAlign w:val="bottom"/>
            <w:hideMark/>
          </w:tcPr>
          <w:p w14:paraId="128227BA" w14:textId="77777777" w:rsidR="00B3379F" w:rsidRPr="00221CE3" w:rsidRDefault="00B3379F" w:rsidP="00F97523">
            <w:pPr>
              <w:jc w:val="center"/>
              <w:rPr>
                <w:rFonts w:ascii="Arial" w:eastAsia="Times New Roman" w:hAnsi="Arial" w:cs="Arial"/>
                <w:color w:val="000000"/>
                <w:lang w:eastAsia="en-GB"/>
              </w:rPr>
            </w:pPr>
            <w:r w:rsidRPr="00221CE3">
              <w:rPr>
                <w:rFonts w:ascii="Arial" w:eastAsia="Times New Roman" w:hAnsi="Arial" w:cs="Arial"/>
                <w:color w:val="000000"/>
                <w:lang w:eastAsia="en-GB"/>
              </w:rPr>
              <w:t>(-0.08, 0.04)</w:t>
            </w:r>
          </w:p>
        </w:tc>
        <w:tc>
          <w:tcPr>
            <w:tcW w:w="1559" w:type="dxa"/>
            <w:tcBorders>
              <w:top w:val="nil"/>
              <w:left w:val="nil"/>
              <w:bottom w:val="nil"/>
              <w:right w:val="nil"/>
            </w:tcBorders>
            <w:shd w:val="clear" w:color="auto" w:fill="auto"/>
            <w:noWrap/>
            <w:vAlign w:val="bottom"/>
            <w:hideMark/>
          </w:tcPr>
          <w:p w14:paraId="263AC936" w14:textId="77777777" w:rsidR="00B3379F" w:rsidRPr="00221CE3" w:rsidRDefault="00B3379F" w:rsidP="00F97523">
            <w:pPr>
              <w:jc w:val="center"/>
              <w:rPr>
                <w:rFonts w:ascii="Arial" w:eastAsia="Times New Roman" w:hAnsi="Arial" w:cs="Arial"/>
                <w:lang w:eastAsia="en-GB"/>
              </w:rPr>
            </w:pPr>
            <w:r w:rsidRPr="00221CE3">
              <w:rPr>
                <w:rFonts w:ascii="Arial" w:eastAsia="Times New Roman" w:hAnsi="Arial" w:cs="Arial"/>
                <w:lang w:eastAsia="en-GB"/>
              </w:rPr>
              <w:t>0.50</w:t>
            </w:r>
          </w:p>
        </w:tc>
      </w:tr>
      <w:tr w:rsidR="00B3379F" w:rsidRPr="00221CE3" w14:paraId="7F8F9852" w14:textId="77777777" w:rsidTr="00F97523">
        <w:trPr>
          <w:trHeight w:val="360"/>
        </w:trPr>
        <w:tc>
          <w:tcPr>
            <w:tcW w:w="4625" w:type="dxa"/>
            <w:tcBorders>
              <w:top w:val="nil"/>
              <w:bottom w:val="nil"/>
              <w:right w:val="nil"/>
            </w:tcBorders>
            <w:shd w:val="clear" w:color="auto" w:fill="auto"/>
            <w:noWrap/>
            <w:vAlign w:val="center"/>
            <w:hideMark/>
          </w:tcPr>
          <w:p w14:paraId="6E324201" w14:textId="77777777" w:rsidR="00B3379F" w:rsidRPr="00221CE3" w:rsidRDefault="00B3379F" w:rsidP="00F97523">
            <w:pPr>
              <w:rPr>
                <w:rFonts w:ascii="Arial" w:eastAsia="Times New Roman" w:hAnsi="Arial" w:cs="Arial"/>
                <w:color w:val="000000"/>
                <w:lang w:eastAsia="en-GB"/>
              </w:rPr>
            </w:pPr>
            <w:r w:rsidRPr="00221CE3">
              <w:rPr>
                <w:rFonts w:ascii="Arial" w:eastAsia="Times New Roman" w:hAnsi="Arial" w:cs="Arial"/>
                <w:color w:val="000000"/>
                <w:lang w:eastAsia="en-GB"/>
              </w:rPr>
              <w:t xml:space="preserve">   PM</w:t>
            </w:r>
            <w:r w:rsidRPr="00221CE3">
              <w:rPr>
                <w:rFonts w:ascii="Arial" w:eastAsia="Times New Roman" w:hAnsi="Arial" w:cs="Arial"/>
                <w:color w:val="000000"/>
                <w:vertAlign w:val="subscript"/>
                <w:lang w:eastAsia="en-GB"/>
              </w:rPr>
              <w:t>10</w:t>
            </w:r>
            <w:r w:rsidRPr="00221CE3">
              <w:rPr>
                <w:rFonts w:ascii="Arial" w:eastAsia="Times New Roman" w:hAnsi="Arial" w:cs="Arial"/>
                <w:color w:val="000000"/>
                <w:lang w:eastAsia="en-GB"/>
              </w:rPr>
              <w:t xml:space="preserve"> (µg/m</w:t>
            </w:r>
            <w:r w:rsidRPr="00221CE3">
              <w:rPr>
                <w:rFonts w:ascii="Arial" w:eastAsia="Times New Roman" w:hAnsi="Arial" w:cs="Arial"/>
                <w:color w:val="000000"/>
                <w:vertAlign w:val="superscript"/>
                <w:lang w:eastAsia="en-GB"/>
              </w:rPr>
              <w:t>3</w:t>
            </w:r>
            <w:r w:rsidRPr="00221CE3">
              <w:rPr>
                <w:rFonts w:ascii="Arial" w:eastAsia="Times New Roman" w:hAnsi="Arial" w:cs="Arial"/>
                <w:color w:val="000000"/>
                <w:lang w:eastAsia="en-GB"/>
              </w:rPr>
              <w:t>)</w:t>
            </w:r>
          </w:p>
        </w:tc>
        <w:tc>
          <w:tcPr>
            <w:tcW w:w="1754" w:type="dxa"/>
            <w:tcBorders>
              <w:top w:val="nil"/>
              <w:left w:val="nil"/>
              <w:bottom w:val="nil"/>
              <w:right w:val="nil"/>
            </w:tcBorders>
            <w:shd w:val="clear" w:color="auto" w:fill="auto"/>
            <w:noWrap/>
            <w:vAlign w:val="bottom"/>
            <w:hideMark/>
          </w:tcPr>
          <w:p w14:paraId="191B000D" w14:textId="77777777" w:rsidR="00B3379F" w:rsidRPr="00221CE3" w:rsidRDefault="00B3379F" w:rsidP="00F97523">
            <w:pPr>
              <w:jc w:val="center"/>
              <w:rPr>
                <w:rFonts w:ascii="Arial" w:eastAsia="Times New Roman" w:hAnsi="Arial" w:cs="Arial"/>
                <w:color w:val="000000"/>
                <w:lang w:eastAsia="en-GB"/>
              </w:rPr>
            </w:pPr>
            <w:r w:rsidRPr="00221CE3">
              <w:rPr>
                <w:rFonts w:ascii="Arial" w:eastAsia="Times New Roman" w:hAnsi="Arial" w:cs="Arial"/>
                <w:color w:val="000000"/>
                <w:lang w:eastAsia="en-GB"/>
              </w:rPr>
              <w:t>-0.12</w:t>
            </w:r>
          </w:p>
        </w:tc>
        <w:tc>
          <w:tcPr>
            <w:tcW w:w="2835" w:type="dxa"/>
            <w:tcBorders>
              <w:top w:val="nil"/>
              <w:left w:val="nil"/>
              <w:bottom w:val="nil"/>
              <w:right w:val="nil"/>
            </w:tcBorders>
            <w:shd w:val="clear" w:color="auto" w:fill="auto"/>
            <w:noWrap/>
            <w:vAlign w:val="bottom"/>
            <w:hideMark/>
          </w:tcPr>
          <w:p w14:paraId="3BDDA48D" w14:textId="77777777" w:rsidR="00B3379F" w:rsidRPr="00221CE3" w:rsidRDefault="00B3379F" w:rsidP="00F97523">
            <w:pPr>
              <w:jc w:val="center"/>
              <w:rPr>
                <w:rFonts w:ascii="Arial" w:eastAsia="Times New Roman" w:hAnsi="Arial" w:cs="Arial"/>
                <w:color w:val="000000"/>
                <w:lang w:eastAsia="en-GB"/>
              </w:rPr>
            </w:pPr>
            <w:r w:rsidRPr="00221CE3">
              <w:rPr>
                <w:rFonts w:ascii="Arial" w:eastAsia="Times New Roman" w:hAnsi="Arial" w:cs="Arial"/>
                <w:color w:val="000000"/>
                <w:lang w:eastAsia="en-GB"/>
              </w:rPr>
              <w:t>(-0.21, -0.02)</w:t>
            </w:r>
          </w:p>
        </w:tc>
        <w:tc>
          <w:tcPr>
            <w:tcW w:w="1559" w:type="dxa"/>
            <w:tcBorders>
              <w:top w:val="nil"/>
              <w:left w:val="nil"/>
              <w:bottom w:val="nil"/>
              <w:right w:val="nil"/>
            </w:tcBorders>
            <w:shd w:val="clear" w:color="auto" w:fill="auto"/>
            <w:noWrap/>
            <w:vAlign w:val="bottom"/>
            <w:hideMark/>
          </w:tcPr>
          <w:p w14:paraId="40FE870B" w14:textId="77777777" w:rsidR="00B3379F" w:rsidRPr="00C63F85" w:rsidRDefault="00B3379F" w:rsidP="00F97523">
            <w:pPr>
              <w:jc w:val="center"/>
              <w:rPr>
                <w:rFonts w:ascii="Arial" w:eastAsia="Times New Roman" w:hAnsi="Arial" w:cs="Arial"/>
                <w:b/>
                <w:lang w:eastAsia="en-GB"/>
              </w:rPr>
            </w:pPr>
            <w:r w:rsidRPr="00C63F85">
              <w:rPr>
                <w:rFonts w:ascii="Arial" w:eastAsia="Times New Roman" w:hAnsi="Arial" w:cs="Arial"/>
                <w:b/>
                <w:lang w:eastAsia="en-GB"/>
              </w:rPr>
              <w:t>0.01</w:t>
            </w:r>
          </w:p>
        </w:tc>
      </w:tr>
      <w:tr w:rsidR="00B3379F" w:rsidRPr="00221CE3" w14:paraId="012850B1" w14:textId="77777777" w:rsidTr="00F97523">
        <w:trPr>
          <w:trHeight w:val="360"/>
        </w:trPr>
        <w:tc>
          <w:tcPr>
            <w:tcW w:w="4625" w:type="dxa"/>
            <w:tcBorders>
              <w:top w:val="nil"/>
              <w:right w:val="nil"/>
            </w:tcBorders>
            <w:shd w:val="clear" w:color="auto" w:fill="auto"/>
            <w:noWrap/>
            <w:vAlign w:val="center"/>
            <w:hideMark/>
          </w:tcPr>
          <w:p w14:paraId="42D36E23" w14:textId="77777777" w:rsidR="00B3379F" w:rsidRPr="00221CE3" w:rsidRDefault="00B3379F" w:rsidP="00F97523">
            <w:pPr>
              <w:rPr>
                <w:rFonts w:ascii="Arial" w:eastAsia="Times New Roman" w:hAnsi="Arial" w:cs="Arial"/>
                <w:color w:val="000000"/>
                <w:lang w:eastAsia="en-GB"/>
              </w:rPr>
            </w:pPr>
            <w:r w:rsidRPr="00221CE3">
              <w:rPr>
                <w:rFonts w:ascii="Arial" w:eastAsia="Times New Roman" w:hAnsi="Arial" w:cs="Arial"/>
                <w:color w:val="000000"/>
                <w:lang w:eastAsia="en-GB"/>
              </w:rPr>
              <w:t xml:space="preserve">   NO</w:t>
            </w:r>
            <w:r w:rsidRPr="00221CE3">
              <w:rPr>
                <w:rFonts w:ascii="Arial" w:eastAsia="Times New Roman" w:hAnsi="Arial" w:cs="Arial"/>
                <w:color w:val="000000"/>
                <w:vertAlign w:val="subscript"/>
                <w:lang w:eastAsia="en-GB"/>
              </w:rPr>
              <w:t>2</w:t>
            </w:r>
            <w:r w:rsidRPr="00221CE3">
              <w:rPr>
                <w:rFonts w:ascii="Arial" w:eastAsia="Times New Roman" w:hAnsi="Arial" w:cs="Arial"/>
                <w:color w:val="000000"/>
                <w:lang w:eastAsia="en-GB"/>
              </w:rPr>
              <w:t xml:space="preserve"> (µg/m</w:t>
            </w:r>
            <w:r w:rsidRPr="00221CE3">
              <w:rPr>
                <w:rFonts w:ascii="Arial" w:eastAsia="Times New Roman" w:hAnsi="Arial" w:cs="Arial"/>
                <w:color w:val="000000"/>
                <w:vertAlign w:val="superscript"/>
                <w:lang w:eastAsia="en-GB"/>
              </w:rPr>
              <w:t>3</w:t>
            </w:r>
            <w:r w:rsidRPr="00221CE3">
              <w:rPr>
                <w:rFonts w:ascii="Arial" w:eastAsia="Times New Roman" w:hAnsi="Arial" w:cs="Arial"/>
                <w:color w:val="000000"/>
                <w:lang w:eastAsia="en-GB"/>
              </w:rPr>
              <w:t>)</w:t>
            </w:r>
          </w:p>
        </w:tc>
        <w:tc>
          <w:tcPr>
            <w:tcW w:w="1754" w:type="dxa"/>
            <w:tcBorders>
              <w:top w:val="nil"/>
              <w:left w:val="nil"/>
              <w:bottom w:val="nil"/>
              <w:right w:val="nil"/>
            </w:tcBorders>
            <w:shd w:val="clear" w:color="auto" w:fill="auto"/>
            <w:noWrap/>
            <w:vAlign w:val="bottom"/>
            <w:hideMark/>
          </w:tcPr>
          <w:p w14:paraId="4435015E" w14:textId="77777777" w:rsidR="00B3379F" w:rsidRPr="00221CE3" w:rsidRDefault="00B3379F" w:rsidP="00F97523">
            <w:pPr>
              <w:jc w:val="center"/>
              <w:rPr>
                <w:rFonts w:ascii="Arial" w:eastAsia="Times New Roman" w:hAnsi="Arial" w:cs="Arial"/>
                <w:color w:val="000000"/>
                <w:lang w:eastAsia="en-GB"/>
              </w:rPr>
            </w:pPr>
            <w:r w:rsidRPr="00221CE3">
              <w:rPr>
                <w:rFonts w:ascii="Arial" w:eastAsia="Times New Roman" w:hAnsi="Arial" w:cs="Arial"/>
                <w:color w:val="000000"/>
                <w:lang w:eastAsia="en-GB"/>
              </w:rPr>
              <w:t>-0.12</w:t>
            </w:r>
          </w:p>
        </w:tc>
        <w:tc>
          <w:tcPr>
            <w:tcW w:w="2835" w:type="dxa"/>
            <w:tcBorders>
              <w:top w:val="nil"/>
              <w:left w:val="nil"/>
              <w:bottom w:val="nil"/>
              <w:right w:val="nil"/>
            </w:tcBorders>
            <w:shd w:val="clear" w:color="auto" w:fill="auto"/>
            <w:noWrap/>
            <w:vAlign w:val="bottom"/>
            <w:hideMark/>
          </w:tcPr>
          <w:p w14:paraId="40824605" w14:textId="77777777" w:rsidR="00B3379F" w:rsidRPr="00221CE3" w:rsidRDefault="00B3379F" w:rsidP="00F97523">
            <w:pPr>
              <w:jc w:val="center"/>
              <w:rPr>
                <w:rFonts w:ascii="Arial" w:eastAsia="Times New Roman" w:hAnsi="Arial" w:cs="Arial"/>
                <w:color w:val="000000"/>
                <w:lang w:eastAsia="en-GB"/>
              </w:rPr>
            </w:pPr>
            <w:r w:rsidRPr="00221CE3">
              <w:rPr>
                <w:rFonts w:ascii="Arial" w:eastAsia="Times New Roman" w:hAnsi="Arial" w:cs="Arial"/>
                <w:color w:val="000000"/>
                <w:lang w:eastAsia="en-GB"/>
              </w:rPr>
              <w:t>(-0.21, -0.02)</w:t>
            </w:r>
          </w:p>
        </w:tc>
        <w:tc>
          <w:tcPr>
            <w:tcW w:w="1559" w:type="dxa"/>
            <w:tcBorders>
              <w:top w:val="nil"/>
              <w:left w:val="nil"/>
              <w:bottom w:val="nil"/>
              <w:right w:val="nil"/>
            </w:tcBorders>
            <w:shd w:val="clear" w:color="auto" w:fill="auto"/>
            <w:noWrap/>
            <w:vAlign w:val="bottom"/>
            <w:hideMark/>
          </w:tcPr>
          <w:p w14:paraId="60C5039C" w14:textId="77777777" w:rsidR="00B3379F" w:rsidRPr="00C63F85" w:rsidRDefault="00B3379F" w:rsidP="00F97523">
            <w:pPr>
              <w:jc w:val="center"/>
              <w:rPr>
                <w:rFonts w:ascii="Arial" w:eastAsia="Times New Roman" w:hAnsi="Arial" w:cs="Arial"/>
                <w:b/>
                <w:lang w:eastAsia="en-GB"/>
              </w:rPr>
            </w:pPr>
            <w:r w:rsidRPr="00C63F85">
              <w:rPr>
                <w:rFonts w:ascii="Arial" w:eastAsia="Times New Roman" w:hAnsi="Arial" w:cs="Arial"/>
                <w:b/>
                <w:lang w:eastAsia="en-GB"/>
              </w:rPr>
              <w:t>0.01</w:t>
            </w:r>
          </w:p>
        </w:tc>
      </w:tr>
      <w:tr w:rsidR="00B3379F" w:rsidRPr="00221CE3" w14:paraId="34F6C53B" w14:textId="77777777" w:rsidTr="00F97523">
        <w:trPr>
          <w:trHeight w:val="375"/>
        </w:trPr>
        <w:tc>
          <w:tcPr>
            <w:tcW w:w="4625" w:type="dxa"/>
            <w:tcBorders>
              <w:top w:val="nil"/>
              <w:bottom w:val="single" w:sz="4" w:space="0" w:color="auto"/>
              <w:right w:val="nil"/>
            </w:tcBorders>
            <w:shd w:val="clear" w:color="auto" w:fill="auto"/>
            <w:noWrap/>
            <w:vAlign w:val="center"/>
            <w:hideMark/>
          </w:tcPr>
          <w:p w14:paraId="02AC41B0" w14:textId="77777777" w:rsidR="00B3379F" w:rsidRPr="00221CE3" w:rsidRDefault="00B3379F" w:rsidP="00F97523">
            <w:pPr>
              <w:rPr>
                <w:rFonts w:ascii="Arial" w:eastAsia="Times New Roman" w:hAnsi="Arial" w:cs="Arial"/>
                <w:color w:val="000000"/>
                <w:lang w:eastAsia="en-GB"/>
              </w:rPr>
            </w:pPr>
            <w:r w:rsidRPr="00221CE3">
              <w:rPr>
                <w:rFonts w:ascii="Arial" w:eastAsia="Times New Roman" w:hAnsi="Arial" w:cs="Arial"/>
                <w:color w:val="000000"/>
                <w:lang w:eastAsia="en-GB"/>
              </w:rPr>
              <w:t xml:space="preserve">   NO</w:t>
            </w:r>
            <w:r w:rsidRPr="00221CE3">
              <w:rPr>
                <w:rFonts w:ascii="Arial" w:eastAsia="Times New Roman" w:hAnsi="Arial" w:cs="Arial"/>
                <w:color w:val="000000"/>
                <w:vertAlign w:val="subscript"/>
                <w:lang w:eastAsia="en-GB"/>
              </w:rPr>
              <w:t>X</w:t>
            </w:r>
            <w:r w:rsidRPr="00221CE3">
              <w:rPr>
                <w:rFonts w:ascii="Arial" w:eastAsia="Times New Roman" w:hAnsi="Arial" w:cs="Arial"/>
                <w:color w:val="000000"/>
                <w:lang w:eastAsia="en-GB"/>
              </w:rPr>
              <w:t xml:space="preserve"> (µg/m</w:t>
            </w:r>
            <w:r w:rsidRPr="00221CE3">
              <w:rPr>
                <w:rFonts w:ascii="Arial" w:eastAsia="Times New Roman" w:hAnsi="Arial" w:cs="Arial"/>
                <w:color w:val="000000"/>
                <w:vertAlign w:val="superscript"/>
                <w:lang w:eastAsia="en-GB"/>
              </w:rPr>
              <w:t>3</w:t>
            </w:r>
            <w:r w:rsidRPr="00221CE3">
              <w:rPr>
                <w:rFonts w:ascii="Arial" w:eastAsia="Times New Roman" w:hAnsi="Arial" w:cs="Arial"/>
                <w:color w:val="000000"/>
                <w:lang w:eastAsia="en-GB"/>
              </w:rPr>
              <w:t>)</w:t>
            </w:r>
          </w:p>
        </w:tc>
        <w:tc>
          <w:tcPr>
            <w:tcW w:w="1754" w:type="dxa"/>
            <w:tcBorders>
              <w:top w:val="nil"/>
              <w:left w:val="nil"/>
              <w:bottom w:val="single" w:sz="8" w:space="0" w:color="auto"/>
              <w:right w:val="nil"/>
            </w:tcBorders>
            <w:shd w:val="clear" w:color="auto" w:fill="auto"/>
            <w:noWrap/>
            <w:vAlign w:val="bottom"/>
            <w:hideMark/>
          </w:tcPr>
          <w:p w14:paraId="2560B6EF" w14:textId="77777777" w:rsidR="00B3379F" w:rsidRPr="00221CE3" w:rsidRDefault="00B3379F" w:rsidP="00F97523">
            <w:pPr>
              <w:jc w:val="center"/>
              <w:rPr>
                <w:rFonts w:ascii="Arial" w:eastAsia="Times New Roman" w:hAnsi="Arial" w:cs="Arial"/>
                <w:color w:val="000000"/>
                <w:lang w:eastAsia="en-GB"/>
              </w:rPr>
            </w:pPr>
            <w:r w:rsidRPr="00221CE3">
              <w:rPr>
                <w:rFonts w:ascii="Arial" w:eastAsia="Times New Roman" w:hAnsi="Arial" w:cs="Arial"/>
                <w:color w:val="000000"/>
                <w:lang w:eastAsia="en-GB"/>
              </w:rPr>
              <w:t>-0.05</w:t>
            </w:r>
          </w:p>
        </w:tc>
        <w:tc>
          <w:tcPr>
            <w:tcW w:w="2835" w:type="dxa"/>
            <w:tcBorders>
              <w:top w:val="nil"/>
              <w:left w:val="nil"/>
              <w:bottom w:val="single" w:sz="8" w:space="0" w:color="auto"/>
              <w:right w:val="nil"/>
            </w:tcBorders>
            <w:shd w:val="clear" w:color="auto" w:fill="auto"/>
            <w:noWrap/>
            <w:vAlign w:val="bottom"/>
            <w:hideMark/>
          </w:tcPr>
          <w:p w14:paraId="0A56C46E" w14:textId="77777777" w:rsidR="00B3379F" w:rsidRPr="00221CE3" w:rsidRDefault="00B3379F" w:rsidP="00F97523">
            <w:pPr>
              <w:jc w:val="center"/>
              <w:rPr>
                <w:rFonts w:ascii="Arial" w:eastAsia="Times New Roman" w:hAnsi="Arial" w:cs="Arial"/>
                <w:color w:val="000000"/>
                <w:lang w:eastAsia="en-GB"/>
              </w:rPr>
            </w:pPr>
            <w:r w:rsidRPr="00221CE3">
              <w:rPr>
                <w:rFonts w:ascii="Arial" w:eastAsia="Times New Roman" w:hAnsi="Arial" w:cs="Arial"/>
                <w:color w:val="000000"/>
                <w:lang w:eastAsia="en-GB"/>
              </w:rPr>
              <w:t>(-0.12, 0.02)</w:t>
            </w:r>
          </w:p>
        </w:tc>
        <w:tc>
          <w:tcPr>
            <w:tcW w:w="1559" w:type="dxa"/>
            <w:tcBorders>
              <w:top w:val="nil"/>
              <w:left w:val="nil"/>
              <w:bottom w:val="single" w:sz="8" w:space="0" w:color="auto"/>
              <w:right w:val="nil"/>
            </w:tcBorders>
            <w:shd w:val="clear" w:color="auto" w:fill="auto"/>
            <w:noWrap/>
            <w:vAlign w:val="bottom"/>
            <w:hideMark/>
          </w:tcPr>
          <w:p w14:paraId="3DBA73BC" w14:textId="77777777" w:rsidR="00B3379F" w:rsidRPr="00221CE3" w:rsidRDefault="00B3379F" w:rsidP="00F97523">
            <w:pPr>
              <w:jc w:val="center"/>
              <w:rPr>
                <w:rFonts w:ascii="Arial" w:eastAsia="Times New Roman" w:hAnsi="Arial" w:cs="Arial"/>
                <w:lang w:eastAsia="en-GB"/>
              </w:rPr>
            </w:pPr>
            <w:r w:rsidRPr="00221CE3">
              <w:rPr>
                <w:rFonts w:ascii="Arial" w:eastAsia="Times New Roman" w:hAnsi="Arial" w:cs="Arial"/>
                <w:lang w:eastAsia="en-GB"/>
              </w:rPr>
              <w:t>0.17</w:t>
            </w:r>
          </w:p>
        </w:tc>
      </w:tr>
      <w:tr w:rsidR="00B3379F" w:rsidRPr="00221CE3" w14:paraId="6B2560F4" w14:textId="77777777" w:rsidTr="00F97523">
        <w:trPr>
          <w:trHeight w:val="50"/>
        </w:trPr>
        <w:tc>
          <w:tcPr>
            <w:tcW w:w="10773" w:type="dxa"/>
            <w:gridSpan w:val="4"/>
            <w:tcBorders>
              <w:top w:val="nil"/>
              <w:left w:val="nil"/>
              <w:bottom w:val="nil"/>
              <w:right w:val="nil"/>
            </w:tcBorders>
            <w:shd w:val="clear" w:color="auto" w:fill="auto"/>
            <w:noWrap/>
            <w:vAlign w:val="bottom"/>
            <w:hideMark/>
          </w:tcPr>
          <w:p w14:paraId="79F946FD" w14:textId="77777777" w:rsidR="00B3379F" w:rsidRPr="00221CE3" w:rsidRDefault="00B3379F" w:rsidP="00F97523">
            <w:pPr>
              <w:rPr>
                <w:rFonts w:ascii="Arial" w:eastAsia="Times New Roman" w:hAnsi="Arial" w:cs="Arial"/>
                <w:color w:val="000000"/>
                <w:sz w:val="18"/>
                <w:lang w:eastAsia="en-GB"/>
              </w:rPr>
            </w:pPr>
            <w:r w:rsidRPr="00221CE3">
              <w:rPr>
                <w:rFonts w:ascii="Arial" w:eastAsia="Times New Roman" w:hAnsi="Arial" w:cs="Arial"/>
                <w:color w:val="000000"/>
                <w:sz w:val="18"/>
                <w:lang w:eastAsia="en-GB"/>
              </w:rPr>
              <w:t>The beta coefficients represent per IQR increase in exposure variable.</w:t>
            </w:r>
          </w:p>
        </w:tc>
      </w:tr>
      <w:tr w:rsidR="00B3379F" w:rsidRPr="00221CE3" w14:paraId="0A1BDDDC" w14:textId="77777777" w:rsidTr="00F97523">
        <w:trPr>
          <w:trHeight w:val="360"/>
        </w:trPr>
        <w:tc>
          <w:tcPr>
            <w:tcW w:w="10773" w:type="dxa"/>
            <w:gridSpan w:val="4"/>
            <w:tcBorders>
              <w:top w:val="nil"/>
              <w:left w:val="nil"/>
              <w:bottom w:val="nil"/>
              <w:right w:val="nil"/>
            </w:tcBorders>
            <w:shd w:val="clear" w:color="auto" w:fill="auto"/>
            <w:noWrap/>
            <w:vAlign w:val="center"/>
            <w:hideMark/>
          </w:tcPr>
          <w:p w14:paraId="14055306" w14:textId="77777777" w:rsidR="00B3379F" w:rsidRDefault="00B3379F" w:rsidP="00F97523">
            <w:pPr>
              <w:rPr>
                <w:rFonts w:ascii="Arial" w:eastAsia="Times New Roman" w:hAnsi="Arial" w:cs="Arial"/>
                <w:color w:val="000000"/>
                <w:sz w:val="18"/>
                <w:lang w:eastAsia="en-GB"/>
              </w:rPr>
            </w:pPr>
            <w:r w:rsidRPr="00221CE3">
              <w:rPr>
                <w:rFonts w:ascii="Arial" w:eastAsia="Times New Roman" w:hAnsi="Arial" w:cs="Arial"/>
                <w:color w:val="000000"/>
                <w:sz w:val="18"/>
                <w:lang w:eastAsia="en-GB"/>
              </w:rPr>
              <w:t xml:space="preserve">Values are adjusted for age, sex, race, Townsend deprivation index, body mass index, smoking status and </w:t>
            </w:r>
            <w:r>
              <w:rPr>
                <w:rFonts w:ascii="Arial" w:eastAsia="Times New Roman" w:hAnsi="Arial" w:cs="Arial"/>
                <w:color w:val="000000"/>
                <w:sz w:val="18"/>
                <w:lang w:eastAsia="en-GB"/>
              </w:rPr>
              <w:t>refractive error</w:t>
            </w:r>
            <w:r w:rsidRPr="00221CE3">
              <w:rPr>
                <w:rFonts w:ascii="Arial" w:eastAsia="Times New Roman" w:hAnsi="Arial" w:cs="Arial"/>
                <w:color w:val="000000"/>
                <w:sz w:val="18"/>
                <w:lang w:eastAsia="en-GB"/>
              </w:rPr>
              <w:t>.</w:t>
            </w:r>
          </w:p>
          <w:p w14:paraId="2B4ED3B0" w14:textId="77777777" w:rsidR="00B3379F" w:rsidRPr="00221CE3" w:rsidRDefault="00B3379F" w:rsidP="00F97523">
            <w:pPr>
              <w:rPr>
                <w:rFonts w:ascii="Arial" w:eastAsia="Times New Roman" w:hAnsi="Arial" w:cs="Arial"/>
                <w:color w:val="000000"/>
                <w:sz w:val="18"/>
                <w:lang w:eastAsia="en-GB"/>
              </w:rPr>
            </w:pPr>
            <w:r w:rsidRPr="003F2F72">
              <w:rPr>
                <w:rFonts w:ascii="Arial" w:eastAsia="Times New Roman" w:hAnsi="Arial" w:cs="Arial"/>
                <w:color w:val="000000"/>
                <w:sz w:val="18"/>
                <w:lang w:eastAsia="en-GB"/>
              </w:rPr>
              <w:t>Statistical significance was set at p&lt;0.0</w:t>
            </w:r>
            <w:r>
              <w:rPr>
                <w:rFonts w:ascii="Arial" w:eastAsia="Times New Roman" w:hAnsi="Arial" w:cs="Arial"/>
                <w:color w:val="000000"/>
                <w:sz w:val="18"/>
                <w:lang w:eastAsia="en-GB"/>
              </w:rPr>
              <w:t>5.</w:t>
            </w:r>
          </w:p>
        </w:tc>
      </w:tr>
      <w:tr w:rsidR="00B3379F" w:rsidRPr="00221CE3" w14:paraId="2569D263" w14:textId="77777777" w:rsidTr="00F97523">
        <w:trPr>
          <w:trHeight w:val="70"/>
        </w:trPr>
        <w:tc>
          <w:tcPr>
            <w:tcW w:w="10773" w:type="dxa"/>
            <w:gridSpan w:val="4"/>
            <w:tcBorders>
              <w:top w:val="nil"/>
              <w:left w:val="nil"/>
              <w:bottom w:val="nil"/>
              <w:right w:val="nil"/>
            </w:tcBorders>
            <w:shd w:val="clear" w:color="auto" w:fill="auto"/>
            <w:noWrap/>
            <w:vAlign w:val="center"/>
            <w:hideMark/>
          </w:tcPr>
          <w:p w14:paraId="6A1AE902" w14:textId="77777777" w:rsidR="00B3379F" w:rsidRPr="00221CE3" w:rsidRDefault="00B3379F" w:rsidP="00F97523">
            <w:pPr>
              <w:rPr>
                <w:rFonts w:ascii="Arial" w:eastAsia="Times New Roman" w:hAnsi="Arial" w:cs="Arial"/>
                <w:color w:val="000000"/>
                <w:sz w:val="18"/>
                <w:lang w:eastAsia="en-GB"/>
              </w:rPr>
            </w:pPr>
            <w:r w:rsidRPr="00221CE3">
              <w:rPr>
                <w:rFonts w:ascii="Arial" w:eastAsia="Times New Roman" w:hAnsi="Arial" w:cs="Arial"/>
                <w:color w:val="000000"/>
                <w:sz w:val="18"/>
                <w:lang w:eastAsia="en-GB"/>
              </w:rPr>
              <w:t>RPE= Retinal pigment epithelium; PM</w:t>
            </w:r>
            <w:r w:rsidRPr="00221CE3">
              <w:rPr>
                <w:rFonts w:ascii="Arial" w:eastAsia="Times New Roman" w:hAnsi="Arial" w:cs="Arial"/>
                <w:color w:val="000000"/>
                <w:sz w:val="18"/>
                <w:vertAlign w:val="subscript"/>
                <w:lang w:eastAsia="en-GB"/>
              </w:rPr>
              <w:t>2.5</w:t>
            </w:r>
            <w:r w:rsidRPr="00221CE3">
              <w:rPr>
                <w:rFonts w:ascii="Arial" w:eastAsia="Times New Roman" w:hAnsi="Arial" w:cs="Arial"/>
                <w:color w:val="000000"/>
                <w:sz w:val="18"/>
                <w:lang w:eastAsia="en-GB"/>
              </w:rPr>
              <w:t>= Particulate matter less than 2.5 µm in aerodynamic diameter; PM</w:t>
            </w:r>
            <w:r w:rsidRPr="00221CE3">
              <w:rPr>
                <w:rFonts w:ascii="Arial" w:eastAsia="Times New Roman" w:hAnsi="Arial" w:cs="Arial"/>
                <w:color w:val="000000"/>
                <w:sz w:val="18"/>
                <w:vertAlign w:val="subscript"/>
                <w:lang w:eastAsia="en-GB"/>
              </w:rPr>
              <w:t>2.5</w:t>
            </w:r>
            <w:r w:rsidRPr="00221CE3">
              <w:rPr>
                <w:rFonts w:ascii="Arial" w:eastAsia="Times New Roman" w:hAnsi="Arial" w:cs="Arial"/>
                <w:color w:val="000000"/>
                <w:sz w:val="18"/>
                <w:lang w:eastAsia="en-GB"/>
              </w:rPr>
              <w:t xml:space="preserve"> ab= (PM</w:t>
            </w:r>
            <w:r w:rsidRPr="00221CE3">
              <w:rPr>
                <w:rFonts w:ascii="Arial" w:eastAsia="Times New Roman" w:hAnsi="Arial" w:cs="Arial"/>
                <w:color w:val="000000"/>
                <w:sz w:val="18"/>
                <w:vertAlign w:val="subscript"/>
                <w:lang w:eastAsia="en-GB"/>
              </w:rPr>
              <w:t>2.5</w:t>
            </w:r>
            <w:r w:rsidRPr="00221CE3">
              <w:rPr>
                <w:rFonts w:ascii="Arial" w:eastAsia="Times New Roman" w:hAnsi="Arial" w:cs="Arial"/>
                <w:color w:val="000000"/>
                <w:sz w:val="18"/>
                <w:lang w:eastAsia="en-GB"/>
              </w:rPr>
              <w:t xml:space="preserve"> absorbance) a measurement of the blackness of PM</w:t>
            </w:r>
            <w:r w:rsidRPr="00221CE3">
              <w:rPr>
                <w:rFonts w:ascii="Arial" w:eastAsia="Times New Roman" w:hAnsi="Arial" w:cs="Arial"/>
                <w:color w:val="000000"/>
                <w:sz w:val="18"/>
                <w:vertAlign w:val="subscript"/>
                <w:lang w:eastAsia="en-GB"/>
              </w:rPr>
              <w:t>2.5</w:t>
            </w:r>
            <w:r w:rsidRPr="00221CE3">
              <w:rPr>
                <w:rFonts w:ascii="Arial" w:eastAsia="Times New Roman" w:hAnsi="Arial" w:cs="Arial"/>
                <w:color w:val="000000"/>
                <w:sz w:val="18"/>
                <w:lang w:eastAsia="en-GB"/>
              </w:rPr>
              <w:t xml:space="preserve"> filter - a proxy for elemental or black carbon; PM</w:t>
            </w:r>
            <w:r w:rsidRPr="00221CE3">
              <w:rPr>
                <w:rFonts w:ascii="Arial" w:eastAsia="Times New Roman" w:hAnsi="Arial" w:cs="Arial"/>
                <w:color w:val="000000"/>
                <w:sz w:val="18"/>
                <w:vertAlign w:val="subscript"/>
                <w:lang w:eastAsia="en-GB"/>
              </w:rPr>
              <w:t>coarse</w:t>
            </w:r>
            <w:r w:rsidRPr="00221CE3">
              <w:rPr>
                <w:rFonts w:ascii="Arial" w:eastAsia="Times New Roman" w:hAnsi="Arial" w:cs="Arial"/>
                <w:color w:val="000000"/>
                <w:sz w:val="18"/>
                <w:lang w:eastAsia="en-GB"/>
              </w:rPr>
              <w:t>= Particulate matter between 2.5 µm to 10 µm in aerodynamic diameter; PM</w:t>
            </w:r>
            <w:r w:rsidRPr="00221CE3">
              <w:rPr>
                <w:rFonts w:ascii="Arial" w:eastAsia="Times New Roman" w:hAnsi="Arial" w:cs="Arial"/>
                <w:color w:val="000000"/>
                <w:sz w:val="18"/>
                <w:vertAlign w:val="subscript"/>
                <w:lang w:eastAsia="en-GB"/>
              </w:rPr>
              <w:t>10</w:t>
            </w:r>
            <w:r w:rsidRPr="00221CE3">
              <w:rPr>
                <w:rFonts w:ascii="Arial" w:eastAsia="Times New Roman" w:hAnsi="Arial" w:cs="Arial"/>
                <w:color w:val="000000"/>
                <w:sz w:val="18"/>
                <w:lang w:eastAsia="en-GB"/>
              </w:rPr>
              <w:t>= Particulate matter less than 10 µm in aerodynamic diameter; NO</w:t>
            </w:r>
            <w:r w:rsidRPr="00221CE3">
              <w:rPr>
                <w:rFonts w:ascii="Arial" w:eastAsia="Times New Roman" w:hAnsi="Arial" w:cs="Arial"/>
                <w:color w:val="000000"/>
                <w:sz w:val="18"/>
                <w:vertAlign w:val="subscript"/>
                <w:lang w:eastAsia="en-GB"/>
              </w:rPr>
              <w:t>2</w:t>
            </w:r>
            <w:r w:rsidRPr="00221CE3">
              <w:rPr>
                <w:rFonts w:ascii="Arial" w:eastAsia="Times New Roman" w:hAnsi="Arial" w:cs="Arial"/>
                <w:color w:val="000000"/>
                <w:sz w:val="18"/>
                <w:lang w:eastAsia="en-GB"/>
              </w:rPr>
              <w:t>= Nitrogen dioxide; NO</w:t>
            </w:r>
            <w:r w:rsidRPr="00221CE3">
              <w:rPr>
                <w:rFonts w:ascii="Arial" w:eastAsia="Times New Roman" w:hAnsi="Arial" w:cs="Arial"/>
                <w:color w:val="000000"/>
                <w:sz w:val="18"/>
                <w:vertAlign w:val="subscript"/>
                <w:lang w:eastAsia="en-GB"/>
              </w:rPr>
              <w:t>x</w:t>
            </w:r>
            <w:r w:rsidRPr="00221CE3">
              <w:rPr>
                <w:rFonts w:ascii="Arial" w:eastAsia="Times New Roman" w:hAnsi="Arial" w:cs="Arial"/>
                <w:color w:val="000000"/>
                <w:sz w:val="18"/>
                <w:lang w:eastAsia="en-GB"/>
              </w:rPr>
              <w:t>= Nitrogen oxide</w:t>
            </w:r>
          </w:p>
        </w:tc>
      </w:tr>
    </w:tbl>
    <w:p w14:paraId="30077FD1" w14:textId="3D680EB7" w:rsidR="00B3379F" w:rsidRDefault="00B3379F" w:rsidP="00817A40">
      <w:pPr>
        <w:spacing w:after="160" w:line="480" w:lineRule="auto"/>
        <w:jc w:val="both"/>
        <w:outlineLvl w:val="0"/>
        <w:rPr>
          <w:rFonts w:ascii="Arial" w:hAnsi="Arial" w:cs="Arial"/>
          <w:color w:val="000000"/>
        </w:rPr>
        <w:sectPr w:rsidR="00B3379F" w:rsidSect="00B3379F">
          <w:pgSz w:w="16838" w:h="11906" w:orient="landscape"/>
          <w:pgMar w:top="1440" w:right="1440" w:bottom="1440" w:left="1440" w:header="0" w:footer="0" w:gutter="0"/>
          <w:lnNumType w:countBy="1" w:restart="continuous"/>
          <w:cols w:space="720"/>
          <w:formProt w:val="0"/>
          <w:docGrid w:linePitch="360" w:charSpace="-6145"/>
        </w:sectPr>
      </w:pPr>
    </w:p>
    <w:p w14:paraId="3625AC7A" w14:textId="64861025" w:rsidR="00FA115F" w:rsidRPr="00032BAE" w:rsidRDefault="00FA115F" w:rsidP="00F671A8">
      <w:pPr>
        <w:spacing w:line="480" w:lineRule="auto"/>
        <w:jc w:val="both"/>
        <w:rPr>
          <w:rStyle w:val="PageNumber"/>
          <w:rFonts w:ascii="Arial" w:hAnsi="Arial" w:cs="Arial"/>
        </w:rPr>
      </w:pPr>
      <w:bookmarkStart w:id="57" w:name="_Hlk528934488"/>
      <w:bookmarkStart w:id="58" w:name="_GoBack"/>
      <w:bookmarkEnd w:id="41"/>
      <w:bookmarkEnd w:id="58"/>
      <w:r w:rsidRPr="00032BAE">
        <w:rPr>
          <w:rFonts w:ascii="Arial" w:hAnsi="Arial" w:cs="Arial"/>
          <w:b/>
        </w:rPr>
        <w:lastRenderedPageBreak/>
        <w:t xml:space="preserve">Acknowledgements </w:t>
      </w:r>
      <w:bookmarkEnd w:id="57"/>
      <w:r w:rsidR="005447D3" w:rsidRPr="00032BAE">
        <w:rPr>
          <w:rFonts w:ascii="Arial" w:hAnsi="Arial" w:cs="Arial"/>
          <w:b/>
        </w:rPr>
        <w:t>&amp; Funding</w:t>
      </w:r>
    </w:p>
    <w:p w14:paraId="0F39998C" w14:textId="747C0645" w:rsidR="005447D3" w:rsidRPr="00032BAE" w:rsidRDefault="005447D3" w:rsidP="005447D3">
      <w:pPr>
        <w:rPr>
          <w:rFonts w:ascii="Arial" w:hAnsi="Arial" w:cs="Arial"/>
          <w:b/>
        </w:rPr>
      </w:pPr>
      <w:r w:rsidRPr="00032BAE">
        <w:rPr>
          <w:rFonts w:ascii="Arial" w:hAnsi="Arial" w:cs="Arial"/>
          <w:b/>
        </w:rPr>
        <w:t>Funding:</w:t>
      </w:r>
    </w:p>
    <w:p w14:paraId="2FC44EBA" w14:textId="77777777" w:rsidR="005447D3" w:rsidRPr="00032BAE" w:rsidRDefault="005447D3" w:rsidP="005447D3">
      <w:pPr>
        <w:rPr>
          <w:rFonts w:ascii="Arial" w:hAnsi="Arial" w:cs="Arial"/>
        </w:rPr>
      </w:pPr>
      <w:r w:rsidRPr="00032BAE">
        <w:rPr>
          <w:rFonts w:ascii="Arial" w:hAnsi="Arial" w:cs="Arial"/>
        </w:rPr>
        <w:t>The UK Biobank Eye and Vision Consortium is supported by grants from Moorfields Eye Charity, The NIHR Biomedical Research Centre at Moorfields Eye Hospital NHS Foundation Trust and UCL Institute of Ophthalmology, the Alcon Research Institute and the International Glaucoma Association (UK).</w:t>
      </w:r>
    </w:p>
    <w:p w14:paraId="190D0F43" w14:textId="7C3659BC" w:rsidR="005447D3" w:rsidRPr="00032BAE" w:rsidRDefault="005447D3" w:rsidP="005447D3">
      <w:pPr>
        <w:rPr>
          <w:rFonts w:ascii="Arial" w:hAnsi="Arial" w:cs="Arial"/>
        </w:rPr>
      </w:pPr>
      <w:r w:rsidRPr="00032BAE">
        <w:rPr>
          <w:rFonts w:ascii="Arial" w:hAnsi="Arial" w:cs="Arial"/>
        </w:rPr>
        <w:t>No funders had a direct role in the collection, management, analysis, or interpretation of the data; preparation, review, or approval of the manuscript; nor in the decision to submit the manuscript for publication.</w:t>
      </w:r>
    </w:p>
    <w:p w14:paraId="4C1D69AC" w14:textId="55098292" w:rsidR="005447D3" w:rsidRPr="00032BAE" w:rsidRDefault="005447D3" w:rsidP="005447D3">
      <w:pPr>
        <w:rPr>
          <w:rFonts w:ascii="Arial" w:hAnsi="Arial" w:cs="Arial"/>
        </w:rPr>
      </w:pPr>
    </w:p>
    <w:p w14:paraId="68E2FE77" w14:textId="36F53A9A" w:rsidR="005447D3" w:rsidRPr="00032BAE" w:rsidRDefault="005447D3" w:rsidP="005447D3">
      <w:pPr>
        <w:rPr>
          <w:rFonts w:ascii="Arial" w:hAnsi="Arial" w:cs="Arial"/>
          <w:b/>
        </w:rPr>
      </w:pPr>
      <w:r w:rsidRPr="00032BAE">
        <w:rPr>
          <w:rFonts w:ascii="Arial" w:hAnsi="Arial" w:cs="Arial"/>
          <w:b/>
        </w:rPr>
        <w:t>Acknowledgements</w:t>
      </w:r>
    </w:p>
    <w:p w14:paraId="250F4114" w14:textId="4D55E747" w:rsidR="005447D3" w:rsidRPr="00032BAE" w:rsidRDefault="005447D3" w:rsidP="005447D3">
      <w:pPr>
        <w:rPr>
          <w:rFonts w:ascii="Arial" w:hAnsi="Arial" w:cs="Arial"/>
        </w:rPr>
      </w:pPr>
      <w:r w:rsidRPr="00032BAE">
        <w:rPr>
          <w:rFonts w:ascii="Arial" w:hAnsi="Arial" w:cs="Arial"/>
        </w:rPr>
        <w:t xml:space="preserve">SYLC, PTK, PJF, and PJP received salary support from the NIHR BRC at Moorfields Eye Hospital. </w:t>
      </w:r>
    </w:p>
    <w:p w14:paraId="55405788" w14:textId="77777777" w:rsidR="005447D3" w:rsidRPr="00032BAE" w:rsidRDefault="005447D3" w:rsidP="005447D3">
      <w:pPr>
        <w:rPr>
          <w:rFonts w:ascii="Arial" w:hAnsi="Arial" w:cs="Arial"/>
        </w:rPr>
      </w:pPr>
      <w:r w:rsidRPr="00032BAE">
        <w:rPr>
          <w:rFonts w:ascii="Arial" w:hAnsi="Arial" w:cs="Arial"/>
        </w:rPr>
        <w:t>PTK is supported in part by the Helen Hamlyn Trust. PJF received support from the Richard Desmond Charitable Trust, via Fight for Sight, London.</w:t>
      </w:r>
    </w:p>
    <w:p w14:paraId="206AF03F" w14:textId="77777777" w:rsidR="005447D3" w:rsidRPr="00032BAE" w:rsidRDefault="005447D3" w:rsidP="005447D3">
      <w:pPr>
        <w:rPr>
          <w:rFonts w:ascii="Arial" w:hAnsi="Arial" w:cs="Arial"/>
        </w:rPr>
      </w:pPr>
      <w:r w:rsidRPr="00032BAE">
        <w:rPr>
          <w:rFonts w:ascii="Arial" w:hAnsi="Arial" w:cs="Arial"/>
        </w:rPr>
        <w:t>APK is supported by a Moorfields Eye Charity Career Development Fellowship.</w:t>
      </w:r>
    </w:p>
    <w:p w14:paraId="418F73AF" w14:textId="77777777" w:rsidR="005447D3" w:rsidRPr="00032BAE" w:rsidRDefault="005447D3" w:rsidP="005447D3">
      <w:pPr>
        <w:rPr>
          <w:rFonts w:ascii="Arial" w:hAnsi="Arial" w:cs="Arial"/>
        </w:rPr>
      </w:pPr>
      <w:r w:rsidRPr="00032BAE">
        <w:rPr>
          <w:rFonts w:ascii="Arial" w:hAnsi="Arial" w:cs="Arial"/>
        </w:rPr>
        <w:t xml:space="preserve">The authors acknowledge a proportion of our financial support from the UK Department of Health through an award made by the National Institute for Health Research to Moorfields Eye Hospital NHS Foundation Trust and UCL Institute of Ophthalmology for a Biomedical Research Centre for Ophthalmology. </w:t>
      </w:r>
    </w:p>
    <w:p w14:paraId="3755CF66" w14:textId="77777777" w:rsidR="005447D3" w:rsidRPr="00032BAE" w:rsidRDefault="005447D3" w:rsidP="005447D3">
      <w:pPr>
        <w:rPr>
          <w:rFonts w:ascii="Arial" w:hAnsi="Arial" w:cs="Arial"/>
          <w:color w:val="000000"/>
        </w:rPr>
      </w:pPr>
      <w:r w:rsidRPr="00032BAE">
        <w:rPr>
          <w:rFonts w:ascii="Arial" w:hAnsi="Arial" w:cs="Arial"/>
          <w:color w:val="000000"/>
        </w:rPr>
        <w:t>This research used data from the UK Biobank Resource, under data access request number 2112.</w:t>
      </w:r>
    </w:p>
    <w:p w14:paraId="72025930" w14:textId="77777777" w:rsidR="005447D3" w:rsidRPr="00032BAE" w:rsidRDefault="005447D3" w:rsidP="005447D3">
      <w:pPr>
        <w:rPr>
          <w:rFonts w:ascii="Arial" w:hAnsi="Arial" w:cs="Arial"/>
        </w:rPr>
      </w:pPr>
    </w:p>
    <w:p w14:paraId="5F247E2C" w14:textId="77777777" w:rsidR="005447D3" w:rsidRPr="00032BAE" w:rsidRDefault="005447D3" w:rsidP="005447D3">
      <w:pPr>
        <w:rPr>
          <w:rFonts w:ascii="Arial" w:hAnsi="Arial" w:cs="Arial"/>
          <w:b/>
        </w:rPr>
      </w:pPr>
      <w:r w:rsidRPr="00032BAE">
        <w:rPr>
          <w:rFonts w:ascii="Arial" w:hAnsi="Arial" w:cs="Arial"/>
          <w:b/>
        </w:rPr>
        <w:t xml:space="preserve">Conflict of Interest: </w:t>
      </w:r>
    </w:p>
    <w:p w14:paraId="16094204" w14:textId="1413A313" w:rsidR="005447D3" w:rsidRPr="00032BAE" w:rsidRDefault="005447D3" w:rsidP="005447D3">
      <w:pPr>
        <w:rPr>
          <w:rFonts w:ascii="Arial" w:hAnsi="Arial" w:cs="Arial"/>
        </w:rPr>
      </w:pPr>
      <w:r w:rsidRPr="00032BAE">
        <w:rPr>
          <w:rFonts w:ascii="Arial" w:hAnsi="Arial" w:cs="Arial"/>
        </w:rPr>
        <w:t>CR reports employment by Topcon Healthcare Solutions, Inc. outside the submitted work. PJF reports personal fees from Allergan, Carl Zeiss, Google/DeepMind and Santen, a grant from Alcon, outside the submitted work; PJP reports grants from Topcon Inc, outside the submitted work.</w:t>
      </w:r>
    </w:p>
    <w:p w14:paraId="599DA01C" w14:textId="77777777" w:rsidR="005447D3" w:rsidRPr="00032BAE" w:rsidRDefault="005447D3" w:rsidP="005447D3">
      <w:pPr>
        <w:rPr>
          <w:rFonts w:ascii="Arial" w:hAnsi="Arial" w:cs="Arial"/>
        </w:rPr>
      </w:pPr>
    </w:p>
    <w:p w14:paraId="0224CD90" w14:textId="77777777" w:rsidR="005447D3" w:rsidRPr="00032BAE" w:rsidRDefault="005447D3" w:rsidP="005447D3">
      <w:pPr>
        <w:rPr>
          <w:rFonts w:ascii="Arial" w:hAnsi="Arial" w:cs="Arial"/>
        </w:rPr>
      </w:pPr>
      <w:r w:rsidRPr="00032BAE">
        <w:rPr>
          <w:rFonts w:ascii="Arial" w:hAnsi="Arial" w:cs="Arial"/>
          <w:b/>
        </w:rPr>
        <w:t>Ethical approval:</w:t>
      </w:r>
      <w:r w:rsidRPr="00032BAE">
        <w:rPr>
          <w:rFonts w:ascii="Arial" w:eastAsia="Times New Roman" w:hAnsi="Arial" w:cs="Arial"/>
        </w:rPr>
        <w:t xml:space="preserve"> </w:t>
      </w:r>
      <w:r w:rsidRPr="00032BAE">
        <w:rPr>
          <w:rFonts w:ascii="Arial" w:hAnsi="Arial" w:cs="Arial"/>
        </w:rPr>
        <w:t>The North West Multi-</w:t>
      </w:r>
      <w:proofErr w:type="gramStart"/>
      <w:r w:rsidRPr="00032BAE">
        <w:rPr>
          <w:rFonts w:ascii="Arial" w:hAnsi="Arial" w:cs="Arial"/>
        </w:rPr>
        <w:t>center</w:t>
      </w:r>
      <w:proofErr w:type="gramEnd"/>
      <w:r w:rsidRPr="00032BAE">
        <w:rPr>
          <w:rFonts w:ascii="Arial" w:hAnsi="Arial" w:cs="Arial"/>
        </w:rPr>
        <w:t xml:space="preserve"> Research Ethics Committee approved the study (reference no., 06/MRE08/65), in accordance with the tenets of the Declaration of Helsinki. Detailed information about the study is available at the UK Biobank web site (www.ukbiobank.ac.uk)</w:t>
      </w:r>
    </w:p>
    <w:p w14:paraId="3A6BEEAC" w14:textId="77777777" w:rsidR="00FA115F" w:rsidRPr="00032BAE" w:rsidRDefault="00FA115F" w:rsidP="00FA115F">
      <w:pPr>
        <w:rPr>
          <w:rFonts w:ascii="Arial" w:hAnsi="Arial" w:cs="Arial"/>
        </w:rPr>
      </w:pPr>
    </w:p>
    <w:p w14:paraId="59B0175F" w14:textId="77777777" w:rsidR="00FA115F" w:rsidRPr="00032BAE" w:rsidRDefault="00FA115F" w:rsidP="00FA115F">
      <w:pPr>
        <w:rPr>
          <w:rFonts w:ascii="Arial" w:hAnsi="Arial" w:cs="Arial"/>
          <w:b/>
        </w:rPr>
      </w:pPr>
      <w:r w:rsidRPr="00032BAE">
        <w:rPr>
          <w:rFonts w:ascii="Arial" w:hAnsi="Arial" w:cs="Arial"/>
          <w:b/>
        </w:rPr>
        <w:t>Authors’ Contributions:</w:t>
      </w:r>
    </w:p>
    <w:p w14:paraId="537D7E03" w14:textId="77777777" w:rsidR="00FA115F" w:rsidRPr="00032BAE" w:rsidRDefault="00FA115F" w:rsidP="00FA115F">
      <w:pPr>
        <w:rPr>
          <w:rFonts w:ascii="Arial" w:hAnsi="Arial" w:cs="Arial"/>
        </w:rPr>
      </w:pPr>
      <w:r w:rsidRPr="00032BAE">
        <w:rPr>
          <w:rFonts w:ascii="Arial" w:hAnsi="Arial" w:cs="Arial"/>
        </w:rPr>
        <w:t>SYLC had full access to all of the data in the study and takes responsibility for the integrity of the data and the accuracy of the data analysis.</w:t>
      </w:r>
    </w:p>
    <w:p w14:paraId="10582584" w14:textId="05C4DB38" w:rsidR="00FA115F" w:rsidRPr="00032BAE" w:rsidRDefault="00FA115F" w:rsidP="00FA115F">
      <w:pPr>
        <w:rPr>
          <w:rFonts w:ascii="Arial" w:hAnsi="Arial" w:cs="Arial"/>
        </w:rPr>
      </w:pPr>
      <w:r w:rsidRPr="00032BAE">
        <w:rPr>
          <w:rFonts w:ascii="Arial" w:hAnsi="Arial" w:cs="Arial"/>
        </w:rPr>
        <w:t xml:space="preserve">PJF and PJP led conception and design of the study. </w:t>
      </w:r>
    </w:p>
    <w:p w14:paraId="20A3E610" w14:textId="5459C57A" w:rsidR="00FA115F" w:rsidRPr="00032BAE" w:rsidRDefault="00FA115F" w:rsidP="00FA115F">
      <w:pPr>
        <w:rPr>
          <w:rFonts w:ascii="Arial" w:hAnsi="Arial" w:cs="Arial"/>
        </w:rPr>
      </w:pPr>
      <w:proofErr w:type="gramStart"/>
      <w:r w:rsidRPr="00032BAE">
        <w:rPr>
          <w:rFonts w:ascii="Arial" w:hAnsi="Arial" w:cs="Arial"/>
        </w:rPr>
        <w:t>SYLC</w:t>
      </w:r>
      <w:r w:rsidR="00FD5314" w:rsidRPr="00032BAE">
        <w:rPr>
          <w:rFonts w:ascii="Arial" w:hAnsi="Arial" w:cs="Arial"/>
        </w:rPr>
        <w:t>,</w:t>
      </w:r>
      <w:r w:rsidRPr="00032BAE">
        <w:rPr>
          <w:rFonts w:ascii="Arial" w:hAnsi="Arial" w:cs="Arial"/>
        </w:rPr>
        <w:t>PJF</w:t>
      </w:r>
      <w:proofErr w:type="gramEnd"/>
      <w:r w:rsidR="00FD5314" w:rsidRPr="00032BAE">
        <w:rPr>
          <w:rFonts w:ascii="Arial" w:hAnsi="Arial" w:cs="Arial"/>
        </w:rPr>
        <w:t xml:space="preserve"> and PJP</w:t>
      </w:r>
      <w:r w:rsidRPr="00032BAE">
        <w:rPr>
          <w:rFonts w:ascii="Arial" w:hAnsi="Arial" w:cs="Arial"/>
        </w:rPr>
        <w:t xml:space="preserve"> contributed to the data analyses, data interpretation and wrote the draft of the manuscript. </w:t>
      </w:r>
    </w:p>
    <w:p w14:paraId="4ABDB4A0" w14:textId="6D98CDFB" w:rsidR="00FA115F" w:rsidRPr="00032BAE" w:rsidRDefault="00FA115F" w:rsidP="00FA115F">
      <w:pPr>
        <w:rPr>
          <w:rFonts w:ascii="Arial" w:hAnsi="Arial" w:cs="Arial"/>
        </w:rPr>
      </w:pPr>
      <w:r w:rsidRPr="00032BAE">
        <w:rPr>
          <w:rFonts w:ascii="Arial" w:hAnsi="Arial" w:cs="Arial"/>
        </w:rPr>
        <w:t>All authors reviewed the results, read and critically revised the manuscript. All authors approved the final manuscript.</w:t>
      </w:r>
    </w:p>
    <w:p w14:paraId="1A23127E" w14:textId="1D3C4308" w:rsidR="00F671A8" w:rsidRPr="00032BAE" w:rsidRDefault="00F671A8" w:rsidP="00FA115F">
      <w:pPr>
        <w:rPr>
          <w:rFonts w:ascii="Arial" w:hAnsi="Arial" w:cs="Arial"/>
        </w:rPr>
      </w:pPr>
      <w:r w:rsidRPr="00032BAE">
        <w:rPr>
          <w:rFonts w:ascii="Arial" w:hAnsi="Arial" w:cs="Arial"/>
        </w:rPr>
        <w:t>The corresponding author attests that all listed authors meet authorship criteria and that no others meeting the criteria have been omitted.</w:t>
      </w:r>
    </w:p>
    <w:p w14:paraId="33BD9E11" w14:textId="77777777" w:rsidR="00FA115F" w:rsidRDefault="00FA115F" w:rsidP="00786BFD">
      <w:pPr>
        <w:spacing w:after="160" w:line="480" w:lineRule="auto"/>
        <w:jc w:val="both"/>
        <w:outlineLvl w:val="0"/>
        <w:rPr>
          <w:noProof/>
        </w:rPr>
      </w:pPr>
    </w:p>
    <w:p w14:paraId="35A2F5F8" w14:textId="77777777" w:rsidR="00FA115F" w:rsidRDefault="00FA115F">
      <w:pPr>
        <w:rPr>
          <w:noProof/>
        </w:rPr>
      </w:pPr>
      <w:r>
        <w:rPr>
          <w:noProof/>
        </w:rPr>
        <w:br w:type="page"/>
      </w:r>
    </w:p>
    <w:p w14:paraId="01909611" w14:textId="0C65BA26" w:rsidR="00CD35CB" w:rsidRPr="00FE4973" w:rsidRDefault="00AA4341" w:rsidP="00786BFD">
      <w:pPr>
        <w:spacing w:after="160" w:line="480" w:lineRule="auto"/>
        <w:jc w:val="both"/>
        <w:outlineLvl w:val="0"/>
        <w:rPr>
          <w:rFonts w:asciiTheme="majorHAnsi" w:hAnsiTheme="majorHAnsi"/>
          <w:b/>
          <w:color w:val="000000" w:themeColor="text1"/>
        </w:rPr>
      </w:pPr>
      <w:r w:rsidRPr="003A5FDD">
        <w:rPr>
          <w:rFonts w:asciiTheme="majorHAnsi" w:hAnsiTheme="majorHAnsi"/>
        </w:rPr>
        <w:lastRenderedPageBreak/>
        <w:fldChar w:fldCharType="begin"/>
      </w:r>
      <w:r w:rsidRPr="003A5FDD">
        <w:rPr>
          <w:rFonts w:asciiTheme="majorHAnsi" w:hAnsiTheme="majorHAnsi"/>
        </w:rPr>
        <w:instrText>ADDIN EN.CITE</w:instrText>
      </w:r>
      <w:r w:rsidRPr="003A5FDD">
        <w:rPr>
          <w:rFonts w:asciiTheme="majorHAnsi" w:hAnsiTheme="majorHAnsi"/>
        </w:rPr>
        <w:fldChar w:fldCharType="end"/>
      </w:r>
      <w:bookmarkStart w:id="59" w:name="__Fieldmark__181_1879766755"/>
      <w:bookmarkStart w:id="60" w:name="__Fieldmark__3674_1305960075"/>
      <w:bookmarkStart w:id="61" w:name="__Fieldmark__3673_1305960075"/>
      <w:r w:rsidRPr="003A5FDD">
        <w:rPr>
          <w:rFonts w:asciiTheme="majorHAnsi" w:hAnsiTheme="majorHAnsi"/>
        </w:rPr>
        <w:fldChar w:fldCharType="begin"/>
      </w:r>
      <w:bookmarkStart w:id="62" w:name="__Fieldmark__3678_1305960075"/>
      <w:bookmarkStart w:id="63" w:name="__Fieldmark__189_1879766755"/>
      <w:bookmarkEnd w:id="59"/>
      <w:bookmarkEnd w:id="60"/>
      <w:bookmarkEnd w:id="61"/>
      <w:r w:rsidRPr="003A5FDD">
        <w:rPr>
          <w:rFonts w:asciiTheme="majorHAnsi" w:hAnsiTheme="majorHAnsi"/>
        </w:rPr>
        <w:fldChar w:fldCharType="separate"/>
      </w:r>
      <w:r w:rsidRPr="003A5FDD">
        <w:rPr>
          <w:rFonts w:asciiTheme="majorHAnsi" w:hAnsiTheme="majorHAnsi"/>
        </w:rPr>
        <w:t>{Liew, 2009 #275}</w:t>
      </w:r>
      <w:bookmarkEnd w:id="62"/>
      <w:bookmarkEnd w:id="63"/>
      <w:r w:rsidRPr="003A5FDD">
        <w:rPr>
          <w:rFonts w:asciiTheme="majorHAnsi" w:hAnsiTheme="majorHAnsi"/>
        </w:rPr>
        <w:fldChar w:fldCharType="end"/>
      </w:r>
      <w:r w:rsidR="00FE4973" w:rsidRPr="00FE4973">
        <w:rPr>
          <w:rFonts w:asciiTheme="majorHAnsi" w:hAnsiTheme="majorHAnsi"/>
          <w:b/>
          <w:color w:val="000000" w:themeColor="text1"/>
        </w:rPr>
        <w:t>References</w:t>
      </w:r>
    </w:p>
    <w:p w14:paraId="13FA7C1D" w14:textId="77777777" w:rsidR="00CD35CB" w:rsidRDefault="00CD35CB" w:rsidP="00FC3274">
      <w:pPr>
        <w:rPr>
          <w:rFonts w:asciiTheme="majorHAnsi" w:hAnsiTheme="majorHAnsi"/>
          <w:color w:val="000000" w:themeColor="text1"/>
        </w:rPr>
      </w:pPr>
    </w:p>
    <w:p w14:paraId="7B5AB1FC" w14:textId="77777777" w:rsidR="000946F6" w:rsidRPr="000946F6" w:rsidRDefault="00CD35CB" w:rsidP="000946F6">
      <w:pPr>
        <w:pStyle w:val="EndNoteBibliography"/>
      </w:pPr>
      <w:r>
        <w:rPr>
          <w:rFonts w:asciiTheme="majorHAnsi" w:hAnsiTheme="majorHAnsi"/>
          <w:color w:val="000000" w:themeColor="text1"/>
        </w:rPr>
        <w:fldChar w:fldCharType="begin"/>
      </w:r>
      <w:r>
        <w:rPr>
          <w:rFonts w:asciiTheme="majorHAnsi" w:hAnsiTheme="majorHAnsi"/>
          <w:color w:val="000000" w:themeColor="text1"/>
        </w:rPr>
        <w:instrText xml:space="preserve"> ADDIN EN.REFLIST </w:instrText>
      </w:r>
      <w:r>
        <w:rPr>
          <w:rFonts w:asciiTheme="majorHAnsi" w:hAnsiTheme="majorHAnsi"/>
          <w:color w:val="000000" w:themeColor="text1"/>
        </w:rPr>
        <w:fldChar w:fldCharType="separate"/>
      </w:r>
      <w:r w:rsidR="000946F6" w:rsidRPr="000946F6">
        <w:t>1.</w:t>
      </w:r>
      <w:r w:rsidR="000946F6" w:rsidRPr="000946F6">
        <w:tab/>
        <w:t xml:space="preserve">Mitchell P, Liew G, Gopinath B, Wong TY. Age-related macular degeneration. </w:t>
      </w:r>
      <w:r w:rsidR="000946F6" w:rsidRPr="000946F6">
        <w:rPr>
          <w:i/>
        </w:rPr>
        <w:t>The Lancet</w:t>
      </w:r>
      <w:r w:rsidR="000946F6" w:rsidRPr="000946F6">
        <w:t xml:space="preserve"> 2018; </w:t>
      </w:r>
      <w:r w:rsidR="000946F6" w:rsidRPr="000946F6">
        <w:rPr>
          <w:b/>
        </w:rPr>
        <w:t>392</w:t>
      </w:r>
      <w:r w:rsidR="000946F6" w:rsidRPr="000946F6">
        <w:t>(10153): 1147-59.</w:t>
      </w:r>
    </w:p>
    <w:p w14:paraId="5AAAFD66" w14:textId="77777777" w:rsidR="000946F6" w:rsidRPr="000946F6" w:rsidRDefault="000946F6" w:rsidP="000946F6">
      <w:pPr>
        <w:pStyle w:val="EndNoteBibliography"/>
      </w:pPr>
      <w:r w:rsidRPr="000946F6">
        <w:t>2.</w:t>
      </w:r>
      <w:r w:rsidRPr="000946F6">
        <w:tab/>
        <w:t xml:space="preserve">McLeod DS, Grebe R, Bhutto I, Merges C, Baba T, Lutty GA. Relationship between RPE and choriocapillaris in age-related macular degeneration. </w:t>
      </w:r>
      <w:r w:rsidRPr="000946F6">
        <w:rPr>
          <w:i/>
        </w:rPr>
        <w:t>Invest Ophthalmol Vis Sci</w:t>
      </w:r>
      <w:r w:rsidRPr="000946F6">
        <w:t xml:space="preserve"> 2009; </w:t>
      </w:r>
      <w:r w:rsidRPr="000946F6">
        <w:rPr>
          <w:b/>
        </w:rPr>
        <w:t>50</w:t>
      </w:r>
      <w:r w:rsidRPr="000946F6">
        <w:t>(10): 4982-91.</w:t>
      </w:r>
    </w:p>
    <w:p w14:paraId="11563154" w14:textId="77777777" w:rsidR="000946F6" w:rsidRPr="000946F6" w:rsidRDefault="000946F6" w:rsidP="000946F6">
      <w:pPr>
        <w:pStyle w:val="EndNoteBibliography"/>
      </w:pPr>
      <w:r w:rsidRPr="000946F6">
        <w:t>3.</w:t>
      </w:r>
      <w:r w:rsidRPr="000946F6">
        <w:tab/>
        <w:t xml:space="preserve">Wong WL, Su X, Li X, et al. Global prevalence of age-related macular degeneration and disease burden projection for 2020 and 2040: a systematic review and meta-analysis. </w:t>
      </w:r>
      <w:r w:rsidRPr="000946F6">
        <w:rPr>
          <w:i/>
        </w:rPr>
        <w:t>The Lancet Global health</w:t>
      </w:r>
      <w:r w:rsidRPr="000946F6">
        <w:t xml:space="preserve"> 2014; </w:t>
      </w:r>
      <w:r w:rsidRPr="000946F6">
        <w:rPr>
          <w:b/>
        </w:rPr>
        <w:t>2</w:t>
      </w:r>
      <w:r w:rsidRPr="000946F6">
        <w:t>(2): e106-16.</w:t>
      </w:r>
    </w:p>
    <w:p w14:paraId="0436E73F" w14:textId="77777777" w:rsidR="000946F6" w:rsidRPr="000946F6" w:rsidRDefault="000946F6" w:rsidP="000946F6">
      <w:pPr>
        <w:pStyle w:val="EndNoteBibliography"/>
      </w:pPr>
      <w:r w:rsidRPr="000946F6">
        <w:t>4.</w:t>
      </w:r>
      <w:r w:rsidRPr="000946F6">
        <w:tab/>
        <w:t xml:space="preserve">Seddon JM, Francis PJ, George S, Schultz DW, Rosner B, Klein ML. Association of CFH Y402H and LOC387715 A69S with progression of age-related macular degeneration. </w:t>
      </w:r>
      <w:r w:rsidRPr="000946F6">
        <w:rPr>
          <w:i/>
        </w:rPr>
        <w:t>Jama</w:t>
      </w:r>
      <w:r w:rsidRPr="000946F6">
        <w:t xml:space="preserve"> 2007; </w:t>
      </w:r>
      <w:r w:rsidRPr="000946F6">
        <w:rPr>
          <w:b/>
        </w:rPr>
        <w:t>297</w:t>
      </w:r>
      <w:r w:rsidRPr="000946F6">
        <w:t>(16): 1793-800.</w:t>
      </w:r>
    </w:p>
    <w:p w14:paraId="1446F58C" w14:textId="77777777" w:rsidR="000946F6" w:rsidRPr="000946F6" w:rsidRDefault="000946F6" w:rsidP="000946F6">
      <w:pPr>
        <w:pStyle w:val="EndNoteBibliography"/>
      </w:pPr>
      <w:r w:rsidRPr="000946F6">
        <w:t>5.</w:t>
      </w:r>
      <w:r w:rsidRPr="000946F6">
        <w:tab/>
        <w:t xml:space="preserve">Cohen AJ, Brauer M, Burnett R, et al. Estimates and 25-year trends of the global burden of disease attributable to ambient air pollution: an analysis of data from the Global Burden of Diseases Study 2015. </w:t>
      </w:r>
      <w:r w:rsidRPr="000946F6">
        <w:rPr>
          <w:i/>
        </w:rPr>
        <w:t>Lancet (London, England)</w:t>
      </w:r>
      <w:r w:rsidRPr="000946F6">
        <w:t xml:space="preserve"> 2017; </w:t>
      </w:r>
      <w:r w:rsidRPr="000946F6">
        <w:rPr>
          <w:b/>
        </w:rPr>
        <w:t>389</w:t>
      </w:r>
      <w:r w:rsidRPr="000946F6">
        <w:t>(10082): 1907-18.</w:t>
      </w:r>
    </w:p>
    <w:p w14:paraId="14A44A57" w14:textId="77777777" w:rsidR="000946F6" w:rsidRPr="000946F6" w:rsidRDefault="000946F6" w:rsidP="000946F6">
      <w:pPr>
        <w:pStyle w:val="EndNoteBibliography"/>
      </w:pPr>
      <w:r w:rsidRPr="000946F6">
        <w:t>6.</w:t>
      </w:r>
      <w:r w:rsidRPr="000946F6">
        <w:tab/>
        <w:t xml:space="preserve">Lelieveld J, Evans JS, Fnais M, Giannadaki D, Pozzer A. The contribution of outdoor air pollution sources to premature mortality on a global scale. </w:t>
      </w:r>
      <w:r w:rsidRPr="000946F6">
        <w:rPr>
          <w:i/>
        </w:rPr>
        <w:t>Nature</w:t>
      </w:r>
      <w:r w:rsidRPr="000946F6">
        <w:t xml:space="preserve"> 2015; </w:t>
      </w:r>
      <w:r w:rsidRPr="000946F6">
        <w:rPr>
          <w:b/>
        </w:rPr>
        <w:t>525</w:t>
      </w:r>
      <w:r w:rsidRPr="000946F6">
        <w:t>(7569): 367-71.</w:t>
      </w:r>
    </w:p>
    <w:p w14:paraId="016B3F56" w14:textId="77777777" w:rsidR="000946F6" w:rsidRPr="000946F6" w:rsidRDefault="000946F6" w:rsidP="000946F6">
      <w:pPr>
        <w:pStyle w:val="EndNoteBibliography"/>
      </w:pPr>
      <w:r w:rsidRPr="000946F6">
        <w:t>7.</w:t>
      </w:r>
      <w:r w:rsidRPr="000946F6">
        <w:tab/>
        <w:t xml:space="preserve">Wang W, He M, Li Z, Huang W. Epidemiological variations and trends in health burden of glaucoma worldwide. </w:t>
      </w:r>
      <w:r w:rsidRPr="000946F6">
        <w:rPr>
          <w:i/>
        </w:rPr>
        <w:t>Acta ophthalmologica</w:t>
      </w:r>
      <w:r w:rsidRPr="000946F6">
        <w:t xml:space="preserve"> 2019; </w:t>
      </w:r>
      <w:r w:rsidRPr="000946F6">
        <w:rPr>
          <w:b/>
        </w:rPr>
        <w:t>97</w:t>
      </w:r>
      <w:r w:rsidRPr="000946F6">
        <w:t>(3): e349-e55.</w:t>
      </w:r>
    </w:p>
    <w:p w14:paraId="0A6CA529" w14:textId="77777777" w:rsidR="000946F6" w:rsidRPr="000946F6" w:rsidRDefault="000946F6" w:rsidP="000946F6">
      <w:pPr>
        <w:pStyle w:val="EndNoteBibliography"/>
      </w:pPr>
      <w:r w:rsidRPr="000946F6">
        <w:t>8.</w:t>
      </w:r>
      <w:r w:rsidRPr="000946F6">
        <w:tab/>
        <w:t xml:space="preserve">Chang K-H, Hsu P-Y, Lin C-J, Lin C-L, Juo S-HH, Liang C-L. Traffic-related air pollutants increase the risk for age-related macular degeneration. </w:t>
      </w:r>
      <w:r w:rsidRPr="000946F6">
        <w:rPr>
          <w:i/>
        </w:rPr>
        <w:t>Journal of Investigative Medicine</w:t>
      </w:r>
      <w:r w:rsidRPr="000946F6">
        <w:t xml:space="preserve"> 2019: jim-2019-001007.</w:t>
      </w:r>
    </w:p>
    <w:p w14:paraId="2E167CED" w14:textId="77777777" w:rsidR="000946F6" w:rsidRPr="000946F6" w:rsidRDefault="000946F6" w:rsidP="000946F6">
      <w:pPr>
        <w:pStyle w:val="EndNoteBibliography"/>
      </w:pPr>
      <w:r w:rsidRPr="000946F6">
        <w:t>9.</w:t>
      </w:r>
      <w:r w:rsidRPr="000946F6">
        <w:tab/>
        <w:t xml:space="preserve">Lodovici M, Bigagli E. Oxidative stress and air pollution exposure. </w:t>
      </w:r>
      <w:r w:rsidRPr="000946F6">
        <w:rPr>
          <w:i/>
        </w:rPr>
        <w:t>J Toxicol</w:t>
      </w:r>
      <w:r w:rsidRPr="000946F6">
        <w:t xml:space="preserve"> 2011; </w:t>
      </w:r>
      <w:r w:rsidRPr="000946F6">
        <w:rPr>
          <w:b/>
        </w:rPr>
        <w:t>2011</w:t>
      </w:r>
      <w:r w:rsidRPr="000946F6">
        <w:t>: 487074.</w:t>
      </w:r>
    </w:p>
    <w:p w14:paraId="73C47063" w14:textId="77777777" w:rsidR="000946F6" w:rsidRPr="000946F6" w:rsidRDefault="000946F6" w:rsidP="000946F6">
      <w:pPr>
        <w:pStyle w:val="EndNoteBibliography"/>
      </w:pPr>
      <w:r w:rsidRPr="000946F6">
        <w:t>10.</w:t>
      </w:r>
      <w:r w:rsidRPr="000946F6">
        <w:tab/>
        <w:t xml:space="preserve">Jarrett SG, Boulton ME. Consequences of oxidative stress in age-related macular degeneration. </w:t>
      </w:r>
      <w:r w:rsidRPr="000946F6">
        <w:rPr>
          <w:i/>
        </w:rPr>
        <w:t>Molecular aspects of medicine</w:t>
      </w:r>
      <w:r w:rsidRPr="000946F6">
        <w:t xml:space="preserve"> 2012; </w:t>
      </w:r>
      <w:r w:rsidRPr="000946F6">
        <w:rPr>
          <w:b/>
        </w:rPr>
        <w:t>33</w:t>
      </w:r>
      <w:r w:rsidRPr="000946F6">
        <w:t>(4): 399-417.</w:t>
      </w:r>
    </w:p>
    <w:p w14:paraId="0AC27BDC" w14:textId="77777777" w:rsidR="000946F6" w:rsidRPr="000946F6" w:rsidRDefault="000946F6" w:rsidP="000946F6">
      <w:pPr>
        <w:pStyle w:val="EndNoteBibliography"/>
      </w:pPr>
      <w:r w:rsidRPr="000946F6">
        <w:t>11.</w:t>
      </w:r>
      <w:r w:rsidRPr="000946F6">
        <w:tab/>
        <w:t xml:space="preserve">Puliafito CA, Hee MR, Lin CP, et al. Imaging of macular diseases with optical coherence tomography. </w:t>
      </w:r>
      <w:r w:rsidRPr="000946F6">
        <w:rPr>
          <w:i/>
        </w:rPr>
        <w:t>Ophthalmology</w:t>
      </w:r>
      <w:r w:rsidRPr="000946F6">
        <w:t xml:space="preserve"> 1995; </w:t>
      </w:r>
      <w:r w:rsidRPr="000946F6">
        <w:rPr>
          <w:b/>
        </w:rPr>
        <w:t>102</w:t>
      </w:r>
      <w:r w:rsidRPr="000946F6">
        <w:t>(2): 217-29.</w:t>
      </w:r>
    </w:p>
    <w:p w14:paraId="3E91425D" w14:textId="77777777" w:rsidR="000946F6" w:rsidRPr="000946F6" w:rsidRDefault="000946F6" w:rsidP="000946F6">
      <w:pPr>
        <w:pStyle w:val="EndNoteBibliography"/>
      </w:pPr>
      <w:r w:rsidRPr="000946F6">
        <w:t>12.</w:t>
      </w:r>
      <w:r w:rsidRPr="000946F6">
        <w:tab/>
        <w:t xml:space="preserve">Chua SYL, Thomas D, Allen N, et al. Cohort profile: design and methods in the eye and vision consortium of UK Biobank. </w:t>
      </w:r>
      <w:r w:rsidRPr="000946F6">
        <w:rPr>
          <w:i/>
        </w:rPr>
        <w:t>BMJ open</w:t>
      </w:r>
      <w:r w:rsidRPr="000946F6">
        <w:t xml:space="preserve"> 2019; </w:t>
      </w:r>
      <w:r w:rsidRPr="000946F6">
        <w:rPr>
          <w:b/>
        </w:rPr>
        <w:t>9</w:t>
      </w:r>
      <w:r w:rsidRPr="000946F6">
        <w:t>(2): e025077.</w:t>
      </w:r>
    </w:p>
    <w:p w14:paraId="08AACC3E" w14:textId="77777777" w:rsidR="000946F6" w:rsidRPr="000946F6" w:rsidRDefault="000946F6" w:rsidP="000946F6">
      <w:pPr>
        <w:pStyle w:val="EndNoteBibliography"/>
      </w:pPr>
      <w:r w:rsidRPr="000946F6">
        <w:t>13.</w:t>
      </w:r>
      <w:r w:rsidRPr="000946F6">
        <w:tab/>
        <w:t xml:space="preserve">Cumberland PM, Rahi JS, Eye UKB, Vision C. Visual Function, Social Position, and Health and Life Chances: The UK Biobank Study. </w:t>
      </w:r>
      <w:r w:rsidRPr="000946F6">
        <w:rPr>
          <w:i/>
        </w:rPr>
        <w:t>JAMA Ophthalmol</w:t>
      </w:r>
      <w:r w:rsidRPr="000946F6">
        <w:t xml:space="preserve"> 2016; </w:t>
      </w:r>
      <w:r w:rsidRPr="000946F6">
        <w:rPr>
          <w:b/>
        </w:rPr>
        <w:t>134</w:t>
      </w:r>
      <w:r w:rsidRPr="000946F6">
        <w:t>(9): 959-66.</w:t>
      </w:r>
    </w:p>
    <w:p w14:paraId="1D66FA63" w14:textId="77777777" w:rsidR="000946F6" w:rsidRPr="000946F6" w:rsidRDefault="000946F6" w:rsidP="000946F6">
      <w:pPr>
        <w:pStyle w:val="EndNoteBibliography"/>
      </w:pPr>
      <w:r w:rsidRPr="000946F6">
        <w:t>14.</w:t>
      </w:r>
      <w:r w:rsidRPr="000946F6">
        <w:tab/>
        <w:t xml:space="preserve">Cumberland PM, Bao Y, Hysi PG, et al. Frequency and Distribution of Refractive Error in Adult Life: Methodology and Findings of the UK Biobank Study. </w:t>
      </w:r>
      <w:r w:rsidRPr="000946F6">
        <w:rPr>
          <w:i/>
        </w:rPr>
        <w:t>PLoS One</w:t>
      </w:r>
      <w:r w:rsidRPr="000946F6">
        <w:t xml:space="preserve"> 2015; </w:t>
      </w:r>
      <w:r w:rsidRPr="000946F6">
        <w:rPr>
          <w:b/>
        </w:rPr>
        <w:t>10</w:t>
      </w:r>
      <w:r w:rsidRPr="000946F6">
        <w:t>(10): e0139780.</w:t>
      </w:r>
    </w:p>
    <w:p w14:paraId="3AED4A25" w14:textId="77777777" w:rsidR="000946F6" w:rsidRPr="000946F6" w:rsidRDefault="000946F6" w:rsidP="000946F6">
      <w:pPr>
        <w:pStyle w:val="EndNoteBibliography"/>
      </w:pPr>
      <w:r w:rsidRPr="000946F6">
        <w:t>15.</w:t>
      </w:r>
      <w:r w:rsidRPr="000946F6">
        <w:tab/>
        <w:t xml:space="preserve">Yang Q, Reisman CA, Wang Z, et al. Automated layer segmentation of macular OCT images using dual-scale gradient information. </w:t>
      </w:r>
      <w:r w:rsidRPr="000946F6">
        <w:rPr>
          <w:i/>
        </w:rPr>
        <w:t>Optics express</w:t>
      </w:r>
      <w:r w:rsidRPr="000946F6">
        <w:t xml:space="preserve"> 2010; </w:t>
      </w:r>
      <w:r w:rsidRPr="000946F6">
        <w:rPr>
          <w:b/>
        </w:rPr>
        <w:t>18</w:t>
      </w:r>
      <w:r w:rsidRPr="000946F6">
        <w:t>(20): 21293-307.</w:t>
      </w:r>
    </w:p>
    <w:p w14:paraId="55568B18" w14:textId="77777777" w:rsidR="000946F6" w:rsidRPr="000946F6" w:rsidRDefault="000946F6" w:rsidP="000946F6">
      <w:pPr>
        <w:pStyle w:val="EndNoteBibliography"/>
      </w:pPr>
      <w:r w:rsidRPr="000946F6">
        <w:t>16.</w:t>
      </w:r>
      <w:r w:rsidRPr="000946F6">
        <w:tab/>
        <w:t xml:space="preserve">Ko F, Foster PJ, Strouthidis NG, et al. Associations with Retinal Pigment Epithelium Thickness Measures in a Large Cohort: Results from the UK Biobank. </w:t>
      </w:r>
      <w:r w:rsidRPr="000946F6">
        <w:rPr>
          <w:i/>
        </w:rPr>
        <w:t>Ophthalmology</w:t>
      </w:r>
      <w:r w:rsidRPr="000946F6">
        <w:t xml:space="preserve"> 2017; </w:t>
      </w:r>
      <w:r w:rsidRPr="000946F6">
        <w:rPr>
          <w:b/>
        </w:rPr>
        <w:t>124</w:t>
      </w:r>
      <w:r w:rsidRPr="000946F6">
        <w:t>(1): 105-17.</w:t>
      </w:r>
    </w:p>
    <w:p w14:paraId="6F62B560" w14:textId="77777777" w:rsidR="000946F6" w:rsidRPr="000946F6" w:rsidRDefault="000946F6" w:rsidP="000946F6">
      <w:pPr>
        <w:pStyle w:val="EndNoteBibliography"/>
      </w:pPr>
      <w:r w:rsidRPr="000946F6">
        <w:t>17.</w:t>
      </w:r>
      <w:r w:rsidRPr="000946F6">
        <w:tab/>
        <w:t xml:space="preserve">Patel PJ, Foster PJ, Grossi CM, et al. Spectral-Domain Optical Coherence Tomography Imaging in 67 321 Adults: Associations with Macular Thickness in the UK Biobank Study. </w:t>
      </w:r>
      <w:r w:rsidRPr="000946F6">
        <w:rPr>
          <w:i/>
        </w:rPr>
        <w:t>Ophthalmology</w:t>
      </w:r>
      <w:r w:rsidRPr="000946F6">
        <w:t xml:space="preserve"> 2016; </w:t>
      </w:r>
      <w:r w:rsidRPr="000946F6">
        <w:rPr>
          <w:b/>
        </w:rPr>
        <w:t>123</w:t>
      </w:r>
      <w:r w:rsidRPr="000946F6">
        <w:t>(4): 829-40.</w:t>
      </w:r>
    </w:p>
    <w:p w14:paraId="2FEF8DD1" w14:textId="77777777" w:rsidR="000946F6" w:rsidRPr="000946F6" w:rsidRDefault="000946F6" w:rsidP="000946F6">
      <w:pPr>
        <w:pStyle w:val="EndNoteBibliography"/>
      </w:pPr>
      <w:r w:rsidRPr="000946F6">
        <w:lastRenderedPageBreak/>
        <w:t>18.</w:t>
      </w:r>
      <w:r w:rsidRPr="000946F6">
        <w:tab/>
        <w:t xml:space="preserve">Khawaja AP, Chua S, Hysi PG, et al. Comparison of Associations with Different Macular Inner Retinal Thickness Parameters in a Large Cohort: The UK Biobank. </w:t>
      </w:r>
      <w:r w:rsidRPr="000946F6">
        <w:rPr>
          <w:i/>
        </w:rPr>
        <w:t>Ophthalmology</w:t>
      </w:r>
      <w:r w:rsidRPr="000946F6">
        <w:t xml:space="preserve"> 2019.</w:t>
      </w:r>
    </w:p>
    <w:p w14:paraId="04B94099" w14:textId="77777777" w:rsidR="000946F6" w:rsidRPr="000946F6" w:rsidRDefault="000946F6" w:rsidP="000946F6">
      <w:pPr>
        <w:pStyle w:val="EndNoteBibliography"/>
      </w:pPr>
      <w:r w:rsidRPr="000946F6">
        <w:t>19.</w:t>
      </w:r>
      <w:r w:rsidRPr="000946F6">
        <w:tab/>
        <w:t xml:space="preserve">Ferris FL, 3rd, Wilkinson CP, Bird A, et al. Clinical classification of age-related macular degeneration. </w:t>
      </w:r>
      <w:r w:rsidRPr="000946F6">
        <w:rPr>
          <w:i/>
        </w:rPr>
        <w:t>Ophthalmology</w:t>
      </w:r>
      <w:r w:rsidRPr="000946F6">
        <w:t xml:space="preserve"> 2013; </w:t>
      </w:r>
      <w:r w:rsidRPr="000946F6">
        <w:rPr>
          <w:b/>
        </w:rPr>
        <w:t>120</w:t>
      </w:r>
      <w:r w:rsidRPr="000946F6">
        <w:t>(4): 844-51.</w:t>
      </w:r>
    </w:p>
    <w:p w14:paraId="7C6E590A" w14:textId="77777777" w:rsidR="000946F6" w:rsidRPr="000946F6" w:rsidRDefault="000946F6" w:rsidP="000946F6">
      <w:pPr>
        <w:pStyle w:val="EndNoteBibliography"/>
      </w:pPr>
      <w:r w:rsidRPr="000946F6">
        <w:t>20.</w:t>
      </w:r>
      <w:r w:rsidRPr="000946F6">
        <w:tab/>
        <w:t xml:space="preserve">Aung N, Sanghvi Mihir M, Zemrak F, et al. Association Between Ambient Air Pollution and Cardiac Morpho-Functional Phenotypes. </w:t>
      </w:r>
      <w:r w:rsidRPr="000946F6">
        <w:rPr>
          <w:i/>
        </w:rPr>
        <w:t>Circulation</w:t>
      </w:r>
      <w:r w:rsidRPr="000946F6">
        <w:t xml:space="preserve"> 2018; </w:t>
      </w:r>
      <w:r w:rsidRPr="000946F6">
        <w:rPr>
          <w:b/>
        </w:rPr>
        <w:t>138</w:t>
      </w:r>
      <w:r w:rsidRPr="000946F6">
        <w:t>(20): 2175-86.</w:t>
      </w:r>
    </w:p>
    <w:p w14:paraId="52813617" w14:textId="77777777" w:rsidR="000946F6" w:rsidRPr="000946F6" w:rsidRDefault="000946F6" w:rsidP="000946F6">
      <w:pPr>
        <w:pStyle w:val="EndNoteBibliography"/>
      </w:pPr>
      <w:r w:rsidRPr="000946F6">
        <w:t>21.</w:t>
      </w:r>
      <w:r w:rsidRPr="000946F6">
        <w:tab/>
        <w:t xml:space="preserve">Eeftens M, Beelen R, de Hoogh K, et al. Development of Land Use Regression models for PM(2.5), PM(2.5) absorbance, PM(10) and PM(coarse) in 20 European study areas; results of the ESCAPE project. </w:t>
      </w:r>
      <w:r w:rsidRPr="000946F6">
        <w:rPr>
          <w:i/>
        </w:rPr>
        <w:t>Environmental science &amp; technology</w:t>
      </w:r>
      <w:r w:rsidRPr="000946F6">
        <w:t xml:space="preserve"> 2012; </w:t>
      </w:r>
      <w:r w:rsidRPr="000946F6">
        <w:rPr>
          <w:b/>
        </w:rPr>
        <w:t>46</w:t>
      </w:r>
      <w:r w:rsidRPr="000946F6">
        <w:t>(20): 11195-205.</w:t>
      </w:r>
    </w:p>
    <w:p w14:paraId="528C5F1A" w14:textId="77777777" w:rsidR="000946F6" w:rsidRPr="000946F6" w:rsidRDefault="000946F6" w:rsidP="000946F6">
      <w:pPr>
        <w:pStyle w:val="EndNoteBibliography"/>
      </w:pPr>
      <w:r w:rsidRPr="000946F6">
        <w:t>22.</w:t>
      </w:r>
      <w:r w:rsidRPr="000946F6">
        <w:tab/>
        <w:t xml:space="preserve">Cruz-Herranz A, Balk LJ, Oberwahrenbrock T, et al. The APOSTEL recommendations for reporting quantitative optical coherence tomography studies. </w:t>
      </w:r>
      <w:r w:rsidRPr="000946F6">
        <w:rPr>
          <w:i/>
        </w:rPr>
        <w:t>Neurology</w:t>
      </w:r>
      <w:r w:rsidRPr="000946F6">
        <w:t xml:space="preserve"> 2016; </w:t>
      </w:r>
      <w:r w:rsidRPr="000946F6">
        <w:rPr>
          <w:b/>
        </w:rPr>
        <w:t>86</w:t>
      </w:r>
      <w:r w:rsidRPr="000946F6">
        <w:t>(24): 2303-9.</w:t>
      </w:r>
    </w:p>
    <w:p w14:paraId="7A418310" w14:textId="77777777" w:rsidR="000946F6" w:rsidRPr="000946F6" w:rsidRDefault="000946F6" w:rsidP="000946F6">
      <w:pPr>
        <w:pStyle w:val="EndNoteBibliography"/>
      </w:pPr>
      <w:r w:rsidRPr="000946F6">
        <w:t>23.</w:t>
      </w:r>
      <w:r w:rsidRPr="000946F6">
        <w:tab/>
        <w:t xml:space="preserve">Vujosevic S, Midena E. Retinal layers changes in human preclinical and early clinical diabetic retinopathy support early retinal neuronal and Muller cells alterations. </w:t>
      </w:r>
      <w:r w:rsidRPr="000946F6">
        <w:rPr>
          <w:i/>
        </w:rPr>
        <w:t>Journal of diabetes research</w:t>
      </w:r>
      <w:r w:rsidRPr="000946F6">
        <w:t xml:space="preserve"> 2013; </w:t>
      </w:r>
      <w:r w:rsidRPr="000946F6">
        <w:rPr>
          <w:b/>
        </w:rPr>
        <w:t>2013</w:t>
      </w:r>
      <w:r w:rsidRPr="000946F6">
        <w:t>: 905058.</w:t>
      </w:r>
    </w:p>
    <w:p w14:paraId="761BD8C5" w14:textId="77777777" w:rsidR="000946F6" w:rsidRPr="000946F6" w:rsidRDefault="000946F6" w:rsidP="000946F6">
      <w:pPr>
        <w:pStyle w:val="EndNoteBibliography"/>
      </w:pPr>
      <w:r w:rsidRPr="000946F6">
        <w:t>24.</w:t>
      </w:r>
      <w:r w:rsidRPr="000946F6">
        <w:tab/>
        <w:t xml:space="preserve">Hyman L, Schachat AP, He Q, Leske MC. Hypertension, cardiovascular disease, and age-related macular degeneration. Age-Related Macular Degeneration Risk Factors Study Group. </w:t>
      </w:r>
      <w:r w:rsidRPr="000946F6">
        <w:rPr>
          <w:i/>
        </w:rPr>
        <w:t>Archives of ophthalmology (Chicago, Ill : 1960)</w:t>
      </w:r>
      <w:r w:rsidRPr="000946F6">
        <w:t xml:space="preserve"> 2000; </w:t>
      </w:r>
      <w:r w:rsidRPr="000946F6">
        <w:rPr>
          <w:b/>
        </w:rPr>
        <w:t>118</w:t>
      </w:r>
      <w:r w:rsidRPr="000946F6">
        <w:t>(3): 351-8.</w:t>
      </w:r>
    </w:p>
    <w:p w14:paraId="3A45109C" w14:textId="77777777" w:rsidR="000946F6" w:rsidRPr="000946F6" w:rsidRDefault="000946F6" w:rsidP="000946F6">
      <w:pPr>
        <w:pStyle w:val="EndNoteBibliography"/>
      </w:pPr>
      <w:r w:rsidRPr="000946F6">
        <w:t>25.</w:t>
      </w:r>
      <w:r w:rsidRPr="000946F6">
        <w:tab/>
        <w:t xml:space="preserve">Ibald-Mulli A, Stieber J, Wichmann HE, Koenig W, Peters A. Effects of air pollution on blood pressure: a population-based approach. </w:t>
      </w:r>
      <w:r w:rsidRPr="000946F6">
        <w:rPr>
          <w:i/>
        </w:rPr>
        <w:t>Am J Public Health</w:t>
      </w:r>
      <w:r w:rsidRPr="000946F6">
        <w:t xml:space="preserve"> 2001; </w:t>
      </w:r>
      <w:r w:rsidRPr="000946F6">
        <w:rPr>
          <w:b/>
        </w:rPr>
        <w:t>91</w:t>
      </w:r>
      <w:r w:rsidRPr="000946F6">
        <w:t>(4): 571-7.</w:t>
      </w:r>
    </w:p>
    <w:p w14:paraId="57870F3D" w14:textId="77777777" w:rsidR="000946F6" w:rsidRPr="000946F6" w:rsidRDefault="000946F6" w:rsidP="000946F6">
      <w:pPr>
        <w:pStyle w:val="EndNoteBibliography"/>
      </w:pPr>
      <w:r w:rsidRPr="000946F6">
        <w:t>26.</w:t>
      </w:r>
      <w:r w:rsidRPr="000946F6">
        <w:tab/>
        <w:t xml:space="preserve">Wilson WE, Suh HH. Fine particles and coarse particles: concentration relationships relevant to epidemiologic studies. </w:t>
      </w:r>
      <w:r w:rsidRPr="000946F6">
        <w:rPr>
          <w:i/>
        </w:rPr>
        <w:t>Journal of the Air &amp; Waste Management Association (1995)</w:t>
      </w:r>
      <w:r w:rsidRPr="000946F6">
        <w:t xml:space="preserve"> 1997; </w:t>
      </w:r>
      <w:r w:rsidRPr="000946F6">
        <w:rPr>
          <w:b/>
        </w:rPr>
        <w:t>47</w:t>
      </w:r>
      <w:r w:rsidRPr="000946F6">
        <w:t>(12): 1238-49.</w:t>
      </w:r>
    </w:p>
    <w:p w14:paraId="0DC7E5C9" w14:textId="77777777" w:rsidR="000946F6" w:rsidRPr="000946F6" w:rsidRDefault="000946F6" w:rsidP="000946F6">
      <w:pPr>
        <w:pStyle w:val="EndNoteBibliography"/>
      </w:pPr>
      <w:r w:rsidRPr="000946F6">
        <w:t>27.</w:t>
      </w:r>
      <w:r w:rsidRPr="000946F6">
        <w:tab/>
        <w:t xml:space="preserve">Brown DM, Wilson MR, MacNee W, Stone V, Donaldson K. Size-dependent proinflammatory effects of ultrafine polystyrene particles: a role for surface area and oxidative stress in the enhanced activity of ultrafines. </w:t>
      </w:r>
      <w:r w:rsidRPr="000946F6">
        <w:rPr>
          <w:i/>
        </w:rPr>
        <w:t>Toxicology and applied pharmacology</w:t>
      </w:r>
      <w:r w:rsidRPr="000946F6">
        <w:t xml:space="preserve"> 2001; </w:t>
      </w:r>
      <w:r w:rsidRPr="000946F6">
        <w:rPr>
          <w:b/>
        </w:rPr>
        <w:t>175</w:t>
      </w:r>
      <w:r w:rsidRPr="000946F6">
        <w:t>(3): 191-9.</w:t>
      </w:r>
    </w:p>
    <w:p w14:paraId="0258F3D4" w14:textId="77777777" w:rsidR="000946F6" w:rsidRPr="000946F6" w:rsidRDefault="000946F6" w:rsidP="000946F6">
      <w:pPr>
        <w:pStyle w:val="EndNoteBibliography"/>
      </w:pPr>
      <w:r w:rsidRPr="000946F6">
        <w:t>28.</w:t>
      </w:r>
      <w:r w:rsidRPr="000946F6">
        <w:tab/>
        <w:t xml:space="preserve">Brook RD, Rajagopalan S, Pope CA, 3rd, et al. Particulate matter air pollution and cardiovascular disease: An update to the scientific statement from the American Heart Association. </w:t>
      </w:r>
      <w:r w:rsidRPr="000946F6">
        <w:rPr>
          <w:i/>
        </w:rPr>
        <w:t>Circulation</w:t>
      </w:r>
      <w:r w:rsidRPr="000946F6">
        <w:t xml:space="preserve"> 2010; </w:t>
      </w:r>
      <w:r w:rsidRPr="000946F6">
        <w:rPr>
          <w:b/>
        </w:rPr>
        <w:t>121</w:t>
      </w:r>
      <w:r w:rsidRPr="000946F6">
        <w:t>(21): 2331-78.</w:t>
      </w:r>
    </w:p>
    <w:p w14:paraId="7E4960EC" w14:textId="77777777" w:rsidR="000946F6" w:rsidRPr="000946F6" w:rsidRDefault="000946F6" w:rsidP="000946F6">
      <w:pPr>
        <w:pStyle w:val="EndNoteBibliography"/>
      </w:pPr>
      <w:r w:rsidRPr="000946F6">
        <w:t>29.</w:t>
      </w:r>
      <w:r w:rsidRPr="000946F6">
        <w:tab/>
        <w:t xml:space="preserve">Gaffin JM, Hauptman M, Petty CR, et al. Nitrogen dioxide exposure in school classrooms of inner-city children with asthma. </w:t>
      </w:r>
      <w:r w:rsidRPr="000946F6">
        <w:rPr>
          <w:i/>
        </w:rPr>
        <w:t>Journal of Allergy and Clinical Immunology</w:t>
      </w:r>
      <w:r w:rsidRPr="000946F6">
        <w:t xml:space="preserve"> 2018; </w:t>
      </w:r>
      <w:r w:rsidRPr="000946F6">
        <w:rPr>
          <w:b/>
        </w:rPr>
        <w:t>141</w:t>
      </w:r>
      <w:r w:rsidRPr="000946F6">
        <w:t>(6): 2249-55.e2.</w:t>
      </w:r>
    </w:p>
    <w:p w14:paraId="555F7600" w14:textId="30B9CFFA" w:rsidR="000946F6" w:rsidRPr="000946F6" w:rsidRDefault="000946F6" w:rsidP="000946F6">
      <w:pPr>
        <w:pStyle w:val="EndNoteBibliography"/>
      </w:pPr>
      <w:r w:rsidRPr="000946F6">
        <w:t>30.</w:t>
      </w:r>
      <w:r w:rsidRPr="000946F6">
        <w:tab/>
        <w:t xml:space="preserve">World Health Organization. Air quality guidelines—global update 2005. </w:t>
      </w:r>
      <w:hyperlink r:id="rId14" w:history="1">
        <w:r w:rsidRPr="000946F6">
          <w:rPr>
            <w:rStyle w:val="Hyperlink"/>
          </w:rPr>
          <w:t>http://www.who.int/phe/health_topics/outdoorair/outdoorair_aqg/en/</w:t>
        </w:r>
      </w:hyperlink>
      <w:r w:rsidRPr="000946F6">
        <w:t xml:space="preserve"> (accessed 20 Feburary 2019).</w:t>
      </w:r>
    </w:p>
    <w:p w14:paraId="63534273" w14:textId="3D0C7DA6" w:rsidR="000946F6" w:rsidRPr="000946F6" w:rsidRDefault="000946F6" w:rsidP="000946F6">
      <w:pPr>
        <w:pStyle w:val="EndNoteBibliography"/>
      </w:pPr>
      <w:r w:rsidRPr="000946F6">
        <w:t>31.</w:t>
      </w:r>
      <w:r w:rsidRPr="000946F6">
        <w:tab/>
        <w:t xml:space="preserve">Icopal. Nitrogen Oxide (NOx) Pollution. </w:t>
      </w:r>
      <w:hyperlink r:id="rId15" w:history="1">
        <w:r w:rsidRPr="000946F6">
          <w:rPr>
            <w:rStyle w:val="Hyperlink"/>
          </w:rPr>
          <w:t>http://www.icopal-noxite.co.uk/nox-problem/nox-pollution.aspx</w:t>
        </w:r>
      </w:hyperlink>
      <w:r w:rsidRPr="000946F6">
        <w:t xml:space="preserve"> (accessed 15 April 2020).</w:t>
      </w:r>
    </w:p>
    <w:p w14:paraId="7F2F0ADD" w14:textId="77777777" w:rsidR="000946F6" w:rsidRPr="000946F6" w:rsidRDefault="000946F6" w:rsidP="000946F6">
      <w:pPr>
        <w:pStyle w:val="EndNoteBibliography"/>
      </w:pPr>
      <w:r w:rsidRPr="000946F6">
        <w:t>32.</w:t>
      </w:r>
      <w:r w:rsidRPr="000946F6">
        <w:tab/>
        <w:t xml:space="preserve">Jiang S, Moriarty-Craige SE, Orr M, Cai J, Sternberg P, Jr, Jones DP. Oxidant-Induced Apoptosis in Human Retinal Pigment Epithelial Cells: Dependence on Extracellular Redox State. </w:t>
      </w:r>
      <w:r w:rsidRPr="000946F6">
        <w:rPr>
          <w:i/>
        </w:rPr>
        <w:t>Investigative Ophthalmology &amp; Visual Science</w:t>
      </w:r>
      <w:r w:rsidRPr="000946F6">
        <w:t xml:space="preserve"> 2005; </w:t>
      </w:r>
      <w:r w:rsidRPr="000946F6">
        <w:rPr>
          <w:b/>
        </w:rPr>
        <w:t>46</w:t>
      </w:r>
      <w:r w:rsidRPr="000946F6">
        <w:t>(3): 1054-61.</w:t>
      </w:r>
    </w:p>
    <w:p w14:paraId="6D6AC3A8" w14:textId="77777777" w:rsidR="000946F6" w:rsidRPr="000946F6" w:rsidRDefault="000946F6" w:rsidP="000946F6">
      <w:pPr>
        <w:pStyle w:val="EndNoteBibliography"/>
      </w:pPr>
      <w:r w:rsidRPr="000946F6">
        <w:t>33.</w:t>
      </w:r>
      <w:r w:rsidRPr="000946F6">
        <w:tab/>
        <w:t xml:space="preserve">Sarks JP, Sarks SH, Killingsworth MC. Evolution of geographic atrophy of the retinal pigment epithelium. </w:t>
      </w:r>
      <w:r w:rsidRPr="000946F6">
        <w:rPr>
          <w:i/>
        </w:rPr>
        <w:t>Eye (Lond)</w:t>
      </w:r>
      <w:r w:rsidRPr="000946F6">
        <w:t xml:space="preserve"> 1988; </w:t>
      </w:r>
      <w:r w:rsidRPr="000946F6">
        <w:rPr>
          <w:b/>
        </w:rPr>
        <w:t>2 ( Pt 5)</w:t>
      </w:r>
      <w:r w:rsidRPr="000946F6">
        <w:t>: 552-77.</w:t>
      </w:r>
    </w:p>
    <w:p w14:paraId="7324E900" w14:textId="77777777" w:rsidR="000946F6" w:rsidRPr="000946F6" w:rsidRDefault="000946F6" w:rsidP="000946F6">
      <w:pPr>
        <w:pStyle w:val="EndNoteBibliography"/>
      </w:pPr>
      <w:r w:rsidRPr="000946F6">
        <w:t>34.</w:t>
      </w:r>
      <w:r w:rsidRPr="000946F6">
        <w:tab/>
        <w:t xml:space="preserve">Johnson PT, Brown MN, Pulliam BC, Anderson DH, Johnson LV. Synaptic Pathology, Altered Gene Expression, and Degeneration in Photoreceptors Impacted by Drusen. </w:t>
      </w:r>
      <w:r w:rsidRPr="000946F6">
        <w:rPr>
          <w:i/>
        </w:rPr>
        <w:t>Investigative Ophthalmology &amp; Visual Science</w:t>
      </w:r>
      <w:r w:rsidRPr="000946F6">
        <w:t xml:space="preserve"> 2005; </w:t>
      </w:r>
      <w:r w:rsidRPr="000946F6">
        <w:rPr>
          <w:b/>
        </w:rPr>
        <w:t>46</w:t>
      </w:r>
      <w:r w:rsidRPr="000946F6">
        <w:t>(12): 4788-95.</w:t>
      </w:r>
    </w:p>
    <w:p w14:paraId="5807B917" w14:textId="77777777" w:rsidR="000946F6" w:rsidRPr="000946F6" w:rsidRDefault="000946F6" w:rsidP="000946F6">
      <w:pPr>
        <w:pStyle w:val="EndNoteBibliography"/>
      </w:pPr>
      <w:r w:rsidRPr="000946F6">
        <w:lastRenderedPageBreak/>
        <w:t>35.</w:t>
      </w:r>
      <w:r w:rsidRPr="000946F6">
        <w:tab/>
        <w:t xml:space="preserve">Wilson JD, Bigelow CE, Calkins DJ, Foster TH. Light scattering from intact cells reports oxidative-stress-induced mitochondrial swelling. </w:t>
      </w:r>
      <w:r w:rsidRPr="000946F6">
        <w:rPr>
          <w:i/>
        </w:rPr>
        <w:t>Biophysical journal</w:t>
      </w:r>
      <w:r w:rsidRPr="000946F6">
        <w:t xml:space="preserve"> 2005; </w:t>
      </w:r>
      <w:r w:rsidRPr="000946F6">
        <w:rPr>
          <w:b/>
        </w:rPr>
        <w:t>88</w:t>
      </w:r>
      <w:r w:rsidRPr="000946F6">
        <w:t>(4): 2929-38.</w:t>
      </w:r>
    </w:p>
    <w:p w14:paraId="53FFBE5F" w14:textId="77777777" w:rsidR="000946F6" w:rsidRPr="000946F6" w:rsidRDefault="000946F6" w:rsidP="000946F6">
      <w:pPr>
        <w:pStyle w:val="EndNoteBibliography"/>
      </w:pPr>
      <w:r w:rsidRPr="000946F6">
        <w:t>36.</w:t>
      </w:r>
      <w:r w:rsidRPr="000946F6">
        <w:tab/>
        <w:t xml:space="preserve">Rodriguez-Padilla JA, Hedges TR, 3rd, Monson B, et al. High-speed ultra-high-resolution optical coherence tomography findings in hydroxychloroquine retinopathy. </w:t>
      </w:r>
      <w:r w:rsidRPr="000946F6">
        <w:rPr>
          <w:i/>
        </w:rPr>
        <w:t>Archives of ophthalmology (Chicago, Ill : 1960)</w:t>
      </w:r>
      <w:r w:rsidRPr="000946F6">
        <w:t xml:space="preserve"> 2007; </w:t>
      </w:r>
      <w:r w:rsidRPr="000946F6">
        <w:rPr>
          <w:b/>
        </w:rPr>
        <w:t>125</w:t>
      </w:r>
      <w:r w:rsidRPr="000946F6">
        <w:t>(6): 775-80.</w:t>
      </w:r>
    </w:p>
    <w:p w14:paraId="096190AB" w14:textId="77777777" w:rsidR="000946F6" w:rsidRPr="000946F6" w:rsidRDefault="000946F6" w:rsidP="000946F6">
      <w:pPr>
        <w:pStyle w:val="EndNoteBibliography"/>
      </w:pPr>
      <w:r w:rsidRPr="000946F6">
        <w:t>37.</w:t>
      </w:r>
      <w:r w:rsidRPr="000946F6">
        <w:tab/>
        <w:t xml:space="preserve">Schuman SG, Koreishi AF, Farsiu S, Jung SH, Izatt JA, Toth CA. Photoreceptor layer thinning over drusen in eyes with age-related macular degeneration imaged in vivo with spectral-domain optical coherence tomography. </w:t>
      </w:r>
      <w:r w:rsidRPr="000946F6">
        <w:rPr>
          <w:i/>
        </w:rPr>
        <w:t>Ophthalmology</w:t>
      </w:r>
      <w:r w:rsidRPr="000946F6">
        <w:t xml:space="preserve"> 2009; </w:t>
      </w:r>
      <w:r w:rsidRPr="000946F6">
        <w:rPr>
          <w:b/>
        </w:rPr>
        <w:t>116</w:t>
      </w:r>
      <w:r w:rsidRPr="000946F6">
        <w:t>(3): 488-96.e2.</w:t>
      </w:r>
    </w:p>
    <w:p w14:paraId="4AD7CD78" w14:textId="77777777" w:rsidR="000946F6" w:rsidRPr="000946F6" w:rsidRDefault="000946F6" w:rsidP="000946F6">
      <w:pPr>
        <w:pStyle w:val="EndNoteBibliography"/>
      </w:pPr>
      <w:r w:rsidRPr="000946F6">
        <w:t>38.</w:t>
      </w:r>
      <w:r w:rsidRPr="000946F6">
        <w:tab/>
        <w:t xml:space="preserve">Repace JL, Lowrey AH. Indoor air pollution, tobacco smoke, and public health. </w:t>
      </w:r>
      <w:r w:rsidRPr="000946F6">
        <w:rPr>
          <w:i/>
        </w:rPr>
        <w:t>Science (New York, NY)</w:t>
      </w:r>
      <w:r w:rsidRPr="000946F6">
        <w:t xml:space="preserve"> 1980; </w:t>
      </w:r>
      <w:r w:rsidRPr="000946F6">
        <w:rPr>
          <w:b/>
        </w:rPr>
        <w:t>208</w:t>
      </w:r>
      <w:r w:rsidRPr="000946F6">
        <w:t>(4443): 464-72.</w:t>
      </w:r>
    </w:p>
    <w:p w14:paraId="0F56656B" w14:textId="77777777" w:rsidR="000946F6" w:rsidRPr="000946F6" w:rsidRDefault="000946F6" w:rsidP="000946F6">
      <w:pPr>
        <w:pStyle w:val="EndNoteBibliography"/>
      </w:pPr>
      <w:r w:rsidRPr="000946F6">
        <w:t>39.</w:t>
      </w:r>
      <w:r w:rsidRPr="000946F6">
        <w:tab/>
        <w:t xml:space="preserve">Tomany SC, Wang JJ, van Leeuwen R, et al. Risk factors for incident age-related macular degeneration: Pooled findings from 3 continents. </w:t>
      </w:r>
      <w:r w:rsidRPr="000946F6">
        <w:rPr>
          <w:i/>
        </w:rPr>
        <w:t>Ophthalmology</w:t>
      </w:r>
      <w:r w:rsidRPr="000946F6">
        <w:t xml:space="preserve"> 2004; </w:t>
      </w:r>
      <w:r w:rsidRPr="000946F6">
        <w:rPr>
          <w:b/>
        </w:rPr>
        <w:t>111</w:t>
      </w:r>
      <w:r w:rsidRPr="000946F6">
        <w:t>(7): 1280-7.</w:t>
      </w:r>
    </w:p>
    <w:p w14:paraId="16E2A619" w14:textId="77777777" w:rsidR="000946F6" w:rsidRPr="000946F6" w:rsidRDefault="000946F6" w:rsidP="000946F6">
      <w:pPr>
        <w:pStyle w:val="EndNoteBibliography"/>
      </w:pPr>
      <w:r w:rsidRPr="000946F6">
        <w:t>40.</w:t>
      </w:r>
      <w:r w:rsidRPr="000946F6">
        <w:tab/>
        <w:t xml:space="preserve">Owen CG, Jarrar Z, Wormald R, Cook DG, Fletcher AE, Rudnicka AR. The estimated prevalence and incidence of late stage age related macular degeneration in the UK. </w:t>
      </w:r>
      <w:r w:rsidRPr="000946F6">
        <w:rPr>
          <w:i/>
        </w:rPr>
        <w:t>Br J Ophthalmol</w:t>
      </w:r>
      <w:r w:rsidRPr="000946F6">
        <w:t xml:space="preserve"> 2012; </w:t>
      </w:r>
      <w:r w:rsidRPr="000946F6">
        <w:rPr>
          <w:b/>
        </w:rPr>
        <w:t>96</w:t>
      </w:r>
      <w:r w:rsidRPr="000946F6">
        <w:t>(5): 752-6.</w:t>
      </w:r>
    </w:p>
    <w:p w14:paraId="409EF316" w14:textId="77777777" w:rsidR="000946F6" w:rsidRPr="000946F6" w:rsidRDefault="000946F6" w:rsidP="000946F6">
      <w:pPr>
        <w:pStyle w:val="EndNoteBibliography"/>
      </w:pPr>
      <w:r w:rsidRPr="000946F6">
        <w:t>41.</w:t>
      </w:r>
      <w:r w:rsidRPr="000946F6">
        <w:tab/>
        <w:t xml:space="preserve">Colijn JM, Buitendijk GHS, Prokofyeva E, et al. Prevalence of Age-Related Macular Degeneration in Europe: The Past and the Future. </w:t>
      </w:r>
      <w:r w:rsidRPr="000946F6">
        <w:rPr>
          <w:i/>
        </w:rPr>
        <w:t>Ophthalmology</w:t>
      </w:r>
      <w:r w:rsidRPr="000946F6">
        <w:t xml:space="preserve"> 2017; </w:t>
      </w:r>
      <w:r w:rsidRPr="000946F6">
        <w:rPr>
          <w:b/>
        </w:rPr>
        <w:t>124</w:t>
      </w:r>
      <w:r w:rsidRPr="000946F6">
        <w:t>(12): 1753-63.</w:t>
      </w:r>
    </w:p>
    <w:p w14:paraId="04F91AC0" w14:textId="77777777" w:rsidR="000946F6" w:rsidRPr="000946F6" w:rsidRDefault="000946F6" w:rsidP="000946F6">
      <w:pPr>
        <w:pStyle w:val="EndNoteBibliography"/>
      </w:pPr>
      <w:r w:rsidRPr="000946F6">
        <w:t>42.</w:t>
      </w:r>
      <w:r w:rsidRPr="000946F6">
        <w:tab/>
        <w:t xml:space="preserve">Fry A, Littlejohns TJ, Sudlow C, et al. Comparison of Sociodemographic and Health-Related Characteristics of UK Biobank Participants With Those of the General Population. </w:t>
      </w:r>
      <w:r w:rsidRPr="000946F6">
        <w:rPr>
          <w:i/>
        </w:rPr>
        <w:t>Am J Epidemiol</w:t>
      </w:r>
      <w:r w:rsidRPr="000946F6">
        <w:t xml:space="preserve"> 2017; </w:t>
      </w:r>
      <w:r w:rsidRPr="000946F6">
        <w:rPr>
          <w:b/>
        </w:rPr>
        <w:t>186</w:t>
      </w:r>
      <w:r w:rsidRPr="000946F6">
        <w:t>(9): 1026-34.</w:t>
      </w:r>
    </w:p>
    <w:p w14:paraId="55B3C293" w14:textId="77777777" w:rsidR="000946F6" w:rsidRPr="000946F6" w:rsidRDefault="000946F6" w:rsidP="000946F6">
      <w:pPr>
        <w:pStyle w:val="EndNoteBibliography"/>
      </w:pPr>
      <w:r w:rsidRPr="000946F6">
        <w:t>43.</w:t>
      </w:r>
      <w:r w:rsidRPr="000946F6">
        <w:tab/>
        <w:t xml:space="preserve">Chua SYL, Khawaja AP, Morgan J, et al. The Relationship Between Ambient Atmospheric Fine Particulate Matter (PM2.5) and Glaucoma in a Large Community Cohort. </w:t>
      </w:r>
      <w:r w:rsidRPr="000946F6">
        <w:rPr>
          <w:i/>
        </w:rPr>
        <w:t>Investigative Ophthalmology &amp; Visual Science</w:t>
      </w:r>
      <w:r w:rsidRPr="000946F6">
        <w:t xml:space="preserve"> 2019; </w:t>
      </w:r>
      <w:r w:rsidRPr="000946F6">
        <w:rPr>
          <w:b/>
        </w:rPr>
        <w:t>60</w:t>
      </w:r>
      <w:r w:rsidRPr="000946F6">
        <w:t>(14): 4915-23.</w:t>
      </w:r>
    </w:p>
    <w:p w14:paraId="082B915F" w14:textId="77777777" w:rsidR="000946F6" w:rsidRPr="000946F6" w:rsidRDefault="000946F6" w:rsidP="000946F6">
      <w:pPr>
        <w:pStyle w:val="EndNoteBibliography"/>
      </w:pPr>
      <w:r w:rsidRPr="000946F6">
        <w:t>44.</w:t>
      </w:r>
      <w:r w:rsidRPr="000946F6">
        <w:tab/>
        <w:t xml:space="preserve">Nwanaji-Enwerem JC, Wang W, Nwanaji-Enwerem O, et al. Association of Long-term Ambient Black Carbon Exposure and Oxidative Stress Allelic Variants With Intraocular Pressure in Older Men. </w:t>
      </w:r>
      <w:r w:rsidRPr="000946F6">
        <w:rPr>
          <w:i/>
        </w:rPr>
        <w:t>JAMA Ophthalmol</w:t>
      </w:r>
      <w:r w:rsidRPr="000946F6">
        <w:t xml:space="preserve"> 2019; </w:t>
      </w:r>
      <w:r w:rsidRPr="000946F6">
        <w:rPr>
          <w:b/>
        </w:rPr>
        <w:t>137</w:t>
      </w:r>
      <w:r w:rsidRPr="000946F6">
        <w:t>(2): 129-37.</w:t>
      </w:r>
    </w:p>
    <w:p w14:paraId="360DCF37" w14:textId="77777777" w:rsidR="000946F6" w:rsidRPr="000946F6" w:rsidRDefault="000946F6" w:rsidP="000946F6">
      <w:pPr>
        <w:pStyle w:val="EndNoteBibliography"/>
      </w:pPr>
      <w:r w:rsidRPr="000946F6">
        <w:t>45.</w:t>
      </w:r>
      <w:r w:rsidRPr="000946F6">
        <w:tab/>
        <w:t xml:space="preserve">Choi JK, Lym YL, Moon JW, Shin HJ, Cho B. Diabetes Mellitus and Early Age-related Macular Degeneration. </w:t>
      </w:r>
      <w:r w:rsidRPr="000946F6">
        <w:rPr>
          <w:i/>
        </w:rPr>
        <w:t>Archives of Ophthalmology</w:t>
      </w:r>
      <w:r w:rsidRPr="000946F6">
        <w:t xml:space="preserve"> 2011; </w:t>
      </w:r>
      <w:r w:rsidRPr="000946F6">
        <w:rPr>
          <w:b/>
        </w:rPr>
        <w:t>129</w:t>
      </w:r>
      <w:r w:rsidRPr="000946F6">
        <w:t>(2): 196-9.</w:t>
      </w:r>
    </w:p>
    <w:p w14:paraId="66A0B943" w14:textId="02438578" w:rsidR="00A216F9" w:rsidRPr="00FC3274" w:rsidRDefault="00CD35CB" w:rsidP="00FC3274">
      <w:pPr>
        <w:rPr>
          <w:rFonts w:asciiTheme="majorHAnsi" w:hAnsiTheme="majorHAnsi"/>
          <w:color w:val="000000" w:themeColor="text1"/>
        </w:rPr>
      </w:pPr>
      <w:r>
        <w:rPr>
          <w:rFonts w:asciiTheme="majorHAnsi" w:hAnsiTheme="majorHAnsi"/>
          <w:color w:val="000000" w:themeColor="text1"/>
        </w:rPr>
        <w:fldChar w:fldCharType="end"/>
      </w:r>
    </w:p>
    <w:sectPr w:rsidR="00A216F9" w:rsidRPr="00FC3274" w:rsidSect="009C3131">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A702" w16cex:dateUtc="2020-11-02T15: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B9AF0" w14:textId="77777777" w:rsidR="001655B0" w:rsidRDefault="001655B0" w:rsidP="00D93A42">
      <w:r>
        <w:separator/>
      </w:r>
    </w:p>
  </w:endnote>
  <w:endnote w:type="continuationSeparator" w:id="0">
    <w:p w14:paraId="67639A50" w14:textId="77777777" w:rsidR="001655B0" w:rsidRDefault="001655B0" w:rsidP="00D9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2F080" w14:textId="77777777" w:rsidR="001655B0" w:rsidRDefault="001655B0" w:rsidP="00D93A42">
      <w:r>
        <w:separator/>
      </w:r>
    </w:p>
  </w:footnote>
  <w:footnote w:type="continuationSeparator" w:id="0">
    <w:p w14:paraId="3735FC38" w14:textId="77777777" w:rsidR="001655B0" w:rsidRDefault="001655B0" w:rsidP="00D93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304F3"/>
    <w:multiLevelType w:val="hybridMultilevel"/>
    <w:tmpl w:val="DDFE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62BE2"/>
    <w:multiLevelType w:val="hybridMultilevel"/>
    <w:tmpl w:val="6D98E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vxtdrdkrtpwsedpzapssey95ef2wwwrpt5&quot;&gt;UKBB Sharon Endnote-Converted&lt;record-ids&gt;&lt;item&gt;65&lt;/item&gt;&lt;item&gt;66&lt;/item&gt;&lt;item&gt;71&lt;/item&gt;&lt;item&gt;77&lt;/item&gt;&lt;item&gt;143&lt;/item&gt;&lt;item&gt;155&lt;/item&gt;&lt;item&gt;424&lt;/item&gt;&lt;item&gt;430&lt;/item&gt;&lt;item&gt;535&lt;/item&gt;&lt;item&gt;548&lt;/item&gt;&lt;item&gt;644&lt;/item&gt;&lt;item&gt;646&lt;/item&gt;&lt;item&gt;648&lt;/item&gt;&lt;item&gt;746&lt;/item&gt;&lt;item&gt;748&lt;/item&gt;&lt;item&gt;753&lt;/item&gt;&lt;item&gt;754&lt;/item&gt;&lt;item&gt;756&lt;/item&gt;&lt;item&gt;774&lt;/item&gt;&lt;item&gt;792&lt;/item&gt;&lt;item&gt;795&lt;/item&gt;&lt;item&gt;798&lt;/item&gt;&lt;item&gt;804&lt;/item&gt;&lt;item&gt;808&lt;/item&gt;&lt;item&gt;811&lt;/item&gt;&lt;item&gt;815&lt;/item&gt;&lt;item&gt;867&lt;/item&gt;&lt;item&gt;896&lt;/item&gt;&lt;item&gt;900&lt;/item&gt;&lt;item&gt;910&lt;/item&gt;&lt;item&gt;911&lt;/item&gt;&lt;item&gt;913&lt;/item&gt;&lt;item&gt;914&lt;/item&gt;&lt;item&gt;915&lt;/item&gt;&lt;item&gt;951&lt;/item&gt;&lt;item&gt;986&lt;/item&gt;&lt;item&gt;988&lt;/item&gt;&lt;item&gt;990&lt;/item&gt;&lt;item&gt;997&lt;/item&gt;&lt;item&gt;1000&lt;/item&gt;&lt;item&gt;1110&lt;/item&gt;&lt;item&gt;1111&lt;/item&gt;&lt;item&gt;1112&lt;/item&gt;&lt;item&gt;1248&lt;/item&gt;&lt;/record-ids&gt;&lt;/item&gt;&lt;/Libraries&gt;"/>
  </w:docVars>
  <w:rsids>
    <w:rsidRoot w:val="00B52535"/>
    <w:rsid w:val="0000004E"/>
    <w:rsid w:val="0000048D"/>
    <w:rsid w:val="00000D6A"/>
    <w:rsid w:val="000036A0"/>
    <w:rsid w:val="00005870"/>
    <w:rsid w:val="000063BA"/>
    <w:rsid w:val="00011C05"/>
    <w:rsid w:val="0001209B"/>
    <w:rsid w:val="00012A56"/>
    <w:rsid w:val="00016414"/>
    <w:rsid w:val="00016452"/>
    <w:rsid w:val="000165E4"/>
    <w:rsid w:val="00020382"/>
    <w:rsid w:val="00021197"/>
    <w:rsid w:val="00021392"/>
    <w:rsid w:val="00023F46"/>
    <w:rsid w:val="00025AA3"/>
    <w:rsid w:val="0002650A"/>
    <w:rsid w:val="0002659F"/>
    <w:rsid w:val="00027383"/>
    <w:rsid w:val="000275EF"/>
    <w:rsid w:val="000313AA"/>
    <w:rsid w:val="00032BAE"/>
    <w:rsid w:val="000331B7"/>
    <w:rsid w:val="00036096"/>
    <w:rsid w:val="000361C5"/>
    <w:rsid w:val="00036C81"/>
    <w:rsid w:val="00037DBD"/>
    <w:rsid w:val="00040F4B"/>
    <w:rsid w:val="000413B9"/>
    <w:rsid w:val="00041849"/>
    <w:rsid w:val="00042DD9"/>
    <w:rsid w:val="00042E5B"/>
    <w:rsid w:val="00050F71"/>
    <w:rsid w:val="00054039"/>
    <w:rsid w:val="00054FCE"/>
    <w:rsid w:val="00055C47"/>
    <w:rsid w:val="00056343"/>
    <w:rsid w:val="0006265B"/>
    <w:rsid w:val="00063423"/>
    <w:rsid w:val="00064958"/>
    <w:rsid w:val="0006559E"/>
    <w:rsid w:val="00065A50"/>
    <w:rsid w:val="00065C38"/>
    <w:rsid w:val="000709D0"/>
    <w:rsid w:val="00070BB8"/>
    <w:rsid w:val="0007239E"/>
    <w:rsid w:val="0007415A"/>
    <w:rsid w:val="00075725"/>
    <w:rsid w:val="0007609C"/>
    <w:rsid w:val="00081E9A"/>
    <w:rsid w:val="00090331"/>
    <w:rsid w:val="00091AA1"/>
    <w:rsid w:val="000926D5"/>
    <w:rsid w:val="000929C7"/>
    <w:rsid w:val="0009451F"/>
    <w:rsid w:val="000946F6"/>
    <w:rsid w:val="000950EF"/>
    <w:rsid w:val="000957D1"/>
    <w:rsid w:val="00095A3E"/>
    <w:rsid w:val="00097433"/>
    <w:rsid w:val="000A023D"/>
    <w:rsid w:val="000A04E8"/>
    <w:rsid w:val="000A0CC6"/>
    <w:rsid w:val="000A4EFB"/>
    <w:rsid w:val="000A6105"/>
    <w:rsid w:val="000A6B98"/>
    <w:rsid w:val="000A6DAF"/>
    <w:rsid w:val="000A6DE3"/>
    <w:rsid w:val="000A732C"/>
    <w:rsid w:val="000A7A51"/>
    <w:rsid w:val="000B1D9C"/>
    <w:rsid w:val="000B24EE"/>
    <w:rsid w:val="000B4621"/>
    <w:rsid w:val="000B5C74"/>
    <w:rsid w:val="000B6895"/>
    <w:rsid w:val="000C04A8"/>
    <w:rsid w:val="000C13A0"/>
    <w:rsid w:val="000C6CD3"/>
    <w:rsid w:val="000D0DCD"/>
    <w:rsid w:val="000D264B"/>
    <w:rsid w:val="000D55E8"/>
    <w:rsid w:val="000D6192"/>
    <w:rsid w:val="000D61AF"/>
    <w:rsid w:val="000D6BD7"/>
    <w:rsid w:val="000E0674"/>
    <w:rsid w:val="000E202C"/>
    <w:rsid w:val="000E2151"/>
    <w:rsid w:val="000E40B1"/>
    <w:rsid w:val="000E5DD5"/>
    <w:rsid w:val="000F25A7"/>
    <w:rsid w:val="000F2C32"/>
    <w:rsid w:val="000F4094"/>
    <w:rsid w:val="000F7F46"/>
    <w:rsid w:val="00100BA3"/>
    <w:rsid w:val="0010538E"/>
    <w:rsid w:val="00105956"/>
    <w:rsid w:val="00107865"/>
    <w:rsid w:val="00107CB8"/>
    <w:rsid w:val="001109F0"/>
    <w:rsid w:val="0011187F"/>
    <w:rsid w:val="001144B9"/>
    <w:rsid w:val="00116ACF"/>
    <w:rsid w:val="001170FA"/>
    <w:rsid w:val="00117F2E"/>
    <w:rsid w:val="0012010D"/>
    <w:rsid w:val="001208E9"/>
    <w:rsid w:val="00123FD3"/>
    <w:rsid w:val="00124EE1"/>
    <w:rsid w:val="001254B1"/>
    <w:rsid w:val="00127B7B"/>
    <w:rsid w:val="001308C5"/>
    <w:rsid w:val="00132804"/>
    <w:rsid w:val="00133259"/>
    <w:rsid w:val="00135097"/>
    <w:rsid w:val="001354E8"/>
    <w:rsid w:val="00135B54"/>
    <w:rsid w:val="00136352"/>
    <w:rsid w:val="00137B2C"/>
    <w:rsid w:val="0014016A"/>
    <w:rsid w:val="00140306"/>
    <w:rsid w:val="0014186A"/>
    <w:rsid w:val="0014204A"/>
    <w:rsid w:val="00142D71"/>
    <w:rsid w:val="0014393A"/>
    <w:rsid w:val="001458E3"/>
    <w:rsid w:val="00146A39"/>
    <w:rsid w:val="00147AED"/>
    <w:rsid w:val="0015145E"/>
    <w:rsid w:val="0015240A"/>
    <w:rsid w:val="0015329B"/>
    <w:rsid w:val="00153396"/>
    <w:rsid w:val="00153464"/>
    <w:rsid w:val="00154030"/>
    <w:rsid w:val="00154764"/>
    <w:rsid w:val="00155408"/>
    <w:rsid w:val="001578CB"/>
    <w:rsid w:val="00157C7B"/>
    <w:rsid w:val="00157E50"/>
    <w:rsid w:val="001600E2"/>
    <w:rsid w:val="001612EA"/>
    <w:rsid w:val="00161B93"/>
    <w:rsid w:val="00161E83"/>
    <w:rsid w:val="00162F76"/>
    <w:rsid w:val="00164946"/>
    <w:rsid w:val="00164A40"/>
    <w:rsid w:val="0016520F"/>
    <w:rsid w:val="001655B0"/>
    <w:rsid w:val="00165729"/>
    <w:rsid w:val="00170E08"/>
    <w:rsid w:val="001724A7"/>
    <w:rsid w:val="00173A86"/>
    <w:rsid w:val="001800AD"/>
    <w:rsid w:val="001804A3"/>
    <w:rsid w:val="00183576"/>
    <w:rsid w:val="001851CB"/>
    <w:rsid w:val="001862BB"/>
    <w:rsid w:val="001871E2"/>
    <w:rsid w:val="001929E2"/>
    <w:rsid w:val="00192A4D"/>
    <w:rsid w:val="00193CED"/>
    <w:rsid w:val="001947F9"/>
    <w:rsid w:val="0019521D"/>
    <w:rsid w:val="001955C6"/>
    <w:rsid w:val="00195DDF"/>
    <w:rsid w:val="00195E8C"/>
    <w:rsid w:val="00196590"/>
    <w:rsid w:val="00196FF7"/>
    <w:rsid w:val="001A1E9C"/>
    <w:rsid w:val="001A1FC6"/>
    <w:rsid w:val="001A2496"/>
    <w:rsid w:val="001A2824"/>
    <w:rsid w:val="001A32AF"/>
    <w:rsid w:val="001A32EB"/>
    <w:rsid w:val="001A4D69"/>
    <w:rsid w:val="001A4E8F"/>
    <w:rsid w:val="001A5640"/>
    <w:rsid w:val="001A69E1"/>
    <w:rsid w:val="001A6D0E"/>
    <w:rsid w:val="001A6E47"/>
    <w:rsid w:val="001A7A38"/>
    <w:rsid w:val="001B1041"/>
    <w:rsid w:val="001B137B"/>
    <w:rsid w:val="001B139D"/>
    <w:rsid w:val="001B3D2C"/>
    <w:rsid w:val="001B4D63"/>
    <w:rsid w:val="001B53B2"/>
    <w:rsid w:val="001B662C"/>
    <w:rsid w:val="001C00C6"/>
    <w:rsid w:val="001C3C5B"/>
    <w:rsid w:val="001C4A8A"/>
    <w:rsid w:val="001C6EA7"/>
    <w:rsid w:val="001C7F69"/>
    <w:rsid w:val="001D1C5C"/>
    <w:rsid w:val="001D1E01"/>
    <w:rsid w:val="001D29A9"/>
    <w:rsid w:val="001D3873"/>
    <w:rsid w:val="001D3AFA"/>
    <w:rsid w:val="001D61A3"/>
    <w:rsid w:val="001D677E"/>
    <w:rsid w:val="001D7B4C"/>
    <w:rsid w:val="001E2A38"/>
    <w:rsid w:val="001E2A92"/>
    <w:rsid w:val="001E2EE7"/>
    <w:rsid w:val="001E46EB"/>
    <w:rsid w:val="001E4B96"/>
    <w:rsid w:val="001E6CA4"/>
    <w:rsid w:val="001E7A47"/>
    <w:rsid w:val="001F1792"/>
    <w:rsid w:val="001F243A"/>
    <w:rsid w:val="001F3776"/>
    <w:rsid w:val="001F4350"/>
    <w:rsid w:val="001F525C"/>
    <w:rsid w:val="001F5866"/>
    <w:rsid w:val="001F6B95"/>
    <w:rsid w:val="001F7343"/>
    <w:rsid w:val="0020019C"/>
    <w:rsid w:val="002012F3"/>
    <w:rsid w:val="002042E8"/>
    <w:rsid w:val="002105EB"/>
    <w:rsid w:val="00210974"/>
    <w:rsid w:val="00213925"/>
    <w:rsid w:val="00213B72"/>
    <w:rsid w:val="00216ADD"/>
    <w:rsid w:val="00217765"/>
    <w:rsid w:val="0021782A"/>
    <w:rsid w:val="00217E08"/>
    <w:rsid w:val="00220653"/>
    <w:rsid w:val="00220E30"/>
    <w:rsid w:val="0022130C"/>
    <w:rsid w:val="00221CE4"/>
    <w:rsid w:val="002221BA"/>
    <w:rsid w:val="002236D7"/>
    <w:rsid w:val="002251D6"/>
    <w:rsid w:val="00231801"/>
    <w:rsid w:val="00231A12"/>
    <w:rsid w:val="0023394E"/>
    <w:rsid w:val="00233A4A"/>
    <w:rsid w:val="00235255"/>
    <w:rsid w:val="00235C1D"/>
    <w:rsid w:val="00235C78"/>
    <w:rsid w:val="002378BC"/>
    <w:rsid w:val="00241552"/>
    <w:rsid w:val="002419E9"/>
    <w:rsid w:val="0024256D"/>
    <w:rsid w:val="002441A0"/>
    <w:rsid w:val="00244652"/>
    <w:rsid w:val="00246AC0"/>
    <w:rsid w:val="00246E66"/>
    <w:rsid w:val="002470E5"/>
    <w:rsid w:val="00252483"/>
    <w:rsid w:val="002527D3"/>
    <w:rsid w:val="00253AD8"/>
    <w:rsid w:val="002555C1"/>
    <w:rsid w:val="002570D1"/>
    <w:rsid w:val="00257A95"/>
    <w:rsid w:val="00257E5C"/>
    <w:rsid w:val="00260336"/>
    <w:rsid w:val="002603BD"/>
    <w:rsid w:val="00260BBD"/>
    <w:rsid w:val="0026135C"/>
    <w:rsid w:val="002626C4"/>
    <w:rsid w:val="00263069"/>
    <w:rsid w:val="00263F50"/>
    <w:rsid w:val="00265CEE"/>
    <w:rsid w:val="00266BA5"/>
    <w:rsid w:val="00267800"/>
    <w:rsid w:val="00271104"/>
    <w:rsid w:val="00271572"/>
    <w:rsid w:val="00271E82"/>
    <w:rsid w:val="00272942"/>
    <w:rsid w:val="00276762"/>
    <w:rsid w:val="00277A0F"/>
    <w:rsid w:val="00277D05"/>
    <w:rsid w:val="00281FB7"/>
    <w:rsid w:val="00282DB7"/>
    <w:rsid w:val="00283F98"/>
    <w:rsid w:val="00285015"/>
    <w:rsid w:val="00285600"/>
    <w:rsid w:val="002866B8"/>
    <w:rsid w:val="00287185"/>
    <w:rsid w:val="00290ABB"/>
    <w:rsid w:val="00291925"/>
    <w:rsid w:val="00291D24"/>
    <w:rsid w:val="002932A4"/>
    <w:rsid w:val="00294877"/>
    <w:rsid w:val="00297409"/>
    <w:rsid w:val="00297502"/>
    <w:rsid w:val="0029755F"/>
    <w:rsid w:val="00297805"/>
    <w:rsid w:val="002A076B"/>
    <w:rsid w:val="002A081F"/>
    <w:rsid w:val="002A0D83"/>
    <w:rsid w:val="002A1807"/>
    <w:rsid w:val="002A1A21"/>
    <w:rsid w:val="002A1F87"/>
    <w:rsid w:val="002A421F"/>
    <w:rsid w:val="002A5F9C"/>
    <w:rsid w:val="002A6586"/>
    <w:rsid w:val="002A7342"/>
    <w:rsid w:val="002A74A5"/>
    <w:rsid w:val="002A74C7"/>
    <w:rsid w:val="002A7964"/>
    <w:rsid w:val="002B0179"/>
    <w:rsid w:val="002B1945"/>
    <w:rsid w:val="002B218A"/>
    <w:rsid w:val="002B5AEF"/>
    <w:rsid w:val="002C0061"/>
    <w:rsid w:val="002C0288"/>
    <w:rsid w:val="002C18ED"/>
    <w:rsid w:val="002C252E"/>
    <w:rsid w:val="002C274D"/>
    <w:rsid w:val="002C3DEA"/>
    <w:rsid w:val="002C3E6E"/>
    <w:rsid w:val="002C474B"/>
    <w:rsid w:val="002C646D"/>
    <w:rsid w:val="002C71E9"/>
    <w:rsid w:val="002C747A"/>
    <w:rsid w:val="002C7785"/>
    <w:rsid w:val="002D008D"/>
    <w:rsid w:val="002D0A4A"/>
    <w:rsid w:val="002D1A3B"/>
    <w:rsid w:val="002D2270"/>
    <w:rsid w:val="002D275C"/>
    <w:rsid w:val="002D2A6B"/>
    <w:rsid w:val="002D3BE1"/>
    <w:rsid w:val="002D422F"/>
    <w:rsid w:val="002D4919"/>
    <w:rsid w:val="002D4EEB"/>
    <w:rsid w:val="002E2417"/>
    <w:rsid w:val="002E257D"/>
    <w:rsid w:val="002E3048"/>
    <w:rsid w:val="002E36ED"/>
    <w:rsid w:val="002E4605"/>
    <w:rsid w:val="002E72AF"/>
    <w:rsid w:val="002F0352"/>
    <w:rsid w:val="002F19D0"/>
    <w:rsid w:val="002F1E36"/>
    <w:rsid w:val="002F232F"/>
    <w:rsid w:val="002F3581"/>
    <w:rsid w:val="002F3A52"/>
    <w:rsid w:val="002F422F"/>
    <w:rsid w:val="002F4635"/>
    <w:rsid w:val="002F466D"/>
    <w:rsid w:val="002F5173"/>
    <w:rsid w:val="002F657D"/>
    <w:rsid w:val="002F6A8F"/>
    <w:rsid w:val="003013B1"/>
    <w:rsid w:val="00302D60"/>
    <w:rsid w:val="003057D8"/>
    <w:rsid w:val="00306267"/>
    <w:rsid w:val="00311364"/>
    <w:rsid w:val="0031294F"/>
    <w:rsid w:val="00316E32"/>
    <w:rsid w:val="0032077F"/>
    <w:rsid w:val="00321CB1"/>
    <w:rsid w:val="00322673"/>
    <w:rsid w:val="00325CA5"/>
    <w:rsid w:val="0032628F"/>
    <w:rsid w:val="00327893"/>
    <w:rsid w:val="00330C76"/>
    <w:rsid w:val="00331CF9"/>
    <w:rsid w:val="0033264A"/>
    <w:rsid w:val="00335841"/>
    <w:rsid w:val="0033732F"/>
    <w:rsid w:val="00337445"/>
    <w:rsid w:val="0034158D"/>
    <w:rsid w:val="003416E9"/>
    <w:rsid w:val="0034233D"/>
    <w:rsid w:val="0034525F"/>
    <w:rsid w:val="00346373"/>
    <w:rsid w:val="0034689D"/>
    <w:rsid w:val="00347E9C"/>
    <w:rsid w:val="003516E3"/>
    <w:rsid w:val="0035269F"/>
    <w:rsid w:val="00352ED5"/>
    <w:rsid w:val="00353E7F"/>
    <w:rsid w:val="00355A91"/>
    <w:rsid w:val="003643D2"/>
    <w:rsid w:val="00364FAB"/>
    <w:rsid w:val="0036586E"/>
    <w:rsid w:val="003677E7"/>
    <w:rsid w:val="0036792C"/>
    <w:rsid w:val="00367C12"/>
    <w:rsid w:val="003706F3"/>
    <w:rsid w:val="00370956"/>
    <w:rsid w:val="003709B7"/>
    <w:rsid w:val="0037140C"/>
    <w:rsid w:val="003731E6"/>
    <w:rsid w:val="0037470C"/>
    <w:rsid w:val="00380383"/>
    <w:rsid w:val="003824D6"/>
    <w:rsid w:val="00383948"/>
    <w:rsid w:val="00384CFB"/>
    <w:rsid w:val="00390124"/>
    <w:rsid w:val="00391464"/>
    <w:rsid w:val="00391F6C"/>
    <w:rsid w:val="00392FDA"/>
    <w:rsid w:val="003938D1"/>
    <w:rsid w:val="00396304"/>
    <w:rsid w:val="00396572"/>
    <w:rsid w:val="0039694A"/>
    <w:rsid w:val="003971DF"/>
    <w:rsid w:val="0039769F"/>
    <w:rsid w:val="0039792F"/>
    <w:rsid w:val="003A2022"/>
    <w:rsid w:val="003A22D3"/>
    <w:rsid w:val="003A3479"/>
    <w:rsid w:val="003A373D"/>
    <w:rsid w:val="003A3B0E"/>
    <w:rsid w:val="003A5CE2"/>
    <w:rsid w:val="003A5FDD"/>
    <w:rsid w:val="003B2565"/>
    <w:rsid w:val="003B3685"/>
    <w:rsid w:val="003B49ED"/>
    <w:rsid w:val="003B6120"/>
    <w:rsid w:val="003C0FF9"/>
    <w:rsid w:val="003C1875"/>
    <w:rsid w:val="003C3908"/>
    <w:rsid w:val="003C505D"/>
    <w:rsid w:val="003C6511"/>
    <w:rsid w:val="003C6762"/>
    <w:rsid w:val="003C6A4C"/>
    <w:rsid w:val="003C6AE5"/>
    <w:rsid w:val="003C6CC5"/>
    <w:rsid w:val="003D1083"/>
    <w:rsid w:val="003D34A5"/>
    <w:rsid w:val="003D7CDB"/>
    <w:rsid w:val="003E0755"/>
    <w:rsid w:val="003E0D13"/>
    <w:rsid w:val="003E1AE0"/>
    <w:rsid w:val="003E2102"/>
    <w:rsid w:val="003E333A"/>
    <w:rsid w:val="003E34B2"/>
    <w:rsid w:val="003E3934"/>
    <w:rsid w:val="003E4DFF"/>
    <w:rsid w:val="003E6F5E"/>
    <w:rsid w:val="003F1BAD"/>
    <w:rsid w:val="003F3166"/>
    <w:rsid w:val="003F4F58"/>
    <w:rsid w:val="003F52B6"/>
    <w:rsid w:val="003F6E86"/>
    <w:rsid w:val="00400065"/>
    <w:rsid w:val="00403E35"/>
    <w:rsid w:val="00405416"/>
    <w:rsid w:val="0040625E"/>
    <w:rsid w:val="004067E5"/>
    <w:rsid w:val="00410636"/>
    <w:rsid w:val="00411B9C"/>
    <w:rsid w:val="00411E1E"/>
    <w:rsid w:val="00411E67"/>
    <w:rsid w:val="004124C3"/>
    <w:rsid w:val="00412D21"/>
    <w:rsid w:val="00413B7F"/>
    <w:rsid w:val="004140FC"/>
    <w:rsid w:val="004162E9"/>
    <w:rsid w:val="004216E8"/>
    <w:rsid w:val="00422D38"/>
    <w:rsid w:val="00425E8D"/>
    <w:rsid w:val="00426B88"/>
    <w:rsid w:val="00427E39"/>
    <w:rsid w:val="0043049F"/>
    <w:rsid w:val="0043135A"/>
    <w:rsid w:val="00432084"/>
    <w:rsid w:val="004325B6"/>
    <w:rsid w:val="00432961"/>
    <w:rsid w:val="00433C95"/>
    <w:rsid w:val="004370EC"/>
    <w:rsid w:val="00437D4D"/>
    <w:rsid w:val="004403CF"/>
    <w:rsid w:val="004418B3"/>
    <w:rsid w:val="004423EE"/>
    <w:rsid w:val="00442501"/>
    <w:rsid w:val="00442B0D"/>
    <w:rsid w:val="004436C5"/>
    <w:rsid w:val="004456A6"/>
    <w:rsid w:val="004457DD"/>
    <w:rsid w:val="00447B00"/>
    <w:rsid w:val="004501ED"/>
    <w:rsid w:val="00450225"/>
    <w:rsid w:val="00450C40"/>
    <w:rsid w:val="00452E62"/>
    <w:rsid w:val="004538A6"/>
    <w:rsid w:val="00453C04"/>
    <w:rsid w:val="0045527D"/>
    <w:rsid w:val="00455523"/>
    <w:rsid w:val="0045777A"/>
    <w:rsid w:val="00457EC1"/>
    <w:rsid w:val="004608A1"/>
    <w:rsid w:val="00463C7C"/>
    <w:rsid w:val="00465693"/>
    <w:rsid w:val="004667F1"/>
    <w:rsid w:val="00467780"/>
    <w:rsid w:val="00467FA5"/>
    <w:rsid w:val="0047088A"/>
    <w:rsid w:val="00471E01"/>
    <w:rsid w:val="00473B3D"/>
    <w:rsid w:val="00480B67"/>
    <w:rsid w:val="0048466E"/>
    <w:rsid w:val="00484C42"/>
    <w:rsid w:val="00486ACC"/>
    <w:rsid w:val="00486AE3"/>
    <w:rsid w:val="004900EE"/>
    <w:rsid w:val="00490228"/>
    <w:rsid w:val="004906ED"/>
    <w:rsid w:val="004907FC"/>
    <w:rsid w:val="00490BA0"/>
    <w:rsid w:val="00491996"/>
    <w:rsid w:val="00491F2B"/>
    <w:rsid w:val="004933FA"/>
    <w:rsid w:val="00494B29"/>
    <w:rsid w:val="00495F0A"/>
    <w:rsid w:val="004A247C"/>
    <w:rsid w:val="004A2FF3"/>
    <w:rsid w:val="004A5C57"/>
    <w:rsid w:val="004A725F"/>
    <w:rsid w:val="004B0331"/>
    <w:rsid w:val="004B0A99"/>
    <w:rsid w:val="004B2267"/>
    <w:rsid w:val="004B454C"/>
    <w:rsid w:val="004B767A"/>
    <w:rsid w:val="004C13EE"/>
    <w:rsid w:val="004C259F"/>
    <w:rsid w:val="004C311A"/>
    <w:rsid w:val="004C435E"/>
    <w:rsid w:val="004D00EA"/>
    <w:rsid w:val="004D0FAD"/>
    <w:rsid w:val="004D1976"/>
    <w:rsid w:val="004D280E"/>
    <w:rsid w:val="004D34F2"/>
    <w:rsid w:val="004D5A2F"/>
    <w:rsid w:val="004D785D"/>
    <w:rsid w:val="004E2243"/>
    <w:rsid w:val="004E281C"/>
    <w:rsid w:val="004E750C"/>
    <w:rsid w:val="004E7823"/>
    <w:rsid w:val="004F167D"/>
    <w:rsid w:val="004F4CF8"/>
    <w:rsid w:val="004F55DE"/>
    <w:rsid w:val="004F65D7"/>
    <w:rsid w:val="004F79D5"/>
    <w:rsid w:val="00503B26"/>
    <w:rsid w:val="005042FB"/>
    <w:rsid w:val="00504D17"/>
    <w:rsid w:val="005053C2"/>
    <w:rsid w:val="0050605E"/>
    <w:rsid w:val="005067B2"/>
    <w:rsid w:val="00506DF7"/>
    <w:rsid w:val="00514869"/>
    <w:rsid w:val="00516B30"/>
    <w:rsid w:val="005178C3"/>
    <w:rsid w:val="005204BB"/>
    <w:rsid w:val="00521BBC"/>
    <w:rsid w:val="00521FD4"/>
    <w:rsid w:val="00522C27"/>
    <w:rsid w:val="00523E38"/>
    <w:rsid w:val="005244B5"/>
    <w:rsid w:val="005254E9"/>
    <w:rsid w:val="00525F4E"/>
    <w:rsid w:val="00526855"/>
    <w:rsid w:val="005269A4"/>
    <w:rsid w:val="00526DAB"/>
    <w:rsid w:val="0053172D"/>
    <w:rsid w:val="00531DF2"/>
    <w:rsid w:val="0053231C"/>
    <w:rsid w:val="00534DE3"/>
    <w:rsid w:val="00535028"/>
    <w:rsid w:val="00535702"/>
    <w:rsid w:val="00536F2D"/>
    <w:rsid w:val="005372F6"/>
    <w:rsid w:val="00537B01"/>
    <w:rsid w:val="00537FEA"/>
    <w:rsid w:val="0054166F"/>
    <w:rsid w:val="00541BB0"/>
    <w:rsid w:val="00542D29"/>
    <w:rsid w:val="00543A9E"/>
    <w:rsid w:val="005447D3"/>
    <w:rsid w:val="00544AF2"/>
    <w:rsid w:val="005450F0"/>
    <w:rsid w:val="00546655"/>
    <w:rsid w:val="00546C24"/>
    <w:rsid w:val="005479EB"/>
    <w:rsid w:val="00551010"/>
    <w:rsid w:val="00551637"/>
    <w:rsid w:val="0055164F"/>
    <w:rsid w:val="00552087"/>
    <w:rsid w:val="00552D79"/>
    <w:rsid w:val="00553648"/>
    <w:rsid w:val="005554C0"/>
    <w:rsid w:val="00556099"/>
    <w:rsid w:val="00556352"/>
    <w:rsid w:val="00557151"/>
    <w:rsid w:val="005603D8"/>
    <w:rsid w:val="00560459"/>
    <w:rsid w:val="00564518"/>
    <w:rsid w:val="0056515A"/>
    <w:rsid w:val="005672F6"/>
    <w:rsid w:val="0056790D"/>
    <w:rsid w:val="005679FC"/>
    <w:rsid w:val="00567AB5"/>
    <w:rsid w:val="00570923"/>
    <w:rsid w:val="00573B78"/>
    <w:rsid w:val="00573F76"/>
    <w:rsid w:val="00574DF3"/>
    <w:rsid w:val="0057643A"/>
    <w:rsid w:val="00577743"/>
    <w:rsid w:val="0058013E"/>
    <w:rsid w:val="00581663"/>
    <w:rsid w:val="00581BF1"/>
    <w:rsid w:val="00582494"/>
    <w:rsid w:val="0059034A"/>
    <w:rsid w:val="00590366"/>
    <w:rsid w:val="00590876"/>
    <w:rsid w:val="00590FF4"/>
    <w:rsid w:val="005934F9"/>
    <w:rsid w:val="00593E4E"/>
    <w:rsid w:val="005942D8"/>
    <w:rsid w:val="0059552B"/>
    <w:rsid w:val="00595996"/>
    <w:rsid w:val="00596146"/>
    <w:rsid w:val="005A05BF"/>
    <w:rsid w:val="005A240A"/>
    <w:rsid w:val="005A398A"/>
    <w:rsid w:val="005A6118"/>
    <w:rsid w:val="005A67F3"/>
    <w:rsid w:val="005A69AC"/>
    <w:rsid w:val="005A7093"/>
    <w:rsid w:val="005A78F8"/>
    <w:rsid w:val="005A7976"/>
    <w:rsid w:val="005B16E4"/>
    <w:rsid w:val="005B2119"/>
    <w:rsid w:val="005B21F2"/>
    <w:rsid w:val="005B3134"/>
    <w:rsid w:val="005B32F8"/>
    <w:rsid w:val="005B56A6"/>
    <w:rsid w:val="005B6666"/>
    <w:rsid w:val="005C0FA4"/>
    <w:rsid w:val="005C19C8"/>
    <w:rsid w:val="005C2594"/>
    <w:rsid w:val="005C480F"/>
    <w:rsid w:val="005D04BA"/>
    <w:rsid w:val="005D0D56"/>
    <w:rsid w:val="005D1C5E"/>
    <w:rsid w:val="005D2983"/>
    <w:rsid w:val="005D40F8"/>
    <w:rsid w:val="005D42DF"/>
    <w:rsid w:val="005D734F"/>
    <w:rsid w:val="005D761B"/>
    <w:rsid w:val="005E11EE"/>
    <w:rsid w:val="005E38CF"/>
    <w:rsid w:val="005E7BB1"/>
    <w:rsid w:val="005F026F"/>
    <w:rsid w:val="005F2D52"/>
    <w:rsid w:val="005F3B72"/>
    <w:rsid w:val="005F40F1"/>
    <w:rsid w:val="005F5077"/>
    <w:rsid w:val="005F5E38"/>
    <w:rsid w:val="005F7769"/>
    <w:rsid w:val="006069AB"/>
    <w:rsid w:val="00607479"/>
    <w:rsid w:val="006107C4"/>
    <w:rsid w:val="00611DA8"/>
    <w:rsid w:val="00612695"/>
    <w:rsid w:val="00612EC6"/>
    <w:rsid w:val="006132CA"/>
    <w:rsid w:val="00613AF4"/>
    <w:rsid w:val="00613E48"/>
    <w:rsid w:val="006140A7"/>
    <w:rsid w:val="006147E9"/>
    <w:rsid w:val="00615B21"/>
    <w:rsid w:val="00615DC9"/>
    <w:rsid w:val="00617F55"/>
    <w:rsid w:val="00622CC4"/>
    <w:rsid w:val="00624293"/>
    <w:rsid w:val="00624FAE"/>
    <w:rsid w:val="006258DC"/>
    <w:rsid w:val="006258F0"/>
    <w:rsid w:val="0062655A"/>
    <w:rsid w:val="0062664C"/>
    <w:rsid w:val="0062798E"/>
    <w:rsid w:val="0063081D"/>
    <w:rsid w:val="00630D14"/>
    <w:rsid w:val="0063144B"/>
    <w:rsid w:val="00632976"/>
    <w:rsid w:val="00634B7E"/>
    <w:rsid w:val="0063644B"/>
    <w:rsid w:val="00636F2E"/>
    <w:rsid w:val="006370C3"/>
    <w:rsid w:val="006374E9"/>
    <w:rsid w:val="00637893"/>
    <w:rsid w:val="0063795F"/>
    <w:rsid w:val="00640246"/>
    <w:rsid w:val="006438C8"/>
    <w:rsid w:val="006442EB"/>
    <w:rsid w:val="0064435B"/>
    <w:rsid w:val="00645777"/>
    <w:rsid w:val="006461F7"/>
    <w:rsid w:val="00647E82"/>
    <w:rsid w:val="0065126A"/>
    <w:rsid w:val="00653202"/>
    <w:rsid w:val="00653941"/>
    <w:rsid w:val="00656E80"/>
    <w:rsid w:val="00660A03"/>
    <w:rsid w:val="006618A7"/>
    <w:rsid w:val="0066192E"/>
    <w:rsid w:val="00662CB4"/>
    <w:rsid w:val="00662EC6"/>
    <w:rsid w:val="00663A23"/>
    <w:rsid w:val="0066495F"/>
    <w:rsid w:val="00667CE8"/>
    <w:rsid w:val="00671DF9"/>
    <w:rsid w:val="0067326C"/>
    <w:rsid w:val="006734FA"/>
    <w:rsid w:val="00674274"/>
    <w:rsid w:val="006750D4"/>
    <w:rsid w:val="006765FD"/>
    <w:rsid w:val="00677123"/>
    <w:rsid w:val="00677B18"/>
    <w:rsid w:val="00677DBE"/>
    <w:rsid w:val="006800EB"/>
    <w:rsid w:val="00681205"/>
    <w:rsid w:val="006826B7"/>
    <w:rsid w:val="00683732"/>
    <w:rsid w:val="00683B81"/>
    <w:rsid w:val="00686575"/>
    <w:rsid w:val="00686CA0"/>
    <w:rsid w:val="00687900"/>
    <w:rsid w:val="00687D09"/>
    <w:rsid w:val="00692F76"/>
    <w:rsid w:val="0069507B"/>
    <w:rsid w:val="00696EDD"/>
    <w:rsid w:val="00697F75"/>
    <w:rsid w:val="006A146D"/>
    <w:rsid w:val="006A1FF2"/>
    <w:rsid w:val="006A3EF5"/>
    <w:rsid w:val="006A592A"/>
    <w:rsid w:val="006A73CB"/>
    <w:rsid w:val="006A7F06"/>
    <w:rsid w:val="006B0101"/>
    <w:rsid w:val="006B32D6"/>
    <w:rsid w:val="006B3372"/>
    <w:rsid w:val="006B36C4"/>
    <w:rsid w:val="006B48FD"/>
    <w:rsid w:val="006B62F5"/>
    <w:rsid w:val="006C0D2A"/>
    <w:rsid w:val="006C2183"/>
    <w:rsid w:val="006C2229"/>
    <w:rsid w:val="006C4879"/>
    <w:rsid w:val="006C4AD5"/>
    <w:rsid w:val="006C62E0"/>
    <w:rsid w:val="006D37A5"/>
    <w:rsid w:val="006D37AC"/>
    <w:rsid w:val="006D3E64"/>
    <w:rsid w:val="006D54D0"/>
    <w:rsid w:val="006D668D"/>
    <w:rsid w:val="006D702D"/>
    <w:rsid w:val="006E10E9"/>
    <w:rsid w:val="006E4C80"/>
    <w:rsid w:val="006E5B3D"/>
    <w:rsid w:val="006E6536"/>
    <w:rsid w:val="006E6793"/>
    <w:rsid w:val="006E777D"/>
    <w:rsid w:val="006E7FD8"/>
    <w:rsid w:val="006F0AD3"/>
    <w:rsid w:val="006F11AE"/>
    <w:rsid w:val="006F12CC"/>
    <w:rsid w:val="006F1552"/>
    <w:rsid w:val="006F1831"/>
    <w:rsid w:val="006F2A5A"/>
    <w:rsid w:val="006F2CCD"/>
    <w:rsid w:val="006F32CA"/>
    <w:rsid w:val="006F384C"/>
    <w:rsid w:val="006F389E"/>
    <w:rsid w:val="006F4463"/>
    <w:rsid w:val="006F4A04"/>
    <w:rsid w:val="006F5717"/>
    <w:rsid w:val="006F5B2E"/>
    <w:rsid w:val="0070264F"/>
    <w:rsid w:val="00702D15"/>
    <w:rsid w:val="007044E3"/>
    <w:rsid w:val="00704D36"/>
    <w:rsid w:val="007051B0"/>
    <w:rsid w:val="00706A61"/>
    <w:rsid w:val="00710B68"/>
    <w:rsid w:val="00710DCF"/>
    <w:rsid w:val="00711A81"/>
    <w:rsid w:val="007137B6"/>
    <w:rsid w:val="00715787"/>
    <w:rsid w:val="00716E36"/>
    <w:rsid w:val="007173ED"/>
    <w:rsid w:val="00717551"/>
    <w:rsid w:val="007205B0"/>
    <w:rsid w:val="00724380"/>
    <w:rsid w:val="00724B45"/>
    <w:rsid w:val="00724E5A"/>
    <w:rsid w:val="00726042"/>
    <w:rsid w:val="007303F9"/>
    <w:rsid w:val="007336C1"/>
    <w:rsid w:val="00734770"/>
    <w:rsid w:val="00734B97"/>
    <w:rsid w:val="00734BC5"/>
    <w:rsid w:val="00735F54"/>
    <w:rsid w:val="00737921"/>
    <w:rsid w:val="0074103D"/>
    <w:rsid w:val="007444EF"/>
    <w:rsid w:val="00744723"/>
    <w:rsid w:val="007447CE"/>
    <w:rsid w:val="00751715"/>
    <w:rsid w:val="007521EB"/>
    <w:rsid w:val="007527E2"/>
    <w:rsid w:val="00753878"/>
    <w:rsid w:val="00753ADE"/>
    <w:rsid w:val="00753E90"/>
    <w:rsid w:val="00753ECD"/>
    <w:rsid w:val="007548ED"/>
    <w:rsid w:val="00755E04"/>
    <w:rsid w:val="00757D53"/>
    <w:rsid w:val="00757F2A"/>
    <w:rsid w:val="007627F5"/>
    <w:rsid w:val="00762872"/>
    <w:rsid w:val="007637F0"/>
    <w:rsid w:val="007643FE"/>
    <w:rsid w:val="00764C8D"/>
    <w:rsid w:val="00764D50"/>
    <w:rsid w:val="00766451"/>
    <w:rsid w:val="00767FA1"/>
    <w:rsid w:val="0077513F"/>
    <w:rsid w:val="007760D7"/>
    <w:rsid w:val="0077624F"/>
    <w:rsid w:val="00776746"/>
    <w:rsid w:val="007769BD"/>
    <w:rsid w:val="00776B97"/>
    <w:rsid w:val="00780F2F"/>
    <w:rsid w:val="00781CA5"/>
    <w:rsid w:val="007828D4"/>
    <w:rsid w:val="00782C9E"/>
    <w:rsid w:val="00783382"/>
    <w:rsid w:val="007836B9"/>
    <w:rsid w:val="007856C3"/>
    <w:rsid w:val="00786BFD"/>
    <w:rsid w:val="00786EF2"/>
    <w:rsid w:val="007879C6"/>
    <w:rsid w:val="00787A4E"/>
    <w:rsid w:val="007908E0"/>
    <w:rsid w:val="00791775"/>
    <w:rsid w:val="00791BE0"/>
    <w:rsid w:val="00792998"/>
    <w:rsid w:val="00792AF1"/>
    <w:rsid w:val="00793211"/>
    <w:rsid w:val="007939E9"/>
    <w:rsid w:val="00793E2D"/>
    <w:rsid w:val="0079638A"/>
    <w:rsid w:val="00796E3B"/>
    <w:rsid w:val="007A1010"/>
    <w:rsid w:val="007A19A3"/>
    <w:rsid w:val="007A4DD1"/>
    <w:rsid w:val="007A6AE1"/>
    <w:rsid w:val="007A6C16"/>
    <w:rsid w:val="007B037D"/>
    <w:rsid w:val="007B17D3"/>
    <w:rsid w:val="007B3977"/>
    <w:rsid w:val="007B4DE6"/>
    <w:rsid w:val="007B62D0"/>
    <w:rsid w:val="007C1420"/>
    <w:rsid w:val="007C3536"/>
    <w:rsid w:val="007C467A"/>
    <w:rsid w:val="007C66AF"/>
    <w:rsid w:val="007C7900"/>
    <w:rsid w:val="007D0D66"/>
    <w:rsid w:val="007D1E55"/>
    <w:rsid w:val="007D20F3"/>
    <w:rsid w:val="007D38CD"/>
    <w:rsid w:val="007D3959"/>
    <w:rsid w:val="007D45B0"/>
    <w:rsid w:val="007D6719"/>
    <w:rsid w:val="007D6722"/>
    <w:rsid w:val="007D6835"/>
    <w:rsid w:val="007E1CDA"/>
    <w:rsid w:val="007E20E6"/>
    <w:rsid w:val="007E3573"/>
    <w:rsid w:val="007E3847"/>
    <w:rsid w:val="007E5606"/>
    <w:rsid w:val="007E6FD1"/>
    <w:rsid w:val="007E7452"/>
    <w:rsid w:val="007F2DA6"/>
    <w:rsid w:val="007F3B26"/>
    <w:rsid w:val="007F54F8"/>
    <w:rsid w:val="007F6804"/>
    <w:rsid w:val="007F7577"/>
    <w:rsid w:val="008000AD"/>
    <w:rsid w:val="00800579"/>
    <w:rsid w:val="00800E6F"/>
    <w:rsid w:val="00801E18"/>
    <w:rsid w:val="00802B26"/>
    <w:rsid w:val="00802CFB"/>
    <w:rsid w:val="00804AB4"/>
    <w:rsid w:val="00806082"/>
    <w:rsid w:val="0080613D"/>
    <w:rsid w:val="0080777C"/>
    <w:rsid w:val="00811448"/>
    <w:rsid w:val="00812B1C"/>
    <w:rsid w:val="00812C7D"/>
    <w:rsid w:val="00812F2F"/>
    <w:rsid w:val="00813E6F"/>
    <w:rsid w:val="0081696D"/>
    <w:rsid w:val="00816A8A"/>
    <w:rsid w:val="00817997"/>
    <w:rsid w:val="00817A40"/>
    <w:rsid w:val="00817AB4"/>
    <w:rsid w:val="00820446"/>
    <w:rsid w:val="00822CC3"/>
    <w:rsid w:val="00826075"/>
    <w:rsid w:val="0082712D"/>
    <w:rsid w:val="00827347"/>
    <w:rsid w:val="008276F1"/>
    <w:rsid w:val="00827B1B"/>
    <w:rsid w:val="008322F4"/>
    <w:rsid w:val="00832AA7"/>
    <w:rsid w:val="0083391C"/>
    <w:rsid w:val="008349C3"/>
    <w:rsid w:val="0083503D"/>
    <w:rsid w:val="008359D4"/>
    <w:rsid w:val="00836054"/>
    <w:rsid w:val="00836E2C"/>
    <w:rsid w:val="008377A1"/>
    <w:rsid w:val="00840D7F"/>
    <w:rsid w:val="00842D16"/>
    <w:rsid w:val="008437CA"/>
    <w:rsid w:val="00843BD2"/>
    <w:rsid w:val="008440C0"/>
    <w:rsid w:val="00845533"/>
    <w:rsid w:val="00845970"/>
    <w:rsid w:val="0084681F"/>
    <w:rsid w:val="00846F25"/>
    <w:rsid w:val="008478EB"/>
    <w:rsid w:val="00847BA7"/>
    <w:rsid w:val="00847E86"/>
    <w:rsid w:val="00851F6C"/>
    <w:rsid w:val="00852CFD"/>
    <w:rsid w:val="00852FEB"/>
    <w:rsid w:val="008554D8"/>
    <w:rsid w:val="0085698B"/>
    <w:rsid w:val="00860931"/>
    <w:rsid w:val="008636E0"/>
    <w:rsid w:val="0086784A"/>
    <w:rsid w:val="008733BF"/>
    <w:rsid w:val="00873691"/>
    <w:rsid w:val="00877CD7"/>
    <w:rsid w:val="00877FD5"/>
    <w:rsid w:val="008818B5"/>
    <w:rsid w:val="008827F6"/>
    <w:rsid w:val="00884E52"/>
    <w:rsid w:val="00885098"/>
    <w:rsid w:val="00887040"/>
    <w:rsid w:val="008877D3"/>
    <w:rsid w:val="00887936"/>
    <w:rsid w:val="00891E80"/>
    <w:rsid w:val="00892262"/>
    <w:rsid w:val="00896E55"/>
    <w:rsid w:val="008A066A"/>
    <w:rsid w:val="008A150B"/>
    <w:rsid w:val="008A286E"/>
    <w:rsid w:val="008A2F03"/>
    <w:rsid w:val="008A66F5"/>
    <w:rsid w:val="008B006A"/>
    <w:rsid w:val="008B0DEC"/>
    <w:rsid w:val="008B66F3"/>
    <w:rsid w:val="008B7095"/>
    <w:rsid w:val="008B7A0B"/>
    <w:rsid w:val="008C0B4D"/>
    <w:rsid w:val="008C2322"/>
    <w:rsid w:val="008C3D8F"/>
    <w:rsid w:val="008C42C1"/>
    <w:rsid w:val="008C46B6"/>
    <w:rsid w:val="008C4B02"/>
    <w:rsid w:val="008C510B"/>
    <w:rsid w:val="008C7527"/>
    <w:rsid w:val="008D04FE"/>
    <w:rsid w:val="008D079B"/>
    <w:rsid w:val="008D3DC8"/>
    <w:rsid w:val="008D4350"/>
    <w:rsid w:val="008D6695"/>
    <w:rsid w:val="008D74E7"/>
    <w:rsid w:val="008E0B5A"/>
    <w:rsid w:val="008E59F0"/>
    <w:rsid w:val="008E627A"/>
    <w:rsid w:val="008F0ACC"/>
    <w:rsid w:val="008F0C47"/>
    <w:rsid w:val="008F1D35"/>
    <w:rsid w:val="008F1D45"/>
    <w:rsid w:val="008F23D6"/>
    <w:rsid w:val="008F3488"/>
    <w:rsid w:val="008F4CA9"/>
    <w:rsid w:val="00900C14"/>
    <w:rsid w:val="00904363"/>
    <w:rsid w:val="0090585F"/>
    <w:rsid w:val="0090618E"/>
    <w:rsid w:val="0090669B"/>
    <w:rsid w:val="00910A4E"/>
    <w:rsid w:val="009113A5"/>
    <w:rsid w:val="009114FD"/>
    <w:rsid w:val="00912289"/>
    <w:rsid w:val="009122DC"/>
    <w:rsid w:val="00912336"/>
    <w:rsid w:val="0091416C"/>
    <w:rsid w:val="0091432C"/>
    <w:rsid w:val="00915F14"/>
    <w:rsid w:val="0091720E"/>
    <w:rsid w:val="009174EC"/>
    <w:rsid w:val="009210CC"/>
    <w:rsid w:val="00921B39"/>
    <w:rsid w:val="009225EF"/>
    <w:rsid w:val="009246C9"/>
    <w:rsid w:val="00925E5F"/>
    <w:rsid w:val="00926B41"/>
    <w:rsid w:val="00927068"/>
    <w:rsid w:val="009272B2"/>
    <w:rsid w:val="009313D9"/>
    <w:rsid w:val="00932FFB"/>
    <w:rsid w:val="00934B67"/>
    <w:rsid w:val="009350F0"/>
    <w:rsid w:val="00935C37"/>
    <w:rsid w:val="00935D6B"/>
    <w:rsid w:val="00936551"/>
    <w:rsid w:val="00940904"/>
    <w:rsid w:val="009414A5"/>
    <w:rsid w:val="00942129"/>
    <w:rsid w:val="009428E5"/>
    <w:rsid w:val="00942EAA"/>
    <w:rsid w:val="00942F87"/>
    <w:rsid w:val="009456A6"/>
    <w:rsid w:val="0094632D"/>
    <w:rsid w:val="009464C6"/>
    <w:rsid w:val="00946FC4"/>
    <w:rsid w:val="00947196"/>
    <w:rsid w:val="00955A04"/>
    <w:rsid w:val="00956475"/>
    <w:rsid w:val="0096295F"/>
    <w:rsid w:val="0096506C"/>
    <w:rsid w:val="0096566A"/>
    <w:rsid w:val="00965B40"/>
    <w:rsid w:val="00965F7F"/>
    <w:rsid w:val="00966B2F"/>
    <w:rsid w:val="00970653"/>
    <w:rsid w:val="00971569"/>
    <w:rsid w:val="00972881"/>
    <w:rsid w:val="009731D1"/>
    <w:rsid w:val="0097397D"/>
    <w:rsid w:val="00974991"/>
    <w:rsid w:val="009750EF"/>
    <w:rsid w:val="0097554E"/>
    <w:rsid w:val="009756B7"/>
    <w:rsid w:val="009764F5"/>
    <w:rsid w:val="00980776"/>
    <w:rsid w:val="00981994"/>
    <w:rsid w:val="00983966"/>
    <w:rsid w:val="00983DA7"/>
    <w:rsid w:val="00984824"/>
    <w:rsid w:val="00985519"/>
    <w:rsid w:val="00986788"/>
    <w:rsid w:val="00987447"/>
    <w:rsid w:val="0098773A"/>
    <w:rsid w:val="00990613"/>
    <w:rsid w:val="00991489"/>
    <w:rsid w:val="00991A82"/>
    <w:rsid w:val="0099231A"/>
    <w:rsid w:val="009926D3"/>
    <w:rsid w:val="00994874"/>
    <w:rsid w:val="0099496B"/>
    <w:rsid w:val="00994EFC"/>
    <w:rsid w:val="009A3828"/>
    <w:rsid w:val="009A45D3"/>
    <w:rsid w:val="009A4FB6"/>
    <w:rsid w:val="009A5C70"/>
    <w:rsid w:val="009A6BF5"/>
    <w:rsid w:val="009B0BEB"/>
    <w:rsid w:val="009B17C2"/>
    <w:rsid w:val="009B1D3D"/>
    <w:rsid w:val="009B3267"/>
    <w:rsid w:val="009B3A16"/>
    <w:rsid w:val="009B44D4"/>
    <w:rsid w:val="009B4A52"/>
    <w:rsid w:val="009B4E88"/>
    <w:rsid w:val="009C0CA8"/>
    <w:rsid w:val="009C1105"/>
    <w:rsid w:val="009C2FE0"/>
    <w:rsid w:val="009C3131"/>
    <w:rsid w:val="009C4830"/>
    <w:rsid w:val="009D1D69"/>
    <w:rsid w:val="009D24B0"/>
    <w:rsid w:val="009D63C7"/>
    <w:rsid w:val="009D6CF4"/>
    <w:rsid w:val="009D6FDD"/>
    <w:rsid w:val="009E07C9"/>
    <w:rsid w:val="009E13F3"/>
    <w:rsid w:val="009E40F4"/>
    <w:rsid w:val="009E5A22"/>
    <w:rsid w:val="009E5B62"/>
    <w:rsid w:val="009E685F"/>
    <w:rsid w:val="009E6D59"/>
    <w:rsid w:val="009E7FA1"/>
    <w:rsid w:val="009F209B"/>
    <w:rsid w:val="009F4F6D"/>
    <w:rsid w:val="009F64F4"/>
    <w:rsid w:val="009F6836"/>
    <w:rsid w:val="009F6FDA"/>
    <w:rsid w:val="009F749E"/>
    <w:rsid w:val="009F768A"/>
    <w:rsid w:val="00A00AA7"/>
    <w:rsid w:val="00A01745"/>
    <w:rsid w:val="00A02F1D"/>
    <w:rsid w:val="00A057B2"/>
    <w:rsid w:val="00A05C3F"/>
    <w:rsid w:val="00A072D6"/>
    <w:rsid w:val="00A10438"/>
    <w:rsid w:val="00A10871"/>
    <w:rsid w:val="00A10F26"/>
    <w:rsid w:val="00A13C9C"/>
    <w:rsid w:val="00A1482E"/>
    <w:rsid w:val="00A1524B"/>
    <w:rsid w:val="00A159D0"/>
    <w:rsid w:val="00A15A2B"/>
    <w:rsid w:val="00A162C0"/>
    <w:rsid w:val="00A17F6E"/>
    <w:rsid w:val="00A17F7A"/>
    <w:rsid w:val="00A205A3"/>
    <w:rsid w:val="00A216F9"/>
    <w:rsid w:val="00A22929"/>
    <w:rsid w:val="00A22EA8"/>
    <w:rsid w:val="00A23237"/>
    <w:rsid w:val="00A23916"/>
    <w:rsid w:val="00A242DD"/>
    <w:rsid w:val="00A24806"/>
    <w:rsid w:val="00A308E5"/>
    <w:rsid w:val="00A330CD"/>
    <w:rsid w:val="00A33DB6"/>
    <w:rsid w:val="00A3468E"/>
    <w:rsid w:val="00A3490E"/>
    <w:rsid w:val="00A34AC7"/>
    <w:rsid w:val="00A3544C"/>
    <w:rsid w:val="00A3567B"/>
    <w:rsid w:val="00A35EE7"/>
    <w:rsid w:val="00A36A8D"/>
    <w:rsid w:val="00A37891"/>
    <w:rsid w:val="00A378CF"/>
    <w:rsid w:val="00A40C33"/>
    <w:rsid w:val="00A43581"/>
    <w:rsid w:val="00A44107"/>
    <w:rsid w:val="00A449EC"/>
    <w:rsid w:val="00A44B61"/>
    <w:rsid w:val="00A45A6E"/>
    <w:rsid w:val="00A47945"/>
    <w:rsid w:val="00A53351"/>
    <w:rsid w:val="00A5513C"/>
    <w:rsid w:val="00A55353"/>
    <w:rsid w:val="00A554BB"/>
    <w:rsid w:val="00A55793"/>
    <w:rsid w:val="00A56893"/>
    <w:rsid w:val="00A56DAF"/>
    <w:rsid w:val="00A6092D"/>
    <w:rsid w:val="00A62B06"/>
    <w:rsid w:val="00A63414"/>
    <w:rsid w:val="00A65683"/>
    <w:rsid w:val="00A66E64"/>
    <w:rsid w:val="00A677C9"/>
    <w:rsid w:val="00A70DCB"/>
    <w:rsid w:val="00A71093"/>
    <w:rsid w:val="00A71F55"/>
    <w:rsid w:val="00A72983"/>
    <w:rsid w:val="00A75A36"/>
    <w:rsid w:val="00A807C2"/>
    <w:rsid w:val="00A80BB6"/>
    <w:rsid w:val="00A80C38"/>
    <w:rsid w:val="00A81A64"/>
    <w:rsid w:val="00A84422"/>
    <w:rsid w:val="00A866E2"/>
    <w:rsid w:val="00A87658"/>
    <w:rsid w:val="00A87C35"/>
    <w:rsid w:val="00A92ECC"/>
    <w:rsid w:val="00A92ECE"/>
    <w:rsid w:val="00A9321E"/>
    <w:rsid w:val="00A94036"/>
    <w:rsid w:val="00A941EE"/>
    <w:rsid w:val="00A96D65"/>
    <w:rsid w:val="00A97A57"/>
    <w:rsid w:val="00AA0305"/>
    <w:rsid w:val="00AA03D1"/>
    <w:rsid w:val="00AA053B"/>
    <w:rsid w:val="00AA14AF"/>
    <w:rsid w:val="00AA40D0"/>
    <w:rsid w:val="00AA4341"/>
    <w:rsid w:val="00AA44AE"/>
    <w:rsid w:val="00AA4877"/>
    <w:rsid w:val="00AA60AF"/>
    <w:rsid w:val="00AA6702"/>
    <w:rsid w:val="00AA6A24"/>
    <w:rsid w:val="00AA6D0E"/>
    <w:rsid w:val="00AB2845"/>
    <w:rsid w:val="00AB2A47"/>
    <w:rsid w:val="00AB3A62"/>
    <w:rsid w:val="00AB45BD"/>
    <w:rsid w:val="00AB5950"/>
    <w:rsid w:val="00AB7E1B"/>
    <w:rsid w:val="00AC1F2A"/>
    <w:rsid w:val="00AC30E1"/>
    <w:rsid w:val="00AC365E"/>
    <w:rsid w:val="00AC42BB"/>
    <w:rsid w:val="00AD0947"/>
    <w:rsid w:val="00AD0BD1"/>
    <w:rsid w:val="00AD11DC"/>
    <w:rsid w:val="00AD2727"/>
    <w:rsid w:val="00AD49E4"/>
    <w:rsid w:val="00AD7170"/>
    <w:rsid w:val="00AD7313"/>
    <w:rsid w:val="00AE1CDD"/>
    <w:rsid w:val="00AE3245"/>
    <w:rsid w:val="00AE4924"/>
    <w:rsid w:val="00AE796C"/>
    <w:rsid w:val="00AF16AF"/>
    <w:rsid w:val="00AF1889"/>
    <w:rsid w:val="00AF1C5F"/>
    <w:rsid w:val="00AF20F1"/>
    <w:rsid w:val="00AF7092"/>
    <w:rsid w:val="00B00B42"/>
    <w:rsid w:val="00B02579"/>
    <w:rsid w:val="00B029BB"/>
    <w:rsid w:val="00B03E5E"/>
    <w:rsid w:val="00B055E9"/>
    <w:rsid w:val="00B05D0C"/>
    <w:rsid w:val="00B10B9F"/>
    <w:rsid w:val="00B1108A"/>
    <w:rsid w:val="00B112A2"/>
    <w:rsid w:val="00B12493"/>
    <w:rsid w:val="00B12F0A"/>
    <w:rsid w:val="00B13459"/>
    <w:rsid w:val="00B13D25"/>
    <w:rsid w:val="00B14068"/>
    <w:rsid w:val="00B15A17"/>
    <w:rsid w:val="00B17A55"/>
    <w:rsid w:val="00B17B66"/>
    <w:rsid w:val="00B20E4B"/>
    <w:rsid w:val="00B21C20"/>
    <w:rsid w:val="00B22620"/>
    <w:rsid w:val="00B24ACE"/>
    <w:rsid w:val="00B25232"/>
    <w:rsid w:val="00B30072"/>
    <w:rsid w:val="00B303FC"/>
    <w:rsid w:val="00B308D5"/>
    <w:rsid w:val="00B30987"/>
    <w:rsid w:val="00B31BD2"/>
    <w:rsid w:val="00B32EE2"/>
    <w:rsid w:val="00B33314"/>
    <w:rsid w:val="00B3379F"/>
    <w:rsid w:val="00B360AA"/>
    <w:rsid w:val="00B366C6"/>
    <w:rsid w:val="00B37453"/>
    <w:rsid w:val="00B3791C"/>
    <w:rsid w:val="00B40F93"/>
    <w:rsid w:val="00B4209E"/>
    <w:rsid w:val="00B424DB"/>
    <w:rsid w:val="00B43346"/>
    <w:rsid w:val="00B43CBE"/>
    <w:rsid w:val="00B44ED4"/>
    <w:rsid w:val="00B458CE"/>
    <w:rsid w:val="00B45A80"/>
    <w:rsid w:val="00B46F29"/>
    <w:rsid w:val="00B473AB"/>
    <w:rsid w:val="00B47CD5"/>
    <w:rsid w:val="00B50A4F"/>
    <w:rsid w:val="00B51476"/>
    <w:rsid w:val="00B517B4"/>
    <w:rsid w:val="00B52535"/>
    <w:rsid w:val="00B549A4"/>
    <w:rsid w:val="00B5652E"/>
    <w:rsid w:val="00B60074"/>
    <w:rsid w:val="00B61E77"/>
    <w:rsid w:val="00B631DE"/>
    <w:rsid w:val="00B6346C"/>
    <w:rsid w:val="00B642B3"/>
    <w:rsid w:val="00B64431"/>
    <w:rsid w:val="00B64C40"/>
    <w:rsid w:val="00B72038"/>
    <w:rsid w:val="00B74991"/>
    <w:rsid w:val="00B75F29"/>
    <w:rsid w:val="00B7750E"/>
    <w:rsid w:val="00B7756F"/>
    <w:rsid w:val="00B777B3"/>
    <w:rsid w:val="00B779CE"/>
    <w:rsid w:val="00B8036D"/>
    <w:rsid w:val="00B81E10"/>
    <w:rsid w:val="00B82F08"/>
    <w:rsid w:val="00B83B24"/>
    <w:rsid w:val="00B84DA0"/>
    <w:rsid w:val="00B84FFC"/>
    <w:rsid w:val="00B85481"/>
    <w:rsid w:val="00B85A77"/>
    <w:rsid w:val="00B87366"/>
    <w:rsid w:val="00B923D3"/>
    <w:rsid w:val="00B942D1"/>
    <w:rsid w:val="00B94449"/>
    <w:rsid w:val="00B9448C"/>
    <w:rsid w:val="00B95A39"/>
    <w:rsid w:val="00B95EE4"/>
    <w:rsid w:val="00BA1456"/>
    <w:rsid w:val="00BA18DE"/>
    <w:rsid w:val="00BA1DFE"/>
    <w:rsid w:val="00BA326D"/>
    <w:rsid w:val="00BA3476"/>
    <w:rsid w:val="00BA347D"/>
    <w:rsid w:val="00BA38FC"/>
    <w:rsid w:val="00BA3B30"/>
    <w:rsid w:val="00BA4733"/>
    <w:rsid w:val="00BA55E1"/>
    <w:rsid w:val="00BA5B25"/>
    <w:rsid w:val="00BA7B9B"/>
    <w:rsid w:val="00BA7C9D"/>
    <w:rsid w:val="00BB0217"/>
    <w:rsid w:val="00BB077E"/>
    <w:rsid w:val="00BB1611"/>
    <w:rsid w:val="00BB1A8A"/>
    <w:rsid w:val="00BB2237"/>
    <w:rsid w:val="00BB3D31"/>
    <w:rsid w:val="00BB64F0"/>
    <w:rsid w:val="00BB6C15"/>
    <w:rsid w:val="00BB7954"/>
    <w:rsid w:val="00BB7D3D"/>
    <w:rsid w:val="00BC0959"/>
    <w:rsid w:val="00BC0BAA"/>
    <w:rsid w:val="00BC13E9"/>
    <w:rsid w:val="00BC1F16"/>
    <w:rsid w:val="00BC3603"/>
    <w:rsid w:val="00BC4345"/>
    <w:rsid w:val="00BC5FCF"/>
    <w:rsid w:val="00BC6159"/>
    <w:rsid w:val="00BC6337"/>
    <w:rsid w:val="00BC666E"/>
    <w:rsid w:val="00BC67F1"/>
    <w:rsid w:val="00BD0947"/>
    <w:rsid w:val="00BD0B71"/>
    <w:rsid w:val="00BD2984"/>
    <w:rsid w:val="00BD3E68"/>
    <w:rsid w:val="00BD4372"/>
    <w:rsid w:val="00BD57CC"/>
    <w:rsid w:val="00BD5FF3"/>
    <w:rsid w:val="00BD78C0"/>
    <w:rsid w:val="00BD7B00"/>
    <w:rsid w:val="00BE1033"/>
    <w:rsid w:val="00BE57F9"/>
    <w:rsid w:val="00BE7519"/>
    <w:rsid w:val="00BF05BA"/>
    <w:rsid w:val="00BF0F81"/>
    <w:rsid w:val="00BF1DBD"/>
    <w:rsid w:val="00BF353B"/>
    <w:rsid w:val="00BF763B"/>
    <w:rsid w:val="00BF7B31"/>
    <w:rsid w:val="00C02A21"/>
    <w:rsid w:val="00C03387"/>
    <w:rsid w:val="00C03450"/>
    <w:rsid w:val="00C034CB"/>
    <w:rsid w:val="00C0438A"/>
    <w:rsid w:val="00C060AE"/>
    <w:rsid w:val="00C07C4C"/>
    <w:rsid w:val="00C11874"/>
    <w:rsid w:val="00C11A10"/>
    <w:rsid w:val="00C11CDA"/>
    <w:rsid w:val="00C16318"/>
    <w:rsid w:val="00C16AA7"/>
    <w:rsid w:val="00C1757F"/>
    <w:rsid w:val="00C2052F"/>
    <w:rsid w:val="00C21B06"/>
    <w:rsid w:val="00C22B76"/>
    <w:rsid w:val="00C232AC"/>
    <w:rsid w:val="00C2361F"/>
    <w:rsid w:val="00C237FD"/>
    <w:rsid w:val="00C26545"/>
    <w:rsid w:val="00C2748B"/>
    <w:rsid w:val="00C32912"/>
    <w:rsid w:val="00C32D4E"/>
    <w:rsid w:val="00C3354B"/>
    <w:rsid w:val="00C33627"/>
    <w:rsid w:val="00C33AB2"/>
    <w:rsid w:val="00C359EF"/>
    <w:rsid w:val="00C35C00"/>
    <w:rsid w:val="00C36E6E"/>
    <w:rsid w:val="00C37150"/>
    <w:rsid w:val="00C37EBB"/>
    <w:rsid w:val="00C402FE"/>
    <w:rsid w:val="00C41747"/>
    <w:rsid w:val="00C41DCC"/>
    <w:rsid w:val="00C41E7E"/>
    <w:rsid w:val="00C43D32"/>
    <w:rsid w:val="00C45730"/>
    <w:rsid w:val="00C46729"/>
    <w:rsid w:val="00C47163"/>
    <w:rsid w:val="00C5316B"/>
    <w:rsid w:val="00C53E9D"/>
    <w:rsid w:val="00C54223"/>
    <w:rsid w:val="00C547B6"/>
    <w:rsid w:val="00C5782D"/>
    <w:rsid w:val="00C57945"/>
    <w:rsid w:val="00C57E1F"/>
    <w:rsid w:val="00C607F7"/>
    <w:rsid w:val="00C61696"/>
    <w:rsid w:val="00C61757"/>
    <w:rsid w:val="00C6308D"/>
    <w:rsid w:val="00C64476"/>
    <w:rsid w:val="00C6525B"/>
    <w:rsid w:val="00C67838"/>
    <w:rsid w:val="00C70429"/>
    <w:rsid w:val="00C70E61"/>
    <w:rsid w:val="00C71ECF"/>
    <w:rsid w:val="00C7300F"/>
    <w:rsid w:val="00C73210"/>
    <w:rsid w:val="00C74283"/>
    <w:rsid w:val="00C743D2"/>
    <w:rsid w:val="00C77B08"/>
    <w:rsid w:val="00C80B46"/>
    <w:rsid w:val="00C80CF1"/>
    <w:rsid w:val="00C810A4"/>
    <w:rsid w:val="00C81988"/>
    <w:rsid w:val="00C84971"/>
    <w:rsid w:val="00C85446"/>
    <w:rsid w:val="00C85E69"/>
    <w:rsid w:val="00C85F38"/>
    <w:rsid w:val="00C868D1"/>
    <w:rsid w:val="00C87B0F"/>
    <w:rsid w:val="00C9107D"/>
    <w:rsid w:val="00C9138C"/>
    <w:rsid w:val="00C93E4C"/>
    <w:rsid w:val="00C95443"/>
    <w:rsid w:val="00C95BC7"/>
    <w:rsid w:val="00C95D24"/>
    <w:rsid w:val="00C96140"/>
    <w:rsid w:val="00C96968"/>
    <w:rsid w:val="00C96A9A"/>
    <w:rsid w:val="00CA01F3"/>
    <w:rsid w:val="00CA0D32"/>
    <w:rsid w:val="00CA0D90"/>
    <w:rsid w:val="00CA1847"/>
    <w:rsid w:val="00CA2CA8"/>
    <w:rsid w:val="00CA4AD8"/>
    <w:rsid w:val="00CA652B"/>
    <w:rsid w:val="00CA79AD"/>
    <w:rsid w:val="00CB0C27"/>
    <w:rsid w:val="00CB26D9"/>
    <w:rsid w:val="00CB276D"/>
    <w:rsid w:val="00CB30FF"/>
    <w:rsid w:val="00CB3D89"/>
    <w:rsid w:val="00CB54F7"/>
    <w:rsid w:val="00CB6447"/>
    <w:rsid w:val="00CB7F07"/>
    <w:rsid w:val="00CC0E63"/>
    <w:rsid w:val="00CC1F88"/>
    <w:rsid w:val="00CC39C1"/>
    <w:rsid w:val="00CC45ED"/>
    <w:rsid w:val="00CC4DFD"/>
    <w:rsid w:val="00CC542B"/>
    <w:rsid w:val="00CC7865"/>
    <w:rsid w:val="00CD030B"/>
    <w:rsid w:val="00CD35CB"/>
    <w:rsid w:val="00CD4AEC"/>
    <w:rsid w:val="00CE24FE"/>
    <w:rsid w:val="00CE2AFA"/>
    <w:rsid w:val="00CE3215"/>
    <w:rsid w:val="00CE460D"/>
    <w:rsid w:val="00CE4A5B"/>
    <w:rsid w:val="00CE72EC"/>
    <w:rsid w:val="00CF122D"/>
    <w:rsid w:val="00CF1FF6"/>
    <w:rsid w:val="00CF6860"/>
    <w:rsid w:val="00CF6AEF"/>
    <w:rsid w:val="00D00F2B"/>
    <w:rsid w:val="00D046B1"/>
    <w:rsid w:val="00D04C90"/>
    <w:rsid w:val="00D052CC"/>
    <w:rsid w:val="00D06136"/>
    <w:rsid w:val="00D068E9"/>
    <w:rsid w:val="00D06DDB"/>
    <w:rsid w:val="00D07846"/>
    <w:rsid w:val="00D10520"/>
    <w:rsid w:val="00D1138F"/>
    <w:rsid w:val="00D114A7"/>
    <w:rsid w:val="00D11B03"/>
    <w:rsid w:val="00D11D44"/>
    <w:rsid w:val="00D122B8"/>
    <w:rsid w:val="00D13341"/>
    <w:rsid w:val="00D13385"/>
    <w:rsid w:val="00D1466E"/>
    <w:rsid w:val="00D1514C"/>
    <w:rsid w:val="00D15A90"/>
    <w:rsid w:val="00D16E81"/>
    <w:rsid w:val="00D17DAC"/>
    <w:rsid w:val="00D20E5C"/>
    <w:rsid w:val="00D24461"/>
    <w:rsid w:val="00D25B56"/>
    <w:rsid w:val="00D33392"/>
    <w:rsid w:val="00D334C0"/>
    <w:rsid w:val="00D33662"/>
    <w:rsid w:val="00D36003"/>
    <w:rsid w:val="00D37415"/>
    <w:rsid w:val="00D37595"/>
    <w:rsid w:val="00D37AB0"/>
    <w:rsid w:val="00D37C8E"/>
    <w:rsid w:val="00D40232"/>
    <w:rsid w:val="00D408B8"/>
    <w:rsid w:val="00D41A89"/>
    <w:rsid w:val="00D42C29"/>
    <w:rsid w:val="00D43970"/>
    <w:rsid w:val="00D44764"/>
    <w:rsid w:val="00D46141"/>
    <w:rsid w:val="00D47909"/>
    <w:rsid w:val="00D47D76"/>
    <w:rsid w:val="00D50F2D"/>
    <w:rsid w:val="00D53838"/>
    <w:rsid w:val="00D54099"/>
    <w:rsid w:val="00D55EF9"/>
    <w:rsid w:val="00D57068"/>
    <w:rsid w:val="00D57A05"/>
    <w:rsid w:val="00D57C10"/>
    <w:rsid w:val="00D61121"/>
    <w:rsid w:val="00D61B83"/>
    <w:rsid w:val="00D65901"/>
    <w:rsid w:val="00D65C84"/>
    <w:rsid w:val="00D65FEC"/>
    <w:rsid w:val="00D709F3"/>
    <w:rsid w:val="00D70A0C"/>
    <w:rsid w:val="00D70B61"/>
    <w:rsid w:val="00D73195"/>
    <w:rsid w:val="00D736CD"/>
    <w:rsid w:val="00D73BDB"/>
    <w:rsid w:val="00D745E4"/>
    <w:rsid w:val="00D747C9"/>
    <w:rsid w:val="00D767AF"/>
    <w:rsid w:val="00D80704"/>
    <w:rsid w:val="00D82395"/>
    <w:rsid w:val="00D84564"/>
    <w:rsid w:val="00D84656"/>
    <w:rsid w:val="00D85A2D"/>
    <w:rsid w:val="00D85CF0"/>
    <w:rsid w:val="00D9020C"/>
    <w:rsid w:val="00D91F6F"/>
    <w:rsid w:val="00D92E05"/>
    <w:rsid w:val="00D93A42"/>
    <w:rsid w:val="00D94983"/>
    <w:rsid w:val="00D94D91"/>
    <w:rsid w:val="00D94E93"/>
    <w:rsid w:val="00D95BB2"/>
    <w:rsid w:val="00DA0A9D"/>
    <w:rsid w:val="00DA1588"/>
    <w:rsid w:val="00DA1C45"/>
    <w:rsid w:val="00DA664D"/>
    <w:rsid w:val="00DB044C"/>
    <w:rsid w:val="00DB0939"/>
    <w:rsid w:val="00DB38C8"/>
    <w:rsid w:val="00DB4643"/>
    <w:rsid w:val="00DB4956"/>
    <w:rsid w:val="00DB4D08"/>
    <w:rsid w:val="00DB5D48"/>
    <w:rsid w:val="00DB734D"/>
    <w:rsid w:val="00DB77B0"/>
    <w:rsid w:val="00DB7BE2"/>
    <w:rsid w:val="00DB7F67"/>
    <w:rsid w:val="00DC1771"/>
    <w:rsid w:val="00DC182D"/>
    <w:rsid w:val="00DC2A68"/>
    <w:rsid w:val="00DC6DB4"/>
    <w:rsid w:val="00DC6E32"/>
    <w:rsid w:val="00DC731E"/>
    <w:rsid w:val="00DC7702"/>
    <w:rsid w:val="00DD09CC"/>
    <w:rsid w:val="00DD1191"/>
    <w:rsid w:val="00DD1B36"/>
    <w:rsid w:val="00DD5E4D"/>
    <w:rsid w:val="00DD75F2"/>
    <w:rsid w:val="00DE0275"/>
    <w:rsid w:val="00DE073C"/>
    <w:rsid w:val="00DE186D"/>
    <w:rsid w:val="00DE1D73"/>
    <w:rsid w:val="00DE3A06"/>
    <w:rsid w:val="00DE51ED"/>
    <w:rsid w:val="00DE5815"/>
    <w:rsid w:val="00DF0D3F"/>
    <w:rsid w:val="00DF2BB4"/>
    <w:rsid w:val="00DF45BF"/>
    <w:rsid w:val="00DF4B96"/>
    <w:rsid w:val="00DF4FD5"/>
    <w:rsid w:val="00DF5C54"/>
    <w:rsid w:val="00DF6C57"/>
    <w:rsid w:val="00E00143"/>
    <w:rsid w:val="00E002AD"/>
    <w:rsid w:val="00E01EC0"/>
    <w:rsid w:val="00E027D3"/>
    <w:rsid w:val="00E02C77"/>
    <w:rsid w:val="00E02DDF"/>
    <w:rsid w:val="00E0453E"/>
    <w:rsid w:val="00E07909"/>
    <w:rsid w:val="00E07EA1"/>
    <w:rsid w:val="00E100C3"/>
    <w:rsid w:val="00E10C78"/>
    <w:rsid w:val="00E111A6"/>
    <w:rsid w:val="00E121D6"/>
    <w:rsid w:val="00E1298B"/>
    <w:rsid w:val="00E14B09"/>
    <w:rsid w:val="00E151F8"/>
    <w:rsid w:val="00E15529"/>
    <w:rsid w:val="00E15BF1"/>
    <w:rsid w:val="00E165F2"/>
    <w:rsid w:val="00E20060"/>
    <w:rsid w:val="00E20553"/>
    <w:rsid w:val="00E2110F"/>
    <w:rsid w:val="00E217A6"/>
    <w:rsid w:val="00E2481A"/>
    <w:rsid w:val="00E249C4"/>
    <w:rsid w:val="00E24DB8"/>
    <w:rsid w:val="00E25740"/>
    <w:rsid w:val="00E262D5"/>
    <w:rsid w:val="00E27D48"/>
    <w:rsid w:val="00E31565"/>
    <w:rsid w:val="00E31C2B"/>
    <w:rsid w:val="00E31DEF"/>
    <w:rsid w:val="00E31F62"/>
    <w:rsid w:val="00E32317"/>
    <w:rsid w:val="00E32B0A"/>
    <w:rsid w:val="00E34434"/>
    <w:rsid w:val="00E35BCB"/>
    <w:rsid w:val="00E3674A"/>
    <w:rsid w:val="00E432F2"/>
    <w:rsid w:val="00E4355B"/>
    <w:rsid w:val="00E4454D"/>
    <w:rsid w:val="00E445D5"/>
    <w:rsid w:val="00E459C9"/>
    <w:rsid w:val="00E46038"/>
    <w:rsid w:val="00E46EC6"/>
    <w:rsid w:val="00E4775E"/>
    <w:rsid w:val="00E51390"/>
    <w:rsid w:val="00E51D6E"/>
    <w:rsid w:val="00E52BC7"/>
    <w:rsid w:val="00E556DD"/>
    <w:rsid w:val="00E6081F"/>
    <w:rsid w:val="00E60956"/>
    <w:rsid w:val="00E61356"/>
    <w:rsid w:val="00E6167A"/>
    <w:rsid w:val="00E61934"/>
    <w:rsid w:val="00E65669"/>
    <w:rsid w:val="00E6669C"/>
    <w:rsid w:val="00E67DEE"/>
    <w:rsid w:val="00E7049F"/>
    <w:rsid w:val="00E704B4"/>
    <w:rsid w:val="00E71A6F"/>
    <w:rsid w:val="00E71B01"/>
    <w:rsid w:val="00E71F5B"/>
    <w:rsid w:val="00E72C68"/>
    <w:rsid w:val="00E74595"/>
    <w:rsid w:val="00E747FA"/>
    <w:rsid w:val="00E7554B"/>
    <w:rsid w:val="00E75E4D"/>
    <w:rsid w:val="00E80076"/>
    <w:rsid w:val="00E81058"/>
    <w:rsid w:val="00E855F5"/>
    <w:rsid w:val="00E858A0"/>
    <w:rsid w:val="00E91406"/>
    <w:rsid w:val="00E95076"/>
    <w:rsid w:val="00E96DB6"/>
    <w:rsid w:val="00E972B4"/>
    <w:rsid w:val="00E978A4"/>
    <w:rsid w:val="00EA2373"/>
    <w:rsid w:val="00EA53CA"/>
    <w:rsid w:val="00EA6A2F"/>
    <w:rsid w:val="00EA72A7"/>
    <w:rsid w:val="00EA75F5"/>
    <w:rsid w:val="00EA7690"/>
    <w:rsid w:val="00EA7735"/>
    <w:rsid w:val="00EB1429"/>
    <w:rsid w:val="00EB2C20"/>
    <w:rsid w:val="00EB672D"/>
    <w:rsid w:val="00EC1255"/>
    <w:rsid w:val="00EC1DEE"/>
    <w:rsid w:val="00EC45A1"/>
    <w:rsid w:val="00EC4FDB"/>
    <w:rsid w:val="00EC5260"/>
    <w:rsid w:val="00EC5B81"/>
    <w:rsid w:val="00EC5D47"/>
    <w:rsid w:val="00EC6369"/>
    <w:rsid w:val="00EC6E83"/>
    <w:rsid w:val="00EC7CD8"/>
    <w:rsid w:val="00ED0385"/>
    <w:rsid w:val="00ED1BCC"/>
    <w:rsid w:val="00ED3139"/>
    <w:rsid w:val="00ED365D"/>
    <w:rsid w:val="00ED3F17"/>
    <w:rsid w:val="00ED41EB"/>
    <w:rsid w:val="00EE153D"/>
    <w:rsid w:val="00EE1F93"/>
    <w:rsid w:val="00EE21D6"/>
    <w:rsid w:val="00EE2E8E"/>
    <w:rsid w:val="00EE3634"/>
    <w:rsid w:val="00EE3878"/>
    <w:rsid w:val="00EE4AD0"/>
    <w:rsid w:val="00EE72DF"/>
    <w:rsid w:val="00EF0F70"/>
    <w:rsid w:val="00EF123F"/>
    <w:rsid w:val="00EF18C7"/>
    <w:rsid w:val="00EF20F6"/>
    <w:rsid w:val="00EF501A"/>
    <w:rsid w:val="00EF5873"/>
    <w:rsid w:val="00EF60D5"/>
    <w:rsid w:val="00F010AF"/>
    <w:rsid w:val="00F016F2"/>
    <w:rsid w:val="00F05EA6"/>
    <w:rsid w:val="00F06997"/>
    <w:rsid w:val="00F072F1"/>
    <w:rsid w:val="00F1024D"/>
    <w:rsid w:val="00F11C25"/>
    <w:rsid w:val="00F11E61"/>
    <w:rsid w:val="00F15466"/>
    <w:rsid w:val="00F2479B"/>
    <w:rsid w:val="00F262F8"/>
    <w:rsid w:val="00F26A3A"/>
    <w:rsid w:val="00F30C69"/>
    <w:rsid w:val="00F30DB2"/>
    <w:rsid w:val="00F31222"/>
    <w:rsid w:val="00F32569"/>
    <w:rsid w:val="00F34471"/>
    <w:rsid w:val="00F34870"/>
    <w:rsid w:val="00F3487B"/>
    <w:rsid w:val="00F360B7"/>
    <w:rsid w:val="00F36E1B"/>
    <w:rsid w:val="00F37C8D"/>
    <w:rsid w:val="00F40C28"/>
    <w:rsid w:val="00F42165"/>
    <w:rsid w:val="00F43662"/>
    <w:rsid w:val="00F4491A"/>
    <w:rsid w:val="00F4563C"/>
    <w:rsid w:val="00F45FED"/>
    <w:rsid w:val="00F46945"/>
    <w:rsid w:val="00F47304"/>
    <w:rsid w:val="00F4798F"/>
    <w:rsid w:val="00F47B40"/>
    <w:rsid w:val="00F47C57"/>
    <w:rsid w:val="00F52A0D"/>
    <w:rsid w:val="00F5487F"/>
    <w:rsid w:val="00F56254"/>
    <w:rsid w:val="00F56461"/>
    <w:rsid w:val="00F56BFF"/>
    <w:rsid w:val="00F60AFC"/>
    <w:rsid w:val="00F61C36"/>
    <w:rsid w:val="00F62043"/>
    <w:rsid w:val="00F62733"/>
    <w:rsid w:val="00F661F4"/>
    <w:rsid w:val="00F671A8"/>
    <w:rsid w:val="00F67DEC"/>
    <w:rsid w:val="00F70070"/>
    <w:rsid w:val="00F72022"/>
    <w:rsid w:val="00F7213C"/>
    <w:rsid w:val="00F72701"/>
    <w:rsid w:val="00F746A9"/>
    <w:rsid w:val="00F74F81"/>
    <w:rsid w:val="00F758AF"/>
    <w:rsid w:val="00F760D7"/>
    <w:rsid w:val="00F76353"/>
    <w:rsid w:val="00F775C8"/>
    <w:rsid w:val="00F77E66"/>
    <w:rsid w:val="00F8006F"/>
    <w:rsid w:val="00F8189F"/>
    <w:rsid w:val="00F81BCA"/>
    <w:rsid w:val="00F82C90"/>
    <w:rsid w:val="00F83151"/>
    <w:rsid w:val="00F83F1B"/>
    <w:rsid w:val="00F83F96"/>
    <w:rsid w:val="00F84D29"/>
    <w:rsid w:val="00F87CB8"/>
    <w:rsid w:val="00F902F1"/>
    <w:rsid w:val="00F9148C"/>
    <w:rsid w:val="00F91F25"/>
    <w:rsid w:val="00F92DFE"/>
    <w:rsid w:val="00FA0148"/>
    <w:rsid w:val="00FA054B"/>
    <w:rsid w:val="00FA0CDE"/>
    <w:rsid w:val="00FA115F"/>
    <w:rsid w:val="00FA2117"/>
    <w:rsid w:val="00FA2942"/>
    <w:rsid w:val="00FA3EBD"/>
    <w:rsid w:val="00FA65BA"/>
    <w:rsid w:val="00FB024C"/>
    <w:rsid w:val="00FB1245"/>
    <w:rsid w:val="00FB2594"/>
    <w:rsid w:val="00FB2AEA"/>
    <w:rsid w:val="00FB329B"/>
    <w:rsid w:val="00FB4D4A"/>
    <w:rsid w:val="00FB5326"/>
    <w:rsid w:val="00FC01A9"/>
    <w:rsid w:val="00FC0661"/>
    <w:rsid w:val="00FC3274"/>
    <w:rsid w:val="00FC33A7"/>
    <w:rsid w:val="00FC4D32"/>
    <w:rsid w:val="00FC4E44"/>
    <w:rsid w:val="00FC6810"/>
    <w:rsid w:val="00FD16AF"/>
    <w:rsid w:val="00FD2238"/>
    <w:rsid w:val="00FD2724"/>
    <w:rsid w:val="00FD3125"/>
    <w:rsid w:val="00FD4A32"/>
    <w:rsid w:val="00FD5314"/>
    <w:rsid w:val="00FD59C9"/>
    <w:rsid w:val="00FE182F"/>
    <w:rsid w:val="00FE3BA5"/>
    <w:rsid w:val="00FE4973"/>
    <w:rsid w:val="00FE65E1"/>
    <w:rsid w:val="00FE6AD5"/>
    <w:rsid w:val="00FE7C82"/>
    <w:rsid w:val="00FF0A9B"/>
    <w:rsid w:val="00FF2DF0"/>
    <w:rsid w:val="00FF4F1A"/>
    <w:rsid w:val="00FF608C"/>
    <w:rsid w:val="00FF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6BC35"/>
  <w14:defaultImageDpi w14:val="32767"/>
  <w15:docId w15:val="{24221EEE-74F7-45C2-B217-B1052D24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7D09"/>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9036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8013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6E47"/>
    <w:rPr>
      <w:sz w:val="18"/>
      <w:szCs w:val="18"/>
    </w:rPr>
  </w:style>
  <w:style w:type="paragraph" w:styleId="CommentText">
    <w:name w:val="annotation text"/>
    <w:basedOn w:val="Normal"/>
    <w:link w:val="CommentTextChar"/>
    <w:uiPriority w:val="99"/>
    <w:unhideWhenUsed/>
    <w:rsid w:val="001A6E47"/>
  </w:style>
  <w:style w:type="character" w:customStyle="1" w:styleId="CommentTextChar">
    <w:name w:val="Comment Text Char"/>
    <w:basedOn w:val="DefaultParagraphFont"/>
    <w:link w:val="CommentText"/>
    <w:uiPriority w:val="99"/>
    <w:rsid w:val="001A6E47"/>
  </w:style>
  <w:style w:type="paragraph" w:styleId="CommentSubject">
    <w:name w:val="annotation subject"/>
    <w:basedOn w:val="CommentText"/>
    <w:next w:val="CommentText"/>
    <w:link w:val="CommentSubjectChar"/>
    <w:uiPriority w:val="99"/>
    <w:semiHidden/>
    <w:unhideWhenUsed/>
    <w:rsid w:val="001A6E47"/>
    <w:rPr>
      <w:b/>
      <w:bCs/>
      <w:sz w:val="20"/>
      <w:szCs w:val="20"/>
    </w:rPr>
  </w:style>
  <w:style w:type="character" w:customStyle="1" w:styleId="CommentSubjectChar">
    <w:name w:val="Comment Subject Char"/>
    <w:basedOn w:val="CommentTextChar"/>
    <w:link w:val="CommentSubject"/>
    <w:uiPriority w:val="99"/>
    <w:semiHidden/>
    <w:rsid w:val="001A6E47"/>
    <w:rPr>
      <w:b/>
      <w:bCs/>
      <w:sz w:val="20"/>
      <w:szCs w:val="20"/>
    </w:rPr>
  </w:style>
  <w:style w:type="paragraph" w:styleId="BalloonText">
    <w:name w:val="Balloon Text"/>
    <w:basedOn w:val="Normal"/>
    <w:link w:val="BalloonTextChar"/>
    <w:uiPriority w:val="99"/>
    <w:semiHidden/>
    <w:unhideWhenUsed/>
    <w:rsid w:val="001A6E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E47"/>
    <w:rPr>
      <w:rFonts w:ascii="Times New Roman" w:hAnsi="Times New Roman" w:cs="Times New Roman"/>
      <w:sz w:val="18"/>
      <w:szCs w:val="18"/>
    </w:rPr>
  </w:style>
  <w:style w:type="character" w:customStyle="1" w:styleId="Heading1Char">
    <w:name w:val="Heading 1 Char"/>
    <w:basedOn w:val="DefaultParagraphFont"/>
    <w:link w:val="Heading1"/>
    <w:uiPriority w:val="9"/>
    <w:rsid w:val="00687D09"/>
    <w:rPr>
      <w:rFonts w:ascii="Times New Roman" w:hAnsi="Times New Roman" w:cs="Times New Roman"/>
      <w:b/>
      <w:bCs/>
      <w:kern w:val="36"/>
      <w:sz w:val="48"/>
      <w:szCs w:val="48"/>
    </w:rPr>
  </w:style>
  <w:style w:type="character" w:styleId="Hyperlink">
    <w:name w:val="Hyperlink"/>
    <w:basedOn w:val="DefaultParagraphFont"/>
    <w:uiPriority w:val="99"/>
    <w:unhideWhenUsed/>
    <w:rsid w:val="00687D09"/>
    <w:rPr>
      <w:color w:val="0000FF"/>
      <w:u w:val="single"/>
    </w:rPr>
  </w:style>
  <w:style w:type="character" w:customStyle="1" w:styleId="highlight">
    <w:name w:val="highlight"/>
    <w:basedOn w:val="DefaultParagraphFont"/>
    <w:rsid w:val="00687D09"/>
  </w:style>
  <w:style w:type="paragraph" w:styleId="EndnoteText">
    <w:name w:val="endnote text"/>
    <w:basedOn w:val="Normal"/>
    <w:link w:val="EndnoteTextChar"/>
    <w:uiPriority w:val="99"/>
    <w:unhideWhenUsed/>
    <w:rsid w:val="00D93A42"/>
  </w:style>
  <w:style w:type="character" w:customStyle="1" w:styleId="EndnoteTextChar">
    <w:name w:val="Endnote Text Char"/>
    <w:basedOn w:val="DefaultParagraphFont"/>
    <w:link w:val="EndnoteText"/>
    <w:uiPriority w:val="99"/>
    <w:rsid w:val="00D93A42"/>
  </w:style>
  <w:style w:type="character" w:styleId="EndnoteReference">
    <w:name w:val="endnote reference"/>
    <w:basedOn w:val="DefaultParagraphFont"/>
    <w:uiPriority w:val="99"/>
    <w:unhideWhenUsed/>
    <w:rsid w:val="00D93A42"/>
    <w:rPr>
      <w:vertAlign w:val="superscript"/>
    </w:rPr>
  </w:style>
  <w:style w:type="paragraph" w:styleId="FootnoteText">
    <w:name w:val="footnote text"/>
    <w:basedOn w:val="Normal"/>
    <w:link w:val="FootnoteTextChar"/>
    <w:uiPriority w:val="99"/>
    <w:unhideWhenUsed/>
    <w:rsid w:val="00D93A42"/>
  </w:style>
  <w:style w:type="character" w:customStyle="1" w:styleId="FootnoteTextChar">
    <w:name w:val="Footnote Text Char"/>
    <w:basedOn w:val="DefaultParagraphFont"/>
    <w:link w:val="FootnoteText"/>
    <w:uiPriority w:val="99"/>
    <w:rsid w:val="00D93A42"/>
  </w:style>
  <w:style w:type="character" w:styleId="FootnoteReference">
    <w:name w:val="footnote reference"/>
    <w:basedOn w:val="DefaultParagraphFont"/>
    <w:uiPriority w:val="99"/>
    <w:unhideWhenUsed/>
    <w:rsid w:val="00D93A42"/>
    <w:rPr>
      <w:vertAlign w:val="superscript"/>
    </w:rPr>
  </w:style>
  <w:style w:type="paragraph" w:styleId="Bibliography">
    <w:name w:val="Bibliography"/>
    <w:basedOn w:val="Normal"/>
    <w:next w:val="Normal"/>
    <w:uiPriority w:val="37"/>
    <w:unhideWhenUsed/>
    <w:rsid w:val="00C22B76"/>
  </w:style>
  <w:style w:type="paragraph" w:styleId="DocumentMap">
    <w:name w:val="Document Map"/>
    <w:basedOn w:val="Normal"/>
    <w:link w:val="DocumentMapChar"/>
    <w:uiPriority w:val="99"/>
    <w:semiHidden/>
    <w:unhideWhenUsed/>
    <w:rsid w:val="0014186A"/>
    <w:rPr>
      <w:rFonts w:ascii="Times New Roman" w:hAnsi="Times New Roman" w:cs="Times New Roman"/>
    </w:rPr>
  </w:style>
  <w:style w:type="character" w:customStyle="1" w:styleId="DocumentMapChar">
    <w:name w:val="Document Map Char"/>
    <w:basedOn w:val="DefaultParagraphFont"/>
    <w:link w:val="DocumentMap"/>
    <w:uiPriority w:val="99"/>
    <w:semiHidden/>
    <w:rsid w:val="0014186A"/>
    <w:rPr>
      <w:rFonts w:ascii="Times New Roman" w:hAnsi="Times New Roman" w:cs="Times New Roman"/>
    </w:rPr>
  </w:style>
  <w:style w:type="character" w:customStyle="1" w:styleId="Heading4Char">
    <w:name w:val="Heading 4 Char"/>
    <w:basedOn w:val="DefaultParagraphFont"/>
    <w:link w:val="Heading4"/>
    <w:uiPriority w:val="9"/>
    <w:semiHidden/>
    <w:rsid w:val="0058013E"/>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58013E"/>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semiHidden/>
    <w:rsid w:val="00590366"/>
    <w:rPr>
      <w:rFonts w:asciiTheme="majorHAnsi" w:eastAsiaTheme="majorEastAsia" w:hAnsiTheme="majorHAnsi" w:cstheme="majorBidi"/>
      <w:color w:val="1F3763" w:themeColor="accent1" w:themeShade="7F"/>
    </w:rPr>
  </w:style>
  <w:style w:type="character" w:customStyle="1" w:styleId="ui-ncbitoggler-master-text">
    <w:name w:val="ui-ncbitoggler-master-text"/>
    <w:basedOn w:val="DefaultParagraphFont"/>
    <w:rsid w:val="00590366"/>
  </w:style>
  <w:style w:type="paragraph" w:customStyle="1" w:styleId="EndNoteBibliographyTitle">
    <w:name w:val="EndNote Bibliography Title"/>
    <w:basedOn w:val="Normal"/>
    <w:link w:val="EndNoteBibliographyTitleChar"/>
    <w:rsid w:val="00CD35CB"/>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D35CB"/>
    <w:rPr>
      <w:rFonts w:ascii="Calibri" w:hAnsi="Calibri" w:cs="Calibri"/>
      <w:noProof/>
    </w:rPr>
  </w:style>
  <w:style w:type="paragraph" w:customStyle="1" w:styleId="EndNoteBibliography">
    <w:name w:val="EndNote Bibliography"/>
    <w:basedOn w:val="Normal"/>
    <w:link w:val="EndNoteBibliographyChar"/>
    <w:rsid w:val="00CD35CB"/>
    <w:rPr>
      <w:rFonts w:ascii="Calibri" w:hAnsi="Calibri" w:cs="Calibri"/>
      <w:noProof/>
    </w:rPr>
  </w:style>
  <w:style w:type="character" w:customStyle="1" w:styleId="EndNoteBibliographyChar">
    <w:name w:val="EndNote Bibliography Char"/>
    <w:basedOn w:val="DefaultParagraphFont"/>
    <w:link w:val="EndNoteBibliography"/>
    <w:rsid w:val="00CD35CB"/>
    <w:rPr>
      <w:rFonts w:ascii="Calibri" w:hAnsi="Calibri" w:cs="Calibri"/>
      <w:noProof/>
    </w:rPr>
  </w:style>
  <w:style w:type="character" w:customStyle="1" w:styleId="UnresolvedMention1">
    <w:name w:val="Unresolved Mention1"/>
    <w:basedOn w:val="DefaultParagraphFont"/>
    <w:uiPriority w:val="99"/>
    <w:rsid w:val="00925E5F"/>
    <w:rPr>
      <w:color w:val="808080"/>
      <w:shd w:val="clear" w:color="auto" w:fill="E6E6E6"/>
    </w:rPr>
  </w:style>
  <w:style w:type="character" w:customStyle="1" w:styleId="UnresolvedMention2">
    <w:name w:val="Unresolved Mention2"/>
    <w:basedOn w:val="DefaultParagraphFont"/>
    <w:uiPriority w:val="99"/>
    <w:semiHidden/>
    <w:unhideWhenUsed/>
    <w:rsid w:val="002A7342"/>
    <w:rPr>
      <w:color w:val="808080"/>
      <w:shd w:val="clear" w:color="auto" w:fill="E6E6E6"/>
    </w:rPr>
  </w:style>
  <w:style w:type="paragraph" w:customStyle="1" w:styleId="Title1">
    <w:name w:val="Title1"/>
    <w:basedOn w:val="Normal"/>
    <w:rsid w:val="00F72701"/>
    <w:pPr>
      <w:spacing w:before="100" w:beforeAutospacing="1" w:after="100" w:afterAutospacing="1"/>
    </w:pPr>
    <w:rPr>
      <w:rFonts w:ascii="Times New Roman" w:eastAsia="Times New Roman" w:hAnsi="Times New Roman" w:cs="Times New Roman"/>
    </w:rPr>
  </w:style>
  <w:style w:type="paragraph" w:customStyle="1" w:styleId="desc">
    <w:name w:val="desc"/>
    <w:basedOn w:val="Normal"/>
    <w:rsid w:val="00F72701"/>
    <w:pPr>
      <w:spacing w:before="100" w:beforeAutospacing="1" w:after="100" w:afterAutospacing="1"/>
    </w:pPr>
    <w:rPr>
      <w:rFonts w:ascii="Times New Roman" w:eastAsia="Times New Roman" w:hAnsi="Times New Roman" w:cs="Times New Roman"/>
    </w:rPr>
  </w:style>
  <w:style w:type="paragraph" w:customStyle="1" w:styleId="details">
    <w:name w:val="details"/>
    <w:basedOn w:val="Normal"/>
    <w:rsid w:val="00F72701"/>
    <w:pPr>
      <w:spacing w:before="100" w:beforeAutospacing="1" w:after="100" w:afterAutospacing="1"/>
    </w:pPr>
    <w:rPr>
      <w:rFonts w:ascii="Times New Roman" w:eastAsia="Times New Roman" w:hAnsi="Times New Roman" w:cs="Times New Roman"/>
    </w:rPr>
  </w:style>
  <w:style w:type="character" w:customStyle="1" w:styleId="jrnl">
    <w:name w:val="jrnl"/>
    <w:basedOn w:val="DefaultParagraphFont"/>
    <w:rsid w:val="00F72701"/>
  </w:style>
  <w:style w:type="character" w:customStyle="1" w:styleId="InternetLink">
    <w:name w:val="Internet Link"/>
    <w:basedOn w:val="DefaultParagraphFont"/>
    <w:uiPriority w:val="99"/>
    <w:unhideWhenUsed/>
    <w:rsid w:val="009B17C2"/>
    <w:rPr>
      <w:color w:val="0563C1" w:themeColor="hyperlink"/>
      <w:u w:val="single"/>
    </w:rPr>
  </w:style>
  <w:style w:type="table" w:styleId="TableGrid">
    <w:name w:val="Table Grid"/>
    <w:basedOn w:val="TableNormal"/>
    <w:uiPriority w:val="39"/>
    <w:rsid w:val="00812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5F0A"/>
  </w:style>
  <w:style w:type="character" w:customStyle="1" w:styleId="UnresolvedMention3">
    <w:name w:val="Unresolved Mention3"/>
    <w:basedOn w:val="DefaultParagraphFont"/>
    <w:uiPriority w:val="99"/>
    <w:semiHidden/>
    <w:unhideWhenUsed/>
    <w:rsid w:val="0021782A"/>
    <w:rPr>
      <w:color w:val="605E5C"/>
      <w:shd w:val="clear" w:color="auto" w:fill="E1DFDD"/>
    </w:rPr>
  </w:style>
  <w:style w:type="character" w:styleId="FollowedHyperlink">
    <w:name w:val="FollowedHyperlink"/>
    <w:basedOn w:val="DefaultParagraphFont"/>
    <w:uiPriority w:val="99"/>
    <w:semiHidden/>
    <w:unhideWhenUsed/>
    <w:rsid w:val="003B6120"/>
    <w:rPr>
      <w:color w:val="954F72" w:themeColor="followedHyperlink"/>
      <w:u w:val="single"/>
    </w:rPr>
  </w:style>
  <w:style w:type="paragraph" w:styleId="ListParagraph">
    <w:name w:val="List Paragraph"/>
    <w:basedOn w:val="Normal"/>
    <w:uiPriority w:val="34"/>
    <w:qFormat/>
    <w:rsid w:val="00155408"/>
    <w:pPr>
      <w:ind w:left="720"/>
      <w:contextualSpacing/>
    </w:pPr>
  </w:style>
  <w:style w:type="character" w:styleId="PageNumber">
    <w:name w:val="page number"/>
    <w:basedOn w:val="DefaultParagraphFont"/>
    <w:uiPriority w:val="99"/>
    <w:semiHidden/>
    <w:unhideWhenUsed/>
    <w:qFormat/>
    <w:rsid w:val="00FA115F"/>
  </w:style>
  <w:style w:type="character" w:styleId="UnresolvedMention">
    <w:name w:val="Unresolved Mention"/>
    <w:basedOn w:val="DefaultParagraphFont"/>
    <w:uiPriority w:val="99"/>
    <w:semiHidden/>
    <w:unhideWhenUsed/>
    <w:rsid w:val="007856C3"/>
    <w:rPr>
      <w:color w:val="605E5C"/>
      <w:shd w:val="clear" w:color="auto" w:fill="E1DFDD"/>
    </w:rPr>
  </w:style>
  <w:style w:type="character" w:styleId="LineNumber">
    <w:name w:val="line number"/>
    <w:basedOn w:val="DefaultParagraphFont"/>
    <w:uiPriority w:val="99"/>
    <w:semiHidden/>
    <w:unhideWhenUsed/>
    <w:rsid w:val="00B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812">
      <w:bodyDiv w:val="1"/>
      <w:marLeft w:val="0"/>
      <w:marRight w:val="0"/>
      <w:marTop w:val="0"/>
      <w:marBottom w:val="0"/>
      <w:divBdr>
        <w:top w:val="none" w:sz="0" w:space="0" w:color="auto"/>
        <w:left w:val="none" w:sz="0" w:space="0" w:color="auto"/>
        <w:bottom w:val="none" w:sz="0" w:space="0" w:color="auto"/>
        <w:right w:val="none" w:sz="0" w:space="0" w:color="auto"/>
      </w:divBdr>
    </w:div>
    <w:div w:id="2322033">
      <w:bodyDiv w:val="1"/>
      <w:marLeft w:val="0"/>
      <w:marRight w:val="0"/>
      <w:marTop w:val="0"/>
      <w:marBottom w:val="0"/>
      <w:divBdr>
        <w:top w:val="none" w:sz="0" w:space="0" w:color="auto"/>
        <w:left w:val="none" w:sz="0" w:space="0" w:color="auto"/>
        <w:bottom w:val="none" w:sz="0" w:space="0" w:color="auto"/>
        <w:right w:val="none" w:sz="0" w:space="0" w:color="auto"/>
      </w:divBdr>
    </w:div>
    <w:div w:id="3481303">
      <w:bodyDiv w:val="1"/>
      <w:marLeft w:val="0"/>
      <w:marRight w:val="0"/>
      <w:marTop w:val="0"/>
      <w:marBottom w:val="0"/>
      <w:divBdr>
        <w:top w:val="none" w:sz="0" w:space="0" w:color="auto"/>
        <w:left w:val="none" w:sz="0" w:space="0" w:color="auto"/>
        <w:bottom w:val="none" w:sz="0" w:space="0" w:color="auto"/>
        <w:right w:val="none" w:sz="0" w:space="0" w:color="auto"/>
      </w:divBdr>
    </w:div>
    <w:div w:id="4598390">
      <w:bodyDiv w:val="1"/>
      <w:marLeft w:val="0"/>
      <w:marRight w:val="0"/>
      <w:marTop w:val="0"/>
      <w:marBottom w:val="0"/>
      <w:divBdr>
        <w:top w:val="none" w:sz="0" w:space="0" w:color="auto"/>
        <w:left w:val="none" w:sz="0" w:space="0" w:color="auto"/>
        <w:bottom w:val="none" w:sz="0" w:space="0" w:color="auto"/>
        <w:right w:val="none" w:sz="0" w:space="0" w:color="auto"/>
      </w:divBdr>
    </w:div>
    <w:div w:id="19478560">
      <w:bodyDiv w:val="1"/>
      <w:marLeft w:val="0"/>
      <w:marRight w:val="0"/>
      <w:marTop w:val="0"/>
      <w:marBottom w:val="0"/>
      <w:divBdr>
        <w:top w:val="none" w:sz="0" w:space="0" w:color="auto"/>
        <w:left w:val="none" w:sz="0" w:space="0" w:color="auto"/>
        <w:bottom w:val="none" w:sz="0" w:space="0" w:color="auto"/>
        <w:right w:val="none" w:sz="0" w:space="0" w:color="auto"/>
      </w:divBdr>
    </w:div>
    <w:div w:id="29036209">
      <w:bodyDiv w:val="1"/>
      <w:marLeft w:val="0"/>
      <w:marRight w:val="0"/>
      <w:marTop w:val="0"/>
      <w:marBottom w:val="0"/>
      <w:divBdr>
        <w:top w:val="none" w:sz="0" w:space="0" w:color="auto"/>
        <w:left w:val="none" w:sz="0" w:space="0" w:color="auto"/>
        <w:bottom w:val="none" w:sz="0" w:space="0" w:color="auto"/>
        <w:right w:val="none" w:sz="0" w:space="0" w:color="auto"/>
      </w:divBdr>
    </w:div>
    <w:div w:id="35786104">
      <w:bodyDiv w:val="1"/>
      <w:marLeft w:val="0"/>
      <w:marRight w:val="0"/>
      <w:marTop w:val="0"/>
      <w:marBottom w:val="0"/>
      <w:divBdr>
        <w:top w:val="none" w:sz="0" w:space="0" w:color="auto"/>
        <w:left w:val="none" w:sz="0" w:space="0" w:color="auto"/>
        <w:bottom w:val="none" w:sz="0" w:space="0" w:color="auto"/>
        <w:right w:val="none" w:sz="0" w:space="0" w:color="auto"/>
      </w:divBdr>
    </w:div>
    <w:div w:id="38824256">
      <w:bodyDiv w:val="1"/>
      <w:marLeft w:val="0"/>
      <w:marRight w:val="0"/>
      <w:marTop w:val="0"/>
      <w:marBottom w:val="0"/>
      <w:divBdr>
        <w:top w:val="none" w:sz="0" w:space="0" w:color="auto"/>
        <w:left w:val="none" w:sz="0" w:space="0" w:color="auto"/>
        <w:bottom w:val="none" w:sz="0" w:space="0" w:color="auto"/>
        <w:right w:val="none" w:sz="0" w:space="0" w:color="auto"/>
      </w:divBdr>
      <w:divsChild>
        <w:div w:id="1615668934">
          <w:marLeft w:val="0"/>
          <w:marRight w:val="0"/>
          <w:marTop w:val="34"/>
          <w:marBottom w:val="34"/>
          <w:divBdr>
            <w:top w:val="none" w:sz="0" w:space="0" w:color="auto"/>
            <w:left w:val="none" w:sz="0" w:space="0" w:color="auto"/>
            <w:bottom w:val="none" w:sz="0" w:space="0" w:color="auto"/>
            <w:right w:val="none" w:sz="0" w:space="0" w:color="auto"/>
          </w:divBdr>
        </w:div>
      </w:divsChild>
    </w:div>
    <w:div w:id="52588340">
      <w:bodyDiv w:val="1"/>
      <w:marLeft w:val="0"/>
      <w:marRight w:val="0"/>
      <w:marTop w:val="0"/>
      <w:marBottom w:val="0"/>
      <w:divBdr>
        <w:top w:val="none" w:sz="0" w:space="0" w:color="auto"/>
        <w:left w:val="none" w:sz="0" w:space="0" w:color="auto"/>
        <w:bottom w:val="none" w:sz="0" w:space="0" w:color="auto"/>
        <w:right w:val="none" w:sz="0" w:space="0" w:color="auto"/>
      </w:divBdr>
    </w:div>
    <w:div w:id="59207518">
      <w:bodyDiv w:val="1"/>
      <w:marLeft w:val="0"/>
      <w:marRight w:val="0"/>
      <w:marTop w:val="0"/>
      <w:marBottom w:val="0"/>
      <w:divBdr>
        <w:top w:val="none" w:sz="0" w:space="0" w:color="auto"/>
        <w:left w:val="none" w:sz="0" w:space="0" w:color="auto"/>
        <w:bottom w:val="none" w:sz="0" w:space="0" w:color="auto"/>
        <w:right w:val="none" w:sz="0" w:space="0" w:color="auto"/>
      </w:divBdr>
    </w:div>
    <w:div w:id="61298806">
      <w:bodyDiv w:val="1"/>
      <w:marLeft w:val="0"/>
      <w:marRight w:val="0"/>
      <w:marTop w:val="0"/>
      <w:marBottom w:val="0"/>
      <w:divBdr>
        <w:top w:val="none" w:sz="0" w:space="0" w:color="auto"/>
        <w:left w:val="none" w:sz="0" w:space="0" w:color="auto"/>
        <w:bottom w:val="none" w:sz="0" w:space="0" w:color="auto"/>
        <w:right w:val="none" w:sz="0" w:space="0" w:color="auto"/>
      </w:divBdr>
    </w:div>
    <w:div w:id="64956329">
      <w:bodyDiv w:val="1"/>
      <w:marLeft w:val="0"/>
      <w:marRight w:val="0"/>
      <w:marTop w:val="0"/>
      <w:marBottom w:val="0"/>
      <w:divBdr>
        <w:top w:val="none" w:sz="0" w:space="0" w:color="auto"/>
        <w:left w:val="none" w:sz="0" w:space="0" w:color="auto"/>
        <w:bottom w:val="none" w:sz="0" w:space="0" w:color="auto"/>
        <w:right w:val="none" w:sz="0" w:space="0" w:color="auto"/>
      </w:divBdr>
    </w:div>
    <w:div w:id="66005599">
      <w:bodyDiv w:val="1"/>
      <w:marLeft w:val="0"/>
      <w:marRight w:val="0"/>
      <w:marTop w:val="0"/>
      <w:marBottom w:val="0"/>
      <w:divBdr>
        <w:top w:val="none" w:sz="0" w:space="0" w:color="auto"/>
        <w:left w:val="none" w:sz="0" w:space="0" w:color="auto"/>
        <w:bottom w:val="none" w:sz="0" w:space="0" w:color="auto"/>
        <w:right w:val="none" w:sz="0" w:space="0" w:color="auto"/>
      </w:divBdr>
    </w:div>
    <w:div w:id="69158471">
      <w:bodyDiv w:val="1"/>
      <w:marLeft w:val="0"/>
      <w:marRight w:val="0"/>
      <w:marTop w:val="0"/>
      <w:marBottom w:val="0"/>
      <w:divBdr>
        <w:top w:val="none" w:sz="0" w:space="0" w:color="auto"/>
        <w:left w:val="none" w:sz="0" w:space="0" w:color="auto"/>
        <w:bottom w:val="none" w:sz="0" w:space="0" w:color="auto"/>
        <w:right w:val="none" w:sz="0" w:space="0" w:color="auto"/>
      </w:divBdr>
    </w:div>
    <w:div w:id="77680291">
      <w:bodyDiv w:val="1"/>
      <w:marLeft w:val="0"/>
      <w:marRight w:val="0"/>
      <w:marTop w:val="0"/>
      <w:marBottom w:val="0"/>
      <w:divBdr>
        <w:top w:val="none" w:sz="0" w:space="0" w:color="auto"/>
        <w:left w:val="none" w:sz="0" w:space="0" w:color="auto"/>
        <w:bottom w:val="none" w:sz="0" w:space="0" w:color="auto"/>
        <w:right w:val="none" w:sz="0" w:space="0" w:color="auto"/>
      </w:divBdr>
    </w:div>
    <w:div w:id="86704631">
      <w:bodyDiv w:val="1"/>
      <w:marLeft w:val="0"/>
      <w:marRight w:val="0"/>
      <w:marTop w:val="0"/>
      <w:marBottom w:val="0"/>
      <w:divBdr>
        <w:top w:val="none" w:sz="0" w:space="0" w:color="auto"/>
        <w:left w:val="none" w:sz="0" w:space="0" w:color="auto"/>
        <w:bottom w:val="none" w:sz="0" w:space="0" w:color="auto"/>
        <w:right w:val="none" w:sz="0" w:space="0" w:color="auto"/>
      </w:divBdr>
    </w:div>
    <w:div w:id="91510884">
      <w:bodyDiv w:val="1"/>
      <w:marLeft w:val="0"/>
      <w:marRight w:val="0"/>
      <w:marTop w:val="0"/>
      <w:marBottom w:val="0"/>
      <w:divBdr>
        <w:top w:val="none" w:sz="0" w:space="0" w:color="auto"/>
        <w:left w:val="none" w:sz="0" w:space="0" w:color="auto"/>
        <w:bottom w:val="none" w:sz="0" w:space="0" w:color="auto"/>
        <w:right w:val="none" w:sz="0" w:space="0" w:color="auto"/>
      </w:divBdr>
    </w:div>
    <w:div w:id="91556141">
      <w:bodyDiv w:val="1"/>
      <w:marLeft w:val="0"/>
      <w:marRight w:val="0"/>
      <w:marTop w:val="0"/>
      <w:marBottom w:val="0"/>
      <w:divBdr>
        <w:top w:val="none" w:sz="0" w:space="0" w:color="auto"/>
        <w:left w:val="none" w:sz="0" w:space="0" w:color="auto"/>
        <w:bottom w:val="none" w:sz="0" w:space="0" w:color="auto"/>
        <w:right w:val="none" w:sz="0" w:space="0" w:color="auto"/>
      </w:divBdr>
    </w:div>
    <w:div w:id="92097323">
      <w:bodyDiv w:val="1"/>
      <w:marLeft w:val="0"/>
      <w:marRight w:val="0"/>
      <w:marTop w:val="0"/>
      <w:marBottom w:val="0"/>
      <w:divBdr>
        <w:top w:val="none" w:sz="0" w:space="0" w:color="auto"/>
        <w:left w:val="none" w:sz="0" w:space="0" w:color="auto"/>
        <w:bottom w:val="none" w:sz="0" w:space="0" w:color="auto"/>
        <w:right w:val="none" w:sz="0" w:space="0" w:color="auto"/>
      </w:divBdr>
      <w:divsChild>
        <w:div w:id="1180270531">
          <w:marLeft w:val="0"/>
          <w:marRight w:val="0"/>
          <w:marTop w:val="240"/>
          <w:marBottom w:val="100"/>
          <w:divBdr>
            <w:top w:val="none" w:sz="0" w:space="0" w:color="auto"/>
            <w:left w:val="none" w:sz="0" w:space="0" w:color="auto"/>
            <w:bottom w:val="none" w:sz="0" w:space="0" w:color="auto"/>
            <w:right w:val="none" w:sz="0" w:space="0" w:color="auto"/>
          </w:divBdr>
          <w:divsChild>
            <w:div w:id="6821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69">
      <w:bodyDiv w:val="1"/>
      <w:marLeft w:val="0"/>
      <w:marRight w:val="0"/>
      <w:marTop w:val="0"/>
      <w:marBottom w:val="0"/>
      <w:divBdr>
        <w:top w:val="none" w:sz="0" w:space="0" w:color="auto"/>
        <w:left w:val="none" w:sz="0" w:space="0" w:color="auto"/>
        <w:bottom w:val="none" w:sz="0" w:space="0" w:color="auto"/>
        <w:right w:val="none" w:sz="0" w:space="0" w:color="auto"/>
      </w:divBdr>
    </w:div>
    <w:div w:id="112526516">
      <w:bodyDiv w:val="1"/>
      <w:marLeft w:val="0"/>
      <w:marRight w:val="0"/>
      <w:marTop w:val="0"/>
      <w:marBottom w:val="0"/>
      <w:divBdr>
        <w:top w:val="none" w:sz="0" w:space="0" w:color="auto"/>
        <w:left w:val="none" w:sz="0" w:space="0" w:color="auto"/>
        <w:bottom w:val="none" w:sz="0" w:space="0" w:color="auto"/>
        <w:right w:val="none" w:sz="0" w:space="0" w:color="auto"/>
      </w:divBdr>
    </w:div>
    <w:div w:id="120728353">
      <w:bodyDiv w:val="1"/>
      <w:marLeft w:val="0"/>
      <w:marRight w:val="0"/>
      <w:marTop w:val="0"/>
      <w:marBottom w:val="0"/>
      <w:divBdr>
        <w:top w:val="none" w:sz="0" w:space="0" w:color="auto"/>
        <w:left w:val="none" w:sz="0" w:space="0" w:color="auto"/>
        <w:bottom w:val="none" w:sz="0" w:space="0" w:color="auto"/>
        <w:right w:val="none" w:sz="0" w:space="0" w:color="auto"/>
      </w:divBdr>
    </w:div>
    <w:div w:id="121114500">
      <w:bodyDiv w:val="1"/>
      <w:marLeft w:val="0"/>
      <w:marRight w:val="0"/>
      <w:marTop w:val="0"/>
      <w:marBottom w:val="0"/>
      <w:divBdr>
        <w:top w:val="none" w:sz="0" w:space="0" w:color="auto"/>
        <w:left w:val="none" w:sz="0" w:space="0" w:color="auto"/>
        <w:bottom w:val="none" w:sz="0" w:space="0" w:color="auto"/>
        <w:right w:val="none" w:sz="0" w:space="0" w:color="auto"/>
      </w:divBdr>
      <w:divsChild>
        <w:div w:id="1044407743">
          <w:marLeft w:val="0"/>
          <w:marRight w:val="0"/>
          <w:marTop w:val="240"/>
          <w:marBottom w:val="100"/>
          <w:divBdr>
            <w:top w:val="none" w:sz="0" w:space="0" w:color="auto"/>
            <w:left w:val="none" w:sz="0" w:space="0" w:color="auto"/>
            <w:bottom w:val="none" w:sz="0" w:space="0" w:color="auto"/>
            <w:right w:val="none" w:sz="0" w:space="0" w:color="auto"/>
          </w:divBdr>
          <w:divsChild>
            <w:div w:id="6768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308">
      <w:bodyDiv w:val="1"/>
      <w:marLeft w:val="0"/>
      <w:marRight w:val="0"/>
      <w:marTop w:val="0"/>
      <w:marBottom w:val="0"/>
      <w:divBdr>
        <w:top w:val="none" w:sz="0" w:space="0" w:color="auto"/>
        <w:left w:val="none" w:sz="0" w:space="0" w:color="auto"/>
        <w:bottom w:val="none" w:sz="0" w:space="0" w:color="auto"/>
        <w:right w:val="none" w:sz="0" w:space="0" w:color="auto"/>
      </w:divBdr>
    </w:div>
    <w:div w:id="138117072">
      <w:bodyDiv w:val="1"/>
      <w:marLeft w:val="0"/>
      <w:marRight w:val="0"/>
      <w:marTop w:val="0"/>
      <w:marBottom w:val="0"/>
      <w:divBdr>
        <w:top w:val="none" w:sz="0" w:space="0" w:color="auto"/>
        <w:left w:val="none" w:sz="0" w:space="0" w:color="auto"/>
        <w:bottom w:val="none" w:sz="0" w:space="0" w:color="auto"/>
        <w:right w:val="none" w:sz="0" w:space="0" w:color="auto"/>
      </w:divBdr>
    </w:div>
    <w:div w:id="143864103">
      <w:bodyDiv w:val="1"/>
      <w:marLeft w:val="0"/>
      <w:marRight w:val="0"/>
      <w:marTop w:val="0"/>
      <w:marBottom w:val="0"/>
      <w:divBdr>
        <w:top w:val="none" w:sz="0" w:space="0" w:color="auto"/>
        <w:left w:val="none" w:sz="0" w:space="0" w:color="auto"/>
        <w:bottom w:val="none" w:sz="0" w:space="0" w:color="auto"/>
        <w:right w:val="none" w:sz="0" w:space="0" w:color="auto"/>
      </w:divBdr>
    </w:div>
    <w:div w:id="147484691">
      <w:bodyDiv w:val="1"/>
      <w:marLeft w:val="0"/>
      <w:marRight w:val="0"/>
      <w:marTop w:val="0"/>
      <w:marBottom w:val="0"/>
      <w:divBdr>
        <w:top w:val="none" w:sz="0" w:space="0" w:color="auto"/>
        <w:left w:val="none" w:sz="0" w:space="0" w:color="auto"/>
        <w:bottom w:val="none" w:sz="0" w:space="0" w:color="auto"/>
        <w:right w:val="none" w:sz="0" w:space="0" w:color="auto"/>
      </w:divBdr>
    </w:div>
    <w:div w:id="172913349">
      <w:bodyDiv w:val="1"/>
      <w:marLeft w:val="0"/>
      <w:marRight w:val="0"/>
      <w:marTop w:val="0"/>
      <w:marBottom w:val="0"/>
      <w:divBdr>
        <w:top w:val="none" w:sz="0" w:space="0" w:color="auto"/>
        <w:left w:val="none" w:sz="0" w:space="0" w:color="auto"/>
        <w:bottom w:val="none" w:sz="0" w:space="0" w:color="auto"/>
        <w:right w:val="none" w:sz="0" w:space="0" w:color="auto"/>
      </w:divBdr>
    </w:div>
    <w:div w:id="174006871">
      <w:bodyDiv w:val="1"/>
      <w:marLeft w:val="0"/>
      <w:marRight w:val="0"/>
      <w:marTop w:val="0"/>
      <w:marBottom w:val="0"/>
      <w:divBdr>
        <w:top w:val="none" w:sz="0" w:space="0" w:color="auto"/>
        <w:left w:val="none" w:sz="0" w:space="0" w:color="auto"/>
        <w:bottom w:val="none" w:sz="0" w:space="0" w:color="auto"/>
        <w:right w:val="none" w:sz="0" w:space="0" w:color="auto"/>
      </w:divBdr>
    </w:div>
    <w:div w:id="179124678">
      <w:bodyDiv w:val="1"/>
      <w:marLeft w:val="0"/>
      <w:marRight w:val="0"/>
      <w:marTop w:val="0"/>
      <w:marBottom w:val="0"/>
      <w:divBdr>
        <w:top w:val="none" w:sz="0" w:space="0" w:color="auto"/>
        <w:left w:val="none" w:sz="0" w:space="0" w:color="auto"/>
        <w:bottom w:val="none" w:sz="0" w:space="0" w:color="auto"/>
        <w:right w:val="none" w:sz="0" w:space="0" w:color="auto"/>
      </w:divBdr>
    </w:div>
    <w:div w:id="182256818">
      <w:bodyDiv w:val="1"/>
      <w:marLeft w:val="0"/>
      <w:marRight w:val="0"/>
      <w:marTop w:val="0"/>
      <w:marBottom w:val="0"/>
      <w:divBdr>
        <w:top w:val="none" w:sz="0" w:space="0" w:color="auto"/>
        <w:left w:val="none" w:sz="0" w:space="0" w:color="auto"/>
        <w:bottom w:val="none" w:sz="0" w:space="0" w:color="auto"/>
        <w:right w:val="none" w:sz="0" w:space="0" w:color="auto"/>
      </w:divBdr>
    </w:div>
    <w:div w:id="183977766">
      <w:bodyDiv w:val="1"/>
      <w:marLeft w:val="0"/>
      <w:marRight w:val="0"/>
      <w:marTop w:val="0"/>
      <w:marBottom w:val="0"/>
      <w:divBdr>
        <w:top w:val="none" w:sz="0" w:space="0" w:color="auto"/>
        <w:left w:val="none" w:sz="0" w:space="0" w:color="auto"/>
        <w:bottom w:val="none" w:sz="0" w:space="0" w:color="auto"/>
        <w:right w:val="none" w:sz="0" w:space="0" w:color="auto"/>
      </w:divBdr>
    </w:div>
    <w:div w:id="186869817">
      <w:bodyDiv w:val="1"/>
      <w:marLeft w:val="0"/>
      <w:marRight w:val="0"/>
      <w:marTop w:val="0"/>
      <w:marBottom w:val="0"/>
      <w:divBdr>
        <w:top w:val="none" w:sz="0" w:space="0" w:color="auto"/>
        <w:left w:val="none" w:sz="0" w:space="0" w:color="auto"/>
        <w:bottom w:val="none" w:sz="0" w:space="0" w:color="auto"/>
        <w:right w:val="none" w:sz="0" w:space="0" w:color="auto"/>
      </w:divBdr>
    </w:div>
    <w:div w:id="211624015">
      <w:bodyDiv w:val="1"/>
      <w:marLeft w:val="0"/>
      <w:marRight w:val="0"/>
      <w:marTop w:val="0"/>
      <w:marBottom w:val="0"/>
      <w:divBdr>
        <w:top w:val="none" w:sz="0" w:space="0" w:color="auto"/>
        <w:left w:val="none" w:sz="0" w:space="0" w:color="auto"/>
        <w:bottom w:val="none" w:sz="0" w:space="0" w:color="auto"/>
        <w:right w:val="none" w:sz="0" w:space="0" w:color="auto"/>
      </w:divBdr>
    </w:div>
    <w:div w:id="216597779">
      <w:bodyDiv w:val="1"/>
      <w:marLeft w:val="0"/>
      <w:marRight w:val="0"/>
      <w:marTop w:val="0"/>
      <w:marBottom w:val="0"/>
      <w:divBdr>
        <w:top w:val="none" w:sz="0" w:space="0" w:color="auto"/>
        <w:left w:val="none" w:sz="0" w:space="0" w:color="auto"/>
        <w:bottom w:val="none" w:sz="0" w:space="0" w:color="auto"/>
        <w:right w:val="none" w:sz="0" w:space="0" w:color="auto"/>
      </w:divBdr>
    </w:div>
    <w:div w:id="223762965">
      <w:bodyDiv w:val="1"/>
      <w:marLeft w:val="0"/>
      <w:marRight w:val="0"/>
      <w:marTop w:val="0"/>
      <w:marBottom w:val="0"/>
      <w:divBdr>
        <w:top w:val="none" w:sz="0" w:space="0" w:color="auto"/>
        <w:left w:val="none" w:sz="0" w:space="0" w:color="auto"/>
        <w:bottom w:val="none" w:sz="0" w:space="0" w:color="auto"/>
        <w:right w:val="none" w:sz="0" w:space="0" w:color="auto"/>
      </w:divBdr>
    </w:div>
    <w:div w:id="229310992">
      <w:bodyDiv w:val="1"/>
      <w:marLeft w:val="0"/>
      <w:marRight w:val="0"/>
      <w:marTop w:val="0"/>
      <w:marBottom w:val="0"/>
      <w:divBdr>
        <w:top w:val="none" w:sz="0" w:space="0" w:color="auto"/>
        <w:left w:val="none" w:sz="0" w:space="0" w:color="auto"/>
        <w:bottom w:val="none" w:sz="0" w:space="0" w:color="auto"/>
        <w:right w:val="none" w:sz="0" w:space="0" w:color="auto"/>
      </w:divBdr>
    </w:div>
    <w:div w:id="234366199">
      <w:bodyDiv w:val="1"/>
      <w:marLeft w:val="0"/>
      <w:marRight w:val="0"/>
      <w:marTop w:val="0"/>
      <w:marBottom w:val="0"/>
      <w:divBdr>
        <w:top w:val="none" w:sz="0" w:space="0" w:color="auto"/>
        <w:left w:val="none" w:sz="0" w:space="0" w:color="auto"/>
        <w:bottom w:val="none" w:sz="0" w:space="0" w:color="auto"/>
        <w:right w:val="none" w:sz="0" w:space="0" w:color="auto"/>
      </w:divBdr>
    </w:div>
    <w:div w:id="248080903">
      <w:bodyDiv w:val="1"/>
      <w:marLeft w:val="0"/>
      <w:marRight w:val="0"/>
      <w:marTop w:val="0"/>
      <w:marBottom w:val="0"/>
      <w:divBdr>
        <w:top w:val="none" w:sz="0" w:space="0" w:color="auto"/>
        <w:left w:val="none" w:sz="0" w:space="0" w:color="auto"/>
        <w:bottom w:val="none" w:sz="0" w:space="0" w:color="auto"/>
        <w:right w:val="none" w:sz="0" w:space="0" w:color="auto"/>
      </w:divBdr>
    </w:div>
    <w:div w:id="259801924">
      <w:bodyDiv w:val="1"/>
      <w:marLeft w:val="0"/>
      <w:marRight w:val="0"/>
      <w:marTop w:val="0"/>
      <w:marBottom w:val="0"/>
      <w:divBdr>
        <w:top w:val="none" w:sz="0" w:space="0" w:color="auto"/>
        <w:left w:val="none" w:sz="0" w:space="0" w:color="auto"/>
        <w:bottom w:val="none" w:sz="0" w:space="0" w:color="auto"/>
        <w:right w:val="none" w:sz="0" w:space="0" w:color="auto"/>
      </w:divBdr>
    </w:div>
    <w:div w:id="283273317">
      <w:bodyDiv w:val="1"/>
      <w:marLeft w:val="0"/>
      <w:marRight w:val="0"/>
      <w:marTop w:val="0"/>
      <w:marBottom w:val="0"/>
      <w:divBdr>
        <w:top w:val="none" w:sz="0" w:space="0" w:color="auto"/>
        <w:left w:val="none" w:sz="0" w:space="0" w:color="auto"/>
        <w:bottom w:val="none" w:sz="0" w:space="0" w:color="auto"/>
        <w:right w:val="none" w:sz="0" w:space="0" w:color="auto"/>
      </w:divBdr>
    </w:div>
    <w:div w:id="294944658">
      <w:bodyDiv w:val="1"/>
      <w:marLeft w:val="0"/>
      <w:marRight w:val="0"/>
      <w:marTop w:val="0"/>
      <w:marBottom w:val="0"/>
      <w:divBdr>
        <w:top w:val="none" w:sz="0" w:space="0" w:color="auto"/>
        <w:left w:val="none" w:sz="0" w:space="0" w:color="auto"/>
        <w:bottom w:val="none" w:sz="0" w:space="0" w:color="auto"/>
        <w:right w:val="none" w:sz="0" w:space="0" w:color="auto"/>
      </w:divBdr>
    </w:div>
    <w:div w:id="296424217">
      <w:bodyDiv w:val="1"/>
      <w:marLeft w:val="0"/>
      <w:marRight w:val="0"/>
      <w:marTop w:val="0"/>
      <w:marBottom w:val="0"/>
      <w:divBdr>
        <w:top w:val="none" w:sz="0" w:space="0" w:color="auto"/>
        <w:left w:val="none" w:sz="0" w:space="0" w:color="auto"/>
        <w:bottom w:val="none" w:sz="0" w:space="0" w:color="auto"/>
        <w:right w:val="none" w:sz="0" w:space="0" w:color="auto"/>
      </w:divBdr>
    </w:div>
    <w:div w:id="299655017">
      <w:bodyDiv w:val="1"/>
      <w:marLeft w:val="0"/>
      <w:marRight w:val="0"/>
      <w:marTop w:val="0"/>
      <w:marBottom w:val="0"/>
      <w:divBdr>
        <w:top w:val="none" w:sz="0" w:space="0" w:color="auto"/>
        <w:left w:val="none" w:sz="0" w:space="0" w:color="auto"/>
        <w:bottom w:val="none" w:sz="0" w:space="0" w:color="auto"/>
        <w:right w:val="none" w:sz="0" w:space="0" w:color="auto"/>
      </w:divBdr>
    </w:div>
    <w:div w:id="300964936">
      <w:bodyDiv w:val="1"/>
      <w:marLeft w:val="0"/>
      <w:marRight w:val="0"/>
      <w:marTop w:val="0"/>
      <w:marBottom w:val="0"/>
      <w:divBdr>
        <w:top w:val="none" w:sz="0" w:space="0" w:color="auto"/>
        <w:left w:val="none" w:sz="0" w:space="0" w:color="auto"/>
        <w:bottom w:val="none" w:sz="0" w:space="0" w:color="auto"/>
        <w:right w:val="none" w:sz="0" w:space="0" w:color="auto"/>
      </w:divBdr>
    </w:div>
    <w:div w:id="309407376">
      <w:bodyDiv w:val="1"/>
      <w:marLeft w:val="0"/>
      <w:marRight w:val="0"/>
      <w:marTop w:val="0"/>
      <w:marBottom w:val="0"/>
      <w:divBdr>
        <w:top w:val="none" w:sz="0" w:space="0" w:color="auto"/>
        <w:left w:val="none" w:sz="0" w:space="0" w:color="auto"/>
        <w:bottom w:val="none" w:sz="0" w:space="0" w:color="auto"/>
        <w:right w:val="none" w:sz="0" w:space="0" w:color="auto"/>
      </w:divBdr>
    </w:div>
    <w:div w:id="313072932">
      <w:bodyDiv w:val="1"/>
      <w:marLeft w:val="0"/>
      <w:marRight w:val="0"/>
      <w:marTop w:val="0"/>
      <w:marBottom w:val="0"/>
      <w:divBdr>
        <w:top w:val="none" w:sz="0" w:space="0" w:color="auto"/>
        <w:left w:val="none" w:sz="0" w:space="0" w:color="auto"/>
        <w:bottom w:val="none" w:sz="0" w:space="0" w:color="auto"/>
        <w:right w:val="none" w:sz="0" w:space="0" w:color="auto"/>
      </w:divBdr>
    </w:div>
    <w:div w:id="321743816">
      <w:bodyDiv w:val="1"/>
      <w:marLeft w:val="0"/>
      <w:marRight w:val="0"/>
      <w:marTop w:val="0"/>
      <w:marBottom w:val="0"/>
      <w:divBdr>
        <w:top w:val="none" w:sz="0" w:space="0" w:color="auto"/>
        <w:left w:val="none" w:sz="0" w:space="0" w:color="auto"/>
        <w:bottom w:val="none" w:sz="0" w:space="0" w:color="auto"/>
        <w:right w:val="none" w:sz="0" w:space="0" w:color="auto"/>
      </w:divBdr>
    </w:div>
    <w:div w:id="331110400">
      <w:bodyDiv w:val="1"/>
      <w:marLeft w:val="0"/>
      <w:marRight w:val="0"/>
      <w:marTop w:val="0"/>
      <w:marBottom w:val="0"/>
      <w:divBdr>
        <w:top w:val="none" w:sz="0" w:space="0" w:color="auto"/>
        <w:left w:val="none" w:sz="0" w:space="0" w:color="auto"/>
        <w:bottom w:val="none" w:sz="0" w:space="0" w:color="auto"/>
        <w:right w:val="none" w:sz="0" w:space="0" w:color="auto"/>
      </w:divBdr>
    </w:div>
    <w:div w:id="334579667">
      <w:bodyDiv w:val="1"/>
      <w:marLeft w:val="0"/>
      <w:marRight w:val="0"/>
      <w:marTop w:val="0"/>
      <w:marBottom w:val="0"/>
      <w:divBdr>
        <w:top w:val="none" w:sz="0" w:space="0" w:color="auto"/>
        <w:left w:val="none" w:sz="0" w:space="0" w:color="auto"/>
        <w:bottom w:val="none" w:sz="0" w:space="0" w:color="auto"/>
        <w:right w:val="none" w:sz="0" w:space="0" w:color="auto"/>
      </w:divBdr>
    </w:div>
    <w:div w:id="353574569">
      <w:bodyDiv w:val="1"/>
      <w:marLeft w:val="0"/>
      <w:marRight w:val="0"/>
      <w:marTop w:val="0"/>
      <w:marBottom w:val="0"/>
      <w:divBdr>
        <w:top w:val="none" w:sz="0" w:space="0" w:color="auto"/>
        <w:left w:val="none" w:sz="0" w:space="0" w:color="auto"/>
        <w:bottom w:val="none" w:sz="0" w:space="0" w:color="auto"/>
        <w:right w:val="none" w:sz="0" w:space="0" w:color="auto"/>
      </w:divBdr>
    </w:div>
    <w:div w:id="355230289">
      <w:bodyDiv w:val="1"/>
      <w:marLeft w:val="0"/>
      <w:marRight w:val="0"/>
      <w:marTop w:val="0"/>
      <w:marBottom w:val="0"/>
      <w:divBdr>
        <w:top w:val="none" w:sz="0" w:space="0" w:color="auto"/>
        <w:left w:val="none" w:sz="0" w:space="0" w:color="auto"/>
        <w:bottom w:val="none" w:sz="0" w:space="0" w:color="auto"/>
        <w:right w:val="none" w:sz="0" w:space="0" w:color="auto"/>
      </w:divBdr>
    </w:div>
    <w:div w:id="356320138">
      <w:bodyDiv w:val="1"/>
      <w:marLeft w:val="0"/>
      <w:marRight w:val="0"/>
      <w:marTop w:val="0"/>
      <w:marBottom w:val="0"/>
      <w:divBdr>
        <w:top w:val="none" w:sz="0" w:space="0" w:color="auto"/>
        <w:left w:val="none" w:sz="0" w:space="0" w:color="auto"/>
        <w:bottom w:val="none" w:sz="0" w:space="0" w:color="auto"/>
        <w:right w:val="none" w:sz="0" w:space="0" w:color="auto"/>
      </w:divBdr>
    </w:div>
    <w:div w:id="365494819">
      <w:bodyDiv w:val="1"/>
      <w:marLeft w:val="0"/>
      <w:marRight w:val="0"/>
      <w:marTop w:val="0"/>
      <w:marBottom w:val="0"/>
      <w:divBdr>
        <w:top w:val="none" w:sz="0" w:space="0" w:color="auto"/>
        <w:left w:val="none" w:sz="0" w:space="0" w:color="auto"/>
        <w:bottom w:val="none" w:sz="0" w:space="0" w:color="auto"/>
        <w:right w:val="none" w:sz="0" w:space="0" w:color="auto"/>
      </w:divBdr>
    </w:div>
    <w:div w:id="366031794">
      <w:bodyDiv w:val="1"/>
      <w:marLeft w:val="0"/>
      <w:marRight w:val="0"/>
      <w:marTop w:val="0"/>
      <w:marBottom w:val="0"/>
      <w:divBdr>
        <w:top w:val="none" w:sz="0" w:space="0" w:color="auto"/>
        <w:left w:val="none" w:sz="0" w:space="0" w:color="auto"/>
        <w:bottom w:val="none" w:sz="0" w:space="0" w:color="auto"/>
        <w:right w:val="none" w:sz="0" w:space="0" w:color="auto"/>
      </w:divBdr>
    </w:div>
    <w:div w:id="367604699">
      <w:bodyDiv w:val="1"/>
      <w:marLeft w:val="0"/>
      <w:marRight w:val="0"/>
      <w:marTop w:val="0"/>
      <w:marBottom w:val="0"/>
      <w:divBdr>
        <w:top w:val="none" w:sz="0" w:space="0" w:color="auto"/>
        <w:left w:val="none" w:sz="0" w:space="0" w:color="auto"/>
        <w:bottom w:val="none" w:sz="0" w:space="0" w:color="auto"/>
        <w:right w:val="none" w:sz="0" w:space="0" w:color="auto"/>
      </w:divBdr>
    </w:div>
    <w:div w:id="370960095">
      <w:bodyDiv w:val="1"/>
      <w:marLeft w:val="0"/>
      <w:marRight w:val="0"/>
      <w:marTop w:val="0"/>
      <w:marBottom w:val="0"/>
      <w:divBdr>
        <w:top w:val="none" w:sz="0" w:space="0" w:color="auto"/>
        <w:left w:val="none" w:sz="0" w:space="0" w:color="auto"/>
        <w:bottom w:val="none" w:sz="0" w:space="0" w:color="auto"/>
        <w:right w:val="none" w:sz="0" w:space="0" w:color="auto"/>
      </w:divBdr>
    </w:div>
    <w:div w:id="371151077">
      <w:bodyDiv w:val="1"/>
      <w:marLeft w:val="0"/>
      <w:marRight w:val="0"/>
      <w:marTop w:val="0"/>
      <w:marBottom w:val="0"/>
      <w:divBdr>
        <w:top w:val="none" w:sz="0" w:space="0" w:color="auto"/>
        <w:left w:val="none" w:sz="0" w:space="0" w:color="auto"/>
        <w:bottom w:val="none" w:sz="0" w:space="0" w:color="auto"/>
        <w:right w:val="none" w:sz="0" w:space="0" w:color="auto"/>
      </w:divBdr>
      <w:divsChild>
        <w:div w:id="1236551305">
          <w:marLeft w:val="0"/>
          <w:marRight w:val="0"/>
          <w:marTop w:val="240"/>
          <w:marBottom w:val="100"/>
          <w:divBdr>
            <w:top w:val="none" w:sz="0" w:space="0" w:color="auto"/>
            <w:left w:val="none" w:sz="0" w:space="0" w:color="auto"/>
            <w:bottom w:val="none" w:sz="0" w:space="0" w:color="auto"/>
            <w:right w:val="none" w:sz="0" w:space="0" w:color="auto"/>
          </w:divBdr>
          <w:divsChild>
            <w:div w:id="5067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51524">
      <w:bodyDiv w:val="1"/>
      <w:marLeft w:val="0"/>
      <w:marRight w:val="0"/>
      <w:marTop w:val="0"/>
      <w:marBottom w:val="0"/>
      <w:divBdr>
        <w:top w:val="none" w:sz="0" w:space="0" w:color="auto"/>
        <w:left w:val="none" w:sz="0" w:space="0" w:color="auto"/>
        <w:bottom w:val="none" w:sz="0" w:space="0" w:color="auto"/>
        <w:right w:val="none" w:sz="0" w:space="0" w:color="auto"/>
      </w:divBdr>
    </w:div>
    <w:div w:id="399209527">
      <w:bodyDiv w:val="1"/>
      <w:marLeft w:val="0"/>
      <w:marRight w:val="0"/>
      <w:marTop w:val="0"/>
      <w:marBottom w:val="0"/>
      <w:divBdr>
        <w:top w:val="none" w:sz="0" w:space="0" w:color="auto"/>
        <w:left w:val="none" w:sz="0" w:space="0" w:color="auto"/>
        <w:bottom w:val="none" w:sz="0" w:space="0" w:color="auto"/>
        <w:right w:val="none" w:sz="0" w:space="0" w:color="auto"/>
      </w:divBdr>
    </w:div>
    <w:div w:id="400107419">
      <w:bodyDiv w:val="1"/>
      <w:marLeft w:val="0"/>
      <w:marRight w:val="0"/>
      <w:marTop w:val="0"/>
      <w:marBottom w:val="0"/>
      <w:divBdr>
        <w:top w:val="none" w:sz="0" w:space="0" w:color="auto"/>
        <w:left w:val="none" w:sz="0" w:space="0" w:color="auto"/>
        <w:bottom w:val="none" w:sz="0" w:space="0" w:color="auto"/>
        <w:right w:val="none" w:sz="0" w:space="0" w:color="auto"/>
      </w:divBdr>
    </w:div>
    <w:div w:id="402991465">
      <w:bodyDiv w:val="1"/>
      <w:marLeft w:val="0"/>
      <w:marRight w:val="0"/>
      <w:marTop w:val="0"/>
      <w:marBottom w:val="0"/>
      <w:divBdr>
        <w:top w:val="none" w:sz="0" w:space="0" w:color="auto"/>
        <w:left w:val="none" w:sz="0" w:space="0" w:color="auto"/>
        <w:bottom w:val="none" w:sz="0" w:space="0" w:color="auto"/>
        <w:right w:val="none" w:sz="0" w:space="0" w:color="auto"/>
      </w:divBdr>
    </w:div>
    <w:div w:id="430975333">
      <w:bodyDiv w:val="1"/>
      <w:marLeft w:val="0"/>
      <w:marRight w:val="0"/>
      <w:marTop w:val="0"/>
      <w:marBottom w:val="0"/>
      <w:divBdr>
        <w:top w:val="none" w:sz="0" w:space="0" w:color="auto"/>
        <w:left w:val="none" w:sz="0" w:space="0" w:color="auto"/>
        <w:bottom w:val="none" w:sz="0" w:space="0" w:color="auto"/>
        <w:right w:val="none" w:sz="0" w:space="0" w:color="auto"/>
      </w:divBdr>
    </w:div>
    <w:div w:id="431125588">
      <w:bodyDiv w:val="1"/>
      <w:marLeft w:val="0"/>
      <w:marRight w:val="0"/>
      <w:marTop w:val="0"/>
      <w:marBottom w:val="0"/>
      <w:divBdr>
        <w:top w:val="none" w:sz="0" w:space="0" w:color="auto"/>
        <w:left w:val="none" w:sz="0" w:space="0" w:color="auto"/>
        <w:bottom w:val="none" w:sz="0" w:space="0" w:color="auto"/>
        <w:right w:val="none" w:sz="0" w:space="0" w:color="auto"/>
      </w:divBdr>
    </w:div>
    <w:div w:id="431126088">
      <w:bodyDiv w:val="1"/>
      <w:marLeft w:val="0"/>
      <w:marRight w:val="0"/>
      <w:marTop w:val="0"/>
      <w:marBottom w:val="0"/>
      <w:divBdr>
        <w:top w:val="none" w:sz="0" w:space="0" w:color="auto"/>
        <w:left w:val="none" w:sz="0" w:space="0" w:color="auto"/>
        <w:bottom w:val="none" w:sz="0" w:space="0" w:color="auto"/>
        <w:right w:val="none" w:sz="0" w:space="0" w:color="auto"/>
      </w:divBdr>
      <w:divsChild>
        <w:div w:id="1297105845">
          <w:marLeft w:val="0"/>
          <w:marRight w:val="0"/>
          <w:marTop w:val="240"/>
          <w:marBottom w:val="100"/>
          <w:divBdr>
            <w:top w:val="none" w:sz="0" w:space="0" w:color="auto"/>
            <w:left w:val="none" w:sz="0" w:space="0" w:color="auto"/>
            <w:bottom w:val="none" w:sz="0" w:space="0" w:color="auto"/>
            <w:right w:val="none" w:sz="0" w:space="0" w:color="auto"/>
          </w:divBdr>
          <w:divsChild>
            <w:div w:id="15996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3294">
      <w:bodyDiv w:val="1"/>
      <w:marLeft w:val="0"/>
      <w:marRight w:val="0"/>
      <w:marTop w:val="0"/>
      <w:marBottom w:val="0"/>
      <w:divBdr>
        <w:top w:val="none" w:sz="0" w:space="0" w:color="auto"/>
        <w:left w:val="none" w:sz="0" w:space="0" w:color="auto"/>
        <w:bottom w:val="none" w:sz="0" w:space="0" w:color="auto"/>
        <w:right w:val="none" w:sz="0" w:space="0" w:color="auto"/>
      </w:divBdr>
    </w:div>
    <w:div w:id="442185962">
      <w:bodyDiv w:val="1"/>
      <w:marLeft w:val="0"/>
      <w:marRight w:val="0"/>
      <w:marTop w:val="0"/>
      <w:marBottom w:val="0"/>
      <w:divBdr>
        <w:top w:val="none" w:sz="0" w:space="0" w:color="auto"/>
        <w:left w:val="none" w:sz="0" w:space="0" w:color="auto"/>
        <w:bottom w:val="none" w:sz="0" w:space="0" w:color="auto"/>
        <w:right w:val="none" w:sz="0" w:space="0" w:color="auto"/>
      </w:divBdr>
    </w:div>
    <w:div w:id="442455622">
      <w:bodyDiv w:val="1"/>
      <w:marLeft w:val="0"/>
      <w:marRight w:val="0"/>
      <w:marTop w:val="0"/>
      <w:marBottom w:val="0"/>
      <w:divBdr>
        <w:top w:val="none" w:sz="0" w:space="0" w:color="auto"/>
        <w:left w:val="none" w:sz="0" w:space="0" w:color="auto"/>
        <w:bottom w:val="none" w:sz="0" w:space="0" w:color="auto"/>
        <w:right w:val="none" w:sz="0" w:space="0" w:color="auto"/>
      </w:divBdr>
    </w:div>
    <w:div w:id="442965007">
      <w:bodyDiv w:val="1"/>
      <w:marLeft w:val="0"/>
      <w:marRight w:val="0"/>
      <w:marTop w:val="0"/>
      <w:marBottom w:val="0"/>
      <w:divBdr>
        <w:top w:val="none" w:sz="0" w:space="0" w:color="auto"/>
        <w:left w:val="none" w:sz="0" w:space="0" w:color="auto"/>
        <w:bottom w:val="none" w:sz="0" w:space="0" w:color="auto"/>
        <w:right w:val="none" w:sz="0" w:space="0" w:color="auto"/>
      </w:divBdr>
    </w:div>
    <w:div w:id="444471471">
      <w:bodyDiv w:val="1"/>
      <w:marLeft w:val="0"/>
      <w:marRight w:val="0"/>
      <w:marTop w:val="0"/>
      <w:marBottom w:val="0"/>
      <w:divBdr>
        <w:top w:val="none" w:sz="0" w:space="0" w:color="auto"/>
        <w:left w:val="none" w:sz="0" w:space="0" w:color="auto"/>
        <w:bottom w:val="none" w:sz="0" w:space="0" w:color="auto"/>
        <w:right w:val="none" w:sz="0" w:space="0" w:color="auto"/>
      </w:divBdr>
    </w:div>
    <w:div w:id="455491228">
      <w:bodyDiv w:val="1"/>
      <w:marLeft w:val="0"/>
      <w:marRight w:val="0"/>
      <w:marTop w:val="0"/>
      <w:marBottom w:val="0"/>
      <w:divBdr>
        <w:top w:val="none" w:sz="0" w:space="0" w:color="auto"/>
        <w:left w:val="none" w:sz="0" w:space="0" w:color="auto"/>
        <w:bottom w:val="none" w:sz="0" w:space="0" w:color="auto"/>
        <w:right w:val="none" w:sz="0" w:space="0" w:color="auto"/>
      </w:divBdr>
    </w:div>
    <w:div w:id="465633755">
      <w:bodyDiv w:val="1"/>
      <w:marLeft w:val="0"/>
      <w:marRight w:val="0"/>
      <w:marTop w:val="0"/>
      <w:marBottom w:val="0"/>
      <w:divBdr>
        <w:top w:val="none" w:sz="0" w:space="0" w:color="auto"/>
        <w:left w:val="none" w:sz="0" w:space="0" w:color="auto"/>
        <w:bottom w:val="none" w:sz="0" w:space="0" w:color="auto"/>
        <w:right w:val="none" w:sz="0" w:space="0" w:color="auto"/>
      </w:divBdr>
    </w:div>
    <w:div w:id="466092860">
      <w:bodyDiv w:val="1"/>
      <w:marLeft w:val="0"/>
      <w:marRight w:val="0"/>
      <w:marTop w:val="0"/>
      <w:marBottom w:val="0"/>
      <w:divBdr>
        <w:top w:val="none" w:sz="0" w:space="0" w:color="auto"/>
        <w:left w:val="none" w:sz="0" w:space="0" w:color="auto"/>
        <w:bottom w:val="none" w:sz="0" w:space="0" w:color="auto"/>
        <w:right w:val="none" w:sz="0" w:space="0" w:color="auto"/>
      </w:divBdr>
    </w:div>
    <w:div w:id="477498213">
      <w:bodyDiv w:val="1"/>
      <w:marLeft w:val="0"/>
      <w:marRight w:val="0"/>
      <w:marTop w:val="0"/>
      <w:marBottom w:val="0"/>
      <w:divBdr>
        <w:top w:val="none" w:sz="0" w:space="0" w:color="auto"/>
        <w:left w:val="none" w:sz="0" w:space="0" w:color="auto"/>
        <w:bottom w:val="none" w:sz="0" w:space="0" w:color="auto"/>
        <w:right w:val="none" w:sz="0" w:space="0" w:color="auto"/>
      </w:divBdr>
    </w:div>
    <w:div w:id="495417290">
      <w:bodyDiv w:val="1"/>
      <w:marLeft w:val="0"/>
      <w:marRight w:val="0"/>
      <w:marTop w:val="0"/>
      <w:marBottom w:val="0"/>
      <w:divBdr>
        <w:top w:val="none" w:sz="0" w:space="0" w:color="auto"/>
        <w:left w:val="none" w:sz="0" w:space="0" w:color="auto"/>
        <w:bottom w:val="none" w:sz="0" w:space="0" w:color="auto"/>
        <w:right w:val="none" w:sz="0" w:space="0" w:color="auto"/>
      </w:divBdr>
    </w:div>
    <w:div w:id="495999867">
      <w:bodyDiv w:val="1"/>
      <w:marLeft w:val="0"/>
      <w:marRight w:val="0"/>
      <w:marTop w:val="0"/>
      <w:marBottom w:val="0"/>
      <w:divBdr>
        <w:top w:val="none" w:sz="0" w:space="0" w:color="auto"/>
        <w:left w:val="none" w:sz="0" w:space="0" w:color="auto"/>
        <w:bottom w:val="none" w:sz="0" w:space="0" w:color="auto"/>
        <w:right w:val="none" w:sz="0" w:space="0" w:color="auto"/>
      </w:divBdr>
      <w:divsChild>
        <w:div w:id="1465932136">
          <w:marLeft w:val="0"/>
          <w:marRight w:val="0"/>
          <w:marTop w:val="240"/>
          <w:marBottom w:val="100"/>
          <w:divBdr>
            <w:top w:val="none" w:sz="0" w:space="0" w:color="auto"/>
            <w:left w:val="none" w:sz="0" w:space="0" w:color="auto"/>
            <w:bottom w:val="none" w:sz="0" w:space="0" w:color="auto"/>
            <w:right w:val="none" w:sz="0" w:space="0" w:color="auto"/>
          </w:divBdr>
          <w:divsChild>
            <w:div w:id="1776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6995">
      <w:bodyDiv w:val="1"/>
      <w:marLeft w:val="0"/>
      <w:marRight w:val="0"/>
      <w:marTop w:val="0"/>
      <w:marBottom w:val="0"/>
      <w:divBdr>
        <w:top w:val="none" w:sz="0" w:space="0" w:color="auto"/>
        <w:left w:val="none" w:sz="0" w:space="0" w:color="auto"/>
        <w:bottom w:val="none" w:sz="0" w:space="0" w:color="auto"/>
        <w:right w:val="none" w:sz="0" w:space="0" w:color="auto"/>
      </w:divBdr>
    </w:div>
    <w:div w:id="518197252">
      <w:bodyDiv w:val="1"/>
      <w:marLeft w:val="0"/>
      <w:marRight w:val="0"/>
      <w:marTop w:val="0"/>
      <w:marBottom w:val="0"/>
      <w:divBdr>
        <w:top w:val="none" w:sz="0" w:space="0" w:color="auto"/>
        <w:left w:val="none" w:sz="0" w:space="0" w:color="auto"/>
        <w:bottom w:val="none" w:sz="0" w:space="0" w:color="auto"/>
        <w:right w:val="none" w:sz="0" w:space="0" w:color="auto"/>
      </w:divBdr>
    </w:div>
    <w:div w:id="520435388">
      <w:bodyDiv w:val="1"/>
      <w:marLeft w:val="0"/>
      <w:marRight w:val="0"/>
      <w:marTop w:val="0"/>
      <w:marBottom w:val="0"/>
      <w:divBdr>
        <w:top w:val="none" w:sz="0" w:space="0" w:color="auto"/>
        <w:left w:val="none" w:sz="0" w:space="0" w:color="auto"/>
        <w:bottom w:val="none" w:sz="0" w:space="0" w:color="auto"/>
        <w:right w:val="none" w:sz="0" w:space="0" w:color="auto"/>
      </w:divBdr>
    </w:div>
    <w:div w:id="527646327">
      <w:bodyDiv w:val="1"/>
      <w:marLeft w:val="0"/>
      <w:marRight w:val="0"/>
      <w:marTop w:val="0"/>
      <w:marBottom w:val="0"/>
      <w:divBdr>
        <w:top w:val="none" w:sz="0" w:space="0" w:color="auto"/>
        <w:left w:val="none" w:sz="0" w:space="0" w:color="auto"/>
        <w:bottom w:val="none" w:sz="0" w:space="0" w:color="auto"/>
        <w:right w:val="none" w:sz="0" w:space="0" w:color="auto"/>
      </w:divBdr>
    </w:div>
    <w:div w:id="528687209">
      <w:bodyDiv w:val="1"/>
      <w:marLeft w:val="0"/>
      <w:marRight w:val="0"/>
      <w:marTop w:val="0"/>
      <w:marBottom w:val="0"/>
      <w:divBdr>
        <w:top w:val="none" w:sz="0" w:space="0" w:color="auto"/>
        <w:left w:val="none" w:sz="0" w:space="0" w:color="auto"/>
        <w:bottom w:val="none" w:sz="0" w:space="0" w:color="auto"/>
        <w:right w:val="none" w:sz="0" w:space="0" w:color="auto"/>
      </w:divBdr>
    </w:div>
    <w:div w:id="533544721">
      <w:bodyDiv w:val="1"/>
      <w:marLeft w:val="0"/>
      <w:marRight w:val="0"/>
      <w:marTop w:val="0"/>
      <w:marBottom w:val="0"/>
      <w:divBdr>
        <w:top w:val="none" w:sz="0" w:space="0" w:color="auto"/>
        <w:left w:val="none" w:sz="0" w:space="0" w:color="auto"/>
        <w:bottom w:val="none" w:sz="0" w:space="0" w:color="auto"/>
        <w:right w:val="none" w:sz="0" w:space="0" w:color="auto"/>
      </w:divBdr>
    </w:div>
    <w:div w:id="544564767">
      <w:bodyDiv w:val="1"/>
      <w:marLeft w:val="0"/>
      <w:marRight w:val="0"/>
      <w:marTop w:val="0"/>
      <w:marBottom w:val="0"/>
      <w:divBdr>
        <w:top w:val="none" w:sz="0" w:space="0" w:color="auto"/>
        <w:left w:val="none" w:sz="0" w:space="0" w:color="auto"/>
        <w:bottom w:val="none" w:sz="0" w:space="0" w:color="auto"/>
        <w:right w:val="none" w:sz="0" w:space="0" w:color="auto"/>
      </w:divBdr>
    </w:div>
    <w:div w:id="551619291">
      <w:bodyDiv w:val="1"/>
      <w:marLeft w:val="0"/>
      <w:marRight w:val="0"/>
      <w:marTop w:val="0"/>
      <w:marBottom w:val="0"/>
      <w:divBdr>
        <w:top w:val="none" w:sz="0" w:space="0" w:color="auto"/>
        <w:left w:val="none" w:sz="0" w:space="0" w:color="auto"/>
        <w:bottom w:val="none" w:sz="0" w:space="0" w:color="auto"/>
        <w:right w:val="none" w:sz="0" w:space="0" w:color="auto"/>
      </w:divBdr>
    </w:div>
    <w:div w:id="553467347">
      <w:bodyDiv w:val="1"/>
      <w:marLeft w:val="0"/>
      <w:marRight w:val="0"/>
      <w:marTop w:val="0"/>
      <w:marBottom w:val="0"/>
      <w:divBdr>
        <w:top w:val="none" w:sz="0" w:space="0" w:color="auto"/>
        <w:left w:val="none" w:sz="0" w:space="0" w:color="auto"/>
        <w:bottom w:val="none" w:sz="0" w:space="0" w:color="auto"/>
        <w:right w:val="none" w:sz="0" w:space="0" w:color="auto"/>
      </w:divBdr>
    </w:div>
    <w:div w:id="576859958">
      <w:bodyDiv w:val="1"/>
      <w:marLeft w:val="0"/>
      <w:marRight w:val="0"/>
      <w:marTop w:val="0"/>
      <w:marBottom w:val="0"/>
      <w:divBdr>
        <w:top w:val="none" w:sz="0" w:space="0" w:color="auto"/>
        <w:left w:val="none" w:sz="0" w:space="0" w:color="auto"/>
        <w:bottom w:val="none" w:sz="0" w:space="0" w:color="auto"/>
        <w:right w:val="none" w:sz="0" w:space="0" w:color="auto"/>
      </w:divBdr>
    </w:div>
    <w:div w:id="595214017">
      <w:bodyDiv w:val="1"/>
      <w:marLeft w:val="0"/>
      <w:marRight w:val="0"/>
      <w:marTop w:val="0"/>
      <w:marBottom w:val="0"/>
      <w:divBdr>
        <w:top w:val="none" w:sz="0" w:space="0" w:color="auto"/>
        <w:left w:val="none" w:sz="0" w:space="0" w:color="auto"/>
        <w:bottom w:val="none" w:sz="0" w:space="0" w:color="auto"/>
        <w:right w:val="none" w:sz="0" w:space="0" w:color="auto"/>
      </w:divBdr>
    </w:div>
    <w:div w:id="640573461">
      <w:bodyDiv w:val="1"/>
      <w:marLeft w:val="0"/>
      <w:marRight w:val="0"/>
      <w:marTop w:val="0"/>
      <w:marBottom w:val="0"/>
      <w:divBdr>
        <w:top w:val="none" w:sz="0" w:space="0" w:color="auto"/>
        <w:left w:val="none" w:sz="0" w:space="0" w:color="auto"/>
        <w:bottom w:val="none" w:sz="0" w:space="0" w:color="auto"/>
        <w:right w:val="none" w:sz="0" w:space="0" w:color="auto"/>
      </w:divBdr>
    </w:div>
    <w:div w:id="642275677">
      <w:bodyDiv w:val="1"/>
      <w:marLeft w:val="0"/>
      <w:marRight w:val="0"/>
      <w:marTop w:val="0"/>
      <w:marBottom w:val="0"/>
      <w:divBdr>
        <w:top w:val="none" w:sz="0" w:space="0" w:color="auto"/>
        <w:left w:val="none" w:sz="0" w:space="0" w:color="auto"/>
        <w:bottom w:val="none" w:sz="0" w:space="0" w:color="auto"/>
        <w:right w:val="none" w:sz="0" w:space="0" w:color="auto"/>
      </w:divBdr>
    </w:div>
    <w:div w:id="664163609">
      <w:bodyDiv w:val="1"/>
      <w:marLeft w:val="0"/>
      <w:marRight w:val="0"/>
      <w:marTop w:val="0"/>
      <w:marBottom w:val="0"/>
      <w:divBdr>
        <w:top w:val="none" w:sz="0" w:space="0" w:color="auto"/>
        <w:left w:val="none" w:sz="0" w:space="0" w:color="auto"/>
        <w:bottom w:val="none" w:sz="0" w:space="0" w:color="auto"/>
        <w:right w:val="none" w:sz="0" w:space="0" w:color="auto"/>
      </w:divBdr>
    </w:div>
    <w:div w:id="664286884">
      <w:bodyDiv w:val="1"/>
      <w:marLeft w:val="0"/>
      <w:marRight w:val="0"/>
      <w:marTop w:val="0"/>
      <w:marBottom w:val="0"/>
      <w:divBdr>
        <w:top w:val="none" w:sz="0" w:space="0" w:color="auto"/>
        <w:left w:val="none" w:sz="0" w:space="0" w:color="auto"/>
        <w:bottom w:val="none" w:sz="0" w:space="0" w:color="auto"/>
        <w:right w:val="none" w:sz="0" w:space="0" w:color="auto"/>
      </w:divBdr>
    </w:div>
    <w:div w:id="671640861">
      <w:bodyDiv w:val="1"/>
      <w:marLeft w:val="0"/>
      <w:marRight w:val="0"/>
      <w:marTop w:val="0"/>
      <w:marBottom w:val="0"/>
      <w:divBdr>
        <w:top w:val="none" w:sz="0" w:space="0" w:color="auto"/>
        <w:left w:val="none" w:sz="0" w:space="0" w:color="auto"/>
        <w:bottom w:val="none" w:sz="0" w:space="0" w:color="auto"/>
        <w:right w:val="none" w:sz="0" w:space="0" w:color="auto"/>
      </w:divBdr>
    </w:div>
    <w:div w:id="679549497">
      <w:bodyDiv w:val="1"/>
      <w:marLeft w:val="0"/>
      <w:marRight w:val="0"/>
      <w:marTop w:val="0"/>
      <w:marBottom w:val="0"/>
      <w:divBdr>
        <w:top w:val="none" w:sz="0" w:space="0" w:color="auto"/>
        <w:left w:val="none" w:sz="0" w:space="0" w:color="auto"/>
        <w:bottom w:val="none" w:sz="0" w:space="0" w:color="auto"/>
        <w:right w:val="none" w:sz="0" w:space="0" w:color="auto"/>
      </w:divBdr>
    </w:div>
    <w:div w:id="690225588">
      <w:bodyDiv w:val="1"/>
      <w:marLeft w:val="0"/>
      <w:marRight w:val="0"/>
      <w:marTop w:val="0"/>
      <w:marBottom w:val="0"/>
      <w:divBdr>
        <w:top w:val="none" w:sz="0" w:space="0" w:color="auto"/>
        <w:left w:val="none" w:sz="0" w:space="0" w:color="auto"/>
        <w:bottom w:val="none" w:sz="0" w:space="0" w:color="auto"/>
        <w:right w:val="none" w:sz="0" w:space="0" w:color="auto"/>
      </w:divBdr>
    </w:div>
    <w:div w:id="694579330">
      <w:bodyDiv w:val="1"/>
      <w:marLeft w:val="0"/>
      <w:marRight w:val="0"/>
      <w:marTop w:val="0"/>
      <w:marBottom w:val="0"/>
      <w:divBdr>
        <w:top w:val="none" w:sz="0" w:space="0" w:color="auto"/>
        <w:left w:val="none" w:sz="0" w:space="0" w:color="auto"/>
        <w:bottom w:val="none" w:sz="0" w:space="0" w:color="auto"/>
        <w:right w:val="none" w:sz="0" w:space="0" w:color="auto"/>
      </w:divBdr>
      <w:divsChild>
        <w:div w:id="1369721175">
          <w:marLeft w:val="0"/>
          <w:marRight w:val="0"/>
          <w:marTop w:val="240"/>
          <w:marBottom w:val="100"/>
          <w:divBdr>
            <w:top w:val="none" w:sz="0" w:space="0" w:color="auto"/>
            <w:left w:val="none" w:sz="0" w:space="0" w:color="auto"/>
            <w:bottom w:val="none" w:sz="0" w:space="0" w:color="auto"/>
            <w:right w:val="none" w:sz="0" w:space="0" w:color="auto"/>
          </w:divBdr>
          <w:divsChild>
            <w:div w:id="16618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8679">
      <w:bodyDiv w:val="1"/>
      <w:marLeft w:val="0"/>
      <w:marRight w:val="0"/>
      <w:marTop w:val="0"/>
      <w:marBottom w:val="0"/>
      <w:divBdr>
        <w:top w:val="none" w:sz="0" w:space="0" w:color="auto"/>
        <w:left w:val="none" w:sz="0" w:space="0" w:color="auto"/>
        <w:bottom w:val="none" w:sz="0" w:space="0" w:color="auto"/>
        <w:right w:val="none" w:sz="0" w:space="0" w:color="auto"/>
      </w:divBdr>
    </w:div>
    <w:div w:id="711199283">
      <w:bodyDiv w:val="1"/>
      <w:marLeft w:val="0"/>
      <w:marRight w:val="0"/>
      <w:marTop w:val="0"/>
      <w:marBottom w:val="0"/>
      <w:divBdr>
        <w:top w:val="none" w:sz="0" w:space="0" w:color="auto"/>
        <w:left w:val="none" w:sz="0" w:space="0" w:color="auto"/>
        <w:bottom w:val="none" w:sz="0" w:space="0" w:color="auto"/>
        <w:right w:val="none" w:sz="0" w:space="0" w:color="auto"/>
      </w:divBdr>
    </w:div>
    <w:div w:id="720130238">
      <w:bodyDiv w:val="1"/>
      <w:marLeft w:val="0"/>
      <w:marRight w:val="0"/>
      <w:marTop w:val="0"/>
      <w:marBottom w:val="0"/>
      <w:divBdr>
        <w:top w:val="none" w:sz="0" w:space="0" w:color="auto"/>
        <w:left w:val="none" w:sz="0" w:space="0" w:color="auto"/>
        <w:bottom w:val="none" w:sz="0" w:space="0" w:color="auto"/>
        <w:right w:val="none" w:sz="0" w:space="0" w:color="auto"/>
      </w:divBdr>
    </w:div>
    <w:div w:id="720136493">
      <w:bodyDiv w:val="1"/>
      <w:marLeft w:val="0"/>
      <w:marRight w:val="0"/>
      <w:marTop w:val="0"/>
      <w:marBottom w:val="0"/>
      <w:divBdr>
        <w:top w:val="none" w:sz="0" w:space="0" w:color="auto"/>
        <w:left w:val="none" w:sz="0" w:space="0" w:color="auto"/>
        <w:bottom w:val="none" w:sz="0" w:space="0" w:color="auto"/>
        <w:right w:val="none" w:sz="0" w:space="0" w:color="auto"/>
      </w:divBdr>
    </w:div>
    <w:div w:id="720137446">
      <w:bodyDiv w:val="1"/>
      <w:marLeft w:val="0"/>
      <w:marRight w:val="0"/>
      <w:marTop w:val="0"/>
      <w:marBottom w:val="0"/>
      <w:divBdr>
        <w:top w:val="none" w:sz="0" w:space="0" w:color="auto"/>
        <w:left w:val="none" w:sz="0" w:space="0" w:color="auto"/>
        <w:bottom w:val="none" w:sz="0" w:space="0" w:color="auto"/>
        <w:right w:val="none" w:sz="0" w:space="0" w:color="auto"/>
      </w:divBdr>
    </w:div>
    <w:div w:id="738600689">
      <w:bodyDiv w:val="1"/>
      <w:marLeft w:val="0"/>
      <w:marRight w:val="0"/>
      <w:marTop w:val="0"/>
      <w:marBottom w:val="0"/>
      <w:divBdr>
        <w:top w:val="none" w:sz="0" w:space="0" w:color="auto"/>
        <w:left w:val="none" w:sz="0" w:space="0" w:color="auto"/>
        <w:bottom w:val="none" w:sz="0" w:space="0" w:color="auto"/>
        <w:right w:val="none" w:sz="0" w:space="0" w:color="auto"/>
      </w:divBdr>
    </w:div>
    <w:div w:id="750152784">
      <w:bodyDiv w:val="1"/>
      <w:marLeft w:val="0"/>
      <w:marRight w:val="0"/>
      <w:marTop w:val="0"/>
      <w:marBottom w:val="0"/>
      <w:divBdr>
        <w:top w:val="none" w:sz="0" w:space="0" w:color="auto"/>
        <w:left w:val="none" w:sz="0" w:space="0" w:color="auto"/>
        <w:bottom w:val="none" w:sz="0" w:space="0" w:color="auto"/>
        <w:right w:val="none" w:sz="0" w:space="0" w:color="auto"/>
      </w:divBdr>
    </w:div>
    <w:div w:id="751663890">
      <w:bodyDiv w:val="1"/>
      <w:marLeft w:val="0"/>
      <w:marRight w:val="0"/>
      <w:marTop w:val="0"/>
      <w:marBottom w:val="0"/>
      <w:divBdr>
        <w:top w:val="none" w:sz="0" w:space="0" w:color="auto"/>
        <w:left w:val="none" w:sz="0" w:space="0" w:color="auto"/>
        <w:bottom w:val="none" w:sz="0" w:space="0" w:color="auto"/>
        <w:right w:val="none" w:sz="0" w:space="0" w:color="auto"/>
      </w:divBdr>
    </w:div>
    <w:div w:id="758673586">
      <w:bodyDiv w:val="1"/>
      <w:marLeft w:val="0"/>
      <w:marRight w:val="0"/>
      <w:marTop w:val="0"/>
      <w:marBottom w:val="0"/>
      <w:divBdr>
        <w:top w:val="none" w:sz="0" w:space="0" w:color="auto"/>
        <w:left w:val="none" w:sz="0" w:space="0" w:color="auto"/>
        <w:bottom w:val="none" w:sz="0" w:space="0" w:color="auto"/>
        <w:right w:val="none" w:sz="0" w:space="0" w:color="auto"/>
      </w:divBdr>
    </w:div>
    <w:div w:id="759717617">
      <w:bodyDiv w:val="1"/>
      <w:marLeft w:val="0"/>
      <w:marRight w:val="0"/>
      <w:marTop w:val="0"/>
      <w:marBottom w:val="0"/>
      <w:divBdr>
        <w:top w:val="none" w:sz="0" w:space="0" w:color="auto"/>
        <w:left w:val="none" w:sz="0" w:space="0" w:color="auto"/>
        <w:bottom w:val="none" w:sz="0" w:space="0" w:color="auto"/>
        <w:right w:val="none" w:sz="0" w:space="0" w:color="auto"/>
      </w:divBdr>
    </w:div>
    <w:div w:id="768433577">
      <w:bodyDiv w:val="1"/>
      <w:marLeft w:val="0"/>
      <w:marRight w:val="0"/>
      <w:marTop w:val="0"/>
      <w:marBottom w:val="0"/>
      <w:divBdr>
        <w:top w:val="none" w:sz="0" w:space="0" w:color="auto"/>
        <w:left w:val="none" w:sz="0" w:space="0" w:color="auto"/>
        <w:bottom w:val="none" w:sz="0" w:space="0" w:color="auto"/>
        <w:right w:val="none" w:sz="0" w:space="0" w:color="auto"/>
      </w:divBdr>
    </w:div>
    <w:div w:id="780564249">
      <w:bodyDiv w:val="1"/>
      <w:marLeft w:val="0"/>
      <w:marRight w:val="0"/>
      <w:marTop w:val="0"/>
      <w:marBottom w:val="0"/>
      <w:divBdr>
        <w:top w:val="none" w:sz="0" w:space="0" w:color="auto"/>
        <w:left w:val="none" w:sz="0" w:space="0" w:color="auto"/>
        <w:bottom w:val="none" w:sz="0" w:space="0" w:color="auto"/>
        <w:right w:val="none" w:sz="0" w:space="0" w:color="auto"/>
      </w:divBdr>
    </w:div>
    <w:div w:id="781385774">
      <w:bodyDiv w:val="1"/>
      <w:marLeft w:val="0"/>
      <w:marRight w:val="0"/>
      <w:marTop w:val="0"/>
      <w:marBottom w:val="0"/>
      <w:divBdr>
        <w:top w:val="none" w:sz="0" w:space="0" w:color="auto"/>
        <w:left w:val="none" w:sz="0" w:space="0" w:color="auto"/>
        <w:bottom w:val="none" w:sz="0" w:space="0" w:color="auto"/>
        <w:right w:val="none" w:sz="0" w:space="0" w:color="auto"/>
      </w:divBdr>
    </w:div>
    <w:div w:id="796098538">
      <w:bodyDiv w:val="1"/>
      <w:marLeft w:val="0"/>
      <w:marRight w:val="0"/>
      <w:marTop w:val="0"/>
      <w:marBottom w:val="0"/>
      <w:divBdr>
        <w:top w:val="none" w:sz="0" w:space="0" w:color="auto"/>
        <w:left w:val="none" w:sz="0" w:space="0" w:color="auto"/>
        <w:bottom w:val="none" w:sz="0" w:space="0" w:color="auto"/>
        <w:right w:val="none" w:sz="0" w:space="0" w:color="auto"/>
      </w:divBdr>
    </w:div>
    <w:div w:id="796218161">
      <w:bodyDiv w:val="1"/>
      <w:marLeft w:val="0"/>
      <w:marRight w:val="0"/>
      <w:marTop w:val="0"/>
      <w:marBottom w:val="0"/>
      <w:divBdr>
        <w:top w:val="none" w:sz="0" w:space="0" w:color="auto"/>
        <w:left w:val="none" w:sz="0" w:space="0" w:color="auto"/>
        <w:bottom w:val="none" w:sz="0" w:space="0" w:color="auto"/>
        <w:right w:val="none" w:sz="0" w:space="0" w:color="auto"/>
      </w:divBdr>
    </w:div>
    <w:div w:id="797795847">
      <w:bodyDiv w:val="1"/>
      <w:marLeft w:val="0"/>
      <w:marRight w:val="0"/>
      <w:marTop w:val="0"/>
      <w:marBottom w:val="0"/>
      <w:divBdr>
        <w:top w:val="none" w:sz="0" w:space="0" w:color="auto"/>
        <w:left w:val="none" w:sz="0" w:space="0" w:color="auto"/>
        <w:bottom w:val="none" w:sz="0" w:space="0" w:color="auto"/>
        <w:right w:val="none" w:sz="0" w:space="0" w:color="auto"/>
      </w:divBdr>
    </w:div>
    <w:div w:id="798647652">
      <w:bodyDiv w:val="1"/>
      <w:marLeft w:val="0"/>
      <w:marRight w:val="0"/>
      <w:marTop w:val="0"/>
      <w:marBottom w:val="0"/>
      <w:divBdr>
        <w:top w:val="none" w:sz="0" w:space="0" w:color="auto"/>
        <w:left w:val="none" w:sz="0" w:space="0" w:color="auto"/>
        <w:bottom w:val="none" w:sz="0" w:space="0" w:color="auto"/>
        <w:right w:val="none" w:sz="0" w:space="0" w:color="auto"/>
      </w:divBdr>
    </w:div>
    <w:div w:id="811559955">
      <w:bodyDiv w:val="1"/>
      <w:marLeft w:val="0"/>
      <w:marRight w:val="0"/>
      <w:marTop w:val="0"/>
      <w:marBottom w:val="0"/>
      <w:divBdr>
        <w:top w:val="none" w:sz="0" w:space="0" w:color="auto"/>
        <w:left w:val="none" w:sz="0" w:space="0" w:color="auto"/>
        <w:bottom w:val="none" w:sz="0" w:space="0" w:color="auto"/>
        <w:right w:val="none" w:sz="0" w:space="0" w:color="auto"/>
      </w:divBdr>
    </w:div>
    <w:div w:id="820777170">
      <w:bodyDiv w:val="1"/>
      <w:marLeft w:val="0"/>
      <w:marRight w:val="0"/>
      <w:marTop w:val="0"/>
      <w:marBottom w:val="0"/>
      <w:divBdr>
        <w:top w:val="none" w:sz="0" w:space="0" w:color="auto"/>
        <w:left w:val="none" w:sz="0" w:space="0" w:color="auto"/>
        <w:bottom w:val="none" w:sz="0" w:space="0" w:color="auto"/>
        <w:right w:val="none" w:sz="0" w:space="0" w:color="auto"/>
      </w:divBdr>
    </w:div>
    <w:div w:id="824323590">
      <w:bodyDiv w:val="1"/>
      <w:marLeft w:val="0"/>
      <w:marRight w:val="0"/>
      <w:marTop w:val="0"/>
      <w:marBottom w:val="0"/>
      <w:divBdr>
        <w:top w:val="none" w:sz="0" w:space="0" w:color="auto"/>
        <w:left w:val="none" w:sz="0" w:space="0" w:color="auto"/>
        <w:bottom w:val="none" w:sz="0" w:space="0" w:color="auto"/>
        <w:right w:val="none" w:sz="0" w:space="0" w:color="auto"/>
      </w:divBdr>
    </w:div>
    <w:div w:id="831529991">
      <w:bodyDiv w:val="1"/>
      <w:marLeft w:val="0"/>
      <w:marRight w:val="0"/>
      <w:marTop w:val="0"/>
      <w:marBottom w:val="0"/>
      <w:divBdr>
        <w:top w:val="none" w:sz="0" w:space="0" w:color="auto"/>
        <w:left w:val="none" w:sz="0" w:space="0" w:color="auto"/>
        <w:bottom w:val="none" w:sz="0" w:space="0" w:color="auto"/>
        <w:right w:val="none" w:sz="0" w:space="0" w:color="auto"/>
      </w:divBdr>
    </w:div>
    <w:div w:id="833104841">
      <w:bodyDiv w:val="1"/>
      <w:marLeft w:val="0"/>
      <w:marRight w:val="0"/>
      <w:marTop w:val="0"/>
      <w:marBottom w:val="0"/>
      <w:divBdr>
        <w:top w:val="none" w:sz="0" w:space="0" w:color="auto"/>
        <w:left w:val="none" w:sz="0" w:space="0" w:color="auto"/>
        <w:bottom w:val="none" w:sz="0" w:space="0" w:color="auto"/>
        <w:right w:val="none" w:sz="0" w:space="0" w:color="auto"/>
      </w:divBdr>
    </w:div>
    <w:div w:id="836269953">
      <w:bodyDiv w:val="1"/>
      <w:marLeft w:val="0"/>
      <w:marRight w:val="0"/>
      <w:marTop w:val="0"/>
      <w:marBottom w:val="0"/>
      <w:divBdr>
        <w:top w:val="none" w:sz="0" w:space="0" w:color="auto"/>
        <w:left w:val="none" w:sz="0" w:space="0" w:color="auto"/>
        <w:bottom w:val="none" w:sz="0" w:space="0" w:color="auto"/>
        <w:right w:val="none" w:sz="0" w:space="0" w:color="auto"/>
      </w:divBdr>
    </w:div>
    <w:div w:id="839657977">
      <w:bodyDiv w:val="1"/>
      <w:marLeft w:val="0"/>
      <w:marRight w:val="0"/>
      <w:marTop w:val="0"/>
      <w:marBottom w:val="0"/>
      <w:divBdr>
        <w:top w:val="none" w:sz="0" w:space="0" w:color="auto"/>
        <w:left w:val="none" w:sz="0" w:space="0" w:color="auto"/>
        <w:bottom w:val="none" w:sz="0" w:space="0" w:color="auto"/>
        <w:right w:val="none" w:sz="0" w:space="0" w:color="auto"/>
      </w:divBdr>
    </w:div>
    <w:div w:id="849567797">
      <w:bodyDiv w:val="1"/>
      <w:marLeft w:val="0"/>
      <w:marRight w:val="0"/>
      <w:marTop w:val="0"/>
      <w:marBottom w:val="0"/>
      <w:divBdr>
        <w:top w:val="none" w:sz="0" w:space="0" w:color="auto"/>
        <w:left w:val="none" w:sz="0" w:space="0" w:color="auto"/>
        <w:bottom w:val="none" w:sz="0" w:space="0" w:color="auto"/>
        <w:right w:val="none" w:sz="0" w:space="0" w:color="auto"/>
      </w:divBdr>
    </w:div>
    <w:div w:id="853031090">
      <w:bodyDiv w:val="1"/>
      <w:marLeft w:val="0"/>
      <w:marRight w:val="0"/>
      <w:marTop w:val="0"/>
      <w:marBottom w:val="0"/>
      <w:divBdr>
        <w:top w:val="none" w:sz="0" w:space="0" w:color="auto"/>
        <w:left w:val="none" w:sz="0" w:space="0" w:color="auto"/>
        <w:bottom w:val="none" w:sz="0" w:space="0" w:color="auto"/>
        <w:right w:val="none" w:sz="0" w:space="0" w:color="auto"/>
      </w:divBdr>
    </w:div>
    <w:div w:id="858859546">
      <w:bodyDiv w:val="1"/>
      <w:marLeft w:val="0"/>
      <w:marRight w:val="0"/>
      <w:marTop w:val="0"/>
      <w:marBottom w:val="0"/>
      <w:divBdr>
        <w:top w:val="none" w:sz="0" w:space="0" w:color="auto"/>
        <w:left w:val="none" w:sz="0" w:space="0" w:color="auto"/>
        <w:bottom w:val="none" w:sz="0" w:space="0" w:color="auto"/>
        <w:right w:val="none" w:sz="0" w:space="0" w:color="auto"/>
      </w:divBdr>
    </w:div>
    <w:div w:id="859010347">
      <w:bodyDiv w:val="1"/>
      <w:marLeft w:val="0"/>
      <w:marRight w:val="0"/>
      <w:marTop w:val="0"/>
      <w:marBottom w:val="0"/>
      <w:divBdr>
        <w:top w:val="none" w:sz="0" w:space="0" w:color="auto"/>
        <w:left w:val="none" w:sz="0" w:space="0" w:color="auto"/>
        <w:bottom w:val="none" w:sz="0" w:space="0" w:color="auto"/>
        <w:right w:val="none" w:sz="0" w:space="0" w:color="auto"/>
      </w:divBdr>
    </w:div>
    <w:div w:id="862091589">
      <w:bodyDiv w:val="1"/>
      <w:marLeft w:val="0"/>
      <w:marRight w:val="0"/>
      <w:marTop w:val="0"/>
      <w:marBottom w:val="0"/>
      <w:divBdr>
        <w:top w:val="none" w:sz="0" w:space="0" w:color="auto"/>
        <w:left w:val="none" w:sz="0" w:space="0" w:color="auto"/>
        <w:bottom w:val="none" w:sz="0" w:space="0" w:color="auto"/>
        <w:right w:val="none" w:sz="0" w:space="0" w:color="auto"/>
      </w:divBdr>
    </w:div>
    <w:div w:id="868376546">
      <w:bodyDiv w:val="1"/>
      <w:marLeft w:val="0"/>
      <w:marRight w:val="0"/>
      <w:marTop w:val="0"/>
      <w:marBottom w:val="0"/>
      <w:divBdr>
        <w:top w:val="none" w:sz="0" w:space="0" w:color="auto"/>
        <w:left w:val="none" w:sz="0" w:space="0" w:color="auto"/>
        <w:bottom w:val="none" w:sz="0" w:space="0" w:color="auto"/>
        <w:right w:val="none" w:sz="0" w:space="0" w:color="auto"/>
      </w:divBdr>
    </w:div>
    <w:div w:id="888541177">
      <w:bodyDiv w:val="1"/>
      <w:marLeft w:val="0"/>
      <w:marRight w:val="0"/>
      <w:marTop w:val="0"/>
      <w:marBottom w:val="0"/>
      <w:divBdr>
        <w:top w:val="none" w:sz="0" w:space="0" w:color="auto"/>
        <w:left w:val="none" w:sz="0" w:space="0" w:color="auto"/>
        <w:bottom w:val="none" w:sz="0" w:space="0" w:color="auto"/>
        <w:right w:val="none" w:sz="0" w:space="0" w:color="auto"/>
      </w:divBdr>
    </w:div>
    <w:div w:id="892542000">
      <w:bodyDiv w:val="1"/>
      <w:marLeft w:val="0"/>
      <w:marRight w:val="0"/>
      <w:marTop w:val="0"/>
      <w:marBottom w:val="0"/>
      <w:divBdr>
        <w:top w:val="none" w:sz="0" w:space="0" w:color="auto"/>
        <w:left w:val="none" w:sz="0" w:space="0" w:color="auto"/>
        <w:bottom w:val="none" w:sz="0" w:space="0" w:color="auto"/>
        <w:right w:val="none" w:sz="0" w:space="0" w:color="auto"/>
      </w:divBdr>
    </w:div>
    <w:div w:id="905603600">
      <w:bodyDiv w:val="1"/>
      <w:marLeft w:val="0"/>
      <w:marRight w:val="0"/>
      <w:marTop w:val="0"/>
      <w:marBottom w:val="0"/>
      <w:divBdr>
        <w:top w:val="none" w:sz="0" w:space="0" w:color="auto"/>
        <w:left w:val="none" w:sz="0" w:space="0" w:color="auto"/>
        <w:bottom w:val="none" w:sz="0" w:space="0" w:color="auto"/>
        <w:right w:val="none" w:sz="0" w:space="0" w:color="auto"/>
      </w:divBdr>
    </w:div>
    <w:div w:id="909387348">
      <w:bodyDiv w:val="1"/>
      <w:marLeft w:val="0"/>
      <w:marRight w:val="0"/>
      <w:marTop w:val="0"/>
      <w:marBottom w:val="0"/>
      <w:divBdr>
        <w:top w:val="none" w:sz="0" w:space="0" w:color="auto"/>
        <w:left w:val="none" w:sz="0" w:space="0" w:color="auto"/>
        <w:bottom w:val="none" w:sz="0" w:space="0" w:color="auto"/>
        <w:right w:val="none" w:sz="0" w:space="0" w:color="auto"/>
      </w:divBdr>
    </w:div>
    <w:div w:id="909733733">
      <w:bodyDiv w:val="1"/>
      <w:marLeft w:val="0"/>
      <w:marRight w:val="0"/>
      <w:marTop w:val="0"/>
      <w:marBottom w:val="0"/>
      <w:divBdr>
        <w:top w:val="none" w:sz="0" w:space="0" w:color="auto"/>
        <w:left w:val="none" w:sz="0" w:space="0" w:color="auto"/>
        <w:bottom w:val="none" w:sz="0" w:space="0" w:color="auto"/>
        <w:right w:val="none" w:sz="0" w:space="0" w:color="auto"/>
      </w:divBdr>
    </w:div>
    <w:div w:id="930235504">
      <w:bodyDiv w:val="1"/>
      <w:marLeft w:val="0"/>
      <w:marRight w:val="0"/>
      <w:marTop w:val="0"/>
      <w:marBottom w:val="0"/>
      <w:divBdr>
        <w:top w:val="none" w:sz="0" w:space="0" w:color="auto"/>
        <w:left w:val="none" w:sz="0" w:space="0" w:color="auto"/>
        <w:bottom w:val="none" w:sz="0" w:space="0" w:color="auto"/>
        <w:right w:val="none" w:sz="0" w:space="0" w:color="auto"/>
      </w:divBdr>
      <w:divsChild>
        <w:div w:id="485442202">
          <w:marLeft w:val="0"/>
          <w:marRight w:val="0"/>
          <w:marTop w:val="240"/>
          <w:marBottom w:val="100"/>
          <w:divBdr>
            <w:top w:val="none" w:sz="0" w:space="0" w:color="auto"/>
            <w:left w:val="none" w:sz="0" w:space="0" w:color="auto"/>
            <w:bottom w:val="none" w:sz="0" w:space="0" w:color="auto"/>
            <w:right w:val="none" w:sz="0" w:space="0" w:color="auto"/>
          </w:divBdr>
          <w:divsChild>
            <w:div w:id="19601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0817">
      <w:bodyDiv w:val="1"/>
      <w:marLeft w:val="0"/>
      <w:marRight w:val="0"/>
      <w:marTop w:val="0"/>
      <w:marBottom w:val="0"/>
      <w:divBdr>
        <w:top w:val="none" w:sz="0" w:space="0" w:color="auto"/>
        <w:left w:val="none" w:sz="0" w:space="0" w:color="auto"/>
        <w:bottom w:val="none" w:sz="0" w:space="0" w:color="auto"/>
        <w:right w:val="none" w:sz="0" w:space="0" w:color="auto"/>
      </w:divBdr>
    </w:div>
    <w:div w:id="933830127">
      <w:bodyDiv w:val="1"/>
      <w:marLeft w:val="0"/>
      <w:marRight w:val="0"/>
      <w:marTop w:val="0"/>
      <w:marBottom w:val="0"/>
      <w:divBdr>
        <w:top w:val="none" w:sz="0" w:space="0" w:color="auto"/>
        <w:left w:val="none" w:sz="0" w:space="0" w:color="auto"/>
        <w:bottom w:val="none" w:sz="0" w:space="0" w:color="auto"/>
        <w:right w:val="none" w:sz="0" w:space="0" w:color="auto"/>
      </w:divBdr>
    </w:div>
    <w:div w:id="948244398">
      <w:bodyDiv w:val="1"/>
      <w:marLeft w:val="0"/>
      <w:marRight w:val="0"/>
      <w:marTop w:val="0"/>
      <w:marBottom w:val="0"/>
      <w:divBdr>
        <w:top w:val="none" w:sz="0" w:space="0" w:color="auto"/>
        <w:left w:val="none" w:sz="0" w:space="0" w:color="auto"/>
        <w:bottom w:val="none" w:sz="0" w:space="0" w:color="auto"/>
        <w:right w:val="none" w:sz="0" w:space="0" w:color="auto"/>
      </w:divBdr>
    </w:div>
    <w:div w:id="958224612">
      <w:bodyDiv w:val="1"/>
      <w:marLeft w:val="0"/>
      <w:marRight w:val="0"/>
      <w:marTop w:val="0"/>
      <w:marBottom w:val="0"/>
      <w:divBdr>
        <w:top w:val="none" w:sz="0" w:space="0" w:color="auto"/>
        <w:left w:val="none" w:sz="0" w:space="0" w:color="auto"/>
        <w:bottom w:val="none" w:sz="0" w:space="0" w:color="auto"/>
        <w:right w:val="none" w:sz="0" w:space="0" w:color="auto"/>
      </w:divBdr>
    </w:div>
    <w:div w:id="964850873">
      <w:bodyDiv w:val="1"/>
      <w:marLeft w:val="0"/>
      <w:marRight w:val="0"/>
      <w:marTop w:val="0"/>
      <w:marBottom w:val="0"/>
      <w:divBdr>
        <w:top w:val="none" w:sz="0" w:space="0" w:color="auto"/>
        <w:left w:val="none" w:sz="0" w:space="0" w:color="auto"/>
        <w:bottom w:val="none" w:sz="0" w:space="0" w:color="auto"/>
        <w:right w:val="none" w:sz="0" w:space="0" w:color="auto"/>
      </w:divBdr>
    </w:div>
    <w:div w:id="969096049">
      <w:bodyDiv w:val="1"/>
      <w:marLeft w:val="0"/>
      <w:marRight w:val="0"/>
      <w:marTop w:val="0"/>
      <w:marBottom w:val="0"/>
      <w:divBdr>
        <w:top w:val="none" w:sz="0" w:space="0" w:color="auto"/>
        <w:left w:val="none" w:sz="0" w:space="0" w:color="auto"/>
        <w:bottom w:val="none" w:sz="0" w:space="0" w:color="auto"/>
        <w:right w:val="none" w:sz="0" w:space="0" w:color="auto"/>
      </w:divBdr>
    </w:div>
    <w:div w:id="972489633">
      <w:bodyDiv w:val="1"/>
      <w:marLeft w:val="0"/>
      <w:marRight w:val="0"/>
      <w:marTop w:val="0"/>
      <w:marBottom w:val="0"/>
      <w:divBdr>
        <w:top w:val="none" w:sz="0" w:space="0" w:color="auto"/>
        <w:left w:val="none" w:sz="0" w:space="0" w:color="auto"/>
        <w:bottom w:val="none" w:sz="0" w:space="0" w:color="auto"/>
        <w:right w:val="none" w:sz="0" w:space="0" w:color="auto"/>
      </w:divBdr>
    </w:div>
    <w:div w:id="980844259">
      <w:bodyDiv w:val="1"/>
      <w:marLeft w:val="0"/>
      <w:marRight w:val="0"/>
      <w:marTop w:val="0"/>
      <w:marBottom w:val="0"/>
      <w:divBdr>
        <w:top w:val="none" w:sz="0" w:space="0" w:color="auto"/>
        <w:left w:val="none" w:sz="0" w:space="0" w:color="auto"/>
        <w:bottom w:val="none" w:sz="0" w:space="0" w:color="auto"/>
        <w:right w:val="none" w:sz="0" w:space="0" w:color="auto"/>
      </w:divBdr>
    </w:div>
    <w:div w:id="985671645">
      <w:bodyDiv w:val="1"/>
      <w:marLeft w:val="0"/>
      <w:marRight w:val="0"/>
      <w:marTop w:val="0"/>
      <w:marBottom w:val="0"/>
      <w:divBdr>
        <w:top w:val="none" w:sz="0" w:space="0" w:color="auto"/>
        <w:left w:val="none" w:sz="0" w:space="0" w:color="auto"/>
        <w:bottom w:val="none" w:sz="0" w:space="0" w:color="auto"/>
        <w:right w:val="none" w:sz="0" w:space="0" w:color="auto"/>
      </w:divBdr>
    </w:div>
    <w:div w:id="986939051">
      <w:bodyDiv w:val="1"/>
      <w:marLeft w:val="0"/>
      <w:marRight w:val="0"/>
      <w:marTop w:val="0"/>
      <w:marBottom w:val="0"/>
      <w:divBdr>
        <w:top w:val="none" w:sz="0" w:space="0" w:color="auto"/>
        <w:left w:val="none" w:sz="0" w:space="0" w:color="auto"/>
        <w:bottom w:val="none" w:sz="0" w:space="0" w:color="auto"/>
        <w:right w:val="none" w:sz="0" w:space="0" w:color="auto"/>
      </w:divBdr>
    </w:div>
    <w:div w:id="1013145072">
      <w:bodyDiv w:val="1"/>
      <w:marLeft w:val="0"/>
      <w:marRight w:val="0"/>
      <w:marTop w:val="0"/>
      <w:marBottom w:val="0"/>
      <w:divBdr>
        <w:top w:val="none" w:sz="0" w:space="0" w:color="auto"/>
        <w:left w:val="none" w:sz="0" w:space="0" w:color="auto"/>
        <w:bottom w:val="none" w:sz="0" w:space="0" w:color="auto"/>
        <w:right w:val="none" w:sz="0" w:space="0" w:color="auto"/>
      </w:divBdr>
    </w:div>
    <w:div w:id="1016813814">
      <w:bodyDiv w:val="1"/>
      <w:marLeft w:val="0"/>
      <w:marRight w:val="0"/>
      <w:marTop w:val="0"/>
      <w:marBottom w:val="0"/>
      <w:divBdr>
        <w:top w:val="none" w:sz="0" w:space="0" w:color="auto"/>
        <w:left w:val="none" w:sz="0" w:space="0" w:color="auto"/>
        <w:bottom w:val="none" w:sz="0" w:space="0" w:color="auto"/>
        <w:right w:val="none" w:sz="0" w:space="0" w:color="auto"/>
      </w:divBdr>
    </w:div>
    <w:div w:id="1018893161">
      <w:bodyDiv w:val="1"/>
      <w:marLeft w:val="0"/>
      <w:marRight w:val="0"/>
      <w:marTop w:val="0"/>
      <w:marBottom w:val="0"/>
      <w:divBdr>
        <w:top w:val="none" w:sz="0" w:space="0" w:color="auto"/>
        <w:left w:val="none" w:sz="0" w:space="0" w:color="auto"/>
        <w:bottom w:val="none" w:sz="0" w:space="0" w:color="auto"/>
        <w:right w:val="none" w:sz="0" w:space="0" w:color="auto"/>
      </w:divBdr>
    </w:div>
    <w:div w:id="1020156811">
      <w:bodyDiv w:val="1"/>
      <w:marLeft w:val="0"/>
      <w:marRight w:val="0"/>
      <w:marTop w:val="0"/>
      <w:marBottom w:val="0"/>
      <w:divBdr>
        <w:top w:val="none" w:sz="0" w:space="0" w:color="auto"/>
        <w:left w:val="none" w:sz="0" w:space="0" w:color="auto"/>
        <w:bottom w:val="none" w:sz="0" w:space="0" w:color="auto"/>
        <w:right w:val="none" w:sz="0" w:space="0" w:color="auto"/>
      </w:divBdr>
    </w:div>
    <w:div w:id="1023484111">
      <w:bodyDiv w:val="1"/>
      <w:marLeft w:val="0"/>
      <w:marRight w:val="0"/>
      <w:marTop w:val="0"/>
      <w:marBottom w:val="0"/>
      <w:divBdr>
        <w:top w:val="none" w:sz="0" w:space="0" w:color="auto"/>
        <w:left w:val="none" w:sz="0" w:space="0" w:color="auto"/>
        <w:bottom w:val="none" w:sz="0" w:space="0" w:color="auto"/>
        <w:right w:val="none" w:sz="0" w:space="0" w:color="auto"/>
      </w:divBdr>
    </w:div>
    <w:div w:id="1029912328">
      <w:bodyDiv w:val="1"/>
      <w:marLeft w:val="0"/>
      <w:marRight w:val="0"/>
      <w:marTop w:val="0"/>
      <w:marBottom w:val="0"/>
      <w:divBdr>
        <w:top w:val="none" w:sz="0" w:space="0" w:color="auto"/>
        <w:left w:val="none" w:sz="0" w:space="0" w:color="auto"/>
        <w:bottom w:val="none" w:sz="0" w:space="0" w:color="auto"/>
        <w:right w:val="none" w:sz="0" w:space="0" w:color="auto"/>
      </w:divBdr>
    </w:div>
    <w:div w:id="1036588736">
      <w:bodyDiv w:val="1"/>
      <w:marLeft w:val="0"/>
      <w:marRight w:val="0"/>
      <w:marTop w:val="0"/>
      <w:marBottom w:val="0"/>
      <w:divBdr>
        <w:top w:val="none" w:sz="0" w:space="0" w:color="auto"/>
        <w:left w:val="none" w:sz="0" w:space="0" w:color="auto"/>
        <w:bottom w:val="none" w:sz="0" w:space="0" w:color="auto"/>
        <w:right w:val="none" w:sz="0" w:space="0" w:color="auto"/>
      </w:divBdr>
    </w:div>
    <w:div w:id="1051804279">
      <w:bodyDiv w:val="1"/>
      <w:marLeft w:val="0"/>
      <w:marRight w:val="0"/>
      <w:marTop w:val="0"/>
      <w:marBottom w:val="0"/>
      <w:divBdr>
        <w:top w:val="none" w:sz="0" w:space="0" w:color="auto"/>
        <w:left w:val="none" w:sz="0" w:space="0" w:color="auto"/>
        <w:bottom w:val="none" w:sz="0" w:space="0" w:color="auto"/>
        <w:right w:val="none" w:sz="0" w:space="0" w:color="auto"/>
      </w:divBdr>
    </w:div>
    <w:div w:id="1055861257">
      <w:bodyDiv w:val="1"/>
      <w:marLeft w:val="0"/>
      <w:marRight w:val="0"/>
      <w:marTop w:val="0"/>
      <w:marBottom w:val="0"/>
      <w:divBdr>
        <w:top w:val="none" w:sz="0" w:space="0" w:color="auto"/>
        <w:left w:val="none" w:sz="0" w:space="0" w:color="auto"/>
        <w:bottom w:val="none" w:sz="0" w:space="0" w:color="auto"/>
        <w:right w:val="none" w:sz="0" w:space="0" w:color="auto"/>
      </w:divBdr>
    </w:div>
    <w:div w:id="1061251862">
      <w:bodyDiv w:val="1"/>
      <w:marLeft w:val="0"/>
      <w:marRight w:val="0"/>
      <w:marTop w:val="0"/>
      <w:marBottom w:val="0"/>
      <w:divBdr>
        <w:top w:val="none" w:sz="0" w:space="0" w:color="auto"/>
        <w:left w:val="none" w:sz="0" w:space="0" w:color="auto"/>
        <w:bottom w:val="none" w:sz="0" w:space="0" w:color="auto"/>
        <w:right w:val="none" w:sz="0" w:space="0" w:color="auto"/>
      </w:divBdr>
    </w:div>
    <w:div w:id="1064722659">
      <w:bodyDiv w:val="1"/>
      <w:marLeft w:val="0"/>
      <w:marRight w:val="0"/>
      <w:marTop w:val="0"/>
      <w:marBottom w:val="0"/>
      <w:divBdr>
        <w:top w:val="none" w:sz="0" w:space="0" w:color="auto"/>
        <w:left w:val="none" w:sz="0" w:space="0" w:color="auto"/>
        <w:bottom w:val="none" w:sz="0" w:space="0" w:color="auto"/>
        <w:right w:val="none" w:sz="0" w:space="0" w:color="auto"/>
      </w:divBdr>
    </w:div>
    <w:div w:id="1088698359">
      <w:bodyDiv w:val="1"/>
      <w:marLeft w:val="0"/>
      <w:marRight w:val="0"/>
      <w:marTop w:val="0"/>
      <w:marBottom w:val="0"/>
      <w:divBdr>
        <w:top w:val="none" w:sz="0" w:space="0" w:color="auto"/>
        <w:left w:val="none" w:sz="0" w:space="0" w:color="auto"/>
        <w:bottom w:val="none" w:sz="0" w:space="0" w:color="auto"/>
        <w:right w:val="none" w:sz="0" w:space="0" w:color="auto"/>
      </w:divBdr>
    </w:div>
    <w:div w:id="1092046385">
      <w:bodyDiv w:val="1"/>
      <w:marLeft w:val="0"/>
      <w:marRight w:val="0"/>
      <w:marTop w:val="0"/>
      <w:marBottom w:val="0"/>
      <w:divBdr>
        <w:top w:val="none" w:sz="0" w:space="0" w:color="auto"/>
        <w:left w:val="none" w:sz="0" w:space="0" w:color="auto"/>
        <w:bottom w:val="none" w:sz="0" w:space="0" w:color="auto"/>
        <w:right w:val="none" w:sz="0" w:space="0" w:color="auto"/>
      </w:divBdr>
    </w:div>
    <w:div w:id="1106002751">
      <w:bodyDiv w:val="1"/>
      <w:marLeft w:val="0"/>
      <w:marRight w:val="0"/>
      <w:marTop w:val="0"/>
      <w:marBottom w:val="0"/>
      <w:divBdr>
        <w:top w:val="none" w:sz="0" w:space="0" w:color="auto"/>
        <w:left w:val="none" w:sz="0" w:space="0" w:color="auto"/>
        <w:bottom w:val="none" w:sz="0" w:space="0" w:color="auto"/>
        <w:right w:val="none" w:sz="0" w:space="0" w:color="auto"/>
      </w:divBdr>
    </w:div>
    <w:div w:id="1108357341">
      <w:bodyDiv w:val="1"/>
      <w:marLeft w:val="0"/>
      <w:marRight w:val="0"/>
      <w:marTop w:val="0"/>
      <w:marBottom w:val="0"/>
      <w:divBdr>
        <w:top w:val="none" w:sz="0" w:space="0" w:color="auto"/>
        <w:left w:val="none" w:sz="0" w:space="0" w:color="auto"/>
        <w:bottom w:val="none" w:sz="0" w:space="0" w:color="auto"/>
        <w:right w:val="none" w:sz="0" w:space="0" w:color="auto"/>
      </w:divBdr>
    </w:div>
    <w:div w:id="1132596512">
      <w:bodyDiv w:val="1"/>
      <w:marLeft w:val="0"/>
      <w:marRight w:val="0"/>
      <w:marTop w:val="0"/>
      <w:marBottom w:val="0"/>
      <w:divBdr>
        <w:top w:val="none" w:sz="0" w:space="0" w:color="auto"/>
        <w:left w:val="none" w:sz="0" w:space="0" w:color="auto"/>
        <w:bottom w:val="none" w:sz="0" w:space="0" w:color="auto"/>
        <w:right w:val="none" w:sz="0" w:space="0" w:color="auto"/>
      </w:divBdr>
    </w:div>
    <w:div w:id="1150245794">
      <w:bodyDiv w:val="1"/>
      <w:marLeft w:val="0"/>
      <w:marRight w:val="0"/>
      <w:marTop w:val="0"/>
      <w:marBottom w:val="0"/>
      <w:divBdr>
        <w:top w:val="none" w:sz="0" w:space="0" w:color="auto"/>
        <w:left w:val="none" w:sz="0" w:space="0" w:color="auto"/>
        <w:bottom w:val="none" w:sz="0" w:space="0" w:color="auto"/>
        <w:right w:val="none" w:sz="0" w:space="0" w:color="auto"/>
      </w:divBdr>
    </w:div>
    <w:div w:id="1151602372">
      <w:bodyDiv w:val="1"/>
      <w:marLeft w:val="0"/>
      <w:marRight w:val="0"/>
      <w:marTop w:val="0"/>
      <w:marBottom w:val="0"/>
      <w:divBdr>
        <w:top w:val="none" w:sz="0" w:space="0" w:color="auto"/>
        <w:left w:val="none" w:sz="0" w:space="0" w:color="auto"/>
        <w:bottom w:val="none" w:sz="0" w:space="0" w:color="auto"/>
        <w:right w:val="none" w:sz="0" w:space="0" w:color="auto"/>
      </w:divBdr>
    </w:div>
    <w:div w:id="1154099552">
      <w:bodyDiv w:val="1"/>
      <w:marLeft w:val="0"/>
      <w:marRight w:val="0"/>
      <w:marTop w:val="0"/>
      <w:marBottom w:val="0"/>
      <w:divBdr>
        <w:top w:val="none" w:sz="0" w:space="0" w:color="auto"/>
        <w:left w:val="none" w:sz="0" w:space="0" w:color="auto"/>
        <w:bottom w:val="none" w:sz="0" w:space="0" w:color="auto"/>
        <w:right w:val="none" w:sz="0" w:space="0" w:color="auto"/>
      </w:divBdr>
    </w:div>
    <w:div w:id="1162164895">
      <w:bodyDiv w:val="1"/>
      <w:marLeft w:val="0"/>
      <w:marRight w:val="0"/>
      <w:marTop w:val="0"/>
      <w:marBottom w:val="0"/>
      <w:divBdr>
        <w:top w:val="none" w:sz="0" w:space="0" w:color="auto"/>
        <w:left w:val="none" w:sz="0" w:space="0" w:color="auto"/>
        <w:bottom w:val="none" w:sz="0" w:space="0" w:color="auto"/>
        <w:right w:val="none" w:sz="0" w:space="0" w:color="auto"/>
      </w:divBdr>
    </w:div>
    <w:div w:id="1167938622">
      <w:bodyDiv w:val="1"/>
      <w:marLeft w:val="0"/>
      <w:marRight w:val="0"/>
      <w:marTop w:val="0"/>
      <w:marBottom w:val="0"/>
      <w:divBdr>
        <w:top w:val="none" w:sz="0" w:space="0" w:color="auto"/>
        <w:left w:val="none" w:sz="0" w:space="0" w:color="auto"/>
        <w:bottom w:val="none" w:sz="0" w:space="0" w:color="auto"/>
        <w:right w:val="none" w:sz="0" w:space="0" w:color="auto"/>
      </w:divBdr>
    </w:div>
    <w:div w:id="1171718692">
      <w:bodyDiv w:val="1"/>
      <w:marLeft w:val="0"/>
      <w:marRight w:val="0"/>
      <w:marTop w:val="0"/>
      <w:marBottom w:val="0"/>
      <w:divBdr>
        <w:top w:val="none" w:sz="0" w:space="0" w:color="auto"/>
        <w:left w:val="none" w:sz="0" w:space="0" w:color="auto"/>
        <w:bottom w:val="none" w:sz="0" w:space="0" w:color="auto"/>
        <w:right w:val="none" w:sz="0" w:space="0" w:color="auto"/>
      </w:divBdr>
    </w:div>
    <w:div w:id="1175608034">
      <w:bodyDiv w:val="1"/>
      <w:marLeft w:val="0"/>
      <w:marRight w:val="0"/>
      <w:marTop w:val="0"/>
      <w:marBottom w:val="0"/>
      <w:divBdr>
        <w:top w:val="none" w:sz="0" w:space="0" w:color="auto"/>
        <w:left w:val="none" w:sz="0" w:space="0" w:color="auto"/>
        <w:bottom w:val="none" w:sz="0" w:space="0" w:color="auto"/>
        <w:right w:val="none" w:sz="0" w:space="0" w:color="auto"/>
      </w:divBdr>
    </w:div>
    <w:div w:id="1176529769">
      <w:bodyDiv w:val="1"/>
      <w:marLeft w:val="0"/>
      <w:marRight w:val="0"/>
      <w:marTop w:val="0"/>
      <w:marBottom w:val="0"/>
      <w:divBdr>
        <w:top w:val="none" w:sz="0" w:space="0" w:color="auto"/>
        <w:left w:val="none" w:sz="0" w:space="0" w:color="auto"/>
        <w:bottom w:val="none" w:sz="0" w:space="0" w:color="auto"/>
        <w:right w:val="none" w:sz="0" w:space="0" w:color="auto"/>
      </w:divBdr>
    </w:div>
    <w:div w:id="1176845834">
      <w:bodyDiv w:val="1"/>
      <w:marLeft w:val="0"/>
      <w:marRight w:val="0"/>
      <w:marTop w:val="0"/>
      <w:marBottom w:val="0"/>
      <w:divBdr>
        <w:top w:val="none" w:sz="0" w:space="0" w:color="auto"/>
        <w:left w:val="none" w:sz="0" w:space="0" w:color="auto"/>
        <w:bottom w:val="none" w:sz="0" w:space="0" w:color="auto"/>
        <w:right w:val="none" w:sz="0" w:space="0" w:color="auto"/>
      </w:divBdr>
    </w:div>
    <w:div w:id="1180656620">
      <w:bodyDiv w:val="1"/>
      <w:marLeft w:val="0"/>
      <w:marRight w:val="0"/>
      <w:marTop w:val="0"/>
      <w:marBottom w:val="0"/>
      <w:divBdr>
        <w:top w:val="none" w:sz="0" w:space="0" w:color="auto"/>
        <w:left w:val="none" w:sz="0" w:space="0" w:color="auto"/>
        <w:bottom w:val="none" w:sz="0" w:space="0" w:color="auto"/>
        <w:right w:val="none" w:sz="0" w:space="0" w:color="auto"/>
      </w:divBdr>
    </w:div>
    <w:div w:id="1208184291">
      <w:bodyDiv w:val="1"/>
      <w:marLeft w:val="0"/>
      <w:marRight w:val="0"/>
      <w:marTop w:val="0"/>
      <w:marBottom w:val="0"/>
      <w:divBdr>
        <w:top w:val="none" w:sz="0" w:space="0" w:color="auto"/>
        <w:left w:val="none" w:sz="0" w:space="0" w:color="auto"/>
        <w:bottom w:val="none" w:sz="0" w:space="0" w:color="auto"/>
        <w:right w:val="none" w:sz="0" w:space="0" w:color="auto"/>
      </w:divBdr>
    </w:div>
    <w:div w:id="1208837836">
      <w:bodyDiv w:val="1"/>
      <w:marLeft w:val="0"/>
      <w:marRight w:val="0"/>
      <w:marTop w:val="0"/>
      <w:marBottom w:val="0"/>
      <w:divBdr>
        <w:top w:val="none" w:sz="0" w:space="0" w:color="auto"/>
        <w:left w:val="none" w:sz="0" w:space="0" w:color="auto"/>
        <w:bottom w:val="none" w:sz="0" w:space="0" w:color="auto"/>
        <w:right w:val="none" w:sz="0" w:space="0" w:color="auto"/>
      </w:divBdr>
    </w:div>
    <w:div w:id="1216237134">
      <w:bodyDiv w:val="1"/>
      <w:marLeft w:val="0"/>
      <w:marRight w:val="0"/>
      <w:marTop w:val="0"/>
      <w:marBottom w:val="0"/>
      <w:divBdr>
        <w:top w:val="none" w:sz="0" w:space="0" w:color="auto"/>
        <w:left w:val="none" w:sz="0" w:space="0" w:color="auto"/>
        <w:bottom w:val="none" w:sz="0" w:space="0" w:color="auto"/>
        <w:right w:val="none" w:sz="0" w:space="0" w:color="auto"/>
      </w:divBdr>
    </w:div>
    <w:div w:id="1221592992">
      <w:bodyDiv w:val="1"/>
      <w:marLeft w:val="0"/>
      <w:marRight w:val="0"/>
      <w:marTop w:val="0"/>
      <w:marBottom w:val="0"/>
      <w:divBdr>
        <w:top w:val="none" w:sz="0" w:space="0" w:color="auto"/>
        <w:left w:val="none" w:sz="0" w:space="0" w:color="auto"/>
        <w:bottom w:val="none" w:sz="0" w:space="0" w:color="auto"/>
        <w:right w:val="none" w:sz="0" w:space="0" w:color="auto"/>
      </w:divBdr>
    </w:div>
    <w:div w:id="1223756203">
      <w:bodyDiv w:val="1"/>
      <w:marLeft w:val="0"/>
      <w:marRight w:val="0"/>
      <w:marTop w:val="0"/>
      <w:marBottom w:val="0"/>
      <w:divBdr>
        <w:top w:val="none" w:sz="0" w:space="0" w:color="auto"/>
        <w:left w:val="none" w:sz="0" w:space="0" w:color="auto"/>
        <w:bottom w:val="none" w:sz="0" w:space="0" w:color="auto"/>
        <w:right w:val="none" w:sz="0" w:space="0" w:color="auto"/>
      </w:divBdr>
    </w:div>
    <w:div w:id="1233276257">
      <w:bodyDiv w:val="1"/>
      <w:marLeft w:val="0"/>
      <w:marRight w:val="0"/>
      <w:marTop w:val="0"/>
      <w:marBottom w:val="0"/>
      <w:divBdr>
        <w:top w:val="none" w:sz="0" w:space="0" w:color="auto"/>
        <w:left w:val="none" w:sz="0" w:space="0" w:color="auto"/>
        <w:bottom w:val="none" w:sz="0" w:space="0" w:color="auto"/>
        <w:right w:val="none" w:sz="0" w:space="0" w:color="auto"/>
      </w:divBdr>
    </w:div>
    <w:div w:id="1234510435">
      <w:bodyDiv w:val="1"/>
      <w:marLeft w:val="0"/>
      <w:marRight w:val="0"/>
      <w:marTop w:val="0"/>
      <w:marBottom w:val="0"/>
      <w:divBdr>
        <w:top w:val="none" w:sz="0" w:space="0" w:color="auto"/>
        <w:left w:val="none" w:sz="0" w:space="0" w:color="auto"/>
        <w:bottom w:val="none" w:sz="0" w:space="0" w:color="auto"/>
        <w:right w:val="none" w:sz="0" w:space="0" w:color="auto"/>
      </w:divBdr>
    </w:div>
    <w:div w:id="1237478437">
      <w:bodyDiv w:val="1"/>
      <w:marLeft w:val="0"/>
      <w:marRight w:val="0"/>
      <w:marTop w:val="0"/>
      <w:marBottom w:val="0"/>
      <w:divBdr>
        <w:top w:val="none" w:sz="0" w:space="0" w:color="auto"/>
        <w:left w:val="none" w:sz="0" w:space="0" w:color="auto"/>
        <w:bottom w:val="none" w:sz="0" w:space="0" w:color="auto"/>
        <w:right w:val="none" w:sz="0" w:space="0" w:color="auto"/>
      </w:divBdr>
    </w:div>
    <w:div w:id="1256860438">
      <w:bodyDiv w:val="1"/>
      <w:marLeft w:val="0"/>
      <w:marRight w:val="0"/>
      <w:marTop w:val="0"/>
      <w:marBottom w:val="0"/>
      <w:divBdr>
        <w:top w:val="none" w:sz="0" w:space="0" w:color="auto"/>
        <w:left w:val="none" w:sz="0" w:space="0" w:color="auto"/>
        <w:bottom w:val="none" w:sz="0" w:space="0" w:color="auto"/>
        <w:right w:val="none" w:sz="0" w:space="0" w:color="auto"/>
      </w:divBdr>
    </w:div>
    <w:div w:id="1263610997">
      <w:bodyDiv w:val="1"/>
      <w:marLeft w:val="0"/>
      <w:marRight w:val="0"/>
      <w:marTop w:val="0"/>
      <w:marBottom w:val="0"/>
      <w:divBdr>
        <w:top w:val="none" w:sz="0" w:space="0" w:color="auto"/>
        <w:left w:val="none" w:sz="0" w:space="0" w:color="auto"/>
        <w:bottom w:val="none" w:sz="0" w:space="0" w:color="auto"/>
        <w:right w:val="none" w:sz="0" w:space="0" w:color="auto"/>
      </w:divBdr>
    </w:div>
    <w:div w:id="1265193733">
      <w:bodyDiv w:val="1"/>
      <w:marLeft w:val="0"/>
      <w:marRight w:val="0"/>
      <w:marTop w:val="0"/>
      <w:marBottom w:val="0"/>
      <w:divBdr>
        <w:top w:val="none" w:sz="0" w:space="0" w:color="auto"/>
        <w:left w:val="none" w:sz="0" w:space="0" w:color="auto"/>
        <w:bottom w:val="none" w:sz="0" w:space="0" w:color="auto"/>
        <w:right w:val="none" w:sz="0" w:space="0" w:color="auto"/>
      </w:divBdr>
    </w:div>
    <w:div w:id="1269629829">
      <w:bodyDiv w:val="1"/>
      <w:marLeft w:val="0"/>
      <w:marRight w:val="0"/>
      <w:marTop w:val="0"/>
      <w:marBottom w:val="0"/>
      <w:divBdr>
        <w:top w:val="none" w:sz="0" w:space="0" w:color="auto"/>
        <w:left w:val="none" w:sz="0" w:space="0" w:color="auto"/>
        <w:bottom w:val="none" w:sz="0" w:space="0" w:color="auto"/>
        <w:right w:val="none" w:sz="0" w:space="0" w:color="auto"/>
      </w:divBdr>
    </w:div>
    <w:div w:id="1271552601">
      <w:bodyDiv w:val="1"/>
      <w:marLeft w:val="0"/>
      <w:marRight w:val="0"/>
      <w:marTop w:val="0"/>
      <w:marBottom w:val="0"/>
      <w:divBdr>
        <w:top w:val="none" w:sz="0" w:space="0" w:color="auto"/>
        <w:left w:val="none" w:sz="0" w:space="0" w:color="auto"/>
        <w:bottom w:val="none" w:sz="0" w:space="0" w:color="auto"/>
        <w:right w:val="none" w:sz="0" w:space="0" w:color="auto"/>
      </w:divBdr>
    </w:div>
    <w:div w:id="1274286515">
      <w:bodyDiv w:val="1"/>
      <w:marLeft w:val="0"/>
      <w:marRight w:val="0"/>
      <w:marTop w:val="0"/>
      <w:marBottom w:val="0"/>
      <w:divBdr>
        <w:top w:val="none" w:sz="0" w:space="0" w:color="auto"/>
        <w:left w:val="none" w:sz="0" w:space="0" w:color="auto"/>
        <w:bottom w:val="none" w:sz="0" w:space="0" w:color="auto"/>
        <w:right w:val="none" w:sz="0" w:space="0" w:color="auto"/>
      </w:divBdr>
    </w:div>
    <w:div w:id="1277058989">
      <w:bodyDiv w:val="1"/>
      <w:marLeft w:val="0"/>
      <w:marRight w:val="0"/>
      <w:marTop w:val="0"/>
      <w:marBottom w:val="0"/>
      <w:divBdr>
        <w:top w:val="none" w:sz="0" w:space="0" w:color="auto"/>
        <w:left w:val="none" w:sz="0" w:space="0" w:color="auto"/>
        <w:bottom w:val="none" w:sz="0" w:space="0" w:color="auto"/>
        <w:right w:val="none" w:sz="0" w:space="0" w:color="auto"/>
      </w:divBdr>
    </w:div>
    <w:div w:id="1287934089">
      <w:bodyDiv w:val="1"/>
      <w:marLeft w:val="0"/>
      <w:marRight w:val="0"/>
      <w:marTop w:val="0"/>
      <w:marBottom w:val="0"/>
      <w:divBdr>
        <w:top w:val="none" w:sz="0" w:space="0" w:color="auto"/>
        <w:left w:val="none" w:sz="0" w:space="0" w:color="auto"/>
        <w:bottom w:val="none" w:sz="0" w:space="0" w:color="auto"/>
        <w:right w:val="none" w:sz="0" w:space="0" w:color="auto"/>
      </w:divBdr>
    </w:div>
    <w:div w:id="1291472518">
      <w:bodyDiv w:val="1"/>
      <w:marLeft w:val="0"/>
      <w:marRight w:val="0"/>
      <w:marTop w:val="0"/>
      <w:marBottom w:val="0"/>
      <w:divBdr>
        <w:top w:val="none" w:sz="0" w:space="0" w:color="auto"/>
        <w:left w:val="none" w:sz="0" w:space="0" w:color="auto"/>
        <w:bottom w:val="none" w:sz="0" w:space="0" w:color="auto"/>
        <w:right w:val="none" w:sz="0" w:space="0" w:color="auto"/>
      </w:divBdr>
    </w:div>
    <w:div w:id="1297226293">
      <w:bodyDiv w:val="1"/>
      <w:marLeft w:val="0"/>
      <w:marRight w:val="0"/>
      <w:marTop w:val="0"/>
      <w:marBottom w:val="0"/>
      <w:divBdr>
        <w:top w:val="none" w:sz="0" w:space="0" w:color="auto"/>
        <w:left w:val="none" w:sz="0" w:space="0" w:color="auto"/>
        <w:bottom w:val="none" w:sz="0" w:space="0" w:color="auto"/>
        <w:right w:val="none" w:sz="0" w:space="0" w:color="auto"/>
      </w:divBdr>
    </w:div>
    <w:div w:id="1320037857">
      <w:bodyDiv w:val="1"/>
      <w:marLeft w:val="0"/>
      <w:marRight w:val="0"/>
      <w:marTop w:val="0"/>
      <w:marBottom w:val="0"/>
      <w:divBdr>
        <w:top w:val="none" w:sz="0" w:space="0" w:color="auto"/>
        <w:left w:val="none" w:sz="0" w:space="0" w:color="auto"/>
        <w:bottom w:val="none" w:sz="0" w:space="0" w:color="auto"/>
        <w:right w:val="none" w:sz="0" w:space="0" w:color="auto"/>
      </w:divBdr>
    </w:div>
    <w:div w:id="1329137017">
      <w:bodyDiv w:val="1"/>
      <w:marLeft w:val="0"/>
      <w:marRight w:val="0"/>
      <w:marTop w:val="0"/>
      <w:marBottom w:val="0"/>
      <w:divBdr>
        <w:top w:val="none" w:sz="0" w:space="0" w:color="auto"/>
        <w:left w:val="none" w:sz="0" w:space="0" w:color="auto"/>
        <w:bottom w:val="none" w:sz="0" w:space="0" w:color="auto"/>
        <w:right w:val="none" w:sz="0" w:space="0" w:color="auto"/>
      </w:divBdr>
    </w:div>
    <w:div w:id="1332375024">
      <w:bodyDiv w:val="1"/>
      <w:marLeft w:val="0"/>
      <w:marRight w:val="0"/>
      <w:marTop w:val="0"/>
      <w:marBottom w:val="0"/>
      <w:divBdr>
        <w:top w:val="none" w:sz="0" w:space="0" w:color="auto"/>
        <w:left w:val="none" w:sz="0" w:space="0" w:color="auto"/>
        <w:bottom w:val="none" w:sz="0" w:space="0" w:color="auto"/>
        <w:right w:val="none" w:sz="0" w:space="0" w:color="auto"/>
      </w:divBdr>
    </w:div>
    <w:div w:id="1356420295">
      <w:bodyDiv w:val="1"/>
      <w:marLeft w:val="0"/>
      <w:marRight w:val="0"/>
      <w:marTop w:val="0"/>
      <w:marBottom w:val="0"/>
      <w:divBdr>
        <w:top w:val="none" w:sz="0" w:space="0" w:color="auto"/>
        <w:left w:val="none" w:sz="0" w:space="0" w:color="auto"/>
        <w:bottom w:val="none" w:sz="0" w:space="0" w:color="auto"/>
        <w:right w:val="none" w:sz="0" w:space="0" w:color="auto"/>
      </w:divBdr>
    </w:div>
    <w:div w:id="1365669647">
      <w:bodyDiv w:val="1"/>
      <w:marLeft w:val="0"/>
      <w:marRight w:val="0"/>
      <w:marTop w:val="0"/>
      <w:marBottom w:val="0"/>
      <w:divBdr>
        <w:top w:val="none" w:sz="0" w:space="0" w:color="auto"/>
        <w:left w:val="none" w:sz="0" w:space="0" w:color="auto"/>
        <w:bottom w:val="none" w:sz="0" w:space="0" w:color="auto"/>
        <w:right w:val="none" w:sz="0" w:space="0" w:color="auto"/>
      </w:divBdr>
    </w:div>
    <w:div w:id="1377778014">
      <w:bodyDiv w:val="1"/>
      <w:marLeft w:val="0"/>
      <w:marRight w:val="0"/>
      <w:marTop w:val="0"/>
      <w:marBottom w:val="0"/>
      <w:divBdr>
        <w:top w:val="none" w:sz="0" w:space="0" w:color="auto"/>
        <w:left w:val="none" w:sz="0" w:space="0" w:color="auto"/>
        <w:bottom w:val="none" w:sz="0" w:space="0" w:color="auto"/>
        <w:right w:val="none" w:sz="0" w:space="0" w:color="auto"/>
      </w:divBdr>
    </w:div>
    <w:div w:id="1382055842">
      <w:bodyDiv w:val="1"/>
      <w:marLeft w:val="0"/>
      <w:marRight w:val="0"/>
      <w:marTop w:val="0"/>
      <w:marBottom w:val="0"/>
      <w:divBdr>
        <w:top w:val="none" w:sz="0" w:space="0" w:color="auto"/>
        <w:left w:val="none" w:sz="0" w:space="0" w:color="auto"/>
        <w:bottom w:val="none" w:sz="0" w:space="0" w:color="auto"/>
        <w:right w:val="none" w:sz="0" w:space="0" w:color="auto"/>
      </w:divBdr>
    </w:div>
    <w:div w:id="1382362440">
      <w:bodyDiv w:val="1"/>
      <w:marLeft w:val="0"/>
      <w:marRight w:val="0"/>
      <w:marTop w:val="0"/>
      <w:marBottom w:val="0"/>
      <w:divBdr>
        <w:top w:val="none" w:sz="0" w:space="0" w:color="auto"/>
        <w:left w:val="none" w:sz="0" w:space="0" w:color="auto"/>
        <w:bottom w:val="none" w:sz="0" w:space="0" w:color="auto"/>
        <w:right w:val="none" w:sz="0" w:space="0" w:color="auto"/>
      </w:divBdr>
    </w:div>
    <w:div w:id="1384984124">
      <w:bodyDiv w:val="1"/>
      <w:marLeft w:val="0"/>
      <w:marRight w:val="0"/>
      <w:marTop w:val="0"/>
      <w:marBottom w:val="0"/>
      <w:divBdr>
        <w:top w:val="none" w:sz="0" w:space="0" w:color="auto"/>
        <w:left w:val="none" w:sz="0" w:space="0" w:color="auto"/>
        <w:bottom w:val="none" w:sz="0" w:space="0" w:color="auto"/>
        <w:right w:val="none" w:sz="0" w:space="0" w:color="auto"/>
      </w:divBdr>
    </w:div>
    <w:div w:id="1388794614">
      <w:bodyDiv w:val="1"/>
      <w:marLeft w:val="0"/>
      <w:marRight w:val="0"/>
      <w:marTop w:val="0"/>
      <w:marBottom w:val="0"/>
      <w:divBdr>
        <w:top w:val="none" w:sz="0" w:space="0" w:color="auto"/>
        <w:left w:val="none" w:sz="0" w:space="0" w:color="auto"/>
        <w:bottom w:val="none" w:sz="0" w:space="0" w:color="auto"/>
        <w:right w:val="none" w:sz="0" w:space="0" w:color="auto"/>
      </w:divBdr>
    </w:div>
    <w:div w:id="1391806426">
      <w:bodyDiv w:val="1"/>
      <w:marLeft w:val="0"/>
      <w:marRight w:val="0"/>
      <w:marTop w:val="0"/>
      <w:marBottom w:val="0"/>
      <w:divBdr>
        <w:top w:val="none" w:sz="0" w:space="0" w:color="auto"/>
        <w:left w:val="none" w:sz="0" w:space="0" w:color="auto"/>
        <w:bottom w:val="none" w:sz="0" w:space="0" w:color="auto"/>
        <w:right w:val="none" w:sz="0" w:space="0" w:color="auto"/>
      </w:divBdr>
    </w:div>
    <w:div w:id="1403794617">
      <w:bodyDiv w:val="1"/>
      <w:marLeft w:val="0"/>
      <w:marRight w:val="0"/>
      <w:marTop w:val="0"/>
      <w:marBottom w:val="0"/>
      <w:divBdr>
        <w:top w:val="none" w:sz="0" w:space="0" w:color="auto"/>
        <w:left w:val="none" w:sz="0" w:space="0" w:color="auto"/>
        <w:bottom w:val="none" w:sz="0" w:space="0" w:color="auto"/>
        <w:right w:val="none" w:sz="0" w:space="0" w:color="auto"/>
      </w:divBdr>
    </w:div>
    <w:div w:id="1409107808">
      <w:bodyDiv w:val="1"/>
      <w:marLeft w:val="0"/>
      <w:marRight w:val="0"/>
      <w:marTop w:val="0"/>
      <w:marBottom w:val="0"/>
      <w:divBdr>
        <w:top w:val="none" w:sz="0" w:space="0" w:color="auto"/>
        <w:left w:val="none" w:sz="0" w:space="0" w:color="auto"/>
        <w:bottom w:val="none" w:sz="0" w:space="0" w:color="auto"/>
        <w:right w:val="none" w:sz="0" w:space="0" w:color="auto"/>
      </w:divBdr>
    </w:div>
    <w:div w:id="1421757986">
      <w:bodyDiv w:val="1"/>
      <w:marLeft w:val="0"/>
      <w:marRight w:val="0"/>
      <w:marTop w:val="0"/>
      <w:marBottom w:val="0"/>
      <w:divBdr>
        <w:top w:val="none" w:sz="0" w:space="0" w:color="auto"/>
        <w:left w:val="none" w:sz="0" w:space="0" w:color="auto"/>
        <w:bottom w:val="none" w:sz="0" w:space="0" w:color="auto"/>
        <w:right w:val="none" w:sz="0" w:space="0" w:color="auto"/>
      </w:divBdr>
    </w:div>
    <w:div w:id="1424839874">
      <w:bodyDiv w:val="1"/>
      <w:marLeft w:val="0"/>
      <w:marRight w:val="0"/>
      <w:marTop w:val="0"/>
      <w:marBottom w:val="0"/>
      <w:divBdr>
        <w:top w:val="none" w:sz="0" w:space="0" w:color="auto"/>
        <w:left w:val="none" w:sz="0" w:space="0" w:color="auto"/>
        <w:bottom w:val="none" w:sz="0" w:space="0" w:color="auto"/>
        <w:right w:val="none" w:sz="0" w:space="0" w:color="auto"/>
      </w:divBdr>
    </w:div>
    <w:div w:id="1430738971">
      <w:bodyDiv w:val="1"/>
      <w:marLeft w:val="0"/>
      <w:marRight w:val="0"/>
      <w:marTop w:val="0"/>
      <w:marBottom w:val="0"/>
      <w:divBdr>
        <w:top w:val="none" w:sz="0" w:space="0" w:color="auto"/>
        <w:left w:val="none" w:sz="0" w:space="0" w:color="auto"/>
        <w:bottom w:val="none" w:sz="0" w:space="0" w:color="auto"/>
        <w:right w:val="none" w:sz="0" w:space="0" w:color="auto"/>
      </w:divBdr>
    </w:div>
    <w:div w:id="1440880787">
      <w:bodyDiv w:val="1"/>
      <w:marLeft w:val="0"/>
      <w:marRight w:val="0"/>
      <w:marTop w:val="0"/>
      <w:marBottom w:val="0"/>
      <w:divBdr>
        <w:top w:val="none" w:sz="0" w:space="0" w:color="auto"/>
        <w:left w:val="none" w:sz="0" w:space="0" w:color="auto"/>
        <w:bottom w:val="none" w:sz="0" w:space="0" w:color="auto"/>
        <w:right w:val="none" w:sz="0" w:space="0" w:color="auto"/>
      </w:divBdr>
    </w:div>
    <w:div w:id="1441948013">
      <w:bodyDiv w:val="1"/>
      <w:marLeft w:val="0"/>
      <w:marRight w:val="0"/>
      <w:marTop w:val="0"/>
      <w:marBottom w:val="0"/>
      <w:divBdr>
        <w:top w:val="none" w:sz="0" w:space="0" w:color="auto"/>
        <w:left w:val="none" w:sz="0" w:space="0" w:color="auto"/>
        <w:bottom w:val="none" w:sz="0" w:space="0" w:color="auto"/>
        <w:right w:val="none" w:sz="0" w:space="0" w:color="auto"/>
      </w:divBdr>
    </w:div>
    <w:div w:id="1450736272">
      <w:bodyDiv w:val="1"/>
      <w:marLeft w:val="0"/>
      <w:marRight w:val="0"/>
      <w:marTop w:val="0"/>
      <w:marBottom w:val="0"/>
      <w:divBdr>
        <w:top w:val="none" w:sz="0" w:space="0" w:color="auto"/>
        <w:left w:val="none" w:sz="0" w:space="0" w:color="auto"/>
        <w:bottom w:val="none" w:sz="0" w:space="0" w:color="auto"/>
        <w:right w:val="none" w:sz="0" w:space="0" w:color="auto"/>
      </w:divBdr>
    </w:div>
    <w:div w:id="1455514322">
      <w:bodyDiv w:val="1"/>
      <w:marLeft w:val="0"/>
      <w:marRight w:val="0"/>
      <w:marTop w:val="0"/>
      <w:marBottom w:val="0"/>
      <w:divBdr>
        <w:top w:val="none" w:sz="0" w:space="0" w:color="auto"/>
        <w:left w:val="none" w:sz="0" w:space="0" w:color="auto"/>
        <w:bottom w:val="none" w:sz="0" w:space="0" w:color="auto"/>
        <w:right w:val="none" w:sz="0" w:space="0" w:color="auto"/>
      </w:divBdr>
    </w:div>
    <w:div w:id="1457290222">
      <w:bodyDiv w:val="1"/>
      <w:marLeft w:val="0"/>
      <w:marRight w:val="0"/>
      <w:marTop w:val="0"/>
      <w:marBottom w:val="0"/>
      <w:divBdr>
        <w:top w:val="none" w:sz="0" w:space="0" w:color="auto"/>
        <w:left w:val="none" w:sz="0" w:space="0" w:color="auto"/>
        <w:bottom w:val="none" w:sz="0" w:space="0" w:color="auto"/>
        <w:right w:val="none" w:sz="0" w:space="0" w:color="auto"/>
      </w:divBdr>
    </w:div>
    <w:div w:id="1458646603">
      <w:bodyDiv w:val="1"/>
      <w:marLeft w:val="0"/>
      <w:marRight w:val="0"/>
      <w:marTop w:val="0"/>
      <w:marBottom w:val="0"/>
      <w:divBdr>
        <w:top w:val="none" w:sz="0" w:space="0" w:color="auto"/>
        <w:left w:val="none" w:sz="0" w:space="0" w:color="auto"/>
        <w:bottom w:val="none" w:sz="0" w:space="0" w:color="auto"/>
        <w:right w:val="none" w:sz="0" w:space="0" w:color="auto"/>
      </w:divBdr>
    </w:div>
    <w:div w:id="1481534804">
      <w:bodyDiv w:val="1"/>
      <w:marLeft w:val="0"/>
      <w:marRight w:val="0"/>
      <w:marTop w:val="0"/>
      <w:marBottom w:val="0"/>
      <w:divBdr>
        <w:top w:val="none" w:sz="0" w:space="0" w:color="auto"/>
        <w:left w:val="none" w:sz="0" w:space="0" w:color="auto"/>
        <w:bottom w:val="none" w:sz="0" w:space="0" w:color="auto"/>
        <w:right w:val="none" w:sz="0" w:space="0" w:color="auto"/>
      </w:divBdr>
    </w:div>
    <w:div w:id="1486895425">
      <w:bodyDiv w:val="1"/>
      <w:marLeft w:val="0"/>
      <w:marRight w:val="0"/>
      <w:marTop w:val="0"/>
      <w:marBottom w:val="0"/>
      <w:divBdr>
        <w:top w:val="none" w:sz="0" w:space="0" w:color="auto"/>
        <w:left w:val="none" w:sz="0" w:space="0" w:color="auto"/>
        <w:bottom w:val="none" w:sz="0" w:space="0" w:color="auto"/>
        <w:right w:val="none" w:sz="0" w:space="0" w:color="auto"/>
      </w:divBdr>
    </w:div>
    <w:div w:id="1492332409">
      <w:bodyDiv w:val="1"/>
      <w:marLeft w:val="0"/>
      <w:marRight w:val="0"/>
      <w:marTop w:val="0"/>
      <w:marBottom w:val="0"/>
      <w:divBdr>
        <w:top w:val="none" w:sz="0" w:space="0" w:color="auto"/>
        <w:left w:val="none" w:sz="0" w:space="0" w:color="auto"/>
        <w:bottom w:val="none" w:sz="0" w:space="0" w:color="auto"/>
        <w:right w:val="none" w:sz="0" w:space="0" w:color="auto"/>
      </w:divBdr>
    </w:div>
    <w:div w:id="1494492064">
      <w:bodyDiv w:val="1"/>
      <w:marLeft w:val="0"/>
      <w:marRight w:val="0"/>
      <w:marTop w:val="0"/>
      <w:marBottom w:val="0"/>
      <w:divBdr>
        <w:top w:val="none" w:sz="0" w:space="0" w:color="auto"/>
        <w:left w:val="none" w:sz="0" w:space="0" w:color="auto"/>
        <w:bottom w:val="none" w:sz="0" w:space="0" w:color="auto"/>
        <w:right w:val="none" w:sz="0" w:space="0" w:color="auto"/>
      </w:divBdr>
    </w:div>
    <w:div w:id="1499074467">
      <w:bodyDiv w:val="1"/>
      <w:marLeft w:val="0"/>
      <w:marRight w:val="0"/>
      <w:marTop w:val="0"/>
      <w:marBottom w:val="0"/>
      <w:divBdr>
        <w:top w:val="none" w:sz="0" w:space="0" w:color="auto"/>
        <w:left w:val="none" w:sz="0" w:space="0" w:color="auto"/>
        <w:bottom w:val="none" w:sz="0" w:space="0" w:color="auto"/>
        <w:right w:val="none" w:sz="0" w:space="0" w:color="auto"/>
      </w:divBdr>
    </w:div>
    <w:div w:id="1511290681">
      <w:bodyDiv w:val="1"/>
      <w:marLeft w:val="0"/>
      <w:marRight w:val="0"/>
      <w:marTop w:val="0"/>
      <w:marBottom w:val="0"/>
      <w:divBdr>
        <w:top w:val="none" w:sz="0" w:space="0" w:color="auto"/>
        <w:left w:val="none" w:sz="0" w:space="0" w:color="auto"/>
        <w:bottom w:val="none" w:sz="0" w:space="0" w:color="auto"/>
        <w:right w:val="none" w:sz="0" w:space="0" w:color="auto"/>
      </w:divBdr>
    </w:div>
    <w:div w:id="1520895161">
      <w:bodyDiv w:val="1"/>
      <w:marLeft w:val="0"/>
      <w:marRight w:val="0"/>
      <w:marTop w:val="0"/>
      <w:marBottom w:val="0"/>
      <w:divBdr>
        <w:top w:val="none" w:sz="0" w:space="0" w:color="auto"/>
        <w:left w:val="none" w:sz="0" w:space="0" w:color="auto"/>
        <w:bottom w:val="none" w:sz="0" w:space="0" w:color="auto"/>
        <w:right w:val="none" w:sz="0" w:space="0" w:color="auto"/>
      </w:divBdr>
    </w:div>
    <w:div w:id="1528058643">
      <w:bodyDiv w:val="1"/>
      <w:marLeft w:val="0"/>
      <w:marRight w:val="0"/>
      <w:marTop w:val="0"/>
      <w:marBottom w:val="0"/>
      <w:divBdr>
        <w:top w:val="none" w:sz="0" w:space="0" w:color="auto"/>
        <w:left w:val="none" w:sz="0" w:space="0" w:color="auto"/>
        <w:bottom w:val="none" w:sz="0" w:space="0" w:color="auto"/>
        <w:right w:val="none" w:sz="0" w:space="0" w:color="auto"/>
      </w:divBdr>
    </w:div>
    <w:div w:id="1548489722">
      <w:bodyDiv w:val="1"/>
      <w:marLeft w:val="0"/>
      <w:marRight w:val="0"/>
      <w:marTop w:val="0"/>
      <w:marBottom w:val="0"/>
      <w:divBdr>
        <w:top w:val="none" w:sz="0" w:space="0" w:color="auto"/>
        <w:left w:val="none" w:sz="0" w:space="0" w:color="auto"/>
        <w:bottom w:val="none" w:sz="0" w:space="0" w:color="auto"/>
        <w:right w:val="none" w:sz="0" w:space="0" w:color="auto"/>
      </w:divBdr>
    </w:div>
    <w:div w:id="1553496956">
      <w:bodyDiv w:val="1"/>
      <w:marLeft w:val="0"/>
      <w:marRight w:val="0"/>
      <w:marTop w:val="0"/>
      <w:marBottom w:val="0"/>
      <w:divBdr>
        <w:top w:val="none" w:sz="0" w:space="0" w:color="auto"/>
        <w:left w:val="none" w:sz="0" w:space="0" w:color="auto"/>
        <w:bottom w:val="none" w:sz="0" w:space="0" w:color="auto"/>
        <w:right w:val="none" w:sz="0" w:space="0" w:color="auto"/>
      </w:divBdr>
    </w:div>
    <w:div w:id="1559902462">
      <w:bodyDiv w:val="1"/>
      <w:marLeft w:val="0"/>
      <w:marRight w:val="0"/>
      <w:marTop w:val="0"/>
      <w:marBottom w:val="0"/>
      <w:divBdr>
        <w:top w:val="none" w:sz="0" w:space="0" w:color="auto"/>
        <w:left w:val="none" w:sz="0" w:space="0" w:color="auto"/>
        <w:bottom w:val="none" w:sz="0" w:space="0" w:color="auto"/>
        <w:right w:val="none" w:sz="0" w:space="0" w:color="auto"/>
      </w:divBdr>
    </w:div>
    <w:div w:id="1572231715">
      <w:bodyDiv w:val="1"/>
      <w:marLeft w:val="0"/>
      <w:marRight w:val="0"/>
      <w:marTop w:val="0"/>
      <w:marBottom w:val="0"/>
      <w:divBdr>
        <w:top w:val="none" w:sz="0" w:space="0" w:color="auto"/>
        <w:left w:val="none" w:sz="0" w:space="0" w:color="auto"/>
        <w:bottom w:val="none" w:sz="0" w:space="0" w:color="auto"/>
        <w:right w:val="none" w:sz="0" w:space="0" w:color="auto"/>
      </w:divBdr>
    </w:div>
    <w:div w:id="1574386582">
      <w:bodyDiv w:val="1"/>
      <w:marLeft w:val="0"/>
      <w:marRight w:val="0"/>
      <w:marTop w:val="0"/>
      <w:marBottom w:val="0"/>
      <w:divBdr>
        <w:top w:val="none" w:sz="0" w:space="0" w:color="auto"/>
        <w:left w:val="none" w:sz="0" w:space="0" w:color="auto"/>
        <w:bottom w:val="none" w:sz="0" w:space="0" w:color="auto"/>
        <w:right w:val="none" w:sz="0" w:space="0" w:color="auto"/>
      </w:divBdr>
    </w:div>
    <w:div w:id="1579241715">
      <w:bodyDiv w:val="1"/>
      <w:marLeft w:val="0"/>
      <w:marRight w:val="0"/>
      <w:marTop w:val="0"/>
      <w:marBottom w:val="0"/>
      <w:divBdr>
        <w:top w:val="none" w:sz="0" w:space="0" w:color="auto"/>
        <w:left w:val="none" w:sz="0" w:space="0" w:color="auto"/>
        <w:bottom w:val="none" w:sz="0" w:space="0" w:color="auto"/>
        <w:right w:val="none" w:sz="0" w:space="0" w:color="auto"/>
      </w:divBdr>
    </w:div>
    <w:div w:id="1589197569">
      <w:bodyDiv w:val="1"/>
      <w:marLeft w:val="0"/>
      <w:marRight w:val="0"/>
      <w:marTop w:val="0"/>
      <w:marBottom w:val="0"/>
      <w:divBdr>
        <w:top w:val="none" w:sz="0" w:space="0" w:color="auto"/>
        <w:left w:val="none" w:sz="0" w:space="0" w:color="auto"/>
        <w:bottom w:val="none" w:sz="0" w:space="0" w:color="auto"/>
        <w:right w:val="none" w:sz="0" w:space="0" w:color="auto"/>
      </w:divBdr>
    </w:div>
    <w:div w:id="1596743550">
      <w:bodyDiv w:val="1"/>
      <w:marLeft w:val="0"/>
      <w:marRight w:val="0"/>
      <w:marTop w:val="0"/>
      <w:marBottom w:val="0"/>
      <w:divBdr>
        <w:top w:val="none" w:sz="0" w:space="0" w:color="auto"/>
        <w:left w:val="none" w:sz="0" w:space="0" w:color="auto"/>
        <w:bottom w:val="none" w:sz="0" w:space="0" w:color="auto"/>
        <w:right w:val="none" w:sz="0" w:space="0" w:color="auto"/>
      </w:divBdr>
    </w:div>
    <w:div w:id="1608076322">
      <w:bodyDiv w:val="1"/>
      <w:marLeft w:val="0"/>
      <w:marRight w:val="0"/>
      <w:marTop w:val="0"/>
      <w:marBottom w:val="0"/>
      <w:divBdr>
        <w:top w:val="none" w:sz="0" w:space="0" w:color="auto"/>
        <w:left w:val="none" w:sz="0" w:space="0" w:color="auto"/>
        <w:bottom w:val="none" w:sz="0" w:space="0" w:color="auto"/>
        <w:right w:val="none" w:sz="0" w:space="0" w:color="auto"/>
      </w:divBdr>
    </w:div>
    <w:div w:id="1626739988">
      <w:bodyDiv w:val="1"/>
      <w:marLeft w:val="0"/>
      <w:marRight w:val="0"/>
      <w:marTop w:val="0"/>
      <w:marBottom w:val="0"/>
      <w:divBdr>
        <w:top w:val="none" w:sz="0" w:space="0" w:color="auto"/>
        <w:left w:val="none" w:sz="0" w:space="0" w:color="auto"/>
        <w:bottom w:val="none" w:sz="0" w:space="0" w:color="auto"/>
        <w:right w:val="none" w:sz="0" w:space="0" w:color="auto"/>
      </w:divBdr>
    </w:div>
    <w:div w:id="1630471741">
      <w:bodyDiv w:val="1"/>
      <w:marLeft w:val="0"/>
      <w:marRight w:val="0"/>
      <w:marTop w:val="0"/>
      <w:marBottom w:val="0"/>
      <w:divBdr>
        <w:top w:val="none" w:sz="0" w:space="0" w:color="auto"/>
        <w:left w:val="none" w:sz="0" w:space="0" w:color="auto"/>
        <w:bottom w:val="none" w:sz="0" w:space="0" w:color="auto"/>
        <w:right w:val="none" w:sz="0" w:space="0" w:color="auto"/>
      </w:divBdr>
    </w:div>
    <w:div w:id="1649674101">
      <w:bodyDiv w:val="1"/>
      <w:marLeft w:val="0"/>
      <w:marRight w:val="0"/>
      <w:marTop w:val="0"/>
      <w:marBottom w:val="0"/>
      <w:divBdr>
        <w:top w:val="none" w:sz="0" w:space="0" w:color="auto"/>
        <w:left w:val="none" w:sz="0" w:space="0" w:color="auto"/>
        <w:bottom w:val="none" w:sz="0" w:space="0" w:color="auto"/>
        <w:right w:val="none" w:sz="0" w:space="0" w:color="auto"/>
      </w:divBdr>
    </w:div>
    <w:div w:id="1649817260">
      <w:bodyDiv w:val="1"/>
      <w:marLeft w:val="0"/>
      <w:marRight w:val="0"/>
      <w:marTop w:val="0"/>
      <w:marBottom w:val="0"/>
      <w:divBdr>
        <w:top w:val="none" w:sz="0" w:space="0" w:color="auto"/>
        <w:left w:val="none" w:sz="0" w:space="0" w:color="auto"/>
        <w:bottom w:val="none" w:sz="0" w:space="0" w:color="auto"/>
        <w:right w:val="none" w:sz="0" w:space="0" w:color="auto"/>
      </w:divBdr>
    </w:div>
    <w:div w:id="1658724271">
      <w:bodyDiv w:val="1"/>
      <w:marLeft w:val="0"/>
      <w:marRight w:val="0"/>
      <w:marTop w:val="0"/>
      <w:marBottom w:val="0"/>
      <w:divBdr>
        <w:top w:val="none" w:sz="0" w:space="0" w:color="auto"/>
        <w:left w:val="none" w:sz="0" w:space="0" w:color="auto"/>
        <w:bottom w:val="none" w:sz="0" w:space="0" w:color="auto"/>
        <w:right w:val="none" w:sz="0" w:space="0" w:color="auto"/>
      </w:divBdr>
    </w:div>
    <w:div w:id="1659461681">
      <w:bodyDiv w:val="1"/>
      <w:marLeft w:val="0"/>
      <w:marRight w:val="0"/>
      <w:marTop w:val="0"/>
      <w:marBottom w:val="0"/>
      <w:divBdr>
        <w:top w:val="none" w:sz="0" w:space="0" w:color="auto"/>
        <w:left w:val="none" w:sz="0" w:space="0" w:color="auto"/>
        <w:bottom w:val="none" w:sz="0" w:space="0" w:color="auto"/>
        <w:right w:val="none" w:sz="0" w:space="0" w:color="auto"/>
      </w:divBdr>
    </w:div>
    <w:div w:id="1659650466">
      <w:bodyDiv w:val="1"/>
      <w:marLeft w:val="0"/>
      <w:marRight w:val="0"/>
      <w:marTop w:val="0"/>
      <w:marBottom w:val="0"/>
      <w:divBdr>
        <w:top w:val="none" w:sz="0" w:space="0" w:color="auto"/>
        <w:left w:val="none" w:sz="0" w:space="0" w:color="auto"/>
        <w:bottom w:val="none" w:sz="0" w:space="0" w:color="auto"/>
        <w:right w:val="none" w:sz="0" w:space="0" w:color="auto"/>
      </w:divBdr>
    </w:div>
    <w:div w:id="1661736293">
      <w:bodyDiv w:val="1"/>
      <w:marLeft w:val="0"/>
      <w:marRight w:val="0"/>
      <w:marTop w:val="0"/>
      <w:marBottom w:val="0"/>
      <w:divBdr>
        <w:top w:val="none" w:sz="0" w:space="0" w:color="auto"/>
        <w:left w:val="none" w:sz="0" w:space="0" w:color="auto"/>
        <w:bottom w:val="none" w:sz="0" w:space="0" w:color="auto"/>
        <w:right w:val="none" w:sz="0" w:space="0" w:color="auto"/>
      </w:divBdr>
    </w:div>
    <w:div w:id="1668249512">
      <w:bodyDiv w:val="1"/>
      <w:marLeft w:val="0"/>
      <w:marRight w:val="0"/>
      <w:marTop w:val="0"/>
      <w:marBottom w:val="0"/>
      <w:divBdr>
        <w:top w:val="none" w:sz="0" w:space="0" w:color="auto"/>
        <w:left w:val="none" w:sz="0" w:space="0" w:color="auto"/>
        <w:bottom w:val="none" w:sz="0" w:space="0" w:color="auto"/>
        <w:right w:val="none" w:sz="0" w:space="0" w:color="auto"/>
      </w:divBdr>
    </w:div>
    <w:div w:id="1669559340">
      <w:bodyDiv w:val="1"/>
      <w:marLeft w:val="0"/>
      <w:marRight w:val="0"/>
      <w:marTop w:val="0"/>
      <w:marBottom w:val="0"/>
      <w:divBdr>
        <w:top w:val="none" w:sz="0" w:space="0" w:color="auto"/>
        <w:left w:val="none" w:sz="0" w:space="0" w:color="auto"/>
        <w:bottom w:val="none" w:sz="0" w:space="0" w:color="auto"/>
        <w:right w:val="none" w:sz="0" w:space="0" w:color="auto"/>
      </w:divBdr>
    </w:div>
    <w:div w:id="1685739486">
      <w:bodyDiv w:val="1"/>
      <w:marLeft w:val="0"/>
      <w:marRight w:val="0"/>
      <w:marTop w:val="0"/>
      <w:marBottom w:val="0"/>
      <w:divBdr>
        <w:top w:val="none" w:sz="0" w:space="0" w:color="auto"/>
        <w:left w:val="none" w:sz="0" w:space="0" w:color="auto"/>
        <w:bottom w:val="none" w:sz="0" w:space="0" w:color="auto"/>
        <w:right w:val="none" w:sz="0" w:space="0" w:color="auto"/>
      </w:divBdr>
    </w:div>
    <w:div w:id="1703894474">
      <w:bodyDiv w:val="1"/>
      <w:marLeft w:val="0"/>
      <w:marRight w:val="0"/>
      <w:marTop w:val="0"/>
      <w:marBottom w:val="0"/>
      <w:divBdr>
        <w:top w:val="none" w:sz="0" w:space="0" w:color="auto"/>
        <w:left w:val="none" w:sz="0" w:space="0" w:color="auto"/>
        <w:bottom w:val="none" w:sz="0" w:space="0" w:color="auto"/>
        <w:right w:val="none" w:sz="0" w:space="0" w:color="auto"/>
      </w:divBdr>
    </w:div>
    <w:div w:id="1712068096">
      <w:bodyDiv w:val="1"/>
      <w:marLeft w:val="0"/>
      <w:marRight w:val="0"/>
      <w:marTop w:val="0"/>
      <w:marBottom w:val="0"/>
      <w:divBdr>
        <w:top w:val="none" w:sz="0" w:space="0" w:color="auto"/>
        <w:left w:val="none" w:sz="0" w:space="0" w:color="auto"/>
        <w:bottom w:val="none" w:sz="0" w:space="0" w:color="auto"/>
        <w:right w:val="none" w:sz="0" w:space="0" w:color="auto"/>
      </w:divBdr>
    </w:div>
    <w:div w:id="1718779819">
      <w:bodyDiv w:val="1"/>
      <w:marLeft w:val="0"/>
      <w:marRight w:val="0"/>
      <w:marTop w:val="0"/>
      <w:marBottom w:val="0"/>
      <w:divBdr>
        <w:top w:val="none" w:sz="0" w:space="0" w:color="auto"/>
        <w:left w:val="none" w:sz="0" w:space="0" w:color="auto"/>
        <w:bottom w:val="none" w:sz="0" w:space="0" w:color="auto"/>
        <w:right w:val="none" w:sz="0" w:space="0" w:color="auto"/>
      </w:divBdr>
    </w:div>
    <w:div w:id="1730880196">
      <w:bodyDiv w:val="1"/>
      <w:marLeft w:val="0"/>
      <w:marRight w:val="0"/>
      <w:marTop w:val="0"/>
      <w:marBottom w:val="0"/>
      <w:divBdr>
        <w:top w:val="none" w:sz="0" w:space="0" w:color="auto"/>
        <w:left w:val="none" w:sz="0" w:space="0" w:color="auto"/>
        <w:bottom w:val="none" w:sz="0" w:space="0" w:color="auto"/>
        <w:right w:val="none" w:sz="0" w:space="0" w:color="auto"/>
      </w:divBdr>
    </w:div>
    <w:div w:id="1739203201">
      <w:bodyDiv w:val="1"/>
      <w:marLeft w:val="0"/>
      <w:marRight w:val="0"/>
      <w:marTop w:val="0"/>
      <w:marBottom w:val="0"/>
      <w:divBdr>
        <w:top w:val="none" w:sz="0" w:space="0" w:color="auto"/>
        <w:left w:val="none" w:sz="0" w:space="0" w:color="auto"/>
        <w:bottom w:val="none" w:sz="0" w:space="0" w:color="auto"/>
        <w:right w:val="none" w:sz="0" w:space="0" w:color="auto"/>
      </w:divBdr>
    </w:div>
    <w:div w:id="1740178279">
      <w:bodyDiv w:val="1"/>
      <w:marLeft w:val="0"/>
      <w:marRight w:val="0"/>
      <w:marTop w:val="0"/>
      <w:marBottom w:val="0"/>
      <w:divBdr>
        <w:top w:val="none" w:sz="0" w:space="0" w:color="auto"/>
        <w:left w:val="none" w:sz="0" w:space="0" w:color="auto"/>
        <w:bottom w:val="none" w:sz="0" w:space="0" w:color="auto"/>
        <w:right w:val="none" w:sz="0" w:space="0" w:color="auto"/>
      </w:divBdr>
    </w:div>
    <w:div w:id="1747611970">
      <w:bodyDiv w:val="1"/>
      <w:marLeft w:val="0"/>
      <w:marRight w:val="0"/>
      <w:marTop w:val="0"/>
      <w:marBottom w:val="0"/>
      <w:divBdr>
        <w:top w:val="none" w:sz="0" w:space="0" w:color="auto"/>
        <w:left w:val="none" w:sz="0" w:space="0" w:color="auto"/>
        <w:bottom w:val="none" w:sz="0" w:space="0" w:color="auto"/>
        <w:right w:val="none" w:sz="0" w:space="0" w:color="auto"/>
      </w:divBdr>
    </w:div>
    <w:div w:id="1766801577">
      <w:bodyDiv w:val="1"/>
      <w:marLeft w:val="0"/>
      <w:marRight w:val="0"/>
      <w:marTop w:val="0"/>
      <w:marBottom w:val="0"/>
      <w:divBdr>
        <w:top w:val="none" w:sz="0" w:space="0" w:color="auto"/>
        <w:left w:val="none" w:sz="0" w:space="0" w:color="auto"/>
        <w:bottom w:val="none" w:sz="0" w:space="0" w:color="auto"/>
        <w:right w:val="none" w:sz="0" w:space="0" w:color="auto"/>
      </w:divBdr>
    </w:div>
    <w:div w:id="1773282098">
      <w:bodyDiv w:val="1"/>
      <w:marLeft w:val="0"/>
      <w:marRight w:val="0"/>
      <w:marTop w:val="0"/>
      <w:marBottom w:val="0"/>
      <w:divBdr>
        <w:top w:val="none" w:sz="0" w:space="0" w:color="auto"/>
        <w:left w:val="none" w:sz="0" w:space="0" w:color="auto"/>
        <w:bottom w:val="none" w:sz="0" w:space="0" w:color="auto"/>
        <w:right w:val="none" w:sz="0" w:space="0" w:color="auto"/>
      </w:divBdr>
    </w:div>
    <w:div w:id="1788696644">
      <w:bodyDiv w:val="1"/>
      <w:marLeft w:val="0"/>
      <w:marRight w:val="0"/>
      <w:marTop w:val="0"/>
      <w:marBottom w:val="0"/>
      <w:divBdr>
        <w:top w:val="none" w:sz="0" w:space="0" w:color="auto"/>
        <w:left w:val="none" w:sz="0" w:space="0" w:color="auto"/>
        <w:bottom w:val="none" w:sz="0" w:space="0" w:color="auto"/>
        <w:right w:val="none" w:sz="0" w:space="0" w:color="auto"/>
      </w:divBdr>
    </w:div>
    <w:div w:id="1800486654">
      <w:bodyDiv w:val="1"/>
      <w:marLeft w:val="0"/>
      <w:marRight w:val="0"/>
      <w:marTop w:val="0"/>
      <w:marBottom w:val="0"/>
      <w:divBdr>
        <w:top w:val="none" w:sz="0" w:space="0" w:color="auto"/>
        <w:left w:val="none" w:sz="0" w:space="0" w:color="auto"/>
        <w:bottom w:val="none" w:sz="0" w:space="0" w:color="auto"/>
        <w:right w:val="none" w:sz="0" w:space="0" w:color="auto"/>
      </w:divBdr>
    </w:div>
    <w:div w:id="1805462937">
      <w:bodyDiv w:val="1"/>
      <w:marLeft w:val="0"/>
      <w:marRight w:val="0"/>
      <w:marTop w:val="0"/>
      <w:marBottom w:val="0"/>
      <w:divBdr>
        <w:top w:val="none" w:sz="0" w:space="0" w:color="auto"/>
        <w:left w:val="none" w:sz="0" w:space="0" w:color="auto"/>
        <w:bottom w:val="none" w:sz="0" w:space="0" w:color="auto"/>
        <w:right w:val="none" w:sz="0" w:space="0" w:color="auto"/>
      </w:divBdr>
    </w:div>
    <w:div w:id="1817143286">
      <w:bodyDiv w:val="1"/>
      <w:marLeft w:val="0"/>
      <w:marRight w:val="0"/>
      <w:marTop w:val="0"/>
      <w:marBottom w:val="0"/>
      <w:divBdr>
        <w:top w:val="none" w:sz="0" w:space="0" w:color="auto"/>
        <w:left w:val="none" w:sz="0" w:space="0" w:color="auto"/>
        <w:bottom w:val="none" w:sz="0" w:space="0" w:color="auto"/>
        <w:right w:val="none" w:sz="0" w:space="0" w:color="auto"/>
      </w:divBdr>
    </w:div>
    <w:div w:id="1819765105">
      <w:bodyDiv w:val="1"/>
      <w:marLeft w:val="0"/>
      <w:marRight w:val="0"/>
      <w:marTop w:val="0"/>
      <w:marBottom w:val="0"/>
      <w:divBdr>
        <w:top w:val="none" w:sz="0" w:space="0" w:color="auto"/>
        <w:left w:val="none" w:sz="0" w:space="0" w:color="auto"/>
        <w:bottom w:val="none" w:sz="0" w:space="0" w:color="auto"/>
        <w:right w:val="none" w:sz="0" w:space="0" w:color="auto"/>
      </w:divBdr>
      <w:divsChild>
        <w:div w:id="1900282579">
          <w:marLeft w:val="0"/>
          <w:marRight w:val="0"/>
          <w:marTop w:val="240"/>
          <w:marBottom w:val="100"/>
          <w:divBdr>
            <w:top w:val="none" w:sz="0" w:space="0" w:color="auto"/>
            <w:left w:val="none" w:sz="0" w:space="0" w:color="auto"/>
            <w:bottom w:val="none" w:sz="0" w:space="0" w:color="auto"/>
            <w:right w:val="none" w:sz="0" w:space="0" w:color="auto"/>
          </w:divBdr>
          <w:divsChild>
            <w:div w:id="4216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8154">
      <w:bodyDiv w:val="1"/>
      <w:marLeft w:val="0"/>
      <w:marRight w:val="0"/>
      <w:marTop w:val="0"/>
      <w:marBottom w:val="0"/>
      <w:divBdr>
        <w:top w:val="none" w:sz="0" w:space="0" w:color="auto"/>
        <w:left w:val="none" w:sz="0" w:space="0" w:color="auto"/>
        <w:bottom w:val="none" w:sz="0" w:space="0" w:color="auto"/>
        <w:right w:val="none" w:sz="0" w:space="0" w:color="auto"/>
      </w:divBdr>
    </w:div>
    <w:div w:id="1822386625">
      <w:bodyDiv w:val="1"/>
      <w:marLeft w:val="0"/>
      <w:marRight w:val="0"/>
      <w:marTop w:val="0"/>
      <w:marBottom w:val="0"/>
      <w:divBdr>
        <w:top w:val="none" w:sz="0" w:space="0" w:color="auto"/>
        <w:left w:val="none" w:sz="0" w:space="0" w:color="auto"/>
        <w:bottom w:val="none" w:sz="0" w:space="0" w:color="auto"/>
        <w:right w:val="none" w:sz="0" w:space="0" w:color="auto"/>
      </w:divBdr>
    </w:div>
    <w:div w:id="1832208653">
      <w:bodyDiv w:val="1"/>
      <w:marLeft w:val="0"/>
      <w:marRight w:val="0"/>
      <w:marTop w:val="0"/>
      <w:marBottom w:val="0"/>
      <w:divBdr>
        <w:top w:val="none" w:sz="0" w:space="0" w:color="auto"/>
        <w:left w:val="none" w:sz="0" w:space="0" w:color="auto"/>
        <w:bottom w:val="none" w:sz="0" w:space="0" w:color="auto"/>
        <w:right w:val="none" w:sz="0" w:space="0" w:color="auto"/>
      </w:divBdr>
    </w:div>
    <w:div w:id="1834249502">
      <w:bodyDiv w:val="1"/>
      <w:marLeft w:val="0"/>
      <w:marRight w:val="0"/>
      <w:marTop w:val="0"/>
      <w:marBottom w:val="0"/>
      <w:divBdr>
        <w:top w:val="none" w:sz="0" w:space="0" w:color="auto"/>
        <w:left w:val="none" w:sz="0" w:space="0" w:color="auto"/>
        <w:bottom w:val="none" w:sz="0" w:space="0" w:color="auto"/>
        <w:right w:val="none" w:sz="0" w:space="0" w:color="auto"/>
      </w:divBdr>
    </w:div>
    <w:div w:id="1839733300">
      <w:bodyDiv w:val="1"/>
      <w:marLeft w:val="0"/>
      <w:marRight w:val="0"/>
      <w:marTop w:val="0"/>
      <w:marBottom w:val="0"/>
      <w:divBdr>
        <w:top w:val="none" w:sz="0" w:space="0" w:color="auto"/>
        <w:left w:val="none" w:sz="0" w:space="0" w:color="auto"/>
        <w:bottom w:val="none" w:sz="0" w:space="0" w:color="auto"/>
        <w:right w:val="none" w:sz="0" w:space="0" w:color="auto"/>
      </w:divBdr>
    </w:div>
    <w:div w:id="1844927307">
      <w:bodyDiv w:val="1"/>
      <w:marLeft w:val="0"/>
      <w:marRight w:val="0"/>
      <w:marTop w:val="0"/>
      <w:marBottom w:val="0"/>
      <w:divBdr>
        <w:top w:val="none" w:sz="0" w:space="0" w:color="auto"/>
        <w:left w:val="none" w:sz="0" w:space="0" w:color="auto"/>
        <w:bottom w:val="none" w:sz="0" w:space="0" w:color="auto"/>
        <w:right w:val="none" w:sz="0" w:space="0" w:color="auto"/>
      </w:divBdr>
    </w:div>
    <w:div w:id="1852261334">
      <w:bodyDiv w:val="1"/>
      <w:marLeft w:val="0"/>
      <w:marRight w:val="0"/>
      <w:marTop w:val="0"/>
      <w:marBottom w:val="0"/>
      <w:divBdr>
        <w:top w:val="none" w:sz="0" w:space="0" w:color="auto"/>
        <w:left w:val="none" w:sz="0" w:space="0" w:color="auto"/>
        <w:bottom w:val="none" w:sz="0" w:space="0" w:color="auto"/>
        <w:right w:val="none" w:sz="0" w:space="0" w:color="auto"/>
      </w:divBdr>
    </w:div>
    <w:div w:id="1864708581">
      <w:bodyDiv w:val="1"/>
      <w:marLeft w:val="0"/>
      <w:marRight w:val="0"/>
      <w:marTop w:val="0"/>
      <w:marBottom w:val="0"/>
      <w:divBdr>
        <w:top w:val="none" w:sz="0" w:space="0" w:color="auto"/>
        <w:left w:val="none" w:sz="0" w:space="0" w:color="auto"/>
        <w:bottom w:val="none" w:sz="0" w:space="0" w:color="auto"/>
        <w:right w:val="none" w:sz="0" w:space="0" w:color="auto"/>
      </w:divBdr>
    </w:div>
    <w:div w:id="1872918667">
      <w:bodyDiv w:val="1"/>
      <w:marLeft w:val="0"/>
      <w:marRight w:val="0"/>
      <w:marTop w:val="0"/>
      <w:marBottom w:val="0"/>
      <w:divBdr>
        <w:top w:val="none" w:sz="0" w:space="0" w:color="auto"/>
        <w:left w:val="none" w:sz="0" w:space="0" w:color="auto"/>
        <w:bottom w:val="none" w:sz="0" w:space="0" w:color="auto"/>
        <w:right w:val="none" w:sz="0" w:space="0" w:color="auto"/>
      </w:divBdr>
    </w:div>
    <w:div w:id="1876692536">
      <w:bodyDiv w:val="1"/>
      <w:marLeft w:val="0"/>
      <w:marRight w:val="0"/>
      <w:marTop w:val="0"/>
      <w:marBottom w:val="0"/>
      <w:divBdr>
        <w:top w:val="none" w:sz="0" w:space="0" w:color="auto"/>
        <w:left w:val="none" w:sz="0" w:space="0" w:color="auto"/>
        <w:bottom w:val="none" w:sz="0" w:space="0" w:color="auto"/>
        <w:right w:val="none" w:sz="0" w:space="0" w:color="auto"/>
      </w:divBdr>
    </w:div>
    <w:div w:id="1880320551">
      <w:bodyDiv w:val="1"/>
      <w:marLeft w:val="0"/>
      <w:marRight w:val="0"/>
      <w:marTop w:val="0"/>
      <w:marBottom w:val="0"/>
      <w:divBdr>
        <w:top w:val="none" w:sz="0" w:space="0" w:color="auto"/>
        <w:left w:val="none" w:sz="0" w:space="0" w:color="auto"/>
        <w:bottom w:val="none" w:sz="0" w:space="0" w:color="auto"/>
        <w:right w:val="none" w:sz="0" w:space="0" w:color="auto"/>
      </w:divBdr>
    </w:div>
    <w:div w:id="1882932917">
      <w:bodyDiv w:val="1"/>
      <w:marLeft w:val="0"/>
      <w:marRight w:val="0"/>
      <w:marTop w:val="0"/>
      <w:marBottom w:val="0"/>
      <w:divBdr>
        <w:top w:val="none" w:sz="0" w:space="0" w:color="auto"/>
        <w:left w:val="none" w:sz="0" w:space="0" w:color="auto"/>
        <w:bottom w:val="none" w:sz="0" w:space="0" w:color="auto"/>
        <w:right w:val="none" w:sz="0" w:space="0" w:color="auto"/>
      </w:divBdr>
    </w:div>
    <w:div w:id="1883395369">
      <w:bodyDiv w:val="1"/>
      <w:marLeft w:val="0"/>
      <w:marRight w:val="0"/>
      <w:marTop w:val="0"/>
      <w:marBottom w:val="0"/>
      <w:divBdr>
        <w:top w:val="none" w:sz="0" w:space="0" w:color="auto"/>
        <w:left w:val="none" w:sz="0" w:space="0" w:color="auto"/>
        <w:bottom w:val="none" w:sz="0" w:space="0" w:color="auto"/>
        <w:right w:val="none" w:sz="0" w:space="0" w:color="auto"/>
      </w:divBdr>
    </w:div>
    <w:div w:id="1895459813">
      <w:bodyDiv w:val="1"/>
      <w:marLeft w:val="0"/>
      <w:marRight w:val="0"/>
      <w:marTop w:val="0"/>
      <w:marBottom w:val="0"/>
      <w:divBdr>
        <w:top w:val="none" w:sz="0" w:space="0" w:color="auto"/>
        <w:left w:val="none" w:sz="0" w:space="0" w:color="auto"/>
        <w:bottom w:val="none" w:sz="0" w:space="0" w:color="auto"/>
        <w:right w:val="none" w:sz="0" w:space="0" w:color="auto"/>
      </w:divBdr>
    </w:div>
    <w:div w:id="1897743846">
      <w:bodyDiv w:val="1"/>
      <w:marLeft w:val="0"/>
      <w:marRight w:val="0"/>
      <w:marTop w:val="0"/>
      <w:marBottom w:val="0"/>
      <w:divBdr>
        <w:top w:val="none" w:sz="0" w:space="0" w:color="auto"/>
        <w:left w:val="none" w:sz="0" w:space="0" w:color="auto"/>
        <w:bottom w:val="none" w:sz="0" w:space="0" w:color="auto"/>
        <w:right w:val="none" w:sz="0" w:space="0" w:color="auto"/>
      </w:divBdr>
    </w:div>
    <w:div w:id="1901088394">
      <w:bodyDiv w:val="1"/>
      <w:marLeft w:val="0"/>
      <w:marRight w:val="0"/>
      <w:marTop w:val="0"/>
      <w:marBottom w:val="0"/>
      <w:divBdr>
        <w:top w:val="none" w:sz="0" w:space="0" w:color="auto"/>
        <w:left w:val="none" w:sz="0" w:space="0" w:color="auto"/>
        <w:bottom w:val="none" w:sz="0" w:space="0" w:color="auto"/>
        <w:right w:val="none" w:sz="0" w:space="0" w:color="auto"/>
      </w:divBdr>
    </w:div>
    <w:div w:id="1905096502">
      <w:bodyDiv w:val="1"/>
      <w:marLeft w:val="0"/>
      <w:marRight w:val="0"/>
      <w:marTop w:val="0"/>
      <w:marBottom w:val="0"/>
      <w:divBdr>
        <w:top w:val="none" w:sz="0" w:space="0" w:color="auto"/>
        <w:left w:val="none" w:sz="0" w:space="0" w:color="auto"/>
        <w:bottom w:val="none" w:sz="0" w:space="0" w:color="auto"/>
        <w:right w:val="none" w:sz="0" w:space="0" w:color="auto"/>
      </w:divBdr>
    </w:div>
    <w:div w:id="1905792520">
      <w:bodyDiv w:val="1"/>
      <w:marLeft w:val="0"/>
      <w:marRight w:val="0"/>
      <w:marTop w:val="0"/>
      <w:marBottom w:val="0"/>
      <w:divBdr>
        <w:top w:val="none" w:sz="0" w:space="0" w:color="auto"/>
        <w:left w:val="none" w:sz="0" w:space="0" w:color="auto"/>
        <w:bottom w:val="none" w:sz="0" w:space="0" w:color="auto"/>
        <w:right w:val="none" w:sz="0" w:space="0" w:color="auto"/>
      </w:divBdr>
    </w:div>
    <w:div w:id="1908762541">
      <w:bodyDiv w:val="1"/>
      <w:marLeft w:val="0"/>
      <w:marRight w:val="0"/>
      <w:marTop w:val="0"/>
      <w:marBottom w:val="0"/>
      <w:divBdr>
        <w:top w:val="none" w:sz="0" w:space="0" w:color="auto"/>
        <w:left w:val="none" w:sz="0" w:space="0" w:color="auto"/>
        <w:bottom w:val="none" w:sz="0" w:space="0" w:color="auto"/>
        <w:right w:val="none" w:sz="0" w:space="0" w:color="auto"/>
      </w:divBdr>
    </w:div>
    <w:div w:id="1912500235">
      <w:bodyDiv w:val="1"/>
      <w:marLeft w:val="0"/>
      <w:marRight w:val="0"/>
      <w:marTop w:val="0"/>
      <w:marBottom w:val="0"/>
      <w:divBdr>
        <w:top w:val="none" w:sz="0" w:space="0" w:color="auto"/>
        <w:left w:val="none" w:sz="0" w:space="0" w:color="auto"/>
        <w:bottom w:val="none" w:sz="0" w:space="0" w:color="auto"/>
        <w:right w:val="none" w:sz="0" w:space="0" w:color="auto"/>
      </w:divBdr>
    </w:div>
    <w:div w:id="1937789555">
      <w:bodyDiv w:val="1"/>
      <w:marLeft w:val="0"/>
      <w:marRight w:val="0"/>
      <w:marTop w:val="0"/>
      <w:marBottom w:val="0"/>
      <w:divBdr>
        <w:top w:val="none" w:sz="0" w:space="0" w:color="auto"/>
        <w:left w:val="none" w:sz="0" w:space="0" w:color="auto"/>
        <w:bottom w:val="none" w:sz="0" w:space="0" w:color="auto"/>
        <w:right w:val="none" w:sz="0" w:space="0" w:color="auto"/>
      </w:divBdr>
    </w:div>
    <w:div w:id="1938250937">
      <w:bodyDiv w:val="1"/>
      <w:marLeft w:val="0"/>
      <w:marRight w:val="0"/>
      <w:marTop w:val="0"/>
      <w:marBottom w:val="0"/>
      <w:divBdr>
        <w:top w:val="none" w:sz="0" w:space="0" w:color="auto"/>
        <w:left w:val="none" w:sz="0" w:space="0" w:color="auto"/>
        <w:bottom w:val="none" w:sz="0" w:space="0" w:color="auto"/>
        <w:right w:val="none" w:sz="0" w:space="0" w:color="auto"/>
      </w:divBdr>
    </w:div>
    <w:div w:id="1940065504">
      <w:bodyDiv w:val="1"/>
      <w:marLeft w:val="0"/>
      <w:marRight w:val="0"/>
      <w:marTop w:val="0"/>
      <w:marBottom w:val="0"/>
      <w:divBdr>
        <w:top w:val="none" w:sz="0" w:space="0" w:color="auto"/>
        <w:left w:val="none" w:sz="0" w:space="0" w:color="auto"/>
        <w:bottom w:val="none" w:sz="0" w:space="0" w:color="auto"/>
        <w:right w:val="none" w:sz="0" w:space="0" w:color="auto"/>
      </w:divBdr>
    </w:div>
    <w:div w:id="1940289264">
      <w:bodyDiv w:val="1"/>
      <w:marLeft w:val="0"/>
      <w:marRight w:val="0"/>
      <w:marTop w:val="0"/>
      <w:marBottom w:val="0"/>
      <w:divBdr>
        <w:top w:val="none" w:sz="0" w:space="0" w:color="auto"/>
        <w:left w:val="none" w:sz="0" w:space="0" w:color="auto"/>
        <w:bottom w:val="none" w:sz="0" w:space="0" w:color="auto"/>
        <w:right w:val="none" w:sz="0" w:space="0" w:color="auto"/>
      </w:divBdr>
    </w:div>
    <w:div w:id="1945847010">
      <w:bodyDiv w:val="1"/>
      <w:marLeft w:val="0"/>
      <w:marRight w:val="0"/>
      <w:marTop w:val="0"/>
      <w:marBottom w:val="0"/>
      <w:divBdr>
        <w:top w:val="none" w:sz="0" w:space="0" w:color="auto"/>
        <w:left w:val="none" w:sz="0" w:space="0" w:color="auto"/>
        <w:bottom w:val="none" w:sz="0" w:space="0" w:color="auto"/>
        <w:right w:val="none" w:sz="0" w:space="0" w:color="auto"/>
      </w:divBdr>
    </w:div>
    <w:div w:id="1949652123">
      <w:bodyDiv w:val="1"/>
      <w:marLeft w:val="0"/>
      <w:marRight w:val="0"/>
      <w:marTop w:val="0"/>
      <w:marBottom w:val="0"/>
      <w:divBdr>
        <w:top w:val="none" w:sz="0" w:space="0" w:color="auto"/>
        <w:left w:val="none" w:sz="0" w:space="0" w:color="auto"/>
        <w:bottom w:val="none" w:sz="0" w:space="0" w:color="auto"/>
        <w:right w:val="none" w:sz="0" w:space="0" w:color="auto"/>
      </w:divBdr>
    </w:div>
    <w:div w:id="1964924455">
      <w:bodyDiv w:val="1"/>
      <w:marLeft w:val="0"/>
      <w:marRight w:val="0"/>
      <w:marTop w:val="0"/>
      <w:marBottom w:val="0"/>
      <w:divBdr>
        <w:top w:val="none" w:sz="0" w:space="0" w:color="auto"/>
        <w:left w:val="none" w:sz="0" w:space="0" w:color="auto"/>
        <w:bottom w:val="none" w:sz="0" w:space="0" w:color="auto"/>
        <w:right w:val="none" w:sz="0" w:space="0" w:color="auto"/>
      </w:divBdr>
    </w:div>
    <w:div w:id="1991127002">
      <w:bodyDiv w:val="1"/>
      <w:marLeft w:val="0"/>
      <w:marRight w:val="0"/>
      <w:marTop w:val="0"/>
      <w:marBottom w:val="0"/>
      <w:divBdr>
        <w:top w:val="none" w:sz="0" w:space="0" w:color="auto"/>
        <w:left w:val="none" w:sz="0" w:space="0" w:color="auto"/>
        <w:bottom w:val="none" w:sz="0" w:space="0" w:color="auto"/>
        <w:right w:val="none" w:sz="0" w:space="0" w:color="auto"/>
      </w:divBdr>
    </w:div>
    <w:div w:id="1994092335">
      <w:bodyDiv w:val="1"/>
      <w:marLeft w:val="0"/>
      <w:marRight w:val="0"/>
      <w:marTop w:val="0"/>
      <w:marBottom w:val="0"/>
      <w:divBdr>
        <w:top w:val="none" w:sz="0" w:space="0" w:color="auto"/>
        <w:left w:val="none" w:sz="0" w:space="0" w:color="auto"/>
        <w:bottom w:val="none" w:sz="0" w:space="0" w:color="auto"/>
        <w:right w:val="none" w:sz="0" w:space="0" w:color="auto"/>
      </w:divBdr>
    </w:div>
    <w:div w:id="2004383242">
      <w:bodyDiv w:val="1"/>
      <w:marLeft w:val="0"/>
      <w:marRight w:val="0"/>
      <w:marTop w:val="0"/>
      <w:marBottom w:val="0"/>
      <w:divBdr>
        <w:top w:val="none" w:sz="0" w:space="0" w:color="auto"/>
        <w:left w:val="none" w:sz="0" w:space="0" w:color="auto"/>
        <w:bottom w:val="none" w:sz="0" w:space="0" w:color="auto"/>
        <w:right w:val="none" w:sz="0" w:space="0" w:color="auto"/>
      </w:divBdr>
    </w:div>
    <w:div w:id="2023192920">
      <w:bodyDiv w:val="1"/>
      <w:marLeft w:val="0"/>
      <w:marRight w:val="0"/>
      <w:marTop w:val="0"/>
      <w:marBottom w:val="0"/>
      <w:divBdr>
        <w:top w:val="none" w:sz="0" w:space="0" w:color="auto"/>
        <w:left w:val="none" w:sz="0" w:space="0" w:color="auto"/>
        <w:bottom w:val="none" w:sz="0" w:space="0" w:color="auto"/>
        <w:right w:val="none" w:sz="0" w:space="0" w:color="auto"/>
      </w:divBdr>
    </w:div>
    <w:div w:id="2025940627">
      <w:bodyDiv w:val="1"/>
      <w:marLeft w:val="0"/>
      <w:marRight w:val="0"/>
      <w:marTop w:val="0"/>
      <w:marBottom w:val="0"/>
      <w:divBdr>
        <w:top w:val="none" w:sz="0" w:space="0" w:color="auto"/>
        <w:left w:val="none" w:sz="0" w:space="0" w:color="auto"/>
        <w:bottom w:val="none" w:sz="0" w:space="0" w:color="auto"/>
        <w:right w:val="none" w:sz="0" w:space="0" w:color="auto"/>
      </w:divBdr>
    </w:div>
    <w:div w:id="2027244600">
      <w:bodyDiv w:val="1"/>
      <w:marLeft w:val="0"/>
      <w:marRight w:val="0"/>
      <w:marTop w:val="0"/>
      <w:marBottom w:val="0"/>
      <w:divBdr>
        <w:top w:val="none" w:sz="0" w:space="0" w:color="auto"/>
        <w:left w:val="none" w:sz="0" w:space="0" w:color="auto"/>
        <w:bottom w:val="none" w:sz="0" w:space="0" w:color="auto"/>
        <w:right w:val="none" w:sz="0" w:space="0" w:color="auto"/>
      </w:divBdr>
    </w:div>
    <w:div w:id="2043894484">
      <w:bodyDiv w:val="1"/>
      <w:marLeft w:val="0"/>
      <w:marRight w:val="0"/>
      <w:marTop w:val="0"/>
      <w:marBottom w:val="0"/>
      <w:divBdr>
        <w:top w:val="none" w:sz="0" w:space="0" w:color="auto"/>
        <w:left w:val="none" w:sz="0" w:space="0" w:color="auto"/>
        <w:bottom w:val="none" w:sz="0" w:space="0" w:color="auto"/>
        <w:right w:val="none" w:sz="0" w:space="0" w:color="auto"/>
      </w:divBdr>
    </w:div>
    <w:div w:id="2053118505">
      <w:bodyDiv w:val="1"/>
      <w:marLeft w:val="0"/>
      <w:marRight w:val="0"/>
      <w:marTop w:val="0"/>
      <w:marBottom w:val="0"/>
      <w:divBdr>
        <w:top w:val="none" w:sz="0" w:space="0" w:color="auto"/>
        <w:left w:val="none" w:sz="0" w:space="0" w:color="auto"/>
        <w:bottom w:val="none" w:sz="0" w:space="0" w:color="auto"/>
        <w:right w:val="none" w:sz="0" w:space="0" w:color="auto"/>
      </w:divBdr>
    </w:div>
    <w:div w:id="2059039289">
      <w:bodyDiv w:val="1"/>
      <w:marLeft w:val="0"/>
      <w:marRight w:val="0"/>
      <w:marTop w:val="0"/>
      <w:marBottom w:val="0"/>
      <w:divBdr>
        <w:top w:val="none" w:sz="0" w:space="0" w:color="auto"/>
        <w:left w:val="none" w:sz="0" w:space="0" w:color="auto"/>
        <w:bottom w:val="none" w:sz="0" w:space="0" w:color="auto"/>
        <w:right w:val="none" w:sz="0" w:space="0" w:color="auto"/>
      </w:divBdr>
    </w:div>
    <w:div w:id="2061593876">
      <w:bodyDiv w:val="1"/>
      <w:marLeft w:val="0"/>
      <w:marRight w:val="0"/>
      <w:marTop w:val="0"/>
      <w:marBottom w:val="0"/>
      <w:divBdr>
        <w:top w:val="none" w:sz="0" w:space="0" w:color="auto"/>
        <w:left w:val="none" w:sz="0" w:space="0" w:color="auto"/>
        <w:bottom w:val="none" w:sz="0" w:space="0" w:color="auto"/>
        <w:right w:val="none" w:sz="0" w:space="0" w:color="auto"/>
      </w:divBdr>
    </w:div>
    <w:div w:id="2064521082">
      <w:bodyDiv w:val="1"/>
      <w:marLeft w:val="0"/>
      <w:marRight w:val="0"/>
      <w:marTop w:val="0"/>
      <w:marBottom w:val="0"/>
      <w:divBdr>
        <w:top w:val="none" w:sz="0" w:space="0" w:color="auto"/>
        <w:left w:val="none" w:sz="0" w:space="0" w:color="auto"/>
        <w:bottom w:val="none" w:sz="0" w:space="0" w:color="auto"/>
        <w:right w:val="none" w:sz="0" w:space="0" w:color="auto"/>
      </w:divBdr>
    </w:div>
    <w:div w:id="2065181882">
      <w:bodyDiv w:val="1"/>
      <w:marLeft w:val="0"/>
      <w:marRight w:val="0"/>
      <w:marTop w:val="0"/>
      <w:marBottom w:val="0"/>
      <w:divBdr>
        <w:top w:val="none" w:sz="0" w:space="0" w:color="auto"/>
        <w:left w:val="none" w:sz="0" w:space="0" w:color="auto"/>
        <w:bottom w:val="none" w:sz="0" w:space="0" w:color="auto"/>
        <w:right w:val="none" w:sz="0" w:space="0" w:color="auto"/>
      </w:divBdr>
    </w:div>
    <w:div w:id="2065985968">
      <w:bodyDiv w:val="1"/>
      <w:marLeft w:val="0"/>
      <w:marRight w:val="0"/>
      <w:marTop w:val="0"/>
      <w:marBottom w:val="0"/>
      <w:divBdr>
        <w:top w:val="none" w:sz="0" w:space="0" w:color="auto"/>
        <w:left w:val="none" w:sz="0" w:space="0" w:color="auto"/>
        <w:bottom w:val="none" w:sz="0" w:space="0" w:color="auto"/>
        <w:right w:val="none" w:sz="0" w:space="0" w:color="auto"/>
      </w:divBdr>
    </w:div>
    <w:div w:id="2069917371">
      <w:bodyDiv w:val="1"/>
      <w:marLeft w:val="0"/>
      <w:marRight w:val="0"/>
      <w:marTop w:val="0"/>
      <w:marBottom w:val="0"/>
      <w:divBdr>
        <w:top w:val="none" w:sz="0" w:space="0" w:color="auto"/>
        <w:left w:val="none" w:sz="0" w:space="0" w:color="auto"/>
        <w:bottom w:val="none" w:sz="0" w:space="0" w:color="auto"/>
        <w:right w:val="none" w:sz="0" w:space="0" w:color="auto"/>
      </w:divBdr>
    </w:div>
    <w:div w:id="2074235195">
      <w:bodyDiv w:val="1"/>
      <w:marLeft w:val="0"/>
      <w:marRight w:val="0"/>
      <w:marTop w:val="0"/>
      <w:marBottom w:val="0"/>
      <w:divBdr>
        <w:top w:val="none" w:sz="0" w:space="0" w:color="auto"/>
        <w:left w:val="none" w:sz="0" w:space="0" w:color="auto"/>
        <w:bottom w:val="none" w:sz="0" w:space="0" w:color="auto"/>
        <w:right w:val="none" w:sz="0" w:space="0" w:color="auto"/>
      </w:divBdr>
    </w:div>
    <w:div w:id="2094737028">
      <w:bodyDiv w:val="1"/>
      <w:marLeft w:val="0"/>
      <w:marRight w:val="0"/>
      <w:marTop w:val="0"/>
      <w:marBottom w:val="0"/>
      <w:divBdr>
        <w:top w:val="none" w:sz="0" w:space="0" w:color="auto"/>
        <w:left w:val="none" w:sz="0" w:space="0" w:color="auto"/>
        <w:bottom w:val="none" w:sz="0" w:space="0" w:color="auto"/>
        <w:right w:val="none" w:sz="0" w:space="0" w:color="auto"/>
      </w:divBdr>
    </w:div>
    <w:div w:id="2100251202">
      <w:bodyDiv w:val="1"/>
      <w:marLeft w:val="0"/>
      <w:marRight w:val="0"/>
      <w:marTop w:val="0"/>
      <w:marBottom w:val="0"/>
      <w:divBdr>
        <w:top w:val="none" w:sz="0" w:space="0" w:color="auto"/>
        <w:left w:val="none" w:sz="0" w:space="0" w:color="auto"/>
        <w:bottom w:val="none" w:sz="0" w:space="0" w:color="auto"/>
        <w:right w:val="none" w:sz="0" w:space="0" w:color="auto"/>
      </w:divBdr>
    </w:div>
    <w:div w:id="2101103541">
      <w:bodyDiv w:val="1"/>
      <w:marLeft w:val="0"/>
      <w:marRight w:val="0"/>
      <w:marTop w:val="0"/>
      <w:marBottom w:val="0"/>
      <w:divBdr>
        <w:top w:val="none" w:sz="0" w:space="0" w:color="auto"/>
        <w:left w:val="none" w:sz="0" w:space="0" w:color="auto"/>
        <w:bottom w:val="none" w:sz="0" w:space="0" w:color="auto"/>
        <w:right w:val="none" w:sz="0" w:space="0" w:color="auto"/>
      </w:divBdr>
    </w:div>
    <w:div w:id="2102219550">
      <w:bodyDiv w:val="1"/>
      <w:marLeft w:val="0"/>
      <w:marRight w:val="0"/>
      <w:marTop w:val="0"/>
      <w:marBottom w:val="0"/>
      <w:divBdr>
        <w:top w:val="none" w:sz="0" w:space="0" w:color="auto"/>
        <w:left w:val="none" w:sz="0" w:space="0" w:color="auto"/>
        <w:bottom w:val="none" w:sz="0" w:space="0" w:color="auto"/>
        <w:right w:val="none" w:sz="0" w:space="0" w:color="auto"/>
      </w:divBdr>
    </w:div>
    <w:div w:id="2105564694">
      <w:bodyDiv w:val="1"/>
      <w:marLeft w:val="0"/>
      <w:marRight w:val="0"/>
      <w:marTop w:val="0"/>
      <w:marBottom w:val="0"/>
      <w:divBdr>
        <w:top w:val="none" w:sz="0" w:space="0" w:color="auto"/>
        <w:left w:val="none" w:sz="0" w:space="0" w:color="auto"/>
        <w:bottom w:val="none" w:sz="0" w:space="0" w:color="auto"/>
        <w:right w:val="none" w:sz="0" w:space="0" w:color="auto"/>
      </w:divBdr>
    </w:div>
    <w:div w:id="2138982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biobank.ac.uk/resources/" TargetMode="External"/><Relationship Id="rId13" Type="http://schemas.openxmlformats.org/officeDocument/2006/relationships/hyperlink" Target="file:///C:\Sharon\Manuscripts\Pollution\Pollution%20and%20glaucoma\Association%20of%20air%20pollution%20and%20inner%20retina%20using%20OCT%20UK%20Biobank%20v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obank.ctsu.ox.ac.uk/crystal/docs/EnviroExposEs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share.eu/" TargetMode="External"/><Relationship Id="rId5" Type="http://schemas.openxmlformats.org/officeDocument/2006/relationships/webSettings" Target="webSettings.xml"/><Relationship Id="rId15" Type="http://schemas.openxmlformats.org/officeDocument/2006/relationships/hyperlink" Target="http://www.icopal-noxite.co.uk/nox-problem/nox-pollution.aspx" TargetMode="External"/><Relationship Id="rId10" Type="http://schemas.openxmlformats.org/officeDocument/2006/relationships/hyperlink" Target="http://www.sahsu.org/"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biobank.ctsu.ox.ac.uk/crystal/docs.cgi" TargetMode="External"/><Relationship Id="rId14" Type="http://schemas.openxmlformats.org/officeDocument/2006/relationships/hyperlink" Target="http://www.who.int/phe/health_topics/outdoorair/outdoorair_aq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b:Source>
    <b:Tag>Lin07</b:Tag>
    <b:SourceType>JournalArticle</b:SourceType>
    <b:Guid>{5BAFB473-D964-5C49-9158-D1B7145B4A77}</b:Guid>
    <b:Author>
      <b:Author>
        <b:NameList>
          <b:Person>
            <b:Last>Lindsey JD</b:Last>
            <b:First>Scadeng</b:First>
            <b:Middle>M, Dubowitz DJ, Crowston JG, Weinreb RN.</b:Middle>
          </b:Person>
        </b:NameList>
      </b:Author>
    </b:Author>
    <b:Title>Magnetic resonance imaging of the visual system in vivo: transsynaptic illumination of V1 and V2 visual cortex</b:Title>
    <b:Year>2007</b:Year>
    <b:Volume>34</b:Volume>
    <b:Pages>1619-26</b:Pages>
    <b:JournalName>Neuroimage</b:JournalName>
    <b:Issue>4</b:Issue>
    <b:RefOrder>7</b:RefOrder>
  </b:Source>
  <b:Source>
    <b:Tag>NGu09</b:Tag>
    <b:SourceType>JournalArticle</b:SourceType>
    <b:Guid>{FC9E5F96-6F34-1340-925D-3458D63FB9D2}</b:Guid>
    <b:Author>
      <b:Author>
        <b:NameList>
          <b:Person>
            <b:Last>Gupta</b:Last>
            <b:First>N</b:First>
          </b:Person>
          <b:Person>
            <b:Last>Greenberg</b:Last>
            <b:First>G</b:First>
          </b:Person>
          <b:Person>
            <b:Last>de Tilly</b:Last>
            <b:First>LN</b:First>
          </b:Person>
          <b:Person>
            <b:Last>Gray</b:Last>
            <b:First>B</b:First>
          </b:Person>
          <b:Person>
            <b:Last>Polemidiotis</b:Last>
            <b:First>M</b:First>
          </b:Person>
          <b:Person>
            <b:Last>Yücel</b:Last>
            <b:First>YH</b:First>
          </b:Person>
        </b:NameList>
      </b:Author>
    </b:Author>
    <b:Title>Atrophy of the lateral geniculate nucleus in human glaucoma detected by magnetic resonance imaging</b:Title>
    <b:JournalName>British Journal of Ophthalmology</b:JournalName>
    <b:Publisher>BMJ</b:Publisher>
    <b:Year>2009</b:Year>
    <b:Volume>93</b:Volume>
    <b:Issue>1</b:Issue>
    <b:Pages>56-60</b:Pages>
    <b:RefOrder>5</b:RefOrder>
  </b:Source>
  <b:Source>
    <b:Tag>Kap16</b:Tag>
    <b:SourceType>JournalArticle</b:SourceType>
    <b:Guid>{324A1C33-93C2-5140-BCCD-68D5ADB9EC03}</b:Guid>
    <b:Author>
      <b:Author>
        <b:NameList>
          <b:Person>
            <b:Last>Kapetanakis</b:Last>
            <b:First>VV</b:First>
          </b:Person>
          <b:Person>
            <b:Last>Chan</b:Last>
            <b:First>MP</b:First>
          </b:Person>
          <b:Person>
            <b:Last>Foster</b:Last>
            <b:First>PJ</b:First>
          </b:Person>
          <b:Person>
            <b:Last>Cook</b:Last>
            <b:First>DG</b:First>
          </b:Person>
          <b:Person>
            <b:Last>Owen</b:Last>
            <b:First>CG,</b:First>
            <b:Middle>Rudnicka, AR</b:Middle>
          </b:Person>
        </b:NameList>
      </b:Author>
    </b:Author>
    <b:Title>Global variations and time trends in the prevalence of primary open angle glaucoma (POAG): a systematic review and meta-analysis</b:Title>
    <b:JournalName>British Journal of Ophthalmology</b:JournalName>
    <b:Publisher>BMJ</b:Publisher>
    <b:Year>2016</b:Year>
    <b:Volume>100</b:Volume>
    <b:Issue>1</b:Issue>
    <b:Pages>86-93</b:Pages>
    <b:RefOrder>4</b:RefOrder>
  </b:Source>
  <b:Source>
    <b:Tag>Bou16</b:Tag>
    <b:SourceType>JournalArticle</b:SourceType>
    <b:Guid>{88603A37-5D52-0645-BBEC-07A0388267E1}</b:Guid>
    <b:Author>
      <b:Author>
        <b:NameList>
          <b:Person>
            <b:Last>Boucard</b:Last>
            <b:First>CC</b:First>
          </b:Person>
          <b:Person>
            <b:Last>Hanekamp</b:Last>
            <b:First>S</b:First>
          </b:Person>
          <b:Person>
            <b:Last>Ćurčić-Blake</b:Last>
            <b:First>B</b:First>
          </b:Person>
          <b:Person>
            <b:Last>Ida</b:Last>
            <b:First>M</b:First>
          </b:Person>
          <b:Person>
            <b:Last>Yoshida</b:Last>
            <b:First>M</b:First>
          </b:Person>
          <b:Person>
            <b:Last>Cornelissen</b:Last>
            <b:First>FW</b:First>
          </b:Person>
        </b:NameList>
      </b:Author>
    </b:Author>
    <b:Title>Neurodegeneration beyond the primary visual pathways in a population with a high incidence of normal-pressure glaucoma</b:Title>
    <b:JournalName>Ophthalmic &amp; Physiological Optics</b:JournalName>
    <b:Year>2016</b:Year>
    <b:Volume>36</b:Volume>
    <b:Issue>3</b:Issue>
    <b:Pages>344-53</b:Pages>
    <b:RefOrder>8</b:RefOrder>
  </b:Source>
  <b:Source>
    <b:Tag>Wan16</b:Tag>
    <b:SourceType>JournalArticle</b:SourceType>
    <b:Guid>{6EC9F40A-2C15-2F41-824D-B2277C17D639}</b:Guid>
    <b:Author>
      <b:Author>
        <b:NameList>
          <b:Person>
            <b:Last>Wang</b:Last>
            <b:First>J</b:First>
          </b:Person>
          <b:Person>
            <b:Last>Li</b:Last>
            <b:First>T</b:First>
          </b:Person>
          <b:Person>
            <b:Last>Sabel</b:Last>
            <b:First>BA</b:First>
          </b:Person>
          <b:Person>
            <b:Last>Chen</b:Last>
            <b:First>Z</b:First>
          </b:Person>
          <b:Person>
            <b:Last>Wen</b:Last>
            <b:First>H</b:First>
          </b:Person>
          <b:Person>
            <b:Last>Li</b:Last>
            <b:First>J</b:First>
          </b:Person>
          <b:Person>
            <b:Last>Xie</b:Last>
            <b:First>X</b:First>
          </b:Person>
          <b:Person>
            <b:Last>Yang</b:Last>
            <b:First>D</b:First>
          </b:Person>
          <b:Person>
            <b:Last>Chen</b:Last>
            <b:First>W</b:First>
          </b:Person>
          <b:Person>
            <b:Last>Wang</b:Last>
            <b:First>N</b:First>
          </b:Person>
          <b:Person>
            <b:Last>Xian</b:Last>
            <b:First>J</b:First>
          </b:Person>
          <b:Person>
            <b:Last>He</b:Last>
            <b:First>H</b:First>
          </b:Person>
        </b:NameList>
      </b:Author>
    </b:Author>
    <b:Title>Structural brain alterations in primary open angle glaucoma: a 3T MRI study.</b:Title>
    <b:JournalName>Scientific Reports</b:JournalName>
    <b:Publisher>Nature</b:Publisher>
    <b:Year>2016</b:Year>
    <b:Volume>6</b:Volume>
    <b:Issue>18969</b:Issue>
    <b:RefOrder>6</b:RefOrder>
  </b:Source>
  <b:Source>
    <b:Tag>Mur16</b:Tag>
    <b:SourceType>JournalArticle</b:SourceType>
    <b:Guid>{CB46ED82-CE8A-4649-80B2-710357436927}</b:Guid>
    <b:Author>
      <b:Author>
        <b:NameList>
          <b:Person>
            <b:Last>Murphy</b:Last>
            <b:First>MC</b:First>
          </b:Person>
          <b:Person>
            <b:Last>Conner</b:Last>
            <b:First>IP</b:First>
          </b:Person>
          <b:Person>
            <b:Last>Teng</b:Last>
            <b:First>CY</b:First>
          </b:Person>
          <b:Person>
            <b:Last>Lawrence</b:Last>
            <b:First>JD</b:First>
          </b:Person>
          <b:Person>
            <b:Last>Safiullah</b:Last>
            <b:First>Z</b:First>
          </b:Person>
          <b:Person>
            <b:Last>Wang</b:Last>
            <b:First>B</b:First>
          </b:Person>
          <b:Person>
            <b:Last>Bilonick</b:Last>
            <b:First>RA</b:First>
          </b:Person>
          <b:Person>
            <b:Last>Kim</b:Last>
            <b:First>SG</b:First>
          </b:Person>
          <b:Person>
            <b:Last>Wollstein</b:Last>
            <b:First>G</b:First>
          </b:Person>
          <b:Person>
            <b:Last>Schuman</b:Last>
            <b:First>JS</b:First>
          </b:Person>
          <b:Person>
            <b:Last>Chan</b:Last>
            <b:First>KC</b:First>
          </b:Person>
        </b:NameList>
      </b:Author>
    </b:Author>
    <b:Title>Retinal Structures and Visual Cortex Activity are Impaired Prior to Clinical Vision Loss in Glaucoma.</b:Title>
    <b:JournalName>Scientific Reports</b:JournalName>
    <b:Publisher>Nature</b:Publisher>
    <b:Year>2016</b:Year>
    <b:Volume>6</b:Volume>
    <b:Issue>31464</b:Issue>
    <b:RefOrder>9</b:RefOrder>
  </b:Source>
  <b:Source>
    <b:Tag>Fos00</b:Tag>
    <b:SourceType>JournalArticle</b:SourceType>
    <b:Guid>{DCA7CECD-C2C5-034C-87DA-FB98A47BA6E4}</b:Guid>
    <b:Author>
      <b:Author>
        <b:NameList>
          <b:Person>
            <b:Last>Foster</b:Last>
            <b:First>PJ</b:First>
          </b:Person>
          <b:Person>
            <b:Last>Oen</b:Last>
            <b:First>FT</b:First>
          </b:Person>
          <b:Person>
            <b:Last>Machin</b:Last>
            <b:First>D</b:First>
          </b:Person>
          <b:Person>
            <b:Last>Ng</b:Last>
            <b:First>TP</b:First>
          </b:Person>
          <b:Person>
            <b:Last>Devereux</b:Last>
            <b:First>JG</b:First>
          </b:Person>
          <b:Person>
            <b:Last>Johnson</b:Last>
            <b:First>GJ</b:First>
          </b:Person>
          <b:Person>
            <b:Last>Khaw</b:Last>
            <b:First>PT</b:First>
          </b:Person>
          <b:Person>
            <b:Last>Seah</b:Last>
            <b:First>SK</b:First>
          </b:Person>
        </b:NameList>
      </b:Author>
    </b:Author>
    <b:Title>The prevalence of glaucoma in Chinese residents of Singapore: a cross-sectional population survey of the Tanjong Pagar district.</b:Title>
    <b:JournalName>Archives of Ophthalmology</b:JournalName>
    <b:Year>2000</b:Year>
    <b:Month>August</b:Month>
    <b:Volume>118</b:Volume>
    <b:Issue>8</b:Issue>
    <b:Pages>1105-11</b:Pages>
    <b:RefOrder>11</b:RefOrder>
  </b:Source>
  <b:Source>
    <b:Tag>Wor15</b:Tag>
    <b:SourceType>Report</b:SourceType>
    <b:Guid>{FB008DE3-FD39-804D-A49E-8975723FDF4B}</b:Guid>
    <b:Title>World Alzheimer Report 2015: The Global Impact of Dementia - An analysis of prevalence, incidence, cost and trends. Alzheimer’s Disease International. 2015.</b:Title>
    <b:Publisher>Alzheimer's Disease International</b:Publisher>
    <b:Year>2015</b:Year>
    <b:Author>
      <b:Author>
        <b:NameList>
          <b:Person>
            <b:Last>Prince</b:Last>
            <b:First>M</b:First>
          </b:Person>
          <b:Person>
            <b:Last>Wimo</b:Last>
            <b:First>A</b:First>
          </b:Person>
          <b:Person>
            <b:Last>Guerchet</b:Last>
            <b:First>M</b:First>
          </b:Person>
          <b:Person>
            <b:Last>Ali</b:Last>
            <b:First>GC</b:First>
          </b:Person>
          <b:Person>
            <b:Last>Wu</b:Last>
            <b:First>YT</b:First>
          </b:Person>
          <b:Person>
            <b:Last>Prina</b:Last>
            <b:First>M</b:First>
          </b:Person>
        </b:NameList>
      </b:Author>
    </b:Author>
    <b:City>London</b:City>
    <b:RefOrder>1</b:RefOrder>
  </b:Source>
  <b:Source>
    <b:Tag>Heb13</b:Tag>
    <b:SourceType>JournalArticle</b:SourceType>
    <b:Guid>{56CF6ABE-7EF8-984F-BF5C-529B360CD92F}</b:Guid>
    <b:Title>Alzheimer disease in the United States (2010-2050) estimated using the 2010 census.</b:Title>
    <b:Year>2013</b:Year>
    <b:Pages>1778-83</b:Pages>
    <b:Author>
      <b:Author>
        <b:NameList>
          <b:Person>
            <b:Last>Hebert</b:Last>
            <b:First>LE</b:First>
          </b:Person>
          <b:Person>
            <b:Last>Weuve</b:Last>
            <b:First>J</b:First>
          </b:Person>
          <b:Person>
            <b:Last>Scherr</b:Last>
            <b:First>PA</b:First>
          </b:Person>
          <b:Person>
            <b:Last>Evans</b:Last>
            <b:First>DA</b:First>
          </b:Person>
        </b:NameList>
      </b:Author>
    </b:Author>
    <b:JournalName>Neurology</b:JournalName>
    <b:Month>May</b:Month>
    <b:Day>7</b:Day>
    <b:Volume>80</b:Volume>
    <b:Issue>19</b:Issue>
    <b:RefOrder>2</b:RefOrder>
  </b:Source>
  <b:Source>
    <b:Tag>Heb03</b:Tag>
    <b:SourceType>JournalArticle</b:SourceType>
    <b:Guid>{57807B00-5792-DF49-ACA2-23425D951D22}</b:Guid>
    <b:Author>
      <b:Author>
        <b:NameList>
          <b:Person>
            <b:Last>Hebert</b:Last>
            <b:First>LE</b:First>
          </b:Person>
          <b:Person>
            <b:Last>Scherr</b:Last>
            <b:First>PA</b:First>
          </b:Person>
          <b:Person>
            <b:Last>Bienias</b:Last>
            <b:First>JL</b:First>
          </b:Person>
          <b:Person>
            <b:Last>Bennett</b:Last>
            <b:First>DA</b:First>
          </b:Person>
          <b:Person>
            <b:Last>Evans</b:Last>
            <b:First>DA</b:First>
          </b:Person>
        </b:NameList>
      </b:Author>
    </b:Author>
    <b:Title>Alzheimer disease in the US population: prevalence estimates using the 2000 census.</b:Title>
    <b:JournalName>Archives of Neurology</b:JournalName>
    <b:Year>2003</b:Year>
    <b:Month>August</b:Month>
    <b:Volume>60</b:Volume>
    <b:Issue>8</b:Issue>
    <b:Pages>1119-22</b:Pages>
    <b:RefOrder>3</b:RefOrder>
  </b:Source>
  <b:Source>
    <b:Tag>van09</b:Tag>
    <b:SourceType>JournalArticle</b:SourceType>
    <b:Guid>{CD0A4EE6-CC8E-7A42-B5D0-DD904E3927DF}</b:Guid>
    <b:Author>
      <b:Author>
        <b:NameList>
          <b:Person>
            <b:Last>van Koolwijk</b:Last>
            <b:First>LM</b:First>
          </b:Person>
          <b:Person>
            <b:Last>Despriet</b:Last>
            <b:First>DD</b:First>
          </b:Person>
          <b:Person>
            <b:Last>Van Duijn</b:Last>
            <b:First>CM</b:First>
          </b:Person>
          <b:Person>
            <b:Last>Oostra</b:Last>
            <b:First>BA</b:First>
          </b:Person>
          <b:Person>
            <b:Last>van Swieten</b:Last>
            <b:First>JC</b:First>
          </b:Person>
          <b:Person>
            <b:Last>de Koning</b:Last>
            <b:First>I</b:First>
          </b:Person>
          <b:Person>
            <b:Last>Klaver</b:Last>
            <b:First>CC</b:First>
          </b:Person>
          <b:Person>
            <b:Last>Lemij</b:Last>
            <b:First>HG</b:First>
          </b:Person>
        </b:NameList>
      </b:Author>
    </b:Author>
    <b:Title>Association of cognitive functioning with retinal nerve fiber layer thickness</b:Title>
    <b:JournalName>Investigative Ophthalmology and Vision Science</b:JournalName>
    <b:Publisher>ARVO</b:Publisher>
    <b:Year>2009</b:Year>
    <b:Month>October</b:Month>
    <b:Volume>50</b:Volume>
    <b:Issue>10</b:Issue>
    <b:Pages>4576-80</b:Pages>
    <b:RefOrder>14</b:RefOrder>
  </b:Source>
  <b:Source>
    <b:Tag>Hin86</b:Tag>
    <b:SourceType>JournalArticle</b:SourceType>
    <b:Guid>{B93E21F5-1ACA-AF48-9094-B3B13911D9AA}</b:Guid>
    <b:Author>
      <b:Author>
        <b:NameList>
          <b:Person>
            <b:Last>Hinton</b:Last>
            <b:First>DR</b:First>
          </b:Person>
          <b:Person>
            <b:Last>Sadun</b:Last>
            <b:First>AA</b:First>
          </b:Person>
          <b:Person>
            <b:Last>Blanks</b:Last>
            <b:First>JC</b:First>
          </b:Person>
          <b:Person>
            <b:Last>Miller</b:Last>
            <b:First>CA</b:First>
          </b:Person>
        </b:NameList>
      </b:Author>
    </b:Author>
    <b:Title> Optic-nerve degeneration in Alzheimer’s disease</b:Title>
    <b:JournalName>New England Journal of Medicine</b:JournalName>
    <b:Year>1986</b:Year>
    <b:Volume>315</b:Volume>
    <b:Issue>8</b:Issue>
    <b:Pages>485-7</b:Pages>
    <b:RefOrder>12</b:RefOrder>
  </b:Source>
  <b:Source>
    <b:Tag>Cha17</b:Tag>
    <b:SourceType>JournalArticle</b:SourceType>
    <b:Guid>{FD9BEE88-0A58-5449-9287-5402BB9B8BA4}</b:Guid>
    <b:Author>
      <b:Author>
        <b:NameList>
          <b:Person>
            <b:Last>Chan</b:Last>
            <b:First>MPY</b:First>
          </b:Person>
          <b:Person>
            <b:Last>Broadway</b:Last>
            <b:First>DC</b:First>
          </b:Person>
          <b:Person>
            <b:Last>Khawaja</b:Last>
            <b:First>AP</b:First>
          </b:Person>
          <b:Person>
            <b:Last>Yip</b:Last>
            <b:First>JLY</b:First>
          </b:Person>
          <b:Person>
            <b:Last>Garway-Heath</b:Last>
            <b:First>DF</b:First>
          </b:Person>
          <b:Person>
            <b:Last>Burr</b:Last>
            <b:First>JM</b:First>
          </b:Person>
          <b:Person>
            <b:Last>Luben</b:Last>
            <b:First>R</b:First>
          </b:Person>
          <b:Person>
            <b:Last>Hayat</b:Last>
            <b:First>S</b:First>
          </b:Person>
          <b:Person>
            <b:Last>Dalzell</b:Last>
            <b:First>N</b:First>
          </b:Person>
          <b:Person>
            <b:Last>Khaw</b:Last>
            <b:First>KT</b:First>
          </b:Person>
          <b:Person>
            <b:Last>Foster</b:Last>
            <b:First>PJ</b:First>
          </b:Person>
        </b:NameList>
      </b:Author>
    </b:Author>
    <b:Title>Glaucoma and intraocular pressure in EPIC-Norfolk Eye Study: cross sectional study.</b:Title>
    <b:JournalName>British Medical Journal</b:JournalName>
    <b:Publisher>BMJ</b:Publisher>
    <b:Year>2017</b:Year>
    <b:Month>September</b:Month>
    <b:Day>13</b:Day>
    <b:Volume>358</b:Volume>
    <b:Pages>j3889</b:Pages>
    <b:RefOrder>10</b:RefOrder>
  </b:Source>
  <b:Source>
    <b:Tag>KLM16</b:Tag>
    <b:SourceType>JournalArticle</b:SourceType>
    <b:Guid>{B6F028AE-B31D-434A-91E7-C9F1C9BC8054}</b:Guid>
    <b:Author>
      <b:Author>
        <b:NameList>
          <b:Person>
            <b:Last>KL</b:Last>
            <b:First>Miller</b:First>
          </b:Person>
          <b:Person>
            <b:Last>F</b:Last>
            <b:First>Alfaro-Almagro</b:First>
          </b:Person>
          <b:Person>
            <b:Last>NK</b:Last>
            <b:First>Bangerter</b:First>
          </b:Person>
          <b:Person>
            <b:Last>DL</b:Last>
            <b:First>Thomas</b:First>
          </b:Person>
          <b:Person>
            <b:Last>E</b:Last>
            <b:First>Yacoub</b:First>
          </b:Person>
          <b:Person>
            <b:Last>J</b:Last>
            <b:First>Xu</b:First>
          </b:Person>
          <b:Person>
            <b:Last>AJ</b:Last>
            <b:First>Bartsch</b:First>
          </b:Person>
          <b:Person>
            <b:Last>S</b:Last>
            <b:First>Jbabdi</b:First>
          </b:Person>
          <b:Person>
            <b:Last>SN</b:Last>
            <b:First>Sotiropoulos</b:First>
          </b:Person>
          <b:Person>
            <b:Last>JLR</b:Last>
            <b:First>Andersson</b:First>
          </b:Person>
          <b:Person>
            <b:Last>L</b:Last>
            <b:First>Griffanti</b:First>
          </b:Person>
          <b:Person>
            <b:Last>G</b:Last>
            <b:First>Douaud</b:First>
          </b:Person>
          <b:Person>
            <b:Last>TW</b:Last>
            <b:First>Okell</b:First>
          </b:Person>
          <b:Person>
            <b:Last>P</b:Last>
            <b:First>Weale</b:First>
          </b:Person>
          <b:Person>
            <b:Last>I</b:Last>
            <b:First>Dragonu</b:First>
          </b:Person>
          <b:Person>
            <b:Last>S</b:Last>
            <b:First>Garratt</b:First>
          </b:Person>
          <b:Person>
            <b:Last>S</b:Last>
            <b:First>Hudson</b:First>
          </b:Person>
          <b:Person>
            <b:Last>R</b:Last>
            <b:First>Collins</b:First>
          </b:Person>
          <b:Person>
            <b:Last>M</b:Last>
            <b:First>Jenkinson</b:First>
          </b:Person>
          <b:Person>
            <b:Last>PM</b:Last>
            <b:First>Matthews</b:First>
          </b:Person>
          <b:Person>
            <b:Last>SM</b:Last>
            <b:First>Smith</b:First>
          </b:Person>
        </b:NameList>
      </b:Author>
    </b:Author>
    <b:Title>Multimodal population brain imaging in the UK Biobank prospective epidemiological study</b:Title>
    <b:JournalName>Nature Neuroscience</b:JournalName>
    <b:Publisher>Nature</b:Publisher>
    <b:Year>2016</b:Year>
    <b:Month>September</b:Month>
    <b:Day>19</b:Day>
    <b:Volume>10.1038/nn.4393</b:Volume>
    <b:Comments>Multimodal population brain imaging in the UK Biobank prospective epidemiological study Karla L Miller1, Fidel Alfaro-Almagro1, Neal K Bangerter2, David L Thomas3, Essa Yacoub4, Junqian Xu5, Andreas J Bartsch6, Saad Jbabdi1, Stamatios N Sotiropoulos1, Jesper L R Andersson1, Ludovica Griffanti1, Gwenaëlle Douaud1, Thomas W Okell1, Peter Weale7, Iulius Dragonu7, Steve Garratt8, Sarah Hudson8, Rory Collins8,9, Mark Jenkinson1, Paul M Matthews10 &amp; Stephen M Smith1</b:Comments>
    <b:RefOrder>16</b:RefOrder>
  </b:Source>
  <b:Source>
    <b:Tag>MJe12</b:Tag>
    <b:SourceType>JournalArticle</b:SourceType>
    <b:Guid>{EDFEAD30-7F29-054D-A1DB-9FEED6DF2B99}</b:Guid>
    <b:Author>
      <b:Author>
        <b:NameList>
          <b:Person>
            <b:Last>M</b:Last>
            <b:First>Jenkinson</b:First>
          </b:Person>
          <b:Person>
            <b:Last>CF</b:Last>
            <b:First>Beckmann</b:First>
          </b:Person>
          <b:Person>
            <b:Last>TE</b:Last>
            <b:First>Behrens</b:First>
          </b:Person>
          <b:Person>
            <b:Last>MW</b:Last>
            <b:First>Woolrich</b:First>
          </b:Person>
          <b:Person>
            <b:Last>SM</b:Last>
            <b:First>Smith</b:First>
          </b:Person>
        </b:NameList>
      </b:Author>
    </b:Author>
    <b:Title>FSL (the FMRIB Software Library)</b:Title>
    <b:JournalName>Neuroimage</b:JournalName>
    <b:Year>2012</b:Year>
    <b:Volume>62</b:Volume>
    <b:Pages>782–790</b:Pages>
    <b:Comments>. FSL. Neuroimage 62, 782–790 (2012).</b:Comments>
    <b:RefOrder>17</b:RefOrder>
  </b:Source>
  <b:Source>
    <b:Tag>Kim17</b:Tag>
    <b:SourceType>JournalArticle</b:SourceType>
    <b:Guid>{E1F79191-DE30-6246-9B8D-3F6BA4A6D6F4}</b:Guid>
    <b:Author>
      <b:Author>
        <b:NameList>
          <b:Person>
            <b:Last>Kim</b:Last>
            <b:First>BJ</b:First>
          </b:Person>
          <b:Person>
            <b:Last>Irwin</b:Last>
            <b:First>DJ</b:First>
          </b:Person>
          <b:Person>
            <b:Last>Song</b:Last>
            <b:First>D</b:First>
          </b:Person>
          <b:Person>
            <b:Last>Daniel</b:Last>
            <b:First>E</b:First>
          </b:Person>
          <b:Person>
            <b:Last>Leveque</b:Last>
            <b:First>JD</b:First>
          </b:Person>
          <b:Person>
            <b:Last>Raquib</b:Last>
            <b:First>AR</b:First>
          </b:Person>
          <b:Person>
            <b:Last>Pan</b:Last>
            <b:First>W</b:First>
          </b:Person>
          <b:Person>
            <b:Last>Ying</b:Last>
            <b:First>GS</b:First>
          </b:Person>
          <b:Person>
            <b:Last>Aleman</b:Last>
            <b:First>TS</b:First>
          </b:Person>
          <b:Person>
            <b:Last>Dunaief</b:Last>
            <b:First>JL</b:First>
          </b:Person>
          <b:Person>
            <b:Last>Grossman</b:Last>
            <b:First>M</b:First>
          </b:Person>
        </b:NameList>
      </b:Author>
    </b:Author>
    <b:Title>Optical coherence tomography identifies outer retina thinning in frontotemporal degeneration</b:Title>
    <b:JournalName>Neurology</b:JournalName>
    <b:Year>2017</b:Year>
    <b:Month>October</b:Month>
    <b:Day>10</b:Day>
    <b:Volume>89</b:Volume>
    <b:Issue>15</b:Issue>
    <b:Pages>1604-1611</b:Pages>
    <b:Comments> Optical coherence tomography identifies outer retina thinning in frontotemporal degeneration.  .</b:Comments>
    <b:RefOrder>25</b:RefOrder>
  </b:Source>
  <b:Source>
    <b:Tag>Fro10</b:Tag>
    <b:SourceType>JournalArticle</b:SourceType>
    <b:Guid>{9E6B3694-5E61-0249-9093-C2CD38C7626D}</b:Guid>
    <b:Author>
      <b:Author>
        <b:NameList>
          <b:Person>
            <b:Last>Frost</b:Last>
            <b:First>S</b:First>
          </b:Person>
          <b:Person>
            <b:Last>Martins</b:Last>
            <b:First>RN</b:First>
          </b:Person>
          <b:Person>
            <b:Last>Kanagasingam</b:Last>
            <b:First>Y</b:First>
          </b:Person>
        </b:NameList>
      </b:Author>
    </b:Author>
    <b:Title>Ocular biomarkers for early detection of Alzheimer's disease</b:Title>
    <b:JournalName>J Alzheimers Dis</b:JournalName>
    <b:Year>2010</b:Year>
    <b:Volume>22</b:Volume>
    <b:Issue>1</b:Issue>
    <b:Pages>1-16</b:Pages>
    <b:RefOrder>18</b:RefOrder>
  </b:Source>
  <b:Source>
    <b:Tag>Lie09</b:Tag>
    <b:SourceType>JournalArticle</b:SourceType>
    <b:Guid>{1D5CB648-C5EC-F048-9131-78FD3BD8792A}</b:Guid>
    <b:Author>
      <b:Author>
        <b:NameList>
          <b:Person>
            <b:Last>Liew</b:Last>
            <b:First>G</b:First>
          </b:Person>
          <b:Person>
            <b:Last>Mitchell</b:Last>
            <b:First>P</b:First>
          </b:Person>
          <b:Person>
            <b:Last>Wong</b:Last>
            <b:First>TY</b:First>
          </b:Person>
          <b:Person>
            <b:Last>Lindley</b:Last>
            <b:First>RI</b:First>
          </b:Person>
          <b:Person>
            <b:Last>Cheung</b:Last>
            <b:First>N</b:First>
          </b:Person>
          <b:Person>
            <b:Last>Kaushik</b:Last>
            <b:First>S</b:First>
          </b:Person>
          <b:Person>
            <b:Last>Wang</b:Last>
            <b:First>JJ</b:First>
          </b:Person>
        </b:NameList>
      </b:Author>
    </b:Author>
    <b:Title>Retinal microvascular signs and cognitive impairment</b:Title>
    <b:JournalName>J Am Geriatr Soc</b:JournalName>
    <b:Year>2009</b:Year>
    <b:Month>Oct</b:Month>
    <b:Volume>57</b:Volume>
    <b:Issue>10</b:Issue>
    <b:Pages>1892–96</b:Pages>
    <b:Comments>, et al. .  [online serial]. 2009;57:1</b:Comments>
    <b:RefOrder>19</b:RefOrder>
  </b:Source>
  <b:Source>
    <b:Tag>Mar16</b:Tag>
    <b:SourceType>JournalArticle</b:SourceType>
    <b:Guid>{4BC2BF9E-2E7E-2E4C-BC6D-388BE5221499}</b:Guid>
    <b:Author>
      <b:Author>
        <b:NameList>
          <b:Person>
            <b:Last>Martinez-Lapiscina</b:Last>
            <b:First>EH</b:First>
          </b:Person>
          <b:Person>
            <b:Last>Arnow</b:Last>
            <b:First>S</b:First>
          </b:Person>
          <b:Person>
            <b:Last>Wilson</b:Last>
            <b:First>JA</b:First>
          </b:Person>
          <b:Person>
            <b:Last>Saidha</b:Last>
            <b:First>S</b:First>
          </b:Person>
          <b:Person>
            <b:Last>Preiningerova</b:Last>
            <b:First>JL</b:First>
          </b:Person>
          <b:Person>
            <b:Last>Oberwahrenbrock</b:Last>
            <b:First>T</b:First>
          </b:Person>
          <b:Person>
            <b:Last>Brandt</b:Last>
            <b:First>AU</b:First>
          </b:Person>
          <b:Person>
            <b:Last>Pablo</b:Last>
            <b:First>LE</b:First>
          </b:Person>
          <b:Person>
            <b:Last>Guerrieri</b:Last>
            <b:First>S</b:First>
          </b:Person>
          <b:Person>
            <b:Last>Gonzalez</b:Last>
            <b:First>I</b:First>
          </b:Person>
          <b:Person>
            <b:Last>Outteryck</b:Last>
            <b:First>O</b:First>
          </b:Person>
          <b:Person>
            <b:Last>Mueller</b:Last>
            <b:First>AK</b:First>
          </b:Person>
          <b:Person>
            <b:Last>Albrecht</b:Last>
            <b:First>P</b:First>
          </b:Person>
          <b:Person>
            <b:Last>Chan</b:Last>
            <b:First>W</b:First>
          </b:Person>
          <b:Person>
            <b:Last>Lukas</b:Last>
            <b:First>S</b:First>
          </b:Person>
          <b:Person>
            <b:Last>Balk</b:Last>
            <b:First>LJ</b:First>
          </b:Person>
          <b:Person>
            <b:Last>Fraser</b:Last>
            <b:First>C</b:First>
          </b:Person>
          <b:Person>
            <b:Last>Frederiksen</b:Last>
            <b:First>JL</b:First>
          </b:Person>
          <b:Person>
            <b:Last>Resto</b:Last>
            <b:First>J</b:First>
          </b:Person>
          <b:Person>
            <b:Last>Frohman</b:Last>
            <b:First>T</b:First>
          </b:Person>
          <b:Person>
            <b:Last>Cordano</b:Last>
            <b:First>C</b:First>
          </b:Person>
          <b:Person>
            <b:Last>Zubizarreta</b:Last>
            <b:First>I</b:First>
          </b:Person>
          <b:Person>
            <b:Last>Andorra</b:Last>
            <b:First>M</b:First>
          </b:Person>
          <b:Person>
            <b:Last>Sanchez-Dalmau</b:Last>
            <b:First>B</b:First>
          </b:Person>
          <b:Person>
            <b:Last>Saiz</b:Last>
            <b:First>A</b:First>
          </b:Person>
          <b:Person>
            <b:Last>Bermel</b:Last>
            <b:First>R</b:First>
          </b:Person>
          <b:Person>
            <b:Last>Klistorner</b:Last>
            <b:First>A</b:First>
          </b:Person>
          <b:Person>
            <b:Last>Petzold</b:Last>
            <b:First>A</b:First>
          </b:Person>
          <b:Person>
            <b:Last>Schippling</b:Last>
            <b:First>S</b:First>
          </b:Person>
          <b:Person>
            <b:Last>Costello</b:Last>
            <b:First>F</b:First>
          </b:Person>
          <b:Person>
            <b:Last>Aktas</b:Last>
            <b:First>O</b:First>
          </b:Person>
          <b:Person>
            <b:Last>Vermersch</b:Last>
            <b:First>P</b:First>
          </b:Person>
          <b:Person>
            <b:Last>Oreja-Guevara</b:Last>
            <b:First>C</b:First>
          </b:Person>
          <b:Person>
            <b:Last>G</b:Last>
            <b:First>Comi</b:First>
          </b:Person>
          <b:Person>
            <b:Last>Leocani</b:Last>
            <b:First>L</b:First>
          </b:Person>
          <b:Person>
            <b:Last>Garcia-Martin</b:Last>
            <b:First>E</b:First>
          </b:Person>
          <b:Person>
            <b:Last>Paul</b:Last>
            <b:First>F</b:First>
          </b:Person>
          <b:Person>
            <b:Last>Havrdova</b:Last>
            <b:First>E</b:First>
          </b:Person>
          <b:Person>
            <b:Last>Frohman</b:Last>
            <b:First>E</b:First>
          </b:Person>
          <b:Person>
            <b:Last>Balcer</b:Last>
            <b:First>LJ</b:First>
          </b:Person>
          <b:Person>
            <b:Last>Green</b:Last>
            <b:First>AJ</b:First>
          </b:Person>
          <b:Person>
            <b:Last>Calabresi</b:Last>
            <b:First>PA</b:First>
          </b:Person>
          <b:Person>
            <b:Last>Villoslada</b:Last>
            <b:First>P</b:First>
          </b:Person>
        </b:NameList>
      </b:Author>
    </b:Author>
    <b:Title>Retinal thickness measured with optical coherence tomography and risk of disability worsening in multiple sclerosis: a cohort study</b:Title>
    <b:JournalName>Lancet Neurology</b:JournalName>
    <b:Year>2016</b:Year>
    <b:Pages>574–584</b:Pages>
    <b:Comments>, et al. . Lancet Neurol. 2016;15:</b:Comments>
    <b:Month>May</b:Month>
    <b:Volume>15</b:Volume>
    <b:Issue>6</b:Issue>
    <b:RefOrder>24</b:RefOrder>
  </b:Source>
  <b:Source>
    <b:Tag>Mar10</b:Tag>
    <b:SourceType>JournalArticle</b:SourceType>
    <b:Guid>{853907BB-D7EC-4C41-A896-EB13AFB05C04}</b:Guid>
    <b:Author>
      <b:Author>
        <b:NameList>
          <b:Person>
            <b:Last>Maruyama</b:Last>
            <b:First>H</b:First>
          </b:Person>
          <b:Person>
            <b:Last>Morino</b:Last>
            <b:First>H</b:First>
          </b:Person>
          <b:Person>
            <b:Last>Ito</b:Last>
            <b:First>H</b:First>
          </b:Person>
          <b:Person>
            <b:Last>Izumi</b:Last>
            <b:First>Y</b:First>
          </b:Person>
          <b:Person>
            <b:Last>Kato</b:Last>
            <b:First>H</b:First>
          </b:Person>
          <b:Person>
            <b:Last>Watanabe</b:Last>
            <b:First>Y</b:First>
          </b:Person>
          <b:Person>
            <b:Last>Kinoshita</b:Last>
            <b:First>Y</b:First>
          </b:Person>
          <b:Person>
            <b:Last>Kamada</b:Last>
            <b:First>M</b:First>
          </b:Person>
          <b:Person>
            <b:Last>Nodera</b:Last>
            <b:First>H</b:First>
          </b:Person>
          <b:Person>
            <b:Last>Suzuki</b:Last>
            <b:First>H</b:First>
          </b:Person>
          <b:Person>
            <b:Last>Komure</b:Last>
            <b:First>O</b:First>
          </b:Person>
          <b:Person>
            <b:Last>Matsuura</b:Last>
            <b:First>S</b:First>
          </b:Person>
          <b:Person>
            <b:Last>Kobatake</b:Last>
            <b:First>K</b:First>
          </b:Person>
          <b:Person>
            <b:Last>Morimoto</b:Last>
            <b:First>N</b:First>
          </b:Person>
          <b:Person>
            <b:Last>Abe</b:Last>
            <b:First>K</b:First>
          </b:Person>
          <b:Person>
            <b:Last>Suzuki</b:Last>
            <b:First>N</b:First>
          </b:Person>
          <b:Person>
            <b:Last>Aoki</b:Last>
            <b:First>M</b:First>
          </b:Person>
          <b:Person>
            <b:Last>Kawata</b:Last>
            <b:First>A</b:First>
          </b:Person>
          <b:Person>
            <b:Last>Hirai</b:Last>
            <b:First>T</b:First>
          </b:Person>
          <b:Person>
            <b:Last>Kato</b:Last>
            <b:First>T</b:First>
          </b:Person>
          <b:Person>
            <b:Last>Ogasawara</b:Last>
            <b:First>K</b:First>
          </b:Person>
          <b:Person>
            <b:Last>Hirano</b:Last>
            <b:First>A</b:First>
          </b:Person>
          <b:Person>
            <b:Last>Takumi</b:Last>
            <b:First>T</b:First>
          </b:Person>
          <b:Person>
            <b:Last>Kusaka</b:Last>
            <b:First>H</b:First>
          </b:Person>
          <b:Person>
            <b:Last>Hagiwara</b:Last>
            <b:First>K</b:First>
          </b:Person>
          <b:Person>
            <b:Last>Kaji</b:Last>
            <b:First>R</b:First>
          </b:Person>
          <b:Person>
            <b:Last>Kawakami</b:Last>
            <b:First>H</b:First>
          </b:Person>
        </b:NameList>
      </b:Author>
    </b:Author>
    <b:Title>Mutations of optineurin in amyotrophic lateral sclerosis</b:Title>
    <b:JournalName>Nature</b:JournalName>
    <b:Year>2010</b:Year>
    <b:Month>May</b:Month>
    <b:Day>13</b:Day>
    <b:Volume>465</b:Volume>
    <b:Issue>7295</b:Issue>
    <b:Pages>223-6</b:Pages>
    <b:RefOrder>22</b:RefOrder>
  </b:Source>
  <b:Source>
    <b:Tag>Rez02</b:Tag>
    <b:SourceType>JournalArticle</b:SourceType>
    <b:Guid>{F8845993-69E7-3741-A97E-BF3CC7191ADC}</b:Guid>
    <b:Author>
      <b:Author>
        <b:NameList>
          <b:Person>
            <b:Last>Rezaie</b:Last>
            <b:First>T</b:First>
          </b:Person>
          <b:Person>
            <b:Last>Child</b:Last>
            <b:First>A</b:First>
          </b:Person>
          <b:Person>
            <b:Last>Hitchings</b:Last>
            <b:First>R</b:First>
          </b:Person>
          <b:Person>
            <b:Last>Brice</b:Last>
            <b:First>G</b:First>
          </b:Person>
          <b:Person>
            <b:Last>Miller</b:Last>
            <b:First>L</b:First>
          </b:Person>
          <b:Person>
            <b:Last>Coca-Prados</b:Last>
            <b:First>M</b:First>
          </b:Person>
          <b:Person>
            <b:Last>Héon</b:Last>
            <b:First>E</b:First>
          </b:Person>
          <b:Person>
            <b:Last>Krupin</b:Last>
            <b:First>T</b:First>
          </b:Person>
          <b:Person>
            <b:Last>Ritch</b:Last>
            <b:First>R</b:First>
          </b:Person>
          <b:Person>
            <b:Last>Kreutzer</b:Last>
            <b:First>D</b:First>
          </b:Person>
          <b:Person>
            <b:Last>Crick</b:Last>
            <b:First>RP</b:First>
          </b:Person>
          <b:Person>
            <b:Last>Sarfarazi</b:Last>
            <b:First>M</b:First>
          </b:Person>
        </b:NameList>
      </b:Author>
    </b:Author>
    <b:Title>Adult-onset primary open-angle glaucoma caused by mutations in optineurin</b:Title>
    <b:JournalName>Science</b:JournalName>
    <b:Year>2002</b:Year>
    <b:Month>Feb</b:Month>
    <b:Day>8</b:Day>
    <b:Volume>295</b:Volume>
    <b:Issue>5557</b:Issue>
    <b:Pages>1077-9</b:Pages>
    <b:RefOrder>23</b:RefOrder>
  </b:Source>
  <b:Source>
    <b:Tag>Mor13</b:Tag>
    <b:SourceType>JournalArticle</b:SourceType>
    <b:Guid>{20221652-CCCF-7743-A4F6-5B484AECE3D6}</b:Guid>
    <b:Author>
      <b:Author>
        <b:NameList>
          <b:Person>
            <b:Last>Moreno-Ramos</b:Last>
            <b:First>T</b:First>
          </b:Person>
          <b:Person>
            <b:Last>Benito-León</b:Last>
            <b:First>J</b:First>
          </b:Person>
          <b:Person>
            <b:Last>Villarejo</b:Last>
            <b:First>A</b:First>
          </b:Person>
          <b:Person>
            <b:Last>Bermejo-Pareja</b:Last>
            <b:First>F</b:First>
          </b:Person>
        </b:NameList>
      </b:Author>
    </b:Author>
    <b:Title>Retinal nerve fiber layer thinning in dementia associated with Parkinson's disease, dementia with Lewy bodies, and Alzheimer's disease</b:Title>
    <b:JournalName>J Alzheimers Dis</b:JournalName>
    <b:Year>2013</b:Year>
    <b:Volume>34</b:Volume>
    <b:Issue>3</b:Issue>
    <b:Pages>659-64</b:Pages>
    <b:RefOrder>21</b:RefOrder>
  </b:Source>
  <b:Source>
    <b:Tag>Ish05</b:Tag>
    <b:SourceType>JournalArticle</b:SourceType>
    <b:Guid>{A2D0FE77-7BE9-F345-A985-BA1AF6BBB22A}</b:Guid>
    <b:Author>
      <b:Author>
        <b:NameList>
          <b:Person>
            <b:Last>Ishikawa</b:Last>
            <b:First>H</b:First>
          </b:Person>
          <b:Person>
            <b:Last>Stein</b:Last>
            <b:First>DM</b:First>
          </b:Person>
          <b:Person>
            <b:Last>Wollstein</b:Last>
            <b:First>G</b:First>
          </b:Person>
          <b:Person>
            <b:Last>Beaton</b:Last>
            <b:First>S</b:First>
          </b:Person>
          <b:Person>
            <b:Last>Fujimoto</b:Last>
            <b:First>JG</b:First>
          </b:Person>
          <b:Person>
            <b:Last>Schuman</b:Last>
            <b:First>JS</b:First>
          </b:Person>
        </b:NameList>
      </b:Author>
    </b:Author>
    <b:Title>Macular segmentation with optical coherence tomography</b:Title>
    <b:JournalName>Invest Ophthalmol Vis Sci</b:JournalName>
    <b:Year>2005</b:Year>
    <b:Month>June</b:Month>
    <b:Volume>46</b:Volume>
    <b:Issue>6</b:Issue>
    <b:Pages>2012-7</b:Pages>
    <b:RefOrder>20</b:RefOrder>
  </b:Source>
  <b:Source>
    <b:Tag>Yan10</b:Tag>
    <b:SourceType>JournalArticle</b:SourceType>
    <b:Guid>{C470D5DA-C75C-0346-84B0-9CBBCF63E49D}</b:Guid>
    <b:Author>
      <b:Author>
        <b:NameList>
          <b:Person>
            <b:Last>Yang</b:Last>
            <b:First>Q</b:First>
          </b:Person>
          <b:Person>
            <b:Last>Reisman</b:Last>
            <b:First>CA</b:First>
          </b:Person>
          <b:Person>
            <b:Last>Wang</b:Last>
            <b:First>Z</b:First>
          </b:Person>
          <b:Person>
            <b:Last>Fukuma</b:Last>
            <b:First>Y</b:First>
          </b:Person>
          <b:Person>
            <b:Last>Hangai</b:Last>
            <b:First>M</b:First>
          </b:Person>
          <b:Person>
            <b:Last>Yoshimura</b:Last>
            <b:First>N</b:First>
          </b:Person>
          <b:Person>
            <b:Last>Tomidokoro</b:Last>
            <b:First>A</b:First>
          </b:Person>
          <b:Person>
            <b:Last>Araie</b:Last>
            <b:First>M</b:First>
          </b:Person>
          <b:Person>
            <b:Last>Raza</b:Last>
            <b:First>AS</b:First>
          </b:Person>
          <b:Person>
            <b:Last>Hood</b:Last>
            <b:First>DC</b:First>
          </b:Person>
          <b:Person>
            <b:Last>Chan</b:Last>
            <b:First>K</b:First>
          </b:Person>
        </b:NameList>
      </b:Author>
    </b:Author>
    <b:Title>Automated layer segmentation of macular OCT images using dual-scale gradient information</b:Title>
    <b:JournalName>Optics Express</b:JournalName>
    <b:Year>2010</b:Year>
    <b:Volume>18</b:Volume>
    <b:Pages>21293-30</b:Pages>
    <b:RefOrder>15</b:RefOrder>
  </b:Source>
  <b:Source>
    <b:Tag>Bla89</b:Tag>
    <b:SourceType>JournalArticle</b:SourceType>
    <b:Guid>{2B3D027A-6089-7F41-AE1E-EDE3371DA586}</b:Guid>
    <b:Author>
      <b:Author>
        <b:NameList>
          <b:Person>
            <b:Last>Blanks</b:Last>
            <b:First>JC</b:First>
          </b:Person>
          <b:Person>
            <b:Last>Hinton</b:Last>
            <b:First>DR</b:First>
          </b:Person>
          <b:Person>
            <b:Last>Sadun</b:Last>
            <b:First>AA</b:First>
          </b:Person>
          <b:Person>
            <b:Last>Miller</b:Last>
            <b:First>CA</b:First>
          </b:Person>
        </b:NameList>
      </b:Author>
    </b:Author>
    <b:Title> Retinal ganglion cell degeneration in Alzheimer's disease</b:Title>
    <b:JournalName>Brain Res</b:JournalName>
    <b:Year>1989</b:Year>
    <b:Month>Nov</b:Month>
    <b:Day>6</b:Day>
    <b:Volume>501</b:Volume>
    <b:Issue>2</b:Issue>
    <b:Pages>364-72</b:Pages>
    <b:RefOrder>26</b:RefOrder>
  </b:Source>
  <b:Source>
    <b:Tag>Tsa91</b:Tag>
    <b:SourceType>JournalArticle</b:SourceType>
    <b:Guid>{F283CB97-3BF8-3143-AFBA-73D0B824EF21}</b:Guid>
    <b:Author>
      <b:Author>
        <b:NameList>
          <b:Person>
            <b:Last>Tsai</b:Last>
            <b:First>CS</b:First>
          </b:Person>
          <b:Person>
            <b:Last>Ritch</b:Last>
            <b:First>R</b:First>
          </b:Person>
          <b:Person>
            <b:Last>Schwartz</b:Last>
            <b:First>B</b:First>
          </b:Person>
          <b:Person>
            <b:Last>Lee</b:Last>
            <b:First>SS</b:First>
          </b:Person>
          <b:Person>
            <b:Last>Miller</b:Last>
            <b:First>NR</b:First>
          </b:Person>
          <b:Person>
            <b:Last>Chi</b:Last>
            <b:First>T</b:First>
          </b:Person>
          <b:Person>
            <b:Last>Hsieh</b:Last>
            <b:First>FY</b:First>
          </b:Person>
        </b:NameList>
      </b:Author>
    </b:Author>
    <b:Title>Optic nerve head and nerve fiber layer in Alzheimer's disease</b:Title>
    <b:JournalName>Arch Ophthalmol</b:JournalName>
    <b:Year>1991</b:Year>
    <b:Month>Feb</b:Month>
    <b:Volume>109</b:Volume>
    <b:Issue>2</b:Issue>
    <b:Pages>199-204</b:Pages>
    <b:RefOrder>13</b:RefOrder>
  </b:Source>
  <b:Source>
    <b:Tag>Gio17</b:Tag>
    <b:SourceType>JournalArticle</b:SourceType>
    <b:Guid>{A4CFA0C0-6BB0-6848-81F0-D5E4005A9AE3}</b:Guid>
    <b:Author>
      <b:Author>
        <b:NameList>
          <b:Person>
            <b:Last>Giorgio</b:Last>
            <b:First>A</b:First>
          </b:Person>
          <b:Person>
            <b:Last>Zhang</b:Last>
            <b:First>J</b:First>
          </b:Person>
          <b:Person>
            <b:Last>Costantino</b:Last>
            <b:First>F</b:First>
          </b:Person>
          <b:Person>
            <b:Last>De Stefano</b:Last>
            <b:First>N</b:First>
          </b:Person>
          <b:Person>
            <b:Last>Frezzotti</b:Last>
            <b:First>P</b:First>
          </b:Person>
        </b:NameList>
      </b:Author>
    </b:Author>
    <b:Title>Diffuse brain damage in normal tension glaucoma</b:Title>
    <b:JournalName>Hum Brain Mapp</b:JournalName>
    <b:Year>2017</b:Year>
    <b:Month>Oct</b:Month>
    <b:Day>24</b:Day>
    <b:Comments>doi: 10.1002/hbm.23862. [Epub ahead of print]  .  </b:Comments>
    <b:RefOrder>27</b:RefOrder>
  </b:Source>
  <b:Source>
    <b:Tag>Arr17</b:Tag>
    <b:SourceType>JournalArticle</b:SourceType>
    <b:Guid>{A0FD2B48-9F27-5B4F-873E-4522A60AF8A2}</b:Guid>
    <b:Author>
      <b:Author>
        <b:NameList>
          <b:Person>
            <b:Last>Arrigo</b:Last>
            <b:First>A</b:First>
          </b:Person>
          <b:Person>
            <b:Last>Calamuneri</b:Last>
            <b:First>A</b:First>
          </b:Person>
          <b:Person>
            <b:Last>Mormina</b:Last>
            <b:First>E</b:First>
          </b:Person>
          <b:Person>
            <b:Last>Aragona</b:Last>
            <b:First>P</b:First>
          </b:Person>
          <b:Person>
            <b:Last>Gaeta</b:Last>
            <b:First>M</b:First>
          </b:Person>
          <b:Person>
            <b:Last>Quartarone</b:Last>
            <b:First>A</b:First>
          </b:Person>
        </b:NameList>
      </b:Author>
    </b:Author>
    <b:Title>MRI findings of visual system alterations in Parkinson's disease</b:Title>
    <b:JournalName>Brain</b:JournalName>
    <b:Year>2017</b:Year>
    <b:Month>Nov</b:Month>
    <b:Day>01</b:Day>
    <b:Volume>140</b:Volume>
    <b:Issue>11</b:Issue>
    <b:Pages>e69</b:Pages>
    <b:RefOrder>28</b:RefOrder>
  </b:Source>
  <b:Source>
    <b:Tag>Wei16</b:Tag>
    <b:SourceType>JournalArticle</b:SourceType>
    <b:Guid>{BAD31ECF-F223-6E4C-9AAA-14A61088BBEF}</b:Guid>
    <b:Author>
      <b:Author>
        <b:NameList>
          <b:Person>
            <b:Last>Weil</b:Last>
            <b:First>RS</b:First>
          </b:Person>
          <b:Person>
            <b:Last>Schrag</b:Last>
            <b:First>AE</b:First>
          </b:Person>
          <b:Person>
            <b:Last>Warren</b:Last>
            <b:First>JD</b:First>
          </b:Person>
          <b:Person>
            <b:Last>Crutch</b:Last>
            <b:First>SJ</b:First>
          </b:Person>
          <b:Person>
            <b:Last>Lees</b:Last>
            <b:First>AJ</b:First>
          </b:Person>
          <b:Person>
            <b:Last>Morris</b:Last>
            <b:First>HR</b:First>
          </b:Person>
        </b:NameList>
      </b:Author>
    </b:Author>
    <b:Title>Visual dysfunction in Parkinson's disease</b:Title>
    <b:JournalName>Brain </b:JournalName>
    <b:Publisher>Oxford University Press</b:Publisher>
    <b:Year>2016</b:Year>
    <b:Month>Nov</b:Month>
    <b:Day>1</b:Day>
    <b:Volume>139</b:Volume>
    <b:Issue>11</b:Issue>
    <b:Pages>2827-43</b:Pages>
    <b:RefOrder>29</b:RefOrder>
  </b:Source>
</b:Sources>
</file>

<file path=customXml/itemProps1.xml><?xml version="1.0" encoding="utf-8"?>
<ds:datastoreItem xmlns:ds="http://schemas.openxmlformats.org/officeDocument/2006/customXml" ds:itemID="{514C34C0-7023-423C-82E3-34686A08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12883</Words>
  <Characters>73438</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Foster, Paul</dc:creator>
  <cp:lastModifiedBy>Chua, Sharon</cp:lastModifiedBy>
  <cp:revision>5</cp:revision>
  <cp:lastPrinted>2019-10-29T11:59:00Z</cp:lastPrinted>
  <dcterms:created xsi:type="dcterms:W3CDTF">2020-11-04T17:01:00Z</dcterms:created>
  <dcterms:modified xsi:type="dcterms:W3CDTF">2020-11-04T17:12:00Z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http://www.zotero.org/styles/american-medical-association-no-url</vt:lpwstr>
  </property>
  <property fmtid="{D5CDD505-2E9C-101B-9397-08002B2CF9AE}" pid="5" name="Mendeley Recent Style Name 1_1">
    <vt:lpwstr>American Medical Association (no URL)</vt:lpwstr>
  </property>
  <property fmtid="{D5CDD505-2E9C-101B-9397-08002B2CF9AE}" pid="6" name="Mendeley Recent Style Id 2_1">
    <vt:lpwstr>http://csl.mendeley.com/styles/3892301/american-medical-association</vt:lpwstr>
  </property>
  <property fmtid="{D5CDD505-2E9C-101B-9397-08002B2CF9AE}" pid="7" name="Mendeley Recent Style Name 2_1">
    <vt:lpwstr>American Medical Association - Anthony Khawaja</vt:lpwstr>
  </property>
  <property fmtid="{D5CDD505-2E9C-101B-9397-08002B2CF9AE}" pid="8" name="Mendeley Recent Style Id 3_1">
    <vt:lpwstr>http://www.zotero.org/styles/eye</vt:lpwstr>
  </property>
  <property fmtid="{D5CDD505-2E9C-101B-9397-08002B2CF9AE}" pid="9" name="Mendeley Recent Style Name 3_1">
    <vt:lpwstr>Eye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http://www.zotero.org/styles/jama</vt:lpwstr>
  </property>
  <property fmtid="{D5CDD505-2E9C-101B-9397-08002B2CF9AE}" pid="13" name="Mendeley Recent Style Name 5_1">
    <vt:lpwstr>JAMA (The Journal of the American Medical Association)</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https://csl.mendeley.com/styles/3892301/nature</vt:lpwstr>
  </property>
  <property fmtid="{D5CDD505-2E9C-101B-9397-08002B2CF9AE}" pid="17" name="Mendeley Recent Style Name 7_1">
    <vt:lpwstr>Nature - Anthony Khawaja</vt:lpwstr>
  </property>
  <property fmtid="{D5CDD505-2E9C-101B-9397-08002B2CF9AE}" pid="18" name="Mendeley Recent Style Id 8_1">
    <vt:lpwstr>http://www.zotero.org/styles/nature-genetics</vt:lpwstr>
  </property>
  <property fmtid="{D5CDD505-2E9C-101B-9397-08002B2CF9AE}" pid="19" name="Mendeley Recent Style Name 8_1">
    <vt:lpwstr>Nature Genetics</vt:lpwstr>
  </property>
  <property fmtid="{D5CDD505-2E9C-101B-9397-08002B2CF9AE}" pid="20" name="Mendeley Recent Style Id 9_1">
    <vt:lpwstr>http://www.zotero.org/styles/vancouver-brackets-no-et-al</vt:lpwstr>
  </property>
  <property fmtid="{D5CDD505-2E9C-101B-9397-08002B2CF9AE}" pid="21" name="Mendeley Recent Style Name 9_1">
    <vt:lpwstr>Vancouver (brackets, no "et al.")</vt:lpwstr>
  </property>
</Properties>
</file>