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0DED8" w14:textId="7E30566D" w:rsidR="00E955BA" w:rsidRPr="00120359" w:rsidRDefault="00E955BA" w:rsidP="00D57F93">
      <w:pPr>
        <w:pStyle w:val="Heading1"/>
      </w:pPr>
      <w:r w:rsidRPr="00120359">
        <w:t>Building the evidence base – 10 Years of Physician Assistant/Associate Research in England</w:t>
      </w:r>
      <w:r w:rsidR="00286CDE" w:rsidRPr="00120359">
        <w:t>:</w:t>
      </w:r>
      <w:r w:rsidRPr="00120359">
        <w:t xml:space="preserve"> </w:t>
      </w:r>
      <w:r w:rsidR="00286CDE" w:rsidRPr="00120359">
        <w:t>a special article</w:t>
      </w:r>
    </w:p>
    <w:p w14:paraId="6DA1BF96" w14:textId="0012B62A" w:rsidR="00E955BA" w:rsidRDefault="00E955BA" w:rsidP="00D77C96"/>
    <w:p w14:paraId="68E32AD1" w14:textId="323DAA80" w:rsidR="00D77C96" w:rsidRDefault="00D77C96" w:rsidP="00D57F93">
      <w:pPr>
        <w:shd w:val="clear" w:color="auto" w:fill="D0CECE" w:themeFill="background2" w:themeFillShade="E6"/>
      </w:pPr>
      <w:r>
        <w:t xml:space="preserve">To appear in the Journal of the American Academy of Physician Associates </w:t>
      </w:r>
    </w:p>
    <w:p w14:paraId="2B72D45E" w14:textId="77777777" w:rsidR="00D77C96" w:rsidRDefault="00D77C96" w:rsidP="00D57F93">
      <w:pPr>
        <w:shd w:val="clear" w:color="auto" w:fill="D0CECE" w:themeFill="background2" w:themeFillShade="E6"/>
      </w:pPr>
      <w:r>
        <w:t xml:space="preserve">Cite as </w:t>
      </w:r>
    </w:p>
    <w:p w14:paraId="02C2B1B1" w14:textId="18D7D77F" w:rsidR="00D77C96" w:rsidRDefault="00D77C96" w:rsidP="00D57F93">
      <w:pPr>
        <w:shd w:val="clear" w:color="auto" w:fill="D0CECE" w:themeFill="background2" w:themeFillShade="E6"/>
      </w:pPr>
      <w:r w:rsidRPr="00D77C96">
        <w:t xml:space="preserve">Drennan VM, Halter M. Building the evidence base-10 years of PA research in England. JAAPA. 2020 Oct;33(10):1-4. </w:t>
      </w:r>
      <w:proofErr w:type="spellStart"/>
      <w:r w:rsidRPr="00D77C96">
        <w:t>doi</w:t>
      </w:r>
      <w:proofErr w:type="spellEnd"/>
      <w:r w:rsidRPr="00D77C96">
        <w:t>: 10.1097/01.JAA.0000694976.90421.90. PMID: 32976241.</w:t>
      </w:r>
    </w:p>
    <w:p w14:paraId="41929028" w14:textId="4A660399" w:rsidR="00D77C96" w:rsidRDefault="00D77C96" w:rsidP="00D57F93">
      <w:pPr>
        <w:shd w:val="clear" w:color="auto" w:fill="D0CECE" w:themeFill="background2" w:themeFillShade="E6"/>
      </w:pPr>
      <w:r>
        <w:t xml:space="preserve">This is a PDF file of an unedited manuscript that has been accepted for publication. </w:t>
      </w:r>
    </w:p>
    <w:p w14:paraId="7456B990" w14:textId="77777777" w:rsidR="00D77C96" w:rsidRDefault="00D77C96" w:rsidP="00D77C96"/>
    <w:p w14:paraId="3F8CFA5B" w14:textId="77777777" w:rsidR="00120359" w:rsidRPr="00120359" w:rsidRDefault="00120359" w:rsidP="00D77C96">
      <w:r w:rsidRPr="00120359">
        <w:t xml:space="preserve">Authors </w:t>
      </w:r>
    </w:p>
    <w:p w14:paraId="62A69D28" w14:textId="77777777" w:rsidR="00120359" w:rsidRDefault="00120359" w:rsidP="00D77C96">
      <w:r>
        <w:t>Vari M. Drennan MBE *</w:t>
      </w:r>
    </w:p>
    <w:p w14:paraId="2CE7EBB6" w14:textId="77777777" w:rsidR="00120359" w:rsidRDefault="00120359" w:rsidP="00D77C96">
      <w:r>
        <w:t>Joint Faculty of Health, Social Care &amp; Education, Kingston University and St George’s University of London, Hunter Wing, St George’s, Cranmer Terrace, London SW17 ORE, UK. v.drennan@sgul.kingston.ac.uk</w:t>
      </w:r>
    </w:p>
    <w:p w14:paraId="584A7956" w14:textId="77777777" w:rsidR="00120359" w:rsidRDefault="00120359" w:rsidP="00D77C96"/>
    <w:p w14:paraId="3C1DB860" w14:textId="77777777" w:rsidR="00120359" w:rsidRDefault="00120359" w:rsidP="00D77C96">
      <w:r>
        <w:t>Mary Halter , Joint Faculty of Health, Social Care &amp; Education, Kingston University and St George’s University of London, Hunter Wing, St George’s, Cranmer Terrace, London SW17 ORE, UK. Mary.halter@sgul.kingston.ac.uk</w:t>
      </w:r>
    </w:p>
    <w:p w14:paraId="5B371670" w14:textId="77777777" w:rsidR="00120359" w:rsidRDefault="00120359" w:rsidP="00D77C96">
      <w:r>
        <w:t>*Corresponding author</w:t>
      </w:r>
    </w:p>
    <w:p w14:paraId="6B649F2D" w14:textId="77777777" w:rsidR="00120359" w:rsidRPr="00120359" w:rsidRDefault="00120359" w:rsidP="00D57F93">
      <w:pPr>
        <w:pStyle w:val="Heading2"/>
      </w:pPr>
      <w:r w:rsidRPr="00120359">
        <w:t xml:space="preserve">Key words </w:t>
      </w:r>
    </w:p>
    <w:p w14:paraId="0E3B6F0C" w14:textId="77777777" w:rsidR="00120359" w:rsidRDefault="00120359" w:rsidP="00D77C96">
      <w:r>
        <w:t xml:space="preserve">Physician assistants, physician associates, research, </w:t>
      </w:r>
      <w:proofErr w:type="gramStart"/>
      <w:r>
        <w:t>impact ,</w:t>
      </w:r>
      <w:proofErr w:type="gramEnd"/>
      <w:r>
        <w:t xml:space="preserve"> workforce </w:t>
      </w:r>
    </w:p>
    <w:p w14:paraId="191FCFD7" w14:textId="77777777" w:rsidR="00120359" w:rsidRPr="00120359" w:rsidRDefault="00120359" w:rsidP="00D57F93">
      <w:pPr>
        <w:pStyle w:val="Heading2"/>
      </w:pPr>
      <w:r w:rsidRPr="00120359">
        <w:t xml:space="preserve">Acknowledgements </w:t>
      </w:r>
    </w:p>
    <w:p w14:paraId="74753296" w14:textId="77777777" w:rsidR="00120359" w:rsidRDefault="00120359" w:rsidP="00D77C96">
      <w:r>
        <w:t xml:space="preserve">This paper was developed from a keynote presentation delivered to the UK Faculty of Physician Associates annual conference September 2018 by Vari Drennan, MBE. </w:t>
      </w:r>
    </w:p>
    <w:p w14:paraId="4F228945" w14:textId="77777777" w:rsidR="00120359" w:rsidRDefault="00120359" w:rsidP="00D77C96">
      <w:r>
        <w:t xml:space="preserve">Our thanks go to all the PAs who have volunteered to participate in our research over the years and to those who have advised us and collaborated with us in different ways over the past ten years. </w:t>
      </w:r>
    </w:p>
    <w:p w14:paraId="7AF901BE" w14:textId="77777777" w:rsidR="00120359" w:rsidRDefault="00120359" w:rsidP="00D77C96">
      <w:r>
        <w:t xml:space="preserve">The research teams for each study have had many different members who are co-authors in the cited references.  We thank them for the richness their different views, knowledge and experience bring to undertaking PA research. </w:t>
      </w:r>
    </w:p>
    <w:p w14:paraId="3DC4C285" w14:textId="77777777" w:rsidR="00120359" w:rsidRPr="00120359" w:rsidRDefault="00120359" w:rsidP="00D57F93">
      <w:pPr>
        <w:pStyle w:val="Heading2"/>
      </w:pPr>
      <w:r w:rsidRPr="00120359">
        <w:t xml:space="preserve">Disclaimer </w:t>
      </w:r>
    </w:p>
    <w:p w14:paraId="406742C1" w14:textId="77777777" w:rsidR="00120359" w:rsidRDefault="00120359" w:rsidP="00D77C96">
      <w:r>
        <w:t xml:space="preserve">Lastly, many of the studies referred to here have been funded through National Health Service (NHS) and National Institute of Health Research (NIHR) funding streams (Project number 14/19/26 and - 09/1801/1066). The views and opinions expressed by </w:t>
      </w:r>
      <w:r>
        <w:lastRenderedPageBreak/>
        <w:t>authors in this publication are those of the authors and do not necessarily reflect those of the NHS, the NIHR, the Health Service and Delivery Research Programme or the Department of Health.</w:t>
      </w:r>
    </w:p>
    <w:p w14:paraId="5478C92B" w14:textId="77777777" w:rsidR="00120359" w:rsidRPr="00120359" w:rsidRDefault="00120359" w:rsidP="00D57F93">
      <w:pPr>
        <w:pStyle w:val="Heading2"/>
      </w:pPr>
      <w:r w:rsidRPr="00120359">
        <w:t xml:space="preserve">Conflicts of Interests </w:t>
      </w:r>
    </w:p>
    <w:p w14:paraId="26CE3774" w14:textId="5DE958AC" w:rsidR="00120359" w:rsidRDefault="00120359" w:rsidP="00D77C96">
      <w:r>
        <w:t>None to declare</w:t>
      </w:r>
    </w:p>
    <w:p w14:paraId="5BFBA06A" w14:textId="325116D6" w:rsidR="00120359" w:rsidRDefault="00120359" w:rsidP="00D77C96">
      <w:r>
        <w:br w:type="page"/>
      </w:r>
    </w:p>
    <w:p w14:paraId="246D43F3" w14:textId="77777777" w:rsidR="00803108" w:rsidRPr="00120359" w:rsidRDefault="00803108" w:rsidP="00D77C96">
      <w:pPr>
        <w:pStyle w:val="Heading2"/>
      </w:pPr>
      <w:r w:rsidRPr="00120359">
        <w:lastRenderedPageBreak/>
        <w:t xml:space="preserve">Introduction </w:t>
      </w:r>
    </w:p>
    <w:p w14:paraId="0ED48624" w14:textId="68FFC3D0" w:rsidR="007C2EE6" w:rsidRPr="00120359" w:rsidRDefault="007C2EE6" w:rsidP="00D77C96">
      <w:r w:rsidRPr="00120359">
        <w:t xml:space="preserve">This paper describes </w:t>
      </w:r>
      <w:r w:rsidR="008D1968" w:rsidRPr="00120359">
        <w:t xml:space="preserve">a </w:t>
      </w:r>
      <w:r w:rsidR="00D8510A" w:rsidRPr="00120359">
        <w:t>ten-year</w:t>
      </w:r>
      <w:r w:rsidRPr="00120359">
        <w:t xml:space="preserve"> journey</w:t>
      </w:r>
      <w:r w:rsidR="00781CFB" w:rsidRPr="00120359">
        <w:t xml:space="preserve"> </w:t>
      </w:r>
      <w:r w:rsidR="008D1968" w:rsidRPr="00120359">
        <w:t xml:space="preserve">of one research group in helping to </w:t>
      </w:r>
      <w:r w:rsidRPr="00120359">
        <w:t xml:space="preserve">build the research evidence base for physician </w:t>
      </w:r>
      <w:r w:rsidR="0061009C" w:rsidRPr="00D77C96">
        <w:t>assistants</w:t>
      </w:r>
      <w:r w:rsidR="0061009C" w:rsidRPr="00120359">
        <w:t>, (PAs</w:t>
      </w:r>
      <w:r w:rsidR="00D8510A" w:rsidRPr="00120359">
        <w:t>), known</w:t>
      </w:r>
      <w:r w:rsidRPr="00120359">
        <w:t xml:space="preserve"> as physician associates in the United Kingdom [UK]) in the National Health Service (NHS) in England. It draws out some key issues which may be of interest to those developing</w:t>
      </w:r>
      <w:r w:rsidR="0061009C" w:rsidRPr="00120359">
        <w:t xml:space="preserve"> PA</w:t>
      </w:r>
      <w:r w:rsidRPr="00120359">
        <w:t xml:space="preserve"> research programmes in different specialties and different countries. </w:t>
      </w:r>
    </w:p>
    <w:p w14:paraId="25A5AC0B" w14:textId="77777777" w:rsidR="007C2EE6" w:rsidRPr="00120359" w:rsidRDefault="007C2EE6" w:rsidP="00D77C96">
      <w:pPr>
        <w:pStyle w:val="Heading2"/>
      </w:pPr>
      <w:r w:rsidRPr="00120359">
        <w:t xml:space="preserve">Physician assistants in the UK – the beginnings </w:t>
      </w:r>
    </w:p>
    <w:p w14:paraId="492474DF" w14:textId="3EA17D5B" w:rsidR="007C2EE6" w:rsidRPr="00120359" w:rsidRDefault="007C2EE6" w:rsidP="00D77C96">
      <w:r w:rsidRPr="00120359">
        <w:t>All health care systems are challenged to meet the triple aim</w:t>
      </w:r>
      <w:r w:rsidRPr="00120359">
        <w:rPr>
          <w:vertAlign w:val="superscript"/>
        </w:rPr>
        <w:t>1</w:t>
      </w:r>
      <w:r w:rsidR="008D1968" w:rsidRPr="00120359">
        <w:t xml:space="preserve"> of “improving the experience of care, improving the health of populations, and reducing per capita costs of health care” p 759.</w:t>
      </w:r>
      <w:r w:rsidRPr="00120359">
        <w:t xml:space="preserve">  The UK NHS, a tax funded health service free to all at the point of care, has been developing new roles as part of the solution to </w:t>
      </w:r>
      <w:r w:rsidR="00333FF8" w:rsidRPr="00120359">
        <w:t>these challenges as well as addressing m</w:t>
      </w:r>
      <w:r w:rsidRPr="00120359">
        <w:t>edical shortages.</w:t>
      </w:r>
      <w:r w:rsidR="0061009C" w:rsidRPr="00120359">
        <w:t xml:space="preserve"> </w:t>
      </w:r>
      <w:r w:rsidRPr="00120359">
        <w:t>In the early 2000s</w:t>
      </w:r>
      <w:r w:rsidR="00333FF8" w:rsidRPr="00120359">
        <w:t xml:space="preserve"> </w:t>
      </w:r>
      <w:r w:rsidRPr="00120359">
        <w:t xml:space="preserve">NHS organisations recruited PAs </w:t>
      </w:r>
      <w:r w:rsidR="000452B4" w:rsidRPr="00120359">
        <w:t xml:space="preserve">from the US </w:t>
      </w:r>
      <w:r w:rsidRPr="00120359">
        <w:t>to work in primary care, emergency departments and some acute specialities. Evaluations concluded that the PAs were wel</w:t>
      </w:r>
      <w:r w:rsidR="00333FF8" w:rsidRPr="00120359">
        <w:t xml:space="preserve">l received by patients and </w:t>
      </w:r>
      <w:r w:rsidRPr="00120359">
        <w:t>professionals, were clinically safe and an asset to services</w:t>
      </w:r>
      <w:r w:rsidR="00963E40" w:rsidRPr="00120359">
        <w:t xml:space="preserve"> </w:t>
      </w:r>
      <w:r w:rsidR="00781CFB" w:rsidRPr="00120359">
        <w:t xml:space="preserve">(England, 2002-2005, </w:t>
      </w:r>
      <w:r w:rsidR="00781CFB" w:rsidRPr="00120359">
        <w:rPr>
          <w:vertAlign w:val="superscript"/>
        </w:rPr>
        <w:t>2</w:t>
      </w:r>
      <w:r w:rsidR="00781CFB" w:rsidRPr="00120359">
        <w:t xml:space="preserve"> and Scotland, 2005-2008 </w:t>
      </w:r>
      <w:r w:rsidR="00781CFB" w:rsidRPr="00120359">
        <w:rPr>
          <w:vertAlign w:val="superscript"/>
        </w:rPr>
        <w:t>3</w:t>
      </w:r>
      <w:r w:rsidR="00781CFB" w:rsidRPr="00120359">
        <w:t>)</w:t>
      </w:r>
      <w:r w:rsidRPr="00120359">
        <w:t xml:space="preserve">. </w:t>
      </w:r>
      <w:r w:rsidR="00501212" w:rsidRPr="00120359">
        <w:t>T</w:t>
      </w:r>
      <w:r w:rsidRPr="00120359">
        <w:t>he UK Association of P</w:t>
      </w:r>
      <w:r w:rsidR="00501212" w:rsidRPr="00120359">
        <w:t>As</w:t>
      </w:r>
      <w:r w:rsidRPr="00120359">
        <w:t xml:space="preserve"> (UKAPA) was formed </w:t>
      </w:r>
      <w:r w:rsidR="00501212" w:rsidRPr="00120359">
        <w:t xml:space="preserve">in 2005 </w:t>
      </w:r>
      <w:r w:rsidRPr="00120359">
        <w:t xml:space="preserve">and a national </w:t>
      </w:r>
      <w:r w:rsidR="00501212" w:rsidRPr="00120359">
        <w:t xml:space="preserve">PA </w:t>
      </w:r>
      <w:r w:rsidRPr="00120359">
        <w:t xml:space="preserve">curriculum published in 2006 </w:t>
      </w:r>
      <w:r w:rsidRPr="00120359">
        <w:rPr>
          <w:vertAlign w:val="superscript"/>
        </w:rPr>
        <w:t>4</w:t>
      </w:r>
      <w:r w:rsidRPr="00120359">
        <w:t xml:space="preserve">. By 2008/9 three </w:t>
      </w:r>
      <w:r w:rsidR="00595B22" w:rsidRPr="00120359">
        <w:t xml:space="preserve">UK </w:t>
      </w:r>
      <w:r w:rsidRPr="00120359">
        <w:t xml:space="preserve">Universities were offering post graduate </w:t>
      </w:r>
      <w:r w:rsidR="00501212" w:rsidRPr="00120359">
        <w:t>PA</w:t>
      </w:r>
      <w:r w:rsidRPr="00120359">
        <w:t xml:space="preserve"> courses: </w:t>
      </w:r>
      <w:r w:rsidR="00501212" w:rsidRPr="00120359">
        <w:t xml:space="preserve">one of these was </w:t>
      </w:r>
      <w:r w:rsidRPr="00120359">
        <w:t xml:space="preserve">St. George’s University of London in </w:t>
      </w:r>
      <w:r w:rsidR="00D8510A" w:rsidRPr="00120359">
        <w:t xml:space="preserve">the south east of </w:t>
      </w:r>
      <w:r w:rsidR="00E955BA" w:rsidRPr="00120359">
        <w:t>England.</w:t>
      </w:r>
      <w:r w:rsidRPr="00120359">
        <w:t xml:space="preserve">  </w:t>
      </w:r>
    </w:p>
    <w:p w14:paraId="16A469FA" w14:textId="77777777" w:rsidR="007C2EE6" w:rsidRPr="00120359" w:rsidRDefault="007C2EE6" w:rsidP="00D77C96">
      <w:pPr>
        <w:pStyle w:val="Heading2"/>
      </w:pPr>
      <w:r w:rsidRPr="00120359">
        <w:t xml:space="preserve">Investigating physician assistants as a workforce innovation in the UK </w:t>
      </w:r>
    </w:p>
    <w:p w14:paraId="3C8262EE" w14:textId="2A068A7B" w:rsidR="007C2EE6" w:rsidRPr="00120359" w:rsidRDefault="007C2EE6" w:rsidP="00D77C96">
      <w:r w:rsidRPr="00120359">
        <w:t xml:space="preserve">As health service researchers at St. George’s University of London </w:t>
      </w:r>
      <w:r w:rsidR="00781CFB" w:rsidRPr="00120359">
        <w:t xml:space="preserve">who were </w:t>
      </w:r>
      <w:r w:rsidRPr="00120359">
        <w:t xml:space="preserve"> investigating health workforce innovations</w:t>
      </w:r>
      <w:r w:rsidR="00501212" w:rsidRPr="00120359">
        <w:t xml:space="preserve"> </w:t>
      </w:r>
      <w:r w:rsidR="008B5709" w:rsidRPr="00120359">
        <w:t xml:space="preserve">, </w:t>
      </w:r>
      <w:r w:rsidRPr="00120359">
        <w:t xml:space="preserve">we were invited </w:t>
      </w:r>
      <w:r w:rsidR="00D23160" w:rsidRPr="00120359">
        <w:t xml:space="preserve">by the medical and PA </w:t>
      </w:r>
      <w:r w:rsidR="00286CDE" w:rsidRPr="00120359">
        <w:t xml:space="preserve">faculty </w:t>
      </w:r>
      <w:r w:rsidR="00D23160" w:rsidRPr="00120359">
        <w:t xml:space="preserve">for the PA programme there </w:t>
      </w:r>
      <w:r w:rsidRPr="00120359">
        <w:t>to evaluat</w:t>
      </w:r>
      <w:r w:rsidR="00501212" w:rsidRPr="00120359">
        <w:t>e</w:t>
      </w:r>
      <w:r w:rsidRPr="00120359">
        <w:t xml:space="preserve"> </w:t>
      </w:r>
      <w:r w:rsidR="00142F3E" w:rsidRPr="00120359">
        <w:t xml:space="preserve">the PA </w:t>
      </w:r>
      <w:r w:rsidRPr="00120359">
        <w:t>course</w:t>
      </w:r>
      <w:r w:rsidR="00D8510A" w:rsidRPr="00120359">
        <w:t xml:space="preserve">, reporting internally on the student </w:t>
      </w:r>
      <w:proofErr w:type="spellStart"/>
      <w:r w:rsidR="00D8510A" w:rsidRPr="00120359">
        <w:t>PAs</w:t>
      </w:r>
      <w:r w:rsidR="0019088B" w:rsidRPr="00120359">
        <w:t>’</w:t>
      </w:r>
      <w:proofErr w:type="spellEnd"/>
      <w:r w:rsidR="00D8510A" w:rsidRPr="00120359">
        <w:t xml:space="preserve"> and supervisors</w:t>
      </w:r>
      <w:r w:rsidR="0019088B" w:rsidRPr="00120359">
        <w:t>’</w:t>
      </w:r>
      <w:r w:rsidR="00D8510A" w:rsidRPr="00120359">
        <w:t xml:space="preserve"> experiences</w:t>
      </w:r>
      <w:r w:rsidRPr="00120359">
        <w:t>.  In this and subsequent studies</w:t>
      </w:r>
      <w:r w:rsidR="00501212" w:rsidRPr="00120359">
        <w:t>,</w:t>
      </w:r>
      <w:r w:rsidRPr="00120359">
        <w:t xml:space="preserve"> we drew on theor</w:t>
      </w:r>
      <w:r w:rsidR="00501212" w:rsidRPr="00120359">
        <w:t>ies of the</w:t>
      </w:r>
      <w:r w:rsidRPr="00120359">
        <w:t xml:space="preserve"> adoption of innovation</w:t>
      </w:r>
      <w:r w:rsidR="008B5709" w:rsidRPr="00120359">
        <w:t xml:space="preserve"> </w:t>
      </w:r>
      <w:r w:rsidR="008B5709" w:rsidRPr="00120359">
        <w:rPr>
          <w:vertAlign w:val="superscript"/>
        </w:rPr>
        <w:t>5</w:t>
      </w:r>
      <w:r w:rsidR="008B5709" w:rsidRPr="00120359">
        <w:t xml:space="preserve"> </w:t>
      </w:r>
      <w:r w:rsidR="00142F3E" w:rsidRPr="00120359">
        <w:t>and</w:t>
      </w:r>
      <w:r w:rsidRPr="00120359">
        <w:t xml:space="preserve"> </w:t>
      </w:r>
      <w:r w:rsidR="00501212" w:rsidRPr="00120359">
        <w:t xml:space="preserve">Donabedian </w:t>
      </w:r>
      <w:r w:rsidR="008B5709" w:rsidRPr="00120359">
        <w:rPr>
          <w:vertAlign w:val="superscript"/>
        </w:rPr>
        <w:t>6</w:t>
      </w:r>
      <w:r w:rsidR="00501212" w:rsidRPr="00120359">
        <w:rPr>
          <w:vertAlign w:val="superscript"/>
        </w:rPr>
        <w:t xml:space="preserve"> </w:t>
      </w:r>
      <w:r w:rsidR="00501212" w:rsidRPr="00120359">
        <w:t>on</w:t>
      </w:r>
      <w:r w:rsidRPr="00120359">
        <w:t xml:space="preserve"> judging quality in health care</w:t>
      </w:r>
      <w:r w:rsidR="00501212" w:rsidRPr="00120359">
        <w:t xml:space="preserve">. </w:t>
      </w:r>
      <w:r w:rsidR="008D1968" w:rsidRPr="00120359">
        <w:t xml:space="preserve">Donabedian </w:t>
      </w:r>
      <w:r w:rsidR="00501212" w:rsidRPr="00120359">
        <w:t xml:space="preserve">describes </w:t>
      </w:r>
      <w:r w:rsidRPr="00120359">
        <w:t xml:space="preserve">dimensions </w:t>
      </w:r>
      <w:r w:rsidR="00501212" w:rsidRPr="00120359">
        <w:t>of effectiveness</w:t>
      </w:r>
      <w:r w:rsidRPr="00120359">
        <w:t>, acceptability, efficiency, access</w:t>
      </w:r>
      <w:r w:rsidR="00D23160" w:rsidRPr="00120359">
        <w:t xml:space="preserve"> and</w:t>
      </w:r>
      <w:r w:rsidRPr="00120359">
        <w:t xml:space="preserve"> equity (fairness) </w:t>
      </w:r>
      <w:r w:rsidR="00501212" w:rsidRPr="00120359">
        <w:t xml:space="preserve">as important </w:t>
      </w:r>
      <w:r w:rsidRPr="00120359">
        <w:t xml:space="preserve">criteria. </w:t>
      </w:r>
      <w:r w:rsidR="0069726C" w:rsidRPr="00120359">
        <w:t xml:space="preserve">In the early days our studies were supported by PA faculty </w:t>
      </w:r>
      <w:r w:rsidR="00704035" w:rsidRPr="00120359">
        <w:t>as</w:t>
      </w:r>
      <w:r w:rsidR="0069726C" w:rsidRPr="00120359">
        <w:t xml:space="preserve"> advisors; the research team holding the position of objective observers.  </w:t>
      </w:r>
      <w:r w:rsidRPr="00120359">
        <w:t>In looking at the potential employers of the graduate</w:t>
      </w:r>
      <w:r w:rsidR="00501212" w:rsidRPr="00120359">
        <w:t xml:space="preserve"> PAs </w:t>
      </w:r>
      <w:r w:rsidRPr="00120359">
        <w:t xml:space="preserve">we investigated who </w:t>
      </w:r>
      <w:r w:rsidR="00501212" w:rsidRPr="00120359">
        <w:t xml:space="preserve">the English employers of </w:t>
      </w:r>
      <w:r w:rsidRPr="00120359">
        <w:t>PAs</w:t>
      </w:r>
      <w:r w:rsidR="00501212" w:rsidRPr="00120359">
        <w:t xml:space="preserve"> were </w:t>
      </w:r>
      <w:r w:rsidRPr="00120359">
        <w:t xml:space="preserve">and why.  </w:t>
      </w:r>
      <w:r w:rsidR="00501212" w:rsidRPr="00120359">
        <w:t xml:space="preserve">We found </w:t>
      </w:r>
      <w:r w:rsidRPr="00120359">
        <w:t xml:space="preserve">small numbers of </w:t>
      </w:r>
      <w:r w:rsidR="0019088B" w:rsidRPr="00120359">
        <w:t xml:space="preserve">American </w:t>
      </w:r>
      <w:r w:rsidRPr="00120359">
        <w:t xml:space="preserve">trained PAs employed by general practitioners (GPs, known as family physicians in the </w:t>
      </w:r>
      <w:r w:rsidR="0019088B" w:rsidRPr="00120359">
        <w:t xml:space="preserve">United States, </w:t>
      </w:r>
      <w:r w:rsidRPr="00120359">
        <w:t xml:space="preserve">US) </w:t>
      </w:r>
      <w:r w:rsidR="008B5709" w:rsidRPr="00120359">
        <w:rPr>
          <w:vertAlign w:val="superscript"/>
        </w:rPr>
        <w:t>7</w:t>
      </w:r>
      <w:r w:rsidRPr="00120359">
        <w:t xml:space="preserve">.  We </w:t>
      </w:r>
      <w:r w:rsidR="00501212" w:rsidRPr="00120359">
        <w:t xml:space="preserve">reported that </w:t>
      </w:r>
      <w:r w:rsidRPr="00120359">
        <w:t xml:space="preserve">the PAs were mainly attending same day or urgent appointment patients and that the GPs </w:t>
      </w:r>
      <w:r w:rsidR="008B5709" w:rsidRPr="00120359">
        <w:t xml:space="preserve">had multiple reasons for employing </w:t>
      </w:r>
      <w:r w:rsidRPr="00120359">
        <w:t>PAs</w:t>
      </w:r>
      <w:r w:rsidR="008B5709" w:rsidRPr="00120359">
        <w:t xml:space="preserve">. These reasons included: </w:t>
      </w:r>
      <w:r w:rsidRPr="00120359">
        <w:t>shortages of doctors and nurses</w:t>
      </w:r>
      <w:r w:rsidR="00781CFB" w:rsidRPr="00120359">
        <w:t xml:space="preserve"> and </w:t>
      </w:r>
      <w:r w:rsidR="008B5709" w:rsidRPr="00120359">
        <w:t xml:space="preserve">challenges in </w:t>
      </w:r>
      <w:r w:rsidRPr="00120359">
        <w:t>meet</w:t>
      </w:r>
      <w:r w:rsidR="0019088B" w:rsidRPr="00120359">
        <w:t>ing</w:t>
      </w:r>
      <w:r w:rsidRPr="00120359">
        <w:t xml:space="preserve"> patient </w:t>
      </w:r>
      <w:r w:rsidR="00286CDE" w:rsidRPr="00120359">
        <w:t xml:space="preserve">demand. </w:t>
      </w:r>
      <w:r w:rsidR="008B5709" w:rsidRPr="00120359">
        <w:t>However, the</w:t>
      </w:r>
      <w:r w:rsidRPr="00120359">
        <w:t xml:space="preserve"> lack of state regulation (the UK </w:t>
      </w:r>
      <w:r w:rsidR="0019088B" w:rsidRPr="00120359">
        <w:t xml:space="preserve">licensing </w:t>
      </w:r>
      <w:r w:rsidRPr="00120359">
        <w:t>process for health professionals) was seen as a</w:t>
      </w:r>
      <w:r w:rsidR="0019088B" w:rsidRPr="00120359">
        <w:t xml:space="preserve"> problem</w:t>
      </w:r>
      <w:r w:rsidR="008B5709" w:rsidRPr="00120359">
        <w:t>.</w:t>
      </w:r>
      <w:r w:rsidR="0019088B" w:rsidRPr="00120359">
        <w:t xml:space="preserve"> </w:t>
      </w:r>
      <w:r w:rsidR="0069726C" w:rsidRPr="00120359">
        <w:t xml:space="preserve">At the same time other descriptions of the spread of PAs in England were beginning to be published by PA </w:t>
      </w:r>
      <w:r w:rsidR="00771ABB" w:rsidRPr="00120359">
        <w:t>f</w:t>
      </w:r>
      <w:r w:rsidR="0069726C" w:rsidRPr="00120359">
        <w:t xml:space="preserve">aculty </w:t>
      </w:r>
      <w:r w:rsidR="0069726C" w:rsidRPr="00120359">
        <w:rPr>
          <w:vertAlign w:val="superscript"/>
        </w:rPr>
        <w:t>8</w:t>
      </w:r>
      <w:r w:rsidR="00A3786A" w:rsidRPr="00120359">
        <w:rPr>
          <w:vertAlign w:val="superscript"/>
        </w:rPr>
        <w:t>,9</w:t>
      </w:r>
      <w:r w:rsidR="0069726C" w:rsidRPr="00120359">
        <w:t xml:space="preserve">. </w:t>
      </w:r>
    </w:p>
    <w:p w14:paraId="711A0665" w14:textId="7C5D0922" w:rsidR="007C2EE6" w:rsidRPr="00120359" w:rsidRDefault="007C2EE6" w:rsidP="00D77C96">
      <w:pPr>
        <w:pStyle w:val="Heading2"/>
      </w:pPr>
      <w:r w:rsidRPr="00120359">
        <w:t xml:space="preserve">Research into the contribution of PAs in primary care in England </w:t>
      </w:r>
    </w:p>
    <w:p w14:paraId="0E744AE7" w14:textId="0BE5AA3F" w:rsidR="007C2EE6" w:rsidRPr="00120359" w:rsidRDefault="0069726C" w:rsidP="00D77C96">
      <w:r w:rsidRPr="00120359">
        <w:t>A</w:t>
      </w:r>
      <w:r w:rsidR="007C2EE6" w:rsidRPr="00120359">
        <w:t xml:space="preserve"> funding </w:t>
      </w:r>
      <w:r w:rsidRPr="00120359">
        <w:t>call for research which addressed managers</w:t>
      </w:r>
      <w:r w:rsidR="00D23160" w:rsidRPr="00120359">
        <w:t>’</w:t>
      </w:r>
      <w:r w:rsidRPr="00120359">
        <w:t xml:space="preserve"> and commissioners</w:t>
      </w:r>
      <w:r w:rsidR="00D23160" w:rsidRPr="00120359">
        <w:t>’</w:t>
      </w:r>
      <w:r w:rsidRPr="00120359">
        <w:t xml:space="preserve"> questions o</w:t>
      </w:r>
      <w:r w:rsidR="004E7E7D" w:rsidRPr="00120359">
        <w:t xml:space="preserve">n innovation and sustainability of the </w:t>
      </w:r>
      <w:r w:rsidR="00781CFB" w:rsidRPr="00120359">
        <w:t xml:space="preserve">primary care workforce </w:t>
      </w:r>
      <w:r w:rsidR="007C2EE6" w:rsidRPr="00120359">
        <w:t>from the National Institute for Health Research (NIHR)</w:t>
      </w:r>
      <w:r w:rsidRPr="00120359">
        <w:t xml:space="preserve"> allowed us to capitalise on our published research so far</w:t>
      </w:r>
      <w:r w:rsidR="007C2EE6" w:rsidRPr="00120359">
        <w:t xml:space="preserve">. </w:t>
      </w:r>
      <w:r w:rsidR="008B5709" w:rsidRPr="00120359">
        <w:t>W</w:t>
      </w:r>
      <w:r w:rsidR="007C2EE6" w:rsidRPr="00120359">
        <w:t>e built a</w:t>
      </w:r>
      <w:r w:rsidRPr="00120359">
        <w:t>n experienced</w:t>
      </w:r>
      <w:r w:rsidR="007C2EE6" w:rsidRPr="00120359">
        <w:t xml:space="preserve"> multi-professional research team</w:t>
      </w:r>
      <w:r w:rsidR="008B5709" w:rsidRPr="00120359">
        <w:t>,</w:t>
      </w:r>
      <w:r w:rsidR="007C2EE6" w:rsidRPr="00120359">
        <w:t xml:space="preserve"> which </w:t>
      </w:r>
      <w:r w:rsidR="007C2EE6" w:rsidRPr="00120359">
        <w:lastRenderedPageBreak/>
        <w:t>included an academic GP, health economist, sociologist</w:t>
      </w:r>
      <w:r w:rsidR="004E7E7D" w:rsidRPr="00120359">
        <w:t xml:space="preserve">, </w:t>
      </w:r>
      <w:r w:rsidR="007C2EE6" w:rsidRPr="00120359">
        <w:t>statistician</w:t>
      </w:r>
      <w:r w:rsidR="004E7E7D" w:rsidRPr="00120359">
        <w:t xml:space="preserve"> and patient representative</w:t>
      </w:r>
      <w:r w:rsidRPr="00120359">
        <w:t xml:space="preserve">, with an advisory board </w:t>
      </w:r>
      <w:r w:rsidR="00D23160" w:rsidRPr="00120359">
        <w:t xml:space="preserve">including </w:t>
      </w:r>
      <w:r w:rsidRPr="00120359">
        <w:t xml:space="preserve">PA </w:t>
      </w:r>
      <w:r w:rsidR="00693F4F" w:rsidRPr="00120359">
        <w:t>f</w:t>
      </w:r>
      <w:r w:rsidRPr="00120359">
        <w:t>aculty</w:t>
      </w:r>
      <w:r w:rsidR="00693F4F" w:rsidRPr="00120359">
        <w:t xml:space="preserve"> </w:t>
      </w:r>
      <w:r w:rsidRPr="00120359">
        <w:t>and practising P</w:t>
      </w:r>
      <w:r w:rsidR="004E7E7D" w:rsidRPr="00120359">
        <w:t>A</w:t>
      </w:r>
      <w:r w:rsidRPr="00120359">
        <w:t>s</w:t>
      </w:r>
      <w:r w:rsidR="009A6358" w:rsidRPr="00120359">
        <w:t xml:space="preserve"> associated with the two PA programmes running at the </w:t>
      </w:r>
      <w:r w:rsidR="00132BE5" w:rsidRPr="00120359">
        <w:t xml:space="preserve">time. </w:t>
      </w:r>
      <w:r w:rsidR="004E7E7D" w:rsidRPr="00120359">
        <w:t xml:space="preserve">We </w:t>
      </w:r>
      <w:r w:rsidRPr="00120359">
        <w:t xml:space="preserve">drew on their expertise to craft a strong research protocol </w:t>
      </w:r>
      <w:r w:rsidR="004E7E7D" w:rsidRPr="00120359">
        <w:t>with accurate costings which was successful</w:t>
      </w:r>
      <w:r w:rsidR="00D23160" w:rsidRPr="00120359">
        <w:t>ly</w:t>
      </w:r>
      <w:r w:rsidR="004E7E7D" w:rsidRPr="00120359">
        <w:t xml:space="preserve"> funded </w:t>
      </w:r>
      <w:r w:rsidR="00A3786A" w:rsidRPr="00120359">
        <w:t>in open</w:t>
      </w:r>
      <w:r w:rsidR="000245F0" w:rsidRPr="00120359">
        <w:t xml:space="preserve"> national competition and </w:t>
      </w:r>
      <w:r w:rsidR="00A3786A" w:rsidRPr="00120359">
        <w:t>awarded £449,294.85 (US$ 582,465.82)</w:t>
      </w:r>
      <w:r w:rsidR="007C2EE6" w:rsidRPr="00120359">
        <w:t xml:space="preserve">.  </w:t>
      </w:r>
    </w:p>
    <w:p w14:paraId="1E6A3D49" w14:textId="7E747CB0" w:rsidR="007C2EE6" w:rsidRPr="00120359" w:rsidRDefault="00781CFB" w:rsidP="00D77C96">
      <w:r w:rsidRPr="00120359">
        <w:t xml:space="preserve">This study included: </w:t>
      </w:r>
      <w:r w:rsidR="007C2EE6" w:rsidRPr="00120359">
        <w:t xml:space="preserve">a survey of PAs in </w:t>
      </w:r>
      <w:r w:rsidR="00A3786A" w:rsidRPr="00120359">
        <w:t>general practice</w:t>
      </w:r>
      <w:r w:rsidR="00A3786A" w:rsidRPr="00120359">
        <w:rPr>
          <w:vertAlign w:val="superscript"/>
        </w:rPr>
        <w:t>10</w:t>
      </w:r>
      <w:r w:rsidR="007C2EE6" w:rsidRPr="00120359">
        <w:rPr>
          <w:vertAlign w:val="superscript"/>
        </w:rPr>
        <w:t xml:space="preserve"> </w:t>
      </w:r>
      <w:r w:rsidR="007C2EE6" w:rsidRPr="00120359">
        <w:t>, a systematic review of the evidence on PAs working in primary care (1950 to 2010)</w:t>
      </w:r>
      <w:r w:rsidR="006F1917" w:rsidRPr="00120359">
        <w:rPr>
          <w:vertAlign w:val="superscript"/>
        </w:rPr>
        <w:t>1</w:t>
      </w:r>
      <w:r w:rsidR="00A3786A" w:rsidRPr="00120359">
        <w:rPr>
          <w:vertAlign w:val="superscript"/>
        </w:rPr>
        <w:t>1</w:t>
      </w:r>
      <w:r w:rsidR="007C2EE6" w:rsidRPr="00120359">
        <w:t xml:space="preserve">, a policy review and interviews at national and local levels </w:t>
      </w:r>
      <w:r w:rsidR="008B5709" w:rsidRPr="00120359">
        <w:rPr>
          <w:vertAlign w:val="superscript"/>
        </w:rPr>
        <w:t>1</w:t>
      </w:r>
      <w:r w:rsidR="00A3786A" w:rsidRPr="00120359">
        <w:rPr>
          <w:vertAlign w:val="superscript"/>
        </w:rPr>
        <w:t>2</w:t>
      </w:r>
      <w:r w:rsidR="007C2EE6" w:rsidRPr="00120359">
        <w:t xml:space="preserve"> and a prospective comparative study of PA and GP consultations with patients</w:t>
      </w:r>
      <w:r w:rsidR="00D23160" w:rsidRPr="00120359">
        <w:t>.</w:t>
      </w:r>
      <w:r w:rsidR="007C2EE6" w:rsidRPr="00120359">
        <w:rPr>
          <w:vertAlign w:val="superscript"/>
        </w:rPr>
        <w:t>1</w:t>
      </w:r>
      <w:r w:rsidR="00A3786A" w:rsidRPr="00120359">
        <w:rPr>
          <w:vertAlign w:val="superscript"/>
        </w:rPr>
        <w:t>3</w:t>
      </w:r>
      <w:r w:rsidR="007C2EE6" w:rsidRPr="00120359">
        <w:t xml:space="preserve">  </w:t>
      </w:r>
      <w:r w:rsidR="00D23160" w:rsidRPr="00120359">
        <w:t xml:space="preserve">The latter </w:t>
      </w:r>
      <w:r w:rsidR="007C2EE6" w:rsidRPr="00120359">
        <w:t>was an observational study of 2086 patient records, with a contemporaneous patient survey for a sub sample, presenting at same-day appointments in 12 general practices in England</w:t>
      </w:r>
      <w:r w:rsidR="009F4FD6" w:rsidRPr="00120359">
        <w:t xml:space="preserve">, six employing PA/s, </w:t>
      </w:r>
      <w:r w:rsidR="00D23160" w:rsidRPr="00120359">
        <w:t>and six</w:t>
      </w:r>
      <w:r w:rsidR="009F4FD6" w:rsidRPr="00120359">
        <w:t xml:space="preserve"> not, in matched practices</w:t>
      </w:r>
      <w:r w:rsidR="007C2EE6" w:rsidRPr="00120359">
        <w:t xml:space="preserve">.  We adapted a classification system for the patients and found overall that PAs attended significantly more patients presenting for ‘minor problems or symptoms’ and less often </w:t>
      </w:r>
      <w:r w:rsidR="009F4FD6" w:rsidRPr="00120359">
        <w:t xml:space="preserve">for </w:t>
      </w:r>
      <w:r w:rsidR="007C2EE6" w:rsidRPr="00120359">
        <w:t>‘chronic’ problems than GPs</w:t>
      </w:r>
      <w:r w:rsidR="00D23160" w:rsidRPr="00120359">
        <w:t>.</w:t>
      </w:r>
      <w:r w:rsidR="007C2EE6" w:rsidRPr="00120359">
        <w:rPr>
          <w:vertAlign w:val="superscript"/>
        </w:rPr>
        <w:t>1</w:t>
      </w:r>
      <w:r w:rsidR="00A3786A" w:rsidRPr="00120359">
        <w:rPr>
          <w:vertAlign w:val="superscript"/>
        </w:rPr>
        <w:t>4</w:t>
      </w:r>
      <w:r w:rsidR="007C2EE6" w:rsidRPr="00120359">
        <w:t xml:space="preserve">. In our adjusted analysis we found no significant differences in the rates of re-consultation (rate ratio </w:t>
      </w:r>
      <w:r w:rsidR="000A6E2B" w:rsidRPr="00120359">
        <w:t xml:space="preserve">[RR] </w:t>
      </w:r>
      <w:r w:rsidR="007C2EE6" w:rsidRPr="00120359">
        <w:t xml:space="preserve">1.24, 95% confidence interval [CI] 0.86 to 1.79, P = 0.25) </w:t>
      </w:r>
      <w:r w:rsidR="000A6E2B" w:rsidRPr="00120359">
        <w:t>as</w:t>
      </w:r>
      <w:r w:rsidR="007C2EE6" w:rsidRPr="00120359">
        <w:t xml:space="preserve"> a proxy for clinical safety. There were no differences in rates of diagnostic tests ordered (</w:t>
      </w:r>
      <w:r w:rsidR="000A6E2B" w:rsidRPr="00120359">
        <w:t xml:space="preserve">RR </w:t>
      </w:r>
      <w:r w:rsidR="007C2EE6" w:rsidRPr="00120359">
        <w:t>1.08, 95% CI  0.89 to 1.30, P = 0.44), referrals (</w:t>
      </w:r>
      <w:r w:rsidR="000A6E2B" w:rsidRPr="00120359">
        <w:t xml:space="preserve">RR </w:t>
      </w:r>
      <w:r w:rsidR="007C2EE6" w:rsidRPr="00120359">
        <w:t xml:space="preserve">0.95, 95% CI  0.63 to 1.43, P = 0.80), </w:t>
      </w:r>
      <w:r w:rsidR="000A6E2B" w:rsidRPr="00120359">
        <w:t xml:space="preserve">or </w:t>
      </w:r>
      <w:r w:rsidR="007C2EE6" w:rsidRPr="00120359">
        <w:t>prescriptions issued (</w:t>
      </w:r>
      <w:r w:rsidR="000A6E2B" w:rsidRPr="00120359">
        <w:t xml:space="preserve">RR </w:t>
      </w:r>
      <w:r w:rsidR="007C2EE6" w:rsidRPr="00120359">
        <w:t>1.16, 95% CI  0.87 to 1.53, P = 0.31</w:t>
      </w:r>
      <w:r w:rsidR="000A6E2B" w:rsidRPr="00120359">
        <w:t>)</w:t>
      </w:r>
      <w:r w:rsidR="007C2EE6" w:rsidRPr="00120359">
        <w:t>; that is the costs to the wider health care system were the same.</w:t>
      </w:r>
      <w:r w:rsidR="008B5709" w:rsidRPr="00120359">
        <w:t xml:space="preserve"> </w:t>
      </w:r>
      <w:r w:rsidR="008B5709" w:rsidRPr="00120359">
        <w:rPr>
          <w:vertAlign w:val="superscript"/>
        </w:rPr>
        <w:t>1</w:t>
      </w:r>
      <w:r w:rsidR="006E2DC7" w:rsidRPr="00120359">
        <w:rPr>
          <w:vertAlign w:val="superscript"/>
        </w:rPr>
        <w:t>5</w:t>
      </w:r>
      <w:r w:rsidR="007C2EE6" w:rsidRPr="00120359">
        <w:t xml:space="preserve">  A sub sample of PA and GP records </w:t>
      </w:r>
      <w:r w:rsidR="000A6E2B" w:rsidRPr="00120359">
        <w:t xml:space="preserve">was </w:t>
      </w:r>
      <w:r w:rsidR="007C2EE6" w:rsidRPr="00120359">
        <w:t>reviewed by independent GPs (blinded to the attending clinician), as were video recordings of GP and PAs consultations</w:t>
      </w:r>
      <w:r w:rsidR="007C2EE6" w:rsidRPr="00120359">
        <w:rPr>
          <w:vertAlign w:val="superscript"/>
        </w:rPr>
        <w:t>1</w:t>
      </w:r>
      <w:r w:rsidR="00A3786A" w:rsidRPr="00120359">
        <w:rPr>
          <w:vertAlign w:val="superscript"/>
        </w:rPr>
        <w:t>5</w:t>
      </w:r>
      <w:r w:rsidR="007C2EE6" w:rsidRPr="00120359">
        <w:t xml:space="preserve">, in which </w:t>
      </w:r>
      <w:proofErr w:type="spellStart"/>
      <w:r w:rsidR="007C2EE6" w:rsidRPr="00120359">
        <w:t>PAs</w:t>
      </w:r>
      <w:r w:rsidR="000A6E2B" w:rsidRPr="00120359">
        <w:t>’</w:t>
      </w:r>
      <w:proofErr w:type="spellEnd"/>
      <w:r w:rsidR="007C2EE6" w:rsidRPr="00120359">
        <w:t xml:space="preserve"> consultations were judged appropriate, competent and safe</w:t>
      </w:r>
      <w:r w:rsidR="00A3786A" w:rsidRPr="00120359">
        <w:t xml:space="preserve"> </w:t>
      </w:r>
      <w:r w:rsidR="00A3786A" w:rsidRPr="00120359">
        <w:rPr>
          <w:vertAlign w:val="superscript"/>
        </w:rPr>
        <w:t>12</w:t>
      </w:r>
      <w:r w:rsidR="007C2EE6" w:rsidRPr="00120359">
        <w:t>. We found no difference in patient satisfaction (</w:t>
      </w:r>
      <w:r w:rsidR="000A6E2B" w:rsidRPr="00120359">
        <w:t xml:space="preserve">odds ratio [OR] </w:t>
      </w:r>
      <w:r w:rsidR="007C2EE6" w:rsidRPr="00120359">
        <w:t xml:space="preserve">1.00, 95% CI = 0.42 to 2.36, P = 0.99) but in accompanying interviews of a sub sample </w:t>
      </w:r>
      <w:r w:rsidR="00D23160" w:rsidRPr="00120359">
        <w:t xml:space="preserve">of patients </w:t>
      </w:r>
      <w:r w:rsidR="007C2EE6" w:rsidRPr="00120359">
        <w:t xml:space="preserve">we found there was some misunderstanding of what a PA was </w:t>
      </w:r>
      <w:r w:rsidR="007C2EE6" w:rsidRPr="00120359">
        <w:rPr>
          <w:vertAlign w:val="superscript"/>
        </w:rPr>
        <w:t>1</w:t>
      </w:r>
      <w:r w:rsidR="00A3786A" w:rsidRPr="00120359">
        <w:rPr>
          <w:vertAlign w:val="superscript"/>
        </w:rPr>
        <w:t>6</w:t>
      </w:r>
      <w:r w:rsidR="007C2EE6" w:rsidRPr="00120359">
        <w:t xml:space="preserve">. The adjusted average PA consultation was 5.8 minutes longer than the GP consultation (95% CI = 2.46 to 7.1; P&lt;0.001); cost per consultation was GBP £6.22, (US$ 10.15) lower (95% CI = -7.61 to -2.46, P&lt;0.001), although we were not able to account for GP supervisory time </w:t>
      </w:r>
      <w:r w:rsidR="00BD56CA" w:rsidRPr="00120359">
        <w:rPr>
          <w:vertAlign w:val="superscript"/>
        </w:rPr>
        <w:t>1</w:t>
      </w:r>
      <w:r w:rsidR="00A3786A" w:rsidRPr="00120359">
        <w:rPr>
          <w:vertAlign w:val="superscript"/>
        </w:rPr>
        <w:t>3</w:t>
      </w:r>
      <w:r w:rsidR="007C2EE6" w:rsidRPr="00120359">
        <w:t xml:space="preserve">. </w:t>
      </w:r>
      <w:r w:rsidR="008B5709" w:rsidRPr="00120359">
        <w:t>O</w:t>
      </w:r>
      <w:r w:rsidR="00005AF1" w:rsidRPr="00120359">
        <w:t xml:space="preserve">f 319 </w:t>
      </w:r>
      <w:r w:rsidR="008B5709" w:rsidRPr="00120359">
        <w:t>patients,</w:t>
      </w:r>
      <w:r w:rsidR="00005AF1" w:rsidRPr="00120359">
        <w:t xml:space="preserve"> </w:t>
      </w:r>
      <w:r w:rsidR="00095F1B" w:rsidRPr="00120359">
        <w:t xml:space="preserve">who had no experience of a </w:t>
      </w:r>
      <w:r w:rsidR="00005AF1" w:rsidRPr="00120359">
        <w:t>PA,</w:t>
      </w:r>
      <w:r w:rsidR="00095F1B" w:rsidRPr="00120359">
        <w:t xml:space="preserve"> </w:t>
      </w:r>
      <w:r w:rsidR="00005AF1" w:rsidRPr="00120359">
        <w:t xml:space="preserve">26.1% </w:t>
      </w:r>
      <w:r w:rsidR="008B5709" w:rsidRPr="00120359">
        <w:t>reported they were</w:t>
      </w:r>
      <w:r w:rsidR="00095F1B" w:rsidRPr="00120359">
        <w:t xml:space="preserve"> </w:t>
      </w:r>
      <w:r w:rsidR="00005AF1" w:rsidRPr="00120359">
        <w:t xml:space="preserve">very willing or </w:t>
      </w:r>
      <w:r w:rsidR="00095F1B" w:rsidRPr="00120359">
        <w:t xml:space="preserve">willing to </w:t>
      </w:r>
      <w:r w:rsidR="00005AF1" w:rsidRPr="00120359">
        <w:t>c</w:t>
      </w:r>
      <w:r w:rsidR="00095F1B" w:rsidRPr="00120359">
        <w:t>onsult a PA</w:t>
      </w:r>
      <w:r w:rsidR="00005AF1" w:rsidRPr="00120359">
        <w:t xml:space="preserve"> instead of a GP</w:t>
      </w:r>
      <w:r w:rsidR="00BD56CA" w:rsidRPr="00120359">
        <w:t xml:space="preserve"> </w:t>
      </w:r>
      <w:r w:rsidR="00BD56CA" w:rsidRPr="00120359">
        <w:rPr>
          <w:vertAlign w:val="superscript"/>
        </w:rPr>
        <w:t>1</w:t>
      </w:r>
      <w:r w:rsidR="00A3786A" w:rsidRPr="00120359">
        <w:rPr>
          <w:vertAlign w:val="superscript"/>
        </w:rPr>
        <w:t>7</w:t>
      </w:r>
      <w:r w:rsidR="00005AF1" w:rsidRPr="00120359">
        <w:t>. W</w:t>
      </w:r>
      <w:r w:rsidR="007C2EE6" w:rsidRPr="00120359">
        <w:t xml:space="preserve">e reported </w:t>
      </w:r>
      <w:r w:rsidR="00005AF1" w:rsidRPr="00120359">
        <w:t>GPs</w:t>
      </w:r>
      <w:r w:rsidR="003E444A" w:rsidRPr="00120359">
        <w:t>’</w:t>
      </w:r>
      <w:r w:rsidR="00005AF1" w:rsidRPr="00120359">
        <w:t xml:space="preserve"> </w:t>
      </w:r>
      <w:r w:rsidR="000A6E2B" w:rsidRPr="00120359">
        <w:t>and manager</w:t>
      </w:r>
      <w:r w:rsidR="00005AF1" w:rsidRPr="00120359">
        <w:t>s</w:t>
      </w:r>
      <w:r w:rsidR="003E444A" w:rsidRPr="00120359">
        <w:t>’</w:t>
      </w:r>
      <w:r w:rsidR="00005AF1" w:rsidRPr="00120359">
        <w:t xml:space="preserve"> </w:t>
      </w:r>
      <w:r w:rsidRPr="00120359">
        <w:t xml:space="preserve">views </w:t>
      </w:r>
      <w:r w:rsidR="007C2EE6" w:rsidRPr="00120359">
        <w:t xml:space="preserve">that the regulation </w:t>
      </w:r>
      <w:r w:rsidR="000A6E2B" w:rsidRPr="00120359">
        <w:t xml:space="preserve">of PAs in the UK, </w:t>
      </w:r>
      <w:r w:rsidR="007C2EE6" w:rsidRPr="00120359">
        <w:t>with attendant authority to prescribe medicines</w:t>
      </w:r>
      <w:r w:rsidR="000A6E2B" w:rsidRPr="00120359">
        <w:t>,</w:t>
      </w:r>
      <w:r w:rsidR="007C2EE6" w:rsidRPr="00120359">
        <w:t xml:space="preserve"> required attention if PAs were to be fully utilised</w:t>
      </w:r>
      <w:r w:rsidR="00BD56CA" w:rsidRPr="00120359">
        <w:t xml:space="preserve"> </w:t>
      </w:r>
      <w:r w:rsidR="00734778" w:rsidRPr="00120359">
        <w:rPr>
          <w:vertAlign w:val="superscript"/>
        </w:rPr>
        <w:t>13,</w:t>
      </w:r>
      <w:r w:rsidR="00BD56CA" w:rsidRPr="00120359">
        <w:rPr>
          <w:vertAlign w:val="superscript"/>
        </w:rPr>
        <w:t>1</w:t>
      </w:r>
      <w:r w:rsidR="006F1917" w:rsidRPr="00120359">
        <w:rPr>
          <w:vertAlign w:val="superscript"/>
        </w:rPr>
        <w:t>7</w:t>
      </w:r>
      <w:r w:rsidR="007C2EE6" w:rsidRPr="00120359">
        <w:t xml:space="preserve">. </w:t>
      </w:r>
    </w:p>
    <w:p w14:paraId="6CBDEA4A" w14:textId="77777777" w:rsidR="007C2EE6" w:rsidRPr="00120359" w:rsidRDefault="007C2EE6" w:rsidP="00D77C96">
      <w:pPr>
        <w:pStyle w:val="Heading2"/>
      </w:pPr>
      <w:r w:rsidRPr="00120359">
        <w:t xml:space="preserve">The impact of the PAs in primary care research </w:t>
      </w:r>
    </w:p>
    <w:p w14:paraId="3FA49BBA" w14:textId="56CA0D89" w:rsidR="00BD56CA" w:rsidRPr="00120359" w:rsidRDefault="00734778" w:rsidP="00D77C96">
      <w:r w:rsidRPr="00120359">
        <w:t xml:space="preserve">Dissemination of the study to different audiences and in multiple formats was important. Aside from the multiple publications in journals, briefing summaries were sent to interested </w:t>
      </w:r>
      <w:r w:rsidR="003E444A" w:rsidRPr="00120359">
        <w:t xml:space="preserve">UK </w:t>
      </w:r>
      <w:r w:rsidR="00BD56CA" w:rsidRPr="00120359">
        <w:t xml:space="preserve">government </w:t>
      </w:r>
      <w:r w:rsidRPr="00120359">
        <w:t xml:space="preserve">agencies </w:t>
      </w:r>
      <w:r w:rsidR="00BD56CA" w:rsidRPr="00120359">
        <w:t>bodies</w:t>
      </w:r>
      <w:r w:rsidRPr="00120359">
        <w:t xml:space="preserve"> in early 2014</w:t>
      </w:r>
      <w:r w:rsidR="00BD56CA" w:rsidRPr="00120359">
        <w:t>. One of these</w:t>
      </w:r>
      <w:r w:rsidRPr="00120359">
        <w:t xml:space="preserve"> agencies</w:t>
      </w:r>
      <w:r w:rsidR="00BD56CA" w:rsidRPr="00120359">
        <w:t xml:space="preserve">, the </w:t>
      </w:r>
      <w:r w:rsidR="007C2EE6" w:rsidRPr="00120359">
        <w:t xml:space="preserve">Centre for Workforce </w:t>
      </w:r>
      <w:r w:rsidR="00BD56CA" w:rsidRPr="00120359">
        <w:t>Intelligence</w:t>
      </w:r>
      <w:r w:rsidR="003E444A" w:rsidRPr="00120359">
        <w:t>,</w:t>
      </w:r>
      <w:r w:rsidRPr="00120359">
        <w:t xml:space="preserve"> was examining the growing problem of GP shortages and </w:t>
      </w:r>
      <w:r w:rsidR="007C2EE6" w:rsidRPr="00120359">
        <w:t xml:space="preserve">cited </w:t>
      </w:r>
      <w:r w:rsidRPr="00120359">
        <w:t xml:space="preserve">the research on safety, acceptability and cost effectiveness in its recommendations to government to consider </w:t>
      </w:r>
      <w:r w:rsidR="007C2EE6" w:rsidRPr="00120359">
        <w:t>PAs as one of the solutions to ameliorate GP shortages</w:t>
      </w:r>
      <w:r w:rsidR="00733FEE" w:rsidRPr="00120359">
        <w:t xml:space="preserve"> </w:t>
      </w:r>
      <w:r w:rsidR="00733FEE" w:rsidRPr="00120359">
        <w:rPr>
          <w:vertAlign w:val="superscript"/>
        </w:rPr>
        <w:t>18</w:t>
      </w:r>
      <w:r w:rsidR="00733FEE" w:rsidRPr="00120359">
        <w:t xml:space="preserve"> . Their 2014 report </w:t>
      </w:r>
      <w:r w:rsidR="00781CFB" w:rsidRPr="00120359">
        <w:t xml:space="preserve">recommended </w:t>
      </w:r>
      <w:r w:rsidR="007C2EE6" w:rsidRPr="00120359">
        <w:t xml:space="preserve">public funds </w:t>
      </w:r>
      <w:r w:rsidR="00781CFB" w:rsidRPr="00120359">
        <w:t xml:space="preserve">were used to </w:t>
      </w:r>
      <w:r w:rsidR="007C2EE6" w:rsidRPr="00120359">
        <w:t xml:space="preserve">support </w:t>
      </w:r>
      <w:r w:rsidR="00BD56CA" w:rsidRPr="00120359">
        <w:t xml:space="preserve">PA education </w:t>
      </w:r>
      <w:r w:rsidR="00781CFB" w:rsidRPr="00120359">
        <w:t xml:space="preserve">and </w:t>
      </w:r>
      <w:r w:rsidR="00BD56CA" w:rsidRPr="00120359">
        <w:t xml:space="preserve">increase numbers </w:t>
      </w:r>
      <w:r w:rsidR="00BD56CA" w:rsidRPr="00120359">
        <w:rPr>
          <w:vertAlign w:val="superscript"/>
        </w:rPr>
        <w:t>1</w:t>
      </w:r>
      <w:r w:rsidRPr="00120359">
        <w:rPr>
          <w:vertAlign w:val="superscript"/>
        </w:rPr>
        <w:t>8</w:t>
      </w:r>
      <w:r w:rsidR="00BD56CA" w:rsidRPr="00120359">
        <w:t>. T</w:t>
      </w:r>
      <w:r w:rsidR="00BF52EA" w:rsidRPr="00120359">
        <w:t xml:space="preserve">he </w:t>
      </w:r>
      <w:r w:rsidR="00733FEE" w:rsidRPr="00120359">
        <w:t xml:space="preserve">same year government announced </w:t>
      </w:r>
      <w:r w:rsidR="00BF52EA" w:rsidRPr="00120359">
        <w:t xml:space="preserve">public funds </w:t>
      </w:r>
      <w:r w:rsidR="00733FEE" w:rsidRPr="00120359">
        <w:t xml:space="preserve">to </w:t>
      </w:r>
      <w:r w:rsidR="00BF52EA" w:rsidRPr="00120359">
        <w:t xml:space="preserve">support </w:t>
      </w:r>
      <w:r w:rsidR="00BD56CA" w:rsidRPr="00120359">
        <w:t xml:space="preserve">PA education </w:t>
      </w:r>
      <w:r w:rsidR="00733FEE" w:rsidRPr="00120359">
        <w:t xml:space="preserve">so </w:t>
      </w:r>
      <w:r w:rsidR="00BF52EA" w:rsidRPr="00120359">
        <w:t xml:space="preserve">1000 </w:t>
      </w:r>
      <w:r w:rsidR="00733FEE" w:rsidRPr="00120359">
        <w:t xml:space="preserve">would </w:t>
      </w:r>
      <w:r w:rsidR="00BD56CA" w:rsidRPr="00120359">
        <w:t>graduat</w:t>
      </w:r>
      <w:r w:rsidR="00733FEE" w:rsidRPr="00120359">
        <w:t xml:space="preserve">e </w:t>
      </w:r>
      <w:r w:rsidR="00BD56CA" w:rsidRPr="00120359">
        <w:t xml:space="preserve">by </w:t>
      </w:r>
      <w:r w:rsidR="00BF52EA" w:rsidRPr="00120359">
        <w:t xml:space="preserve">2020. </w:t>
      </w:r>
      <w:r w:rsidR="00733FEE" w:rsidRPr="00120359">
        <w:t xml:space="preserve">In 2018 </w:t>
      </w:r>
      <w:r w:rsidR="00BF52EA" w:rsidRPr="00120359">
        <w:t xml:space="preserve">Health Education England </w:t>
      </w:r>
      <w:r w:rsidR="00BD56CA" w:rsidRPr="00120359">
        <w:t>(HEE</w:t>
      </w:r>
      <w:r w:rsidR="00733FEE" w:rsidRPr="00120359">
        <w:t xml:space="preserve">, </w:t>
      </w:r>
      <w:r w:rsidR="007C2EE6" w:rsidRPr="00120359">
        <w:t xml:space="preserve">the government body responsible for health </w:t>
      </w:r>
      <w:r w:rsidR="007C2EE6" w:rsidRPr="00120359">
        <w:lastRenderedPageBreak/>
        <w:t>workforce planning</w:t>
      </w:r>
      <w:r w:rsidR="00733FEE" w:rsidRPr="00120359">
        <w:t>)</w:t>
      </w:r>
      <w:r w:rsidR="007C2EE6" w:rsidRPr="00120359">
        <w:t xml:space="preserve">, </w:t>
      </w:r>
      <w:r w:rsidR="00BD56CA" w:rsidRPr="00120359">
        <w:t>r</w:t>
      </w:r>
      <w:r w:rsidR="007C2EE6" w:rsidRPr="00120359">
        <w:t xml:space="preserve">eported 600 </w:t>
      </w:r>
      <w:r w:rsidR="00BD56CA" w:rsidRPr="00120359">
        <w:t xml:space="preserve">PA </w:t>
      </w:r>
      <w:r w:rsidR="007C2EE6" w:rsidRPr="00120359">
        <w:t>graduates and 1,600 students in 35 Universities</w:t>
      </w:r>
      <w:r w:rsidR="00BD56CA" w:rsidRPr="00120359">
        <w:t xml:space="preserve"> </w:t>
      </w:r>
      <w:r w:rsidR="00BD56CA" w:rsidRPr="00120359">
        <w:rPr>
          <w:vertAlign w:val="superscript"/>
        </w:rPr>
        <w:t>1</w:t>
      </w:r>
      <w:r w:rsidR="00733FEE" w:rsidRPr="00120359">
        <w:rPr>
          <w:vertAlign w:val="superscript"/>
        </w:rPr>
        <w:t>9</w:t>
      </w:r>
      <w:r w:rsidR="00733FEE" w:rsidRPr="00120359">
        <w:t xml:space="preserve">, a rapid expansion recently reported by PA </w:t>
      </w:r>
      <w:r w:rsidR="00693F4F" w:rsidRPr="00120359">
        <w:t>f</w:t>
      </w:r>
      <w:r w:rsidR="00733FEE" w:rsidRPr="00120359">
        <w:t xml:space="preserve">aculty </w:t>
      </w:r>
      <w:r w:rsidR="00733FEE" w:rsidRPr="00120359">
        <w:rPr>
          <w:vertAlign w:val="superscript"/>
        </w:rPr>
        <w:t>20</w:t>
      </w:r>
      <w:r w:rsidR="007C2EE6" w:rsidRPr="00120359">
        <w:t xml:space="preserve">. </w:t>
      </w:r>
    </w:p>
    <w:p w14:paraId="4CD211BE" w14:textId="31EC8FEC" w:rsidR="007C2EE6" w:rsidRPr="00120359" w:rsidRDefault="00733FEE" w:rsidP="00D77C96">
      <w:r w:rsidRPr="00120359">
        <w:t xml:space="preserve">A </w:t>
      </w:r>
      <w:r w:rsidR="00693F4F" w:rsidRPr="00120359">
        <w:t xml:space="preserve">parliamentary </w:t>
      </w:r>
      <w:r w:rsidRPr="00120359">
        <w:t xml:space="preserve">investigation into the current state of primary care and </w:t>
      </w:r>
      <w:r w:rsidR="00693F4F" w:rsidRPr="00120359">
        <w:t>its workforce created the opportunity to summarise and present our research to the legislature. Many organisations such as the Faculty for Physician Associates (FPA</w:t>
      </w:r>
      <w:r w:rsidR="001F4EA1" w:rsidRPr="00120359">
        <w:t>, established in 2014</w:t>
      </w:r>
      <w:r w:rsidR="00693F4F" w:rsidRPr="00120359">
        <w:t>) submitted evidence. A</w:t>
      </w:r>
      <w:r w:rsidR="006F1917" w:rsidRPr="00120359">
        <w:t xml:space="preserve">s independent researchers, </w:t>
      </w:r>
      <w:r w:rsidR="00693F4F" w:rsidRPr="00120359">
        <w:t xml:space="preserve">we </w:t>
      </w:r>
      <w:r w:rsidR="007C2EE6" w:rsidRPr="00120359">
        <w:t>submit</w:t>
      </w:r>
      <w:r w:rsidR="001F4EA1" w:rsidRPr="00120359">
        <w:t>ted</w:t>
      </w:r>
      <w:r w:rsidR="007C2EE6" w:rsidRPr="00120359">
        <w:t xml:space="preserve"> our </w:t>
      </w:r>
      <w:r w:rsidR="00693F4F" w:rsidRPr="00120359">
        <w:t xml:space="preserve">findings on the positive </w:t>
      </w:r>
      <w:r w:rsidR="007C2EE6" w:rsidRPr="00120359">
        <w:t xml:space="preserve">contribution PAs </w:t>
      </w:r>
      <w:r w:rsidR="00BF52EA" w:rsidRPr="00120359">
        <w:t>made to general practice a</w:t>
      </w:r>
      <w:r w:rsidR="007C2EE6" w:rsidRPr="00120359">
        <w:t>nd the need for regulation of the profession</w:t>
      </w:r>
      <w:r w:rsidR="006F1917" w:rsidRPr="00120359">
        <w:rPr>
          <w:vertAlign w:val="superscript"/>
        </w:rPr>
        <w:t>2</w:t>
      </w:r>
      <w:r w:rsidR="00693F4F" w:rsidRPr="00120359">
        <w:rPr>
          <w:vertAlign w:val="superscript"/>
        </w:rPr>
        <w:t>1</w:t>
      </w:r>
      <w:r w:rsidR="007C2EE6" w:rsidRPr="00120359">
        <w:t>. These were points we re-iterated</w:t>
      </w:r>
      <w:r w:rsidR="00494751" w:rsidRPr="00120359">
        <w:t>, as did many others,</w:t>
      </w:r>
      <w:r w:rsidR="007C2EE6" w:rsidRPr="00120359">
        <w:t xml:space="preserve"> to the public consultation by the Department of Health </w:t>
      </w:r>
      <w:r w:rsidR="00BD56CA" w:rsidRPr="00120359">
        <w:t>on the regulation of PAs</w:t>
      </w:r>
      <w:r w:rsidR="005B1430" w:rsidRPr="00120359">
        <w:t>; the</w:t>
      </w:r>
      <w:r w:rsidR="007C2EE6" w:rsidRPr="00120359">
        <w:t xml:space="preserve"> consultation’s risk assessment reports cited our research </w:t>
      </w:r>
      <w:r w:rsidR="00BD56CA" w:rsidRPr="00120359">
        <w:rPr>
          <w:vertAlign w:val="superscript"/>
        </w:rPr>
        <w:t>2</w:t>
      </w:r>
      <w:r w:rsidR="00693F4F" w:rsidRPr="00120359">
        <w:rPr>
          <w:vertAlign w:val="superscript"/>
        </w:rPr>
        <w:t>2</w:t>
      </w:r>
      <w:r w:rsidR="007C2EE6" w:rsidRPr="00120359">
        <w:t xml:space="preserve">.  </w:t>
      </w:r>
      <w:r w:rsidR="00BD56CA" w:rsidRPr="00120359">
        <w:t>T</w:t>
      </w:r>
      <w:r w:rsidR="00BF52EA" w:rsidRPr="00120359">
        <w:t>he UK government</w:t>
      </w:r>
      <w:r w:rsidR="00BD56CA" w:rsidRPr="00120359">
        <w:t xml:space="preserve"> has since </w:t>
      </w:r>
      <w:r w:rsidR="00BF52EA" w:rsidRPr="00120359">
        <w:t>deci</w:t>
      </w:r>
      <w:r w:rsidR="00DC7DFF" w:rsidRPr="00120359">
        <w:t>ded</w:t>
      </w:r>
      <w:r w:rsidR="00BF52EA" w:rsidRPr="00120359">
        <w:t xml:space="preserve"> to regulate th</w:t>
      </w:r>
      <w:r w:rsidR="007C2EE6" w:rsidRPr="00120359">
        <w:t>e PA profession</w:t>
      </w:r>
      <w:r w:rsidR="00DC7DFF" w:rsidRPr="00120359">
        <w:t xml:space="preserve">, with </w:t>
      </w:r>
      <w:r w:rsidR="007C2EE6" w:rsidRPr="00120359">
        <w:t xml:space="preserve">the General Medical Council </w:t>
      </w:r>
      <w:r w:rsidR="00DC7DFF" w:rsidRPr="00120359">
        <w:t xml:space="preserve">as </w:t>
      </w:r>
      <w:r w:rsidR="007C2EE6" w:rsidRPr="00120359">
        <w:t xml:space="preserve">regulator </w:t>
      </w:r>
      <w:r w:rsidR="007C2EE6" w:rsidRPr="00120359">
        <w:rPr>
          <w:vertAlign w:val="superscript"/>
        </w:rPr>
        <w:t>2</w:t>
      </w:r>
      <w:r w:rsidR="00693F4F" w:rsidRPr="00120359">
        <w:rPr>
          <w:vertAlign w:val="superscript"/>
        </w:rPr>
        <w:t>3</w:t>
      </w:r>
      <w:r w:rsidR="007C2EE6" w:rsidRPr="00120359">
        <w:t>.</w:t>
      </w:r>
      <w:r w:rsidR="00494751" w:rsidRPr="00120359">
        <w:t xml:space="preserve"> </w:t>
      </w:r>
    </w:p>
    <w:p w14:paraId="31FF7F6A" w14:textId="77777777" w:rsidR="007C2EE6" w:rsidRPr="00120359" w:rsidRDefault="007C2EE6" w:rsidP="00D77C96">
      <w:pPr>
        <w:pStyle w:val="Heading2"/>
      </w:pPr>
      <w:r w:rsidRPr="00120359">
        <w:t xml:space="preserve">Investigating the PA contribution in secondary care services </w:t>
      </w:r>
    </w:p>
    <w:p w14:paraId="31C7D3BC" w14:textId="4E4B26E1" w:rsidR="007C2EE6" w:rsidRPr="00120359" w:rsidRDefault="00693F4F" w:rsidP="00D77C96">
      <w:r w:rsidRPr="00120359">
        <w:t>From 2012, t</w:t>
      </w:r>
      <w:r w:rsidR="00494751" w:rsidRPr="00120359">
        <w:t>he annual FPA census</w:t>
      </w:r>
      <w:r w:rsidRPr="00120359">
        <w:t xml:space="preserve"> </w:t>
      </w:r>
      <w:r w:rsidR="00494751" w:rsidRPr="00120359">
        <w:t xml:space="preserve">was reporting increasing numbers of PAs working in acute care. </w:t>
      </w:r>
      <w:r w:rsidR="00833BA9" w:rsidRPr="00120359">
        <w:t xml:space="preserve"> Research was being published describing secondary care doctors’ perspectives on the new role</w:t>
      </w:r>
      <w:r w:rsidR="00C90DCA" w:rsidRPr="00120359">
        <w:t xml:space="preserve"> </w:t>
      </w:r>
      <w:r w:rsidR="00C90DCA" w:rsidRPr="00120359">
        <w:rPr>
          <w:vertAlign w:val="superscript"/>
        </w:rPr>
        <w:t>24</w:t>
      </w:r>
      <w:r w:rsidR="00833BA9" w:rsidRPr="00120359">
        <w:t>. A</w:t>
      </w:r>
      <w:r w:rsidRPr="00120359">
        <w:t>nother</w:t>
      </w:r>
      <w:r w:rsidR="007C2EE6" w:rsidRPr="00120359">
        <w:t xml:space="preserve"> NIHR funding call </w:t>
      </w:r>
      <w:r w:rsidRPr="00120359">
        <w:t xml:space="preserve">on service organisation and delivery </w:t>
      </w:r>
      <w:r w:rsidR="00BF52EA" w:rsidRPr="00120359">
        <w:t>in 2014</w:t>
      </w:r>
      <w:r w:rsidR="00833BA9" w:rsidRPr="00120359">
        <w:t xml:space="preserve"> allowed us to apply </w:t>
      </w:r>
      <w:r w:rsidR="003E444A" w:rsidRPr="00120359">
        <w:t xml:space="preserve">with a proposal </w:t>
      </w:r>
      <w:r w:rsidR="00833BA9" w:rsidRPr="00120359">
        <w:t xml:space="preserve">for a new </w:t>
      </w:r>
      <w:r w:rsidR="00771ABB" w:rsidRPr="00120359">
        <w:t xml:space="preserve">PA </w:t>
      </w:r>
      <w:r w:rsidR="00833BA9" w:rsidRPr="00120359">
        <w:t>study</w:t>
      </w:r>
      <w:r w:rsidR="003E444A" w:rsidRPr="00120359">
        <w:t>,</w:t>
      </w:r>
      <w:r w:rsidR="00833BA9" w:rsidRPr="00120359">
        <w:t xml:space="preserve"> set in secondary care. </w:t>
      </w:r>
      <w:r w:rsidRPr="00120359">
        <w:t xml:space="preserve">In an open national competition we were awarded £483,779.00 (US$ </w:t>
      </w:r>
      <w:r w:rsidR="008619F9" w:rsidRPr="00120359">
        <w:t xml:space="preserve">627,171). </w:t>
      </w:r>
      <w:r w:rsidR="001F4EA1" w:rsidRPr="00120359">
        <w:t xml:space="preserve">Some challenges in undertaking the research included recruiting hospitals willing to work with us </w:t>
      </w:r>
      <w:r w:rsidR="00EE62AC" w:rsidRPr="00120359">
        <w:t xml:space="preserve">and employing </w:t>
      </w:r>
      <w:r w:rsidR="001F4EA1" w:rsidRPr="00120359">
        <w:t xml:space="preserve">PAs in the specialties that we </w:t>
      </w:r>
      <w:r w:rsidR="00771ABB" w:rsidRPr="00120359">
        <w:t xml:space="preserve">planned to investigate. The changing employment patterns of PAs at this time and the willingness (or otherwise) of hospitals to provide data </w:t>
      </w:r>
      <w:r w:rsidR="003E444A" w:rsidRPr="00120359">
        <w:t xml:space="preserve">and access to patients for follow up </w:t>
      </w:r>
      <w:r w:rsidR="00771ABB" w:rsidRPr="00120359">
        <w:t>resulted in the protocol being changed twice</w:t>
      </w:r>
      <w:r w:rsidR="003E444A" w:rsidRPr="00120359">
        <w:t>, in close discussion with the funder</w:t>
      </w:r>
      <w:r w:rsidR="00771ABB" w:rsidRPr="00120359">
        <w:t xml:space="preserve">. </w:t>
      </w:r>
      <w:r w:rsidR="008619F9" w:rsidRPr="00120359">
        <w:t>T</w:t>
      </w:r>
      <w:r w:rsidRPr="00120359">
        <w:t>he</w:t>
      </w:r>
      <w:r w:rsidR="007C2EE6" w:rsidRPr="00120359">
        <w:t xml:space="preserve"> research was published in 2019 </w:t>
      </w:r>
      <w:r w:rsidR="007C2EE6" w:rsidRPr="00120359">
        <w:rPr>
          <w:vertAlign w:val="superscript"/>
        </w:rPr>
        <w:t>2</w:t>
      </w:r>
      <w:r w:rsidR="00C90DCA" w:rsidRPr="00120359">
        <w:rPr>
          <w:vertAlign w:val="superscript"/>
        </w:rPr>
        <w:t>5</w:t>
      </w:r>
      <w:r w:rsidR="007C2EE6" w:rsidRPr="00120359">
        <w:t xml:space="preserve">. We undertook a systematic review of the contribution of PAs in the specialities in which they were most frequently employed in the UK </w:t>
      </w:r>
      <w:r w:rsidR="007C2EE6" w:rsidRPr="00120359">
        <w:rPr>
          <w:vertAlign w:val="superscript"/>
        </w:rPr>
        <w:t>2</w:t>
      </w:r>
      <w:r w:rsidR="00C90DCA" w:rsidRPr="00120359">
        <w:rPr>
          <w:vertAlign w:val="superscript"/>
        </w:rPr>
        <w:t>6</w:t>
      </w:r>
      <w:r w:rsidR="007C2EE6" w:rsidRPr="00120359">
        <w:t xml:space="preserve">, explored the employers’ perspective </w:t>
      </w:r>
      <w:r w:rsidR="00DC7DFF" w:rsidRPr="00120359">
        <w:rPr>
          <w:vertAlign w:val="superscript"/>
        </w:rPr>
        <w:t>2</w:t>
      </w:r>
      <w:r w:rsidR="00C90DCA" w:rsidRPr="00120359">
        <w:rPr>
          <w:vertAlign w:val="superscript"/>
        </w:rPr>
        <w:t>7</w:t>
      </w:r>
      <w:r w:rsidR="007C2EE6" w:rsidRPr="00120359">
        <w:t xml:space="preserve">, and the team structures PAs were working in </w:t>
      </w:r>
      <w:r w:rsidR="00DC7DFF" w:rsidRPr="00120359">
        <w:rPr>
          <w:vertAlign w:val="superscript"/>
        </w:rPr>
        <w:t>2</w:t>
      </w:r>
      <w:r w:rsidR="00C90DCA" w:rsidRPr="00120359">
        <w:rPr>
          <w:vertAlign w:val="superscript"/>
        </w:rPr>
        <w:t>8</w:t>
      </w:r>
      <w:r w:rsidR="007C2EE6" w:rsidRPr="00120359">
        <w:t xml:space="preserve">. Our detailed work in six hospitals provided qualitative evidence that PAs were acceptable, appropriate and safe members of the medical/surgical teams </w:t>
      </w:r>
      <w:r w:rsidR="00DC7DFF" w:rsidRPr="00120359">
        <w:rPr>
          <w:vertAlign w:val="superscript"/>
        </w:rPr>
        <w:t>2</w:t>
      </w:r>
      <w:r w:rsidR="00C90DCA" w:rsidRPr="00120359">
        <w:rPr>
          <w:vertAlign w:val="superscript"/>
        </w:rPr>
        <w:t>9</w:t>
      </w:r>
      <w:r w:rsidR="007C2EE6" w:rsidRPr="00120359">
        <w:t xml:space="preserve">. They were reported </w:t>
      </w:r>
      <w:r w:rsidR="00CB3AD7" w:rsidRPr="00120359">
        <w:t xml:space="preserve">and observed </w:t>
      </w:r>
      <w:r w:rsidR="007C2EE6" w:rsidRPr="00120359">
        <w:t xml:space="preserve">to positively contribute to: continuity within their medical/surgical team, patient experience and flow, inducting new junior doctors, supporting the medical/surgical teams' workload, which released doctors for more complex patients and their training. </w:t>
      </w:r>
      <w:r w:rsidR="00CB3AD7" w:rsidRPr="00120359">
        <w:t xml:space="preserve">Quantitative data to support these views were not readily </w:t>
      </w:r>
      <w:r w:rsidR="00EE62AC" w:rsidRPr="00120359">
        <w:t>available. Our</w:t>
      </w:r>
      <w:r w:rsidR="007C2EE6" w:rsidRPr="00120359">
        <w:t xml:space="preserve"> pragmatic comparison of PAs and doctors in training in the emergency department </w:t>
      </w:r>
      <w:r w:rsidR="00F0502B" w:rsidRPr="00120359">
        <w:t>report</w:t>
      </w:r>
      <w:r w:rsidR="00DC7DFF" w:rsidRPr="00120359">
        <w:t>ed</w:t>
      </w:r>
      <w:r w:rsidR="00F0502B" w:rsidRPr="00120359">
        <w:t xml:space="preserve"> no difference in patient outcomes or measures of patient safety</w:t>
      </w:r>
      <w:r w:rsidR="00EB10A3" w:rsidRPr="00120359">
        <w:t xml:space="preserve">. </w:t>
      </w:r>
      <w:r w:rsidR="007C2EE6" w:rsidRPr="00120359">
        <w:t xml:space="preserve">The lack of regulation and attendant lack of authority to prescribe was seen as a problem. Patients and relatives described PAs positively but most did not understand who and what a PA was, often mistaking them for doctors </w:t>
      </w:r>
      <w:r w:rsidR="00DC7DFF" w:rsidRPr="00120359">
        <w:rPr>
          <w:vertAlign w:val="superscript"/>
        </w:rPr>
        <w:t>2</w:t>
      </w:r>
      <w:r w:rsidR="00C90DCA" w:rsidRPr="00120359">
        <w:rPr>
          <w:vertAlign w:val="superscript"/>
        </w:rPr>
        <w:t>5</w:t>
      </w:r>
      <w:r w:rsidR="007C2EE6" w:rsidRPr="00120359">
        <w:t xml:space="preserve">. </w:t>
      </w:r>
    </w:p>
    <w:p w14:paraId="5A129F0C" w14:textId="00A534C4" w:rsidR="007C2EE6" w:rsidRPr="00120359" w:rsidRDefault="008619F9" w:rsidP="00D77C96">
      <w:r w:rsidRPr="00120359">
        <w:t xml:space="preserve">We have also bid in open competition for specific service evaluations involving PAs as these give us the opportunity to investigate the innovation of PAs in new settings or with different experience. One of these was the </w:t>
      </w:r>
      <w:r w:rsidR="00DC7DFF" w:rsidRPr="00120359">
        <w:t>evaluat</w:t>
      </w:r>
      <w:r w:rsidRPr="00120359">
        <w:t>ion</w:t>
      </w:r>
      <w:r w:rsidR="00DC7DFF" w:rsidRPr="00120359">
        <w:t xml:space="preserve"> the </w:t>
      </w:r>
      <w:r w:rsidR="007C2EE6" w:rsidRPr="00120359">
        <w:t>National Physician Associates Expansion Programme (NPAEP) which recruit</w:t>
      </w:r>
      <w:r w:rsidR="00DC7DFF" w:rsidRPr="00120359">
        <w:t>ed</w:t>
      </w:r>
      <w:r w:rsidR="007C2EE6" w:rsidRPr="00120359">
        <w:t xml:space="preserve"> experienced US</w:t>
      </w:r>
      <w:r w:rsidR="00CB3AD7" w:rsidRPr="00120359">
        <w:t>-</w:t>
      </w:r>
      <w:r w:rsidR="007C2EE6" w:rsidRPr="00120359">
        <w:t xml:space="preserve">trained PAs to work for two years in </w:t>
      </w:r>
      <w:r w:rsidR="00DC7DFF" w:rsidRPr="00120359">
        <w:t xml:space="preserve">English </w:t>
      </w:r>
      <w:r w:rsidR="007C2EE6" w:rsidRPr="00120359">
        <w:t xml:space="preserve">hospitals that had no exposure to PAs. </w:t>
      </w:r>
      <w:r w:rsidRPr="00120359">
        <w:t xml:space="preserve">PAs were members of the advisory group both to the programme and the evaluation. </w:t>
      </w:r>
      <w:r w:rsidR="00DC7DFF" w:rsidRPr="00120359">
        <w:t xml:space="preserve">We reported </w:t>
      </w:r>
      <w:r w:rsidR="007C2EE6" w:rsidRPr="00120359">
        <w:t xml:space="preserve">the </w:t>
      </w:r>
      <w:r w:rsidR="00DC7DFF" w:rsidRPr="00120359">
        <w:t xml:space="preserve">positive </w:t>
      </w:r>
      <w:r w:rsidR="007C2EE6" w:rsidRPr="00120359">
        <w:t>contribution of the experienced PAs</w:t>
      </w:r>
      <w:r w:rsidRPr="00120359">
        <w:t xml:space="preserve"> to the services </w:t>
      </w:r>
      <w:r w:rsidRPr="00120359">
        <w:rPr>
          <w:vertAlign w:val="superscript"/>
        </w:rPr>
        <w:t>30</w:t>
      </w:r>
      <w:r w:rsidR="00DC7DFF" w:rsidRPr="00120359">
        <w:t>.</w:t>
      </w:r>
      <w:r w:rsidR="007C2EE6" w:rsidRPr="00120359">
        <w:t xml:space="preserve"> </w:t>
      </w:r>
      <w:r w:rsidR="00DC7DFF" w:rsidRPr="00120359">
        <w:t xml:space="preserve">We also reported </w:t>
      </w:r>
      <w:r w:rsidR="007C2EE6" w:rsidRPr="00120359">
        <w:t xml:space="preserve">the </w:t>
      </w:r>
      <w:r w:rsidR="00DC7DFF" w:rsidRPr="00120359">
        <w:t xml:space="preserve">change over time </w:t>
      </w:r>
      <w:r w:rsidR="007C2EE6" w:rsidRPr="00120359">
        <w:t xml:space="preserve">in </w:t>
      </w:r>
      <w:r w:rsidR="00DC7DFF" w:rsidRPr="00120359">
        <w:t xml:space="preserve">the </w:t>
      </w:r>
      <w:r w:rsidR="007C2EE6" w:rsidRPr="00120359">
        <w:t>hospitals from little consideration of</w:t>
      </w:r>
      <w:r w:rsidR="00DC7DFF" w:rsidRPr="00120359">
        <w:t xml:space="preserve"> employing </w:t>
      </w:r>
      <w:r w:rsidR="007C2EE6" w:rsidRPr="00120359">
        <w:lastRenderedPageBreak/>
        <w:t>PAs to actively recruiting UK</w:t>
      </w:r>
      <w:r w:rsidR="00CB3AD7" w:rsidRPr="00120359">
        <w:t>-</w:t>
      </w:r>
      <w:r w:rsidR="007C2EE6" w:rsidRPr="00120359">
        <w:t>trained PAs and offering student PA placements</w:t>
      </w:r>
      <w:r w:rsidRPr="00120359">
        <w:t xml:space="preserve"> </w:t>
      </w:r>
      <w:r w:rsidRPr="00120359">
        <w:rPr>
          <w:vertAlign w:val="superscript"/>
        </w:rPr>
        <w:t>30</w:t>
      </w:r>
      <w:r w:rsidR="007C2EE6" w:rsidRPr="00120359">
        <w:t xml:space="preserve">. </w:t>
      </w:r>
      <w:r w:rsidRPr="00120359">
        <w:t xml:space="preserve">Patient interviews indicated that PAs stood out for their communication skills, although confusion about their role persisted </w:t>
      </w:r>
      <w:r w:rsidRPr="00120359">
        <w:rPr>
          <w:vertAlign w:val="superscript"/>
        </w:rPr>
        <w:t>31</w:t>
      </w:r>
      <w:r w:rsidRPr="00120359">
        <w:t xml:space="preserve">. This is an issue that we have taken forward in a new pilot </w:t>
      </w:r>
      <w:r w:rsidR="00833BA9" w:rsidRPr="00120359">
        <w:t xml:space="preserve">intervention </w:t>
      </w:r>
      <w:r w:rsidRPr="00120359">
        <w:t>study with PAs</w:t>
      </w:r>
      <w:r w:rsidR="00833BA9" w:rsidRPr="00120359">
        <w:t xml:space="preserve"> as co-researchers.</w:t>
      </w:r>
    </w:p>
    <w:p w14:paraId="48D1C121" w14:textId="5F66D654" w:rsidR="005F0C47" w:rsidRPr="00120359" w:rsidRDefault="0058468D" w:rsidP="00D77C96">
      <w:r w:rsidRPr="00120359">
        <w:t>It is evident that there is growing appetite to employ PAs in hospitals in the UK</w:t>
      </w:r>
      <w:r w:rsidR="00833BA9" w:rsidRPr="00120359">
        <w:t>. T</w:t>
      </w:r>
      <w:r w:rsidRPr="00120359">
        <w:t xml:space="preserve">he evidence we have published to date is being widely used </w:t>
      </w:r>
      <w:r w:rsidR="005F0C47" w:rsidRPr="00120359">
        <w:t xml:space="preserve">by </w:t>
      </w:r>
      <w:r w:rsidR="005B1430" w:rsidRPr="00120359">
        <w:t xml:space="preserve">the HEE and </w:t>
      </w:r>
      <w:r w:rsidR="005F0C47" w:rsidRPr="00120359">
        <w:t>NHS organisations.</w:t>
      </w:r>
      <w:r w:rsidR="00C90DCA" w:rsidRPr="00120359">
        <w:t xml:space="preserve"> We continue to disseminate our findings to different audiences through a variety of ways. </w:t>
      </w:r>
    </w:p>
    <w:p w14:paraId="1B9C0F2B" w14:textId="7D12D8A0" w:rsidR="007C2EE6" w:rsidRPr="00120359" w:rsidRDefault="007C2EE6" w:rsidP="00D77C96">
      <w:pPr>
        <w:pStyle w:val="Heading2"/>
      </w:pPr>
      <w:r w:rsidRPr="00120359">
        <w:t>Next steps in PA UK research</w:t>
      </w:r>
      <w:r w:rsidR="00D52F7B" w:rsidRPr="00120359">
        <w:t xml:space="preserve"> </w:t>
      </w:r>
    </w:p>
    <w:p w14:paraId="003121A4" w14:textId="77B493BD" w:rsidR="003F2102" w:rsidRPr="00120359" w:rsidRDefault="007C2EE6" w:rsidP="00D77C96">
      <w:r w:rsidRPr="00120359">
        <w:t>The 50</w:t>
      </w:r>
      <w:r w:rsidRPr="00120359">
        <w:rPr>
          <w:vertAlign w:val="superscript"/>
        </w:rPr>
        <w:t>th</w:t>
      </w:r>
      <w:r w:rsidRPr="00120359">
        <w:t xml:space="preserve"> year celebration of the PA profession </w:t>
      </w:r>
      <w:r w:rsidR="003F2102" w:rsidRPr="00120359">
        <w:t xml:space="preserve">meant </w:t>
      </w:r>
      <w:r w:rsidR="00EB3403" w:rsidRPr="00120359">
        <w:t xml:space="preserve">US </w:t>
      </w:r>
      <w:r w:rsidRPr="00120359">
        <w:t xml:space="preserve">PA researchers </w:t>
      </w:r>
      <w:r w:rsidR="003F2102" w:rsidRPr="00120359">
        <w:t xml:space="preserve">could </w:t>
      </w:r>
      <w:r w:rsidRPr="00120359">
        <w:t>reflect</w:t>
      </w:r>
      <w:r w:rsidR="00D52F7B" w:rsidRPr="00120359">
        <w:t xml:space="preserve"> on</w:t>
      </w:r>
      <w:r w:rsidRPr="00120359">
        <w:t xml:space="preserve"> </w:t>
      </w:r>
      <w:r w:rsidR="003F2102" w:rsidRPr="00120359">
        <w:t xml:space="preserve">their changing </w:t>
      </w:r>
      <w:r w:rsidR="00F31219" w:rsidRPr="00120359">
        <w:t xml:space="preserve">research </w:t>
      </w:r>
      <w:r w:rsidRPr="00120359">
        <w:t xml:space="preserve">questions </w:t>
      </w:r>
      <w:r w:rsidR="00C90DCA" w:rsidRPr="00120359">
        <w:rPr>
          <w:vertAlign w:val="superscript"/>
        </w:rPr>
        <w:t>32</w:t>
      </w:r>
      <w:r w:rsidRPr="00120359">
        <w:t>.  PA research from the Netherlands leads the way in addressing these types of questions</w:t>
      </w:r>
      <w:r w:rsidR="00D52F7B" w:rsidRPr="00120359">
        <w:t xml:space="preserve"> using robustly designed prospective comparative studies </w:t>
      </w:r>
      <w:r w:rsidR="00C90DCA" w:rsidRPr="00120359">
        <w:rPr>
          <w:vertAlign w:val="superscript"/>
        </w:rPr>
        <w:t>33</w:t>
      </w:r>
      <w:r w:rsidRPr="00120359">
        <w:t xml:space="preserve">. </w:t>
      </w:r>
    </w:p>
    <w:p w14:paraId="4CFE93E6" w14:textId="39FAB375" w:rsidR="00D52F7B" w:rsidRPr="00120359" w:rsidRDefault="003F2102" w:rsidP="00D77C96">
      <w:r w:rsidRPr="00120359">
        <w:t>For those PAs interested in policy and workforce research questions, our journey offers some insights: starting from the small and descriptive, taking the research questions forward into the next study</w:t>
      </w:r>
      <w:r w:rsidR="00C90DCA" w:rsidRPr="00120359">
        <w:t xml:space="preserve">, building </w:t>
      </w:r>
      <w:r w:rsidRPr="00120359">
        <w:t>multidisciplinary teams</w:t>
      </w:r>
      <w:r w:rsidR="00C90DCA" w:rsidRPr="00120359">
        <w:t xml:space="preserve"> and networks, </w:t>
      </w:r>
      <w:r w:rsidR="009A6358" w:rsidRPr="00120359">
        <w:t xml:space="preserve">collaborating with PA faculty, </w:t>
      </w:r>
      <w:r w:rsidR="00C90DCA" w:rsidRPr="00120359">
        <w:t xml:space="preserve">capitalising on funding opportunities, disseminating findings to multiple audiences – including to </w:t>
      </w:r>
      <w:r w:rsidR="00132BE5" w:rsidRPr="00120359">
        <w:t xml:space="preserve">policy </w:t>
      </w:r>
      <w:r w:rsidR="00C90DCA" w:rsidRPr="00120359">
        <w:t xml:space="preserve">makers in formats that speak directly to their concerns. </w:t>
      </w:r>
      <w:r w:rsidRPr="00120359">
        <w:t xml:space="preserve">Our research has always included patient representatives as co-researchers and now we also have PAs as co-researchers in studies, moving us forward from their previous roles as advisors or participants.  </w:t>
      </w:r>
      <w:r w:rsidR="007C2EE6" w:rsidRPr="00120359">
        <w:t xml:space="preserve">The growth of the </w:t>
      </w:r>
      <w:r w:rsidRPr="00120359">
        <w:t xml:space="preserve">UK </w:t>
      </w:r>
      <w:r w:rsidR="007C2EE6" w:rsidRPr="00120359">
        <w:t xml:space="preserve">PA </w:t>
      </w:r>
      <w:r w:rsidRPr="00120359">
        <w:t xml:space="preserve">researchers was </w:t>
      </w:r>
      <w:r w:rsidR="007C2EE6" w:rsidRPr="00120359">
        <w:t xml:space="preserve">demonstrated </w:t>
      </w:r>
      <w:r w:rsidR="00EB3403" w:rsidRPr="00120359">
        <w:t xml:space="preserve">in </w:t>
      </w:r>
      <w:r w:rsidRPr="00120359">
        <w:t>the PA think</w:t>
      </w:r>
      <w:r w:rsidR="007C2EE6" w:rsidRPr="00120359">
        <w:t xml:space="preserve"> tank </w:t>
      </w:r>
      <w:r w:rsidRPr="00120359">
        <w:t>meeting in London in 2018 on d</w:t>
      </w:r>
      <w:r w:rsidR="007C2EE6" w:rsidRPr="00120359">
        <w:t>esigning a research agenda for the coming decade.</w:t>
      </w:r>
      <w:r w:rsidRPr="00120359">
        <w:t xml:space="preserve"> We look forward to </w:t>
      </w:r>
      <w:r w:rsidR="006E2DC7" w:rsidRPr="00120359">
        <w:t xml:space="preserve">the growth of PA research by PAs and </w:t>
      </w:r>
      <w:r w:rsidRPr="00120359">
        <w:t>other opportunities for cross country research, such as through the European PA Collaboration (https://www.europa-c.info/#!).</w:t>
      </w:r>
    </w:p>
    <w:p w14:paraId="2B1303B5" w14:textId="77777777" w:rsidR="00C607ED" w:rsidRPr="00120359" w:rsidRDefault="00C607ED" w:rsidP="00D77C96"/>
    <w:p w14:paraId="138203B5" w14:textId="77777777" w:rsidR="00C607ED" w:rsidRPr="00120359" w:rsidRDefault="00C607ED" w:rsidP="00D77C96">
      <w:pPr>
        <w:pStyle w:val="Heading2"/>
      </w:pPr>
      <w:r w:rsidRPr="00120359">
        <w:t>References</w:t>
      </w:r>
    </w:p>
    <w:p w14:paraId="7DD4FF22" w14:textId="77777777" w:rsidR="00C607ED" w:rsidRPr="00120359" w:rsidRDefault="00C607ED" w:rsidP="00D77C96">
      <w:pPr>
        <w:pStyle w:val="ListParagraph"/>
        <w:numPr>
          <w:ilvl w:val="0"/>
          <w:numId w:val="1"/>
        </w:numPr>
        <w:jc w:val="left"/>
      </w:pPr>
      <w:r w:rsidRPr="00120359">
        <w:t>Berwick DM, Nolan TW, Whittington J. The triple aim: care,</w:t>
      </w:r>
      <w:r w:rsidR="003D17A0" w:rsidRPr="00120359">
        <w:t xml:space="preserve"> </w:t>
      </w:r>
      <w:r w:rsidRPr="00120359">
        <w:t xml:space="preserve">health, and cost. Health </w:t>
      </w:r>
      <w:proofErr w:type="spellStart"/>
      <w:r w:rsidRPr="00120359">
        <w:t>Aff</w:t>
      </w:r>
      <w:proofErr w:type="spellEnd"/>
      <w:r w:rsidRPr="00120359">
        <w:t xml:space="preserve"> (Millwood). 2008;27(3):759-769.</w:t>
      </w:r>
      <w:r w:rsidR="002F4446" w:rsidRPr="00120359">
        <w:t xml:space="preserve"> </w:t>
      </w:r>
      <w:proofErr w:type="spellStart"/>
      <w:r w:rsidR="002F4446" w:rsidRPr="00120359">
        <w:t>doi</w:t>
      </w:r>
      <w:proofErr w:type="spellEnd"/>
      <w:r w:rsidR="002F4446" w:rsidRPr="00120359">
        <w:t>: 10.1377/hlthaff.27.3.759</w:t>
      </w:r>
    </w:p>
    <w:p w14:paraId="6F4CA705" w14:textId="51A1DE4D" w:rsidR="00CC029E" w:rsidRPr="00120359" w:rsidRDefault="00CC029E" w:rsidP="00D77C96">
      <w:pPr>
        <w:pStyle w:val="ListParagraph"/>
        <w:numPr>
          <w:ilvl w:val="0"/>
          <w:numId w:val="1"/>
        </w:numPr>
        <w:jc w:val="left"/>
      </w:pPr>
      <w:proofErr w:type="spellStart"/>
      <w:r w:rsidRPr="00120359">
        <w:t>Woodin</w:t>
      </w:r>
      <w:proofErr w:type="spellEnd"/>
      <w:r w:rsidRPr="00120359">
        <w:t xml:space="preserve"> J, McLeod H, McManus R</w:t>
      </w:r>
      <w:r w:rsidR="00B553D1" w:rsidRPr="00120359">
        <w:t xml:space="preserve"> et al. </w:t>
      </w:r>
      <w:r w:rsidRPr="00120359">
        <w:t xml:space="preserve">Evaluation of US-trained Physician Assistants Working in the NHS in England. Final Report. Birmingham: University of Birmingham; 2005. </w:t>
      </w:r>
      <w:r w:rsidR="00675B1D" w:rsidRPr="00120359">
        <w:t xml:space="preserve">Accessed last July 2019 at </w:t>
      </w:r>
      <w:hyperlink r:id="rId7" w:history="1">
        <w:r w:rsidR="00BA6DD1" w:rsidRPr="00120359">
          <w:rPr>
            <w:rStyle w:val="Hyperlink"/>
          </w:rPr>
          <w:t>https://www.birmingham.ac.uk/Documents/college-social-sciences/social-policy/HSMC/publications/2005/Evaluation-of-US-trained-Physician-Assistants.pdf</w:t>
        </w:r>
      </w:hyperlink>
    </w:p>
    <w:p w14:paraId="6AB06BC4" w14:textId="7FB1E5A4" w:rsidR="00BA6DD1" w:rsidRPr="00120359" w:rsidRDefault="00257664" w:rsidP="00D77C96">
      <w:pPr>
        <w:pStyle w:val="ListParagraph"/>
        <w:numPr>
          <w:ilvl w:val="0"/>
          <w:numId w:val="1"/>
        </w:numPr>
        <w:jc w:val="left"/>
      </w:pPr>
      <w:r w:rsidRPr="00120359">
        <w:t>Farmer J, Currie M, Hyman J</w:t>
      </w:r>
      <w:r w:rsidR="00B553D1" w:rsidRPr="00120359">
        <w:t xml:space="preserve"> et al. </w:t>
      </w:r>
      <w:r w:rsidRPr="00120359">
        <w:t>Evaluation of physician assistants in National Health Service Scotland. Scott Med J 2011; 56:130–4. doi.org/10.1258/smj.2011.011109</w:t>
      </w:r>
    </w:p>
    <w:p w14:paraId="0D232F46" w14:textId="77777777" w:rsidR="00BA6DD1" w:rsidRPr="00120359" w:rsidRDefault="00BA6DD1" w:rsidP="00D77C96">
      <w:pPr>
        <w:pStyle w:val="ListParagraph"/>
        <w:numPr>
          <w:ilvl w:val="0"/>
          <w:numId w:val="1"/>
        </w:numPr>
        <w:jc w:val="left"/>
      </w:pPr>
      <w:r w:rsidRPr="00120359">
        <w:t>Department of Health, Royal College of General Practitioners, Royal college of Physicians. The Competence and Curriculum Framework for the Physician Assistant. London: Department of Health; 2006.</w:t>
      </w:r>
    </w:p>
    <w:p w14:paraId="0E4C2912" w14:textId="77777777" w:rsidR="00F75FD6" w:rsidRPr="00120359" w:rsidRDefault="00F75FD6" w:rsidP="00D77C96">
      <w:pPr>
        <w:pStyle w:val="ListParagraph"/>
        <w:numPr>
          <w:ilvl w:val="0"/>
          <w:numId w:val="1"/>
        </w:numPr>
        <w:jc w:val="left"/>
      </w:pPr>
      <w:r w:rsidRPr="00120359">
        <w:lastRenderedPageBreak/>
        <w:t>Greenhalgh T, Robert G, Macfarlane F et al. Diffusion of innovations in service organizations: systematic review and recommendations. The Milbank Quarterly. 2004 Dec;82(4):581-629. DOI: 10.1111/j.0887-378X.</w:t>
      </w:r>
      <w:proofErr w:type="gramStart"/>
      <w:r w:rsidRPr="00120359">
        <w:t>2004.00325.x</w:t>
      </w:r>
      <w:proofErr w:type="gramEnd"/>
    </w:p>
    <w:p w14:paraId="1AD05030" w14:textId="77777777" w:rsidR="004B173E" w:rsidRPr="00120359" w:rsidRDefault="004B173E" w:rsidP="00D77C96">
      <w:pPr>
        <w:pStyle w:val="ListParagraph"/>
        <w:numPr>
          <w:ilvl w:val="0"/>
          <w:numId w:val="1"/>
        </w:numPr>
        <w:jc w:val="left"/>
      </w:pPr>
      <w:r w:rsidRPr="00120359">
        <w:t>Donabedian A. The definition of quality and approaches to its assessment. Ann Arbor, Michigan: Health Administration Press, 1980.</w:t>
      </w:r>
    </w:p>
    <w:p w14:paraId="6FB7F178" w14:textId="0C6893E9" w:rsidR="004B173E" w:rsidRPr="00120359" w:rsidRDefault="00251728" w:rsidP="00D77C96">
      <w:pPr>
        <w:pStyle w:val="ListParagraph"/>
        <w:numPr>
          <w:ilvl w:val="0"/>
          <w:numId w:val="1"/>
        </w:numPr>
        <w:jc w:val="left"/>
      </w:pPr>
      <w:r w:rsidRPr="00251728">
        <w:t xml:space="preserve">Drennan V, Levenson R, Halter M, </w:t>
      </w:r>
      <w:proofErr w:type="spellStart"/>
      <w:r w:rsidRPr="00251728">
        <w:t>Tye</w:t>
      </w:r>
      <w:proofErr w:type="spellEnd"/>
      <w:r w:rsidRPr="00251728">
        <w:t xml:space="preserve"> C. Physician assistants in English general practice: a qualitative study of employers’ viewpoints. Journal of health services research &amp; policy. 2011;16(2):75-80. doi.org/10.1258/jhsrp.2010.010061 </w:t>
      </w:r>
    </w:p>
    <w:p w14:paraId="1EAC276D" w14:textId="23E0D115" w:rsidR="00A3786A" w:rsidRPr="00120359" w:rsidRDefault="00A3786A" w:rsidP="00D77C96">
      <w:pPr>
        <w:pStyle w:val="ListParagraph"/>
        <w:numPr>
          <w:ilvl w:val="0"/>
          <w:numId w:val="1"/>
        </w:numPr>
        <w:jc w:val="left"/>
      </w:pPr>
      <w:proofErr w:type="spellStart"/>
      <w:r w:rsidRPr="00120359">
        <w:t>Ritsema</w:t>
      </w:r>
      <w:proofErr w:type="spellEnd"/>
      <w:r w:rsidRPr="00120359">
        <w:t xml:space="preserve"> TS, Paterson KE Physician assistants in the United Kingdom: an initial profile of the profession. JAAPA. 2011 (10):60.</w:t>
      </w:r>
    </w:p>
    <w:p w14:paraId="2CA7B675" w14:textId="09869C94" w:rsidR="00A3786A" w:rsidRPr="00120359" w:rsidRDefault="00A3786A" w:rsidP="00D77C96">
      <w:pPr>
        <w:pStyle w:val="ListParagraph"/>
        <w:numPr>
          <w:ilvl w:val="0"/>
          <w:numId w:val="1"/>
        </w:numPr>
        <w:jc w:val="left"/>
      </w:pPr>
      <w:r w:rsidRPr="00120359">
        <w:t xml:space="preserve">Ross N, </w:t>
      </w:r>
      <w:proofErr w:type="spellStart"/>
      <w:r w:rsidRPr="00120359">
        <w:t>Parle</w:t>
      </w:r>
      <w:proofErr w:type="spellEnd"/>
      <w:r w:rsidRPr="00120359">
        <w:t xml:space="preserve"> J, </w:t>
      </w:r>
      <w:proofErr w:type="spellStart"/>
      <w:r w:rsidRPr="00120359">
        <w:t>Begg</w:t>
      </w:r>
      <w:proofErr w:type="spellEnd"/>
      <w:r w:rsidRPr="00120359">
        <w:t xml:space="preserve"> P, Kuhns D. The case for the physician assistant. Clin Med (</w:t>
      </w:r>
      <w:proofErr w:type="spellStart"/>
      <w:r w:rsidRPr="00120359">
        <w:t>Lond</w:t>
      </w:r>
      <w:proofErr w:type="spellEnd"/>
      <w:r w:rsidRPr="00120359">
        <w:t>). 2012 (3):200-6.</w:t>
      </w:r>
    </w:p>
    <w:p w14:paraId="7EB770AA" w14:textId="6461E9D9" w:rsidR="00E1796E" w:rsidRPr="00120359" w:rsidRDefault="00251728" w:rsidP="00D77C96">
      <w:pPr>
        <w:pStyle w:val="ListParagraph"/>
        <w:numPr>
          <w:ilvl w:val="0"/>
          <w:numId w:val="1"/>
        </w:numPr>
        <w:jc w:val="left"/>
      </w:pPr>
      <w:r w:rsidRPr="00251728">
        <w:t>Drennan VM, Chattopadhyay K, Halter M, et al. Physician assistants in English primary care teams: a survey. Journal of interprofessional care. 2012;26(5):416-418 doi.org/10.3109/13561820.2012.686538</w:t>
      </w:r>
      <w:r>
        <w:t xml:space="preserve"> </w:t>
      </w:r>
    </w:p>
    <w:p w14:paraId="79BC3188" w14:textId="77777777" w:rsidR="00251728" w:rsidRDefault="00251728" w:rsidP="00D77C96">
      <w:pPr>
        <w:pStyle w:val="ListParagraph"/>
        <w:numPr>
          <w:ilvl w:val="0"/>
          <w:numId w:val="1"/>
        </w:numPr>
        <w:jc w:val="left"/>
      </w:pPr>
      <w:r w:rsidRPr="00251728">
        <w:t>Halter M, Drennan V, Chattopadhyay K, et al. The contribution of physician assistants in primary care: a systematic review. BMC health services research. 2013;13(1):223. doi.org/10.1186/1472-6963-13-</w:t>
      </w:r>
      <w:r>
        <w:t xml:space="preserve"> </w:t>
      </w:r>
    </w:p>
    <w:p w14:paraId="2B934033" w14:textId="1025B898" w:rsidR="00E1796E" w:rsidRPr="00120359" w:rsidRDefault="00251728" w:rsidP="00D77C96">
      <w:pPr>
        <w:pStyle w:val="ListParagraph"/>
        <w:numPr>
          <w:ilvl w:val="0"/>
          <w:numId w:val="1"/>
        </w:numPr>
        <w:jc w:val="left"/>
      </w:pPr>
      <w:r w:rsidRPr="00251728">
        <w:t xml:space="preserve">Drennan VM, Gabe J, Halter M, et al. </w:t>
      </w:r>
      <w:r>
        <w:t xml:space="preserve">Physician associates in primary health care in England: A challenge to professional boundaries? </w:t>
      </w:r>
      <w:r w:rsidRPr="00251728">
        <w:t xml:space="preserve">Social Science &amp; Medicine. </w:t>
      </w:r>
      <w:proofErr w:type="gramStart"/>
      <w:r w:rsidRPr="00251728">
        <w:t>2017;181:9</w:t>
      </w:r>
      <w:proofErr w:type="gramEnd"/>
      <w:r w:rsidRPr="00251728">
        <w:t xml:space="preserve">-16. doi.org/10.1016/j.socscimed.2017.03.045 </w:t>
      </w:r>
    </w:p>
    <w:p w14:paraId="4B12B00E" w14:textId="6E03F0FA" w:rsidR="004B173E" w:rsidRPr="00120359" w:rsidRDefault="00251728" w:rsidP="00D77C96">
      <w:pPr>
        <w:pStyle w:val="ListParagraph"/>
        <w:numPr>
          <w:ilvl w:val="0"/>
          <w:numId w:val="1"/>
        </w:numPr>
        <w:jc w:val="left"/>
      </w:pPr>
      <w:r w:rsidRPr="00251728">
        <w:t xml:space="preserve">Drennan VM, Halter M, Joly L, et al. Physician associates and GPs in primary care: a comparison. Br J Gen </w:t>
      </w:r>
      <w:proofErr w:type="spellStart"/>
      <w:r w:rsidRPr="00251728">
        <w:t>Pract</w:t>
      </w:r>
      <w:proofErr w:type="spellEnd"/>
      <w:r w:rsidRPr="00251728">
        <w:t>. 2015;65(634</w:t>
      </w:r>
      <w:proofErr w:type="gramStart"/>
      <w:r w:rsidRPr="00251728">
        <w:t>):e</w:t>
      </w:r>
      <w:proofErr w:type="gramEnd"/>
      <w:r w:rsidRPr="00251728">
        <w:t xml:space="preserve">344-50. doi.org/10.3399/bjgp15X684877 </w:t>
      </w:r>
    </w:p>
    <w:p w14:paraId="26F8E686" w14:textId="2E077F3F" w:rsidR="00206779" w:rsidRPr="00120359" w:rsidRDefault="00251728" w:rsidP="00D77C96">
      <w:pPr>
        <w:pStyle w:val="ListParagraph"/>
        <w:numPr>
          <w:ilvl w:val="0"/>
          <w:numId w:val="1"/>
        </w:numPr>
        <w:jc w:val="left"/>
      </w:pPr>
      <w:r w:rsidRPr="00251728">
        <w:t xml:space="preserve">Halter, M., Joly, L., de Lusignan, S., et al. Capturing complexity in clinician case-mix: classification system development using GP and physician associate data. BJGP Open,2018. 2(1). DOI: 10.3399/bjgpopen18X101277 </w:t>
      </w:r>
    </w:p>
    <w:p w14:paraId="35B06990" w14:textId="2A10B591" w:rsidR="00F51F29" w:rsidRPr="00120359" w:rsidRDefault="00251728" w:rsidP="00D77C96">
      <w:pPr>
        <w:pStyle w:val="ListParagraph"/>
        <w:numPr>
          <w:ilvl w:val="0"/>
          <w:numId w:val="1"/>
        </w:numPr>
        <w:jc w:val="left"/>
      </w:pPr>
      <w:r w:rsidRPr="00251728">
        <w:t xml:space="preserve">de Lusignan S, McGovern AP, Tahir MA, et al. Physician associate and general practitioner consultations: a comparative observational video study. </w:t>
      </w:r>
      <w:proofErr w:type="spellStart"/>
      <w:r w:rsidRPr="00251728">
        <w:t>PloS</w:t>
      </w:r>
      <w:proofErr w:type="spellEnd"/>
      <w:r w:rsidRPr="00251728">
        <w:t xml:space="preserve"> one. 2016;11(8). </w:t>
      </w:r>
      <w:proofErr w:type="gramStart"/>
      <w:r w:rsidRPr="00251728">
        <w:t>doi:10.1371/journal.pone</w:t>
      </w:r>
      <w:proofErr w:type="gramEnd"/>
      <w:r w:rsidRPr="00251728">
        <w:t xml:space="preserve">.0160902 </w:t>
      </w:r>
    </w:p>
    <w:p w14:paraId="4BCE8CB5" w14:textId="7B48A6F5" w:rsidR="00F51F29" w:rsidRPr="00120359" w:rsidRDefault="00251728" w:rsidP="00D77C96">
      <w:pPr>
        <w:pStyle w:val="ListParagraph"/>
        <w:numPr>
          <w:ilvl w:val="0"/>
          <w:numId w:val="1"/>
        </w:numPr>
        <w:jc w:val="left"/>
      </w:pPr>
      <w:r w:rsidRPr="00251728">
        <w:t xml:space="preserve">Halter M, Drennan VM, Joly LM, et al. Patients' experiences of consultations with physician associates in primary care in England: A qualitative study. Health Expect. 2017;20(5):1011-1019. </w:t>
      </w:r>
      <w:proofErr w:type="spellStart"/>
      <w:r w:rsidRPr="00251728">
        <w:t>doi</w:t>
      </w:r>
      <w:proofErr w:type="spellEnd"/>
      <w:r w:rsidRPr="00251728">
        <w:t>: 10.1111/</w:t>
      </w:r>
      <w:proofErr w:type="gramStart"/>
      <w:r w:rsidRPr="00251728">
        <w:t>hex.12542..</w:t>
      </w:r>
      <w:proofErr w:type="gramEnd"/>
      <w:r w:rsidRPr="00251728">
        <w:t xml:space="preserve">  </w:t>
      </w:r>
    </w:p>
    <w:p w14:paraId="4DF8DBF6" w14:textId="29F12766" w:rsidR="000F329A" w:rsidRPr="00120359" w:rsidRDefault="00251728" w:rsidP="00D77C96">
      <w:pPr>
        <w:pStyle w:val="ListParagraph"/>
        <w:numPr>
          <w:ilvl w:val="0"/>
          <w:numId w:val="1"/>
        </w:numPr>
        <w:jc w:val="left"/>
      </w:pPr>
      <w:r w:rsidRPr="00251728">
        <w:t xml:space="preserve">Drennan V, Halter M, Brearley S, et al. Investigating the contribution of physician assistants to primary care in England: a mixed-methods study. Health </w:t>
      </w:r>
      <w:proofErr w:type="spellStart"/>
      <w:r w:rsidRPr="00251728">
        <w:t>Serv</w:t>
      </w:r>
      <w:proofErr w:type="spellEnd"/>
      <w:r w:rsidRPr="00251728">
        <w:t xml:space="preserve"> </w:t>
      </w:r>
      <w:proofErr w:type="spellStart"/>
      <w:r w:rsidRPr="00251728">
        <w:t>Deliv</w:t>
      </w:r>
      <w:proofErr w:type="spellEnd"/>
      <w:r w:rsidRPr="00251728">
        <w:t xml:space="preserve"> Res 2014;2(16) DOI: 10.3310/hsdr02160 </w:t>
      </w:r>
    </w:p>
    <w:p w14:paraId="5F1B4EE5" w14:textId="77777777" w:rsidR="00F51F29" w:rsidRPr="00120359" w:rsidRDefault="00832076" w:rsidP="00D77C96">
      <w:pPr>
        <w:pStyle w:val="ListParagraph"/>
        <w:numPr>
          <w:ilvl w:val="0"/>
          <w:numId w:val="1"/>
        </w:numPr>
        <w:jc w:val="left"/>
      </w:pPr>
      <w:r w:rsidRPr="00120359">
        <w:t>Centre for Workforce Intelligence. In-depth review of the general practitioner workforce. July 2014 Last accessed July 2019 on the DH website [https://www.gov.uk/government/publications/in-depth-review-of-the-general-practitioner-workforce]</w:t>
      </w:r>
    </w:p>
    <w:p w14:paraId="35AEA1ED" w14:textId="77777777" w:rsidR="004B173E" w:rsidRPr="00120359" w:rsidRDefault="0065417D" w:rsidP="00D77C96">
      <w:pPr>
        <w:pStyle w:val="ListParagraph"/>
        <w:numPr>
          <w:ilvl w:val="0"/>
          <w:numId w:val="1"/>
        </w:numPr>
        <w:jc w:val="left"/>
      </w:pPr>
      <w:r w:rsidRPr="00120359">
        <w:t>Health Education England. Annual Report and Accounts 2018-19. Accessed last August 2019 at https://www.gov.uk/government/publications/health-education-england-annual-report-and-accounts-2018-to-2019</w:t>
      </w:r>
    </w:p>
    <w:p w14:paraId="6FB305EC" w14:textId="0823DC28" w:rsidR="00733FEE" w:rsidRPr="00120359" w:rsidRDefault="00733FEE" w:rsidP="00D77C96">
      <w:pPr>
        <w:pStyle w:val="ListParagraph"/>
        <w:numPr>
          <w:ilvl w:val="0"/>
          <w:numId w:val="1"/>
        </w:numPr>
        <w:jc w:val="left"/>
      </w:pPr>
      <w:proofErr w:type="spellStart"/>
      <w:r w:rsidRPr="00120359">
        <w:lastRenderedPageBreak/>
        <w:t>Ritsema</w:t>
      </w:r>
      <w:proofErr w:type="spellEnd"/>
      <w:r w:rsidRPr="00120359">
        <w:t xml:space="preserve"> TS, Roberts KA, Watkins JS. Explosive Growth in British Physician Associate Education Since 2008. J Physician Assist Educ. 2019 (1):57-60. </w:t>
      </w:r>
      <w:proofErr w:type="spellStart"/>
      <w:r w:rsidRPr="00120359">
        <w:t>doi</w:t>
      </w:r>
      <w:proofErr w:type="spellEnd"/>
      <w:r w:rsidRPr="00120359">
        <w:t>: 10.1097/JPA.0000000000000233.</w:t>
      </w:r>
    </w:p>
    <w:p w14:paraId="58D25A28" w14:textId="44CFB72D" w:rsidR="00FB4BE0" w:rsidRPr="00120359" w:rsidRDefault="00FB4BE0" w:rsidP="00D77C96">
      <w:pPr>
        <w:pStyle w:val="ListParagraph"/>
        <w:numPr>
          <w:ilvl w:val="0"/>
          <w:numId w:val="1"/>
        </w:numPr>
        <w:jc w:val="left"/>
      </w:pPr>
      <w:r w:rsidRPr="00120359">
        <w:t xml:space="preserve">House of Commons Health Select </w:t>
      </w:r>
      <w:r w:rsidR="00605697" w:rsidRPr="00120359">
        <w:t>Committee,</w:t>
      </w:r>
      <w:r w:rsidRPr="00120359">
        <w:t xml:space="preserve"> Primary care Fourth Report of Session 2015–16 HC 408. 2016. House of Commons: London, </w:t>
      </w:r>
      <w:proofErr w:type="gramStart"/>
      <w:r w:rsidRPr="00120359">
        <w:t>UK .</w:t>
      </w:r>
      <w:proofErr w:type="gramEnd"/>
      <w:r w:rsidRPr="00120359">
        <w:t xml:space="preserve"> </w:t>
      </w:r>
      <w:r w:rsidR="00605697" w:rsidRPr="00120359">
        <w:t>Accessed</w:t>
      </w:r>
      <w:r w:rsidRPr="00120359">
        <w:t xml:space="preserve"> last August 2019 ttps://publications.parliament.uk/pa/cm201516/cmselect/cmhealth/408/40802.htm. </w:t>
      </w:r>
    </w:p>
    <w:p w14:paraId="6C873137" w14:textId="29D96DC2" w:rsidR="00605697" w:rsidRPr="00120359" w:rsidRDefault="00605697" w:rsidP="00D77C96">
      <w:pPr>
        <w:pStyle w:val="ListParagraph"/>
        <w:numPr>
          <w:ilvl w:val="0"/>
          <w:numId w:val="1"/>
        </w:numPr>
        <w:jc w:val="left"/>
      </w:pPr>
      <w:r w:rsidRPr="00120359">
        <w:t>Health Education England. An assessment of the four medical associate professions (MAPs</w:t>
      </w:r>
      <w:r w:rsidR="006E2DC7" w:rsidRPr="00120359">
        <w:t xml:space="preserve">). </w:t>
      </w:r>
      <w:r w:rsidRPr="00120359">
        <w:t>Accessed last August 2019 https://www.gov.uk/government/consultations/regulating-medical-associate-professions-in-the-uk</w:t>
      </w:r>
    </w:p>
    <w:p w14:paraId="4B58F87D" w14:textId="604EB6A1" w:rsidR="0058468D" w:rsidRPr="00120359" w:rsidRDefault="0058468D" w:rsidP="00D77C96">
      <w:pPr>
        <w:pStyle w:val="ListParagraph"/>
        <w:numPr>
          <w:ilvl w:val="0"/>
          <w:numId w:val="1"/>
        </w:numPr>
        <w:jc w:val="left"/>
      </w:pPr>
      <w:r w:rsidRPr="00120359">
        <w:t xml:space="preserve">General Medical </w:t>
      </w:r>
      <w:r w:rsidR="00BD56CA" w:rsidRPr="00120359">
        <w:t xml:space="preserve">Council. </w:t>
      </w:r>
      <w:r w:rsidRPr="00120359">
        <w:t xml:space="preserve">GMC to regulate two new </w:t>
      </w:r>
      <w:proofErr w:type="gramStart"/>
      <w:r w:rsidRPr="00120359">
        <w:t>associates</w:t>
      </w:r>
      <w:proofErr w:type="gramEnd"/>
      <w:r w:rsidRPr="00120359">
        <w:t xml:space="preserve"> roles. Press </w:t>
      </w:r>
      <w:r w:rsidR="00BD56CA" w:rsidRPr="00120359">
        <w:t>release</w:t>
      </w:r>
      <w:r w:rsidRPr="00120359">
        <w:t xml:space="preserve"> 18-July-2019. Accessed last July 2019 at   </w:t>
      </w:r>
      <w:hyperlink r:id="rId8" w:history="1">
        <w:r w:rsidR="00286CDE" w:rsidRPr="00120359">
          <w:rPr>
            <w:rStyle w:val="Hyperlink"/>
          </w:rPr>
          <w:t>https://www.gmc-uk.org/news/news-archive/gmc-to-regulate-two-new-associates-roles---pas-and-aas</w:t>
        </w:r>
      </w:hyperlink>
    </w:p>
    <w:p w14:paraId="71C05D47" w14:textId="77777777" w:rsidR="00286CDE" w:rsidRPr="00120359" w:rsidRDefault="00286CDE" w:rsidP="00D77C96">
      <w:pPr>
        <w:pStyle w:val="ListParagraph"/>
        <w:numPr>
          <w:ilvl w:val="0"/>
          <w:numId w:val="1"/>
        </w:numPr>
        <w:jc w:val="left"/>
      </w:pPr>
      <w:r w:rsidRPr="00120359">
        <w:t xml:space="preserve">Williams LE, </w:t>
      </w:r>
      <w:proofErr w:type="spellStart"/>
      <w:r w:rsidRPr="00120359">
        <w:t>Ritsema</w:t>
      </w:r>
      <w:proofErr w:type="spellEnd"/>
      <w:r w:rsidRPr="00120359">
        <w:t xml:space="preserve"> TS. Satisfaction of doctors with the role of physician associates. Clin Med (</w:t>
      </w:r>
      <w:proofErr w:type="spellStart"/>
      <w:r w:rsidRPr="00120359">
        <w:t>Lond</w:t>
      </w:r>
      <w:proofErr w:type="spellEnd"/>
      <w:r w:rsidRPr="00120359">
        <w:t xml:space="preserve">). 2014 Apr;14(2):113-6. </w:t>
      </w:r>
      <w:proofErr w:type="spellStart"/>
      <w:r w:rsidRPr="00120359">
        <w:t>doi</w:t>
      </w:r>
      <w:proofErr w:type="spellEnd"/>
      <w:r w:rsidRPr="00120359">
        <w:t>: 10.7861/clinmedicine.14-2-113.</w:t>
      </w:r>
    </w:p>
    <w:p w14:paraId="1EF6A42D" w14:textId="2B7382D2" w:rsidR="000C3860" w:rsidRPr="00120359" w:rsidRDefault="00251728" w:rsidP="00D77C96">
      <w:pPr>
        <w:pStyle w:val="ListParagraph"/>
        <w:numPr>
          <w:ilvl w:val="0"/>
          <w:numId w:val="1"/>
        </w:numPr>
        <w:jc w:val="left"/>
      </w:pPr>
      <w:r w:rsidRPr="00251728">
        <w:t xml:space="preserve">Drennan VM, Halter M, Wheeler C, et al. The role of physician associates in secondary care: the PA-SCER mixed-methods study. Health </w:t>
      </w:r>
      <w:proofErr w:type="spellStart"/>
      <w:r w:rsidRPr="00251728">
        <w:t>Serv</w:t>
      </w:r>
      <w:proofErr w:type="spellEnd"/>
      <w:r w:rsidRPr="00251728">
        <w:t xml:space="preserve"> </w:t>
      </w:r>
      <w:proofErr w:type="spellStart"/>
      <w:r w:rsidRPr="00251728">
        <w:t>Deliv</w:t>
      </w:r>
      <w:proofErr w:type="spellEnd"/>
      <w:r w:rsidRPr="00251728">
        <w:t xml:space="preserve"> Res 2019;7(19) doi.org/10.3310/hsdr07190    </w:t>
      </w:r>
    </w:p>
    <w:p w14:paraId="77052597" w14:textId="28607895" w:rsidR="004B173E" w:rsidRPr="00120359" w:rsidRDefault="008F3A9C" w:rsidP="00D77C96">
      <w:pPr>
        <w:pStyle w:val="ListParagraph"/>
        <w:numPr>
          <w:ilvl w:val="0"/>
          <w:numId w:val="1"/>
        </w:numPr>
        <w:jc w:val="left"/>
      </w:pPr>
      <w:r w:rsidRPr="008F3A9C">
        <w:t xml:space="preserve">Halter M, Wheeler C, </w:t>
      </w:r>
      <w:proofErr w:type="spellStart"/>
      <w:r w:rsidRPr="008F3A9C">
        <w:t>Pelone</w:t>
      </w:r>
      <w:proofErr w:type="spellEnd"/>
      <w:r w:rsidRPr="008F3A9C">
        <w:t xml:space="preserve"> F, et al. Contribution of physician assistants/associates to secondary care: a systematic review. BMJ open. 2018 ;8(6</w:t>
      </w:r>
      <w:proofErr w:type="gramStart"/>
      <w:r w:rsidRPr="008F3A9C">
        <w:t>):e</w:t>
      </w:r>
      <w:proofErr w:type="gramEnd"/>
      <w:r w:rsidRPr="008F3A9C">
        <w:t xml:space="preserve">019573. dx.doi.org/10.1136/bmjopen-2017-019573 </w:t>
      </w:r>
    </w:p>
    <w:p w14:paraId="1B800A7E" w14:textId="504CB5D8" w:rsidR="004B173E" w:rsidRPr="00120359" w:rsidRDefault="008F3A9C" w:rsidP="00D77C96">
      <w:pPr>
        <w:pStyle w:val="ListParagraph"/>
        <w:numPr>
          <w:ilvl w:val="0"/>
          <w:numId w:val="1"/>
        </w:numPr>
        <w:jc w:val="left"/>
      </w:pPr>
      <w:r w:rsidRPr="008F3A9C">
        <w:t xml:space="preserve">Halter M, Wheeler C, Drennan VM, et al. Physician associates in England's hospitals: a survey of medical directors exploring current usage and factors affecting recruitment. Clinical Medicine. 2017;17(2):126. </w:t>
      </w:r>
      <w:proofErr w:type="spellStart"/>
      <w:r w:rsidRPr="008F3A9C">
        <w:t>doi</w:t>
      </w:r>
      <w:proofErr w:type="spellEnd"/>
      <w:r w:rsidRPr="008F3A9C">
        <w:t xml:space="preserve">: 10.7861/clinmedicine.17-2-126Authors </w:t>
      </w:r>
    </w:p>
    <w:p w14:paraId="1A1F4856" w14:textId="53B585E6" w:rsidR="004B173E" w:rsidRPr="00120359" w:rsidRDefault="008F3A9C" w:rsidP="00D77C96">
      <w:pPr>
        <w:pStyle w:val="ListParagraph"/>
        <w:numPr>
          <w:ilvl w:val="0"/>
          <w:numId w:val="1"/>
        </w:numPr>
        <w:jc w:val="left"/>
      </w:pPr>
      <w:r w:rsidRPr="008F3A9C">
        <w:t xml:space="preserve">Wheeler C, Halter M, Drennan VM, et al. Physician associates working in secondary care teams in England: Interprofessional implications from a national survey. Journal of interprofessional care. </w:t>
      </w:r>
      <w:proofErr w:type="gramStart"/>
      <w:r w:rsidRPr="008F3A9C">
        <w:t>2017  2</w:t>
      </w:r>
      <w:proofErr w:type="gramEnd"/>
      <w:r w:rsidRPr="008F3A9C">
        <w:t>;31(6):774-6. doi.org/10.1080/13561820.2017.1341390</w:t>
      </w:r>
    </w:p>
    <w:p w14:paraId="32FE7DCD" w14:textId="6D7A693D" w:rsidR="0058468D" w:rsidRPr="00120359" w:rsidRDefault="008F3A9C" w:rsidP="00D77C96">
      <w:pPr>
        <w:pStyle w:val="ListParagraph"/>
        <w:numPr>
          <w:ilvl w:val="0"/>
          <w:numId w:val="1"/>
        </w:numPr>
        <w:jc w:val="left"/>
      </w:pPr>
      <w:r w:rsidRPr="008F3A9C">
        <w:t xml:space="preserve">Drennan VM, Halter M, Wheeler C, et al.  What is the contribution of physician associates in hospital care in England? A </w:t>
      </w:r>
      <w:proofErr w:type="gramStart"/>
      <w:r w:rsidRPr="008F3A9C">
        <w:t>mixed methods</w:t>
      </w:r>
      <w:proofErr w:type="gramEnd"/>
      <w:r w:rsidRPr="008F3A9C">
        <w:t>, multiple case study. BMJ open. 2019 1;9(1</w:t>
      </w:r>
      <w:proofErr w:type="gramStart"/>
      <w:r w:rsidRPr="008F3A9C">
        <w:t>):e</w:t>
      </w:r>
      <w:proofErr w:type="gramEnd"/>
      <w:r w:rsidRPr="008F3A9C">
        <w:t xml:space="preserve">027012. </w:t>
      </w:r>
    </w:p>
    <w:p w14:paraId="0C33EA24" w14:textId="1E8436D5" w:rsidR="00833BA9" w:rsidRPr="00120359" w:rsidRDefault="008F3A9C" w:rsidP="00D77C96">
      <w:pPr>
        <w:pStyle w:val="ListParagraph"/>
        <w:numPr>
          <w:ilvl w:val="0"/>
          <w:numId w:val="1"/>
        </w:numPr>
        <w:jc w:val="left"/>
      </w:pPr>
      <w:r w:rsidRPr="008F3A9C">
        <w:t xml:space="preserve">Drennan </w:t>
      </w:r>
      <w:proofErr w:type="gramStart"/>
      <w:r w:rsidRPr="008F3A9C">
        <w:t>VM ,</w:t>
      </w:r>
      <w:proofErr w:type="gramEnd"/>
      <w:r w:rsidRPr="008F3A9C">
        <w:t xml:space="preserve"> Taylor F, Halter M. et al. Experienced American physician assistants/associates in English hospitals. RSM Open In press  </w:t>
      </w:r>
    </w:p>
    <w:p w14:paraId="2414F9FD" w14:textId="1A0EA63D" w:rsidR="00833BA9" w:rsidRPr="00120359" w:rsidRDefault="006F0CDF" w:rsidP="00D77C96">
      <w:pPr>
        <w:pStyle w:val="ListParagraph"/>
        <w:numPr>
          <w:ilvl w:val="0"/>
          <w:numId w:val="1"/>
        </w:numPr>
        <w:jc w:val="left"/>
      </w:pPr>
      <w:r w:rsidRPr="006F0CDF">
        <w:t xml:space="preserve">Taylor F, Halter M, Drennan VM. Understanding patients’ satisfaction with physician assistant/associate encounters through communication experiences: a qualitative study in acute hospitals in England. BMC Health Services Research. 2019;19(1):603. doi.org/10.1186/s12913-019-4410-9 </w:t>
      </w:r>
    </w:p>
    <w:p w14:paraId="3D26C670" w14:textId="23904676" w:rsidR="00F62F60" w:rsidRPr="00120359" w:rsidRDefault="00F62F60" w:rsidP="00D77C96">
      <w:pPr>
        <w:pStyle w:val="ListParagraph"/>
        <w:numPr>
          <w:ilvl w:val="0"/>
          <w:numId w:val="1"/>
        </w:numPr>
        <w:jc w:val="left"/>
      </w:pPr>
      <w:proofErr w:type="spellStart"/>
      <w:r w:rsidRPr="00120359">
        <w:t>Dehn</w:t>
      </w:r>
      <w:proofErr w:type="spellEnd"/>
      <w:r w:rsidRPr="00120359">
        <w:t xml:space="preserve"> RW, Everett CM, Hooker RS. Research on the PA profession: The medical model shifts. JAAPA. 2017 May;30(5):33-42. </w:t>
      </w:r>
      <w:proofErr w:type="spellStart"/>
      <w:r w:rsidRPr="00120359">
        <w:t>doi</w:t>
      </w:r>
      <w:proofErr w:type="spellEnd"/>
      <w:r w:rsidRPr="00120359">
        <w:t>: 10.1097/01.JAA.0000515548.76484.39.</w:t>
      </w:r>
    </w:p>
    <w:p w14:paraId="13977D33" w14:textId="77777777" w:rsidR="00F62F60" w:rsidRPr="00120359" w:rsidRDefault="00991C52" w:rsidP="00D77C96">
      <w:pPr>
        <w:pStyle w:val="ListParagraph"/>
        <w:numPr>
          <w:ilvl w:val="0"/>
          <w:numId w:val="1"/>
        </w:numPr>
        <w:jc w:val="left"/>
      </w:pPr>
      <w:r w:rsidRPr="00120359">
        <w:lastRenderedPageBreak/>
        <w:t xml:space="preserve">Timmermans MJC, van </w:t>
      </w:r>
      <w:proofErr w:type="spellStart"/>
      <w:r w:rsidRPr="00120359">
        <w:t>Vught</w:t>
      </w:r>
      <w:proofErr w:type="spellEnd"/>
      <w:r w:rsidRPr="00120359">
        <w:t xml:space="preserve"> AJAH, Peters YAS et al. The impact of the implementation of physician assistants in inpatient care: A </w:t>
      </w:r>
      <w:proofErr w:type="spellStart"/>
      <w:r w:rsidRPr="00120359">
        <w:t>multicenter</w:t>
      </w:r>
      <w:proofErr w:type="spellEnd"/>
      <w:r w:rsidRPr="00120359">
        <w:t xml:space="preserve"> matched-controlled </w:t>
      </w:r>
      <w:proofErr w:type="spellStart"/>
      <w:proofErr w:type="gramStart"/>
      <w:r w:rsidRPr="00120359">
        <w:t>study.PLoS</w:t>
      </w:r>
      <w:proofErr w:type="spellEnd"/>
      <w:proofErr w:type="gramEnd"/>
      <w:r w:rsidRPr="00120359">
        <w:t xml:space="preserve"> One. 2017;12(8</w:t>
      </w:r>
      <w:proofErr w:type="gramStart"/>
      <w:r w:rsidRPr="00120359">
        <w:t>):e</w:t>
      </w:r>
      <w:proofErr w:type="gramEnd"/>
      <w:r w:rsidRPr="00120359">
        <w:t xml:space="preserve">0178212. </w:t>
      </w:r>
      <w:proofErr w:type="spellStart"/>
      <w:r w:rsidRPr="00120359">
        <w:t>doi</w:t>
      </w:r>
      <w:proofErr w:type="spellEnd"/>
      <w:r w:rsidRPr="00120359">
        <w:t xml:space="preserve">: 10.1371/journal.pone.0178212. </w:t>
      </w:r>
    </w:p>
    <w:p w14:paraId="544581D3" w14:textId="77777777" w:rsidR="00D2178A" w:rsidRDefault="00D2178A" w:rsidP="00D77C96"/>
    <w:p w14:paraId="099263CE" w14:textId="77777777" w:rsidR="00790F3F" w:rsidRDefault="00790F3F" w:rsidP="00D77C96"/>
    <w:p w14:paraId="500B9BBE" w14:textId="77777777" w:rsidR="00790F3F" w:rsidRDefault="00790F3F" w:rsidP="00D77C96"/>
    <w:p w14:paraId="6862B3EB" w14:textId="77777777" w:rsidR="00790F3F" w:rsidRDefault="00790F3F" w:rsidP="00D77C96"/>
    <w:p w14:paraId="2D9D2DCA" w14:textId="77777777" w:rsidR="00790F3F" w:rsidRPr="00790F3F" w:rsidRDefault="00790F3F" w:rsidP="00D77C96">
      <w:pPr>
        <w:pStyle w:val="Heading2"/>
      </w:pPr>
    </w:p>
    <w:sectPr w:rsidR="00790F3F" w:rsidRPr="00790F3F">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0871C" w14:textId="77777777" w:rsidR="00DA6189" w:rsidRDefault="00DA6189" w:rsidP="00D77C96">
      <w:r>
        <w:separator/>
      </w:r>
    </w:p>
  </w:endnote>
  <w:endnote w:type="continuationSeparator" w:id="0">
    <w:p w14:paraId="170C4E1A" w14:textId="77777777" w:rsidR="00DA6189" w:rsidRDefault="00DA6189" w:rsidP="00D7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27660"/>
      <w:docPartObj>
        <w:docPartGallery w:val="Page Numbers (Bottom of Page)"/>
        <w:docPartUnique/>
      </w:docPartObj>
    </w:sdtPr>
    <w:sdtEndPr/>
    <w:sdtContent>
      <w:sdt>
        <w:sdtPr>
          <w:id w:val="-1769616900"/>
          <w:docPartObj>
            <w:docPartGallery w:val="Page Numbers (Top of Page)"/>
            <w:docPartUnique/>
          </w:docPartObj>
        </w:sdtPr>
        <w:sdtEndPr/>
        <w:sdtContent>
          <w:p w14:paraId="6E9AFE61" w14:textId="7714434D" w:rsidR="0026054E" w:rsidRDefault="0026054E" w:rsidP="00D77C96">
            <w:pPr>
              <w:pStyle w:val="Footer"/>
            </w:pPr>
            <w:r>
              <w:t xml:space="preserve">Page </w:t>
            </w:r>
            <w:r>
              <w:fldChar w:fldCharType="begin"/>
            </w:r>
            <w:r>
              <w:instrText xml:space="preserve"> PAGE </w:instrText>
            </w:r>
            <w:r>
              <w:fldChar w:fldCharType="separate"/>
            </w:r>
            <w:r w:rsidR="00120359">
              <w:rPr>
                <w:noProof/>
              </w:rPr>
              <w:t>7</w:t>
            </w:r>
            <w:r>
              <w:fldChar w:fldCharType="end"/>
            </w:r>
            <w:r>
              <w:t xml:space="preserve"> of </w:t>
            </w:r>
            <w:r w:rsidR="00DA6189">
              <w:fldChar w:fldCharType="begin"/>
            </w:r>
            <w:r w:rsidR="00DA6189">
              <w:instrText xml:space="preserve"> NUMPAGES  </w:instrText>
            </w:r>
            <w:r w:rsidR="00DA6189">
              <w:fldChar w:fldCharType="separate"/>
            </w:r>
            <w:r w:rsidR="00120359">
              <w:rPr>
                <w:noProof/>
              </w:rPr>
              <w:t>7</w:t>
            </w:r>
            <w:r w:rsidR="00DA6189">
              <w:rPr>
                <w:noProof/>
              </w:rPr>
              <w:fldChar w:fldCharType="end"/>
            </w:r>
          </w:p>
        </w:sdtContent>
      </w:sdt>
    </w:sdtContent>
  </w:sdt>
  <w:p w14:paraId="4B1DC746" w14:textId="77777777" w:rsidR="0026054E" w:rsidRDefault="0026054E" w:rsidP="00D77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C862D" w14:textId="77777777" w:rsidR="00DA6189" w:rsidRDefault="00DA6189" w:rsidP="00D77C96">
      <w:r>
        <w:separator/>
      </w:r>
    </w:p>
  </w:footnote>
  <w:footnote w:type="continuationSeparator" w:id="0">
    <w:p w14:paraId="74EB51F5" w14:textId="77777777" w:rsidR="00DA6189" w:rsidRDefault="00DA6189" w:rsidP="00D77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A1AFB" w14:textId="48DC6CAD" w:rsidR="006F0CDF" w:rsidRDefault="00DA6189" w:rsidP="00D77C96">
    <w:pPr>
      <w:pStyle w:val="Header"/>
    </w:pPr>
    <w:r>
      <w:rPr>
        <w:noProof/>
      </w:rPr>
      <w:pict w14:anchorId="13E4BA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002485" o:spid="_x0000_s2050" type="#_x0000_t136" style="position:absolute;left:0;text-align:left;margin-left:0;margin-top:0;width:578.4pt;height:57.8pt;rotation:315;z-index:-251655168;mso-position-horizontal:center;mso-position-horizontal-relative:margin;mso-position-vertical:center;mso-position-vertical-relative:margin" o:allowincell="f" fillcolor="silver" stroked="f">
          <v:fill opacity=".5"/>
          <v:textpath style="font-family:&quot;Arial&quot;;font-size:1pt" string="Accepted manuscrip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5BC26" w14:textId="6BC00B9D" w:rsidR="006F0CDF" w:rsidRDefault="00DA6189" w:rsidP="00D77C96">
    <w:pPr>
      <w:pStyle w:val="Header"/>
    </w:pPr>
    <w:r>
      <w:rPr>
        <w:noProof/>
      </w:rPr>
      <w:pict w14:anchorId="03F7AD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002486" o:spid="_x0000_s2051" type="#_x0000_t136" style="position:absolute;left:0;text-align:left;margin-left:0;margin-top:0;width:578.4pt;height:57.8pt;rotation:315;z-index:-251653120;mso-position-horizontal:center;mso-position-horizontal-relative:margin;mso-position-vertical:center;mso-position-vertical-relative:margin" o:allowincell="f" fillcolor="silver" stroked="f">
          <v:fill opacity=".5"/>
          <v:textpath style="font-family:&quot;Arial&quot;;font-size:1pt" string="Accepted manuscript "/>
          <w10:wrap anchorx="margin" anchory="margin"/>
        </v:shape>
      </w:pict>
    </w:r>
    <w:r w:rsidR="00D77C96">
      <w:t>Accepted manuscript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1D833" w14:textId="3CE6AA4F" w:rsidR="006F0CDF" w:rsidRDefault="00DA6189" w:rsidP="00D77C96">
    <w:pPr>
      <w:pStyle w:val="Header"/>
    </w:pPr>
    <w:r>
      <w:rPr>
        <w:noProof/>
      </w:rPr>
      <w:pict w14:anchorId="156774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002484" o:spid="_x0000_s2049" type="#_x0000_t136" style="position:absolute;left:0;text-align:left;margin-left:0;margin-top:0;width:578.4pt;height:57.8pt;rotation:315;z-index:-251657216;mso-position-horizontal:center;mso-position-horizontal-relative:margin;mso-position-vertical:center;mso-position-vertical-relative:margin" o:allowincell="f" fillcolor="silver" stroked="f">
          <v:fill opacity=".5"/>
          <v:textpath style="font-family:&quot;Arial&quot;;font-size:1pt" string="Accepted manuscrip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55B77"/>
    <w:multiLevelType w:val="hybridMultilevel"/>
    <w:tmpl w:val="B8681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2A109E"/>
    <w:multiLevelType w:val="hybridMultilevel"/>
    <w:tmpl w:val="8984F750"/>
    <w:lvl w:ilvl="0" w:tplc="0809000F">
      <w:start w:val="1"/>
      <w:numFmt w:val="decimal"/>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F3F"/>
    <w:rsid w:val="00005AF1"/>
    <w:rsid w:val="000245F0"/>
    <w:rsid w:val="00030E4A"/>
    <w:rsid w:val="00040B7E"/>
    <w:rsid w:val="000452B4"/>
    <w:rsid w:val="00053618"/>
    <w:rsid w:val="00095F1B"/>
    <w:rsid w:val="000A6E2B"/>
    <w:rsid w:val="000C3860"/>
    <w:rsid w:val="000D576E"/>
    <w:rsid w:val="000F329A"/>
    <w:rsid w:val="00120359"/>
    <w:rsid w:val="00132BE5"/>
    <w:rsid w:val="00142F3E"/>
    <w:rsid w:val="0019088B"/>
    <w:rsid w:val="001C01B2"/>
    <w:rsid w:val="001D51A6"/>
    <w:rsid w:val="001F4EA1"/>
    <w:rsid w:val="00206779"/>
    <w:rsid w:val="00245E36"/>
    <w:rsid w:val="00251728"/>
    <w:rsid w:val="00257664"/>
    <w:rsid w:val="0026054E"/>
    <w:rsid w:val="00286CDE"/>
    <w:rsid w:val="002F4446"/>
    <w:rsid w:val="00333FF8"/>
    <w:rsid w:val="003B576D"/>
    <w:rsid w:val="003D17A0"/>
    <w:rsid w:val="003E444A"/>
    <w:rsid w:val="003F2102"/>
    <w:rsid w:val="00405F28"/>
    <w:rsid w:val="004457C3"/>
    <w:rsid w:val="00494751"/>
    <w:rsid w:val="004A2483"/>
    <w:rsid w:val="004B173E"/>
    <w:rsid w:val="004D216D"/>
    <w:rsid w:val="004E5F6C"/>
    <w:rsid w:val="004E7E7D"/>
    <w:rsid w:val="00501212"/>
    <w:rsid w:val="00514939"/>
    <w:rsid w:val="0058468D"/>
    <w:rsid w:val="00595B22"/>
    <w:rsid w:val="005B1430"/>
    <w:rsid w:val="005F0C47"/>
    <w:rsid w:val="00605697"/>
    <w:rsid w:val="0061009C"/>
    <w:rsid w:val="006253E5"/>
    <w:rsid w:val="00635458"/>
    <w:rsid w:val="0065417D"/>
    <w:rsid w:val="00667C37"/>
    <w:rsid w:val="00675B1D"/>
    <w:rsid w:val="00693F4F"/>
    <w:rsid w:val="0069726C"/>
    <w:rsid w:val="00697F60"/>
    <w:rsid w:val="006B3DA1"/>
    <w:rsid w:val="006E2DC7"/>
    <w:rsid w:val="006F0CDF"/>
    <w:rsid w:val="006F1917"/>
    <w:rsid w:val="00704035"/>
    <w:rsid w:val="00722B93"/>
    <w:rsid w:val="00733FEE"/>
    <w:rsid w:val="00734778"/>
    <w:rsid w:val="007704FC"/>
    <w:rsid w:val="00771ABB"/>
    <w:rsid w:val="00781CFB"/>
    <w:rsid w:val="00790F3F"/>
    <w:rsid w:val="007B3802"/>
    <w:rsid w:val="007C2EE6"/>
    <w:rsid w:val="00803108"/>
    <w:rsid w:val="00832076"/>
    <w:rsid w:val="00833BA9"/>
    <w:rsid w:val="008538AF"/>
    <w:rsid w:val="008619F9"/>
    <w:rsid w:val="00867567"/>
    <w:rsid w:val="008A2675"/>
    <w:rsid w:val="008B5709"/>
    <w:rsid w:val="008D1968"/>
    <w:rsid w:val="008F3A9C"/>
    <w:rsid w:val="00947665"/>
    <w:rsid w:val="00963E40"/>
    <w:rsid w:val="00966D95"/>
    <w:rsid w:val="00991C52"/>
    <w:rsid w:val="009A6358"/>
    <w:rsid w:val="009F4FD6"/>
    <w:rsid w:val="00A3786A"/>
    <w:rsid w:val="00A72C43"/>
    <w:rsid w:val="00A75EC3"/>
    <w:rsid w:val="00B21ECA"/>
    <w:rsid w:val="00B553D1"/>
    <w:rsid w:val="00B81CD7"/>
    <w:rsid w:val="00BA6DD1"/>
    <w:rsid w:val="00BC26DE"/>
    <w:rsid w:val="00BD56CA"/>
    <w:rsid w:val="00BD65ED"/>
    <w:rsid w:val="00BF52EA"/>
    <w:rsid w:val="00C45878"/>
    <w:rsid w:val="00C607ED"/>
    <w:rsid w:val="00C90DCA"/>
    <w:rsid w:val="00CB3AD7"/>
    <w:rsid w:val="00CC029E"/>
    <w:rsid w:val="00CD2A13"/>
    <w:rsid w:val="00CD6C73"/>
    <w:rsid w:val="00CF3108"/>
    <w:rsid w:val="00D2178A"/>
    <w:rsid w:val="00D23160"/>
    <w:rsid w:val="00D52F7B"/>
    <w:rsid w:val="00D57F93"/>
    <w:rsid w:val="00D77A1E"/>
    <w:rsid w:val="00D77C96"/>
    <w:rsid w:val="00D8510A"/>
    <w:rsid w:val="00D87C51"/>
    <w:rsid w:val="00DA069C"/>
    <w:rsid w:val="00DA6189"/>
    <w:rsid w:val="00DC7DFF"/>
    <w:rsid w:val="00DF0240"/>
    <w:rsid w:val="00E1796E"/>
    <w:rsid w:val="00E955BA"/>
    <w:rsid w:val="00EB10A3"/>
    <w:rsid w:val="00EB3403"/>
    <w:rsid w:val="00EE62AC"/>
    <w:rsid w:val="00EF52B0"/>
    <w:rsid w:val="00F0502B"/>
    <w:rsid w:val="00F31219"/>
    <w:rsid w:val="00F51F29"/>
    <w:rsid w:val="00F62F60"/>
    <w:rsid w:val="00F75FD6"/>
    <w:rsid w:val="00FB461A"/>
    <w:rsid w:val="00FB4BE0"/>
    <w:rsid w:val="00FF4076"/>
    <w:rsid w:val="00FF5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62F05F"/>
  <w15:docId w15:val="{8AA04DE7-492B-4919-ABCE-61326F44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C96"/>
    <w:pPr>
      <w:jc w:val="both"/>
    </w:pPr>
    <w:rPr>
      <w:rFonts w:ascii="Arial" w:hAnsi="Arial" w:cs="Arial"/>
      <w:sz w:val="24"/>
      <w:szCs w:val="24"/>
    </w:rPr>
  </w:style>
  <w:style w:type="paragraph" w:styleId="Heading1">
    <w:name w:val="heading 1"/>
    <w:basedOn w:val="Normal"/>
    <w:next w:val="Normal"/>
    <w:link w:val="Heading1Char"/>
    <w:uiPriority w:val="9"/>
    <w:qFormat/>
    <w:rsid w:val="00D2178A"/>
    <w:pPr>
      <w:keepNext/>
      <w:keepLines/>
      <w:spacing w:before="240" w:after="0"/>
      <w:outlineLvl w:val="0"/>
    </w:pPr>
    <w:rPr>
      <w:rFonts w:eastAsiaTheme="majorEastAsia"/>
      <w:b/>
      <w:sz w:val="32"/>
      <w:szCs w:val="32"/>
    </w:rPr>
  </w:style>
  <w:style w:type="paragraph" w:styleId="Heading2">
    <w:name w:val="heading 2"/>
    <w:basedOn w:val="Normal"/>
    <w:next w:val="Normal"/>
    <w:link w:val="Heading2Char"/>
    <w:uiPriority w:val="9"/>
    <w:unhideWhenUsed/>
    <w:qFormat/>
    <w:rsid w:val="00C607ED"/>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07ED"/>
    <w:rPr>
      <w:rFonts w:ascii="Arial" w:hAnsi="Arial" w:cs="Arial"/>
      <w:b/>
      <w:sz w:val="24"/>
      <w:szCs w:val="24"/>
    </w:rPr>
  </w:style>
  <w:style w:type="character" w:customStyle="1" w:styleId="Heading1Char">
    <w:name w:val="Heading 1 Char"/>
    <w:basedOn w:val="DefaultParagraphFont"/>
    <w:link w:val="Heading1"/>
    <w:uiPriority w:val="9"/>
    <w:rsid w:val="00D2178A"/>
    <w:rPr>
      <w:rFonts w:ascii="Arial" w:eastAsiaTheme="majorEastAsia" w:hAnsi="Arial" w:cs="Arial"/>
      <w:b/>
      <w:sz w:val="32"/>
      <w:szCs w:val="32"/>
    </w:rPr>
  </w:style>
  <w:style w:type="table" w:styleId="TableGrid">
    <w:name w:val="Table Grid"/>
    <w:basedOn w:val="TableNormal"/>
    <w:uiPriority w:val="39"/>
    <w:rsid w:val="00D21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7ED"/>
    <w:pPr>
      <w:ind w:left="720"/>
      <w:contextualSpacing/>
    </w:pPr>
  </w:style>
  <w:style w:type="character" w:styleId="Hyperlink">
    <w:name w:val="Hyperlink"/>
    <w:basedOn w:val="DefaultParagraphFont"/>
    <w:uiPriority w:val="99"/>
    <w:unhideWhenUsed/>
    <w:rsid w:val="00BA6DD1"/>
    <w:rPr>
      <w:color w:val="0563C1" w:themeColor="hyperlink"/>
      <w:u w:val="single"/>
    </w:rPr>
  </w:style>
  <w:style w:type="paragraph" w:styleId="Header">
    <w:name w:val="header"/>
    <w:basedOn w:val="Normal"/>
    <w:link w:val="HeaderChar"/>
    <w:uiPriority w:val="99"/>
    <w:unhideWhenUsed/>
    <w:rsid w:val="00260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54E"/>
    <w:rPr>
      <w:rFonts w:ascii="Arial" w:hAnsi="Arial" w:cs="Arial"/>
      <w:sz w:val="24"/>
      <w:szCs w:val="24"/>
    </w:rPr>
  </w:style>
  <w:style w:type="paragraph" w:styleId="Footer">
    <w:name w:val="footer"/>
    <w:basedOn w:val="Normal"/>
    <w:link w:val="FooterChar"/>
    <w:uiPriority w:val="99"/>
    <w:unhideWhenUsed/>
    <w:rsid w:val="00260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54E"/>
    <w:rPr>
      <w:rFonts w:ascii="Arial" w:hAnsi="Arial" w:cs="Arial"/>
      <w:sz w:val="24"/>
      <w:szCs w:val="24"/>
    </w:rPr>
  </w:style>
  <w:style w:type="character" w:styleId="CommentReference">
    <w:name w:val="annotation reference"/>
    <w:basedOn w:val="DefaultParagraphFont"/>
    <w:uiPriority w:val="99"/>
    <w:semiHidden/>
    <w:unhideWhenUsed/>
    <w:rsid w:val="00A72C43"/>
    <w:rPr>
      <w:sz w:val="16"/>
      <w:szCs w:val="16"/>
    </w:rPr>
  </w:style>
  <w:style w:type="paragraph" w:styleId="CommentText">
    <w:name w:val="annotation text"/>
    <w:basedOn w:val="Normal"/>
    <w:link w:val="CommentTextChar"/>
    <w:uiPriority w:val="99"/>
    <w:semiHidden/>
    <w:unhideWhenUsed/>
    <w:rsid w:val="00A72C43"/>
    <w:pPr>
      <w:spacing w:line="240" w:lineRule="auto"/>
    </w:pPr>
    <w:rPr>
      <w:sz w:val="20"/>
      <w:szCs w:val="20"/>
    </w:rPr>
  </w:style>
  <w:style w:type="character" w:customStyle="1" w:styleId="CommentTextChar">
    <w:name w:val="Comment Text Char"/>
    <w:basedOn w:val="DefaultParagraphFont"/>
    <w:link w:val="CommentText"/>
    <w:uiPriority w:val="99"/>
    <w:semiHidden/>
    <w:rsid w:val="00A72C4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72C43"/>
    <w:rPr>
      <w:b/>
      <w:bCs/>
    </w:rPr>
  </w:style>
  <w:style w:type="character" w:customStyle="1" w:styleId="CommentSubjectChar">
    <w:name w:val="Comment Subject Char"/>
    <w:basedOn w:val="CommentTextChar"/>
    <w:link w:val="CommentSubject"/>
    <w:uiPriority w:val="99"/>
    <w:semiHidden/>
    <w:rsid w:val="00A72C43"/>
    <w:rPr>
      <w:rFonts w:ascii="Arial" w:hAnsi="Arial" w:cs="Arial"/>
      <w:b/>
      <w:bCs/>
      <w:sz w:val="20"/>
      <w:szCs w:val="20"/>
    </w:rPr>
  </w:style>
  <w:style w:type="paragraph" w:styleId="BalloonText">
    <w:name w:val="Balloon Text"/>
    <w:basedOn w:val="Normal"/>
    <w:link w:val="BalloonTextChar"/>
    <w:uiPriority w:val="99"/>
    <w:semiHidden/>
    <w:unhideWhenUsed/>
    <w:rsid w:val="00A72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c-uk.org/news/news-archive/gmc-to-regulate-two-new-associates-roles---pas-and-a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rmingham.ac.uk/Documents/college-social-sciences/social-policy/HSMC/publications/2005/Evaluation-of-US-trained-Physician-Assistant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3194</Words>
  <Characters>18209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Drennan, Vari M</dc:creator>
  <cp:lastModifiedBy>Vari Drennan</cp:lastModifiedBy>
  <cp:revision>4</cp:revision>
  <cp:lastPrinted>2020-09-28T17:17:00Z</cp:lastPrinted>
  <dcterms:created xsi:type="dcterms:W3CDTF">2020-09-28T17:15:00Z</dcterms:created>
  <dcterms:modified xsi:type="dcterms:W3CDTF">2020-09-28T18:12:00Z</dcterms:modified>
</cp:coreProperties>
</file>