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864A5" w14:textId="6140D5B5" w:rsidR="00C2744E" w:rsidRPr="002B4CC7" w:rsidRDefault="00C2744E" w:rsidP="002B4CC7">
      <w:pPr>
        <w:rPr>
          <w:rFonts w:ascii="Times New Roman" w:hAnsi="Times New Roman"/>
          <w:sz w:val="28"/>
          <w:szCs w:val="28"/>
        </w:rPr>
      </w:pPr>
      <w:r w:rsidRPr="002B4CC7">
        <w:rPr>
          <w:rFonts w:ascii="Times New Roman" w:hAnsi="Times New Roman"/>
          <w:b/>
          <w:sz w:val="28"/>
          <w:szCs w:val="28"/>
        </w:rPr>
        <w:t xml:space="preserve">Characterizing </w:t>
      </w:r>
      <w:r w:rsidR="00451317">
        <w:rPr>
          <w:rFonts w:ascii="Times New Roman" w:hAnsi="Times New Roman"/>
          <w:b/>
          <w:sz w:val="28"/>
          <w:szCs w:val="28"/>
        </w:rPr>
        <w:t xml:space="preserve">COVID-19 </w:t>
      </w:r>
      <w:r w:rsidRPr="002B4CC7">
        <w:rPr>
          <w:rFonts w:ascii="Times New Roman" w:hAnsi="Times New Roman"/>
          <w:b/>
          <w:sz w:val="28"/>
          <w:szCs w:val="28"/>
        </w:rPr>
        <w:t>severity</w:t>
      </w:r>
      <w:r w:rsidR="003B5EF8" w:rsidRPr="002B4CC7">
        <w:rPr>
          <w:rFonts w:ascii="Times New Roman" w:hAnsi="Times New Roman"/>
          <w:b/>
          <w:sz w:val="28"/>
          <w:szCs w:val="28"/>
        </w:rPr>
        <w:t>,</w:t>
      </w:r>
      <w:r w:rsidRPr="002B4CC7">
        <w:rPr>
          <w:rFonts w:ascii="Times New Roman" w:hAnsi="Times New Roman"/>
          <w:b/>
          <w:sz w:val="28"/>
          <w:szCs w:val="28"/>
        </w:rPr>
        <w:t xml:space="preserve"> </w:t>
      </w:r>
      <w:r w:rsidR="003B5EF8" w:rsidRPr="002B4CC7">
        <w:rPr>
          <w:rFonts w:ascii="Times New Roman" w:hAnsi="Times New Roman"/>
          <w:b/>
          <w:sz w:val="28"/>
          <w:szCs w:val="28"/>
        </w:rPr>
        <w:t xml:space="preserve">epidemiology </w:t>
      </w:r>
      <w:r w:rsidRPr="002B4CC7">
        <w:rPr>
          <w:rFonts w:ascii="Times New Roman" w:hAnsi="Times New Roman"/>
          <w:b/>
          <w:sz w:val="28"/>
          <w:szCs w:val="28"/>
        </w:rPr>
        <w:t xml:space="preserve">and </w:t>
      </w:r>
      <w:r w:rsidR="00451317" w:rsidRPr="00451317">
        <w:rPr>
          <w:rFonts w:ascii="Times New Roman" w:hAnsi="Times New Roman"/>
          <w:b/>
          <w:sz w:val="28"/>
          <w:szCs w:val="28"/>
        </w:rPr>
        <w:t xml:space="preserve">SARS-CoV-2 </w:t>
      </w:r>
      <w:r w:rsidR="004D0408" w:rsidRPr="004D0408">
        <w:rPr>
          <w:rFonts w:ascii="Times New Roman" w:hAnsi="Times New Roman"/>
          <w:b/>
          <w:sz w:val="28"/>
          <w:szCs w:val="28"/>
        </w:rPr>
        <w:t xml:space="preserve">genotypes </w:t>
      </w:r>
      <w:r w:rsidRPr="002B4CC7">
        <w:rPr>
          <w:rFonts w:ascii="Times New Roman" w:hAnsi="Times New Roman"/>
          <w:b/>
          <w:sz w:val="28"/>
          <w:szCs w:val="28"/>
        </w:rPr>
        <w:t>in a regional business hub</w:t>
      </w:r>
      <w:r w:rsidR="004D0408">
        <w:rPr>
          <w:rFonts w:ascii="Times New Roman" w:hAnsi="Times New Roman"/>
          <w:b/>
          <w:sz w:val="28"/>
          <w:szCs w:val="28"/>
        </w:rPr>
        <w:t xml:space="preserve"> </w:t>
      </w:r>
      <w:r w:rsidRPr="002B4CC7">
        <w:rPr>
          <w:rFonts w:ascii="Times New Roman" w:hAnsi="Times New Roman"/>
          <w:b/>
          <w:sz w:val="28"/>
          <w:szCs w:val="28"/>
        </w:rPr>
        <w:t>of China</w:t>
      </w:r>
      <w:r w:rsidR="00447969">
        <w:rPr>
          <w:rFonts w:ascii="Times New Roman" w:hAnsi="Times New Roman"/>
          <w:b/>
          <w:sz w:val="28"/>
          <w:szCs w:val="28"/>
        </w:rPr>
        <w:t xml:space="preserve"> </w:t>
      </w:r>
    </w:p>
    <w:p w14:paraId="43A96052" w14:textId="41277E10" w:rsidR="00837184" w:rsidRDefault="00F308B2">
      <w:pPr>
        <w:spacing w:beforeLines="100" w:before="312" w:line="480" w:lineRule="auto"/>
        <w:rPr>
          <w:rFonts w:ascii="Times New Roman" w:hAnsi="Times New Roman"/>
          <w:sz w:val="24"/>
          <w:szCs w:val="24"/>
        </w:rPr>
      </w:pPr>
      <w:r>
        <w:rPr>
          <w:rFonts w:ascii="Times New Roman" w:hAnsi="Times New Roman"/>
          <w:sz w:val="24"/>
          <w:szCs w:val="24"/>
        </w:rPr>
        <w:t xml:space="preserve">Yan </w:t>
      </w:r>
      <w:proofErr w:type="spellStart"/>
      <w:r>
        <w:rPr>
          <w:rFonts w:ascii="Times New Roman" w:hAnsi="Times New Roman"/>
          <w:sz w:val="24"/>
          <w:szCs w:val="24"/>
        </w:rPr>
        <w:t>Yan</w:t>
      </w:r>
      <w:proofErr w:type="spellEnd"/>
      <w:r>
        <w:rPr>
          <w:rFonts w:ascii="Times New Roman" w:hAnsi="Times New Roman" w:hint="eastAsia"/>
          <w:sz w:val="24"/>
          <w:szCs w:val="24"/>
        </w:rPr>
        <w:t xml:space="preserve"> </w:t>
      </w:r>
      <w:r>
        <w:rPr>
          <w:rFonts w:ascii="Times New Roman" w:hAnsi="Times New Roman"/>
          <w:sz w:val="24"/>
          <w:szCs w:val="24"/>
          <w:vertAlign w:val="superscript"/>
        </w:rPr>
        <w:t>1, 2</w:t>
      </w:r>
      <w:r>
        <w:rPr>
          <w:rFonts w:ascii="Times New Roman" w:hAnsi="Times New Roman" w:hint="eastAsia"/>
          <w:sz w:val="24"/>
          <w:szCs w:val="24"/>
          <w:vertAlign w:val="superscript"/>
        </w:rPr>
        <w:t>, 3</w:t>
      </w:r>
      <w:r>
        <w:rPr>
          <w:rFonts w:ascii="Times New Roman" w:hAnsi="Times New Roman"/>
          <w:sz w:val="24"/>
          <w:szCs w:val="24"/>
          <w:vertAlign w:val="superscript"/>
        </w:rPr>
        <w:t>#</w:t>
      </w:r>
      <w:r>
        <w:rPr>
          <w:rFonts w:ascii="Times New Roman" w:hAnsi="Times New Roman"/>
          <w:sz w:val="24"/>
          <w:szCs w:val="24"/>
        </w:rPr>
        <w:t>, Bin Liu</w:t>
      </w:r>
      <w:r>
        <w:rPr>
          <w:rFonts w:ascii="Times New Roman" w:hAnsi="Times New Roman"/>
          <w:sz w:val="24"/>
          <w:szCs w:val="24"/>
          <w:vertAlign w:val="superscript"/>
        </w:rPr>
        <w:t xml:space="preserve"> 1#</w:t>
      </w:r>
      <w:r>
        <w:rPr>
          <w:rFonts w:ascii="Times New Roman" w:hAnsi="Times New Roman"/>
          <w:sz w:val="24"/>
          <w:szCs w:val="24"/>
        </w:rPr>
        <w:t xml:space="preserve">, Hui Ding </w:t>
      </w:r>
      <w:r>
        <w:rPr>
          <w:rFonts w:ascii="Times New Roman" w:hAnsi="Times New Roman"/>
          <w:sz w:val="24"/>
          <w:szCs w:val="24"/>
          <w:vertAlign w:val="superscript"/>
        </w:rPr>
        <w:t>1#</w:t>
      </w:r>
      <w:r>
        <w:rPr>
          <w:rFonts w:ascii="Times New Roman" w:hAnsi="Times New Roman"/>
          <w:sz w:val="24"/>
          <w:szCs w:val="24"/>
        </w:rPr>
        <w:t xml:space="preserve">, Xu Wang </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Yaping</w:t>
      </w:r>
      <w:proofErr w:type="spellEnd"/>
      <w:r>
        <w:rPr>
          <w:rFonts w:ascii="Times New Roman" w:hAnsi="Times New Roman"/>
          <w:sz w:val="24"/>
          <w:szCs w:val="24"/>
        </w:rPr>
        <w:t xml:space="preserve"> Dai </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Difei</w:t>
      </w:r>
      <w:proofErr w:type="spellEnd"/>
      <w:r>
        <w:rPr>
          <w:rFonts w:ascii="Times New Roman" w:hAnsi="Times New Roman"/>
          <w:sz w:val="24"/>
          <w:szCs w:val="24"/>
        </w:rPr>
        <w:t xml:space="preserve"> Ding </w:t>
      </w:r>
      <w:r>
        <w:rPr>
          <w:rFonts w:ascii="Times New Roman" w:hAnsi="Times New Roman"/>
          <w:sz w:val="24"/>
          <w:szCs w:val="24"/>
          <w:vertAlign w:val="superscript"/>
        </w:rPr>
        <w:t>1</w:t>
      </w:r>
      <w:r>
        <w:rPr>
          <w:rFonts w:ascii="Times New Roman" w:hAnsi="Times New Roman"/>
          <w:sz w:val="24"/>
          <w:szCs w:val="24"/>
        </w:rPr>
        <w:t>, Hui Yu</w:t>
      </w:r>
      <w:r>
        <w:rPr>
          <w:rFonts w:ascii="Times New Roman" w:hAnsi="Times New Roman"/>
          <w:sz w:val="24"/>
          <w:szCs w:val="24"/>
          <w:vertAlign w:val="superscript"/>
        </w:rPr>
        <w:t xml:space="preserve"> 1</w:t>
      </w:r>
      <w:r>
        <w:rPr>
          <w:rFonts w:ascii="Times New Roman" w:hAnsi="Times New Roman"/>
          <w:sz w:val="24"/>
          <w:szCs w:val="24"/>
        </w:rPr>
        <w:t xml:space="preserve">, </w:t>
      </w:r>
      <w:proofErr w:type="spellStart"/>
      <w:r>
        <w:rPr>
          <w:rFonts w:ascii="Times New Roman" w:hAnsi="Times New Roman"/>
          <w:sz w:val="24"/>
          <w:szCs w:val="24"/>
        </w:rPr>
        <w:t>Mingchao</w:t>
      </w:r>
      <w:proofErr w:type="spellEnd"/>
      <w:r>
        <w:rPr>
          <w:rFonts w:ascii="Times New Roman" w:hAnsi="Times New Roman"/>
          <w:sz w:val="24"/>
          <w:szCs w:val="24"/>
        </w:rPr>
        <w:t xml:space="preserve"> Sha</w:t>
      </w:r>
      <w:r>
        <w:rPr>
          <w:rFonts w:ascii="Times New Roman" w:hAnsi="Times New Roman" w:hint="eastAsia"/>
          <w:sz w:val="24"/>
          <w:szCs w:val="24"/>
        </w:rPr>
        <w:t xml:space="preserve"> </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Chunyan</w:t>
      </w:r>
      <w:proofErr w:type="spellEnd"/>
      <w:r>
        <w:rPr>
          <w:rFonts w:ascii="Times New Roman" w:hAnsi="Times New Roman"/>
          <w:sz w:val="24"/>
          <w:szCs w:val="24"/>
        </w:rPr>
        <w:t xml:space="preserve"> Lui</w:t>
      </w:r>
      <w:r>
        <w:rPr>
          <w:rFonts w:ascii="Times New Roman" w:hAnsi="Times New Roman" w:hint="eastAsia"/>
          <w:sz w:val="24"/>
          <w:szCs w:val="24"/>
        </w:rPr>
        <w:t xml:space="preserve"> </w:t>
      </w:r>
      <w:r>
        <w:rPr>
          <w:rFonts w:ascii="Times New Roman" w:hAnsi="Times New Roman"/>
          <w:sz w:val="24"/>
          <w:szCs w:val="24"/>
          <w:vertAlign w:val="superscript"/>
        </w:rPr>
        <w:t>1</w:t>
      </w:r>
      <w:r>
        <w:rPr>
          <w:rFonts w:ascii="Times New Roman" w:hAnsi="Times New Roman"/>
          <w:sz w:val="24"/>
          <w:szCs w:val="24"/>
        </w:rPr>
        <w:t xml:space="preserve">, </w:t>
      </w:r>
      <w:proofErr w:type="spellStart"/>
      <w:r w:rsidR="00C45B6C" w:rsidRPr="00C45B6C">
        <w:rPr>
          <w:rFonts w:ascii="Times New Roman" w:hAnsi="Times New Roman"/>
          <w:sz w:val="24"/>
          <w:szCs w:val="24"/>
        </w:rPr>
        <w:t>Davgadorj</w:t>
      </w:r>
      <w:proofErr w:type="spellEnd"/>
      <w:r w:rsidR="00C45B6C" w:rsidRPr="00C45B6C">
        <w:rPr>
          <w:rFonts w:ascii="Times New Roman" w:hAnsi="Times New Roman"/>
          <w:sz w:val="24"/>
          <w:szCs w:val="24"/>
        </w:rPr>
        <w:t xml:space="preserve"> </w:t>
      </w:r>
      <w:proofErr w:type="spellStart"/>
      <w:r w:rsidR="00C45B6C" w:rsidRPr="00C45B6C">
        <w:rPr>
          <w:rFonts w:ascii="Times New Roman" w:hAnsi="Times New Roman"/>
          <w:sz w:val="24"/>
          <w:szCs w:val="24"/>
        </w:rPr>
        <w:t>Chantsalmaa</w:t>
      </w:r>
      <w:proofErr w:type="spellEnd"/>
      <w:r w:rsidR="00C45B6C">
        <w:rPr>
          <w:rFonts w:ascii="Times New Roman" w:hAnsi="Times New Roman" w:hint="eastAsia"/>
          <w:sz w:val="24"/>
          <w:szCs w:val="24"/>
        </w:rPr>
        <w:t xml:space="preserve"> </w:t>
      </w:r>
      <w:r w:rsidR="00C45B6C" w:rsidRPr="006219B7">
        <w:rPr>
          <w:rFonts w:ascii="Times New Roman" w:hAnsi="Times New Roman"/>
          <w:sz w:val="24"/>
          <w:szCs w:val="24"/>
          <w:vertAlign w:val="superscript"/>
        </w:rPr>
        <w:t>1</w:t>
      </w:r>
      <w:r w:rsidR="00C45B6C">
        <w:rPr>
          <w:rFonts w:ascii="Times New Roman" w:hAnsi="Times New Roman" w:hint="eastAsia"/>
          <w:sz w:val="24"/>
          <w:szCs w:val="24"/>
        </w:rPr>
        <w:t>,</w:t>
      </w:r>
      <w:r w:rsidR="00C45B6C" w:rsidRPr="00C45B6C">
        <w:rPr>
          <w:rFonts w:ascii="Times New Roman" w:hAnsi="Times New Roman"/>
          <w:sz w:val="24"/>
          <w:szCs w:val="24"/>
        </w:rPr>
        <w:t xml:space="preserve"> </w:t>
      </w:r>
      <w:proofErr w:type="spellStart"/>
      <w:r>
        <w:rPr>
          <w:rFonts w:ascii="Times New Roman" w:hAnsi="Times New Roman"/>
          <w:sz w:val="24"/>
          <w:szCs w:val="24"/>
        </w:rPr>
        <w:t>Yuanwang</w:t>
      </w:r>
      <w:proofErr w:type="spellEnd"/>
      <w:r>
        <w:rPr>
          <w:rFonts w:ascii="Times New Roman" w:hAnsi="Times New Roman"/>
          <w:sz w:val="24"/>
          <w:szCs w:val="24"/>
        </w:rPr>
        <w:t xml:space="preserve"> </w:t>
      </w:r>
      <w:proofErr w:type="spellStart"/>
      <w:r>
        <w:rPr>
          <w:rFonts w:ascii="Times New Roman" w:hAnsi="Times New Roman"/>
          <w:sz w:val="24"/>
          <w:szCs w:val="24"/>
        </w:rPr>
        <w:t>Qiu</w:t>
      </w:r>
      <w:proofErr w:type="spellEnd"/>
      <w:r>
        <w:rPr>
          <w:rFonts w:ascii="Times New Roman" w:hAnsi="Times New Roman" w:hint="eastAsia"/>
          <w:sz w:val="24"/>
          <w:szCs w:val="24"/>
        </w:rPr>
        <w:t xml:space="preserve"> </w:t>
      </w:r>
      <w:r>
        <w:rPr>
          <w:rFonts w:ascii="Times New Roman" w:hAnsi="Times New Roman"/>
          <w:sz w:val="24"/>
          <w:szCs w:val="24"/>
          <w:vertAlign w:val="superscript"/>
        </w:rPr>
        <w:t>2, 3</w:t>
      </w:r>
      <w:r>
        <w:rPr>
          <w:rFonts w:ascii="Times New Roman" w:hAnsi="Times New Roman"/>
          <w:sz w:val="24"/>
          <w:szCs w:val="24"/>
        </w:rPr>
        <w:t xml:space="preserve">*, </w:t>
      </w:r>
      <w:proofErr w:type="spellStart"/>
      <w:r>
        <w:rPr>
          <w:rFonts w:ascii="Times New Roman" w:hAnsi="Times New Roman"/>
          <w:sz w:val="24"/>
          <w:szCs w:val="24"/>
        </w:rPr>
        <w:t>Lihua</w:t>
      </w:r>
      <w:proofErr w:type="spellEnd"/>
      <w:r>
        <w:rPr>
          <w:rFonts w:ascii="Times New Roman" w:hAnsi="Times New Roman"/>
          <w:sz w:val="24"/>
          <w:szCs w:val="24"/>
        </w:rPr>
        <w:t xml:space="preserve"> Huang</w:t>
      </w:r>
      <w:r>
        <w:rPr>
          <w:rFonts w:ascii="Times New Roman" w:hAnsi="Times New Roman" w:hint="eastAsia"/>
          <w:sz w:val="24"/>
          <w:szCs w:val="24"/>
        </w:rPr>
        <w:t xml:space="preserve"> </w:t>
      </w:r>
      <w:r>
        <w:rPr>
          <w:rFonts w:ascii="Times New Roman" w:hAnsi="Times New Roman"/>
          <w:sz w:val="24"/>
          <w:szCs w:val="24"/>
          <w:vertAlign w:val="superscript"/>
        </w:rPr>
        <w:t>2, 3</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Qinxue Hu</w:t>
      </w:r>
      <w:r>
        <w:rPr>
          <w:rFonts w:ascii="Times New Roman" w:hAnsi="Times New Roman" w:hint="eastAsia"/>
          <w:sz w:val="24"/>
          <w:szCs w:val="24"/>
        </w:rPr>
        <w:t xml:space="preserve"> </w:t>
      </w:r>
      <w:r>
        <w:rPr>
          <w:rFonts w:ascii="Times New Roman" w:hAnsi="Times New Roman"/>
          <w:sz w:val="24"/>
          <w:szCs w:val="24"/>
          <w:vertAlign w:val="superscript"/>
        </w:rPr>
        <w:t>4, 5</w:t>
      </w:r>
      <w:r>
        <w:rPr>
          <w:rFonts w:ascii="Times New Roman" w:hAnsi="Times New Roman"/>
          <w:sz w:val="24"/>
          <w:szCs w:val="24"/>
        </w:rPr>
        <w:t>*</w:t>
      </w:r>
    </w:p>
    <w:p w14:paraId="53E10846" w14:textId="77777777" w:rsidR="00837184" w:rsidRDefault="00F308B2">
      <w:pPr>
        <w:spacing w:line="360" w:lineRule="auto"/>
        <w:rPr>
          <w:rFonts w:ascii="Times New Roman" w:hAnsi="Times New Roman"/>
          <w:sz w:val="24"/>
          <w:szCs w:val="24"/>
          <w:vertAlign w:val="superscript"/>
        </w:rPr>
      </w:pPr>
      <w:r>
        <w:rPr>
          <w:rFonts w:ascii="Times New Roman" w:hAnsi="Times New Roman"/>
          <w:sz w:val="24"/>
          <w:szCs w:val="24"/>
        </w:rPr>
        <w:t>1 Center of Clinical Laboratory, The Fifth People's Hospital of Wuxi (Wuxi Infectious Disease Hospital), Affiliated Hospital of Jiangnan University, Wuxi, China</w:t>
      </w:r>
    </w:p>
    <w:p w14:paraId="7B074123" w14:textId="77777777" w:rsidR="00837184" w:rsidRDefault="00F308B2">
      <w:pPr>
        <w:spacing w:line="360" w:lineRule="auto"/>
        <w:rPr>
          <w:rFonts w:ascii="Times New Roman" w:hAnsi="Times New Roman"/>
          <w:sz w:val="24"/>
          <w:szCs w:val="24"/>
        </w:rPr>
      </w:pPr>
      <w:r>
        <w:rPr>
          <w:rFonts w:ascii="Times New Roman" w:hAnsi="Times New Roman"/>
          <w:sz w:val="24"/>
          <w:szCs w:val="24"/>
        </w:rPr>
        <w:t>2 The International Joint Research Laboratory for Infection and Immunity (China-Germany), Jiangnan University, Wuxi, China</w:t>
      </w:r>
    </w:p>
    <w:p w14:paraId="605AE881" w14:textId="77777777" w:rsidR="00837184" w:rsidRDefault="00F308B2">
      <w:pPr>
        <w:spacing w:line="360" w:lineRule="auto"/>
        <w:rPr>
          <w:rFonts w:ascii="Times New Roman" w:hAnsi="Times New Roman"/>
          <w:sz w:val="24"/>
          <w:szCs w:val="24"/>
        </w:rPr>
      </w:pPr>
      <w:r>
        <w:rPr>
          <w:rFonts w:ascii="Times New Roman" w:hAnsi="Times New Roman"/>
          <w:sz w:val="24"/>
          <w:szCs w:val="24"/>
        </w:rPr>
        <w:t>3 Hepatology Institute of Wuxi, The Fifth People's Hospital of Wuxi (Wuxi Infectious Disease Hospital), Affiliated Hospital of Jiangnan University, Wuxi, China</w:t>
      </w:r>
    </w:p>
    <w:p w14:paraId="1A968265" w14:textId="77777777" w:rsidR="00837184" w:rsidRDefault="00F308B2">
      <w:pPr>
        <w:spacing w:line="360" w:lineRule="auto"/>
        <w:rPr>
          <w:rFonts w:ascii="Times New Roman" w:hAnsi="Times New Roman"/>
          <w:sz w:val="24"/>
          <w:szCs w:val="24"/>
        </w:rPr>
      </w:pPr>
      <w:r>
        <w:rPr>
          <w:rFonts w:ascii="Times New Roman" w:hAnsi="Times New Roman"/>
          <w:sz w:val="24"/>
          <w:szCs w:val="24"/>
        </w:rPr>
        <w:t>4 State Key Laboratory of Virology, Wuhan Institute of Virology, Center for Biosafety Mega-Science, Chinese Academy of Sciences</w:t>
      </w:r>
      <w:r>
        <w:rPr>
          <w:rFonts w:ascii="Times New Roman" w:hAnsi="Times New Roman" w:hint="eastAsia"/>
          <w:sz w:val="24"/>
          <w:szCs w:val="24"/>
        </w:rPr>
        <w:t>,</w:t>
      </w:r>
      <w:r>
        <w:rPr>
          <w:rFonts w:ascii="Times New Roman" w:hAnsi="Times New Roman"/>
          <w:sz w:val="24"/>
          <w:szCs w:val="24"/>
        </w:rPr>
        <w:t xml:space="preserve"> Wuhan, China</w:t>
      </w:r>
    </w:p>
    <w:p w14:paraId="1B1514E4" w14:textId="45F38E5E" w:rsidR="00837184" w:rsidRDefault="00F308B2">
      <w:pPr>
        <w:spacing w:line="360" w:lineRule="auto"/>
        <w:rPr>
          <w:rFonts w:ascii="Times New Roman" w:hAnsi="Times New Roman"/>
          <w:sz w:val="24"/>
          <w:szCs w:val="24"/>
        </w:rPr>
      </w:pPr>
      <w:r>
        <w:rPr>
          <w:rFonts w:ascii="Times New Roman" w:hAnsi="Times New Roman"/>
          <w:sz w:val="24"/>
          <w:szCs w:val="24"/>
        </w:rPr>
        <w:t>5 Institute for Infection and Immunity, St. George’s</w:t>
      </w:r>
      <w:r w:rsidR="00696209">
        <w:rPr>
          <w:rFonts w:ascii="Times New Roman" w:hAnsi="Times New Roman"/>
          <w:sz w:val="24"/>
          <w:szCs w:val="24"/>
        </w:rPr>
        <w:t>,</w:t>
      </w:r>
      <w:r>
        <w:rPr>
          <w:rFonts w:ascii="Times New Roman" w:hAnsi="Times New Roman"/>
          <w:sz w:val="24"/>
          <w:szCs w:val="24"/>
        </w:rPr>
        <w:t xml:space="preserve"> University of London, London</w:t>
      </w:r>
      <w:r>
        <w:rPr>
          <w:rFonts w:ascii="Times New Roman" w:hAnsi="Times New Roman" w:hint="eastAsia"/>
          <w:sz w:val="24"/>
          <w:szCs w:val="24"/>
        </w:rPr>
        <w:t>,</w:t>
      </w:r>
      <w:r>
        <w:rPr>
          <w:rFonts w:ascii="Times New Roman" w:hAnsi="Times New Roman"/>
          <w:sz w:val="24"/>
          <w:szCs w:val="24"/>
        </w:rPr>
        <w:t xml:space="preserve"> United Kingdom</w:t>
      </w:r>
    </w:p>
    <w:p w14:paraId="35D9D6DE" w14:textId="77777777" w:rsidR="00FB4DA5" w:rsidRDefault="00FB4DA5">
      <w:pPr>
        <w:spacing w:line="360" w:lineRule="auto"/>
        <w:rPr>
          <w:rFonts w:ascii="Times New Roman" w:hAnsi="Times New Roman"/>
          <w:sz w:val="24"/>
          <w:szCs w:val="24"/>
        </w:rPr>
      </w:pPr>
    </w:p>
    <w:p w14:paraId="12CF2B26" w14:textId="4117D864" w:rsidR="00837184" w:rsidRDefault="00F308B2">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hint="eastAsia"/>
          <w:sz w:val="24"/>
          <w:szCs w:val="24"/>
        </w:rPr>
        <w:t>These first authors c</w:t>
      </w:r>
      <w:r>
        <w:rPr>
          <w:rFonts w:ascii="Times New Roman" w:hAnsi="Times New Roman"/>
          <w:sz w:val="24"/>
          <w:szCs w:val="24"/>
        </w:rPr>
        <w:t xml:space="preserve">ontributed equally to this </w:t>
      </w:r>
      <w:r>
        <w:rPr>
          <w:rFonts w:ascii="Times New Roman" w:hAnsi="Times New Roman" w:hint="eastAsia"/>
          <w:sz w:val="24"/>
          <w:szCs w:val="24"/>
        </w:rPr>
        <w:t>article.</w:t>
      </w:r>
    </w:p>
    <w:p w14:paraId="4AD53E35" w14:textId="77777777" w:rsidR="00FB4DA5" w:rsidRDefault="00FB4DA5">
      <w:pPr>
        <w:spacing w:line="360" w:lineRule="auto"/>
        <w:rPr>
          <w:rFonts w:ascii="Times New Roman" w:hAnsi="Times New Roman"/>
          <w:sz w:val="24"/>
          <w:szCs w:val="24"/>
        </w:rPr>
      </w:pPr>
    </w:p>
    <w:p w14:paraId="30B70CC0" w14:textId="77777777" w:rsidR="00837184" w:rsidRDefault="00F308B2">
      <w:pPr>
        <w:spacing w:line="360" w:lineRule="auto"/>
        <w:rPr>
          <w:rFonts w:ascii="Times New Roman" w:hAnsi="Times New Roman"/>
          <w:sz w:val="24"/>
          <w:szCs w:val="24"/>
        </w:rPr>
      </w:pPr>
      <w:r>
        <w:rPr>
          <w:rFonts w:ascii="Times New Roman" w:hAnsi="Times New Roman"/>
          <w:sz w:val="24"/>
          <w:szCs w:val="24"/>
        </w:rPr>
        <w:t xml:space="preserve">*Correspondence: </w:t>
      </w:r>
    </w:p>
    <w:p w14:paraId="7970E136" w14:textId="2C61BB60" w:rsidR="00837184" w:rsidRPr="00B80BA8" w:rsidRDefault="00F308B2">
      <w:pPr>
        <w:spacing w:line="360" w:lineRule="auto"/>
        <w:rPr>
          <w:rFonts w:ascii="Times New Roman" w:hAnsi="Times New Roman"/>
          <w:sz w:val="24"/>
          <w:szCs w:val="24"/>
        </w:rPr>
      </w:pPr>
      <w:proofErr w:type="spellStart"/>
      <w:r w:rsidRPr="00B80BA8">
        <w:rPr>
          <w:rFonts w:ascii="Times New Roman" w:hAnsi="Times New Roman"/>
          <w:sz w:val="24"/>
          <w:szCs w:val="24"/>
        </w:rPr>
        <w:t>Yuanwang</w:t>
      </w:r>
      <w:proofErr w:type="spellEnd"/>
      <w:r w:rsidRPr="00B80BA8">
        <w:rPr>
          <w:rFonts w:ascii="Times New Roman" w:hAnsi="Times New Roman" w:hint="eastAsia"/>
          <w:sz w:val="24"/>
          <w:szCs w:val="24"/>
        </w:rPr>
        <w:t xml:space="preserve"> </w:t>
      </w:r>
      <w:proofErr w:type="spellStart"/>
      <w:proofErr w:type="gramStart"/>
      <w:r w:rsidRPr="00B80BA8">
        <w:rPr>
          <w:rFonts w:ascii="Times New Roman" w:hAnsi="Times New Roman"/>
          <w:sz w:val="24"/>
          <w:szCs w:val="24"/>
        </w:rPr>
        <w:t>Qiu</w:t>
      </w:r>
      <w:proofErr w:type="spellEnd"/>
      <w:r w:rsidRPr="00B80BA8">
        <w:rPr>
          <w:rFonts w:ascii="Times New Roman" w:hAnsi="Times New Roman"/>
          <w:sz w:val="24"/>
          <w:szCs w:val="24"/>
        </w:rPr>
        <w:t xml:space="preserve"> </w:t>
      </w:r>
      <w:r w:rsidRPr="00B80BA8">
        <w:rPr>
          <w:rFonts w:ascii="Times New Roman" w:hAnsi="Times New Roman" w:hint="eastAsia"/>
          <w:sz w:val="24"/>
          <w:szCs w:val="24"/>
        </w:rPr>
        <w:t xml:space="preserve"> </w:t>
      </w:r>
      <w:r w:rsidR="00CB6263" w:rsidRPr="00CB6263">
        <w:rPr>
          <w:rFonts w:ascii="Times New Roman" w:hAnsi="Times New Roman"/>
          <w:sz w:val="24"/>
          <w:szCs w:val="24"/>
        </w:rPr>
        <w:t>306126019@qq.com</w:t>
      </w:r>
      <w:bookmarkStart w:id="0" w:name="_GoBack"/>
      <w:bookmarkEnd w:id="0"/>
      <w:proofErr w:type="gramEnd"/>
      <w:r w:rsidRPr="00B80BA8">
        <w:rPr>
          <w:rFonts w:ascii="Times New Roman" w:hAnsi="Times New Roman"/>
          <w:sz w:val="24"/>
          <w:szCs w:val="24"/>
        </w:rPr>
        <w:t xml:space="preserve"> </w:t>
      </w:r>
    </w:p>
    <w:p w14:paraId="7A7CCF0C" w14:textId="3C5E220C" w:rsidR="00837184" w:rsidRPr="00B274E9" w:rsidRDefault="00F308B2">
      <w:pPr>
        <w:spacing w:line="360" w:lineRule="auto"/>
        <w:rPr>
          <w:rFonts w:ascii="Times New Roman" w:hAnsi="Times New Roman"/>
          <w:sz w:val="24"/>
          <w:szCs w:val="24"/>
        </w:rPr>
      </w:pPr>
      <w:bookmarkStart w:id="1" w:name="_Hlk40624325"/>
      <w:proofErr w:type="spellStart"/>
      <w:r w:rsidRPr="00B80BA8">
        <w:rPr>
          <w:rFonts w:ascii="Times New Roman" w:hAnsi="Times New Roman" w:hint="eastAsia"/>
          <w:sz w:val="24"/>
          <w:szCs w:val="24"/>
        </w:rPr>
        <w:t>Lihua</w:t>
      </w:r>
      <w:proofErr w:type="spellEnd"/>
      <w:r w:rsidRPr="00B80BA8">
        <w:rPr>
          <w:rFonts w:ascii="Times New Roman" w:hAnsi="Times New Roman" w:hint="eastAsia"/>
          <w:sz w:val="24"/>
          <w:szCs w:val="24"/>
        </w:rPr>
        <w:t xml:space="preserve"> </w:t>
      </w:r>
      <w:r w:rsidRPr="00B80BA8">
        <w:rPr>
          <w:rFonts w:ascii="Times New Roman" w:hAnsi="Times New Roman"/>
          <w:sz w:val="24"/>
          <w:szCs w:val="24"/>
        </w:rPr>
        <w:t>H</w:t>
      </w:r>
      <w:r w:rsidRPr="003A2251">
        <w:rPr>
          <w:rFonts w:ascii="Times New Roman" w:hAnsi="Times New Roman" w:hint="eastAsia"/>
          <w:sz w:val="24"/>
          <w:szCs w:val="24"/>
        </w:rPr>
        <w:t xml:space="preserve">uang  </w:t>
      </w:r>
      <w:hyperlink r:id="rId9" w:history="1">
        <w:r w:rsidRPr="00B274E9">
          <w:rPr>
            <w:rStyle w:val="af0"/>
            <w:rFonts w:ascii="Times New Roman" w:hAnsi="Times New Roman"/>
            <w:color w:val="auto"/>
            <w:sz w:val="24"/>
            <w:szCs w:val="24"/>
            <w:u w:val="none"/>
          </w:rPr>
          <w:t>huanglihua1964@sina.com</w:t>
        </w:r>
      </w:hyperlink>
      <w:bookmarkEnd w:id="1"/>
      <w:r w:rsidRPr="00B274E9">
        <w:rPr>
          <w:rFonts w:ascii="Times New Roman" w:hAnsi="Times New Roman" w:hint="eastAsia"/>
          <w:sz w:val="24"/>
          <w:szCs w:val="24"/>
        </w:rPr>
        <w:t xml:space="preserve">  </w:t>
      </w:r>
    </w:p>
    <w:p w14:paraId="211FF812" w14:textId="088BA406" w:rsidR="00837184" w:rsidRPr="00B274E9" w:rsidRDefault="00F308B2">
      <w:pPr>
        <w:spacing w:line="360" w:lineRule="auto"/>
        <w:rPr>
          <w:rFonts w:ascii="Times New Roman" w:hAnsi="Times New Roman"/>
          <w:sz w:val="24"/>
          <w:szCs w:val="24"/>
        </w:rPr>
      </w:pPr>
      <w:r w:rsidRPr="00B274E9">
        <w:rPr>
          <w:rFonts w:ascii="Times New Roman" w:hAnsi="Times New Roman"/>
          <w:sz w:val="24"/>
          <w:szCs w:val="24"/>
        </w:rPr>
        <w:t xml:space="preserve">Qinxue Hu  </w:t>
      </w:r>
      <w:hyperlink r:id="rId10" w:history="1">
        <w:r w:rsidRPr="00B274E9">
          <w:rPr>
            <w:rStyle w:val="16"/>
            <w:rFonts w:ascii="Times New Roman" w:hAnsi="Times New Roman" w:cs="Times New Roman"/>
            <w:color w:val="000000" w:themeColor="text1"/>
            <w:sz w:val="24"/>
            <w:szCs w:val="24"/>
            <w:u w:val="none"/>
          </w:rPr>
          <w:t>qhu@wh.iov.cn</w:t>
        </w:r>
      </w:hyperlink>
      <w:r w:rsidRPr="00B274E9">
        <w:rPr>
          <w:rFonts w:ascii="Times New Roman" w:hAnsi="Times New Roman"/>
          <w:color w:val="000000" w:themeColor="text1"/>
          <w:sz w:val="24"/>
          <w:szCs w:val="24"/>
        </w:rPr>
        <w:t xml:space="preserve">  </w:t>
      </w:r>
    </w:p>
    <w:p w14:paraId="627C95FD" w14:textId="77777777" w:rsidR="00837184" w:rsidRDefault="00837184">
      <w:pPr>
        <w:spacing w:line="360" w:lineRule="auto"/>
        <w:rPr>
          <w:rFonts w:ascii="Times New Roman" w:hAnsi="Times New Roman"/>
          <w:sz w:val="24"/>
          <w:szCs w:val="24"/>
        </w:rPr>
      </w:pPr>
    </w:p>
    <w:p w14:paraId="13BBE6A9" w14:textId="102E1833" w:rsidR="004D0408" w:rsidRDefault="00F308B2" w:rsidP="006219B7">
      <w:pPr>
        <w:spacing w:line="360" w:lineRule="auto"/>
        <w:rPr>
          <w:rFonts w:ascii="Times New Roman" w:hAnsi="Times New Roman"/>
          <w:b/>
          <w:sz w:val="28"/>
        </w:rPr>
      </w:pPr>
      <w:r>
        <w:rPr>
          <w:rFonts w:ascii="Times New Roman" w:hAnsi="Times New Roman"/>
          <w:sz w:val="24"/>
          <w:szCs w:val="24"/>
        </w:rPr>
        <w:t xml:space="preserve">Key words: </w:t>
      </w:r>
      <w:r w:rsidR="000B1BD5">
        <w:rPr>
          <w:rFonts w:ascii="Times New Roman" w:hAnsi="Times New Roman"/>
          <w:sz w:val="24"/>
          <w:szCs w:val="24"/>
        </w:rPr>
        <w:t xml:space="preserve">COVID-19; </w:t>
      </w:r>
      <w:r w:rsidR="000B1BD5" w:rsidRPr="000B1BD5">
        <w:rPr>
          <w:rFonts w:ascii="Times New Roman" w:hAnsi="Times New Roman"/>
          <w:sz w:val="24"/>
          <w:szCs w:val="24"/>
        </w:rPr>
        <w:t>SARS-CoV-2; disease severity, epidemiology</w:t>
      </w:r>
      <w:r w:rsidR="000B1BD5">
        <w:rPr>
          <w:rFonts w:ascii="Times New Roman" w:hAnsi="Times New Roman"/>
          <w:sz w:val="24"/>
          <w:szCs w:val="24"/>
        </w:rPr>
        <w:t>;</w:t>
      </w:r>
      <w:r w:rsidR="000B1BD5" w:rsidRPr="000B1BD5">
        <w:rPr>
          <w:rFonts w:ascii="Times New Roman" w:hAnsi="Times New Roman"/>
          <w:sz w:val="24"/>
          <w:szCs w:val="24"/>
        </w:rPr>
        <w:t xml:space="preserve"> genotype</w:t>
      </w:r>
      <w:r w:rsidR="004D0408">
        <w:rPr>
          <w:rFonts w:ascii="Times New Roman" w:hAnsi="Times New Roman"/>
          <w:b/>
          <w:sz w:val="28"/>
        </w:rPr>
        <w:br w:type="page"/>
      </w:r>
    </w:p>
    <w:p w14:paraId="1551401A" w14:textId="77777777" w:rsidR="0012463A" w:rsidRPr="002A33AC" w:rsidRDefault="0012463A" w:rsidP="00A07A45">
      <w:pPr>
        <w:spacing w:before="240" w:line="480" w:lineRule="auto"/>
        <w:rPr>
          <w:rFonts w:ascii="Times New Roman" w:hAnsi="Times New Roman"/>
          <w:i/>
          <w:sz w:val="24"/>
          <w:szCs w:val="24"/>
        </w:rPr>
      </w:pPr>
      <w:r w:rsidRPr="002A33AC">
        <w:rPr>
          <w:rFonts w:ascii="Times New Roman" w:hAnsi="Times New Roman"/>
          <w:i/>
          <w:sz w:val="24"/>
          <w:szCs w:val="24"/>
        </w:rPr>
        <w:lastRenderedPageBreak/>
        <w:t>To the Editor:</w:t>
      </w:r>
    </w:p>
    <w:p w14:paraId="42126E21" w14:textId="17A1FC64" w:rsidR="00B80BA8" w:rsidRDefault="00487B18" w:rsidP="002A33AC">
      <w:pPr>
        <w:pStyle w:val="af2"/>
        <w:spacing w:line="480" w:lineRule="auto"/>
        <w:ind w:firstLineChars="0" w:firstLine="0"/>
        <w:rPr>
          <w:rFonts w:ascii="Times New Roman" w:hAnsi="Times New Roman"/>
          <w:sz w:val="24"/>
          <w:szCs w:val="24"/>
        </w:rPr>
      </w:pPr>
      <w:r w:rsidRPr="002A33AC">
        <w:rPr>
          <w:rFonts w:ascii="Times New Roman" w:hAnsi="Times New Roman"/>
          <w:sz w:val="24"/>
          <w:szCs w:val="24"/>
        </w:rPr>
        <w:t xml:space="preserve">We read with great interest the article of </w:t>
      </w:r>
      <w:proofErr w:type="spellStart"/>
      <w:r w:rsidRPr="002A33AC">
        <w:rPr>
          <w:rFonts w:ascii="Times New Roman" w:hAnsi="Times New Roman"/>
          <w:sz w:val="24"/>
          <w:szCs w:val="24"/>
        </w:rPr>
        <w:t>Sijia</w:t>
      </w:r>
      <w:proofErr w:type="spellEnd"/>
      <w:r w:rsidRPr="002A33AC">
        <w:rPr>
          <w:rFonts w:ascii="Times New Roman" w:hAnsi="Times New Roman"/>
          <w:sz w:val="24"/>
          <w:szCs w:val="24"/>
        </w:rPr>
        <w:t xml:space="preserve"> Tian et al</w:t>
      </w:r>
      <w:r w:rsidRPr="002A33AC">
        <w:rPr>
          <w:sz w:val="24"/>
          <w:szCs w:val="24"/>
        </w:rPr>
        <w:t xml:space="preserve"> </w:t>
      </w:r>
      <w:hyperlink w:anchor="_ENREF_1" w:tooltip="Tian, 2020 #121" w:history="1">
        <w:r w:rsidR="001028FA" w:rsidRPr="007609C8">
          <w:rPr>
            <w:rFonts w:ascii="Times New Roman" w:hAnsi="Times New Roman"/>
            <w:sz w:val="24"/>
            <w:szCs w:val="24"/>
          </w:rPr>
          <w:fldChar w:fldCharType="begin"/>
        </w:r>
        <w:r w:rsidR="001028FA">
          <w:rPr>
            <w:rFonts w:ascii="Times New Roman" w:hAnsi="Times New Roman"/>
            <w:sz w:val="24"/>
            <w:szCs w:val="24"/>
          </w:rPr>
          <w:instrText xml:space="preserve"> ADDIN EN.CITE &lt;EndNote&gt;&lt;Cite&gt;&lt;Author&gt;Tian&lt;/Author&gt;&lt;Year&gt;2020&lt;/Year&gt;&lt;RecNum&gt;121&lt;/RecNum&gt;&lt;DisplayText&gt;&lt;style face="superscript"&gt;1&lt;/style&gt;&lt;/DisplayText&gt;&lt;record&gt;&lt;rec-number&gt;121&lt;/rec-number&gt;&lt;foreign-keys&gt;&lt;key app="EN" db-id="02ea2vaartev0ie0wt75x25w0zdvawrvzf9p" timestamp="1596122192"&gt;121&lt;/key&gt;&lt;key app="ENWeb" db-id=""&gt;0&lt;/key&gt;&lt;/foreign-keys&gt;&lt;ref-type name="Journal Article"&gt;17&lt;/ref-type&gt;&lt;contributors&gt;&lt;authors&gt;&lt;author&gt;Tian, Sijia&lt;/author&gt;&lt;author&gt;Hu, Nan&lt;/author&gt;&lt;author&gt;Lou, Jing&lt;/author&gt;&lt;author&gt;Chen, Kun&lt;/author&gt;&lt;author&gt;Kang, Xuqin&lt;/author&gt;&lt;author&gt;Xiang, Zhenjun&lt;/author&gt;&lt;author&gt;Chen, Hui&lt;/author&gt;&lt;author&gt;Wang, Dali&lt;/author&gt;&lt;author&gt;Liu, Ning&lt;/author&gt;&lt;author&gt;Liu, Dong&lt;/author&gt;&lt;author&gt;Chen, Gang&lt;/author&gt;&lt;author&gt;Zhang, Yongliang&lt;/author&gt;&lt;author&gt;Li, Dou&lt;/author&gt;&lt;author&gt;Li, Jianren&lt;/author&gt;&lt;author&gt;Lian, Huixin&lt;/author&gt;&lt;author&gt;Niu, Shengmei&lt;/author&gt;&lt;author&gt;Zhang, Luxi&lt;/author&gt;&lt;author&gt;Zhang, Jinjun&lt;/author&gt;&lt;/authors&gt;&lt;/contributors&gt;&lt;titles&gt;&lt;title&gt;Characteristics of COVID-19 infection in Beijing&lt;/title&gt;&lt;secondary-title&gt;Journal of Infection&lt;/secondary-title&gt;&lt;/titles&gt;&lt;periodical&gt;&lt;full-title&gt;Journal of Infection&lt;/full-title&gt;&lt;/periodical&gt;&lt;pages&gt;401-406&lt;/pages&gt;&lt;volume&gt;80&lt;/volume&gt;&lt;number&gt;4&lt;/number&gt;&lt;dates&gt;&lt;year&gt;2020&lt;/year&gt;&lt;/dates&gt;&lt;isbn&gt;01634453&lt;/isbn&gt;&lt;urls&gt;&lt;/urls&gt;&lt;electronic-resource-num&gt;10.1016/j.jinf.2020.02.018&lt;/electronic-resource-num&gt;&lt;/record&gt;&lt;/Cite&gt;&lt;/EndNote&gt;</w:instrText>
        </w:r>
        <w:r w:rsidR="001028FA" w:rsidRPr="007609C8">
          <w:rPr>
            <w:rFonts w:ascii="Times New Roman" w:hAnsi="Times New Roman"/>
            <w:sz w:val="24"/>
            <w:szCs w:val="24"/>
          </w:rPr>
          <w:fldChar w:fldCharType="separate"/>
        </w:r>
        <w:r w:rsidR="001028FA" w:rsidRPr="008D0831">
          <w:rPr>
            <w:rFonts w:ascii="Times New Roman" w:hAnsi="Times New Roman"/>
            <w:noProof/>
            <w:sz w:val="24"/>
            <w:szCs w:val="24"/>
            <w:vertAlign w:val="superscript"/>
          </w:rPr>
          <w:t>1</w:t>
        </w:r>
        <w:r w:rsidR="001028FA" w:rsidRPr="007609C8">
          <w:rPr>
            <w:rFonts w:ascii="Times New Roman" w:hAnsi="Times New Roman"/>
            <w:sz w:val="24"/>
            <w:szCs w:val="24"/>
          </w:rPr>
          <w:fldChar w:fldCharType="end"/>
        </w:r>
      </w:hyperlink>
      <w:r w:rsidR="000C05BA" w:rsidRPr="008D0831">
        <w:rPr>
          <w:rFonts w:ascii="Times New Roman" w:hAnsi="Times New Roman" w:hint="eastAsia"/>
          <w:sz w:val="24"/>
          <w:szCs w:val="24"/>
        </w:rPr>
        <w:t xml:space="preserve"> on </w:t>
      </w:r>
      <w:r w:rsidR="000C05BA" w:rsidRPr="008D0831">
        <w:rPr>
          <w:rFonts w:ascii="Times New Roman" w:hAnsi="Times New Roman"/>
          <w:sz w:val="24"/>
          <w:szCs w:val="24"/>
        </w:rPr>
        <w:t>“Characteristics of COVID-19 infection in Beijing”</w:t>
      </w:r>
      <w:r w:rsidR="00FB4DA5">
        <w:rPr>
          <w:rFonts w:ascii="Times New Roman" w:hAnsi="Times New Roman"/>
          <w:sz w:val="24"/>
          <w:szCs w:val="24"/>
        </w:rPr>
        <w:t>, which</w:t>
      </w:r>
      <w:r w:rsidR="000C05BA" w:rsidRPr="008D0831">
        <w:rPr>
          <w:rFonts w:ascii="Times New Roman" w:hAnsi="Times New Roman"/>
          <w:sz w:val="24"/>
          <w:szCs w:val="24"/>
        </w:rPr>
        <w:t xml:space="preserve"> </w:t>
      </w:r>
      <w:r w:rsidR="00334F5A">
        <w:rPr>
          <w:rFonts w:ascii="Times New Roman" w:hAnsi="Times New Roman" w:hint="eastAsia"/>
          <w:sz w:val="24"/>
          <w:szCs w:val="24"/>
        </w:rPr>
        <w:t>inf</w:t>
      </w:r>
      <w:r w:rsidR="00334F5A">
        <w:rPr>
          <w:rFonts w:ascii="Times New Roman" w:hAnsi="Times New Roman"/>
          <w:sz w:val="24"/>
          <w:szCs w:val="24"/>
        </w:rPr>
        <w:t>ormed</w:t>
      </w:r>
      <w:r w:rsidR="000C05BA" w:rsidRPr="008D0831">
        <w:rPr>
          <w:rFonts w:ascii="Times New Roman" w:hAnsi="Times New Roman"/>
          <w:sz w:val="24"/>
          <w:szCs w:val="24"/>
        </w:rPr>
        <w:t xml:space="preserve"> the ratio of COVID-19 clinical</w:t>
      </w:r>
      <w:r w:rsidR="000C05BA" w:rsidRPr="008D0831" w:rsidDel="00E871B0">
        <w:rPr>
          <w:rFonts w:ascii="Times New Roman" w:hAnsi="Times New Roman"/>
          <w:sz w:val="24"/>
          <w:szCs w:val="24"/>
        </w:rPr>
        <w:t xml:space="preserve"> </w:t>
      </w:r>
      <w:r w:rsidR="000C05BA" w:rsidRPr="008D0831">
        <w:rPr>
          <w:rFonts w:ascii="Times New Roman" w:hAnsi="Times New Roman"/>
          <w:sz w:val="24"/>
          <w:szCs w:val="24"/>
        </w:rPr>
        <w:t xml:space="preserve">outcome and </w:t>
      </w:r>
      <w:r w:rsidR="004F18F4">
        <w:rPr>
          <w:rFonts w:ascii="Times New Roman" w:hAnsi="Times New Roman" w:hint="eastAsia"/>
          <w:sz w:val="24"/>
          <w:szCs w:val="24"/>
        </w:rPr>
        <w:t>epidemiological</w:t>
      </w:r>
      <w:r w:rsidR="004F18F4" w:rsidRPr="008D0831">
        <w:rPr>
          <w:rFonts w:ascii="Times New Roman" w:hAnsi="Times New Roman"/>
          <w:sz w:val="24"/>
          <w:szCs w:val="24"/>
        </w:rPr>
        <w:t xml:space="preserve"> </w:t>
      </w:r>
      <w:r w:rsidR="000C05BA" w:rsidRPr="008D0831">
        <w:rPr>
          <w:rFonts w:ascii="Times New Roman" w:hAnsi="Times New Roman"/>
          <w:sz w:val="24"/>
          <w:szCs w:val="24"/>
        </w:rPr>
        <w:t>characteristics</w:t>
      </w:r>
      <w:r w:rsidR="00531D0C">
        <w:rPr>
          <w:rFonts w:ascii="Times New Roman" w:hAnsi="Times New Roman"/>
          <w:sz w:val="24"/>
          <w:szCs w:val="24"/>
        </w:rPr>
        <w:t xml:space="preserve"> </w:t>
      </w:r>
      <w:r w:rsidR="00531D0C">
        <w:rPr>
          <w:rFonts w:ascii="Times New Roman" w:hAnsi="Times New Roman" w:hint="eastAsia"/>
          <w:sz w:val="24"/>
          <w:szCs w:val="24"/>
        </w:rPr>
        <w:t>i</w:t>
      </w:r>
      <w:r w:rsidR="00531D0C">
        <w:rPr>
          <w:rFonts w:ascii="Times New Roman" w:hAnsi="Times New Roman"/>
          <w:sz w:val="24"/>
          <w:szCs w:val="24"/>
        </w:rPr>
        <w:t>n Beijing</w:t>
      </w:r>
      <w:r w:rsidR="00FB4DA5">
        <w:rPr>
          <w:rFonts w:ascii="Times New Roman" w:hAnsi="Times New Roman"/>
          <w:sz w:val="24"/>
          <w:szCs w:val="24"/>
        </w:rPr>
        <w:t>.</w:t>
      </w:r>
      <w:r w:rsidR="000C05BA">
        <w:rPr>
          <w:rFonts w:ascii="Times New Roman" w:hAnsi="Times New Roman" w:hint="eastAsia"/>
          <w:sz w:val="24"/>
          <w:szCs w:val="24"/>
        </w:rPr>
        <w:t xml:space="preserve"> C</w:t>
      </w:r>
      <w:r w:rsidR="002165F0">
        <w:rPr>
          <w:rFonts w:ascii="Times New Roman" w:hAnsi="Times New Roman"/>
          <w:sz w:val="24"/>
          <w:szCs w:val="24"/>
        </w:rPr>
        <w:t>linical</w:t>
      </w:r>
      <w:r w:rsidR="00E871B0" w:rsidDel="00E871B0">
        <w:rPr>
          <w:rFonts w:ascii="Times New Roman" w:hAnsi="Times New Roman" w:hint="eastAsia"/>
          <w:sz w:val="24"/>
          <w:szCs w:val="24"/>
        </w:rPr>
        <w:t xml:space="preserve"> </w:t>
      </w:r>
      <w:r w:rsidR="00E871B0">
        <w:rPr>
          <w:rFonts w:ascii="Times New Roman" w:hAnsi="Times New Roman" w:hint="eastAsia"/>
          <w:sz w:val="24"/>
          <w:szCs w:val="24"/>
        </w:rPr>
        <w:t>outcome</w:t>
      </w:r>
      <w:r w:rsidR="00223FB0">
        <w:rPr>
          <w:rFonts w:ascii="Times New Roman" w:hAnsi="Times New Roman" w:hint="eastAsia"/>
          <w:sz w:val="24"/>
          <w:szCs w:val="24"/>
        </w:rPr>
        <w:t xml:space="preserve">-based surveillance is </w:t>
      </w:r>
      <w:r w:rsidR="00223FB0">
        <w:rPr>
          <w:rFonts w:ascii="Times New Roman" w:hAnsi="Times New Roman"/>
          <w:sz w:val="24"/>
          <w:szCs w:val="24"/>
        </w:rPr>
        <w:t>conducive</w:t>
      </w:r>
      <w:r w:rsidR="00223FB0">
        <w:rPr>
          <w:rFonts w:ascii="Times New Roman" w:hAnsi="Times New Roman" w:hint="eastAsia"/>
          <w:sz w:val="24"/>
          <w:szCs w:val="24"/>
        </w:rPr>
        <w:t xml:space="preserve"> to make rational assessment of medical cost</w:t>
      </w:r>
      <w:r w:rsidR="00BD0AE3">
        <w:rPr>
          <w:rFonts w:ascii="Times New Roman" w:hAnsi="Times New Roman"/>
          <w:sz w:val="24"/>
          <w:szCs w:val="24"/>
        </w:rPr>
        <w:t xml:space="preserve">, </w:t>
      </w:r>
      <w:r w:rsidR="00CA3C4E">
        <w:rPr>
          <w:rFonts w:ascii="Times New Roman" w:hAnsi="Times New Roman"/>
          <w:sz w:val="24"/>
          <w:szCs w:val="24"/>
        </w:rPr>
        <w:t xml:space="preserve">while </w:t>
      </w:r>
      <w:r w:rsidR="00F308B2">
        <w:rPr>
          <w:rFonts w:ascii="Times New Roman" w:hAnsi="Times New Roman"/>
          <w:sz w:val="24"/>
          <w:szCs w:val="24"/>
        </w:rPr>
        <w:t>epidemiolog</w:t>
      </w:r>
      <w:r w:rsidR="004D0408">
        <w:rPr>
          <w:rFonts w:ascii="Times New Roman" w:hAnsi="Times New Roman"/>
          <w:sz w:val="24"/>
          <w:szCs w:val="24"/>
        </w:rPr>
        <w:t xml:space="preserve">y </w:t>
      </w:r>
      <w:r w:rsidR="00F308B2">
        <w:rPr>
          <w:rFonts w:ascii="Times New Roman" w:hAnsi="Times New Roman"/>
          <w:sz w:val="24"/>
          <w:szCs w:val="24"/>
        </w:rPr>
        <w:t>and genotype</w:t>
      </w:r>
      <w:r w:rsidR="00F308B2">
        <w:rPr>
          <w:rFonts w:ascii="Times New Roman" w:hAnsi="Times New Roman" w:hint="eastAsia"/>
          <w:sz w:val="24"/>
          <w:szCs w:val="24"/>
        </w:rPr>
        <w:t>s of</w:t>
      </w:r>
      <w:r w:rsidR="00F308B2">
        <w:rPr>
          <w:rFonts w:ascii="Times New Roman" w:hAnsi="Times New Roman"/>
          <w:sz w:val="24"/>
          <w:szCs w:val="24"/>
        </w:rPr>
        <w:t xml:space="preserve"> SARS-CoV-2</w:t>
      </w:r>
      <w:r w:rsidR="00F308B2">
        <w:rPr>
          <w:rFonts w:ascii="Times New Roman" w:hAnsi="Times New Roman" w:hint="eastAsia"/>
          <w:sz w:val="24"/>
          <w:szCs w:val="24"/>
        </w:rPr>
        <w:t xml:space="preserve"> </w:t>
      </w:r>
      <w:r w:rsidR="00F308B2">
        <w:rPr>
          <w:rFonts w:ascii="Times New Roman" w:hAnsi="Times New Roman"/>
          <w:sz w:val="24"/>
          <w:szCs w:val="24"/>
        </w:rPr>
        <w:t xml:space="preserve">circulating locally and globally are important for </w:t>
      </w:r>
      <w:r w:rsidR="0014385D">
        <w:rPr>
          <w:rFonts w:ascii="Times New Roman" w:hAnsi="Times New Roman" w:hint="eastAsia"/>
          <w:sz w:val="24"/>
          <w:szCs w:val="24"/>
        </w:rPr>
        <w:t xml:space="preserve">prevention and </w:t>
      </w:r>
      <w:r w:rsidR="00F308B2">
        <w:rPr>
          <w:rFonts w:ascii="Times New Roman" w:hAnsi="Times New Roman"/>
          <w:sz w:val="24"/>
          <w:szCs w:val="24"/>
        </w:rPr>
        <w:t>vaccine</w:t>
      </w:r>
      <w:r w:rsidR="00BD3E12">
        <w:rPr>
          <w:rFonts w:ascii="Times New Roman" w:hAnsi="Times New Roman"/>
          <w:sz w:val="24"/>
          <w:szCs w:val="24"/>
        </w:rPr>
        <w:t xml:space="preserve"> </w:t>
      </w:r>
      <w:r w:rsidR="00F308B2">
        <w:rPr>
          <w:rFonts w:ascii="Times New Roman" w:hAnsi="Times New Roman"/>
          <w:sz w:val="24"/>
          <w:szCs w:val="24"/>
        </w:rPr>
        <w:t>development</w:t>
      </w:r>
      <w:r w:rsidR="00BD0AE3">
        <w:rPr>
          <w:rFonts w:ascii="Times New Roman" w:hAnsi="Times New Roman"/>
          <w:sz w:val="24"/>
          <w:szCs w:val="24"/>
        </w:rPr>
        <w:t>.</w:t>
      </w:r>
      <w:r w:rsidR="00D9523E" w:rsidRPr="00D9523E">
        <w:rPr>
          <w:rFonts w:ascii="Times New Roman" w:hAnsi="Times New Roman"/>
          <w:sz w:val="24"/>
          <w:szCs w:val="24"/>
        </w:rPr>
        <w:t xml:space="preserve"> </w:t>
      </w:r>
      <w:r w:rsidR="00D9523E">
        <w:rPr>
          <w:rFonts w:ascii="Times New Roman" w:hAnsi="Times New Roman"/>
          <w:sz w:val="24"/>
          <w:szCs w:val="24"/>
        </w:rPr>
        <w:t>China authority agencies have established an open and real-time updated online database of SARS-CoV-2 sequences (</w:t>
      </w:r>
      <w:hyperlink r:id="rId11" w:history="1">
        <w:r w:rsidR="00D9523E">
          <w:rPr>
            <w:rStyle w:val="af0"/>
            <w:rFonts w:ascii="Times New Roman" w:hAnsi="Times New Roman"/>
            <w:sz w:val="24"/>
            <w:szCs w:val="24"/>
          </w:rPr>
          <w:t>http://nmdc.cn/coronavirus</w:t>
        </w:r>
      </w:hyperlink>
      <w:r w:rsidR="00D9523E">
        <w:rPr>
          <w:rFonts w:ascii="Times New Roman" w:hAnsi="Times New Roman"/>
          <w:sz w:val="24"/>
          <w:szCs w:val="24"/>
        </w:rPr>
        <w:t>) as an information resource for scientists and clinicians.</w:t>
      </w:r>
      <w:hyperlink w:anchor="_ENREF_2" w:tooltip="Wang, 2020 #96" w:history="1">
        <w:r w:rsidR="001028FA">
          <w:rPr>
            <w:rFonts w:ascii="Times New Roman" w:hAnsi="Times New Roman"/>
            <w:sz w:val="24"/>
            <w:szCs w:val="24"/>
          </w:rPr>
          <w:fldChar w:fldCharType="begin"/>
        </w:r>
        <w:r w:rsidR="001028FA">
          <w:rPr>
            <w:rFonts w:ascii="Times New Roman" w:hAnsi="Times New Roman"/>
            <w:sz w:val="24"/>
            <w:szCs w:val="24"/>
          </w:rPr>
          <w:instrText xml:space="preserve"> ADDIN EN.CITE &lt;EndNote&gt;&lt;Cite&gt;&lt;Author&gt;Wang&lt;/Author&gt;&lt;Year&gt;2020&lt;/Year&gt;&lt;RecNum&gt;96&lt;/RecNum&gt;&lt;DisplayText&gt;&lt;style face="superscript"&gt;2&lt;/style&gt;&lt;/DisplayText&gt;&lt;record&gt;&lt;rec-number&gt;96&lt;/rec-number&gt;&lt;foreign-keys&gt;&lt;key app="EN" db-id="02ea2vaartev0ie0wt75x25w0zdvawrvzf9p" timestamp="1588396333"&gt;96&lt;/key&gt;&lt;key app="ENWeb" db-id=""&gt;0&lt;/key&gt;&lt;/foreign-keys&gt;&lt;ref-type name="Journal Article"&gt;17&lt;/ref-type&gt;&lt;contributors&gt;&lt;authors&gt;&lt;author&gt;Wang, C.&lt;/author&gt;&lt;author&gt;Horby, P. W.&lt;/author&gt;&lt;author&gt;Hayden, F. G. &lt;/author&gt;&lt;author&gt;Gao, G. F.&lt;/author&gt;&lt;/authors&gt;&lt;/contributors&gt;&lt;titles&gt;&lt;title&gt;A novel coronavirus outbreak of global health concern&lt;/title&gt;&lt;secondary-title&gt;Lancet&lt;/secondary-title&gt;&lt;/titles&gt;&lt;periodical&gt;&lt;full-title&gt;Lancet&lt;/full-title&gt;&lt;/periodical&gt;&lt;pages&gt;&lt;style face="normal" font="default" size="100%"&gt;470&lt;/style&gt;&lt;style face="normal" font="default" charset="134" size="100%"&gt;-473&lt;/style&gt;&lt;/pages&gt;&lt;volume&gt;395&lt;/volume&gt;&lt;number&gt;10223&lt;/number&gt;&lt;dates&gt;&lt;year&gt;2020&lt;/year&gt;&lt;/dates&gt;&lt;urls&gt;&lt;/urls&gt;&lt;electronic-resource-num&gt;DOI: 10.1016/S0140-6736(20)30154-9&lt;/electronic-resource-num&gt;&lt;/record&gt;&lt;/Cite&gt;&lt;/EndNote&gt;</w:instrText>
        </w:r>
        <w:r w:rsidR="001028FA">
          <w:rPr>
            <w:rFonts w:ascii="Times New Roman" w:hAnsi="Times New Roman"/>
            <w:sz w:val="24"/>
            <w:szCs w:val="24"/>
          </w:rPr>
          <w:fldChar w:fldCharType="separate"/>
        </w:r>
        <w:r w:rsidR="001028FA" w:rsidRPr="007D6C8E">
          <w:rPr>
            <w:rFonts w:ascii="Times New Roman" w:hAnsi="Times New Roman"/>
            <w:noProof/>
            <w:sz w:val="24"/>
            <w:szCs w:val="24"/>
            <w:vertAlign w:val="superscript"/>
          </w:rPr>
          <w:t>2</w:t>
        </w:r>
        <w:r w:rsidR="001028FA">
          <w:rPr>
            <w:rFonts w:ascii="Times New Roman" w:hAnsi="Times New Roman"/>
            <w:sz w:val="24"/>
            <w:szCs w:val="24"/>
          </w:rPr>
          <w:fldChar w:fldCharType="end"/>
        </w:r>
      </w:hyperlink>
      <w:r w:rsidR="00D9523E">
        <w:rPr>
          <w:rFonts w:ascii="Times New Roman" w:hAnsi="Times New Roman"/>
          <w:sz w:val="24"/>
          <w:szCs w:val="24"/>
        </w:rPr>
        <w:t xml:space="preserve"> However, it remains challenging to control and prevent this virus infection since information is rapidly evolving, and there are still many gaps that are not yet fully understood as to how this animal virus crossed species boundaries to infect humans.</w:t>
      </w:r>
      <w:r w:rsidR="00D9523E">
        <w:rPr>
          <w:rFonts w:ascii="Times New Roman" w:hAnsi="Times New Roman"/>
          <w:bCs/>
          <w:color w:val="000000"/>
          <w:sz w:val="24"/>
          <w:szCs w:val="24"/>
          <w:shd w:val="clear" w:color="auto" w:fill="FFFFFF"/>
        </w:rPr>
        <w:fldChar w:fldCharType="begin">
          <w:fldData xml:space="preserve">PEVuZE5vdGU+PENpdGU+PEF1dGhvcj5Sb3RoZTwvQXV0aG9yPjxZZWFyPjIwMjA8L1llYXI+PFJl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</w:fldData>
        </w:fldChar>
      </w:r>
      <w:r w:rsidR="007D6C8E">
        <w:rPr>
          <w:rFonts w:ascii="Times New Roman" w:hAnsi="Times New Roman"/>
          <w:bCs/>
          <w:color w:val="000000"/>
          <w:sz w:val="24"/>
          <w:szCs w:val="24"/>
          <w:shd w:val="clear" w:color="auto" w:fill="FFFFFF"/>
        </w:rPr>
        <w:instrText xml:space="preserve"> ADDIN EN.CITE </w:instrText>
      </w:r>
      <w:r w:rsidR="007D6C8E">
        <w:rPr>
          <w:rFonts w:ascii="Times New Roman" w:hAnsi="Times New Roman"/>
          <w:bCs/>
          <w:color w:val="000000"/>
          <w:sz w:val="24"/>
          <w:szCs w:val="24"/>
          <w:shd w:val="clear" w:color="auto" w:fill="FFFFFF"/>
        </w:rPr>
        <w:fldChar w:fldCharType="begin">
          <w:fldData xml:space="preserve">PEVuZE5vdGU+PENpdGU+PEF1dGhvcj5Sb3RoZTwvQXV0aG9yPjxZZWFyPjIwMjA8L1llYXI+PFJl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</w:fldData>
        </w:fldChar>
      </w:r>
      <w:r w:rsidR="007D6C8E">
        <w:rPr>
          <w:rFonts w:ascii="Times New Roman" w:hAnsi="Times New Roman"/>
          <w:bCs/>
          <w:color w:val="000000"/>
          <w:sz w:val="24"/>
          <w:szCs w:val="24"/>
          <w:shd w:val="clear" w:color="auto" w:fill="FFFFFF"/>
        </w:rPr>
        <w:instrText xml:space="preserve"> ADDIN EN.CITE.DATA </w:instrText>
      </w:r>
      <w:r w:rsidR="007D6C8E">
        <w:rPr>
          <w:rFonts w:ascii="Times New Roman" w:hAnsi="Times New Roman"/>
          <w:bCs/>
          <w:color w:val="000000"/>
          <w:sz w:val="24"/>
          <w:szCs w:val="24"/>
          <w:shd w:val="clear" w:color="auto" w:fill="FFFFFF"/>
        </w:rPr>
      </w:r>
      <w:r w:rsidR="007D6C8E">
        <w:rPr>
          <w:rFonts w:ascii="Times New Roman" w:hAnsi="Times New Roman"/>
          <w:bCs/>
          <w:color w:val="000000"/>
          <w:sz w:val="24"/>
          <w:szCs w:val="24"/>
          <w:shd w:val="clear" w:color="auto" w:fill="FFFFFF"/>
        </w:rPr>
        <w:fldChar w:fldCharType="end"/>
      </w:r>
      <w:r w:rsidR="00D9523E">
        <w:rPr>
          <w:rFonts w:ascii="Times New Roman" w:hAnsi="Times New Roman"/>
          <w:bCs/>
          <w:color w:val="000000"/>
          <w:sz w:val="24"/>
          <w:szCs w:val="24"/>
          <w:shd w:val="clear" w:color="auto" w:fill="FFFFFF"/>
        </w:rPr>
      </w:r>
      <w:r w:rsidR="00D9523E">
        <w:rPr>
          <w:rFonts w:ascii="Times New Roman" w:hAnsi="Times New Roman"/>
          <w:bCs/>
          <w:color w:val="000000"/>
          <w:sz w:val="24"/>
          <w:szCs w:val="24"/>
          <w:shd w:val="clear" w:color="auto" w:fill="FFFFFF"/>
        </w:rPr>
        <w:fldChar w:fldCharType="separate"/>
      </w:r>
      <w:hyperlink w:anchor="_ENREF_3" w:tooltip="Rothe, 2020 #94" w:history="1">
        <w:r w:rsidR="001028FA" w:rsidRPr="007D6C8E">
          <w:rPr>
            <w:rFonts w:ascii="Times New Roman" w:hAnsi="Times New Roman"/>
            <w:bCs/>
            <w:noProof/>
            <w:color w:val="000000"/>
            <w:sz w:val="24"/>
            <w:szCs w:val="24"/>
            <w:shd w:val="clear" w:color="auto" w:fill="FFFFFF"/>
            <w:vertAlign w:val="superscript"/>
          </w:rPr>
          <w:t>3</w:t>
        </w:r>
      </w:hyperlink>
      <w:r w:rsidR="007D6C8E" w:rsidRPr="007D6C8E">
        <w:rPr>
          <w:rFonts w:ascii="Times New Roman" w:hAnsi="Times New Roman"/>
          <w:bCs/>
          <w:noProof/>
          <w:color w:val="000000"/>
          <w:sz w:val="24"/>
          <w:szCs w:val="24"/>
          <w:shd w:val="clear" w:color="auto" w:fill="FFFFFF"/>
          <w:vertAlign w:val="superscript"/>
        </w:rPr>
        <w:t xml:space="preserve">, </w:t>
      </w:r>
      <w:hyperlink w:anchor="_ENREF_4" w:tooltip="Andersen, 2020 #101" w:history="1">
        <w:r w:rsidR="001028FA" w:rsidRPr="007D6C8E">
          <w:rPr>
            <w:rFonts w:ascii="Times New Roman" w:hAnsi="Times New Roman"/>
            <w:bCs/>
            <w:noProof/>
            <w:color w:val="000000"/>
            <w:sz w:val="24"/>
            <w:szCs w:val="24"/>
            <w:shd w:val="clear" w:color="auto" w:fill="FFFFFF"/>
            <w:vertAlign w:val="superscript"/>
          </w:rPr>
          <w:t>4</w:t>
        </w:r>
      </w:hyperlink>
      <w:r w:rsidR="00D9523E">
        <w:rPr>
          <w:rFonts w:ascii="Times New Roman" w:hAnsi="Times New Roman"/>
          <w:bCs/>
          <w:color w:val="000000"/>
          <w:sz w:val="24"/>
          <w:szCs w:val="24"/>
          <w:shd w:val="clear" w:color="auto" w:fill="FFFFFF"/>
        </w:rPr>
        <w:fldChar w:fldCharType="end"/>
      </w:r>
      <w:r w:rsidR="00D9523E">
        <w:rPr>
          <w:rFonts w:ascii="Times New Roman" w:hAnsi="Times New Roman"/>
          <w:bCs/>
          <w:color w:val="000000"/>
          <w:sz w:val="24"/>
          <w:szCs w:val="24"/>
          <w:shd w:val="clear" w:color="auto" w:fill="FFFFFF"/>
        </w:rPr>
        <w:t xml:space="preserve"> </w:t>
      </w:r>
      <w:r w:rsidR="00D9523E">
        <w:rPr>
          <w:rFonts w:ascii="Times New Roman" w:eastAsia="宋体" w:hAnsi="Times New Roman" w:cs="Times New Roman" w:hint="eastAsia"/>
          <w:sz w:val="24"/>
          <w:szCs w:val="24"/>
        </w:rPr>
        <w:t xml:space="preserve">Based on epidemiological </w:t>
      </w:r>
      <w:r w:rsidR="00D9523E" w:rsidRPr="00B50340">
        <w:rPr>
          <w:rFonts w:ascii="Times New Roman" w:eastAsia="宋体" w:hAnsi="Times New Roman" w:cs="Times New Roman" w:hint="eastAsia"/>
          <w:sz w:val="24"/>
          <w:szCs w:val="24"/>
        </w:rPr>
        <w:t>analys</w:t>
      </w:r>
      <w:r w:rsidR="00D9523E" w:rsidRPr="00B50340">
        <w:rPr>
          <w:rFonts w:ascii="Times New Roman" w:eastAsia="宋体" w:hAnsi="Times New Roman" w:cs="Times New Roman"/>
          <w:sz w:val="24"/>
          <w:szCs w:val="24"/>
        </w:rPr>
        <w:t>es and prediction</w:t>
      </w:r>
      <w:r w:rsidR="00D9523E" w:rsidRPr="003E1E31">
        <w:rPr>
          <w:rFonts w:ascii="Times New Roman" w:hAnsi="Times New Roman" w:cs="Times New Roman"/>
          <w:sz w:val="24"/>
          <w:szCs w:val="24"/>
        </w:rPr>
        <w:t>,</w:t>
      </w:r>
      <w:r w:rsidR="00D9523E">
        <w:rPr>
          <w:rFonts w:ascii="Times New Roman" w:hAnsi="Times New Roman" w:cs="Times New Roman"/>
          <w:sz w:val="24"/>
          <w:szCs w:val="24"/>
        </w:rPr>
        <w:t xml:space="preserve"> this highly contagious virus has</w:t>
      </w:r>
      <w:r w:rsidR="00D9523E">
        <w:rPr>
          <w:rFonts w:ascii="Times New Roman" w:eastAsia="宋体" w:hAnsi="Times New Roman" w:cs="Times New Roman"/>
          <w:sz w:val="24"/>
          <w:szCs w:val="24"/>
        </w:rPr>
        <w:t xml:space="preserve"> a high</w:t>
      </w:r>
      <w:r w:rsidR="00D9523E">
        <w:rPr>
          <w:rFonts w:ascii="Times New Roman" w:hAnsi="Times New Roman" w:cs="Times New Roman"/>
          <w:sz w:val="24"/>
          <w:szCs w:val="24"/>
        </w:rPr>
        <w:t xml:space="preserve"> probability </w:t>
      </w:r>
      <w:r w:rsidR="00D9523E">
        <w:rPr>
          <w:rFonts w:ascii="Times New Roman" w:eastAsia="宋体" w:hAnsi="Times New Roman" w:cs="Times New Roman"/>
          <w:sz w:val="24"/>
          <w:szCs w:val="24"/>
        </w:rPr>
        <w:t xml:space="preserve">of causing a </w:t>
      </w:r>
      <w:r w:rsidR="00D9523E">
        <w:rPr>
          <w:rFonts w:ascii="Times New Roman" w:hAnsi="Times New Roman" w:cs="Times New Roman"/>
          <w:sz w:val="24"/>
          <w:szCs w:val="24"/>
        </w:rPr>
        <w:t>recurrent epidemic in</w:t>
      </w:r>
      <w:r w:rsidR="00D9523E">
        <w:rPr>
          <w:rFonts w:ascii="Times New Roman" w:eastAsia="宋体" w:hAnsi="Times New Roman" w:cs="Times New Roman"/>
          <w:sz w:val="24"/>
          <w:szCs w:val="24"/>
        </w:rPr>
        <w:t xml:space="preserve"> the</w:t>
      </w:r>
      <w:r w:rsidR="00D9523E">
        <w:rPr>
          <w:rFonts w:ascii="Times New Roman" w:hAnsi="Times New Roman" w:cs="Times New Roman"/>
          <w:sz w:val="24"/>
          <w:szCs w:val="24"/>
        </w:rPr>
        <w:t xml:space="preserve"> 2020/2021 winter</w:t>
      </w:r>
      <w:r w:rsidR="00D9523E">
        <w:rPr>
          <w:rFonts w:ascii="Times New Roman" w:hAnsi="Times New Roman" w:cs="Times New Roman" w:hint="eastAsia"/>
          <w:sz w:val="24"/>
          <w:szCs w:val="24"/>
        </w:rPr>
        <w:t>.</w:t>
      </w:r>
      <w:hyperlink w:anchor="_ENREF_5" w:tooltip="Neher, 2020 #97" w:history="1">
        <w:r w:rsidR="001028FA">
          <w:rPr>
            <w:rFonts w:ascii="Times New Roman" w:hAnsi="Times New Roman"/>
            <w:sz w:val="24"/>
            <w:szCs w:val="24"/>
          </w:rPr>
          <w:fldChar w:fldCharType="begin">
            <w:fldData xml:space="preserve">PEVuZE5vdGU+PENpdGU+PEF1dGhvcj5OZWhlcjwvQXV0aG9yPjxZZWFyPjIwMjA8L1llYXI+PFJl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</w:fldData>
          </w:fldChar>
        </w:r>
        <w:r w:rsidR="001028FA">
          <w:rPr>
            <w:rFonts w:ascii="Times New Roman" w:hAnsi="Times New Roman" w:cs="Times New Roman"/>
            <w:sz w:val="24"/>
            <w:szCs w:val="24"/>
          </w:rPr>
          <w:instrText xml:space="preserve"> ADDIN EN.CITE </w:instrText>
        </w:r>
        <w:r w:rsidR="001028FA">
          <w:rPr>
            <w:rFonts w:ascii="Times New Roman" w:hAnsi="Times New Roman"/>
            <w:sz w:val="24"/>
            <w:szCs w:val="24"/>
          </w:rPr>
          <w:fldChar w:fldCharType="begin">
            <w:fldData xml:space="preserve">PEVuZE5vdGU+PENpdGU+PEF1dGhvcj5OZWhlcjwvQXV0aG9yPjxZZWFyPjIwMjA8L1llYXI+PFJl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</w:fldData>
          </w:fldChar>
        </w:r>
        <w:r w:rsidR="001028FA">
          <w:rPr>
            <w:rFonts w:ascii="Times New Roman" w:hAnsi="Times New Roman" w:cs="Times New Roman"/>
            <w:sz w:val="24"/>
            <w:szCs w:val="24"/>
          </w:rPr>
          <w:instrText xml:space="preserve"> ADDIN EN.CITE.DATA </w:instrText>
        </w:r>
        <w:r w:rsidR="001028FA">
          <w:rPr>
            <w:rFonts w:ascii="Times New Roman" w:hAnsi="Times New Roman"/>
            <w:sz w:val="24"/>
            <w:szCs w:val="24"/>
          </w:rPr>
        </w:r>
        <w:r w:rsidR="001028FA">
          <w:rPr>
            <w:rFonts w:ascii="Times New Roman" w:hAnsi="Times New Roman"/>
            <w:sz w:val="24"/>
            <w:szCs w:val="24"/>
          </w:rPr>
          <w:fldChar w:fldCharType="end"/>
        </w:r>
        <w:r w:rsidR="001028FA">
          <w:rPr>
            <w:rFonts w:ascii="Times New Roman" w:hAnsi="Times New Roman"/>
            <w:sz w:val="24"/>
            <w:szCs w:val="24"/>
          </w:rPr>
        </w:r>
        <w:r w:rsidR="001028FA">
          <w:rPr>
            <w:rFonts w:ascii="Times New Roman" w:hAnsi="Times New Roman"/>
            <w:sz w:val="24"/>
            <w:szCs w:val="24"/>
          </w:rPr>
          <w:fldChar w:fldCharType="separate"/>
        </w:r>
        <w:r w:rsidR="001028FA" w:rsidRPr="007D6C8E">
          <w:rPr>
            <w:rFonts w:ascii="Times New Roman" w:hAnsi="Times New Roman" w:cs="Times New Roman"/>
            <w:noProof/>
            <w:sz w:val="24"/>
            <w:szCs w:val="24"/>
            <w:vertAlign w:val="superscript"/>
          </w:rPr>
          <w:t>5</w:t>
        </w:r>
        <w:r w:rsidR="001028FA">
          <w:rPr>
            <w:rFonts w:ascii="Times New Roman" w:hAnsi="Times New Roman"/>
            <w:sz w:val="24"/>
            <w:szCs w:val="24"/>
          </w:rPr>
          <w:fldChar w:fldCharType="end"/>
        </w:r>
      </w:hyperlink>
      <w:r w:rsidR="00D9523E">
        <w:rPr>
          <w:rFonts w:ascii="Times New Roman" w:hAnsi="Times New Roman" w:cs="Times New Roman"/>
          <w:sz w:val="24"/>
          <w:szCs w:val="24"/>
        </w:rPr>
        <w:t xml:space="preserve"> Therefore, to better control future outbreaks</w:t>
      </w:r>
      <w:r w:rsidR="00D9523E" w:rsidRPr="00E86367">
        <w:rPr>
          <w:rFonts w:ascii="Times New Roman" w:hAnsi="Times New Roman" w:cs="Times New Roman"/>
          <w:sz w:val="24"/>
          <w:szCs w:val="24"/>
        </w:rPr>
        <w:t xml:space="preserve">, </w:t>
      </w:r>
      <w:r w:rsidR="00D9523E">
        <w:rPr>
          <w:rFonts w:ascii="Times New Roman" w:hAnsi="Times New Roman" w:cs="Times New Roman"/>
          <w:sz w:val="24"/>
          <w:szCs w:val="24"/>
        </w:rPr>
        <w:t>it is important to understand</w:t>
      </w:r>
      <w:r w:rsidR="00D9523E" w:rsidRPr="007F233A">
        <w:rPr>
          <w:rFonts w:ascii="Times New Roman" w:hAnsi="Times New Roman" w:cs="Times New Roman"/>
          <w:sz w:val="24"/>
          <w:szCs w:val="24"/>
        </w:rPr>
        <w:t xml:space="preserve"> SARS-CoV-2 transmission and pathogenesis</w:t>
      </w:r>
      <w:r w:rsidR="00D9523E">
        <w:rPr>
          <w:rFonts w:ascii="Times New Roman" w:hAnsi="Times New Roman" w:cs="Times New Roman"/>
          <w:sz w:val="24"/>
          <w:szCs w:val="24"/>
        </w:rPr>
        <w:t xml:space="preserve"> by characterizing the clinical</w:t>
      </w:r>
      <w:r w:rsidR="00D9523E" w:rsidRPr="001A0A14">
        <w:rPr>
          <w:rFonts w:ascii="Times New Roman" w:hAnsi="Times New Roman" w:hint="eastAsia"/>
          <w:sz w:val="24"/>
          <w:szCs w:val="24"/>
        </w:rPr>
        <w:t xml:space="preserve"> </w:t>
      </w:r>
      <w:r w:rsidR="00D9523E">
        <w:rPr>
          <w:rFonts w:ascii="Times New Roman" w:hAnsi="Times New Roman" w:hint="eastAsia"/>
          <w:sz w:val="24"/>
          <w:szCs w:val="24"/>
        </w:rPr>
        <w:t>and epidemiological</w:t>
      </w:r>
      <w:r w:rsidR="00D9523E">
        <w:rPr>
          <w:rFonts w:ascii="Times New Roman" w:hAnsi="Times New Roman" w:cs="Times New Roman" w:hint="eastAsia"/>
          <w:sz w:val="24"/>
          <w:szCs w:val="24"/>
        </w:rPr>
        <w:t xml:space="preserve"> </w:t>
      </w:r>
      <w:r w:rsidR="00D9523E">
        <w:rPr>
          <w:rFonts w:ascii="Times New Roman" w:hAnsi="Times New Roman" w:cs="Times New Roman"/>
          <w:sz w:val="24"/>
          <w:szCs w:val="24"/>
        </w:rPr>
        <w:t xml:space="preserve">features of </w:t>
      </w:r>
      <w:r w:rsidR="00D9523E">
        <w:rPr>
          <w:rFonts w:ascii="Times New Roman" w:hAnsi="Times New Roman"/>
          <w:sz w:val="24"/>
          <w:szCs w:val="24"/>
        </w:rPr>
        <w:t>COVID-19</w:t>
      </w:r>
      <w:r w:rsidR="00D9523E" w:rsidRPr="0066294B">
        <w:rPr>
          <w:rFonts w:ascii="Times New Roman" w:hAnsi="Times New Roman"/>
          <w:sz w:val="24"/>
          <w:szCs w:val="24"/>
        </w:rPr>
        <w:t xml:space="preserve"> </w:t>
      </w:r>
      <w:r w:rsidR="00D9523E">
        <w:rPr>
          <w:rFonts w:ascii="Times New Roman" w:hAnsi="Times New Roman"/>
          <w:sz w:val="24"/>
          <w:szCs w:val="24"/>
        </w:rPr>
        <w:t>and</w:t>
      </w:r>
      <w:r w:rsidR="00D9523E" w:rsidRPr="0066294B">
        <w:rPr>
          <w:rFonts w:ascii="Times New Roman" w:hAnsi="Times New Roman"/>
          <w:sz w:val="24"/>
          <w:szCs w:val="24"/>
        </w:rPr>
        <w:t xml:space="preserve"> </w:t>
      </w:r>
      <w:r w:rsidR="00D9523E">
        <w:rPr>
          <w:rFonts w:ascii="Times New Roman" w:hAnsi="Times New Roman"/>
          <w:sz w:val="24"/>
          <w:szCs w:val="24"/>
        </w:rPr>
        <w:t xml:space="preserve">the </w:t>
      </w:r>
      <w:r w:rsidR="00D9523E" w:rsidRPr="0066294B">
        <w:rPr>
          <w:rFonts w:ascii="Times New Roman" w:hAnsi="Times New Roman"/>
          <w:sz w:val="24"/>
          <w:szCs w:val="24"/>
        </w:rPr>
        <w:t>SARS-CoV-2</w:t>
      </w:r>
      <w:r w:rsidR="00D9523E">
        <w:rPr>
          <w:rFonts w:ascii="Times New Roman" w:hAnsi="Times New Roman"/>
          <w:sz w:val="24"/>
          <w:szCs w:val="24"/>
        </w:rPr>
        <w:t xml:space="preserve"> strains </w:t>
      </w:r>
      <w:r w:rsidR="00D9523E" w:rsidRPr="00601BD8">
        <w:rPr>
          <w:rFonts w:ascii="Times New Roman" w:hAnsi="Times New Roman"/>
          <w:sz w:val="24"/>
          <w:szCs w:val="24"/>
        </w:rPr>
        <w:t xml:space="preserve">circulating </w:t>
      </w:r>
      <w:r w:rsidR="00D9523E">
        <w:rPr>
          <w:rFonts w:ascii="Times New Roman" w:hAnsi="Times New Roman"/>
          <w:sz w:val="24"/>
          <w:szCs w:val="24"/>
        </w:rPr>
        <w:t xml:space="preserve">locally and globally. </w:t>
      </w:r>
    </w:p>
    <w:p w14:paraId="173DAA5C" w14:textId="0190CE84" w:rsidR="003F3FD8" w:rsidRDefault="00D9523E" w:rsidP="002A33AC">
      <w:pPr>
        <w:pStyle w:val="af2"/>
        <w:spacing w:line="480" w:lineRule="auto"/>
        <w:ind w:firstLineChars="0" w:firstLine="240"/>
        <w:rPr>
          <w:rFonts w:ascii="Times New Roman" w:hAnsi="Times New Roman"/>
          <w:b/>
          <w:sz w:val="24"/>
          <w:szCs w:val="24"/>
        </w:rPr>
      </w:pPr>
      <w:r>
        <w:rPr>
          <w:rFonts w:ascii="Times New Roman" w:hAnsi="Times New Roman"/>
          <w:sz w:val="24"/>
          <w:szCs w:val="24"/>
        </w:rPr>
        <w:t xml:space="preserve">In this </w:t>
      </w:r>
      <w:r w:rsidRPr="007F233A">
        <w:rPr>
          <w:rFonts w:ascii="Times New Roman" w:hAnsi="Times New Roman"/>
          <w:sz w:val="24"/>
          <w:szCs w:val="24"/>
        </w:rPr>
        <w:t xml:space="preserve">retrospective </w:t>
      </w:r>
      <w:r>
        <w:rPr>
          <w:rFonts w:ascii="Times New Roman" w:hAnsi="Times New Roman"/>
          <w:sz w:val="24"/>
          <w:szCs w:val="24"/>
        </w:rPr>
        <w:t xml:space="preserve">study, we investigated </w:t>
      </w:r>
      <w:r w:rsidRPr="007F233A">
        <w:rPr>
          <w:rFonts w:ascii="Times New Roman" w:hAnsi="Times New Roman"/>
          <w:sz w:val="24"/>
          <w:szCs w:val="24"/>
        </w:rPr>
        <w:t xml:space="preserve">COVID-19 disease severity, epidemiology and genotypes of SARS-CoV-2 </w:t>
      </w:r>
      <w:r>
        <w:rPr>
          <w:rFonts w:ascii="Times New Roman" w:hAnsi="Times New Roman"/>
          <w:sz w:val="24"/>
          <w:szCs w:val="24"/>
        </w:rPr>
        <w:t>in a regi</w:t>
      </w:r>
      <w:r w:rsidR="00391E83">
        <w:rPr>
          <w:rFonts w:ascii="Times New Roman" w:hAnsi="Times New Roman" w:hint="eastAsia"/>
          <w:sz w:val="24"/>
          <w:szCs w:val="24"/>
        </w:rPr>
        <w:t>o</w:t>
      </w:r>
      <w:r>
        <w:rPr>
          <w:rFonts w:ascii="Times New Roman" w:hAnsi="Times New Roman"/>
          <w:sz w:val="24"/>
          <w:szCs w:val="24"/>
        </w:rPr>
        <w:t>nal business hub, Wuxi of China.</w:t>
      </w:r>
      <w:r w:rsidR="005C5830">
        <w:rPr>
          <w:rFonts w:ascii="Times New Roman" w:hAnsi="Times New Roman"/>
          <w:sz w:val="24"/>
          <w:szCs w:val="24"/>
        </w:rPr>
        <w:t xml:space="preserve"> Posterior oropharyngeal mucosal specimens of suspected patients were collected.</w:t>
      </w:r>
      <w:r w:rsidR="00BD0AE3">
        <w:rPr>
          <w:rFonts w:ascii="Times New Roman" w:hAnsi="Times New Roman"/>
          <w:sz w:val="24"/>
          <w:szCs w:val="24"/>
        </w:rPr>
        <w:t xml:space="preserve"> </w:t>
      </w:r>
      <w:r w:rsidR="00B80BA8">
        <w:rPr>
          <w:rFonts w:ascii="Times New Roman" w:hAnsi="Times New Roman"/>
          <w:sz w:val="24"/>
          <w:szCs w:val="24"/>
        </w:rPr>
        <w:t>W</w:t>
      </w:r>
      <w:r w:rsidR="00F308B2">
        <w:rPr>
          <w:rFonts w:ascii="Times New Roman" w:hAnsi="Times New Roman" w:hint="eastAsia"/>
          <w:sz w:val="24"/>
          <w:szCs w:val="24"/>
        </w:rPr>
        <w:t xml:space="preserve">e </w:t>
      </w:r>
      <w:r w:rsidR="00194E33">
        <w:rPr>
          <w:rFonts w:ascii="Times New Roman" w:hAnsi="Times New Roman"/>
          <w:sz w:val="24"/>
          <w:szCs w:val="24"/>
        </w:rPr>
        <w:t>studied</w:t>
      </w:r>
      <w:r w:rsidR="00F308B2">
        <w:rPr>
          <w:rFonts w:ascii="Times New Roman" w:hAnsi="Times New Roman" w:hint="eastAsia"/>
          <w:sz w:val="24"/>
          <w:szCs w:val="24"/>
        </w:rPr>
        <w:t xml:space="preserve"> </w:t>
      </w:r>
      <w:r w:rsidR="00410C68">
        <w:rPr>
          <w:rFonts w:ascii="Times New Roman" w:hAnsi="Times New Roman" w:hint="eastAsia"/>
          <w:sz w:val="24"/>
          <w:szCs w:val="24"/>
        </w:rPr>
        <w:t>fifty-five</w:t>
      </w:r>
      <w:r w:rsidR="00410C68" w:rsidRPr="004A1B69">
        <w:rPr>
          <w:rFonts w:ascii="Times New Roman" w:hAnsi="Times New Roman"/>
          <w:sz w:val="24"/>
          <w:szCs w:val="24"/>
        </w:rPr>
        <w:t xml:space="preserve"> </w:t>
      </w:r>
      <w:r w:rsidR="004A1B69" w:rsidRPr="002A33AC">
        <w:rPr>
          <w:rFonts w:ascii="Times New Roman" w:hAnsi="Times New Roman"/>
          <w:sz w:val="24"/>
          <w:szCs w:val="24"/>
        </w:rPr>
        <w:t>COVID-19</w:t>
      </w:r>
      <w:r w:rsidR="00F308B2" w:rsidRPr="004A1B69">
        <w:rPr>
          <w:rFonts w:ascii="Times New Roman" w:hAnsi="Times New Roman"/>
          <w:sz w:val="24"/>
          <w:szCs w:val="24"/>
        </w:rPr>
        <w:t xml:space="preserve"> patients</w:t>
      </w:r>
      <w:r w:rsidR="005C5830">
        <w:rPr>
          <w:rFonts w:ascii="Times New Roman" w:hAnsi="Times New Roman"/>
          <w:sz w:val="24"/>
          <w:szCs w:val="24"/>
        </w:rPr>
        <w:t xml:space="preserve"> </w:t>
      </w:r>
      <w:r w:rsidR="005C5830" w:rsidRPr="00E57726">
        <w:rPr>
          <w:rFonts w:ascii="Times New Roman" w:hAnsi="Times New Roman" w:hint="eastAsia"/>
          <w:sz w:val="24"/>
          <w:szCs w:val="24"/>
        </w:rPr>
        <w:t>(</w:t>
      </w:r>
      <w:r w:rsidR="005C5830" w:rsidRPr="00E57726">
        <w:rPr>
          <w:rFonts w:ascii="Times New Roman" w:hAnsi="Times New Roman"/>
          <w:sz w:val="24"/>
          <w:szCs w:val="24"/>
        </w:rPr>
        <w:t>Ethics</w:t>
      </w:r>
      <w:r w:rsidR="005C5830">
        <w:rPr>
          <w:rFonts w:ascii="Times New Roman" w:hAnsi="Times New Roman"/>
          <w:sz w:val="24"/>
          <w:szCs w:val="24"/>
        </w:rPr>
        <w:t xml:space="preserve"> </w:t>
      </w:r>
      <w:r w:rsidR="00657EC4">
        <w:rPr>
          <w:rFonts w:ascii="Times New Roman" w:hAnsi="Times New Roman"/>
          <w:sz w:val="24"/>
          <w:szCs w:val="24"/>
        </w:rPr>
        <w:t>N</w:t>
      </w:r>
      <w:r w:rsidR="005C5830">
        <w:rPr>
          <w:rFonts w:ascii="Times New Roman" w:hAnsi="Times New Roman"/>
          <w:sz w:val="24"/>
          <w:szCs w:val="24"/>
        </w:rPr>
        <w:t xml:space="preserve">o. </w:t>
      </w:r>
      <w:r w:rsidR="005C5830" w:rsidRPr="00E57726">
        <w:rPr>
          <w:rFonts w:ascii="Times New Roman" w:hAnsi="Times New Roman" w:hint="eastAsia"/>
          <w:sz w:val="24"/>
          <w:szCs w:val="24"/>
        </w:rPr>
        <w:t>2020-010-1)</w:t>
      </w:r>
      <w:r w:rsidR="005C5830">
        <w:rPr>
          <w:rFonts w:ascii="Times New Roman" w:hAnsi="Times New Roman"/>
          <w:sz w:val="24"/>
          <w:szCs w:val="24"/>
        </w:rPr>
        <w:t xml:space="preserve"> </w:t>
      </w:r>
      <w:r w:rsidR="005C5830" w:rsidRPr="00E57726">
        <w:rPr>
          <w:rFonts w:ascii="Times New Roman" w:hAnsi="Times New Roman"/>
          <w:sz w:val="24"/>
          <w:szCs w:val="24"/>
        </w:rPr>
        <w:t xml:space="preserve">admitted to the hospital between </w:t>
      </w:r>
      <w:r w:rsidR="005C5830" w:rsidRPr="00E57726">
        <w:rPr>
          <w:rFonts w:ascii="Times New Roman" w:hAnsi="Times New Roman"/>
          <w:sz w:val="24"/>
        </w:rPr>
        <w:t>January 2</w:t>
      </w:r>
      <w:r w:rsidR="00D551F2">
        <w:rPr>
          <w:rFonts w:ascii="Times New Roman" w:hAnsi="Times New Roman"/>
          <w:sz w:val="24"/>
        </w:rPr>
        <w:t>5</w:t>
      </w:r>
      <w:r w:rsidR="005C5830" w:rsidRPr="00E57726">
        <w:rPr>
          <w:rFonts w:ascii="Times New Roman" w:hAnsi="Times New Roman"/>
          <w:sz w:val="24"/>
        </w:rPr>
        <w:t xml:space="preserve"> and March 31, 2020</w:t>
      </w:r>
      <w:r w:rsidR="00657EC4">
        <w:rPr>
          <w:rFonts w:ascii="Times New Roman" w:hAnsi="Times New Roman"/>
          <w:sz w:val="24"/>
        </w:rPr>
        <w:t>.</w:t>
      </w:r>
      <w:r w:rsidR="00657EC4">
        <w:rPr>
          <w:rFonts w:ascii="Times New Roman" w:hAnsi="Times New Roman"/>
          <w:sz w:val="24"/>
          <w:szCs w:val="24"/>
        </w:rPr>
        <w:t xml:space="preserve"> </w:t>
      </w:r>
      <w:r w:rsidR="00F308B2">
        <w:rPr>
          <w:rFonts w:ascii="Times New Roman" w:hAnsi="Times New Roman"/>
          <w:sz w:val="24"/>
          <w:szCs w:val="24"/>
        </w:rPr>
        <w:t xml:space="preserve">The </w:t>
      </w:r>
      <w:r w:rsidR="00021AF2">
        <w:rPr>
          <w:rFonts w:ascii="Times New Roman" w:hAnsi="Times New Roman" w:hint="eastAsia"/>
          <w:sz w:val="24"/>
          <w:szCs w:val="24"/>
        </w:rPr>
        <w:t>clinical</w:t>
      </w:r>
      <w:r w:rsidR="00950949">
        <w:rPr>
          <w:rFonts w:ascii="Times New Roman" w:hAnsi="Times New Roman" w:hint="eastAsia"/>
          <w:sz w:val="24"/>
          <w:szCs w:val="24"/>
        </w:rPr>
        <w:t xml:space="preserve"> </w:t>
      </w:r>
      <w:r w:rsidR="00F308B2">
        <w:rPr>
          <w:rFonts w:ascii="Times New Roman" w:hAnsi="Times New Roman"/>
          <w:sz w:val="24"/>
          <w:szCs w:val="24"/>
        </w:rPr>
        <w:t xml:space="preserve">results showed that </w:t>
      </w:r>
      <w:r w:rsidR="004F4171">
        <w:rPr>
          <w:rFonts w:ascii="Times New Roman" w:hAnsi="Times New Roman" w:hint="eastAsia"/>
          <w:sz w:val="24"/>
          <w:szCs w:val="24"/>
        </w:rPr>
        <w:t xml:space="preserve">most cases </w:t>
      </w:r>
      <w:r w:rsidR="004F4171">
        <w:rPr>
          <w:rFonts w:ascii="Times New Roman" w:hAnsi="Times New Roman" w:hint="eastAsia"/>
          <w:sz w:val="24"/>
          <w:szCs w:val="24"/>
        </w:rPr>
        <w:lastRenderedPageBreak/>
        <w:t>were mild illness (</w:t>
      </w:r>
      <w:r w:rsidR="003F3FD8">
        <w:rPr>
          <w:rFonts w:ascii="Times New Roman" w:hAnsi="Times New Roman"/>
          <w:sz w:val="24"/>
          <w:szCs w:val="24"/>
        </w:rPr>
        <w:t xml:space="preserve">45/55, </w:t>
      </w:r>
      <w:r w:rsidR="004F4171">
        <w:rPr>
          <w:rFonts w:ascii="Times New Roman" w:hAnsi="Times New Roman" w:hint="eastAsia"/>
          <w:sz w:val="24"/>
          <w:szCs w:val="24"/>
        </w:rPr>
        <w:t xml:space="preserve">81.8%) </w:t>
      </w:r>
      <w:r w:rsidR="004F4171">
        <w:rPr>
          <w:rFonts w:ascii="Times New Roman" w:hAnsi="Times New Roman"/>
          <w:sz w:val="24"/>
          <w:szCs w:val="24"/>
        </w:rPr>
        <w:t>with the rest being severe (</w:t>
      </w:r>
      <w:r w:rsidR="003A1A63">
        <w:rPr>
          <w:rFonts w:ascii="Times New Roman" w:hAnsi="Times New Roman"/>
          <w:sz w:val="24"/>
          <w:szCs w:val="24"/>
        </w:rPr>
        <w:t>10</w:t>
      </w:r>
      <w:r w:rsidR="003F3FD8">
        <w:rPr>
          <w:rFonts w:ascii="Times New Roman" w:hAnsi="Times New Roman"/>
          <w:sz w:val="24"/>
          <w:szCs w:val="24"/>
        </w:rPr>
        <w:t xml:space="preserve">/55, </w:t>
      </w:r>
      <w:r w:rsidR="003A1A63">
        <w:rPr>
          <w:rFonts w:ascii="Times New Roman" w:hAnsi="Times New Roman"/>
          <w:sz w:val="24"/>
          <w:szCs w:val="24"/>
        </w:rPr>
        <w:t>18.2</w:t>
      </w:r>
      <w:r w:rsidR="00B24251">
        <w:rPr>
          <w:rFonts w:ascii="Times New Roman" w:hAnsi="Times New Roman" w:hint="eastAsia"/>
          <w:sz w:val="24"/>
          <w:szCs w:val="24"/>
        </w:rPr>
        <w:t>%</w:t>
      </w:r>
      <w:r w:rsidR="00B24251">
        <w:rPr>
          <w:rFonts w:ascii="Times New Roman" w:hAnsi="Times New Roman"/>
          <w:sz w:val="24"/>
          <w:szCs w:val="24"/>
        </w:rPr>
        <w:t xml:space="preserve">), </w:t>
      </w:r>
      <w:r w:rsidR="004F4171">
        <w:rPr>
          <w:rFonts w:ascii="Times New Roman" w:hAnsi="Times New Roman" w:hint="eastAsia"/>
          <w:sz w:val="24"/>
          <w:szCs w:val="24"/>
        </w:rPr>
        <w:t>and were</w:t>
      </w:r>
      <w:r w:rsidR="00F308B2">
        <w:rPr>
          <w:rFonts w:ascii="Times New Roman" w:hAnsi="Times New Roman"/>
          <w:sz w:val="24"/>
          <w:szCs w:val="24"/>
        </w:rPr>
        <w:t xml:space="preserve"> mainly imported </w:t>
      </w:r>
      <w:r w:rsidR="00B50340">
        <w:rPr>
          <w:rFonts w:ascii="Times New Roman" w:hAnsi="Times New Roman"/>
          <w:sz w:val="24"/>
          <w:szCs w:val="24"/>
        </w:rPr>
        <w:t>(</w:t>
      </w:r>
      <w:r w:rsidR="005755C7">
        <w:rPr>
          <w:rFonts w:ascii="Times New Roman" w:hAnsi="Times New Roman" w:hint="eastAsia"/>
          <w:sz w:val="24"/>
          <w:szCs w:val="24"/>
        </w:rPr>
        <w:t>Generation one</w:t>
      </w:r>
      <w:r w:rsidR="00D551F2" w:rsidRPr="00D551F2">
        <w:rPr>
          <w:rFonts w:ascii="Times New Roman" w:hAnsi="Times New Roman"/>
          <w:sz w:val="24"/>
          <w:szCs w:val="24"/>
        </w:rPr>
        <w:t xml:space="preserve"> </w:t>
      </w:r>
      <w:r w:rsidR="00D551F2">
        <w:rPr>
          <w:rFonts w:ascii="Times New Roman" w:hAnsi="Times New Roman"/>
          <w:sz w:val="24"/>
          <w:szCs w:val="24"/>
        </w:rPr>
        <w:t>cases</w:t>
      </w:r>
      <w:r w:rsidR="005755C7">
        <w:rPr>
          <w:rFonts w:ascii="Times New Roman" w:hAnsi="Times New Roman" w:hint="eastAsia"/>
          <w:sz w:val="24"/>
          <w:szCs w:val="24"/>
        </w:rPr>
        <w:t xml:space="preserve"> (</w:t>
      </w:r>
      <w:r w:rsidR="00F308B2">
        <w:rPr>
          <w:rFonts w:ascii="Times New Roman" w:hAnsi="Times New Roman"/>
          <w:sz w:val="24"/>
          <w:szCs w:val="24"/>
        </w:rPr>
        <w:t>G1</w:t>
      </w:r>
      <w:r w:rsidR="005755C7">
        <w:rPr>
          <w:rFonts w:ascii="Times New Roman" w:hAnsi="Times New Roman" w:hint="eastAsia"/>
          <w:sz w:val="24"/>
          <w:szCs w:val="24"/>
        </w:rPr>
        <w:t>)</w:t>
      </w:r>
      <w:r>
        <w:rPr>
          <w:rFonts w:ascii="Times New Roman" w:hAnsi="Times New Roman"/>
          <w:sz w:val="24"/>
          <w:szCs w:val="24"/>
        </w:rPr>
        <w:t xml:space="preserve"> </w:t>
      </w:r>
      <w:r w:rsidR="00F308B2">
        <w:rPr>
          <w:rFonts w:ascii="Times New Roman" w:hAnsi="Times New Roman"/>
          <w:sz w:val="24"/>
          <w:szCs w:val="24"/>
        </w:rPr>
        <w:t>=</w:t>
      </w:r>
      <w:r>
        <w:rPr>
          <w:rFonts w:ascii="Times New Roman" w:hAnsi="Times New Roman"/>
          <w:sz w:val="24"/>
          <w:szCs w:val="24"/>
        </w:rPr>
        <w:t xml:space="preserve"> </w:t>
      </w:r>
      <w:r w:rsidR="00F308B2">
        <w:rPr>
          <w:rFonts w:ascii="Times New Roman" w:hAnsi="Times New Roman"/>
          <w:sz w:val="24"/>
          <w:szCs w:val="24"/>
        </w:rPr>
        <w:t>35, 63.6</w:t>
      </w:r>
      <w:r w:rsidR="005755C7">
        <w:rPr>
          <w:rFonts w:ascii="Times New Roman" w:hAnsi="Times New Roman"/>
          <w:sz w:val="24"/>
          <w:szCs w:val="24"/>
        </w:rPr>
        <w:t>%</w:t>
      </w:r>
      <w:r w:rsidR="00B50340" w:rsidRPr="00B50340">
        <w:rPr>
          <w:rFonts w:ascii="Times New Roman" w:hAnsi="Times New Roman" w:hint="eastAsia"/>
          <w:sz w:val="24"/>
          <w:szCs w:val="24"/>
        </w:rPr>
        <w:t>)</w:t>
      </w:r>
      <w:r w:rsidR="005755C7">
        <w:rPr>
          <w:rFonts w:ascii="Times New Roman" w:hAnsi="Times New Roman"/>
          <w:sz w:val="24"/>
          <w:szCs w:val="24"/>
        </w:rPr>
        <w:t xml:space="preserve"> </w:t>
      </w:r>
      <w:r w:rsidR="00F308B2">
        <w:rPr>
          <w:rFonts w:ascii="Times New Roman" w:hAnsi="Times New Roman"/>
          <w:sz w:val="24"/>
          <w:szCs w:val="24"/>
        </w:rPr>
        <w:t>and occurred mainly in January and February of 2020</w:t>
      </w:r>
      <w:r w:rsidR="00F308B2">
        <w:rPr>
          <w:rFonts w:ascii="Times New Roman" w:hAnsi="Times New Roman" w:hint="eastAsia"/>
          <w:sz w:val="24"/>
          <w:szCs w:val="24"/>
        </w:rPr>
        <w:t xml:space="preserve"> </w:t>
      </w:r>
      <w:r w:rsidR="00F308B2">
        <w:rPr>
          <w:rFonts w:ascii="Times New Roman" w:hAnsi="Times New Roman"/>
          <w:sz w:val="24"/>
          <w:szCs w:val="24"/>
        </w:rPr>
        <w:t xml:space="preserve">after </w:t>
      </w:r>
      <w:r w:rsidR="0039268C">
        <w:rPr>
          <w:rFonts w:ascii="Times New Roman" w:hAnsi="Times New Roman"/>
          <w:sz w:val="24"/>
          <w:szCs w:val="24"/>
        </w:rPr>
        <w:t xml:space="preserve">the implement of </w:t>
      </w:r>
      <w:r w:rsidR="00F308B2">
        <w:rPr>
          <w:rFonts w:ascii="Times New Roman" w:hAnsi="Times New Roman" w:hint="eastAsia"/>
          <w:sz w:val="24"/>
          <w:szCs w:val="24"/>
        </w:rPr>
        <w:t>monitor</w:t>
      </w:r>
      <w:r w:rsidR="00F308B2">
        <w:rPr>
          <w:rFonts w:ascii="Times New Roman" w:hAnsi="Times New Roman"/>
          <w:sz w:val="24"/>
          <w:szCs w:val="24"/>
        </w:rPr>
        <w:t>ing</w:t>
      </w:r>
      <w:r w:rsidR="00F308B2">
        <w:rPr>
          <w:rFonts w:ascii="Times New Roman" w:hAnsi="Times New Roman" w:hint="eastAsia"/>
          <w:sz w:val="24"/>
          <w:szCs w:val="24"/>
        </w:rPr>
        <w:t xml:space="preserve"> and quarantine measures</w:t>
      </w:r>
      <w:r w:rsidR="00B80BA8">
        <w:rPr>
          <w:rFonts w:ascii="Times New Roman" w:hAnsi="Times New Roman"/>
          <w:bCs/>
          <w:sz w:val="24"/>
          <w:szCs w:val="24"/>
        </w:rPr>
        <w:t>. The</w:t>
      </w:r>
      <w:r w:rsidR="00A34658">
        <w:rPr>
          <w:rFonts w:ascii="Times New Roman" w:hAnsi="Times New Roman"/>
          <w:sz w:val="24"/>
          <w:szCs w:val="24"/>
        </w:rPr>
        <w:t xml:space="preserve"> cases in March were significantly decreased,</w:t>
      </w:r>
      <w:r w:rsidR="00A34658" w:rsidRPr="00641C6B">
        <w:rPr>
          <w:rFonts w:ascii="Times New Roman" w:hAnsi="Times New Roman"/>
          <w:bCs/>
          <w:sz w:val="24"/>
          <w:szCs w:val="24"/>
        </w:rPr>
        <w:t xml:space="preserve"> and most source cases were from neighboring provinces</w:t>
      </w:r>
      <w:r w:rsidR="00A34658">
        <w:rPr>
          <w:rFonts w:ascii="Times New Roman" w:hAnsi="Times New Roman"/>
          <w:bCs/>
          <w:sz w:val="24"/>
          <w:szCs w:val="24"/>
        </w:rPr>
        <w:t xml:space="preserve"> (</w:t>
      </w:r>
      <w:r w:rsidR="00A34658">
        <w:rPr>
          <w:rFonts w:ascii="Times New Roman" w:hAnsi="Times New Roman"/>
          <w:sz w:val="24"/>
          <w:szCs w:val="24"/>
        </w:rPr>
        <w:t xml:space="preserve">Wuhan, Henan, Anhui, </w:t>
      </w:r>
      <w:r w:rsidR="00B80BA8">
        <w:rPr>
          <w:rFonts w:ascii="Times New Roman" w:hAnsi="Times New Roman"/>
          <w:sz w:val="24"/>
          <w:szCs w:val="24"/>
        </w:rPr>
        <w:t xml:space="preserve">and </w:t>
      </w:r>
      <w:r w:rsidR="00A34658">
        <w:rPr>
          <w:rFonts w:ascii="Times New Roman" w:hAnsi="Times New Roman"/>
          <w:sz w:val="24"/>
          <w:szCs w:val="24"/>
        </w:rPr>
        <w:t>Shanghai</w:t>
      </w:r>
      <w:r w:rsidR="00A34658">
        <w:rPr>
          <w:rFonts w:ascii="Times New Roman" w:hAnsi="Times New Roman"/>
          <w:bCs/>
          <w:sz w:val="24"/>
          <w:szCs w:val="24"/>
        </w:rPr>
        <w:t>)</w:t>
      </w:r>
      <w:r w:rsidR="00A34658" w:rsidRPr="00641C6B">
        <w:rPr>
          <w:rFonts w:ascii="Times New Roman" w:hAnsi="Times New Roman"/>
          <w:bCs/>
          <w:sz w:val="24"/>
          <w:szCs w:val="24"/>
        </w:rPr>
        <w:t xml:space="preserve"> and foreign countries</w:t>
      </w:r>
      <w:r w:rsidR="00EE6FA3">
        <w:rPr>
          <w:rFonts w:ascii="Times New Roman" w:hAnsi="Times New Roman"/>
          <w:bCs/>
          <w:sz w:val="24"/>
          <w:szCs w:val="24"/>
        </w:rPr>
        <w:t xml:space="preserve"> (</w:t>
      </w:r>
      <w:r w:rsidR="00EE6FA3">
        <w:rPr>
          <w:rFonts w:ascii="Times New Roman" w:hAnsi="Times New Roman"/>
          <w:sz w:val="24"/>
          <w:szCs w:val="24"/>
        </w:rPr>
        <w:t xml:space="preserve">USA, </w:t>
      </w:r>
      <w:r w:rsidR="00657EC4">
        <w:rPr>
          <w:rFonts w:ascii="Times New Roman" w:hAnsi="Times New Roman"/>
          <w:sz w:val="24"/>
          <w:szCs w:val="24"/>
        </w:rPr>
        <w:t xml:space="preserve">Germany, </w:t>
      </w:r>
      <w:r w:rsidR="00EE6FA3">
        <w:rPr>
          <w:rFonts w:ascii="Times New Roman" w:hAnsi="Times New Roman"/>
          <w:sz w:val="24"/>
          <w:szCs w:val="24"/>
        </w:rPr>
        <w:t xml:space="preserve">Japan, </w:t>
      </w:r>
      <w:r w:rsidR="00B80BA8">
        <w:rPr>
          <w:rFonts w:ascii="Times New Roman" w:hAnsi="Times New Roman"/>
          <w:sz w:val="24"/>
          <w:szCs w:val="24"/>
        </w:rPr>
        <w:t xml:space="preserve">and </w:t>
      </w:r>
      <w:r w:rsidR="00EE6FA3">
        <w:rPr>
          <w:rFonts w:ascii="Times New Roman" w:hAnsi="Times New Roman"/>
          <w:sz w:val="24"/>
          <w:szCs w:val="24"/>
        </w:rPr>
        <w:t>Philippines</w:t>
      </w:r>
      <w:r w:rsidR="00EE6FA3">
        <w:rPr>
          <w:rFonts w:ascii="Times New Roman" w:hAnsi="Times New Roman"/>
          <w:bCs/>
          <w:sz w:val="24"/>
          <w:szCs w:val="24"/>
        </w:rPr>
        <w:t>)</w:t>
      </w:r>
      <w:r w:rsidR="00950949">
        <w:rPr>
          <w:rFonts w:ascii="Times New Roman" w:hAnsi="Times New Roman" w:hint="eastAsia"/>
          <w:bCs/>
          <w:sz w:val="24"/>
          <w:szCs w:val="24"/>
        </w:rPr>
        <w:t xml:space="preserve"> (Fig. 1A and 1B)</w:t>
      </w:r>
      <w:r w:rsidR="00A34658">
        <w:rPr>
          <w:rFonts w:ascii="Times New Roman" w:hAnsi="Times New Roman"/>
          <w:sz w:val="24"/>
          <w:szCs w:val="24"/>
        </w:rPr>
        <w:t xml:space="preserve">. </w:t>
      </w:r>
      <w:r w:rsidR="00334F5A">
        <w:rPr>
          <w:rFonts w:ascii="Times New Roman" w:hAnsi="Times New Roman"/>
          <w:sz w:val="24"/>
          <w:szCs w:val="24"/>
        </w:rPr>
        <w:t>High</w:t>
      </w:r>
      <w:r w:rsidR="00F308B2">
        <w:rPr>
          <w:rFonts w:ascii="Times New Roman" w:hAnsi="Times New Roman" w:hint="eastAsia"/>
          <w:sz w:val="24"/>
          <w:szCs w:val="24"/>
        </w:rPr>
        <w:t xml:space="preserve"> incidence of severe illness</w:t>
      </w:r>
      <w:r w:rsidR="003A1A63">
        <w:rPr>
          <w:rFonts w:ascii="Times New Roman" w:hAnsi="Times New Roman"/>
          <w:sz w:val="24"/>
          <w:szCs w:val="24"/>
        </w:rPr>
        <w:t xml:space="preserve"> </w:t>
      </w:r>
      <w:r w:rsidR="00F308B2">
        <w:rPr>
          <w:rFonts w:ascii="Times New Roman" w:hAnsi="Times New Roman" w:hint="eastAsia"/>
          <w:sz w:val="24"/>
          <w:szCs w:val="24"/>
        </w:rPr>
        <w:t xml:space="preserve">was found in </w:t>
      </w:r>
      <w:r w:rsidR="00EE6FA3">
        <w:rPr>
          <w:rFonts w:ascii="Times New Roman" w:hAnsi="Times New Roman"/>
          <w:sz w:val="24"/>
          <w:szCs w:val="24"/>
        </w:rPr>
        <w:t xml:space="preserve">G1 (6/35, 17.1%) and </w:t>
      </w:r>
      <w:r w:rsidR="00F308B2">
        <w:rPr>
          <w:rFonts w:ascii="Times New Roman" w:hAnsi="Times New Roman" w:hint="eastAsia"/>
          <w:sz w:val="24"/>
          <w:szCs w:val="24"/>
        </w:rPr>
        <w:t>G2 group (</w:t>
      </w:r>
      <w:r w:rsidR="00EE6FA3">
        <w:rPr>
          <w:rFonts w:ascii="Times New Roman" w:hAnsi="Times New Roman"/>
          <w:sz w:val="24"/>
          <w:szCs w:val="24"/>
        </w:rPr>
        <w:t xml:space="preserve">4/15, </w:t>
      </w:r>
      <w:r w:rsidR="00F308B2">
        <w:rPr>
          <w:rFonts w:ascii="Times New Roman" w:hAnsi="Times New Roman" w:hint="eastAsia"/>
          <w:sz w:val="24"/>
          <w:szCs w:val="24"/>
        </w:rPr>
        <w:t>26.7</w:t>
      </w:r>
      <w:r w:rsidR="00334F5A">
        <w:rPr>
          <w:rFonts w:ascii="Times New Roman" w:hAnsi="Times New Roman" w:hint="eastAsia"/>
          <w:sz w:val="24"/>
          <w:szCs w:val="24"/>
        </w:rPr>
        <w:t>%)</w:t>
      </w:r>
      <w:r w:rsidR="00334F5A">
        <w:rPr>
          <w:rFonts w:ascii="Times New Roman" w:hAnsi="Times New Roman"/>
          <w:sz w:val="24"/>
          <w:szCs w:val="24"/>
        </w:rPr>
        <w:t>. N</w:t>
      </w:r>
      <w:r w:rsidR="00FF101D">
        <w:rPr>
          <w:rFonts w:ascii="Times New Roman" w:hAnsi="Times New Roman" w:hint="eastAsia"/>
          <w:sz w:val="24"/>
          <w:szCs w:val="24"/>
        </w:rPr>
        <w:t>early</w:t>
      </w:r>
      <w:r w:rsidR="00FF101D" w:rsidRPr="00FF101D">
        <w:rPr>
          <w:rFonts w:ascii="Times New Roman" w:hAnsi="Times New Roman"/>
          <w:sz w:val="24"/>
          <w:szCs w:val="24"/>
        </w:rPr>
        <w:t xml:space="preserve"> </w:t>
      </w:r>
      <w:r w:rsidR="003F3FD8">
        <w:rPr>
          <w:rFonts w:ascii="Times New Roman" w:hAnsi="Times New Roman"/>
          <w:sz w:val="24"/>
          <w:szCs w:val="24"/>
        </w:rPr>
        <w:t>32.7</w:t>
      </w:r>
      <w:r w:rsidR="00FF101D" w:rsidRPr="00FF101D">
        <w:rPr>
          <w:rFonts w:ascii="Times New Roman" w:hAnsi="Times New Roman"/>
          <w:sz w:val="24"/>
          <w:szCs w:val="24"/>
        </w:rPr>
        <w:t>%</w:t>
      </w:r>
      <w:r w:rsidR="00EE6FA3">
        <w:rPr>
          <w:rFonts w:ascii="Times New Roman" w:hAnsi="Times New Roman"/>
          <w:sz w:val="24"/>
          <w:szCs w:val="24"/>
        </w:rPr>
        <w:t xml:space="preserve"> (</w:t>
      </w:r>
      <w:r w:rsidR="003F3FD8">
        <w:rPr>
          <w:rFonts w:ascii="Times New Roman" w:hAnsi="Times New Roman"/>
          <w:sz w:val="24"/>
          <w:szCs w:val="24"/>
        </w:rPr>
        <w:t>18</w:t>
      </w:r>
      <w:r w:rsidR="00EE6FA3">
        <w:rPr>
          <w:rFonts w:ascii="Times New Roman" w:hAnsi="Times New Roman"/>
          <w:sz w:val="24"/>
          <w:szCs w:val="24"/>
        </w:rPr>
        <w:t>/55)</w:t>
      </w:r>
      <w:r w:rsidR="00FF101D" w:rsidRPr="00FF101D">
        <w:rPr>
          <w:rFonts w:ascii="Times New Roman" w:hAnsi="Times New Roman"/>
          <w:sz w:val="24"/>
          <w:szCs w:val="24"/>
        </w:rPr>
        <w:t xml:space="preserve"> cases (G2 </w:t>
      </w:r>
      <w:r w:rsidR="00FF101D">
        <w:rPr>
          <w:rFonts w:ascii="Times New Roman" w:hAnsi="Times New Roman" w:hint="eastAsia"/>
          <w:sz w:val="24"/>
          <w:szCs w:val="24"/>
        </w:rPr>
        <w:t>plus</w:t>
      </w:r>
      <w:r w:rsidR="00FF101D" w:rsidRPr="00FF101D">
        <w:rPr>
          <w:rFonts w:ascii="Times New Roman" w:hAnsi="Times New Roman"/>
          <w:sz w:val="24"/>
          <w:szCs w:val="24"/>
        </w:rPr>
        <w:t xml:space="preserve"> G3 groups) were attributable to household transmission</w:t>
      </w:r>
      <w:r w:rsidR="00B80BA8">
        <w:rPr>
          <w:rFonts w:ascii="Times New Roman" w:hAnsi="Times New Roman"/>
          <w:sz w:val="24"/>
          <w:szCs w:val="24"/>
        </w:rPr>
        <w:t>, and</w:t>
      </w:r>
      <w:r w:rsidR="003F3FD8">
        <w:rPr>
          <w:rFonts w:ascii="Times New Roman" w:hAnsi="Times New Roman"/>
          <w:sz w:val="24"/>
          <w:szCs w:val="24"/>
        </w:rPr>
        <w:t xml:space="preserve"> </w:t>
      </w:r>
      <w:r w:rsidR="00D551F2">
        <w:rPr>
          <w:rFonts w:ascii="Times New Roman" w:hAnsi="Times New Roman" w:hint="eastAsia"/>
          <w:sz w:val="24"/>
          <w:szCs w:val="24"/>
        </w:rPr>
        <w:t>3.6%</w:t>
      </w:r>
      <w:r w:rsidR="003F3FD8">
        <w:rPr>
          <w:rFonts w:ascii="Times New Roman" w:hAnsi="Times New Roman" w:hint="eastAsia"/>
          <w:sz w:val="24"/>
          <w:szCs w:val="24"/>
        </w:rPr>
        <w:t xml:space="preserve"> </w:t>
      </w:r>
      <w:r w:rsidR="001028FA">
        <w:rPr>
          <w:rFonts w:ascii="Times New Roman" w:hAnsi="Times New Roman" w:hint="eastAsia"/>
          <w:sz w:val="24"/>
          <w:szCs w:val="24"/>
        </w:rPr>
        <w:t>(2/55)</w:t>
      </w:r>
      <w:r w:rsidR="00B80BA8">
        <w:rPr>
          <w:rFonts w:ascii="Times New Roman" w:hAnsi="Times New Roman"/>
          <w:sz w:val="24"/>
          <w:szCs w:val="24"/>
        </w:rPr>
        <w:t xml:space="preserve"> </w:t>
      </w:r>
      <w:r w:rsidR="003F3FD8">
        <w:rPr>
          <w:rFonts w:ascii="Times New Roman" w:hAnsi="Times New Roman" w:hint="eastAsia"/>
          <w:sz w:val="24"/>
          <w:szCs w:val="24"/>
        </w:rPr>
        <w:t xml:space="preserve">G2 </w:t>
      </w:r>
      <w:r w:rsidR="00B80BA8">
        <w:rPr>
          <w:rFonts w:ascii="Times New Roman" w:hAnsi="Times New Roman"/>
          <w:sz w:val="24"/>
          <w:szCs w:val="24"/>
        </w:rPr>
        <w:t>had no</w:t>
      </w:r>
      <w:r w:rsidR="003F3FD8">
        <w:rPr>
          <w:rFonts w:ascii="Times New Roman" w:hAnsi="Times New Roman" w:hint="eastAsia"/>
          <w:sz w:val="24"/>
          <w:szCs w:val="24"/>
        </w:rPr>
        <w:t xml:space="preserve"> clear community contact history</w:t>
      </w:r>
      <w:r w:rsidR="00950949">
        <w:rPr>
          <w:rFonts w:ascii="Times New Roman" w:hAnsi="Times New Roman" w:hint="eastAsia"/>
          <w:sz w:val="24"/>
          <w:szCs w:val="24"/>
        </w:rPr>
        <w:t xml:space="preserve"> </w:t>
      </w:r>
      <w:r w:rsidR="00950949">
        <w:rPr>
          <w:rFonts w:ascii="Times New Roman" w:hAnsi="Times New Roman" w:hint="eastAsia"/>
          <w:bCs/>
          <w:sz w:val="24"/>
          <w:szCs w:val="24"/>
        </w:rPr>
        <w:t>(Fig. 1B and 1C)</w:t>
      </w:r>
      <w:r w:rsidR="002165F0">
        <w:rPr>
          <w:rFonts w:ascii="Times New Roman" w:hAnsi="Times New Roman"/>
          <w:sz w:val="24"/>
          <w:szCs w:val="24"/>
        </w:rPr>
        <w:t xml:space="preserve">. </w:t>
      </w:r>
      <w:r w:rsidR="00344913" w:rsidRPr="00344913">
        <w:rPr>
          <w:rFonts w:ascii="Times New Roman" w:hAnsi="Times New Roman"/>
          <w:sz w:val="24"/>
          <w:szCs w:val="24"/>
        </w:rPr>
        <w:t xml:space="preserve">Among the total cases, 58.2% </w:t>
      </w:r>
      <w:r w:rsidR="00EE6FA3">
        <w:rPr>
          <w:rFonts w:ascii="Times New Roman" w:hAnsi="Times New Roman"/>
          <w:sz w:val="24"/>
          <w:szCs w:val="24"/>
        </w:rPr>
        <w:t xml:space="preserve">(32/55) </w:t>
      </w:r>
      <w:r w:rsidR="00344913" w:rsidRPr="00344913">
        <w:rPr>
          <w:rFonts w:ascii="Times New Roman" w:hAnsi="Times New Roman"/>
          <w:sz w:val="24"/>
          <w:szCs w:val="24"/>
        </w:rPr>
        <w:t>were male,</w:t>
      </w:r>
      <w:r w:rsidR="003F3FD8">
        <w:rPr>
          <w:rFonts w:ascii="Times New Roman" w:hAnsi="Times New Roman"/>
          <w:sz w:val="24"/>
          <w:szCs w:val="24"/>
        </w:rPr>
        <w:t xml:space="preserve"> and men (</w:t>
      </w:r>
      <w:r w:rsidR="00657EC4">
        <w:rPr>
          <w:rFonts w:ascii="Times New Roman" w:hAnsi="Times New Roman"/>
          <w:sz w:val="24"/>
          <w:szCs w:val="24"/>
        </w:rPr>
        <w:t>7/</w:t>
      </w:r>
      <w:r w:rsidR="007D6C8E">
        <w:rPr>
          <w:rFonts w:ascii="Times New Roman" w:hAnsi="Times New Roman"/>
          <w:sz w:val="24"/>
          <w:szCs w:val="24"/>
        </w:rPr>
        <w:t xml:space="preserve">32, </w:t>
      </w:r>
      <w:r w:rsidR="003F3FD8">
        <w:rPr>
          <w:rFonts w:ascii="Times New Roman" w:hAnsi="Times New Roman"/>
          <w:sz w:val="24"/>
          <w:szCs w:val="24"/>
        </w:rPr>
        <w:t>21.9%) also had a higher proportion of severe cases than females (</w:t>
      </w:r>
      <w:r w:rsidR="007D6C8E">
        <w:rPr>
          <w:rFonts w:ascii="Times New Roman" w:hAnsi="Times New Roman"/>
          <w:sz w:val="24"/>
          <w:szCs w:val="24"/>
        </w:rPr>
        <w:t xml:space="preserve">3/23, </w:t>
      </w:r>
      <w:r w:rsidR="003F3FD8">
        <w:rPr>
          <w:rFonts w:ascii="Times New Roman" w:hAnsi="Times New Roman"/>
          <w:sz w:val="24"/>
          <w:szCs w:val="24"/>
        </w:rPr>
        <w:t>13</w:t>
      </w:r>
      <w:r w:rsidR="003F3FD8">
        <w:rPr>
          <w:rFonts w:ascii="Times New Roman" w:hAnsi="Times New Roman" w:hint="eastAsia"/>
          <w:sz w:val="24"/>
          <w:szCs w:val="24"/>
        </w:rPr>
        <w:t>.0</w:t>
      </w:r>
      <w:r w:rsidR="003F3FD8">
        <w:rPr>
          <w:rFonts w:ascii="Times New Roman" w:hAnsi="Times New Roman"/>
          <w:sz w:val="24"/>
          <w:szCs w:val="24"/>
        </w:rPr>
        <w:t>%)</w:t>
      </w:r>
      <w:r w:rsidR="00950949">
        <w:rPr>
          <w:rFonts w:ascii="Times New Roman" w:hAnsi="Times New Roman" w:hint="eastAsia"/>
          <w:sz w:val="24"/>
          <w:szCs w:val="24"/>
        </w:rPr>
        <w:t xml:space="preserve"> (</w:t>
      </w:r>
      <w:r w:rsidR="00950949">
        <w:rPr>
          <w:rFonts w:ascii="Times New Roman" w:hAnsi="Times New Roman" w:hint="eastAsia"/>
          <w:bCs/>
          <w:sz w:val="24"/>
          <w:szCs w:val="24"/>
        </w:rPr>
        <w:t>Fig. 1C)</w:t>
      </w:r>
      <w:r w:rsidR="00B80BA8">
        <w:rPr>
          <w:rFonts w:ascii="Times New Roman" w:hAnsi="Times New Roman"/>
          <w:sz w:val="24"/>
          <w:szCs w:val="24"/>
        </w:rPr>
        <w:t xml:space="preserve">. The </w:t>
      </w:r>
      <w:r w:rsidR="00344913" w:rsidRPr="00344913">
        <w:rPr>
          <w:rFonts w:ascii="Times New Roman" w:hAnsi="Times New Roman"/>
          <w:sz w:val="24"/>
          <w:szCs w:val="24"/>
        </w:rPr>
        <w:t>main infection group was 20-44 years old</w:t>
      </w:r>
      <w:r w:rsidR="00EE6FA3">
        <w:rPr>
          <w:rFonts w:ascii="Times New Roman" w:hAnsi="Times New Roman"/>
          <w:sz w:val="24"/>
          <w:szCs w:val="24"/>
        </w:rPr>
        <w:t xml:space="preserve"> (17/55, 30.9%)</w:t>
      </w:r>
      <w:r w:rsidR="00344913" w:rsidRPr="00344913">
        <w:rPr>
          <w:rFonts w:ascii="Times New Roman" w:hAnsi="Times New Roman"/>
          <w:sz w:val="24"/>
          <w:szCs w:val="24"/>
        </w:rPr>
        <w:t>.</w:t>
      </w:r>
      <w:r w:rsidR="00344913">
        <w:rPr>
          <w:rFonts w:ascii="Times New Roman" w:hAnsi="Times New Roman"/>
          <w:sz w:val="24"/>
          <w:szCs w:val="24"/>
        </w:rPr>
        <w:t xml:space="preserve"> </w:t>
      </w:r>
      <w:r w:rsidR="008220EF">
        <w:rPr>
          <w:rFonts w:ascii="Times New Roman" w:hAnsi="Times New Roman" w:hint="eastAsia"/>
          <w:sz w:val="24"/>
          <w:szCs w:val="24"/>
        </w:rPr>
        <w:t xml:space="preserve">The </w:t>
      </w:r>
      <w:r w:rsidR="00F308B2">
        <w:rPr>
          <w:rFonts w:ascii="Times New Roman" w:hAnsi="Times New Roman" w:hint="eastAsia"/>
          <w:sz w:val="24"/>
          <w:szCs w:val="24"/>
        </w:rPr>
        <w:t>proportion of severe cases</w:t>
      </w:r>
      <w:r w:rsidR="00F308B2">
        <w:rPr>
          <w:rFonts w:ascii="Times New Roman" w:hAnsi="Times New Roman"/>
          <w:sz w:val="24"/>
          <w:szCs w:val="24"/>
        </w:rPr>
        <w:t xml:space="preserve"> with comorbidities</w:t>
      </w:r>
      <w:r w:rsidR="00EE6FA3">
        <w:rPr>
          <w:rFonts w:ascii="Times New Roman" w:hAnsi="Times New Roman"/>
          <w:sz w:val="24"/>
          <w:szCs w:val="24"/>
        </w:rPr>
        <w:t xml:space="preserve"> (8/10, 80%)</w:t>
      </w:r>
      <w:r w:rsidR="00F308B2">
        <w:rPr>
          <w:rFonts w:ascii="Times New Roman" w:hAnsi="Times New Roman"/>
          <w:sz w:val="24"/>
          <w:szCs w:val="24"/>
        </w:rPr>
        <w:t xml:space="preserve"> w</w:t>
      </w:r>
      <w:r w:rsidR="00F308B2">
        <w:rPr>
          <w:rFonts w:ascii="Times New Roman" w:hAnsi="Times New Roman" w:hint="eastAsia"/>
          <w:sz w:val="24"/>
          <w:szCs w:val="24"/>
        </w:rPr>
        <w:t>as ~4-fold greater than that of mild cases</w:t>
      </w:r>
      <w:r w:rsidR="00EE6FA3">
        <w:rPr>
          <w:rFonts w:ascii="Times New Roman" w:hAnsi="Times New Roman"/>
          <w:sz w:val="24"/>
          <w:szCs w:val="24"/>
        </w:rPr>
        <w:t xml:space="preserve"> (10/45, 22.2%)</w:t>
      </w:r>
      <w:r w:rsidR="008D160D">
        <w:rPr>
          <w:rFonts w:ascii="Times New Roman" w:hAnsi="Times New Roman" w:hint="eastAsia"/>
          <w:sz w:val="24"/>
          <w:szCs w:val="24"/>
        </w:rPr>
        <w:t xml:space="preserve"> (</w:t>
      </w:r>
      <w:r w:rsidR="008D160D">
        <w:rPr>
          <w:rFonts w:ascii="Times New Roman" w:hAnsi="Times New Roman" w:hint="eastAsia"/>
          <w:bCs/>
          <w:sz w:val="24"/>
          <w:szCs w:val="24"/>
        </w:rPr>
        <w:t>Fig. 1E)</w:t>
      </w:r>
      <w:r w:rsidR="008220EF">
        <w:rPr>
          <w:rFonts w:ascii="Times New Roman" w:hAnsi="Times New Roman" w:hint="eastAsia"/>
          <w:sz w:val="24"/>
          <w:szCs w:val="24"/>
        </w:rPr>
        <w:t>, w</w:t>
      </w:r>
      <w:r w:rsidR="008E440D">
        <w:rPr>
          <w:rFonts w:ascii="Times New Roman" w:hAnsi="Times New Roman"/>
          <w:sz w:val="24"/>
          <w:szCs w:val="24"/>
        </w:rPr>
        <w:t xml:space="preserve">hile </w:t>
      </w:r>
      <w:r w:rsidR="008220EF">
        <w:rPr>
          <w:rFonts w:ascii="Times New Roman" w:hAnsi="Times New Roman" w:hint="eastAsia"/>
          <w:sz w:val="24"/>
          <w:szCs w:val="24"/>
        </w:rPr>
        <w:t>60%</w:t>
      </w:r>
      <w:r w:rsidR="00EE6FA3">
        <w:rPr>
          <w:rFonts w:ascii="Times New Roman" w:hAnsi="Times New Roman"/>
          <w:sz w:val="24"/>
          <w:szCs w:val="24"/>
        </w:rPr>
        <w:t xml:space="preserve"> (6/10)</w:t>
      </w:r>
      <w:r w:rsidR="008220EF">
        <w:rPr>
          <w:rFonts w:ascii="Times New Roman" w:hAnsi="Times New Roman" w:hint="eastAsia"/>
          <w:sz w:val="24"/>
          <w:szCs w:val="24"/>
        </w:rPr>
        <w:t xml:space="preserve"> severe cases </w:t>
      </w:r>
      <w:r w:rsidR="008220EF">
        <w:rPr>
          <w:rFonts w:ascii="Times New Roman" w:hAnsi="Times New Roman"/>
          <w:sz w:val="24"/>
          <w:szCs w:val="24"/>
        </w:rPr>
        <w:t xml:space="preserve">occurred </w:t>
      </w:r>
      <w:r w:rsidR="002165F0">
        <w:rPr>
          <w:rFonts w:ascii="Times New Roman" w:hAnsi="Times New Roman"/>
          <w:sz w:val="24"/>
          <w:szCs w:val="24"/>
        </w:rPr>
        <w:t xml:space="preserve">in </w:t>
      </w:r>
      <w:r w:rsidR="00F308B2">
        <w:rPr>
          <w:rFonts w:ascii="Times New Roman" w:hAnsi="Times New Roman"/>
          <w:sz w:val="24"/>
          <w:szCs w:val="24"/>
        </w:rPr>
        <w:t>over 55 years old</w:t>
      </w:r>
      <w:r w:rsidR="008D160D">
        <w:rPr>
          <w:rFonts w:ascii="Times New Roman" w:hAnsi="Times New Roman" w:hint="eastAsia"/>
          <w:sz w:val="24"/>
          <w:szCs w:val="24"/>
        </w:rPr>
        <w:t xml:space="preserve"> (</w:t>
      </w:r>
      <w:r w:rsidR="008D160D">
        <w:rPr>
          <w:rFonts w:ascii="Times New Roman" w:hAnsi="Times New Roman" w:hint="eastAsia"/>
          <w:bCs/>
          <w:sz w:val="24"/>
          <w:szCs w:val="24"/>
        </w:rPr>
        <w:t>Fig. 1F)</w:t>
      </w:r>
      <w:r w:rsidR="00F308B2">
        <w:rPr>
          <w:rFonts w:ascii="Times New Roman" w:hAnsi="Times New Roman" w:hint="eastAsia"/>
          <w:sz w:val="24"/>
          <w:szCs w:val="24"/>
        </w:rPr>
        <w:t>.</w:t>
      </w:r>
      <w:r w:rsidR="001028FA">
        <w:rPr>
          <w:rFonts w:ascii="Times New Roman" w:hAnsi="Times New Roman"/>
          <w:sz w:val="24"/>
          <w:szCs w:val="24"/>
        </w:rPr>
        <w:t xml:space="preserve"> </w:t>
      </w:r>
      <w:r w:rsidR="003F3FD8">
        <w:rPr>
          <w:rFonts w:ascii="Times New Roman" w:hAnsi="Times New Roman"/>
          <w:sz w:val="24"/>
          <w:szCs w:val="24"/>
        </w:rPr>
        <w:t xml:space="preserve">The </w:t>
      </w:r>
      <w:r w:rsidR="003F3FD8">
        <w:rPr>
          <w:rFonts w:ascii="Times New Roman" w:hAnsi="Times New Roman" w:hint="eastAsia"/>
          <w:sz w:val="24"/>
          <w:szCs w:val="24"/>
        </w:rPr>
        <w:t>average age (</w:t>
      </w:r>
      <w:r w:rsidR="003F3FD8" w:rsidRPr="00DD5632">
        <w:rPr>
          <w:rFonts w:ascii="Times New Roman" w:hAnsi="Times New Roman"/>
          <w:sz w:val="24"/>
          <w:szCs w:val="24"/>
        </w:rPr>
        <w:t>53.4</w:t>
      </w:r>
      <w:r w:rsidR="003F3FD8">
        <w:rPr>
          <w:rFonts w:ascii="Times New Roman" w:hAnsi="Times New Roman" w:hint="eastAsia"/>
          <w:sz w:val="24"/>
          <w:szCs w:val="24"/>
        </w:rPr>
        <w:t xml:space="preserve"> </w:t>
      </w:r>
      <w:r w:rsidR="003F3FD8" w:rsidRPr="001009E8">
        <w:rPr>
          <w:rFonts w:ascii="Times New Roman" w:hAnsi="Times New Roman" w:hint="eastAsia"/>
          <w:sz w:val="24"/>
          <w:szCs w:val="24"/>
        </w:rPr>
        <w:t>±</w:t>
      </w:r>
      <w:r w:rsidR="003F3FD8">
        <w:rPr>
          <w:rFonts w:ascii="Times New Roman" w:hAnsi="Times New Roman" w:hint="eastAsia"/>
          <w:sz w:val="24"/>
          <w:szCs w:val="24"/>
        </w:rPr>
        <w:t xml:space="preserve"> 6.6) </w:t>
      </w:r>
      <w:r w:rsidR="003F3FD8">
        <w:rPr>
          <w:rFonts w:ascii="Times New Roman" w:hAnsi="Times New Roman"/>
          <w:sz w:val="24"/>
          <w:szCs w:val="24"/>
        </w:rPr>
        <w:t xml:space="preserve">of </w:t>
      </w:r>
      <w:r w:rsidR="003F3FD8" w:rsidRPr="00F27DCF">
        <w:rPr>
          <w:rFonts w:ascii="Times New Roman" w:hAnsi="Times New Roman"/>
          <w:sz w:val="24"/>
          <w:szCs w:val="24"/>
        </w:rPr>
        <w:t>severely ill patients</w:t>
      </w:r>
      <w:r w:rsidR="003F3FD8" w:rsidRPr="00F27DCF">
        <w:rPr>
          <w:rFonts w:ascii="Times New Roman" w:hAnsi="Times New Roman" w:hint="eastAsia"/>
          <w:sz w:val="24"/>
          <w:szCs w:val="24"/>
        </w:rPr>
        <w:t xml:space="preserve"> </w:t>
      </w:r>
      <w:r w:rsidR="003F3FD8">
        <w:rPr>
          <w:rFonts w:ascii="Times New Roman" w:hAnsi="Times New Roman" w:hint="eastAsia"/>
          <w:sz w:val="24"/>
          <w:szCs w:val="24"/>
        </w:rPr>
        <w:t>was significantly higher than all patients</w:t>
      </w:r>
      <w:r w:rsidR="003F3FD8">
        <w:rPr>
          <w:rFonts w:ascii="Times New Roman" w:hAnsi="Times New Roman"/>
          <w:sz w:val="24"/>
          <w:szCs w:val="24"/>
        </w:rPr>
        <w:t>’</w:t>
      </w:r>
      <w:r w:rsidR="003F3FD8">
        <w:rPr>
          <w:rFonts w:ascii="Times New Roman" w:hAnsi="Times New Roman" w:hint="eastAsia"/>
          <w:sz w:val="24"/>
          <w:szCs w:val="24"/>
        </w:rPr>
        <w:t xml:space="preserve"> average age (41.6 </w:t>
      </w:r>
      <w:r w:rsidR="003F3FD8" w:rsidRPr="00F06008">
        <w:rPr>
          <w:rFonts w:ascii="Times New Roman" w:hAnsi="Times New Roman"/>
          <w:sz w:val="24"/>
          <w:szCs w:val="24"/>
        </w:rPr>
        <w:t>±</w:t>
      </w:r>
      <w:r w:rsidR="003F3FD8">
        <w:rPr>
          <w:rFonts w:ascii="Times New Roman" w:hAnsi="Times New Roman" w:hint="eastAsia"/>
          <w:sz w:val="24"/>
          <w:szCs w:val="24"/>
        </w:rPr>
        <w:t xml:space="preserve"> 2.6) (</w:t>
      </w:r>
      <w:r w:rsidR="003F3FD8" w:rsidRPr="001009E8">
        <w:rPr>
          <w:rFonts w:ascii="Times New Roman" w:hAnsi="Times New Roman"/>
          <w:i/>
          <w:sz w:val="24"/>
          <w:szCs w:val="24"/>
        </w:rPr>
        <w:t>p</w:t>
      </w:r>
      <w:r w:rsidR="003F3FD8">
        <w:rPr>
          <w:rFonts w:ascii="Times New Roman" w:hAnsi="Times New Roman" w:hint="eastAsia"/>
          <w:sz w:val="24"/>
          <w:szCs w:val="24"/>
        </w:rPr>
        <w:t>=</w:t>
      </w:r>
      <w:r w:rsidR="003F3FD8" w:rsidRPr="00F912D1">
        <w:rPr>
          <w:rFonts w:ascii="Times New Roman" w:hAnsi="Times New Roman"/>
          <w:sz w:val="24"/>
          <w:szCs w:val="24"/>
        </w:rPr>
        <w:t>0.0</w:t>
      </w:r>
      <w:r w:rsidR="003F3FD8">
        <w:rPr>
          <w:rFonts w:ascii="Times New Roman" w:hAnsi="Times New Roman" w:hint="eastAsia"/>
          <w:sz w:val="24"/>
          <w:szCs w:val="24"/>
        </w:rPr>
        <w:t>38)</w:t>
      </w:r>
      <w:r w:rsidR="003F3FD8">
        <w:rPr>
          <w:rFonts w:ascii="Times New Roman" w:hAnsi="Times New Roman"/>
          <w:sz w:val="24"/>
          <w:szCs w:val="24"/>
        </w:rPr>
        <w:t xml:space="preserve">. </w:t>
      </w:r>
    </w:p>
    <w:p w14:paraId="01D59A84" w14:textId="75B70AEA" w:rsidR="001726F3" w:rsidRDefault="00D9523E" w:rsidP="008E22BB">
      <w:pPr>
        <w:spacing w:line="480" w:lineRule="auto"/>
        <w:ind w:firstLine="240"/>
        <w:rPr>
          <w:rFonts w:ascii="Times New Roman" w:hAnsi="Times New Roman"/>
          <w:sz w:val="24"/>
          <w:szCs w:val="24"/>
        </w:rPr>
      </w:pPr>
      <w:r>
        <w:rPr>
          <w:rFonts w:ascii="Times New Roman" w:hAnsi="Times New Roman"/>
          <w:sz w:val="24"/>
          <w:szCs w:val="24"/>
        </w:rPr>
        <w:t>Concerning SARS-CoV-2 transmission and pathogenesis, current knowledge is limited.</w:t>
      </w:r>
      <w:r w:rsidR="001028FA">
        <w:rPr>
          <w:rFonts w:ascii="Times New Roman" w:hAnsi="Times New Roman"/>
          <w:sz w:val="24"/>
          <w:szCs w:val="24"/>
        </w:rPr>
        <w:t xml:space="preserve"> </w:t>
      </w:r>
      <w:r>
        <w:rPr>
          <w:rFonts w:ascii="Times New Roman" w:hAnsi="Times New Roman"/>
          <w:sz w:val="24"/>
          <w:szCs w:val="24"/>
        </w:rPr>
        <w:t>Coronaviruses are prone to mutations because they are single-stranded RNA viruses.</w:t>
      </w:r>
      <w:hyperlink w:anchor="_ENREF_6" w:tooltip="Wu, 2020 #24" w:history="1">
        <w:r w:rsidR="001028FA">
          <w:rPr>
            <w:rFonts w:ascii="Times New Roman" w:hAnsi="Times New Roman"/>
            <w:sz w:val="24"/>
            <w:szCs w:val="24"/>
          </w:rPr>
          <w:fldChar w:fldCharType="begin"/>
        </w:r>
        <w:r w:rsidR="001028FA">
          <w:rPr>
            <w:rFonts w:ascii="Times New Roman" w:hAnsi="Times New Roman"/>
            <w:sz w:val="24"/>
            <w:szCs w:val="24"/>
          </w:rPr>
          <w:instrText xml:space="preserve"> ADDIN EN.CITE &lt;EndNote&gt;&lt;Cite&gt;&lt;Author&gt;Wu&lt;/Author&gt;&lt;Year&gt;2020&lt;/Year&gt;&lt;RecNum&gt;24&lt;/RecNum&gt;&lt;DisplayText&gt;&lt;style face="superscript"&gt;6&lt;/style&gt;&lt;/DisplayText&gt;&lt;record&gt;&lt;rec-number&gt;24&lt;/rec-number&gt;&lt;foreign-keys&gt;&lt;key app="EN" db-id="02ea2vaartev0ie0wt75x25w0zdvawrvzf9p" timestamp="1586064328"&gt;24&lt;/key&gt;&lt;key app="ENWeb" db-id=""&gt;0&lt;/key&gt;&lt;/foreign-keys&gt;&lt;ref-type name="Journal Article"&gt;17&lt;/ref-type&gt;&lt;contributors&gt;&lt;authors&gt;&lt;author&gt;Wu, A. P.&lt;/author&gt;&lt;author&gt;Niu, P. H.&lt;/author&gt;&lt;author&gt;Wang, L. L.&lt;/author&gt;&lt;author&gt;Zhou, H. Y.&lt;/author&gt;&lt;author&gt;Zhao, X.&lt;/author&gt;&lt;author&gt;Wang, W. L.&lt;/author&gt;&lt;author&gt;Wang, J. F.&lt;/author&gt;&lt;author&gt;Ji, C. Y.&lt;/author&gt;&lt;author&gt;Ding, X. &lt;/author&gt;&lt;author&gt;Wang, X. Y.&lt;/author&gt;&lt;author&gt;Lu, R. J.&lt;/author&gt;&lt;author&gt;Gold, Sarah&lt;/author&gt;&lt;author&gt;Aliyari, Saba&lt;/author&gt;&lt;author&gt;Zhang, Shilei&lt;/author&gt;&lt;author&gt;Vikram, Ellee&lt;/author&gt;&lt;author&gt;Zou, Angela&lt;/author&gt;&lt;author&gt;Lenh, Emily&lt;/author&gt;&lt;author&gt;Chen, Janet&lt;/author&gt;&lt;author&gt;Ye, Fei&lt;/author&gt;&lt;author&gt;Han, Na&lt;/author&gt;&lt;author&gt;Peng, Yousong&lt;/author&gt;&lt;author&gt;Guo, Haitao&lt;/author&gt;&lt;author&gt;Wu, Guizhen&lt;/author&gt;&lt;author&gt;Jiang, Taijiao&lt;/author&gt;&lt;author&gt;Tan, Wenjie&lt;/author&gt;&lt;author&gt;Cheng, Genhong&lt;/author&gt;&lt;/authors&gt;&lt;/contributors&gt;&lt;titles&gt;&lt;title&gt;Mutations, recombination and insertion in the evolution of 2019-nCoV&lt;/title&gt;&lt;secondary-title&gt;bioRxiv&lt;/secondary-title&gt;&lt;/titles&gt;&lt;periodical&gt;&lt;full-title&gt;bioRxiv&lt;/full-title&gt;&lt;/periodical&gt;&lt;dates&gt;&lt;year&gt;2020&lt;/year&gt;&lt;pub-dates&gt;&lt;date&gt;Mar 2&lt;/date&gt;&lt;/pub-dates&gt;&lt;/dates&gt;&lt;urls&gt;&lt;/urls&gt;&lt;electronic-resource-num&gt;DOI: 10.1101/2020.02.29.971101&lt;/electronic-resource-num&gt;&lt;/record&gt;&lt;/Cite&gt;&lt;/EndNote&gt;</w:instrText>
        </w:r>
        <w:r w:rsidR="001028FA">
          <w:rPr>
            <w:rFonts w:ascii="Times New Roman" w:hAnsi="Times New Roman"/>
            <w:sz w:val="24"/>
            <w:szCs w:val="24"/>
          </w:rPr>
          <w:fldChar w:fldCharType="separate"/>
        </w:r>
        <w:r w:rsidR="001028FA" w:rsidRPr="007D6C8E">
          <w:rPr>
            <w:rFonts w:ascii="Times New Roman" w:hAnsi="Times New Roman"/>
            <w:noProof/>
            <w:sz w:val="24"/>
            <w:szCs w:val="24"/>
            <w:vertAlign w:val="superscript"/>
          </w:rPr>
          <w:t>6</w:t>
        </w:r>
        <w:r w:rsidR="001028FA">
          <w:rPr>
            <w:rFonts w:ascii="Times New Roman" w:hAnsi="Times New Roman"/>
            <w:sz w:val="24"/>
            <w:szCs w:val="24"/>
          </w:rPr>
          <w:fldChar w:fldCharType="end"/>
        </w:r>
      </w:hyperlink>
      <w:r>
        <w:rPr>
          <w:rFonts w:ascii="Times New Roman" w:hAnsi="Times New Roman"/>
          <w:sz w:val="24"/>
          <w:szCs w:val="24"/>
        </w:rPr>
        <w:t xml:space="preserve"> It is probable that these viruses would undergo mutations over time that could substantially change their features.</w:t>
      </w:r>
      <w:r>
        <w:rPr>
          <w:rFonts w:ascii="Times New Roman" w:hAnsi="Times New Roman"/>
          <w:sz w:val="24"/>
          <w:szCs w:val="24"/>
        </w:rPr>
        <w:fldChar w:fldCharType="begin">
          <w:fldData xml:space="preserve">PEVuZE5vdGU+PENpdGU+PEF1dGhvcj5XdTwvQXV0aG9yPjxZZWFyPjIwMjA8L1llYXI+PFJlY051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</w:fldData>
        </w:fldChar>
      </w:r>
      <w:r w:rsidR="007D6C8E">
        <w:rPr>
          <w:rFonts w:ascii="Times New Roman" w:hAnsi="Times New Roman"/>
          <w:sz w:val="24"/>
          <w:szCs w:val="24"/>
        </w:rPr>
        <w:instrText xml:space="preserve"> ADDIN EN.CITE </w:instrText>
      </w:r>
      <w:r w:rsidR="007D6C8E">
        <w:rPr>
          <w:rFonts w:ascii="Times New Roman" w:hAnsi="Times New Roman"/>
          <w:sz w:val="24"/>
          <w:szCs w:val="24"/>
        </w:rPr>
        <w:fldChar w:fldCharType="begin">
          <w:fldData xml:space="preserve">PEVuZE5vdGU+PENpdGU+PEF1dGhvcj5XdTwvQXV0aG9yPjxZZWFyPjIwMjA8L1llYXI+PFJlY051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</w:fldData>
        </w:fldChar>
      </w:r>
      <w:r w:rsidR="007D6C8E">
        <w:rPr>
          <w:rFonts w:ascii="Times New Roman" w:hAnsi="Times New Roman"/>
          <w:sz w:val="24"/>
          <w:szCs w:val="24"/>
        </w:rPr>
        <w:instrText xml:space="preserve"> ADDIN EN.CITE.DATA </w:instrText>
      </w:r>
      <w:r w:rsidR="007D6C8E">
        <w:rPr>
          <w:rFonts w:ascii="Times New Roman" w:hAnsi="Times New Roman"/>
          <w:sz w:val="24"/>
          <w:szCs w:val="24"/>
        </w:rPr>
      </w:r>
      <w:r w:rsidR="007D6C8E">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hyperlink w:anchor="_ENREF_6" w:tooltip="Wu, 2020 #24" w:history="1">
        <w:r w:rsidR="001028FA" w:rsidRPr="007D6C8E">
          <w:rPr>
            <w:rFonts w:ascii="Times New Roman" w:hAnsi="Times New Roman"/>
            <w:noProof/>
            <w:sz w:val="24"/>
            <w:szCs w:val="24"/>
            <w:vertAlign w:val="superscript"/>
          </w:rPr>
          <w:t>6</w:t>
        </w:r>
      </w:hyperlink>
      <w:r w:rsidR="007D6C8E" w:rsidRPr="007D6C8E">
        <w:rPr>
          <w:rFonts w:ascii="Times New Roman" w:hAnsi="Times New Roman"/>
          <w:noProof/>
          <w:sz w:val="24"/>
          <w:szCs w:val="24"/>
          <w:vertAlign w:val="superscript"/>
        </w:rPr>
        <w:t xml:space="preserve">, </w:t>
      </w:r>
      <w:hyperlink w:anchor="_ENREF_7" w:tooltip="Tang, 2020 #91" w:history="1">
        <w:r w:rsidR="001028FA" w:rsidRPr="007D6C8E">
          <w:rPr>
            <w:rFonts w:ascii="Times New Roman" w:hAnsi="Times New Roman"/>
            <w:noProof/>
            <w:sz w:val="24"/>
            <w:szCs w:val="24"/>
            <w:vertAlign w:val="superscript"/>
          </w:rPr>
          <w:t>7</w:t>
        </w:r>
      </w:hyperlink>
      <w:r>
        <w:rPr>
          <w:rFonts w:ascii="Times New Roman" w:hAnsi="Times New Roman"/>
          <w:sz w:val="24"/>
          <w:szCs w:val="24"/>
        </w:rPr>
        <w:fldChar w:fldCharType="end"/>
      </w:r>
      <w:r>
        <w:rPr>
          <w:rFonts w:ascii="Times New Roman" w:hAnsi="Times New Roman"/>
          <w:sz w:val="24"/>
          <w:szCs w:val="24"/>
        </w:rPr>
        <w:t xml:space="preserve"> SARS-CoV-2 genomes of different pandemic locations inside </w:t>
      </w:r>
      <w:r>
        <w:rPr>
          <w:rFonts w:ascii="Times New Roman" w:hAnsi="Times New Roman"/>
          <w:sz w:val="24"/>
          <w:szCs w:val="24"/>
        </w:rPr>
        <w:fldChar w:fldCharType="begin">
          <w:fldData xml:space="preserve">PEVuZE5vdGU+PENpdGU+PEF1dGhvcj5XdTwvQXV0aG9yPjxZZWFyPjIwMjA8L1llYXI+PFJlY051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</w:fldData>
        </w:fldChar>
      </w:r>
      <w:r w:rsidR="007D6C8E">
        <w:rPr>
          <w:rFonts w:ascii="Times New Roman" w:hAnsi="Times New Roman"/>
          <w:sz w:val="24"/>
          <w:szCs w:val="24"/>
        </w:rPr>
        <w:instrText xml:space="preserve"> ADDIN EN.CITE </w:instrText>
      </w:r>
      <w:r w:rsidR="007D6C8E">
        <w:rPr>
          <w:rFonts w:ascii="Times New Roman" w:hAnsi="Times New Roman"/>
          <w:sz w:val="24"/>
          <w:szCs w:val="24"/>
        </w:rPr>
        <w:fldChar w:fldCharType="begin">
          <w:fldData xml:space="preserve">PEVuZE5vdGU+PENpdGU+PEF1dGhvcj5XdTwvQXV0aG9yPjxZZWFyPjIwMjA8L1llYXI+PFJlY051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</w:fldData>
        </w:fldChar>
      </w:r>
      <w:r w:rsidR="007D6C8E">
        <w:rPr>
          <w:rFonts w:ascii="Times New Roman" w:hAnsi="Times New Roman"/>
          <w:sz w:val="24"/>
          <w:szCs w:val="24"/>
        </w:rPr>
        <w:instrText xml:space="preserve"> ADDIN EN.CITE.DATA </w:instrText>
      </w:r>
      <w:r w:rsidR="007D6C8E">
        <w:rPr>
          <w:rFonts w:ascii="Times New Roman" w:hAnsi="Times New Roman"/>
          <w:sz w:val="24"/>
          <w:szCs w:val="24"/>
        </w:rPr>
      </w:r>
      <w:r w:rsidR="007D6C8E">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hyperlink w:anchor="_ENREF_6" w:tooltip="Wu, 2020 #24" w:history="1">
        <w:r w:rsidR="001028FA" w:rsidRPr="007D6C8E">
          <w:rPr>
            <w:rFonts w:ascii="Times New Roman" w:hAnsi="Times New Roman"/>
            <w:noProof/>
            <w:sz w:val="24"/>
            <w:szCs w:val="24"/>
            <w:vertAlign w:val="superscript"/>
          </w:rPr>
          <w:t>6</w:t>
        </w:r>
      </w:hyperlink>
      <w:r w:rsidR="007D6C8E" w:rsidRPr="007D6C8E">
        <w:rPr>
          <w:rFonts w:ascii="Times New Roman" w:hAnsi="Times New Roman"/>
          <w:noProof/>
          <w:sz w:val="24"/>
          <w:szCs w:val="24"/>
          <w:vertAlign w:val="superscript"/>
        </w:rPr>
        <w:t xml:space="preserve">, </w:t>
      </w:r>
      <w:hyperlink w:anchor="_ENREF_7" w:tooltip="Tang, 2020 #91" w:history="1">
        <w:r w:rsidR="001028FA" w:rsidRPr="007D6C8E">
          <w:rPr>
            <w:rFonts w:ascii="Times New Roman" w:hAnsi="Times New Roman"/>
            <w:noProof/>
            <w:sz w:val="24"/>
            <w:szCs w:val="24"/>
            <w:vertAlign w:val="superscript"/>
          </w:rPr>
          <w:t>7</w:t>
        </w:r>
      </w:hyperlink>
      <w:r>
        <w:rPr>
          <w:rFonts w:ascii="Times New Roman" w:hAnsi="Times New Roman"/>
          <w:sz w:val="24"/>
          <w:szCs w:val="24"/>
        </w:rPr>
        <w:fldChar w:fldCharType="end"/>
      </w:r>
      <w:r>
        <w:rPr>
          <w:rFonts w:ascii="Times New Roman" w:hAnsi="Times New Roman"/>
          <w:sz w:val="24"/>
          <w:szCs w:val="24"/>
        </w:rPr>
        <w:t xml:space="preserve"> and outside of China</w:t>
      </w:r>
      <w:r w:rsidR="001028FA">
        <w:rPr>
          <w:rFonts w:ascii="Times New Roman" w:hAnsi="Times New Roman" w:hint="eastAsia"/>
          <w:sz w:val="24"/>
          <w:szCs w:val="24"/>
          <w:shd w:val="clear" w:color="auto" w:fill="FFFFFF"/>
        </w:rPr>
        <w:t xml:space="preserve"> </w:t>
      </w:r>
      <w:hyperlink w:anchor="_ENREF_8" w:tooltip="Forster, 2020 #117" w:history="1">
        <w:r w:rsidR="001028FA">
          <w:rPr>
            <w:rFonts w:ascii="Times New Roman" w:hAnsi="Times New Roman"/>
            <w:sz w:val="24"/>
            <w:szCs w:val="24"/>
            <w:shd w:val="clear" w:color="auto" w:fill="FFFFFF"/>
          </w:rPr>
          <w:fldChar w:fldCharType="begin"/>
        </w:r>
        <w:r w:rsidR="001028FA">
          <w:rPr>
            <w:rFonts w:ascii="Times New Roman" w:hAnsi="Times New Roman"/>
            <w:sz w:val="24"/>
            <w:szCs w:val="24"/>
            <w:shd w:val="clear" w:color="auto" w:fill="FFFFFF"/>
          </w:rPr>
          <w:instrText xml:space="preserve"> ADDIN EN.CITE &lt;EndNote&gt;&lt;Cite&gt;&lt;Author&gt;Forster&lt;/Author&gt;&lt;Year&gt;2020&lt;/Year&gt;&lt;RecNum&gt;117&lt;/RecNum&gt;&lt;DisplayText&gt;&lt;style face="superscript"&gt;8&lt;/style&gt;&lt;/DisplayText&gt;&lt;record&gt;&lt;rec-number&gt;117&lt;/rec-number&gt;&lt;foreign-keys&gt;&lt;key app="EN" db-id="02ea2vaartev0ie0wt75x25w0zdvawrvzf9p" timestamp="1595921517"&gt;117&lt;/key&gt;&lt;key app="ENWeb" db-id=""&gt;0&lt;/key&gt;&lt;/foreign-keys&gt;&lt;ref-type name="Journal Article"&gt;17&lt;/ref-type&gt;&lt;contributors&gt;&lt;authors&gt;&lt;author&gt;Forster, P.&lt;/author&gt;&lt;author&gt;Forster,L.&lt;/author&gt;&lt;author&gt;Renfrew,C.&lt;/author&gt;&lt;author&gt;Forster,M,&lt;/author&gt;&lt;/authors&gt;&lt;/contributors&gt;&lt;titles&gt;&lt;title&gt;Phylogenetic network analysis of SARS-CoV-2 genomes&lt;/title&gt;&lt;secondary-title&gt;Proc Natl Acad Sci U S A&lt;/secondary-title&gt;&lt;/titles&gt;&lt;periodical&gt;&lt;full-title&gt;Proc Natl Acad Sci U S A&lt;/full-title&gt;&lt;/periodical&gt;&lt;pages&gt;9241-9243&lt;/pages&gt;&lt;volume&gt;117&lt;/volume&gt;&lt;number&gt;17&lt;/number&gt;&lt;dates&gt;&lt;year&gt;2020&lt;/year&gt;&lt;/dates&gt;&lt;urls&gt;&lt;/urls&gt;&lt;electronic-resource-num&gt;10.1073/pnas.2004999117/-/DCSupplemental&lt;/electronic-resource-num&gt;&lt;/record&gt;&lt;/Cite&gt;&lt;/EndNote&gt;</w:instrText>
        </w:r>
        <w:r w:rsidR="001028FA">
          <w:rPr>
            <w:rFonts w:ascii="Times New Roman" w:hAnsi="Times New Roman"/>
            <w:sz w:val="24"/>
            <w:szCs w:val="24"/>
            <w:shd w:val="clear" w:color="auto" w:fill="FFFFFF"/>
          </w:rPr>
          <w:fldChar w:fldCharType="separate"/>
        </w:r>
        <w:r w:rsidR="001028FA" w:rsidRPr="001028FA">
          <w:rPr>
            <w:rFonts w:ascii="Times New Roman" w:hAnsi="Times New Roman"/>
            <w:noProof/>
            <w:sz w:val="24"/>
            <w:szCs w:val="24"/>
            <w:shd w:val="clear" w:color="auto" w:fill="FFFFFF"/>
            <w:vertAlign w:val="superscript"/>
          </w:rPr>
          <w:t>8</w:t>
        </w:r>
        <w:r w:rsidR="001028FA">
          <w:rPr>
            <w:rFonts w:ascii="Times New Roman" w:hAnsi="Times New Roman"/>
            <w:sz w:val="24"/>
            <w:szCs w:val="24"/>
            <w:shd w:val="clear" w:color="auto" w:fill="FFFFFF"/>
          </w:rPr>
          <w:fldChar w:fldCharType="end"/>
        </w:r>
      </w:hyperlink>
      <w:r>
        <w:rPr>
          <w:rFonts w:ascii="Times New Roman" w:hAnsi="Times New Roman"/>
          <w:sz w:val="24"/>
          <w:szCs w:val="24"/>
        </w:rPr>
        <w:t xml:space="preserve"> </w:t>
      </w:r>
      <w:hyperlink w:anchor="_ENREF_8" w:tooltip="Kim, 2020 #100" w:history="1"/>
      <w:hyperlink w:anchor="_ENREF_9" w:tooltip="Giovanetti, 2020 #92" w:history="1"/>
      <w:hyperlink w:anchor="_ENREF_10" w:tooltip="Sah, 2020 #99" w:history="1"/>
      <w:hyperlink w:anchor="_ENREF_4" w:tooltip="Andersen, 2020 #101" w:history="1"/>
      <w:r>
        <w:rPr>
          <w:rFonts w:ascii="Times New Roman" w:hAnsi="Times New Roman"/>
          <w:sz w:val="24"/>
          <w:szCs w:val="24"/>
        </w:rPr>
        <w:t xml:space="preserve">have become available. It is crucial to monitor protein mutations in viruses, which refers to changes in the sequence of amino acids of </w:t>
      </w:r>
      <w:r>
        <w:rPr>
          <w:rFonts w:ascii="Times New Roman" w:hAnsi="Times New Roman"/>
          <w:sz w:val="24"/>
          <w:szCs w:val="24"/>
        </w:rPr>
        <w:lastRenderedPageBreak/>
        <w:t>SARS-CoV-2 genome. According to the changes in the genomic base and amino acid sequences, the mutation time point of a virus can be traced.</w:t>
      </w:r>
      <w:hyperlink w:anchor="_ENREF_9" w:tooltip="Benvenuto, 2020 #103" w:history="1">
        <w:r w:rsidR="001028FA">
          <w:rPr>
            <w:rFonts w:ascii="Times New Roman" w:hAnsi="Times New Roman"/>
            <w:sz w:val="24"/>
            <w:szCs w:val="24"/>
          </w:rPr>
          <w:fldChar w:fldCharType="begin">
            <w:fldData xml:space="preserve">PEVuZE5vdGU+PENpdGU+PEF1dGhvcj5CZW52ZW51dG88L0F1dGhvcj48WWVhcj4yMDIwPC9ZZWFy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</w:fldData>
          </w:fldChar>
        </w:r>
        <w:r w:rsidR="001028FA">
          <w:rPr>
            <w:rFonts w:ascii="Times New Roman" w:hAnsi="Times New Roman"/>
            <w:sz w:val="24"/>
            <w:szCs w:val="24"/>
          </w:rPr>
          <w:instrText xml:space="preserve"> ADDIN EN.CITE </w:instrText>
        </w:r>
        <w:r w:rsidR="001028FA">
          <w:rPr>
            <w:rFonts w:ascii="Times New Roman" w:hAnsi="Times New Roman"/>
            <w:sz w:val="24"/>
            <w:szCs w:val="24"/>
          </w:rPr>
          <w:fldChar w:fldCharType="begin">
            <w:fldData xml:space="preserve">PEVuZE5vdGU+PENpdGU+PEF1dGhvcj5CZW52ZW51dG88L0F1dGhvcj48WWVhcj4yMDIwPC9ZZWFy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</w:fldData>
          </w:fldChar>
        </w:r>
        <w:r w:rsidR="001028FA">
          <w:rPr>
            <w:rFonts w:ascii="Times New Roman" w:hAnsi="Times New Roman"/>
            <w:sz w:val="24"/>
            <w:szCs w:val="24"/>
          </w:rPr>
          <w:instrText xml:space="preserve"> ADDIN EN.CITE.DATA </w:instrText>
        </w:r>
        <w:r w:rsidR="001028FA">
          <w:rPr>
            <w:rFonts w:ascii="Times New Roman" w:hAnsi="Times New Roman"/>
            <w:sz w:val="24"/>
            <w:szCs w:val="24"/>
          </w:rPr>
        </w:r>
        <w:r w:rsidR="001028FA">
          <w:rPr>
            <w:rFonts w:ascii="Times New Roman" w:hAnsi="Times New Roman"/>
            <w:sz w:val="24"/>
            <w:szCs w:val="24"/>
          </w:rPr>
          <w:fldChar w:fldCharType="end"/>
        </w:r>
        <w:r w:rsidR="001028FA">
          <w:rPr>
            <w:rFonts w:ascii="Times New Roman" w:hAnsi="Times New Roman"/>
            <w:sz w:val="24"/>
            <w:szCs w:val="24"/>
          </w:rPr>
        </w:r>
        <w:r w:rsidR="001028FA">
          <w:rPr>
            <w:rFonts w:ascii="Times New Roman" w:hAnsi="Times New Roman"/>
            <w:sz w:val="24"/>
            <w:szCs w:val="24"/>
          </w:rPr>
          <w:fldChar w:fldCharType="separate"/>
        </w:r>
        <w:r w:rsidR="001028FA" w:rsidRPr="001028FA">
          <w:rPr>
            <w:rFonts w:ascii="Times New Roman" w:hAnsi="Times New Roman"/>
            <w:noProof/>
            <w:sz w:val="24"/>
            <w:szCs w:val="24"/>
            <w:vertAlign w:val="superscript"/>
          </w:rPr>
          <w:t>9</w:t>
        </w:r>
        <w:r w:rsidR="001028FA">
          <w:rPr>
            <w:rFonts w:ascii="Times New Roman" w:hAnsi="Times New Roman"/>
            <w:sz w:val="24"/>
            <w:szCs w:val="24"/>
          </w:rPr>
          <w:fldChar w:fldCharType="end"/>
        </w:r>
      </w:hyperlink>
      <w:r>
        <w:rPr>
          <w:rFonts w:ascii="Times New Roman" w:hAnsi="Times New Roman"/>
          <w:sz w:val="24"/>
          <w:szCs w:val="24"/>
        </w:rPr>
        <w:t xml:space="preserve"> If the amount of data is sufficient, the development can be traced from the perspective of space and time</w:t>
      </w:r>
      <w:r>
        <w:rPr>
          <w:rFonts w:ascii="Times New Roman" w:hAnsi="Times New Roman" w:hint="eastAsia"/>
          <w:sz w:val="24"/>
        </w:rPr>
        <w:t>.</w:t>
      </w:r>
      <w:hyperlink w:anchor="_ENREF_2" w:tooltip="Wang, 2020 #96" w:history="1">
        <w:r w:rsidR="001028FA">
          <w:rPr>
            <w:rFonts w:ascii="Times New Roman" w:hAnsi="Times New Roman"/>
            <w:sz w:val="24"/>
            <w:szCs w:val="24"/>
          </w:rPr>
          <w:fldChar w:fldCharType="begin"/>
        </w:r>
        <w:r w:rsidR="001028FA">
          <w:rPr>
            <w:rFonts w:ascii="Times New Roman" w:hAnsi="Times New Roman"/>
            <w:sz w:val="24"/>
            <w:szCs w:val="24"/>
          </w:rPr>
          <w:instrText xml:space="preserve"> ADDIN EN.CITE &lt;EndNote&gt;&lt;Cite&gt;&lt;Author&gt;Wang&lt;/Author&gt;&lt;Year&gt;2020&lt;/Year&gt;&lt;RecNum&gt;96&lt;/RecNum&gt;&lt;DisplayText&gt;&lt;style face="superscript"&gt;2&lt;/style&gt;&lt;/DisplayText&gt;&lt;record&gt;&lt;rec-number&gt;96&lt;/rec-number&gt;&lt;foreign-keys&gt;&lt;key app="EN" db-id="02ea2vaartev0ie0wt75x25w0zdvawrvzf9p" timestamp="1588396333"&gt;96&lt;/key&gt;&lt;key app="ENWeb" db-id=""&gt;0&lt;/key&gt;&lt;/foreign-keys&gt;&lt;ref-type name="Journal Article"&gt;17&lt;/ref-type&gt;&lt;contributors&gt;&lt;authors&gt;&lt;author&gt;Wang, C.&lt;/author&gt;&lt;author&gt;Horby, P. W.&lt;/author&gt;&lt;author&gt;Hayden, F. G. &lt;/author&gt;&lt;author&gt;Gao, G. F.&lt;/author&gt;&lt;/authors&gt;&lt;/contributors&gt;&lt;titles&gt;&lt;title&gt;A novel coronavirus outbreak of global health concern&lt;/title&gt;&lt;secondary-title&gt;Lancet&lt;/secondary-title&gt;&lt;/titles&gt;&lt;periodical&gt;&lt;full-title&gt;Lancet&lt;/full-title&gt;&lt;/periodical&gt;&lt;pages&gt;&lt;style face="normal" font="default" size="100%"&gt;470&lt;/style&gt;&lt;style face="normal" font="default" charset="134" size="100%"&gt;-473&lt;/style&gt;&lt;/pages&gt;&lt;volume&gt;395&lt;/volume&gt;&lt;number&gt;10223&lt;/number&gt;&lt;dates&gt;&lt;year&gt;2020&lt;/year&gt;&lt;/dates&gt;&lt;urls&gt;&lt;/urls&gt;&lt;electronic-resource-num&gt;DOI: 10.1016/S0140-6736(20)30154-9&lt;/electronic-resource-num&gt;&lt;/record&gt;&lt;/Cite&gt;&lt;/EndNote&gt;</w:instrText>
        </w:r>
        <w:r w:rsidR="001028FA">
          <w:rPr>
            <w:rFonts w:ascii="Times New Roman" w:hAnsi="Times New Roman"/>
            <w:sz w:val="24"/>
            <w:szCs w:val="24"/>
          </w:rPr>
          <w:fldChar w:fldCharType="separate"/>
        </w:r>
        <w:r w:rsidR="001028FA" w:rsidRPr="007D6C8E">
          <w:rPr>
            <w:rFonts w:ascii="Times New Roman" w:hAnsi="Times New Roman"/>
            <w:noProof/>
            <w:sz w:val="24"/>
            <w:szCs w:val="24"/>
            <w:vertAlign w:val="superscript"/>
          </w:rPr>
          <w:t>2</w:t>
        </w:r>
        <w:r w:rsidR="001028FA">
          <w:rPr>
            <w:rFonts w:ascii="Times New Roman" w:hAnsi="Times New Roman"/>
            <w:sz w:val="24"/>
            <w:szCs w:val="24"/>
          </w:rPr>
          <w:fldChar w:fldCharType="end"/>
        </w:r>
      </w:hyperlink>
      <w:r>
        <w:rPr>
          <w:rFonts w:ascii="Times New Roman" w:hAnsi="Times New Roman"/>
          <w:sz w:val="24"/>
          <w:szCs w:val="24"/>
        </w:rPr>
        <w:t xml:space="preserve"> Such information, in combination with the clinical outcomes of infected individuals, may help design prevention and treatment strategies. </w:t>
      </w:r>
    </w:p>
    <w:p w14:paraId="3822F713" w14:textId="1EB42676" w:rsidR="00B80BA8" w:rsidRDefault="00520505" w:rsidP="001726F3">
      <w:pPr>
        <w:spacing w:line="480" w:lineRule="auto"/>
        <w:ind w:firstLineChars="100" w:firstLine="240"/>
        <w:rPr>
          <w:rFonts w:ascii="Times New Roman" w:hAnsi="Times New Roman"/>
          <w:sz w:val="24"/>
          <w:szCs w:val="24"/>
        </w:rPr>
      </w:pPr>
      <w:r>
        <w:rPr>
          <w:rFonts w:ascii="Times New Roman" w:hAnsi="Times New Roman"/>
          <w:bCs/>
          <w:color w:val="000000"/>
          <w:sz w:val="24"/>
          <w:szCs w:val="24"/>
          <w:shd w:val="clear" w:color="auto" w:fill="FFFFFF"/>
        </w:rPr>
        <w:t xml:space="preserve">There are several standards for </w:t>
      </w:r>
      <w:r>
        <w:rPr>
          <w:rFonts w:ascii="Times New Roman" w:hAnsi="Times New Roman"/>
          <w:bCs/>
          <w:color w:val="000000"/>
          <w:sz w:val="24"/>
          <w:szCs w:val="24"/>
        </w:rPr>
        <w:t xml:space="preserve">the </w:t>
      </w:r>
      <w:r>
        <w:rPr>
          <w:rFonts w:ascii="Times New Roman" w:hAnsi="Times New Roman"/>
          <w:bCs/>
          <w:color w:val="000000"/>
          <w:sz w:val="24"/>
          <w:szCs w:val="24"/>
          <w:shd w:val="clear" w:color="auto" w:fill="FFFFFF"/>
        </w:rPr>
        <w:t>classification of SARS-CoV-2 epidemic strains at home and abroad</w:t>
      </w:r>
      <w:r w:rsidR="001028FA">
        <w:rPr>
          <w:rFonts w:ascii="Times New Roman" w:hAnsi="Times New Roman"/>
          <w:bCs/>
          <w:color w:val="000000"/>
          <w:sz w:val="24"/>
          <w:szCs w:val="24"/>
          <w:shd w:val="clear" w:color="auto" w:fill="FFFFFF"/>
        </w:rPr>
        <w:t>.</w:t>
      </w:r>
      <w:r w:rsidR="001028FA" w:rsidRPr="00B50340">
        <w:rPr>
          <w:rFonts w:ascii="Times New Roman" w:hAnsi="Times New Roman"/>
          <w:sz w:val="24"/>
          <w:szCs w:val="24"/>
        </w:rPr>
        <w:t xml:space="preserve"> </w:t>
      </w:r>
      <w:r w:rsidR="001028FA" w:rsidRPr="00B50340">
        <w:rPr>
          <w:rFonts w:ascii="Times New Roman" w:hAnsi="Times New Roman"/>
          <w:sz w:val="24"/>
          <w:szCs w:val="24"/>
        </w:rPr>
        <w:fldChar w:fldCharType="begin"/>
      </w:r>
      <w:r w:rsidR="001028FA">
        <w:rPr>
          <w:rFonts w:ascii="Times New Roman" w:hAnsi="Times New Roman"/>
          <w:sz w:val="24"/>
          <w:szCs w:val="24"/>
        </w:rPr>
        <w:instrText xml:space="preserve"> ADDIN EN.CITE &lt;EndNote&gt;&lt;Cite&gt;&lt;Author&gt;Tang&lt;/Author&gt;&lt;Year&gt;2020&lt;/Year&gt;&lt;RecNum&gt;91&lt;/RecNum&gt;&lt;DisplayText&gt;&lt;style face="superscript"&gt;7, 8&lt;/style&gt;&lt;/DisplayText&gt;&lt;record&gt;&lt;rec-number&gt;91&lt;/rec-number&gt;&lt;foreign-keys&gt;&lt;key app="EN" db-id="02ea2vaartev0ie0wt75x25w0zdvawrvzf9p" timestamp="1588320110"&gt;91&lt;/key&gt;&lt;key app="ENWeb" db-id=""&gt;0&lt;/key&gt;&lt;/foreign-keys&gt;&lt;ref-type name="Journal Article"&gt;17&lt;/ref-type&gt;&lt;contributors&gt;&lt;authors&gt;&lt;author&gt;Tang, X. L.&lt;/author&gt;&lt;author&gt; Wu, C. C. &lt;/author&gt;&lt;author&gt;Li, X.&lt;/author&gt;&lt;author&gt;Song, Y. H.&lt;/author&gt;&lt;author&gt;Yao, X. M.&lt;/author&gt;&lt;author&gt;Wu, X. K.&lt;/author&gt;&lt;author&gt;Duan, Y. G.&lt;/author&gt;&lt;author&gt;Hong, Z. &lt;/author&gt;&lt;author&gt;Yirong Wang, Zhaohui Qian, Jie Cui, and Jian Lu&lt;/author&gt;&lt;/authors&gt;&lt;/contributors&gt;&lt;titles&gt;&lt;title&gt;On the origin and continuing evolution of SARS-CoV-2&lt;/title&gt;&lt;secondary-title&gt;National Science Review&lt;/secondary-title&gt;&lt;/titles&gt;&lt;periodical&gt;&lt;full-title&gt;National Science Review&lt;/full-title&gt;&lt;/periodical&gt;&lt;dates&gt;&lt;year&gt;2020&lt;/year&gt;&lt;/dates&gt;&lt;urls&gt;&lt;/urls&gt;&lt;electronic-resource-num&gt;DOI: 10.1093/nsr/nwaa036/5775463&lt;/electronic-resource-num&gt;&lt;/record&gt;&lt;/Cite&gt;&lt;Cite&gt;&lt;Author&gt;Forster&lt;/Author&gt;&lt;Year&gt;2020&lt;/Year&gt;&lt;RecNum&gt;117&lt;/RecNum&gt;&lt;record&gt;&lt;rec-number&gt;117&lt;/rec-number&gt;&lt;foreign-keys&gt;&lt;key app="EN" db-id="02ea2vaartev0ie0wt75x25w0zdvawrvzf9p" timestamp="1595921517"&gt;117&lt;/key&gt;&lt;key app="ENWeb" db-id=""&gt;0&lt;/key&gt;&lt;/foreign-keys&gt;&lt;ref-type name="Journal Article"&gt;17&lt;/ref-type&gt;&lt;contributors&gt;&lt;authors&gt;&lt;author&gt;Forster, P.&lt;/author&gt;&lt;author&gt;Forster,L.&lt;/author&gt;&lt;author&gt;Renfrew,C.&lt;/author&gt;&lt;author&gt;Forster,M,&lt;/author&gt;&lt;/authors&gt;&lt;/contributors&gt;&lt;titles&gt;&lt;title&gt;Phylogenetic network analysis of SARS-CoV-2 genomes&lt;/title&gt;&lt;secondary-title&gt;Proc Natl Acad Sci U S A&lt;/secondary-title&gt;&lt;/titles&gt;&lt;periodical&gt;&lt;full-title&gt;Proc Natl Acad Sci U S A&lt;/full-title&gt;&lt;/periodical&gt;&lt;pages&gt;9241-9243&lt;/pages&gt;&lt;volume&gt;117&lt;/volume&gt;&lt;number&gt;17&lt;/number&gt;&lt;dates&gt;&lt;year&gt;2020&lt;/year&gt;&lt;/dates&gt;&lt;urls&gt;&lt;/urls&gt;&lt;electronic-resource-num&gt;10.1073/pnas.2004999117/-/DCSupplemental&lt;/electronic-resource-num&gt;&lt;/record&gt;&lt;/Cite&gt;&lt;/EndNote&gt;</w:instrText>
      </w:r>
      <w:r w:rsidR="001028FA" w:rsidRPr="00B50340">
        <w:rPr>
          <w:rFonts w:ascii="Times New Roman" w:hAnsi="Times New Roman"/>
          <w:sz w:val="24"/>
          <w:szCs w:val="24"/>
        </w:rPr>
        <w:fldChar w:fldCharType="separate"/>
      </w:r>
      <w:hyperlink w:anchor="_ENREF_7" w:tooltip="Tang, 2020 #91" w:history="1">
        <w:r w:rsidR="001028FA" w:rsidRPr="001028FA">
          <w:rPr>
            <w:rFonts w:ascii="Times New Roman" w:hAnsi="Times New Roman"/>
            <w:noProof/>
            <w:sz w:val="24"/>
            <w:szCs w:val="24"/>
            <w:vertAlign w:val="superscript"/>
          </w:rPr>
          <w:t>7</w:t>
        </w:r>
      </w:hyperlink>
      <w:r w:rsidR="001028FA" w:rsidRPr="001028FA">
        <w:rPr>
          <w:rFonts w:ascii="Times New Roman" w:hAnsi="Times New Roman"/>
          <w:noProof/>
          <w:sz w:val="24"/>
          <w:szCs w:val="24"/>
          <w:vertAlign w:val="superscript"/>
        </w:rPr>
        <w:t xml:space="preserve">, </w:t>
      </w:r>
      <w:hyperlink w:anchor="_ENREF_8" w:tooltip="Forster, 2020 #117" w:history="1">
        <w:r w:rsidR="001028FA" w:rsidRPr="001028FA">
          <w:rPr>
            <w:rFonts w:ascii="Times New Roman" w:hAnsi="Times New Roman"/>
            <w:noProof/>
            <w:sz w:val="24"/>
            <w:szCs w:val="24"/>
            <w:vertAlign w:val="superscript"/>
          </w:rPr>
          <w:t>8</w:t>
        </w:r>
      </w:hyperlink>
      <w:r w:rsidR="001028FA" w:rsidRPr="00B50340">
        <w:rPr>
          <w:rFonts w:ascii="Times New Roman" w:hAnsi="Times New Roman"/>
          <w:sz w:val="24"/>
          <w:szCs w:val="24"/>
        </w:rPr>
        <w:fldChar w:fldCharType="end"/>
      </w:r>
      <w:r w:rsidR="001028FA">
        <w:rPr>
          <w:rFonts w:ascii="Times New Roman" w:hAnsi="Times New Roman"/>
          <w:sz w:val="24"/>
          <w:szCs w:val="24"/>
        </w:rPr>
        <w:t xml:space="preserve"> </w:t>
      </w:r>
      <w:hyperlink w:anchor="_ENREF_8" w:tooltip="Forster, 2020 #117" w:history="1"/>
      <w:r>
        <w:rPr>
          <w:rFonts w:ascii="Times New Roman" w:hAnsi="Times New Roman"/>
          <w:bCs/>
          <w:color w:val="000000"/>
          <w:sz w:val="24"/>
          <w:szCs w:val="24"/>
          <w:shd w:val="clear" w:color="auto" w:fill="FFFFFF"/>
        </w:rPr>
        <w:t xml:space="preserve">We adopted </w:t>
      </w:r>
      <w:r w:rsidR="00220B99" w:rsidRPr="00B50340">
        <w:rPr>
          <w:rFonts w:ascii="Times New Roman" w:hAnsi="Times New Roman"/>
          <w:sz w:val="24"/>
          <w:szCs w:val="24"/>
        </w:rPr>
        <w:t>Tang’s analysis and classification</w:t>
      </w:r>
      <w:r>
        <w:rPr>
          <w:rFonts w:ascii="Times New Roman" w:hAnsi="Times New Roman"/>
          <w:bCs/>
          <w:color w:val="000000"/>
          <w:sz w:val="24"/>
          <w:szCs w:val="24"/>
          <w:shd w:val="clear" w:color="auto" w:fill="FFFFFF"/>
        </w:rPr>
        <w:t xml:space="preserve"> method which was developed to analyze </w:t>
      </w:r>
      <w:r>
        <w:rPr>
          <w:rFonts w:ascii="Times New Roman" w:hAnsi="Times New Roman" w:hint="eastAsia"/>
          <w:bCs/>
          <w:color w:val="000000"/>
          <w:sz w:val="24"/>
          <w:szCs w:val="24"/>
          <w:shd w:val="clear" w:color="auto" w:fill="FFFFFF"/>
        </w:rPr>
        <w:t xml:space="preserve">103 </w:t>
      </w:r>
      <w:r>
        <w:rPr>
          <w:rFonts w:ascii="Times New Roman" w:hAnsi="Times New Roman"/>
          <w:bCs/>
          <w:color w:val="000000"/>
          <w:sz w:val="24"/>
          <w:szCs w:val="24"/>
          <w:shd w:val="clear" w:color="auto" w:fill="FFFFFF"/>
        </w:rPr>
        <w:t>availab</w:t>
      </w:r>
      <w:r w:rsidRPr="00220B99">
        <w:rPr>
          <w:rFonts w:ascii="Times New Roman" w:hAnsi="Times New Roman"/>
          <w:bCs/>
          <w:color w:val="000000"/>
          <w:sz w:val="24"/>
          <w:szCs w:val="24"/>
          <w:shd w:val="clear" w:color="auto" w:fill="FFFFFF"/>
        </w:rPr>
        <w:t xml:space="preserve">le </w:t>
      </w:r>
      <w:r w:rsidRPr="00220B99">
        <w:rPr>
          <w:rFonts w:ascii="Times New Roman" w:hAnsi="Times New Roman" w:hint="eastAsia"/>
          <w:bCs/>
          <w:color w:val="000000"/>
          <w:sz w:val="24"/>
          <w:szCs w:val="24"/>
          <w:shd w:val="clear" w:color="auto" w:fill="FFFFFF"/>
        </w:rPr>
        <w:t xml:space="preserve">whole-genome sequences </w:t>
      </w:r>
      <w:r w:rsidRPr="00220B99">
        <w:rPr>
          <w:rFonts w:ascii="Times New Roman" w:hAnsi="Times New Roman"/>
          <w:bCs/>
          <w:color w:val="000000"/>
          <w:sz w:val="24"/>
          <w:szCs w:val="24"/>
          <w:shd w:val="clear" w:color="auto" w:fill="FFFFFF"/>
        </w:rPr>
        <w:t>from</w:t>
      </w:r>
      <w:r w:rsidRPr="00220B99">
        <w:rPr>
          <w:rFonts w:ascii="Times New Roman" w:hAnsi="Times New Roman" w:hint="eastAsia"/>
          <w:bCs/>
          <w:color w:val="000000"/>
          <w:sz w:val="24"/>
          <w:szCs w:val="24"/>
          <w:shd w:val="clear" w:color="auto" w:fill="FFFFFF"/>
        </w:rPr>
        <w:t xml:space="preserve"> </w:t>
      </w:r>
      <w:r w:rsidRPr="00220B99">
        <w:rPr>
          <w:rFonts w:ascii="Times New Roman" w:hAnsi="Times New Roman"/>
          <w:bCs/>
          <w:color w:val="000000"/>
          <w:sz w:val="24"/>
          <w:szCs w:val="24"/>
          <w:shd w:val="clear" w:color="auto" w:fill="FFFFFF"/>
        </w:rPr>
        <w:t xml:space="preserve">the </w:t>
      </w:r>
      <w:r w:rsidRPr="00220B99">
        <w:rPr>
          <w:rFonts w:ascii="Times New Roman" w:hAnsi="Times New Roman" w:hint="eastAsia"/>
          <w:bCs/>
          <w:color w:val="000000"/>
          <w:sz w:val="24"/>
          <w:szCs w:val="24"/>
          <w:shd w:val="clear" w:color="auto" w:fill="FFFFFF"/>
        </w:rPr>
        <w:t xml:space="preserve">early stage of </w:t>
      </w:r>
      <w:r w:rsidRPr="00220B99">
        <w:rPr>
          <w:rFonts w:ascii="Times New Roman" w:hAnsi="Times New Roman"/>
          <w:bCs/>
          <w:color w:val="000000"/>
          <w:sz w:val="24"/>
          <w:szCs w:val="24"/>
          <w:shd w:val="clear" w:color="auto" w:fill="FFFFFF"/>
        </w:rPr>
        <w:t>the SARS-CoV-2</w:t>
      </w:r>
      <w:r w:rsidRPr="00220B99">
        <w:rPr>
          <w:rFonts w:ascii="Times New Roman" w:hAnsi="Times New Roman" w:hint="eastAsia"/>
          <w:bCs/>
          <w:color w:val="000000"/>
          <w:sz w:val="24"/>
          <w:szCs w:val="24"/>
          <w:shd w:val="clear" w:color="auto" w:fill="FFFFFF"/>
        </w:rPr>
        <w:t xml:space="preserve"> outbreak</w:t>
      </w:r>
      <w:r w:rsidRPr="002A0E0C">
        <w:rPr>
          <w:sz w:val="24"/>
          <w:szCs w:val="24"/>
        </w:rPr>
        <w:t>.</w:t>
      </w:r>
      <w:r w:rsidR="00220B99" w:rsidRPr="00220B99">
        <w:rPr>
          <w:rFonts w:ascii="Times New Roman" w:hAnsi="Times New Roman"/>
          <w:sz w:val="24"/>
          <w:szCs w:val="24"/>
        </w:rPr>
        <w:t xml:space="preserve"> </w:t>
      </w:r>
      <w:hyperlink w:anchor="_ENREF_7" w:tooltip="Tang, 2020 #91" w:history="1">
        <w:r w:rsidR="00220B99" w:rsidRPr="00B50340">
          <w:rPr>
            <w:rFonts w:ascii="Times New Roman" w:hAnsi="Times New Roman"/>
            <w:sz w:val="24"/>
            <w:szCs w:val="24"/>
          </w:rPr>
          <w:fldChar w:fldCharType="begin"/>
        </w:r>
        <w:r w:rsidR="00220B99">
          <w:rPr>
            <w:rFonts w:ascii="Times New Roman" w:hAnsi="Times New Roman"/>
            <w:sz w:val="24"/>
            <w:szCs w:val="24"/>
          </w:rPr>
          <w:instrText xml:space="preserve"> ADDIN EN.CITE &lt;EndNote&gt;&lt;Cite&gt;&lt;Author&gt;Tang&lt;/Author&gt;&lt;Year&gt;2020&lt;/Year&gt;&lt;RecNum&gt;91&lt;/RecNum&gt;&lt;DisplayText&gt;&lt;style face="superscript"&gt;7&lt;/style&gt;&lt;/DisplayText&gt;&lt;record&gt;&lt;rec-number&gt;91&lt;/rec-number&gt;&lt;foreign-keys&gt;&lt;key app="EN" db-id="02ea2vaartev0ie0wt75x25w0zdvawrvzf9p" timestamp="1588320110"&gt;91&lt;/key&gt;&lt;key app="ENWeb" db-id=""&gt;0&lt;/key&gt;&lt;/foreign-keys&gt;&lt;ref-type name="Journal Article"&gt;17&lt;/ref-type&gt;&lt;contributors&gt;&lt;authors&gt;&lt;author&gt;Tang, X. L.&lt;/author&gt;&lt;author&gt; Wu, C. C. &lt;/author&gt;&lt;author&gt;Li, X.&lt;/author&gt;&lt;author&gt;Song, Y. H.&lt;/author&gt;&lt;author&gt;Yao, X. M.&lt;/author&gt;&lt;author&gt;Wu, X. K.&lt;/author&gt;&lt;author&gt;Duan, Y. G.&lt;/author&gt;&lt;author&gt;Hong, Z. &lt;/author&gt;&lt;author&gt;Yirong Wang, Zhaohui Qian, Jie Cui, and Jian Lu&lt;/author&gt;&lt;/authors&gt;&lt;/contributors&gt;&lt;titles&gt;&lt;title&gt;On the origin and continuing evolution of SARS-CoV-2&lt;/title&gt;&lt;secondary-title&gt;National Science Review&lt;/secondary-title&gt;&lt;/titles&gt;&lt;periodical&gt;&lt;full-title&gt;National Science Review&lt;/full-title&gt;&lt;/periodical&gt;&lt;dates&gt;&lt;year&gt;2020&lt;/year&gt;&lt;/dates&gt;&lt;urls&gt;&lt;/urls&gt;&lt;electronic-resource-num&gt;DOI: 10.1093/nsr/nwaa036/5775463&lt;/electronic-resource-num&gt;&lt;/record&gt;&lt;/Cite&gt;&lt;/EndNote&gt;</w:instrText>
        </w:r>
        <w:r w:rsidR="00220B99" w:rsidRPr="00B50340">
          <w:rPr>
            <w:rFonts w:ascii="Times New Roman" w:hAnsi="Times New Roman"/>
            <w:sz w:val="24"/>
            <w:szCs w:val="24"/>
          </w:rPr>
          <w:fldChar w:fldCharType="separate"/>
        </w:r>
        <w:r w:rsidR="00220B99" w:rsidRPr="007D6C8E">
          <w:rPr>
            <w:rFonts w:ascii="Times New Roman" w:hAnsi="Times New Roman"/>
            <w:noProof/>
            <w:sz w:val="24"/>
            <w:szCs w:val="24"/>
            <w:vertAlign w:val="superscript"/>
          </w:rPr>
          <w:t>7</w:t>
        </w:r>
        <w:r w:rsidR="00220B99" w:rsidRPr="00B50340">
          <w:rPr>
            <w:rFonts w:ascii="Times New Roman" w:hAnsi="Times New Roman"/>
            <w:sz w:val="24"/>
            <w:szCs w:val="24"/>
          </w:rPr>
          <w:fldChar w:fldCharType="end"/>
        </w:r>
      </w:hyperlink>
      <w:r>
        <w:rPr>
          <w:rFonts w:ascii="Times New Roman" w:hAnsi="Times New Roman"/>
          <w:bCs/>
          <w:color w:val="000000"/>
          <w:sz w:val="24"/>
          <w:szCs w:val="24"/>
          <w:shd w:val="clear" w:color="auto" w:fill="FFFFFF"/>
        </w:rPr>
        <w:t xml:space="preserve"> </w:t>
      </w:r>
      <w:r w:rsidR="00491308" w:rsidRPr="00B50340">
        <w:rPr>
          <w:rFonts w:ascii="Times New Roman" w:hAnsi="Times New Roman"/>
          <w:sz w:val="24"/>
          <w:szCs w:val="24"/>
        </w:rPr>
        <w:t>According to Tang’s analysis</w:t>
      </w:r>
      <w:r w:rsidR="00220B99">
        <w:rPr>
          <w:rFonts w:ascii="Times New Roman" w:hAnsi="Times New Roman"/>
          <w:sz w:val="24"/>
          <w:szCs w:val="24"/>
        </w:rPr>
        <w:t xml:space="preserve">, </w:t>
      </w:r>
      <w:r w:rsidR="00491308" w:rsidRPr="00B50340">
        <w:rPr>
          <w:rFonts w:ascii="Times New Roman" w:hAnsi="Times New Roman"/>
          <w:sz w:val="24"/>
          <w:szCs w:val="24"/>
        </w:rPr>
        <w:t>S-type and L-type subtypes were prevalent</w:t>
      </w:r>
      <w:r w:rsidR="00220B99" w:rsidRPr="00220B99">
        <w:rPr>
          <w:rFonts w:ascii="Times New Roman" w:hAnsi="Times New Roman"/>
          <w:sz w:val="24"/>
          <w:szCs w:val="24"/>
        </w:rPr>
        <w:t xml:space="preserve"> </w:t>
      </w:r>
      <w:r w:rsidR="00220B99">
        <w:rPr>
          <w:rFonts w:ascii="Times New Roman" w:hAnsi="Times New Roman"/>
          <w:sz w:val="24"/>
          <w:szCs w:val="24"/>
        </w:rPr>
        <w:t>at</w:t>
      </w:r>
      <w:r w:rsidR="00ED58FB">
        <w:rPr>
          <w:rFonts w:ascii="Times New Roman" w:hAnsi="Times New Roman"/>
          <w:sz w:val="24"/>
          <w:szCs w:val="24"/>
        </w:rPr>
        <w:t xml:space="preserve"> the</w:t>
      </w:r>
      <w:r w:rsidR="00220B99" w:rsidRPr="002622D2">
        <w:rPr>
          <w:rFonts w:ascii="Times New Roman" w:hAnsi="Times New Roman"/>
          <w:sz w:val="24"/>
          <w:szCs w:val="24"/>
        </w:rPr>
        <w:t xml:space="preserve"> </w:t>
      </w:r>
      <w:r w:rsidR="00220B99" w:rsidRPr="00B50340">
        <w:rPr>
          <w:rFonts w:ascii="Times New Roman" w:hAnsi="Times New Roman"/>
          <w:sz w:val="24"/>
          <w:szCs w:val="24"/>
          <w:shd w:val="clear" w:color="auto" w:fill="FFFFFF"/>
        </w:rPr>
        <w:t xml:space="preserve">early period of </w:t>
      </w:r>
      <w:r w:rsidR="00220B99" w:rsidRPr="00B50340">
        <w:rPr>
          <w:rFonts w:ascii="Times New Roman" w:hAnsi="Times New Roman"/>
          <w:sz w:val="24"/>
          <w:szCs w:val="24"/>
        </w:rPr>
        <w:t>the SARS-CoV-2 outbreak</w:t>
      </w:r>
      <w:r w:rsidR="00220B99">
        <w:rPr>
          <w:rFonts w:ascii="Times New Roman" w:hAnsi="Times New Roman"/>
          <w:sz w:val="24"/>
          <w:szCs w:val="24"/>
        </w:rPr>
        <w:t>, and t</w:t>
      </w:r>
      <w:r w:rsidR="00491308" w:rsidRPr="00B50340">
        <w:rPr>
          <w:rFonts w:ascii="Times New Roman" w:hAnsi="Times New Roman" w:hint="eastAsia"/>
          <w:sz w:val="24"/>
          <w:szCs w:val="24"/>
        </w:rPr>
        <w:t>he</w:t>
      </w:r>
      <w:r w:rsidR="00491308" w:rsidRPr="00B50340">
        <w:rPr>
          <w:rFonts w:ascii="Times New Roman" w:hAnsi="Times New Roman" w:hint="eastAsia"/>
          <w:sz w:val="24"/>
          <w:szCs w:val="24"/>
          <w:shd w:val="clear" w:color="auto" w:fill="FFFFFF"/>
        </w:rPr>
        <w:t xml:space="preserve"> </w:t>
      </w:r>
      <w:r w:rsidR="002F255E">
        <w:rPr>
          <w:rFonts w:ascii="Times New Roman" w:hAnsi="Times New Roman" w:hint="eastAsia"/>
          <w:sz w:val="24"/>
          <w:szCs w:val="24"/>
          <w:shd w:val="clear" w:color="auto" w:fill="FFFFFF"/>
        </w:rPr>
        <w:t>L</w:t>
      </w:r>
      <w:r w:rsidR="00491308" w:rsidRPr="002622D2">
        <w:rPr>
          <w:rFonts w:ascii="Times New Roman" w:hAnsi="Times New Roman"/>
          <w:sz w:val="24"/>
          <w:szCs w:val="24"/>
          <w:shd w:val="clear" w:color="auto" w:fill="FFFFFF"/>
        </w:rPr>
        <w:t>-type</w:t>
      </w:r>
      <w:r w:rsidR="00491308" w:rsidRPr="002622D2">
        <w:rPr>
          <w:rFonts w:ascii="Times New Roman" w:hAnsi="Times New Roman" w:hint="eastAsia"/>
          <w:sz w:val="24"/>
          <w:szCs w:val="24"/>
          <w:shd w:val="clear" w:color="auto" w:fill="FFFFFF"/>
        </w:rPr>
        <w:t xml:space="preserve"> dominate</w:t>
      </w:r>
      <w:r w:rsidR="00491308" w:rsidRPr="002622D2">
        <w:rPr>
          <w:rFonts w:ascii="Times New Roman" w:hAnsi="Times New Roman"/>
          <w:sz w:val="24"/>
          <w:szCs w:val="24"/>
          <w:shd w:val="clear" w:color="auto" w:fill="FFFFFF"/>
        </w:rPr>
        <w:t>d</w:t>
      </w:r>
      <w:r w:rsidR="00491308" w:rsidRPr="002622D2">
        <w:rPr>
          <w:rFonts w:ascii="Times New Roman" w:hAnsi="Times New Roman" w:hint="eastAsia"/>
          <w:sz w:val="24"/>
          <w:szCs w:val="24"/>
          <w:shd w:val="clear" w:color="auto" w:fill="FFFFFF"/>
        </w:rPr>
        <w:t xml:space="preserve"> the epidemic in Wuhan in</w:t>
      </w:r>
      <w:r w:rsidR="00491308" w:rsidRPr="002622D2">
        <w:rPr>
          <w:rFonts w:ascii="Times New Roman" w:hAnsi="Times New Roman"/>
          <w:sz w:val="24"/>
          <w:szCs w:val="24"/>
        </w:rPr>
        <w:t xml:space="preserve"> the</w:t>
      </w:r>
      <w:r w:rsidR="00491308">
        <w:rPr>
          <w:rFonts w:ascii="Times New Roman" w:hAnsi="Times New Roman" w:hint="eastAsia"/>
          <w:sz w:val="24"/>
          <w:szCs w:val="24"/>
          <w:shd w:val="clear" w:color="auto" w:fill="FFFFFF"/>
        </w:rPr>
        <w:t xml:space="preserve"> early period</w:t>
      </w:r>
      <w:r w:rsidR="001028FA">
        <w:rPr>
          <w:rFonts w:ascii="Times New Roman" w:hAnsi="Times New Roman"/>
          <w:sz w:val="24"/>
          <w:szCs w:val="24"/>
          <w:shd w:val="clear" w:color="auto" w:fill="FFFFFF"/>
        </w:rPr>
        <w:t xml:space="preserve"> (</w:t>
      </w:r>
      <w:r w:rsidR="001028FA">
        <w:rPr>
          <w:rFonts w:ascii="Times New Roman" w:hAnsi="Times New Roman"/>
          <w:color w:val="000000"/>
          <w:sz w:val="24"/>
          <w:shd w:val="clear" w:color="auto" w:fill="FFFFFF"/>
        </w:rPr>
        <w:t>~</w:t>
      </w:r>
      <w:r w:rsidR="001028FA">
        <w:rPr>
          <w:rFonts w:ascii="Times New Roman" w:hAnsi="Times New Roman"/>
          <w:sz w:val="24"/>
          <w:szCs w:val="24"/>
          <w:shd w:val="clear" w:color="auto" w:fill="FFFFFF"/>
        </w:rPr>
        <w:t>70%)</w:t>
      </w:r>
      <w:r w:rsidR="00491308">
        <w:rPr>
          <w:rFonts w:ascii="Times New Roman" w:hAnsi="Times New Roman" w:hint="eastAsia"/>
          <w:sz w:val="24"/>
          <w:szCs w:val="24"/>
          <w:shd w:val="clear" w:color="auto" w:fill="FFFFFF"/>
        </w:rPr>
        <w:t xml:space="preserve">, </w:t>
      </w:r>
      <w:r w:rsidR="00220B99">
        <w:rPr>
          <w:rFonts w:ascii="Times New Roman" w:hAnsi="Times New Roman"/>
          <w:sz w:val="24"/>
          <w:szCs w:val="24"/>
          <w:shd w:val="clear" w:color="auto" w:fill="FFFFFF"/>
        </w:rPr>
        <w:t>but</w:t>
      </w:r>
      <w:r w:rsidR="00491308">
        <w:rPr>
          <w:rFonts w:ascii="Times New Roman" w:hAnsi="Times New Roman" w:hint="eastAsia"/>
          <w:sz w:val="24"/>
          <w:szCs w:val="24"/>
          <w:shd w:val="clear" w:color="auto" w:fill="FFFFFF"/>
        </w:rPr>
        <w:t xml:space="preserve"> the frequency </w:t>
      </w:r>
      <w:r w:rsidR="00491308">
        <w:rPr>
          <w:rFonts w:ascii="Times New Roman" w:hAnsi="Times New Roman"/>
          <w:sz w:val="24"/>
          <w:szCs w:val="24"/>
          <w:shd w:val="clear" w:color="auto" w:fill="FFFFFF"/>
        </w:rPr>
        <w:t xml:space="preserve">subsequently </w:t>
      </w:r>
      <w:r w:rsidR="00491308">
        <w:rPr>
          <w:rFonts w:ascii="Times New Roman" w:hAnsi="Times New Roman" w:hint="eastAsia"/>
          <w:sz w:val="24"/>
          <w:szCs w:val="24"/>
          <w:shd w:val="clear" w:color="auto" w:fill="FFFFFF"/>
        </w:rPr>
        <w:t>decreased</w:t>
      </w:r>
      <w:r w:rsidR="00491308">
        <w:rPr>
          <w:rFonts w:ascii="Times New Roman" w:hAnsi="Times New Roman"/>
          <w:sz w:val="24"/>
          <w:szCs w:val="24"/>
        </w:rPr>
        <w:t xml:space="preserve"> </w:t>
      </w:r>
      <w:r w:rsidR="00491308">
        <w:rPr>
          <w:rFonts w:ascii="Times New Roman" w:hAnsi="Times New Roman" w:hint="eastAsia"/>
          <w:sz w:val="24"/>
          <w:szCs w:val="24"/>
        </w:rPr>
        <w:t>since early January 2020.</w:t>
      </w:r>
      <w:hyperlink w:anchor="_ENREF_7" w:tooltip="Tang, 2020 #91" w:history="1">
        <w:r w:rsidR="001028FA">
          <w:rPr>
            <w:rFonts w:ascii="Times New Roman" w:hAnsi="Times New Roman"/>
            <w:sz w:val="24"/>
            <w:szCs w:val="24"/>
          </w:rPr>
          <w:fldChar w:fldCharType="begin"/>
        </w:r>
        <w:r w:rsidR="001028FA">
          <w:rPr>
            <w:rFonts w:ascii="Times New Roman" w:hAnsi="Times New Roman"/>
            <w:sz w:val="24"/>
            <w:szCs w:val="24"/>
          </w:rPr>
          <w:instrText xml:space="preserve"> ADDIN EN.CITE &lt;EndNote&gt;&lt;Cite&gt;&lt;Author&gt;Tang&lt;/Author&gt;&lt;Year&gt;2020&lt;/Year&gt;&lt;RecNum&gt;91&lt;/RecNum&gt;&lt;DisplayText&gt;&lt;style face="superscript"&gt;7&lt;/style&gt;&lt;/DisplayText&gt;&lt;record&gt;&lt;rec-number&gt;91&lt;/rec-number&gt;&lt;foreign-keys&gt;&lt;key app="EN" db-id="02ea2vaartev0ie0wt75x25w0zdvawrvzf9p" timestamp="1588320110"&gt;91&lt;/key&gt;&lt;key app="ENWeb" db-id=""&gt;0&lt;/key&gt;&lt;/foreign-keys&gt;&lt;ref-type name="Journal Article"&gt;17&lt;/ref-type&gt;&lt;contributors&gt;&lt;authors&gt;&lt;author&gt;Tang, X. L.&lt;/author&gt;&lt;author&gt; Wu, C. C. &lt;/author&gt;&lt;author&gt;Li, X.&lt;/author&gt;&lt;author&gt;Song, Y. H.&lt;/author&gt;&lt;author&gt;Yao, X. M.&lt;/author&gt;&lt;author&gt;Wu, X. K.&lt;/author&gt;&lt;author&gt;Duan, Y. G.&lt;/author&gt;&lt;author&gt;Hong, Z. &lt;/author&gt;&lt;author&gt;Yirong Wang, Zhaohui Qian, Jie Cui, and Jian Lu&lt;/author&gt;&lt;/authors&gt;&lt;/contributors&gt;&lt;titles&gt;&lt;title&gt;On the origin and continuing evolution of SARS-CoV-2&lt;/title&gt;&lt;secondary-title&gt;National Science Review&lt;/secondary-title&gt;&lt;/titles&gt;&lt;periodical&gt;&lt;full-title&gt;National Science Review&lt;/full-title&gt;&lt;/periodical&gt;&lt;dates&gt;&lt;year&gt;2020&lt;/year&gt;&lt;/dates&gt;&lt;urls&gt;&lt;/urls&gt;&lt;electronic-resource-num&gt;DOI: 10.1093/nsr/nwaa036/5775463&lt;/electronic-resource-num&gt;&lt;/record&gt;&lt;/Cite&gt;&lt;/EndNote&gt;</w:instrText>
        </w:r>
        <w:r w:rsidR="001028FA">
          <w:rPr>
            <w:rFonts w:ascii="Times New Roman" w:hAnsi="Times New Roman"/>
            <w:sz w:val="24"/>
            <w:szCs w:val="24"/>
          </w:rPr>
          <w:fldChar w:fldCharType="separate"/>
        </w:r>
        <w:r w:rsidR="001028FA" w:rsidRPr="007D6C8E">
          <w:rPr>
            <w:rFonts w:ascii="Times New Roman" w:hAnsi="Times New Roman"/>
            <w:noProof/>
            <w:sz w:val="24"/>
            <w:szCs w:val="24"/>
            <w:vertAlign w:val="superscript"/>
          </w:rPr>
          <w:t>7</w:t>
        </w:r>
        <w:r w:rsidR="001028FA">
          <w:rPr>
            <w:rFonts w:ascii="Times New Roman" w:hAnsi="Times New Roman"/>
            <w:sz w:val="24"/>
            <w:szCs w:val="24"/>
          </w:rPr>
          <w:fldChar w:fldCharType="end"/>
        </w:r>
      </w:hyperlink>
      <w:r w:rsidR="00491308">
        <w:rPr>
          <w:rFonts w:ascii="Times New Roman" w:hAnsi="Times New Roman" w:hint="eastAsia"/>
          <w:sz w:val="24"/>
          <w:szCs w:val="24"/>
          <w:shd w:val="clear" w:color="auto" w:fill="FFFFFF"/>
        </w:rPr>
        <w:t xml:space="preserve"> Tang</w:t>
      </w:r>
      <w:r w:rsidR="00491308">
        <w:rPr>
          <w:rFonts w:ascii="Times New Roman" w:hAnsi="Times New Roman"/>
          <w:sz w:val="24"/>
          <w:szCs w:val="24"/>
          <w:shd w:val="clear" w:color="auto" w:fill="FFFFFF"/>
        </w:rPr>
        <w:t>’</w:t>
      </w:r>
      <w:r w:rsidR="00491308">
        <w:rPr>
          <w:rFonts w:ascii="Times New Roman" w:hAnsi="Times New Roman" w:hint="eastAsia"/>
          <w:sz w:val="24"/>
          <w:szCs w:val="24"/>
          <w:shd w:val="clear" w:color="auto" w:fill="FFFFFF"/>
        </w:rPr>
        <w:t xml:space="preserve">s study has been confirmed by Forster et al </w:t>
      </w:r>
      <w:hyperlink w:anchor="_ENREF_8" w:tooltip="Forster, 2020 #117" w:history="1">
        <w:r w:rsidR="001028FA">
          <w:rPr>
            <w:rFonts w:ascii="Times New Roman" w:hAnsi="Times New Roman"/>
            <w:sz w:val="24"/>
            <w:szCs w:val="24"/>
            <w:shd w:val="clear" w:color="auto" w:fill="FFFFFF"/>
          </w:rPr>
          <w:fldChar w:fldCharType="begin"/>
        </w:r>
        <w:r w:rsidR="001028FA">
          <w:rPr>
            <w:rFonts w:ascii="Times New Roman" w:hAnsi="Times New Roman"/>
            <w:sz w:val="24"/>
            <w:szCs w:val="24"/>
            <w:shd w:val="clear" w:color="auto" w:fill="FFFFFF"/>
          </w:rPr>
          <w:instrText xml:space="preserve"> ADDIN EN.CITE &lt;EndNote&gt;&lt;Cite&gt;&lt;Author&gt;Forster&lt;/Author&gt;&lt;Year&gt;2020&lt;/Year&gt;&lt;RecNum&gt;117&lt;/RecNum&gt;&lt;DisplayText&gt;&lt;style face="superscript"&gt;8&lt;/style&gt;&lt;/DisplayText&gt;&lt;record&gt;&lt;rec-number&gt;117&lt;/rec-number&gt;&lt;foreign-keys&gt;&lt;key app="EN" db-id="02ea2vaartev0ie0wt75x25w0zdvawrvzf9p" timestamp="1595921517"&gt;117&lt;/key&gt;&lt;key app="ENWeb" db-id=""&gt;0&lt;/key&gt;&lt;/foreign-keys&gt;&lt;ref-type name="Journal Article"&gt;17&lt;/ref-type&gt;&lt;contributors&gt;&lt;authors&gt;&lt;author&gt;Forster, P.&lt;/author&gt;&lt;author&gt;Forster,L.&lt;/author&gt;&lt;author&gt;Renfrew,C.&lt;/author&gt;&lt;author&gt;Forster,M,&lt;/author&gt;&lt;/authors&gt;&lt;/contributors&gt;&lt;titles&gt;&lt;title&gt;Phylogenetic network analysis of SARS-CoV-2 genomes&lt;/title&gt;&lt;secondary-title&gt;Proc Natl Acad Sci U S A&lt;/secondary-title&gt;&lt;/titles&gt;&lt;periodical&gt;&lt;full-title&gt;Proc Natl Acad Sci U S A&lt;/full-title&gt;&lt;/periodical&gt;&lt;pages&gt;9241-9243&lt;/pages&gt;&lt;volume&gt;117&lt;/volume&gt;&lt;number&gt;17&lt;/number&gt;&lt;dates&gt;&lt;year&gt;2020&lt;/year&gt;&lt;/dates&gt;&lt;urls&gt;&lt;/urls&gt;&lt;electronic-resource-num&gt;10.1073/pnas.2004999117/-/DCSupplemental&lt;/electronic-resource-num&gt;&lt;/record&gt;&lt;/Cite&gt;&lt;/EndNote&gt;</w:instrText>
        </w:r>
        <w:r w:rsidR="001028FA">
          <w:rPr>
            <w:rFonts w:ascii="Times New Roman" w:hAnsi="Times New Roman"/>
            <w:sz w:val="24"/>
            <w:szCs w:val="24"/>
            <w:shd w:val="clear" w:color="auto" w:fill="FFFFFF"/>
          </w:rPr>
          <w:fldChar w:fldCharType="separate"/>
        </w:r>
        <w:r w:rsidR="001028FA" w:rsidRPr="001028FA">
          <w:rPr>
            <w:rFonts w:ascii="Times New Roman" w:hAnsi="Times New Roman"/>
            <w:noProof/>
            <w:sz w:val="24"/>
            <w:szCs w:val="24"/>
            <w:shd w:val="clear" w:color="auto" w:fill="FFFFFF"/>
            <w:vertAlign w:val="superscript"/>
          </w:rPr>
          <w:t>8</w:t>
        </w:r>
        <w:r w:rsidR="001028FA">
          <w:rPr>
            <w:rFonts w:ascii="Times New Roman" w:hAnsi="Times New Roman"/>
            <w:sz w:val="24"/>
            <w:szCs w:val="24"/>
            <w:shd w:val="clear" w:color="auto" w:fill="FFFFFF"/>
          </w:rPr>
          <w:fldChar w:fldCharType="end"/>
        </w:r>
      </w:hyperlink>
      <w:r w:rsidR="00491308">
        <w:rPr>
          <w:rFonts w:ascii="Times New Roman" w:hAnsi="Times New Roman" w:hint="eastAsia"/>
          <w:sz w:val="24"/>
          <w:szCs w:val="24"/>
          <w:shd w:val="clear" w:color="auto" w:fill="FFFFFF"/>
        </w:rPr>
        <w:t xml:space="preserve">, </w:t>
      </w:r>
      <w:r w:rsidR="00491308">
        <w:rPr>
          <w:rFonts w:ascii="Times New Roman" w:hAnsi="Times New Roman"/>
          <w:sz w:val="24"/>
          <w:szCs w:val="24"/>
          <w:shd w:val="clear" w:color="auto" w:fill="FFFFFF"/>
        </w:rPr>
        <w:t>in which</w:t>
      </w:r>
      <w:r w:rsidR="00491308">
        <w:rPr>
          <w:rFonts w:ascii="Times New Roman" w:hAnsi="Times New Roman" w:hint="eastAsia"/>
          <w:sz w:val="24"/>
          <w:szCs w:val="24"/>
          <w:shd w:val="clear" w:color="auto" w:fill="FFFFFF"/>
        </w:rPr>
        <w:t xml:space="preserve"> S-type corresponds to A-type, and L-type corresponds to B-typ</w:t>
      </w:r>
      <w:r w:rsidR="002A0E0C">
        <w:rPr>
          <w:rFonts w:ascii="Times New Roman" w:hAnsi="Times New Roman" w:hint="eastAsia"/>
          <w:sz w:val="24"/>
          <w:szCs w:val="24"/>
          <w:shd w:val="clear" w:color="auto" w:fill="FFFFFF"/>
        </w:rPr>
        <w:t>e</w:t>
      </w:r>
      <w:r w:rsidR="003A2251">
        <w:rPr>
          <w:rFonts w:ascii="Times New Roman" w:hAnsi="Times New Roman" w:hint="eastAsia"/>
          <w:sz w:val="24"/>
          <w:szCs w:val="24"/>
          <w:shd w:val="clear" w:color="auto" w:fill="FFFFFF"/>
        </w:rPr>
        <w:t>.</w:t>
      </w:r>
      <w:r w:rsidR="003A2251">
        <w:rPr>
          <w:rFonts w:ascii="Times New Roman" w:hAnsi="Times New Roman"/>
          <w:sz w:val="24"/>
          <w:szCs w:val="24"/>
          <w:shd w:val="clear" w:color="auto" w:fill="FFFFFF"/>
        </w:rPr>
        <w:t xml:space="preserve"> T</w:t>
      </w:r>
      <w:r w:rsidR="00491308">
        <w:rPr>
          <w:rFonts w:ascii="Times New Roman" w:hAnsi="Times New Roman"/>
          <w:sz w:val="24"/>
          <w:szCs w:val="24"/>
          <w:shd w:val="clear" w:color="auto" w:fill="FFFFFF"/>
        </w:rPr>
        <w:t>his</w:t>
      </w:r>
      <w:r w:rsidR="00491308">
        <w:rPr>
          <w:rFonts w:ascii="Times New Roman" w:hAnsi="Times New Roman" w:hint="eastAsia"/>
          <w:sz w:val="24"/>
          <w:szCs w:val="24"/>
          <w:shd w:val="clear" w:color="auto" w:fill="FFFFFF"/>
        </w:rPr>
        <w:t xml:space="preserve"> nomen</w:t>
      </w:r>
      <w:r w:rsidR="00491308">
        <w:rPr>
          <w:rFonts w:ascii="Times New Roman" w:hAnsi="Times New Roman"/>
          <w:sz w:val="24"/>
          <w:szCs w:val="24"/>
          <w:shd w:val="clear" w:color="auto" w:fill="FFFFFF"/>
        </w:rPr>
        <w:t>cl</w:t>
      </w:r>
      <w:r w:rsidR="00491308">
        <w:rPr>
          <w:rFonts w:ascii="Times New Roman" w:hAnsi="Times New Roman" w:hint="eastAsia"/>
          <w:sz w:val="24"/>
          <w:szCs w:val="24"/>
          <w:shd w:val="clear" w:color="auto" w:fill="FFFFFF"/>
        </w:rPr>
        <w:t xml:space="preserve">ature is now </w:t>
      </w:r>
      <w:r w:rsidR="00491308">
        <w:rPr>
          <w:rFonts w:ascii="Times New Roman" w:hAnsi="Times New Roman"/>
          <w:sz w:val="24"/>
          <w:szCs w:val="24"/>
          <w:shd w:val="clear" w:color="auto" w:fill="FFFFFF"/>
        </w:rPr>
        <w:t>being</w:t>
      </w:r>
      <w:r w:rsidR="00491308">
        <w:rPr>
          <w:rFonts w:ascii="Times New Roman" w:hAnsi="Times New Roman" w:hint="eastAsia"/>
          <w:sz w:val="24"/>
          <w:szCs w:val="24"/>
          <w:shd w:val="clear" w:color="auto" w:fill="FFFFFF"/>
        </w:rPr>
        <w:t xml:space="preserve"> used by GISAID. </w:t>
      </w:r>
      <w:r w:rsidR="00491308">
        <w:rPr>
          <w:rFonts w:ascii="Times New Roman" w:hAnsi="Times New Roman"/>
          <w:sz w:val="24"/>
          <w:szCs w:val="24"/>
        </w:rPr>
        <w:t>W</w:t>
      </w:r>
      <w:r w:rsidR="00DB7B8D">
        <w:rPr>
          <w:rFonts w:ascii="Times New Roman" w:hAnsi="Times New Roman"/>
          <w:sz w:val="24"/>
          <w:szCs w:val="24"/>
        </w:rPr>
        <w:t xml:space="preserve">e </w:t>
      </w:r>
      <w:r w:rsidR="001028FA">
        <w:rPr>
          <w:rFonts w:ascii="Times New Roman" w:hAnsi="Times New Roman" w:hint="eastAsia"/>
          <w:sz w:val="24"/>
          <w:szCs w:val="24"/>
        </w:rPr>
        <w:t>sub</w:t>
      </w:r>
      <w:r w:rsidR="001028FA">
        <w:rPr>
          <w:rFonts w:ascii="Times New Roman" w:hAnsi="Times New Roman"/>
          <w:sz w:val="24"/>
          <w:szCs w:val="24"/>
        </w:rPr>
        <w:t xml:space="preserve">sequently </w:t>
      </w:r>
      <w:r w:rsidR="00DB7B8D">
        <w:rPr>
          <w:rFonts w:ascii="Times New Roman" w:hAnsi="Times New Roman"/>
          <w:sz w:val="24"/>
          <w:szCs w:val="24"/>
        </w:rPr>
        <w:t>sequenced partial ORF1a and full ORF8</w:t>
      </w:r>
      <w:r w:rsidR="00220B99">
        <w:rPr>
          <w:rFonts w:ascii="Times New Roman" w:hAnsi="Times New Roman"/>
          <w:sz w:val="24"/>
          <w:szCs w:val="24"/>
        </w:rPr>
        <w:t xml:space="preserve"> of</w:t>
      </w:r>
      <w:r w:rsidR="00003DAC">
        <w:rPr>
          <w:rFonts w:ascii="Times New Roman" w:hAnsi="Times New Roman"/>
          <w:sz w:val="24"/>
          <w:szCs w:val="24"/>
        </w:rPr>
        <w:t xml:space="preserve"> seven </w:t>
      </w:r>
      <w:r w:rsidR="0003773F" w:rsidRPr="00B50340">
        <w:rPr>
          <w:rFonts w:ascii="Times New Roman" w:hAnsi="Times New Roman"/>
          <w:sz w:val="24"/>
          <w:szCs w:val="24"/>
        </w:rPr>
        <w:t>SARS-CoV-2</w:t>
      </w:r>
      <w:r w:rsidR="00531D0C">
        <w:rPr>
          <w:rFonts w:ascii="Times New Roman" w:hAnsi="Times New Roman"/>
          <w:sz w:val="24"/>
          <w:szCs w:val="24"/>
        </w:rPr>
        <w:t xml:space="preserve"> </w:t>
      </w:r>
      <w:r w:rsidR="00220B99">
        <w:rPr>
          <w:rFonts w:ascii="Times New Roman" w:hAnsi="Times New Roman"/>
          <w:sz w:val="24"/>
          <w:szCs w:val="24"/>
        </w:rPr>
        <w:t>Wuxi strains</w:t>
      </w:r>
      <w:r w:rsidR="00DB7B8D">
        <w:rPr>
          <w:rFonts w:ascii="Times New Roman" w:hAnsi="Times New Roman"/>
          <w:sz w:val="24"/>
          <w:szCs w:val="24"/>
        </w:rPr>
        <w:t xml:space="preserve">, which covered </w:t>
      </w:r>
      <w:r w:rsidR="00DB7B8D">
        <w:rPr>
          <w:rFonts w:ascii="Times New Roman" w:hAnsi="Times New Roman" w:hint="eastAsia"/>
          <w:sz w:val="24"/>
          <w:szCs w:val="24"/>
        </w:rPr>
        <w:t xml:space="preserve">the </w:t>
      </w:r>
      <w:r w:rsidR="00DB7B8D">
        <w:rPr>
          <w:rFonts w:ascii="Times New Roman" w:hAnsi="Times New Roman"/>
          <w:sz w:val="24"/>
          <w:szCs w:val="24"/>
        </w:rPr>
        <w:t xml:space="preserve">highest </w:t>
      </w:r>
      <w:r w:rsidR="00DB7B8D" w:rsidRPr="00B50340">
        <w:rPr>
          <w:rFonts w:ascii="Times New Roman" w:hAnsi="Times New Roman"/>
          <w:sz w:val="24"/>
          <w:szCs w:val="24"/>
        </w:rPr>
        <w:t>frequency</w:t>
      </w:r>
      <w:r w:rsidR="00DB7B8D">
        <w:rPr>
          <w:rFonts w:ascii="Times New Roman" w:hAnsi="Times New Roman" w:hint="eastAsia"/>
          <w:sz w:val="24"/>
          <w:szCs w:val="24"/>
        </w:rPr>
        <w:t xml:space="preserve"> </w:t>
      </w:r>
      <w:r w:rsidR="00DB7B8D" w:rsidRPr="00B50340">
        <w:rPr>
          <w:rFonts w:ascii="Times New Roman" w:hAnsi="Times New Roman"/>
          <w:sz w:val="24"/>
          <w:szCs w:val="24"/>
        </w:rPr>
        <w:t>of genomic variation</w:t>
      </w:r>
      <w:r w:rsidR="00DB7B8D">
        <w:rPr>
          <w:rFonts w:ascii="Times New Roman" w:hAnsi="Times New Roman"/>
          <w:sz w:val="24"/>
          <w:szCs w:val="24"/>
        </w:rPr>
        <w:t xml:space="preserve"> in</w:t>
      </w:r>
      <w:r w:rsidR="00DB7B8D" w:rsidRPr="00B50340">
        <w:rPr>
          <w:rFonts w:ascii="Times New Roman" w:hAnsi="Times New Roman"/>
          <w:sz w:val="24"/>
          <w:szCs w:val="24"/>
        </w:rPr>
        <w:t xml:space="preserve"> </w:t>
      </w:r>
      <w:r w:rsidR="00DB7B8D">
        <w:rPr>
          <w:rFonts w:ascii="Times New Roman" w:hAnsi="Times New Roman"/>
          <w:sz w:val="24"/>
          <w:szCs w:val="24"/>
        </w:rPr>
        <w:t>ORF1a (</w:t>
      </w:r>
      <w:proofErr w:type="spellStart"/>
      <w:r w:rsidR="00DB7B8D">
        <w:rPr>
          <w:rFonts w:ascii="Times New Roman" w:hAnsi="Times New Roman"/>
          <w:sz w:val="24"/>
          <w:szCs w:val="24"/>
        </w:rPr>
        <w:t>nt</w:t>
      </w:r>
      <w:proofErr w:type="spellEnd"/>
      <w:r w:rsidR="00DB7B8D">
        <w:rPr>
          <w:rFonts w:ascii="Times New Roman" w:hAnsi="Times New Roman"/>
          <w:sz w:val="24"/>
          <w:szCs w:val="24"/>
        </w:rPr>
        <w:t xml:space="preserve"> 8782) and ORF8 (</w:t>
      </w:r>
      <w:proofErr w:type="spellStart"/>
      <w:r w:rsidR="00DB7B8D">
        <w:rPr>
          <w:rFonts w:ascii="Times New Roman" w:hAnsi="Times New Roman"/>
          <w:sz w:val="24"/>
          <w:szCs w:val="24"/>
        </w:rPr>
        <w:t>nt</w:t>
      </w:r>
      <w:proofErr w:type="spellEnd"/>
      <w:r w:rsidR="00DB7B8D">
        <w:rPr>
          <w:rFonts w:ascii="Times New Roman" w:hAnsi="Times New Roman"/>
          <w:sz w:val="24"/>
          <w:szCs w:val="24"/>
        </w:rPr>
        <w:t xml:space="preserve"> 28144), respectively. </w:t>
      </w:r>
      <w:r w:rsidR="00F8755C">
        <w:rPr>
          <w:rFonts w:ascii="Times New Roman" w:hAnsi="Times New Roman"/>
          <w:sz w:val="24"/>
          <w:szCs w:val="24"/>
        </w:rPr>
        <w:t>Finally, the regions of partial ORF1a (</w:t>
      </w:r>
      <w:proofErr w:type="spellStart"/>
      <w:r w:rsidR="00F8755C">
        <w:rPr>
          <w:rFonts w:ascii="Times New Roman" w:hAnsi="Times New Roman"/>
          <w:sz w:val="24"/>
          <w:szCs w:val="24"/>
        </w:rPr>
        <w:t>nt</w:t>
      </w:r>
      <w:proofErr w:type="spellEnd"/>
      <w:r w:rsidR="00F8755C">
        <w:rPr>
          <w:rFonts w:ascii="Times New Roman" w:hAnsi="Times New Roman"/>
          <w:sz w:val="24"/>
          <w:szCs w:val="24"/>
        </w:rPr>
        <w:t xml:space="preserve"> 8573-8938, 366 bp) and full ORF8 (</w:t>
      </w:r>
      <w:proofErr w:type="spellStart"/>
      <w:r w:rsidR="00F8755C">
        <w:rPr>
          <w:rFonts w:ascii="Times New Roman" w:hAnsi="Times New Roman"/>
          <w:sz w:val="24"/>
          <w:szCs w:val="24"/>
        </w:rPr>
        <w:t>nt</w:t>
      </w:r>
      <w:proofErr w:type="spellEnd"/>
      <w:r w:rsidR="00F8755C">
        <w:rPr>
          <w:rFonts w:ascii="Times New Roman" w:hAnsi="Times New Roman"/>
          <w:sz w:val="24"/>
          <w:szCs w:val="24"/>
        </w:rPr>
        <w:t xml:space="preserve"> 27881-28246, 465 bp) were identified. </w:t>
      </w:r>
      <w:r w:rsidR="00DB7B8D">
        <w:rPr>
          <w:rFonts w:ascii="Times New Roman" w:hAnsi="Times New Roman"/>
          <w:sz w:val="24"/>
          <w:szCs w:val="24"/>
        </w:rPr>
        <w:t>Given the need for a specific segment comparison with the global reference genes</w:t>
      </w:r>
      <w:r w:rsidR="001726F3">
        <w:rPr>
          <w:rFonts w:ascii="Times New Roman" w:hAnsi="Times New Roman"/>
          <w:sz w:val="24"/>
          <w:szCs w:val="24"/>
        </w:rPr>
        <w:t>, w</w:t>
      </w:r>
      <w:r w:rsidR="00057D0D">
        <w:rPr>
          <w:rFonts w:ascii="Times New Roman" w:hAnsi="Times New Roman"/>
          <w:sz w:val="24"/>
          <w:szCs w:val="24"/>
        </w:rPr>
        <w:t>e registered Wuxi strains</w:t>
      </w:r>
      <w:r w:rsidR="00A53F69">
        <w:rPr>
          <w:rFonts w:ascii="Times New Roman" w:hAnsi="Times New Roman" w:hint="eastAsia"/>
          <w:sz w:val="24"/>
          <w:szCs w:val="24"/>
        </w:rPr>
        <w:t xml:space="preserve"> (</w:t>
      </w:r>
      <w:r w:rsidR="00A53F69" w:rsidRPr="00A53F69">
        <w:rPr>
          <w:rFonts w:ascii="Times New Roman" w:hAnsi="Times New Roman"/>
          <w:sz w:val="24"/>
          <w:szCs w:val="24"/>
        </w:rPr>
        <w:t>CHN/JS(5)/2020_02_02</w:t>
      </w:r>
      <w:r w:rsidR="00A53F69">
        <w:rPr>
          <w:rFonts w:ascii="Times New Roman" w:hAnsi="Times New Roman" w:hint="eastAsia"/>
          <w:sz w:val="24"/>
          <w:szCs w:val="24"/>
        </w:rPr>
        <w:t xml:space="preserve">, </w:t>
      </w:r>
      <w:r w:rsidR="00A53F69">
        <w:rPr>
          <w:rFonts w:ascii="Times New Roman" w:hAnsi="Times New Roman"/>
          <w:sz w:val="24"/>
          <w:szCs w:val="24"/>
        </w:rPr>
        <w:t>CHN/JS(13)/2020_02_04</w:t>
      </w:r>
      <w:r w:rsidR="00A53F69">
        <w:rPr>
          <w:rFonts w:ascii="Times New Roman" w:hAnsi="Times New Roman" w:hint="eastAsia"/>
          <w:sz w:val="24"/>
          <w:szCs w:val="24"/>
        </w:rPr>
        <w:t>,</w:t>
      </w:r>
      <w:r w:rsidR="00A53F69" w:rsidRPr="00A53F69">
        <w:rPr>
          <w:rFonts w:ascii="Times New Roman" w:hAnsi="Times New Roman"/>
          <w:sz w:val="24"/>
          <w:szCs w:val="24"/>
        </w:rPr>
        <w:t xml:space="preserve"> </w:t>
      </w:r>
      <w:r w:rsidR="00A53F69">
        <w:rPr>
          <w:rFonts w:ascii="Times New Roman" w:hAnsi="Times New Roman"/>
          <w:sz w:val="24"/>
          <w:szCs w:val="24"/>
        </w:rPr>
        <w:t>CHN/JS(16)/2020_02_02</w:t>
      </w:r>
      <w:r w:rsidR="00A53F69">
        <w:rPr>
          <w:rFonts w:ascii="Times New Roman" w:hAnsi="Times New Roman" w:hint="eastAsia"/>
          <w:sz w:val="24"/>
          <w:szCs w:val="24"/>
        </w:rPr>
        <w:t>,</w:t>
      </w:r>
      <w:r w:rsidR="00A53F69" w:rsidRPr="00A53F69">
        <w:rPr>
          <w:rFonts w:ascii="Times New Roman" w:hAnsi="Times New Roman"/>
          <w:sz w:val="24"/>
          <w:szCs w:val="24"/>
        </w:rPr>
        <w:t xml:space="preserve"> </w:t>
      </w:r>
      <w:r w:rsidR="00A53F69">
        <w:rPr>
          <w:rFonts w:ascii="Times New Roman" w:hAnsi="Times New Roman"/>
          <w:sz w:val="24"/>
          <w:szCs w:val="24"/>
        </w:rPr>
        <w:t>CHN/JS(21)/2020_01_25</w:t>
      </w:r>
      <w:r w:rsidR="00A53F69">
        <w:rPr>
          <w:rFonts w:ascii="Times New Roman" w:hAnsi="Times New Roman" w:hint="eastAsia"/>
          <w:sz w:val="24"/>
          <w:szCs w:val="24"/>
        </w:rPr>
        <w:t xml:space="preserve">, </w:t>
      </w:r>
      <w:r w:rsidR="00A53F69" w:rsidRPr="00A53F69">
        <w:rPr>
          <w:rFonts w:ascii="Times New Roman" w:hAnsi="Times New Roman"/>
          <w:sz w:val="24"/>
          <w:szCs w:val="24"/>
        </w:rPr>
        <w:t>CHN/JS(29)/2020_02_02</w:t>
      </w:r>
      <w:r w:rsidR="00A53F69">
        <w:rPr>
          <w:rFonts w:ascii="Times New Roman" w:hAnsi="Times New Roman" w:hint="eastAsia"/>
          <w:sz w:val="24"/>
          <w:szCs w:val="24"/>
        </w:rPr>
        <w:t xml:space="preserve">, </w:t>
      </w:r>
      <w:r w:rsidR="00A53F69" w:rsidRPr="00A53F69">
        <w:rPr>
          <w:rFonts w:ascii="Times New Roman" w:hAnsi="Times New Roman"/>
          <w:sz w:val="24"/>
          <w:szCs w:val="24"/>
        </w:rPr>
        <w:t>CHN/JS(54)/2020_03_27</w:t>
      </w:r>
      <w:r w:rsidR="00A53F69">
        <w:rPr>
          <w:rFonts w:ascii="Times New Roman" w:hAnsi="Times New Roman" w:hint="eastAsia"/>
          <w:sz w:val="24"/>
          <w:szCs w:val="24"/>
        </w:rPr>
        <w:t xml:space="preserve"> and </w:t>
      </w:r>
      <w:r w:rsidR="00A53F69" w:rsidRPr="00A53F69">
        <w:rPr>
          <w:rFonts w:ascii="Times New Roman" w:hAnsi="Times New Roman"/>
          <w:sz w:val="24"/>
          <w:szCs w:val="24"/>
        </w:rPr>
        <w:t>CHN/JS(55)/2020_03_28</w:t>
      </w:r>
      <w:r w:rsidR="00A53F69">
        <w:rPr>
          <w:rFonts w:ascii="Times New Roman" w:hAnsi="Times New Roman" w:hint="eastAsia"/>
          <w:sz w:val="24"/>
          <w:szCs w:val="24"/>
        </w:rPr>
        <w:t>)</w:t>
      </w:r>
      <w:r w:rsidR="00057D0D">
        <w:rPr>
          <w:rFonts w:ascii="Times New Roman" w:hAnsi="Times New Roman"/>
          <w:sz w:val="24"/>
          <w:szCs w:val="24"/>
        </w:rPr>
        <w:t xml:space="preserve"> in GenBank and obtained accession numbers: ORF1a, </w:t>
      </w:r>
      <w:r w:rsidR="00057D0D">
        <w:rPr>
          <w:rFonts w:ascii="Times New Roman" w:hAnsi="Times New Roman"/>
          <w:sz w:val="24"/>
          <w:szCs w:val="24"/>
        </w:rPr>
        <w:lastRenderedPageBreak/>
        <w:t>MT415833 ~</w:t>
      </w:r>
      <w:r w:rsidR="00057D0D" w:rsidRPr="00DB7B8D">
        <w:rPr>
          <w:rFonts w:ascii="Times New Roman" w:hAnsi="Times New Roman"/>
          <w:sz w:val="24"/>
          <w:szCs w:val="24"/>
        </w:rPr>
        <w:t xml:space="preserve"> </w:t>
      </w:r>
      <w:r w:rsidR="00057D0D">
        <w:rPr>
          <w:rFonts w:ascii="Times New Roman" w:hAnsi="Times New Roman"/>
          <w:sz w:val="24"/>
          <w:szCs w:val="24"/>
        </w:rPr>
        <w:t>MT415839; ORF8, MT415840 ~</w:t>
      </w:r>
      <w:r w:rsidR="00057D0D" w:rsidRPr="00DB7B8D">
        <w:rPr>
          <w:rFonts w:ascii="Times New Roman" w:hAnsi="Times New Roman"/>
          <w:sz w:val="24"/>
          <w:szCs w:val="24"/>
        </w:rPr>
        <w:t xml:space="preserve"> </w:t>
      </w:r>
      <w:r w:rsidR="00057D0D">
        <w:rPr>
          <w:rFonts w:ascii="Times New Roman" w:hAnsi="Times New Roman"/>
          <w:sz w:val="24"/>
          <w:szCs w:val="24"/>
        </w:rPr>
        <w:t>MT415846, and</w:t>
      </w:r>
      <w:r w:rsidR="00DB7B8D">
        <w:rPr>
          <w:rFonts w:ascii="Times New Roman" w:hAnsi="Times New Roman"/>
          <w:sz w:val="24"/>
          <w:szCs w:val="24"/>
        </w:rPr>
        <w:t xml:space="preserve"> downloaded the reference gene sequences from the GISAID </w:t>
      </w:r>
      <w:r w:rsidR="00DB7B8D">
        <w:rPr>
          <w:rFonts w:ascii="Times New Roman" w:hAnsi="Times New Roman" w:hint="eastAsia"/>
          <w:sz w:val="24"/>
          <w:szCs w:val="24"/>
        </w:rPr>
        <w:t>(</w:t>
      </w:r>
      <w:r w:rsidR="00DB7B8D">
        <w:rPr>
          <w:rFonts w:ascii="Times New Roman" w:hAnsi="Times New Roman"/>
          <w:sz w:val="24"/>
          <w:szCs w:val="24"/>
        </w:rPr>
        <w:t>https://www.gisaid.org/</w:t>
      </w:r>
      <w:r w:rsidR="00DB7B8D">
        <w:rPr>
          <w:rFonts w:ascii="Times New Roman" w:hAnsi="Times New Roman" w:hint="eastAsia"/>
          <w:sz w:val="24"/>
          <w:szCs w:val="24"/>
        </w:rPr>
        <w:t>)</w:t>
      </w:r>
      <w:r w:rsidR="00DB7B8D">
        <w:rPr>
          <w:rFonts w:ascii="Times New Roman" w:hAnsi="Times New Roman"/>
          <w:sz w:val="24"/>
          <w:szCs w:val="24"/>
        </w:rPr>
        <w:t>, BLAST (NCBI</w:t>
      </w:r>
      <w:r w:rsidR="00DB7B8D">
        <w:rPr>
          <w:rFonts w:ascii="Times New Roman" w:hAnsi="Times New Roman" w:hint="eastAsia"/>
          <w:sz w:val="24"/>
          <w:szCs w:val="24"/>
        </w:rPr>
        <w:t>,</w:t>
      </w:r>
      <w:r w:rsidR="00DB7B8D">
        <w:rPr>
          <w:rFonts w:ascii="Times New Roman" w:hAnsi="Times New Roman"/>
          <w:sz w:val="24"/>
          <w:szCs w:val="24"/>
        </w:rPr>
        <w:t xml:space="preserve"> https://www.ncbi.nlm.nih.gov/) and CGSD websites</w:t>
      </w:r>
      <w:r w:rsidR="00933533">
        <w:rPr>
          <w:rFonts w:ascii="Times New Roman" w:hAnsi="Times New Roman"/>
          <w:sz w:val="24"/>
          <w:szCs w:val="24"/>
        </w:rPr>
        <w:t xml:space="preserve">. </w:t>
      </w:r>
    </w:p>
    <w:p w14:paraId="2C2C6B1D" w14:textId="6A36979F" w:rsidR="00ED58FB" w:rsidRPr="00B80BA8" w:rsidRDefault="00AA2002" w:rsidP="00711337">
      <w:pPr>
        <w:spacing w:line="480" w:lineRule="auto"/>
        <w:ind w:firstLineChars="100" w:firstLine="240"/>
        <w:rPr>
          <w:rFonts w:ascii="Times New Roman" w:hAnsi="Times New Roman"/>
          <w:sz w:val="24"/>
          <w:szCs w:val="24"/>
        </w:rPr>
      </w:pPr>
      <w:r>
        <w:rPr>
          <w:rFonts w:ascii="Times New Roman" w:hAnsi="Times New Roman"/>
          <w:bCs/>
          <w:color w:val="000000"/>
          <w:sz w:val="24"/>
          <w:szCs w:val="24"/>
          <w:shd w:val="clear" w:color="auto" w:fill="FFFFFF"/>
        </w:rPr>
        <w:t xml:space="preserve">Through analysis of SARS-CoV-2 epidemic strains inside and outside </w:t>
      </w:r>
      <w:r>
        <w:rPr>
          <w:rFonts w:ascii="Times New Roman" w:hAnsi="Times New Roman" w:hint="eastAsia"/>
          <w:bCs/>
          <w:color w:val="000000"/>
          <w:sz w:val="24"/>
          <w:szCs w:val="24"/>
          <w:shd w:val="clear" w:color="auto" w:fill="FFFFFF"/>
        </w:rPr>
        <w:t xml:space="preserve">Wuxi </w:t>
      </w:r>
      <w:r>
        <w:rPr>
          <w:rFonts w:ascii="Times New Roman" w:hAnsi="Times New Roman"/>
          <w:bCs/>
          <w:color w:val="000000"/>
          <w:sz w:val="24"/>
          <w:szCs w:val="24"/>
          <w:shd w:val="clear" w:color="auto" w:fill="FFFFFF"/>
        </w:rPr>
        <w:t>c</w:t>
      </w:r>
      <w:r>
        <w:rPr>
          <w:rFonts w:ascii="Times New Roman" w:hAnsi="Times New Roman" w:hint="eastAsia"/>
          <w:bCs/>
          <w:color w:val="000000"/>
          <w:sz w:val="24"/>
          <w:szCs w:val="24"/>
          <w:shd w:val="clear" w:color="auto" w:fill="FFFFFF"/>
        </w:rPr>
        <w:t>ity</w:t>
      </w:r>
      <w:r>
        <w:rPr>
          <w:rFonts w:ascii="Times New Roman" w:hAnsi="Times New Roman"/>
          <w:bCs/>
          <w:color w:val="000000"/>
          <w:sz w:val="24"/>
          <w:szCs w:val="24"/>
          <w:shd w:val="clear" w:color="auto" w:fill="FFFFFF"/>
        </w:rPr>
        <w:t>,</w:t>
      </w:r>
      <w:r>
        <w:rPr>
          <w:rFonts w:ascii="Times New Roman" w:hAnsi="Times New Roman" w:hint="eastAsia"/>
          <w:color w:val="000000"/>
          <w:sz w:val="24"/>
          <w:shd w:val="clear" w:color="auto" w:fill="FFFFFF"/>
        </w:rPr>
        <w:t xml:space="preserve"> </w:t>
      </w:r>
      <w:r w:rsidR="003A5712">
        <w:rPr>
          <w:rFonts w:ascii="Times New Roman" w:hAnsi="Times New Roman"/>
          <w:sz w:val="24"/>
          <w:szCs w:val="24"/>
          <w:shd w:val="clear" w:color="auto" w:fill="FFFFFF"/>
        </w:rPr>
        <w:t>including</w:t>
      </w:r>
      <w:r w:rsidR="00491308">
        <w:rPr>
          <w:rFonts w:ascii="Times New Roman" w:hAnsi="Times New Roman" w:hint="eastAsia"/>
          <w:sz w:val="24"/>
          <w:szCs w:val="24"/>
          <w:shd w:val="clear" w:color="auto" w:fill="FFFFFF"/>
        </w:rPr>
        <w:t xml:space="preserve"> the first </w:t>
      </w:r>
      <w:r w:rsidR="00491308">
        <w:rPr>
          <w:rFonts w:ascii="Times New Roman" w:hAnsi="Times New Roman"/>
          <w:sz w:val="24"/>
          <w:szCs w:val="24"/>
        </w:rPr>
        <w:t>imported</w:t>
      </w:r>
      <w:r w:rsidR="00491308">
        <w:rPr>
          <w:rFonts w:ascii="Times New Roman" w:hAnsi="Times New Roman" w:hint="eastAsia"/>
          <w:sz w:val="24"/>
          <w:szCs w:val="24"/>
          <w:shd w:val="clear" w:color="auto" w:fill="FFFFFF"/>
        </w:rPr>
        <w:t xml:space="preserve"> COVID-19 case from Wuhan </w:t>
      </w:r>
      <w:r w:rsidR="00491308">
        <w:rPr>
          <w:rFonts w:ascii="Times New Roman" w:hAnsi="Times New Roman"/>
          <w:sz w:val="24"/>
          <w:szCs w:val="24"/>
          <w:shd w:val="clear" w:color="auto" w:fill="FFFFFF"/>
        </w:rPr>
        <w:t>c</w:t>
      </w:r>
      <w:r w:rsidR="00491308">
        <w:rPr>
          <w:rFonts w:ascii="Times New Roman" w:hAnsi="Times New Roman" w:hint="eastAsia"/>
          <w:sz w:val="24"/>
          <w:szCs w:val="24"/>
          <w:shd w:val="clear" w:color="auto" w:fill="FFFFFF"/>
        </w:rPr>
        <w:t>ity in late January 2020 (</w:t>
      </w:r>
      <w:r w:rsidR="00491308">
        <w:rPr>
          <w:rFonts w:ascii="Times New Roman" w:hAnsi="Times New Roman"/>
          <w:sz w:val="24"/>
          <w:szCs w:val="24"/>
        </w:rPr>
        <w:t>strain</w:t>
      </w:r>
      <w:r w:rsidR="00491308">
        <w:rPr>
          <w:rFonts w:ascii="Times New Roman" w:hAnsi="Times New Roman" w:hint="eastAsia"/>
          <w:sz w:val="24"/>
          <w:szCs w:val="24"/>
          <w:shd w:val="clear" w:color="auto" w:fill="FFFFFF"/>
        </w:rPr>
        <w:t xml:space="preserve"> name: </w:t>
      </w:r>
      <w:r w:rsidR="00491308">
        <w:rPr>
          <w:rFonts w:ascii="Times New Roman" w:hAnsi="Times New Roman"/>
          <w:sz w:val="24"/>
          <w:szCs w:val="24"/>
          <w:shd w:val="clear" w:color="auto" w:fill="FFFFFF"/>
        </w:rPr>
        <w:t>CHN/JS(21)/2020_01_25</w:t>
      </w:r>
      <w:r w:rsidR="001726F3">
        <w:rPr>
          <w:rFonts w:ascii="Times New Roman" w:hAnsi="Times New Roman"/>
          <w:sz w:val="24"/>
          <w:szCs w:val="24"/>
          <w:shd w:val="clear" w:color="auto" w:fill="FFFFFF"/>
        </w:rPr>
        <w:t>,</w:t>
      </w:r>
      <w:r w:rsidR="001726F3" w:rsidRPr="001726F3">
        <w:rPr>
          <w:rFonts w:ascii="Times New Roman" w:hAnsi="Times New Roman"/>
          <w:sz w:val="24"/>
          <w:szCs w:val="24"/>
          <w:shd w:val="clear" w:color="auto" w:fill="FFFFFF"/>
        </w:rPr>
        <w:t xml:space="preserve"> </w:t>
      </w:r>
      <w:r w:rsidR="001726F3">
        <w:rPr>
          <w:rFonts w:ascii="Times New Roman" w:hAnsi="Times New Roman"/>
          <w:sz w:val="24"/>
          <w:szCs w:val="24"/>
          <w:shd w:val="clear" w:color="auto" w:fill="FFFFFF"/>
        </w:rPr>
        <w:t xml:space="preserve">Fig. </w:t>
      </w:r>
      <w:r w:rsidR="008E22BB">
        <w:rPr>
          <w:rFonts w:ascii="Times New Roman" w:hAnsi="Times New Roman" w:hint="eastAsia"/>
          <w:sz w:val="24"/>
          <w:szCs w:val="24"/>
          <w:shd w:val="clear" w:color="auto" w:fill="FFFFFF"/>
        </w:rPr>
        <w:t>2A</w:t>
      </w:r>
      <w:r w:rsidR="00491308">
        <w:rPr>
          <w:rFonts w:ascii="Times New Roman" w:hAnsi="Times New Roman" w:hint="eastAsia"/>
          <w:sz w:val="24"/>
          <w:szCs w:val="24"/>
          <w:shd w:val="clear" w:color="auto" w:fill="FFFFFF"/>
        </w:rPr>
        <w:t xml:space="preserve">), 26 </w:t>
      </w:r>
      <w:r w:rsidR="003A5712">
        <w:rPr>
          <w:rFonts w:ascii="Times New Roman" w:hAnsi="Times New Roman"/>
          <w:sz w:val="24"/>
          <w:szCs w:val="24"/>
          <w:shd w:val="clear" w:color="auto" w:fill="FFFFFF"/>
        </w:rPr>
        <w:t xml:space="preserve">local </w:t>
      </w:r>
      <w:r w:rsidR="00491308">
        <w:rPr>
          <w:rFonts w:ascii="Times New Roman" w:hAnsi="Times New Roman" w:hint="eastAsia"/>
          <w:sz w:val="24"/>
          <w:szCs w:val="24"/>
          <w:shd w:val="clear" w:color="auto" w:fill="FFFFFF"/>
        </w:rPr>
        <w:t>cases directly related to Wuhan</w:t>
      </w:r>
      <w:r w:rsidR="00491308">
        <w:rPr>
          <w:rFonts w:ascii="Times New Roman" w:hAnsi="Times New Roman"/>
          <w:sz w:val="24"/>
          <w:szCs w:val="24"/>
          <w:shd w:val="clear" w:color="auto" w:fill="FFFFFF"/>
        </w:rPr>
        <w:t xml:space="preserve">, </w:t>
      </w:r>
      <w:r w:rsidR="00FB627D">
        <w:rPr>
          <w:rFonts w:ascii="Times New Roman" w:hAnsi="Times New Roman"/>
          <w:sz w:val="24"/>
          <w:szCs w:val="24"/>
          <w:shd w:val="clear" w:color="auto" w:fill="FFFFFF"/>
        </w:rPr>
        <w:t xml:space="preserve">and CHN/JS(13)/2020_02_04 strain </w:t>
      </w:r>
      <w:r w:rsidR="00FB627D">
        <w:rPr>
          <w:rFonts w:ascii="Times New Roman" w:hAnsi="Times New Roman" w:hint="eastAsia"/>
          <w:sz w:val="24"/>
          <w:szCs w:val="24"/>
          <w:shd w:val="clear" w:color="auto" w:fill="FFFFFF"/>
        </w:rPr>
        <w:t>related to</w:t>
      </w:r>
      <w:r w:rsidR="00FB627D">
        <w:rPr>
          <w:rFonts w:ascii="Times New Roman" w:hAnsi="Times New Roman"/>
          <w:sz w:val="24"/>
          <w:szCs w:val="24"/>
          <w:shd w:val="clear" w:color="auto" w:fill="FFFFFF"/>
        </w:rPr>
        <w:t xml:space="preserve"> severe outcome</w:t>
      </w:r>
      <w:r w:rsidR="00301DEF">
        <w:rPr>
          <w:rFonts w:ascii="Times New Roman" w:hAnsi="Times New Roman"/>
          <w:sz w:val="24"/>
          <w:szCs w:val="24"/>
          <w:shd w:val="clear" w:color="auto" w:fill="FFFFFF"/>
        </w:rPr>
        <w:t xml:space="preserve"> (other six strains were </w:t>
      </w:r>
      <w:r w:rsidR="00301DEF">
        <w:rPr>
          <w:rFonts w:ascii="Times New Roman" w:hAnsi="Times New Roman" w:hint="eastAsia"/>
          <w:sz w:val="24"/>
          <w:szCs w:val="24"/>
          <w:shd w:val="clear" w:color="auto" w:fill="FFFFFF"/>
        </w:rPr>
        <w:t>related to</w:t>
      </w:r>
      <w:r w:rsidR="00301DEF">
        <w:rPr>
          <w:rFonts w:ascii="Times New Roman" w:hAnsi="Times New Roman"/>
          <w:sz w:val="24"/>
          <w:szCs w:val="24"/>
          <w:shd w:val="clear" w:color="auto" w:fill="FFFFFF"/>
        </w:rPr>
        <w:t xml:space="preserve"> mild outcome)</w:t>
      </w:r>
      <w:r w:rsidR="00FB627D">
        <w:rPr>
          <w:rFonts w:ascii="Times New Roman" w:hAnsi="Times New Roman"/>
          <w:sz w:val="24"/>
          <w:szCs w:val="24"/>
          <w:shd w:val="clear" w:color="auto" w:fill="FFFFFF"/>
        </w:rPr>
        <w:t xml:space="preserve">, </w:t>
      </w:r>
      <w:r w:rsidR="00491308">
        <w:rPr>
          <w:rFonts w:ascii="Times New Roman" w:hAnsi="Times New Roman"/>
          <w:sz w:val="24"/>
          <w:szCs w:val="24"/>
          <w:shd w:val="clear" w:color="auto" w:fill="FFFFFF"/>
        </w:rPr>
        <w:t xml:space="preserve">we performed multiple alignment analyses to identify </w:t>
      </w:r>
      <w:r w:rsidR="00491308">
        <w:rPr>
          <w:rFonts w:ascii="Times New Roman" w:hAnsi="Times New Roman" w:hint="eastAsia"/>
          <w:sz w:val="24"/>
          <w:szCs w:val="24"/>
          <w:shd w:val="clear" w:color="auto" w:fill="FFFFFF"/>
        </w:rPr>
        <w:t xml:space="preserve">the </w:t>
      </w:r>
      <w:r w:rsidR="00301DEF">
        <w:rPr>
          <w:rFonts w:ascii="Times New Roman" w:hAnsi="Times New Roman"/>
          <w:sz w:val="24"/>
          <w:szCs w:val="24"/>
          <w:shd w:val="clear" w:color="auto" w:fill="FFFFFF"/>
        </w:rPr>
        <w:t xml:space="preserve">subtype of </w:t>
      </w:r>
      <w:r w:rsidR="00301DEF">
        <w:rPr>
          <w:rFonts w:ascii="Times New Roman" w:hAnsi="Times New Roman" w:hint="eastAsia"/>
          <w:sz w:val="24"/>
          <w:szCs w:val="24"/>
          <w:shd w:val="clear" w:color="auto" w:fill="FFFFFF"/>
        </w:rPr>
        <w:t>Wuxi</w:t>
      </w:r>
      <w:r w:rsidR="00301DEF">
        <w:rPr>
          <w:rFonts w:ascii="Times New Roman" w:hAnsi="Times New Roman"/>
          <w:sz w:val="24"/>
          <w:szCs w:val="24"/>
          <w:shd w:val="clear" w:color="auto" w:fill="FFFFFF"/>
        </w:rPr>
        <w:t xml:space="preserve"> </w:t>
      </w:r>
      <w:r w:rsidR="00491308">
        <w:rPr>
          <w:rFonts w:ascii="Times New Roman" w:hAnsi="Times New Roman"/>
          <w:sz w:val="24"/>
          <w:szCs w:val="24"/>
          <w:shd w:val="clear" w:color="auto" w:fill="FFFFFF"/>
        </w:rPr>
        <w:t>prevalent</w:t>
      </w:r>
      <w:r w:rsidR="00491308">
        <w:rPr>
          <w:rFonts w:ascii="Times New Roman" w:hAnsi="Times New Roman" w:hint="eastAsia"/>
          <w:sz w:val="24"/>
          <w:szCs w:val="24"/>
          <w:shd w:val="clear" w:color="auto" w:fill="FFFFFF"/>
        </w:rPr>
        <w:t xml:space="preserve"> strain</w:t>
      </w:r>
      <w:r w:rsidR="00491308">
        <w:rPr>
          <w:rFonts w:ascii="Times New Roman" w:hAnsi="Times New Roman"/>
          <w:sz w:val="24"/>
          <w:szCs w:val="24"/>
          <w:shd w:val="clear" w:color="auto" w:fill="FFFFFF"/>
        </w:rPr>
        <w:t>s</w:t>
      </w:r>
      <w:r w:rsidR="00301DEF">
        <w:rPr>
          <w:rFonts w:ascii="Times New Roman" w:hAnsi="Times New Roman"/>
          <w:bCs/>
          <w:color w:val="000000"/>
          <w:sz w:val="24"/>
          <w:szCs w:val="24"/>
          <w:shd w:val="clear" w:color="auto" w:fill="FFFFFF"/>
        </w:rPr>
        <w:t>.</w:t>
      </w:r>
      <w:r>
        <w:rPr>
          <w:rFonts w:ascii="Times New Roman" w:hAnsi="Times New Roman"/>
          <w:bCs/>
          <w:color w:val="000000"/>
          <w:sz w:val="24"/>
          <w:szCs w:val="24"/>
          <w:shd w:val="clear" w:color="auto" w:fill="FFFFFF"/>
        </w:rPr>
        <w:t xml:space="preserve"> </w:t>
      </w:r>
      <w:r w:rsidR="00084B5A">
        <w:rPr>
          <w:rFonts w:ascii="Times New Roman" w:hAnsi="Times New Roman"/>
          <w:sz w:val="24"/>
          <w:szCs w:val="24"/>
        </w:rPr>
        <w:t>Similar to that observed in most foreign countries, the genotype of Wuxi strain</w:t>
      </w:r>
      <w:r w:rsidR="00084B5A">
        <w:rPr>
          <w:rFonts w:ascii="Times New Roman" w:hAnsi="Times New Roman" w:hint="eastAsia"/>
          <w:sz w:val="24"/>
          <w:szCs w:val="24"/>
        </w:rPr>
        <w:t>s</w:t>
      </w:r>
      <w:r w:rsidR="00084B5A">
        <w:rPr>
          <w:rFonts w:ascii="Times New Roman" w:hAnsi="Times New Roman"/>
          <w:sz w:val="24"/>
          <w:szCs w:val="24"/>
        </w:rPr>
        <w:t xml:space="preserve"> from patients was </w:t>
      </w:r>
      <w:r w:rsidR="00084B5A">
        <w:rPr>
          <w:rFonts w:ascii="Times New Roman" w:hAnsi="Times New Roman" w:hint="eastAsia"/>
          <w:sz w:val="24"/>
          <w:szCs w:val="24"/>
        </w:rPr>
        <w:t>L</w:t>
      </w:r>
      <w:r w:rsidR="00084B5A">
        <w:rPr>
          <w:rFonts w:ascii="Times New Roman" w:hAnsi="Times New Roman"/>
          <w:sz w:val="24"/>
          <w:szCs w:val="24"/>
        </w:rPr>
        <w:t xml:space="preserve">-type subtype regardless of </w:t>
      </w:r>
      <w:r w:rsidR="00084B5A" w:rsidRPr="00262811">
        <w:rPr>
          <w:rFonts w:ascii="Times New Roman" w:hAnsi="Times New Roman"/>
          <w:sz w:val="24"/>
          <w:szCs w:val="24"/>
        </w:rPr>
        <w:t xml:space="preserve">severe or mild </w:t>
      </w:r>
      <w:r w:rsidR="00A07A45">
        <w:rPr>
          <w:rFonts w:ascii="Times New Roman" w:hAnsi="Times New Roman"/>
          <w:sz w:val="24"/>
          <w:szCs w:val="24"/>
          <w:shd w:val="clear" w:color="auto" w:fill="FFFFFF"/>
        </w:rPr>
        <w:t>outcome</w:t>
      </w:r>
      <w:r w:rsidR="00084B5A">
        <w:rPr>
          <w:rFonts w:ascii="Times New Roman" w:hAnsi="Times New Roman"/>
          <w:sz w:val="24"/>
          <w:szCs w:val="24"/>
        </w:rPr>
        <w:t xml:space="preserve">, </w:t>
      </w:r>
      <w:r w:rsidR="003A2251">
        <w:rPr>
          <w:rFonts w:ascii="Times New Roman" w:hAnsi="Times New Roman"/>
          <w:sz w:val="24"/>
          <w:szCs w:val="24"/>
        </w:rPr>
        <w:t xml:space="preserve">and </w:t>
      </w:r>
      <w:r w:rsidR="00491308">
        <w:rPr>
          <w:rFonts w:ascii="Times New Roman" w:hAnsi="Times New Roman"/>
          <w:sz w:val="24"/>
          <w:szCs w:val="24"/>
        </w:rPr>
        <w:t>this subtype</w:t>
      </w:r>
      <w:r w:rsidR="00491308">
        <w:rPr>
          <w:rFonts w:ascii="Times New Roman" w:hAnsi="Times New Roman" w:hint="eastAsia"/>
          <w:sz w:val="24"/>
          <w:szCs w:val="24"/>
        </w:rPr>
        <w:t xml:space="preserve"> </w:t>
      </w:r>
      <w:r w:rsidR="00491308">
        <w:rPr>
          <w:rFonts w:ascii="Times New Roman" w:hAnsi="Times New Roman"/>
          <w:sz w:val="24"/>
          <w:szCs w:val="24"/>
        </w:rPr>
        <w:t xml:space="preserve">could be </w:t>
      </w:r>
      <w:r w:rsidR="00491308">
        <w:rPr>
          <w:rFonts w:ascii="Times New Roman" w:hAnsi="Times New Roman" w:hint="eastAsia"/>
          <w:sz w:val="24"/>
          <w:szCs w:val="24"/>
        </w:rPr>
        <w:t>found</w:t>
      </w:r>
      <w:r w:rsidR="00491308">
        <w:rPr>
          <w:rFonts w:ascii="Times New Roman" w:hAnsi="Times New Roman"/>
          <w:sz w:val="24"/>
          <w:szCs w:val="24"/>
        </w:rPr>
        <w:t xml:space="preserve"> in many foreign countries </w:t>
      </w:r>
      <w:r w:rsidR="00A11805">
        <w:rPr>
          <w:rFonts w:ascii="Times New Roman" w:hAnsi="Times New Roman" w:hint="eastAsia"/>
          <w:sz w:val="24"/>
          <w:szCs w:val="24"/>
        </w:rPr>
        <w:t>as</w:t>
      </w:r>
      <w:r w:rsidR="00A11805">
        <w:rPr>
          <w:rFonts w:ascii="Times New Roman" w:hAnsi="Times New Roman"/>
          <w:sz w:val="24"/>
          <w:szCs w:val="24"/>
        </w:rPr>
        <w:t xml:space="preserve"> of </w:t>
      </w:r>
      <w:r w:rsidR="00491308">
        <w:rPr>
          <w:rFonts w:ascii="Times New Roman" w:hAnsi="Times New Roman"/>
          <w:sz w:val="24"/>
          <w:szCs w:val="24"/>
        </w:rPr>
        <w:t>April 2020</w:t>
      </w:r>
      <w:r w:rsidR="00301DEF">
        <w:rPr>
          <w:rFonts w:ascii="Times New Roman" w:hAnsi="Times New Roman" w:hint="eastAsia"/>
          <w:bCs/>
          <w:sz w:val="24"/>
          <w:szCs w:val="24"/>
          <w:shd w:val="clear" w:color="auto" w:fill="FFFFFF"/>
        </w:rPr>
        <w:t xml:space="preserve"> (Fig. </w:t>
      </w:r>
      <w:r w:rsidR="008E22BB">
        <w:rPr>
          <w:rFonts w:ascii="Times New Roman" w:hAnsi="Times New Roman" w:hint="eastAsia"/>
          <w:bCs/>
          <w:sz w:val="24"/>
          <w:szCs w:val="24"/>
          <w:shd w:val="clear" w:color="auto" w:fill="FFFFFF"/>
        </w:rPr>
        <w:t>2A</w:t>
      </w:r>
      <w:r w:rsidR="00301DEF">
        <w:rPr>
          <w:rFonts w:ascii="Times New Roman" w:hAnsi="Times New Roman" w:hint="eastAsia"/>
          <w:bCs/>
          <w:sz w:val="24"/>
          <w:szCs w:val="24"/>
          <w:shd w:val="clear" w:color="auto" w:fill="FFFFFF"/>
        </w:rPr>
        <w:t>)</w:t>
      </w:r>
      <w:r w:rsidR="00491308">
        <w:rPr>
          <w:rFonts w:ascii="Times New Roman" w:hAnsi="Times New Roman"/>
          <w:sz w:val="24"/>
          <w:szCs w:val="24"/>
        </w:rPr>
        <w:t xml:space="preserve">. </w:t>
      </w:r>
      <w:r w:rsidR="00491308">
        <w:rPr>
          <w:rFonts w:ascii="Times New Roman" w:hAnsi="Times New Roman" w:hint="eastAsia"/>
          <w:sz w:val="24"/>
          <w:szCs w:val="24"/>
        </w:rPr>
        <w:t xml:space="preserve">We also found </w:t>
      </w:r>
      <w:r w:rsidR="00491308">
        <w:rPr>
          <w:rFonts w:ascii="Times New Roman" w:hAnsi="Times New Roman"/>
          <w:sz w:val="24"/>
          <w:szCs w:val="24"/>
        </w:rPr>
        <w:t xml:space="preserve">that the </w:t>
      </w:r>
      <w:r w:rsidR="003A5712">
        <w:rPr>
          <w:rFonts w:ascii="Times New Roman" w:hAnsi="Times New Roman"/>
          <w:sz w:val="24"/>
          <w:szCs w:val="24"/>
        </w:rPr>
        <w:t>S</w:t>
      </w:r>
      <w:r w:rsidR="00491308">
        <w:rPr>
          <w:rFonts w:ascii="Times New Roman" w:hAnsi="Times New Roman" w:hint="eastAsia"/>
          <w:sz w:val="24"/>
          <w:szCs w:val="24"/>
        </w:rPr>
        <w:t xml:space="preserve">-type was </w:t>
      </w:r>
      <w:r w:rsidR="00491308">
        <w:rPr>
          <w:rFonts w:ascii="Times New Roman" w:hAnsi="Times New Roman"/>
          <w:sz w:val="24"/>
          <w:szCs w:val="24"/>
        </w:rPr>
        <w:t xml:space="preserve">an </w:t>
      </w:r>
      <w:r w:rsidR="00491308">
        <w:rPr>
          <w:rFonts w:ascii="Times New Roman" w:hAnsi="Times New Roman" w:hint="eastAsia"/>
          <w:sz w:val="24"/>
          <w:szCs w:val="24"/>
        </w:rPr>
        <w:t>epidemic</w:t>
      </w:r>
      <w:r w:rsidR="00491308">
        <w:rPr>
          <w:rFonts w:ascii="Times New Roman" w:hAnsi="Times New Roman"/>
          <w:sz w:val="24"/>
          <w:szCs w:val="24"/>
        </w:rPr>
        <w:t xml:space="preserve"> st</w:t>
      </w:r>
      <w:r w:rsidR="00491308">
        <w:rPr>
          <w:rFonts w:ascii="Times New Roman" w:hAnsi="Times New Roman" w:hint="eastAsia"/>
          <w:sz w:val="24"/>
          <w:szCs w:val="24"/>
        </w:rPr>
        <w:t>r</w:t>
      </w:r>
      <w:r w:rsidR="00491308">
        <w:rPr>
          <w:rFonts w:ascii="Times New Roman" w:hAnsi="Times New Roman"/>
          <w:sz w:val="24"/>
          <w:szCs w:val="24"/>
        </w:rPr>
        <w:t>ain</w:t>
      </w:r>
      <w:r w:rsidR="00491308">
        <w:rPr>
          <w:rFonts w:ascii="Times New Roman" w:hAnsi="Times New Roman" w:hint="eastAsia"/>
          <w:sz w:val="24"/>
          <w:szCs w:val="24"/>
        </w:rPr>
        <w:t xml:space="preserve"> in Beijing (BJ, January 29, 2020) and Wuhan (WH, January 25, 2020)</w:t>
      </w:r>
      <w:r w:rsidR="00084B5A">
        <w:rPr>
          <w:rFonts w:ascii="Times New Roman" w:hAnsi="Times New Roman"/>
          <w:sz w:val="24"/>
          <w:szCs w:val="24"/>
        </w:rPr>
        <w:t>.</w:t>
      </w:r>
      <w:r w:rsidR="00084B5A" w:rsidRPr="00084B5A">
        <w:rPr>
          <w:rFonts w:ascii="Times New Roman" w:hAnsi="Times New Roman"/>
          <w:sz w:val="24"/>
          <w:szCs w:val="24"/>
        </w:rPr>
        <w:t xml:space="preserve"> </w:t>
      </w:r>
      <w:r w:rsidR="00084B5A">
        <w:rPr>
          <w:rFonts w:ascii="Times New Roman" w:hAnsi="Times New Roman"/>
          <w:sz w:val="24"/>
          <w:szCs w:val="24"/>
        </w:rPr>
        <w:t xml:space="preserve">Homology comparison </w:t>
      </w:r>
      <w:r w:rsidR="00F1796C">
        <w:rPr>
          <w:rFonts w:ascii="Times New Roman" w:hAnsi="Times New Roman"/>
          <w:sz w:val="24"/>
          <w:szCs w:val="24"/>
        </w:rPr>
        <w:t xml:space="preserve">of </w:t>
      </w:r>
      <w:r w:rsidR="00ED58FB">
        <w:rPr>
          <w:rFonts w:ascii="Times New Roman" w:hAnsi="Times New Roman"/>
          <w:sz w:val="24"/>
          <w:szCs w:val="24"/>
        </w:rPr>
        <w:t>the analyzed sequences</w:t>
      </w:r>
      <w:r w:rsidR="00F1796C">
        <w:rPr>
          <w:rFonts w:ascii="Times New Roman" w:hAnsi="Times New Roman"/>
          <w:sz w:val="24"/>
          <w:szCs w:val="24"/>
        </w:rPr>
        <w:t xml:space="preserve"> </w:t>
      </w:r>
      <w:r w:rsidR="00084B5A">
        <w:rPr>
          <w:rFonts w:ascii="Times New Roman" w:hAnsi="Times New Roman"/>
          <w:sz w:val="24"/>
          <w:szCs w:val="24"/>
        </w:rPr>
        <w:t xml:space="preserve">indicated that the nucleotide </w:t>
      </w:r>
      <w:r w:rsidR="00084B5A">
        <w:rPr>
          <w:rFonts w:ascii="Times New Roman" w:hAnsi="Times New Roman" w:hint="eastAsia"/>
          <w:sz w:val="24"/>
          <w:szCs w:val="24"/>
        </w:rPr>
        <w:t>identity</w:t>
      </w:r>
      <w:r w:rsidR="00084B5A">
        <w:rPr>
          <w:rFonts w:ascii="Times New Roman" w:hAnsi="Times New Roman"/>
          <w:sz w:val="24"/>
          <w:szCs w:val="24"/>
        </w:rPr>
        <w:t xml:space="preserve"> was </w:t>
      </w:r>
      <w:r w:rsidR="00084B5A">
        <w:rPr>
          <w:rFonts w:ascii="Times New Roman" w:hAnsi="Times New Roman" w:hint="eastAsia"/>
          <w:sz w:val="24"/>
          <w:szCs w:val="24"/>
        </w:rPr>
        <w:t>99.7</w:t>
      </w:r>
      <w:r w:rsidR="00084B5A">
        <w:rPr>
          <w:rFonts w:ascii="Times New Roman" w:hAnsi="Times New Roman"/>
          <w:sz w:val="24"/>
          <w:szCs w:val="24"/>
        </w:rPr>
        <w:t xml:space="preserve">% </w:t>
      </w:r>
      <w:r w:rsidR="00084B5A">
        <w:rPr>
          <w:rFonts w:ascii="Times New Roman" w:hAnsi="Times New Roman" w:hint="eastAsia"/>
          <w:sz w:val="24"/>
          <w:szCs w:val="24"/>
        </w:rPr>
        <w:t>between</w:t>
      </w:r>
      <w:r w:rsidR="00084B5A">
        <w:rPr>
          <w:rFonts w:ascii="Times New Roman" w:hAnsi="Times New Roman"/>
          <w:sz w:val="24"/>
          <w:szCs w:val="24"/>
        </w:rPr>
        <w:t xml:space="preserve"> the </w:t>
      </w:r>
      <w:r w:rsidR="00084B5A">
        <w:rPr>
          <w:rFonts w:ascii="Times New Roman" w:hAnsi="Times New Roman" w:hint="eastAsia"/>
          <w:sz w:val="24"/>
          <w:szCs w:val="24"/>
        </w:rPr>
        <w:t>S</w:t>
      </w:r>
      <w:r w:rsidR="00084B5A">
        <w:rPr>
          <w:rFonts w:ascii="Times New Roman" w:hAnsi="Times New Roman"/>
          <w:sz w:val="24"/>
          <w:szCs w:val="24"/>
        </w:rPr>
        <w:t>-</w:t>
      </w:r>
      <w:r w:rsidR="00084B5A">
        <w:rPr>
          <w:rFonts w:ascii="Times New Roman" w:hAnsi="Times New Roman" w:hint="eastAsia"/>
          <w:sz w:val="24"/>
          <w:szCs w:val="24"/>
        </w:rPr>
        <w:t xml:space="preserve"> and </w:t>
      </w:r>
      <w:r w:rsidR="00084B5A">
        <w:rPr>
          <w:rFonts w:ascii="Times New Roman" w:hAnsi="Times New Roman"/>
          <w:sz w:val="24"/>
          <w:szCs w:val="24"/>
        </w:rPr>
        <w:t>L-type</w:t>
      </w:r>
      <w:r w:rsidR="00084B5A">
        <w:rPr>
          <w:rFonts w:ascii="Times New Roman" w:hAnsi="Times New Roman" w:hint="eastAsia"/>
          <w:sz w:val="24"/>
          <w:szCs w:val="24"/>
        </w:rPr>
        <w:t xml:space="preserve"> </w:t>
      </w:r>
      <w:r w:rsidR="00084B5A">
        <w:rPr>
          <w:rFonts w:ascii="Times New Roman" w:hAnsi="Times New Roman"/>
          <w:sz w:val="24"/>
          <w:szCs w:val="24"/>
        </w:rPr>
        <w:t>subtype reference strains.</w:t>
      </w:r>
      <w:r w:rsidR="00F1796C">
        <w:rPr>
          <w:rFonts w:ascii="Times New Roman" w:hAnsi="Times New Roman"/>
          <w:sz w:val="24"/>
          <w:szCs w:val="24"/>
        </w:rPr>
        <w:t xml:space="preserve"> </w:t>
      </w:r>
      <w:r w:rsidR="00084B5A">
        <w:rPr>
          <w:rFonts w:ascii="Times New Roman" w:hAnsi="Times New Roman"/>
          <w:sz w:val="24"/>
          <w:szCs w:val="24"/>
        </w:rPr>
        <w:t xml:space="preserve">The nucleotide and amino acid mutations </w:t>
      </w:r>
      <w:r w:rsidR="00084B5A">
        <w:rPr>
          <w:rFonts w:ascii="Times New Roman" w:hAnsi="Times New Roman" w:hint="eastAsia"/>
          <w:sz w:val="24"/>
          <w:szCs w:val="24"/>
        </w:rPr>
        <w:t xml:space="preserve">of </w:t>
      </w:r>
      <w:r w:rsidR="00084B5A">
        <w:rPr>
          <w:rFonts w:ascii="Times New Roman" w:hAnsi="Times New Roman"/>
          <w:sz w:val="24"/>
          <w:szCs w:val="24"/>
        </w:rPr>
        <w:t>SARS-CoV-2</w:t>
      </w:r>
      <w:r w:rsidR="00084B5A">
        <w:rPr>
          <w:rFonts w:ascii="Times New Roman" w:hAnsi="Times New Roman" w:hint="eastAsia"/>
          <w:sz w:val="24"/>
          <w:szCs w:val="24"/>
        </w:rPr>
        <w:t xml:space="preserve"> Wuxi strains </w:t>
      </w:r>
      <w:r w:rsidR="00084B5A">
        <w:rPr>
          <w:rFonts w:ascii="Times New Roman" w:hAnsi="Times New Roman"/>
          <w:sz w:val="24"/>
          <w:szCs w:val="24"/>
        </w:rPr>
        <w:t>that appeared in ORF1a (</w:t>
      </w:r>
      <w:proofErr w:type="spellStart"/>
      <w:r w:rsidR="00084B5A">
        <w:rPr>
          <w:rFonts w:ascii="Times New Roman" w:hAnsi="Times New Roman"/>
          <w:sz w:val="24"/>
          <w:szCs w:val="24"/>
        </w:rPr>
        <w:t>nt</w:t>
      </w:r>
      <w:proofErr w:type="spellEnd"/>
      <w:r w:rsidR="00084B5A">
        <w:rPr>
          <w:rFonts w:ascii="Times New Roman" w:hAnsi="Times New Roman"/>
          <w:sz w:val="24"/>
          <w:szCs w:val="24"/>
        </w:rPr>
        <w:t xml:space="preserve"> 8782, T8517C) were synonymous, whereas the </w:t>
      </w:r>
      <w:r w:rsidR="00084B5A" w:rsidRPr="00B80BA8">
        <w:rPr>
          <w:rFonts w:ascii="Times New Roman" w:hAnsi="Times New Roman"/>
          <w:sz w:val="24"/>
          <w:szCs w:val="24"/>
        </w:rPr>
        <w:t>mutation that appeared in ORF8 (</w:t>
      </w:r>
      <w:proofErr w:type="spellStart"/>
      <w:r w:rsidR="00084B5A" w:rsidRPr="00B80BA8">
        <w:rPr>
          <w:rFonts w:ascii="Times New Roman" w:hAnsi="Times New Roman"/>
          <w:sz w:val="24"/>
          <w:szCs w:val="24"/>
        </w:rPr>
        <w:t>nt</w:t>
      </w:r>
      <w:proofErr w:type="spellEnd"/>
      <w:r w:rsidR="00084B5A" w:rsidRPr="00B80BA8">
        <w:rPr>
          <w:rFonts w:ascii="Times New Roman" w:hAnsi="Times New Roman"/>
          <w:sz w:val="24"/>
          <w:szCs w:val="24"/>
        </w:rPr>
        <w:t xml:space="preserve"> 28144, C251T, S84L) was nonsynonymous, compared with </w:t>
      </w:r>
      <w:r w:rsidR="003A5712" w:rsidRPr="00B80BA8">
        <w:rPr>
          <w:rFonts w:ascii="Times New Roman" w:hAnsi="Times New Roman"/>
          <w:sz w:val="24"/>
          <w:szCs w:val="24"/>
        </w:rPr>
        <w:t>S</w:t>
      </w:r>
      <w:r w:rsidR="00084B5A" w:rsidRPr="00B80BA8">
        <w:rPr>
          <w:rFonts w:ascii="Times New Roman" w:hAnsi="Times New Roman"/>
          <w:sz w:val="24"/>
          <w:szCs w:val="24"/>
        </w:rPr>
        <w:t>-type subtype reference sequences (Fig.2</w:t>
      </w:r>
      <w:r w:rsidR="008E22BB">
        <w:rPr>
          <w:rFonts w:ascii="Times New Roman" w:hAnsi="Times New Roman" w:hint="eastAsia"/>
          <w:sz w:val="24"/>
          <w:szCs w:val="24"/>
        </w:rPr>
        <w:t>B</w:t>
      </w:r>
      <w:r w:rsidR="00084B5A" w:rsidRPr="00B80BA8">
        <w:rPr>
          <w:rFonts w:ascii="Times New Roman" w:hAnsi="Times New Roman"/>
          <w:sz w:val="24"/>
          <w:szCs w:val="24"/>
        </w:rPr>
        <w:t>).</w:t>
      </w:r>
      <w:r w:rsidR="00120006" w:rsidRPr="00B80BA8" w:rsidDel="00084B5A">
        <w:rPr>
          <w:rFonts w:ascii="Times New Roman" w:hAnsi="Times New Roman"/>
          <w:sz w:val="24"/>
          <w:szCs w:val="24"/>
        </w:rPr>
        <w:t xml:space="preserve"> </w:t>
      </w:r>
      <w:hyperlink w:anchor="_ENREF_7" w:tooltip="Tang, 2020 #91" w:history="1"/>
      <w:hyperlink w:anchor="_ENREF_9" w:tooltip="Forster, 2020 #117" w:history="1"/>
    </w:p>
    <w:p w14:paraId="4637603E" w14:textId="5848CBF7" w:rsidR="00F1796C" w:rsidRPr="00F1796C" w:rsidRDefault="00ED58FB" w:rsidP="00711337">
      <w:pPr>
        <w:spacing w:line="480" w:lineRule="auto"/>
        <w:ind w:firstLineChars="100" w:firstLine="240"/>
        <w:rPr>
          <w:rFonts w:ascii="Times New Roman" w:hAnsi="Times New Roman"/>
          <w:bCs/>
          <w:color w:val="000000"/>
          <w:sz w:val="24"/>
          <w:szCs w:val="24"/>
          <w:shd w:val="clear" w:color="auto" w:fill="FFFFFF"/>
        </w:rPr>
        <w:sectPr w:rsidR="00F1796C" w:rsidRPr="00F1796C">
          <w:footerReference w:type="default" r:id="rId12"/>
          <w:pgSz w:w="11906" w:h="16838"/>
          <w:pgMar w:top="1440" w:right="1800" w:bottom="1440" w:left="1800" w:header="851" w:footer="992" w:gutter="0"/>
          <w:lnNumType w:countBy="1" w:restart="continuous"/>
          <w:cols w:space="425"/>
          <w:docGrid w:type="lines" w:linePitch="312"/>
        </w:sectPr>
      </w:pPr>
      <w:r>
        <w:rPr>
          <w:rFonts w:ascii="Times New Roman" w:hAnsi="Times New Roman"/>
          <w:sz w:val="24"/>
          <w:szCs w:val="24"/>
          <w:shd w:val="clear" w:color="auto" w:fill="FFFFFF"/>
        </w:rPr>
        <w:t>In conclusion, our</w:t>
      </w:r>
      <w:r w:rsidRPr="00ED58FB">
        <w:rPr>
          <w:rFonts w:ascii="Times New Roman" w:hAnsi="Times New Roman"/>
          <w:sz w:val="24"/>
          <w:szCs w:val="24"/>
          <w:shd w:val="clear" w:color="auto" w:fill="FFFFFF"/>
        </w:rPr>
        <w:t xml:space="preserve"> findings have revealed the clinical features of COVID-19 and the genotypes of SARS-CoV-2 in a regional </w:t>
      </w:r>
      <w:r w:rsidR="0031648D">
        <w:rPr>
          <w:rFonts w:ascii="Times New Roman" w:hAnsi="Times New Roman"/>
          <w:sz w:val="24"/>
          <w:szCs w:val="24"/>
          <w:shd w:val="clear" w:color="auto" w:fill="FFFFFF"/>
        </w:rPr>
        <w:t xml:space="preserve">business </w:t>
      </w:r>
      <w:r w:rsidRPr="00ED58FB">
        <w:rPr>
          <w:rFonts w:ascii="Times New Roman" w:hAnsi="Times New Roman"/>
          <w:sz w:val="24"/>
          <w:szCs w:val="24"/>
          <w:shd w:val="clear" w:color="auto" w:fill="FFFFFF"/>
        </w:rPr>
        <w:t xml:space="preserve">hub during the lockdown period, providing a key reference for implementing such study locally and globally to understand SARS-CoV-2 transmission and pathogenesis.   </w:t>
      </w:r>
    </w:p>
    <w:p w14:paraId="557401D0" w14:textId="77777777" w:rsidR="00837184" w:rsidRPr="00994FCF" w:rsidRDefault="00F308B2" w:rsidP="00994FCF">
      <w:pPr>
        <w:spacing w:beforeLines="100" w:before="312" w:line="480" w:lineRule="auto"/>
        <w:rPr>
          <w:rFonts w:ascii="Times New Roman" w:hAnsi="Times New Roman"/>
          <w:sz w:val="24"/>
          <w:szCs w:val="24"/>
        </w:rPr>
      </w:pPr>
      <w:r w:rsidRPr="00994FCF">
        <w:rPr>
          <w:rFonts w:ascii="Times New Roman" w:hAnsi="Times New Roman"/>
          <w:b/>
          <w:sz w:val="24"/>
          <w:szCs w:val="24"/>
        </w:rPr>
        <w:lastRenderedPageBreak/>
        <w:t>References</w:t>
      </w:r>
    </w:p>
    <w:p w14:paraId="2187CABB" w14:textId="77777777" w:rsidR="001028FA" w:rsidRPr="001028FA" w:rsidRDefault="00F308B2" w:rsidP="001028FA">
      <w:pPr>
        <w:pStyle w:val="EndNoteBibliography"/>
        <w:rPr>
          <w:noProof/>
        </w:rPr>
      </w:pPr>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ADDIN EN.REFLIST </w:instrText>
      </w:r>
      <w:r>
        <w:rPr>
          <w:rFonts w:ascii="Times New Roman" w:hAnsi="Times New Roman" w:cs="Times New Roman"/>
          <w:sz w:val="24"/>
          <w:szCs w:val="24"/>
        </w:rPr>
        <w:fldChar w:fldCharType="separate"/>
      </w:r>
      <w:bookmarkStart w:id="2" w:name="_ENREF_1"/>
      <w:r w:rsidR="001028FA" w:rsidRPr="001028FA">
        <w:rPr>
          <w:noProof/>
        </w:rPr>
        <w:t>1.</w:t>
      </w:r>
      <w:r w:rsidR="001028FA" w:rsidRPr="001028FA">
        <w:rPr>
          <w:noProof/>
        </w:rPr>
        <w:tab/>
        <w:t xml:space="preserve">Tian S, Hu N, Lou J, et al. Characteristics of COVID-19 infection in Beijing. </w:t>
      </w:r>
      <w:r w:rsidR="001028FA" w:rsidRPr="001028FA">
        <w:rPr>
          <w:i/>
          <w:noProof/>
        </w:rPr>
        <w:t>Journal of Infection</w:t>
      </w:r>
      <w:r w:rsidR="001028FA" w:rsidRPr="001028FA">
        <w:rPr>
          <w:noProof/>
        </w:rPr>
        <w:t xml:space="preserve"> 2020;</w:t>
      </w:r>
      <w:r w:rsidR="001028FA" w:rsidRPr="001028FA">
        <w:rPr>
          <w:b/>
          <w:noProof/>
        </w:rPr>
        <w:t>80</w:t>
      </w:r>
      <w:r w:rsidR="001028FA" w:rsidRPr="001028FA">
        <w:rPr>
          <w:noProof/>
        </w:rPr>
        <w:t>(4):401-06.</w:t>
      </w:r>
      <w:bookmarkEnd w:id="2"/>
    </w:p>
    <w:p w14:paraId="5014662F" w14:textId="77777777" w:rsidR="001028FA" w:rsidRPr="001028FA" w:rsidRDefault="001028FA" w:rsidP="001028FA">
      <w:pPr>
        <w:pStyle w:val="EndNoteBibliography"/>
        <w:rPr>
          <w:noProof/>
        </w:rPr>
      </w:pPr>
      <w:bookmarkStart w:id="3" w:name="_ENREF_2"/>
      <w:r w:rsidRPr="001028FA">
        <w:rPr>
          <w:noProof/>
        </w:rPr>
        <w:t>2.</w:t>
      </w:r>
      <w:r w:rsidRPr="001028FA">
        <w:rPr>
          <w:noProof/>
        </w:rPr>
        <w:tab/>
        <w:t xml:space="preserve">Wang C, Horby PW, Hayden FG, Gao GF. A novel coronavirus outbreak of global health concern. </w:t>
      </w:r>
      <w:r w:rsidRPr="001028FA">
        <w:rPr>
          <w:i/>
          <w:noProof/>
        </w:rPr>
        <w:t>Lancet</w:t>
      </w:r>
      <w:r w:rsidRPr="001028FA">
        <w:rPr>
          <w:noProof/>
        </w:rPr>
        <w:t xml:space="preserve"> 2020;</w:t>
      </w:r>
      <w:r w:rsidRPr="001028FA">
        <w:rPr>
          <w:b/>
          <w:noProof/>
        </w:rPr>
        <w:t>395</w:t>
      </w:r>
      <w:r w:rsidRPr="001028FA">
        <w:rPr>
          <w:noProof/>
        </w:rPr>
        <w:t>(10223):470-73.</w:t>
      </w:r>
      <w:bookmarkEnd w:id="3"/>
    </w:p>
    <w:p w14:paraId="6E1491E2" w14:textId="77777777" w:rsidR="001028FA" w:rsidRPr="001028FA" w:rsidRDefault="001028FA" w:rsidP="001028FA">
      <w:pPr>
        <w:pStyle w:val="EndNoteBibliography"/>
        <w:rPr>
          <w:noProof/>
        </w:rPr>
      </w:pPr>
      <w:bookmarkStart w:id="4" w:name="_ENREF_3"/>
      <w:r w:rsidRPr="001028FA">
        <w:rPr>
          <w:noProof/>
        </w:rPr>
        <w:t>3.</w:t>
      </w:r>
      <w:r w:rsidRPr="001028FA">
        <w:rPr>
          <w:noProof/>
        </w:rPr>
        <w:tab/>
        <w:t xml:space="preserve">Rothe C, Schunk M, Sothmann P, et al. Transmission of 2019-nCoV infection from an asymptomatic contact in Germany. </w:t>
      </w:r>
      <w:r w:rsidRPr="001028FA">
        <w:rPr>
          <w:i/>
          <w:noProof/>
        </w:rPr>
        <w:t>N Engl J Med</w:t>
      </w:r>
      <w:r w:rsidRPr="001028FA">
        <w:rPr>
          <w:noProof/>
        </w:rPr>
        <w:t xml:space="preserve"> 2020;</w:t>
      </w:r>
      <w:r w:rsidRPr="001028FA">
        <w:rPr>
          <w:b/>
          <w:noProof/>
        </w:rPr>
        <w:t>382</w:t>
      </w:r>
      <w:r w:rsidRPr="001028FA">
        <w:rPr>
          <w:noProof/>
        </w:rPr>
        <w:t>(10):970-71.</w:t>
      </w:r>
      <w:bookmarkEnd w:id="4"/>
    </w:p>
    <w:p w14:paraId="143B963C" w14:textId="77777777" w:rsidR="001028FA" w:rsidRPr="001028FA" w:rsidRDefault="001028FA" w:rsidP="001028FA">
      <w:pPr>
        <w:pStyle w:val="EndNoteBibliography"/>
        <w:rPr>
          <w:noProof/>
        </w:rPr>
      </w:pPr>
      <w:bookmarkStart w:id="5" w:name="_ENREF_4"/>
      <w:r w:rsidRPr="001028FA">
        <w:rPr>
          <w:noProof/>
        </w:rPr>
        <w:t>4.</w:t>
      </w:r>
      <w:r w:rsidRPr="001028FA">
        <w:rPr>
          <w:noProof/>
        </w:rPr>
        <w:tab/>
        <w:t xml:space="preserve">Andersen KG, Rambaut A, Lipkin WI, Holmes EC, Garry RF. The proximal origin of SARS-CoV-2. </w:t>
      </w:r>
      <w:r w:rsidRPr="001028FA">
        <w:rPr>
          <w:i/>
          <w:noProof/>
        </w:rPr>
        <w:t>Nature medicine</w:t>
      </w:r>
      <w:r w:rsidRPr="001028FA">
        <w:rPr>
          <w:noProof/>
        </w:rPr>
        <w:t xml:space="preserve"> 2020;</w:t>
      </w:r>
      <w:r w:rsidRPr="001028FA">
        <w:rPr>
          <w:b/>
          <w:noProof/>
        </w:rPr>
        <w:t>26</w:t>
      </w:r>
      <w:r w:rsidRPr="001028FA">
        <w:rPr>
          <w:noProof/>
        </w:rPr>
        <w:t>(4):450-52.</w:t>
      </w:r>
      <w:bookmarkEnd w:id="5"/>
    </w:p>
    <w:p w14:paraId="7407AAA2" w14:textId="77777777" w:rsidR="001028FA" w:rsidRPr="001028FA" w:rsidRDefault="001028FA" w:rsidP="001028FA">
      <w:pPr>
        <w:pStyle w:val="EndNoteBibliography"/>
        <w:rPr>
          <w:noProof/>
        </w:rPr>
      </w:pPr>
      <w:bookmarkStart w:id="6" w:name="_ENREF_5"/>
      <w:r w:rsidRPr="001028FA">
        <w:rPr>
          <w:noProof/>
        </w:rPr>
        <w:t>5.</w:t>
      </w:r>
      <w:r w:rsidRPr="001028FA">
        <w:rPr>
          <w:noProof/>
        </w:rPr>
        <w:tab/>
        <w:t xml:space="preserve">Neher RA, Dyrdak R, Druelle V, Hodcroft EB, Albert J. Potential impact of seasonal forcing on a SARS-CoV-2 pandemic. </w:t>
      </w:r>
      <w:r w:rsidRPr="001028FA">
        <w:rPr>
          <w:i/>
          <w:noProof/>
        </w:rPr>
        <w:t>Swiss medical weekly</w:t>
      </w:r>
      <w:r w:rsidRPr="001028FA">
        <w:rPr>
          <w:noProof/>
        </w:rPr>
        <w:t xml:space="preserve"> 2020;</w:t>
      </w:r>
      <w:r w:rsidRPr="001028FA">
        <w:rPr>
          <w:b/>
          <w:noProof/>
        </w:rPr>
        <w:t>150</w:t>
      </w:r>
      <w:r w:rsidRPr="001028FA">
        <w:rPr>
          <w:noProof/>
        </w:rPr>
        <w:t>:w20224.</w:t>
      </w:r>
      <w:bookmarkEnd w:id="6"/>
    </w:p>
    <w:p w14:paraId="0EFA6A5E" w14:textId="28974578" w:rsidR="001028FA" w:rsidRPr="001028FA" w:rsidRDefault="001028FA" w:rsidP="001028FA">
      <w:pPr>
        <w:pStyle w:val="EndNoteBibliography"/>
        <w:rPr>
          <w:noProof/>
        </w:rPr>
      </w:pPr>
      <w:bookmarkStart w:id="7" w:name="_ENREF_6"/>
      <w:r w:rsidRPr="001028FA">
        <w:rPr>
          <w:noProof/>
        </w:rPr>
        <w:t>6.</w:t>
      </w:r>
      <w:r w:rsidRPr="001028FA">
        <w:rPr>
          <w:noProof/>
        </w:rPr>
        <w:tab/>
        <w:t xml:space="preserve">Wu AP, Niu PH, Wang LL, et al. Mutations, recombination and insertion in the evolution of 2019-nCoV. </w:t>
      </w:r>
      <w:r w:rsidRPr="001028FA">
        <w:rPr>
          <w:i/>
          <w:noProof/>
        </w:rPr>
        <w:t>bioRxiv</w:t>
      </w:r>
      <w:r w:rsidRPr="001028FA">
        <w:rPr>
          <w:noProof/>
        </w:rPr>
        <w:t xml:space="preserve"> 2020 Mar 2</w:t>
      </w:r>
      <w:r w:rsidR="002A0E0C">
        <w:rPr>
          <w:rFonts w:hint="eastAsia"/>
          <w:noProof/>
        </w:rPr>
        <w:t xml:space="preserve"> </w:t>
      </w:r>
      <w:r w:rsidR="002A0E0C" w:rsidRPr="007349F8">
        <w:rPr>
          <w:noProof/>
        </w:rPr>
        <w:t>(Epub ahead of print)</w:t>
      </w:r>
      <w:r w:rsidRPr="001028FA">
        <w:rPr>
          <w:noProof/>
        </w:rPr>
        <w:t>.</w:t>
      </w:r>
      <w:bookmarkEnd w:id="7"/>
    </w:p>
    <w:p w14:paraId="26784C18" w14:textId="0ED07714" w:rsidR="001028FA" w:rsidRPr="001028FA" w:rsidRDefault="001028FA" w:rsidP="001028FA">
      <w:pPr>
        <w:pStyle w:val="EndNoteBibliography"/>
        <w:rPr>
          <w:noProof/>
        </w:rPr>
      </w:pPr>
      <w:bookmarkStart w:id="8" w:name="_ENREF_7"/>
      <w:r w:rsidRPr="001028FA">
        <w:rPr>
          <w:noProof/>
        </w:rPr>
        <w:t>7.</w:t>
      </w:r>
      <w:r w:rsidRPr="001028FA">
        <w:rPr>
          <w:noProof/>
        </w:rPr>
        <w:tab/>
        <w:t xml:space="preserve">Tang XL, Wu CC, Li X, et al. On the origin and continuing evolution of SARS-CoV-2. </w:t>
      </w:r>
      <w:r w:rsidRPr="001028FA">
        <w:rPr>
          <w:i/>
          <w:noProof/>
        </w:rPr>
        <w:t>National Science Review</w:t>
      </w:r>
      <w:r w:rsidRPr="001028FA">
        <w:rPr>
          <w:noProof/>
        </w:rPr>
        <w:t xml:space="preserve"> 2020</w:t>
      </w:r>
      <w:r w:rsidR="002A0E0C">
        <w:rPr>
          <w:rFonts w:hint="eastAsia"/>
          <w:noProof/>
        </w:rPr>
        <w:t xml:space="preserve"> </w:t>
      </w:r>
      <w:r w:rsidR="002A0E0C" w:rsidRPr="007349F8">
        <w:rPr>
          <w:noProof/>
        </w:rPr>
        <w:t>(Epub ahead of print)</w:t>
      </w:r>
      <w:r w:rsidRPr="001028FA">
        <w:rPr>
          <w:noProof/>
        </w:rPr>
        <w:t>.</w:t>
      </w:r>
      <w:bookmarkEnd w:id="8"/>
    </w:p>
    <w:p w14:paraId="19B602C9" w14:textId="77777777" w:rsidR="001028FA" w:rsidRPr="001028FA" w:rsidRDefault="001028FA" w:rsidP="001028FA">
      <w:pPr>
        <w:pStyle w:val="EndNoteBibliography"/>
        <w:rPr>
          <w:noProof/>
        </w:rPr>
      </w:pPr>
      <w:bookmarkStart w:id="9" w:name="_ENREF_8"/>
      <w:r w:rsidRPr="001028FA">
        <w:rPr>
          <w:noProof/>
        </w:rPr>
        <w:t>8.</w:t>
      </w:r>
      <w:r w:rsidRPr="001028FA">
        <w:rPr>
          <w:noProof/>
        </w:rPr>
        <w:tab/>
        <w:t xml:space="preserve">Forster P, Forster L, Renfrew C, Forster M. Phylogenetic network analysis of SARS-CoV-2 genomes. </w:t>
      </w:r>
      <w:r w:rsidRPr="001028FA">
        <w:rPr>
          <w:i/>
          <w:noProof/>
        </w:rPr>
        <w:t>Proc Natl Acad Sci U S A</w:t>
      </w:r>
      <w:r w:rsidRPr="001028FA">
        <w:rPr>
          <w:noProof/>
        </w:rPr>
        <w:t xml:space="preserve"> 2020;</w:t>
      </w:r>
      <w:r w:rsidRPr="001028FA">
        <w:rPr>
          <w:b/>
          <w:noProof/>
        </w:rPr>
        <w:t>117</w:t>
      </w:r>
      <w:r w:rsidRPr="001028FA">
        <w:rPr>
          <w:noProof/>
        </w:rPr>
        <w:t>(17):9241-43.</w:t>
      </w:r>
      <w:bookmarkEnd w:id="9"/>
    </w:p>
    <w:p w14:paraId="6460BD1B" w14:textId="77777777" w:rsidR="001028FA" w:rsidRPr="001028FA" w:rsidRDefault="001028FA" w:rsidP="001028FA">
      <w:pPr>
        <w:pStyle w:val="EndNoteBibliography"/>
        <w:rPr>
          <w:noProof/>
        </w:rPr>
      </w:pPr>
      <w:bookmarkStart w:id="10" w:name="_ENREF_9"/>
      <w:r w:rsidRPr="001028FA">
        <w:rPr>
          <w:noProof/>
        </w:rPr>
        <w:t>9.</w:t>
      </w:r>
      <w:r w:rsidRPr="001028FA">
        <w:rPr>
          <w:noProof/>
        </w:rPr>
        <w:tab/>
        <w:t xml:space="preserve">Benvenuto D, Giovanetti M, Salemi M, et al. The global spread of 2019-nCoV: a molecular evolutionary analysis. </w:t>
      </w:r>
      <w:r w:rsidRPr="001028FA">
        <w:rPr>
          <w:i/>
          <w:noProof/>
        </w:rPr>
        <w:t>Pathogens and global health</w:t>
      </w:r>
      <w:r w:rsidRPr="001028FA">
        <w:rPr>
          <w:noProof/>
        </w:rPr>
        <w:t xml:space="preserve"> 2020;</w:t>
      </w:r>
      <w:r w:rsidRPr="001028FA">
        <w:rPr>
          <w:b/>
          <w:noProof/>
        </w:rPr>
        <w:t>114</w:t>
      </w:r>
      <w:r w:rsidRPr="001028FA">
        <w:rPr>
          <w:noProof/>
        </w:rPr>
        <w:t>(2):64-67.</w:t>
      </w:r>
      <w:bookmarkEnd w:id="10"/>
    </w:p>
    <w:p w14:paraId="47716DD7" w14:textId="76959ACE" w:rsidR="00837184" w:rsidRDefault="00F308B2" w:rsidP="00D16846">
      <w:pPr>
        <w:pStyle w:val="af2"/>
        <w:spacing w:beforeLines="100" w:before="312" w:line="480" w:lineRule="auto"/>
        <w:ind w:left="425" w:hangingChars="177" w:hanging="425"/>
        <w:rPr>
          <w:rFonts w:ascii="Times New Roman" w:hAnsi="Times New Roman" w:cs="Times New Roman"/>
          <w:sz w:val="24"/>
          <w:szCs w:val="24"/>
        </w:rPr>
      </w:pPr>
      <w:r>
        <w:rPr>
          <w:rFonts w:ascii="Times New Roman" w:hAnsi="Times New Roman" w:cs="Times New Roman"/>
          <w:sz w:val="24"/>
          <w:szCs w:val="24"/>
        </w:rPr>
        <w:fldChar w:fldCharType="end"/>
      </w:r>
    </w:p>
    <w:p w14:paraId="658FB2BC" w14:textId="77777777" w:rsidR="00837184" w:rsidRDefault="00837184">
      <w:pPr>
        <w:spacing w:beforeLines="100" w:before="312" w:line="480" w:lineRule="auto"/>
        <w:rPr>
          <w:rFonts w:ascii="Times New Roman" w:hAnsi="Times New Roman"/>
          <w:sz w:val="24"/>
          <w:szCs w:val="24"/>
        </w:rPr>
      </w:pPr>
    </w:p>
    <w:p w14:paraId="54C8CA23" w14:textId="77777777" w:rsidR="00837184" w:rsidRDefault="00837184">
      <w:pPr>
        <w:spacing w:beforeLines="100" w:before="312" w:line="480" w:lineRule="auto"/>
        <w:rPr>
          <w:rFonts w:ascii="Times New Roman" w:hAnsi="Times New Roman"/>
          <w:sz w:val="24"/>
          <w:szCs w:val="24"/>
        </w:rPr>
        <w:sectPr w:rsidR="00837184">
          <w:pgSz w:w="11906" w:h="16838"/>
          <w:pgMar w:top="1440" w:right="1800" w:bottom="1440" w:left="1800" w:header="851" w:footer="992" w:gutter="0"/>
          <w:cols w:space="425"/>
          <w:docGrid w:type="lines" w:linePitch="312"/>
        </w:sectPr>
      </w:pPr>
    </w:p>
    <w:p w14:paraId="50900D4D" w14:textId="43D4C749" w:rsidR="00BF7AFF" w:rsidRDefault="00BF7AFF" w:rsidP="00BF7AFF">
      <w:pPr>
        <w:spacing w:beforeLines="100" w:before="312" w:line="480" w:lineRule="auto"/>
        <w:rPr>
          <w:rFonts w:ascii="Times New Roman" w:hAnsi="Times New Roman"/>
          <w:b/>
          <w:sz w:val="24"/>
          <w:szCs w:val="24"/>
        </w:rPr>
      </w:pPr>
      <w:r>
        <w:rPr>
          <w:rFonts w:ascii="Times New Roman" w:hAnsi="Times New Roman" w:hint="eastAsia"/>
          <w:b/>
          <w:sz w:val="24"/>
          <w:szCs w:val="24"/>
        </w:rPr>
        <w:lastRenderedPageBreak/>
        <w:t>Declaration of Competing Interest</w:t>
      </w:r>
    </w:p>
    <w:p w14:paraId="415B24D4" w14:textId="4B23CE33" w:rsidR="00BF7AFF" w:rsidRDefault="00BF7AFF" w:rsidP="00BF7AFF">
      <w:pPr>
        <w:spacing w:beforeLines="100" w:before="312" w:line="480" w:lineRule="auto"/>
        <w:rPr>
          <w:rFonts w:ascii="Times New Roman" w:hAnsi="Times New Roman"/>
          <w:sz w:val="24"/>
          <w:szCs w:val="24"/>
        </w:rPr>
      </w:pPr>
      <w:r>
        <w:rPr>
          <w:rFonts w:ascii="Times New Roman" w:hAnsi="Times New Roman"/>
          <w:sz w:val="24"/>
          <w:szCs w:val="24"/>
        </w:rPr>
        <w:t xml:space="preserve">The authors declare </w:t>
      </w:r>
      <w:r>
        <w:rPr>
          <w:rFonts w:ascii="Times New Roman" w:hAnsi="Times New Roman" w:hint="eastAsia"/>
          <w:sz w:val="24"/>
          <w:szCs w:val="24"/>
        </w:rPr>
        <w:t>no competing</w:t>
      </w:r>
      <w:r>
        <w:rPr>
          <w:rFonts w:ascii="Times New Roman" w:hAnsi="Times New Roman"/>
          <w:sz w:val="24"/>
          <w:szCs w:val="24"/>
        </w:rPr>
        <w:t xml:space="preserve"> interest.</w:t>
      </w:r>
    </w:p>
    <w:p w14:paraId="10FDBAA6" w14:textId="6F1BBF00" w:rsidR="00837184" w:rsidRDefault="00F308B2">
      <w:pPr>
        <w:spacing w:beforeLines="100" w:before="312" w:line="480" w:lineRule="auto"/>
        <w:rPr>
          <w:rFonts w:ascii="Times New Roman" w:hAnsi="Times New Roman"/>
          <w:b/>
          <w:sz w:val="24"/>
          <w:szCs w:val="24"/>
        </w:rPr>
      </w:pPr>
      <w:r>
        <w:rPr>
          <w:rFonts w:ascii="Times New Roman" w:hAnsi="Times New Roman" w:hint="eastAsia"/>
          <w:b/>
          <w:sz w:val="24"/>
          <w:szCs w:val="24"/>
        </w:rPr>
        <w:t>A</w:t>
      </w:r>
      <w:r w:rsidR="00FE745D">
        <w:rPr>
          <w:rFonts w:ascii="Times New Roman" w:hAnsi="Times New Roman" w:hint="eastAsia"/>
          <w:b/>
          <w:sz w:val="24"/>
          <w:szCs w:val="24"/>
        </w:rPr>
        <w:t>cknowledgments</w:t>
      </w:r>
    </w:p>
    <w:p w14:paraId="70EE1D50" w14:textId="056A249B" w:rsidR="00837184" w:rsidRDefault="00F308B2">
      <w:pPr>
        <w:spacing w:beforeLines="100" w:before="312" w:line="480" w:lineRule="auto"/>
        <w:rPr>
          <w:rFonts w:ascii="Times New Roman" w:hAnsi="Times New Roman"/>
          <w:b/>
          <w:sz w:val="24"/>
          <w:szCs w:val="24"/>
        </w:rPr>
      </w:pPr>
      <w:r>
        <w:rPr>
          <w:rFonts w:ascii="Times New Roman" w:hAnsi="Times New Roman"/>
          <w:sz w:val="24"/>
          <w:szCs w:val="24"/>
        </w:rPr>
        <w:t>We t</w:t>
      </w:r>
      <w:r>
        <w:rPr>
          <w:rFonts w:ascii="Times New Roman" w:hAnsi="Times New Roman" w:hint="eastAsia"/>
          <w:sz w:val="24"/>
          <w:szCs w:val="24"/>
        </w:rPr>
        <w:t xml:space="preserve">hank </w:t>
      </w:r>
      <w:proofErr w:type="spellStart"/>
      <w:r>
        <w:rPr>
          <w:rFonts w:ascii="Times New Roman" w:hAnsi="Times New Roman" w:hint="eastAsia"/>
          <w:sz w:val="24"/>
          <w:szCs w:val="24"/>
        </w:rPr>
        <w:t>Xike</w:t>
      </w:r>
      <w:proofErr w:type="spellEnd"/>
      <w:r>
        <w:rPr>
          <w:rFonts w:ascii="Times New Roman" w:hAnsi="Times New Roman" w:hint="eastAsia"/>
          <w:sz w:val="24"/>
          <w:szCs w:val="24"/>
        </w:rPr>
        <w:t xml:space="preserve"> Zhou for providing technical support.</w:t>
      </w:r>
      <w:r w:rsidR="00BF7AFF">
        <w:rPr>
          <w:rFonts w:ascii="Times New Roman" w:hAnsi="Times New Roman" w:hint="eastAsia"/>
          <w:sz w:val="24"/>
          <w:szCs w:val="24"/>
        </w:rPr>
        <w:t xml:space="preserve"> </w:t>
      </w:r>
    </w:p>
    <w:p w14:paraId="46D54261" w14:textId="6D264895" w:rsidR="00531D0C" w:rsidRDefault="00BF7AFF">
      <w:pPr>
        <w:spacing w:beforeLines="100" w:before="312" w:line="480" w:lineRule="auto"/>
        <w:rPr>
          <w:rFonts w:ascii="Times New Roman" w:hAnsi="Times New Roman"/>
          <w:b/>
          <w:sz w:val="24"/>
          <w:szCs w:val="24"/>
        </w:rPr>
      </w:pPr>
      <w:r>
        <w:rPr>
          <w:rFonts w:ascii="Times New Roman" w:hAnsi="Times New Roman"/>
          <w:b/>
          <w:sz w:val="24"/>
          <w:szCs w:val="24"/>
        </w:rPr>
        <w:t>F</w:t>
      </w:r>
      <w:r>
        <w:rPr>
          <w:rFonts w:ascii="Times New Roman" w:hAnsi="Times New Roman" w:hint="eastAsia"/>
          <w:b/>
          <w:sz w:val="24"/>
          <w:szCs w:val="24"/>
        </w:rPr>
        <w:t>inancial support</w:t>
      </w:r>
    </w:p>
    <w:p w14:paraId="3ECF21B0" w14:textId="77777777" w:rsidR="00E035EA" w:rsidRDefault="00F308B2">
      <w:pPr>
        <w:spacing w:beforeLines="100" w:before="312" w:line="480" w:lineRule="auto"/>
        <w:rPr>
          <w:rFonts w:ascii="Times New Roman" w:hAnsi="Times New Roman"/>
          <w:sz w:val="24"/>
          <w:szCs w:val="24"/>
        </w:rPr>
      </w:pPr>
      <w:r>
        <w:rPr>
          <w:rFonts w:ascii="Times New Roman" w:hAnsi="Times New Roman"/>
          <w:sz w:val="24"/>
          <w:szCs w:val="24"/>
        </w:rPr>
        <w:t xml:space="preserve">This work was funded by the Wuxi Technology Bureau Scientific and Technology Project (CSE31N1607), Wuxi Key Medical Talents Program (ZDRC024), Wuxi Health and Family Planning Commission Appropriate Technology Extension Project (MS201702), National Natural Science Foundation of China </w:t>
      </w:r>
      <w:r w:rsidRPr="00696209">
        <w:rPr>
          <w:rFonts w:ascii="Times New Roman" w:hAnsi="Times New Roman"/>
          <w:sz w:val="24"/>
          <w:szCs w:val="24"/>
        </w:rPr>
        <w:t xml:space="preserve">(81701550), </w:t>
      </w:r>
      <w:r w:rsidRPr="00696209">
        <w:rPr>
          <w:rFonts w:ascii="Times New Roman" w:hAnsi="Times New Roman"/>
          <w:sz w:val="24"/>
          <w:szCs w:val="24"/>
          <w:lang w:val="en-GB"/>
        </w:rPr>
        <w:t>Emergency</w:t>
      </w:r>
      <w:r>
        <w:rPr>
          <w:rFonts w:ascii="Times New Roman" w:hAnsi="Times New Roman"/>
          <w:sz w:val="24"/>
          <w:szCs w:val="24"/>
          <w:lang w:val="en-GB"/>
        </w:rPr>
        <w:t xml:space="preserve"> Prevention and Control Capacity Program for New Severe Infectious diseases of National Institute for Viral Disease Control and Prevention, the 135 Strategic Program of Chinese Academy of Sciences, </w:t>
      </w:r>
      <w:r>
        <w:rPr>
          <w:rFonts w:ascii="Times New Roman" w:hAnsi="Times New Roman"/>
          <w:sz w:val="24"/>
          <w:szCs w:val="24"/>
        </w:rPr>
        <w:t>and Open Research Fund Program of the State Key Laboratory of Virology of China (2019IOV005).</w:t>
      </w:r>
      <w:r w:rsidR="00531D0C" w:rsidDel="00531D0C">
        <w:rPr>
          <w:rFonts w:ascii="Times New Roman" w:hAnsi="Times New Roman"/>
          <w:sz w:val="24"/>
          <w:szCs w:val="24"/>
        </w:rPr>
        <w:t xml:space="preserve"> </w:t>
      </w:r>
    </w:p>
    <w:p w14:paraId="68738EE5" w14:textId="09A29F8A" w:rsidR="00837184" w:rsidRDefault="00F308B2">
      <w:pPr>
        <w:spacing w:beforeLines="100" w:before="312" w:line="480" w:lineRule="auto"/>
        <w:rPr>
          <w:rFonts w:ascii="Times New Roman" w:hAnsi="Times New Roman"/>
          <w:b/>
          <w:sz w:val="24"/>
          <w:szCs w:val="24"/>
        </w:rPr>
      </w:pPr>
      <w:r>
        <w:rPr>
          <w:rFonts w:ascii="Times New Roman" w:hAnsi="Times New Roman" w:hint="eastAsia"/>
          <w:b/>
          <w:sz w:val="24"/>
          <w:szCs w:val="24"/>
        </w:rPr>
        <w:t xml:space="preserve">Figure </w:t>
      </w:r>
      <w:r>
        <w:rPr>
          <w:rFonts w:ascii="Times New Roman" w:hAnsi="Times New Roman"/>
          <w:b/>
          <w:sz w:val="24"/>
          <w:szCs w:val="24"/>
        </w:rPr>
        <w:t>Legends</w:t>
      </w:r>
    </w:p>
    <w:p w14:paraId="7865040A" w14:textId="597C01C3" w:rsidR="00AA5203" w:rsidRDefault="00AA5203" w:rsidP="00AA5203">
      <w:pPr>
        <w:spacing w:beforeLines="100" w:before="312" w:line="480" w:lineRule="auto"/>
        <w:rPr>
          <w:rFonts w:ascii="Times New Roman" w:hAnsi="Times New Roman"/>
          <w:sz w:val="24"/>
          <w:szCs w:val="24"/>
        </w:rPr>
      </w:pPr>
      <w:r>
        <w:rPr>
          <w:rFonts w:ascii="Times New Roman" w:hAnsi="Times New Roman"/>
          <w:b/>
          <w:sz w:val="24"/>
          <w:szCs w:val="24"/>
        </w:rPr>
        <w:t>Figure 1 Fifty-five SARS-CoV-2 infected cases and migration map.</w:t>
      </w:r>
      <w:r>
        <w:rPr>
          <w:rFonts w:ascii="Times New Roman" w:hAnsi="Times New Roman" w:hint="eastAsia"/>
          <w:b/>
          <w:sz w:val="24"/>
          <w:szCs w:val="24"/>
        </w:rPr>
        <w:t xml:space="preserve"> </w:t>
      </w:r>
      <w:r>
        <w:rPr>
          <w:rFonts w:ascii="Times New Roman" w:hAnsi="Times New Roman"/>
          <w:b/>
          <w:sz w:val="24"/>
          <w:szCs w:val="24"/>
        </w:rPr>
        <w:t>A.</w:t>
      </w:r>
      <w:r>
        <w:rPr>
          <w:rFonts w:ascii="Times New Roman" w:hAnsi="Times New Roman" w:hint="eastAsia"/>
          <w:b/>
          <w:sz w:val="24"/>
          <w:szCs w:val="24"/>
        </w:rPr>
        <w:t xml:space="preserve"> </w:t>
      </w:r>
      <w:r>
        <w:rPr>
          <w:rFonts w:ascii="Times New Roman" w:hAnsi="Times New Roman"/>
          <w:sz w:val="24"/>
          <w:szCs w:val="24"/>
        </w:rPr>
        <w:t>Migration</w:t>
      </w:r>
      <w:r>
        <w:rPr>
          <w:rFonts w:ascii="Times New Roman" w:hAnsi="Times New Roman" w:hint="eastAsia"/>
          <w:sz w:val="24"/>
          <w:szCs w:val="24"/>
        </w:rPr>
        <w:t xml:space="preserve"> </w:t>
      </w:r>
      <w:r>
        <w:rPr>
          <w:rFonts w:ascii="Times New Roman" w:hAnsi="Times New Roman"/>
          <w:sz w:val="24"/>
          <w:szCs w:val="24"/>
        </w:rPr>
        <w:t>world map of</w:t>
      </w:r>
      <w:r>
        <w:rPr>
          <w:rFonts w:ascii="Times New Roman" w:hAnsi="Times New Roman" w:hint="eastAsia"/>
          <w:sz w:val="24"/>
          <w:szCs w:val="24"/>
        </w:rPr>
        <w:t xml:space="preserve"> </w:t>
      </w:r>
      <w:r>
        <w:rPr>
          <w:rFonts w:ascii="Times New Roman" w:hAnsi="Times New Roman"/>
          <w:sz w:val="24"/>
          <w:szCs w:val="24"/>
        </w:rPr>
        <w:t>SARS-CoV-2 cases to Wuxi</w:t>
      </w:r>
      <w:r>
        <w:rPr>
          <w:rFonts w:ascii="Times New Roman" w:hAnsi="Times New Roman" w:hint="eastAsia"/>
          <w:sz w:val="24"/>
          <w:szCs w:val="24"/>
        </w:rPr>
        <w:t xml:space="preserve"> </w:t>
      </w:r>
      <w:r>
        <w:rPr>
          <w:rFonts w:ascii="Times New Roman" w:hAnsi="Times New Roman"/>
          <w:bCs/>
          <w:color w:val="000000"/>
          <w:sz w:val="24"/>
          <w:szCs w:val="24"/>
          <w:shd w:val="clear" w:color="auto" w:fill="FFFFFF"/>
        </w:rPr>
        <w:t>c</w:t>
      </w:r>
      <w:r>
        <w:rPr>
          <w:rFonts w:ascii="Times New Roman" w:hAnsi="Times New Roman" w:hint="eastAsia"/>
          <w:bCs/>
          <w:color w:val="000000"/>
          <w:sz w:val="24"/>
          <w:szCs w:val="24"/>
          <w:shd w:val="clear" w:color="auto" w:fill="FFFFFF"/>
        </w:rPr>
        <w:t>ity</w:t>
      </w:r>
      <w:r>
        <w:rPr>
          <w:rFonts w:ascii="Times New Roman" w:hAnsi="Times New Roman" w:hint="eastAsia"/>
          <w:sz w:val="24"/>
          <w:szCs w:val="24"/>
        </w:rPr>
        <w:t>, Jiangsu Province, China</w:t>
      </w:r>
      <w:r>
        <w:rPr>
          <w:rFonts w:ascii="Times New Roman" w:hAnsi="Times New Roman"/>
          <w:sz w:val="24"/>
          <w:szCs w:val="24"/>
        </w:rPr>
        <w:t xml:space="preserve"> </w:t>
      </w:r>
      <w:r w:rsidRPr="002622D2">
        <w:rPr>
          <w:rFonts w:ascii="Times New Roman" w:hAnsi="Times New Roman"/>
          <w:sz w:val="24"/>
          <w:szCs w:val="24"/>
        </w:rPr>
        <w:t>(</w:t>
      </w:r>
      <w:r>
        <w:rPr>
          <w:rFonts w:ascii="Times New Roman" w:hAnsi="Times New Roman"/>
          <w:sz w:val="24"/>
          <w:szCs w:val="24"/>
        </w:rPr>
        <w:t xml:space="preserve">from </w:t>
      </w:r>
      <w:r w:rsidRPr="00C81A80">
        <w:rPr>
          <w:rFonts w:ascii="Times New Roman" w:hAnsi="Times New Roman"/>
          <w:sz w:val="24"/>
          <w:szCs w:val="24"/>
        </w:rPr>
        <w:t>January</w:t>
      </w:r>
      <w:r>
        <w:rPr>
          <w:rFonts w:ascii="Times New Roman" w:hAnsi="Times New Roman"/>
          <w:sz w:val="24"/>
          <w:szCs w:val="24"/>
        </w:rPr>
        <w:t xml:space="preserve"> to </w:t>
      </w:r>
      <w:r w:rsidRPr="00C81A80">
        <w:rPr>
          <w:rFonts w:ascii="Times New Roman" w:hAnsi="Times New Roman"/>
          <w:sz w:val="24"/>
          <w:szCs w:val="24"/>
        </w:rPr>
        <w:t>March 2020</w:t>
      </w:r>
      <w:r w:rsidRPr="002622D2">
        <w:rPr>
          <w:rFonts w:ascii="Times New Roman" w:hAnsi="Times New Roman"/>
          <w:sz w:val="24"/>
          <w:szCs w:val="24"/>
        </w:rPr>
        <w:t xml:space="preserve">). </w:t>
      </w:r>
      <w:r w:rsidRPr="00C84C9A">
        <w:rPr>
          <w:rFonts w:ascii="Times New Roman" w:hAnsi="Times New Roman"/>
          <w:b/>
          <w:sz w:val="24"/>
          <w:szCs w:val="24"/>
        </w:rPr>
        <w:t>B.</w:t>
      </w:r>
      <w:r>
        <w:rPr>
          <w:rFonts w:ascii="Times New Roman" w:hAnsi="Times New Roman"/>
          <w:b/>
          <w:sz w:val="24"/>
          <w:szCs w:val="24"/>
        </w:rPr>
        <w:t xml:space="preserve"> </w:t>
      </w:r>
      <w:r>
        <w:rPr>
          <w:rFonts w:ascii="Times New Roman" w:hAnsi="Times New Roman"/>
          <w:sz w:val="24"/>
          <w:szCs w:val="24"/>
        </w:rPr>
        <w:t xml:space="preserve">Geographic migration areas of the SARS-CoV-2 epidemic in Wuxi. Generation 1 was imported cases, and generation 2 and generation 3 cases were found </w:t>
      </w:r>
      <w:r>
        <w:rPr>
          <w:rFonts w:ascii="Times New Roman" w:hAnsi="Times New Roman"/>
          <w:sz w:val="24"/>
          <w:szCs w:val="24"/>
        </w:rPr>
        <w:lastRenderedPageBreak/>
        <w:t>in Wuxi. The number of cases is shown in brackets</w:t>
      </w:r>
      <w:r>
        <w:rPr>
          <w:rFonts w:ascii="Times New Roman" w:hAnsi="宋体"/>
          <w:sz w:val="24"/>
          <w:szCs w:val="24"/>
        </w:rPr>
        <w:t xml:space="preserve">, while </w:t>
      </w:r>
      <w:r>
        <w:rPr>
          <w:rFonts w:ascii="Times New Roman" w:hAnsi="宋体"/>
          <w:sz w:val="24"/>
          <w:szCs w:val="24"/>
        </w:rPr>
        <w:t>★</w:t>
      </w:r>
      <w:r>
        <w:rPr>
          <w:rFonts w:ascii="Times New Roman" w:hAnsi="宋体"/>
          <w:sz w:val="24"/>
          <w:szCs w:val="24"/>
        </w:rPr>
        <w:t xml:space="preserve"> </w:t>
      </w:r>
      <w:r>
        <w:rPr>
          <w:rFonts w:ascii="Times New Roman" w:hAnsi="Times New Roman"/>
          <w:sz w:val="24"/>
          <w:szCs w:val="24"/>
        </w:rPr>
        <w:t>and the number beside it represents the specimen number of sequencing-positive specimen. These positive samples were registered in NCBI GenBank and accession numbers were obtained.</w:t>
      </w:r>
      <w:r>
        <w:rPr>
          <w:rFonts w:ascii="Times New Roman" w:hAnsi="Times New Roman"/>
          <w:b/>
          <w:sz w:val="24"/>
          <w:szCs w:val="24"/>
        </w:rPr>
        <w:t xml:space="preserve"> C and D. </w:t>
      </w:r>
      <w:r>
        <w:rPr>
          <w:rFonts w:ascii="Times New Roman" w:hAnsi="Times New Roman"/>
          <w:sz w:val="24"/>
          <w:szCs w:val="24"/>
        </w:rPr>
        <w:t>Comparison of mild and severe ill</w:t>
      </w:r>
      <w:r>
        <w:rPr>
          <w:rFonts w:ascii="Times New Roman" w:hAnsi="Times New Roman" w:hint="eastAsia"/>
          <w:sz w:val="24"/>
          <w:szCs w:val="24"/>
        </w:rPr>
        <w:t>ness</w:t>
      </w:r>
      <w:r>
        <w:rPr>
          <w:rFonts w:ascii="Times New Roman" w:hAnsi="Times New Roman"/>
          <w:sz w:val="24"/>
          <w:szCs w:val="24"/>
        </w:rPr>
        <w:t xml:space="preserve"> case number</w:t>
      </w:r>
      <w:r>
        <w:rPr>
          <w:rFonts w:ascii="Times New Roman" w:hAnsi="Times New Roman" w:hint="eastAsia"/>
          <w:sz w:val="24"/>
          <w:szCs w:val="24"/>
        </w:rPr>
        <w:t>s</w:t>
      </w:r>
      <w:r>
        <w:rPr>
          <w:rFonts w:ascii="Times New Roman" w:hAnsi="Times New Roman"/>
          <w:sz w:val="24"/>
          <w:szCs w:val="24"/>
        </w:rPr>
        <w:t xml:space="preserve"> and percentages (mark above the columns)</w:t>
      </w:r>
      <w:r>
        <w:rPr>
          <w:rFonts w:ascii="Times New Roman" w:hAnsi="Times New Roman" w:hint="eastAsia"/>
          <w:sz w:val="24"/>
          <w:szCs w:val="24"/>
        </w:rPr>
        <w:t xml:space="preserve"> through</w:t>
      </w:r>
      <w:r>
        <w:rPr>
          <w:rFonts w:ascii="Times New Roman" w:hAnsi="Times New Roman"/>
          <w:sz w:val="24"/>
          <w:szCs w:val="24"/>
        </w:rPr>
        <w:t xml:space="preserve"> epidemic generation and sex groups. </w:t>
      </w:r>
      <w:r>
        <w:rPr>
          <w:rFonts w:ascii="Times New Roman" w:hAnsi="Times New Roman"/>
          <w:b/>
          <w:sz w:val="24"/>
          <w:szCs w:val="24"/>
        </w:rPr>
        <w:t>E.</w:t>
      </w:r>
      <w:r>
        <w:rPr>
          <w:rFonts w:ascii="Times New Roman" w:hAnsi="Times New Roman"/>
          <w:sz w:val="24"/>
          <w:szCs w:val="24"/>
        </w:rPr>
        <w:t xml:space="preserve"> Composition comparison with or without comorbid conditions in severe and mild illness cases. Percentages of severe cases or cases with comorbidities are marked above the columns. </w:t>
      </w:r>
      <w:r>
        <w:rPr>
          <w:rFonts w:ascii="Times New Roman" w:hAnsi="Times New Roman"/>
          <w:b/>
          <w:sz w:val="24"/>
          <w:szCs w:val="24"/>
        </w:rPr>
        <w:t>F.</w:t>
      </w:r>
      <w:r>
        <w:rPr>
          <w:rFonts w:ascii="Times New Roman" w:hAnsi="Times New Roman"/>
          <w:sz w:val="24"/>
          <w:szCs w:val="24"/>
        </w:rPr>
        <w:t xml:space="preserve"> Composition percentage of each age group</w:t>
      </w:r>
      <w:r>
        <w:rPr>
          <w:rFonts w:ascii="Times New Roman" w:hAnsi="Times New Roman" w:hint="eastAsia"/>
          <w:sz w:val="24"/>
          <w:szCs w:val="24"/>
        </w:rPr>
        <w:t xml:space="preserve"> </w:t>
      </w:r>
      <w:r>
        <w:rPr>
          <w:rFonts w:ascii="Times New Roman" w:hAnsi="Times New Roman"/>
          <w:sz w:val="24"/>
          <w:szCs w:val="24"/>
        </w:rPr>
        <w:t>is marked on the pie chart. The number of severe illnesses is marked in brackets below each age composition percentage.</w:t>
      </w:r>
    </w:p>
    <w:p w14:paraId="2A6EA09D" w14:textId="114BBDBB" w:rsidR="00837184" w:rsidRDefault="00F308B2" w:rsidP="00A11805">
      <w:pPr>
        <w:spacing w:beforeLines="100" w:before="312" w:line="480" w:lineRule="auto"/>
        <w:rPr>
          <w:rFonts w:ascii="Times New Roman" w:eastAsia="Arial Unicode MS" w:hAnsi="Times New Roman"/>
          <w:b/>
          <w:sz w:val="24"/>
          <w:szCs w:val="24"/>
        </w:rPr>
      </w:pPr>
      <w:r>
        <w:rPr>
          <w:rFonts w:ascii="Times New Roman" w:hAnsi="Times New Roman"/>
          <w:b/>
          <w:sz w:val="24"/>
          <w:szCs w:val="24"/>
        </w:rPr>
        <w:t xml:space="preserve">Figure </w:t>
      </w:r>
      <w:r w:rsidR="00A11805">
        <w:rPr>
          <w:rFonts w:ascii="Times New Roman" w:hAnsi="Times New Roman"/>
          <w:b/>
          <w:sz w:val="24"/>
          <w:szCs w:val="24"/>
        </w:rPr>
        <w:t xml:space="preserve">2 </w:t>
      </w:r>
      <w:r w:rsidR="00B329A9">
        <w:rPr>
          <w:rFonts w:ascii="Times New Roman" w:hAnsi="Times New Roman"/>
          <w:b/>
          <w:sz w:val="24"/>
          <w:szCs w:val="24"/>
        </w:rPr>
        <w:t>M</w:t>
      </w:r>
      <w:r>
        <w:rPr>
          <w:rFonts w:ascii="Times New Roman" w:hAnsi="Times New Roman"/>
          <w:b/>
          <w:sz w:val="24"/>
          <w:szCs w:val="24"/>
        </w:rPr>
        <w:t>aximum likelihood method (MLM) analysis</w:t>
      </w:r>
      <w:r w:rsidR="00B329A9" w:rsidRPr="00B329A9">
        <w:rPr>
          <w:rFonts w:ascii="Times New Roman" w:hAnsi="Times New Roman"/>
          <w:b/>
          <w:sz w:val="24"/>
          <w:szCs w:val="24"/>
        </w:rPr>
        <w:t xml:space="preserve"> </w:t>
      </w:r>
      <w:r w:rsidR="00AA5203">
        <w:rPr>
          <w:rFonts w:ascii="Times New Roman" w:hAnsi="Times New Roman" w:hint="eastAsia"/>
          <w:b/>
          <w:sz w:val="24"/>
          <w:szCs w:val="24"/>
        </w:rPr>
        <w:t>and h</w:t>
      </w:r>
      <w:r w:rsidR="00AA5203">
        <w:rPr>
          <w:rFonts w:ascii="Times New Roman" w:hAnsi="Times New Roman"/>
          <w:b/>
          <w:sz w:val="24"/>
          <w:szCs w:val="24"/>
        </w:rPr>
        <w:t xml:space="preserve">aplotype analysis </w:t>
      </w:r>
      <w:r w:rsidR="00B329A9">
        <w:rPr>
          <w:rFonts w:ascii="Times New Roman" w:hAnsi="Times New Roman"/>
          <w:b/>
          <w:sz w:val="24"/>
          <w:szCs w:val="24"/>
        </w:rPr>
        <w:t>of SARS-CoV-2</w:t>
      </w:r>
      <w:r>
        <w:rPr>
          <w:rFonts w:ascii="Times New Roman" w:hAnsi="Times New Roman"/>
          <w:b/>
          <w:sz w:val="24"/>
          <w:szCs w:val="24"/>
        </w:rPr>
        <w:t xml:space="preserve">. </w:t>
      </w:r>
      <w:r w:rsidR="00AA5203">
        <w:rPr>
          <w:rFonts w:ascii="Times New Roman" w:hAnsi="Times New Roman" w:hint="eastAsia"/>
          <w:b/>
          <w:sz w:val="24"/>
          <w:szCs w:val="24"/>
        </w:rPr>
        <w:t xml:space="preserve">A. </w:t>
      </w:r>
      <w:r>
        <w:rPr>
          <w:rFonts w:ascii="Times New Roman" w:hAnsi="Times New Roman"/>
          <w:sz w:val="24"/>
          <w:szCs w:val="24"/>
        </w:rPr>
        <w:t>Phylogenetic analysis of SARS-CoV-2. Analys</w:t>
      </w:r>
      <w:r>
        <w:rPr>
          <w:rFonts w:ascii="Times New Roman" w:hAnsi="Times New Roman" w:hint="eastAsia"/>
          <w:sz w:val="24"/>
          <w:szCs w:val="24"/>
        </w:rPr>
        <w:t>es</w:t>
      </w:r>
      <w:r>
        <w:rPr>
          <w:rFonts w:ascii="Times New Roman" w:hAnsi="Times New Roman"/>
          <w:sz w:val="24"/>
          <w:szCs w:val="24"/>
        </w:rPr>
        <w:t xml:space="preserve"> of the mutations at key sites in the genome and the phylogenetic tree of the Wuxi strains. </w:t>
      </w:r>
      <w:r w:rsidR="00B329A9">
        <w:rPr>
          <w:rFonts w:ascii="Times New Roman" w:hAnsi="Times New Roman"/>
          <w:sz w:val="24"/>
          <w:szCs w:val="24"/>
        </w:rPr>
        <w:t>PCR primers for SARS-CoV-2 ORF1a and ORF8 were designed referring to the reference strains downloaded from the Coronavirus Global Shared Database website (CGSD, http://nmdc.cn/coronavirus</w:t>
      </w:r>
      <w:r w:rsidR="00B329A9">
        <w:rPr>
          <w:rStyle w:val="af0"/>
          <w:rFonts w:ascii="Times New Roman" w:hAnsi="Times New Roman"/>
          <w:color w:val="000000" w:themeColor="text1"/>
          <w:sz w:val="24"/>
          <w:szCs w:val="24"/>
        </w:rPr>
        <w:t>)</w:t>
      </w:r>
      <w:r w:rsidR="00B329A9">
        <w:rPr>
          <w:rFonts w:ascii="Times New Roman" w:hAnsi="Times New Roman"/>
          <w:color w:val="000000" w:themeColor="text1"/>
          <w:sz w:val="24"/>
          <w:szCs w:val="24"/>
        </w:rPr>
        <w:t xml:space="preserve"> using </w:t>
      </w:r>
      <w:r w:rsidR="00B329A9">
        <w:rPr>
          <w:rFonts w:ascii="Times New Roman" w:hAnsi="Times New Roman"/>
          <w:sz w:val="24"/>
          <w:szCs w:val="24"/>
        </w:rPr>
        <w:t>Primer Premier 5.0 software, and the primer sequences are as follows: 5’-AAT AAT TGG TTG AAG CAG C-3’ (ORF1a sense) and 5’-TCT ATA AGT TTT GAT GGT-3’ (ORF1a antisense), and 5’-CTT ATT ATC TTT TGG TTC TCC-3’ (ORF8 sense) and 5’-GGG GTC CAT TAT CAG ACA TTT T-3’ (ORF8 antisense), yielding 378 bp and 465 bp DNA products, respectively.</w:t>
      </w:r>
      <w:r w:rsidR="00057D0D">
        <w:rPr>
          <w:rFonts w:ascii="Times New Roman" w:hAnsi="Times New Roman"/>
          <w:sz w:val="24"/>
          <w:szCs w:val="24"/>
        </w:rPr>
        <w:t xml:space="preserve"> </w:t>
      </w:r>
      <w:r>
        <w:rPr>
          <w:rFonts w:ascii="Times New Roman" w:hAnsi="Times New Roman"/>
          <w:sz w:val="24"/>
          <w:szCs w:val="24"/>
        </w:rPr>
        <w:t>Genome sequences</w:t>
      </w:r>
      <w:r w:rsidR="00057D0D">
        <w:rPr>
          <w:rFonts w:ascii="Times New Roman" w:hAnsi="Times New Roman"/>
          <w:sz w:val="24"/>
          <w:szCs w:val="24"/>
        </w:rPr>
        <w:t xml:space="preserve"> were extracted and aligned using </w:t>
      </w:r>
      <w:proofErr w:type="spellStart"/>
      <w:r>
        <w:rPr>
          <w:rFonts w:ascii="Times New Roman" w:hAnsi="Times New Roman"/>
          <w:sz w:val="24"/>
          <w:szCs w:val="24"/>
        </w:rPr>
        <w:t>BioEdit</w:t>
      </w:r>
      <w:proofErr w:type="spellEnd"/>
      <w:r>
        <w:rPr>
          <w:rFonts w:ascii="Times New Roman" w:hAnsi="Times New Roman"/>
          <w:sz w:val="24"/>
          <w:szCs w:val="24"/>
        </w:rPr>
        <w:t xml:space="preserve"> </w:t>
      </w:r>
      <w:r w:rsidR="00057D0D">
        <w:rPr>
          <w:rFonts w:ascii="Times New Roman" w:hAnsi="Times New Roman"/>
          <w:sz w:val="24"/>
          <w:szCs w:val="24"/>
        </w:rPr>
        <w:t>7.02 software</w:t>
      </w:r>
      <w:r w:rsidR="003A2251">
        <w:rPr>
          <w:rFonts w:ascii="Times New Roman" w:hAnsi="Times New Roman" w:hint="eastAsia"/>
          <w:sz w:val="24"/>
          <w:szCs w:val="24"/>
        </w:rPr>
        <w:t>.</w:t>
      </w:r>
      <w:r w:rsidR="003A2251">
        <w:rPr>
          <w:rFonts w:ascii="Times New Roman" w:hAnsi="Times New Roman"/>
          <w:sz w:val="24"/>
          <w:szCs w:val="24"/>
        </w:rPr>
        <w:t xml:space="preserve"> P</w:t>
      </w:r>
      <w:r w:rsidR="00057D0D">
        <w:rPr>
          <w:rFonts w:ascii="Times New Roman" w:hAnsi="Times New Roman"/>
          <w:sz w:val="24"/>
          <w:szCs w:val="24"/>
        </w:rPr>
        <w:t xml:space="preserve">hylogenetic trees for targeted genomes were constructed using Molecular Evolutionary Genetics Analysis (MEGA, </w:t>
      </w:r>
      <w:r w:rsidR="00057D0D">
        <w:rPr>
          <w:rFonts w:ascii="Times New Roman" w:hAnsi="Times New Roman"/>
          <w:i/>
          <w:sz w:val="24"/>
          <w:szCs w:val="24"/>
        </w:rPr>
        <w:t>version</w:t>
      </w:r>
      <w:r w:rsidR="00057D0D">
        <w:rPr>
          <w:rFonts w:ascii="Times New Roman" w:hAnsi="Times New Roman"/>
          <w:sz w:val="24"/>
          <w:szCs w:val="24"/>
        </w:rPr>
        <w:t xml:space="preserve"> 6.06) by the maximum likelihood method (MLM) with 1000 </w:t>
      </w:r>
      <w:r w:rsidR="00057D0D">
        <w:rPr>
          <w:rFonts w:ascii="Times New Roman" w:hAnsi="Times New Roman"/>
          <w:sz w:val="24"/>
          <w:szCs w:val="24"/>
        </w:rPr>
        <w:lastRenderedPageBreak/>
        <w:t>replicates.</w:t>
      </w:r>
      <w:r>
        <w:rPr>
          <w:rFonts w:ascii="Times New Roman" w:hAnsi="Times New Roman"/>
          <w:sz w:val="24"/>
          <w:szCs w:val="24"/>
        </w:rPr>
        <w:t xml:space="preserve"> </w:t>
      </w:r>
      <w:r>
        <w:rPr>
          <w:rFonts w:ascii="Times New Roman" w:hAnsi="Times New Roman"/>
          <w:sz w:val="24"/>
          <w:szCs w:val="24"/>
          <w:shd w:val="clear" w:color="auto" w:fill="FFFFFF"/>
        </w:rPr>
        <w:t xml:space="preserve">A black solid circle (●) </w:t>
      </w:r>
      <w:r>
        <w:rPr>
          <w:rFonts w:ascii="Times New Roman" w:hAnsi="Times New Roman" w:hint="eastAsia"/>
          <w:sz w:val="24"/>
          <w:szCs w:val="24"/>
          <w:shd w:val="clear" w:color="auto" w:fill="FFFFFF"/>
        </w:rPr>
        <w:t>was plotted before</w:t>
      </w:r>
      <w:r>
        <w:rPr>
          <w:rFonts w:ascii="Times New Roman" w:hAnsi="Times New Roman"/>
          <w:sz w:val="24"/>
          <w:szCs w:val="24"/>
          <w:shd w:val="clear" w:color="auto" w:fill="FFFFFF"/>
        </w:rPr>
        <w:t xml:space="preserve"> Wuxi strains. </w:t>
      </w:r>
      <w:r>
        <w:rPr>
          <w:rFonts w:ascii="Times New Roman" w:hAnsi="Times New Roman"/>
          <w:sz w:val="24"/>
          <w:szCs w:val="24"/>
        </w:rPr>
        <w:t>The region of the country was expressed in abbreviated form</w:t>
      </w:r>
      <w:r w:rsidR="00B329A9">
        <w:rPr>
          <w:rFonts w:ascii="Times New Roman" w:hAnsi="Times New Roman"/>
          <w:sz w:val="24"/>
          <w:szCs w:val="24"/>
        </w:rPr>
        <w:t xml:space="preserve">. </w:t>
      </w:r>
      <w:r>
        <w:rPr>
          <w:rFonts w:ascii="Times New Roman" w:hAnsi="Times New Roman"/>
          <w:sz w:val="24"/>
          <w:szCs w:val="24"/>
        </w:rPr>
        <w:t>Each sequence was marked with the accession number and the collection date</w:t>
      </w:r>
      <w:r>
        <w:rPr>
          <w:rFonts w:ascii="Times New Roman" w:hAnsi="Times New Roman" w:hint="eastAsia"/>
          <w:sz w:val="24"/>
          <w:szCs w:val="24"/>
        </w:rPr>
        <w:t xml:space="preserve"> in the figure</w:t>
      </w:r>
      <w:r>
        <w:rPr>
          <w:rFonts w:ascii="Times New Roman" w:hAnsi="Times New Roman"/>
          <w:sz w:val="24"/>
          <w:szCs w:val="24"/>
        </w:rPr>
        <w:t>.</w:t>
      </w:r>
      <w:r>
        <w:rPr>
          <w:rFonts w:ascii="Times New Roman" w:hAnsi="Times New Roman" w:hint="eastAsia"/>
          <w:sz w:val="24"/>
          <w:szCs w:val="24"/>
        </w:rPr>
        <w:t xml:space="preserve"> Bootstrap </w:t>
      </w:r>
      <w:r>
        <w:rPr>
          <w:rFonts w:ascii="Times New Roman" w:hAnsi="Times New Roman"/>
          <w:sz w:val="24"/>
          <w:szCs w:val="24"/>
        </w:rPr>
        <w:t>values</w:t>
      </w:r>
      <w:r>
        <w:rPr>
          <w:rFonts w:ascii="Times New Roman" w:hAnsi="Times New Roman" w:hint="eastAsia"/>
          <w:sz w:val="24"/>
          <w:szCs w:val="24"/>
        </w:rPr>
        <w:t xml:space="preserve"> above 50 </w:t>
      </w:r>
      <w:r>
        <w:rPr>
          <w:rFonts w:ascii="Times New Roman" w:hAnsi="Times New Roman"/>
          <w:sz w:val="24"/>
          <w:szCs w:val="24"/>
        </w:rPr>
        <w:t>are</w:t>
      </w:r>
      <w:r>
        <w:rPr>
          <w:rFonts w:ascii="Times New Roman" w:hAnsi="Times New Roman" w:hint="eastAsia"/>
          <w:sz w:val="24"/>
          <w:szCs w:val="24"/>
        </w:rPr>
        <w:t xml:space="preserve"> shown.</w:t>
      </w:r>
      <w:r>
        <w:rPr>
          <w:rFonts w:ascii="Times New Roman" w:hAnsi="Times New Roman"/>
          <w:sz w:val="24"/>
          <w:szCs w:val="24"/>
        </w:rPr>
        <w:t xml:space="preserve"> </w:t>
      </w:r>
      <w:r w:rsidR="00AA5203">
        <w:rPr>
          <w:rFonts w:ascii="Times New Roman" w:hAnsi="Times New Roman" w:hint="eastAsia"/>
          <w:b/>
          <w:sz w:val="24"/>
          <w:szCs w:val="24"/>
        </w:rPr>
        <w:t xml:space="preserve">B. </w:t>
      </w:r>
      <w:r w:rsidR="00A47BB1" w:rsidRPr="00C84C9A">
        <w:rPr>
          <w:rFonts w:ascii="Times New Roman" w:hAnsi="Times New Roman"/>
          <w:sz w:val="24"/>
          <w:szCs w:val="24"/>
        </w:rPr>
        <w:t xml:space="preserve">Haplotype analysis of SARS-CoV-2. </w:t>
      </w:r>
      <w:r>
        <w:rPr>
          <w:rFonts w:ascii="Times New Roman" w:hAnsi="Times New Roman"/>
          <w:sz w:val="24"/>
          <w:szCs w:val="24"/>
        </w:rPr>
        <w:t>Alignment analysis of nucleotide and amino acid sequences was performed with MEGA 6.06. Nucleotide and amino acid sequences of Wuxi strains and reference strains are shown as single letters or dots when they are the same.</w:t>
      </w:r>
      <w:r>
        <w:rPr>
          <w:rFonts w:ascii="Times New Roman" w:hAnsi="Times New Roman"/>
          <w:sz w:val="24"/>
          <w:szCs w:val="24"/>
        </w:rPr>
        <w:br w:type="page"/>
      </w:r>
      <w:r>
        <w:rPr>
          <w:rFonts w:ascii="Times New Roman" w:eastAsia="Times New Roman" w:hAnsi="Times New Roman"/>
          <w:snapToGrid w:val="0"/>
          <w:color w:val="000000"/>
          <w:w w:val="0"/>
          <w:kern w:val="0"/>
          <w:sz w:val="0"/>
          <w:szCs w:val="0"/>
          <w:u w:color="000000"/>
          <w:shd w:val="clear" w:color="000000" w:fill="000000"/>
          <w:lang w:bidi="zh-CN"/>
        </w:rPr>
        <w:lastRenderedPageBreak/>
        <w:t xml:space="preserve"> </w:t>
      </w:r>
      <w:r>
        <w:rPr>
          <w:rFonts w:ascii="Times New Roman" w:eastAsia="Arial Unicode MS" w:hAnsi="Times New Roman"/>
          <w:b/>
          <w:sz w:val="24"/>
          <w:szCs w:val="24"/>
        </w:rPr>
        <w:t xml:space="preserve">Figure </w:t>
      </w:r>
      <w:r w:rsidR="00AA2002">
        <w:rPr>
          <w:rFonts w:ascii="Times New Roman" w:eastAsia="Arial Unicode MS" w:hAnsi="Times New Roman"/>
          <w:b/>
          <w:sz w:val="24"/>
          <w:szCs w:val="24"/>
        </w:rPr>
        <w:t>1</w:t>
      </w:r>
    </w:p>
    <w:p w14:paraId="397F5A7F" w14:textId="1C10C2A1" w:rsidR="002A33AC" w:rsidRDefault="00A11805">
      <w:pPr>
        <w:spacing w:line="480" w:lineRule="auto"/>
        <w:jc w:val="left"/>
        <w:rPr>
          <w:rFonts w:ascii="Times New Roman" w:hAnsi="Times New Roman"/>
          <w:b/>
          <w:sz w:val="24"/>
          <w:szCs w:val="24"/>
        </w:rPr>
      </w:pPr>
      <w:r>
        <w:rPr>
          <w:noProof/>
        </w:rPr>
        <w:drawing>
          <wp:inline distT="0" distB="0" distL="0" distR="0" wp14:anchorId="2A566113" wp14:editId="661E9B30">
            <wp:extent cx="5274310" cy="59505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950585"/>
                    </a:xfrm>
                    <a:prstGeom prst="rect">
                      <a:avLst/>
                    </a:prstGeom>
                    <a:noFill/>
                    <a:ln>
                      <a:noFill/>
                    </a:ln>
                  </pic:spPr>
                </pic:pic>
              </a:graphicData>
            </a:graphic>
          </wp:inline>
        </w:drawing>
      </w:r>
    </w:p>
    <w:p w14:paraId="6D6EED63" w14:textId="4515F262" w:rsidR="00404739" w:rsidRDefault="00404739" w:rsidP="002A33AC">
      <w:pPr>
        <w:spacing w:beforeLines="100" w:before="312" w:line="480" w:lineRule="auto"/>
        <w:ind w:firstLineChars="931" w:firstLine="2234"/>
        <w:jc w:val="left"/>
        <w:rPr>
          <w:rFonts w:ascii="Times New Roman" w:hAnsi="Times New Roman"/>
          <w:sz w:val="24"/>
          <w:szCs w:val="24"/>
        </w:rPr>
      </w:pPr>
    </w:p>
    <w:p w14:paraId="35BE7B4E" w14:textId="0C867E98" w:rsidR="00837184" w:rsidRDefault="00837184" w:rsidP="002A33AC">
      <w:pPr>
        <w:spacing w:beforeLines="100" w:before="312" w:line="480" w:lineRule="auto"/>
        <w:ind w:firstLineChars="931" w:firstLine="2234"/>
        <w:jc w:val="center"/>
        <w:rPr>
          <w:rFonts w:ascii="Times New Roman" w:hAnsi="Times New Roman"/>
          <w:sz w:val="24"/>
          <w:szCs w:val="24"/>
        </w:rPr>
      </w:pPr>
    </w:p>
    <w:p w14:paraId="678D2E62" w14:textId="77777777" w:rsidR="00837184" w:rsidRDefault="00837184">
      <w:pPr>
        <w:spacing w:beforeLines="100" w:before="312" w:line="480" w:lineRule="auto"/>
        <w:jc w:val="center"/>
        <w:rPr>
          <w:rFonts w:ascii="Times New Roman" w:hAnsi="Times New Roman"/>
          <w:sz w:val="24"/>
          <w:szCs w:val="24"/>
        </w:rPr>
        <w:sectPr w:rsidR="00837184">
          <w:pgSz w:w="11906" w:h="16838"/>
          <w:pgMar w:top="1440" w:right="1800" w:bottom="1440" w:left="1800" w:header="851" w:footer="992" w:gutter="0"/>
          <w:cols w:space="425"/>
          <w:docGrid w:type="lines" w:linePitch="312"/>
        </w:sectPr>
      </w:pPr>
    </w:p>
    <w:p w14:paraId="2E3957A5" w14:textId="0C16DDD5" w:rsidR="00837184" w:rsidRDefault="00F308B2">
      <w:pPr>
        <w:spacing w:line="480" w:lineRule="auto"/>
        <w:jc w:val="left"/>
        <w:rPr>
          <w:rFonts w:ascii="Times New Roman" w:eastAsia="Arial Unicode MS" w:hAnsi="Times New Roman"/>
          <w:b/>
          <w:sz w:val="24"/>
          <w:szCs w:val="24"/>
        </w:rPr>
      </w:pPr>
      <w:r>
        <w:rPr>
          <w:rFonts w:ascii="Times New Roman" w:eastAsia="Arial Unicode MS" w:hAnsi="Times New Roman"/>
          <w:b/>
          <w:sz w:val="24"/>
          <w:szCs w:val="24"/>
        </w:rPr>
        <w:lastRenderedPageBreak/>
        <w:t xml:space="preserve">Figure </w:t>
      </w:r>
      <w:r w:rsidR="00AA2002">
        <w:rPr>
          <w:rFonts w:ascii="Times New Roman" w:eastAsia="Arial Unicode MS" w:hAnsi="Times New Roman"/>
          <w:b/>
          <w:sz w:val="24"/>
          <w:szCs w:val="24"/>
        </w:rPr>
        <w:t>2</w:t>
      </w:r>
    </w:p>
    <w:p w14:paraId="01274D24" w14:textId="284F74F1" w:rsidR="00837184" w:rsidRDefault="00C0562A">
      <w:pPr>
        <w:spacing w:beforeLines="100" w:before="312" w:line="480" w:lineRule="auto"/>
        <w:rPr>
          <w:rFonts w:ascii="Times New Roman" w:hAnsi="Times New Roman"/>
          <w:sz w:val="24"/>
          <w:szCs w:val="24"/>
        </w:rPr>
      </w:pPr>
      <w:r>
        <w:rPr>
          <w:rFonts w:ascii="Times New Roman" w:hAnsi="Times New Roman"/>
          <w:noProof/>
          <w:sz w:val="24"/>
          <w:szCs w:val="24"/>
        </w:rPr>
        <w:drawing>
          <wp:inline distT="0" distB="0" distL="0" distR="0" wp14:anchorId="5EBA9748" wp14:editId="60E19657">
            <wp:extent cx="6164004" cy="4223501"/>
            <wp:effectExtent l="0" t="0" r="8255" b="5715"/>
            <wp:docPr id="2" name="图片 2" descr="H:\202013COVID-2019\gene figure paper\AJE Completed files 6Q7FV87Z\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013COVID-2019\gene figure paper\AJE Completed files 6Q7FV87Z\FIG-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4720" cy="4230843"/>
                    </a:xfrm>
                    <a:prstGeom prst="rect">
                      <a:avLst/>
                    </a:prstGeom>
                    <a:noFill/>
                    <a:ln>
                      <a:noFill/>
                    </a:ln>
                  </pic:spPr>
                </pic:pic>
              </a:graphicData>
            </a:graphic>
          </wp:inline>
        </w:drawing>
      </w:r>
    </w:p>
    <w:p w14:paraId="4B37A293" w14:textId="7EC9E356" w:rsidR="00837184" w:rsidRDefault="00F308B2" w:rsidP="00487B18">
      <w:pPr>
        <w:spacing w:line="360" w:lineRule="auto"/>
        <w:jc w:val="center"/>
        <w:rPr>
          <w:rFonts w:ascii="Times New Roman" w:hAnsi="Times New Roman"/>
          <w:sz w:val="24"/>
          <w:szCs w:val="24"/>
        </w:rPr>
      </w:pPr>
      <w:r>
        <w:rPr>
          <w:rFonts w:ascii="Times New Roman" w:hAnsi="Times New Roman"/>
          <w:b/>
          <w:sz w:val="24"/>
          <w:szCs w:val="24"/>
        </w:rPr>
        <w:t xml:space="preserve">  </w:t>
      </w:r>
    </w:p>
    <w:sectPr w:rsidR="008371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119A3" w14:textId="77777777" w:rsidR="00EE765C" w:rsidRDefault="00EE765C">
      <w:r>
        <w:separator/>
      </w:r>
    </w:p>
  </w:endnote>
  <w:endnote w:type="continuationSeparator" w:id="0">
    <w:p w14:paraId="7ADEE90C" w14:textId="77777777" w:rsidR="00EE765C" w:rsidRDefault="00EE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536171"/>
    </w:sdtPr>
    <w:sdtEndPr/>
    <w:sdtContent>
      <w:p w14:paraId="627F0D6F" w14:textId="77777777" w:rsidR="00BF1D18" w:rsidRDefault="00BF1D18">
        <w:pPr>
          <w:pStyle w:val="a7"/>
          <w:jc w:val="center"/>
        </w:pPr>
        <w:r>
          <w:fldChar w:fldCharType="begin"/>
        </w:r>
        <w:r>
          <w:instrText>PAGE   \* MERGEFORMAT</w:instrText>
        </w:r>
        <w:r>
          <w:fldChar w:fldCharType="separate"/>
        </w:r>
        <w:r w:rsidR="00BF7AFF">
          <w:rPr>
            <w:noProof/>
          </w:rPr>
          <w:t>8</w:t>
        </w:r>
        <w:r>
          <w:fldChar w:fldCharType="end"/>
        </w:r>
      </w:p>
    </w:sdtContent>
  </w:sdt>
  <w:p w14:paraId="3F3344D3" w14:textId="77777777" w:rsidR="00BF1D18" w:rsidRDefault="00BF1D1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9C5E8" w14:textId="77777777" w:rsidR="00EE765C" w:rsidRDefault="00EE765C">
      <w:r>
        <w:separator/>
      </w:r>
    </w:p>
  </w:footnote>
  <w:footnote w:type="continuationSeparator" w:id="0">
    <w:p w14:paraId="34009041" w14:textId="77777777" w:rsidR="00EE765C" w:rsidRDefault="00EE7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EB284A"/>
    <w:multiLevelType w:val="multilevel"/>
    <w:tmpl w:val="53EB28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CE6011E"/>
    <w:multiLevelType w:val="multilevel"/>
    <w:tmpl w:val="6CE6011E"/>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merging Inf Dis Copy Copy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ea2vaartev0ie0wt75x25w0zdvawrvzf9p&quot;&gt;我的EndNote库&lt;record-ids&gt;&lt;item&gt;24&lt;/item&gt;&lt;item&gt;91&lt;/item&gt;&lt;item&gt;94&lt;/item&gt;&lt;item&gt;96&lt;/item&gt;&lt;item&gt;97&lt;/item&gt;&lt;item&gt;101&lt;/item&gt;&lt;item&gt;103&lt;/item&gt;&lt;item&gt;117&lt;/item&gt;&lt;item&gt;121&lt;/item&gt;&lt;/record-ids&gt;&lt;/item&gt;&lt;/Libraries&gt;"/>
    <w:docVar w:name="MachineID" w:val="207|207|197|206|188|197|203|205|197|199|189|197|202|190|197|186|199|"/>
    <w:docVar w:name="Username" w:val="Editor"/>
  </w:docVars>
  <w:rsids>
    <w:rsidRoot w:val="004A5427"/>
    <w:rsid w:val="00003DAC"/>
    <w:rsid w:val="00005127"/>
    <w:rsid w:val="00007C6A"/>
    <w:rsid w:val="000116AC"/>
    <w:rsid w:val="00013496"/>
    <w:rsid w:val="00013F09"/>
    <w:rsid w:val="00014110"/>
    <w:rsid w:val="0001707F"/>
    <w:rsid w:val="0001797E"/>
    <w:rsid w:val="000210EB"/>
    <w:rsid w:val="00021AF2"/>
    <w:rsid w:val="00025C82"/>
    <w:rsid w:val="000260D3"/>
    <w:rsid w:val="00030991"/>
    <w:rsid w:val="00031077"/>
    <w:rsid w:val="000317BB"/>
    <w:rsid w:val="00031DC8"/>
    <w:rsid w:val="00032A4C"/>
    <w:rsid w:val="00034F99"/>
    <w:rsid w:val="000369D8"/>
    <w:rsid w:val="0003773F"/>
    <w:rsid w:val="00037EE4"/>
    <w:rsid w:val="00041A5D"/>
    <w:rsid w:val="00041B0C"/>
    <w:rsid w:val="00043352"/>
    <w:rsid w:val="0004370F"/>
    <w:rsid w:val="000437E7"/>
    <w:rsid w:val="00051FF4"/>
    <w:rsid w:val="000537E4"/>
    <w:rsid w:val="00055427"/>
    <w:rsid w:val="00056349"/>
    <w:rsid w:val="00056643"/>
    <w:rsid w:val="00056CC7"/>
    <w:rsid w:val="00057D0D"/>
    <w:rsid w:val="00070AA9"/>
    <w:rsid w:val="00072CF3"/>
    <w:rsid w:val="0007323E"/>
    <w:rsid w:val="00073269"/>
    <w:rsid w:val="0007613A"/>
    <w:rsid w:val="00077E5B"/>
    <w:rsid w:val="00080EC8"/>
    <w:rsid w:val="00084B5A"/>
    <w:rsid w:val="000851DA"/>
    <w:rsid w:val="00087D79"/>
    <w:rsid w:val="00090434"/>
    <w:rsid w:val="00091C4A"/>
    <w:rsid w:val="00094E38"/>
    <w:rsid w:val="000976AB"/>
    <w:rsid w:val="000A0075"/>
    <w:rsid w:val="000A01D9"/>
    <w:rsid w:val="000A0B68"/>
    <w:rsid w:val="000A4FA4"/>
    <w:rsid w:val="000B1BD5"/>
    <w:rsid w:val="000B3102"/>
    <w:rsid w:val="000B4880"/>
    <w:rsid w:val="000B4A00"/>
    <w:rsid w:val="000B4ECC"/>
    <w:rsid w:val="000B5751"/>
    <w:rsid w:val="000C05BA"/>
    <w:rsid w:val="000C289E"/>
    <w:rsid w:val="000C46E4"/>
    <w:rsid w:val="000C4E04"/>
    <w:rsid w:val="000D156E"/>
    <w:rsid w:val="000D2D62"/>
    <w:rsid w:val="000D5DF3"/>
    <w:rsid w:val="000D7794"/>
    <w:rsid w:val="000E0C51"/>
    <w:rsid w:val="000E0F21"/>
    <w:rsid w:val="000E2517"/>
    <w:rsid w:val="000E35A2"/>
    <w:rsid w:val="000E49A9"/>
    <w:rsid w:val="000E5E6B"/>
    <w:rsid w:val="000E6488"/>
    <w:rsid w:val="000E6A75"/>
    <w:rsid w:val="000E75EC"/>
    <w:rsid w:val="000E7CE9"/>
    <w:rsid w:val="000F14A7"/>
    <w:rsid w:val="000F2B08"/>
    <w:rsid w:val="000F50D7"/>
    <w:rsid w:val="000F6451"/>
    <w:rsid w:val="000F6B10"/>
    <w:rsid w:val="000F6C02"/>
    <w:rsid w:val="001009E8"/>
    <w:rsid w:val="00101DC8"/>
    <w:rsid w:val="00102254"/>
    <w:rsid w:val="001028FA"/>
    <w:rsid w:val="00105B3A"/>
    <w:rsid w:val="00105D75"/>
    <w:rsid w:val="00106B05"/>
    <w:rsid w:val="001104BE"/>
    <w:rsid w:val="00111A6D"/>
    <w:rsid w:val="00111A8A"/>
    <w:rsid w:val="00114030"/>
    <w:rsid w:val="00115394"/>
    <w:rsid w:val="00115AF8"/>
    <w:rsid w:val="00120006"/>
    <w:rsid w:val="0012463A"/>
    <w:rsid w:val="0012661A"/>
    <w:rsid w:val="00131C48"/>
    <w:rsid w:val="00131FCD"/>
    <w:rsid w:val="00134B24"/>
    <w:rsid w:val="00134E67"/>
    <w:rsid w:val="001372B6"/>
    <w:rsid w:val="001411A8"/>
    <w:rsid w:val="00142358"/>
    <w:rsid w:val="00142C96"/>
    <w:rsid w:val="00143381"/>
    <w:rsid w:val="0014385D"/>
    <w:rsid w:val="001456E7"/>
    <w:rsid w:val="00147EF4"/>
    <w:rsid w:val="00153DCB"/>
    <w:rsid w:val="00155CAE"/>
    <w:rsid w:val="001570B3"/>
    <w:rsid w:val="001607B4"/>
    <w:rsid w:val="0016228F"/>
    <w:rsid w:val="001624D7"/>
    <w:rsid w:val="00162E54"/>
    <w:rsid w:val="00163417"/>
    <w:rsid w:val="001637C4"/>
    <w:rsid w:val="00165BFA"/>
    <w:rsid w:val="001719F7"/>
    <w:rsid w:val="001726F3"/>
    <w:rsid w:val="00174564"/>
    <w:rsid w:val="001750DA"/>
    <w:rsid w:val="0018531B"/>
    <w:rsid w:val="00186D4C"/>
    <w:rsid w:val="00190489"/>
    <w:rsid w:val="00191C7A"/>
    <w:rsid w:val="00194E33"/>
    <w:rsid w:val="001953F2"/>
    <w:rsid w:val="0019755F"/>
    <w:rsid w:val="001A0A14"/>
    <w:rsid w:val="001A5539"/>
    <w:rsid w:val="001A6620"/>
    <w:rsid w:val="001A66A6"/>
    <w:rsid w:val="001A73C4"/>
    <w:rsid w:val="001B1250"/>
    <w:rsid w:val="001B2658"/>
    <w:rsid w:val="001B41AD"/>
    <w:rsid w:val="001B4E0B"/>
    <w:rsid w:val="001B6128"/>
    <w:rsid w:val="001C2220"/>
    <w:rsid w:val="001C4CB4"/>
    <w:rsid w:val="001C4DDF"/>
    <w:rsid w:val="001C61CE"/>
    <w:rsid w:val="001D0901"/>
    <w:rsid w:val="001D34A0"/>
    <w:rsid w:val="001D49F4"/>
    <w:rsid w:val="001D5316"/>
    <w:rsid w:val="001E2098"/>
    <w:rsid w:val="001E29B0"/>
    <w:rsid w:val="001E601B"/>
    <w:rsid w:val="001E64D8"/>
    <w:rsid w:val="001E6BB2"/>
    <w:rsid w:val="001F48A9"/>
    <w:rsid w:val="001F57C1"/>
    <w:rsid w:val="001F6072"/>
    <w:rsid w:val="00203C29"/>
    <w:rsid w:val="0020547E"/>
    <w:rsid w:val="00213C11"/>
    <w:rsid w:val="002165F0"/>
    <w:rsid w:val="00220233"/>
    <w:rsid w:val="00220A02"/>
    <w:rsid w:val="00220B99"/>
    <w:rsid w:val="00221656"/>
    <w:rsid w:val="00223FB0"/>
    <w:rsid w:val="00224EF6"/>
    <w:rsid w:val="00224FC2"/>
    <w:rsid w:val="00230F17"/>
    <w:rsid w:val="00231BDB"/>
    <w:rsid w:val="00241511"/>
    <w:rsid w:val="00243867"/>
    <w:rsid w:val="002449BD"/>
    <w:rsid w:val="00246651"/>
    <w:rsid w:val="002470BC"/>
    <w:rsid w:val="0025382F"/>
    <w:rsid w:val="00253E70"/>
    <w:rsid w:val="00254DBE"/>
    <w:rsid w:val="00257487"/>
    <w:rsid w:val="00260E73"/>
    <w:rsid w:val="002622D2"/>
    <w:rsid w:val="00262811"/>
    <w:rsid w:val="002638B3"/>
    <w:rsid w:val="002655D5"/>
    <w:rsid w:val="00266AFC"/>
    <w:rsid w:val="00271139"/>
    <w:rsid w:val="002721BC"/>
    <w:rsid w:val="00276102"/>
    <w:rsid w:val="00276400"/>
    <w:rsid w:val="00282DEA"/>
    <w:rsid w:val="002857E8"/>
    <w:rsid w:val="0028655F"/>
    <w:rsid w:val="00286FA6"/>
    <w:rsid w:val="002906E2"/>
    <w:rsid w:val="00293D9E"/>
    <w:rsid w:val="00294964"/>
    <w:rsid w:val="002A02C0"/>
    <w:rsid w:val="002A0546"/>
    <w:rsid w:val="002A0E0C"/>
    <w:rsid w:val="002A33AC"/>
    <w:rsid w:val="002A43C9"/>
    <w:rsid w:val="002A627E"/>
    <w:rsid w:val="002B10E9"/>
    <w:rsid w:val="002B1D4A"/>
    <w:rsid w:val="002B2E76"/>
    <w:rsid w:val="002B4268"/>
    <w:rsid w:val="002B4CC7"/>
    <w:rsid w:val="002B643E"/>
    <w:rsid w:val="002B6F86"/>
    <w:rsid w:val="002C019A"/>
    <w:rsid w:val="002C02EE"/>
    <w:rsid w:val="002C067A"/>
    <w:rsid w:val="002C325A"/>
    <w:rsid w:val="002C5332"/>
    <w:rsid w:val="002C647F"/>
    <w:rsid w:val="002C6A75"/>
    <w:rsid w:val="002C7153"/>
    <w:rsid w:val="002D7D64"/>
    <w:rsid w:val="002E37B5"/>
    <w:rsid w:val="002E4675"/>
    <w:rsid w:val="002E4B0F"/>
    <w:rsid w:val="002E677F"/>
    <w:rsid w:val="002E79CD"/>
    <w:rsid w:val="002F0749"/>
    <w:rsid w:val="002F0BF2"/>
    <w:rsid w:val="002F255E"/>
    <w:rsid w:val="002F2B74"/>
    <w:rsid w:val="002F3B15"/>
    <w:rsid w:val="00300DF9"/>
    <w:rsid w:val="00301173"/>
    <w:rsid w:val="003018DF"/>
    <w:rsid w:val="00301C1A"/>
    <w:rsid w:val="00301DEF"/>
    <w:rsid w:val="00302225"/>
    <w:rsid w:val="00302A60"/>
    <w:rsid w:val="00302D84"/>
    <w:rsid w:val="00302EBE"/>
    <w:rsid w:val="003033AE"/>
    <w:rsid w:val="00305FEF"/>
    <w:rsid w:val="00314ADE"/>
    <w:rsid w:val="0031648D"/>
    <w:rsid w:val="00316DF9"/>
    <w:rsid w:val="0031788B"/>
    <w:rsid w:val="00321501"/>
    <w:rsid w:val="0032159A"/>
    <w:rsid w:val="0032552D"/>
    <w:rsid w:val="003256C1"/>
    <w:rsid w:val="00326B52"/>
    <w:rsid w:val="0032714C"/>
    <w:rsid w:val="003301BD"/>
    <w:rsid w:val="00332383"/>
    <w:rsid w:val="003336BC"/>
    <w:rsid w:val="0033374A"/>
    <w:rsid w:val="00333D70"/>
    <w:rsid w:val="00334F5A"/>
    <w:rsid w:val="00343094"/>
    <w:rsid w:val="0034362B"/>
    <w:rsid w:val="00344913"/>
    <w:rsid w:val="003479B1"/>
    <w:rsid w:val="00347B13"/>
    <w:rsid w:val="003527DF"/>
    <w:rsid w:val="00352B4C"/>
    <w:rsid w:val="003560A1"/>
    <w:rsid w:val="0035643D"/>
    <w:rsid w:val="00356B20"/>
    <w:rsid w:val="0036493F"/>
    <w:rsid w:val="0036723A"/>
    <w:rsid w:val="00367AF8"/>
    <w:rsid w:val="00371B0E"/>
    <w:rsid w:val="003731EA"/>
    <w:rsid w:val="0037359E"/>
    <w:rsid w:val="00373A06"/>
    <w:rsid w:val="00374D68"/>
    <w:rsid w:val="00382BD8"/>
    <w:rsid w:val="003837F8"/>
    <w:rsid w:val="00384655"/>
    <w:rsid w:val="00386F17"/>
    <w:rsid w:val="00390ED6"/>
    <w:rsid w:val="00391E83"/>
    <w:rsid w:val="0039268C"/>
    <w:rsid w:val="003A1A63"/>
    <w:rsid w:val="003A2251"/>
    <w:rsid w:val="003A5229"/>
    <w:rsid w:val="003A5712"/>
    <w:rsid w:val="003B175B"/>
    <w:rsid w:val="003B4A73"/>
    <w:rsid w:val="003B5428"/>
    <w:rsid w:val="003B5B53"/>
    <w:rsid w:val="003B5EF8"/>
    <w:rsid w:val="003B6AD7"/>
    <w:rsid w:val="003C3808"/>
    <w:rsid w:val="003C3D2A"/>
    <w:rsid w:val="003C6BA3"/>
    <w:rsid w:val="003C6D01"/>
    <w:rsid w:val="003D0558"/>
    <w:rsid w:val="003D504E"/>
    <w:rsid w:val="003D7A05"/>
    <w:rsid w:val="003D7C3F"/>
    <w:rsid w:val="003D7F40"/>
    <w:rsid w:val="003E1E31"/>
    <w:rsid w:val="003E200E"/>
    <w:rsid w:val="003E2B51"/>
    <w:rsid w:val="003E4A9D"/>
    <w:rsid w:val="003E5736"/>
    <w:rsid w:val="003F3FD8"/>
    <w:rsid w:val="003F4674"/>
    <w:rsid w:val="003F47F1"/>
    <w:rsid w:val="003F6081"/>
    <w:rsid w:val="003F79D0"/>
    <w:rsid w:val="00402D03"/>
    <w:rsid w:val="00403E0F"/>
    <w:rsid w:val="004043F1"/>
    <w:rsid w:val="00404739"/>
    <w:rsid w:val="0040641F"/>
    <w:rsid w:val="004068BF"/>
    <w:rsid w:val="00406B81"/>
    <w:rsid w:val="00410C68"/>
    <w:rsid w:val="00411959"/>
    <w:rsid w:val="0041279C"/>
    <w:rsid w:val="00416FD7"/>
    <w:rsid w:val="00417A42"/>
    <w:rsid w:val="00420544"/>
    <w:rsid w:val="00424AF0"/>
    <w:rsid w:val="00427541"/>
    <w:rsid w:val="00427AAF"/>
    <w:rsid w:val="00432A0F"/>
    <w:rsid w:val="00433352"/>
    <w:rsid w:val="00436246"/>
    <w:rsid w:val="00437EDA"/>
    <w:rsid w:val="00440008"/>
    <w:rsid w:val="00440AAC"/>
    <w:rsid w:val="0044252B"/>
    <w:rsid w:val="00444363"/>
    <w:rsid w:val="004459B9"/>
    <w:rsid w:val="00447969"/>
    <w:rsid w:val="00451141"/>
    <w:rsid w:val="00451317"/>
    <w:rsid w:val="00451412"/>
    <w:rsid w:val="00453218"/>
    <w:rsid w:val="0045416C"/>
    <w:rsid w:val="00454962"/>
    <w:rsid w:val="00455569"/>
    <w:rsid w:val="004566CE"/>
    <w:rsid w:val="00460112"/>
    <w:rsid w:val="00460A8E"/>
    <w:rsid w:val="004619F9"/>
    <w:rsid w:val="00464FEA"/>
    <w:rsid w:val="00473A0D"/>
    <w:rsid w:val="00477E2C"/>
    <w:rsid w:val="004803F6"/>
    <w:rsid w:val="00480A8A"/>
    <w:rsid w:val="0048191E"/>
    <w:rsid w:val="00485907"/>
    <w:rsid w:val="00486282"/>
    <w:rsid w:val="00487B18"/>
    <w:rsid w:val="00487BB9"/>
    <w:rsid w:val="004901DE"/>
    <w:rsid w:val="0049029E"/>
    <w:rsid w:val="00491308"/>
    <w:rsid w:val="004930BB"/>
    <w:rsid w:val="00493BB2"/>
    <w:rsid w:val="004942DF"/>
    <w:rsid w:val="0049439C"/>
    <w:rsid w:val="0049586C"/>
    <w:rsid w:val="00496A46"/>
    <w:rsid w:val="004A0464"/>
    <w:rsid w:val="004A19C4"/>
    <w:rsid w:val="004A1B69"/>
    <w:rsid w:val="004A3418"/>
    <w:rsid w:val="004A4940"/>
    <w:rsid w:val="004A5427"/>
    <w:rsid w:val="004A7615"/>
    <w:rsid w:val="004B1204"/>
    <w:rsid w:val="004B333C"/>
    <w:rsid w:val="004B347B"/>
    <w:rsid w:val="004B59DE"/>
    <w:rsid w:val="004C5FCC"/>
    <w:rsid w:val="004D0408"/>
    <w:rsid w:val="004D17ED"/>
    <w:rsid w:val="004D2723"/>
    <w:rsid w:val="004D40AD"/>
    <w:rsid w:val="004D5FC5"/>
    <w:rsid w:val="004D61B4"/>
    <w:rsid w:val="004E05AC"/>
    <w:rsid w:val="004E1025"/>
    <w:rsid w:val="004F0DA3"/>
    <w:rsid w:val="004F13B3"/>
    <w:rsid w:val="004F18F4"/>
    <w:rsid w:val="004F4171"/>
    <w:rsid w:val="004F748D"/>
    <w:rsid w:val="005011A4"/>
    <w:rsid w:val="00502072"/>
    <w:rsid w:val="005045C0"/>
    <w:rsid w:val="00504967"/>
    <w:rsid w:val="00506110"/>
    <w:rsid w:val="00506F76"/>
    <w:rsid w:val="00510CB8"/>
    <w:rsid w:val="005129B1"/>
    <w:rsid w:val="005134E9"/>
    <w:rsid w:val="00513BD8"/>
    <w:rsid w:val="00515C80"/>
    <w:rsid w:val="00517185"/>
    <w:rsid w:val="00520505"/>
    <w:rsid w:val="00524E59"/>
    <w:rsid w:val="005275CD"/>
    <w:rsid w:val="00530A99"/>
    <w:rsid w:val="00531D0C"/>
    <w:rsid w:val="0053236B"/>
    <w:rsid w:val="00532F67"/>
    <w:rsid w:val="00532F89"/>
    <w:rsid w:val="00533B64"/>
    <w:rsid w:val="0053438C"/>
    <w:rsid w:val="005458DD"/>
    <w:rsid w:val="00545E04"/>
    <w:rsid w:val="00551886"/>
    <w:rsid w:val="00551F1A"/>
    <w:rsid w:val="005536CC"/>
    <w:rsid w:val="00560F60"/>
    <w:rsid w:val="00570332"/>
    <w:rsid w:val="00571994"/>
    <w:rsid w:val="00573F0B"/>
    <w:rsid w:val="005755C7"/>
    <w:rsid w:val="00577D3F"/>
    <w:rsid w:val="00580C1C"/>
    <w:rsid w:val="00584920"/>
    <w:rsid w:val="00584C14"/>
    <w:rsid w:val="00585587"/>
    <w:rsid w:val="00587498"/>
    <w:rsid w:val="00590818"/>
    <w:rsid w:val="005A0E3B"/>
    <w:rsid w:val="005A1E57"/>
    <w:rsid w:val="005A2525"/>
    <w:rsid w:val="005A2E2A"/>
    <w:rsid w:val="005A7011"/>
    <w:rsid w:val="005B6CEF"/>
    <w:rsid w:val="005C07C8"/>
    <w:rsid w:val="005C5830"/>
    <w:rsid w:val="005C6693"/>
    <w:rsid w:val="005D17DC"/>
    <w:rsid w:val="005D2FF4"/>
    <w:rsid w:val="005D37A0"/>
    <w:rsid w:val="005E1589"/>
    <w:rsid w:val="005E2466"/>
    <w:rsid w:val="005E47F7"/>
    <w:rsid w:val="005F0412"/>
    <w:rsid w:val="005F3225"/>
    <w:rsid w:val="005F3FC8"/>
    <w:rsid w:val="005F5F20"/>
    <w:rsid w:val="00601BD8"/>
    <w:rsid w:val="00604EDA"/>
    <w:rsid w:val="00610DC3"/>
    <w:rsid w:val="0061333E"/>
    <w:rsid w:val="00614CAD"/>
    <w:rsid w:val="006219B7"/>
    <w:rsid w:val="0062745A"/>
    <w:rsid w:val="00627A50"/>
    <w:rsid w:val="00630532"/>
    <w:rsid w:val="00630A9A"/>
    <w:rsid w:val="00635AA8"/>
    <w:rsid w:val="0064043E"/>
    <w:rsid w:val="00641C6B"/>
    <w:rsid w:val="00643632"/>
    <w:rsid w:val="00645E38"/>
    <w:rsid w:val="006510C3"/>
    <w:rsid w:val="0065283F"/>
    <w:rsid w:val="00652BA0"/>
    <w:rsid w:val="00654588"/>
    <w:rsid w:val="00654857"/>
    <w:rsid w:val="00654F96"/>
    <w:rsid w:val="00655613"/>
    <w:rsid w:val="00656E0C"/>
    <w:rsid w:val="00657EC4"/>
    <w:rsid w:val="00660302"/>
    <w:rsid w:val="0066037D"/>
    <w:rsid w:val="00660567"/>
    <w:rsid w:val="0066294B"/>
    <w:rsid w:val="00665C05"/>
    <w:rsid w:val="00670C78"/>
    <w:rsid w:val="006723D0"/>
    <w:rsid w:val="00676067"/>
    <w:rsid w:val="00681E07"/>
    <w:rsid w:val="00683645"/>
    <w:rsid w:val="00683A04"/>
    <w:rsid w:val="00684334"/>
    <w:rsid w:val="00684F68"/>
    <w:rsid w:val="006862DF"/>
    <w:rsid w:val="00692DB9"/>
    <w:rsid w:val="00693351"/>
    <w:rsid w:val="0069350A"/>
    <w:rsid w:val="006944F9"/>
    <w:rsid w:val="00696209"/>
    <w:rsid w:val="006A0F73"/>
    <w:rsid w:val="006A185A"/>
    <w:rsid w:val="006A2E63"/>
    <w:rsid w:val="006A4A63"/>
    <w:rsid w:val="006A560B"/>
    <w:rsid w:val="006A6111"/>
    <w:rsid w:val="006A6944"/>
    <w:rsid w:val="006A6B98"/>
    <w:rsid w:val="006A7500"/>
    <w:rsid w:val="006B147B"/>
    <w:rsid w:val="006B19ED"/>
    <w:rsid w:val="006B3D52"/>
    <w:rsid w:val="006B4A6B"/>
    <w:rsid w:val="006B52DD"/>
    <w:rsid w:val="006B7769"/>
    <w:rsid w:val="006C09A8"/>
    <w:rsid w:val="006C5461"/>
    <w:rsid w:val="006C5C9F"/>
    <w:rsid w:val="006C6BFE"/>
    <w:rsid w:val="006D618E"/>
    <w:rsid w:val="006D7B78"/>
    <w:rsid w:val="006E1747"/>
    <w:rsid w:val="006E31FE"/>
    <w:rsid w:val="006E35B9"/>
    <w:rsid w:val="006E62A5"/>
    <w:rsid w:val="006E65DF"/>
    <w:rsid w:val="006E766A"/>
    <w:rsid w:val="006F1531"/>
    <w:rsid w:val="006F78C4"/>
    <w:rsid w:val="007025A1"/>
    <w:rsid w:val="00704EB6"/>
    <w:rsid w:val="007053D4"/>
    <w:rsid w:val="00705B56"/>
    <w:rsid w:val="007071DE"/>
    <w:rsid w:val="00707BCC"/>
    <w:rsid w:val="00711337"/>
    <w:rsid w:val="007114FE"/>
    <w:rsid w:val="0071197B"/>
    <w:rsid w:val="00713CB5"/>
    <w:rsid w:val="00714E7F"/>
    <w:rsid w:val="00717A1A"/>
    <w:rsid w:val="007221CA"/>
    <w:rsid w:val="00724DC4"/>
    <w:rsid w:val="00726F3E"/>
    <w:rsid w:val="007316FA"/>
    <w:rsid w:val="007327D6"/>
    <w:rsid w:val="00735CC1"/>
    <w:rsid w:val="00740C71"/>
    <w:rsid w:val="00745EE5"/>
    <w:rsid w:val="00747526"/>
    <w:rsid w:val="00747669"/>
    <w:rsid w:val="00754E70"/>
    <w:rsid w:val="007609C8"/>
    <w:rsid w:val="007615CC"/>
    <w:rsid w:val="00763904"/>
    <w:rsid w:val="00765E8B"/>
    <w:rsid w:val="00767458"/>
    <w:rsid w:val="00774E10"/>
    <w:rsid w:val="00776B50"/>
    <w:rsid w:val="00777F80"/>
    <w:rsid w:val="0078093A"/>
    <w:rsid w:val="00781283"/>
    <w:rsid w:val="00783FFB"/>
    <w:rsid w:val="00792198"/>
    <w:rsid w:val="007930DC"/>
    <w:rsid w:val="00793B38"/>
    <w:rsid w:val="00794603"/>
    <w:rsid w:val="007A0855"/>
    <w:rsid w:val="007A20F6"/>
    <w:rsid w:val="007A52B7"/>
    <w:rsid w:val="007A5B0C"/>
    <w:rsid w:val="007B39DD"/>
    <w:rsid w:val="007B4E4E"/>
    <w:rsid w:val="007B5E82"/>
    <w:rsid w:val="007B606C"/>
    <w:rsid w:val="007B75F8"/>
    <w:rsid w:val="007C0D05"/>
    <w:rsid w:val="007C1614"/>
    <w:rsid w:val="007C1749"/>
    <w:rsid w:val="007C2851"/>
    <w:rsid w:val="007C336B"/>
    <w:rsid w:val="007C48D7"/>
    <w:rsid w:val="007C7147"/>
    <w:rsid w:val="007D3828"/>
    <w:rsid w:val="007D5257"/>
    <w:rsid w:val="007D6C8E"/>
    <w:rsid w:val="007D7D46"/>
    <w:rsid w:val="007E4A7E"/>
    <w:rsid w:val="007E75D0"/>
    <w:rsid w:val="007F233A"/>
    <w:rsid w:val="007F3B06"/>
    <w:rsid w:val="007F6271"/>
    <w:rsid w:val="007F670C"/>
    <w:rsid w:val="00800212"/>
    <w:rsid w:val="00800924"/>
    <w:rsid w:val="008018D8"/>
    <w:rsid w:val="00802E12"/>
    <w:rsid w:val="0080449E"/>
    <w:rsid w:val="00804F8B"/>
    <w:rsid w:val="008070E4"/>
    <w:rsid w:val="0080768A"/>
    <w:rsid w:val="00814DBE"/>
    <w:rsid w:val="008158EC"/>
    <w:rsid w:val="00816C51"/>
    <w:rsid w:val="0082033E"/>
    <w:rsid w:val="008220EF"/>
    <w:rsid w:val="00822B0E"/>
    <w:rsid w:val="008253D8"/>
    <w:rsid w:val="00825B96"/>
    <w:rsid w:val="00832218"/>
    <w:rsid w:val="0083715F"/>
    <w:rsid w:val="00837184"/>
    <w:rsid w:val="00841B75"/>
    <w:rsid w:val="008424FD"/>
    <w:rsid w:val="00843486"/>
    <w:rsid w:val="00844712"/>
    <w:rsid w:val="0084611D"/>
    <w:rsid w:val="00852FE6"/>
    <w:rsid w:val="00853510"/>
    <w:rsid w:val="00853F67"/>
    <w:rsid w:val="00855A1D"/>
    <w:rsid w:val="00855CBC"/>
    <w:rsid w:val="00855F25"/>
    <w:rsid w:val="00864373"/>
    <w:rsid w:val="00867A48"/>
    <w:rsid w:val="0087028D"/>
    <w:rsid w:val="00870F7B"/>
    <w:rsid w:val="00877646"/>
    <w:rsid w:val="0088095A"/>
    <w:rsid w:val="0088105D"/>
    <w:rsid w:val="0088176E"/>
    <w:rsid w:val="00884B29"/>
    <w:rsid w:val="008853B9"/>
    <w:rsid w:val="008860F0"/>
    <w:rsid w:val="00886EA8"/>
    <w:rsid w:val="008872B4"/>
    <w:rsid w:val="00892B91"/>
    <w:rsid w:val="00892CA5"/>
    <w:rsid w:val="00896BE7"/>
    <w:rsid w:val="008973AC"/>
    <w:rsid w:val="008A1F40"/>
    <w:rsid w:val="008A3CF6"/>
    <w:rsid w:val="008A44A4"/>
    <w:rsid w:val="008A4D60"/>
    <w:rsid w:val="008A6D4C"/>
    <w:rsid w:val="008B25D5"/>
    <w:rsid w:val="008B53C8"/>
    <w:rsid w:val="008B7155"/>
    <w:rsid w:val="008B77B8"/>
    <w:rsid w:val="008C1EA4"/>
    <w:rsid w:val="008C7D9E"/>
    <w:rsid w:val="008D0546"/>
    <w:rsid w:val="008D0831"/>
    <w:rsid w:val="008D097B"/>
    <w:rsid w:val="008D160D"/>
    <w:rsid w:val="008D2F38"/>
    <w:rsid w:val="008D34DD"/>
    <w:rsid w:val="008D51CD"/>
    <w:rsid w:val="008D528C"/>
    <w:rsid w:val="008D681D"/>
    <w:rsid w:val="008D6DF7"/>
    <w:rsid w:val="008D6EB7"/>
    <w:rsid w:val="008E14A1"/>
    <w:rsid w:val="008E22BB"/>
    <w:rsid w:val="008E440D"/>
    <w:rsid w:val="008E6978"/>
    <w:rsid w:val="008E7443"/>
    <w:rsid w:val="008F1B59"/>
    <w:rsid w:val="008F1E38"/>
    <w:rsid w:val="008F3AE9"/>
    <w:rsid w:val="008F3DEE"/>
    <w:rsid w:val="008F59CD"/>
    <w:rsid w:val="0090344C"/>
    <w:rsid w:val="009060E2"/>
    <w:rsid w:val="00907A1A"/>
    <w:rsid w:val="0091036C"/>
    <w:rsid w:val="00911108"/>
    <w:rsid w:val="0091230B"/>
    <w:rsid w:val="0091275F"/>
    <w:rsid w:val="00912B03"/>
    <w:rsid w:val="00913519"/>
    <w:rsid w:val="009165A6"/>
    <w:rsid w:val="00927EC1"/>
    <w:rsid w:val="00933533"/>
    <w:rsid w:val="0093388B"/>
    <w:rsid w:val="00934FA9"/>
    <w:rsid w:val="00935CD6"/>
    <w:rsid w:val="00941316"/>
    <w:rsid w:val="00942BAA"/>
    <w:rsid w:val="00942DD6"/>
    <w:rsid w:val="00944997"/>
    <w:rsid w:val="00945883"/>
    <w:rsid w:val="009466D2"/>
    <w:rsid w:val="00950949"/>
    <w:rsid w:val="00953584"/>
    <w:rsid w:val="00954B6E"/>
    <w:rsid w:val="00955773"/>
    <w:rsid w:val="00955D4F"/>
    <w:rsid w:val="00957BD0"/>
    <w:rsid w:val="0096144A"/>
    <w:rsid w:val="0096671D"/>
    <w:rsid w:val="009676F3"/>
    <w:rsid w:val="009700C7"/>
    <w:rsid w:val="009700FC"/>
    <w:rsid w:val="0097037C"/>
    <w:rsid w:val="00970DF8"/>
    <w:rsid w:val="00975352"/>
    <w:rsid w:val="00976A89"/>
    <w:rsid w:val="00985680"/>
    <w:rsid w:val="00990865"/>
    <w:rsid w:val="00991E39"/>
    <w:rsid w:val="00994FCF"/>
    <w:rsid w:val="00995D20"/>
    <w:rsid w:val="00996019"/>
    <w:rsid w:val="009A1B02"/>
    <w:rsid w:val="009A7753"/>
    <w:rsid w:val="009A7C26"/>
    <w:rsid w:val="009B1426"/>
    <w:rsid w:val="009B28D3"/>
    <w:rsid w:val="009B364A"/>
    <w:rsid w:val="009C1A83"/>
    <w:rsid w:val="009C28B6"/>
    <w:rsid w:val="009C3465"/>
    <w:rsid w:val="009C47A3"/>
    <w:rsid w:val="009D0B9C"/>
    <w:rsid w:val="009D2934"/>
    <w:rsid w:val="009D3A1F"/>
    <w:rsid w:val="009D4373"/>
    <w:rsid w:val="009D5BB3"/>
    <w:rsid w:val="009D6A3F"/>
    <w:rsid w:val="009E1A58"/>
    <w:rsid w:val="009F08DF"/>
    <w:rsid w:val="009F23B7"/>
    <w:rsid w:val="009F2FBB"/>
    <w:rsid w:val="009F37E6"/>
    <w:rsid w:val="00A00247"/>
    <w:rsid w:val="00A00BB8"/>
    <w:rsid w:val="00A025E4"/>
    <w:rsid w:val="00A03FE2"/>
    <w:rsid w:val="00A06D4D"/>
    <w:rsid w:val="00A07A45"/>
    <w:rsid w:val="00A07AB7"/>
    <w:rsid w:val="00A11805"/>
    <w:rsid w:val="00A13139"/>
    <w:rsid w:val="00A13487"/>
    <w:rsid w:val="00A14A6E"/>
    <w:rsid w:val="00A2074D"/>
    <w:rsid w:val="00A24F9F"/>
    <w:rsid w:val="00A258BB"/>
    <w:rsid w:val="00A30A28"/>
    <w:rsid w:val="00A34658"/>
    <w:rsid w:val="00A37D92"/>
    <w:rsid w:val="00A37F2D"/>
    <w:rsid w:val="00A425C3"/>
    <w:rsid w:val="00A46CA1"/>
    <w:rsid w:val="00A47BB1"/>
    <w:rsid w:val="00A51A46"/>
    <w:rsid w:val="00A53F69"/>
    <w:rsid w:val="00A621B4"/>
    <w:rsid w:val="00A62B81"/>
    <w:rsid w:val="00A63C22"/>
    <w:rsid w:val="00A6417F"/>
    <w:rsid w:val="00A74EE6"/>
    <w:rsid w:val="00A80AA3"/>
    <w:rsid w:val="00A86B38"/>
    <w:rsid w:val="00A912C2"/>
    <w:rsid w:val="00A91E3A"/>
    <w:rsid w:val="00A93756"/>
    <w:rsid w:val="00A94B54"/>
    <w:rsid w:val="00A958E4"/>
    <w:rsid w:val="00A95B0E"/>
    <w:rsid w:val="00AA0311"/>
    <w:rsid w:val="00AA2002"/>
    <w:rsid w:val="00AA2184"/>
    <w:rsid w:val="00AA3D66"/>
    <w:rsid w:val="00AA5203"/>
    <w:rsid w:val="00AA6110"/>
    <w:rsid w:val="00AA66E6"/>
    <w:rsid w:val="00AB030A"/>
    <w:rsid w:val="00AB070E"/>
    <w:rsid w:val="00AB0CC0"/>
    <w:rsid w:val="00AB2D9A"/>
    <w:rsid w:val="00AB4F71"/>
    <w:rsid w:val="00AB689E"/>
    <w:rsid w:val="00AC13A7"/>
    <w:rsid w:val="00AC1947"/>
    <w:rsid w:val="00AC552F"/>
    <w:rsid w:val="00AC5607"/>
    <w:rsid w:val="00AD0180"/>
    <w:rsid w:val="00AD20C1"/>
    <w:rsid w:val="00AD5AF2"/>
    <w:rsid w:val="00AE0F4A"/>
    <w:rsid w:val="00AE3CA8"/>
    <w:rsid w:val="00AE5655"/>
    <w:rsid w:val="00AE796F"/>
    <w:rsid w:val="00AF2D9C"/>
    <w:rsid w:val="00AF3247"/>
    <w:rsid w:val="00AF3735"/>
    <w:rsid w:val="00B0413F"/>
    <w:rsid w:val="00B0473B"/>
    <w:rsid w:val="00B04A6F"/>
    <w:rsid w:val="00B055B3"/>
    <w:rsid w:val="00B11542"/>
    <w:rsid w:val="00B13C9B"/>
    <w:rsid w:val="00B14AD3"/>
    <w:rsid w:val="00B17850"/>
    <w:rsid w:val="00B24251"/>
    <w:rsid w:val="00B2457B"/>
    <w:rsid w:val="00B26346"/>
    <w:rsid w:val="00B274E9"/>
    <w:rsid w:val="00B329A9"/>
    <w:rsid w:val="00B335E3"/>
    <w:rsid w:val="00B36EC9"/>
    <w:rsid w:val="00B37FBE"/>
    <w:rsid w:val="00B41169"/>
    <w:rsid w:val="00B42178"/>
    <w:rsid w:val="00B45395"/>
    <w:rsid w:val="00B50340"/>
    <w:rsid w:val="00B507C2"/>
    <w:rsid w:val="00B52A9E"/>
    <w:rsid w:val="00B54BF3"/>
    <w:rsid w:val="00B55545"/>
    <w:rsid w:val="00B5791C"/>
    <w:rsid w:val="00B60440"/>
    <w:rsid w:val="00B628A6"/>
    <w:rsid w:val="00B675E7"/>
    <w:rsid w:val="00B722E3"/>
    <w:rsid w:val="00B727EE"/>
    <w:rsid w:val="00B743B6"/>
    <w:rsid w:val="00B74BA0"/>
    <w:rsid w:val="00B74BC7"/>
    <w:rsid w:val="00B77F75"/>
    <w:rsid w:val="00B80BA8"/>
    <w:rsid w:val="00B830AA"/>
    <w:rsid w:val="00B83AAB"/>
    <w:rsid w:val="00B84559"/>
    <w:rsid w:val="00B84F90"/>
    <w:rsid w:val="00B94023"/>
    <w:rsid w:val="00B95EB0"/>
    <w:rsid w:val="00B97077"/>
    <w:rsid w:val="00BA0BAE"/>
    <w:rsid w:val="00BA3FAA"/>
    <w:rsid w:val="00BA60F8"/>
    <w:rsid w:val="00BA76B9"/>
    <w:rsid w:val="00BA7D6B"/>
    <w:rsid w:val="00BB13FE"/>
    <w:rsid w:val="00BB305F"/>
    <w:rsid w:val="00BB43E1"/>
    <w:rsid w:val="00BB48F1"/>
    <w:rsid w:val="00BB5D41"/>
    <w:rsid w:val="00BB7771"/>
    <w:rsid w:val="00BC0A35"/>
    <w:rsid w:val="00BC0BF3"/>
    <w:rsid w:val="00BC197D"/>
    <w:rsid w:val="00BD0AE3"/>
    <w:rsid w:val="00BD3E12"/>
    <w:rsid w:val="00BE02DD"/>
    <w:rsid w:val="00BE1758"/>
    <w:rsid w:val="00BE1A1E"/>
    <w:rsid w:val="00BE65D7"/>
    <w:rsid w:val="00BE67BF"/>
    <w:rsid w:val="00BE7AAB"/>
    <w:rsid w:val="00BE7FBF"/>
    <w:rsid w:val="00BF0511"/>
    <w:rsid w:val="00BF0CC9"/>
    <w:rsid w:val="00BF1D18"/>
    <w:rsid w:val="00BF2A2F"/>
    <w:rsid w:val="00BF2F66"/>
    <w:rsid w:val="00BF4F8D"/>
    <w:rsid w:val="00BF7663"/>
    <w:rsid w:val="00BF7AFF"/>
    <w:rsid w:val="00C014DF"/>
    <w:rsid w:val="00C02419"/>
    <w:rsid w:val="00C028BA"/>
    <w:rsid w:val="00C03968"/>
    <w:rsid w:val="00C03F93"/>
    <w:rsid w:val="00C04F4F"/>
    <w:rsid w:val="00C055A3"/>
    <w:rsid w:val="00C0562A"/>
    <w:rsid w:val="00C1072B"/>
    <w:rsid w:val="00C12E97"/>
    <w:rsid w:val="00C136DA"/>
    <w:rsid w:val="00C153D2"/>
    <w:rsid w:val="00C174EC"/>
    <w:rsid w:val="00C20F24"/>
    <w:rsid w:val="00C217A5"/>
    <w:rsid w:val="00C23E3A"/>
    <w:rsid w:val="00C25258"/>
    <w:rsid w:val="00C2744E"/>
    <w:rsid w:val="00C27F41"/>
    <w:rsid w:val="00C31C31"/>
    <w:rsid w:val="00C322EC"/>
    <w:rsid w:val="00C33EBC"/>
    <w:rsid w:val="00C35787"/>
    <w:rsid w:val="00C40D16"/>
    <w:rsid w:val="00C414F5"/>
    <w:rsid w:val="00C41740"/>
    <w:rsid w:val="00C419F0"/>
    <w:rsid w:val="00C42690"/>
    <w:rsid w:val="00C428E4"/>
    <w:rsid w:val="00C444CC"/>
    <w:rsid w:val="00C44A27"/>
    <w:rsid w:val="00C4575F"/>
    <w:rsid w:val="00C45B6C"/>
    <w:rsid w:val="00C50D8A"/>
    <w:rsid w:val="00C521C7"/>
    <w:rsid w:val="00C558B3"/>
    <w:rsid w:val="00C569D3"/>
    <w:rsid w:val="00C56BCD"/>
    <w:rsid w:val="00C60E75"/>
    <w:rsid w:val="00C631DD"/>
    <w:rsid w:val="00C6617B"/>
    <w:rsid w:val="00C71905"/>
    <w:rsid w:val="00C71A5F"/>
    <w:rsid w:val="00C72A69"/>
    <w:rsid w:val="00C72BDC"/>
    <w:rsid w:val="00C738FF"/>
    <w:rsid w:val="00C75420"/>
    <w:rsid w:val="00C7662B"/>
    <w:rsid w:val="00C80039"/>
    <w:rsid w:val="00C8271F"/>
    <w:rsid w:val="00C82DB0"/>
    <w:rsid w:val="00C84806"/>
    <w:rsid w:val="00C84C9A"/>
    <w:rsid w:val="00C850EE"/>
    <w:rsid w:val="00C85322"/>
    <w:rsid w:val="00C94329"/>
    <w:rsid w:val="00C972AA"/>
    <w:rsid w:val="00CA044D"/>
    <w:rsid w:val="00CA0975"/>
    <w:rsid w:val="00CA13B4"/>
    <w:rsid w:val="00CA1570"/>
    <w:rsid w:val="00CA3C4E"/>
    <w:rsid w:val="00CA4D2A"/>
    <w:rsid w:val="00CA6E41"/>
    <w:rsid w:val="00CB16BD"/>
    <w:rsid w:val="00CB1C52"/>
    <w:rsid w:val="00CB2B61"/>
    <w:rsid w:val="00CB4B6E"/>
    <w:rsid w:val="00CB6263"/>
    <w:rsid w:val="00CC5F42"/>
    <w:rsid w:val="00CC66FC"/>
    <w:rsid w:val="00CC7314"/>
    <w:rsid w:val="00CD1709"/>
    <w:rsid w:val="00CD1FF9"/>
    <w:rsid w:val="00CD20E6"/>
    <w:rsid w:val="00CD5FFC"/>
    <w:rsid w:val="00CD6C37"/>
    <w:rsid w:val="00CD748E"/>
    <w:rsid w:val="00CE20AF"/>
    <w:rsid w:val="00CE2EDC"/>
    <w:rsid w:val="00CE5F41"/>
    <w:rsid w:val="00CE74D5"/>
    <w:rsid w:val="00CE7605"/>
    <w:rsid w:val="00CF0D12"/>
    <w:rsid w:val="00CF270E"/>
    <w:rsid w:val="00CF6FDE"/>
    <w:rsid w:val="00CF704A"/>
    <w:rsid w:val="00D00257"/>
    <w:rsid w:val="00D0221B"/>
    <w:rsid w:val="00D02F31"/>
    <w:rsid w:val="00D038BF"/>
    <w:rsid w:val="00D05705"/>
    <w:rsid w:val="00D06D4B"/>
    <w:rsid w:val="00D12017"/>
    <w:rsid w:val="00D1543B"/>
    <w:rsid w:val="00D16846"/>
    <w:rsid w:val="00D31D96"/>
    <w:rsid w:val="00D36BE6"/>
    <w:rsid w:val="00D37CB8"/>
    <w:rsid w:val="00D41D59"/>
    <w:rsid w:val="00D42BD1"/>
    <w:rsid w:val="00D4339F"/>
    <w:rsid w:val="00D45F09"/>
    <w:rsid w:val="00D464B5"/>
    <w:rsid w:val="00D53566"/>
    <w:rsid w:val="00D551F2"/>
    <w:rsid w:val="00D57121"/>
    <w:rsid w:val="00D62640"/>
    <w:rsid w:val="00D6309A"/>
    <w:rsid w:val="00D65E38"/>
    <w:rsid w:val="00D678BF"/>
    <w:rsid w:val="00D70C64"/>
    <w:rsid w:val="00D71CCA"/>
    <w:rsid w:val="00D71FA2"/>
    <w:rsid w:val="00D7655A"/>
    <w:rsid w:val="00D768F6"/>
    <w:rsid w:val="00D76DC3"/>
    <w:rsid w:val="00D81D5E"/>
    <w:rsid w:val="00D84801"/>
    <w:rsid w:val="00D91B65"/>
    <w:rsid w:val="00D94410"/>
    <w:rsid w:val="00D9523E"/>
    <w:rsid w:val="00D9769F"/>
    <w:rsid w:val="00D97798"/>
    <w:rsid w:val="00DA116F"/>
    <w:rsid w:val="00DA3DD0"/>
    <w:rsid w:val="00DA50D9"/>
    <w:rsid w:val="00DA6427"/>
    <w:rsid w:val="00DB0574"/>
    <w:rsid w:val="00DB4364"/>
    <w:rsid w:val="00DB7B8D"/>
    <w:rsid w:val="00DB7E38"/>
    <w:rsid w:val="00DC0B87"/>
    <w:rsid w:val="00DC4532"/>
    <w:rsid w:val="00DC684E"/>
    <w:rsid w:val="00DC729B"/>
    <w:rsid w:val="00DD4DD2"/>
    <w:rsid w:val="00DD54CC"/>
    <w:rsid w:val="00DD5632"/>
    <w:rsid w:val="00DE79C6"/>
    <w:rsid w:val="00DF12C9"/>
    <w:rsid w:val="00DF1C96"/>
    <w:rsid w:val="00DF1DA2"/>
    <w:rsid w:val="00DF39FF"/>
    <w:rsid w:val="00DF5372"/>
    <w:rsid w:val="00DF644A"/>
    <w:rsid w:val="00E00036"/>
    <w:rsid w:val="00E00849"/>
    <w:rsid w:val="00E035EA"/>
    <w:rsid w:val="00E04A90"/>
    <w:rsid w:val="00E04C5F"/>
    <w:rsid w:val="00E0691D"/>
    <w:rsid w:val="00E10545"/>
    <w:rsid w:val="00E113DF"/>
    <w:rsid w:val="00E12475"/>
    <w:rsid w:val="00E126BC"/>
    <w:rsid w:val="00E219A1"/>
    <w:rsid w:val="00E23C8F"/>
    <w:rsid w:val="00E240CB"/>
    <w:rsid w:val="00E24A9C"/>
    <w:rsid w:val="00E26861"/>
    <w:rsid w:val="00E26BF0"/>
    <w:rsid w:val="00E2724D"/>
    <w:rsid w:val="00E3156D"/>
    <w:rsid w:val="00E3431A"/>
    <w:rsid w:val="00E357A1"/>
    <w:rsid w:val="00E36822"/>
    <w:rsid w:val="00E36B9B"/>
    <w:rsid w:val="00E42786"/>
    <w:rsid w:val="00E43D62"/>
    <w:rsid w:val="00E5008E"/>
    <w:rsid w:val="00E53755"/>
    <w:rsid w:val="00E54AE0"/>
    <w:rsid w:val="00E57726"/>
    <w:rsid w:val="00E60174"/>
    <w:rsid w:val="00E617FB"/>
    <w:rsid w:val="00E61A8F"/>
    <w:rsid w:val="00E67506"/>
    <w:rsid w:val="00E72A0D"/>
    <w:rsid w:val="00E72C33"/>
    <w:rsid w:val="00E76412"/>
    <w:rsid w:val="00E76875"/>
    <w:rsid w:val="00E81079"/>
    <w:rsid w:val="00E82DCE"/>
    <w:rsid w:val="00E86367"/>
    <w:rsid w:val="00E871B0"/>
    <w:rsid w:val="00E87F85"/>
    <w:rsid w:val="00E90836"/>
    <w:rsid w:val="00E96E8A"/>
    <w:rsid w:val="00EA2623"/>
    <w:rsid w:val="00EA4E96"/>
    <w:rsid w:val="00EA6E88"/>
    <w:rsid w:val="00EB0115"/>
    <w:rsid w:val="00EB1F4A"/>
    <w:rsid w:val="00EB51BB"/>
    <w:rsid w:val="00EB5BBA"/>
    <w:rsid w:val="00EB6D3B"/>
    <w:rsid w:val="00EC10DE"/>
    <w:rsid w:val="00EC1FE9"/>
    <w:rsid w:val="00EC3810"/>
    <w:rsid w:val="00EC4405"/>
    <w:rsid w:val="00EC734F"/>
    <w:rsid w:val="00ED1F3E"/>
    <w:rsid w:val="00ED25AC"/>
    <w:rsid w:val="00ED29AC"/>
    <w:rsid w:val="00ED4074"/>
    <w:rsid w:val="00ED4845"/>
    <w:rsid w:val="00ED58FB"/>
    <w:rsid w:val="00EE067C"/>
    <w:rsid w:val="00EE0865"/>
    <w:rsid w:val="00EE3307"/>
    <w:rsid w:val="00EE5E3E"/>
    <w:rsid w:val="00EE6FA3"/>
    <w:rsid w:val="00EE765C"/>
    <w:rsid w:val="00EF09A6"/>
    <w:rsid w:val="00EF2215"/>
    <w:rsid w:val="00EF32C4"/>
    <w:rsid w:val="00EF35CD"/>
    <w:rsid w:val="00F01F35"/>
    <w:rsid w:val="00F05D50"/>
    <w:rsid w:val="00F13216"/>
    <w:rsid w:val="00F1796C"/>
    <w:rsid w:val="00F20AC4"/>
    <w:rsid w:val="00F20FD8"/>
    <w:rsid w:val="00F25684"/>
    <w:rsid w:val="00F26D42"/>
    <w:rsid w:val="00F27769"/>
    <w:rsid w:val="00F27DCF"/>
    <w:rsid w:val="00F3020F"/>
    <w:rsid w:val="00F308B2"/>
    <w:rsid w:val="00F3112B"/>
    <w:rsid w:val="00F32A33"/>
    <w:rsid w:val="00F36F82"/>
    <w:rsid w:val="00F37F4F"/>
    <w:rsid w:val="00F410B2"/>
    <w:rsid w:val="00F42516"/>
    <w:rsid w:val="00F44484"/>
    <w:rsid w:val="00F501DA"/>
    <w:rsid w:val="00F51486"/>
    <w:rsid w:val="00F57C74"/>
    <w:rsid w:val="00F62D93"/>
    <w:rsid w:val="00F62F6E"/>
    <w:rsid w:val="00F66F93"/>
    <w:rsid w:val="00F67E86"/>
    <w:rsid w:val="00F723C6"/>
    <w:rsid w:val="00F74EA9"/>
    <w:rsid w:val="00F7555A"/>
    <w:rsid w:val="00F8063B"/>
    <w:rsid w:val="00F83656"/>
    <w:rsid w:val="00F8465C"/>
    <w:rsid w:val="00F86849"/>
    <w:rsid w:val="00F8755C"/>
    <w:rsid w:val="00F878FE"/>
    <w:rsid w:val="00F90889"/>
    <w:rsid w:val="00F90EC5"/>
    <w:rsid w:val="00F912D1"/>
    <w:rsid w:val="00F918AB"/>
    <w:rsid w:val="00F9267C"/>
    <w:rsid w:val="00F93411"/>
    <w:rsid w:val="00F93585"/>
    <w:rsid w:val="00F966A9"/>
    <w:rsid w:val="00FA1CD4"/>
    <w:rsid w:val="00FA224B"/>
    <w:rsid w:val="00FA3E66"/>
    <w:rsid w:val="00FA516B"/>
    <w:rsid w:val="00FB02CC"/>
    <w:rsid w:val="00FB13BD"/>
    <w:rsid w:val="00FB16FE"/>
    <w:rsid w:val="00FB4DA5"/>
    <w:rsid w:val="00FB5AC9"/>
    <w:rsid w:val="00FB625B"/>
    <w:rsid w:val="00FB627D"/>
    <w:rsid w:val="00FB6382"/>
    <w:rsid w:val="00FB6553"/>
    <w:rsid w:val="00FC3E69"/>
    <w:rsid w:val="00FC4521"/>
    <w:rsid w:val="00FC5E19"/>
    <w:rsid w:val="00FD2928"/>
    <w:rsid w:val="00FD3571"/>
    <w:rsid w:val="00FD3FEB"/>
    <w:rsid w:val="00FE1580"/>
    <w:rsid w:val="00FE745D"/>
    <w:rsid w:val="00FF101D"/>
    <w:rsid w:val="00FF2BCA"/>
    <w:rsid w:val="00FF311B"/>
    <w:rsid w:val="00FF41AD"/>
    <w:rsid w:val="116E54D2"/>
    <w:rsid w:val="1D67454C"/>
    <w:rsid w:val="2447182F"/>
    <w:rsid w:val="248B3A7D"/>
    <w:rsid w:val="26670418"/>
    <w:rsid w:val="36A754D8"/>
    <w:rsid w:val="3D030456"/>
    <w:rsid w:val="478345AE"/>
    <w:rsid w:val="533D008A"/>
    <w:rsid w:val="62B325F4"/>
    <w:rsid w:val="63D4269B"/>
    <w:rsid w:val="641A1B16"/>
    <w:rsid w:val="68205DFA"/>
    <w:rsid w:val="73A17F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F98A3BB"/>
  <w15:docId w15:val="{0BCC45BA-4801-449C-8F8F-0B1AF7EBE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5"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Pr>
      <w:rFonts w:ascii="Tahoma" w:hAnsi="Tahoma" w:cs="Tahoma"/>
      <w:sz w:val="16"/>
      <w:szCs w:val="20"/>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qFormat/>
    <w:rPr>
      <w:color w:val="800080" w:themeColor="followedHyperlink"/>
      <w:u w:val="single"/>
    </w:rPr>
  </w:style>
  <w:style w:type="character" w:styleId="af">
    <w:name w:val="line number"/>
    <w:basedOn w:val="a0"/>
    <w:uiPriority w:val="99"/>
    <w:semiHidden/>
    <w:unhideWhenUsed/>
    <w:qFormat/>
  </w:style>
  <w:style w:type="character" w:styleId="af0">
    <w:name w:val="Hyperlink"/>
    <w:basedOn w:val="a0"/>
    <w:uiPriority w:val="99"/>
    <w:unhideWhenUsed/>
    <w:qFormat/>
    <w:rPr>
      <w:color w:val="0000FF"/>
      <w:u w:val="single"/>
    </w:rPr>
  </w:style>
  <w:style w:type="character" w:styleId="af1">
    <w:name w:val="annotation reference"/>
    <w:basedOn w:val="a0"/>
    <w:qFormat/>
    <w:rPr>
      <w:rFonts w:ascii="Tahoma" w:hAnsi="Tahoma" w:cs="Tahoma"/>
      <w:sz w:val="16"/>
      <w:szCs w:val="16"/>
      <w:u w:val="none"/>
    </w:rPr>
  </w:style>
  <w:style w:type="table" w:customStyle="1" w:styleId="11">
    <w:name w:val="浅色底纹1"/>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20">
    <w:name w:val="标题 2 字符"/>
    <w:basedOn w:val="a0"/>
    <w:link w:val="2"/>
    <w:uiPriority w:val="99"/>
    <w:qFormat/>
    <w:rPr>
      <w:rFonts w:ascii="Cambria" w:eastAsia="宋体" w:hAnsi="Cambria" w:cs="Times New Roman"/>
      <w:b/>
      <w:bCs/>
      <w:sz w:val="32"/>
      <w:szCs w:val="32"/>
    </w:rPr>
  </w:style>
  <w:style w:type="character" w:customStyle="1" w:styleId="16">
    <w:name w:val="16"/>
    <w:basedOn w:val="a0"/>
    <w:qFormat/>
    <w:rPr>
      <w:rFonts w:ascii="Calibri" w:hAnsi="Calibri" w:cs="Calibri" w:hint="default"/>
      <w:color w:val="0000FF"/>
      <w:u w:val="single"/>
    </w:rPr>
  </w:style>
  <w:style w:type="character" w:customStyle="1" w:styleId="a6">
    <w:name w:val="批注框文本 字符"/>
    <w:basedOn w:val="a0"/>
    <w:link w:val="a5"/>
    <w:uiPriority w:val="99"/>
    <w:semiHidden/>
    <w:qFormat/>
    <w:rPr>
      <w:rFonts w:ascii="Calibri" w:eastAsia="宋体" w:hAnsi="Calibri" w:cs="Times New Roman"/>
      <w:kern w:val="2"/>
      <w:sz w:val="18"/>
      <w:szCs w:val="18"/>
    </w:rPr>
  </w:style>
  <w:style w:type="character" w:customStyle="1" w:styleId="aa">
    <w:name w:val="页眉 字符"/>
    <w:basedOn w:val="a0"/>
    <w:link w:val="a9"/>
    <w:uiPriority w:val="99"/>
    <w:qFormat/>
    <w:rPr>
      <w:rFonts w:ascii="Calibri" w:eastAsia="宋体" w:hAnsi="Calibri" w:cs="Times New Roman"/>
      <w:sz w:val="18"/>
      <w:szCs w:val="18"/>
    </w:rPr>
  </w:style>
  <w:style w:type="character" w:customStyle="1" w:styleId="a8">
    <w:name w:val="页脚 字符"/>
    <w:basedOn w:val="a0"/>
    <w:link w:val="a7"/>
    <w:uiPriority w:val="99"/>
    <w:qFormat/>
    <w:rPr>
      <w:rFonts w:ascii="Calibri" w:eastAsia="宋体" w:hAnsi="Calibri" w:cs="Times New Roman"/>
      <w:sz w:val="18"/>
      <w:szCs w:val="18"/>
    </w:rPr>
  </w:style>
  <w:style w:type="character" w:customStyle="1" w:styleId="HTML0">
    <w:name w:val="HTML 预设格式 字符"/>
    <w:basedOn w:val="a0"/>
    <w:link w:val="HTML"/>
    <w:uiPriority w:val="99"/>
    <w:qFormat/>
    <w:rPr>
      <w:rFonts w:ascii="宋体" w:eastAsia="宋体" w:hAnsi="宋体" w:cs="宋体"/>
      <w:kern w:val="0"/>
      <w:sz w:val="24"/>
      <w:szCs w:val="24"/>
    </w:rPr>
  </w:style>
  <w:style w:type="character" w:customStyle="1" w:styleId="feature">
    <w:name w:val="feature"/>
    <w:basedOn w:val="a0"/>
    <w:qFormat/>
  </w:style>
  <w:style w:type="paragraph" w:styleId="af2">
    <w:name w:val="List Paragraph"/>
    <w:basedOn w:val="a"/>
    <w:uiPriority w:val="34"/>
    <w:qFormat/>
    <w:pPr>
      <w:ind w:firstLineChars="200" w:firstLine="420"/>
    </w:pPr>
    <w:rPr>
      <w:rFonts w:asciiTheme="minorHAnsi" w:eastAsiaTheme="minorEastAsia" w:hAnsiTheme="minorHAnsi" w:cstheme="minorBidi"/>
      <w:szCs w:val="22"/>
    </w:rPr>
  </w:style>
  <w:style w:type="table" w:customStyle="1" w:styleId="100">
    <w:name w:val="浅色底纹1_0"/>
    <w:basedOn w:val="a1"/>
    <w:qFormat/>
    <w:rPr>
      <w:rFonts w:ascii="Times New Roman" w:eastAsia="Times New Roman" w:hAnsi="Times New Roman" w:cs="Times New Roman"/>
      <w:color w:val="000000"/>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la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10">
    <w:name w:val="标题 1 字符"/>
    <w:basedOn w:val="a0"/>
    <w:link w:val="1"/>
    <w:uiPriority w:val="9"/>
    <w:qFormat/>
    <w:rPr>
      <w:rFonts w:ascii="Calibri" w:eastAsia="宋体" w:hAnsi="Calibri" w:cs="Times New Roman"/>
      <w:b/>
      <w:bCs/>
      <w:kern w:val="44"/>
      <w:sz w:val="44"/>
      <w:szCs w:val="44"/>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EndNoteBibliographyTitleChar">
    <w:name w:val="EndNote Bibliography Title Char"/>
    <w:basedOn w:val="a0"/>
    <w:link w:val="EndNoteBibliographyTitle"/>
    <w:qFormat/>
    <w:rPr>
      <w:rFonts w:ascii="Calibri" w:eastAsia="宋体" w:hAnsi="Calibri" w:cs="Calibri"/>
      <w:kern w:val="2"/>
      <w:szCs w:val="21"/>
    </w:rPr>
  </w:style>
  <w:style w:type="paragraph" w:customStyle="1" w:styleId="EndNoteBibliography">
    <w:name w:val="EndNote Bibliography"/>
    <w:basedOn w:val="a"/>
    <w:link w:val="EndNoteBibliographyChar"/>
    <w:qFormat/>
    <w:rPr>
      <w:rFonts w:cs="Calibri"/>
      <w:sz w:val="20"/>
    </w:rPr>
  </w:style>
  <w:style w:type="character" w:customStyle="1" w:styleId="EndNoteBibliographyChar">
    <w:name w:val="EndNote Bibliography Char"/>
    <w:basedOn w:val="a0"/>
    <w:link w:val="EndNoteBibliography"/>
    <w:qFormat/>
    <w:rPr>
      <w:rFonts w:ascii="Calibri" w:eastAsia="宋体" w:hAnsi="Calibri" w:cs="Calibri"/>
      <w:kern w:val="2"/>
      <w:szCs w:val="21"/>
    </w:rPr>
  </w:style>
  <w:style w:type="character" w:customStyle="1" w:styleId="a4">
    <w:name w:val="批注文字 字符"/>
    <w:basedOn w:val="a0"/>
    <w:link w:val="a3"/>
    <w:uiPriority w:val="99"/>
    <w:semiHidden/>
    <w:qFormat/>
    <w:rPr>
      <w:rFonts w:ascii="Tahoma" w:eastAsia="宋体" w:hAnsi="Tahoma" w:cs="Tahoma"/>
      <w:kern w:val="2"/>
      <w:sz w:val="16"/>
    </w:rPr>
  </w:style>
  <w:style w:type="character" w:customStyle="1" w:styleId="ac">
    <w:name w:val="批注主题 字符"/>
    <w:basedOn w:val="a4"/>
    <w:link w:val="ab"/>
    <w:uiPriority w:val="99"/>
    <w:semiHidden/>
    <w:qFormat/>
    <w:rPr>
      <w:rFonts w:ascii="Tahoma" w:eastAsia="宋体" w:hAnsi="Tahoma" w:cs="Tahoma"/>
      <w:b/>
      <w:bCs/>
      <w:kern w:val="2"/>
      <w:sz w:val="16"/>
    </w:rPr>
  </w:style>
  <w:style w:type="paragraph" w:customStyle="1" w:styleId="12">
    <w:name w:val="修订1"/>
    <w:hidden/>
    <w:uiPriority w:val="99"/>
    <w:semiHidden/>
    <w:qFormat/>
    <w:rPr>
      <w:rFonts w:ascii="Calibri" w:eastAsia="宋体" w:hAnsi="Calibri" w:cs="Times New Roman"/>
      <w:kern w:val="2"/>
      <w:sz w:val="21"/>
      <w:szCs w:val="21"/>
    </w:rPr>
  </w:style>
  <w:style w:type="character" w:customStyle="1" w:styleId="13">
    <w:name w:val="未处理的提及1"/>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21">
    <w:name w:val="未处理的提及2"/>
    <w:basedOn w:val="a0"/>
    <w:uiPriority w:val="99"/>
    <w:semiHidden/>
    <w:unhideWhenUsed/>
    <w:rsid w:val="001456E7"/>
    <w:rPr>
      <w:color w:val="605E5C"/>
      <w:shd w:val="clear" w:color="auto" w:fill="E1DFDD"/>
    </w:rPr>
  </w:style>
  <w:style w:type="table" w:styleId="af3">
    <w:name w:val="Light Shading"/>
    <w:basedOn w:val="a1"/>
    <w:uiPriority w:val="60"/>
    <w:rsid w:val="00025C8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2">
    <w:name w:val="Unresolved Mention2"/>
    <w:basedOn w:val="a0"/>
    <w:uiPriority w:val="99"/>
    <w:semiHidden/>
    <w:unhideWhenUsed/>
    <w:rsid w:val="00760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mdc.cn/coronaviru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qhu@wh.iov.cn" TargetMode="External"/><Relationship Id="rId4" Type="http://schemas.openxmlformats.org/officeDocument/2006/relationships/styles" Target="styles.xml"/><Relationship Id="rId9" Type="http://schemas.openxmlformats.org/officeDocument/2006/relationships/hyperlink" Target="mailto:huanglihua1964@sina.com" TargetMode="Externa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88F66-6477-4F3B-9BC1-8F331AE9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3832</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qinxue hu</cp:lastModifiedBy>
  <cp:revision>4</cp:revision>
  <cp:lastPrinted>2020-05-07T08:18:00Z</cp:lastPrinted>
  <dcterms:created xsi:type="dcterms:W3CDTF">2020-09-02T16:25:00Z</dcterms:created>
  <dcterms:modified xsi:type="dcterms:W3CDTF">2020-09-02T16:28:00Z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EditTimer">
    <vt:i4>3540</vt:i4>
  </property>
  <property fmtid="{D5CDD505-2E9C-101B-9397-08002B2CF9AE}" pid="4" name="UseTimer">
    <vt:bool>false</vt:bool>
  </property>
  <property fmtid="{D5CDD505-2E9C-101B-9397-08002B2CF9AE}" pid="5" name="LastTick">
    <vt:r8>43959.6348263889</vt:r8>
  </property>
  <property fmtid="{D5CDD505-2E9C-101B-9397-08002B2CF9AE}" pid="6" name="EditTotal">
    <vt:i4>6611</vt:i4>
  </property>
</Properties>
</file>