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E7" w:rsidRDefault="00F424FE">
      <w:r>
        <w:t>ABSTRACT</w:t>
      </w:r>
    </w:p>
    <w:p w:rsidR="00BC461E" w:rsidRPr="004E5139" w:rsidRDefault="00F424FE">
      <w:r w:rsidRPr="004E5139">
        <w:t>Bloo</w:t>
      </w:r>
      <w:r w:rsidR="00556154" w:rsidRPr="004E5139">
        <w:t xml:space="preserve">d supply shortage is </w:t>
      </w:r>
      <w:r w:rsidR="001C1032" w:rsidRPr="004E5139">
        <w:t xml:space="preserve">emerging as an issue worldwide, partially </w:t>
      </w:r>
      <w:r w:rsidR="00556154" w:rsidRPr="004E5139">
        <w:t xml:space="preserve">due to an aging and shrinking </w:t>
      </w:r>
      <w:r w:rsidR="00B44406" w:rsidRPr="004E5139">
        <w:t>population</w:t>
      </w:r>
      <w:r w:rsidR="001C1032" w:rsidRPr="004E5139">
        <w:t xml:space="preserve"> which diminishes the healthy blood donor pool available to national blood programmes.</w:t>
      </w:r>
      <w:r w:rsidR="00B44406" w:rsidRPr="004E5139">
        <w:t xml:space="preserve"> </w:t>
      </w:r>
      <w:r w:rsidR="00556154" w:rsidRPr="004E5139">
        <w:t>This pool has been predicted to be greatly reduced by the year</w:t>
      </w:r>
      <w:r w:rsidR="00B44406" w:rsidRPr="004E5139">
        <w:t xml:space="preserve"> 2050</w:t>
      </w:r>
      <w:r w:rsidR="004E5139" w:rsidRPr="004E5139">
        <w:t>.</w:t>
      </w:r>
      <w:r w:rsidR="00B44406" w:rsidRPr="004E5139">
        <w:t xml:space="preserve"> </w:t>
      </w:r>
      <w:r w:rsidR="001C1032" w:rsidRPr="004E5139">
        <w:t>To</w:t>
      </w:r>
      <w:r w:rsidR="00D54195" w:rsidRPr="004E5139">
        <w:t xml:space="preserve"> secure a safe and consistent supply of blood</w:t>
      </w:r>
      <w:r w:rsidR="001C1032" w:rsidRPr="004E5139">
        <w:t>, v</w:t>
      </w:r>
      <w:r w:rsidR="00D54195" w:rsidRPr="004E5139">
        <w:t xml:space="preserve">arious strategies have been explored, including </w:t>
      </w:r>
      <w:r w:rsidR="001135C8" w:rsidRPr="004E5139">
        <w:t xml:space="preserve">the extension of </w:t>
      </w:r>
      <w:r w:rsidR="00D54195" w:rsidRPr="004E5139">
        <w:t>the storage life of RBCs and the use of artificial oxygen carriers as red blood cell substitutes. But neither method has shown to</w:t>
      </w:r>
      <w:r w:rsidR="00E347F7" w:rsidRPr="004E5139">
        <w:t xml:space="preserve"> be</w:t>
      </w:r>
      <w:r w:rsidR="00D54195" w:rsidRPr="004E5139">
        <w:t xml:space="preserve"> a permanent solution to the</w:t>
      </w:r>
      <w:r w:rsidR="001135C8" w:rsidRPr="004E5139">
        <w:t xml:space="preserve"> donor shortage</w:t>
      </w:r>
      <w:r w:rsidR="00D54195" w:rsidRPr="004E5139">
        <w:t xml:space="preserve"> problem</w:t>
      </w:r>
      <w:r w:rsidR="00556154" w:rsidRPr="004E5139">
        <w:t xml:space="preserve">. </w:t>
      </w:r>
      <w:r w:rsidR="004E5139" w:rsidRPr="004E5139">
        <w:t>With development of various molecular tools, e</w:t>
      </w:r>
      <w:r w:rsidR="00D66ED5" w:rsidRPr="004E5139">
        <w:t>x vivo generation of RBCs is also emerging as a promising technology to alleviate the blood supply shortage issue.</w:t>
      </w:r>
      <w:r w:rsidR="00B44406" w:rsidRPr="004E5139">
        <w:t xml:space="preserve"> </w:t>
      </w:r>
      <w:r w:rsidR="00D97149" w:rsidRPr="004E5139">
        <w:t xml:space="preserve">While </w:t>
      </w:r>
      <w:r w:rsidR="005B2BC2" w:rsidRPr="004E5139">
        <w:t>progress has been made in the production of enucleated RBCs from stem cells</w:t>
      </w:r>
      <w:r w:rsidR="00D97149" w:rsidRPr="004E5139">
        <w:t>, much research is required to optimize the</w:t>
      </w:r>
      <w:r w:rsidR="009E224A" w:rsidRPr="004E5139">
        <w:t xml:space="preserve"> scalability of enucleated RBC production </w:t>
      </w:r>
      <w:r w:rsidR="00D97149" w:rsidRPr="004E5139">
        <w:t>in a culture system</w:t>
      </w:r>
      <w:r w:rsidR="009E224A" w:rsidRPr="004E5139">
        <w:t xml:space="preserve">, with emphasis on advanced studies into proliferation and maturation stimuli for </w:t>
      </w:r>
      <w:proofErr w:type="spellStart"/>
      <w:r w:rsidR="009E224A" w:rsidRPr="004E5139">
        <w:t>erythropoetic</w:t>
      </w:r>
      <w:proofErr w:type="spellEnd"/>
      <w:r w:rsidR="009E224A" w:rsidRPr="004E5139">
        <w:t xml:space="preserve"> progenitors</w:t>
      </w:r>
      <w:r w:rsidR="00D97149" w:rsidRPr="004E5139">
        <w:t>.</w:t>
      </w:r>
    </w:p>
    <w:p w:rsidR="00BC461E" w:rsidRPr="004E5139" w:rsidRDefault="009E224A">
      <w:r w:rsidRPr="004E5139">
        <w:t>Meanwhile, the contrasting stories of er</w:t>
      </w:r>
      <w:r w:rsidR="004E5139">
        <w:t xml:space="preserve">ythroid hyperplasic </w:t>
      </w:r>
      <w:proofErr w:type="spellStart"/>
      <w:r w:rsidR="004E5139">
        <w:t>anemia</w:t>
      </w:r>
      <w:proofErr w:type="spellEnd"/>
      <w:r w:rsidR="004E5139">
        <w:t xml:space="preserve"> and a</w:t>
      </w:r>
      <w:r w:rsidRPr="004E5139">
        <w:t xml:space="preserve">plastic </w:t>
      </w:r>
      <w:proofErr w:type="spellStart"/>
      <w:r w:rsidRPr="004E5139">
        <w:t>anemia</w:t>
      </w:r>
      <w:proofErr w:type="spellEnd"/>
      <w:r w:rsidRPr="004E5139">
        <w:t xml:space="preserve"> presents an interesting topic to </w:t>
      </w:r>
      <w:r w:rsidR="00AD05E5" w:rsidRPr="004E5139">
        <w:t>investigate</w:t>
      </w:r>
      <w:r w:rsidRPr="004E5139">
        <w:t xml:space="preserve"> the underlying mechanisms behind erythroid cell proliferation and maturation. </w:t>
      </w:r>
      <w:r w:rsidR="00D73CC7" w:rsidRPr="004E5139">
        <w:t xml:space="preserve">Beta thalassemia is caused by a defective Beta globin gene that </w:t>
      </w:r>
      <w:r w:rsidR="0094553E" w:rsidRPr="004E5139">
        <w:t>destabilizes alpha-tetrameric formation in erythroid cells</w:t>
      </w:r>
      <w:r w:rsidR="006C34F2" w:rsidRPr="004E5139">
        <w:t xml:space="preserve"> and causes premature cell death. The continued stimulation of ineffective erythropoiesis leads to erythroid hyperplasi</w:t>
      </w:r>
      <w:r w:rsidR="00AD05E5" w:rsidRPr="004E5139">
        <w:t xml:space="preserve">c </w:t>
      </w:r>
      <w:proofErr w:type="spellStart"/>
      <w:r w:rsidR="00AD05E5" w:rsidRPr="004E5139">
        <w:t>anemia</w:t>
      </w:r>
      <w:proofErr w:type="spellEnd"/>
      <w:r w:rsidR="0032520D" w:rsidRPr="004E5139">
        <w:t xml:space="preserve">. </w:t>
      </w:r>
      <w:r w:rsidR="00454B41" w:rsidRPr="004E5139">
        <w:t xml:space="preserve">Conversely, aplastic </w:t>
      </w:r>
      <w:proofErr w:type="spellStart"/>
      <w:r w:rsidR="00454B41" w:rsidRPr="004E5139">
        <w:t>anemia</w:t>
      </w:r>
      <w:proofErr w:type="spellEnd"/>
      <w:r w:rsidR="00AD05E5" w:rsidRPr="004E5139">
        <w:t xml:space="preserve"> is </w:t>
      </w:r>
      <w:r w:rsidR="004E5139">
        <w:t xml:space="preserve">a condition </w:t>
      </w:r>
      <w:r w:rsidR="00AD05E5" w:rsidRPr="004E5139">
        <w:t xml:space="preserve">characterized by </w:t>
      </w:r>
      <w:r w:rsidR="003D0A42" w:rsidRPr="004E5139">
        <w:t>massive erythroid cell depletion</w:t>
      </w:r>
      <w:r w:rsidR="00AD05E5" w:rsidRPr="004E5139">
        <w:t xml:space="preserve"> in the marrow. </w:t>
      </w:r>
      <w:r w:rsidR="00454B41" w:rsidRPr="004E5139">
        <w:t xml:space="preserve">While both conditions present </w:t>
      </w:r>
      <w:proofErr w:type="spellStart"/>
      <w:r w:rsidR="00454B41" w:rsidRPr="004E5139">
        <w:t>anemia</w:t>
      </w:r>
      <w:proofErr w:type="spellEnd"/>
      <w:r w:rsidR="00454B41" w:rsidRPr="004E5139">
        <w:t xml:space="preserve"> clinically, the cascade of events leading up to </w:t>
      </w:r>
      <w:proofErr w:type="spellStart"/>
      <w:r w:rsidR="00454B41" w:rsidRPr="004E5139">
        <w:t>anemia</w:t>
      </w:r>
      <w:proofErr w:type="spellEnd"/>
      <w:r w:rsidR="00454B41" w:rsidRPr="004E5139">
        <w:t xml:space="preserve"> is different for each case, resulting in two </w:t>
      </w:r>
      <w:r w:rsidR="004E5139" w:rsidRPr="004E5139">
        <w:t>dissimilar</w:t>
      </w:r>
      <w:r w:rsidR="00454B41" w:rsidRPr="004E5139">
        <w:t xml:space="preserve"> marrow microenvironments. </w:t>
      </w:r>
      <w:r w:rsidR="003D0A42" w:rsidRPr="004E5139">
        <w:t xml:space="preserve">Thus, we hypothesized </w:t>
      </w:r>
      <w:r w:rsidR="004E5139" w:rsidRPr="004E5139">
        <w:t xml:space="preserve">that </w:t>
      </w:r>
      <w:r w:rsidR="003D0A42" w:rsidRPr="004E5139">
        <w:t>through</w:t>
      </w:r>
      <w:r w:rsidR="00AD05E5" w:rsidRPr="004E5139">
        <w:t xml:space="preserve"> studying</w:t>
      </w:r>
      <w:r w:rsidR="003D0A42" w:rsidRPr="004E5139">
        <w:t xml:space="preserve"> </w:t>
      </w:r>
      <w:r w:rsidR="00AD05E5" w:rsidRPr="004E5139">
        <w:t>the differential expressional pattern</w:t>
      </w:r>
      <w:r w:rsidR="003D0A42" w:rsidRPr="004E5139">
        <w:t>s</w:t>
      </w:r>
      <w:r w:rsidR="00454B41" w:rsidRPr="004E5139">
        <w:t xml:space="preserve"> of progenitors from each condition</w:t>
      </w:r>
      <w:r w:rsidR="003D0A42" w:rsidRPr="004E5139">
        <w:t>, we can determine the important mechanistic pathways underlying erythropoiesis and erythroid cell maturation.</w:t>
      </w:r>
      <w:r w:rsidR="00AD05E5" w:rsidRPr="004E5139">
        <w:t xml:space="preserve"> </w:t>
      </w:r>
    </w:p>
    <w:p w:rsidR="00B44406" w:rsidRDefault="001C1032">
      <w:r w:rsidRPr="004E5139">
        <w:t>I</w:t>
      </w:r>
      <w:r w:rsidR="00B44406" w:rsidRPr="004E5139">
        <w:t xml:space="preserve">n </w:t>
      </w:r>
      <w:r w:rsidR="00770D12" w:rsidRPr="004E5139">
        <w:t>our</w:t>
      </w:r>
      <w:r w:rsidR="00B44406" w:rsidRPr="004E5139">
        <w:t xml:space="preserve"> study</w:t>
      </w:r>
      <w:r w:rsidR="003D0A42" w:rsidRPr="004E5139">
        <w:t>, we</w:t>
      </w:r>
      <w:r w:rsidR="00454B41" w:rsidRPr="004E5139">
        <w:t xml:space="preserve"> sought to discover</w:t>
      </w:r>
      <w:r w:rsidR="00CE5028" w:rsidRPr="004E5139">
        <w:t xml:space="preserve"> the differential gene expres</w:t>
      </w:r>
      <w:r w:rsidR="00454B41" w:rsidRPr="004E5139">
        <w:t xml:space="preserve">sion between Beta Thalassemia </w:t>
      </w:r>
      <w:r w:rsidR="004E5139" w:rsidRPr="004E5139">
        <w:t xml:space="preserve">and Aplastic </w:t>
      </w:r>
      <w:proofErr w:type="spellStart"/>
      <w:r w:rsidR="004E5139" w:rsidRPr="004E5139">
        <w:t>A</w:t>
      </w:r>
      <w:r w:rsidR="00454B41" w:rsidRPr="004E5139">
        <w:t>nemia</w:t>
      </w:r>
      <w:proofErr w:type="spellEnd"/>
      <w:r w:rsidR="00CE5028" w:rsidRPr="004E5139">
        <w:t>. To that end, we</w:t>
      </w:r>
      <w:r w:rsidR="003D0A42" w:rsidRPr="004E5139">
        <w:t xml:space="preserve"> </w:t>
      </w:r>
      <w:r w:rsidR="00770D12" w:rsidRPr="004E5139">
        <w:t>obtained the transcriptomic data</w:t>
      </w:r>
      <w:r w:rsidR="003D0A42" w:rsidRPr="004E5139">
        <w:t xml:space="preserve"> of erythroid progenitor cell</w:t>
      </w:r>
      <w:r w:rsidR="00770D12" w:rsidRPr="004E5139">
        <w:t>s of beta thalassemia an</w:t>
      </w:r>
      <w:r w:rsidR="00A45052" w:rsidRPr="004E5139">
        <w:t xml:space="preserve">d </w:t>
      </w:r>
      <w:proofErr w:type="spellStart"/>
      <w:r w:rsidR="00A45052" w:rsidRPr="004E5139">
        <w:t>erythoid</w:t>
      </w:r>
      <w:proofErr w:type="spellEnd"/>
      <w:r w:rsidR="00A45052" w:rsidRPr="004E5139">
        <w:t xml:space="preserve"> </w:t>
      </w:r>
      <w:proofErr w:type="spellStart"/>
      <w:r w:rsidR="00770D12" w:rsidRPr="004E5139">
        <w:t>anemia</w:t>
      </w:r>
      <w:proofErr w:type="spellEnd"/>
      <w:r w:rsidR="00770D12" w:rsidRPr="004E5139">
        <w:t>, from publicly available databases</w:t>
      </w:r>
      <w:r w:rsidR="003D0A42" w:rsidRPr="004E5139">
        <w:t xml:space="preserve">.  </w:t>
      </w:r>
      <w:r w:rsidR="00770D12" w:rsidRPr="004E5139">
        <w:t>We</w:t>
      </w:r>
      <w:r w:rsidR="004E5139" w:rsidRPr="004E5139">
        <w:t xml:space="preserve"> </w:t>
      </w:r>
      <w:r w:rsidR="00770D12" w:rsidRPr="004E5139">
        <w:t xml:space="preserve">performed exploratory gene expressional analysis </w:t>
      </w:r>
      <w:r w:rsidR="00454B41" w:rsidRPr="004E5139">
        <w:t>to identify differentially expressed genes in each condition. Pathway analysis was then conducted on each set of differentially expressed gene</w:t>
      </w:r>
      <w:r w:rsidR="0018107C">
        <w:t>s</w:t>
      </w:r>
      <w:r w:rsidR="00770D12" w:rsidRPr="004E5139">
        <w:t xml:space="preserve"> to identify</w:t>
      </w:r>
      <w:r w:rsidR="00CE5028" w:rsidRPr="004E5139">
        <w:t xml:space="preserve"> significantly</w:t>
      </w:r>
      <w:r w:rsidR="00770D12" w:rsidRPr="004E5139">
        <w:t xml:space="preserve"> pert</w:t>
      </w:r>
      <w:r w:rsidR="00454B41" w:rsidRPr="004E5139">
        <w:t>urbed signalling nodes. These genes</w:t>
      </w:r>
      <w:r w:rsidR="004E5139" w:rsidRPr="004E5139">
        <w:t xml:space="preserve"> and pathways were compared against</w:t>
      </w:r>
      <w:r w:rsidR="00454B41" w:rsidRPr="004E5139">
        <w:t xml:space="preserve"> known literature </w:t>
      </w:r>
      <w:r w:rsidR="004E5139" w:rsidRPr="004E5139">
        <w:t>on erythroid cell proliferation and maturation, to identify novel genes and pathways in our analysis.</w:t>
      </w:r>
      <w:r w:rsidR="00B44406" w:rsidRPr="004E5139">
        <w:t xml:space="preserve"> Future work will test the applic</w:t>
      </w:r>
      <w:r w:rsidR="004E5139" w:rsidRPr="004E5139">
        <w:t>ation of these genes in ex vivo</w:t>
      </w:r>
      <w:r w:rsidR="00B44406" w:rsidRPr="004E5139">
        <w:t xml:space="preserve"> RBC production.</w:t>
      </w:r>
      <w:r w:rsidR="00B44406">
        <w:t xml:space="preserve"> </w:t>
      </w:r>
    </w:p>
    <w:p w:rsidR="00464229" w:rsidRDefault="00464229"/>
    <w:p w:rsidR="00464229" w:rsidRDefault="004E5139">
      <w:r>
        <w:t>(235</w:t>
      </w:r>
      <w:r w:rsidR="00E050C0">
        <w:t>9</w:t>
      </w:r>
      <w:bookmarkStart w:id="0" w:name="_GoBack"/>
      <w:bookmarkEnd w:id="0"/>
      <w:r w:rsidR="00464229">
        <w:t xml:space="preserve"> characters)</w:t>
      </w:r>
      <w:r>
        <w:t xml:space="preserve"> &lt;2500</w:t>
      </w:r>
    </w:p>
    <w:sectPr w:rsidR="00464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54"/>
    <w:rsid w:val="00097BE7"/>
    <w:rsid w:val="001135C8"/>
    <w:rsid w:val="0018107C"/>
    <w:rsid w:val="001C1032"/>
    <w:rsid w:val="0032520D"/>
    <w:rsid w:val="003D0A42"/>
    <w:rsid w:val="00454B41"/>
    <w:rsid w:val="00464229"/>
    <w:rsid w:val="004E5139"/>
    <w:rsid w:val="00532698"/>
    <w:rsid w:val="00556154"/>
    <w:rsid w:val="005B2BC2"/>
    <w:rsid w:val="006C34F2"/>
    <w:rsid w:val="00702154"/>
    <w:rsid w:val="00770D12"/>
    <w:rsid w:val="009018BA"/>
    <w:rsid w:val="0094553E"/>
    <w:rsid w:val="009906FC"/>
    <w:rsid w:val="009E224A"/>
    <w:rsid w:val="00A45052"/>
    <w:rsid w:val="00AD05E5"/>
    <w:rsid w:val="00B44406"/>
    <w:rsid w:val="00BC461E"/>
    <w:rsid w:val="00CA7957"/>
    <w:rsid w:val="00CE5028"/>
    <w:rsid w:val="00D54195"/>
    <w:rsid w:val="00D66ED5"/>
    <w:rsid w:val="00D73CC7"/>
    <w:rsid w:val="00D97149"/>
    <w:rsid w:val="00E050C0"/>
    <w:rsid w:val="00E347F7"/>
    <w:rsid w:val="00E545BE"/>
    <w:rsid w:val="00F424FE"/>
    <w:rsid w:val="00F55087"/>
    <w:rsid w:val="00F76FF8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890F9"/>
  <w15:chartTrackingRefBased/>
  <w15:docId w15:val="{85A1DC26-1F2B-46C5-A139-63BA3DB9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TAN (HSA)</dc:creator>
  <cp:keywords/>
  <dc:description/>
  <cp:lastModifiedBy>Eddie TAN (HSA)</cp:lastModifiedBy>
  <cp:revision>6</cp:revision>
  <dcterms:created xsi:type="dcterms:W3CDTF">2018-12-12T09:30:00Z</dcterms:created>
  <dcterms:modified xsi:type="dcterms:W3CDTF">2019-01-02T02:11:00Z</dcterms:modified>
</cp:coreProperties>
</file>