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0504" w14:textId="77777777" w:rsidR="00B07D9A" w:rsidRPr="008B335A" w:rsidRDefault="008B335A" w:rsidP="00D10145">
      <w:pPr>
        <w:spacing w:before="120" w:line="480" w:lineRule="auto"/>
        <w:jc w:val="center"/>
        <w:rPr>
          <w:b/>
          <w:sz w:val="28"/>
          <w:szCs w:val="28"/>
        </w:rPr>
      </w:pPr>
      <w:bookmarkStart w:id="0" w:name="_GoBack"/>
      <w:bookmarkEnd w:id="0"/>
      <w:r w:rsidRPr="008B335A">
        <w:rPr>
          <w:b/>
          <w:sz w:val="28"/>
          <w:szCs w:val="28"/>
        </w:rPr>
        <w:t xml:space="preserve">The success of </w:t>
      </w:r>
      <w:r w:rsidR="00CC7D4A" w:rsidRPr="008B335A">
        <w:rPr>
          <w:b/>
          <w:sz w:val="28"/>
          <w:szCs w:val="28"/>
        </w:rPr>
        <w:t>4CMenB</w:t>
      </w:r>
      <w:r w:rsidRPr="008B335A">
        <w:rPr>
          <w:b/>
          <w:sz w:val="28"/>
          <w:szCs w:val="28"/>
        </w:rPr>
        <w:t xml:space="preserve"> in pre</w:t>
      </w:r>
      <w:r>
        <w:rPr>
          <w:b/>
          <w:sz w:val="28"/>
          <w:szCs w:val="28"/>
        </w:rPr>
        <w:t>v</w:t>
      </w:r>
      <w:r w:rsidRPr="008B335A">
        <w:rPr>
          <w:b/>
          <w:sz w:val="28"/>
          <w:szCs w:val="28"/>
        </w:rPr>
        <w:t>enting meningococcal disease</w:t>
      </w:r>
      <w:r>
        <w:rPr>
          <w:b/>
          <w:sz w:val="28"/>
          <w:szCs w:val="28"/>
        </w:rPr>
        <w:t xml:space="preserve">: evidence from </w:t>
      </w:r>
      <w:r w:rsidR="00CC7D4A" w:rsidRPr="008B335A">
        <w:rPr>
          <w:b/>
          <w:sz w:val="28"/>
          <w:szCs w:val="28"/>
        </w:rPr>
        <w:t>real world experience</w:t>
      </w:r>
    </w:p>
    <w:p w14:paraId="767FDEEC" w14:textId="36B96E74" w:rsidR="008311C6" w:rsidRDefault="008311C6" w:rsidP="00D10145">
      <w:pPr>
        <w:spacing w:before="120" w:line="480" w:lineRule="auto"/>
        <w:rPr>
          <w:b/>
        </w:rPr>
      </w:pPr>
    </w:p>
    <w:p w14:paraId="02CF3940" w14:textId="0B7CB3B0" w:rsidR="00A84329" w:rsidRPr="007331FF" w:rsidRDefault="007331FF" w:rsidP="00D10145">
      <w:pPr>
        <w:spacing w:before="120" w:line="480" w:lineRule="auto"/>
        <w:rPr>
          <w:bCs/>
        </w:rPr>
      </w:pPr>
      <w:r>
        <w:rPr>
          <w:bCs/>
        </w:rPr>
        <w:t>C</w:t>
      </w:r>
      <w:r w:rsidR="00FE0707">
        <w:rPr>
          <w:bCs/>
        </w:rPr>
        <w:t>atherine Isitt</w:t>
      </w:r>
      <w:r w:rsidR="00A84329" w:rsidRPr="007331FF">
        <w:rPr>
          <w:bCs/>
          <w:vertAlign w:val="superscript"/>
        </w:rPr>
        <w:t>1</w:t>
      </w:r>
      <w:r w:rsidR="00FE0707">
        <w:rPr>
          <w:bCs/>
        </w:rPr>
        <w:t>,</w:t>
      </w:r>
      <w:r w:rsidR="00A84329">
        <w:rPr>
          <w:bCs/>
        </w:rPr>
        <w:t xml:space="preserve"> </w:t>
      </w:r>
      <w:r w:rsidR="00E70657">
        <w:rPr>
          <w:bCs/>
        </w:rPr>
        <w:t xml:space="preserve">Catherine </w:t>
      </w:r>
      <w:r w:rsidR="002C2F7F">
        <w:rPr>
          <w:bCs/>
        </w:rPr>
        <w:t xml:space="preserve">A </w:t>
      </w:r>
      <w:r w:rsidR="00E70657">
        <w:rPr>
          <w:bCs/>
        </w:rPr>
        <w:t>Cosgrove,</w:t>
      </w:r>
      <w:r w:rsidR="00DC11A1" w:rsidRPr="00DC11A1">
        <w:rPr>
          <w:bCs/>
          <w:vertAlign w:val="superscript"/>
        </w:rPr>
        <w:t>2</w:t>
      </w:r>
      <w:r w:rsidR="00E70657">
        <w:rPr>
          <w:bCs/>
        </w:rPr>
        <w:t xml:space="preserve"> Mary E Ramsay,</w:t>
      </w:r>
      <w:r w:rsidR="00DC11A1" w:rsidRPr="00DC11A1">
        <w:rPr>
          <w:bCs/>
          <w:vertAlign w:val="superscript"/>
        </w:rPr>
        <w:t>3</w:t>
      </w:r>
      <w:r w:rsidR="00E70657" w:rsidDel="00E70657">
        <w:rPr>
          <w:bCs/>
        </w:rPr>
        <w:t xml:space="preserve"> </w:t>
      </w:r>
      <w:r w:rsidR="00A84329">
        <w:rPr>
          <w:bCs/>
        </w:rPr>
        <w:t>Shamez N Ladhani.</w:t>
      </w:r>
      <w:r w:rsidR="00A84329" w:rsidRPr="007331FF">
        <w:rPr>
          <w:bCs/>
          <w:vertAlign w:val="superscript"/>
        </w:rPr>
        <w:t>1</w:t>
      </w:r>
      <w:r w:rsidR="00FE0707" w:rsidRPr="007331FF">
        <w:rPr>
          <w:bCs/>
          <w:vertAlign w:val="superscript"/>
        </w:rPr>
        <w:t xml:space="preserve">, </w:t>
      </w:r>
      <w:r w:rsidR="00DC11A1">
        <w:rPr>
          <w:bCs/>
          <w:vertAlign w:val="superscript"/>
        </w:rPr>
        <w:t>3</w:t>
      </w:r>
    </w:p>
    <w:p w14:paraId="3B189450" w14:textId="04981F1B" w:rsidR="008311C6" w:rsidRDefault="008311C6" w:rsidP="00D10145">
      <w:pPr>
        <w:spacing w:before="120" w:line="480" w:lineRule="auto"/>
        <w:rPr>
          <w:b/>
        </w:rPr>
      </w:pPr>
    </w:p>
    <w:p w14:paraId="5AEE14CA" w14:textId="7AA07C3F" w:rsidR="00A84329" w:rsidRDefault="00A84329" w:rsidP="00D10145">
      <w:pPr>
        <w:spacing w:before="120" w:line="480" w:lineRule="auto"/>
        <w:rPr>
          <w:b/>
        </w:rPr>
      </w:pPr>
    </w:p>
    <w:p w14:paraId="0B68B11D" w14:textId="54CB90E3" w:rsidR="00A84329" w:rsidRPr="004D6FD7" w:rsidRDefault="00A84329" w:rsidP="00D10145">
      <w:pPr>
        <w:spacing w:before="120" w:line="480" w:lineRule="auto"/>
        <w:rPr>
          <w:bCs/>
        </w:rPr>
      </w:pPr>
      <w:r w:rsidRPr="004D6FD7">
        <w:rPr>
          <w:bCs/>
          <w:vertAlign w:val="superscript"/>
        </w:rPr>
        <w:t>1</w:t>
      </w:r>
      <w:r>
        <w:rPr>
          <w:bCs/>
        </w:rPr>
        <w:t xml:space="preserve"> Paediatric Infectious Diseases Research Group (PIDRG), St. George’s University of London, Cranm</w:t>
      </w:r>
      <w:r w:rsidR="00FE0707">
        <w:rPr>
          <w:bCs/>
        </w:rPr>
        <w:t>er Terrace, London SW17 0RE, UK</w:t>
      </w:r>
    </w:p>
    <w:p w14:paraId="7F638865" w14:textId="2F6B18F5" w:rsidR="00A84329" w:rsidRPr="00CB3CF0" w:rsidRDefault="00DC11A1" w:rsidP="00D10145">
      <w:pPr>
        <w:spacing w:before="120" w:line="480" w:lineRule="auto"/>
        <w:rPr>
          <w:bCs/>
        </w:rPr>
      </w:pPr>
      <w:r w:rsidRPr="00DC11A1">
        <w:rPr>
          <w:bCs/>
          <w:vertAlign w:val="superscript"/>
        </w:rPr>
        <w:t>2</w:t>
      </w:r>
      <w:r w:rsidRPr="00DC11A1">
        <w:rPr>
          <w:bCs/>
        </w:rPr>
        <w:t xml:space="preserve"> </w:t>
      </w:r>
      <w:r w:rsidR="00CB3CF0" w:rsidRPr="00CB3CF0">
        <w:rPr>
          <w:bCs/>
        </w:rPr>
        <w:t xml:space="preserve">Clinical Infection Unit, St George's Hospital, </w:t>
      </w:r>
      <w:proofErr w:type="spellStart"/>
      <w:r w:rsidR="00CC30D8">
        <w:rPr>
          <w:bCs/>
        </w:rPr>
        <w:t>Blackshaw</w:t>
      </w:r>
      <w:proofErr w:type="spellEnd"/>
      <w:r w:rsidR="00CC30D8">
        <w:rPr>
          <w:bCs/>
        </w:rPr>
        <w:t xml:space="preserve"> Road, </w:t>
      </w:r>
      <w:r w:rsidR="00CB3CF0" w:rsidRPr="00CB3CF0">
        <w:rPr>
          <w:bCs/>
        </w:rPr>
        <w:t>London</w:t>
      </w:r>
      <w:r w:rsidR="00CC30D8">
        <w:rPr>
          <w:bCs/>
        </w:rPr>
        <w:t xml:space="preserve"> SW17 0QT</w:t>
      </w:r>
      <w:r w:rsidR="00CB3CF0" w:rsidRPr="00CB3CF0">
        <w:rPr>
          <w:bCs/>
        </w:rPr>
        <w:t>, UK</w:t>
      </w:r>
    </w:p>
    <w:p w14:paraId="1BC8733D" w14:textId="335DFB16" w:rsidR="008311C6" w:rsidRDefault="00DC11A1" w:rsidP="00D10145">
      <w:pPr>
        <w:spacing w:before="120" w:line="480" w:lineRule="auto"/>
        <w:rPr>
          <w:bCs/>
        </w:rPr>
      </w:pPr>
      <w:r>
        <w:rPr>
          <w:bCs/>
          <w:vertAlign w:val="superscript"/>
        </w:rPr>
        <w:t>3</w:t>
      </w:r>
      <w:r w:rsidR="00A84329">
        <w:rPr>
          <w:bCs/>
        </w:rPr>
        <w:t xml:space="preserve"> </w:t>
      </w:r>
      <w:r w:rsidR="008311C6" w:rsidRPr="007331FF">
        <w:rPr>
          <w:bCs/>
        </w:rPr>
        <w:t>Immunisat</w:t>
      </w:r>
      <w:r w:rsidR="008311C6">
        <w:rPr>
          <w:bCs/>
        </w:rPr>
        <w:t>ion and Co</w:t>
      </w:r>
      <w:r w:rsidR="007331FF">
        <w:rPr>
          <w:bCs/>
        </w:rPr>
        <w:t>u</w:t>
      </w:r>
      <w:r w:rsidR="008311C6">
        <w:rPr>
          <w:bCs/>
        </w:rPr>
        <w:t>ntermeasures Division, Public Health England, 61 Colindale Avenue, London NW9 5EQ, UK</w:t>
      </w:r>
    </w:p>
    <w:p w14:paraId="20338FAB" w14:textId="751B4C10" w:rsidR="00A84329" w:rsidRDefault="00A84329" w:rsidP="00D10145">
      <w:pPr>
        <w:tabs>
          <w:tab w:val="left" w:pos="1525"/>
        </w:tabs>
        <w:spacing w:before="120" w:line="480" w:lineRule="auto"/>
        <w:rPr>
          <w:bCs/>
        </w:rPr>
      </w:pPr>
    </w:p>
    <w:p w14:paraId="334203D0" w14:textId="77777777" w:rsidR="00A84329" w:rsidRDefault="00A84329" w:rsidP="00D10145">
      <w:pPr>
        <w:tabs>
          <w:tab w:val="left" w:pos="1525"/>
        </w:tabs>
        <w:spacing w:before="120" w:line="480" w:lineRule="auto"/>
        <w:rPr>
          <w:bCs/>
        </w:rPr>
      </w:pPr>
    </w:p>
    <w:p w14:paraId="7A25616A" w14:textId="2CA044F6" w:rsidR="00A84329" w:rsidRDefault="005A5EEF" w:rsidP="00D10145">
      <w:pPr>
        <w:spacing w:before="120" w:line="480" w:lineRule="auto"/>
        <w:rPr>
          <w:bCs/>
        </w:rPr>
      </w:pPr>
      <w:r>
        <w:rPr>
          <w:bCs/>
        </w:rPr>
        <w:t xml:space="preserve">Corresponding author: Dr Shamez Ladhani, </w:t>
      </w:r>
      <w:r w:rsidRPr="004D6FD7">
        <w:rPr>
          <w:bCs/>
        </w:rPr>
        <w:t>Immunisat</w:t>
      </w:r>
      <w:r>
        <w:rPr>
          <w:bCs/>
        </w:rPr>
        <w:t>ion and Co</w:t>
      </w:r>
      <w:r w:rsidR="007331FF">
        <w:rPr>
          <w:bCs/>
        </w:rPr>
        <w:t>u</w:t>
      </w:r>
      <w:r>
        <w:rPr>
          <w:bCs/>
        </w:rPr>
        <w:t xml:space="preserve">ntermeasures Division, Public Health England, 61 Colindale Avenue, London NW9 5EQ, UK. Email: shamez.ladhani@phe.gov.uk </w:t>
      </w:r>
    </w:p>
    <w:p w14:paraId="30B14231" w14:textId="1B4517A3" w:rsidR="00A84329" w:rsidRDefault="00A84329" w:rsidP="00D10145">
      <w:pPr>
        <w:spacing w:before="120" w:line="480" w:lineRule="auto"/>
        <w:rPr>
          <w:bCs/>
        </w:rPr>
      </w:pPr>
    </w:p>
    <w:p w14:paraId="44A886C8" w14:textId="2B1BFC21" w:rsidR="00A84329" w:rsidRPr="007331FF" w:rsidRDefault="00A84329" w:rsidP="00D10145">
      <w:pPr>
        <w:spacing w:before="120" w:line="480" w:lineRule="auto"/>
        <w:rPr>
          <w:bCs/>
        </w:rPr>
      </w:pPr>
      <w:r w:rsidRPr="007331FF">
        <w:rPr>
          <w:b/>
        </w:rPr>
        <w:t xml:space="preserve">Keywords: </w:t>
      </w:r>
      <w:r>
        <w:rPr>
          <w:bCs/>
        </w:rPr>
        <w:t xml:space="preserve">meningococcal disease, </w:t>
      </w:r>
      <w:proofErr w:type="spellStart"/>
      <w:r>
        <w:rPr>
          <w:bCs/>
        </w:rPr>
        <w:t>MenB</w:t>
      </w:r>
      <w:proofErr w:type="spellEnd"/>
      <w:r>
        <w:rPr>
          <w:bCs/>
        </w:rPr>
        <w:t xml:space="preserve">, vaccines, prevention, effectiveness, impact </w:t>
      </w:r>
    </w:p>
    <w:p w14:paraId="0F80864F" w14:textId="4A5F5783" w:rsidR="009B4637" w:rsidRDefault="00A84329" w:rsidP="00D10145">
      <w:pPr>
        <w:tabs>
          <w:tab w:val="left" w:pos="1525"/>
        </w:tabs>
        <w:spacing w:before="120" w:line="480" w:lineRule="auto"/>
        <w:rPr>
          <w:b/>
        </w:rPr>
      </w:pPr>
      <w:r>
        <w:rPr>
          <w:b/>
        </w:rPr>
        <w:tab/>
      </w:r>
    </w:p>
    <w:p w14:paraId="644C54F3" w14:textId="77777777" w:rsidR="00E46234" w:rsidRDefault="00E46234" w:rsidP="00D10145">
      <w:pPr>
        <w:spacing w:before="120" w:after="160" w:line="480" w:lineRule="auto"/>
        <w:rPr>
          <w:b/>
        </w:rPr>
      </w:pPr>
      <w:r>
        <w:rPr>
          <w:b/>
        </w:rPr>
        <w:br w:type="page"/>
      </w:r>
    </w:p>
    <w:p w14:paraId="06F39319" w14:textId="2D02ED0A" w:rsidR="009B4637" w:rsidRDefault="009B4637" w:rsidP="00D10145">
      <w:pPr>
        <w:spacing w:before="120" w:line="480" w:lineRule="auto"/>
      </w:pPr>
      <w:r>
        <w:rPr>
          <w:b/>
        </w:rPr>
        <w:lastRenderedPageBreak/>
        <w:t>Abstract</w:t>
      </w:r>
    </w:p>
    <w:p w14:paraId="00637FAF" w14:textId="5C356E52" w:rsidR="00B945FC" w:rsidRDefault="004704CB" w:rsidP="00D10145">
      <w:pPr>
        <w:spacing w:before="120" w:line="480" w:lineRule="auto"/>
      </w:pPr>
      <w:r>
        <w:t xml:space="preserve">Meningococcal disease remains one of the most feared infectious diseases because of its sudden onset, rapid progression and high case fatality rates, while survivors are often left with severe </w:t>
      </w:r>
      <w:r w:rsidR="00007D37">
        <w:t>long</w:t>
      </w:r>
      <w:r w:rsidR="002A0619">
        <w:t>-</w:t>
      </w:r>
      <w:r w:rsidR="00007D37">
        <w:t xml:space="preserve">term </w:t>
      </w:r>
      <w:r>
        <w:t>sequelae.</w:t>
      </w:r>
      <w:r w:rsidR="00B879AA">
        <w:t xml:space="preserve"> </w:t>
      </w:r>
      <w:r w:rsidR="00D70859">
        <w:t>Young children</w:t>
      </w:r>
      <w:r>
        <w:t xml:space="preserve"> have the highest incidence of </w:t>
      </w:r>
      <w:r w:rsidR="00D70859">
        <w:t xml:space="preserve">invasive </w:t>
      </w:r>
      <w:r>
        <w:t xml:space="preserve">meningococcal disease </w:t>
      </w:r>
      <w:r w:rsidR="00D70859">
        <w:t xml:space="preserve">(IMD) </w:t>
      </w:r>
      <w:r>
        <w:t>and</w:t>
      </w:r>
      <w:r w:rsidR="00D70859">
        <w:t xml:space="preserve"> nearly all cases</w:t>
      </w:r>
      <w:r>
        <w:t xml:space="preserve"> in the UK, as in most of Europe and </w:t>
      </w:r>
      <w:r w:rsidR="00823DF9">
        <w:t xml:space="preserve">many </w:t>
      </w:r>
      <w:r>
        <w:t xml:space="preserve">other industrialised countries, </w:t>
      </w:r>
      <w:r w:rsidR="00D70859">
        <w:t xml:space="preserve">are due to </w:t>
      </w:r>
      <w:r>
        <w:t xml:space="preserve">group B </w:t>
      </w:r>
      <w:r w:rsidR="00823DF9">
        <w:t xml:space="preserve">meningococci </w:t>
      </w:r>
      <w:r>
        <w:t>(</w:t>
      </w:r>
      <w:proofErr w:type="spellStart"/>
      <w:r>
        <w:t>MenB</w:t>
      </w:r>
      <w:proofErr w:type="spellEnd"/>
      <w:r>
        <w:t xml:space="preserve">). </w:t>
      </w:r>
      <w:r w:rsidR="00807802">
        <w:t>The licens</w:t>
      </w:r>
      <w:r w:rsidR="00360840">
        <w:t xml:space="preserve">ure of a </w:t>
      </w:r>
      <w:r w:rsidR="00807802">
        <w:t>broad-coverage</w:t>
      </w:r>
      <w:r w:rsidR="00CF1ACB">
        <w:t>, recombinant protein-based</w:t>
      </w:r>
      <w:r w:rsidR="00807802">
        <w:t xml:space="preserve"> </w:t>
      </w:r>
      <w:proofErr w:type="spellStart"/>
      <w:r w:rsidR="00807802">
        <w:t>MenB</w:t>
      </w:r>
      <w:proofErr w:type="spellEnd"/>
      <w:r w:rsidR="00807802">
        <w:t xml:space="preserve"> vaccine (4CMenB) </w:t>
      </w:r>
      <w:r w:rsidR="00360840">
        <w:t xml:space="preserve">in 2013 </w:t>
      </w:r>
      <w:r w:rsidR="00807802">
        <w:t>was</w:t>
      </w:r>
      <w:r w:rsidR="00360840">
        <w:t>, therefore,</w:t>
      </w:r>
      <w:r w:rsidR="00807802">
        <w:t xml:space="preserve"> heralded a </w:t>
      </w:r>
      <w:r w:rsidR="00EB6DE2">
        <w:t xml:space="preserve">major </w:t>
      </w:r>
      <w:r w:rsidR="00807802">
        <w:t>breakthrough in the fight against IMD</w:t>
      </w:r>
      <w:r w:rsidR="00EB6DE2">
        <w:t xml:space="preserve">. </w:t>
      </w:r>
      <w:r w:rsidR="00CF1ACB">
        <w:t>T</w:t>
      </w:r>
      <w:r w:rsidR="00B82607">
        <w:t>h</w:t>
      </w:r>
      <w:r w:rsidR="00823DF9">
        <w:t>is</w:t>
      </w:r>
      <w:r w:rsidR="00B82607">
        <w:t xml:space="preserve"> vaccine was</w:t>
      </w:r>
      <w:r w:rsidR="00D70859">
        <w:t>, however,</w:t>
      </w:r>
      <w:r w:rsidR="00B82607">
        <w:t xml:space="preserve"> </w:t>
      </w:r>
      <w:r w:rsidR="00B879AA">
        <w:t xml:space="preserve">licensed </w:t>
      </w:r>
      <w:r w:rsidR="00D70859">
        <w:t xml:space="preserve">on </w:t>
      </w:r>
      <w:r w:rsidR="00B879AA">
        <w:t xml:space="preserve">immunogenicity and </w:t>
      </w:r>
      <w:r w:rsidR="0038472D">
        <w:t>reactogenicity</w:t>
      </w:r>
      <w:r w:rsidR="00B879AA">
        <w:t xml:space="preserve"> </w:t>
      </w:r>
      <w:r w:rsidR="0038472D">
        <w:t>studies</w:t>
      </w:r>
      <w:r w:rsidR="00B879AA">
        <w:t xml:space="preserve"> only</w:t>
      </w:r>
      <w:r w:rsidR="00D70859">
        <w:t xml:space="preserve">, raising </w:t>
      </w:r>
      <w:r w:rsidR="00CF1ACB">
        <w:t>u</w:t>
      </w:r>
      <w:r w:rsidR="006E726E">
        <w:t xml:space="preserve">ncertainties about </w:t>
      </w:r>
      <w:r w:rsidR="00CF1ACB">
        <w:t xml:space="preserve">field </w:t>
      </w:r>
      <w:r w:rsidR="006E726E">
        <w:t>effectiveness, long-term safety and antibody persistence</w:t>
      </w:r>
      <w:r w:rsidR="00CF1ACB">
        <w:t xml:space="preserve">. </w:t>
      </w:r>
      <w:r w:rsidR="00B879AA">
        <w:t xml:space="preserve">In 2015, the </w:t>
      </w:r>
      <w:r w:rsidR="00807802">
        <w:t xml:space="preserve">UK </w:t>
      </w:r>
      <w:r w:rsidR="00B879AA">
        <w:t>became</w:t>
      </w:r>
      <w:r w:rsidR="00807802">
        <w:t xml:space="preserve"> the first country to </w:t>
      </w:r>
      <w:r w:rsidR="00B879AA">
        <w:t>implement</w:t>
      </w:r>
      <w:r w:rsidR="00807802">
        <w:t xml:space="preserve"> 4CMenB into </w:t>
      </w:r>
      <w:r w:rsidR="00B879AA">
        <w:t xml:space="preserve">the national </w:t>
      </w:r>
      <w:r w:rsidR="00807802">
        <w:t xml:space="preserve">infant immunisation schedule </w:t>
      </w:r>
      <w:r w:rsidR="00D70859">
        <w:t>and</w:t>
      </w:r>
      <w:r w:rsidR="00C6044C">
        <w:t>, since then,</w:t>
      </w:r>
      <w:r w:rsidR="00D70859">
        <w:t xml:space="preserve"> several countries have followed suit</w:t>
      </w:r>
      <w:r w:rsidR="00807802">
        <w:t xml:space="preserve">. </w:t>
      </w:r>
      <w:r w:rsidR="00B945FC">
        <w:t xml:space="preserve">Seven years after licensure, a wealth of real-world data has emerged to confirm 4CMenB effectiveness, along with large-scale safety data, </w:t>
      </w:r>
      <w:r w:rsidR="00136304">
        <w:t>duration of protection</w:t>
      </w:r>
      <w:r w:rsidR="0038472D">
        <w:t xml:space="preserve"> in different age groups</w:t>
      </w:r>
      <w:r w:rsidR="00C24806">
        <w:t>,</w:t>
      </w:r>
      <w:r w:rsidR="0038472D">
        <w:t xml:space="preserve"> </w:t>
      </w:r>
      <w:r w:rsidR="004823AE">
        <w:t xml:space="preserve">successful strategies to reduce vaccine reactogenicity, </w:t>
      </w:r>
      <w:r w:rsidR="0038472D">
        <w:t>impact on carriage</w:t>
      </w:r>
      <w:r w:rsidR="00C24806">
        <w:t xml:space="preserve"> </w:t>
      </w:r>
      <w:r w:rsidR="0029302D">
        <w:t xml:space="preserve">in adolescents </w:t>
      </w:r>
      <w:r w:rsidR="00C24806">
        <w:t xml:space="preserve">and the potential for 4CMenB to protect against other meningococcal serogroups and against gonorrhoea. </w:t>
      </w:r>
      <w:r w:rsidR="005566BF">
        <w:t>A number of questions</w:t>
      </w:r>
      <w:r w:rsidR="004823AE">
        <w:t>, however,</w:t>
      </w:r>
      <w:r w:rsidR="005566BF">
        <w:t xml:space="preserve"> remain unanswered, including </w:t>
      </w:r>
      <w:r w:rsidR="004823AE">
        <w:t xml:space="preserve">the </w:t>
      </w:r>
      <w:r w:rsidR="005566BF">
        <w:t xml:space="preserve">investigation and management of vaccine-associated fever in infants, </w:t>
      </w:r>
      <w:r w:rsidR="004823AE">
        <w:t xml:space="preserve">as well as </w:t>
      </w:r>
      <w:r w:rsidR="005566BF">
        <w:t xml:space="preserve">disease severity </w:t>
      </w:r>
      <w:r w:rsidR="004823AE">
        <w:t xml:space="preserve">and assessment of breakthrough cases </w:t>
      </w:r>
      <w:r w:rsidR="005566BF">
        <w:t xml:space="preserve">in immunised children. Increasing use of 4CMenB will provide answers in due course. </w:t>
      </w:r>
      <w:r w:rsidR="00CF1ACB">
        <w:t>We now have vaccines against all the major serogroups causing IMD worldwide</w:t>
      </w:r>
      <w:r w:rsidR="008D658C">
        <w:t xml:space="preserve">. </w:t>
      </w:r>
      <w:r w:rsidR="005566BF">
        <w:t xml:space="preserve">Next-generation and </w:t>
      </w:r>
      <w:r w:rsidR="00007D37">
        <w:t>combination vaccines against multiple serogroups look very promising</w:t>
      </w:r>
      <w:r w:rsidR="005566BF">
        <w:t>.</w:t>
      </w:r>
    </w:p>
    <w:p w14:paraId="147A3464" w14:textId="2F389348" w:rsidR="00C24806" w:rsidRDefault="00C24806" w:rsidP="00D10145">
      <w:pPr>
        <w:spacing w:before="120" w:line="480" w:lineRule="auto"/>
      </w:pPr>
    </w:p>
    <w:p w14:paraId="2876F86A" w14:textId="77777777" w:rsidR="00C24806" w:rsidRDefault="00C24806" w:rsidP="00D10145">
      <w:pPr>
        <w:spacing w:before="120" w:line="480" w:lineRule="auto"/>
      </w:pPr>
    </w:p>
    <w:p w14:paraId="2490CC42" w14:textId="7E66C31F" w:rsidR="00DB3B63" w:rsidRDefault="00DB3B63" w:rsidP="00D10145">
      <w:pPr>
        <w:spacing w:before="120" w:after="160" w:line="480" w:lineRule="auto"/>
        <w:rPr>
          <w:b/>
        </w:rPr>
      </w:pPr>
    </w:p>
    <w:p w14:paraId="2A601D3C" w14:textId="41B0FCFB" w:rsidR="00931366" w:rsidRDefault="00CC7D4A" w:rsidP="00D10145">
      <w:pPr>
        <w:spacing w:before="120" w:line="480" w:lineRule="auto"/>
      </w:pPr>
      <w:r w:rsidRPr="00931366">
        <w:rPr>
          <w:b/>
        </w:rPr>
        <w:lastRenderedPageBreak/>
        <w:t>Introduction</w:t>
      </w:r>
    </w:p>
    <w:p w14:paraId="3AD0DFC8" w14:textId="15C410BC" w:rsidR="008E57B1" w:rsidRDefault="008B335A" w:rsidP="00D10145">
      <w:pPr>
        <w:spacing w:before="120" w:line="480" w:lineRule="auto"/>
      </w:pPr>
      <w:r w:rsidRPr="00C56CF2">
        <w:rPr>
          <w:i/>
          <w:iCs/>
        </w:rPr>
        <w:t xml:space="preserve">Neisseria meningitidis </w:t>
      </w:r>
      <w:r w:rsidRPr="008B61D3">
        <w:rPr>
          <w:iCs/>
        </w:rPr>
        <w:t>(the meningococcus</w:t>
      </w:r>
      <w:r w:rsidR="008B61D3" w:rsidRPr="008B61D3">
        <w:rPr>
          <w:iCs/>
        </w:rPr>
        <w:t>)</w:t>
      </w:r>
      <w:r w:rsidRPr="008B61D3">
        <w:t xml:space="preserve"> </w:t>
      </w:r>
      <w:r w:rsidR="00CC7D4A" w:rsidRPr="00CC7D4A">
        <w:t xml:space="preserve">is </w:t>
      </w:r>
      <w:r>
        <w:t>a major cause of septicaemia and bacterial meningitis worldwide</w:t>
      </w:r>
      <w:r w:rsidR="008E57B1">
        <w:t>.</w:t>
      </w:r>
      <w:r w:rsidR="00A64808">
        <w:fldChar w:fldCharType="begin" w:fldLock="1"/>
      </w:r>
      <w:r w:rsidR="00865D56">
        <w:instrText>ADDIN CSL_CITATION { "citationItems" : [ { "id" : "ITEM-1", "itemData" : { "DOI" : "10.1016/J.JINF.2015.09.035", "ISSN" : "0163-4453", "abstract" : "The United Kingdom is the first country to introduce Bexsero\u00ae (GSK Biologicals), a multicomponent, protein-based vaccine against meningococcal group B (MenB), into the national infant immunisation programme. This vaccine is like no other licensed vaccine and poses a number of implementation and surveillance challenges in England. From 01 September 2015, UK infants were offered a reduced two dose primary immunisation schedule at 2 and 4 months followed by a booster at 12 months. Because of high rates of fever post-vaccination, parents were advised to give their infants three doses of prophylactic paracetamol, with the first dose given as soon as possible after the primary MenB vaccination dose. Since the vaccine only protects against 73\u201388% of MenB strains causing invasive disease in England, clinical isolates and PCR-positive samples will require extensive characterisation by the Meningococcal Reference Unit (MRU) at Public Health England (PHE) in order to monitor vaccine effectiveness and identify potential vaccine failures. PHE is also conducting detailed clinical and epidemiological surveillance to assess the impact of the MenB immunisation programme on the morbidity and mortality associated with invasive meningococcal disease in infants and young children.",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"12", "1" ] ] }, "page" : "611-614", "publisher" : "W.B. Saunders", "title" : "The introduction of the meningococcal B (MenB) vaccine (Bexsero\u00ae) into the national infant immunisation programme \u2013 New challenges for public health", "type" : "article-journal", "volume" : "71" }, "uris" : [ "http://www.mendeley.com/documents/?uuid=53350189-574d-3b26-a803-005b2f8025c5" ] } ], "mendeley" : { "formattedCitation" : "&lt;sup&gt;1&lt;/sup&gt;", "plainTextFormattedCitation" : "1", "previouslyFormattedCitation" : "&lt;sup&gt;1&lt;/sup&gt;" }, "properties" : {  }, "schema" : "https://github.com/citation-style-language/schema/raw/master/csl-citation.json" }</w:instrText>
      </w:r>
      <w:r w:rsidR="00A64808">
        <w:fldChar w:fldCharType="separate"/>
      </w:r>
      <w:r w:rsidR="0098363F" w:rsidRPr="0098363F">
        <w:rPr>
          <w:noProof/>
          <w:vertAlign w:val="superscript"/>
        </w:rPr>
        <w:t>1</w:t>
      </w:r>
      <w:r w:rsidR="00A64808">
        <w:fldChar w:fldCharType="end"/>
      </w:r>
      <w:r>
        <w:t xml:space="preserve"> Despite extensive awareness campaigns</w:t>
      </w:r>
      <w:r w:rsidR="00484BB8">
        <w:t xml:space="preserve"> </w:t>
      </w:r>
      <w:r w:rsidR="008D4D93">
        <w:t>and improvements in healthcare and intens</w:t>
      </w:r>
      <w:r w:rsidR="00C66F6E">
        <w:t>ive care delivery</w:t>
      </w:r>
      <w:r>
        <w:t>, case fatality rates</w:t>
      </w:r>
      <w:r w:rsidR="008D4D93">
        <w:t xml:space="preserve"> </w:t>
      </w:r>
      <w:r>
        <w:t>and severe neurodeve</w:t>
      </w:r>
      <w:r w:rsidR="008D4D93">
        <w:t>l</w:t>
      </w:r>
      <w:r>
        <w:t xml:space="preserve">opmental sequelae among survivors </w:t>
      </w:r>
      <w:r w:rsidR="008D4D93">
        <w:t xml:space="preserve">of invasive meningococcal disease (IMD) </w:t>
      </w:r>
      <w:r>
        <w:t xml:space="preserve">remain </w:t>
      </w:r>
      <w:r w:rsidR="008D4D93">
        <w:t>unacceptably</w:t>
      </w:r>
      <w:r>
        <w:t xml:space="preserve"> high</w:t>
      </w:r>
      <w:r w:rsidR="008E57B1">
        <w:t>.</w:t>
      </w:r>
      <w:r w:rsidR="009A4D84">
        <w:fldChar w:fldCharType="begin" w:fldLock="1"/>
      </w:r>
      <w:r w:rsidR="00865D56">
        <w:instrText>ADDIN CSL_CITATION { "citationItems" : [ { "id" : "ITEM-1", "itemData" : { "DOI" : "10.1016/J.VACCINE.2018.02.038", "ISSN" : "0264-410X", "abstract" : "The epidemiology of invasive meningococcal disease (IMD) is constantly changing as new strains are introduced into a population and older strains are removed through vaccination, population immunity or natural trends. Consequently, the clinical disease associated with circulating strains may also change over time. In England, IMD incidence has declined from 1.8/100,000 in 2010/2011 to 1.1/100,000 in 2013/2014, with a small increase in 2014/2015 to 1.3/100,000. Between 01 January 2011 and 30 June 2015, MenB was responsible for 73.0% (n\u202f=\u202f2489) of 3411 laboratory-confirmed IMD cases, followed by MenW (n\u202f=\u202f371, 10.9%), MenY (n\u202f=\u202f373, 10.9%) and MenC (n\u202f=\u202f129, 3.8%); other capsular groups were rare (n\u202f=\u202f49, 1.4%). Detailed questionnaires were completed for all 3411 laboratory-confirmed cases. Clinical presentation varied by capsular group and age. Atypical presentations were uncommon (244/3411; 7.2%), increasing from 1.2% (41/3411) in children to 3.5% (120/3411) in older adults. Known IMD risk factors were rare (18/3411; 0.5%) and included complement deficiency (n\u202f=\u202f11), asplenia (n\u202f=\u202f6) or both (n\u202f=\u202f1). Nearly a third of cases required intensive care (1069/3411; 31.3%), with rates highest in adults. The 28-day CFR was 6.9% (n\u202f=\u202f237), with the lowest rates in 0\u201314\u202fyear-olds (85/1885, 4.5%) and highest among 85+\u202fyear-olds (30/94, 31.9%). These observations provide a useful baseline for the current burden of IMD in a European country with enhanced national surveillance.", "author" : [ { "dropping-particle" : "", "family" : "Parikh", "given" : "Sydel R.", "non-dropping-particle" : "", "parse-names" : false, "suffix" : "" }, { "dropping-particle" : "", "family" : "Campbell", "given" : "Helen", "non-dropping-particle" : "", "parse-names" : false, "suffix" : "" }, { "dropping-particle" : "", "family" : "Gray", "given" : "Stephen J.", "non-dropping-particle" : "", "parse-names" : false, "suffix" : "" }, { "dropping-particle" : "", "family" : "Beebeejaun", "given" : "Kazim", "non-dropping-particle" : "", "parse-names" : false, "suffix" : "" }, { "dropping-particle" : "", "family" : "Ribeiro", "given" : "Sonia", "non-dropping-particle" : "", "parse-names" : false, "suffix" : "" }, { "dropping-particle" : "", "family" : "Borrow", "given" : "Ray", "non-dropping-particle" : "", "parse-names" : false, "suffix" : "" }, { "dropping-particle" : "", "family" : "Ramsay", "given" : "Mary E.", "non-dropping-particle" : "", "parse-names" : false, "suffix" : "" }, { "dropping-particle" : "", "family" : "Ladhani", "given" : "Shamez N.", "non-dropping-particle" : "", "parse-names" : false, "suffix" : "" } ], "container-title" : "Vaccine", "id" : "ITEM-1", "issue" : "26", "issued" : { "date-parts" : [ [ "2018", "6", "18" ] ] }, "page" : "3876-3881", "publisher" : "Elsevier", "title" : "Epidemiology, clinical presentation, risk factors, intensive care admission and outcomes of invasive meningococcal disease in England, 2010\u20132015", "type" : "article-journal", "volume" : "36" }, "uris" : [ "http://www.mendeley.com/documents/?uuid=d1561cf0-304a-34d3-9fc8-ab28d5b61496" ] } ], "mendeley" : { "formattedCitation" : "&lt;sup&gt;2&lt;/sup&gt;", "plainTextFormattedCitation" : "2", "previouslyFormattedCitation" : "&lt;sup&gt;2&lt;/sup&gt;" }, "properties" : {  }, "schema" : "https://github.com/citation-style-language/schema/raw/master/csl-citation.json" }</w:instrText>
      </w:r>
      <w:r w:rsidR="009A4D84">
        <w:fldChar w:fldCharType="separate"/>
      </w:r>
      <w:r w:rsidR="0098363F" w:rsidRPr="0098363F">
        <w:rPr>
          <w:noProof/>
          <w:vertAlign w:val="superscript"/>
        </w:rPr>
        <w:t>2</w:t>
      </w:r>
      <w:r w:rsidR="009A4D84">
        <w:fldChar w:fldCharType="end"/>
      </w:r>
      <w:r w:rsidR="00CC7D4A" w:rsidRPr="00CC7D4A">
        <w:t xml:space="preserve"> </w:t>
      </w:r>
      <w:r w:rsidR="008D4D93">
        <w:t xml:space="preserve">Twelve meningococcal serogroups are recognised, of which </w:t>
      </w:r>
      <w:r w:rsidR="00997FAA">
        <w:t>five</w:t>
      </w:r>
      <w:r w:rsidR="008D4D93">
        <w:t xml:space="preserve"> (A, B, C, W</w:t>
      </w:r>
      <w:r w:rsidR="00997FAA">
        <w:t xml:space="preserve"> </w:t>
      </w:r>
      <w:r w:rsidR="008D4D93">
        <w:t>and Y)</w:t>
      </w:r>
      <w:r w:rsidR="00B0033C">
        <w:t xml:space="preserve"> are responsible for most IMD cases worldwide</w:t>
      </w:r>
      <w:r w:rsidR="00997FAA">
        <w:t xml:space="preserve">, although cases due to </w:t>
      </w:r>
      <w:r w:rsidR="008E57B1">
        <w:t>sero</w:t>
      </w:r>
      <w:r w:rsidR="00997FAA">
        <w:t>group X have been increasing in the African meningitis belt</w:t>
      </w:r>
      <w:r w:rsidR="008E57B1">
        <w:t>.</w:t>
      </w:r>
      <w:r w:rsidR="00C56CF2">
        <w:fldChar w:fldCharType="begin" w:fldLock="1"/>
      </w:r>
      <w:r w:rsidR="00865D56">
        <w:instrText>ADDIN CSL_CITATION { "citationItems" : [ { "id" : "ITEM-1", "itemData" : { "DOI" : "10.1016/j.jinf.2017.04.007", "ISBN" : "1532-2742 (Electronic)\r0163-4453 (Linking)", "ISSN" : "15322742", "PMID" : "28455205", "abstract" : "The Global Meningococcal Initiative (GMI) has recently considered current issues in Middle Eastern and African countries, and produced two recommendations: (i) that vaccination of attendees should be considered for some types of mass-gathering events, as some countries mandate for the Hajj, and (ii) vaccination of people with human immunodeficiency virus should be used routinely, because of increased meningococcal disease (MD) risk. Differences exist between Middle Eastern and African countries regarding case and syndrome definitions, surveillance, and epidemiologic data gaps. Sentinel surveillance provides an overview of trends and prevalence of different capsular groups supporting vaccine selection and planning, whereas cost-effectiveness decisions require comprehensive disease burden data, ideally counting every case. Surveillance data showed importance of serogroup B MD in North Africa and serogroup W expansion in Turkey and South Africa. Success of MenAfriVac\u00aein the African \u201cmeningitis belt\u201d was reviewed; the GMI believes similar benefits may follow development of a low-cost meningococcal pentavalent vaccine, currently in phase 1 clinical trial, by 2022. The importance of carriage and herd protection for controlling invasive MD and the importance of advocacy and awareness campaigns were also highlighted.", "author" : [ { "dropping-particle" : "", "family" : "Borrow", "given" : "Ray", "non-dropping-particle" : "", "parse-names" : false, "suffix" : "" }, { "dropping-particle" : "", "family" : "Caugant", "given" : "Dominique A.", "non-dropping-particle" : "", "parse-names" : false, "suffix" : "" }, { "dropping-particle" : "", "family" : "Ceyhan", "given" : "Mehmet", "non-dropping-particle" : "", "parse-names" : false, "suffix" : "" }, { "dropping-particle" : "", "family" : "Christensen", "given" : "Hannah", "non-dropping-particle" : "", "parse-names" : false, "suffix" : "" }, { "dropping-particle" : "", "family" : "Dinleyici", "given" : "Ener Cagri", "non-dropping-particle" : "", "parse-names" : false, "suffix" : "" }, { "dropping-particle" : "", "family" : "Findlow", "given" : "Jamie", "non-dropping-particle" : "", "parse-names" : false, "suffix" : "" }, { "dropping-particle" : "", "family" : "Glennie", "given" : "Linda", "non-dropping-particle" : "", "parse-names" : false, "suffix" : "" }, { "dropping-particle" : "", "family" : "Gottberg", "given" : "Anne", "non-dropping-particle" : "Von", "parse-names" : false, "suffix" : "" }, { "dropping-particle" : "", "family" : "Kechrid", "given" : "Amel", "non-dropping-particle" : "", "parse-names" : false, "suffix" : "" }, { "dropping-particle" : "", "family" : "V\u00e1zquez Moreno", "given" : "Julio", "non-dropping-particle" : "", "parse-names" : false, "suffix" : "" }, { "dropping-particle" : "", "family" : "Razki", "given" : "Aziza", "non-dropping-particle" : "", "parse-names" : false, "suffix" : "" }, { "dropping-particle" : "", "family" : "Smith", "given" : "Vincent", "non-dropping-particle" : "", "parse-names" : false, "suffix" : "" }, { "dropping-particle" : "", "family" : "Taha", "given" : "Muhamed Kheir", "non-dropping-particle" : "", "parse-names" : false, "suffix" : "" }, { "dropping-particle" : "", "family" : "Tali-Maamar", "given" : "Hassiba", "non-dropping-particle" : "", "parse-names" : false, "suffix" : "" }, { "dropping-particle" : "", "family" : "Zerouali", "given" : "Khalid", "non-dropping-particle" : "", "parse-names" : false, "suffix" : "" } ], "container-title" : "Journal of Infection", "id" : "ITEM-1", "issue" : "1", "issued" : { "date-parts" : [ [ "2017" ] ] }, "page" : "1-11", "title" : "Meningococcal disease in the Middle East and Africa: Findings and updates from the Global Meningococcal Initiative", "type" : "article-journal", "volume" : "75" }, "uris" : [ "http://www.mendeley.com/documents/?uuid=9da0086b-8117-41b0-a65e-ba94db1f7030" ] } ], "mendeley" : { "formattedCitation" : "&lt;sup&gt;3&lt;/sup&gt;", "plainTextFormattedCitation" : "3", "previouslyFormattedCitation" : "&lt;sup&gt;3&lt;/sup&gt;" }, "properties" : {  }, "schema" : "https://github.com/citation-style-language/schema/raw/master/csl-citation.json" }</w:instrText>
      </w:r>
      <w:r w:rsidR="00C56CF2">
        <w:fldChar w:fldCharType="separate"/>
      </w:r>
      <w:r w:rsidR="0098363F" w:rsidRPr="0098363F">
        <w:rPr>
          <w:noProof/>
          <w:vertAlign w:val="superscript"/>
        </w:rPr>
        <w:t>3</w:t>
      </w:r>
      <w:r w:rsidR="00C56CF2">
        <w:fldChar w:fldCharType="end"/>
      </w:r>
      <w:r w:rsidR="00B0033C">
        <w:t xml:space="preserve"> IMD incidence and serogroup distribution varies geographically and over time as new strains emerge and existing strains decline because of natural immunity or vaccination. In Europe and ma</w:t>
      </w:r>
      <w:r w:rsidR="00C66F6E">
        <w:t>n</w:t>
      </w:r>
      <w:r w:rsidR="00484BB8">
        <w:t xml:space="preserve">y </w:t>
      </w:r>
      <w:r w:rsidR="00B0033C">
        <w:t>industrialised countries, group B meningococci (</w:t>
      </w:r>
      <w:proofErr w:type="spellStart"/>
      <w:r w:rsidR="00B0033C">
        <w:t>MenB</w:t>
      </w:r>
      <w:proofErr w:type="spellEnd"/>
      <w:r w:rsidR="00B0033C">
        <w:t xml:space="preserve">) are </w:t>
      </w:r>
      <w:r w:rsidR="008E57B1">
        <w:t xml:space="preserve">currently </w:t>
      </w:r>
      <w:r w:rsidR="00B0033C">
        <w:t>responsib</w:t>
      </w:r>
      <w:r w:rsidR="00C66F6E">
        <w:t>le for the majority of IMD</w:t>
      </w:r>
      <w:r w:rsidR="008E57B1">
        <w:t xml:space="preserve"> cases</w:t>
      </w:r>
      <w:r w:rsidR="00B0033C">
        <w:t xml:space="preserve">, especially in </w:t>
      </w:r>
      <w:r w:rsidR="008E57B1">
        <w:t xml:space="preserve">young </w:t>
      </w:r>
      <w:r w:rsidR="00B0033C">
        <w:t>children and adolescents</w:t>
      </w:r>
      <w:r w:rsidR="006F18FF">
        <w:t>.</w:t>
      </w:r>
      <w:r w:rsidR="00B0033C">
        <w:fldChar w:fldCharType="begin" w:fldLock="1"/>
      </w:r>
      <w:r w:rsidR="00865D56">
        <w:instrText>ADDIN CSL_CITATION { "citationItems" : [ { "id" : "ITEM-1", "itemData" : { "DOI" : "10.1016/j.vaccine.2017.03.007", "ISSN" : "18732518", "abstract" : "Background Invasive meningococcal disease (IMD) is a major cause of bacterial meningitis and septicaemia although infection by some serogroups may be prevented through vaccination. We aimed to describe the epidemiology of IMD in EU/EEA countries during 2004\u20132014 to monitor serogroup- and age-specific trends, and compare country trends by the period of meningococcal C conjugate (MCC) vaccine introduction. Methods We analysed IMD surveillance data by age, gender, serogroup, country and outcome. We estimated the percentage change in annual notification rate (NR), using linear regression analysis of the log of the annual NR. We grouped countries by the year they introduced MCC vaccination into their routine immunisation programmes. Results The overall NR was 0.9/100 000 population, and decreased 6.6% (95%CI: \u22128.0%;\u22125.1%) annually. Infants had the highest NR (16.0/100 000), and there were decreasing trends in all age groups &lt;50\u00a0years. Serogroup B (SgB) caused 74% of all cases, and the majority of cases in all age groups. There were decreasing trends in SgB and serogroup C (SgC) and an increasing trend in serogroup Y. Countries that introduced MCC vaccination before, and between 2004 and 2014, had decreasing trends in NR of SgC, but not countries without routine MCC vaccination. Conclusions Our findings support evidence that routine MCC vaccination was the driving force behind the decreasing SgC trend. Vaccinating against SgB in the first year of life could help reduce the burden of IMD due to this serogroup. Changing serogroup-specific NR trends highlight the need for high-quality surveillance data to accurately assess the changing epidemiology of IMD, the effectiveness and impact of implemented vaccines, and the need for future vaccines.", "author" : [ { "dropping-particle" : "", "family" : "Whittaker", "given" : "Robert", "non-dropping-particle" : "", "parse-names" : false, "suffix" : "" }, { "dropping-particle" : "", "family" : "Dias", "given" : "Joana Gomes", "non-dropping-particle" : "", "parse-names" : false, "suffix" : "" }, { "dropping-particle" : "", "family" : "Ramliden", "given" : "Miriam", "non-dropping-particle" : "", "parse-names" : false, "suffix" : "" }, { "dropping-particle" : "", "family" : "K\u00f6dm\u00f6n", "given" : "Csaba", "non-dropping-particle" : "", "parse-names" : false, "suffix" : "" }, { "dropping-particle" : "", "family" : "Economopoulou", "given" : "Assimoula", "non-dropping-particle" : "", "parse-names" : false, "suffix" : "" }, { "dropping-particle" : "", "family" : "Beer", "given" : "Netta", "non-dropping-particle" : "", "parse-names" : false, "suffix" : "" }, { "dropping-particle" : "", "family" : "Pastore Celentano", "given" : "Lucia", "non-dropping-particle" : "", "parse-names" : false, "suffix" : "" } ], "container-title" : "Vaccine", "id" : "ITEM-1", "issued" : { "date-parts" : [ [ "2017" ] ] }, "title" : "The epidemiology of invasive meningococcal disease in EU/EEA countries, 2004\u20132014", "type" : "article-journal" }, "uris" : [ "http://www.mendeley.com/documents/?uuid=83d87306-9f08-3f65-838d-7b20893a90c2" ] } ], "mendeley" : { "formattedCitation" : "&lt;sup&gt;4&lt;/sup&gt;", "plainTextFormattedCitation" : "4", "previouslyFormattedCitation" : "&lt;sup&gt;4&lt;/sup&gt;" }, "properties" : {  }, "schema" : "https://github.com/citation-style-language/schema/raw/master/csl-citation.json" }</w:instrText>
      </w:r>
      <w:r w:rsidR="00B0033C">
        <w:fldChar w:fldCharType="separate"/>
      </w:r>
      <w:r w:rsidR="0098363F" w:rsidRPr="0098363F">
        <w:rPr>
          <w:noProof/>
          <w:vertAlign w:val="superscript"/>
        </w:rPr>
        <w:t>4</w:t>
      </w:r>
      <w:r w:rsidR="00B0033C">
        <w:fldChar w:fldCharType="end"/>
      </w:r>
      <w:r w:rsidR="0098363F">
        <w:t xml:space="preserve"> Whilst </w:t>
      </w:r>
      <w:r w:rsidR="00484BB8">
        <w:t>capsular polysaccharide</w:t>
      </w:r>
      <w:r w:rsidR="0098363F">
        <w:t xml:space="preserve"> vaccines </w:t>
      </w:r>
      <w:r w:rsidR="008E57B1">
        <w:t xml:space="preserve">– and, more recently, polysaccharide-conjugate vaccines – </w:t>
      </w:r>
      <w:r w:rsidR="00EA2769">
        <w:t xml:space="preserve">against serogroups A, C, W and Y </w:t>
      </w:r>
      <w:r w:rsidR="0098363F">
        <w:t>have been available for s</w:t>
      </w:r>
      <w:r w:rsidR="008E57B1">
        <w:t>everal decades,</w:t>
      </w:r>
      <w:r w:rsidR="00B0033C">
        <w:fldChar w:fldCharType="begin" w:fldLock="1"/>
      </w:r>
      <w:r w:rsidR="00865D56">
        <w:instrText>ADDIN CSL_CITATION { "citationItems" : [ { "id" : "ITEM-1", "itemData" : { "DOI" : "10.1016/j.vaccine.2017.03.007", "ISSN" : "18732518", "abstract" : "Background Invasive meningococcal disease (IMD) is a major cause of bacterial meningitis and septicaemia although infection by some serogroups may be prevented through vaccination. We aimed to describe the epidemiology of IMD in EU/EEA countries during 2004\u20132014 to monitor serogroup- and age-specific trends, and compare country trends by the period of meningococcal C conjugate (MCC) vaccine introduction. Methods We analysed IMD surveillance data by age, gender, serogroup, country and outcome. We estimated the percentage change in annual notification rate (NR), using linear regression analysis of the log of the annual NR. We grouped countries by the year they introduced MCC vaccination into their routine immunisation programmes. Results The overall NR was 0.9/100 000 population, and decreased 6.6% (95%CI: \u22128.0%;\u22125.1%) annually. Infants had the highest NR (16.0/100 000), and there were decreasing trends in all age groups &lt;50\u00a0years. Serogroup B (SgB) caused 74% of all cases, and the majority of cases in all age groups. There were decreasing trends in SgB and serogroup C (SgC) and an increasing trend in serogroup Y. Countries that introduced MCC vaccination before, and between 2004 and 2014, had decreasing trends in NR of SgC, but not countries without routine MCC vaccination. Conclusions Our findings support evidence that routine MCC vaccination was the driving force behind the decreasing SgC trend. Vaccinating against SgB in the first year of life could help reduce the burden of IMD due to this serogroup. Changing serogroup-specific NR trends highlight the need for high-quality surveillance data to accurately assess the changing epidemiology of IMD, the effectiveness and impact of implemented vaccines, and the need for future vaccines.", "author" : [ { "dropping-particle" : "", "family" : "Whittaker", "given" : "Robert", "non-dropping-particle" : "", "parse-names" : false, "suffix" : "" }, { "dropping-particle" : "", "family" : "Dias", "given" : "Joana Gomes", "non-dropping-particle" : "", "parse-names" : false, "suffix" : "" }, { "dropping-particle" : "", "family" : "Ramliden", "given" : "Miriam", "non-dropping-particle" : "", "parse-names" : false, "suffix" : "" }, { "dropping-particle" : "", "family" : "K\u00f6dm\u00f6n", "given" : "Csaba", "non-dropping-particle" : "", "parse-names" : false, "suffix" : "" }, { "dropping-particle" : "", "family" : "Economopoulou", "given" : "Assimoula", "non-dropping-particle" : "", "parse-names" : false, "suffix" : "" }, { "dropping-particle" : "", "family" : "Beer", "given" : "Netta", "non-dropping-particle" : "", "parse-names" : false, "suffix" : "" }, { "dropping-particle" : "", "family" : "Pastore Celentano", "given" : "Lucia", "non-dropping-particle" : "", "parse-names" : false, "suffix" : "" } ], "container-title" : "Vaccine", "id" : "ITEM-1", "issued" : { "date-parts" : [ [ "2017" ] ] }, "title" : "The epidemiology of invasive meningococcal disease in EU/EEA countries, 2004\u20132014", "type" : "article-journal" }, "uris" : [ "http://www.mendeley.com/documents/?uuid=83d87306-9f08-3f65-838d-7b20893a90c2" ] } ], "mendeley" : { "formattedCitation" : "&lt;sup&gt;4&lt;/sup&gt;", "plainTextFormattedCitation" : "4", "previouslyFormattedCitation" : "&lt;sup&gt;4&lt;/sup&gt;" }, "properties" : {  }, "schema" : "https://github.com/citation-style-language/schema/raw/master/csl-citation.json" }</w:instrText>
      </w:r>
      <w:r w:rsidR="00B0033C">
        <w:fldChar w:fldCharType="separate"/>
      </w:r>
      <w:r w:rsidR="0098363F" w:rsidRPr="0098363F">
        <w:rPr>
          <w:noProof/>
          <w:vertAlign w:val="superscript"/>
        </w:rPr>
        <w:t>4</w:t>
      </w:r>
      <w:r w:rsidR="00B0033C">
        <w:fldChar w:fldCharType="end"/>
      </w:r>
      <w:r w:rsidR="00C66F6E">
        <w:t xml:space="preserve"> </w:t>
      </w:r>
      <w:r w:rsidR="008E57B1">
        <w:t xml:space="preserve">similar vaccines against </w:t>
      </w:r>
      <w:proofErr w:type="spellStart"/>
      <w:r w:rsidR="00707B3E">
        <w:t>MenB</w:t>
      </w:r>
      <w:proofErr w:type="spellEnd"/>
      <w:r w:rsidR="00C66F6E">
        <w:t xml:space="preserve"> have</w:t>
      </w:r>
      <w:r w:rsidR="00707B3E">
        <w:t xml:space="preserve"> been difficult to develop </w:t>
      </w:r>
      <w:r w:rsidR="00EA2769">
        <w:t xml:space="preserve">due to structural </w:t>
      </w:r>
      <w:r w:rsidR="00707B3E">
        <w:t xml:space="preserve">similarities of </w:t>
      </w:r>
      <w:r w:rsidR="008E57B1">
        <w:t>its</w:t>
      </w:r>
      <w:r w:rsidR="00707B3E">
        <w:t xml:space="preserve"> </w:t>
      </w:r>
      <w:r w:rsidR="008E57B1">
        <w:t xml:space="preserve">capsular </w:t>
      </w:r>
      <w:r w:rsidR="00707B3E">
        <w:t xml:space="preserve">polysaccharide with </w:t>
      </w:r>
      <w:r w:rsidR="00846195">
        <w:t>human foetal neural cell adhesion molecules</w:t>
      </w:r>
      <w:r w:rsidR="00707B3E">
        <w:t>, rendering it poorly immunogenic</w:t>
      </w:r>
      <w:r w:rsidR="008E57B1">
        <w:t>.</w:t>
      </w:r>
      <w:r w:rsidR="00846195">
        <w:fldChar w:fldCharType="begin" w:fldLock="1"/>
      </w:r>
      <w:r w:rsidR="00865D56">
        <w:instrText>ADDIN CSL_CITATION { "citationItems" : [ { "id" : "ITEM-1", "itemData" : { "DOI" : "10.1016/J.JINF.2015.09.035", "ISSN" : "0163-4453", "abstract" : "The United Kingdom is the first country to introduce Bexsero\u00ae (GSK Biologicals), a multicomponent, protein-based vaccine against meningococcal group B (MenB), into the national infant immunisation programme. This vaccine is like no other licensed vaccine and poses a number of implementation and surveillance challenges in England. From 01 September 2015, UK infants were offered a reduced two dose primary immunisation schedule at 2 and 4 months followed by a booster at 12 months. Because of high rates of fever post-vaccination, parents were advised to give their infants three doses of prophylactic paracetamol, with the first dose given as soon as possible after the primary MenB vaccination dose. Since the vaccine only protects against 73\u201388% of MenB strains causing invasive disease in England, clinical isolates and PCR-positive samples will require extensive characterisation by the Meningococcal Reference Unit (MRU) at Public Health England (PHE) in order to monitor vaccine effectiveness and identify potential vaccine failures. PHE is also conducting detailed clinical and epidemiological surveillance to assess the impact of the MenB immunisation programme on the morbidity and mortality associated with invasive meningococcal disease in infants and young children.",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"12", "1" ] ] }, "page" : "611-614", "publisher" : "W.B. Saunders", "title" : "The introduction of the meningococcal B (MenB) vaccine (Bexsero\u00ae) into the national infant immunisation programme \u2013 New challenges for public health", "type" : "article-journal", "volume" : "71" }, "uris" : [ "http://www.mendeley.com/documents/?uuid=53350189-574d-3b26-a803-005b2f8025c5" ] } ], "mendeley" : { "formattedCitation" : "&lt;sup&gt;1&lt;/sup&gt;", "plainTextFormattedCitation" : "1", "previouslyFormattedCitation" : "&lt;sup&gt;1&lt;/sup&gt;" }, "properties" : {  }, "schema" : "https://github.com/citation-style-language/schema/raw/master/csl-citation.json" }</w:instrText>
      </w:r>
      <w:r w:rsidR="00846195">
        <w:fldChar w:fldCharType="separate"/>
      </w:r>
      <w:r w:rsidR="0098363F" w:rsidRPr="0098363F">
        <w:rPr>
          <w:noProof/>
          <w:vertAlign w:val="superscript"/>
        </w:rPr>
        <w:t>1</w:t>
      </w:r>
      <w:r w:rsidR="00846195">
        <w:fldChar w:fldCharType="end"/>
      </w:r>
      <w:r w:rsidR="00846195">
        <w:t xml:space="preserve"> </w:t>
      </w:r>
    </w:p>
    <w:p w14:paraId="0FF9A5FE" w14:textId="400DED6F" w:rsidR="00824DAA" w:rsidRPr="00EA2769" w:rsidRDefault="008E57B1" w:rsidP="00D10145">
      <w:pPr>
        <w:spacing w:before="120" w:line="480" w:lineRule="auto"/>
        <w:rPr>
          <w:color w:val="000000"/>
          <w:shd w:val="clear" w:color="auto" w:fill="FFFFFF"/>
        </w:rPr>
      </w:pPr>
      <w:r>
        <w:t xml:space="preserve">After more than 20 years in development, the licensure of </w:t>
      </w:r>
      <w:r w:rsidR="006F18FF">
        <w:t xml:space="preserve">the protein-based vaccine, </w:t>
      </w:r>
      <w:r w:rsidR="006F080C">
        <w:t xml:space="preserve">4CMenB </w:t>
      </w:r>
      <w:r w:rsidR="00EA2769">
        <w:rPr>
          <w:color w:val="000000"/>
          <w:shd w:val="clear" w:color="auto" w:fill="FFFFFF"/>
        </w:rPr>
        <w:t>(</w:t>
      </w:r>
      <w:proofErr w:type="spellStart"/>
      <w:r w:rsidR="00EA2769">
        <w:rPr>
          <w:color w:val="000000"/>
          <w:shd w:val="clear" w:color="auto" w:fill="FFFFFF"/>
        </w:rPr>
        <w:t>Bexsero</w:t>
      </w:r>
      <w:proofErr w:type="spellEnd"/>
      <w:r w:rsidR="00EA2769">
        <w:rPr>
          <w:rFonts w:cstheme="minorHAnsi"/>
          <w:color w:val="000000"/>
          <w:shd w:val="clear" w:color="auto" w:fill="FFFFFF"/>
        </w:rPr>
        <w:t>®</w:t>
      </w:r>
      <w:r w:rsidR="00EA2769">
        <w:rPr>
          <w:color w:val="000000"/>
          <w:shd w:val="clear" w:color="auto" w:fill="FFFFFF"/>
        </w:rPr>
        <w:t>, GSK)</w:t>
      </w:r>
      <w:r w:rsidR="006F18FF">
        <w:rPr>
          <w:color w:val="000000"/>
          <w:shd w:val="clear" w:color="auto" w:fill="FFFFFF"/>
        </w:rPr>
        <w:t>,</w:t>
      </w:r>
      <w:r w:rsidR="00846357">
        <w:rPr>
          <w:color w:val="000000"/>
          <w:shd w:val="clear" w:color="auto" w:fill="FFFFFF"/>
        </w:rPr>
        <w:t xml:space="preserve"> </w:t>
      </w:r>
      <w:r w:rsidR="006F080C">
        <w:t xml:space="preserve">in Europe in </w:t>
      </w:r>
      <w:r w:rsidR="00EA2769">
        <w:t xml:space="preserve">January </w:t>
      </w:r>
      <w:r w:rsidR="006F080C">
        <w:t>2013</w:t>
      </w:r>
      <w:r>
        <w:t xml:space="preserve"> </w:t>
      </w:r>
      <w:r w:rsidR="006F080C">
        <w:t xml:space="preserve">was heralded a major breakthrough in the fight against </w:t>
      </w:r>
      <w:r w:rsidR="006F18FF">
        <w:t>IMD</w:t>
      </w:r>
      <w:r>
        <w:t>.</w:t>
      </w:r>
      <w:r w:rsidR="00C56CF2">
        <w:fldChar w:fldCharType="begin" w:fldLock="1"/>
      </w:r>
      <w:r w:rsidR="00865D56">
        <w:instrText>ADDIN CSL_CITATION { "citationItems" : [ { "id" : "ITEM-1", "itemData" : { "DOI" : "10.1016/J.JINF.2015.09.035", "ISSN" : "0163-4453", "abstract" : "The United Kingdom is the first country to introduce Bexsero\u00ae (GSK Biologicals), a multicomponent, protein-based vaccine against meningococcal group B (MenB), into the national infant immunisation programme. This vaccine is like no other licensed vaccine and poses a number of implementation and surveillance challenges in England. From 01 September 2015, UK infants were offered a reduced two dose primary immunisation schedule at 2 and 4 months followed by a booster at 12 months. Because of high rates of fever post-vaccination, parents were advised to give their infants three doses of prophylactic paracetamol, with the first dose given as soon as possible after the primary MenB vaccination dose. Since the vaccine only protects against 73\u201388% of MenB strains causing invasive disease in England, clinical isolates and PCR-positive samples will require extensive characterisation by the Meningococcal Reference Unit (MRU) at Public Health England (PHE) in order to monitor vaccine effectiveness and identify potential vaccine failures. PHE is also conducting detailed clinical and epidemiological surveillance to assess the impact of the MenB immunisation programme on the morbidity and mortality associated with invasive meningococcal disease in infants and young children.",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"12", "1" ] ] }, "page" : "611-614", "publisher" : "W.B. Saunders", "title" : "The introduction of the meningococcal B (MenB) vaccine (Bexsero\u00ae) into the national infant immunisation programme \u2013 New challenges for public health", "type" : "article-journal", "volume" : "71" }, "uris" : [ "http://www.mendeley.com/documents/?uuid=53350189-574d-3b26-a803-005b2f8025c5" ] } ], "mendeley" : { "formattedCitation" : "&lt;sup&gt;1&lt;/sup&gt;", "plainTextFormattedCitation" : "1", "previouslyFormattedCitation" : "&lt;sup&gt;1&lt;/sup&gt;" }, "properties" : {  }, "schema" : "https://github.com/citation-style-language/schema/raw/master/csl-citation.json" }</w:instrText>
      </w:r>
      <w:r w:rsidR="00C56CF2">
        <w:fldChar w:fldCharType="separate"/>
      </w:r>
      <w:r w:rsidR="0098363F" w:rsidRPr="0098363F">
        <w:rPr>
          <w:noProof/>
          <w:vertAlign w:val="superscript"/>
        </w:rPr>
        <w:t>1</w:t>
      </w:r>
      <w:r w:rsidR="00C56CF2">
        <w:fldChar w:fldCharType="end"/>
      </w:r>
      <w:r w:rsidR="00070E3D">
        <w:t xml:space="preserve"> </w:t>
      </w:r>
      <w:r w:rsidR="00846357">
        <w:rPr>
          <w:color w:val="000000"/>
          <w:shd w:val="clear" w:color="auto" w:fill="FFFFFF"/>
        </w:rPr>
        <w:t xml:space="preserve">This </w:t>
      </w:r>
      <w:r w:rsidR="00EA2769" w:rsidRPr="00B81FC7">
        <w:rPr>
          <w:color w:val="000000"/>
          <w:shd w:val="clear" w:color="auto" w:fill="FFFFFF"/>
        </w:rPr>
        <w:t xml:space="preserve">was the first broad-coverage </w:t>
      </w:r>
      <w:proofErr w:type="spellStart"/>
      <w:r w:rsidR="00EA2769" w:rsidRPr="00B81FC7">
        <w:rPr>
          <w:color w:val="000000"/>
          <w:shd w:val="clear" w:color="auto" w:fill="FFFFFF"/>
        </w:rPr>
        <w:t>MenB</w:t>
      </w:r>
      <w:proofErr w:type="spellEnd"/>
      <w:r w:rsidR="00EA2769" w:rsidRPr="00B81FC7">
        <w:rPr>
          <w:color w:val="000000"/>
          <w:shd w:val="clear" w:color="auto" w:fill="FFFFFF"/>
        </w:rPr>
        <w:t xml:space="preserve"> vaccine based on recombinant proteins</w:t>
      </w:r>
      <w:r>
        <w:rPr>
          <w:color w:val="000000"/>
          <w:shd w:val="clear" w:color="auto" w:fill="FFFFFF"/>
        </w:rPr>
        <w:t>,</w:t>
      </w:r>
      <w:r w:rsidR="00EA2769" w:rsidRPr="00B81FC7">
        <w:rPr>
          <w:color w:val="000000"/>
          <w:shd w:val="clear" w:color="auto" w:fill="FFFFFF"/>
        </w:rPr>
        <w:t xml:space="preserve"> and is the only one approved for use </w:t>
      </w:r>
      <w:r w:rsidR="00C604A4">
        <w:rPr>
          <w:color w:val="000000"/>
          <w:shd w:val="clear" w:color="auto" w:fill="FFFFFF"/>
        </w:rPr>
        <w:t xml:space="preserve">in infants </w:t>
      </w:r>
      <w:r>
        <w:rPr>
          <w:color w:val="000000"/>
          <w:shd w:val="clear" w:color="auto" w:fill="FFFFFF"/>
        </w:rPr>
        <w:t xml:space="preserve">from </w:t>
      </w:r>
      <w:r w:rsidR="00EA2769" w:rsidRPr="00B81FC7">
        <w:rPr>
          <w:color w:val="000000"/>
          <w:shd w:val="clear" w:color="auto" w:fill="FFFFFF"/>
        </w:rPr>
        <w:t>2 months of age</w:t>
      </w:r>
      <w:r>
        <w:rPr>
          <w:color w:val="000000"/>
          <w:shd w:val="clear" w:color="auto" w:fill="FFFFFF"/>
        </w:rPr>
        <w:t>.</w:t>
      </w:r>
      <w:r w:rsidR="00EA2769" w:rsidRPr="00B81FC7">
        <w:rPr>
          <w:color w:val="000000"/>
          <w:shd w:val="clear" w:color="auto" w:fill="FFFFFF"/>
        </w:rPr>
        <w:fldChar w:fldCharType="begin" w:fldLock="1"/>
      </w:r>
      <w:r w:rsidR="00152ADE">
        <w:rPr>
          <w:color w:val="000000"/>
          <w:shd w:val="clear" w:color="auto" w:fill="FFFFFF"/>
        </w:rPr>
        <w:instrText>ADDIN CSL_CITATION { "citationItems" : [ { "id" : "ITEM-1", "itemData" : { "DOI" : "10.1179/2047773214Y.0000000162", "ISSN" : "2047-7732", "PMID" : "25417906", "abstract" : "Neisseria meningitidis causes globally 1\u00b72 million invasive disease cases and 135,000 deaths per year, mostly in infants and adolescents. A century of traditional vaccinology had failed the fight against the serogroup B meningococcus (MenB), mostly prevalent in developed countries. Eighteen years after the publication of the first complete genome sequence from a living organism, thanks to an innovative genome-based approach named 'reverse vaccinology', the first broadly effective MenB vaccine was licensed for use by the European Medical Agency and other authorities, and is being implemented worldwide. Here we review this long and passionate journey, from the disease epidemiology to novel antigen discovery, from vaccine clinical development to public health impact: two decades of scientific and technological innovation to defeat one of the most sudden and devastating invasive diseases.", "author" : [ { "dropping-particle" : "", "family" : "Vernikos", "given" : "George", "non-dropping-particle" : "", "parse-names" : false, "suffix" : "" }, { "dropping-particle" : "", "family" : "Medini", "given" : "Duccio", "non-dropping-particle" : "", "parse-names" : false, "suffix" : "" } ], "container-title" : "Pathogens and global health", "id" : "ITEM-1", "issue" : "7", "issued" : { "date-parts" : [ [ "2014", "10" ] ] }, "page" : "305-16", "publisher" : "Taylor &amp; Francis", "title" : "Bexsero\u00ae chronicle.", "type" : "article-journal", "volume" : "108" }, "uris" : [ "http://www.mendeley.com/documents/?uuid=d1c1d52b-c6db-4978-9800-7f6eddaf1582", "http://www.mendeley.com/documents/?uuid=f8a841ba-5eeb-3698-b003-9104d39e4623" ] } ], "mendeley" : { "formattedCitation" : "&lt;sup&gt;5&lt;/sup&gt;", "plainTextFormattedCitation" : "5", "previouslyFormattedCitation" : "&lt;sup&gt;5&lt;/sup&gt;" }, "properties" : {  }, "schema" : "https://github.com/citation-style-language/schema/raw/master/csl-citation.json" }</w:instrText>
      </w:r>
      <w:r w:rsidR="00EA2769" w:rsidRPr="00B81FC7">
        <w:rPr>
          <w:color w:val="000000"/>
          <w:shd w:val="clear" w:color="auto" w:fill="FFFFFF"/>
        </w:rPr>
        <w:fldChar w:fldCharType="separate"/>
      </w:r>
      <w:r w:rsidR="00152ADE" w:rsidRPr="00152ADE">
        <w:rPr>
          <w:noProof/>
          <w:color w:val="000000"/>
          <w:shd w:val="clear" w:color="auto" w:fill="FFFFFF"/>
          <w:vertAlign w:val="superscript"/>
        </w:rPr>
        <w:t>5</w:t>
      </w:r>
      <w:r w:rsidR="00EA2769" w:rsidRPr="00B81FC7">
        <w:rPr>
          <w:color w:val="000000"/>
          <w:shd w:val="clear" w:color="auto" w:fill="FFFFFF"/>
        </w:rPr>
        <w:fldChar w:fldCharType="end"/>
      </w:r>
      <w:r w:rsidR="00EA2769" w:rsidRPr="00B81FC7">
        <w:rPr>
          <w:color w:val="000000"/>
          <w:shd w:val="clear" w:color="auto" w:fill="FFFFFF"/>
        </w:rPr>
        <w:t xml:space="preserve"> In January 2015, the U</w:t>
      </w:r>
      <w:r w:rsidR="005B2C1B">
        <w:rPr>
          <w:color w:val="000000"/>
          <w:shd w:val="clear" w:color="auto" w:fill="FFFFFF"/>
        </w:rPr>
        <w:t xml:space="preserve">nited </w:t>
      </w:r>
      <w:r w:rsidR="00EA2769" w:rsidRPr="00B81FC7">
        <w:rPr>
          <w:color w:val="000000"/>
          <w:shd w:val="clear" w:color="auto" w:fill="FFFFFF"/>
        </w:rPr>
        <w:t>S</w:t>
      </w:r>
      <w:r w:rsidR="005B2C1B">
        <w:rPr>
          <w:color w:val="000000"/>
          <w:shd w:val="clear" w:color="auto" w:fill="FFFFFF"/>
        </w:rPr>
        <w:t>tates</w:t>
      </w:r>
      <w:r w:rsidR="00EA2769" w:rsidRPr="00B81FC7">
        <w:rPr>
          <w:color w:val="000000"/>
          <w:shd w:val="clear" w:color="auto" w:fill="FFFFFF"/>
        </w:rPr>
        <w:t xml:space="preserve"> </w:t>
      </w:r>
      <w:r w:rsidR="00EA2769">
        <w:rPr>
          <w:color w:val="000000"/>
          <w:shd w:val="clear" w:color="auto" w:fill="FFFFFF"/>
        </w:rPr>
        <w:t xml:space="preserve">also </w:t>
      </w:r>
      <w:r w:rsidR="00EA2769" w:rsidRPr="00B81FC7">
        <w:rPr>
          <w:color w:val="000000"/>
          <w:shd w:val="clear" w:color="auto" w:fill="FFFFFF"/>
        </w:rPr>
        <w:t xml:space="preserve">approved </w:t>
      </w:r>
      <w:r w:rsidR="00EA2769">
        <w:rPr>
          <w:color w:val="000000"/>
          <w:shd w:val="clear" w:color="auto" w:fill="FFFFFF"/>
        </w:rPr>
        <w:t>4CMenB</w:t>
      </w:r>
      <w:r w:rsidR="00EA2769" w:rsidRPr="00B81FC7">
        <w:rPr>
          <w:color w:val="000000"/>
          <w:shd w:val="clear" w:color="auto" w:fill="FFFFFF"/>
        </w:rPr>
        <w:t xml:space="preserve"> for use i</w:t>
      </w:r>
      <w:r w:rsidR="00EA2769">
        <w:rPr>
          <w:color w:val="000000"/>
          <w:shd w:val="clear" w:color="auto" w:fill="FFFFFF"/>
        </w:rPr>
        <w:t>n 10</w:t>
      </w:r>
      <w:r>
        <w:rPr>
          <w:color w:val="000000"/>
          <w:shd w:val="clear" w:color="auto" w:fill="FFFFFF"/>
        </w:rPr>
        <w:t>-</w:t>
      </w:r>
      <w:r w:rsidR="00EA2769">
        <w:rPr>
          <w:color w:val="000000"/>
          <w:shd w:val="clear" w:color="auto" w:fill="FFFFFF"/>
        </w:rPr>
        <w:t>25 year</w:t>
      </w:r>
      <w:r>
        <w:rPr>
          <w:color w:val="000000"/>
          <w:shd w:val="clear" w:color="auto" w:fill="FFFFFF"/>
        </w:rPr>
        <w:t>-olds.</w:t>
      </w:r>
      <w:r w:rsidR="00EA2769" w:rsidRPr="00B81FC7">
        <w:rPr>
          <w:color w:val="000000"/>
          <w:shd w:val="clear" w:color="auto" w:fill="FFFFFF"/>
        </w:rPr>
        <w:fldChar w:fldCharType="begin" w:fldLock="1"/>
      </w:r>
      <w:r w:rsidR="00152ADE">
        <w:rPr>
          <w:color w:val="000000"/>
          <w:shd w:val="clear" w:color="auto" w:fill="FFFFFF"/>
        </w:rPr>
        <w:instrText>ADDIN CSL_CITATION { "citationItems" : [ { "id" : "ITEM-1", "itemData" : { "ISSN" : "1545-861X", "PMID" : "26068564", "abstract" : "In October 2014, the Food and Drug Administration (FDA) licensed the first serogroup B meningococcal (MenB) vaccine (MenB-FHbp [Trumenba, Wyeth Pharmaceuticals, Inc.]) as a 3-dose series. In January 2015, FDA licensed a second MenB vaccine (MenB-4C [Bexsero, Novartis Vaccines]) as a 2-dose series. Both vaccines were approved for use in persons aged 10-25 years. Following outbreaks of serogroup B meningococcal disease on two college campuses in 2013, both MenB vaccines were granted Breakthrough Therapy designations, which expedites drug development and review by FDA, and were licensed based on accelerated approval regulations. On February 26, 2015, the Advisory Committee on Immunization Practices (ACIP) recommended use of MenB vaccines among certain groups of persons aged \u226510 years who are at increased risk for serogroup B meningococcal disease. This report summarizes information on MenB administration and provides recommendations and guidance for use of these vaccines among persons aged \u226510 years in certain groups who are at increased risk for serogroup B meningococcal disease, and reviews the evidence considered by ACIP to make these recommendations. Recommendations for broader use of MenB vaccines in adolescents and college students will be considered separately by ACIP.", "author" : [ { "dropping-particle" : "", "family" : "Folaranmi", "given" : "Temitope", "non-dropping-particle" : "", "parse-names" : false, "suffix" : "" }, { "dropping-particle" : "", "family" : "Rubin", "given" : "Lorry", "non-dropping-particle" : "", "parse-names" : false, "suffix" : "" }, { "dropping-particle" : "", "family" : "Martin", "given" : "Stacey W", "non-dropping-particle" : "", "parse-names" : false, "suffix" : "" }, { "dropping-particle" : "", "family" : "Patel", "given" : "Manisha", "non-dropping-particle" : "", "parse-names" : false, "suffix" : "" }, { "dropping-particle" : "", "family" : "MacNeil", "given" : "Jessica R", "non-dropping-particle" : "", "parse-names" : false, "suffix" : "" }, { "dropping-particle" : "", "family" : "Centers for Disease Control (CDC)", "given" : "", "non-dropping-particle" : "", "parse-names" : false, "suffix" : "" } ], "container-title" : "MMWR. Morbidity and mortality weekly report", "id" : "ITEM-1", "issue" : "22", "issued" : { "date-parts" : [ [ "2015", "6", "12" ] ] }, "page" : "608-12", "publisher" : "Centers for Disease Control and Prevention", "title" : "Use of Serogroup B Meningococcal Vaccines in Persons Aged \u226510 Years at Increased Risk for Serogroup B Meningococcal Disease: Recommendations of the Advisory Committee on Immunization Practices, 2015.", "type" : "article-journal", "volume" : "64" }, "uris" : [ "http://www.mendeley.com/documents/?uuid=209347ec-c3b1-3772-bf80-6cc1e10b1ad7", "http://www.mendeley.com/documents/?uuid=f7f6b99b-9a63-431f-8883-0a6df97f9c19" ] } ], "mendeley" : { "formattedCitation" : "&lt;sup&gt;6&lt;/sup&gt;", "plainTextFormattedCitation" : "6", "previouslyFormattedCitation" : "&lt;sup&gt;6&lt;/sup&gt;" }, "properties" : {  }, "schema" : "https://github.com/citation-style-language/schema/raw/master/csl-citation.json" }</w:instrText>
      </w:r>
      <w:r w:rsidR="00EA2769" w:rsidRPr="00B81FC7">
        <w:rPr>
          <w:color w:val="000000"/>
          <w:shd w:val="clear" w:color="auto" w:fill="FFFFFF"/>
        </w:rPr>
        <w:fldChar w:fldCharType="separate"/>
      </w:r>
      <w:r w:rsidR="00152ADE" w:rsidRPr="00152ADE">
        <w:rPr>
          <w:noProof/>
          <w:color w:val="000000"/>
          <w:shd w:val="clear" w:color="auto" w:fill="FFFFFF"/>
          <w:vertAlign w:val="superscript"/>
        </w:rPr>
        <w:t>6</w:t>
      </w:r>
      <w:r w:rsidR="00EA2769" w:rsidRPr="00B81FC7">
        <w:rPr>
          <w:color w:val="000000"/>
          <w:shd w:val="clear" w:color="auto" w:fill="FFFFFF"/>
        </w:rPr>
        <w:fldChar w:fldCharType="end"/>
      </w:r>
      <w:r w:rsidR="00EA2769">
        <w:rPr>
          <w:color w:val="000000"/>
          <w:shd w:val="clear" w:color="auto" w:fill="FFFFFF"/>
        </w:rPr>
        <w:t xml:space="preserve"> </w:t>
      </w:r>
      <w:r w:rsidR="00EA2769" w:rsidRPr="00B81FC7">
        <w:rPr>
          <w:color w:val="000000"/>
          <w:shd w:val="clear" w:color="auto" w:fill="FFFFFF"/>
        </w:rPr>
        <w:fldChar w:fldCharType="begin" w:fldLock="1"/>
      </w:r>
      <w:r w:rsidR="00152ADE">
        <w:rPr>
          <w:color w:val="000000"/>
          <w:shd w:val="clear" w:color="auto" w:fill="FFFFFF"/>
        </w:rPr>
        <w:instrText>ADDIN CSL_CITATION { "citationItems" : [ { "id" : "ITEM-1", "itemData" : { "DOI" : "10.15585/mmwr.mm6441a3", "ISSN" : "0149-2195", "PMID" : "26492381", "abstract" : "At its June 2015 meeting, the Advisory Committee on Immunization Practices (ACIP) recommended that adolescents and young adults aged 16\u201323 years may be vaccinated with a serogroup B meningococcal (MenB) vaccine to provide short-term protection against most strains of serogroup B meningococcal disease. This report summarizes the deliberations of ACIP, the rationale for its decision, and recommendations for use of MenB vaccines in adolescents and young adults. Two MenB vaccines have recently been licensed by the Food and Drug Administration (FDA) for use in the United States and approved for use in persons aged 10\u201325 years: MenB-FHbp (Trumenba, Wyeth Pharmaceuticals, Inc.) and MenB-4C (Bexsero, Novartis Vaccines). Both MenB vaccines were licensed based on statutory regulations for accelerated approval, which enabled FDA to approve the MenB vaccines for serious or life-threatening diseases based on safety and demonstration that vaccine effectiveness, as measured by bactericidal antibody responses with assays using several MenB test strains that were representative of prevalent strains in the United States, is reasonably likely to predict clinical benefit. As a requirement for accelerated approval, confirmatory studies in the postmarketing period will be conducted to verify and further describe the effectiveness of the vaccines against an extended number of MenB strains that represent a broader diversity of endemic disease. Additional postlicensure safety data are also needed and will be reviewed by ACIP as they become available.", "author" : [ { "dropping-particle" : "", "family" : "MacNeil", "given" : "Jessica R.", "non-dropping-particle" : "", "parse-names" : false, "suffix" : "" }, { "dropping-particle" : "", "family" : "Rubin", "given" : "Lorry", "non-dropping-particle" : "", "parse-names" : false, "suffix" : "" }, { "dropping-particle" : "", "family" : "Folaranmi", "given" : "Temitope", "non-dropping-particle" : "", "parse-names" : false, "suffix" : "" }, { "dropping-particle" : "", "family" : "Ortega-Sanchez", "given" : "Ismael R.", "non-dropping-particle" : "", "parse-names" : false, "suffix" : "" }, { "dropping-particle" : "", "family" : "Patel", "given" : "Manisha", "non-dropping-particle" : "", "parse-names" : false, "suffix" : "" }, { "dropping-particle" : "", "family" : "Martin", "given" : "Stacey W.", "non-dropping-particle" : "", "parse-names" : false, "suffix" : "" } ], "container-title" : "MMWR. Morbidity and Mortality Weekly Report", "id" : "ITEM-1", "issue" : "41", "issued" : { "date-parts" : [ [ "2015", "10", "23" ] ] }, "page" : "1171-1176", "title" : "Use of Serogroup B Meningococcal Vaccines in Adolescents and Young Adults: Recommendations of the Advisory Committee on Immunization Practices, 2015", "type" : "article-journal", "volume" : "64" }, "uris" : [ "http://www.mendeley.com/documents/?uuid=3d64e403-26f2-3893-a29b-c2468f7601a4", "http://www.mendeley.com/documents/?uuid=d3b6cc69-c322-448d-8dc6-a65de7e75277" ] } ], "mendeley" : { "formattedCitation" : "&lt;sup&gt;7&lt;/sup&gt;", "plainTextFormattedCitation" : "7", "previouslyFormattedCitation" : "&lt;sup&gt;7&lt;/sup&gt;" }, "properties" : {  }, "schema" : "https://github.com/citation-style-language/schema/raw/master/csl-citation.json" }</w:instrText>
      </w:r>
      <w:r w:rsidR="00EA2769" w:rsidRPr="00B81FC7">
        <w:rPr>
          <w:color w:val="000000"/>
          <w:shd w:val="clear" w:color="auto" w:fill="FFFFFF"/>
        </w:rPr>
        <w:fldChar w:fldCharType="separate"/>
      </w:r>
      <w:r w:rsidR="00152ADE" w:rsidRPr="00152ADE">
        <w:rPr>
          <w:noProof/>
          <w:color w:val="000000"/>
          <w:shd w:val="clear" w:color="auto" w:fill="FFFFFF"/>
          <w:vertAlign w:val="superscript"/>
        </w:rPr>
        <w:t>7</w:t>
      </w:r>
      <w:r w:rsidR="00EA2769" w:rsidRPr="00B81FC7">
        <w:rPr>
          <w:color w:val="000000"/>
          <w:shd w:val="clear" w:color="auto" w:fill="FFFFFF"/>
        </w:rPr>
        <w:fldChar w:fldCharType="end"/>
      </w:r>
      <w:r w:rsidR="00EA2769">
        <w:rPr>
          <w:color w:val="000000"/>
          <w:shd w:val="clear" w:color="auto" w:fill="FFFFFF"/>
        </w:rPr>
        <w:t xml:space="preserve"> </w:t>
      </w:r>
      <w:r>
        <w:t>4CMenB</w:t>
      </w:r>
      <w:r w:rsidR="0098363F">
        <w:t xml:space="preserve"> was </w:t>
      </w:r>
      <w:r w:rsidR="00070E3D">
        <w:t>licensed on immunogenicity a</w:t>
      </w:r>
      <w:r w:rsidR="00C56CF2">
        <w:t>nd reacto</w:t>
      </w:r>
      <w:r w:rsidR="00070E3D">
        <w:t>genicity studies only,</w:t>
      </w:r>
      <w:r w:rsidR="0098363F">
        <w:t xml:space="preserve"> and as such</w:t>
      </w:r>
      <w:r w:rsidR="00070E3D">
        <w:t xml:space="preserve"> there were initial concerns about it</w:t>
      </w:r>
      <w:r w:rsidR="00897A2E">
        <w:t>s</w:t>
      </w:r>
      <w:r w:rsidR="00070E3D">
        <w:t xml:space="preserve"> effectiveness and safety. Seven</w:t>
      </w:r>
      <w:r w:rsidR="00C66F6E">
        <w:t xml:space="preserve"> years on, a wealth of data has</w:t>
      </w:r>
      <w:r w:rsidR="00070E3D">
        <w:t xml:space="preserve"> emerged following 4CMenB use in large populations. Here we summarise the real</w:t>
      </w:r>
      <w:r w:rsidR="00DC6E01">
        <w:t>-</w:t>
      </w:r>
      <w:r w:rsidR="00070E3D">
        <w:t>world experience of 4CMenB use since its licensure.</w:t>
      </w:r>
    </w:p>
    <w:p w14:paraId="178C6D90" w14:textId="77777777" w:rsidR="001F61EC" w:rsidRDefault="001F61EC" w:rsidP="00D10145">
      <w:pPr>
        <w:spacing w:before="120" w:line="480" w:lineRule="auto"/>
        <w:rPr>
          <w:b/>
        </w:rPr>
      </w:pPr>
      <w:proofErr w:type="spellStart"/>
      <w:r w:rsidRPr="001F61EC">
        <w:rPr>
          <w:b/>
        </w:rPr>
        <w:lastRenderedPageBreak/>
        <w:t>MenB</w:t>
      </w:r>
      <w:proofErr w:type="spellEnd"/>
      <w:r w:rsidR="006F080C">
        <w:rPr>
          <w:b/>
        </w:rPr>
        <w:t xml:space="preserve"> Vaccines</w:t>
      </w:r>
    </w:p>
    <w:p w14:paraId="78D6A312" w14:textId="36C9ADEB" w:rsidR="00EA2769" w:rsidRDefault="00E04D39" w:rsidP="00D10145">
      <w:pPr>
        <w:spacing w:before="120" w:line="480" w:lineRule="auto"/>
      </w:pPr>
      <w:r>
        <w:t xml:space="preserve">The first </w:t>
      </w:r>
      <w:proofErr w:type="spellStart"/>
      <w:r w:rsidR="00EA2769">
        <w:t>MenB</w:t>
      </w:r>
      <w:proofErr w:type="spellEnd"/>
      <w:r w:rsidR="00EA2769">
        <w:t xml:space="preserve"> vaccines</w:t>
      </w:r>
      <w:r>
        <w:t xml:space="preserve"> were </w:t>
      </w:r>
      <w:r w:rsidR="00EA2769">
        <w:t xml:space="preserve">developed in the 1970s to tackle large outbreaks caused by single </w:t>
      </w:r>
      <w:proofErr w:type="spellStart"/>
      <w:r w:rsidR="00EA2769">
        <w:t>MenB</w:t>
      </w:r>
      <w:proofErr w:type="spellEnd"/>
      <w:r w:rsidR="00EA2769">
        <w:t xml:space="preserve"> strains</w:t>
      </w:r>
      <w:r w:rsidR="002E3CD7">
        <w:t>.</w:t>
      </w:r>
      <w:r w:rsidR="00EA2769">
        <w:fldChar w:fldCharType="begin" w:fldLock="1"/>
      </w:r>
      <w:r w:rsidR="00152ADE">
        <w:instrText>ADDIN CSL_CITATION { "citationItems" : [ { "id" : "ITEM-1", "itemData" : { "DOI" : "10.4161/hv.24129", "ISSN" : "21645515", "abstract" : "The utility of wild-type outer membrane vesicle (wtOMV) vaccines against serogroup B (MenB) meningococcal disease has been explored since the 1970s. Public health interventions in Cuba, Norway and New Zealand have demonstrated that these protein-based vaccines can prevent MenB disease. Data from large clinical studies and retrospective statistical analyses in New Zealand give effectiveness estimates of at least 70%. A consistent pattern of moderately reactogenic and safe vaccines has been seen with the use of approximately 60 million doses of three different wtOMV vaccine formulations. The key limitation of conventional wtOMV vaccines is their lack of broad protective activity against the large diversity of MenB strains circulating globally. The public health intervention in New Zealand (between 2004-2008) when MeNZB was used to control a clonal MenB epidemic, provided a number of new insights regarding international and public-private collaboration, vaccine safety surveillance, vaccine effectiveness estimates and communication to the public. The experience with wtOMV vaccines also provide important information for the next generation of MenB vaccines designed to give more comprehensive protection against multiple strains.", "author" : [ { "dropping-particle" : "", "family" : "Holst", "given" : "Johan", "non-dropping-particle" : "", "parse-names" : false, "suffix" : "" }, { "dropping-particle" : "", "family" : "Oster", "given" : "Philipp", "non-dropping-particle" : "", "parse-names" : false, "suffix" : "" }, { "dropping-particle" : "", "family" : "Arnold", "given" : "Richard", "non-dropping-particle" : "", "parse-names" : false, "suffix" : "" }, { "dropping-particle" : "V.", "family" : "Tatley", "given" : "Michael", "non-dropping-particle" : "", "parse-names" : false, "suffix" : "" }, { "dropping-particle" : "", "family" : "N\u00e6ss", "given" : "Lisbeth M.", "non-dropping-particle" : "", "parse-names" : false, "suffix" : "" }, { "dropping-particle" : "", "family" : "Aaberge", "given" : "Ingeborg S.", "non-dropping-particle" : "", "parse-names" : false, "suffix" : "" }, { "dropping-particle" : "", "family" : "Galloway", "given" : "Yvonne", "non-dropping-particle" : "", "parse-names" : false, "suffix" : "" }, { "dropping-particle" : "", "family" : "McNicholas", "given" : "Anne", "non-dropping-particle" : "", "parse-names" : false, "suffix" : "" }, { "dropping-particle" : "", "family" : "O'Hallahan", "given" : "Jane", "non-dropping-particle" : "", "parse-names" : false, "suffix" : "" }, { "dropping-particle" : "", "family" : "Rosenqvist", "given" : "Einar", "non-dropping-particle" : "", "parse-names" : false, "suffix" : "" }, { "dropping-particle" : "", "family" : "Black", "given" : "Steven", "non-dropping-particle" : "", "parse-names" : false, "suffix" : "" } ], "container-title" : "Human Vaccines and Immunotherapeutics", "id" : "ITEM-1", "issue" : "6", "issued" : { "date-parts" : [ [ "2013" ] ] }, "page" : "1241-1253", "title" : "Vaccines against meningococcal serogroup B disease containing outer membrane vesicles (OMV) Lessons from past programs and implications for the future", "type" : "article-journal", "volume" : "9" }, "uris" : [ "http://www.mendeley.com/documents/?uuid=33f1aa6d-172a-4b70-bfa7-c49be5822b13" ] } ], "mendeley" : { "formattedCitation" : "&lt;sup&gt;8&lt;/sup&gt;", "plainTextFormattedCitation" : "8", "previouslyFormattedCitation" : "&lt;sup&gt;8&lt;/sup&gt;" }, "properties" : {  }, "schema" : "https://github.com/citation-style-language/schema/raw/master/csl-citation.json" }</w:instrText>
      </w:r>
      <w:r w:rsidR="00EA2769">
        <w:fldChar w:fldCharType="separate"/>
      </w:r>
      <w:r w:rsidR="00152ADE" w:rsidRPr="00152ADE">
        <w:rPr>
          <w:noProof/>
          <w:vertAlign w:val="superscript"/>
        </w:rPr>
        <w:t>8</w:t>
      </w:r>
      <w:r w:rsidR="00EA2769">
        <w:fldChar w:fldCharType="end"/>
      </w:r>
      <w:r w:rsidR="00EA2769">
        <w:t xml:space="preserve"> These vaccines </w:t>
      </w:r>
      <w:r>
        <w:t>use</w:t>
      </w:r>
      <w:r w:rsidR="00EA2769">
        <w:t xml:space="preserve"> the wild-type Outer Membrane Vesicle (</w:t>
      </w:r>
      <w:proofErr w:type="spellStart"/>
      <w:r w:rsidR="00EA2769">
        <w:t>wtOMV</w:t>
      </w:r>
      <w:proofErr w:type="spellEnd"/>
      <w:r w:rsidR="00EA2769">
        <w:t xml:space="preserve">) of the outbreak strain and </w:t>
      </w:r>
      <w:r>
        <w:t>are</w:t>
      </w:r>
      <w:r w:rsidR="00EA2769">
        <w:t xml:space="preserve"> effective in cont</w:t>
      </w:r>
      <w:r>
        <w:t>rolling single</w:t>
      </w:r>
      <w:r w:rsidR="002E3CD7">
        <w:t>-strain</w:t>
      </w:r>
      <w:r>
        <w:t xml:space="preserve"> epidemics but offer</w:t>
      </w:r>
      <w:r w:rsidR="00EA2769">
        <w:t xml:space="preserve"> little cross-protection against other </w:t>
      </w:r>
      <w:proofErr w:type="spellStart"/>
      <w:r w:rsidR="00EA2769">
        <w:t>MenB</w:t>
      </w:r>
      <w:proofErr w:type="spellEnd"/>
      <w:r w:rsidR="00EA2769">
        <w:t xml:space="preserve"> strains. One such vaccine (</w:t>
      </w:r>
      <w:proofErr w:type="spellStart"/>
      <w:r w:rsidR="00EA2769">
        <w:t>MeNZB</w:t>
      </w:r>
      <w:proofErr w:type="spellEnd"/>
      <w:r w:rsidR="00EA2769">
        <w:t>) was developed and successfully used to control an IMD outbreak in New Zealand due to sequence type 41/44 [ST41/44] in the early 2000s</w:t>
      </w:r>
      <w:r w:rsidR="002E3CD7">
        <w:t>.</w:t>
      </w:r>
      <w:r w:rsidR="00EA2769">
        <w:fldChar w:fldCharType="begin" w:fldLock="1"/>
      </w:r>
      <w:r w:rsidR="00152ADE">
        <w:instrText>ADDIN CSL_CITATION { "citationItems" : [ { "id" : "ITEM-1", "itemData" : { "DOI" : "10.1016/j.vaccine.2005.01.063", "ISSN" : "0264410X", "abstract" : "Clinical studies have been conducted in New Zealand evaluating the safety and immunogenicity of an outer membrane vesicle (OMV) vaccine, MeNZB\u2122, developed to control epidemic disease caused by group B meningococci, subtype P1.7b,4. MeNZB\u2122, administered in a three-dose regimen, was well tolerated and induced a seroresponse, defined as a four-fold rise (\u2265titre 8) in serum bactericidal antibodies against the vaccine strain 4-6 weeks after the third vaccination, in 96% (95% confidence interval (CI): 79-100%) of adults, 76% (95% CI: 72-80%) of children, 75% (95% CI: 69-80%) of toddlers and 74% (95% CI: 67-80%) of infants receiving MeNZB\u2122. In conclusion, these findings suggest that MeNZB\u2122 is safe and is likely to confer protection against systemic group B meningococcal disease caused by the epidemic strain. \u00a9 2005 Elsevier Ltd. All rights reserved.", "author" : [ { "dropping-particle" : "", "family" : "Oster", "given" : "Philipp", "non-dropping-particle" : "", "parse-names" : false, "suffix" : "" }, { "dropping-particle" : "", "family" : "Lennon", "given" : "Diana", "non-dropping-particle" : "", "parse-names" : false, "suffix" : "" }, { "dropping-particle" : "", "family" : "O'Hallahan", "given" : "Jane", "non-dropping-particle" : "", "parse-names" : false, "suffix" : "" }, { "dropping-particle" : "", "family" : "Mulholland", "given" : "Kim", "non-dropping-particle" : "", "parse-names" : false, "suffix" : "" }, { "dropping-particle" : "", "family" : "Reid", "given" : "Stewart", "non-dropping-particle" : "", "parse-names" : false, "suffix" : "" }, { "dropping-particle" : "", "family" : "Martin", "given" : "Diana", "non-dropping-particle" : "", "parse-names" : false, "suffix" : "" } ], "container-title" : "Vaccine", "id" : "ITEM-1", "issued" : { "date-parts" : [ [ "2005" ] ] }, "title" : "MeNZB\u2122: A safe and highly immunogenic tailor-made vaccine against the New Zealand Neisseria meningitidis serogroup B disease epidemic strain", "type" : "paper-conference" }, "uris" : [ "http://www.mendeley.com/documents/?uuid=c38857c4-f8b4-3387-b5cb-a1c8695335cc" ] } ], "mendeley" : { "formattedCitation" : "&lt;sup&gt;9&lt;/sup&gt;", "plainTextFormattedCitation" : "9", "previouslyFormattedCitation" : "&lt;sup&gt;9&lt;/sup&gt;" }, "properties" : {  }, "schema" : "https://github.com/citation-style-language/schema/raw/master/csl-citation.json" }</w:instrText>
      </w:r>
      <w:r w:rsidR="00EA2769">
        <w:fldChar w:fldCharType="separate"/>
      </w:r>
      <w:r w:rsidR="00152ADE" w:rsidRPr="00152ADE">
        <w:rPr>
          <w:noProof/>
          <w:vertAlign w:val="superscript"/>
        </w:rPr>
        <w:t>9</w:t>
      </w:r>
      <w:r w:rsidR="00EA2769">
        <w:fldChar w:fldCharType="end"/>
      </w:r>
      <w:r w:rsidR="00EA2769">
        <w:t xml:space="preserve"> </w:t>
      </w:r>
    </w:p>
    <w:p w14:paraId="58AAE68C" w14:textId="47D23D4E" w:rsidR="00EA2769" w:rsidRPr="00EA2769" w:rsidRDefault="00846357" w:rsidP="00D10145">
      <w:pPr>
        <w:spacing w:before="120" w:line="480" w:lineRule="auto"/>
        <w:rPr>
          <w:rFonts w:cstheme="minorHAnsi"/>
        </w:rPr>
      </w:pPr>
      <w:r>
        <w:rPr>
          <w:rFonts w:cstheme="minorHAnsi"/>
        </w:rPr>
        <w:t xml:space="preserve">The problem </w:t>
      </w:r>
      <w:r w:rsidR="002E3CD7">
        <w:rPr>
          <w:rFonts w:cstheme="minorHAnsi"/>
        </w:rPr>
        <w:t xml:space="preserve">with </w:t>
      </w:r>
      <w:r>
        <w:rPr>
          <w:rFonts w:cstheme="minorHAnsi"/>
        </w:rPr>
        <w:t>developing broad-coverage meningococcal vaccines i</w:t>
      </w:r>
      <w:r w:rsidR="005D1DF8">
        <w:rPr>
          <w:rFonts w:cstheme="minorHAnsi"/>
        </w:rPr>
        <w:t>s</w:t>
      </w:r>
      <w:r>
        <w:rPr>
          <w:rFonts w:cstheme="minorHAnsi"/>
        </w:rPr>
        <w:t xml:space="preserve"> the significant</w:t>
      </w:r>
      <w:r w:rsidR="002E3CD7">
        <w:rPr>
          <w:rFonts w:cstheme="minorHAnsi"/>
        </w:rPr>
        <w:t xml:space="preserve"> </w:t>
      </w:r>
      <w:r>
        <w:rPr>
          <w:rFonts w:cstheme="minorHAnsi"/>
        </w:rPr>
        <w:t>antigen variability displayed by meningococci.</w:t>
      </w:r>
      <w:r w:rsidR="00EA2769" w:rsidRPr="00551487">
        <w:rPr>
          <w:rFonts w:cstheme="minorHAnsi"/>
        </w:rPr>
        <w:t xml:space="preserve"> A promising development for </w:t>
      </w:r>
      <w:proofErr w:type="spellStart"/>
      <w:r w:rsidR="00EA2769" w:rsidRPr="00551487">
        <w:rPr>
          <w:rFonts w:cstheme="minorHAnsi"/>
        </w:rPr>
        <w:t>MenB</w:t>
      </w:r>
      <w:proofErr w:type="spellEnd"/>
      <w:r w:rsidR="00EA2769" w:rsidRPr="00551487">
        <w:rPr>
          <w:rFonts w:cstheme="minorHAnsi"/>
        </w:rPr>
        <w:t xml:space="preserve"> vaccines came </w:t>
      </w:r>
      <w:r w:rsidR="002E3CD7">
        <w:rPr>
          <w:rFonts w:cstheme="minorHAnsi"/>
        </w:rPr>
        <w:t>using</w:t>
      </w:r>
      <w:r w:rsidR="002E3CD7" w:rsidRPr="00551487">
        <w:rPr>
          <w:rFonts w:cstheme="minorHAnsi"/>
        </w:rPr>
        <w:t xml:space="preserve"> </w:t>
      </w:r>
      <w:r w:rsidR="00EA2769" w:rsidRPr="00551487">
        <w:rPr>
          <w:rFonts w:cstheme="minorHAnsi"/>
        </w:rPr>
        <w:t>reverse vaccinology</w:t>
      </w:r>
      <w:r w:rsidR="002E3CD7">
        <w:rPr>
          <w:rFonts w:cstheme="minorHAnsi"/>
        </w:rPr>
        <w:t xml:space="preserve"> whereby</w:t>
      </w:r>
      <w:r w:rsidR="00E04D39">
        <w:rPr>
          <w:rFonts w:cstheme="minorHAnsi"/>
        </w:rPr>
        <w:t xml:space="preserve"> </w:t>
      </w:r>
      <w:r w:rsidR="0064663A">
        <w:rPr>
          <w:rFonts w:cstheme="minorHAnsi"/>
        </w:rPr>
        <w:t xml:space="preserve">genome sequencing </w:t>
      </w:r>
      <w:r w:rsidR="002E3CD7">
        <w:rPr>
          <w:rFonts w:cstheme="minorHAnsi"/>
        </w:rPr>
        <w:t xml:space="preserve">and complex bioinformatics were used </w:t>
      </w:r>
      <w:r w:rsidR="00E04D39">
        <w:rPr>
          <w:rFonts w:cstheme="minorHAnsi"/>
        </w:rPr>
        <w:t>to</w:t>
      </w:r>
      <w:r w:rsidR="0064663A">
        <w:rPr>
          <w:rFonts w:cstheme="minorHAnsi"/>
        </w:rPr>
        <w:t xml:space="preserve"> identify</w:t>
      </w:r>
      <w:r w:rsidR="00EA2769" w:rsidRPr="00551487">
        <w:rPr>
          <w:rFonts w:cstheme="minorHAnsi"/>
        </w:rPr>
        <w:t xml:space="preserve"> potential vaccine </w:t>
      </w:r>
      <w:r w:rsidR="0064663A">
        <w:rPr>
          <w:rFonts w:cstheme="minorHAnsi"/>
        </w:rPr>
        <w:t>antigens</w:t>
      </w:r>
      <w:r w:rsidR="00EA2769" w:rsidRPr="00551487">
        <w:rPr>
          <w:rFonts w:cstheme="minorHAnsi"/>
        </w:rPr>
        <w:t xml:space="preserve"> which </w:t>
      </w:r>
      <w:r w:rsidR="002E3CD7">
        <w:rPr>
          <w:rFonts w:cstheme="minorHAnsi"/>
        </w:rPr>
        <w:t>we</w:t>
      </w:r>
      <w:r w:rsidR="00EA2769" w:rsidRPr="00551487">
        <w:rPr>
          <w:rFonts w:cstheme="minorHAnsi"/>
        </w:rPr>
        <w:t xml:space="preserve">re then tested for their ability to </w:t>
      </w:r>
      <w:r w:rsidR="007F26D7">
        <w:rPr>
          <w:rFonts w:cstheme="minorHAnsi"/>
        </w:rPr>
        <w:t>produce bactericidal antibodies</w:t>
      </w:r>
      <w:r w:rsidR="002E3CD7">
        <w:rPr>
          <w:rFonts w:cstheme="minorHAnsi"/>
        </w:rPr>
        <w:t>.</w:t>
      </w:r>
      <w:r w:rsidR="00EA2769" w:rsidRPr="00551487">
        <w:rPr>
          <w:rFonts w:cstheme="minorHAnsi"/>
        </w:rPr>
        <w:fldChar w:fldCharType="begin" w:fldLock="1"/>
      </w:r>
      <w:r w:rsidR="00152ADE">
        <w:rPr>
          <w:rFonts w:cstheme="minorHAnsi"/>
        </w:rPr>
        <w:instrText>ADDIN CSL_CITATION { "citationItems" : [ { "id" : "ITEM-1", "itemData" : { "DOI" : "10.1056/NEJMra0906357", "ISSN" : "15334406", "abstract" : "Neisseria meningitidis remains a leading cause of meningitis and sepsis. This review provides an update on our understanding of immunity against meningococcal infection. Knowledge of the meningococcal genome has led to identification of novel antigens. A major challenge is to improve the immunogenicity of vaccines in infants, who are especially vulnerable to this infection. Copyright \u00a9 2010 Massachusetts Medical Society.", "author" : [ { "dropping-particle" : "", "family" : "Tan", "given" : "Lionel K.K.", "non-dropping-particle" : "", "parse-names" : false, "suffix" : "" }, { "dropping-particle" : "", "family" : "Carlone", "given" : "George M.", "non-dropping-particle" : "", "parse-names" : false, "suffix" : "" }, { "dropping-particle" : "", "family" : "Borrow", "given" : "Ray", "non-dropping-particle" : "", "parse-names" : false, "suffix" : "" } ], "container-title" : "New England Journal of Medicine", "id" : "ITEM-1", "issued" : { "date-parts" : [ [ "2010" ] ] }, "title" : "Advances in the development of vaccines against Neisseria meningitidis", "type" : "article" }, "uris" : [ "http://www.mendeley.com/documents/?uuid=f74757a7-7bc2-3de5-a6b1-492d94cf62f6" ] } ], "mendeley" : { "formattedCitation" : "&lt;sup&gt;10&lt;/sup&gt;", "plainTextFormattedCitation" : "10", "previouslyFormattedCitation" : "&lt;sup&gt;10&lt;/sup&gt;" }, "properties" : {  }, "schema" : "https://github.com/citation-style-language/schema/raw/master/csl-citation.json" }</w:instrText>
      </w:r>
      <w:r w:rsidR="00EA2769" w:rsidRPr="00551487">
        <w:rPr>
          <w:rFonts w:cstheme="minorHAnsi"/>
        </w:rPr>
        <w:fldChar w:fldCharType="separate"/>
      </w:r>
      <w:r w:rsidR="00152ADE" w:rsidRPr="00152ADE">
        <w:rPr>
          <w:rFonts w:cstheme="minorHAnsi"/>
          <w:noProof/>
          <w:vertAlign w:val="superscript"/>
        </w:rPr>
        <w:t>10</w:t>
      </w:r>
      <w:r w:rsidR="00EA2769" w:rsidRPr="00551487">
        <w:rPr>
          <w:rFonts w:cstheme="minorHAnsi"/>
        </w:rPr>
        <w:fldChar w:fldCharType="end"/>
      </w:r>
      <w:r w:rsidR="00EA2769" w:rsidRPr="00551487">
        <w:rPr>
          <w:rFonts w:cstheme="minorHAnsi"/>
        </w:rPr>
        <w:t xml:space="preserve"> </w:t>
      </w:r>
      <w:r w:rsidR="00EA2769" w:rsidRPr="005220D7">
        <w:rPr>
          <w:rFonts w:cstheme="minorHAnsi"/>
        </w:rPr>
        <w:t xml:space="preserve">The most immunogenic antigens </w:t>
      </w:r>
      <w:r w:rsidR="002E3CD7">
        <w:rPr>
          <w:rFonts w:cstheme="minorHAnsi"/>
        </w:rPr>
        <w:t>we</w:t>
      </w:r>
      <w:r w:rsidR="00EA2769">
        <w:rPr>
          <w:rFonts w:cstheme="minorHAnsi"/>
        </w:rPr>
        <w:t>re then combined</w:t>
      </w:r>
      <w:r w:rsidR="00EA2769" w:rsidRPr="005220D7">
        <w:rPr>
          <w:rFonts w:cstheme="minorHAnsi"/>
        </w:rPr>
        <w:t xml:space="preserve"> to provide broad protection against invasive </w:t>
      </w:r>
      <w:proofErr w:type="spellStart"/>
      <w:r w:rsidR="00EA2769" w:rsidRPr="005220D7">
        <w:rPr>
          <w:rFonts w:cstheme="minorHAnsi"/>
        </w:rPr>
        <w:t>MenB</w:t>
      </w:r>
      <w:proofErr w:type="spellEnd"/>
      <w:r w:rsidR="00EA2769" w:rsidRPr="005220D7">
        <w:rPr>
          <w:rFonts w:cstheme="minorHAnsi"/>
        </w:rPr>
        <w:t xml:space="preserve"> strains</w:t>
      </w:r>
      <w:r w:rsidR="002E3CD7">
        <w:rPr>
          <w:rFonts w:cstheme="minorHAnsi"/>
        </w:rPr>
        <w:t>.</w:t>
      </w:r>
      <w:r w:rsidR="00EA2769">
        <w:rPr>
          <w:rFonts w:cstheme="minorHAnsi"/>
        </w:rPr>
        <w:fldChar w:fldCharType="begin" w:fldLock="1"/>
      </w:r>
      <w:r w:rsidR="00152ADE">
        <w:rPr>
          <w:rFonts w:cstheme="minorHAnsi"/>
        </w:rPr>
        <w:instrText>ADDIN CSL_CITATION { "citationItems" : [ { "id" : "ITEM-1", "itemData" : { "DOI" : "10.4161/hv.7.6.15482", "ISSN" : "15548600", "abstract" : "BACKGROUND: Neisseria meningitidis serogroup B is a well-recognized cause of bacterial meningitis and sepsis for which no broadly protective vaccine exists. Whole genome sequencing was used to identify three antigens: factor H binding protein (fHbp), Neisserial adhesin A (NadA), and Neisseria heparin binding antigen (NHBA) for an investigational vaccine candidate (rMenB). This was the first trial of an investigational multicomponent meningococcal serogroup B vaccine (4CMenB), containing rMenB and outer membrane vesicles (OMV) from the New Zealand epidemic strain in humans.\\n\\nRESULTS: Seventy adults enrolled and received study vaccine. All vaccines were generally well tolerated. Immune responses were observed to multiple serogroup B strains following all investigational vaccines, suggesting the potential for broad coverage against this serogroup. Immunogenicity was enhanced by the addition of OMV; the 4CMenB displayed the optimal profile for further investigation.\\n\\nMETHODS: In a phase I, observer blind, randomized trial, healthy adults (18-40 years of age) were randomized 2:2:1 to receive 3 doses of 4CMenB, rMenB with OMV from the Norwegian outbreak strain, or rMenB alone. Pre- and postvaccination sera were evaluated in a serum bactericidal assay using human complement (hSBA) against a panel of 15 serogroup B strains, with titers \u2265 4 considered protective. Solicited injection site and systemic reactions were evaluated for 7 days following each vaccination and adverse events were reported throughout the study.\\n\\nCONCLUSION: In this trial, 4CMenB displayed a favorable profile for further clinical development. 4CMenB demonstrated immunogenicity against multiple heterologous serogroup B strains. All vaccines were generally well tolerated in this study.", "author" : [ { "dropping-particle" : "", "family" : "Toneatto", "given" : "Daniela", "non-dropping-particle" : "", "parse-names" : false, "suffix" : "" }, { "dropping-particle" : "", "family" : "Ismaili", "given" : "Shevqet", "non-dropping-particle" : "", "parse-names" : false, "suffix" : "" }, { "dropping-particle" : "", "family" : "Ypma", "given" : "Ellen", "non-dropping-particle" : "", "parse-names" : false, "suffix" : "" }, { "dropping-particle" : "", "family" : "Vienken", "given" : "Kay", "non-dropping-particle" : "", "parse-names" : false, "suffix" : "" }, { "dropping-particle" : "", "family" : "Oster", "given" : "Philipp", "non-dropping-particle" : "", "parse-names" : false, "suffix" : "" }, { "dropping-particle" : "", "family" : "Dull", "given" : "Peter", "non-dropping-particle" : "", "parse-names" : false, "suffix" : "" } ], "container-title" : "Human Vaccines", "id" : "ITEM-1", "issue" : "6", "issued" : { "date-parts" : [ [ "2011", "6" ] ] }, "page" : "646-653", "title" : "The first use of an investigational multicomponent meningococcal serogroup B vaccine (4CMenB) in humans", "type" : "article-journal", "volume" : "7" }, "uris" : [ "http://www.mendeley.com/documents/?uuid=9511c136-5ffa-3b37-8321-b44ad9230bbf" ] } ], "mendeley" : { "formattedCitation" : "&lt;sup&gt;11&lt;/sup&gt;", "plainTextFormattedCitation" : "11", "previouslyFormattedCitation" : "&lt;sup&gt;11&lt;/sup&gt;" }, "properties" : {  }, "schema" : "https://github.com/citation-style-language/schema/raw/master/csl-citation.json" }</w:instrText>
      </w:r>
      <w:r w:rsidR="00EA2769">
        <w:rPr>
          <w:rFonts w:cstheme="minorHAnsi"/>
        </w:rPr>
        <w:fldChar w:fldCharType="separate"/>
      </w:r>
      <w:r w:rsidR="00152ADE" w:rsidRPr="00152ADE">
        <w:rPr>
          <w:rFonts w:cstheme="minorHAnsi"/>
          <w:noProof/>
          <w:vertAlign w:val="superscript"/>
        </w:rPr>
        <w:t>11</w:t>
      </w:r>
      <w:r w:rsidR="00EA2769">
        <w:rPr>
          <w:rFonts w:cstheme="minorHAnsi"/>
        </w:rPr>
        <w:fldChar w:fldCharType="end"/>
      </w:r>
      <w:r w:rsidR="00EA2769">
        <w:rPr>
          <w:rFonts w:cstheme="minorHAnsi"/>
        </w:rPr>
        <w:t xml:space="preserve"> </w:t>
      </w:r>
      <w:r w:rsidR="00EA2769" w:rsidRPr="005220D7">
        <w:rPr>
          <w:rFonts w:cstheme="minorHAnsi"/>
        </w:rPr>
        <w:t xml:space="preserve">4CMenB </w:t>
      </w:r>
      <w:r w:rsidR="00EA2769">
        <w:rPr>
          <w:rFonts w:cstheme="minorHAnsi"/>
        </w:rPr>
        <w:t xml:space="preserve">is the first such vaccine to become licensed and </w:t>
      </w:r>
      <w:r w:rsidR="00EA2769" w:rsidRPr="005220D7">
        <w:rPr>
          <w:rFonts w:cstheme="minorHAnsi"/>
        </w:rPr>
        <w:t xml:space="preserve">includes the recombinant proteins </w:t>
      </w:r>
      <w:proofErr w:type="spellStart"/>
      <w:r w:rsidR="00EA2769" w:rsidRPr="005220D7">
        <w:rPr>
          <w:rFonts w:cstheme="minorHAnsi"/>
        </w:rPr>
        <w:t>Neisserial</w:t>
      </w:r>
      <w:proofErr w:type="spellEnd"/>
      <w:r w:rsidR="00EA2769" w:rsidRPr="005220D7">
        <w:rPr>
          <w:rFonts w:cstheme="minorHAnsi"/>
        </w:rPr>
        <w:t xml:space="preserve"> adhesin A (</w:t>
      </w:r>
      <w:proofErr w:type="spellStart"/>
      <w:r w:rsidR="00EA2769" w:rsidRPr="005220D7">
        <w:rPr>
          <w:rFonts w:cstheme="minorHAnsi"/>
        </w:rPr>
        <w:t>NadA</w:t>
      </w:r>
      <w:proofErr w:type="spellEnd"/>
      <w:r w:rsidR="00EA2769" w:rsidRPr="005220D7">
        <w:rPr>
          <w:rFonts w:cstheme="minorHAnsi"/>
        </w:rPr>
        <w:t>), factor H binding protein (</w:t>
      </w:r>
      <w:proofErr w:type="spellStart"/>
      <w:r w:rsidR="00EA2769" w:rsidRPr="005220D7">
        <w:rPr>
          <w:rFonts w:cstheme="minorHAnsi"/>
        </w:rPr>
        <w:t>fHbp</w:t>
      </w:r>
      <w:proofErr w:type="spellEnd"/>
      <w:r w:rsidR="00EA2769" w:rsidRPr="005220D7">
        <w:rPr>
          <w:rFonts w:cstheme="minorHAnsi"/>
        </w:rPr>
        <w:t xml:space="preserve">) and Neisseria Heparin Binding Antigen (NHBA) which are exposed on the </w:t>
      </w:r>
      <w:r w:rsidR="002E3CD7">
        <w:rPr>
          <w:rFonts w:cstheme="minorHAnsi"/>
        </w:rPr>
        <w:t xml:space="preserve">meningococcal </w:t>
      </w:r>
      <w:r w:rsidR="00EA2769" w:rsidRPr="005220D7">
        <w:rPr>
          <w:rFonts w:cstheme="minorHAnsi"/>
        </w:rPr>
        <w:t xml:space="preserve">surface, as well as the OMV containing a major </w:t>
      </w:r>
      <w:proofErr w:type="spellStart"/>
      <w:r w:rsidR="00EA2769" w:rsidRPr="005220D7">
        <w:rPr>
          <w:rFonts w:cstheme="minorHAnsi"/>
        </w:rPr>
        <w:t>PorA</w:t>
      </w:r>
      <w:proofErr w:type="spellEnd"/>
      <w:r w:rsidR="00EA2769" w:rsidRPr="005220D7">
        <w:rPr>
          <w:rFonts w:cstheme="minorHAnsi"/>
        </w:rPr>
        <w:t xml:space="preserve"> antigen from the New </w:t>
      </w:r>
      <w:r w:rsidR="007F26D7">
        <w:rPr>
          <w:rFonts w:cstheme="minorHAnsi"/>
        </w:rPr>
        <w:t>Zealand outbreak ST41/44 strain</w:t>
      </w:r>
      <w:r w:rsidR="00C35CD2">
        <w:rPr>
          <w:rFonts w:cstheme="minorHAnsi"/>
        </w:rPr>
        <w:t xml:space="preserve"> (</w:t>
      </w:r>
      <w:r w:rsidR="00C35CD2" w:rsidRPr="00E70657">
        <w:rPr>
          <w:rFonts w:cstheme="minorHAnsi"/>
          <w:b/>
          <w:bCs/>
          <w:color w:val="FF0000"/>
        </w:rPr>
        <w:t>Figure 1</w:t>
      </w:r>
      <w:r w:rsidR="00C35CD2">
        <w:rPr>
          <w:rFonts w:cstheme="minorHAnsi"/>
        </w:rPr>
        <w:t>)</w:t>
      </w:r>
      <w:r w:rsidR="00FE0707">
        <w:rPr>
          <w:rFonts w:cstheme="minorHAnsi"/>
        </w:rPr>
        <w:t>.</w:t>
      </w:r>
      <w:r w:rsidR="00EA2769">
        <w:rPr>
          <w:rFonts w:cstheme="minorHAnsi"/>
        </w:rPr>
        <w:fldChar w:fldCharType="begin" w:fldLock="1"/>
      </w:r>
      <w:r w:rsidR="00152ADE">
        <w:rPr>
          <w:rFonts w:cstheme="minorHAnsi"/>
        </w:rPr>
        <w:instrText>ADDIN CSL_CITATION { "citationItems" : [ { "id" : "ITEM-1", "itemData" : { "DOI" : "10.4161/hv.7.6.15482", "ISSN" : "15548600", "abstract" : "BACKGROUND: Neisseria meningitidis serogroup B is a well-recognized cause of bacterial meningitis and sepsis for which no broadly protective vaccine exists. Whole genome sequencing was used to identify three antigens: factor H binding protein (fHbp), Neisserial adhesin A (NadA), and Neisseria heparin binding antigen (NHBA) for an investigational vaccine candidate (rMenB). This was the first trial of an investigational multicomponent meningococcal serogroup B vaccine (4CMenB), containing rMenB and outer membrane vesicles (OMV) from the New Zealand epidemic strain in humans.\\n\\nRESULTS: Seventy adults enrolled and received study vaccine. All vaccines were generally well tolerated. Immune responses were observed to multiple serogroup B strains following all investigational vaccines, suggesting the potential for broad coverage against this serogroup. Immunogenicity was enhanced by the addition of OMV; the 4CMenB displayed the optimal profile for further investigation.\\n\\nMETHODS: In a phase I, observer blind, randomized trial, healthy adults (18-40 years of age) were randomized 2:2:1 to receive 3 doses of 4CMenB, rMenB with OMV from the Norwegian outbreak strain, or rMenB alone. Pre- and postvaccination sera were evaluated in a serum bactericidal assay using human complement (hSBA) against a panel of 15 serogroup B strains, with titers \u2265 4 considered protective. Solicited injection site and systemic reactions were evaluated for 7 days following each vaccination and adverse events were reported throughout the study.\\n\\nCONCLUSION: In this trial, 4CMenB displayed a favorable profile for further clinical development. 4CMenB demonstrated immunogenicity against multiple heterologous serogroup B strains. All vaccines were generally well tolerated in this study.", "author" : [ { "dropping-particle" : "", "family" : "Toneatto", "given" : "Daniela", "non-dropping-particle" : "", "parse-names" : false, "suffix" : "" }, { "dropping-particle" : "", "family" : "Ismaili", "given" : "Shevqet", "non-dropping-particle" : "", "parse-names" : false, "suffix" : "" }, { "dropping-particle" : "", "family" : "Ypma", "given" : "Ellen", "non-dropping-particle" : "", "parse-names" : false, "suffix" : "" }, { "dropping-particle" : "", "family" : "Vienken", "given" : "Kay", "non-dropping-particle" : "", "parse-names" : false, "suffix" : "" }, { "dropping-particle" : "", "family" : "Oster", "given" : "Philipp", "non-dropping-particle" : "", "parse-names" : false, "suffix" : "" }, { "dropping-particle" : "", "family" : "Dull", "given" : "Peter", "non-dropping-particle" : "", "parse-names" : false, "suffix" : "" } ], "container-title" : "Human Vaccines", "id" : "ITEM-1", "issue" : "6", "issued" : { "date-parts" : [ [ "2011", "6" ] ] }, "page" : "646-653", "title" : "The first use of an investigational multicomponent meningococcal serogroup B vaccine (4CMenB) in humans", "type" : "article-journal", "volume" : "7" }, "uris" : [ "http://www.mendeley.com/documents/?uuid=9511c136-5ffa-3b37-8321-b44ad9230bbf" ] } ], "mendeley" : { "formattedCitation" : "&lt;sup&gt;11&lt;/sup&gt;", "plainTextFormattedCitation" : "11", "previouslyFormattedCitation" : "&lt;sup&gt;11&lt;/sup&gt;" }, "properties" : {  }, "schema" : "https://github.com/citation-style-language/schema/raw/master/csl-citation.json" }</w:instrText>
      </w:r>
      <w:r w:rsidR="00EA2769">
        <w:rPr>
          <w:rFonts w:cstheme="minorHAnsi"/>
        </w:rPr>
        <w:fldChar w:fldCharType="separate"/>
      </w:r>
      <w:r w:rsidR="00152ADE" w:rsidRPr="00152ADE">
        <w:rPr>
          <w:rFonts w:cstheme="minorHAnsi"/>
          <w:noProof/>
          <w:vertAlign w:val="superscript"/>
        </w:rPr>
        <w:t>11</w:t>
      </w:r>
      <w:r w:rsidR="00EA2769">
        <w:rPr>
          <w:rFonts w:cstheme="minorHAnsi"/>
        </w:rPr>
        <w:fldChar w:fldCharType="end"/>
      </w:r>
    </w:p>
    <w:p w14:paraId="71B1C115" w14:textId="5BA3FE02" w:rsidR="00EA2769" w:rsidRDefault="00EA2769" w:rsidP="00D10145">
      <w:pPr>
        <w:spacing w:before="120" w:line="480" w:lineRule="auto"/>
      </w:pPr>
      <w:r>
        <w:t xml:space="preserve">Another </w:t>
      </w:r>
      <w:r w:rsidR="00CE5890">
        <w:t>broad</w:t>
      </w:r>
      <w:r>
        <w:t xml:space="preserve">-coverage vaccine, </w:t>
      </w:r>
      <w:proofErr w:type="spellStart"/>
      <w:r>
        <w:t>Men</w:t>
      </w:r>
      <w:r w:rsidR="002E3CD7">
        <w:t>B</w:t>
      </w:r>
      <w:r>
        <w:t>-</w:t>
      </w:r>
      <w:r w:rsidR="002E3CD7">
        <w:t>F</w:t>
      </w:r>
      <w:r>
        <w:t>H</w:t>
      </w:r>
      <w:r w:rsidR="002E3CD7">
        <w:t>bp</w:t>
      </w:r>
      <w:proofErr w:type="spellEnd"/>
      <w:r>
        <w:t xml:space="preserve"> (</w:t>
      </w:r>
      <w:proofErr w:type="spellStart"/>
      <w:r>
        <w:t>Trumenba</w:t>
      </w:r>
      <w:proofErr w:type="spellEnd"/>
      <w:r>
        <w:rPr>
          <w:rFonts w:cstheme="minorHAnsi"/>
        </w:rPr>
        <w:t>®</w:t>
      </w:r>
      <w:r>
        <w:t>, Pfizer) received EMA approval in 2017. Th</w:t>
      </w:r>
      <w:r w:rsidR="002E3CD7">
        <w:t>is</w:t>
      </w:r>
      <w:r>
        <w:t xml:space="preserve"> vaccine contains two recombinant factor H binding proteins (</w:t>
      </w:r>
      <w:proofErr w:type="spellStart"/>
      <w:r>
        <w:t>fHbp</w:t>
      </w:r>
      <w:proofErr w:type="spellEnd"/>
      <w:r>
        <w:t xml:space="preserve">) from separate subfamilies (A and B), antigens that are present in nearly all </w:t>
      </w:r>
      <w:proofErr w:type="spellStart"/>
      <w:r>
        <w:t>MenB</w:t>
      </w:r>
      <w:proofErr w:type="spellEnd"/>
      <w:r>
        <w:t xml:space="preserve"> strains. So far, the vaccine has not been implemented in any national or regional immunisation programme but has been successfully used to control </w:t>
      </w:r>
      <w:proofErr w:type="spellStart"/>
      <w:r>
        <w:t>MenB</w:t>
      </w:r>
      <w:proofErr w:type="spellEnd"/>
      <w:r>
        <w:t xml:space="preserve"> outbreaks</w:t>
      </w:r>
      <w:r w:rsidR="009A6FB8">
        <w:t xml:space="preserve"> in US universities</w:t>
      </w:r>
      <w:r w:rsidR="00FE0707">
        <w:t>.</w:t>
      </w:r>
      <w:r w:rsidR="00D67D63">
        <w:fldChar w:fldCharType="begin" w:fldLock="1"/>
      </w:r>
      <w:r w:rsidR="00152ADE">
        <w:instrText>ADDIN CSL_CITATION { "citationItems" : [ { "id" : "ITEM-1", "itemData" : { "DOI" : "10.3201/eid2503.181574", "ISSN" : "1080-6059", "PMID" : "30789140", "abstract" : "We reviewed university-based outbreaks of meningococcal disease caused by serogroup B and vaccination responses in the United States in the years following serogroup B meningococcal (MenB) vaccine availability. Ten university-based outbreaks occurred in 7 states during 2013-2018, causing a total of 39 cases and 2 deaths. Outbreaks occurred at universities with 3,600-35,000 undergraduates. Outbreak case counts ranged from 2 to 9 cases; outbreak duration ranged from 0 to 376 days. All 10 universities implemented MenB vaccination: 3 primarily used MenB-FHbp and 7 used MenB-4C. Estimated first-dose vaccination coverage ranged from 14% to 98%. In 5 outbreaks, additional cases occurred 6-259 days following MenB vaccination initiation. Although it is difficult to predict outbreak trajectories and evaluate the effects of public health response measures, achieving high MenB vaccination coverage is crucial to help protect at-risk persons during outbreaks of meningococcal disease caused by this serogroup.", "author" : [ { "dropping-particle" : "", "family" : "Soeters", "given" : "Heidi M", "non-dropping-particle" : "", "parse-names" : false, "suffix" : "" }, { "dropping-particle" : "", "family" : "McNamara", "given" : "Lucy A", "non-dropping-particle" : "", "parse-names" : false, "suffix" : "" }, { "dropping-particle" : "", "family" : "Blain", "given" : "Amy E", "non-dropping-particle" : "", "parse-names" : false, "suffix" : "" }, { "dropping-particle" : "", "family" : "Whaley", "given" : "Melissa", "non-dropping-particle" : "", "parse-names" : false, "suffix" : "" }, { "dropping-particle" : "", "family" : "MacNeil", "given" : "Jessica R", "non-dropping-particle" : "", "parse-names" : false, "suffix" : "" }, { "dropping-particle" : "", "family" : "Hariri", "given" : "Susan", "non-dropping-particle" : "", "parse-names" : false, "suffix" : "" }, { "dropping-particle" : "", "family" : "Mbaeyi", "given" : "Sarah A", "non-dropping-particle" : "", "parse-names" : false, "suffix" : "" }, { "dropping-particle" : "", "family" : "Serogroup B Meningococcal Disease University Outbreak Group", "given" : "for the Serogroup B Meningococcal Disease University Outbreak", "non-dropping-particle" : "", "parse-names" : false, "suffix" : "" } ], "container-title" : "Emerging infectious diseases", "id" : "ITEM-1", "issue" : "3", "issued" : { "date-parts" : [ [ "2019" ] ] }, "page" : "434-440", "publisher" : "Centers for Disease Control and Prevention", "title" : "University-Based Outbreaks of Meningococcal Disease Caused by Serogroup B, United States, 2013-2018.", "type" : "article-journal", "volume" : "25" }, "uris" : [ "http://www.mendeley.com/documents/?uuid=3b19d238-c426-3efd-a4af-96aaf00227db" ] } ], "mendeley" : { "formattedCitation" : "&lt;sup&gt;12&lt;/sup&gt;", "plainTextFormattedCitation" : "12", "previouslyFormattedCitation" : "&lt;sup&gt;12&lt;/sup&gt;" }, "properties" : {  }, "schema" : "https://github.com/citation-style-language/schema/raw/master/csl-citation.json" }</w:instrText>
      </w:r>
      <w:r w:rsidR="00D67D63">
        <w:fldChar w:fldCharType="separate"/>
      </w:r>
      <w:r w:rsidR="00152ADE" w:rsidRPr="00152ADE">
        <w:rPr>
          <w:noProof/>
          <w:vertAlign w:val="superscript"/>
        </w:rPr>
        <w:t>12</w:t>
      </w:r>
      <w:r w:rsidR="00D67D63">
        <w:fldChar w:fldCharType="end"/>
      </w:r>
      <w:r>
        <w:t xml:space="preserve"> </w:t>
      </w:r>
      <w:proofErr w:type="spellStart"/>
      <w:r w:rsidR="00BC2499">
        <w:t>MenB-FHbp</w:t>
      </w:r>
      <w:proofErr w:type="spellEnd"/>
      <w:r w:rsidR="00BC2499">
        <w:t xml:space="preserve"> </w:t>
      </w:r>
      <w:r>
        <w:t>has been reviewed elsewhere recently</w:t>
      </w:r>
      <w:r w:rsidR="00BC2499">
        <w:t>.</w:t>
      </w:r>
      <w:r>
        <w:fldChar w:fldCharType="begin" w:fldLock="1"/>
      </w:r>
      <w:r w:rsidR="00152ADE">
        <w:instrText>ADDIN CSL_CITATION { "citationItems" : [ { "id" : "ITEM-1", "itemData" : { "DOI" : "10.1080/14760584.2019.1578217", "ISSN" : "1476-0584", "PMID" : "30821535", "abstract" : "INTRODUCTION Invasive meningococcal disease (IMD) can be devastating; it is associated with high case fatality rates and long-term sequelae among many survivors. Five serogroups (A, B, C, W, and Y) cause nearly all IMD cases worldwide, and serogroup B (MenB) is the most prevalent in Europe. The European Medicines Agency approved the use of MenB-fHbp (Trumenba\u00ae; Pfizer Ltd, Sandwich, UK) in individuals \u226510\u00a0years of age for the prevention of MenB IMD in May 2017. MenB-fHbp contains two lipidated recombinant fHbp variants from two different fHbp subfamilies that help provide broad coverage against circulating meningococcal strains and may also improve antibody response compared to a nonlipidated antigen. AREAS COVERED This review summarizes the latest epidemiology evaluating the disease burden of MenB in Europe, introduces MenB-fHbp (the vaccine most recently approved in the European Union for the prevention of MenB IMD), and provides an overview of its development. EXPERT OPINION MenB is by far the most prevalent meningococcal serogroup in Europe, and its epidemiology is not currently addressed by European immunization recommendations. New strategies to prevent MenB IMD in Europe will continue to develop with the growing use of vaccines to prevent MenB disease, with increasing support through national immunization programs.", "author" : [ { "dropping-particle" : "", "family" : "Findlow", "given" : "Jamie", "non-dropping-particle" : "", "parse-names" : false, "suffix" : "" }, { "dropping-particle" : "", "family" : "Nuttens", "given" : "Charles", "non-dropping-particle" : "", "parse-names" : false, "suffix" : "" }, { "dropping-particle" : "", "family" : "Kriz", "given" : "Paula", "non-dropping-particle" : "", "parse-names" : false, "suffix" : "" } ], "container-title" : "Expert Review of Vaccines", "id" : "ITEM-1", "issue" : "3", "issued" : { "date-parts" : [ [ "2019", "3", "4" ] ] }, "page" : "225-239", "title" : "Introduction of a second MenB vaccine into Europe \u2013 needs and opportunities for public health", "type" : "article-journal", "volume" : "18" }, "uris" : [ "http://www.mendeley.com/documents/?uuid=176efaed-876b-3083-9a51-241d77ff415b", "http://www.mendeley.com/documents/?uuid=1b19ef20-f961-487b-915f-b1f8f806747e" ] } ], "mendeley" : { "formattedCitation" : "&lt;sup&gt;13&lt;/sup&gt;", "plainTextFormattedCitation" : "13", "previouslyFormattedCitation" : "&lt;sup&gt;13&lt;/sup&gt;" }, "properties" : {  }, "schema" : "https://github.com/citation-style-language/schema/raw/master/csl-citation.json" }</w:instrText>
      </w:r>
      <w:r>
        <w:fldChar w:fldCharType="separate"/>
      </w:r>
      <w:r w:rsidR="00152ADE" w:rsidRPr="00152ADE">
        <w:rPr>
          <w:noProof/>
          <w:vertAlign w:val="superscript"/>
        </w:rPr>
        <w:t>13</w:t>
      </w:r>
      <w:r>
        <w:fldChar w:fldCharType="end"/>
      </w:r>
    </w:p>
    <w:p w14:paraId="6639169D" w14:textId="77777777" w:rsidR="00CE5890" w:rsidRDefault="00CE5890" w:rsidP="00D10145">
      <w:pPr>
        <w:spacing w:before="120" w:line="480" w:lineRule="auto"/>
        <w:rPr>
          <w:b/>
        </w:rPr>
      </w:pPr>
    </w:p>
    <w:p w14:paraId="54BA9082" w14:textId="4931FD35" w:rsidR="007F26D7" w:rsidRPr="00CE5890" w:rsidRDefault="00CE5890" w:rsidP="00D10145">
      <w:pPr>
        <w:spacing w:before="120" w:line="480" w:lineRule="auto"/>
        <w:rPr>
          <w:b/>
        </w:rPr>
      </w:pPr>
      <w:r>
        <w:rPr>
          <w:b/>
        </w:rPr>
        <w:lastRenderedPageBreak/>
        <w:t>Immunogenicity</w:t>
      </w:r>
    </w:p>
    <w:p w14:paraId="6DF24868" w14:textId="59FC0825" w:rsidR="00AE76E8" w:rsidRDefault="00167D52" w:rsidP="00D10145">
      <w:pPr>
        <w:spacing w:before="120" w:line="480" w:lineRule="auto"/>
      </w:pPr>
      <w:r>
        <w:t>Given the low incidence of IMD, performing</w:t>
      </w:r>
      <w:r w:rsidR="00CE5890">
        <w:t xml:space="preserve"> a</w:t>
      </w:r>
      <w:r w:rsidR="00E826F7">
        <w:t xml:space="preserve">ppropriately powered clinical trials to </w:t>
      </w:r>
      <w:r w:rsidR="00BB4B72">
        <w:t>demonstrate</w:t>
      </w:r>
      <w:r>
        <w:t xml:space="preserve"> </w:t>
      </w:r>
      <w:r w:rsidR="00FC0BBF">
        <w:t xml:space="preserve">protection against invasive disease </w:t>
      </w:r>
      <w:r w:rsidR="00E826F7">
        <w:t>prior to licensing</w:t>
      </w:r>
      <w:r w:rsidR="00CE5890">
        <w:t xml:space="preserve"> is</w:t>
      </w:r>
      <w:r>
        <w:t xml:space="preserve"> </w:t>
      </w:r>
      <w:r w:rsidR="00E826F7">
        <w:t>unfeasible</w:t>
      </w:r>
      <w:r w:rsidR="0064663A">
        <w:t xml:space="preserve"> due to the large number of participants required</w:t>
      </w:r>
      <w:r w:rsidR="00FC0BBF">
        <w:t>. M</w:t>
      </w:r>
      <w:r w:rsidR="00815CB4">
        <w:t>eningococcal vaccines are</w:t>
      </w:r>
      <w:r w:rsidR="00FC0BBF">
        <w:t>, therefore,</w:t>
      </w:r>
      <w:r w:rsidR="00815CB4">
        <w:t xml:space="preserve"> licensed based on immunogenicity</w:t>
      </w:r>
      <w:r w:rsidR="00FC0BBF">
        <w:t>,</w:t>
      </w:r>
      <w:r w:rsidR="00815CB4">
        <w:t xml:space="preserve"> reactogenicity</w:t>
      </w:r>
      <w:r w:rsidR="00FC0BBF">
        <w:t xml:space="preserve"> and safety</w:t>
      </w:r>
      <w:r w:rsidR="00815CB4">
        <w:t>. T</w:t>
      </w:r>
      <w:r>
        <w:rPr>
          <w:rFonts w:cstheme="minorHAnsi"/>
        </w:rPr>
        <w:t xml:space="preserve">he </w:t>
      </w:r>
      <w:r w:rsidR="00FC0BBF">
        <w:rPr>
          <w:rFonts w:cstheme="minorHAnsi"/>
        </w:rPr>
        <w:t>World Health Organization (</w:t>
      </w:r>
      <w:r>
        <w:rPr>
          <w:rFonts w:cstheme="minorHAnsi"/>
        </w:rPr>
        <w:t>WHO</w:t>
      </w:r>
      <w:r w:rsidR="00FC0BBF">
        <w:rPr>
          <w:rFonts w:cstheme="minorHAnsi"/>
        </w:rPr>
        <w:t>)</w:t>
      </w:r>
      <w:r>
        <w:rPr>
          <w:rFonts w:cstheme="minorHAnsi"/>
        </w:rPr>
        <w:t xml:space="preserve"> accepts </w:t>
      </w:r>
      <w:r w:rsidR="002A6752">
        <w:rPr>
          <w:rFonts w:cstheme="minorHAnsi"/>
        </w:rPr>
        <w:t xml:space="preserve">the </w:t>
      </w:r>
      <w:r w:rsidRPr="00C2292F">
        <w:rPr>
          <w:rFonts w:cstheme="minorHAnsi"/>
          <w:color w:val="000000"/>
          <w:shd w:val="clear" w:color="auto" w:fill="FFFFFF"/>
        </w:rPr>
        <w:t>serum bactericidal antibody assay with rabbit (</w:t>
      </w:r>
      <w:proofErr w:type="spellStart"/>
      <w:r w:rsidRPr="00C2292F">
        <w:rPr>
          <w:rFonts w:cstheme="minorHAnsi"/>
          <w:color w:val="000000"/>
          <w:shd w:val="clear" w:color="auto" w:fill="FFFFFF"/>
        </w:rPr>
        <w:t>rSBA</w:t>
      </w:r>
      <w:proofErr w:type="spellEnd"/>
      <w:r w:rsidRPr="00C2292F">
        <w:rPr>
          <w:rFonts w:cstheme="minorHAnsi"/>
          <w:color w:val="000000"/>
          <w:shd w:val="clear" w:color="auto" w:fill="FFFFFF"/>
        </w:rPr>
        <w:t>) or human complement (</w:t>
      </w:r>
      <w:proofErr w:type="spellStart"/>
      <w:r w:rsidRPr="00C2292F">
        <w:rPr>
          <w:rFonts w:cstheme="minorHAnsi"/>
          <w:color w:val="000000"/>
          <w:shd w:val="clear" w:color="auto" w:fill="FFFFFF"/>
        </w:rPr>
        <w:t>hSBA</w:t>
      </w:r>
      <w:proofErr w:type="spellEnd"/>
      <w:r w:rsidRPr="00C2292F">
        <w:rPr>
          <w:rFonts w:cstheme="minorHAnsi"/>
          <w:color w:val="000000"/>
          <w:shd w:val="clear" w:color="auto" w:fill="FFFFFF"/>
        </w:rPr>
        <w:t xml:space="preserve">) as a </w:t>
      </w:r>
      <w:proofErr w:type="spellStart"/>
      <w:r w:rsidR="00AE76E8">
        <w:rPr>
          <w:rFonts w:cstheme="minorHAnsi"/>
          <w:color w:val="000000"/>
          <w:shd w:val="clear" w:color="auto" w:fill="FFFFFF"/>
        </w:rPr>
        <w:t>serocorrelate</w:t>
      </w:r>
      <w:proofErr w:type="spellEnd"/>
      <w:r w:rsidR="00AE76E8">
        <w:rPr>
          <w:rFonts w:cstheme="minorHAnsi"/>
          <w:color w:val="000000"/>
          <w:shd w:val="clear" w:color="auto" w:fill="FFFFFF"/>
        </w:rPr>
        <w:t xml:space="preserve"> of </w:t>
      </w:r>
      <w:r w:rsidRPr="00C2292F">
        <w:rPr>
          <w:rFonts w:cstheme="minorHAnsi"/>
          <w:color w:val="000000"/>
          <w:shd w:val="clear" w:color="auto" w:fill="FFFFFF"/>
        </w:rPr>
        <w:t xml:space="preserve">protection against </w:t>
      </w:r>
      <w:r w:rsidR="00CE5890">
        <w:rPr>
          <w:rFonts w:cstheme="minorHAnsi"/>
          <w:color w:val="000000"/>
          <w:shd w:val="clear" w:color="auto" w:fill="FFFFFF"/>
        </w:rPr>
        <w:t>IMD</w:t>
      </w:r>
      <w:r w:rsidRPr="00C2292F">
        <w:rPr>
          <w:rFonts w:cstheme="minorHAnsi"/>
          <w:color w:val="000000"/>
          <w:shd w:val="clear" w:color="auto" w:fill="FFFFFF"/>
        </w:rPr>
        <w:t xml:space="preserve"> </w:t>
      </w:r>
      <w:r w:rsidR="00FB12AA">
        <w:rPr>
          <w:rFonts w:cstheme="minorHAnsi"/>
          <w:color w:val="000000"/>
          <w:shd w:val="clear" w:color="auto" w:fill="FFFFFF"/>
        </w:rPr>
        <w:t xml:space="preserve"> and this had been used as the basis of licensing glycoconjugate vaccines against </w:t>
      </w:r>
      <w:r w:rsidR="003B34CF">
        <w:rPr>
          <w:rFonts w:cstheme="minorHAnsi"/>
          <w:color w:val="000000"/>
          <w:shd w:val="clear" w:color="auto" w:fill="FFFFFF"/>
        </w:rPr>
        <w:t>meningococcal serogroups</w:t>
      </w:r>
      <w:r w:rsidR="00FB12AA">
        <w:rPr>
          <w:rFonts w:cstheme="minorHAnsi"/>
          <w:color w:val="000000"/>
          <w:shd w:val="clear" w:color="auto" w:fill="FFFFFF"/>
        </w:rPr>
        <w:t xml:space="preserve"> A,</w:t>
      </w:r>
      <w:r w:rsidR="00AE76E8">
        <w:rPr>
          <w:rFonts w:cstheme="minorHAnsi"/>
          <w:color w:val="000000"/>
          <w:shd w:val="clear" w:color="auto" w:fill="FFFFFF"/>
        </w:rPr>
        <w:t xml:space="preserve"> </w:t>
      </w:r>
      <w:r w:rsidR="00FB12AA">
        <w:rPr>
          <w:rFonts w:cstheme="minorHAnsi"/>
          <w:color w:val="000000"/>
          <w:shd w:val="clear" w:color="auto" w:fill="FFFFFF"/>
        </w:rPr>
        <w:t>C, W and Y</w:t>
      </w:r>
      <w:r w:rsidR="002A6752">
        <w:rPr>
          <w:rFonts w:cstheme="minorHAnsi"/>
          <w:color w:val="000000"/>
          <w:shd w:val="clear" w:color="auto" w:fill="FFFFFF"/>
        </w:rPr>
        <w:t>.</w:t>
      </w:r>
      <w:r>
        <w:rPr>
          <w:rFonts w:cstheme="minorHAnsi"/>
          <w:color w:val="000000"/>
          <w:shd w:val="clear" w:color="auto" w:fill="FFFFFF"/>
        </w:rPr>
        <w:fldChar w:fldCharType="begin" w:fldLock="1"/>
      </w:r>
      <w:r w:rsidR="00152ADE">
        <w:rPr>
          <w:rFonts w:cstheme="minorHAnsi"/>
          <w:color w:val="000000"/>
          <w:shd w:val="clear" w:color="auto" w:fill="FFFFFF"/>
        </w:rPr>
        <w:instrText>ADDIN CSL_CITATION { "citationItems" : [ { "id" : "ITEM-1", "itemData" : { "DOI" : "10.1080/21645515.2018.1458175", "ISSN" : "2164-554X", "PMID" : "29667483", "abstract" : "BACKGROUND Meningococcal disease (MD) is a major cause of meningitis and sepsis worldwide, with a high case fatality rate and frequent sequelae. Neisseria meningitidis serogroups A, B, C, W, X and Y are responsible for most of these life-threatening infections, and its unpredictable epidemiology can cause outbreaks in communities, with significant health, social and economic impact. Currently, serogroup B is the main cause of MD in Europe and North America and one of the most prevalent serogroups in Latin America. Mass vaccination strategies using polysaccharide vaccines have been deployed since the 1970s and the use of conjugate vaccines has controlled endemic and epidemic disease caused by serogroups A, C, W and Y and more recently serogroup B using geographically-specific outer membrane vesicle based vaccines. Two novel protein-based vaccines are a significant addition to our armamentarium against N. meningitidis as they provide broad coverage against highly diverse strains in serogroup B and other groups. Early safety, effectiveness and impact data of these vaccines are encouraging. These novel serogroup B vaccines should be actively considered for individuals at increased risk of disease and to control serogroup B outbreaks occurring in institutions or specific regions, as they are likely to save lives and prevent severe sequelae. Incorporation into national programs will require thorough country-specific analysis.", "author" : [ { "dropping-particle" : "", "family" : "Villena", "given" : "Rodolfo", "non-dropping-particle" : "", "parse-names" : false, "suffix" : "" }, { "dropping-particle" : "", "family" : "Safadi", "given" : "Marco Aurelio P", "non-dropping-particle" : "", "parse-names" : false, "suffix" : "" }, { "dropping-particle" : "", "family" : "Valenzuela", "given" : "Mar\u00eda Teresa", "non-dropping-particle" : "", "parse-names" : false, "suffix" : "" }, { "dropping-particle" : "", "family" : "Torres", "given" : "Juan P", "non-dropping-particle" : "", "parse-names" : false, "suffix" : "" }, { "dropping-particle" : "", "family" : "Finn", "given" : "Adam", "non-dropping-particle" : "", "parse-names" : false, "suffix" : "" }, { "dropping-particle" : "", "family" : "O'Ryan", "given" : "Miguel", "non-dropping-particle" : "", "parse-names" : false, "suffix" : "" } ], "container-title" : "Human vaccines &amp; immunotherapeutics", "id" : "ITEM-1", "issue" : "5", "issued" : { "date-parts" : [ [ "2018" ] ] }, "page" : "1042-1057", "publisher" : "Taylor &amp; Francis", "title" : "Global epidemiology of serogroup B meningococcal disease and opportunities for prevention with novel recombinant protein vaccines.", "type" : "article-journal", "volume" : "14" }, "uris" : [ "http://www.mendeley.com/documents/?uuid=4481e5f9-ede7-3861-b610-3c77671d203c" ] } ], "mendeley" : { "formattedCitation" : "&lt;sup&gt;14&lt;/sup&gt;", "plainTextFormattedCitation" : "14", "previouslyFormattedCitation" : "&lt;sup&gt;14&lt;/sup&gt;" }, "properties" : {  }, "schema" : "https://github.com/citation-style-language/schema/raw/master/csl-citation.json" }</w:instrText>
      </w:r>
      <w:r>
        <w:rPr>
          <w:rFonts w:cstheme="minorHAnsi"/>
          <w:color w:val="000000"/>
          <w:shd w:val="clear" w:color="auto" w:fill="FFFFFF"/>
        </w:rPr>
        <w:fldChar w:fldCharType="separate"/>
      </w:r>
      <w:r w:rsidR="00152ADE" w:rsidRPr="00152ADE">
        <w:rPr>
          <w:rFonts w:cstheme="minorHAnsi"/>
          <w:noProof/>
          <w:color w:val="000000"/>
          <w:shd w:val="clear" w:color="auto" w:fill="FFFFFF"/>
          <w:vertAlign w:val="superscript"/>
        </w:rPr>
        <w:t>14</w:t>
      </w:r>
      <w:r>
        <w:rPr>
          <w:rFonts w:cstheme="minorHAnsi"/>
          <w:color w:val="000000"/>
          <w:shd w:val="clear" w:color="auto" w:fill="FFFFFF"/>
        </w:rPr>
        <w:fldChar w:fldCharType="end"/>
      </w:r>
      <w:r>
        <w:t xml:space="preserve">  </w:t>
      </w:r>
    </w:p>
    <w:p w14:paraId="7DCC027C" w14:textId="3490F17E" w:rsidR="00014BCE" w:rsidRDefault="005F5CA6" w:rsidP="00D10145">
      <w:pPr>
        <w:spacing w:before="120" w:line="480" w:lineRule="auto"/>
        <w:rPr>
          <w:rFonts w:cstheme="minorHAnsi"/>
        </w:rPr>
      </w:pPr>
      <w:r>
        <w:t xml:space="preserve">Determining </w:t>
      </w:r>
      <w:r w:rsidR="00815CB4">
        <w:t xml:space="preserve">the proportion of circulating </w:t>
      </w:r>
      <w:proofErr w:type="spellStart"/>
      <w:r w:rsidR="00815CB4">
        <w:t>MenB</w:t>
      </w:r>
      <w:proofErr w:type="spellEnd"/>
      <w:r w:rsidR="00815CB4">
        <w:t xml:space="preserve"> strains that </w:t>
      </w:r>
      <w:r>
        <w:t xml:space="preserve">would be killed by </w:t>
      </w:r>
      <w:r w:rsidR="00815CB4">
        <w:t>4CMenB</w:t>
      </w:r>
      <w:r>
        <w:t>, however,</w:t>
      </w:r>
      <w:r w:rsidR="00815CB4">
        <w:t xml:space="preserve"> </w:t>
      </w:r>
      <w:r>
        <w:t>would</w:t>
      </w:r>
      <w:r w:rsidR="00846357">
        <w:t xml:space="preserve"> require</w:t>
      </w:r>
      <w:r w:rsidR="00815CB4">
        <w:t xml:space="preserve"> </w:t>
      </w:r>
      <w:proofErr w:type="spellStart"/>
      <w:r w:rsidR="00AE76E8">
        <w:t>hSBA</w:t>
      </w:r>
      <w:proofErr w:type="spellEnd"/>
      <w:r w:rsidR="00AE76E8">
        <w:t xml:space="preserve"> </w:t>
      </w:r>
      <w:r w:rsidR="00CE5890">
        <w:t xml:space="preserve">assays </w:t>
      </w:r>
      <w:r w:rsidR="00AE76E8">
        <w:t xml:space="preserve">against a wide panel of invasive strains </w:t>
      </w:r>
      <w:r>
        <w:t xml:space="preserve">and, </w:t>
      </w:r>
      <w:proofErr w:type="gramStart"/>
      <w:r>
        <w:t xml:space="preserve">therefore, </w:t>
      </w:r>
      <w:r w:rsidR="00CD317F" w:rsidRPr="00987787">
        <w:rPr>
          <w:rFonts w:cstheme="minorHAnsi"/>
          <w:color w:val="000000"/>
          <w:shd w:val="clear" w:color="auto" w:fill="FFFFFF"/>
        </w:rPr>
        <w:t xml:space="preserve"> large</w:t>
      </w:r>
      <w:proofErr w:type="gramEnd"/>
      <w:r w:rsidR="00CD317F" w:rsidRPr="00987787">
        <w:rPr>
          <w:rFonts w:cstheme="minorHAnsi"/>
          <w:color w:val="000000"/>
          <w:shd w:val="clear" w:color="auto" w:fill="FFFFFF"/>
        </w:rPr>
        <w:t xml:space="preserve"> volumes of serum and complement</w:t>
      </w:r>
      <w:r w:rsidR="00F641ED" w:rsidRPr="00987787">
        <w:rPr>
          <w:rFonts w:cstheme="minorHAnsi"/>
          <w:color w:val="000000"/>
          <w:shd w:val="clear" w:color="auto" w:fill="FFFFFF"/>
        </w:rPr>
        <w:t>, especially from infants</w:t>
      </w:r>
      <w:r>
        <w:rPr>
          <w:rFonts w:cstheme="minorHAnsi"/>
          <w:color w:val="000000"/>
          <w:shd w:val="clear" w:color="auto" w:fill="FFFFFF"/>
        </w:rPr>
        <w:t>,</w:t>
      </w:r>
      <w:r w:rsidR="00AE76E8">
        <w:rPr>
          <w:rFonts w:cstheme="minorHAnsi"/>
          <w:color w:val="000000"/>
          <w:shd w:val="clear" w:color="auto" w:fill="FFFFFF"/>
        </w:rPr>
        <w:t xml:space="preserve"> which is impractical. To </w:t>
      </w:r>
      <w:r w:rsidR="00C1614A">
        <w:rPr>
          <w:rFonts w:cstheme="minorHAnsi"/>
          <w:color w:val="000000"/>
          <w:shd w:val="clear" w:color="auto" w:fill="FFFFFF"/>
        </w:rPr>
        <w:t xml:space="preserve">circumvent </w:t>
      </w:r>
      <w:r w:rsidR="00AE76E8">
        <w:rPr>
          <w:rFonts w:cstheme="minorHAnsi"/>
          <w:color w:val="000000"/>
          <w:shd w:val="clear" w:color="auto" w:fill="FFFFFF"/>
        </w:rPr>
        <w:t>this</w:t>
      </w:r>
      <w:r w:rsidR="00BD506B" w:rsidRPr="00987787">
        <w:rPr>
          <w:rFonts w:cstheme="minorHAnsi"/>
        </w:rPr>
        <w:t xml:space="preserve">, </w:t>
      </w:r>
      <w:r w:rsidR="00360289" w:rsidRPr="00987787">
        <w:rPr>
          <w:rFonts w:cstheme="minorHAnsi"/>
        </w:rPr>
        <w:t>t</w:t>
      </w:r>
      <w:r w:rsidR="003E41CD" w:rsidRPr="00987787">
        <w:rPr>
          <w:rFonts w:cstheme="minorHAnsi"/>
        </w:rPr>
        <w:t xml:space="preserve">he Meningococcal Antigen Typing System (MATS) </w:t>
      </w:r>
      <w:r w:rsidR="00C1614A">
        <w:rPr>
          <w:rFonts w:cstheme="minorHAnsi"/>
        </w:rPr>
        <w:t>was</w:t>
      </w:r>
      <w:r w:rsidR="003E41CD" w:rsidRPr="00987787">
        <w:rPr>
          <w:rFonts w:cstheme="minorHAnsi"/>
        </w:rPr>
        <w:t xml:space="preserve"> </w:t>
      </w:r>
      <w:r w:rsidR="009A1FAD" w:rsidRPr="00987787">
        <w:rPr>
          <w:rFonts w:cstheme="minorHAnsi"/>
        </w:rPr>
        <w:t xml:space="preserve">developed </w:t>
      </w:r>
      <w:r w:rsidR="007F4127" w:rsidRPr="00987787">
        <w:rPr>
          <w:rFonts w:cstheme="minorHAnsi"/>
        </w:rPr>
        <w:t>and standardised globally</w:t>
      </w:r>
      <w:r w:rsidR="00AE76E8">
        <w:rPr>
          <w:rFonts w:cstheme="minorHAnsi"/>
        </w:rPr>
        <w:t xml:space="preserve"> t</w:t>
      </w:r>
      <w:r w:rsidR="00AE76E8" w:rsidRPr="00987787">
        <w:rPr>
          <w:rFonts w:cstheme="minorHAnsi"/>
        </w:rPr>
        <w:t>o predict whether an in</w:t>
      </w:r>
      <w:r w:rsidR="00CE5890">
        <w:rPr>
          <w:rFonts w:cstheme="minorHAnsi"/>
        </w:rPr>
        <w:t>vasive</w:t>
      </w:r>
      <w:r w:rsidR="00AE76E8" w:rsidRPr="00987787">
        <w:rPr>
          <w:rFonts w:cstheme="minorHAnsi"/>
        </w:rPr>
        <w:t xml:space="preserve"> </w:t>
      </w:r>
      <w:proofErr w:type="spellStart"/>
      <w:r w:rsidR="00AE76E8" w:rsidRPr="00987787">
        <w:rPr>
          <w:rFonts w:cstheme="minorHAnsi"/>
        </w:rPr>
        <w:t>MenB</w:t>
      </w:r>
      <w:proofErr w:type="spellEnd"/>
      <w:r w:rsidR="00AE76E8" w:rsidRPr="00987787">
        <w:rPr>
          <w:rFonts w:cstheme="minorHAnsi"/>
        </w:rPr>
        <w:t xml:space="preserve"> strain is potentially preventable by 4CMenB</w:t>
      </w:r>
      <w:r w:rsidR="00C1614A">
        <w:rPr>
          <w:rFonts w:cstheme="minorHAnsi"/>
        </w:rPr>
        <w:t>.</w:t>
      </w:r>
      <w:r w:rsidR="003E41CD" w:rsidRPr="00987787">
        <w:rPr>
          <w:rFonts w:cstheme="minorHAnsi"/>
        </w:rPr>
        <w:fldChar w:fldCharType="begin" w:fldLock="1"/>
      </w:r>
      <w:r w:rsidR="00152ADE">
        <w:rPr>
          <w:rFonts w:cstheme="minorHAnsi"/>
        </w:rPr>
        <w:instrText>ADDIN CSL_CITATION { "citationItems" : [ { "id" : "ITEM-1", "itemData" : { "DOI" : "10.1016/j.vaccine.2015.04.015", "ISSN" : "18732518", "abstract" : "Recently approved in the EU, US, Australia, and Canada, 4CMenB (Bexsero\u00ae, GSK Vaccines) is a multi-component meningococcal B (MenB) vaccine containing 3 surface exposed recombinant proteins (fHbp, NadA, and NHBA) and New Zealand strain outer membrane vesicles (NZ OMV) containing PorA 1.4. The accepted correlate of protection to assess response to MenB vaccines, the serum bactericidal assay with human complement, is impractical for large panels of strains with diverse antigenic profile and expression. Therefore, the Meningococcal Antigen Typing System (MATS) was developed to identify MenB strains with a high likelihood of being covered by 4CMenB. MATS is used to assess MenB strain coverage without requiring sera, an advantage for testing large panels of bacterial isolates. MATS provides an accurate, conservative estimate of 4CMenB coverage. In a public-private partnership, 10 reference laboratories around the world were established and standardized to facilitate the timely collection and analysis of regional data. MATS has global public health implications for informing local policy makers of the predicted effect of the implementation of the 4CMenB vaccine. Coverage estimates are similar to or better than other recently approved vaccines, ranging from 66% to 91%. The use of MATS in post-vaccine implementation surveillance could provide data regarding vaccine effectiveness in the field and duration of protection on a global scale that will aid in the development of vaccine booster schedules, if necessary. This MATS approach could potentially be applied rapidly to assess epidemiology of other bacterial pathogens and coverage by other protein-based vaccines.", "author" : [ { "dropping-particle" : "", "family" : "Medini", "given" : "Duccio", "non-dropping-particle" : "", "parse-names" : false, "suffix" : "" }, { "dropping-particle" : "", "family" : "Stella", "given" : "Maria", "non-dropping-particle" : "", "parse-names" : false, "suffix" : "" }, { "dropping-particle" : "", "family" : "Wassil", "given" : "James", "non-dropping-particle" : "", "parse-names" : false, "suffix" : "" } ], "container-title" : "Vaccine", "id" : "ITEM-1", "issued" : { "date-parts" : [ [ "2015" ] ] }, "title" : "MATS: Global coverage estimates for 4CMenB, a novel multicomponent meningococcal B vaccine", "type" : "article" }, "uris" : [ "http://www.mendeley.com/documents/?uuid=eca87718-77c3-353c-8dc8-7ae94346f840" ] } ], "mendeley" : { "formattedCitation" : "&lt;sup&gt;15&lt;/sup&gt;", "plainTextFormattedCitation" : "15", "previouslyFormattedCitation" : "&lt;sup&gt;15&lt;/sup&gt;" }, "properties" : {  }, "schema" : "https://github.com/citation-style-language/schema/raw/master/csl-citation.json" }</w:instrText>
      </w:r>
      <w:r w:rsidR="003E41CD" w:rsidRPr="00987787">
        <w:rPr>
          <w:rFonts w:cstheme="minorHAnsi"/>
        </w:rPr>
        <w:fldChar w:fldCharType="separate"/>
      </w:r>
      <w:r w:rsidR="00152ADE" w:rsidRPr="00152ADE">
        <w:rPr>
          <w:rFonts w:cstheme="minorHAnsi"/>
          <w:noProof/>
          <w:vertAlign w:val="superscript"/>
        </w:rPr>
        <w:t>15</w:t>
      </w:r>
      <w:r w:rsidR="003E41CD" w:rsidRPr="00987787">
        <w:rPr>
          <w:rFonts w:cstheme="minorHAnsi"/>
        </w:rPr>
        <w:fldChar w:fldCharType="end"/>
      </w:r>
      <w:r w:rsidR="003E41CD" w:rsidRPr="00987787">
        <w:rPr>
          <w:rFonts w:cstheme="minorHAnsi"/>
        </w:rPr>
        <w:t xml:space="preserve"> </w:t>
      </w:r>
      <w:r w:rsidR="007F4127" w:rsidRPr="00987787">
        <w:rPr>
          <w:rFonts w:cstheme="minorHAnsi"/>
          <w:color w:val="000000"/>
          <w:shd w:val="clear" w:color="auto" w:fill="FFFFFF"/>
        </w:rPr>
        <w:t>MATS combines an enzyme-linked immunosorbent assay (ELISA) to measure the immunologic</w:t>
      </w:r>
      <w:r w:rsidR="003649A2" w:rsidRPr="00987787">
        <w:rPr>
          <w:rFonts w:cstheme="minorHAnsi"/>
          <w:color w:val="000000"/>
          <w:shd w:val="clear" w:color="auto" w:fill="FFFFFF"/>
        </w:rPr>
        <w:t>al</w:t>
      </w:r>
      <w:r w:rsidR="007F4127" w:rsidRPr="00987787">
        <w:rPr>
          <w:rFonts w:cstheme="minorHAnsi"/>
          <w:color w:val="000000"/>
          <w:shd w:val="clear" w:color="auto" w:fill="FFFFFF"/>
        </w:rPr>
        <w:t xml:space="preserve"> cross-reactivity for three </w:t>
      </w:r>
      <w:r w:rsidR="000F1FC5" w:rsidRPr="00987787">
        <w:rPr>
          <w:rFonts w:cstheme="minorHAnsi"/>
          <w:color w:val="000000"/>
          <w:shd w:val="clear" w:color="auto" w:fill="FFFFFF"/>
        </w:rPr>
        <w:t>4C</w:t>
      </w:r>
      <w:r w:rsidR="007F4127" w:rsidRPr="00987787">
        <w:rPr>
          <w:rFonts w:cstheme="minorHAnsi"/>
          <w:color w:val="000000"/>
          <w:shd w:val="clear" w:color="auto" w:fill="FFFFFF"/>
        </w:rPr>
        <w:t>MenB</w:t>
      </w:r>
      <w:r w:rsidR="000F1FC5">
        <w:rPr>
          <w:rFonts w:cstheme="minorHAnsi"/>
          <w:color w:val="000000"/>
          <w:shd w:val="clear" w:color="auto" w:fill="FFFFFF"/>
        </w:rPr>
        <w:t xml:space="preserve"> </w:t>
      </w:r>
      <w:r w:rsidR="007F4127" w:rsidRPr="00987787">
        <w:rPr>
          <w:rFonts w:cstheme="minorHAnsi"/>
          <w:color w:val="000000"/>
          <w:shd w:val="clear" w:color="auto" w:fill="FFFFFF"/>
        </w:rPr>
        <w:t>protein antigens (</w:t>
      </w:r>
      <w:proofErr w:type="spellStart"/>
      <w:r w:rsidR="007F4127" w:rsidRPr="00987787">
        <w:rPr>
          <w:rFonts w:cstheme="minorHAnsi"/>
          <w:color w:val="000000"/>
          <w:shd w:val="clear" w:color="auto" w:fill="FFFFFF"/>
        </w:rPr>
        <w:t>fHbp</w:t>
      </w:r>
      <w:proofErr w:type="spellEnd"/>
      <w:r w:rsidR="007F4127" w:rsidRPr="00987787">
        <w:rPr>
          <w:rFonts w:cstheme="minorHAnsi"/>
          <w:color w:val="000000"/>
          <w:shd w:val="clear" w:color="auto" w:fill="FFFFFF"/>
        </w:rPr>
        <w:t xml:space="preserve">, </w:t>
      </w:r>
      <w:proofErr w:type="spellStart"/>
      <w:r w:rsidR="007F4127" w:rsidRPr="00987787">
        <w:rPr>
          <w:rFonts w:cstheme="minorHAnsi"/>
          <w:color w:val="000000"/>
          <w:shd w:val="clear" w:color="auto" w:fill="FFFFFF"/>
        </w:rPr>
        <w:t>NadA</w:t>
      </w:r>
      <w:proofErr w:type="spellEnd"/>
      <w:r w:rsidR="007F4127" w:rsidRPr="00987787">
        <w:rPr>
          <w:rFonts w:cstheme="minorHAnsi"/>
          <w:color w:val="000000"/>
          <w:shd w:val="clear" w:color="auto" w:fill="FFFFFF"/>
        </w:rPr>
        <w:t xml:space="preserve">, and NHBA) with genetic typing of the </w:t>
      </w:r>
      <w:proofErr w:type="spellStart"/>
      <w:r w:rsidR="007F4127" w:rsidRPr="00987787">
        <w:rPr>
          <w:rFonts w:cstheme="minorHAnsi"/>
          <w:color w:val="000000"/>
          <w:shd w:val="clear" w:color="auto" w:fill="FFFFFF"/>
        </w:rPr>
        <w:t>PorA</w:t>
      </w:r>
      <w:proofErr w:type="spellEnd"/>
      <w:r w:rsidR="007F4127" w:rsidRPr="00987787">
        <w:rPr>
          <w:rFonts w:cstheme="minorHAnsi"/>
          <w:color w:val="000000"/>
          <w:shd w:val="clear" w:color="auto" w:fill="FFFFFF"/>
        </w:rPr>
        <w:t xml:space="preserve"> variable 2 (VR2) region, to predict susceptibility of </w:t>
      </w:r>
      <w:proofErr w:type="spellStart"/>
      <w:r w:rsidR="007F4127" w:rsidRPr="00987787">
        <w:rPr>
          <w:rFonts w:cstheme="minorHAnsi"/>
          <w:color w:val="000000"/>
          <w:shd w:val="clear" w:color="auto" w:fill="FFFFFF"/>
        </w:rPr>
        <w:t>MenB</w:t>
      </w:r>
      <w:proofErr w:type="spellEnd"/>
      <w:r w:rsidR="007F4127" w:rsidRPr="00987787">
        <w:rPr>
          <w:rFonts w:cstheme="minorHAnsi"/>
          <w:color w:val="000000"/>
          <w:shd w:val="clear" w:color="auto" w:fill="FFFFFF"/>
        </w:rPr>
        <w:t xml:space="preserve"> strains to killing in the </w:t>
      </w:r>
      <w:proofErr w:type="spellStart"/>
      <w:r w:rsidR="007F4127" w:rsidRPr="00987787">
        <w:rPr>
          <w:rFonts w:cstheme="minorHAnsi"/>
          <w:color w:val="000000"/>
          <w:shd w:val="clear" w:color="auto" w:fill="FFFFFF"/>
        </w:rPr>
        <w:t>hSBA</w:t>
      </w:r>
      <w:proofErr w:type="spellEnd"/>
      <w:r w:rsidR="00C1614A">
        <w:rPr>
          <w:rFonts w:cstheme="minorHAnsi"/>
          <w:color w:val="000000"/>
          <w:shd w:val="clear" w:color="auto" w:fill="FFFFFF"/>
        </w:rPr>
        <w:t xml:space="preserve"> assay</w:t>
      </w:r>
      <w:r w:rsidR="00AE76E8">
        <w:rPr>
          <w:rFonts w:cstheme="minorHAnsi"/>
          <w:color w:val="000000"/>
          <w:shd w:val="clear" w:color="auto" w:fill="FFFFFF"/>
        </w:rPr>
        <w:t>.</w:t>
      </w:r>
      <w:r w:rsidR="007F4127" w:rsidRPr="00987787">
        <w:rPr>
          <w:rFonts w:cstheme="minorHAnsi"/>
          <w:color w:val="000000"/>
          <w:shd w:val="clear" w:color="auto" w:fill="FFFFFF"/>
        </w:rPr>
        <w:t xml:space="preserve"> </w:t>
      </w:r>
      <w:r w:rsidR="00815CB4" w:rsidRPr="00987787">
        <w:rPr>
          <w:rFonts w:cstheme="minorHAnsi"/>
          <w:color w:val="000000"/>
          <w:shd w:val="clear" w:color="auto" w:fill="FFFFFF"/>
        </w:rPr>
        <w:t xml:space="preserve">MATS is considered </w:t>
      </w:r>
      <w:r w:rsidR="00E04D39">
        <w:rPr>
          <w:rFonts w:cstheme="minorHAnsi"/>
          <w:color w:val="000000"/>
          <w:shd w:val="clear" w:color="auto" w:fill="FFFFFF"/>
        </w:rPr>
        <w:t xml:space="preserve">a </w:t>
      </w:r>
      <w:r w:rsidR="00815CB4" w:rsidRPr="00987787">
        <w:rPr>
          <w:rFonts w:cstheme="minorHAnsi"/>
          <w:color w:val="000000"/>
          <w:shd w:val="clear" w:color="auto" w:fill="FFFFFF"/>
        </w:rPr>
        <w:t xml:space="preserve">conservative predictor for </w:t>
      </w:r>
      <w:proofErr w:type="spellStart"/>
      <w:r w:rsidR="00815CB4" w:rsidRPr="00987787">
        <w:rPr>
          <w:rFonts w:cstheme="minorHAnsi"/>
          <w:color w:val="000000"/>
          <w:shd w:val="clear" w:color="auto" w:fill="FFFFFF"/>
        </w:rPr>
        <w:t>MenB</w:t>
      </w:r>
      <w:proofErr w:type="spellEnd"/>
      <w:r w:rsidR="00815CB4" w:rsidRPr="00987787">
        <w:rPr>
          <w:rFonts w:cstheme="minorHAnsi"/>
          <w:color w:val="000000"/>
          <w:shd w:val="clear" w:color="auto" w:fill="FFFFFF"/>
        </w:rPr>
        <w:t xml:space="preserve"> strain coverage in different </w:t>
      </w:r>
      <w:r w:rsidR="00815CB4" w:rsidRPr="00BC2DD2">
        <w:rPr>
          <w:rFonts w:cstheme="minorHAnsi"/>
          <w:color w:val="000000"/>
          <w:shd w:val="clear" w:color="auto" w:fill="FFFFFF"/>
        </w:rPr>
        <w:t>countries</w:t>
      </w:r>
      <w:r w:rsidR="00014BCE">
        <w:rPr>
          <w:rFonts w:cstheme="minorHAnsi"/>
          <w:color w:val="000000"/>
          <w:shd w:val="clear" w:color="auto" w:fill="FFFFFF"/>
        </w:rPr>
        <w:t>.</w:t>
      </w:r>
      <w:r w:rsidR="00815CB4" w:rsidRPr="00BC2DD2">
        <w:rPr>
          <w:rFonts w:cstheme="minorHAnsi"/>
        </w:rPr>
        <w:fldChar w:fldCharType="begin" w:fldLock="1"/>
      </w:r>
      <w:r w:rsidR="00152ADE">
        <w:rPr>
          <w:rFonts w:cstheme="minorHAnsi"/>
        </w:rPr>
        <w:instrText>ADDIN CSL_CITATION { "citationItems" : [ { "id" : "ITEM-1", "itemData" : { "DOI" : "10.1016/j.vaccine.2015.04.015", "ISSN" : "18732518", "abstract" : "Recently approved in the EU, US, Australia, and Canada, 4CMenB (Bexsero\u00ae, GSK Vaccines) is a multi-component meningococcal B (MenB) vaccine containing 3 surface exposed recombinant proteins (fHbp, NadA, and NHBA) and New Zealand strain outer membrane vesicles (NZ OMV) containing PorA 1.4. The accepted correlate of protection to assess response to MenB vaccines, the serum bactericidal assay with human complement, is impractical for large panels of strains with diverse antigenic profile and expression. Therefore, the Meningococcal Antigen Typing System (MATS) was developed to identify MenB strains with a high likelihood of being covered by 4CMenB. MATS is used to assess MenB strain coverage without requiring sera, an advantage for testing large panels of bacterial isolates. MATS provides an accurate, conservative estimate of 4CMenB coverage. In a public-private partnership, 10 reference laboratories around the world were established and standardized to facilitate the timely collection and analysis of regional data. MATS has global public health implications for informing local policy makers of the predicted effect of the implementation of the 4CMenB vaccine. Coverage estimates are similar to or better than other recently approved vaccines, ranging from 66% to 91%. The use of MATS in post-vaccine implementation surveillance could provide data regarding vaccine effectiveness in the field and duration of protection on a global scale that will aid in the development of vaccine booster schedules, if necessary. This MATS approach could potentially be applied rapidly to assess epidemiology of other bacterial pathogens and coverage by other protein-based vaccines.", "author" : [ { "dropping-particle" : "", "family" : "Medini", "given" : "Duccio", "non-dropping-particle" : "", "parse-names" : false, "suffix" : "" }, { "dropping-particle" : "", "family" : "Stella", "given" : "Maria", "non-dropping-particle" : "", "parse-names" : false, "suffix" : "" }, { "dropping-particle" : "", "family" : "Wassil", "given" : "James", "non-dropping-particle" : "", "parse-names" : false, "suffix" : "" } ], "container-title" : "Vaccine", "id" : "ITEM-1", "issued" : { "date-parts" : [ [ "2015" ] ] }, "title" : "MATS: Global coverage estimates for 4CMenB, a novel multicomponent meningococcal B vaccine", "type" : "article" }, "uris" : [ "http://www.mendeley.com/documents/?uuid=eca87718-77c3-353c-8dc8-7ae94346f840" ] } ], "mendeley" : { "formattedCitation" : "&lt;sup&gt;15&lt;/sup&gt;", "plainTextFormattedCitation" : "15", "previouslyFormattedCitation" : "&lt;sup&gt;15&lt;/sup&gt;" }, "properties" : {  }, "schema" : "https://github.com/citation-style-language/schema/raw/master/csl-citation.json" }</w:instrText>
      </w:r>
      <w:r w:rsidR="00815CB4" w:rsidRPr="00BC2DD2">
        <w:rPr>
          <w:rFonts w:cstheme="minorHAnsi"/>
        </w:rPr>
        <w:fldChar w:fldCharType="separate"/>
      </w:r>
      <w:r w:rsidR="00152ADE" w:rsidRPr="00152ADE">
        <w:rPr>
          <w:rFonts w:cstheme="minorHAnsi"/>
          <w:noProof/>
          <w:vertAlign w:val="superscript"/>
        </w:rPr>
        <w:t>15</w:t>
      </w:r>
      <w:r w:rsidR="00815CB4" w:rsidRPr="00BC2DD2">
        <w:rPr>
          <w:rFonts w:cstheme="minorHAnsi"/>
        </w:rPr>
        <w:fldChar w:fldCharType="end"/>
      </w:r>
      <w:r w:rsidR="00815CB4">
        <w:rPr>
          <w:rFonts w:cstheme="minorHAnsi"/>
        </w:rPr>
        <w:t xml:space="preserve"> </w:t>
      </w:r>
      <w:r w:rsidR="00815CB4" w:rsidRPr="00BC2DD2">
        <w:rPr>
          <w:rFonts w:cstheme="minorHAnsi"/>
        </w:rPr>
        <w:fldChar w:fldCharType="begin" w:fldLock="1"/>
      </w:r>
      <w:r w:rsidR="00152ADE">
        <w:rPr>
          <w:rFonts w:cstheme="minorHAnsi"/>
        </w:rPr>
        <w:instrText>ADDIN CSL_CITATION { "citationItems" : [ { "id" : "ITEM-1", "itemData" : { "DOI" : "10.1128/mSphere.00196-18", "ISSN" : "2379-5042", "PMID" : "30135218", "abstract" : "Neisseria meningitidis is a common cause of bacterial meningitis in children and young adults worldwide. The 4CMenB vaccine (Bexsero), developed to combat meningococcal serogroup B (MenB) disease, contains subcapsular antigens that may induce immunity against strains of N.\u00a0meningitidis, regardless of serogroup. Owing to differential levels of expression and peptide diversity in vaccine antigens across meningococcal strains, the meningococcal antigen typing system (MATS) was developed to estimate the potential MenB strain coverage of 4CMenB. Prior to introducing the 4CMenB vaccine into routine use, we sought to estimate the potential 4CMenB coverage against invasive MenB strains isolated in the Republic of Ireland (RoI) over four consecutive epidemiological years. MATS was applied to a panel of 105 invasive MenB strains isolated during July 2009 to June 2013. Sequence data characterizing the multilocus sequence typing (MLST) alleles and the major 4CMenB target peptides were extracted from isolate genome sequence data, hosted in the Bacterial Isolate Sequencing database (BIGSdb). MATS data indicated that 4CMenB may induce protective immunity against 69.5% (95% confidence interval [CI95%], 64.8% to 84.8%) of circulating MenB strains. Estimated coverage was highest against the most prevalent disease-causing lineage, cc41/44, where the most frequently observed sequence types, ST-154 and ST-41 (21% of isolates, collectively), were typically covered by three antigens. No significant temporal trends were observed. Overall, these data provide a baseline of strain coverage prior to the introduction of 4CMenB and indicate that a decrease in invasive meningococcal disease (IMD) is predicted following the introduction of 4CMenB into the routine infant immunization schedule in the RoI.IMPORTANCE The meningococcal antigen typing system (MATS) is an enzyme-linked immunosorbent assay (ELISA) that measures both the levels of expression and the immune reactivity of the three recombinant 4CMenB antigens. Together with PorA variable-region sequence data, this system provides an estimation of how susceptible MenB isolates are to killing by 4CMenB vaccine-induced antibodies. Assays based on subcapsular antigen phenotype analyses, such as MATS, are important in situations where conventional vaccine coverage estimations are not possible. Subcapsular antigens are typically highly diverse across strains, and vaccine coverage estimations would require unfeasibly large efficacy tri\u2026", "author" : [ { "dropping-particle" : "", "family" : "Mulhall", "given" : "Robert M", "non-dropping-particle" : "", "parse-names" : false, "suffix" : "" }, { "dropping-particle" : "", "family" : "Bennett", "given" : "Desiree", "non-dropping-particle" : "", "parse-names" : false, "suffix" : "" }, { "dropping-particle" : "", "family" : "Cunney", "given" : "Robert", "non-dropping-particle" : "", "parse-names" : false, "suffix" : "" }, { "dropping-particle" : "", "family" : "Borrow", "given" : "Ray", "non-dropping-particle" : "", "parse-names" : false, "suffix" : "" }, { "dropping-particle" : "", "family" : "Lucidarme", "given" : "Jay", "non-dropping-particle" : "", "parse-names" : false, "suffix" : "" }, { "dropping-particle" : "", "family" : "Findlow", "given" : "Jamie", "non-dropping-particle" : "", "parse-names" : false, "suffix" : "" }, { "dropping-particle" : "", "family" : "Jolley", "given" : "Keith A", "non-dropping-particle" : "", "parse-names" : false, "suffix" : "" }, { "dropping-particle" : "", "family" : "Bray", "given" : "James", "non-dropping-particle" : "", "parse-names" : false, "suffix" : "" }, { "dropping-particle" : "", "family" : "Maiden", "given" : "Martin C J", "non-dropping-particle" : "", "parse-names" : false, "suffix" : "" }, { "dropping-particle" : "", "family" : "Moschioni", "given" : "Monica", "non-dropping-particle" : "", "parse-names" : false, "suffix" : "" }, { "dropping-particle" : "", "family" : "Serino", "given" : "Laura", "non-dropping-particle" : "", "parse-names" : false, "suffix" : "" }, { "dropping-particle" : "", "family" : "Stella", "given" : "Maria", "non-dropping-particle" : "", "parse-names" : false, "suffix" : "" }, { "dropping-particle" : "", "family" : "Medini", "given" : "Duccio", "non-dropping-particle" : "", "parse-names" : false, "suffix" : "" } ], "container-title" : "mSphere", "id" : "ITEM-1", "issue" : "4", "issued" : { "date-parts" : [ [ "2018" ] ] }, "publisher" : "American Society for Microbiology (ASM)", "title" : "Potential Coverage of the 4CMenB Vaccine against Invasive Serogroup B Neisseria meningitidis Isolated from 2009 to 2013 in the Republic of Ireland.", "type" : "article-journal", "volume" : "3" }, "uris" : [ "http://www.mendeley.com/documents/?uuid=249ec3ab-ec2f-363e-bfa2-c6a1d5a8a356" ] } ], "mendeley" : { "formattedCitation" : "&lt;sup&gt;16&lt;/sup&gt;", "plainTextFormattedCitation" : "16", "previouslyFormattedCitation" : "&lt;sup&gt;16&lt;/sup&gt;" }, "properties" : {  }, "schema" : "https://github.com/citation-style-language/schema/raw/master/csl-citation.json" }</w:instrText>
      </w:r>
      <w:r w:rsidR="00815CB4" w:rsidRPr="00BC2DD2">
        <w:rPr>
          <w:rFonts w:cstheme="minorHAnsi"/>
        </w:rPr>
        <w:fldChar w:fldCharType="separate"/>
      </w:r>
      <w:r w:rsidR="00152ADE" w:rsidRPr="00152ADE">
        <w:rPr>
          <w:rFonts w:cstheme="minorHAnsi"/>
          <w:noProof/>
          <w:vertAlign w:val="superscript"/>
        </w:rPr>
        <w:t>16</w:t>
      </w:r>
      <w:r w:rsidR="00815CB4" w:rsidRPr="00BC2DD2">
        <w:rPr>
          <w:rFonts w:cstheme="minorHAnsi"/>
        </w:rPr>
        <w:fldChar w:fldCharType="end"/>
      </w:r>
      <w:r w:rsidR="00815CB4">
        <w:rPr>
          <w:rFonts w:cstheme="minorHAnsi"/>
        </w:rPr>
        <w:t xml:space="preserve"> </w:t>
      </w:r>
      <w:r w:rsidR="00815CB4" w:rsidRPr="00BC2DD2">
        <w:rPr>
          <w:rFonts w:cstheme="minorHAnsi"/>
        </w:rPr>
        <w:fldChar w:fldCharType="begin" w:fldLock="1"/>
      </w:r>
      <w:r w:rsidR="00152ADE">
        <w:rPr>
          <w:rFonts w:cstheme="minorHAnsi"/>
        </w:rPr>
        <w:instrText>ADDIN CSL_CITATION { "citationItems" : [ { "id" : "ITEM-1", "itemData" : { "DOI" : "10.1016/S1473-3099(17)30170-6", "ISSN" : "14744457", "abstract" : "Background The UK introduced 4CMenB\u2014a multicomponent vaccine against serogroup B meningococcal disease\u2014into the national infant immunisation programme in September, 2015. The Meningococcal Antigen Typing System (MATS) was used to estimate coverage by 4CMenB of invasive meningococcal group B isolates obtained during 2007\u201308 in England and Wales (MATS coverage). We aimed to repeat the MATS survey for invasive meningococcal group B isolates obtained during 2014\u201315, before 4CMenB introduction; compare strain coverage between 2007\u201308 and 2014\u201315; and investigate associations between MATS coverage, age, region, and disease outcomes. Methods Invasive serogroup B meningococcal isolates from cases in England, Wales, and Northern Ireland during 2014\u201315 were assayed using MATS and compared with 2007\u201308 data. MATS coverage was assessed by geographical region and age group. Clinical characteristics, risk factors, and outcomes were assessed according to MATS coverage for 2014\u201315 English cases. Findings In 2014\u201315, 165 of 251 (66%; 95% CI 52\u201380) meningococcal group B isolates were estimated by MATS to be covered by 4CMenB, compared with 391 of 535 (73%; 95% CI 57\u201387) in 2007\u201308. The proportion of MATS-positive isolates with one vaccine antigen increased from 23% (122 of 535) in 2007\u201308 to 31% (78 of 251) in 2014\u201315, whereas the proportion with more than one antigen fell from 50% (269 of 535) to 35% (87 of 251). This effect reflected changes in circulating strains, particularly ST-269 clonal complex strains. MATS coverage increased with age, varied by geographical region, and was associated with more severe disease. Interpretation In 2014\u201315, two-thirds of meningococcal group B isolates were predicted to be covered by 4CMenB. Temporal changes in MATS coverage underscore the need for continued monitoring of antigen expression and diversity, particularly in countries with 4CMenB programmes. Funding Public Health England, GlaxoSmithKline.", "author" : [ { "dropping-particle" : "", "family" : "Parikh", "given" : "Sydel R.", "non-dropping-particle" : "", "parse-names" : false, "suffix" : "" }, { "dropping-particle" : "", "family" : "Newbold", "given" : "Lynne", "non-dropping-particle" : "", "parse-names" : false, "suffix" : "" }, { "dropping-particle" : "", "family" : "Slater", "given" : "Stephanie", "non-dropping-particle" : "", "parse-names" : false, "suffix" : "" }, { "dropping-particle" : "", "family" : "Stella", "given" : "Maria", "non-dropping-particle" : "", "parse-names" : false, "suffix" : "" }, { "dropping-particle" : "", "family" : "Moschioni", "given" : "Monica", "non-dropping-particle" : "", "parse-names" : false, "suffix" : "" }, { "dropping-particle" : "", "family" : "Lucidarme", "given" : "Jay", "non-dropping-particle" : "", "parse-names" : false, "suffix" : "" }, { "dropping-particle" : "", "family" : "Paola", "given" : "Rosita", "non-dropping-particle" : "De", "parse-names" : false, "suffix" : "" }, { "dropping-particle" : "", "family" : "Giuliani", "given" : "Maria", "non-dropping-particle" : "", "parse-names" : false, "suffix" : "" }, { "dropping-particle" : "", "family" : "Serino", "given" : "Laura", "non-dropping-particle" : "", "parse-names" : false, "suffix" : "" }, { "dropping-particle" : "", "family" : "Gray", "given" : "Stephen J.", "non-dropping-particle" : "", "parse-names" : false, "suffix" : "" }, { "dropping-particle" : "", "family" : "Clark", "given" : "Stephen A.", "non-dropping-particle" : "", "parse-names" : false, "suffix" : "" }, { "dropping-particle" : "", "family" : "Findlow", "given" : "Jamie", "non-dropping-particle" : "", "parse-names" : false, "suffix" : "" }, { "dropping-particle" : "", "family" : "Pizza", "given" : "Mariagrazia", "non-dropping-particle" : "", "parse-names" : false, "suffix" : "" }, { "dropping-particle" : "", "family" : "Ramsay", "given" : "Mary E.", "non-dropping-particle" : "", "parse-names" : false, "suffix" : "" }, { "dropping-particle" : "", "family" : "Ladhani", "given" : "Shamez N.", "non-dropping-particle" : "", "parse-names" : false, "suffix" : "" }, { "dropping-particle" : "", "family" : "Borrow", "given" : "Ray", "non-dropping-particle" : "", "parse-names" : false, "suffix" : "" } ], "container-title" : "The Lancet Infectious Diseases", "id" : "ITEM-1", "issue" : "7", "issued" : { "date-parts" : [ [ "2017" ] ] }, "number-of-pages" : "754-762", "title" : "Meningococcal serogroup B strain coverage of the multicomponent 4CMenB vaccine with corresponding regional distribution and clinical characteristics in England, Wales, and Northern Ireland, 2007\u201308 and 2014\u201315: a qualitative and quantitative assessment", "type" : "report", "volume" : "17" }, "uris" : [ "http://www.mendeley.com/documents/?uuid=20558d37-e013-367c-9dbd-527c2ac670c1" ] } ], "mendeley" : { "formattedCitation" : "&lt;sup&gt;17&lt;/sup&gt;", "plainTextFormattedCitation" : "17", "previouslyFormattedCitation" : "&lt;sup&gt;17&lt;/sup&gt;" }, "properties" : {  }, "schema" : "https://github.com/citation-style-language/schema/raw/master/csl-citation.json" }</w:instrText>
      </w:r>
      <w:r w:rsidR="00815CB4" w:rsidRPr="00BC2DD2">
        <w:rPr>
          <w:rFonts w:cstheme="minorHAnsi"/>
        </w:rPr>
        <w:fldChar w:fldCharType="separate"/>
      </w:r>
      <w:r w:rsidR="00152ADE" w:rsidRPr="00152ADE">
        <w:rPr>
          <w:rFonts w:cstheme="minorHAnsi"/>
          <w:noProof/>
          <w:vertAlign w:val="superscript"/>
        </w:rPr>
        <w:t>17</w:t>
      </w:r>
      <w:r w:rsidR="00815CB4" w:rsidRPr="00BC2DD2">
        <w:rPr>
          <w:rFonts w:cstheme="minorHAnsi"/>
        </w:rPr>
        <w:fldChar w:fldCharType="end"/>
      </w:r>
      <w:r w:rsidR="00815CB4" w:rsidRPr="00BC2DD2">
        <w:rPr>
          <w:rFonts w:cstheme="minorHAnsi"/>
        </w:rPr>
        <w:t xml:space="preserve"> </w:t>
      </w:r>
    </w:p>
    <w:p w14:paraId="378D4385" w14:textId="624D07E6" w:rsidR="00AD0454" w:rsidRDefault="00AD0454" w:rsidP="00D10145">
      <w:pPr>
        <w:spacing w:before="120" w:line="480" w:lineRule="auto"/>
        <w:rPr>
          <w:rFonts w:cstheme="minorHAnsi"/>
        </w:rPr>
      </w:pPr>
    </w:p>
    <w:p w14:paraId="4034E8FB" w14:textId="77777777" w:rsidR="00927CBE" w:rsidRDefault="00927CBE" w:rsidP="00D10145">
      <w:pPr>
        <w:spacing w:before="120" w:line="480" w:lineRule="auto"/>
        <w:rPr>
          <w:rFonts w:cstheme="minorHAnsi"/>
        </w:rPr>
      </w:pPr>
    </w:p>
    <w:tbl>
      <w:tblPr>
        <w:tblStyle w:val="TableGrid"/>
        <w:tblW w:w="0" w:type="auto"/>
        <w:tblLook w:val="04A0" w:firstRow="1" w:lastRow="0" w:firstColumn="1" w:lastColumn="0" w:noHBand="0" w:noVBand="1"/>
      </w:tblPr>
      <w:tblGrid>
        <w:gridCol w:w="2580"/>
        <w:gridCol w:w="6436"/>
      </w:tblGrid>
      <w:tr w:rsidR="00AD0454" w14:paraId="0907B4B8" w14:textId="77777777" w:rsidTr="001210A7">
        <w:tc>
          <w:tcPr>
            <w:tcW w:w="2263" w:type="dxa"/>
          </w:tcPr>
          <w:p w14:paraId="21CC00E1" w14:textId="77777777" w:rsidR="00AD0454" w:rsidRDefault="00AD0454" w:rsidP="00585187">
            <w:pPr>
              <w:spacing w:before="120" w:line="360" w:lineRule="auto"/>
            </w:pPr>
            <w:r>
              <w:rPr>
                <w:noProof/>
              </w:rPr>
              <w:lastRenderedPageBreak/>
              <w:drawing>
                <wp:inline distT="0" distB="0" distL="0" distR="0" wp14:anchorId="25361A81" wp14:editId="27A37C97">
                  <wp:extent cx="1139344" cy="16060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 1.png"/>
                          <pic:cNvPicPr/>
                        </pic:nvPicPr>
                        <pic:blipFill>
                          <a:blip r:embed="rId8">
                            <a:extLst>
                              <a:ext uri="{28A0092B-C50C-407E-A947-70E740481C1C}">
                                <a14:useLocalDpi xmlns:a14="http://schemas.microsoft.com/office/drawing/2010/main" val="0"/>
                              </a:ext>
                            </a:extLst>
                          </a:blip>
                          <a:stretch>
                            <a:fillRect/>
                          </a:stretch>
                        </pic:blipFill>
                        <pic:spPr>
                          <a:xfrm>
                            <a:off x="0" y="0"/>
                            <a:ext cx="1139740" cy="1606620"/>
                          </a:xfrm>
                          <a:prstGeom prst="rect">
                            <a:avLst/>
                          </a:prstGeom>
                        </pic:spPr>
                      </pic:pic>
                    </a:graphicData>
                  </a:graphic>
                </wp:inline>
              </w:drawing>
            </w:r>
          </w:p>
        </w:tc>
        <w:tc>
          <w:tcPr>
            <w:tcW w:w="6753" w:type="dxa"/>
          </w:tcPr>
          <w:p w14:paraId="2A4A8CC9" w14:textId="77777777" w:rsidR="00AD0454" w:rsidRDefault="00AD0454" w:rsidP="00585187">
            <w:pPr>
              <w:spacing w:before="120" w:line="360" w:lineRule="auto"/>
            </w:pPr>
            <w:r>
              <w:t>Factor H binding protein (</w:t>
            </w:r>
            <w:proofErr w:type="spellStart"/>
            <w:r>
              <w:t>fHbp</w:t>
            </w:r>
            <w:proofErr w:type="spellEnd"/>
            <w:r>
              <w:t xml:space="preserve">) – binds factor H, which enables bacterial survival in the blood </w:t>
            </w:r>
          </w:p>
        </w:tc>
      </w:tr>
      <w:tr w:rsidR="00AD0454" w14:paraId="5C11DCE9" w14:textId="77777777" w:rsidTr="001210A7">
        <w:tc>
          <w:tcPr>
            <w:tcW w:w="2263" w:type="dxa"/>
          </w:tcPr>
          <w:p w14:paraId="07ACA514" w14:textId="77777777" w:rsidR="00AD0454" w:rsidRDefault="00AD0454" w:rsidP="00585187">
            <w:pPr>
              <w:spacing w:before="120" w:line="360" w:lineRule="auto"/>
            </w:pPr>
            <w:r>
              <w:t xml:space="preserve">  </w:t>
            </w:r>
            <w:r>
              <w:rPr>
                <w:noProof/>
              </w:rPr>
              <w:drawing>
                <wp:inline distT="0" distB="0" distL="0" distR="0" wp14:anchorId="45EF6966" wp14:editId="0CAB3EE8">
                  <wp:extent cx="1099854" cy="2625969"/>
                  <wp:effectExtent l="0" t="0" r="0" b="0"/>
                  <wp:docPr id="9" name="Picture 9" descr="A picture containing indoor, sitting, tabl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 2.png"/>
                          <pic:cNvPicPr/>
                        </pic:nvPicPr>
                        <pic:blipFill>
                          <a:blip r:embed="rId9">
                            <a:extLst>
                              <a:ext uri="{28A0092B-C50C-407E-A947-70E740481C1C}">
                                <a14:useLocalDpi xmlns:a14="http://schemas.microsoft.com/office/drawing/2010/main" val="0"/>
                              </a:ext>
                            </a:extLst>
                          </a:blip>
                          <a:stretch>
                            <a:fillRect/>
                          </a:stretch>
                        </pic:blipFill>
                        <pic:spPr>
                          <a:xfrm>
                            <a:off x="0" y="0"/>
                            <a:ext cx="1100492" cy="2627491"/>
                          </a:xfrm>
                          <a:prstGeom prst="rect">
                            <a:avLst/>
                          </a:prstGeom>
                        </pic:spPr>
                      </pic:pic>
                    </a:graphicData>
                  </a:graphic>
                </wp:inline>
              </w:drawing>
            </w:r>
          </w:p>
        </w:tc>
        <w:tc>
          <w:tcPr>
            <w:tcW w:w="6753" w:type="dxa"/>
          </w:tcPr>
          <w:p w14:paraId="0545A685" w14:textId="77777777" w:rsidR="00AD0454" w:rsidRDefault="00AD0454" w:rsidP="00585187">
            <w:pPr>
              <w:spacing w:before="120" w:line="360" w:lineRule="auto"/>
            </w:pPr>
            <w:proofErr w:type="spellStart"/>
            <w:r>
              <w:t>Neisserial</w:t>
            </w:r>
            <w:proofErr w:type="spellEnd"/>
            <w:r>
              <w:t xml:space="preserve"> adhesin A (</w:t>
            </w:r>
            <w:proofErr w:type="spellStart"/>
            <w:r>
              <w:t>NadA</w:t>
            </w:r>
            <w:proofErr w:type="spellEnd"/>
            <w:r>
              <w:t>) – promotes adherence to and invasion of human epithelial cells, which may be important for colonisation</w:t>
            </w:r>
          </w:p>
        </w:tc>
      </w:tr>
      <w:tr w:rsidR="00AD0454" w14:paraId="0F0F8F79" w14:textId="77777777" w:rsidTr="001210A7">
        <w:tc>
          <w:tcPr>
            <w:tcW w:w="2263" w:type="dxa"/>
          </w:tcPr>
          <w:p w14:paraId="3454B102" w14:textId="77777777" w:rsidR="00AD0454" w:rsidRDefault="00AD0454" w:rsidP="00585187">
            <w:pPr>
              <w:spacing w:before="120" w:line="360" w:lineRule="auto"/>
            </w:pPr>
            <w:r>
              <w:t xml:space="preserve">      </w:t>
            </w:r>
            <w:r>
              <w:rPr>
                <w:noProof/>
              </w:rPr>
              <w:drawing>
                <wp:inline distT="0" distB="0" distL="0" distR="0" wp14:anchorId="2098FD62" wp14:editId="283D6DCC">
                  <wp:extent cx="874785" cy="1887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 3.png"/>
                          <pic:cNvPicPr/>
                        </pic:nvPicPr>
                        <pic:blipFill>
                          <a:blip r:embed="rId10">
                            <a:extLst>
                              <a:ext uri="{28A0092B-C50C-407E-A947-70E740481C1C}">
                                <a14:useLocalDpi xmlns:a14="http://schemas.microsoft.com/office/drawing/2010/main" val="0"/>
                              </a:ext>
                            </a:extLst>
                          </a:blip>
                          <a:stretch>
                            <a:fillRect/>
                          </a:stretch>
                        </pic:blipFill>
                        <pic:spPr>
                          <a:xfrm>
                            <a:off x="0" y="0"/>
                            <a:ext cx="875692" cy="1889372"/>
                          </a:xfrm>
                          <a:prstGeom prst="rect">
                            <a:avLst/>
                          </a:prstGeom>
                        </pic:spPr>
                      </pic:pic>
                    </a:graphicData>
                  </a:graphic>
                </wp:inline>
              </w:drawing>
            </w:r>
          </w:p>
        </w:tc>
        <w:tc>
          <w:tcPr>
            <w:tcW w:w="6753" w:type="dxa"/>
          </w:tcPr>
          <w:p w14:paraId="301775D1" w14:textId="77777777" w:rsidR="00AD0454" w:rsidRDefault="00AD0454" w:rsidP="00585187">
            <w:pPr>
              <w:spacing w:before="120" w:line="360" w:lineRule="auto"/>
            </w:pPr>
            <w:r>
              <w:t>Neisseria heparin-binding antigen (NHBA) – present in virtually all strains and binds heparin, which may promote bacterial survival in the blood</w:t>
            </w:r>
          </w:p>
        </w:tc>
      </w:tr>
      <w:tr w:rsidR="00AD0454" w14:paraId="6C723C25" w14:textId="77777777" w:rsidTr="001210A7">
        <w:tc>
          <w:tcPr>
            <w:tcW w:w="2263" w:type="dxa"/>
          </w:tcPr>
          <w:p w14:paraId="62FFBF71" w14:textId="77777777" w:rsidR="00AD0454" w:rsidRDefault="00AD0454" w:rsidP="00585187">
            <w:pPr>
              <w:spacing w:before="120" w:line="360" w:lineRule="auto"/>
            </w:pPr>
            <w:r>
              <w:rPr>
                <w:noProof/>
              </w:rPr>
              <w:drawing>
                <wp:inline distT="0" distB="0" distL="0" distR="0" wp14:anchorId="57A9F2BD" wp14:editId="2DD22F60">
                  <wp:extent cx="1501202" cy="1488830"/>
                  <wp:effectExtent l="0" t="0" r="0" b="0"/>
                  <wp:docPr id="8" name="Picture 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2052" cy="1489673"/>
                          </a:xfrm>
                          <a:prstGeom prst="rect">
                            <a:avLst/>
                          </a:prstGeom>
                        </pic:spPr>
                      </pic:pic>
                    </a:graphicData>
                  </a:graphic>
                </wp:inline>
              </w:drawing>
            </w:r>
          </w:p>
        </w:tc>
        <w:tc>
          <w:tcPr>
            <w:tcW w:w="6753" w:type="dxa"/>
          </w:tcPr>
          <w:p w14:paraId="08602B85" w14:textId="77777777" w:rsidR="00AD0454" w:rsidRDefault="00AD0454" w:rsidP="00585187">
            <w:pPr>
              <w:spacing w:before="120" w:line="360" w:lineRule="auto"/>
            </w:pPr>
            <w:r>
              <w:t xml:space="preserve">Outer Membrane Vesicle (OMV) incorporating the New Zealand </w:t>
            </w:r>
            <w:proofErr w:type="spellStart"/>
            <w:r>
              <w:t>PorA</w:t>
            </w:r>
            <w:proofErr w:type="spellEnd"/>
            <w:r>
              <w:t xml:space="preserve"> P.1.4 antigen – shown to induce strain-specific bactericidal </w:t>
            </w:r>
            <w:proofErr w:type="spellStart"/>
            <w:r>
              <w:t>antobody</w:t>
            </w:r>
            <w:proofErr w:type="spellEnd"/>
            <w:r>
              <w:t xml:space="preserve"> response when used in the New Zealand </w:t>
            </w:r>
            <w:proofErr w:type="spellStart"/>
            <w:r>
              <w:t>MenB</w:t>
            </w:r>
            <w:proofErr w:type="spellEnd"/>
            <w:r>
              <w:t xml:space="preserve"> outbreak</w:t>
            </w:r>
          </w:p>
        </w:tc>
      </w:tr>
    </w:tbl>
    <w:p w14:paraId="6EC6A609" w14:textId="77777777" w:rsidR="00AD0454" w:rsidRPr="004D6FD7" w:rsidRDefault="00AD0454" w:rsidP="00D10145">
      <w:pPr>
        <w:spacing w:before="120" w:line="480" w:lineRule="auto"/>
        <w:rPr>
          <w:b/>
          <w:bCs/>
        </w:rPr>
      </w:pPr>
      <w:r w:rsidRPr="004D6FD7">
        <w:rPr>
          <w:b/>
          <w:bCs/>
        </w:rPr>
        <w:t>Figure. The 4 major antigens contained in 4CMenB (</w:t>
      </w:r>
      <w:proofErr w:type="spellStart"/>
      <w:r w:rsidRPr="004D6FD7">
        <w:rPr>
          <w:b/>
          <w:bCs/>
        </w:rPr>
        <w:t>Bexsero</w:t>
      </w:r>
      <w:proofErr w:type="spellEnd"/>
      <w:r w:rsidRPr="004D6FD7">
        <w:rPr>
          <w:b/>
          <w:bCs/>
        </w:rPr>
        <w:t>®)</w:t>
      </w:r>
    </w:p>
    <w:p w14:paraId="35CD5894" w14:textId="600AB99A" w:rsidR="00AD0454" w:rsidRPr="00D53311" w:rsidRDefault="00AD0454" w:rsidP="00D10145">
      <w:pPr>
        <w:spacing w:before="120" w:line="480" w:lineRule="auto"/>
      </w:pPr>
      <w:r w:rsidRPr="000E1FF7">
        <w:lastRenderedPageBreak/>
        <w:fldChar w:fldCharType="begin"/>
      </w:r>
      <w:r w:rsidRPr="000E1FF7">
        <w:instrText xml:space="preserve"> INCLUDEPICTURE "cid:72E67D6D-BE64-4FB3-8FC9-41193923481A" \* MERGEFORMATINET </w:instrText>
      </w:r>
      <w:r w:rsidRPr="000E1FF7">
        <w:fldChar w:fldCharType="end"/>
      </w:r>
    </w:p>
    <w:p w14:paraId="09E117F8" w14:textId="653ED950" w:rsidR="000F1FC5" w:rsidRDefault="00014BCE" w:rsidP="00D10145">
      <w:pPr>
        <w:spacing w:before="120" w:line="480" w:lineRule="auto"/>
        <w:rPr>
          <w:rFonts w:cstheme="minorHAnsi"/>
        </w:rPr>
      </w:pPr>
      <w:r w:rsidRPr="00BC2DD2">
        <w:rPr>
          <w:rFonts w:cstheme="minorHAnsi"/>
        </w:rPr>
        <w:t xml:space="preserve">In </w:t>
      </w:r>
      <w:r>
        <w:rPr>
          <w:rFonts w:cstheme="minorHAnsi"/>
        </w:rPr>
        <w:t>England and Wales, for example</w:t>
      </w:r>
      <w:r w:rsidRPr="00BC2DD2">
        <w:rPr>
          <w:rFonts w:cstheme="minorHAnsi"/>
        </w:rPr>
        <w:t xml:space="preserve">, </w:t>
      </w:r>
      <w:r>
        <w:rPr>
          <w:rFonts w:cstheme="minorHAnsi"/>
        </w:rPr>
        <w:t xml:space="preserve">a comparative analysis of MATS and </w:t>
      </w:r>
      <w:proofErr w:type="spellStart"/>
      <w:r>
        <w:rPr>
          <w:rFonts w:cstheme="minorHAnsi"/>
        </w:rPr>
        <w:t>hSBA</w:t>
      </w:r>
      <w:proofErr w:type="spellEnd"/>
      <w:r>
        <w:rPr>
          <w:rFonts w:cstheme="minorHAnsi"/>
        </w:rPr>
        <w:t xml:space="preserve"> u</w:t>
      </w:r>
      <w:r w:rsidRPr="00BC2DD2">
        <w:rPr>
          <w:rFonts w:cstheme="minorHAnsi"/>
        </w:rPr>
        <w:t xml:space="preserve">sing a representative panel of </w:t>
      </w:r>
      <w:proofErr w:type="spellStart"/>
      <w:r w:rsidRPr="00BC2DD2">
        <w:rPr>
          <w:rFonts w:cstheme="minorHAnsi"/>
        </w:rPr>
        <w:t>MenB</w:t>
      </w:r>
      <w:proofErr w:type="spellEnd"/>
      <w:r w:rsidRPr="00BC2DD2">
        <w:rPr>
          <w:rFonts w:cstheme="minorHAnsi"/>
        </w:rPr>
        <w:t xml:space="preserve"> strains causing IMD during 2007-08 </w:t>
      </w:r>
      <w:r>
        <w:rPr>
          <w:rFonts w:cstheme="minorHAnsi"/>
        </w:rPr>
        <w:t xml:space="preserve">reported a </w:t>
      </w:r>
      <w:r w:rsidRPr="00BC2DD2">
        <w:rPr>
          <w:rFonts w:cstheme="minorHAnsi"/>
          <w:color w:val="000000"/>
          <w:shd w:val="clear" w:color="auto" w:fill="FFFFFF"/>
        </w:rPr>
        <w:t>MATS</w:t>
      </w:r>
      <w:r>
        <w:rPr>
          <w:rFonts w:cstheme="minorHAnsi"/>
          <w:color w:val="000000"/>
          <w:shd w:val="clear" w:color="auto" w:fill="FFFFFF"/>
        </w:rPr>
        <w:t>-</w:t>
      </w:r>
      <w:r w:rsidRPr="00BC2DD2">
        <w:rPr>
          <w:rFonts w:cstheme="minorHAnsi"/>
          <w:color w:val="000000"/>
          <w:shd w:val="clear" w:color="auto" w:fill="FFFFFF"/>
        </w:rPr>
        <w:t xml:space="preserve">predicted coverage of 70% (95% CI, 55-85%) compared to 88% killing in the </w:t>
      </w:r>
      <w:proofErr w:type="spellStart"/>
      <w:r w:rsidRPr="00BC2DD2">
        <w:rPr>
          <w:rFonts w:cstheme="minorHAnsi"/>
          <w:color w:val="000000"/>
          <w:shd w:val="clear" w:color="auto" w:fill="FFFFFF"/>
        </w:rPr>
        <w:t>hSBA</w:t>
      </w:r>
      <w:proofErr w:type="spellEnd"/>
      <w:r w:rsidRPr="00BC2DD2">
        <w:rPr>
          <w:rFonts w:cstheme="minorHAnsi"/>
          <w:color w:val="000000"/>
          <w:shd w:val="clear" w:color="auto" w:fill="FFFFFF"/>
        </w:rPr>
        <w:t xml:space="preserve"> (95% CI, 72-95%)</w:t>
      </w:r>
      <w:r>
        <w:rPr>
          <w:rFonts w:cstheme="minorHAnsi"/>
          <w:color w:val="000000"/>
          <w:shd w:val="clear" w:color="auto" w:fill="FFFFFF"/>
        </w:rPr>
        <w:t>.</w:t>
      </w:r>
      <w:r w:rsidRPr="00BC2DD2">
        <w:rPr>
          <w:rFonts w:cstheme="minorHAnsi"/>
          <w:color w:val="000000"/>
          <w:shd w:val="clear" w:color="auto" w:fill="FFFFFF"/>
        </w:rPr>
        <w:fldChar w:fldCharType="begin" w:fldLock="1"/>
      </w:r>
      <w:r w:rsidR="00152ADE">
        <w:rPr>
          <w:rFonts w:cstheme="minorHAnsi"/>
          <w:color w:val="000000"/>
          <w:shd w:val="clear" w:color="auto" w:fill="FFFFFF"/>
        </w:rPr>
        <w:instrText>ADDIN CSL_CITATION { "citationItems" : [ { "id" : "ITEM-1", "itemData" : { "DOI" : "10.1016/J.VACCINE.2013.08.006", "ISSN" : "0264-410X", "abstract" : "BACKGROUND\n4CMenB (Bexsero), a vaccine developed against invasive meningococcal disease caused by capsular group B strains (MenB), was recently licensed for use by the European Medicines Agency. Assessment of 4CMenB strain coverage in specific epidemiologic settings is of primary importance to predict vaccination impact on the burden of disease. The Meningococcal Antigen Typing System (MATS) was developed to predict 4CMenB strain coverage, using serum bactericidal antibody assay with human complement (hSBA) data from a diverse panel of strains not representative of any specific epidemiology. \n\nOBJECTIVE\nTo experimentally validate the accuracy of MATS-based predictions against strains representative of a specific epidemiologic setting. \n\nMETHODS AND RESULTS\nWe used a stratified sampling method to identify a representative sample from all MenB disease isolates collected from England and Wales in 2007\u20132008, tested the strains in the hSBA assay with pooled sera from infant and adolescent vaccinees, and compared these results with MATS. MATS predictions and hSBA results were significantly associated (P=0.022). MATS predicted coverage of 70% (95% CI, 55\u201385%) was largely confirmed by 88% killing in the hSBA (95% CI, 72\u201395%). MATS had 78% accuracy and 96% positive predictive value against hSBA. \n\nCONCLUSION\nMATS is a conservative predictor of strain coverage by the 4CMenB vaccine in infants and adolescents.", "author" : [ { "dropping-particle" : "", "family" : "Frosi", "given" : "Giacomo", "non-dropping-particle" : "", "parse-names" : false, "suffix" : "" }, { "dropping-particle" : "", "family" : "Biolchi", "given" : "Alessia", "non-dropping-particle" : "", "parse-names" : false, "suffix" : "" }, { "dropping-particle" : "Lo", "family" : "Sapio", "given" : "Morena", "non-dropping-particle" : "", "parse-names" : false, "suffix" : "" }, { "dropping-particle" : "", "family" : "Rigat", "given" : "Fabio", "non-dropping-particle" : "", "parse-names" : false, "suffix" : "" }, { "dropping-particle" : "", "family" : "Gilchrist", "given" : "Stefanie", "non-dropping-particle" : "", "parse-names" : false, "suffix" : "" }, { "dropping-particle" : "", "family" : "Lucidarme", "given" : "Jay", "non-dropping-particle" : "", "parse-names" : false, "suffix" : "" }, { "dropping-particle" : "", "family" : "Findlow", "given" : "Jamie", "non-dropping-particle" : "", "parse-names" : false, "suffix" : "" }, { "dropping-particle" : "", "family" : "Borrow", "given" : "Ray", "non-dropping-particle" : "", "parse-names" : false, "suffix" : "" }, { "dropping-particle" : "", "family" : "Pizza", "given" : "Mariagrazia", "non-dropping-particle" : "", "parse-names" : false, "suffix" : "" }, { "dropping-particle" : "", "family" : "Giuliani", "given" : "Marzia Monica", "non-dropping-particle" : "", "parse-names" : false, "suffix" : "" }, { "dropping-particle" : "", "family" : "Medini", "given" : "Duccio", "non-dropping-particle" : "", "parse-names" : false, "suffix" : "" } ], "container-title" : "Vaccine", "id" : "ITEM-1", "issue" : "43", "issued" : { "date-parts" : [ [ "2013", "10", "9" ] ] }, "page" : "4968-4974", "publisher" : "Elsevier", "title" : "Bactericidal antibody against a representative epidemiological meningococcal serogroup B panel confirms that MATS underestimates 4CMenB vaccine strain coverage", "type" : "article-journal", "volume" : "31" }, "uris" : [ "http://www.mendeley.com/documents/?uuid=bfd9362a-2cb4-3c71-b695-06f2b47ae42c" ] } ], "mendeley" : { "formattedCitation" : "&lt;sup&gt;18&lt;/sup&gt;", "plainTextFormattedCitation" : "18", "previouslyFormattedCitation" : "&lt;sup&gt;18&lt;/sup&gt;" }, "properties" : {  }, "schema" : "https://github.com/citation-style-language/schema/raw/master/csl-citation.json" }</w:instrText>
      </w:r>
      <w:r w:rsidRPr="00BC2DD2">
        <w:rPr>
          <w:rFonts w:cstheme="minorHAnsi"/>
          <w:color w:val="000000"/>
          <w:shd w:val="clear" w:color="auto" w:fill="FFFFFF"/>
        </w:rPr>
        <w:fldChar w:fldCharType="separate"/>
      </w:r>
      <w:r w:rsidR="00152ADE" w:rsidRPr="00152ADE">
        <w:rPr>
          <w:rFonts w:cstheme="minorHAnsi"/>
          <w:noProof/>
          <w:color w:val="000000"/>
          <w:shd w:val="clear" w:color="auto" w:fill="FFFFFF"/>
          <w:vertAlign w:val="superscript"/>
        </w:rPr>
        <w:t>18</w:t>
      </w:r>
      <w:r w:rsidRPr="00BC2DD2">
        <w:rPr>
          <w:rFonts w:cstheme="minorHAnsi"/>
          <w:color w:val="000000"/>
          <w:shd w:val="clear" w:color="auto" w:fill="FFFFFF"/>
        </w:rPr>
        <w:fldChar w:fldCharType="end"/>
      </w:r>
      <w:r w:rsidRPr="00BC2DD2">
        <w:rPr>
          <w:rFonts w:cstheme="minorHAnsi"/>
        </w:rPr>
        <w:t xml:space="preserve"> </w:t>
      </w:r>
      <w:r>
        <w:rPr>
          <w:rFonts w:cstheme="minorHAnsi"/>
        </w:rPr>
        <w:t xml:space="preserve">Global </w:t>
      </w:r>
      <w:r w:rsidRPr="00BC2DD2">
        <w:rPr>
          <w:rFonts w:cstheme="minorHAnsi"/>
        </w:rPr>
        <w:t xml:space="preserve">MATS </w:t>
      </w:r>
      <w:r>
        <w:rPr>
          <w:rFonts w:cstheme="minorHAnsi"/>
        </w:rPr>
        <w:t xml:space="preserve">positivity </w:t>
      </w:r>
      <w:r w:rsidRPr="00BC2DD2">
        <w:rPr>
          <w:rFonts w:cstheme="minorHAnsi"/>
        </w:rPr>
        <w:t xml:space="preserve">estimates </w:t>
      </w:r>
      <w:r>
        <w:rPr>
          <w:rFonts w:cstheme="minorHAnsi"/>
        </w:rPr>
        <w:t>range</w:t>
      </w:r>
      <w:r w:rsidRPr="00BC2DD2">
        <w:rPr>
          <w:rFonts w:cstheme="minorHAnsi"/>
        </w:rPr>
        <w:t xml:space="preserve"> from 66% in Canada to 91% in  the </w:t>
      </w:r>
      <w:r>
        <w:rPr>
          <w:rFonts w:cstheme="minorHAnsi"/>
        </w:rPr>
        <w:t>US.</w:t>
      </w:r>
      <w:r w:rsidRPr="00BC2DD2">
        <w:rPr>
          <w:rFonts w:cstheme="minorHAnsi"/>
        </w:rPr>
        <w:fldChar w:fldCharType="begin" w:fldLock="1"/>
      </w:r>
      <w:r w:rsidR="00152ADE">
        <w:rPr>
          <w:rFonts w:cstheme="minorHAnsi"/>
        </w:rPr>
        <w:instrText>ADDIN CSL_CITATION { "citationItems" : [ { "id" : "ITEM-1", "itemData" : { "DOI" : "10.1016/j.vaccine.2015.04.015", "ISSN" : "18732518", "abstract" : "Recently approved in the EU, US, Australia, and Canada, 4CMenB (Bexsero\u00ae, GSK Vaccines) is a multi-component meningococcal B (MenB) vaccine containing 3 surface exposed recombinant proteins (fHbp, NadA, and NHBA) and New Zealand strain outer membrane vesicles (NZ OMV) containing PorA 1.4. The accepted correlate of protection to assess response to MenB vaccines, the serum bactericidal assay with human complement, is impractical for large panels of strains with diverse antigenic profile and expression. Therefore, the Meningococcal Antigen Typing System (MATS) was developed to identify MenB strains with a high likelihood of being covered by 4CMenB. MATS is used to assess MenB strain coverage without requiring sera, an advantage for testing large panels of bacterial isolates. MATS provides an accurate, conservative estimate of 4CMenB coverage. In a public-private partnership, 10 reference laboratories around the world were established and standardized to facilitate the timely collection and analysis of regional data. MATS has global public health implications for informing local policy makers of the predicted effect of the implementation of the 4CMenB vaccine. Coverage estimates are similar to or better than other recently approved vaccines, ranging from 66% to 91%. The use of MATS in post-vaccine implementation surveillance could provide data regarding vaccine effectiveness in the field and duration of protection on a global scale that will aid in the development of vaccine booster schedules, if necessary. This MATS approach could potentially be applied rapidly to assess epidemiology of other bacterial pathogens and coverage by other protein-based vaccines.", "author" : [ { "dropping-particle" : "", "family" : "Medini", "given" : "Duccio", "non-dropping-particle" : "", "parse-names" : false, "suffix" : "" }, { "dropping-particle" : "", "family" : "Stella", "given" : "Maria", "non-dropping-particle" : "", "parse-names" : false, "suffix" : "" }, { "dropping-particle" : "", "family" : "Wassil", "given" : "James", "non-dropping-particle" : "", "parse-names" : false, "suffix" : "" } ], "container-title" : "Vaccine", "id" : "ITEM-1", "issued" : { "date-parts" : [ [ "2015" ] ] }, "title" : "MATS: Global coverage estimates for 4CMenB, a novel multicomponent meningococcal B vaccine", "type" : "article" }, "uris" : [ "http://www.mendeley.com/documents/?uuid=eca87718-77c3-353c-8dc8-7ae94346f840" ] } ], "mendeley" : { "formattedCitation" : "&lt;sup&gt;15&lt;/sup&gt;", "plainTextFormattedCitation" : "15", "previouslyFormattedCitation" : "&lt;sup&gt;15&lt;/sup&gt;" }, "properties" : {  }, "schema" : "https://github.com/citation-style-language/schema/raw/master/csl-citation.json" }</w:instrText>
      </w:r>
      <w:r w:rsidRPr="00BC2DD2">
        <w:rPr>
          <w:rFonts w:cstheme="minorHAnsi"/>
        </w:rPr>
        <w:fldChar w:fldCharType="separate"/>
      </w:r>
      <w:r w:rsidR="00152ADE" w:rsidRPr="00152ADE">
        <w:rPr>
          <w:rFonts w:cstheme="minorHAnsi"/>
          <w:noProof/>
          <w:vertAlign w:val="superscript"/>
        </w:rPr>
        <w:t>15</w:t>
      </w:r>
      <w:r w:rsidRPr="00BC2DD2">
        <w:rPr>
          <w:rFonts w:cstheme="minorHAnsi"/>
        </w:rPr>
        <w:fldChar w:fldCharType="end"/>
      </w:r>
      <w:r>
        <w:rPr>
          <w:rFonts w:cstheme="minorHAnsi"/>
        </w:rPr>
        <w:t xml:space="preserve"> MATS, has, however, </w:t>
      </w:r>
      <w:r w:rsidR="00815CB4" w:rsidRPr="00BC2DD2">
        <w:rPr>
          <w:rFonts w:cstheme="minorHAnsi"/>
          <w:color w:val="000000"/>
          <w:shd w:val="clear" w:color="auto" w:fill="FFFFFF"/>
        </w:rPr>
        <w:t>been shown to correlate with high rates of individual seroprotection</w:t>
      </w:r>
      <w:r>
        <w:rPr>
          <w:rFonts w:cstheme="minorHAnsi"/>
          <w:color w:val="000000"/>
          <w:shd w:val="clear" w:color="auto" w:fill="FFFFFF"/>
        </w:rPr>
        <w:t>,</w:t>
      </w:r>
      <w:r w:rsidR="00815CB4" w:rsidRPr="00BC2DD2">
        <w:rPr>
          <w:rFonts w:cstheme="minorHAnsi"/>
          <w:color w:val="000000"/>
          <w:shd w:val="clear" w:color="auto" w:fill="FFFFFF"/>
        </w:rPr>
        <w:fldChar w:fldCharType="begin" w:fldLock="1"/>
      </w:r>
      <w:r w:rsidR="00152ADE">
        <w:rPr>
          <w:rFonts w:cstheme="minorHAnsi"/>
          <w:color w:val="000000"/>
          <w:shd w:val="clear" w:color="auto" w:fill="FFFFFF"/>
        </w:rPr>
        <w:instrText>ADDIN CSL_CITATION { "citationItems" : [ { "id" : "ITEM-1", "itemData" : { "DOI" : "10.1016/S1473-3099(17)30170-6", "ISSN" : "14744457", "abstract" : "Background The UK introduced 4CMenB\u2014a multicomponent vaccine against serogroup B meningococcal disease\u2014into the national infant immunisation programme in September, 2015. The Meningococcal Antigen Typing System (MATS) was used to estimate coverage by 4CMenB of invasive meningococcal group B isolates obtained during 2007\u201308 in England and Wales (MATS coverage). We aimed to repeat the MATS survey for invasive meningococcal group B isolates obtained during 2014\u201315, before 4CMenB introduction; compare strain coverage between 2007\u201308 and 2014\u201315; and investigate associations between MATS coverage, age, region, and disease outcomes. Methods Invasive serogroup B meningococcal isolates from cases in England, Wales, and Northern Ireland during 2014\u201315 were assayed using MATS and compared with 2007\u201308 data. MATS coverage was assessed by geographical region and age group. Clinical characteristics, risk factors, and outcomes were assessed according to MATS coverage for 2014\u201315 English cases. Findings In 2014\u201315, 165 of 251 (66%; 95% CI 52\u201380) meningococcal group B isolates were estimated by MATS to be covered by 4CMenB, compared with 391 of 535 (73%; 95% CI 57\u201387) in 2007\u201308. The proportion of MATS-positive isolates with one vaccine antigen increased from 23% (122 of 535) in 2007\u201308 to 31% (78 of 251) in 2014\u201315, whereas the proportion with more than one antigen fell from 50% (269 of 535) to 35% (87 of 251). This effect reflected changes in circulating strains, particularly ST-269 clonal complex strains. MATS coverage increased with age, varied by geographical region, and was associated with more severe disease. Interpretation In 2014\u201315, two-thirds of meningococcal group B isolates were predicted to be covered by 4CMenB. Temporal changes in MATS coverage underscore the need for continued monitoring of antigen expression and diversity, particularly in countries with 4CMenB programmes. Funding Public Health England, GlaxoSmithKline.", "author" : [ { "dropping-particle" : "", "family" : "Parikh", "given" : "Sydel R.", "non-dropping-particle" : "", "parse-names" : false, "suffix" : "" }, { "dropping-particle" : "", "family" : "Newbold", "given" : "Lynne", "non-dropping-particle" : "", "parse-names" : false, "suffix" : "" }, { "dropping-particle" : "", "family" : "Slater", "given" : "Stephanie", "non-dropping-particle" : "", "parse-names" : false, "suffix" : "" }, { "dropping-particle" : "", "family" : "Stella", "given" : "Maria", "non-dropping-particle" : "", "parse-names" : false, "suffix" : "" }, { "dropping-particle" : "", "family" : "Moschioni", "given" : "Monica", "non-dropping-particle" : "", "parse-names" : false, "suffix" : "" }, { "dropping-particle" : "", "family" : "Lucidarme", "given" : "Jay", "non-dropping-particle" : "", "parse-names" : false, "suffix" : "" }, { "dropping-particle" : "", "family" : "Paola", "given" : "Rosita", "non-dropping-particle" : "De", "parse-names" : false, "suffix" : "" }, { "dropping-particle" : "", "family" : "Giuliani", "given" : "Maria", "non-dropping-particle" : "", "parse-names" : false, "suffix" : "" }, { "dropping-particle" : "", "family" : "Serino", "given" : "Laura", "non-dropping-particle" : "", "parse-names" : false, "suffix" : "" }, { "dropping-particle" : "", "family" : "Gray", "given" : "Stephen J.", "non-dropping-particle" : "", "parse-names" : false, "suffix" : "" }, { "dropping-particle" : "", "family" : "Clark", "given" : "Stephen A.", "non-dropping-particle" : "", "parse-names" : false, "suffix" : "" }, { "dropping-particle" : "", "family" : "Findlow", "given" : "Jamie", "non-dropping-particle" : "", "parse-names" : false, "suffix" : "" }, { "dropping-particle" : "", "family" : "Pizza", "given" : "Mariagrazia", "non-dropping-particle" : "", "parse-names" : false, "suffix" : "" }, { "dropping-particle" : "", "family" : "Ramsay", "given" : "Mary E.", "non-dropping-particle" : "", "parse-names" : false, "suffix" : "" }, { "dropping-particle" : "", "family" : "Ladhani", "given" : "Shamez N.", "non-dropping-particle" : "", "parse-names" : false, "suffix" : "" }, { "dropping-particle" : "", "family" : "Borrow", "given" : "Ray", "non-dropping-particle" : "", "parse-names" : false, "suffix" : "" } ], "container-title" : "The Lancet Infectious Diseases", "id" : "ITEM-1", "issue" : "7", "issued" : { "date-parts" : [ [ "2017" ] ] }, "number-of-pages" : "754-762", "title" : "Meningococcal serogroup B strain coverage of the multicomponent 4CMenB vaccine with corresponding regional distribution and clinical characteristics in England, Wales, and Northern Ireland, 2007\u201308 and 2014\u201315: a qualitative and quantitative assessment", "type" : "report", "volume" : "17" }, "uris" : [ "http://www.mendeley.com/documents/?uuid=20558d37-e013-367c-9dbd-527c2ac670c1" ] } ], "mendeley" : { "formattedCitation" : "&lt;sup&gt;17&lt;/sup&gt;", "plainTextFormattedCitation" : "17", "previouslyFormattedCitation" : "&lt;sup&gt;17&lt;/sup&gt;" }, "properties" : {  }, "schema" : "https://github.com/citation-style-language/schema/raw/master/csl-citation.json" }</w:instrText>
      </w:r>
      <w:r w:rsidR="00815CB4" w:rsidRPr="00BC2DD2">
        <w:rPr>
          <w:rFonts w:cstheme="minorHAnsi"/>
          <w:color w:val="000000"/>
          <w:shd w:val="clear" w:color="auto" w:fill="FFFFFF"/>
        </w:rPr>
        <w:fldChar w:fldCharType="separate"/>
      </w:r>
      <w:r w:rsidR="00152ADE" w:rsidRPr="00152ADE">
        <w:rPr>
          <w:rFonts w:cstheme="minorHAnsi"/>
          <w:noProof/>
          <w:color w:val="000000"/>
          <w:shd w:val="clear" w:color="auto" w:fill="FFFFFF"/>
          <w:vertAlign w:val="superscript"/>
        </w:rPr>
        <w:t>17</w:t>
      </w:r>
      <w:r w:rsidR="00815CB4" w:rsidRPr="00BC2DD2">
        <w:rPr>
          <w:rFonts w:cstheme="minorHAnsi"/>
          <w:color w:val="000000"/>
          <w:shd w:val="clear" w:color="auto" w:fill="FFFFFF"/>
        </w:rPr>
        <w:fldChar w:fldCharType="end"/>
      </w:r>
      <w:r w:rsidR="00C1614A">
        <w:rPr>
          <w:rFonts w:cstheme="minorHAnsi"/>
        </w:rPr>
        <w:t xml:space="preserve">  </w:t>
      </w:r>
      <w:r>
        <w:rPr>
          <w:rFonts w:cstheme="minorHAnsi"/>
        </w:rPr>
        <w:t xml:space="preserve">and, in one study, MATS-positive </w:t>
      </w:r>
      <w:proofErr w:type="spellStart"/>
      <w:r>
        <w:rPr>
          <w:rFonts w:cstheme="minorHAnsi"/>
        </w:rPr>
        <w:t>MenB</w:t>
      </w:r>
      <w:proofErr w:type="spellEnd"/>
      <w:r>
        <w:rPr>
          <w:rFonts w:cstheme="minorHAnsi"/>
        </w:rPr>
        <w:t xml:space="preserve"> isolates were associated with more severe disease and outcomes in children than MATS-negative isolates</w:t>
      </w:r>
      <w:r w:rsidRPr="00014BCE">
        <w:t xml:space="preserve"> </w:t>
      </w:r>
      <w:r>
        <w:t>in the absence of vaccination.</w:t>
      </w:r>
      <w:r>
        <w:fldChar w:fldCharType="begin" w:fldLock="1"/>
      </w:r>
      <w:r>
        <w:instrText>ADDIN CSL_CITATION { "citationItems" : [ { "id" : "ITEM-1", "itemData" : { "DOI" : "10.1016/J.VACCINE.2018.02.038", "ISSN" : "0264-410X", "abstract" : "The epidemiology of invasive meningococcal disease (IMD) is constantly changing as new strains are introduced into a population and older strains are removed through vaccination, population immunity or natural trends. Consequently, the clinical disease associated with circulating strains may also change over time. In England, IMD incidence has declined from 1.8/100,000 in 2010/2011 to 1.1/100,000 in 2013/2014, with a small increase in 2014/2015 to 1.3/100,000. Between 01 January 2011 and 30 June 2015, MenB was responsible for 73.0% (n\u202f=\u202f2489) of 3411 laboratory-confirmed IMD cases, followed by MenW (n\u202f=\u202f371, 10.9%), MenY (n\u202f=\u202f373, 10.9%) and MenC (n\u202f=\u202f129, 3.8%); other capsular groups were rare (n\u202f=\u202f49, 1.4%). Detailed questionnaires were completed for all 3411 laboratory-confirmed cases. Clinical presentation varied by capsular group and age. Atypical presentations were uncommon (244/3411; 7.2%), increasing from 1.2% (41/3411) in children to 3.5% (120/3411) in older adults. Known IMD risk factors were rare (18/3411; 0.5%) and included complement deficiency (n\u202f=\u202f11), asplenia (n\u202f=\u202f6) or both (n\u202f=\u202f1). Nearly a third of cases required intensive care (1069/3411; 31.3%), with rates highest in adults. The 28-day CFR was 6.9% (n\u202f=\u202f237), with the lowest rates in 0\u201314\u202fyear-olds (85/1885, 4.5%) and highest among 85+\u202fyear-olds (30/94, 31.9%). These observations provide a useful baseline for the current burden of IMD in a European country with enhanced national surveillance.", "author" : [ { "dropping-particle" : "", "family" : "Parikh", "given" : "Sydel R.", "non-dropping-particle" : "", "parse-names" : false, "suffix" : "" }, { "dropping-particle" : "", "family" : "Campbell", "given" : "Helen", "non-dropping-particle" : "", "parse-names" : false, "suffix" : "" }, { "dropping-particle" : "", "family" : "Gray", "given" : "Stephen J.", "non-dropping-particle" : "", "parse-names" : false, "suffix" : "" }, { "dropping-particle" : "", "family" : "Beebeejaun", "given" : "Kazim", "non-dropping-particle" : "", "parse-names" : false, "suffix" : "" }, { "dropping-particle" : "", "family" : "Ribeiro", "given" : "Sonia", "non-dropping-particle" : "", "parse-names" : false, "suffix" : "" }, { "dropping-particle" : "", "family" : "Borrow", "given" : "Ray", "non-dropping-particle" : "", "parse-names" : false, "suffix" : "" }, { "dropping-particle" : "", "family" : "Ramsay", "given" : "Mary E.", "non-dropping-particle" : "", "parse-names" : false, "suffix" : "" }, { "dropping-particle" : "", "family" : "Ladhani", "given" : "Shamez N.", "non-dropping-particle" : "", "parse-names" : false, "suffix" : "" } ], "container-title" : "Vaccine", "id" : "ITEM-1", "issue" : "26", "issued" : { "date-parts" : [ [ "2018", "6", "18" ] ] }, "page" : "3876-3881", "publisher" : "Elsevier", "title" : "Epidemiology, clinical presentation, risk factors, intensive care admission and outcomes of invasive meningococcal disease in England, 2010\u20132015", "type" : "article-journal", "volume" : "36" }, "uris" : [ "http://www.mendeley.com/documents/?uuid=d1561cf0-304a-34d3-9fc8-ab28d5b61496" ] } ], "mendeley" : { "formattedCitation" : "&lt;sup&gt;2&lt;/sup&gt;", "plainTextFormattedCitation" : "2", "previouslyFormattedCitation" : "&lt;sup&gt;2&lt;/sup&gt;" }, "properties" : {  }, "schema" : "https://github.com/citation-style-language/schema/raw/master/csl-citation.json" }</w:instrText>
      </w:r>
      <w:r>
        <w:fldChar w:fldCharType="separate"/>
      </w:r>
      <w:r w:rsidRPr="0098363F">
        <w:rPr>
          <w:noProof/>
          <w:vertAlign w:val="superscript"/>
        </w:rPr>
        <w:t>2</w:t>
      </w:r>
      <w:r>
        <w:fldChar w:fldCharType="end"/>
      </w:r>
      <w:r>
        <w:t xml:space="preserve"> </w:t>
      </w:r>
      <w:r>
        <w:rPr>
          <w:rFonts w:cstheme="minorHAnsi"/>
        </w:rPr>
        <w:t xml:space="preserve"> </w:t>
      </w:r>
      <w:r w:rsidR="00EB2E14">
        <w:rPr>
          <w:rFonts w:cstheme="minorHAnsi"/>
        </w:rPr>
        <w:t xml:space="preserve">A notable limitation of </w:t>
      </w:r>
      <w:r w:rsidR="003E41CD" w:rsidRPr="00BC2DD2">
        <w:rPr>
          <w:rFonts w:cstheme="minorHAnsi"/>
        </w:rPr>
        <w:t xml:space="preserve">MATS is that it </w:t>
      </w:r>
      <w:r w:rsidR="007F26D7">
        <w:rPr>
          <w:rFonts w:cstheme="minorHAnsi"/>
        </w:rPr>
        <w:t>can only</w:t>
      </w:r>
      <w:r w:rsidR="003E41CD" w:rsidRPr="00BC2DD2">
        <w:rPr>
          <w:rFonts w:cstheme="minorHAnsi"/>
        </w:rPr>
        <w:t xml:space="preserve"> predict coverage against </w:t>
      </w:r>
      <w:r w:rsidR="007F26D7">
        <w:rPr>
          <w:rFonts w:cstheme="minorHAnsi"/>
        </w:rPr>
        <w:t>cultured meningococci and</w:t>
      </w:r>
      <w:r>
        <w:rPr>
          <w:rFonts w:cstheme="minorHAnsi"/>
        </w:rPr>
        <w:t xml:space="preserve"> </w:t>
      </w:r>
      <w:r w:rsidR="007F26D7">
        <w:rPr>
          <w:rFonts w:cstheme="minorHAnsi"/>
        </w:rPr>
        <w:t xml:space="preserve">cannot predict coverage for PCR-confirmed cases which account for around 50% of confirmed </w:t>
      </w:r>
      <w:r w:rsidR="005D1DF8">
        <w:rPr>
          <w:rFonts w:cstheme="minorHAnsi"/>
        </w:rPr>
        <w:t xml:space="preserve">IMD </w:t>
      </w:r>
      <w:r w:rsidR="007F26D7">
        <w:rPr>
          <w:rFonts w:cstheme="minorHAnsi"/>
        </w:rPr>
        <w:t>cases in the UK</w:t>
      </w:r>
      <w:r>
        <w:rPr>
          <w:rFonts w:cstheme="minorHAnsi"/>
        </w:rPr>
        <w:t>.</w:t>
      </w:r>
      <w:r w:rsidR="00865D56">
        <w:rPr>
          <w:rFonts w:cstheme="minorHAnsi"/>
        </w:rPr>
        <w:fldChar w:fldCharType="begin" w:fldLock="1"/>
      </w:r>
      <w:r w:rsidR="00152ADE">
        <w:rPr>
          <w:rFonts w:cstheme="minorHAnsi"/>
        </w:rPr>
        <w:instrText>ADDIN CSL_CITATION { "citationItems" : [ { "id" : "ITEM-1", "itemData" : { "DOI" : "10.1016/J.JINF.2015.09.035", "ISSN" : "0163-4453", "abstract" : "The United Kingdom is the first country to introduce Bexsero\u00ae (GSK Biologicals), a multicomponent, protein-based vaccine against meningococcal group B (MenB), into the national infant immunisation programme. This vaccine is like no other licensed vaccine and poses a number of implementation and surveillance challenges in England. From 01 September 2015, UK infants were offered a reduced two dose primary immunisation schedule at 2 and 4 months followed by a booster at 12 months. Because of high rates of fever post-vaccination, parents were advised to give their infants three doses of prophylactic paracetamol, with the first dose given as soon as possible after the primary MenB vaccination dose. Since the vaccine only protects against 73\u201388% of MenB strains causing invasive disease in England, clinical isolates and PCR-positive samples will require extensive characterisation by the Meningococcal Reference Unit (MRU) at Public Health England (PHE) in order to monitor vaccine effectiveness and identify potential vaccine failures. PHE is also conducting detailed clinical and epidemiological surveillance to assess the impact of the MenB immunisation programme on the morbidity and mortality associated with invasive meningococcal disease in infants and young children.", "author" : [ { "dropping-particle" : "", "family" : "Ladhani", "given" : "Shamez N.", "non-dropping-particle" : "", "parse-names" : false, "suffix" : "" }, { "dropping-particle" : "", "family" : "Campbell", "given" : "Helen", "non-dropping-particle" : "", "parse-names" : false, "suffix" : "" }, { "dropping-particle" : "", "family" : "Parikh", "given" : "Sydel R.", "non-dropping-particle" : "", "parse-names" : false, "suffix" : "" }, { "dropping-particle" : "", "family" : "Saliba", "given" : "Vanessa", "non-dropping-particle" : "", "parse-names" : false, "suffix" : "" }, { "dropping-particle" : "", "family" : "Borrow", "given" : "Ray", "non-dropping-particle" : "", "parse-names" : false, "suffix" : "" }, { "dropping-particle" : "", "family" : "Ramsay", "given" : "Mary", "non-dropping-particle" : "", "parse-names" : false, "suffix" : "" } ], "container-title" : "Journal of Infection", "id" : "ITEM-1", "issue" : "6", "issued" : { "date-parts" : [ [ "2015", "12", "1" ] ] }, "page" : "611-614", "publisher" : "W.B. Saunders", "title" : "The introduction of the meningococcal B (MenB) vaccine (Bexsero\u00ae) into the national infant immunisation programme \u2013 New challenges for public health", "type" : "article-journal", "volume" : "71" }, "uris" : [ "http://www.mendeley.com/documents/?uuid=53350189-574d-3b26-a803-005b2f8025c5" ] }, { "id" : "ITEM-2", "itemData" : { "DOI" : "10.1016/S0140-6736(16)31921-3", "ISSN" : "1474547X", "abstract" : "Background In September, 2015, the UK became the first country to introduce the multicomponent group B meningococcal (MenB) vaccine (4CMenB, Bexsero) into a publicly funded national immunisation programme. A reduced two-dose priming schedule was offered to infants at 2 months and 4 months, alongside an opportunistic catch-up for 3 month and 4 month olds. 4CMenB was predicted to protect against 73\u201388% of MenB strains. We aimed to assess the effectiveness and impact of 4CMenB in vaccine-eligible infants in England. Methods Public Health England (PHE) undertakes enhanced surveillance of meningococcal disease through a combination of clinical, public health, and laboratory reporting. Laboratory-confirmed cases of meningococcal disease are followed up with PHE local health protection teams, general practitioners, and hospital clinicians to collect demographic data, vaccination history, clinical presentation, and outcome. For cases diagnosed between Sept 1, 2015, and June 30, 2016, vaccine effectiveness was assessed using the screening method. Impact was assessed by comparing numbers of cases of MenB in vaccine-eligible children to equivalent cohorts in the previous 4 years and to cases in vaccine-ineligible children. Findings Coverage of 4CMenB in infants eligible for routine vaccination was high, achieving 95\u00b75% for one dose and 88\u00b76% for two doses by 6 months of age. Two-dose vaccine effectiveness was 82\u00b79% (95% CI 24\u00b71\u201395\u00b72) against all MenB cases, equivalent to a vaccine effectiveness of 94\u00b72% against the highest predicted MenB strain coverage of 88%. Compared with the prevaccine period, there was a 50% incidence rate ratio (IRR) reduction in MenB cases in the vaccine-eligible cohort (37 cases vs average 74 cases; IRR 0\u00b750 [95% CI 0\u00b736\u20130\u00b771]; p=0\u00b70001), irrespective of the infants\u2019 vaccination status or predicted MenB strain coverage. Similar reductions were observed even after adjustment for disease trends in vaccine-eligible and vaccine-ineligible children. Interpretation The two-dose 4CMenB priming schedule was highly effective in preventing MenB disease in infants. Cases in vaccine-eligible infants halved in the first 10 months of the programme. While ongoing national surveillance will continue to monitor the longer-term impact of the programme, these findings represent a step forward in the battle against meningococcal disease and will help reassure that the vaccine protects against this deadly infection. Funding Public Health England.", "author" : [ { "dropping-particle" : "", "family" : "Parikh", "given" : "Sydel R.", "non-dropping-particle" : "", "parse-names" : false, "suffix" : "" }, { "dropping-particle" : "", "family" : "Andrews", "given" : "Nick J.", "non-dropping-particle" : "", "parse-names" : false, "suffix" : "" }, { "dropping-particle" : "", "family" : "Beebeejaun", "given" : "Kazim", "non-dropping-particle" : "", "parse-names" : false, "suffix" : "" }, { "dropping-particle" : "", "family" : "Campbell", "given" : "Helen", "non-dropping-particle" : "", "parse-names" : false, "suffix" : "" }, { "dropping-particle" : "", "family" : "Ribeiro", "given" : "Sonia", "non-dropping-particle" : "", "parse-names" : false, "suffix" : "" }, { "dropping-particle" : "", "family" : "Ward", "given" : "Charlotte", "non-dropping-particle" : "", "parse-names" : false, "suffix" : "" }, { "dropping-particle" : "", "family" : "White", "given" : "Joanne M.", "non-dropping-particle" : "", "parse-names" : false, "suffix" : "" }, { "dropping-particle" : "", "family" : "Borrow", "given" : "Ray", "non-dropping-particle" : "", "parse-names" : false, "suffix" : "" }, { "dropping-particle" : "", "family" : "Ramsay", "given" : "Mary E.", "non-dropping-particle" : "", "parse-names" : false, "suffix" : "" }, { "dropping-particle" : "", "family" : "Ladhani", "given" : "Shamez N.", "non-dropping-particle" : "", "parse-names" : false, "suffix" : "" } ], "container-title" : "The Lancet", "id" : "ITEM-2", "issued" : { "date-parts" : [ [ "2016" ] ] }, "title" : "Effectiveness and impact of a reduced infant schedule of 4CMenB vaccine against group B meningococcal disease in England: a national observational cohort study", "type" : "article-journal" }, "uris" : [ "http://www.mendeley.com/documents/?uuid=e7bee2ec-51a1-3ede-9108-54818583e5bc" ] } ], "mendeley" : { "formattedCitation" : "&lt;sup&gt;1,19&lt;/sup&gt;", "plainTextFormattedCitation" : "1,19", "previouslyFormattedCitation" : "&lt;sup&gt;1,19&lt;/sup&gt;" }, "properties" : {  }, "schema" : "https://github.com/citation-style-language/schema/raw/master/csl-citation.json" }</w:instrText>
      </w:r>
      <w:r w:rsidR="00865D56">
        <w:rPr>
          <w:rFonts w:cstheme="minorHAnsi"/>
        </w:rPr>
        <w:fldChar w:fldCharType="separate"/>
      </w:r>
      <w:r w:rsidR="00152ADE" w:rsidRPr="00152ADE">
        <w:rPr>
          <w:rFonts w:cstheme="minorHAnsi"/>
          <w:noProof/>
          <w:vertAlign w:val="superscript"/>
        </w:rPr>
        <w:t>1,19</w:t>
      </w:r>
      <w:r w:rsidR="00865D56">
        <w:rPr>
          <w:rFonts w:cstheme="minorHAnsi"/>
        </w:rPr>
        <w:fldChar w:fldCharType="end"/>
      </w:r>
      <w:r w:rsidR="00152ADE">
        <w:rPr>
          <w:rFonts w:cstheme="minorHAnsi"/>
        </w:rPr>
        <w:t xml:space="preserve"> </w:t>
      </w:r>
      <w:r w:rsidR="00C01372">
        <w:rPr>
          <w:rFonts w:cstheme="minorHAnsi"/>
        </w:rPr>
        <w:t xml:space="preserve">A new technique, the </w:t>
      </w:r>
      <w:r w:rsidR="00E82DEA">
        <w:rPr>
          <w:rFonts w:cstheme="minorHAnsi"/>
        </w:rPr>
        <w:t>g</w:t>
      </w:r>
      <w:r w:rsidR="00C01372">
        <w:rPr>
          <w:rFonts w:cstheme="minorHAnsi"/>
        </w:rPr>
        <w:t>enetic Meningococcal Antigen Typing System (</w:t>
      </w:r>
      <w:proofErr w:type="spellStart"/>
      <w:r w:rsidR="00C01372">
        <w:rPr>
          <w:rFonts w:cstheme="minorHAnsi"/>
        </w:rPr>
        <w:t>gMATS</w:t>
      </w:r>
      <w:proofErr w:type="spellEnd"/>
      <w:r w:rsidR="00C01372">
        <w:rPr>
          <w:rFonts w:cstheme="minorHAnsi"/>
        </w:rPr>
        <w:t xml:space="preserve">), </w:t>
      </w:r>
      <w:r w:rsidR="00036D9F">
        <w:rPr>
          <w:rFonts w:cstheme="minorHAnsi"/>
        </w:rPr>
        <w:t>bypasses</w:t>
      </w:r>
      <w:r w:rsidR="00C01372">
        <w:rPr>
          <w:rFonts w:cstheme="minorHAnsi"/>
        </w:rPr>
        <w:t xml:space="preserve"> this limitation by </w:t>
      </w:r>
      <w:r w:rsidR="0063324A">
        <w:rPr>
          <w:rFonts w:cstheme="minorHAnsi"/>
        </w:rPr>
        <w:t xml:space="preserve">predicting vaccine coverage </w:t>
      </w:r>
      <w:r w:rsidR="00E82DEA">
        <w:rPr>
          <w:rFonts w:cstheme="minorHAnsi"/>
        </w:rPr>
        <w:t xml:space="preserve">comparing the genetic sequences of the </w:t>
      </w:r>
      <w:proofErr w:type="spellStart"/>
      <w:r w:rsidR="00036D9F">
        <w:rPr>
          <w:rFonts w:cstheme="minorHAnsi"/>
        </w:rPr>
        <w:t>fHbp</w:t>
      </w:r>
      <w:proofErr w:type="spellEnd"/>
      <w:r w:rsidR="00036D9F">
        <w:rPr>
          <w:rFonts w:cstheme="minorHAnsi"/>
        </w:rPr>
        <w:t xml:space="preserve">, NHBA and </w:t>
      </w:r>
      <w:proofErr w:type="spellStart"/>
      <w:r w:rsidR="00036D9F">
        <w:rPr>
          <w:rFonts w:cstheme="minorHAnsi"/>
        </w:rPr>
        <w:t>NadA</w:t>
      </w:r>
      <w:proofErr w:type="spellEnd"/>
      <w:r w:rsidR="00036D9F">
        <w:rPr>
          <w:rFonts w:cstheme="minorHAnsi"/>
        </w:rPr>
        <w:t xml:space="preserve"> antigens</w:t>
      </w:r>
      <w:r w:rsidR="00E82DEA">
        <w:rPr>
          <w:rFonts w:cstheme="minorHAnsi"/>
        </w:rPr>
        <w:t xml:space="preserve"> t</w:t>
      </w:r>
      <w:r w:rsidR="00036D9F">
        <w:rPr>
          <w:rFonts w:cstheme="minorHAnsi"/>
        </w:rPr>
        <w:t xml:space="preserve">o reference strains in the </w:t>
      </w:r>
      <w:proofErr w:type="spellStart"/>
      <w:r w:rsidR="00036D9F">
        <w:rPr>
          <w:rFonts w:cstheme="minorHAnsi"/>
        </w:rPr>
        <w:t>PubMLST</w:t>
      </w:r>
      <w:proofErr w:type="spellEnd"/>
      <w:r w:rsidR="00036D9F">
        <w:rPr>
          <w:rFonts w:cstheme="minorHAnsi"/>
        </w:rPr>
        <w:t xml:space="preserve"> database, </w:t>
      </w:r>
      <w:r w:rsidR="00E82DEA">
        <w:rPr>
          <w:rFonts w:cstheme="minorHAnsi"/>
        </w:rPr>
        <w:t>instead of</w:t>
      </w:r>
      <w:r w:rsidR="00036D9F">
        <w:rPr>
          <w:rFonts w:cstheme="minorHAnsi"/>
        </w:rPr>
        <w:t xml:space="preserve"> using ELISA as in </w:t>
      </w:r>
      <w:r w:rsidR="00E82DEA">
        <w:rPr>
          <w:rFonts w:cstheme="minorHAnsi"/>
        </w:rPr>
        <w:t xml:space="preserve">the </w:t>
      </w:r>
      <w:r w:rsidR="00036D9F">
        <w:rPr>
          <w:rFonts w:cstheme="minorHAnsi"/>
        </w:rPr>
        <w:t>standard MATS</w:t>
      </w:r>
      <w:r w:rsidR="00E82DEA">
        <w:rPr>
          <w:rFonts w:cstheme="minorHAnsi"/>
        </w:rPr>
        <w:t xml:space="preserve"> assay</w:t>
      </w:r>
      <w:r w:rsidR="00036D9F">
        <w:rPr>
          <w:rFonts w:cstheme="minorHAnsi"/>
        </w:rPr>
        <w:t xml:space="preserve">. </w:t>
      </w:r>
      <w:r w:rsidR="00E82DEA">
        <w:rPr>
          <w:rFonts w:cstheme="minorHAnsi"/>
        </w:rPr>
        <w:t>Thus,</w:t>
      </w:r>
      <w:r w:rsidR="00036D9F">
        <w:rPr>
          <w:rFonts w:cstheme="minorHAnsi"/>
        </w:rPr>
        <w:t xml:space="preserve"> </w:t>
      </w:r>
      <w:proofErr w:type="spellStart"/>
      <w:r w:rsidR="00036D9F">
        <w:rPr>
          <w:rFonts w:cstheme="minorHAnsi"/>
        </w:rPr>
        <w:t>gMATS</w:t>
      </w:r>
      <w:proofErr w:type="spellEnd"/>
      <w:r w:rsidR="00036D9F">
        <w:rPr>
          <w:rFonts w:cstheme="minorHAnsi"/>
        </w:rPr>
        <w:t xml:space="preserve"> </w:t>
      </w:r>
      <w:r w:rsidR="00E82DEA">
        <w:rPr>
          <w:rFonts w:cstheme="minorHAnsi"/>
        </w:rPr>
        <w:t xml:space="preserve">could potentially be used </w:t>
      </w:r>
      <w:r w:rsidR="00036D9F">
        <w:rPr>
          <w:rFonts w:cstheme="minorHAnsi"/>
        </w:rPr>
        <w:t>to predict vaccine coverage direct</w:t>
      </w:r>
      <w:r w:rsidR="00E82DEA">
        <w:rPr>
          <w:rFonts w:cstheme="minorHAnsi"/>
        </w:rPr>
        <w:t>ly</w:t>
      </w:r>
      <w:r w:rsidR="00036D9F">
        <w:rPr>
          <w:rFonts w:cstheme="minorHAnsi"/>
        </w:rPr>
        <w:t xml:space="preserve"> from clinical samples without the need for cultur</w:t>
      </w:r>
      <w:r w:rsidR="00E82DEA">
        <w:rPr>
          <w:rFonts w:cstheme="minorHAnsi"/>
        </w:rPr>
        <w:t>ing</w:t>
      </w:r>
      <w:r w:rsidR="00036D9F">
        <w:rPr>
          <w:rFonts w:cstheme="minorHAnsi"/>
        </w:rPr>
        <w:t xml:space="preserve"> </w:t>
      </w:r>
      <w:r w:rsidR="00E82DEA">
        <w:rPr>
          <w:rFonts w:cstheme="minorHAnsi"/>
        </w:rPr>
        <w:t>the meningococci</w:t>
      </w:r>
      <w:r w:rsidR="00036D9F">
        <w:rPr>
          <w:rFonts w:cstheme="minorHAnsi"/>
        </w:rPr>
        <w:t xml:space="preserve">. Similarly to MATS, however, </w:t>
      </w:r>
      <w:proofErr w:type="spellStart"/>
      <w:r w:rsidR="00036D9F">
        <w:rPr>
          <w:rFonts w:cstheme="minorHAnsi"/>
        </w:rPr>
        <w:t>gMATS</w:t>
      </w:r>
      <w:proofErr w:type="spellEnd"/>
      <w:r w:rsidR="00036D9F">
        <w:rPr>
          <w:rFonts w:cstheme="minorHAnsi"/>
        </w:rPr>
        <w:t xml:space="preserve"> </w:t>
      </w:r>
      <w:r w:rsidR="00E82DEA">
        <w:rPr>
          <w:rFonts w:cstheme="minorHAnsi"/>
        </w:rPr>
        <w:t>also</w:t>
      </w:r>
      <w:r w:rsidR="00036D9F">
        <w:rPr>
          <w:rFonts w:cstheme="minorHAnsi"/>
        </w:rPr>
        <w:t xml:space="preserve"> underestimate</w:t>
      </w:r>
      <w:r w:rsidR="00E82DEA">
        <w:rPr>
          <w:rFonts w:cstheme="minorHAnsi"/>
        </w:rPr>
        <w:t>s</w:t>
      </w:r>
      <w:r w:rsidR="00036D9F">
        <w:rPr>
          <w:rFonts w:cstheme="minorHAnsi"/>
        </w:rPr>
        <w:t xml:space="preserve"> the vaccine coverage of strains.</w:t>
      </w:r>
      <w:r w:rsidR="00036D9F">
        <w:rPr>
          <w:rFonts w:cstheme="minorHAnsi"/>
        </w:rPr>
        <w:fldChar w:fldCharType="begin" w:fldLock="1"/>
      </w:r>
      <w:r w:rsidR="00036D9F">
        <w:rPr>
          <w:rFonts w:cstheme="minorHAnsi"/>
        </w:rPr>
        <w:instrText>ADDIN CSL_CITATION { "citationItems" : [ { "id" : "ITEM-1", "itemData" : { "DOI" : "10.1016/j.vaccine.2018.12.061", "ISSN" : "18732518", "abstract" : "Background: The Meningococcal Antigen Typing System (MATS) was developed to identify meningococcus group B strains with a high likelihood of being covered by the 4CMenB vaccine, but is limited by the requirement for viable isolates from culture-confirmed cases. We examined if antigen genotyping could complement MATS in predicting strain coverage by the 4CMenB vaccine. Methods: From a panel of 3912 MATS-typed invasive meningococcal disease isolates collected in England and Wales in 2007\u20132008, 2014\u20132015 and 2015\u20132016, and in 16 other countries in 2000\u20132015, 3481 isolates were also characterized by antigen genotyping. Individual associations between antigen genotypes and MATS coverage for each 4CMenB component were used to define a genetic MATS (gMATS). gMATS estimates were compared with England and Wales human complement serum bactericidal assay (hSBA) data and vaccine effectiveness (VE) data from England. Results: Overall, 81% of the strain panel had genetically predictable MATS coverage, with 92% accuracy and highly concordant results across national panels (Lin's accuracy coefficient, 0.98; root-mean-square deviation, 6%). England and Wales strain coverage estimates were 72\u201373% by genotyping (66\u201373% by MATS), underestimating hSBA values after four vaccine doses (88%) and VE after two doses (83%). The gMATS predicted strain coverage in other countries was 58\u201388%. Conclusions: gMATS can replace MATS in predicting 4CMenB strain coverage in four out of five cases, without requiring a cultivable isolate, and is open to further improvement. Both methods underestimated VE in England. Strain coverage predictions in other countries matched or exceeded England and Wales estimates.", "author" : [ { "dropping-particle" : "", "family" : "Muzzi", "given" : "Alessandro", "non-dropping-particle" : "", "parse-names" : false, "suffix" : "" }, { "dropping-particle" : "", "family" : "Brozzi", "given" : "Alessandro", "non-dropping-particle" : "", "parse-names" : false, "suffix" : "" }, { "dropping-particle" : "", "family" : "Serino", "given" : "Laura", "non-dropping-particle" : "", "parse-names" : false, "suffix" : "" }, { "dropping-particle" : "", "family" : "Bodini", "given" : "Margherita", "non-dropping-particle" : "", "parse-names" : false, "suffix" : "" }, { "dropping-particle" : "", "family" : "Abad", "given" : "Raquel", "non-dropping-particle" : "", "parse-names" : false, "suffix" : "" }, { "dropping-particle" : "", "family" : "Caugant", "given" : "Dominique", "non-dropping-particle" : "", "parse-names" : false, "suffix" : "" }, { "dropping-particle" : "", "family" : "Comanducci", "given" : "Maurizio", "non-dropping-particle" : "", "parse-names" : false, "suffix" : "" }, { "dropping-particle" : "", "family" : "Lemos", "given" : "Ana Paula", "non-dropping-particle" : "", "parse-names" : false, "suffix" : "" }, { "dropping-particle" : "", "family" : "Gorla", "given" : "Maria Cecilia", "non-dropping-particle" : "", "parse-names" : false, "suffix" : "" }, { "dropping-particle" : "", "family" : "K\u0159\u00ed\u017eov\u00e1", "given" : "Pavla", "non-dropping-particle" : "", "parse-names" : false, "suffix" : "" }, { "dropping-particle" : "", "family" : "Mikula", "given" : "Claudia", "non-dropping-particle" : "", "parse-names" : false, "suffix" : "" }, { "dropping-particle" : "", "family" : "Mulhall", "given" : "Robert", "non-dropping-particle" : "", "parse-names" : false, "suffix" : "" }, { "dropping-particle" : "", "family" : "Nissen", "given" : "Michael", "non-dropping-particle" : "", "parse-names" : false, "suffix" : "" }, { "dropping-particle" : "", "family" : "Nohynek", "given" : "Hanna", "non-dropping-particle" : "", "parse-names" : false, "suffix" : "" }, { "dropping-particle" : "", "family" : "Sim\u00f5es", "given" : "Maria Jo\u00e3o", "non-dropping-particle" : "", "parse-names" : false, "suffix" : "" }, { "dropping-particle" : "", "family" : "Skoczy\u0144ska", "given" : "Anna", "non-dropping-particle" : "", "parse-names" : false, "suffix" : "" }, { "dropping-particle" : "", "family" : "Stefanelli", "given" : "Paola", "non-dropping-particle" : "", "parse-names" : false, "suffix" : "" }, { "dropping-particle" : "", "family" : "Taha", "given" : "Muhamed Kheir", "non-dropping-particle" : "", "parse-names" : false, "suffix" : "" }, { "dropping-particle" : "", "family" : "Toropainen", "given" : "Maija", "non-dropping-particle" : "", "parse-names" : false, "suffix" : "" }, { "dropping-particle" : "", "family" : "Tzanakaki", "given" : "Georgina", "non-dropping-particle" : "", "parse-names" : false, "suffix" : "" }, { "dropping-particle" : "", "family" : "Vadivelu-Pechai", "given" : "Kumaran", "non-dropping-particle" : "", "parse-names" : false, "suffix" : "" }, { "dropping-particle" : "", "family" : "Watson", "given" : "Philip", "non-dropping-particle" : "", "parse-names" : false, "suffix" : "" }, { "dropping-particle" : "", "family" : "Vazquez", "given" : "Julio A.", "non-dropping-particle" : "", "parse-names" : false, "suffix" : "" }, { "dropping-particle" : "", "family" : "Rajam", "given" : "Gowrisankar", "non-dropping-particle" : "", "parse-names" : false, "suffix" : "" }, { "dropping-particle" : "", "family" : "Rappuoli", "given" : "Rino", "non-dropping-particle" : "", "parse-names" : false, "suffix" : "" }, { "dropping-particle" : "", "family" : "Borrow", "given" : "Ray", "non-dropping-particle" : "", "parse-names" : false, "suffix" : "" }, { "dropping-particle" : "", "family" : "Medini", "given" : "Duccio", "non-dropping-particle" : "", "parse-names" : false, "suffix" : "" } ], "container-title" : "Vaccine", "id" : "ITEM-1", "issued" : { "date-parts" : [ [ "2019" ] ] }, "title" : "Genetic Meningococcal Antigen Typing System (gMATS): A genotyping tool that predicts 4CMenB strain coverage worldwide", "type" : "article-journal" }, "uris" : [ "http://www.mendeley.com/documents/?uuid=92b4ec2b-aaae-3ed1-9eb4-84dd2aa3c67a" ] } ], "mendeley" : { "formattedCitation" : "&lt;sup&gt;20&lt;/sup&gt;", "plainTextFormattedCitation" : "20", "previouslyFormattedCitation" : "&lt;sup&gt;20&lt;/sup&gt;" }, "properties" : {  }, "schema" : "https://github.com/citation-style-language/schema/raw/master/csl-citation.json" }</w:instrText>
      </w:r>
      <w:r w:rsidR="00036D9F">
        <w:rPr>
          <w:rFonts w:cstheme="minorHAnsi"/>
        </w:rPr>
        <w:fldChar w:fldCharType="separate"/>
      </w:r>
      <w:r w:rsidR="00036D9F" w:rsidRPr="00036D9F">
        <w:rPr>
          <w:rFonts w:cstheme="minorHAnsi"/>
          <w:noProof/>
          <w:vertAlign w:val="superscript"/>
        </w:rPr>
        <w:t>20</w:t>
      </w:r>
      <w:r w:rsidR="00036D9F">
        <w:rPr>
          <w:rFonts w:cstheme="minorHAnsi"/>
        </w:rPr>
        <w:fldChar w:fldCharType="end"/>
      </w:r>
      <w:r w:rsidR="00036D9F">
        <w:rPr>
          <w:rFonts w:cstheme="minorHAnsi"/>
        </w:rPr>
        <w:t xml:space="preserve"> </w:t>
      </w:r>
    </w:p>
    <w:p w14:paraId="5D4CAF77" w14:textId="77777777" w:rsidR="00E04D39" w:rsidRDefault="00E04D39" w:rsidP="00D10145">
      <w:pPr>
        <w:tabs>
          <w:tab w:val="left" w:pos="3585"/>
        </w:tabs>
        <w:spacing w:before="120" w:line="480" w:lineRule="auto"/>
        <w:rPr>
          <w:b/>
        </w:rPr>
      </w:pPr>
    </w:p>
    <w:p w14:paraId="421813F5" w14:textId="77777777" w:rsidR="003E41CD" w:rsidRDefault="003E41CD" w:rsidP="00D10145">
      <w:pPr>
        <w:tabs>
          <w:tab w:val="left" w:pos="3585"/>
        </w:tabs>
        <w:spacing w:before="120" w:line="480" w:lineRule="auto"/>
        <w:rPr>
          <w:b/>
        </w:rPr>
      </w:pPr>
      <w:r w:rsidRPr="00515C1D">
        <w:rPr>
          <w:b/>
        </w:rPr>
        <w:t>4CMenB impact and effectiveness</w:t>
      </w:r>
    </w:p>
    <w:p w14:paraId="7B27732F" w14:textId="1C313307" w:rsidR="00797AD2" w:rsidRDefault="00217B5E" w:rsidP="00D10145">
      <w:pPr>
        <w:tabs>
          <w:tab w:val="left" w:pos="3585"/>
        </w:tabs>
        <w:spacing w:before="120" w:line="480" w:lineRule="auto"/>
      </w:pPr>
      <w:r>
        <w:t xml:space="preserve">In September 2015, the UK became the first country to implement 4CMenB into its </w:t>
      </w:r>
      <w:r w:rsidR="00952931">
        <w:t>publicly funded</w:t>
      </w:r>
      <w:r>
        <w:t xml:space="preserve"> national infant immunisation programme. Although initially </w:t>
      </w:r>
      <w:r w:rsidR="00934C84">
        <w:t xml:space="preserve">not </w:t>
      </w:r>
      <w:r w:rsidR="000E1E23">
        <w:t>c</w:t>
      </w:r>
      <w:r w:rsidR="00934C84">
        <w:t>onsidered</w:t>
      </w:r>
      <w:r>
        <w:t xml:space="preserve"> cost-</w:t>
      </w:r>
      <w:r w:rsidRPr="00E95509">
        <w:t xml:space="preserve">effective, </w:t>
      </w:r>
      <w:r w:rsidR="004D67BC">
        <w:t xml:space="preserve">the Joint Committee on Vaccination and Immunisation (JCVI) subsequently recommended the </w:t>
      </w:r>
      <w:r w:rsidRPr="00E95509">
        <w:t>i</w:t>
      </w:r>
      <w:r w:rsidR="00D25CAF" w:rsidRPr="00E95509">
        <w:t>ntroduc</w:t>
      </w:r>
      <w:r w:rsidR="004D67BC">
        <w:t>tion of 4CMenB</w:t>
      </w:r>
      <w:r w:rsidR="00D25CAF" w:rsidRPr="00E95509">
        <w:t xml:space="preserve"> at a reduced two-dose infant priming schedule (2+1) instead of the licensed three-dose (3+1) schedule</w:t>
      </w:r>
      <w:r w:rsidR="004D67BC">
        <w:t>.</w:t>
      </w:r>
      <w:r w:rsidR="004D67BC" w:rsidRPr="00E95509">
        <w:fldChar w:fldCharType="begin" w:fldLock="1"/>
      </w:r>
      <w:r w:rsidR="004D67BC" w:rsidRPr="00E95509">
        <w:instrText>ADDIN CSL_CITATION { "citationItems" : [ { "id" : "ITEM-1", "itemData" : { "author" : [ { "dropping-particle" : "", "family" : "JCVI", "given" : "Joint Committee on Vaccination and Immunisation", "non-dropping-particle" : "", "parse-names" : false, "suffix" : "" } ], "id" : "ITEM-1", "issued" : { "date-parts" : [ [ "2014" ] ] }, "title" : "JCVI position statement on use of Bexsero meningococcal B vaccination in the UK", "type" : "report" }, "uris" : [ "http://www.mendeley.com/documents/?uuid=807142f6-ef8b-4186-a088-447cd299ecb1" ] } ], "mendeley" : { "formattedCitation" : "&lt;sup&gt;21&lt;/sup&gt;", "plainTextFormattedCitation" : "21", "previouslyFormattedCitation" : "&lt;sup&gt;21&lt;/sup&gt;" }, "properties" : {  }, "schema" : "https://github.com/citation-style-language/schema/raw/master/csl-citation.json" }</w:instrText>
      </w:r>
      <w:r w:rsidR="004D67BC" w:rsidRPr="00E95509">
        <w:fldChar w:fldCharType="separate"/>
      </w:r>
      <w:r w:rsidR="004D67BC" w:rsidRPr="00E95509">
        <w:rPr>
          <w:noProof/>
          <w:vertAlign w:val="superscript"/>
        </w:rPr>
        <w:t>21</w:t>
      </w:r>
      <w:r w:rsidR="004D67BC" w:rsidRPr="00E95509">
        <w:fldChar w:fldCharType="end"/>
      </w:r>
      <w:r w:rsidR="009762A0">
        <w:t xml:space="preserve"> </w:t>
      </w:r>
      <w:r w:rsidR="004D67BC">
        <w:t xml:space="preserve">The decision was based on the </w:t>
      </w:r>
      <w:r w:rsidR="004D67BC">
        <w:lastRenderedPageBreak/>
        <w:t>results of</w:t>
      </w:r>
      <w:r w:rsidR="009762A0">
        <w:t xml:space="preserve"> a randomised controlled trial </w:t>
      </w:r>
      <w:r w:rsidR="004D67BC">
        <w:t>where</w:t>
      </w:r>
      <w:r w:rsidR="009762A0">
        <w:t xml:space="preserve"> infants received 4CMenB at 2, 4 and 6 months of age, </w:t>
      </w:r>
      <w:r w:rsidR="004D67BC">
        <w:t xml:space="preserve">but </w:t>
      </w:r>
      <w:r w:rsidR="009762A0">
        <w:t>a blood sample taken one month after the second priming dose found that nearly all infants achieved seroprotective antibody thresholds against at least one vaccine antigen.</w:t>
      </w:r>
      <w:r w:rsidR="00E60AA4">
        <w:fldChar w:fldCharType="begin" w:fldLock="1"/>
      </w:r>
      <w:r w:rsidR="00E60AA4">
        <w:instrText>ADDIN CSL_CITATION { "citationItems" : [ { "id" : "ITEM-1", "itemData" : { "DOI" : "10.1086/656741", "ISSN" : "1058-4838", "abstract" : "Background. In the absence of an efficacious broadly protective vaccine, serogroup B Neisseria meningitidis (MenB) is the leading cause of bacterial meningitis and septicemia in many industrialized countries. An investigational recombinant vaccine that contains 3 central proteins; Neisserial adhesin A (NadA), factor H binding protein (fHBP) and Neisserial heparin binding antigen (NHBA) has been developed. These antigens have been formulated with and without outer membrane vesicles (rMenB+OMV and rMenB, respectively) from the New Zealand epidemic strain (B:4:P1.7-2,4). In this trial, we assessed the immunogenicity of these formulations in infants, who are at greatest risk of contracting MenB disease. Methods. A total of 147 infants from the United Kingdom were enrolled and randomly assigned to receive rMenB or rMenB+OMV at 2, 4, 6, and 12 months of age or a single dose at 12 months of age. Serum samples taken before and after vaccination were assayed in a standardized serum bactericidal antibody assay against 7 MenB strains. Local and systemic reactogenicity were recorded for 7 days after each vaccination. Analysis was according to protocol. Results. After 3 doses, both vaccines were immunogenic against strains expressing homologous or related NadA and fHBP. rMenB+OMV demonstrated greater immunogenicity than did rMenB and was immunogenic against strains expressing homologous PorA. Both vaccines elicited anamnestic responses after the fourth dose. For both vaccines, responses were lower against strains expressing heterologous fHBP variants and after a single dose at 12 months. Conclusions. The rMenB+OMV vaccine has the potential to protect infants from MenB disease, although the breadth of protection afforded to heterologous antigens requires additional investigation. \u00a9 2010 by the Infectious Diseases Society of America. All rights reserved.", "author" : [ { "dropping-particle" : "", "family" : "Findlow", "given" : "Jamie", "non-dropping-particle" : "", "parse-names" : false, "suffix" : "" }, { "dropping-particle" : "", "family" : "Borrow", "given" : "Ray", "non-dropping-particle" : "", "parse-names" : false, "suffix" : "" }, { "dropping-particle" : "", "family" : "Snape", "given" : "Matthew\u00a0D.", "non-dropping-particle" : "", "parse-names" : false, "suffix" : "" }, { "dropping-particle" : "", "family" : "Dawson", "given" : "Tom", "non-dropping-particle" : "", "parse-names" : false, "suffix" : "" }, { "dropping-particle" : "", "family" : "Holland", "given" : "Ann", "non-dropping-particle" : "", "parse-names" : false, "suffix" : "" }, { "dropping-particle" : "", "family" : "John", "given" : "Tessa\u00a0M.", "non-dropping-particle" : "", "parse-names" : false, "suffix" : "" }, { "dropping-particle" : "", "family" : "Evans", "given" : "Anita", "non-dropping-particle" : "", "parse-names" : false, "suffix" : "" }, { "dropping-particle" : "", "family" : "Telford", "given" : "Karen\u00a0L.", "non-dropping-particle" : "", "parse-names" : false, "suffix" : "" }, { "dropping-particle" : "", "family" : "Ypma", "given" : "Ellen", "non-dropping-particle" : "", "parse-names" : false, "suffix" : "" }, { "dropping-particle" : "", "family" : "Toneatto", "given" : "Daniela", "non-dropping-particle" : "", "parse-names" : false, "suffix" : "" }, { "dropping-particle" : "", "family" : "Oster", "given" : "Philipp", "non-dropping-particle" : "", "parse-names" : false, "suffix" : "" }, { "dropping-particle" : "", "family" : "Miller", "given" : "Elizabeth", "non-dropping-particle" : "", "parse-names" : false, "suffix" : "" }, { "dropping-particle" : "", "family" : "Pollard", "given" : "Andrew\u00a0J.", "non-dropping-particle" : "", "parse-names" : false, "suffix" : "" } ], "container-title" : "Clinical Infectious Diseases", "id" : "ITEM-1", "issue" : "10", "issued" : { "date-parts" : [ [ "2010" ] ] }, "page" : "1127-1137", "title" : "Multicenter, Open\u2010Label, Randomized Phase II Controlled Trial of an Investigational Recombinant Meningococcal Serogroup B Vaccine With and Without Outer Membrane Vesicles, Administered in Infancy", "type" : "article-journal", "volume" : "51" }, "uris" : [ "http://www.mendeley.com/documents/?uuid=fd99b02e-60e0-4340-a0a4-a56d6ae9782b" ] } ], "mendeley" : { "formattedCitation" : "&lt;sup&gt;22&lt;/sup&gt;", "plainTextFormattedCitation" : "22", "previouslyFormattedCitation" : "&lt;sup&gt;22&lt;/sup&gt;" }, "properties" : {  }, "schema" : "https://github.com/citation-style-language/schema/raw/master/csl-citation.json" }</w:instrText>
      </w:r>
      <w:r w:rsidR="00E60AA4">
        <w:fldChar w:fldCharType="separate"/>
      </w:r>
      <w:r w:rsidR="00E60AA4" w:rsidRPr="00E60AA4">
        <w:rPr>
          <w:noProof/>
          <w:vertAlign w:val="superscript"/>
        </w:rPr>
        <w:t>22</w:t>
      </w:r>
      <w:r w:rsidR="00E60AA4">
        <w:fldChar w:fldCharType="end"/>
      </w:r>
      <w:r w:rsidR="009762A0">
        <w:t xml:space="preserve"> </w:t>
      </w:r>
      <w:r w:rsidR="00E95509" w:rsidRPr="00E95509">
        <w:t xml:space="preserve"> </w:t>
      </w:r>
      <w:r w:rsidR="00B358CB">
        <w:t xml:space="preserve">As with all other infant vaccines in the national immunisation programme, </w:t>
      </w:r>
      <w:r w:rsidR="00934C84">
        <w:t>uptake</w:t>
      </w:r>
      <w:r w:rsidR="004A36AF">
        <w:t xml:space="preserve"> </w:t>
      </w:r>
      <w:r w:rsidR="00934C84">
        <w:t>was very high and</w:t>
      </w:r>
      <w:r w:rsidR="00B358CB">
        <w:t>,</w:t>
      </w:r>
      <w:r w:rsidR="00934C84">
        <w:t xml:space="preserve"> </w:t>
      </w:r>
      <w:r w:rsidR="008145AA">
        <w:t>wi</w:t>
      </w:r>
      <w:r w:rsidR="00934C84">
        <w:t>thin 10 months of the programme</w:t>
      </w:r>
      <w:r w:rsidR="00B358CB">
        <w:t>,</w:t>
      </w:r>
      <w:r w:rsidR="008145AA">
        <w:t xml:space="preserve"> </w:t>
      </w:r>
      <w:proofErr w:type="spellStart"/>
      <w:r w:rsidR="008145AA">
        <w:t>MenB</w:t>
      </w:r>
      <w:proofErr w:type="spellEnd"/>
      <w:r w:rsidR="008145AA">
        <w:t xml:space="preserve"> cases halved in vaccine-eligible infants</w:t>
      </w:r>
      <w:r w:rsidR="00846357">
        <w:t>,</w:t>
      </w:r>
      <w:r w:rsidR="0062368F">
        <w:t xml:space="preserve"> </w:t>
      </w:r>
      <w:r w:rsidR="008145AA">
        <w:t xml:space="preserve">irrespective of vaccination status of the cases or strain coverage </w:t>
      </w:r>
      <w:r w:rsidR="0062368F">
        <w:t>by 4CMenB</w:t>
      </w:r>
      <w:r w:rsidR="00934C84">
        <w:t>.</w:t>
      </w:r>
      <w:r w:rsidR="00B358CB">
        <w:fldChar w:fldCharType="begin" w:fldLock="1"/>
      </w:r>
      <w:r w:rsidR="00152ADE">
        <w:instrText>ADDIN CSL_CITATION { "citationItems" : [ { "id" : "ITEM-1", "itemData" : { "DOI" : "10.1016/S0140-6736(16)31921-3", "ISSN" : "1474547X", "abstract" : "Background In September, 2015, the UK became the first country to introduce the multicomponent group B meningococcal (MenB) vaccine (4CMenB, Bexsero) into a publicly funded national immunisation programme. A reduced two-dose priming schedule was offered to infants at 2 months and 4 months, alongside an opportunistic catch-up for 3 month and 4 month olds. 4CMenB was predicted to protect against 73\u201388% of MenB strains. We aimed to assess the effectiveness and impact of 4CMenB in vaccine-eligible infants in England. Methods Public Health England (PHE) undertakes enhanced surveillance of meningococcal disease through a combination of clinical, public health, and laboratory reporting. Laboratory-confirmed cases of meningococcal disease are followed up with PHE local health protection teams, general practitioners, and hospital clinicians to collect demographic data, vaccination history, clinical presentation, and outcome. For cases diagnosed between Sept 1, 2015, and June 30, 2016, vaccine effectiveness was assessed using the screening method. Impact was assessed by comparing numbers of cases of MenB in vaccine-eligible children to equivalent cohorts in the previous 4 years and to cases in vaccine-ineligible children. Findings Coverage of 4CMenB in infants eligible for routine vaccination was high, achieving 95\u00b75% for one dose and 88\u00b76% for two doses by 6 months of age. Two-dose vaccine effectiveness was 82\u00b79% (95% CI 24\u00b71\u201395\u00b72) against all MenB cases, equivalent to a vaccine effectiveness of 94\u00b72% against the highest predicted MenB strain coverage of 88%. Compared with the prevaccine period, there was a 50% incidence rate ratio (IRR) reduction in MenB cases in the vaccine-eligible cohort (37 cases vs average 74 cases; IRR 0\u00b750 [95% CI 0\u00b736\u20130\u00b771]; p=0\u00b70001), irrespective of the infants\u2019 vaccination status or predicted MenB strain coverage. Similar reductions were observed even after adjustment for disease trends in vaccine-eligible and vaccine-ineligible children. Interpretation The two-dose 4CMenB priming schedule was highly effective in preventing MenB disease in infants. Cases in vaccine-eligible infants halved in the first 10 months of the programme. While ongoing national surveillance will continue to monitor the longer-term impact of the programme, these findings represent a step forward in the battle against meningococcal disease and will help reassure that the vaccine protects against this deadly infection. Funding Public Health England.", "author" : [ { "dropping-particle" : "", "family" : "Parikh", "given" : "Sydel R.", "non-dropping-particle" : "", "parse-names" : false, "suffix" : "" }, { "dropping-particle" : "", "family" : "Andrews", "given" : "Nick J.", "non-dropping-particle" : "", "parse-names" : false, "suffix" : "" }, { "dropping-particle" : "", "family" : "Beebeejaun", "given" : "Kazim", "non-dropping-particle" : "", "parse-names" : false, "suffix" : "" }, { "dropping-particle" : "", "family" : "Campbell", "given" : "Helen", "non-dropping-particle" : "", "parse-names" : false, "suffix" : "" }, { "dropping-particle" : "", "family" : "Ribeiro", "given" : "Sonia", "non-dropping-particle" : "", "parse-names" : false, "suffix" : "" }, { "dropping-particle" : "", "family" : "Ward", "given" : "Charlotte", "non-dropping-particle" : "", "parse-names" : false, "suffix" : "" }, { "dropping-particle" : "", "family" : "White", "given" : "Joanne M.", "non-dropping-particle" : "", "parse-names" : false, "suffix" : "" }, { "dropping-particle" : "", "family" : "Borrow", "given" : "Ray", "non-dropping-particle" : "", "parse-names" : false, "suffix" : "" }, { "dropping-particle" : "", "family" : "Ramsay", "given" : "Mary E.", "non-dropping-particle" : "", "parse-names" : false, "suffix" : "" }, { "dropping-particle" : "", "family" : "Ladhani", "given" : "Shamez N.", "non-dropping-particle" : "", "parse-names" : false, "suffix" : "" } ], "container-title" : "The Lancet", "id" : "ITEM-1", "issued" : { "date-parts" : [ [ "2016" ] ] }, "title" : "Effectiveness and impact of a reduced infant schedule of 4CMenB vaccine against group B meningococcal disease in England: a national observational cohort study", "type" : "article-journal" }, "uris" : [ "http://www.mendeley.com/documents/?uuid=e7bee2ec-51a1-3ede-9108-54818583e5bc" ] } ], "mendeley" : { "formattedCitation" : "&lt;sup&gt;19&lt;/sup&gt;", "plainTextFormattedCitation" : "19", "previouslyFormattedCitation" : "&lt;sup&gt;19&lt;/sup&gt;" }, "properties" : {  }, "schema" : "https://github.com/citation-style-language/schema/raw/master/csl-citation.json" }</w:instrText>
      </w:r>
      <w:r w:rsidR="00B358CB">
        <w:fldChar w:fldCharType="separate"/>
      </w:r>
      <w:r w:rsidR="00152ADE" w:rsidRPr="00152ADE">
        <w:rPr>
          <w:noProof/>
          <w:vertAlign w:val="superscript"/>
        </w:rPr>
        <w:t>19</w:t>
      </w:r>
      <w:r w:rsidR="00B358CB">
        <w:fldChar w:fldCharType="end"/>
      </w:r>
      <w:r w:rsidR="00B358CB">
        <w:t xml:space="preserve"> </w:t>
      </w:r>
      <w:r w:rsidR="00AB31B6">
        <w:t>Vaccine</w:t>
      </w:r>
      <w:r w:rsidR="0062368F">
        <w:t xml:space="preserve"> effectiveness for two doses in infancy was estimated to be 82.9% in </w:t>
      </w:r>
      <w:r w:rsidR="00D25CAF">
        <w:t xml:space="preserve">infants </w:t>
      </w:r>
      <w:r w:rsidR="00B358CB">
        <w:t>(</w:t>
      </w:r>
      <w:r w:rsidR="0062368F">
        <w:t xml:space="preserve">aged </w:t>
      </w:r>
      <w:r w:rsidR="00D25CAF">
        <w:t>&lt;12 month</w:t>
      </w:r>
      <w:r w:rsidR="00B358CB">
        <w:t xml:space="preserve">s). </w:t>
      </w:r>
      <w:r w:rsidR="000933E1">
        <w:t xml:space="preserve">This was </w:t>
      </w:r>
      <w:r w:rsidR="00B358CB">
        <w:t xml:space="preserve">very </w:t>
      </w:r>
      <w:r w:rsidR="000933E1">
        <w:t xml:space="preserve">reassuring </w:t>
      </w:r>
      <w:r w:rsidR="00BC2DD2">
        <w:t xml:space="preserve">given </w:t>
      </w:r>
      <w:r w:rsidR="00934C84">
        <w:t>that a</w:t>
      </w:r>
      <w:r w:rsidR="000933E1">
        <w:t xml:space="preserve"> retrospective MATS analysis of </w:t>
      </w:r>
      <w:proofErr w:type="spellStart"/>
      <w:r w:rsidR="000933E1">
        <w:t>MenB</w:t>
      </w:r>
      <w:proofErr w:type="spellEnd"/>
      <w:r w:rsidR="000933E1">
        <w:t xml:space="preserve"> strains in England </w:t>
      </w:r>
      <w:r w:rsidR="00B358CB">
        <w:t xml:space="preserve">estimated </w:t>
      </w:r>
      <w:r w:rsidR="00AA5BC5">
        <w:t xml:space="preserve">only 66% </w:t>
      </w:r>
      <w:proofErr w:type="spellStart"/>
      <w:r w:rsidR="00B358CB">
        <w:t>MenB</w:t>
      </w:r>
      <w:proofErr w:type="spellEnd"/>
      <w:r w:rsidR="00B358CB">
        <w:t xml:space="preserve"> </w:t>
      </w:r>
      <w:r w:rsidR="000933E1">
        <w:t xml:space="preserve">strain coverage </w:t>
      </w:r>
      <w:r w:rsidR="00B358CB">
        <w:t>by 4CMenB in infants</w:t>
      </w:r>
      <w:r w:rsidR="00B811C3" w:rsidRPr="00B811C3">
        <w:t xml:space="preserve"> </w:t>
      </w:r>
      <w:r w:rsidR="00B811C3">
        <w:t>during 2014-15, the year prior to 4CMenB implementation</w:t>
      </w:r>
      <w:r w:rsidR="00B358CB">
        <w:t>.</w:t>
      </w:r>
      <w:r w:rsidR="000933E1" w:rsidRPr="003E1725">
        <w:fldChar w:fldCharType="begin" w:fldLock="1"/>
      </w:r>
      <w:r w:rsidR="00152ADE">
        <w:instrText>ADDIN CSL_CITATION { "citationItems" : [ { "id" : "ITEM-1", "itemData" : { "DOI" : "10.1016/S1473-3099(17)30170-6", "ISSN" : "14744457", "abstract" : "Background The UK introduced 4CMenB\u2014a multicomponent vaccine against serogroup B meningococcal disease\u2014into the national infant immunisation programme in September, 2015. The Meningococcal Antigen Typing System (MATS) was used to estimate coverage by 4CMenB of invasive meningococcal group B isolates obtained during 2007\u201308 in England and Wales (MATS coverage). We aimed to repeat the MATS survey for invasive meningococcal group B isolates obtained during 2014\u201315, before 4CMenB introduction; compare strain coverage between 2007\u201308 and 2014\u201315; and investigate associations between MATS coverage, age, region, and disease outcomes. Methods Invasive serogroup B meningococcal isolates from cases in England, Wales, and Northern Ireland during 2014\u201315 were assayed using MATS and compared with 2007\u201308 data. MATS coverage was assessed by geographical region and age group. Clinical characteristics, risk factors, and outcomes were assessed according to MATS coverage for 2014\u201315 English cases. Findings In 2014\u201315, 165 of 251 (66%; 95% CI 52\u201380) meningococcal group B isolates were estimated by MATS to be covered by 4CMenB, compared with 391 of 535 (73%; 95% CI 57\u201387) in 2007\u201308. The proportion of MATS-positive isolates with one vaccine antigen increased from 23% (122 of 535) in 2007\u201308 to 31% (78 of 251) in 2014\u201315, whereas the proportion with more than one antigen fell from 50% (269 of 535) to 35% (87 of 251). This effect reflected changes in circulating strains, particularly ST-269 clonal complex strains. MATS coverage increased with age, varied by geographical region, and was associated with more severe disease. Interpretation In 2014\u201315, two-thirds of meningococcal group B isolates were predicted to be covered by 4CMenB. Temporal changes in MATS coverage underscore the need for continued monitoring of antigen expression and diversity, particularly in countries with 4CMenB programmes. Funding Public Health England, GlaxoSmithKline.", "author" : [ { "dropping-particle" : "", "family" : "Parikh", "given" : "Sydel R.", "non-dropping-particle" : "", "parse-names" : false, "suffix" : "" }, { "dropping-particle" : "", "family" : "Newbold", "given" : "Lynne", "non-dropping-particle" : "", "parse-names" : false, "suffix" : "" }, { "dropping-particle" : "", "family" : "Slater", "given" : "Stephanie", "non-dropping-particle" : "", "parse-names" : false, "suffix" : "" }, { "dropping-particle" : "", "family" : "Stella", "given" : "Maria", "non-dropping-particle" : "", "parse-names" : false, "suffix" : "" }, { "dropping-particle" : "", "family" : "Moschioni", "given" : "Monica", "non-dropping-particle" : "", "parse-names" : false, "suffix" : "" }, { "dropping-particle" : "", "family" : "Lucidarme", "given" : "Jay", "non-dropping-particle" : "", "parse-names" : false, "suffix" : "" }, { "dropping-particle" : "", "family" : "Paola", "given" : "Rosita", "non-dropping-particle" : "De", "parse-names" : false, "suffix" : "" }, { "dropping-particle" : "", "family" : "Giuliani", "given" : "Maria", "non-dropping-particle" : "", "parse-names" : false, "suffix" : "" }, { "dropping-particle" : "", "family" : "Serino", "given" : "Laura", "non-dropping-particle" : "", "parse-names" : false, "suffix" : "" }, { "dropping-particle" : "", "family" : "Gray", "given" : "Stephen J.", "non-dropping-particle" : "", "parse-names" : false, "suffix" : "" }, { "dropping-particle" : "", "family" : "Clark", "given" : "Stephen A.", "non-dropping-particle" : "", "parse-names" : false, "suffix" : "" }, { "dropping-particle" : "", "family" : "Findlow", "given" : "Jamie", "non-dropping-particle" : "", "parse-names" : false, "suffix" : "" }, { "dropping-particle" : "", "family" : "Pizza", "given" : "Mariagrazia", "non-dropping-particle" : "", "parse-names" : false, "suffix" : "" }, { "dropping-particle" : "", "family" : "Ramsay", "given" : "Mary E.", "non-dropping-particle" : "", "parse-names" : false, "suffix" : "" }, { "dropping-particle" : "", "family" : "Ladhani", "given" : "Shamez N.", "non-dropping-particle" : "", "parse-names" : false, "suffix" : "" }, { "dropping-particle" : "", "family" : "Borrow", "given" : "Ray", "non-dropping-particle" : "", "parse-names" : false, "suffix" : "" } ], "container-title" : "The Lancet Infectious Diseases", "id" : "ITEM-1", "issue" : "7", "issued" : { "date-parts" : [ [ "2017" ] ] }, "number-of-pages" : "754-762", "title" : "Meningococcal serogroup B strain coverage of the multicomponent 4CMenB vaccine with corresponding regional distribution and clinical characteristics in England, Wales, and Northern Ireland, 2007\u201308 and 2014\u201315: a qualitative and quantitative assessment", "type" : "report", "volume" : "17" }, "uris" : [ "http://www.mendeley.com/documents/?uuid=20558d37-e013-367c-9dbd-527c2ac670c1" ] } ], "mendeley" : { "formattedCitation" : "&lt;sup&gt;17&lt;/sup&gt;", "plainTextFormattedCitation" : "17", "previouslyFormattedCitation" : "&lt;sup&gt;17&lt;/sup&gt;" }, "properties" : {  }, "schema" : "https://github.com/citation-style-language/schema/raw/master/csl-citation.json" }</w:instrText>
      </w:r>
      <w:r w:rsidR="000933E1" w:rsidRPr="003E1725">
        <w:fldChar w:fldCharType="separate"/>
      </w:r>
      <w:r w:rsidR="00152ADE" w:rsidRPr="00152ADE">
        <w:rPr>
          <w:noProof/>
          <w:vertAlign w:val="superscript"/>
        </w:rPr>
        <w:t>17</w:t>
      </w:r>
      <w:r w:rsidR="000933E1" w:rsidRPr="003E1725">
        <w:fldChar w:fldCharType="end"/>
      </w:r>
      <w:r w:rsidR="008950F8">
        <w:t xml:space="preserve"> After three years, 4CMenB continues to protect children against </w:t>
      </w:r>
      <w:proofErr w:type="spellStart"/>
      <w:r w:rsidR="008950F8">
        <w:t>MenB</w:t>
      </w:r>
      <w:proofErr w:type="spellEnd"/>
      <w:r w:rsidR="008950F8">
        <w:t xml:space="preserve"> disease at least until their third birthday; in England, there has been a </w:t>
      </w:r>
      <w:r w:rsidR="008950F8" w:rsidRPr="00E27552">
        <w:t>7</w:t>
      </w:r>
      <w:r w:rsidR="008950F8">
        <w:t>5</w:t>
      </w:r>
      <w:r w:rsidR="008950F8" w:rsidRPr="00E27552">
        <w:t xml:space="preserve">% </w:t>
      </w:r>
      <w:r w:rsidR="008950F8">
        <w:t>reduction</w:t>
      </w:r>
      <w:r w:rsidR="008950F8" w:rsidRPr="00E27552">
        <w:t xml:space="preserve"> </w:t>
      </w:r>
      <w:r w:rsidR="008950F8">
        <w:t>in</w:t>
      </w:r>
      <w:r w:rsidR="008950F8" w:rsidRPr="00E27552">
        <w:t xml:space="preserve"> </w:t>
      </w:r>
      <w:r w:rsidR="008950F8">
        <w:t xml:space="preserve">age-groups </w:t>
      </w:r>
      <w:r w:rsidR="008950F8" w:rsidRPr="00E27552">
        <w:t>that were fully eligible for vaccination</w:t>
      </w:r>
      <w:r w:rsidR="008950F8">
        <w:t xml:space="preserve">, </w:t>
      </w:r>
      <w:r w:rsidR="0032744F">
        <w:t>irrespective of vaccine uptake, immunisation status of cases or strain coverage by 4CMenB</w:t>
      </w:r>
      <w:r w:rsidR="00E275C2">
        <w:t>.</w:t>
      </w:r>
      <w:r w:rsidR="00D67D63">
        <w:fldChar w:fldCharType="begin" w:fldLock="1"/>
      </w:r>
      <w:r w:rsidR="00E60AA4">
        <w:instrText>ADDIN CSL_CITATION { "citationItems" : [ { "id" : "ITEM-1", "itemData" : { "author" : [ { "dropping-particle" : "", "family" : "Ladhani", "given" : "Shamez N", "non-dropping-particle" : "", "parse-names" : false, "suffix" : "" }, { "dropping-particle" : "", "family" : "Andrews", "given" : "Nick", "non-dropping-particle" : "", "parse-names" : false, "suffix" : "" }, { "dropping-particle" : "", "family" : "Parikh", "given" : "Sydel R", "non-dropping-particle" : "", "parse-names" : false, "suffix" : "" }, { "dropping-particle" : "", "family" : "Campbell", "given" : "Helen", "non-dropping-particle" : "", "parse-names" : false, "suffix" : "" }, { "dropping-particle" : "", "family" : "White", "given" : "Joanne", "non-dropping-particle" : "", "parse-names" : false, "suffix" : "" }, { "dropping-particle" : "", "family" : "Edelstein", "given" : "Michael", "non-dropping-particle" : "", "parse-names" : false, "suffix" : "" }, { "dropping-particle" : "", "family" : "Bai", "given" : "Xilian", "non-dropping-particle" : "", "parse-names" : false, "suffix" : "" }, { "dropping-particle" : "", "family" : "Lucidarme", "given" : "Jay", "non-dropping-particle" : "", "parse-names" : false, "suffix" : "" }, { "dropping-particle" : "", "family" : "Borrow", "given" : "Ray", "non-dropping-particle" : "", "parse-names" : false, "suffix" : "" }, { "dropping-particle" : "", "family" : "Ramsay", "given" : "Mary E", "non-dropping-particle" : "", "parse-names" : false, "suffix" : "" } ], "container-title" : "New England Journal of Medicine", "id" : "ITEM-1", "issued" : { "date-parts" : [ [ "2019" ] ] }, "title" : "Impact and effectiveness of infant group B meningococcal vaccination (4CMenB), England", "type" : "article-journal", "volume" : "In Press" }, "uris" : [ "http://www.mendeley.com/documents/?uuid=54991c5b-86f1-4707-b7a9-2c65ba8c5840" ] } ], "mendeley" : { "formattedCitation" : "&lt;sup&gt;23&lt;/sup&gt;", "plainTextFormattedCitation" : "23", "previouslyFormattedCitation" : "&lt;sup&gt;23&lt;/sup&gt;" }, "properties" : {  }, "schema" : "https://github.com/citation-style-language/schema/raw/master/csl-citation.json" }</w:instrText>
      </w:r>
      <w:r w:rsidR="00D67D63">
        <w:fldChar w:fldCharType="separate"/>
      </w:r>
      <w:r w:rsidR="00E60AA4" w:rsidRPr="00E60AA4">
        <w:rPr>
          <w:noProof/>
          <w:vertAlign w:val="superscript"/>
        </w:rPr>
        <w:t>23</w:t>
      </w:r>
      <w:r w:rsidR="00D67D63">
        <w:fldChar w:fldCharType="end"/>
      </w:r>
      <w:r w:rsidR="0032744F" w:rsidRPr="00EB6DE2">
        <w:t xml:space="preserve"> </w:t>
      </w:r>
      <w:r w:rsidR="00D67D63">
        <w:t>A</w:t>
      </w:r>
      <w:r w:rsidR="008950F8">
        <w:t xml:space="preserve">n estimated 277 cases </w:t>
      </w:r>
      <w:r w:rsidR="0032744F">
        <w:t xml:space="preserve">were </w:t>
      </w:r>
      <w:r w:rsidR="008950F8">
        <w:t xml:space="preserve">prevented </w:t>
      </w:r>
      <w:r w:rsidR="008950F8" w:rsidRPr="00050A21">
        <w:t xml:space="preserve">compared to 169 cases confirmed </w:t>
      </w:r>
      <w:r w:rsidR="0032744F">
        <w:t xml:space="preserve">(62% reduction) </w:t>
      </w:r>
      <w:r w:rsidR="008950F8" w:rsidRPr="008311C6">
        <w:t xml:space="preserve">during the first </w:t>
      </w:r>
      <w:r w:rsidR="003D5A79" w:rsidRPr="005A5EEF">
        <w:t xml:space="preserve">three </w:t>
      </w:r>
      <w:r w:rsidR="008950F8" w:rsidRPr="00EB6DE2">
        <w:t>years of the programme</w:t>
      </w:r>
      <w:r w:rsidR="00E275C2">
        <w:t xml:space="preserve">. This trend has continued into the fourth year of the programme, with further reductions in </w:t>
      </w:r>
      <w:proofErr w:type="spellStart"/>
      <w:r w:rsidR="00E275C2">
        <w:t>MenB</w:t>
      </w:r>
      <w:proofErr w:type="spellEnd"/>
      <w:r w:rsidR="00E275C2">
        <w:t xml:space="preserve"> disease in children aged &lt;5 years</w:t>
      </w:r>
      <w:r w:rsidR="008950F8" w:rsidRPr="00EB6DE2">
        <w:t xml:space="preserve"> </w:t>
      </w:r>
      <w:r w:rsidR="00A67B3A">
        <w:t>(</w:t>
      </w:r>
      <w:r w:rsidR="00A67B3A" w:rsidRPr="00D67D63">
        <w:rPr>
          <w:b/>
          <w:bCs/>
        </w:rPr>
        <w:t>Figure</w:t>
      </w:r>
      <w:r w:rsidR="00D67D63">
        <w:rPr>
          <w:b/>
          <w:bCs/>
        </w:rPr>
        <w:t xml:space="preserve"> </w:t>
      </w:r>
      <w:r w:rsidR="00687BD4">
        <w:rPr>
          <w:b/>
          <w:bCs/>
        </w:rPr>
        <w:t>2</w:t>
      </w:r>
      <w:r w:rsidR="00A67B3A">
        <w:t xml:space="preserve">). </w:t>
      </w:r>
    </w:p>
    <w:p w14:paraId="064B8CE9" w14:textId="1B696CDC" w:rsidR="005D739D" w:rsidRDefault="005D739D" w:rsidP="00D10145">
      <w:pPr>
        <w:tabs>
          <w:tab w:val="left" w:pos="3585"/>
        </w:tabs>
        <w:spacing w:before="120" w:line="480" w:lineRule="auto"/>
      </w:pPr>
    </w:p>
    <w:p w14:paraId="1A6E6252" w14:textId="343EDB53" w:rsidR="005D739D" w:rsidRPr="00934C84" w:rsidRDefault="00111D6E" w:rsidP="00D10145">
      <w:pPr>
        <w:tabs>
          <w:tab w:val="left" w:pos="3585"/>
        </w:tabs>
        <w:spacing w:before="120" w:line="480" w:lineRule="auto"/>
      </w:pPr>
      <w:r>
        <w:rPr>
          <w:noProof/>
        </w:rPr>
        <w:lastRenderedPageBreak/>
        <w:drawing>
          <wp:inline distT="0" distB="0" distL="0" distR="0" wp14:anchorId="00E305A8" wp14:editId="284D5DCC">
            <wp:extent cx="5010150" cy="3305175"/>
            <wp:effectExtent l="19050" t="19050" r="19050" b="28575"/>
            <wp:docPr id="2" name="Picture 2" descr="C:\Users\shamez.ladhani\AppData\Local\Microsoft\Windows\INetCache\Content.Word\MenB_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ez.ladhani\AppData\Local\Microsoft\Windows\INetCache\Content.Word\MenB_Figure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0" cy="3305175"/>
                    </a:xfrm>
                    <a:prstGeom prst="rect">
                      <a:avLst/>
                    </a:prstGeom>
                    <a:noFill/>
                    <a:ln>
                      <a:solidFill>
                        <a:schemeClr val="tx1"/>
                      </a:solidFill>
                    </a:ln>
                  </pic:spPr>
                </pic:pic>
              </a:graphicData>
            </a:graphic>
          </wp:inline>
        </w:drawing>
      </w:r>
    </w:p>
    <w:p w14:paraId="1888AC5B" w14:textId="17C5F00A" w:rsidR="005D739D" w:rsidRDefault="005D739D" w:rsidP="00D10145">
      <w:pPr>
        <w:tabs>
          <w:tab w:val="left" w:pos="3585"/>
        </w:tabs>
        <w:spacing w:before="120" w:line="480" w:lineRule="auto"/>
      </w:pPr>
      <w:r w:rsidRPr="00D67D63">
        <w:rPr>
          <w:b/>
          <w:bCs/>
        </w:rPr>
        <w:t>Figure</w:t>
      </w:r>
      <w:r w:rsidR="00FA6673">
        <w:rPr>
          <w:b/>
          <w:bCs/>
        </w:rPr>
        <w:t xml:space="preserve"> </w:t>
      </w:r>
      <w:r w:rsidR="00687BD4">
        <w:rPr>
          <w:b/>
          <w:bCs/>
        </w:rPr>
        <w:t>2</w:t>
      </w:r>
      <w:r>
        <w:t xml:space="preserve">. </w:t>
      </w:r>
      <w:r w:rsidR="007E7EA5" w:rsidRPr="00D67D63">
        <w:rPr>
          <w:b/>
          <w:bCs/>
        </w:rPr>
        <w:t>Meningococcal B (</w:t>
      </w:r>
      <w:proofErr w:type="spellStart"/>
      <w:r w:rsidR="007E7EA5" w:rsidRPr="00D67D63">
        <w:rPr>
          <w:b/>
          <w:bCs/>
        </w:rPr>
        <w:t>MenB</w:t>
      </w:r>
      <w:proofErr w:type="spellEnd"/>
      <w:r w:rsidR="007E7EA5" w:rsidRPr="00D67D63">
        <w:rPr>
          <w:b/>
          <w:bCs/>
        </w:rPr>
        <w:t>) cases</w:t>
      </w:r>
      <w:r w:rsidR="00C915B7" w:rsidRPr="00D67D63">
        <w:rPr>
          <w:b/>
          <w:bCs/>
        </w:rPr>
        <w:t xml:space="preserve"> in children under 5 years of age during 2014/15-2018/19 surveillance years (September to August following year)</w:t>
      </w:r>
      <w:r w:rsidR="007E7EA5" w:rsidRPr="00D67D63">
        <w:rPr>
          <w:b/>
          <w:bCs/>
        </w:rPr>
        <w:t xml:space="preserve"> </w:t>
      </w:r>
      <w:r w:rsidR="00C915B7" w:rsidRPr="00D67D63">
        <w:rPr>
          <w:b/>
          <w:bCs/>
        </w:rPr>
        <w:t xml:space="preserve">in England (solid line) compared to </w:t>
      </w:r>
      <w:proofErr w:type="spellStart"/>
      <w:r w:rsidR="00C915B7" w:rsidRPr="00D67D63">
        <w:rPr>
          <w:b/>
          <w:bCs/>
        </w:rPr>
        <w:t>MenB</w:t>
      </w:r>
      <w:proofErr w:type="spellEnd"/>
      <w:r w:rsidR="00C915B7" w:rsidRPr="00D67D63">
        <w:rPr>
          <w:b/>
          <w:bCs/>
        </w:rPr>
        <w:t xml:space="preserve"> cases predicted by trends among unvaccinated cases </w:t>
      </w:r>
      <w:r w:rsidR="00111D6E">
        <w:rPr>
          <w:b/>
          <w:bCs/>
        </w:rPr>
        <w:t xml:space="preserve">(dashed line) </w:t>
      </w:r>
      <w:r w:rsidR="00C915B7" w:rsidRPr="00D67D63">
        <w:rPr>
          <w:b/>
          <w:bCs/>
        </w:rPr>
        <w:t xml:space="preserve">over the same period. </w:t>
      </w:r>
      <w:r w:rsidR="00111D6E" w:rsidRPr="00111D6E">
        <w:rPr>
          <w:bCs/>
        </w:rPr>
        <w:t>The arrow</w:t>
      </w:r>
      <w:r w:rsidR="00111D6E">
        <w:rPr>
          <w:b/>
          <w:bCs/>
        </w:rPr>
        <w:t xml:space="preserve"> </w:t>
      </w:r>
      <w:r w:rsidR="00111D6E">
        <w:t xml:space="preserve">indicates the start of the </w:t>
      </w:r>
      <w:proofErr w:type="spellStart"/>
      <w:r w:rsidR="00111D6E">
        <w:t>MenB</w:t>
      </w:r>
      <w:proofErr w:type="spellEnd"/>
      <w:r w:rsidR="00111D6E">
        <w:t xml:space="preserve"> infant immunisation programme. </w:t>
      </w:r>
      <w:r w:rsidR="00C915B7">
        <w:t>Only half the birth cohorts in children under 5 years of age have been eligible for the 4CMenB immunisation programme</w:t>
      </w:r>
      <w:r w:rsidR="00BE225F">
        <w:t xml:space="preserve">. As the infant 4CMenB programme continues, more birth cohorts will be protected against </w:t>
      </w:r>
      <w:proofErr w:type="spellStart"/>
      <w:r w:rsidR="00BE225F">
        <w:t>MenB</w:t>
      </w:r>
      <w:proofErr w:type="spellEnd"/>
      <w:r w:rsidR="00BE225F">
        <w:t xml:space="preserve"> cases and cases should decline further in the coming years</w:t>
      </w:r>
      <w:r w:rsidR="003F6AC8">
        <w:t xml:space="preserve"> (SOURCE: Public Health England)</w:t>
      </w:r>
      <w:r w:rsidR="00BF2CF3">
        <w:t>.</w:t>
      </w:r>
    </w:p>
    <w:p w14:paraId="5C261367" w14:textId="77777777" w:rsidR="005D739D" w:rsidRDefault="005D739D" w:rsidP="00D10145">
      <w:pPr>
        <w:tabs>
          <w:tab w:val="left" w:pos="3585"/>
        </w:tabs>
        <w:spacing w:before="120" w:line="480" w:lineRule="auto"/>
      </w:pPr>
    </w:p>
    <w:p w14:paraId="1A7CDFFF" w14:textId="71CAB926" w:rsidR="00000BB9" w:rsidRDefault="00DC196B" w:rsidP="00D10145">
      <w:pPr>
        <w:tabs>
          <w:tab w:val="left" w:pos="3585"/>
        </w:tabs>
        <w:spacing w:before="120" w:line="480" w:lineRule="auto"/>
      </w:pPr>
      <w:r w:rsidRPr="00EB6DE2">
        <w:t>Subsequent studies have validated the UK decision to implement a</w:t>
      </w:r>
      <w:r>
        <w:t xml:space="preserve"> reduced, two-dose infant priming schedule. Clinical trials have demonstrated similar immunogenicity in infants receiving two priming doses (at 3 and 5 months of age) compared to those receiving three doses (at 2.5, 3.5 and 5 months).</w:t>
      </w:r>
      <w:r>
        <w:fldChar w:fldCharType="begin" w:fldLock="1"/>
      </w:r>
      <w:r w:rsidR="00E60AA4">
        <w:instrText>ADDIN CSL_CITATION { "citationItems" : [ { "id" : "ITEM-1", "itemData" : { "DOI" : "10.1016/j.jinf.2017.12.005", "author" : [ { "dropping-particle" : "", "family" : "Martin\u00f3n-Torres", "given" : "Federico", "non-dropping-particle" : "", "parse-names" : false, "suffix" : "" }, { "dropping-particle" : "", "family" : "Carmona Martinez", "given" : "Alfonso", "non-dropping-particle" : "", "parse-names" : false, "suffix" : "" }, { "dropping-particle" : "", "family" : "Simk\u00f3", "given" : "R\u00f3bert", "non-dropping-particle" : "", "parse-names" : false, "suffix" : "" }, { "dropping-particle" : "", "family" : "Infante Marquez", "given" : "Pilar", "non-dropping-particle" : "", "parse-names" : false, "suffix" : "" }, { "dropping-particle" : "", "family" : "Arimany", "given" : "Josep-Lluis", "non-dropping-particle" : "", "parse-names" : false, "suffix" : "" }, { "dropping-particle" : "", "family" : "Gimenez-Sanchez", "given" : "Francisco", "non-dropping-particle" : "", "parse-names" : false, "suffix" : "" }, { "dropping-particle" : "", "family" : "Antonio", "given" : "Jos\u00e9", "non-dropping-particle" : "", "parse-names" : false, "suffix" : "" }, { "dropping-particle" : "", "family" : "Gianzo", "given" : "Couceiro", "non-dropping-particle" : "", "parse-names" : false, "suffix" : "" }, { "dropping-particle" : "", "family" : "Kov\u00e1cs", "given" : "\u00c9va", "non-dropping-particle" : "", "parse-names" : false, "suffix" : "" }, { "dropping-particle" : "", "family" : "Rojo", "given" : "Pablo", "non-dropping-particle" : "", "parse-names" : false, "suffix" : "" }, { "dropping-particle" : "", "family" : "Wang", "given" : "Huajun", "non-dropping-particle" : "", "parse-names" : false, "suffix" : "" }, { "dropping-particle" : "", "family" : "Bhusal", "given" : "Chiranjiwi", "non-dropping-particle" : "", "parse-names" : false, "suffix" : "" }, { "dropping-particle" : "", "family" : "Toneatto", "given" : "Daniela", "non-dropping-particle" : "", "parse-names" : false, "suffix" : "" } ], "container-title" : "Journal of Infection", "id" : "ITEM-1", "issued" : { "date-parts" : [ [ "2017" ] ] }, "page" : "258-269", "title" : "Antibody persistence and booster responses 24-36 months after different 4CMenB vaccination schedules in infants and children: A randomised trial", "type" : "article-journal", "volume" : "76" }, "uris" : [ "http://www.mendeley.com/documents/?uuid=dd8169b2-7270-3fe3-9dbe-2b3028b9677a" ] } ], "mendeley" : { "formattedCitation" : "&lt;sup&gt;24&lt;/sup&gt;", "plainTextFormattedCitation" : "24", "previouslyFormattedCitation" : "&lt;sup&gt;24&lt;/sup&gt;" }, "properties" : {  }, "schema" : "https://github.com/citation-style-language/schema/raw/master/csl-citation.json" }</w:instrText>
      </w:r>
      <w:r>
        <w:fldChar w:fldCharType="separate"/>
      </w:r>
      <w:r w:rsidR="00E60AA4" w:rsidRPr="00E60AA4">
        <w:rPr>
          <w:noProof/>
          <w:vertAlign w:val="superscript"/>
        </w:rPr>
        <w:t>24</w:t>
      </w:r>
      <w:r>
        <w:fldChar w:fldCharType="end"/>
      </w:r>
      <w:r>
        <w:t xml:space="preserve"> Vaccine-induced antibodies from infants receiving these two schedules showed no differences in the percentage of strains killed in an </w:t>
      </w:r>
      <w:proofErr w:type="spellStart"/>
      <w:r>
        <w:t>hSBA</w:t>
      </w:r>
      <w:proofErr w:type="spellEnd"/>
      <w:r>
        <w:t xml:space="preserve"> assay against 40 </w:t>
      </w:r>
      <w:proofErr w:type="spellStart"/>
      <w:r>
        <w:t>MenB</w:t>
      </w:r>
      <w:proofErr w:type="spellEnd"/>
      <w:r>
        <w:t xml:space="preserve"> strains causing IMD in England.</w:t>
      </w:r>
      <w:r>
        <w:fldChar w:fldCharType="begin" w:fldLock="1"/>
      </w:r>
      <w:r w:rsidR="00E60AA4">
        <w:instrText>ADDIN CSL_CITATION { "citationItems" : [ { "id" : "ITEM-1", "itemData" : { "DOI" : "10.1080/21645515.2018.1537756", "ISSN" : "2164554X", "abstract" : "The 4-component vaccine 4CMenB, developed against invasive disease caused by meningococcal serogroup B, is approved for use in infants in several countries worldwide. 4CMenB is mostly used as 3 + 1 schedule, except for the UK, where a 2 + 1 schedule is used, and where the vaccine showed an effectiveness of 82.9%. Here we compared the coverage of two 4CMenB vaccination schedules (3 + 1 [2.5, 3.5, 5, 11 months] versus 2 + 1 [3.5, 5, 11 months of age]) against 40 serogroup B strains, representative of epidemiologically-relevant isolates circulating in England and Wales in 2007-2008, using sera from a previous phase 3b clinical trial. The strains were tested using hSBA on pooled sera of infants, collected at one month post-primary and booster vaccination. 4CMenB coverage was defined as the percentage of strains with positive killing (hSBA titres &gt;/= 4 after immunisation and negative baseline hSBA titres &lt; 2). Coverage of 4CMenB was 40.0% (95% confidence interval [CI]: 24.9-56.7) and 87.5% (95%CI: 73.2-95.8) at one month post-primary and booster vaccination, respectively, regardless of immunisation schedule. Using a more conservative threshold (post-immunisation hSBA titres &gt;/= 8; baseline &lt;/= 2), at one month post-booster dose, strain coverages were 80% (3 + 1) and 70% (2 + 1). We used a linear regression model to assess correlation between post-immunisation hSBA data for each strain in the two groups; Pearson's correlation coefficients were 0.93 and 0.99 at one month post-primary and booster vaccination. Overall, there is no evidence for a difference in strain coverage when 4CMenB is administered according to a 3 + 1 or 2 + 1 infant vaccination schedule.", "author" : [ { "dropping-particle" : "", "family" : "Biolchi", "given" : "Alessia", "non-dropping-particle" : "", "parse-names" : false, "suffix" : "" }, { "dropping-particle" : "", "family" : "Tomei", "given" : "Sara", "non-dropping-particle" : "", "parse-names" : false, "suffix" : "" }, { "dropping-particle" : "", "family" : "Santini", "given" : "Laura", "non-dropping-particle" : "", "parse-names" : false, "suffix" : "" }, { "dropping-particle" : "", "family" : "Welsch", "given" : "Jo Anne", "non-dropping-particle" : "", "parse-names" : false, "suffix" : "" }, { "dropping-particle" : "", "family" : "Toneatto", "given" : "Daniela", "non-dropping-particle" : "", "parse-names" : false, "suffix" : "" }, { "dropping-particle" : "", "family" : "Gaitatzis", "given" : "Nikolaos", "non-dropping-particle" : "", "parse-names" : false, "suffix" : "" }, { "dropping-particle" : "", "family" : "Bai", "given" : "Xilian", "non-dropping-particle" : "", "parse-names" : false, "suffix" : "" }, { "dropping-particle" : "", "family" : "Borrow", "given" : "Ray", "non-dropping-particle" : "", "parse-names" : false, "suffix" : "" }, { "dropping-particle" : "", "family" : "Giuliani", "given" : "Marzia Monica", "non-dropping-particle" : "", "parse-names" : false, "suffix" : "" }, { "dropping-particle" : "", "family" : "Mori", "given" : "Elena", "non-dropping-particle" : "", "parse-names" : false, "suffix" : "" }, { "dropping-particle" : "", "family" : "Pizza", "given" : "Mariagrazia", "non-dropping-particle" : "", "parse-names" : false, "suffix" : "" } ], "container-title" : "Human Vaccines and Immunotherapeutics", "id" : "ITEM-1", "issue" : "3", "issued" : { "date-parts" : [ [ "2019" ] ] }, "page" : "725-731", "title" : "Evaluation of strain coverage of the multicomponent meningococcal serogroup B vaccine (4CMenB) administered in infants according to different immunisation schedules", "type" : "article-journal", "volume" : "15" }, "uris" : [ "http://www.mendeley.com/documents/?uuid=7cb63abd-08b5-4a06-84e8-ed2e53d32fe4" ] } ], "mendeley" : { "formattedCitation" : "&lt;sup&gt;25&lt;/sup&gt;", "plainTextFormattedCitation" : "25", "previouslyFormattedCitation" : "&lt;sup&gt;25&lt;/sup&gt;" }, "properties" : {  }, "schema" : "https://github.com/citation-style-language/schema/raw/master/csl-citation.json" }</w:instrText>
      </w:r>
      <w:r>
        <w:fldChar w:fldCharType="separate"/>
      </w:r>
      <w:r w:rsidR="00E60AA4" w:rsidRPr="00E60AA4">
        <w:rPr>
          <w:noProof/>
          <w:vertAlign w:val="superscript"/>
        </w:rPr>
        <w:t>25</w:t>
      </w:r>
      <w:r>
        <w:fldChar w:fldCharType="end"/>
      </w:r>
      <w:r>
        <w:t xml:space="preserve"> </w:t>
      </w:r>
    </w:p>
    <w:p w14:paraId="4538DA10" w14:textId="11265119" w:rsidR="000E1E23" w:rsidRDefault="0066059E" w:rsidP="00D10145">
      <w:pPr>
        <w:tabs>
          <w:tab w:val="left" w:pos="3585"/>
        </w:tabs>
        <w:spacing w:before="120" w:line="480" w:lineRule="auto"/>
      </w:pPr>
      <w:r>
        <w:lastRenderedPageBreak/>
        <w:t xml:space="preserve">In addition to the UK, 4CMenB was also implemented </w:t>
      </w:r>
      <w:r w:rsidR="000E1E23">
        <w:t>in the Saguenay-Lac-Saint-Jean region of Quebec</w:t>
      </w:r>
      <w:r w:rsidR="00AB31B6">
        <w:t xml:space="preserve">, </w:t>
      </w:r>
      <w:r>
        <w:t xml:space="preserve">Canada in 2014 </w:t>
      </w:r>
      <w:r w:rsidR="000E1E23">
        <w:t>in response to a</w:t>
      </w:r>
      <w:r>
        <w:t xml:space="preserve">n </w:t>
      </w:r>
      <w:r w:rsidR="000E1E23">
        <w:t xml:space="preserve">increase in </w:t>
      </w:r>
      <w:proofErr w:type="spellStart"/>
      <w:r w:rsidR="000E1E23">
        <w:t>MenB</w:t>
      </w:r>
      <w:proofErr w:type="spellEnd"/>
      <w:r w:rsidR="000E1E23">
        <w:t xml:space="preserve"> disease </w:t>
      </w:r>
      <w:r>
        <w:t xml:space="preserve">incidence </w:t>
      </w:r>
      <w:r w:rsidR="000E1E23">
        <w:t>to 3.4/100,000, ten t</w:t>
      </w:r>
      <w:r w:rsidR="00AB31B6">
        <w:t xml:space="preserve">imes </w:t>
      </w:r>
      <w:r>
        <w:t xml:space="preserve">higher than </w:t>
      </w:r>
      <w:r w:rsidR="00AB31B6">
        <w:t>the national rate</w:t>
      </w:r>
      <w:r>
        <w:t>.</w:t>
      </w:r>
      <w:r w:rsidR="00D67D63">
        <w:fldChar w:fldCharType="begin" w:fldLock="1"/>
      </w:r>
      <w:r w:rsidR="00E60AA4">
        <w:instrText>ADDIN CSL_CITATION { "citationItems" : [ { "id" : "ITEM-1", "itemData" : { "DOI" : "10.1016/j.vaccine.2019.06.021", "ISSN" : "0264410X", "PMID" : "31239214", "abstract" : "In the Saguenay-Lac-Saint-Jean region of Quebec, 83% of the population\u202f\u226420\u202fyears (n\u202f\u2245\u202f59,500) was immunized in 2014 with the four-component Serogroup B meningococcal vaccine to control a long-lasting outbreak caused by a virulent ST-269 Serogroup B Neisseria meningitidis clone. Following the campaign, invasive meningococcal B disease (B-IMD) incidence fell sharply in the target population from 11.4/100,000 in 2006-2014 to 0.4/100,000 in 2014-2018 (p\u202f&lt;\u202f0.0001). Five B-IMD cases occurred in the region from July 2014 to June 2018, including one vaccinated child, one unvaccinated young adult and 3 unvaccinated elderly adults. Estimate of direct vaccine protection was 79% [95%CI:-231%;99%]. The overall campaign impact in the region taking into account the decrease in B-IMD incidence at provincial level was a 86% [95%CI:-2%;98%] decrease in B-IMD risk. The campaign impact was mostly seen in the target age-group suggesting no herd effect among unvaccinated older adults.", "author" : [ { "dropping-particle" : "", "family" : "Deceuninck", "given" : "G.", "non-dropping-particle" : "", "parse-names" : false, "suffix" : "" }, { "dropping-particle" : "", "family" : "Lefebvre", "given" : "B.", "non-dropping-particle" : "", "parse-names" : false, "suffix" : "" }, { "dropping-particle" : "", "family" : "Tsang", "given" : "R.", "non-dropping-particle" : "", "parse-names" : false, "suffix" : "" }, { "dropping-particle" : "", "family" : "Betala-Belinga", "given" : "J.F.", "non-dropping-particle" : "", "parse-names" : false, "suffix" : "" }, { "dropping-particle" : "", "family" : "Serres", "given" : "G.", "non-dropping-particle" : "De", "parse-names" : false, "suffix" : "" }, { "dropping-particle" : "", "family" : "Wals", "given" : "P.", "non-dropping-particle" : "De", "parse-names" : false, "suffix" : "" } ], "container-title" : "Vaccine", "id" : "ITEM-1", "issue" : "31", "issued" : { "date-parts" : [ [ "2019", "7", "18" ] ] }, "page" : "4243-4245", "title" : "Impact of a mass vaccination campaign against Serogroup B meningococcal disease in the Saguenay-Lac-Saint-Jean region of Quebec four years after its launch", "type" : "article-journal", "volume" : "37" }, "uris" : [ "http://www.mendeley.com/documents/?uuid=8ce05eb4-8925-3625-a685-9eeec353b8bc" ] } ], "mendeley" : { "formattedCitation" : "&lt;sup&gt;26&lt;/sup&gt;", "plainTextFormattedCitation" : "26", "previouslyFormattedCitation" : "&lt;sup&gt;26&lt;/sup&gt;" }, "properties" : {  }, "schema" : "https://github.com/citation-style-language/schema/raw/master/csl-citation.json" }</w:instrText>
      </w:r>
      <w:r w:rsidR="00D67D63">
        <w:fldChar w:fldCharType="separate"/>
      </w:r>
      <w:r w:rsidR="00E60AA4" w:rsidRPr="00E60AA4">
        <w:rPr>
          <w:noProof/>
          <w:vertAlign w:val="superscript"/>
        </w:rPr>
        <w:t>26</w:t>
      </w:r>
      <w:r w:rsidR="00D67D63">
        <w:fldChar w:fldCharType="end"/>
      </w:r>
      <w:r w:rsidR="00D67D63">
        <w:t xml:space="preserve"> </w:t>
      </w:r>
      <w:r w:rsidR="000E1E23">
        <w:t xml:space="preserve">Of </w:t>
      </w:r>
      <w:r>
        <w:t xml:space="preserve">the </w:t>
      </w:r>
      <w:r w:rsidR="000E1E23">
        <w:t>59,373 individuals aged 2 months to 20 years who were eligible for the vaccine, 8</w:t>
      </w:r>
      <w:r w:rsidR="007245F3">
        <w:t>3</w:t>
      </w:r>
      <w:r w:rsidR="000E1E23">
        <w:t xml:space="preserve">% received </w:t>
      </w:r>
      <w:r w:rsidR="00A65648">
        <w:t>it</w:t>
      </w:r>
      <w:r w:rsidR="000E1E23">
        <w:t xml:space="preserve"> and </w:t>
      </w:r>
      <w:proofErr w:type="spellStart"/>
      <w:r w:rsidR="007245F3">
        <w:t>MenB</w:t>
      </w:r>
      <w:proofErr w:type="spellEnd"/>
      <w:r w:rsidR="007245F3">
        <w:t xml:space="preserve"> disease incidence in the target population fell from </w:t>
      </w:r>
      <w:r w:rsidR="007245F3" w:rsidRPr="007245F3">
        <w:t xml:space="preserve">11.4/100,000 in 2006-2014 to 0.4/100,000 in 2014-2018 (p &lt; 0.0001). Five </w:t>
      </w:r>
      <w:proofErr w:type="spellStart"/>
      <w:r w:rsidR="007245F3">
        <w:t>MenB</w:t>
      </w:r>
      <w:proofErr w:type="spellEnd"/>
      <w:r w:rsidR="007245F3" w:rsidRPr="007245F3">
        <w:t xml:space="preserve"> cases </w:t>
      </w:r>
      <w:r w:rsidR="005709B3">
        <w:t xml:space="preserve">occurred </w:t>
      </w:r>
      <w:r w:rsidR="007245F3">
        <w:t>during</w:t>
      </w:r>
      <w:r w:rsidR="007245F3" w:rsidRPr="007245F3">
        <w:t xml:space="preserve"> </w:t>
      </w:r>
      <w:r w:rsidR="00682572">
        <w:t xml:space="preserve">a </w:t>
      </w:r>
      <w:proofErr w:type="gramStart"/>
      <w:r w:rsidR="00682572">
        <w:t>four year</w:t>
      </w:r>
      <w:proofErr w:type="gramEnd"/>
      <w:r w:rsidR="00682572">
        <w:t xml:space="preserve"> period from </w:t>
      </w:r>
      <w:r w:rsidR="007245F3" w:rsidRPr="007245F3">
        <w:t xml:space="preserve">July 2014 to June 2018, including </w:t>
      </w:r>
      <w:r w:rsidR="007245F3">
        <w:t>a six year-old child vaccinated with 2 doses at two years of age</w:t>
      </w:r>
      <w:r w:rsidR="007245F3" w:rsidRPr="007245F3">
        <w:t xml:space="preserve">, one unvaccinated young adult and 3 unvaccinated </w:t>
      </w:r>
      <w:r w:rsidR="007245F3">
        <w:t>older adults</w:t>
      </w:r>
      <w:r w:rsidR="007245F3" w:rsidRPr="007245F3">
        <w:t xml:space="preserve">. </w:t>
      </w:r>
      <w:r w:rsidR="007245F3" w:rsidRPr="00E60AA4">
        <w:t>Vaccine effectiveness was estimated to be 79% (95%CI</w:t>
      </w:r>
      <w:r w:rsidR="00CB65AD" w:rsidRPr="00E60AA4">
        <w:t>,</w:t>
      </w:r>
      <w:r w:rsidR="007245F3" w:rsidRPr="00E60AA4">
        <w:t xml:space="preserve"> -231% to 99%) </w:t>
      </w:r>
      <w:r w:rsidR="00682572" w:rsidRPr="00E60AA4">
        <w:t>over this four</w:t>
      </w:r>
      <w:r w:rsidR="00A61D5F" w:rsidRPr="00E60AA4">
        <w:t>-</w:t>
      </w:r>
      <w:r w:rsidR="00682572" w:rsidRPr="00E60AA4">
        <w:t xml:space="preserve">year period </w:t>
      </w:r>
      <w:r w:rsidR="007245F3" w:rsidRPr="00E60AA4">
        <w:t>with an overall 86% (95%CI</w:t>
      </w:r>
      <w:r w:rsidR="00CB65AD" w:rsidRPr="00E60AA4">
        <w:t>,</w:t>
      </w:r>
      <w:r w:rsidR="00A61D5F" w:rsidRPr="00E60AA4">
        <w:t xml:space="preserve"> </w:t>
      </w:r>
      <w:r w:rsidR="007245F3" w:rsidRPr="00E60AA4">
        <w:t xml:space="preserve">-2% to 98%) reduction in </w:t>
      </w:r>
      <w:proofErr w:type="spellStart"/>
      <w:r w:rsidR="007245F3" w:rsidRPr="00E60AA4">
        <w:t>MenB</w:t>
      </w:r>
      <w:proofErr w:type="spellEnd"/>
      <w:r w:rsidR="007245F3" w:rsidRPr="00E60AA4">
        <w:t xml:space="preserve"> disease risk in the vaccine-eligible cohort, albeit with wide and non-significant confidence intervals because of small numbers of cases.</w:t>
      </w:r>
      <w:r w:rsidR="00D01814" w:rsidRPr="00E60AA4">
        <w:fldChar w:fldCharType="begin" w:fldLock="1"/>
      </w:r>
      <w:r w:rsidR="00E60AA4" w:rsidRPr="00E60AA4">
        <w:instrText>ADDIN CSL_CITATION { "citationItems" : [ { "id" : "ITEM-1", "itemData" : { "DOI" : "10.1016/j.vaccine.2019.06.021", "ISSN" : "0264410X", "PMID" : "31239214", "abstract" : "In the Saguenay-Lac-Saint-Jean region of Quebec, 83% of the population\u202f\u226420\u202fyears (n\u202f\u2245\u202f59,500) was immunized in 2014 with the four-component Serogroup B meningococcal vaccine to control a long-lasting outbreak caused by a virulent ST-269 Serogroup B Neisseria meningitidis clone. Following the campaign, invasive meningococcal B disease (B-IMD) incidence fell sharply in the target population from 11.4/100,000 in 2006-2014 to 0.4/100,000 in 2014-2018 (p\u202f&lt;\u202f0.0001). Five B-IMD cases occurred in the region from July 2014 to June 2018, including one vaccinated child, one unvaccinated young adult and 3 unvaccinated elderly adults. Estimate of direct vaccine protection was 79% [95%CI:-231%;99%]. The overall campaign impact in the region taking into account the decrease in B-IMD incidence at provincial level was a 86% [95%CI:-2%;98%] decrease in B-IMD risk. The campaign impact was mostly seen in the target age-group suggesting no herd effect among unvaccinated older adults.", "author" : [ { "dropping-particle" : "", "family" : "Deceuninck", "given" : "G.", "non-dropping-particle" : "", "parse-names" : false, "suffix" : "" }, { "dropping-particle" : "", "family" : "Lefebvre", "given" : "B.", "non-dropping-particle" : "", "parse-names" : false, "suffix" : "" }, { "dropping-particle" : "", "family" : "Tsang", "given" : "R.", "non-dropping-particle" : "", "parse-names" : false, "suffix" : "" }, { "dropping-particle" : "", "family" : "Betala-Belinga", "given" : "J.F.", "non-dropping-particle" : "", "parse-names" : false, "suffix" : "" }, { "dropping-particle" : "", "family" : "Serres", "given" : "G.", "non-dropping-particle" : "De", "parse-names" : false, "suffix" : "" }, { "dropping-particle" : "", "family" : "Wals", "given" : "P.", "non-dropping-particle" : "De", "parse-names" : false, "suffix" : "" } ], "container-title" : "Vaccine", "id" : "ITEM-1", "issue" : "31", "issued" : { "date-parts" : [ [ "2019", "7", "18" ] ] }, "page" : "4243-4245", "title" : "Impact of a mass vaccination campaign against Serogroup B meningococcal disease in the Saguenay-Lac-Saint-Jean region of Quebec four years after its launch", "type" : "article-journal", "volume" : "37" }, "uris" : [ "http://www.mendeley.com/documents/?uuid=8ce05eb4-8925-3625-a685-9eeec353b8bc" ] } ], "mendeley" : { "formattedCitation" : "&lt;sup&gt;26&lt;/sup&gt;", "plainTextFormattedCitation" : "26", "previouslyFormattedCitation" : "&lt;sup&gt;26&lt;/sup&gt;" }, "properties" : {  }, "schema" : "https://github.com/citation-style-language/schema/raw/master/csl-citation.json" }</w:instrText>
      </w:r>
      <w:r w:rsidR="00D01814" w:rsidRPr="00E60AA4">
        <w:fldChar w:fldCharType="separate"/>
      </w:r>
      <w:r w:rsidR="00E60AA4" w:rsidRPr="00E60AA4">
        <w:rPr>
          <w:noProof/>
          <w:vertAlign w:val="superscript"/>
        </w:rPr>
        <w:t>26</w:t>
      </w:r>
      <w:r w:rsidR="00D01814" w:rsidRPr="00E60AA4">
        <w:fldChar w:fldCharType="end"/>
      </w:r>
      <w:r w:rsidR="000E1E23">
        <w:t xml:space="preserve"> </w:t>
      </w:r>
      <w:r w:rsidR="00797AD2">
        <w:t xml:space="preserve">More recently, </w:t>
      </w:r>
      <w:r w:rsidR="00206558">
        <w:t xml:space="preserve">Andorra, San Marino, </w:t>
      </w:r>
      <w:r w:rsidR="00797AD2">
        <w:t>Ireland, Italy</w:t>
      </w:r>
      <w:r w:rsidR="00073012">
        <w:t>,</w:t>
      </w:r>
      <w:r w:rsidR="00797AD2">
        <w:t xml:space="preserve"> Lithuania </w:t>
      </w:r>
      <w:r w:rsidR="00073012">
        <w:t xml:space="preserve">and several regions in Spain including Castilla y Leon and the Canary Islands </w:t>
      </w:r>
      <w:r w:rsidR="00797AD2">
        <w:t>have also implemented 4CMenB into their publicly-funded national infant immunisation programmes,</w:t>
      </w:r>
      <w:r w:rsidR="00797AD2">
        <w:fldChar w:fldCharType="begin" w:fldLock="1"/>
      </w:r>
      <w:r w:rsidR="00E60AA4">
        <w:instrText>ADDIN CSL_CITATION { "citationItems" : [ { "id" : "ITEM-1", "itemData" : { "DOI" : "10.2900/18933", "ISBN" : "9789294981639", "abstract" : "Suggested citation: European Centre for Disease Prevention and Control. Expert opinion on the introduction of the meningococcal B (4CMenB) vaccine in the EU/EEA. Stockholm: ECDC; 2017.", "author" : [ { "dropping-particle" : "", "family" : "European Centre for Disease Prevention and Control", "given" : "", "non-dropping-particle" : "", "parse-names" : false, "suffix" : "" } ], "id" : "ITEM-1", "issued" : { "date-parts" : [ [ "2017" ] ] }, "number-of-pages" : "1-38", "title" : "Expert opinion on the introduction of the meningococcal B (4CMenB) vaccine in the EU/EEA", "type" : "book" }, "uris" : [ "http://www.mendeley.com/documents/?uuid=6df22cec-2265-46ed-979a-0784e0a17af8", "http://www.mendeley.com/documents/?uuid=f62e95c8-6794-4d52-af4f-f614972e6550" ] }, { "id" : "ITEM-2", "itemData" : { "URL" : "https://vaccine-schedule.ecdc.europa.eu/Scheduler/ByCountry?SelectedCountryId=120&amp;IncludeChildAgeGroup=true&amp;IncludeChildAgeGroup=false&amp;IncludeAdultAgeGroup=true&amp;IncludeAdultAgeGroup=false", "accessed" : { "date-parts" : [ [ "2019", "10", "21" ] ] }, "author" : [ { "dropping-particle" : "", "family" : "ECDC", "given" : "", "non-dropping-particle" : "", "parse-names" : false, "suffix" : "" } ], "container-title" : "Vaccine Scheduler: Lithuania Recommended Vaccines", "id" : "ITEM-2", "issued" : { "date-parts" : [ [ "2018" ] ] }, "title" : "Vaccine Scheduler: Lithuania Recommended Vaccines", "type" : "webpage" }, "uris" : [ "http://www.mendeley.com/documents/?uuid=1ea80c2e-c3ed-417c-ad25-a93120ab0236" ] }, { "id" : "ITEM-3", "itemData" : { "URL" : "http://www.gobiernodecanarias.org/boc/2019/126/001.html", "accessed" : { "date-parts" : [ [ "2019", "10", "31" ] ] }, "author" : [ { "dropping-particle" : "", "family" : "Gobierno de Canarias", "given" : "", "non-dropping-particle" : "", "parse-names" : false, "suffix" : "" } ], "id" : "ITEM-3", "issued" : { "date-parts" : [ [ "2019" ] ] }, "title" : "Boletin Oficial de Canarias", "type" : "webpage" }, "uris" : [ "http://www.mendeley.com/documents/?uuid=f5a93f7f-734b-41a3-b217-6fe06432ab77" ] }, { "id" : "ITEM-4", "itemData" : { "URL" : "http://bocyl.jcyl.es/boletines/2019/04/25/pdf/BOCYL-D-25042019-41.pdf", "accessed" : { "date-parts" : [ [ "2019", "10", "31" ] ] }, "author" : [ { "dropping-particle" : "", "family" : "castilla y Leon", "given" : "Comunidad", "non-dropping-particle" : "De", "parse-names" : false, "suffix" : "" } ], "id" : "ITEM-4", "issued" : { "date-parts" : [ [ "2019" ] ] }, "title" : "Bolet\u00edn Oficial de Castilla y Le\u00f3n", "type" : "webpage" }, "uris" : [ "http://www.mendeley.com/documents/?uuid=12ac151c-007c-4b4e-bd69-cf55eb1a86e5" ] }, { "id" : "ITEM-5", "itemData" : { "URL" : "https://www.salut.ad/images/stories/Salut/pdfs/temes_salut/Targeto_Vacunes.pdf", "accessed" : { "date-parts" : [ [ "2019", "10", "31" ] ] }, "author" : [ { "dropping-particle" : "", "family" : "Govern d'Andorra", "given" : "", "non-dropping-particle" : "", "parse-names" : false, "suffix" : "" } ], "id" : "ITEM-5", "issued" : { "date-parts" : [ [ "2017" ] ] }, "title" : "Prtoegeix els teus fills", "type" : "webpage" }, "uris" : [ "http://www.mendeley.com/documents/?uuid=dc585a36-3d89-4a98-ac96-7de8373cabbe" ] }, { "id" : "ITEM-6", "itemData" : { "URL" : "http://www.iss.sm/on-line/home/vaccini-e-vaccinazioni/vaccinazioni-raccomandate.html", "accessed" : { "date-parts" : [ [ "2019", "10", "31" ] ] }, "author" : [ { "dropping-particle" : "", "family" : "Republica Di San Marino", "given" : "", "non-dropping-particle" : "", "parse-names" : false, "suffix" : "" } ], "container-title" : "Istituto per la Sicurezza Sociale", "id" : "ITEM-6", "issued" : { "date-parts" : [ [ "2017" ] ] }, "title" : "Vaccinazioni raccomandate", "type" : "webpage" }, "uris" : [ "http://www.mendeley.com/documents/?uuid=3f7da3a1-c328-4e77-9668-97b7134d016a" ] }, { "id" : "ITEM-7", "itemData" : { "author" : [ { "dropping-particle" : "", "family" : "Signorelli", "given" : "C", "non-dropping-particle" : "", "parse-names" : false, "suffix" : "" }, { "dropping-particle" : "", "family" : "Chiesa", "given" : "V", "non-dropping-particle" : "", "parse-names" : false, "suffix" : "" }, { "dropping-particle" : "", "family" : "Odone", "given" : "A", "non-dropping-particle" : "", "parse-names" : false, "suffix" : "" } ], "container-title" : "Journal of preventative Medicine and Hygiene", "id" : "ITEM-7", "issue" : "56", "issued" : { "date-parts" : [ [ "2015" ] ] }, "page" : "E125-E132", "title" : "Meningococcal serogroup B vaccine in Italy: state-of-art, organizational aspects and perspectives", "type" : "article-journal" }, "uris" : [ "http://www.mendeley.com/documents/?uuid=2628c44a-794f-4cc4-9d85-ca7a930f730e" ] } ], "mendeley" : { "formattedCitation" : "&lt;sup&gt;27\u201333&lt;/sup&gt;", "plainTextFormattedCitation" : "27\u201333", "previouslyFormattedCitation" : "&lt;sup&gt;27\u201333&lt;/sup&gt;" }, "properties" : {  }, "schema" : "https://github.com/citation-style-language/schema/raw/master/csl-citation.json" }</w:instrText>
      </w:r>
      <w:r w:rsidR="00797AD2">
        <w:fldChar w:fldCharType="separate"/>
      </w:r>
      <w:r w:rsidR="00E60AA4" w:rsidRPr="00E60AA4">
        <w:rPr>
          <w:noProof/>
          <w:vertAlign w:val="superscript"/>
        </w:rPr>
        <w:t>27–33</w:t>
      </w:r>
      <w:r w:rsidR="00797AD2">
        <w:fldChar w:fldCharType="end"/>
      </w:r>
      <w:r w:rsidR="00797AD2">
        <w:t xml:space="preserve"> while in South Australia the vaccine is a</w:t>
      </w:r>
      <w:r w:rsidR="00FD3910">
        <w:t>dditional</w:t>
      </w:r>
      <w:r w:rsidR="001E7EAA">
        <w:t>l</w:t>
      </w:r>
      <w:r w:rsidR="00FD3910">
        <w:t>y</w:t>
      </w:r>
      <w:r w:rsidR="00797AD2">
        <w:t xml:space="preserve"> being offered to toddlers and adolescents.</w:t>
      </w:r>
      <w:r w:rsidR="00797AD2">
        <w:fldChar w:fldCharType="begin" w:fldLock="1"/>
      </w:r>
      <w:r w:rsidR="00E60AA4">
        <w:instrText>ADDIN CSL_CITATION { "citationItems" : [ { "id" : "ITEM-1", "itemData" : { "author" : [ { "dropping-particle" : "", "family" : "Government of South Australia; South Australian Meningococcal B expert working group", "given" : "", "non-dropping-particle" : "", "parse-names" : false, "suffix" : "" } ], "id" : "ITEM-1", "issue" : "July", "issued" : { "date-parts" : [ [ "2018" ] ] }, "number-of-pages" : "1-31", "title" : "A Meningococcal B Program for South Australia Public Report", "type" : "report" }, "uris" : [ "http://www.mendeley.com/documents/?uuid=85ba2cbe-ee6a-4656-953e-6b78e1e7ef43" ] } ], "mendeley" : { "formattedCitation" : "&lt;sup&gt;34&lt;/sup&gt;", "plainTextFormattedCitation" : "34", "previouslyFormattedCitation" : "&lt;sup&gt;34&lt;/sup&gt;" }, "properties" : {  }, "schema" : "https://github.com/citation-style-language/schema/raw/master/csl-citation.json" }</w:instrText>
      </w:r>
      <w:r w:rsidR="00797AD2">
        <w:fldChar w:fldCharType="separate"/>
      </w:r>
      <w:r w:rsidR="00E60AA4" w:rsidRPr="00E60AA4">
        <w:rPr>
          <w:noProof/>
          <w:vertAlign w:val="superscript"/>
        </w:rPr>
        <w:t>34</w:t>
      </w:r>
      <w:r w:rsidR="00797AD2">
        <w:fldChar w:fldCharType="end"/>
      </w:r>
      <w:r w:rsidR="00797AD2">
        <w:t xml:space="preserve"> </w:t>
      </w:r>
    </w:p>
    <w:p w14:paraId="32EA65EE" w14:textId="766E246A" w:rsidR="00AB31B6" w:rsidRDefault="00AB31B6" w:rsidP="00D10145">
      <w:pPr>
        <w:spacing w:before="120" w:line="480" w:lineRule="auto"/>
        <w:rPr>
          <w:b/>
          <w:bCs/>
        </w:rPr>
      </w:pPr>
    </w:p>
    <w:p w14:paraId="533CB803" w14:textId="40CDE65B" w:rsidR="00FE4DDD" w:rsidRDefault="00590B10" w:rsidP="00D10145">
      <w:pPr>
        <w:spacing w:before="120" w:line="480" w:lineRule="auto"/>
        <w:rPr>
          <w:b/>
          <w:bCs/>
        </w:rPr>
      </w:pPr>
      <w:r w:rsidRPr="00CF4E84">
        <w:rPr>
          <w:b/>
          <w:bCs/>
          <w:noProof/>
        </w:rPr>
        <w:lastRenderedPageBreak/>
        <mc:AlternateContent>
          <mc:Choice Requires="wps">
            <w:drawing>
              <wp:inline distT="0" distB="0" distL="0" distR="0" wp14:anchorId="360B17A3" wp14:editId="6177CBE2">
                <wp:extent cx="5731510" cy="5645150"/>
                <wp:effectExtent l="0" t="0" r="2159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645150"/>
                        </a:xfrm>
                        <a:prstGeom prst="rect">
                          <a:avLst/>
                        </a:prstGeom>
                        <a:solidFill>
                          <a:srgbClr val="FFFFFF"/>
                        </a:solidFill>
                        <a:ln w="9525">
                          <a:solidFill>
                            <a:srgbClr val="000000"/>
                          </a:solidFill>
                          <a:miter lim="800000"/>
                          <a:headEnd/>
                          <a:tailEnd/>
                        </a:ln>
                      </wps:spPr>
                      <wps:txbx>
                        <w:txbxContent>
                          <w:p w14:paraId="2C79EDDA" w14:textId="77777777" w:rsidR="001210A7" w:rsidRDefault="001210A7" w:rsidP="00590B10">
                            <w:r>
                              <w:t>Box 1:</w:t>
                            </w:r>
                            <w:r w:rsidRPr="00012F7E">
                              <w:rPr>
                                <w:sz w:val="28"/>
                              </w:rPr>
                              <w:t xml:space="preserve"> Summary of Implementation around the world in Children and Adolescents*</w:t>
                            </w:r>
                          </w:p>
                          <w:p w14:paraId="5CA680D0" w14:textId="2F34A57D" w:rsidR="001210A7" w:rsidRDefault="001210A7" w:rsidP="00590B10">
                            <w:r>
                              <w:t>Implementation into publicly funded National Immunisation Programme</w:t>
                            </w:r>
                          </w:p>
                          <w:p w14:paraId="5BEDFF2C" w14:textId="30244837" w:rsidR="001210A7" w:rsidRDefault="001210A7" w:rsidP="00590B10">
                            <w:pPr>
                              <w:pStyle w:val="ListParagraph"/>
                              <w:numPr>
                                <w:ilvl w:val="0"/>
                                <w:numId w:val="4"/>
                              </w:numPr>
                              <w:spacing w:after="160" w:line="259" w:lineRule="auto"/>
                            </w:pPr>
                            <w:r>
                              <w:t>UK (September 2015) 2+1 infant schedule</w:t>
                            </w:r>
                            <w:r>
                              <w:rPr>
                                <w:vertAlign w:val="superscript"/>
                              </w:rPr>
                              <w:t>19</w:t>
                            </w:r>
                          </w:p>
                          <w:p w14:paraId="7AA88360" w14:textId="1C1E95E1" w:rsidR="001210A7" w:rsidRPr="00C61D39" w:rsidRDefault="001210A7" w:rsidP="005E48A9">
                            <w:pPr>
                              <w:pStyle w:val="ListParagraph"/>
                              <w:numPr>
                                <w:ilvl w:val="0"/>
                                <w:numId w:val="4"/>
                              </w:numPr>
                              <w:spacing w:after="160" w:line="259" w:lineRule="auto"/>
                            </w:pPr>
                            <w:r w:rsidRPr="00C61D39">
                              <w:t>Andorra (2016) 2+1 infant schedule</w:t>
                            </w:r>
                            <w:r>
                              <w:rPr>
                                <w:vertAlign w:val="superscript"/>
                              </w:rPr>
                              <w:t>3</w:t>
                            </w:r>
                            <w:r w:rsidR="00AC7F14">
                              <w:rPr>
                                <w:vertAlign w:val="superscript"/>
                              </w:rPr>
                              <w:t>1</w:t>
                            </w:r>
                            <w:r w:rsidRPr="00C61D39">
                              <w:t xml:space="preserve"> </w:t>
                            </w:r>
                          </w:p>
                          <w:p w14:paraId="7CE5184A" w14:textId="3447AF97" w:rsidR="001210A7" w:rsidRPr="00ED7934" w:rsidRDefault="001210A7" w:rsidP="00590B10">
                            <w:pPr>
                              <w:pStyle w:val="ListParagraph"/>
                              <w:numPr>
                                <w:ilvl w:val="0"/>
                                <w:numId w:val="4"/>
                              </w:numPr>
                              <w:spacing w:after="160" w:line="259" w:lineRule="auto"/>
                            </w:pPr>
                            <w:r w:rsidRPr="00ED7934">
                              <w:t>San Marino (2017) 3+1 infant schedule up to 2 years</w:t>
                            </w:r>
                            <w:r>
                              <w:rPr>
                                <w:vertAlign w:val="superscript"/>
                              </w:rPr>
                              <w:t>3</w:t>
                            </w:r>
                            <w:r w:rsidR="00AC7F14">
                              <w:rPr>
                                <w:vertAlign w:val="superscript"/>
                              </w:rPr>
                              <w:t>2</w:t>
                            </w:r>
                            <w:r w:rsidRPr="00ED7934">
                              <w:t xml:space="preserve"> </w:t>
                            </w:r>
                          </w:p>
                          <w:p w14:paraId="2DC4F595" w14:textId="42C7ECAD" w:rsidR="001210A7" w:rsidRDefault="001210A7" w:rsidP="00590B10">
                            <w:pPr>
                              <w:pStyle w:val="ListParagraph"/>
                              <w:numPr>
                                <w:ilvl w:val="0"/>
                                <w:numId w:val="4"/>
                              </w:numPr>
                              <w:spacing w:after="160" w:line="259" w:lineRule="auto"/>
                            </w:pPr>
                            <w:r>
                              <w:t>Ireland (Oct 2016) 2+1 infant schedule</w:t>
                            </w:r>
                            <w:r>
                              <w:rPr>
                                <w:vertAlign w:val="superscript"/>
                              </w:rPr>
                              <w:t>2</w:t>
                            </w:r>
                            <w:r w:rsidR="00AC7F14">
                              <w:rPr>
                                <w:vertAlign w:val="superscript"/>
                              </w:rPr>
                              <w:t>7</w:t>
                            </w:r>
                          </w:p>
                          <w:p w14:paraId="780E2AC5" w14:textId="542EDE9F" w:rsidR="001210A7" w:rsidRDefault="001210A7" w:rsidP="00590B10">
                            <w:pPr>
                              <w:pStyle w:val="ListParagraph"/>
                              <w:numPr>
                                <w:ilvl w:val="0"/>
                                <w:numId w:val="4"/>
                              </w:numPr>
                              <w:spacing w:after="160" w:line="259" w:lineRule="auto"/>
                            </w:pPr>
                            <w:r>
                              <w:t xml:space="preserve">Italy (January 2017) 3+1 infant </w:t>
                            </w:r>
                            <w:r>
                              <w:rPr>
                                <w:vertAlign w:val="superscript"/>
                              </w:rPr>
                              <w:t>2</w:t>
                            </w:r>
                            <w:r w:rsidR="00AC7F14">
                              <w:rPr>
                                <w:vertAlign w:val="superscript"/>
                              </w:rPr>
                              <w:t>7</w:t>
                            </w:r>
                            <w:r>
                              <w:rPr>
                                <w:vertAlign w:val="superscript"/>
                              </w:rPr>
                              <w:t>**</w:t>
                            </w:r>
                          </w:p>
                          <w:p w14:paraId="528BB902" w14:textId="3C923B3B" w:rsidR="001210A7" w:rsidRDefault="001210A7" w:rsidP="00590B10">
                            <w:pPr>
                              <w:pStyle w:val="ListParagraph"/>
                              <w:numPr>
                                <w:ilvl w:val="0"/>
                                <w:numId w:val="4"/>
                              </w:numPr>
                              <w:spacing w:after="160" w:line="259" w:lineRule="auto"/>
                            </w:pPr>
                            <w:r>
                              <w:t>Lithuania (2018) 2+1 infant schedule</w:t>
                            </w:r>
                            <w:r>
                              <w:rPr>
                                <w:vertAlign w:val="superscript"/>
                              </w:rPr>
                              <w:t>2</w:t>
                            </w:r>
                            <w:r w:rsidR="00AC7F14">
                              <w:rPr>
                                <w:vertAlign w:val="superscript"/>
                              </w:rPr>
                              <w:t>8</w:t>
                            </w:r>
                            <w:r>
                              <w:t xml:space="preserve"> </w:t>
                            </w:r>
                          </w:p>
                          <w:p w14:paraId="55455BDD" w14:textId="3458C6B2" w:rsidR="001210A7" w:rsidRDefault="001210A7" w:rsidP="00590B10">
                            <w:pPr>
                              <w:pStyle w:val="ListParagraph"/>
                              <w:numPr>
                                <w:ilvl w:val="0"/>
                                <w:numId w:val="4"/>
                              </w:numPr>
                              <w:spacing w:after="160" w:line="259" w:lineRule="auto"/>
                            </w:pPr>
                            <w:r>
                              <w:t>South Australia (2018)</w:t>
                            </w:r>
                            <w:r>
                              <w:rPr>
                                <w:vertAlign w:val="superscript"/>
                              </w:rPr>
                              <w:t>3</w:t>
                            </w:r>
                            <w:r w:rsidR="00AC7F14">
                              <w:rPr>
                                <w:vertAlign w:val="superscript"/>
                              </w:rPr>
                              <w:t>4</w:t>
                            </w:r>
                            <w:r>
                              <w:t xml:space="preserve"> </w:t>
                            </w:r>
                          </w:p>
                          <w:p w14:paraId="60E21AD4" w14:textId="13B66CF4" w:rsidR="001210A7" w:rsidRDefault="001210A7" w:rsidP="00590B10">
                            <w:r>
                              <w:t xml:space="preserve">Recommended but not publicly funded </w:t>
                            </w:r>
                          </w:p>
                          <w:p w14:paraId="5D2C2648" w14:textId="3449EA26" w:rsidR="001210A7" w:rsidRDefault="001210A7" w:rsidP="00590B10">
                            <w:pPr>
                              <w:pStyle w:val="ListParagraph"/>
                              <w:numPr>
                                <w:ilvl w:val="0"/>
                                <w:numId w:val="5"/>
                              </w:numPr>
                              <w:spacing w:after="160" w:line="259" w:lineRule="auto"/>
                            </w:pPr>
                            <w:r>
                              <w:t>Austria – 3 dose schedule ages 2 months to 2 years</w:t>
                            </w:r>
                            <w:r>
                              <w:rPr>
                                <w:vertAlign w:val="superscript"/>
                              </w:rPr>
                              <w:t>2</w:t>
                            </w:r>
                            <w:r w:rsidR="00AC7F14">
                              <w:rPr>
                                <w:vertAlign w:val="superscript"/>
                              </w:rPr>
                              <w:t>7</w:t>
                            </w:r>
                          </w:p>
                          <w:p w14:paraId="01C58E3F" w14:textId="65633ABA" w:rsidR="001210A7" w:rsidRDefault="001210A7" w:rsidP="00590B10">
                            <w:pPr>
                              <w:pStyle w:val="ListParagraph"/>
                              <w:numPr>
                                <w:ilvl w:val="0"/>
                                <w:numId w:val="5"/>
                              </w:numPr>
                              <w:spacing w:after="160" w:line="259" w:lineRule="auto"/>
                            </w:pPr>
                            <w:r>
                              <w:t>Czech Republic- recommended for infants, toddlers and adolescents (2+1 for infants, 2 doses only for older children)</w:t>
                            </w:r>
                            <w:r w:rsidRPr="000B6EE4">
                              <w:rPr>
                                <w:vertAlign w:val="superscript"/>
                              </w:rPr>
                              <w:t xml:space="preserve"> </w:t>
                            </w:r>
                            <w:r>
                              <w:rPr>
                                <w:vertAlign w:val="superscript"/>
                              </w:rPr>
                              <w:t>2</w:t>
                            </w:r>
                            <w:r w:rsidR="00AC7F14">
                              <w:rPr>
                                <w:vertAlign w:val="superscript"/>
                              </w:rPr>
                              <w:t>7</w:t>
                            </w:r>
                          </w:p>
                          <w:p w14:paraId="70B18548" w14:textId="29265527" w:rsidR="001210A7" w:rsidRDefault="001210A7" w:rsidP="00085610">
                            <w:pPr>
                              <w:pStyle w:val="ListParagraph"/>
                              <w:numPr>
                                <w:ilvl w:val="0"/>
                                <w:numId w:val="6"/>
                              </w:numPr>
                              <w:spacing w:after="160" w:line="259" w:lineRule="auto"/>
                            </w:pPr>
                            <w:r>
                              <w:t>Germany - Recommended only in Saxony region for infants and toddlers</w:t>
                            </w:r>
                            <w:r>
                              <w:rPr>
                                <w:vertAlign w:val="superscript"/>
                              </w:rPr>
                              <w:t>2</w:t>
                            </w:r>
                            <w:r w:rsidR="00AC7F14">
                              <w:rPr>
                                <w:vertAlign w:val="superscript"/>
                              </w:rPr>
                              <w:t>7</w:t>
                            </w:r>
                          </w:p>
                          <w:p w14:paraId="12EEC48E" w14:textId="031644CE" w:rsidR="001210A7" w:rsidRDefault="001210A7" w:rsidP="00ED7934">
                            <w:pPr>
                              <w:pStyle w:val="ListParagraph"/>
                              <w:numPr>
                                <w:ilvl w:val="0"/>
                                <w:numId w:val="6"/>
                              </w:numPr>
                              <w:spacing w:after="160" w:line="259" w:lineRule="auto"/>
                            </w:pPr>
                            <w:r>
                              <w:t>USA – used in seven separate University outbreaks between 2013 and 2018 (California, New Jersey, Oregon, Pennsylvania, Wisconsin, Massachusetts)</w:t>
                            </w:r>
                            <w:r>
                              <w:rPr>
                                <w:vertAlign w:val="superscript"/>
                              </w:rPr>
                              <w:t xml:space="preserve">12 </w:t>
                            </w:r>
                            <w:r>
                              <w:t>initially, currently also for adolescents with a category B recommendation (individual clinical decision based on risk-benefit)</w:t>
                            </w:r>
                          </w:p>
                          <w:p w14:paraId="6CF741DE" w14:textId="77777777" w:rsidR="001210A7" w:rsidRDefault="001210A7" w:rsidP="00590B10">
                            <w:r>
                              <w:t>Used in outbreak management only</w:t>
                            </w:r>
                          </w:p>
                          <w:p w14:paraId="64A6E106" w14:textId="3A4391C2" w:rsidR="001210A7" w:rsidRDefault="001210A7" w:rsidP="00590B10">
                            <w:pPr>
                              <w:pStyle w:val="ListParagraph"/>
                              <w:numPr>
                                <w:ilvl w:val="0"/>
                                <w:numId w:val="6"/>
                              </w:numPr>
                              <w:spacing w:after="160" w:line="259" w:lineRule="auto"/>
                            </w:pPr>
                            <w:r>
                              <w:t>Canada- 2014 SLSJ region of Quebec- 59,373 individuals aged 2-20 years offered 4CMenB (2 doses)</w:t>
                            </w:r>
                            <w:r>
                              <w:rPr>
                                <w:vertAlign w:val="superscript"/>
                              </w:rPr>
                              <w:t>2</w:t>
                            </w:r>
                            <w:r w:rsidR="00AC7F14">
                              <w:rPr>
                                <w:vertAlign w:val="superscript"/>
                              </w:rPr>
                              <w:t>6</w:t>
                            </w:r>
                          </w:p>
                          <w:p w14:paraId="1839463E" w14:textId="77777777" w:rsidR="001210A7" w:rsidRDefault="001210A7" w:rsidP="00590B10"/>
                          <w:p w14:paraId="684882C6" w14:textId="77A989C1" w:rsidR="001210A7" w:rsidRDefault="001210A7" w:rsidP="00590B10">
                            <w:pPr>
                              <w:rPr>
                                <w:i/>
                                <w:iCs/>
                              </w:rPr>
                            </w:pPr>
                            <w:r w:rsidRPr="00E70657">
                              <w:rPr>
                                <w:i/>
                                <w:iCs/>
                              </w:rPr>
                              <w:t>*</w:t>
                            </w:r>
                            <w:r>
                              <w:rPr>
                                <w:i/>
                                <w:iCs/>
                              </w:rPr>
                              <w:t xml:space="preserve"> </w:t>
                            </w:r>
                            <w:r w:rsidRPr="00E70657">
                              <w:rPr>
                                <w:i/>
                                <w:iCs/>
                              </w:rPr>
                              <w:t>Many other countries recommend 4CMenB for at-risk individuals of different ages</w:t>
                            </w:r>
                          </w:p>
                          <w:p w14:paraId="3E16A494" w14:textId="01813518" w:rsidR="001210A7" w:rsidRPr="00D43A28" w:rsidRDefault="001210A7" w:rsidP="00590B10">
                            <w:pPr>
                              <w:rPr>
                                <w:i/>
                                <w:iCs/>
                                <w:vertAlign w:val="superscript"/>
                              </w:rPr>
                            </w:pPr>
                            <w:r>
                              <w:rPr>
                                <w:i/>
                                <w:iCs/>
                              </w:rPr>
                              <w:t>** In Italy, the national recommendation is for a 3+1 schedule although individual regions are free to introduce different schedules and some regions have opted for a 2+1 schedule</w:t>
                            </w:r>
                            <w:r>
                              <w:rPr>
                                <w:i/>
                                <w:iCs/>
                                <w:vertAlign w:val="superscript"/>
                              </w:rPr>
                              <w:t>3</w:t>
                            </w:r>
                            <w:r w:rsidR="00AC7F14">
                              <w:rPr>
                                <w:i/>
                                <w:iCs/>
                                <w:vertAlign w:val="superscript"/>
                              </w:rPr>
                              <w:t>3</w:t>
                            </w:r>
                          </w:p>
                        </w:txbxContent>
                      </wps:txbx>
                      <wps:bodyPr rot="0" vert="horz" wrap="square" lIns="91440" tIns="45720" rIns="91440" bIns="45720" anchor="t" anchorCtr="0">
                        <a:noAutofit/>
                      </wps:bodyPr>
                    </wps:wsp>
                  </a:graphicData>
                </a:graphic>
              </wp:inline>
            </w:drawing>
          </mc:Choice>
          <mc:Fallback>
            <w:pict>
              <v:shapetype w14:anchorId="360B17A3" id="_x0000_t202" coordsize="21600,21600" o:spt="202" path="m,l,21600r21600,l21600,xe">
                <v:stroke joinstyle="miter"/>
                <v:path gradientshapeok="t" o:connecttype="rect"/>
              </v:shapetype>
              <v:shape id="Text Box 2" o:spid="_x0000_s1026" type="#_x0000_t202" style="width:451.3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ErJAIAAEUEAAAOAAAAZHJzL2Uyb0RvYy54bWysU9uO0zAQfUfiHyy/0zSl2UvUdLV0KUJa&#10;LtIuHzB1nMbC8RjbbbJ8/Y6dbomAJ0QeLNszPjlzzszqZug0O0rnFZqK57M5Z9IIrJXZV/zb4/bN&#10;FWc+gKlBo5EVf5Ke36xfv1r1tpQLbFHX0jECMb7sbcXbEGyZZV60sgM/QysNBRt0HQQ6un1WO+gJ&#10;vdPZYj6/yHp0tXUopPd0ezcG+TrhN40U4UvTeBmYrjhxC2l1ad3FNVuvoNw7sK0SJxrwDyw6UIZ+&#10;eoa6gwDs4NQfUJ0SDj02YSawy7BplJCpBqomn/9WzUMLVqZaSBxvzzL5/wcrPh+/OqZq8o4zAx1Z&#10;9CiHwN7hwBZRnd76kpIeLKWFga5jZqzU23sU3z0zuGnB7OWtc9i3Empil8eX2eTpiOMjyK7/hDX9&#10;Bg4BE9DQuC4CkhiM0Mmlp7MzkYqgy+LybV7kFBIUKy6WRV4k7zIoX55b58MHiR2Lm4o7sj7Bw/He&#10;h0gHypeURB+1qrdK63Rw+91GO3YEapNt+lIFVOU0TRvWV/y6WBSjAtOYn0LM0/c3iE4F6netuopf&#10;nZOgjLq9N3XqxgBKj3uirM1JyKjdqGIYdsPJmB3WTySpw7GvaQ5p06L7yVlPPV1x/+MATnKmPxqy&#10;5TpfLuMQpMOyuFzQwU0ju2kEjCCoigfOxu0mpMGJghm8JfsalYSNPo9MTlypV5Pep7mKwzA9p6xf&#10;079+BgAA//8DAFBLAwQUAAYACAAAACEA3QUZ79sAAAAFAQAADwAAAGRycy9kb3ducmV2LnhtbEyP&#10;wUrEMBCG74LvEEbwIm7iKrWtTRcRFL2tq+g128y2xWZSk2y3vr2jF70MDP/PN99Uq9kNYsIQe08a&#10;LhYKBFLjbU+thteX+/McREyGrBk8oYYvjLCqj48qU1p/oGecNqkVDKFYGg1dSmMpZWw6dCYu/IjE&#10;2c4HZxKvoZU2mAPD3SCXSmXSmZ74QmdGvOuw+djsnYb86nF6j0+X67cm2w1FOrueHj6D1qcn8+0N&#10;iIRz+ivDjz6rQ81OW78nG8WggR9Jv5OzQi0zEFsG54UCWVfyv339DQAA//8DAFBLAQItABQABgAI&#10;AAAAIQC2gziS/gAAAOEBAAATAAAAAAAAAAAAAAAAAAAAAABbQ29udGVudF9UeXBlc10ueG1sUEsB&#10;Ai0AFAAGAAgAAAAhADj9If/WAAAAlAEAAAsAAAAAAAAAAAAAAAAALwEAAF9yZWxzLy5yZWxzUEsB&#10;Ai0AFAAGAAgAAAAhAMQNUSskAgAARQQAAA4AAAAAAAAAAAAAAAAALgIAAGRycy9lMm9Eb2MueG1s&#10;UEsBAi0AFAAGAAgAAAAhAN0FGe/bAAAABQEAAA8AAAAAAAAAAAAAAAAAfgQAAGRycy9kb3ducmV2&#10;LnhtbFBLBQYAAAAABAAEAPMAAACGBQAAAAA=&#10;">
                <v:textbox>
                  <w:txbxContent>
                    <w:p w14:paraId="2C79EDDA" w14:textId="77777777" w:rsidR="001210A7" w:rsidRDefault="001210A7" w:rsidP="00590B10">
                      <w:r>
                        <w:t>Box 1:</w:t>
                      </w:r>
                      <w:r w:rsidRPr="00012F7E">
                        <w:rPr>
                          <w:sz w:val="28"/>
                        </w:rPr>
                        <w:t xml:space="preserve"> Summary of Implementation around the world in Children and Adolescents*</w:t>
                      </w:r>
                    </w:p>
                    <w:p w14:paraId="5CA680D0" w14:textId="2F34A57D" w:rsidR="001210A7" w:rsidRDefault="001210A7" w:rsidP="00590B10">
                      <w:r>
                        <w:t>Implementation into publicly funded National Immunisation Programme</w:t>
                      </w:r>
                    </w:p>
                    <w:p w14:paraId="5BEDFF2C" w14:textId="30244837" w:rsidR="001210A7" w:rsidRDefault="001210A7" w:rsidP="00590B10">
                      <w:pPr>
                        <w:pStyle w:val="ListParagraph"/>
                        <w:numPr>
                          <w:ilvl w:val="0"/>
                          <w:numId w:val="4"/>
                        </w:numPr>
                        <w:spacing w:after="160" w:line="259" w:lineRule="auto"/>
                      </w:pPr>
                      <w:r>
                        <w:t>UK (September 2015) 2+1 infant schedule</w:t>
                      </w:r>
                      <w:r>
                        <w:rPr>
                          <w:vertAlign w:val="superscript"/>
                        </w:rPr>
                        <w:t>19</w:t>
                      </w:r>
                    </w:p>
                    <w:p w14:paraId="7AA88360" w14:textId="1C1E95E1" w:rsidR="001210A7" w:rsidRPr="00C61D39" w:rsidRDefault="001210A7" w:rsidP="005E48A9">
                      <w:pPr>
                        <w:pStyle w:val="ListParagraph"/>
                        <w:numPr>
                          <w:ilvl w:val="0"/>
                          <w:numId w:val="4"/>
                        </w:numPr>
                        <w:spacing w:after="160" w:line="259" w:lineRule="auto"/>
                      </w:pPr>
                      <w:r w:rsidRPr="00C61D39">
                        <w:t>Andorra (2016) 2+1 infant schedule</w:t>
                      </w:r>
                      <w:r>
                        <w:rPr>
                          <w:vertAlign w:val="superscript"/>
                        </w:rPr>
                        <w:t>3</w:t>
                      </w:r>
                      <w:r w:rsidR="00AC7F14">
                        <w:rPr>
                          <w:vertAlign w:val="superscript"/>
                        </w:rPr>
                        <w:t>1</w:t>
                      </w:r>
                      <w:r w:rsidRPr="00C61D39">
                        <w:t xml:space="preserve"> </w:t>
                      </w:r>
                    </w:p>
                    <w:p w14:paraId="7CE5184A" w14:textId="3447AF97" w:rsidR="001210A7" w:rsidRPr="00ED7934" w:rsidRDefault="001210A7" w:rsidP="00590B10">
                      <w:pPr>
                        <w:pStyle w:val="ListParagraph"/>
                        <w:numPr>
                          <w:ilvl w:val="0"/>
                          <w:numId w:val="4"/>
                        </w:numPr>
                        <w:spacing w:after="160" w:line="259" w:lineRule="auto"/>
                      </w:pPr>
                      <w:r w:rsidRPr="00ED7934">
                        <w:t>San Marino (2017) 3+1 infant schedule up to 2 years</w:t>
                      </w:r>
                      <w:r>
                        <w:rPr>
                          <w:vertAlign w:val="superscript"/>
                        </w:rPr>
                        <w:t>3</w:t>
                      </w:r>
                      <w:r w:rsidR="00AC7F14">
                        <w:rPr>
                          <w:vertAlign w:val="superscript"/>
                        </w:rPr>
                        <w:t>2</w:t>
                      </w:r>
                      <w:r w:rsidRPr="00ED7934">
                        <w:t xml:space="preserve"> </w:t>
                      </w:r>
                    </w:p>
                    <w:p w14:paraId="2DC4F595" w14:textId="42C7ECAD" w:rsidR="001210A7" w:rsidRDefault="001210A7" w:rsidP="00590B10">
                      <w:pPr>
                        <w:pStyle w:val="ListParagraph"/>
                        <w:numPr>
                          <w:ilvl w:val="0"/>
                          <w:numId w:val="4"/>
                        </w:numPr>
                        <w:spacing w:after="160" w:line="259" w:lineRule="auto"/>
                      </w:pPr>
                      <w:r>
                        <w:t>Ireland (Oct 2016) 2+1 infant schedule</w:t>
                      </w:r>
                      <w:r>
                        <w:rPr>
                          <w:vertAlign w:val="superscript"/>
                        </w:rPr>
                        <w:t>2</w:t>
                      </w:r>
                      <w:r w:rsidR="00AC7F14">
                        <w:rPr>
                          <w:vertAlign w:val="superscript"/>
                        </w:rPr>
                        <w:t>7</w:t>
                      </w:r>
                    </w:p>
                    <w:p w14:paraId="780E2AC5" w14:textId="542EDE9F" w:rsidR="001210A7" w:rsidRDefault="001210A7" w:rsidP="00590B10">
                      <w:pPr>
                        <w:pStyle w:val="ListParagraph"/>
                        <w:numPr>
                          <w:ilvl w:val="0"/>
                          <w:numId w:val="4"/>
                        </w:numPr>
                        <w:spacing w:after="160" w:line="259" w:lineRule="auto"/>
                      </w:pPr>
                      <w:r>
                        <w:t xml:space="preserve">Italy (January 2017) 3+1 infant </w:t>
                      </w:r>
                      <w:r>
                        <w:rPr>
                          <w:vertAlign w:val="superscript"/>
                        </w:rPr>
                        <w:t>2</w:t>
                      </w:r>
                      <w:r w:rsidR="00AC7F14">
                        <w:rPr>
                          <w:vertAlign w:val="superscript"/>
                        </w:rPr>
                        <w:t>7</w:t>
                      </w:r>
                      <w:r>
                        <w:rPr>
                          <w:vertAlign w:val="superscript"/>
                        </w:rPr>
                        <w:t>**</w:t>
                      </w:r>
                    </w:p>
                    <w:p w14:paraId="528BB902" w14:textId="3C923B3B" w:rsidR="001210A7" w:rsidRDefault="001210A7" w:rsidP="00590B10">
                      <w:pPr>
                        <w:pStyle w:val="ListParagraph"/>
                        <w:numPr>
                          <w:ilvl w:val="0"/>
                          <w:numId w:val="4"/>
                        </w:numPr>
                        <w:spacing w:after="160" w:line="259" w:lineRule="auto"/>
                      </w:pPr>
                      <w:r>
                        <w:t>Lithuania (2018) 2+1 infant schedule</w:t>
                      </w:r>
                      <w:r>
                        <w:rPr>
                          <w:vertAlign w:val="superscript"/>
                        </w:rPr>
                        <w:t>2</w:t>
                      </w:r>
                      <w:r w:rsidR="00AC7F14">
                        <w:rPr>
                          <w:vertAlign w:val="superscript"/>
                        </w:rPr>
                        <w:t>8</w:t>
                      </w:r>
                      <w:r>
                        <w:t xml:space="preserve"> </w:t>
                      </w:r>
                    </w:p>
                    <w:p w14:paraId="55455BDD" w14:textId="3458C6B2" w:rsidR="001210A7" w:rsidRDefault="001210A7" w:rsidP="00590B10">
                      <w:pPr>
                        <w:pStyle w:val="ListParagraph"/>
                        <w:numPr>
                          <w:ilvl w:val="0"/>
                          <w:numId w:val="4"/>
                        </w:numPr>
                        <w:spacing w:after="160" w:line="259" w:lineRule="auto"/>
                      </w:pPr>
                      <w:r>
                        <w:t>South Australia (2018)</w:t>
                      </w:r>
                      <w:r>
                        <w:rPr>
                          <w:vertAlign w:val="superscript"/>
                        </w:rPr>
                        <w:t>3</w:t>
                      </w:r>
                      <w:r w:rsidR="00AC7F14">
                        <w:rPr>
                          <w:vertAlign w:val="superscript"/>
                        </w:rPr>
                        <w:t>4</w:t>
                      </w:r>
                      <w:r>
                        <w:t xml:space="preserve"> </w:t>
                      </w:r>
                    </w:p>
                    <w:p w14:paraId="60E21AD4" w14:textId="13B66CF4" w:rsidR="001210A7" w:rsidRDefault="001210A7" w:rsidP="00590B10">
                      <w:r>
                        <w:t xml:space="preserve">Recommended but not publicly funded </w:t>
                      </w:r>
                    </w:p>
                    <w:p w14:paraId="5D2C2648" w14:textId="3449EA26" w:rsidR="001210A7" w:rsidRDefault="001210A7" w:rsidP="00590B10">
                      <w:pPr>
                        <w:pStyle w:val="ListParagraph"/>
                        <w:numPr>
                          <w:ilvl w:val="0"/>
                          <w:numId w:val="5"/>
                        </w:numPr>
                        <w:spacing w:after="160" w:line="259" w:lineRule="auto"/>
                      </w:pPr>
                      <w:r>
                        <w:t>Austria – 3 dose schedule ages 2 months to 2 years</w:t>
                      </w:r>
                      <w:r>
                        <w:rPr>
                          <w:vertAlign w:val="superscript"/>
                        </w:rPr>
                        <w:t>2</w:t>
                      </w:r>
                      <w:r w:rsidR="00AC7F14">
                        <w:rPr>
                          <w:vertAlign w:val="superscript"/>
                        </w:rPr>
                        <w:t>7</w:t>
                      </w:r>
                    </w:p>
                    <w:p w14:paraId="01C58E3F" w14:textId="65633ABA" w:rsidR="001210A7" w:rsidRDefault="001210A7" w:rsidP="00590B10">
                      <w:pPr>
                        <w:pStyle w:val="ListParagraph"/>
                        <w:numPr>
                          <w:ilvl w:val="0"/>
                          <w:numId w:val="5"/>
                        </w:numPr>
                        <w:spacing w:after="160" w:line="259" w:lineRule="auto"/>
                      </w:pPr>
                      <w:r>
                        <w:t>Czech Republic- recommended for infants, toddlers and adolescents (2+1 for infants, 2 doses only for older children)</w:t>
                      </w:r>
                      <w:r w:rsidRPr="000B6EE4">
                        <w:rPr>
                          <w:vertAlign w:val="superscript"/>
                        </w:rPr>
                        <w:t xml:space="preserve"> </w:t>
                      </w:r>
                      <w:r>
                        <w:rPr>
                          <w:vertAlign w:val="superscript"/>
                        </w:rPr>
                        <w:t>2</w:t>
                      </w:r>
                      <w:r w:rsidR="00AC7F14">
                        <w:rPr>
                          <w:vertAlign w:val="superscript"/>
                        </w:rPr>
                        <w:t>7</w:t>
                      </w:r>
                    </w:p>
                    <w:p w14:paraId="70B18548" w14:textId="29265527" w:rsidR="001210A7" w:rsidRDefault="001210A7" w:rsidP="00085610">
                      <w:pPr>
                        <w:pStyle w:val="ListParagraph"/>
                        <w:numPr>
                          <w:ilvl w:val="0"/>
                          <w:numId w:val="6"/>
                        </w:numPr>
                        <w:spacing w:after="160" w:line="259" w:lineRule="auto"/>
                      </w:pPr>
                      <w:r>
                        <w:t>Germany - Recommended only in Saxony region for infants and toddlers</w:t>
                      </w:r>
                      <w:r>
                        <w:rPr>
                          <w:vertAlign w:val="superscript"/>
                        </w:rPr>
                        <w:t>2</w:t>
                      </w:r>
                      <w:r w:rsidR="00AC7F14">
                        <w:rPr>
                          <w:vertAlign w:val="superscript"/>
                        </w:rPr>
                        <w:t>7</w:t>
                      </w:r>
                    </w:p>
                    <w:p w14:paraId="12EEC48E" w14:textId="031644CE" w:rsidR="001210A7" w:rsidRDefault="001210A7" w:rsidP="00ED7934">
                      <w:pPr>
                        <w:pStyle w:val="ListParagraph"/>
                        <w:numPr>
                          <w:ilvl w:val="0"/>
                          <w:numId w:val="6"/>
                        </w:numPr>
                        <w:spacing w:after="160" w:line="259" w:lineRule="auto"/>
                      </w:pPr>
                      <w:r>
                        <w:t>USA – used in seven separate University outbreaks between 2013 and 2018 (California, New Jersey, Oregon, Pennsylvania, Wisconsin, Massachusetts)</w:t>
                      </w:r>
                      <w:r>
                        <w:rPr>
                          <w:vertAlign w:val="superscript"/>
                        </w:rPr>
                        <w:t xml:space="preserve">12 </w:t>
                      </w:r>
                      <w:r>
                        <w:t>initially, currently also for adolescents with a category B recommendation (individual clinical decision based on risk-benefit)</w:t>
                      </w:r>
                    </w:p>
                    <w:p w14:paraId="6CF741DE" w14:textId="77777777" w:rsidR="001210A7" w:rsidRDefault="001210A7" w:rsidP="00590B10">
                      <w:r>
                        <w:t>Used in outbreak management only</w:t>
                      </w:r>
                    </w:p>
                    <w:p w14:paraId="64A6E106" w14:textId="3A4391C2" w:rsidR="001210A7" w:rsidRDefault="001210A7" w:rsidP="00590B10">
                      <w:pPr>
                        <w:pStyle w:val="ListParagraph"/>
                        <w:numPr>
                          <w:ilvl w:val="0"/>
                          <w:numId w:val="6"/>
                        </w:numPr>
                        <w:spacing w:after="160" w:line="259" w:lineRule="auto"/>
                      </w:pPr>
                      <w:r>
                        <w:t>Canada- 2014 SLSJ region of Quebec- 59,373 individuals aged 2-20 years offered 4CMenB (2 doses)</w:t>
                      </w:r>
                      <w:r>
                        <w:rPr>
                          <w:vertAlign w:val="superscript"/>
                        </w:rPr>
                        <w:t>2</w:t>
                      </w:r>
                      <w:r w:rsidR="00AC7F14">
                        <w:rPr>
                          <w:vertAlign w:val="superscript"/>
                        </w:rPr>
                        <w:t>6</w:t>
                      </w:r>
                    </w:p>
                    <w:p w14:paraId="1839463E" w14:textId="77777777" w:rsidR="001210A7" w:rsidRDefault="001210A7" w:rsidP="00590B10"/>
                    <w:p w14:paraId="684882C6" w14:textId="77A989C1" w:rsidR="001210A7" w:rsidRDefault="001210A7" w:rsidP="00590B10">
                      <w:pPr>
                        <w:rPr>
                          <w:i/>
                          <w:iCs/>
                        </w:rPr>
                      </w:pPr>
                      <w:r w:rsidRPr="00E70657">
                        <w:rPr>
                          <w:i/>
                          <w:iCs/>
                        </w:rPr>
                        <w:t>*</w:t>
                      </w:r>
                      <w:r>
                        <w:rPr>
                          <w:i/>
                          <w:iCs/>
                        </w:rPr>
                        <w:t xml:space="preserve"> </w:t>
                      </w:r>
                      <w:r w:rsidRPr="00E70657">
                        <w:rPr>
                          <w:i/>
                          <w:iCs/>
                        </w:rPr>
                        <w:t>Many other countries recommend 4CMenB for at-risk individuals of different ages</w:t>
                      </w:r>
                    </w:p>
                    <w:p w14:paraId="3E16A494" w14:textId="01813518" w:rsidR="001210A7" w:rsidRPr="00D43A28" w:rsidRDefault="001210A7" w:rsidP="00590B10">
                      <w:pPr>
                        <w:rPr>
                          <w:i/>
                          <w:iCs/>
                          <w:vertAlign w:val="superscript"/>
                        </w:rPr>
                      </w:pPr>
                      <w:r>
                        <w:rPr>
                          <w:i/>
                          <w:iCs/>
                        </w:rPr>
                        <w:t>** In Italy, the national recommendation is for a 3+1 schedule although individual regions are free to introduce different schedules and some regions have opted for a 2+1 schedule</w:t>
                      </w:r>
                      <w:r>
                        <w:rPr>
                          <w:i/>
                          <w:iCs/>
                          <w:vertAlign w:val="superscript"/>
                        </w:rPr>
                        <w:t>3</w:t>
                      </w:r>
                      <w:r w:rsidR="00AC7F14">
                        <w:rPr>
                          <w:i/>
                          <w:iCs/>
                          <w:vertAlign w:val="superscript"/>
                        </w:rPr>
                        <w:t>3</w:t>
                      </w:r>
                    </w:p>
                  </w:txbxContent>
                </v:textbox>
                <w10:anchorlock/>
              </v:shape>
            </w:pict>
          </mc:Fallback>
        </mc:AlternateContent>
      </w:r>
    </w:p>
    <w:p w14:paraId="5D3E3DE4" w14:textId="78C7FD7F" w:rsidR="00FE4DDD" w:rsidRDefault="00FE4DDD" w:rsidP="00D10145">
      <w:pPr>
        <w:spacing w:before="120" w:line="480" w:lineRule="auto"/>
      </w:pPr>
    </w:p>
    <w:p w14:paraId="0194BAE5" w14:textId="40E72AF6" w:rsidR="0064663A" w:rsidRPr="00EE6B69" w:rsidRDefault="00590B10" w:rsidP="00D10145">
      <w:pPr>
        <w:spacing w:before="120" w:line="480" w:lineRule="auto"/>
        <w:rPr>
          <w:b/>
          <w:bCs/>
        </w:rPr>
      </w:pPr>
      <w:r>
        <w:rPr>
          <w:b/>
          <w:bCs/>
        </w:rPr>
        <w:t>V</w:t>
      </w:r>
      <w:r w:rsidR="00FC0BF1">
        <w:rPr>
          <w:b/>
          <w:bCs/>
        </w:rPr>
        <w:t xml:space="preserve">accine </w:t>
      </w:r>
      <w:r w:rsidR="0064663A" w:rsidRPr="00493F40">
        <w:rPr>
          <w:b/>
          <w:bCs/>
        </w:rPr>
        <w:t>React</w:t>
      </w:r>
      <w:r w:rsidR="0064663A">
        <w:rPr>
          <w:b/>
          <w:bCs/>
        </w:rPr>
        <w:t>o</w:t>
      </w:r>
      <w:r w:rsidR="0064663A" w:rsidRPr="00EE6B69">
        <w:rPr>
          <w:b/>
          <w:bCs/>
        </w:rPr>
        <w:t>genicity</w:t>
      </w:r>
      <w:r w:rsidR="00880895">
        <w:rPr>
          <w:b/>
          <w:bCs/>
        </w:rPr>
        <w:t xml:space="preserve"> and Paracetamol</w:t>
      </w:r>
      <w:r w:rsidR="00FC0BF1">
        <w:rPr>
          <w:b/>
          <w:bCs/>
        </w:rPr>
        <w:t xml:space="preserve"> Prophylaxis</w:t>
      </w:r>
    </w:p>
    <w:p w14:paraId="41D28715" w14:textId="74A61324" w:rsidR="0064663A" w:rsidRDefault="00FC0BF1" w:rsidP="00D10145">
      <w:pPr>
        <w:spacing w:before="120" w:line="480" w:lineRule="auto"/>
      </w:pPr>
      <w:r>
        <w:t>Pre-licensure clinical trials reported high rates of fever, especially in infants receiving 4CMenB concomitantly with other routine immunisations.</w:t>
      </w:r>
      <w:r w:rsidR="0064663A">
        <w:fldChar w:fldCharType="begin" w:fldLock="1"/>
      </w:r>
      <w:r w:rsidR="00E60AA4">
        <w:instrText>ADDIN CSL_CITATION { "citationItems" : [ { "id" : "ITEM-1", "itemData" : { "DOI" : "10.1016/S1473-3099(18)30048-3", "ISSN" : "14744457", "abstract" : "Background: The multicomponent meningococcal serogroup B vaccine (4CMenB) has been licensed in more than 35 countries. However, uncertainties remain about the lowest number of doses required to induce satisfactory, persistent immune responses. We did a systematic review and meta-analysis to provide quantitative estimates for the immunogenicity, persistence of immunogenicity, and safety of 4CMenB vaccine in children and adolescents. Methods: For this systematic review and meta-analyses (proportion, head to head, and network), we searched MEDLINE, Scopus, Embase, and ClinicalTrials.gov from database inception to June 30, 2017, for randomised trials that compared the immunogenicity or safety of the 4CMenB vaccine with its originator meningococcal B recombinant vaccine or routine vaccines in children or adolescents. For proportion meta-analyses, we also included single arm trials and follow-up studies of randomised controlled trials. Trials that assessed immunogenicity against at least one of four Neisseria meningitidis serogroup B reference strains (44-76/SL, 5/99, NZ98/254, and M10713) and included participants younger than 18 years who had received two or more doses of the 4CMenB vaccine were eligible for inclusion. We requested individual patient-level data from study authors and extracted data from published reports and online trial registries. We did meta-analyses to assess 4CMenB safety and immunogenicity against the four reference strains 30 days after a primary immunisation course (three doses for children, two doses for adolescents), 30 days after the primary course plus one booster dose (children only), 6 months or more after primary course, and 6 months or more after the booster dose. Findings: 736 non-duplicate records were screened, and ten randomised trials and eight follow-on extension trials on 4CMenB met the inclusion criteria. In intention-to-treat analyses, the overall proportion of children and adolescents who achieved seroconversion 30 days after the primary course of 4CMenB was 92% (95% CI 89\u201395 [I 2 =95%, p&lt;0\u00b70001]) for the 44/76-SL strain, 91% (87\u201395 [I 2 =95%, p&lt;0\u00b70001]) for the 5/99 strain, 84% (77\u201390 [I 2 =97%, p&lt;0\u00b70001]) for the NZ98-254 strain, and 87% (68\u201399 [I 2 =97%, p&lt;0\u00b70001]) for the M10713 strain. 6 months after the primary course, the immunogenicity remained adequate to high against all three tested strains (5/99, 44/76-SL, and NZ98/254) in adolescents (\u226577%), and against two of four strains (5/99 and 44/76-SL) in childr\u2026", "author" : [ { "dropping-particle" : "", "family" : "Flacco", "given" : "Maria Elena", "non-dropping-particle" : "", "parse-names" : false, "suffix" : "" }, { "dropping-particle" : "", "family" : "Manzoli", "given" : "Lamberto", "non-dropping-particle" : "", "parse-names" : false, "suffix" : "" }, { "dropping-particle" : "", "family" : "Rosso", "given" : "Annalisa", "non-dropping-particle" : "", "parse-names" : false, "suffix" : "" }, { "dropping-particle" : "", "family" : "Marzuillo", "given" : "Carolina", "non-dropping-particle" : "", "parse-names" : false, "suffix" : "" }, { "dropping-particle" : "", "family" : "Bergamini", "given" : "Mario", "non-dropping-particle" : "", "parse-names" : false, "suffix" : "" }, { "dropping-particle" : "", "family" : "Stefanati", "given" : "Armando", "non-dropping-particle" : "", "parse-names" : false, "suffix" : "" }, { "dropping-particle" : "", "family" : "Cultrera", "given" : "Rosario", "non-dropping-particle" : "", "parse-names" : false, "suffix" : "" }, { "dropping-particle" : "", "family" : "Villari", "given" : "Paolo", "non-dropping-particle" : "", "parse-names" : false, "suffix" : "" }, { "dropping-particle" : "", "family" : "Ricciardi", "given" : "Walter", "non-dropping-particle" : "", "parse-names" : false, "suffix" : "" }, { "dropping-particle" : "", "family" : "Ioannidis", "given" : "John P.A.", "non-dropping-particle" : "", "parse-names" : false, "suffix" : "" }, { "dropping-particle" : "", "family" : "Contopoulos-Ioannidis", "given" : "Despina G.", "non-dropping-particle" : "", "parse-names" : false, "suffix" : "" } ], "container-title" : "The Lancet Infectious Diseases", "id" : "ITEM-1", "issued" : { "date-parts" : [ [ "2018" ] ] }, "title" : "Immunogenicity and safety of the multicomponent meningococcal B vaccine (4CMenB) in children and adolescents: a systematic review and meta-analysis", "type" : "article-journal" }, "uris" : [ "http://www.mendeley.com/documents/?uuid=ae06e092-bd72-3110-8f0e-31a95e6f704e" ] } ], "mendeley" : { "formattedCitation" : "&lt;sup&gt;35&lt;/sup&gt;", "plainTextFormattedCitation" : "35", "previouslyFormattedCitation" : "&lt;sup&gt;35&lt;/sup&gt;" }, "properties" : {  }, "schema" : "https://github.com/citation-style-language/schema/raw/master/csl-citation.json" }</w:instrText>
      </w:r>
      <w:r w:rsidR="0064663A">
        <w:fldChar w:fldCharType="separate"/>
      </w:r>
      <w:r w:rsidR="00E60AA4" w:rsidRPr="00E60AA4">
        <w:rPr>
          <w:noProof/>
          <w:vertAlign w:val="superscript"/>
        </w:rPr>
        <w:t>35</w:t>
      </w:r>
      <w:r w:rsidR="0064663A">
        <w:fldChar w:fldCharType="end"/>
      </w:r>
      <w:r w:rsidR="0064663A">
        <w:t xml:space="preserve"> </w:t>
      </w:r>
      <w:r w:rsidR="0064663A">
        <w:fldChar w:fldCharType="begin" w:fldLock="1"/>
      </w:r>
      <w:r w:rsidR="00E60AA4">
        <w:instrText>ADDIN CSL_CITATION { "citationItems" : [ { "id" : "ITEM-1", "itemData" : { "DOI" : "10.1001/jama.2012.85", "ISSN" : "00987484", "abstract" : "Context: In the absence of an effective vaccine, serogroup B Neisseria meningitidis (MenB) remains a major cause of invasive disease in early childhood in developed countries. Objective: To determine the immunogenicity and reactogenicity of a multicomponent MenB vaccine (4CMenB) and routine infant vaccines when given either concomitantly or separately. Design, Setting, and Participants: Phase 2b, multicenter, open-label, parallel-group, randomized controlled study of 1885 infants enrolled at age 2 months from August 2008 to July 2010 in Europe. Intervention: Participants were randomized 2:2:1:1 to receive (1) 4CMenB at 2, 4, and 6 months with routine vaccines (7-valent pneumococcal and combined diphtheria, tetanus, acellular pertussis, inactivated polio, hepatitis B, Haemophilus influenzae type b vaccines); (2) 4CMenB at 2, 4, and 6 months and routine vaccines at 3, 5, and 7 months; (3) 4CMenB with routine vaccines at 2, 3, and 4 months; or (4) routine vaccines alone at 2, 3, and 4 months. Main Outcome Measures: Percentage of participants with human complement serum bactericidal activity (hSBA) titer of 1:5 or greater against 3 MenB strains specific for vaccine antigens (NZ98/254, 44/76-SL, and 5/99). Results: After three 4CMenB vaccinations, 99% or more of infants developed hSBA titers of 1:5 or greater against strains 44/76-SL and 5/99. For NZ98/254, this proportion was 79% (95% CI, 75.2%-82.4%) for vaccination at 2, 4, and 6 months with routine vaccines, 86.1% (95% CI, 82.9%-89.0%) for vaccination at 2, 4, and 6 months without routine vaccines, and 81.7% (95% CI, 76.6%-86.2%) for vaccination at 2, 3, and 4 months with routine vaccines. Responses to routine vaccines given with 4CMenB were noninferior to routine vaccines alone for all antigens, except for the responses to pertactin and serotype 6B pneumococcal polysaccharide. Fever was seen following 26% (158/602) to 41% (247/607) of 4CMenB doses when administered alone, compared with 23% (69/304) to 36% (109/306) after routine vaccines given alone and 51% (306/605) to 61% (380/624) after 4CMenB and routine vaccines administered together. Conclusion: A 4CMenB vaccine is immunogenic against reference strains when administered with routine vaccines at 2, 4, and 6 or at 2, 3, and 4 months of age, producing minimal interference with the response to routine infant vaccinations. Trial Registration: clinicaltrials.gov Identifier: NCT00721396. \u00a92012 American Medical Association. All rights reserved.", "author" : [ { "dropping-particle" : "", "family" : "Gossger", "given" : "Nicoletta", "non-dropping-particle" : "", "parse-names" : false, "suffix" : "" }, { "dropping-particle" : "", "family" : "Snape", "given" : "Matthew D.", "non-dropping-particle" : "", "parse-names" : false, "suffix" : "" }, { "dropping-particle" : "", "family" : "Yu", "given" : "Ly Mee", "non-dropping-particle" : "", "parse-names" : false, "suffix" : "" }, { "dropping-particle" : "", "family" : "Finn", "given" : "Adam", "non-dropping-particle" : "", "parse-names" : false, "suffix" : "" }, { "dropping-particle" : "", "family" : "Bona", "given" : "Gianni", "non-dropping-particle" : "", "parse-names" : false, "suffix" : "" }, { "dropping-particle" : "", "family" : "Esposito", "given" : "Susanna", "non-dropping-particle" : "", "parse-names" : false, "suffix" : "" }, { "dropping-particle" : "", "family" : "Principi", "given" : "Nicola", "non-dropping-particle" : "", "parse-names" : false, "suffix" : "" }, { "dropping-particle" : "", "family" : "Diez-Domingo", "given" : "Javier", "non-dropping-particle" : "", "parse-names" : false, "suffix" : "" }, { "dropping-particle" : "", "family" : "Sokal", "given" : "Etienne", "non-dropping-particle" : "", "parse-names" : false, "suffix" : "" }, { "dropping-particle" : "", "family" : "Becker", "given" : "Birgitta", "non-dropping-particle" : "", "parse-names" : false, "suffix" : "" }, { "dropping-particle" : "", "family" : "Kieninger", "given" : "Dorothee", "non-dropping-particle" : "", "parse-names" : false, "suffix" : "" }, { "dropping-particle" : "", "family" : "Prymula", "given" : "Roman", "non-dropping-particle" : "", "parse-names" : false, "suffix" : "" }, { "dropping-particle" : "", "family" : "Dull", "given" : "Peter", "non-dropping-particle" : "", "parse-names" : false, "suffix" : "" }, { "dropping-particle" : "", "family" : "Ypma", "given" : "Ellen", "non-dropping-particle" : "", "parse-names" : false, "suffix" : "" }, { "dropping-particle" : "", "family" : "Toneatto", "given" : "Daniela", "non-dropping-particle" : "", "parse-names" : false, "suffix" : "" }, { "dropping-particle" : "", "family" : "Kimura", "given" : "Alan", "non-dropping-particle" : "", "parse-names" : false, "suffix" : "" }, { "dropping-particle" : "", "family" : "Pollard", "given" : "Andrew J.", "non-dropping-particle" : "", "parse-names" : false, "suffix" : "" } ], "container-title" : "JAMA - Journal of the American Medical Association", "id" : "ITEM-1", "issued" : { "date-parts" : [ [ "2012" ] ] }, "title" : "Immunogenicity and tolerability of recombinant serogroup B meningococcal vaccine administered with or without routine infant vaccinations according to different immunization schedules: A randomized controlled trial", "type" : "article-journal" }, "uris" : [ "http://www.mendeley.com/documents/?uuid=7e7d98b0-2dad-373b-8490-c0387eddabec" ] } ], "mendeley" : { "formattedCitation" : "&lt;sup&gt;36&lt;/sup&gt;", "plainTextFormattedCitation" : "36", "previouslyFormattedCitation" : "&lt;sup&gt;36&lt;/sup&gt;" }, "properties" : {  }, "schema" : "https://github.com/citation-style-language/schema/raw/master/csl-citation.json" }</w:instrText>
      </w:r>
      <w:r w:rsidR="0064663A">
        <w:fldChar w:fldCharType="separate"/>
      </w:r>
      <w:r w:rsidR="00E60AA4" w:rsidRPr="00E60AA4">
        <w:rPr>
          <w:noProof/>
          <w:vertAlign w:val="superscript"/>
        </w:rPr>
        <w:t>36</w:t>
      </w:r>
      <w:r w:rsidR="0064663A">
        <w:fldChar w:fldCharType="end"/>
      </w:r>
      <w:r w:rsidR="0079369C">
        <w:t xml:space="preserve"> </w:t>
      </w:r>
      <w:r>
        <w:t>F</w:t>
      </w:r>
      <w:r w:rsidR="0064663A" w:rsidRPr="00200A74">
        <w:t xml:space="preserve">ever was </w:t>
      </w:r>
      <w:r w:rsidR="0064663A">
        <w:t>reported in</w:t>
      </w:r>
      <w:r w:rsidR="0064663A" w:rsidRPr="00200A74">
        <w:t xml:space="preserve"> 26</w:t>
      </w:r>
      <w:r w:rsidR="0064663A">
        <w:t>-</w:t>
      </w:r>
      <w:r w:rsidR="0064663A" w:rsidRPr="00200A74">
        <w:t xml:space="preserve">41% </w:t>
      </w:r>
      <w:r w:rsidR="0064663A">
        <w:t>of infants receiving</w:t>
      </w:r>
      <w:r w:rsidR="0064663A" w:rsidRPr="00200A74">
        <w:t xml:space="preserve"> 4CMenB alone</w:t>
      </w:r>
      <w:r>
        <w:t xml:space="preserve"> and </w:t>
      </w:r>
      <w:r w:rsidR="0064663A" w:rsidRPr="00200A74">
        <w:t>23</w:t>
      </w:r>
      <w:r w:rsidR="0064663A">
        <w:t>-</w:t>
      </w:r>
      <w:r w:rsidR="0064663A" w:rsidRPr="00200A74">
        <w:t>36%</w:t>
      </w:r>
      <w:r w:rsidR="0064663A">
        <w:t xml:space="preserve"> with</w:t>
      </w:r>
      <w:r w:rsidR="0064663A" w:rsidRPr="00200A74">
        <w:t xml:space="preserve"> routine vaccines given alone </w:t>
      </w:r>
      <w:r>
        <w:t>compared to</w:t>
      </w:r>
      <w:r w:rsidRPr="00200A74">
        <w:t xml:space="preserve"> </w:t>
      </w:r>
      <w:r w:rsidR="0064663A" w:rsidRPr="00200A74">
        <w:t>51</w:t>
      </w:r>
      <w:r w:rsidR="0064663A">
        <w:t>-</w:t>
      </w:r>
      <w:r w:rsidR="0064663A" w:rsidRPr="00200A74">
        <w:t>61%</w:t>
      </w:r>
      <w:r w:rsidR="0064663A">
        <w:t xml:space="preserve"> when </w:t>
      </w:r>
      <w:r w:rsidR="0064663A" w:rsidRPr="00200A74">
        <w:t xml:space="preserve">4CMenB </w:t>
      </w:r>
      <w:r w:rsidR="0064663A">
        <w:t xml:space="preserve">was </w:t>
      </w:r>
      <w:r w:rsidR="00E07C63">
        <w:t>co-</w:t>
      </w:r>
      <w:r w:rsidR="0064663A">
        <w:t>administered with routine vaccines</w:t>
      </w:r>
      <w:r w:rsidR="00E07C63">
        <w:t>.</w:t>
      </w:r>
      <w:r w:rsidR="0064663A">
        <w:fldChar w:fldCharType="begin" w:fldLock="1"/>
      </w:r>
      <w:r w:rsidR="00E60AA4">
        <w:instrText>ADDIN CSL_CITATION { "citationItems" : [ { "id" : "ITEM-1", "itemData" : { "DOI" : "10.1001/jama.2012.85", "ISSN" : "00987484", "abstract" : "Context: In the absence of an effective vaccine, serogroup B Neisseria meningitidis (MenB) remains a major cause of invasive disease in early childhood in developed countries. Objective: To determine the immunogenicity and reactogenicity of a multicomponent MenB vaccine (4CMenB) and routine infant vaccines when given either concomitantly or separately. Design, Setting, and Participants: Phase 2b, multicenter, open-label, parallel-group, randomized controlled study of 1885 infants enrolled at age 2 months from August 2008 to July 2010 in Europe. Intervention: Participants were randomized 2:2:1:1 to receive (1) 4CMenB at 2, 4, and 6 months with routine vaccines (7-valent pneumococcal and combined diphtheria, tetanus, acellular pertussis, inactivated polio, hepatitis B, Haemophilus influenzae type b vaccines); (2) 4CMenB at 2, 4, and 6 months and routine vaccines at 3, 5, and 7 months; (3) 4CMenB with routine vaccines at 2, 3, and 4 months; or (4) routine vaccines alone at 2, 3, and 4 months. Main Outcome Measures: Percentage of participants with human complement serum bactericidal activity (hSBA) titer of 1:5 or greater against 3 MenB strains specific for vaccine antigens (NZ98/254, 44/76-SL, and 5/99). Results: After three 4CMenB vaccinations, 99% or more of infants developed hSBA titers of 1:5 or greater against strains 44/76-SL and 5/99. For NZ98/254, this proportion was 79% (95% CI, 75.2%-82.4%) for vaccination at 2, 4, and 6 months with routine vaccines, 86.1% (95% CI, 82.9%-89.0%) for vaccination at 2, 4, and 6 months without routine vaccines, and 81.7% (95% CI, 76.6%-86.2%) for vaccination at 2, 3, and 4 months with routine vaccines. Responses to routine vaccines given with 4CMenB were noninferior to routine vaccines alone for all antigens, except for the responses to pertactin and serotype 6B pneumococcal polysaccharide. Fever was seen following 26% (158/602) to 41% (247/607) of 4CMenB doses when administered alone, compared with 23% (69/304) to 36% (109/306) after routine vaccines given alone and 51% (306/605) to 61% (380/624) after 4CMenB and routine vaccines administered together. Conclusion: A 4CMenB vaccine is immunogenic against reference strains when administered with routine vaccines at 2, 4, and 6 or at 2, 3, and 4 months of age, producing minimal interference with the response to routine infant vaccinations. Trial Registration: clinicaltrials.gov Identifier: NCT00721396. \u00a92012 American Medical Association. All rights reserved.", "author" : [ { "dropping-particle" : "", "family" : "Gossger", "given" : "Nicoletta", "non-dropping-particle" : "", "parse-names" : false, "suffix" : "" }, { "dropping-particle" : "", "family" : "Snape", "given" : "Matthew D.", "non-dropping-particle" : "", "parse-names" : false, "suffix" : "" }, { "dropping-particle" : "", "family" : "Yu", "given" : "Ly Mee", "non-dropping-particle" : "", "parse-names" : false, "suffix" : "" }, { "dropping-particle" : "", "family" : "Finn", "given" : "Adam", "non-dropping-particle" : "", "parse-names" : false, "suffix" : "" }, { "dropping-particle" : "", "family" : "Bona", "given" : "Gianni", "non-dropping-particle" : "", "parse-names" : false, "suffix" : "" }, { "dropping-particle" : "", "family" : "Esposito", "given" : "Susanna", "non-dropping-particle" : "", "parse-names" : false, "suffix" : "" }, { "dropping-particle" : "", "family" : "Principi", "given" : "Nicola", "non-dropping-particle" : "", "parse-names" : false, "suffix" : "" }, { "dropping-particle" : "", "family" : "Diez-Domingo", "given" : "Javier", "non-dropping-particle" : "", "parse-names" : false, "suffix" : "" }, { "dropping-particle" : "", "family" : "Sokal", "given" : "Etienne", "non-dropping-particle" : "", "parse-names" : false, "suffix" : "" }, { "dropping-particle" : "", "family" : "Becker", "given" : "Birgitta", "non-dropping-particle" : "", "parse-names" : false, "suffix" : "" }, { "dropping-particle" : "", "family" : "Kieninger", "given" : "Dorothee", "non-dropping-particle" : "", "parse-names" : false, "suffix" : "" }, { "dropping-particle" : "", "family" : "Prymula", "given" : "Roman", "non-dropping-particle" : "", "parse-names" : false, "suffix" : "" }, { "dropping-particle" : "", "family" : "Dull", "given" : "Peter", "non-dropping-particle" : "", "parse-names" : false, "suffix" : "" }, { "dropping-particle" : "", "family" : "Ypma", "given" : "Ellen", "non-dropping-particle" : "", "parse-names" : false, "suffix" : "" }, { "dropping-particle" : "", "family" : "Toneatto", "given" : "Daniela", "non-dropping-particle" : "", "parse-names" : false, "suffix" : "" }, { "dropping-particle" : "", "family" : "Kimura", "given" : "Alan", "non-dropping-particle" : "", "parse-names" : false, "suffix" : "" }, { "dropping-particle" : "", "family" : "Pollard", "given" : "Andrew J.", "non-dropping-particle" : "", "parse-names" : false, "suffix" : "" } ], "container-title" : "JAMA - Journal of the American Medical Association", "id" : "ITEM-1", "issued" : { "date-parts" : [ [ "2012" ] ] }, "title" : "Immunogenicity and tolerability of recombinant serogroup B meningococcal vaccine administered with or without routine infant vaccinations according to different immunization schedules: A randomized controlled trial", "type" : "article-journal" }, "uris" : [ "http://www.mendeley.com/documents/?uuid=7e7d98b0-2dad-373b-8490-c0387eddabec" ] } ], "mendeley" : { "formattedCitation" : "&lt;sup&gt;36&lt;/sup&gt;", "plainTextFormattedCitation" : "36", "previouslyFormattedCitation" : "&lt;sup&gt;36&lt;/sup&gt;" }, "properties" : {  }, "schema" : "https://github.com/citation-style-language/schema/raw/master/csl-citation.json" }</w:instrText>
      </w:r>
      <w:r w:rsidR="0064663A">
        <w:fldChar w:fldCharType="separate"/>
      </w:r>
      <w:r w:rsidR="00E60AA4" w:rsidRPr="00E60AA4">
        <w:rPr>
          <w:noProof/>
          <w:vertAlign w:val="superscript"/>
        </w:rPr>
        <w:t>36</w:t>
      </w:r>
      <w:r w:rsidR="0064663A">
        <w:fldChar w:fldCharType="end"/>
      </w:r>
      <w:r w:rsidR="0064663A">
        <w:t xml:space="preserve"> </w:t>
      </w:r>
      <w:r w:rsidR="0064663A" w:rsidRPr="007536D7">
        <w:t xml:space="preserve">A </w:t>
      </w:r>
      <w:r w:rsidR="00445C07">
        <w:t xml:space="preserve">recent </w:t>
      </w:r>
      <w:r w:rsidR="0064663A" w:rsidRPr="007536D7">
        <w:t>meta-analysis</w:t>
      </w:r>
      <w:r w:rsidR="00445C07">
        <w:t xml:space="preserve"> of published studies identified </w:t>
      </w:r>
      <w:r w:rsidR="004A44BD">
        <w:t>significantly higher rates of fever, local reactions and systemic reactions with 4CMenB compared to routine vaccinations, which were mainly mild-</w:t>
      </w:r>
      <w:r w:rsidR="004A44BD">
        <w:lastRenderedPageBreak/>
        <w:t>to-moderate, short-lasting and self-limiting</w:t>
      </w:r>
      <w:r w:rsidR="0064663A">
        <w:t>.</w:t>
      </w:r>
      <w:r w:rsidR="00E07C63">
        <w:fldChar w:fldCharType="begin" w:fldLock="1"/>
      </w:r>
      <w:r w:rsidR="00E60AA4">
        <w:instrText>ADDIN CSL_CITATION { "citationItems" : [ { "id" : "ITEM-1", "itemData" : { "DOI" : "10.1016/S1473-3099(18)30048-3", "ISSN" : "14744457", "abstract" : "Background: The multicomponent meningococcal serogroup B vaccine (4CMenB) has been licensed in more than 35 countries. However, uncertainties remain about the lowest number of doses required to induce satisfactory, persistent immune responses. We did a systematic review and meta-analysis to provide quantitative estimates for the immunogenicity, persistence of immunogenicity, and safety of 4CMenB vaccine in children and adolescents. Methods: For this systematic review and meta-analyses (proportion, head to head, and network), we searched MEDLINE, Scopus, Embase, and ClinicalTrials.gov from database inception to June 30, 2017, for randomised trials that compared the immunogenicity or safety of the 4CMenB vaccine with its originator meningococcal B recombinant vaccine or routine vaccines in children or adolescents. For proportion meta-analyses, we also included single arm trials and follow-up studies of randomised controlled trials. Trials that assessed immunogenicity against at least one of four Neisseria meningitidis serogroup B reference strains (44-76/SL, 5/99, NZ98/254, and M10713) and included participants younger than 18 years who had received two or more doses of the 4CMenB vaccine were eligible for inclusion. We requested individual patient-level data from study authors and extracted data from published reports and online trial registries. We did meta-analyses to assess 4CMenB safety and immunogenicity against the four reference strains 30 days after a primary immunisation course (three doses for children, two doses for adolescents), 30 days after the primary course plus one booster dose (children only), 6 months or more after primary course, and 6 months or more after the booster dose. Findings: 736 non-duplicate records were screened, and ten randomised trials and eight follow-on extension trials on 4CMenB met the inclusion criteria. In intention-to-treat analyses, the overall proportion of children and adolescents who achieved seroconversion 30 days after the primary course of 4CMenB was 92% (95% CI 89\u201395 [I 2 =95%, p&lt;0\u00b70001]) for the 44/76-SL strain, 91% (87\u201395 [I 2 =95%, p&lt;0\u00b70001]) for the 5/99 strain, 84% (77\u201390 [I 2 =97%, p&lt;0\u00b70001]) for the NZ98-254 strain, and 87% (68\u201399 [I 2 =97%, p&lt;0\u00b70001]) for the M10713 strain. 6 months after the primary course, the immunogenicity remained adequate to high against all three tested strains (5/99, 44/76-SL, and NZ98/254) in adolescents (\u226577%), and against two of four strains (5/99 and 44/76-SL) in childr\u2026", "author" : [ { "dropping-particle" : "", "family" : "Flacco", "given" : "Maria Elena", "non-dropping-particle" : "", "parse-names" : false, "suffix" : "" }, { "dropping-particle" : "", "family" : "Manzoli", "given" : "Lamberto", "non-dropping-particle" : "", "parse-names" : false, "suffix" : "" }, { "dropping-particle" : "", "family" : "Rosso", "given" : "Annalisa", "non-dropping-particle" : "", "parse-names" : false, "suffix" : "" }, { "dropping-particle" : "", "family" : "Marzuillo", "given" : "Carolina", "non-dropping-particle" : "", "parse-names" : false, "suffix" : "" }, { "dropping-particle" : "", "family" : "Bergamini", "given" : "Mario", "non-dropping-particle" : "", "parse-names" : false, "suffix" : "" }, { "dropping-particle" : "", "family" : "Stefanati", "given" : "Armando", "non-dropping-particle" : "", "parse-names" : false, "suffix" : "" }, { "dropping-particle" : "", "family" : "Cultrera", "given" : "Rosario", "non-dropping-particle" : "", "parse-names" : false, "suffix" : "" }, { "dropping-particle" : "", "family" : "Villari", "given" : "Paolo", "non-dropping-particle" : "", "parse-names" : false, "suffix" : "" }, { "dropping-particle" : "", "family" : "Ricciardi", "given" : "Walter", "non-dropping-particle" : "", "parse-names" : false, "suffix" : "" }, { "dropping-particle" : "", "family" : "Ioannidis", "given" : "John P.A.", "non-dropping-particle" : "", "parse-names" : false, "suffix" : "" }, { "dropping-particle" : "", "family" : "Contopoulos-Ioannidis", "given" : "Despina G.", "non-dropping-particle" : "", "parse-names" : false, "suffix" : "" } ], "container-title" : "The Lancet Infectious Diseases", "id" : "ITEM-1", "issued" : { "date-parts" : [ [ "2018" ] ] }, "title" : "Immunogenicity and safety of the multicomponent meningococcal B vaccine (4CMenB) in children and adolescents: a systematic review and meta-analysis", "type" : "article-journal" }, "uris" : [ "http://www.mendeley.com/documents/?uuid=ae06e092-bd72-3110-8f0e-31a95e6f704e" ] } ], "mendeley" : { "formattedCitation" : "&lt;sup&gt;35&lt;/sup&gt;", "plainTextFormattedCitation" : "35", "previouslyFormattedCitation" : "&lt;sup&gt;35&lt;/sup&gt;" }, "properties" : {  }, "schema" : "https://github.com/citation-style-language/schema/raw/master/csl-citation.json" }</w:instrText>
      </w:r>
      <w:r w:rsidR="00E07C63">
        <w:fldChar w:fldCharType="separate"/>
      </w:r>
      <w:r w:rsidR="00E60AA4" w:rsidRPr="00E60AA4">
        <w:rPr>
          <w:noProof/>
          <w:vertAlign w:val="superscript"/>
        </w:rPr>
        <w:t>35</w:t>
      </w:r>
      <w:r w:rsidR="00E07C63">
        <w:fldChar w:fldCharType="end"/>
      </w:r>
      <w:r w:rsidR="0064663A">
        <w:t xml:space="preserve"> </w:t>
      </w:r>
      <w:r w:rsidR="00445C07">
        <w:t xml:space="preserve">Rare cases of </w:t>
      </w:r>
      <w:r w:rsidR="0064663A" w:rsidRPr="007536D7">
        <w:t xml:space="preserve">febrile convulsions and Kawasaki disease were </w:t>
      </w:r>
      <w:r w:rsidR="00445C07">
        <w:t>also identified</w:t>
      </w:r>
      <w:r w:rsidR="00445C07" w:rsidRPr="007536D7">
        <w:t xml:space="preserve"> </w:t>
      </w:r>
      <w:r w:rsidR="0064663A">
        <w:t>although</w:t>
      </w:r>
      <w:r w:rsidR="0064663A" w:rsidRPr="007536D7">
        <w:t xml:space="preserve"> number</w:t>
      </w:r>
      <w:r w:rsidR="0064663A">
        <w:t>s</w:t>
      </w:r>
      <w:r w:rsidR="0064663A" w:rsidRPr="007536D7">
        <w:t xml:space="preserve"> were too small to </w:t>
      </w:r>
      <w:r w:rsidR="00445C07">
        <w:t>for comparison with</w:t>
      </w:r>
      <w:r w:rsidR="0064663A" w:rsidRPr="007536D7">
        <w:t xml:space="preserve"> background incidence</w:t>
      </w:r>
      <w:r w:rsidR="00E07C63">
        <w:t>.</w:t>
      </w:r>
      <w:r w:rsidR="0064663A">
        <w:fldChar w:fldCharType="begin" w:fldLock="1"/>
      </w:r>
      <w:r w:rsidR="00E60AA4">
        <w:instrText>ADDIN CSL_CITATION { "citationItems" : [ { "id" : "ITEM-1", "itemData" : { "DOI" : "10.1016/S1473-3099(18)30048-3", "ISSN" : "14744457", "abstract" : "Background: The multicomponent meningococcal serogroup B vaccine (4CMenB) has been licensed in more than 35 countries. However, uncertainties remain about the lowest number of doses required to induce satisfactory, persistent immune responses. We did a systematic review and meta-analysis to provide quantitative estimates for the immunogenicity, persistence of immunogenicity, and safety of 4CMenB vaccine in children and adolescents. Methods: For this systematic review and meta-analyses (proportion, head to head, and network), we searched MEDLINE, Scopus, Embase, and ClinicalTrials.gov from database inception to June 30, 2017, for randomised trials that compared the immunogenicity or safety of the 4CMenB vaccine with its originator meningococcal B recombinant vaccine or routine vaccines in children or adolescents. For proportion meta-analyses, we also included single arm trials and follow-up studies of randomised controlled trials. Trials that assessed immunogenicity against at least one of four Neisseria meningitidis serogroup B reference strains (44-76/SL, 5/99, NZ98/254, and M10713) and included participants younger than 18 years who had received two or more doses of the 4CMenB vaccine were eligible for inclusion. We requested individual patient-level data from study authors and extracted data from published reports and online trial registries. We did meta-analyses to assess 4CMenB safety and immunogenicity against the four reference strains 30 days after a primary immunisation course (three doses for children, two doses for adolescents), 30 days after the primary course plus one booster dose (children only), 6 months or more after primary course, and 6 months or more after the booster dose. Findings: 736 non-duplicate records were screened, and ten randomised trials and eight follow-on extension trials on 4CMenB met the inclusion criteria. In intention-to-treat analyses, the overall proportion of children and adolescents who achieved seroconversion 30 days after the primary course of 4CMenB was 92% (95% CI 89\u201395 [I 2 =95%, p&lt;0\u00b70001]) for the 44/76-SL strain, 91% (87\u201395 [I 2 =95%, p&lt;0\u00b70001]) for the 5/99 strain, 84% (77\u201390 [I 2 =97%, p&lt;0\u00b70001]) for the NZ98-254 strain, and 87% (68\u201399 [I 2 =97%, p&lt;0\u00b70001]) for the M10713 strain. 6 months after the primary course, the immunogenicity remained adequate to high against all three tested strains (5/99, 44/76-SL, and NZ98/254) in adolescents (\u226577%), and against two of four strains (5/99 and 44/76-SL) in childr\u2026", "author" : [ { "dropping-particle" : "", "family" : "Flacco", "given" : "Maria Elena", "non-dropping-particle" : "", "parse-names" : false, "suffix" : "" }, { "dropping-particle" : "", "family" : "Manzoli", "given" : "Lamberto", "non-dropping-particle" : "", "parse-names" : false, "suffix" : "" }, { "dropping-particle" : "", "family" : "Rosso", "given" : "Annalisa", "non-dropping-particle" : "", "parse-names" : false, "suffix" : "" }, { "dropping-particle" : "", "family" : "Marzuillo", "given" : "Carolina", "non-dropping-particle" : "", "parse-names" : false, "suffix" : "" }, { "dropping-particle" : "", "family" : "Bergamini", "given" : "Mario", "non-dropping-particle" : "", "parse-names" : false, "suffix" : "" }, { "dropping-particle" : "", "family" : "Stefanati", "given" : "Armando", "non-dropping-particle" : "", "parse-names" : false, "suffix" : "" }, { "dropping-particle" : "", "family" : "Cultrera", "given" : "Rosario", "non-dropping-particle" : "", "parse-names" : false, "suffix" : "" }, { "dropping-particle" : "", "family" : "Villari", "given" : "Paolo", "non-dropping-particle" : "", "parse-names" : false, "suffix" : "" }, { "dropping-particle" : "", "family" : "Ricciardi", "given" : "Walter", "non-dropping-particle" : "", "parse-names" : false, "suffix" : "" }, { "dropping-particle" : "", "family" : "Ioannidis", "given" : "John P.A.", "non-dropping-particle" : "", "parse-names" : false, "suffix" : "" }, { "dropping-particle" : "", "family" : "Contopoulos-Ioannidis", "given" : "Despina G.", "non-dropping-particle" : "", "parse-names" : false, "suffix" : "" } ], "container-title" : "The Lancet Infectious Diseases", "id" : "ITEM-1", "issued" : { "date-parts" : [ [ "2018" ] ] }, "title" : "Immunogenicity and safety of the multicomponent meningococcal B vaccine (4CMenB) in children and adolescents: a systematic review and meta-analysis", "type" : "article-journal" }, "uris" : [ "http://www.mendeley.com/documents/?uuid=ae06e092-bd72-3110-8f0e-31a95e6f704e" ] } ], "mendeley" : { "formattedCitation" : "&lt;sup&gt;35&lt;/sup&gt;", "plainTextFormattedCitation" : "35", "previouslyFormattedCitation" : "&lt;sup&gt;35&lt;/sup&gt;" }, "properties" : {  }, "schema" : "https://github.com/citation-style-language/schema/raw/master/csl-citation.json" }</w:instrText>
      </w:r>
      <w:r w:rsidR="0064663A">
        <w:fldChar w:fldCharType="separate"/>
      </w:r>
      <w:r w:rsidR="00E60AA4" w:rsidRPr="00E60AA4">
        <w:rPr>
          <w:noProof/>
          <w:vertAlign w:val="superscript"/>
        </w:rPr>
        <w:t>35</w:t>
      </w:r>
      <w:r w:rsidR="0064663A">
        <w:fldChar w:fldCharType="end"/>
      </w:r>
      <w:r w:rsidR="0064663A">
        <w:t xml:space="preserve"> </w:t>
      </w:r>
    </w:p>
    <w:p w14:paraId="63025203" w14:textId="1BB3DB9C" w:rsidR="004B75D8" w:rsidRDefault="00A33318" w:rsidP="00D10145">
      <w:pPr>
        <w:spacing w:before="120" w:line="480" w:lineRule="auto"/>
        <w:rPr>
          <w:rFonts w:cstheme="minorHAnsi"/>
        </w:rPr>
      </w:pPr>
      <w:r>
        <w:t>A randomised controlled trial subsequently reported significantly lower rates of 4CMenB</w:t>
      </w:r>
      <w:r w:rsidR="0079369C">
        <w:t xml:space="preserve">-associated fever </w:t>
      </w:r>
      <w:r w:rsidR="007A57D2">
        <w:t>(especially fever ≥39.0</w:t>
      </w:r>
      <w:r w:rsidR="007A57D2" w:rsidRPr="00605041">
        <w:rPr>
          <w:vertAlign w:val="superscript"/>
        </w:rPr>
        <w:t>o</w:t>
      </w:r>
      <w:r w:rsidR="007A57D2">
        <w:t xml:space="preserve">C) </w:t>
      </w:r>
      <w:r w:rsidR="0079369C">
        <w:t xml:space="preserve">and adverse reactions </w:t>
      </w:r>
      <w:r>
        <w:t xml:space="preserve">in infants receiving prophylactic paracetamol </w:t>
      </w:r>
      <w:r w:rsidR="00E4093F">
        <w:t xml:space="preserve">(three doses at </w:t>
      </w:r>
      <w:r w:rsidR="005425B9">
        <w:t>4-6</w:t>
      </w:r>
      <w:r w:rsidR="00E4093F">
        <w:t xml:space="preserve"> hour interval</w:t>
      </w:r>
      <w:r w:rsidR="007A57D2">
        <w:t>s</w:t>
      </w:r>
      <w:r w:rsidR="00E4093F">
        <w:t xml:space="preserve">, with the first dose given around the time of vaccination) </w:t>
      </w:r>
      <w:r w:rsidR="007A57D2">
        <w:t xml:space="preserve">compared to those receiving the same vaccinations without paracetamol, </w:t>
      </w:r>
      <w:r>
        <w:t xml:space="preserve">without </w:t>
      </w:r>
      <w:r w:rsidR="0064663A">
        <w:t xml:space="preserve">affecting  the immunogenicity of </w:t>
      </w:r>
      <w:r>
        <w:t xml:space="preserve">any of the </w:t>
      </w:r>
      <w:r w:rsidR="007A57D2">
        <w:t xml:space="preserve">4CMenB or routine </w:t>
      </w:r>
      <w:r w:rsidR="0064663A">
        <w:t>vaccine antigens</w:t>
      </w:r>
      <w:r>
        <w:t>.</w:t>
      </w:r>
      <w:r w:rsidR="0064663A">
        <w:fldChar w:fldCharType="begin" w:fldLock="1"/>
      </w:r>
      <w:r w:rsidR="00E60AA4">
        <w:instrText>ADDIN CSL_CITATION { "citationItems" : [ { "id" : "ITEM-1", "itemData" : { "DOI" : "10.4161/hv.28666", "ISSN" : "2164554X", "abstract" : "\u00a9 2014 Landes Bioscience. The novel meningococcal serogroup B vaccine (4CMenB, Bexsero\u00ae), recently approved in Europe and Australia, may soon be included in routine infant immunization schedules, subject to guidance from national or regional recommending bodies. In the development of 4CMenB and consistent with other newly introduced vaccines, clinical studies have shown concomitant administration with routine infant vaccines induces an incremental increase in some reactions, including fever. As this may hinder acceptability, we examined the impact of prophylactic paracetamol on the occurrence of fever and other solicited reactions, as well as the immune responses to study vaccines, in a prospectively designed study. 4CMenB was administered as a 4-dose series at 2, 3, 4, and 12 months of age concomitantly with routine infant vaccines: DTaP-HBV-IPV/Hib and PCV7, with or without prophylactic paracetamol; a third group received MenC vaccine. Immune responses to 4CMenB were not decreased by the use of paracetamol prophylaxis and there were no clinically relevant effects on immune responses to routine vaccines. Occurrence of fever was higher in infants co-administered with 4CMenB compared with those given MenC vaccine, but was significantly decreased by prophylactic paracetamol, as were other solicited reactions to vaccination, both local and systemic. Co-administration of 4CMenB had an acceptable tolerability profile, with no withdrawals due to vaccination-related adverse events. Inclusion of 4CMenB in routine infant immunization schedules will be a major advance in the control of meningococcal disease, and our study indicates that by using paracetamol prophylaxis, post-vaccination reactions are reduced without clinically relevant negative consequences on vaccine immunogenicity.", "author" : [ { "dropping-particle" : "", "family" : "Prymula", "given" : "Roman", "non-dropping-particle" : "", "parse-names" : false, "suffix" : "" }, { "dropping-particle" : "", "family" : "Esposito", "given" : "Susanna", "non-dropping-particle" : "", "parse-names" : false, "suffix" : "" }, { "dropping-particle" : "", "family" : "Zuccotti", "given" : "Gian Vincenzo", "non-dropping-particle" : "", "parse-names" : false, "suffix" : "" }, { "dropping-particle" : "", "family" : "Xie", "given" : "Fang", "non-dropping-particle" : "", "parse-names" : false, "suffix" : "" }, { "dropping-particle" : "", "family" : "Toneatto", "given" : "Daniela", "non-dropping-particle" : "", "parse-names" : false, "suffix" : "" }, { "dropping-particle" : "", "family" : "Kohl", "given" : "Igor", "non-dropping-particle" : "", "parse-names" : false, "suffix" : "" }, { "dropping-particle" : "", "family" : "Dull", "given" : "Peter M.", "non-dropping-particle" : "", "parse-names" : false, "suffix" : "" } ], "container-title" : "Human Vaccines and Immunotherapeutics", "id" : "ITEM-1", "issued" : { "date-parts" : [ [ "2014" ] ] }, "title" : "A phase 2 randomized controlled trial of a multicomponent meningococcal serogroup B vaccine (I): Effects of prophylactic paracetamol on immunogenicity and reactogenicity of routine infant vaccines and 4CMenB", "type" : "article-journal" }, "uris" : [ "http://www.mendeley.com/documents/?uuid=8f8be4ae-8edb-33b1-95d0-369f045d8b5f" ] } ], "mendeley" : { "formattedCitation" : "&lt;sup&gt;37&lt;/sup&gt;", "plainTextFormattedCitation" : "37", "previouslyFormattedCitation" : "&lt;sup&gt;37&lt;/sup&gt;" }, "properties" : {  }, "schema" : "https://github.com/citation-style-language/schema/raw/master/csl-citation.json" }</w:instrText>
      </w:r>
      <w:r w:rsidR="0064663A">
        <w:fldChar w:fldCharType="separate"/>
      </w:r>
      <w:r w:rsidR="00E60AA4" w:rsidRPr="00E60AA4">
        <w:rPr>
          <w:noProof/>
          <w:vertAlign w:val="superscript"/>
        </w:rPr>
        <w:t>37</w:t>
      </w:r>
      <w:r w:rsidR="0064663A">
        <w:fldChar w:fldCharType="end"/>
      </w:r>
      <w:r>
        <w:t xml:space="preserve"> </w:t>
      </w:r>
      <w:r w:rsidR="0064663A">
        <w:t xml:space="preserve">This finding was in contrast to a previous trial that had reported lower antibody responses to </w:t>
      </w:r>
      <w:r w:rsidR="0079369C">
        <w:t xml:space="preserve">routine vaccine antigens </w:t>
      </w:r>
      <w:r>
        <w:t>in infants receiving prophylactic paracetamol</w:t>
      </w:r>
      <w:r w:rsidR="003A0C1D">
        <w:t>,</w:t>
      </w:r>
      <w:r w:rsidR="0064663A">
        <w:fldChar w:fldCharType="begin" w:fldLock="1"/>
      </w:r>
      <w:r w:rsidR="00E60AA4">
        <w:instrText>ADDIN CSL_CITATION { "citationItems" : [ { "id" : "ITEM-1", "itemData" : { "DOI" : "10.1016/S0140-6736(09)61208-3", "ISSN" : "01406736", "abstract" : "Background: Although fever is part of the normal inflammatory process after immunisation, prophylactic antipyretic drugs are sometimes recommended to allay concerns of high fever and febrile convulsion. We assessed the effect of prophylactic administration of paracetamol at vaccination on infant febrile reaction rates and vaccine responses. Methods: In two consecutive (primary and booster) randomised, controlled, open-label vaccination studies, 459 healthy infants were enrolled from ten centres in the Czech Republic. Infants were randomly assigned with a computer-generated randomisation list to receive three prophylactic paracetamol doses every 6-8 h in the first 24 h (n=226) or no prophylactic paracetamol (n=233) after each vaccination with a ten-valent pneumococcal non-typeable Haemophilus influenzae protein D-conjugate vaccine (PHiD-CV) co-administered with the hexavalent diphtheria-tetanus-3-component acellular pertussis-hepatitis B-inactivated poliovirus types 1, 2, and 3-H influenzae type b (DTPa-HBV-IPV/Hib) and oral human rotavirus vaccines. The primary objective in both studies was the reduction in febrile reactions of 38\u00b70\u00b0C or greater in the total vaccinated cohort. The second objective was assessment of immunogenicity in the according-to-protocol cohort. These studies are registered with ClinicalTrials.gov, numbers NCT00370318 and NCT00496015. Findings: Fever greater than 39\u00b75\u00b0C was uncommon in both groups (after primary: one of 226 participants [&lt;1%] in prophylactic paracetamol group vs three of 233 [1%] in no prophylactic paracetamol group; after booster: three of 178 [2%] vs two of 172 [1%]). The percentage of children with temperature of 38\u00b0C or greater after at least one dose was significantly lower in the prophylactic paracetamol group (94/226 [42%] after primary vaccination and 64/178 [36%] after booster vaccination) than in the no prophylactic paracetamol group (154/233 [66%] after primary vaccination and 100/172 [58%] after booster vaccination). Antibody geometric mean concentrations (GMCs) were significantly lower in the prophylactic paracetamol group than in the no prophylactic paracetamol group after primary vaccination for all ten pneumococcal vaccine serotypes, protein D, antipolyribosyl-ribitol phosphate, antidiphtheria, antitetanus, and antipertactin. After boosting, lower antibody GMCs persisted in the prophylactic paracetamol group for antitetanus, protein D, and all pneumococcal serotypes apart from 19F. Interpretation: Al\u2026", "author" : [ { "dropping-particle" : "", "family" : "Prymula", "given" : "Roman", "non-dropping-particle" : "", "parse-names" : false, "suffix" : "" }, { "dropping-particle" : "", "family" : "Siegrist", "given" : "Claire Anne", "non-dropping-particle" : "", "parse-names" : false, "suffix" : "" }, { "dropping-particle" : "", "family" : "Chlibek", "given" : "Roman", "non-dropping-particle" : "", "parse-names" : false, "suffix" : "" }, { "dropping-particle" : "", "family" : "Zemlickova", "given" : "Helena", "non-dropping-particle" : "", "parse-names" : false, "suffix" : "" }, { "dropping-particle" : "", "family" : "Vackova", "given" : "Marie", "non-dropping-particle" : "", "parse-names" : false, "suffix" : "" }, { "dropping-particle" : "", "family" : "Smetana", "given" : "Jan", "non-dropping-particle" : "", "parse-names" : false, "suffix" : "" }, { "dropping-particle" : "", "family" : "Lommel", "given" : "Patricia", "non-dropping-particle" : "", "parse-names" : false, "suffix" : "" }, { "dropping-particle" : "", "family" : "Kaliskova", "given" : "Eva", "non-dropping-particle" : "", "parse-names" : false, "suffix" : "" }, { "dropping-particle" : "", "family" : "Borys", "given" : "Dorota", "non-dropping-particle" : "", "parse-names" : false, "suffix" : "" }, { "dropping-particle" : "", "family" : "Schuerman", "given" : "Lode", "non-dropping-particle" : "", "parse-names" : false, "suffix" : "" } ], "container-title" : "The Lancet", "id" : "ITEM-1", "issued" : { "date-parts" : [ [ "2009" ] ] }, "title" : "Effect of prophylactic paracetamol administration at time of vaccination on febrile reactions and antibody responses in children: two open-label, randomised controlled trials", "type" : "article-journal" }, "uris" : [ "http://www.mendeley.com/documents/?uuid=4b8eb241-58c7-3747-ad03-7601c113a9df" ] } ], "mendeley" : { "formattedCitation" : "&lt;sup&gt;38&lt;/sup&gt;", "plainTextFormattedCitation" : "38", "previouslyFormattedCitation" : "&lt;sup&gt;38&lt;/sup&gt;" }, "properties" : {  }, "schema" : "https://github.com/citation-style-language/schema/raw/master/csl-citation.json" }</w:instrText>
      </w:r>
      <w:r w:rsidR="0064663A">
        <w:fldChar w:fldCharType="separate"/>
      </w:r>
      <w:r w:rsidR="00E60AA4" w:rsidRPr="00E60AA4">
        <w:rPr>
          <w:noProof/>
          <w:vertAlign w:val="superscript"/>
        </w:rPr>
        <w:t>38</w:t>
      </w:r>
      <w:r w:rsidR="0064663A">
        <w:fldChar w:fldCharType="end"/>
      </w:r>
      <w:r w:rsidR="0064663A">
        <w:t xml:space="preserve"> </w:t>
      </w:r>
      <w:r w:rsidR="003A0C1D">
        <w:t xml:space="preserve">but the evidence was sufficiently robust for the UK to recommend </w:t>
      </w:r>
      <w:r w:rsidR="00C635EC" w:rsidRPr="00F55EFD">
        <w:rPr>
          <w:rFonts w:cstheme="minorHAnsi"/>
        </w:rPr>
        <w:t xml:space="preserve">prophylactic paracetamol </w:t>
      </w:r>
      <w:r w:rsidR="003A0C1D">
        <w:rPr>
          <w:rFonts w:cstheme="minorHAnsi"/>
        </w:rPr>
        <w:t>for</w:t>
      </w:r>
      <w:r w:rsidR="00C635EC" w:rsidRPr="00F55EFD">
        <w:rPr>
          <w:rFonts w:cstheme="minorHAnsi"/>
        </w:rPr>
        <w:t xml:space="preserve"> infants receiving 4CMenB alongside their routine immunisations</w:t>
      </w:r>
      <w:r w:rsidR="00EA6C49">
        <w:rPr>
          <w:rFonts w:cstheme="minorHAnsi"/>
        </w:rPr>
        <w:t xml:space="preserve"> </w:t>
      </w:r>
      <w:r w:rsidR="00C635EC" w:rsidRPr="00F55EFD">
        <w:rPr>
          <w:rFonts w:cstheme="minorHAnsi"/>
        </w:rPr>
        <w:t>at 8 and 16 weeks of ag</w:t>
      </w:r>
      <w:r w:rsidR="00444F29" w:rsidRPr="00F55EFD">
        <w:rPr>
          <w:rFonts w:cstheme="minorHAnsi"/>
        </w:rPr>
        <w:t>e</w:t>
      </w:r>
      <w:r w:rsidR="003A0C1D" w:rsidRPr="003A0C1D">
        <w:rPr>
          <w:rFonts w:cstheme="minorHAnsi"/>
        </w:rPr>
        <w:t xml:space="preserve"> </w:t>
      </w:r>
      <w:r w:rsidR="003A0C1D">
        <w:rPr>
          <w:rFonts w:cstheme="minorHAnsi"/>
        </w:rPr>
        <w:t>with the first dose</w:t>
      </w:r>
      <w:r w:rsidR="003A0C1D" w:rsidRPr="00F55EFD">
        <w:rPr>
          <w:rFonts w:cstheme="minorHAnsi"/>
        </w:rPr>
        <w:t xml:space="preserve"> given around the time of vaccination</w:t>
      </w:r>
      <w:r w:rsidR="003A0C1D">
        <w:rPr>
          <w:rFonts w:cstheme="minorHAnsi"/>
        </w:rPr>
        <w:t xml:space="preserve"> and</w:t>
      </w:r>
      <w:r w:rsidR="003A0C1D" w:rsidRPr="00F55EFD">
        <w:rPr>
          <w:rFonts w:cstheme="minorHAnsi"/>
        </w:rPr>
        <w:t xml:space="preserve"> tw</w:t>
      </w:r>
      <w:r w:rsidR="003A0C1D">
        <w:rPr>
          <w:rFonts w:cstheme="minorHAnsi"/>
        </w:rPr>
        <w:t>o further</w:t>
      </w:r>
      <w:r w:rsidR="003A0C1D" w:rsidRPr="00F55EFD">
        <w:rPr>
          <w:rFonts w:cstheme="minorHAnsi"/>
        </w:rPr>
        <w:t xml:space="preserve"> doses at 4</w:t>
      </w:r>
      <w:r w:rsidR="005425B9">
        <w:rPr>
          <w:rFonts w:cstheme="minorHAnsi"/>
        </w:rPr>
        <w:tab/>
      </w:r>
      <w:r w:rsidR="003A0C1D" w:rsidRPr="00F55EFD">
        <w:rPr>
          <w:rFonts w:cstheme="minorHAnsi"/>
        </w:rPr>
        <w:t>-6 hour</w:t>
      </w:r>
      <w:r w:rsidR="003A0C1D">
        <w:rPr>
          <w:rFonts w:cstheme="minorHAnsi"/>
        </w:rPr>
        <w:t>ly</w:t>
      </w:r>
      <w:r w:rsidR="003A0C1D" w:rsidRPr="00F55EFD">
        <w:rPr>
          <w:rFonts w:cstheme="minorHAnsi"/>
        </w:rPr>
        <w:t xml:space="preserve"> intervals.</w:t>
      </w:r>
      <w:r w:rsidR="00F62F7B">
        <w:rPr>
          <w:rFonts w:cstheme="minorHAnsi"/>
        </w:rPr>
        <w:fldChar w:fldCharType="begin" w:fldLock="1"/>
      </w:r>
      <w:r w:rsidR="00E60AA4">
        <w:rPr>
          <w:rFonts w:cstheme="minorHAnsi"/>
        </w:rPr>
        <w:instrText>ADDIN CSL_CITATION { "citationItems" : [ { "id" : "ITEM-1", "itemData" : { "DOI" : "10.1136/archdischild-2017-313079", "ISSN" : "1468-2044", "PMID" : "28931535", "abstract" : "OBJECTIVE To investigate a possible association between fever admissions and 4 component Meningococcal B (4CMenB). DESIGN 4CMenB is given at 8 and 16 weeks in the first year of life. Self-controlled case series using linked routinely collected healthcare data, where the risk period was the 3 days immediately following receipt of a vaccine dose. PATIENTS Children aged under 1\u2009year in Scotland preintroduction and postintroduction of 4CMenB vaccine (pre-September 2014 to August 2015 and post-September 2015 to June 2016). MAIN OUTCOME MEASURES Hospitalisations for fever attributable to 4CMenB vaccine. RESULTS The postintroduction model showed an increased risk in the 3\u2009days after dose 1 (relative incidence (RI), 10.78; 95%\u2009CI: 8.31 to 14.00) and dose 3 (RI, 9.80; 95%\u2009CI: 7.10 to 13.62), with a smaller increased risk after dose 2 (RI, 2.20; 95%\u2009CI: 1.27 to 3.82). The magnitude of these effects was greater than in the preintroduction model. The attributable fractions were 90.7%, 54.8% and 89.7%, equating to 162, 14 and 84 vaccine attributable cases per 100\u2009000 doses, respectively.This is equivalent to 102 extra hospitalisations in Scotland annually, based on a birth cohort of 55\u2009100 and extrapolated to 1430 across the UK based on a birth cohort of 777\u2009165. CONCLUSION There is an increased risk of hospital admission with fever within 3\u2009days of the routine childhood immunisations at 8 and 16 weeks following introduction of 4CMenB vaccine. The results indicate that further understanding of the current use of prophylactic paracetamol is needed. Communication to parents and health professionals may also need to be re-examined, and guidance on the use of prophylactic paracetamol reinforced.", "author" : [ { "dropping-particle" : "", "family" : "Murdoch", "given" : "Heather", "non-dropping-particle" : "", "parse-names" : false, "suffix" : "" }, { "dropping-particle" : "", "family" : "Wallace", "given" : "Lynn", "non-dropping-particle" : "", "parse-names" : false, "suffix" : "" }, { "dropping-particle" : "", "family" : "Bishop", "given" : "Jennifer", "non-dropping-particle" : "", "parse-names" : false, "suffix" : "" }, { "dropping-particle" : "", "family" : "Robertson", "given" : "Chris", "non-dropping-particle" : "", "parse-names" : false, "suffix" : "" }, { "dropping-particle" : "", "family" : "Claire Cameron", "given" : "J", "non-dropping-particle" : "", "parse-names" : false, "suffix" : "" } ], "container-title" : "Archives of disease in childhood", "id" : "ITEM-1", "issue" : "10", "issued" : { "date-parts" : [ [ "2017", "10", "1" ] ] }, "page" : "894-898", "publisher" : "BMJ Publishing Group Ltd", "title" : "Risk of hospitalisation with fever following MenB vaccination: self-controlled case series analysis.", "type" : "article-journal", "volume" : "102" }, "uris" : [ "http://www.mendeley.com/documents/?uuid=5975bb4e-e730-38dd-87bc-429e5d2d3881" ] } ], "mendeley" : { "formattedCitation" : "&lt;sup&gt;39&lt;/sup&gt;", "plainTextFormattedCitation" : "39", "previouslyFormattedCitation" : "&lt;sup&gt;39&lt;/sup&gt;" }, "properties" : {  }, "schema" : "https://github.com/citation-style-language/schema/raw/master/csl-citation.json" }</w:instrText>
      </w:r>
      <w:r w:rsidR="00F62F7B">
        <w:rPr>
          <w:rFonts w:cstheme="minorHAnsi"/>
        </w:rPr>
        <w:fldChar w:fldCharType="separate"/>
      </w:r>
      <w:r w:rsidR="00E60AA4" w:rsidRPr="00E60AA4">
        <w:rPr>
          <w:rFonts w:cstheme="minorHAnsi"/>
          <w:noProof/>
          <w:vertAlign w:val="superscript"/>
        </w:rPr>
        <w:t>39</w:t>
      </w:r>
      <w:r w:rsidR="00F62F7B">
        <w:rPr>
          <w:rFonts w:cstheme="minorHAnsi"/>
        </w:rPr>
        <w:fldChar w:fldCharType="end"/>
      </w:r>
      <w:r w:rsidR="00947C49">
        <w:rPr>
          <w:rFonts w:cstheme="minorHAnsi"/>
        </w:rPr>
        <w:t xml:space="preserve"> </w:t>
      </w:r>
      <w:r w:rsidR="001260F2">
        <w:rPr>
          <w:rFonts w:cstheme="minorHAnsi"/>
        </w:rPr>
        <w:t>Similarly,</w:t>
      </w:r>
      <w:r w:rsidR="00697EF2">
        <w:rPr>
          <w:rFonts w:cstheme="minorHAnsi"/>
        </w:rPr>
        <w:t xml:space="preserve"> </w:t>
      </w:r>
      <w:r w:rsidR="001260F2">
        <w:rPr>
          <w:rFonts w:cstheme="minorHAnsi"/>
        </w:rPr>
        <w:t>following</w:t>
      </w:r>
      <w:r w:rsidR="00697EF2">
        <w:rPr>
          <w:rFonts w:cstheme="minorHAnsi"/>
        </w:rPr>
        <w:t xml:space="preserve"> </w:t>
      </w:r>
      <w:r w:rsidR="001260F2">
        <w:rPr>
          <w:rFonts w:cstheme="minorHAnsi"/>
        </w:rPr>
        <w:t xml:space="preserve">mass administration </w:t>
      </w:r>
      <w:r w:rsidR="00697EF2">
        <w:rPr>
          <w:rFonts w:cstheme="minorHAnsi"/>
        </w:rPr>
        <w:t>with</w:t>
      </w:r>
      <w:r w:rsidR="001260F2">
        <w:rPr>
          <w:rFonts w:cstheme="minorHAnsi"/>
        </w:rPr>
        <w:t xml:space="preserve"> 4CMenB in </w:t>
      </w:r>
      <w:r w:rsidR="00697EF2">
        <w:rPr>
          <w:rFonts w:cstheme="minorHAnsi"/>
        </w:rPr>
        <w:t>Quebec,</w:t>
      </w:r>
      <w:r w:rsidR="001260F2">
        <w:rPr>
          <w:rFonts w:cstheme="minorHAnsi"/>
        </w:rPr>
        <w:t xml:space="preserve"> Canada, </w:t>
      </w:r>
      <w:r w:rsidR="00697EF2">
        <w:rPr>
          <w:rFonts w:cstheme="minorHAnsi"/>
        </w:rPr>
        <w:t xml:space="preserve">significant </w:t>
      </w:r>
      <w:r w:rsidR="001260F2">
        <w:rPr>
          <w:rFonts w:cstheme="minorHAnsi"/>
        </w:rPr>
        <w:t xml:space="preserve">reductions in fever </w:t>
      </w:r>
      <w:r w:rsidR="00697EF2">
        <w:rPr>
          <w:rFonts w:cstheme="minorHAnsi"/>
        </w:rPr>
        <w:t xml:space="preserve">rates were reported with </w:t>
      </w:r>
      <w:r w:rsidR="001260F2">
        <w:rPr>
          <w:rFonts w:cstheme="minorHAnsi"/>
        </w:rPr>
        <w:t xml:space="preserve">paracetamol </w:t>
      </w:r>
      <w:r w:rsidR="00697EF2">
        <w:rPr>
          <w:rFonts w:cstheme="minorHAnsi"/>
        </w:rPr>
        <w:t xml:space="preserve">prophylaxis, although </w:t>
      </w:r>
      <w:r w:rsidR="001260F2">
        <w:rPr>
          <w:rFonts w:cstheme="minorHAnsi"/>
        </w:rPr>
        <w:t xml:space="preserve">the magnitude of effect decreased with age. In children </w:t>
      </w:r>
      <w:r w:rsidR="00697EF2">
        <w:rPr>
          <w:rFonts w:cstheme="minorHAnsi"/>
        </w:rPr>
        <w:t xml:space="preserve">aged </w:t>
      </w:r>
      <w:r w:rsidR="001260F2">
        <w:rPr>
          <w:rFonts w:cstheme="minorHAnsi"/>
        </w:rPr>
        <w:t>&lt;2 years</w:t>
      </w:r>
      <w:r w:rsidR="00697EF2">
        <w:rPr>
          <w:rFonts w:cstheme="minorHAnsi"/>
        </w:rPr>
        <w:t xml:space="preserve">, for example, fever rates were </w:t>
      </w:r>
      <w:r w:rsidR="001260F2">
        <w:rPr>
          <w:rFonts w:cstheme="minorHAnsi"/>
        </w:rPr>
        <w:t xml:space="preserve">44% </w:t>
      </w:r>
      <w:r w:rsidR="000251BF">
        <w:rPr>
          <w:rFonts w:cstheme="minorHAnsi"/>
        </w:rPr>
        <w:t xml:space="preserve">lower when paracetamol was co-administered with the first dose of 4CMenB </w:t>
      </w:r>
      <w:r w:rsidR="001260F2">
        <w:rPr>
          <w:rFonts w:cstheme="minorHAnsi"/>
        </w:rPr>
        <w:t xml:space="preserve">compared to only a 22% reduction </w:t>
      </w:r>
      <w:r w:rsidR="000251BF">
        <w:rPr>
          <w:rFonts w:cstheme="minorHAnsi"/>
        </w:rPr>
        <w:t xml:space="preserve">among </w:t>
      </w:r>
      <w:r w:rsidR="001260F2">
        <w:rPr>
          <w:rFonts w:cstheme="minorHAnsi"/>
        </w:rPr>
        <w:t>5</w:t>
      </w:r>
      <w:r w:rsidR="000251BF">
        <w:rPr>
          <w:rFonts w:cstheme="minorHAnsi"/>
        </w:rPr>
        <w:t>-</w:t>
      </w:r>
      <w:r w:rsidR="001260F2">
        <w:rPr>
          <w:rFonts w:cstheme="minorHAnsi"/>
        </w:rPr>
        <w:t>16 year</w:t>
      </w:r>
      <w:r w:rsidR="000251BF">
        <w:rPr>
          <w:rFonts w:cstheme="minorHAnsi"/>
        </w:rPr>
        <w:t>-old</w:t>
      </w:r>
      <w:r w:rsidR="001260F2">
        <w:rPr>
          <w:rFonts w:cstheme="minorHAnsi"/>
        </w:rPr>
        <w:t>s.</w:t>
      </w:r>
      <w:r w:rsidR="001260F2">
        <w:rPr>
          <w:rFonts w:cstheme="minorHAnsi"/>
        </w:rPr>
        <w:fldChar w:fldCharType="begin" w:fldLock="1"/>
      </w:r>
      <w:r w:rsidR="00E60AA4">
        <w:rPr>
          <w:rFonts w:cstheme="minorHAnsi"/>
        </w:rPr>
        <w:instrText>ADDIN CSL_CITATION { "citationItems" : [ { "id" : "ITEM-1", "itemData" : { "author" : [ { "dropping-particle" : "", "family" : "Insititut National de Sante Publique du Quebec", "given" : "", "non-dropping-particle" : "", "parse-names" : false, "suffix" : "" } ], "id" : "ITEM-1", "issued" : { "date-parts" : [ [ "2016" ] ] }, "title" : "Rapport final de surveillance de la securite de la vaccination des jeunes de 20 ans et moins contre le meningococque de serogroupe B au Saguenay-Lac-Saint-Jean", "type" : "report" }, "uris" : [ "http://www.mendeley.com/documents/?uuid=03acfdee-8e61-453c-911f-5315c2abe7ac" ] } ], "mendeley" : { "formattedCitation" : "&lt;sup&gt;40&lt;/sup&gt;", "plainTextFormattedCitation" : "40", "previouslyFormattedCitation" : "&lt;sup&gt;40&lt;/sup&gt;" }, "properties" : {  }, "schema" : "https://github.com/citation-style-language/schema/raw/master/csl-citation.json" }</w:instrText>
      </w:r>
      <w:r w:rsidR="001260F2">
        <w:rPr>
          <w:rFonts w:cstheme="minorHAnsi"/>
        </w:rPr>
        <w:fldChar w:fldCharType="separate"/>
      </w:r>
      <w:r w:rsidR="00E60AA4" w:rsidRPr="00E60AA4">
        <w:rPr>
          <w:rFonts w:cstheme="minorHAnsi"/>
          <w:noProof/>
          <w:vertAlign w:val="superscript"/>
        </w:rPr>
        <w:t>40</w:t>
      </w:r>
      <w:r w:rsidR="001260F2">
        <w:rPr>
          <w:rFonts w:cstheme="minorHAnsi"/>
        </w:rPr>
        <w:fldChar w:fldCharType="end"/>
      </w:r>
      <w:r w:rsidR="00C635EC" w:rsidRPr="00F55EFD">
        <w:rPr>
          <w:rFonts w:cstheme="minorHAnsi"/>
        </w:rPr>
        <w:t xml:space="preserve"> </w:t>
      </w:r>
      <w:r w:rsidR="006E6A3F" w:rsidRPr="00F55EFD">
        <w:rPr>
          <w:rFonts w:cstheme="minorHAnsi"/>
        </w:rPr>
        <w:t>A</w:t>
      </w:r>
      <w:r w:rsidR="00880895">
        <w:rPr>
          <w:rFonts w:cstheme="minorHAnsi"/>
        </w:rPr>
        <w:t>n</w:t>
      </w:r>
      <w:r w:rsidR="00C94AE5" w:rsidRPr="00F55EFD">
        <w:rPr>
          <w:rFonts w:cstheme="minorHAnsi"/>
        </w:rPr>
        <w:t xml:space="preserve"> attitudinal survey </w:t>
      </w:r>
      <w:r w:rsidR="00880895">
        <w:rPr>
          <w:rFonts w:cstheme="minorHAnsi"/>
        </w:rPr>
        <w:t xml:space="preserve">of UK parents </w:t>
      </w:r>
      <w:r w:rsidR="003A0C1D">
        <w:rPr>
          <w:rFonts w:cstheme="minorHAnsi"/>
        </w:rPr>
        <w:t xml:space="preserve">found </w:t>
      </w:r>
      <w:r w:rsidR="00C94AE5" w:rsidRPr="00F55EFD">
        <w:rPr>
          <w:rFonts w:cstheme="minorHAnsi"/>
        </w:rPr>
        <w:t xml:space="preserve">that </w:t>
      </w:r>
      <w:r w:rsidR="00F52048">
        <w:rPr>
          <w:rFonts w:cstheme="minorHAnsi"/>
        </w:rPr>
        <w:t>t</w:t>
      </w:r>
      <w:r w:rsidR="006E6A3F" w:rsidRPr="00F55EFD">
        <w:rPr>
          <w:rFonts w:cstheme="minorHAnsi"/>
          <w:color w:val="000000"/>
          <w:shd w:val="clear" w:color="auto" w:fill="FFFFFF"/>
        </w:rPr>
        <w:t xml:space="preserve">he overwhelming majority would </w:t>
      </w:r>
      <w:r w:rsidR="00F52048">
        <w:rPr>
          <w:rFonts w:cstheme="minorHAnsi"/>
          <w:color w:val="000000"/>
          <w:shd w:val="clear" w:color="auto" w:fill="FFFFFF"/>
        </w:rPr>
        <w:t>accept 4CMenB immunisation</w:t>
      </w:r>
      <w:r w:rsidR="006E6A3F" w:rsidRPr="00F55EFD">
        <w:rPr>
          <w:rFonts w:cstheme="minorHAnsi"/>
          <w:color w:val="000000"/>
          <w:shd w:val="clear" w:color="auto" w:fill="FFFFFF"/>
        </w:rPr>
        <w:t xml:space="preserve"> despite the high rates of fever </w:t>
      </w:r>
      <w:r w:rsidR="003A0C1D">
        <w:rPr>
          <w:rFonts w:cstheme="minorHAnsi"/>
        </w:rPr>
        <w:t>because the fear of</w:t>
      </w:r>
      <w:r w:rsidR="00234A84" w:rsidRPr="00F55EFD">
        <w:rPr>
          <w:rFonts w:cstheme="minorHAnsi"/>
        </w:rPr>
        <w:t xml:space="preserve"> </w:t>
      </w:r>
      <w:r w:rsidR="003A0C1D">
        <w:rPr>
          <w:rFonts w:cstheme="minorHAnsi"/>
        </w:rPr>
        <w:t xml:space="preserve">their child developing </w:t>
      </w:r>
      <w:r w:rsidR="00F52048">
        <w:rPr>
          <w:rFonts w:cstheme="minorHAnsi"/>
        </w:rPr>
        <w:t xml:space="preserve">IMD </w:t>
      </w:r>
      <w:r w:rsidR="003A0C1D">
        <w:rPr>
          <w:rFonts w:cstheme="minorHAnsi"/>
        </w:rPr>
        <w:t>was</w:t>
      </w:r>
      <w:r w:rsidR="003A0C1D" w:rsidRPr="00F55EFD">
        <w:rPr>
          <w:rFonts w:cstheme="minorHAnsi"/>
        </w:rPr>
        <w:t xml:space="preserve"> </w:t>
      </w:r>
      <w:r w:rsidR="00234A84" w:rsidRPr="00F55EFD">
        <w:rPr>
          <w:rFonts w:cstheme="minorHAnsi"/>
        </w:rPr>
        <w:t xml:space="preserve">far worse than self-limiting post-vaccination </w:t>
      </w:r>
      <w:r w:rsidR="003A0C1D" w:rsidRPr="00F55EFD">
        <w:rPr>
          <w:rFonts w:cstheme="minorHAnsi"/>
        </w:rPr>
        <w:t>fever</w:t>
      </w:r>
      <w:r w:rsidR="003A0C1D">
        <w:rPr>
          <w:rFonts w:cstheme="minorHAnsi"/>
        </w:rPr>
        <w:t>;</w:t>
      </w:r>
      <w:r w:rsidR="00234A84" w:rsidRPr="00F55EFD">
        <w:rPr>
          <w:rFonts w:cstheme="minorHAnsi"/>
        </w:rPr>
        <w:fldChar w:fldCharType="begin" w:fldLock="1"/>
      </w:r>
      <w:r w:rsidR="00E60AA4">
        <w:rPr>
          <w:rFonts w:cstheme="minorHAnsi"/>
        </w:rPr>
        <w:instrText>ADDIN CSL_CITATION { "citationItems" : [ { "id" : "ITEM-1", "itemData" : { "DOI" : "10.1136/bmjopen-2016-012851", "ISSN" : "20446055", "abstract" : "OBJECTIVES (1) To explore existing knowledge of, and attitudes, to group B meningococcal disease and serogroup B meningococcal (MenB) vaccine among parents of young children. (2) To seek views on their information needs. DESIGN Cross-sectional qualitative study using individual and group interviews conducted in February and March 2015, prior to the introduction of MenB vaccine (Bexsero) into the UK childhood immunisation schedule. SETTING Community centres, mother and toddler groups, parents' homes and workplaces in London and Yorkshire. PARTICIPANTS 60 parents of children under 2\u2009years of age recruited via mother and baby groups and via an advert posted to a midwife-led Facebook group. RESULTS Although recognising the severity of meningitis and septicaemia, parents' knowledge of group B meningococcal disease and MenB vaccine was poor. While nervous about fever, most said they would take their child for MenB vaccination despite its link to fever. Most parents had liquid paracetamol at home. Many were willing to administer it after MenB vaccination as a preventive measure, although some had concerns. There were mixed views on the acceptability of four vaccinations at the 12-month booster visit; some preferred one visit, while others favoured spreading the vaccines over two visits. Parents were clear on the information they required before attending the immunisation appointment. CONCLUSIONS The successful implementation of the MenB vaccination programme depends on its acceptance by parents. In view of parents' recognition of the severity of meningitis and septicaemia, and successful introduction of other vaccines to prevent bacterial meningitis and septicaemia, the MenB vaccination programme is likely to be successful. However, the need for additional injections, the likelihood of post-immunisation fever and its management are issues about which parents will need information and reassurance from healthcare professionals. Public Health England has developed written information for parents, informed by these findings.", "author" : [ { "dropping-particle" : "", "family" : "Jackson", "given" : "Cath", "non-dropping-particle" : "", "parse-names" : false, "suffix" : "" }, { "dropping-particle" : "", "family" : "Yarwood", "given" : "Joanne", "non-dropping-particle" : "", "parse-names" : false, "suffix" : "" }, { "dropping-particle" : "", "family" : "Saliba", "given" : "Vanessa", "non-dropping-particle" : "", "parse-names" : false, "suffix" : "" }, { "dropping-particle" : "", "family" : "Bedford", "given" : "Helen", "non-dropping-particle" : "", "parse-names" : false, "suffix" : "" } ], "container-title" : "BMJ Open", "id" : "ITEM-1", "issued" : { "date-parts" : [ [ "2017" ] ] }, "title" : "UK parents' attitudes towards meningococcal group B (MenB) vaccination: A qualitative analysis", "type" : "article-journal" }, "uris" : [ "http://www.mendeley.com/documents/?uuid=2de68c24-ecd0-3084-8d3c-5033c650ed43" ] } ], "mendeley" : { "formattedCitation" : "&lt;sup&gt;41&lt;/sup&gt;", "plainTextFormattedCitation" : "41", "previouslyFormattedCitation" : "&lt;sup&gt;41&lt;/sup&gt;" }, "properties" : {  }, "schema" : "https://github.com/citation-style-language/schema/raw/master/csl-citation.json" }</w:instrText>
      </w:r>
      <w:r w:rsidR="00234A84" w:rsidRPr="00F55EFD">
        <w:rPr>
          <w:rFonts w:cstheme="minorHAnsi"/>
        </w:rPr>
        <w:fldChar w:fldCharType="separate"/>
      </w:r>
      <w:r w:rsidR="00E60AA4" w:rsidRPr="00E60AA4">
        <w:rPr>
          <w:rFonts w:cstheme="minorHAnsi"/>
          <w:noProof/>
          <w:vertAlign w:val="superscript"/>
        </w:rPr>
        <w:t>41</w:t>
      </w:r>
      <w:r w:rsidR="00234A84" w:rsidRPr="00F55EFD">
        <w:rPr>
          <w:rFonts w:cstheme="minorHAnsi"/>
        </w:rPr>
        <w:fldChar w:fldCharType="end"/>
      </w:r>
      <w:r w:rsidR="00A65648">
        <w:rPr>
          <w:rFonts w:cstheme="minorHAnsi"/>
        </w:rPr>
        <w:t xml:space="preserve"> </w:t>
      </w:r>
      <w:r w:rsidR="003A0C1D">
        <w:rPr>
          <w:rFonts w:cstheme="minorHAnsi"/>
        </w:rPr>
        <w:t xml:space="preserve">most parents also </w:t>
      </w:r>
      <w:r w:rsidR="00A65648">
        <w:rPr>
          <w:rFonts w:cstheme="minorHAnsi"/>
        </w:rPr>
        <w:t>had</w:t>
      </w:r>
      <w:r w:rsidR="005D1DF8">
        <w:rPr>
          <w:rFonts w:cstheme="minorHAnsi"/>
        </w:rPr>
        <w:t xml:space="preserve"> </w:t>
      </w:r>
      <w:r w:rsidR="006E6A3F" w:rsidRPr="00F55EFD">
        <w:rPr>
          <w:rFonts w:cstheme="minorHAnsi"/>
          <w:color w:val="000000"/>
          <w:shd w:val="clear" w:color="auto" w:fill="FFFFFF"/>
        </w:rPr>
        <w:t>no concerns giv</w:t>
      </w:r>
      <w:r w:rsidR="00F55EFD" w:rsidRPr="00F55EFD">
        <w:rPr>
          <w:rFonts w:cstheme="minorHAnsi"/>
          <w:color w:val="000000"/>
          <w:shd w:val="clear" w:color="auto" w:fill="FFFFFF"/>
        </w:rPr>
        <w:t>ing</w:t>
      </w:r>
      <w:r w:rsidR="006E6A3F" w:rsidRPr="00F55EFD">
        <w:rPr>
          <w:rFonts w:cstheme="minorHAnsi"/>
          <w:color w:val="000000"/>
          <w:shd w:val="clear" w:color="auto" w:fill="FFFFFF"/>
        </w:rPr>
        <w:t xml:space="preserve"> their infant prophylactic paracetamol to reduce the risk of vaccine-related adverse events</w:t>
      </w:r>
      <w:r w:rsidR="003A0C1D">
        <w:rPr>
          <w:rFonts w:cstheme="minorHAnsi"/>
          <w:color w:val="000000"/>
          <w:shd w:val="clear" w:color="auto" w:fill="FFFFFF"/>
        </w:rPr>
        <w:t>.</w:t>
      </w:r>
      <w:r w:rsidR="00234A84" w:rsidRPr="00F55EFD">
        <w:rPr>
          <w:rFonts w:cstheme="minorHAnsi"/>
        </w:rPr>
        <w:fldChar w:fldCharType="begin" w:fldLock="1"/>
      </w:r>
      <w:r w:rsidR="00E60AA4">
        <w:rPr>
          <w:rFonts w:cstheme="minorHAnsi"/>
        </w:rPr>
        <w:instrText>ADDIN CSL_CITATION { "citationItems" : [ { "id" : "ITEM-1", "itemData" : { "DOI" : "10.1136/bmjopen-2016-012851", "ISSN" : "20446055", "abstract" : "OBJECTIVES (1) To explore existing knowledge of, and attitudes, to group B meningococcal disease and serogroup B meningococcal (MenB) vaccine among parents of young children. (2) To seek views on their information needs. DESIGN Cross-sectional qualitative study using individual and group interviews conducted in February and March 2015, prior to the introduction of MenB vaccine (Bexsero) into the UK childhood immunisation schedule. SETTING Community centres, mother and toddler groups, parents' homes and workplaces in London and Yorkshire. PARTICIPANTS 60 parents of children under 2\u2009years of age recruited via mother and baby groups and via an advert posted to a midwife-led Facebook group. RESULTS Although recognising the severity of meningitis and septicaemia, parents' knowledge of group B meningococcal disease and MenB vaccine was poor. While nervous about fever, most said they would take their child for MenB vaccination despite its link to fever. Most parents had liquid paracetamol at home. Many were willing to administer it after MenB vaccination as a preventive measure, although some had concerns. There were mixed views on the acceptability of four vaccinations at the 12-month booster visit; some preferred one visit, while others favoured spreading the vaccines over two visits. Parents were clear on the information they required before attending the immunisation appointment. CONCLUSIONS The successful implementation of the MenB vaccination programme depends on its acceptance by parents. In view of parents' recognition of the severity of meningitis and septicaemia, and successful introduction of other vaccines to prevent bacterial meningitis and septicaemia, the MenB vaccination programme is likely to be successful. However, the need for additional injections, the likelihood of post-immunisation fever and its management are issues about which parents will need information and reassurance from healthcare professionals. Public Health England has developed written information for parents, informed by these findings.", "author" : [ { "dropping-particle" : "", "family" : "Jackson", "given" : "Cath", "non-dropping-particle" : "", "parse-names" : false, "suffix" : "" }, { "dropping-particle" : "", "family" : "Yarwood", "given" : "Joanne", "non-dropping-particle" : "", "parse-names" : false, "suffix" : "" }, { "dropping-particle" : "", "family" : "Saliba", "given" : "Vanessa", "non-dropping-particle" : "", "parse-names" : false, "suffix" : "" }, { "dropping-particle" : "", "family" : "Bedford", "given" : "Helen", "non-dropping-particle" : "", "parse-names" : false, "suffix" : "" } ], "container-title" : "BMJ Open", "id" : "ITEM-1", "issued" : { "date-parts" : [ [ "2017" ] ] }, "title" : "UK parents' attitudes towards meningococcal group B (MenB) vaccination: A qualitative analysis", "type" : "article-journal" }, "uris" : [ "http://www.mendeley.com/documents/?uuid=2de68c24-ecd0-3084-8d3c-5033c650ed43" ] } ], "mendeley" : { "formattedCitation" : "&lt;sup&gt;41&lt;/sup&gt;", "plainTextFormattedCitation" : "41", "previouslyFormattedCitation" : "&lt;sup&gt;41&lt;/sup&gt;" }, "properties" : {  }, "schema" : "https://github.com/citation-style-language/schema/raw/master/csl-citation.json" }</w:instrText>
      </w:r>
      <w:r w:rsidR="00234A84" w:rsidRPr="00F55EFD">
        <w:rPr>
          <w:rFonts w:cstheme="minorHAnsi"/>
        </w:rPr>
        <w:fldChar w:fldCharType="separate"/>
      </w:r>
      <w:r w:rsidR="00E60AA4" w:rsidRPr="00E60AA4">
        <w:rPr>
          <w:rFonts w:cstheme="minorHAnsi"/>
          <w:noProof/>
          <w:vertAlign w:val="superscript"/>
        </w:rPr>
        <w:t>41</w:t>
      </w:r>
      <w:r w:rsidR="00234A84" w:rsidRPr="00F55EFD">
        <w:rPr>
          <w:rFonts w:cstheme="minorHAnsi"/>
        </w:rPr>
        <w:fldChar w:fldCharType="end"/>
      </w:r>
      <w:r w:rsidR="003A0C1D">
        <w:rPr>
          <w:rFonts w:cstheme="minorHAnsi"/>
        </w:rPr>
        <w:t xml:space="preserve"> Prophylactic paracetamol is not recommended for the booster at one year because both parents and healthcare professionals expressed more confidence with managing fever and other vaccine-related reactions</w:t>
      </w:r>
      <w:r w:rsidR="008F51EC">
        <w:rPr>
          <w:rFonts w:cstheme="minorHAnsi"/>
        </w:rPr>
        <w:t xml:space="preserve"> in the older infant. </w:t>
      </w:r>
      <w:r w:rsidR="004B75D8">
        <w:rPr>
          <w:rFonts w:cstheme="minorHAnsi"/>
        </w:rPr>
        <w:t xml:space="preserve"> </w:t>
      </w:r>
    </w:p>
    <w:p w14:paraId="0865B3AE" w14:textId="41E4DD87" w:rsidR="00C94AE5" w:rsidRDefault="00B979EA" w:rsidP="00D10145">
      <w:pPr>
        <w:spacing w:before="120" w:line="480" w:lineRule="auto"/>
      </w:pPr>
      <w:r>
        <w:rPr>
          <w:rFonts w:cstheme="minorHAnsi"/>
        </w:rPr>
        <w:lastRenderedPageBreak/>
        <w:t xml:space="preserve">In clinical trials, medical attention for fever was reported in up to </w:t>
      </w:r>
      <w:r w:rsidR="00936909">
        <w:rPr>
          <w:rFonts w:cstheme="minorHAnsi"/>
        </w:rPr>
        <w:t>5</w:t>
      </w:r>
      <w:r>
        <w:rPr>
          <w:rFonts w:cstheme="minorHAnsi"/>
        </w:rPr>
        <w:t xml:space="preserve">% of infants receiving </w:t>
      </w:r>
      <w:r w:rsidR="00936909">
        <w:rPr>
          <w:rFonts w:cstheme="minorHAnsi"/>
        </w:rPr>
        <w:t xml:space="preserve">4CMenB concomitantly with their routine immunisations (equating to potentially 40,000 infants in the UK) </w:t>
      </w:r>
      <w:r>
        <w:rPr>
          <w:rFonts w:cstheme="minorHAnsi"/>
        </w:rPr>
        <w:t xml:space="preserve">but these rates were </w:t>
      </w:r>
      <w:r w:rsidR="00936909">
        <w:rPr>
          <w:rFonts w:cstheme="minorHAnsi"/>
        </w:rPr>
        <w:t>substantially reduced</w:t>
      </w:r>
      <w:r>
        <w:rPr>
          <w:rFonts w:cstheme="minorHAnsi"/>
        </w:rPr>
        <w:t xml:space="preserve"> </w:t>
      </w:r>
      <w:r w:rsidR="00936909">
        <w:rPr>
          <w:rFonts w:cstheme="minorHAnsi"/>
        </w:rPr>
        <w:t>with</w:t>
      </w:r>
      <w:r>
        <w:rPr>
          <w:rFonts w:cstheme="minorHAnsi"/>
        </w:rPr>
        <w:t xml:space="preserve"> prophylactic paracetamol and </w:t>
      </w:r>
      <w:r w:rsidR="00936909">
        <w:rPr>
          <w:rFonts w:cstheme="minorHAnsi"/>
        </w:rPr>
        <w:t>providing</w:t>
      </w:r>
      <w:r>
        <w:rPr>
          <w:rFonts w:cstheme="minorHAnsi"/>
        </w:rPr>
        <w:t xml:space="preserve"> </w:t>
      </w:r>
      <w:r w:rsidR="00936909">
        <w:rPr>
          <w:rFonts w:cstheme="minorHAnsi"/>
        </w:rPr>
        <w:t xml:space="preserve">parents with </w:t>
      </w:r>
      <w:r w:rsidR="00A63B4B">
        <w:rPr>
          <w:rFonts w:cstheme="minorHAnsi"/>
        </w:rPr>
        <w:t xml:space="preserve">appropriate advice about the risk and management of fever after </w:t>
      </w:r>
      <w:r w:rsidR="00A63B4B" w:rsidRPr="00936909">
        <w:rPr>
          <w:rFonts w:cstheme="minorHAnsi"/>
        </w:rPr>
        <w:t>vaccination</w:t>
      </w:r>
      <w:r w:rsidR="00936909" w:rsidRPr="00605041">
        <w:rPr>
          <w:rFonts w:cstheme="minorHAnsi"/>
        </w:rPr>
        <w:t xml:space="preserve"> (5.3% to 1.4% in one study)</w:t>
      </w:r>
      <w:r w:rsidR="00A63B4B" w:rsidRPr="00936909">
        <w:rPr>
          <w:rFonts w:cstheme="minorHAnsi"/>
        </w:rPr>
        <w:t>.</w:t>
      </w:r>
      <w:r w:rsidR="00605041">
        <w:rPr>
          <w:rFonts w:cstheme="minorHAnsi"/>
        </w:rPr>
        <w:fldChar w:fldCharType="begin" w:fldLock="1"/>
      </w:r>
      <w:r w:rsidR="00E60AA4">
        <w:rPr>
          <w:rFonts w:cstheme="minorHAnsi"/>
        </w:rPr>
        <w:instrText>ADDIN CSL_CITATION { "citationItems" : [ { "id" : "ITEM-1", "itemData" : { "DOI" : "10.1016/S0140-6736(12)61961-8", "ISSN" : "0140-6736", "abstract" : "BACKGROUND\nMeningococcal serogroup B disease disproportionately affects infants. We assessed lot-to-lot consistency, safety and immunogenicity, and the effect of concomitant vaccination on responses to routine vaccines of an investigational multicomponent vaccine (4CMenB) in this population. \n\nMETHODS\nWe did primary and booster phase 3 studies between March 31, 2008, and Aug 16, 2010, in 70 sites in Europe. We used two series of sponsor-supplied, computer-generated randomisation envelopes to allocate healthy 2 month-old infants to receive routine vaccinations (diphtheria-tetanus-acellular pertussis, inactivated poliovirus, hepatitis B plus Haemophilus influenzae type b, and seven-valent pneumococcal vaccine) at 2, 4, and 6 months of age alone, or concomitantly with 4CMenB or serogroup C conjugate vaccine (MenC) in: 1) an open-label, lot-to-lot immunogenicity and safety substudy of three 4CMenB lots compared with routine vaccines alone (1:1:1:1, block size eight); or 2) an observer-blind, lot-to-lot safety substudy of three 4CMenB lots compared with MenC (1:1:1:3, block size six). At 12 months, 4CMenB-primed children from either substudy were randomised (1:1, block size two) to receive 4CMenB booster, with or without measles-mumps-rubella-varicella (MMRV) vaccine. Immunogenicity was assessed by serum bactericidal assay with human complement (hSBA) against serogroup B test strains, and on randomly selected subsets of serum samples for routine vaccines; laboratory personnel were masked to assignment. The first coprimary outcome was lot-to-lot consistency (hSBA geometric mean ratio of all lots between 0\u00b75 and 2\u00b70), and the second was an immune response (hSBA titre \u22655) for each of the three strains. The primary outcome for the booster study was immune response to booster dose. Immunogenicity data for 4CMenB were for the modified intention-to-treat population, including all infants from the open-label substudy who provided serum samples. The safety population included all participants who contributed safety data after at least one dose of study vaccine. These trials are registered with ClinicalTrials.gov, numbers NCT00657709 and NCT00847145. \n\nFINDINGS\nWe enrolled 2627 infants in the open-label phase, 1003 in the observer-blind phase, and 1555 in the booster study. Lot-to-lot consistency was shown for the three 4CMenB lots, with the lowest 95% lower confidence limit being 0\u00b774 and the highest upper limit being 1\u00b733. Of 1181\u20131184 infants tested 1 month after t\u2026", "author" : [ { "dropping-particle" : "", "family" : "Vesikari", "given" : "Timo", "non-dropping-particle" : "", "parse-names" : false, "suffix" : "" }, { "dropping-particle" : "", "family" : "Esposito", "given" : "Susanna", "non-dropping-particle" : "", "parse-names" : false, "suffix" : "" }, { "dropping-particle" : "", "family" : "Prymula", "given" : "Roman", "non-dropping-particle" : "", "parse-names" : false, "suffix" : "" }, { "dropping-particle" : "", "family" : "Ypma", "given" : "Ellen", "non-dropping-particle" : "", "parse-names" : false, "suffix" : "" }, { "dropping-particle" : "", "family" : "Kohl", "given" : "Igor", "non-dropping-particle" : "", "parse-names" : false, "suffix" : "" }, { "dropping-particle" : "", "family" : "Toneatto", "given" : "Daniela", "non-dropping-particle" : "", "parse-names" : false, "suffix" : "" }, { "dropping-particle" : "", "family" : "Dull", "given" : "Peter", "non-dropping-particle" : "", "parse-names" : false, "suffix" : "" }, { "dropping-particle" : "", "family" : "Kimura", "given" : "Alan", "non-dropping-particle" : "", "parse-names" : false, "suffix" : "" } ], "container-title" : "The Lancet", "id" : "ITEM-1", "issue" : "9869", "issued" : { "date-parts" : [ [ "2013", "3", "9" ] ] }, "page" : "825-835", "publisher" : "Elsevier", "title" : "Immunogenicity and safety of an investigational multicomponent, recombinant, meningococcal serogroup B vaccine (4CMenB) administered concomitantly with routine infant and child vaccinations: results of two randomised trials", "type" : "article-journal", "volume" : "381" }, "uris" : [ "http://www.mendeley.com/documents/?uuid=ab9faa3f-454e-3b8c-9a03-97f96dfb7b39" ] }, { "id" : "ITEM-2", "itemData" : { "DOI" : "10.4161/hv.28666", "ISSN" : "2164554X", "abstract" : "\u00a9 2014 Landes Bioscience. The novel meningococcal serogroup B vaccine (4CMenB, Bexsero\u00ae), recently approved in Europe and Australia, may soon be included in routine infant immunization schedules, subject to guidance from national or regional recommending bodies. In the development of 4CMenB and consistent with other newly introduced vaccines, clinical studies have shown concomitant administration with routine infant vaccines induces an incremental increase in some reactions, including fever. As this may hinder acceptability, we examined the impact of prophylactic paracetamol on the occurrence of fever and other solicited reactions, as well as the immune responses to study vaccines, in a prospectively designed study. 4CMenB was administered as a 4-dose series at 2, 3, 4, and 12 months of age concomitantly with routine infant vaccines: DTaP-HBV-IPV/Hib and PCV7, with or without prophylactic paracetamol; a third group received MenC vaccine. Immune responses to 4CMenB were not decreased by the use of paracetamol prophylaxis and there were no clinically relevant effects on immune responses to routine vaccines. Occurrence of fever was higher in infants co-administered with 4CMenB compared with those given MenC vaccine, but was significantly decreased by prophylactic paracetamol, as were other solicited reactions to vaccination, both local and systemic. Co-administration of 4CMenB had an acceptable tolerability profile, with no withdrawals due to vaccination-related adverse events. Inclusion of 4CMenB in routine infant immunization schedules will be a major advance in the control of meningococcal disease, and our study indicates that by using paracetamol prophylaxis, post-vaccination reactions are reduced without clinically relevant negative consequences on vaccine immunogenicity.", "author" : [ { "dropping-particle" : "", "family" : "Prymula", "given" : "Roman", "non-dropping-particle" : "", "parse-names" : false, "suffix" : "" }, { "dropping-particle" : "", "family" : "Esposito", "given" : "Susanna", "non-dropping-particle" : "", "parse-names" : false, "suffix" : "" }, { "dropping-particle" : "", "family" : "Zuccotti", "given" : "Gian Vincenzo", "non-dropping-particle" : "", "parse-names" : false, "suffix" : "" }, { "dropping-particle" : "", "family" : "Xie", "given" : "Fang", "non-dropping-particle" : "", "parse-names" : false, "suffix" : "" }, { "dropping-particle" : "", "family" : "Toneatto", "given" : "Daniela", "non-dropping-particle" : "", "parse-names" : false, "suffix" : "" }, { "dropping-particle" : "", "family" : "Kohl", "given" : "Igor", "non-dropping-particle" : "", "parse-names" : false, "suffix" : "" }, { "dropping-particle" : "", "family" : "Dull", "given" : "Peter M.", "non-dropping-particle" : "", "parse-names" : false, "suffix" : "" } ], "container-title" : "Human Vaccines and Immunotherapeutics", "id" : "ITEM-2", "issued" : { "date-parts" : [ [ "2014" ] ] }, "title" : "A phase 2 randomized controlled trial of a multicomponent meningococcal serogroup B vaccine (I): Effects of prophylactic paracetamol on immunogenicity and reactogenicity of routine infant vaccines and 4CMenB", "type" : "article-journal" }, "uris" : [ "http://www.mendeley.com/documents/?uuid=8f8be4ae-8edb-33b1-95d0-369f045d8b5f" ] } ], "mendeley" : { "formattedCitation" : "&lt;sup&gt;37,42&lt;/sup&gt;", "plainTextFormattedCitation" : "37,42", "previouslyFormattedCitation" : "&lt;sup&gt;37,42&lt;/sup&gt;" }, "properties" : {  }, "schema" : "https://github.com/citation-style-language/schema/raw/master/csl-citation.json" }</w:instrText>
      </w:r>
      <w:r w:rsidR="00605041">
        <w:rPr>
          <w:rFonts w:cstheme="minorHAnsi"/>
        </w:rPr>
        <w:fldChar w:fldCharType="separate"/>
      </w:r>
      <w:r w:rsidR="00E60AA4" w:rsidRPr="00E60AA4">
        <w:rPr>
          <w:rFonts w:cstheme="minorHAnsi"/>
          <w:noProof/>
          <w:vertAlign w:val="superscript"/>
        </w:rPr>
        <w:t>37,42</w:t>
      </w:r>
      <w:r w:rsidR="00605041">
        <w:rPr>
          <w:rFonts w:cstheme="minorHAnsi"/>
        </w:rPr>
        <w:fldChar w:fldCharType="end"/>
      </w:r>
      <w:r w:rsidR="00A63B4B" w:rsidRPr="00936909">
        <w:rPr>
          <w:rFonts w:cstheme="minorHAnsi"/>
        </w:rPr>
        <w:t xml:space="preserve"> </w:t>
      </w:r>
      <w:r w:rsidR="00A63B4B" w:rsidRPr="00B33D10">
        <w:rPr>
          <w:rFonts w:cstheme="minorHAnsi"/>
        </w:rPr>
        <w:t xml:space="preserve">In the UK, </w:t>
      </w:r>
      <w:r w:rsidR="00936909" w:rsidRPr="00B33D10">
        <w:rPr>
          <w:rFonts w:cstheme="minorHAnsi"/>
        </w:rPr>
        <w:t xml:space="preserve">several </w:t>
      </w:r>
      <w:r w:rsidR="00A63B4B" w:rsidRPr="00B33D10">
        <w:rPr>
          <w:rFonts w:cstheme="minorHAnsi"/>
        </w:rPr>
        <w:t>post-vaccine implementation</w:t>
      </w:r>
      <w:r w:rsidR="00A63B4B">
        <w:rPr>
          <w:rFonts w:cstheme="minorHAnsi"/>
        </w:rPr>
        <w:t xml:space="preserve"> </w:t>
      </w:r>
      <w:r w:rsidR="00936909">
        <w:rPr>
          <w:rFonts w:cstheme="minorHAnsi"/>
        </w:rPr>
        <w:t>studies have reported</w:t>
      </w:r>
      <w:r w:rsidR="00A63B4B">
        <w:rPr>
          <w:rFonts w:cstheme="minorHAnsi"/>
        </w:rPr>
        <w:t xml:space="preserve"> a small </w:t>
      </w:r>
      <w:r w:rsidR="00B33D10">
        <w:rPr>
          <w:rFonts w:cstheme="minorHAnsi"/>
        </w:rPr>
        <w:t>i</w:t>
      </w:r>
      <w:r w:rsidR="00A63B4B">
        <w:rPr>
          <w:rFonts w:cstheme="minorHAnsi"/>
        </w:rPr>
        <w:t xml:space="preserve">ncrease in </w:t>
      </w:r>
      <w:r w:rsidR="00BA7060" w:rsidRPr="00F55EFD">
        <w:rPr>
          <w:rFonts w:cstheme="minorHAnsi"/>
        </w:rPr>
        <w:t>primary care</w:t>
      </w:r>
      <w:r w:rsidR="00936909">
        <w:rPr>
          <w:rFonts w:cstheme="minorHAnsi"/>
        </w:rPr>
        <w:t xml:space="preserve"> consultations</w:t>
      </w:r>
      <w:r w:rsidR="00A63B4B">
        <w:rPr>
          <w:rFonts w:cstheme="minorHAnsi"/>
        </w:rPr>
        <w:t>,</w:t>
      </w:r>
      <w:r w:rsidR="00BA7060" w:rsidRPr="00F55EFD">
        <w:rPr>
          <w:rFonts w:cstheme="minorHAnsi"/>
        </w:rPr>
        <w:fldChar w:fldCharType="begin" w:fldLock="1"/>
      </w:r>
      <w:r w:rsidR="00E60AA4">
        <w:rPr>
          <w:rFonts w:cstheme="minorHAnsi"/>
        </w:rPr>
        <w:instrText>ADDIN CSL_CITATION { "citationItems" : [ { "id" : "ITEM-1", "itemData" : { "DOI" : "10.1016/j.vaccine.2017.11.076", "ISSN" : "18732518", "abstract" : "Background: In September 2015, the United Kingdom became the first country to introduce the multicomponent group B meningococcal vaccine (4CMenB) into a national infant immunisation programme. In early clinical trials 51\u201361% of infants developed a fever when 4CMenB was administered with other routine vaccines. Whilst administration of prophylactic paracetamol is advised, up to 3% of parents may seek medical advice for fever following vaccination. We used research-level general practitioner consultations to identify any increase in attendances for all-cause fever in vaccine-eligible infants following 4CMenB introduction in England. Methods: Consultations for infant all-cause fever in the year following the vaccine introduction were identified from The Phoenix Partnership (TPP) ResearchOne general practice database using Read (CTV3) codes. Average daily consultation rates and incidence rate ratios (IRRs) were calculated for vaccine-eligible age groups and compared to the two years preceding vaccine introduction. The difference between pre- and post-vaccine all-cause fever consultations was estimated. Results: All-cause fever consultations in vaccine-eligible 7\u201310 week olds were 1.6-fold higher (IRR, 1.58; 95% CI, 1.22\u20132.05) compared to the two previous years and 1.5-fold higher (IRR 1.47; 95% CI, 1.17\u20131.86) in 15\u201318 week-olds. There were no significant differences in 0\u20136 or 11\u201314 week-olds. Applying the difference between pre- and post-vaccine consultation rates to the 4CMenB vaccine-eligible age groups across England estimated 1825 additional fever consultations in the year following 4CMenB introduction. Conclusions: We found a small but significant difference in all-cause fever consultation rates in vaccine-eligible infants who would have received 4CMenB with other vaccines.", "author" : [ { "dropping-particle" : "", "family" : "Harcourt", "given" : "Sally", "non-dropping-particle" : "", "parse-names" : false, "suffix" : "" }, { "dropping-particle" : "", "family" : "Morbey", "given" : "Roger A.", "non-dropping-particle" : "", "parse-names" : false, "suffix" : "" }, { "dropping-particle" : "", "family" : "Bates", "given" : "Chris", "non-dropping-particle" : "", "parse-names" : false, "suffix" : "" }, { "dropping-particle" : "", "family" : "Carter", "given" : "Helen", "non-dropping-particle" : "", "parse-names" : false, "suffix" : "" }, { "dropping-particle" : "", "family" : "Ladhani", "given" : "Shamez N.", "non-dropping-particle" : "", "parse-names" : false, "suffix" : "" }, { "dropping-particle" : "", "family" : "Lusignan", "given" : "Simon", "non-dropping-particle" : "de", "parse-names" : false, "suffix" : "" }, { "dropping-particle" : "", "family" : "Smith", "given" : "Gillian E.", "non-dropping-particle" : "", "parse-names" : false, "suffix" : "" }, { "dropping-particle" : "", "family" : "Elliot", "given" : "Alex J.", "non-dropping-particle" : "", "parse-names" : false, "suffix" : "" } ], "container-title" : "Vaccine", "id" : "ITEM-1", "issued" : { "date-parts" : [ [ "2018" ] ] }, "title" : "Estimating primary care attendance rates for fever in infants after meningococcal B vaccination in England using national syndromic surveillance data", "type" : "article-journal" }, "uris" : [ "http://www.mendeley.com/documents/?uuid=24632c2d-24b4-3a61-a3ae-d983373f7b95" ] } ], "mendeley" : { "formattedCitation" : "&lt;sup&gt;43&lt;/sup&gt;", "plainTextFormattedCitation" : "43", "previouslyFormattedCitation" : "&lt;sup&gt;43&lt;/sup&gt;" }, "properties" : {  }, "schema" : "https://github.com/citation-style-language/schema/raw/master/csl-citation.json" }</w:instrText>
      </w:r>
      <w:r w:rsidR="00BA7060" w:rsidRPr="00F55EFD">
        <w:rPr>
          <w:rFonts w:cstheme="minorHAnsi"/>
        </w:rPr>
        <w:fldChar w:fldCharType="separate"/>
      </w:r>
      <w:r w:rsidR="00E60AA4" w:rsidRPr="00E60AA4">
        <w:rPr>
          <w:rFonts w:cstheme="minorHAnsi"/>
          <w:noProof/>
          <w:vertAlign w:val="superscript"/>
        </w:rPr>
        <w:t>43</w:t>
      </w:r>
      <w:r w:rsidR="00BA7060" w:rsidRPr="00F55EFD">
        <w:rPr>
          <w:rFonts w:cstheme="minorHAnsi"/>
        </w:rPr>
        <w:fldChar w:fldCharType="end"/>
      </w:r>
      <w:r w:rsidR="00BA7060" w:rsidRPr="00F55EFD">
        <w:rPr>
          <w:rFonts w:cstheme="minorHAnsi"/>
        </w:rPr>
        <w:t xml:space="preserve"> Emergency Department</w:t>
      </w:r>
      <w:r w:rsidR="00936909">
        <w:rPr>
          <w:rFonts w:cstheme="minorHAnsi"/>
        </w:rPr>
        <w:t xml:space="preserve"> attendance, short-care admissions</w:t>
      </w:r>
      <w:r w:rsidR="00037A3C" w:rsidRPr="00F55EFD">
        <w:rPr>
          <w:rFonts w:cstheme="minorHAnsi"/>
        </w:rPr>
        <w:t xml:space="preserve"> </w:t>
      </w:r>
      <w:r w:rsidR="00936909">
        <w:rPr>
          <w:rFonts w:cstheme="minorHAnsi"/>
        </w:rPr>
        <w:t>and hospitalisations</w:t>
      </w:r>
      <w:r w:rsidR="00B33D10">
        <w:rPr>
          <w:rFonts w:cstheme="minorHAnsi"/>
        </w:rPr>
        <w:t xml:space="preserve"> </w:t>
      </w:r>
      <w:r w:rsidR="00037A3C" w:rsidRPr="00F55EFD">
        <w:rPr>
          <w:rFonts w:cstheme="minorHAnsi"/>
        </w:rPr>
        <w:t>after 4CMenB vaccination</w:t>
      </w:r>
      <w:r w:rsidR="00936909">
        <w:rPr>
          <w:rFonts w:cstheme="minorHAnsi"/>
        </w:rPr>
        <w:t>,</w:t>
      </w:r>
      <w:bookmarkStart w:id="1" w:name="OLE_LINK1"/>
      <w:bookmarkStart w:id="2" w:name="OLE_LINK2"/>
      <w:r w:rsidR="00F62F7B">
        <w:rPr>
          <w:rFonts w:cstheme="minorHAnsi"/>
        </w:rPr>
        <w:fldChar w:fldCharType="begin" w:fldLock="1"/>
      </w:r>
      <w:r w:rsidR="00E60AA4">
        <w:rPr>
          <w:rFonts w:cstheme="minorHAnsi"/>
        </w:rPr>
        <w:instrText>ADDIN CSL_CITATION { "citationItems" : [ { "id" : "ITEM-1", "itemData" : { "DOI" : "10.1136/archdischild-2017-313419", "ISSN" : "1468-2044", "PMID" : "28931534", "abstract" : "Meningococcal disease remains a major global cause of meningitis and septicaemia. In Europe and other industrialised countries, serogroup B (MenB) is responsible for most cases of invasive meningococcal disease (IMD) in young children and adolescents. An effective vaccine against MenB has been challenging to develop because its polysaccharide capsule is similar to human foetal nerve cells and is, therefore, poorly immunogenic. 4CMenB (Bexsero) is a novel, multicomponent, recombinant protein-based vaccine that includes major antigens on the surface of most meningococci. 4CMenB also includes the outer membrane vesicle (OMV) of the New Zealand MenB outbreak strain, containing additional major and minor surface antigens. It is this OMV component that makes the vaccine very\u00a0reactogenic.1 \n\nAround 50%\u201360% of infants will develop fever\u00a0\u226538.5\u00b0C when 4CMenB is given with other routine immunisations.1 The fever usually peaks after 6\u2009hours and subsides within 24\u201348\u2009hours. Prophylactic paracetamol significantly decreases the rate of fever after vaccination, as well as other local and systemic reactions. However unlike some previous studies, prophylactic paracetamol does not reduce the immune response to 4CMenB or any of the other routine infant immunisations. Consequently, the UK has recommended three doses of paracetamol to be given to infants receiving 4CMenB with their routine vaccinations at 2 months\u00a0and 4 months of age. Prelicensure and postlicensure studies have reported that around 1%\u20132% of parents will still remain sufficiently concerned to seek additional medical attention following 4CMenB vaccination. Cost-effectiveness analysis in the UK included the costs of treating medically\u00a0attended adverse reactions.\n\nIn the UK, 4CMenB was introduced into the national infant immunisation programme in September 2015 and \u2026", "author" : [ { "dropping-particle" : "", "family" : "Ladhani", "given" : "Shamez N", "non-dropping-particle" : "", "parse-names" : false, "suffix" : "" }, { "dropping-particle" : "", "family" : "Riordan", "given" : "Andrew", "non-dropping-particle" : "", "parse-names" : false, "suffix" : "" } ], "container-title" : "Archives of disease in childhood", "id" : "ITEM-1", "issue" : "10", "issued" : { "date-parts" : [ [ "2017", "10", "1" ] ] }, "page" : "881-882", "publisher" : "BMJ Publishing Group Ltd", "title" : "The yin and yang of fever after meningococcal B vaccination.", "type" : "article-journal", "volume" : "102" }, "uris" : [ "http://www.mendeley.com/documents/?uuid=47f9b542-8d98-30b2-984c-d84dfb46837f" ] } ], "mendeley" : { "formattedCitation" : "&lt;sup&gt;44&lt;/sup&gt;", "plainTextFormattedCitation" : "44", "previouslyFormattedCitation" : "&lt;sup&gt;44&lt;/sup&gt;" }, "properties" : {  }, "schema" : "https://github.com/citation-style-language/schema/raw/master/csl-citation.json" }</w:instrText>
      </w:r>
      <w:r w:rsidR="00F62F7B">
        <w:rPr>
          <w:rFonts w:cstheme="minorHAnsi"/>
        </w:rPr>
        <w:fldChar w:fldCharType="separate"/>
      </w:r>
      <w:r w:rsidR="00E60AA4" w:rsidRPr="00E60AA4">
        <w:rPr>
          <w:rFonts w:cstheme="minorHAnsi"/>
          <w:noProof/>
          <w:vertAlign w:val="superscript"/>
        </w:rPr>
        <w:t>44</w:t>
      </w:r>
      <w:r w:rsidR="00F62F7B">
        <w:rPr>
          <w:rFonts w:cstheme="minorHAnsi"/>
        </w:rPr>
        <w:fldChar w:fldCharType="end"/>
      </w:r>
      <w:bookmarkEnd w:id="1"/>
      <w:bookmarkEnd w:id="2"/>
      <w:r w:rsidR="00936909">
        <w:rPr>
          <w:rFonts w:cstheme="minorHAnsi"/>
        </w:rPr>
        <w:t xml:space="preserve"> </w:t>
      </w:r>
      <w:r w:rsidR="00CB65AD">
        <w:rPr>
          <w:rFonts w:cstheme="minorHAnsi"/>
        </w:rPr>
        <w:t xml:space="preserve">which together constitute </w:t>
      </w:r>
      <w:r w:rsidR="00B33D10">
        <w:rPr>
          <w:rFonts w:cstheme="minorHAnsi"/>
        </w:rPr>
        <w:t xml:space="preserve">&lt;1% of vaccinated infants. For frontline clinicians, however, such infants present a diagnostic challenge because their </w:t>
      </w:r>
      <w:r w:rsidR="00CF757C">
        <w:rPr>
          <w:rFonts w:cstheme="minorHAnsi"/>
        </w:rPr>
        <w:t>present</w:t>
      </w:r>
      <w:r w:rsidR="00B33D10">
        <w:rPr>
          <w:rFonts w:cstheme="minorHAnsi"/>
        </w:rPr>
        <w:t>ing features</w:t>
      </w:r>
      <w:r w:rsidR="00CF757C">
        <w:rPr>
          <w:rFonts w:cstheme="minorHAnsi"/>
        </w:rPr>
        <w:t xml:space="preserve"> </w:t>
      </w:r>
      <w:r w:rsidR="00B33D10">
        <w:rPr>
          <w:rFonts w:cstheme="minorHAnsi"/>
        </w:rPr>
        <w:t>(</w:t>
      </w:r>
      <w:r w:rsidR="00B33D10" w:rsidRPr="00F55EFD">
        <w:rPr>
          <w:rFonts w:cstheme="minorHAnsi"/>
        </w:rPr>
        <w:t>fever, vomiting, refusal to feed</w:t>
      </w:r>
      <w:r w:rsidR="00B33D10">
        <w:rPr>
          <w:rFonts w:cstheme="minorHAnsi"/>
        </w:rPr>
        <w:t xml:space="preserve">, lethargy) </w:t>
      </w:r>
      <w:r w:rsidR="00CF757C">
        <w:rPr>
          <w:rFonts w:cstheme="minorHAnsi"/>
        </w:rPr>
        <w:t xml:space="preserve">can be similar </w:t>
      </w:r>
      <w:r w:rsidR="00B33D10">
        <w:rPr>
          <w:rFonts w:cstheme="minorHAnsi"/>
        </w:rPr>
        <w:t xml:space="preserve">to serious bacterial </w:t>
      </w:r>
      <w:proofErr w:type="gramStart"/>
      <w:r w:rsidR="00B33D10">
        <w:rPr>
          <w:rFonts w:cstheme="minorHAnsi"/>
        </w:rPr>
        <w:t xml:space="preserve">infections </w:t>
      </w:r>
      <w:r w:rsidR="00CF757C">
        <w:rPr>
          <w:rFonts w:cstheme="minorHAnsi"/>
        </w:rPr>
        <w:t xml:space="preserve"> and</w:t>
      </w:r>
      <w:proofErr w:type="gramEnd"/>
      <w:r w:rsidR="00CF757C">
        <w:rPr>
          <w:rFonts w:cstheme="minorHAnsi"/>
        </w:rPr>
        <w:t>, s</w:t>
      </w:r>
      <w:r w:rsidR="00EE1E16" w:rsidRPr="00F55EFD">
        <w:rPr>
          <w:rFonts w:cstheme="minorHAnsi"/>
        </w:rPr>
        <w:t xml:space="preserve">ince 4CMenB triggers a pro-inflammatory </w:t>
      </w:r>
      <w:r w:rsidR="00CF757C">
        <w:rPr>
          <w:rFonts w:cstheme="minorHAnsi"/>
        </w:rPr>
        <w:t xml:space="preserve">immune </w:t>
      </w:r>
      <w:r w:rsidR="00EE1E16" w:rsidRPr="00F55EFD">
        <w:rPr>
          <w:rFonts w:cstheme="minorHAnsi"/>
        </w:rPr>
        <w:t xml:space="preserve">response, both the </w:t>
      </w:r>
      <w:r w:rsidR="00CF757C">
        <w:rPr>
          <w:rFonts w:cstheme="minorHAnsi"/>
        </w:rPr>
        <w:t xml:space="preserve">peripheral </w:t>
      </w:r>
      <w:r w:rsidR="00EE1E16" w:rsidRPr="00F55EFD">
        <w:rPr>
          <w:rFonts w:cstheme="minorHAnsi"/>
        </w:rPr>
        <w:t xml:space="preserve">white cell count and C-reactive protein levels may also be raised. Consequently, a significant proportion of infants with </w:t>
      </w:r>
      <w:r w:rsidR="009A4510" w:rsidRPr="00F55EFD">
        <w:rPr>
          <w:rFonts w:cstheme="minorHAnsi"/>
        </w:rPr>
        <w:t>vaccine</w:t>
      </w:r>
      <w:r w:rsidR="009A4510">
        <w:rPr>
          <w:rFonts w:cstheme="minorHAnsi"/>
        </w:rPr>
        <w:t>-associated</w:t>
      </w:r>
      <w:r w:rsidR="009A4510" w:rsidRPr="00F55EFD">
        <w:rPr>
          <w:rFonts w:cstheme="minorHAnsi"/>
        </w:rPr>
        <w:t xml:space="preserve"> reactions </w:t>
      </w:r>
      <w:r w:rsidR="00EE1E16" w:rsidRPr="00F55EFD">
        <w:rPr>
          <w:rFonts w:cstheme="minorHAnsi"/>
        </w:rPr>
        <w:t>post-4CMenB will be hospitalised and many will receive empiric intravenous antibiotics</w:t>
      </w:r>
      <w:r w:rsidR="00234A84" w:rsidRPr="00F55EFD">
        <w:rPr>
          <w:rFonts w:cstheme="minorHAnsi"/>
        </w:rPr>
        <w:t xml:space="preserve"> until investigations </w:t>
      </w:r>
      <w:r w:rsidR="00CF757C">
        <w:rPr>
          <w:rFonts w:cstheme="minorHAnsi"/>
        </w:rPr>
        <w:t xml:space="preserve">reliably </w:t>
      </w:r>
      <w:r w:rsidR="00234A84" w:rsidRPr="00F55EFD">
        <w:rPr>
          <w:rFonts w:cstheme="minorHAnsi"/>
        </w:rPr>
        <w:t>exclude a</w:t>
      </w:r>
      <w:r w:rsidR="00CF757C">
        <w:rPr>
          <w:rFonts w:cstheme="minorHAnsi"/>
        </w:rPr>
        <w:t>n</w:t>
      </w:r>
      <w:r w:rsidR="00234A84" w:rsidRPr="00F55EFD">
        <w:rPr>
          <w:rFonts w:cstheme="minorHAnsi"/>
        </w:rPr>
        <w:t xml:space="preserve"> underlying </w:t>
      </w:r>
      <w:r w:rsidR="00CF757C">
        <w:rPr>
          <w:rFonts w:cstheme="minorHAnsi"/>
        </w:rPr>
        <w:t xml:space="preserve">bacterial </w:t>
      </w:r>
      <w:r w:rsidR="00234A84" w:rsidRPr="00F55EFD">
        <w:rPr>
          <w:rFonts w:cstheme="minorHAnsi"/>
        </w:rPr>
        <w:t>infection</w:t>
      </w:r>
      <w:r w:rsidR="00CF757C">
        <w:rPr>
          <w:rFonts w:cstheme="minorHAnsi"/>
        </w:rPr>
        <w:t>.</w:t>
      </w:r>
      <w:r w:rsidR="00F62F7B">
        <w:rPr>
          <w:rFonts w:cstheme="minorHAnsi"/>
        </w:rPr>
        <w:fldChar w:fldCharType="begin" w:fldLock="1"/>
      </w:r>
      <w:r w:rsidR="00E60AA4">
        <w:rPr>
          <w:rFonts w:cstheme="minorHAnsi"/>
        </w:rPr>
        <w:instrText>ADDIN CSL_CITATION { "citationItems" : [ { "id" : "ITEM-1", "itemData" : { "DOI" : "10.1136/archdischild-2017-313419", "ISSN" : "1468-2044", "PMID" : "28931534", "abstract" : "Meningococcal disease remains a major global cause of meningitis and septicaemia. In Europe and other industrialised countries, serogroup B (MenB) is responsible for most cases of invasive meningococcal disease (IMD) in young children and adolescents. An effective vaccine against MenB has been challenging to develop because its polysaccharide capsule is similar to human foetal nerve cells and is, therefore, poorly immunogenic. 4CMenB (Bexsero) is a novel, multicomponent, recombinant protein-based vaccine that includes major antigens on the surface of most meningococci. 4CMenB also includes the outer membrane vesicle (OMV) of the New Zealand MenB outbreak strain, containing additional major and minor surface antigens. It is this OMV component that makes the vaccine very\u00a0reactogenic.1 \n\nAround 50%\u201360% of infants will develop fever\u00a0\u226538.5\u00b0C when 4CMenB is given with other routine immunisations.1 The fever usually peaks after 6\u2009hours and subsides within 24\u201348\u2009hours. Prophylactic paracetamol significantly decreases the rate of fever after vaccination, as well as other local and systemic reactions. However unlike some previous studies, prophylactic paracetamol does not reduce the immune response to 4CMenB or any of the other routine infant immunisations. Consequently, the UK has recommended three doses of paracetamol to be given to infants receiving 4CMenB with their routine vaccinations at 2 months\u00a0and 4 months of age. Prelicensure and postlicensure studies have reported that around 1%\u20132% of parents will still remain sufficiently concerned to seek additional medical attention following 4CMenB vaccination. Cost-effectiveness analysis in the UK included the costs of treating medically\u00a0attended adverse reactions.\n\nIn the UK, 4CMenB was introduced into the national infant immunisation programme in September 2015 and \u2026", "author" : [ { "dropping-particle" : "", "family" : "Ladhani", "given" : "Shamez N", "non-dropping-particle" : "", "parse-names" : false, "suffix" : "" }, { "dropping-particle" : "", "family" : "Riordan", "given" : "Andrew", "non-dropping-particle" : "", "parse-names" : false, "suffix" : "" } ], "container-title" : "Archives of disease in childhood", "id" : "ITEM-1", "issue" : "10", "issued" : { "date-parts" : [ [ "2017", "10", "1" ] ] }, "page" : "881-882", "publisher" : "BMJ Publishing Group Ltd", "title" : "The yin and yang of fever after meningococcal B vaccination.", "type" : "article-journal", "volume" : "102" }, "uris" : [ "http://www.mendeley.com/documents/?uuid=47f9b542-8d98-30b2-984c-d84dfb46837f" ] } ], "mendeley" : { "formattedCitation" : "&lt;sup&gt;44&lt;/sup&gt;", "plainTextFormattedCitation" : "44", "previouslyFormattedCitation" : "&lt;sup&gt;44&lt;/sup&gt;" }, "properties" : {  }, "schema" : "https://github.com/citation-style-language/schema/raw/master/csl-citation.json" }</w:instrText>
      </w:r>
      <w:r w:rsidR="00F62F7B">
        <w:rPr>
          <w:rFonts w:cstheme="minorHAnsi"/>
        </w:rPr>
        <w:fldChar w:fldCharType="separate"/>
      </w:r>
      <w:r w:rsidR="00E60AA4" w:rsidRPr="00E60AA4">
        <w:rPr>
          <w:rFonts w:cstheme="minorHAnsi"/>
          <w:noProof/>
          <w:vertAlign w:val="superscript"/>
        </w:rPr>
        <w:t>44</w:t>
      </w:r>
      <w:r w:rsidR="00F62F7B">
        <w:rPr>
          <w:rFonts w:cstheme="minorHAnsi"/>
        </w:rPr>
        <w:fldChar w:fldCharType="end"/>
      </w:r>
      <w:r w:rsidR="00EE1E16" w:rsidRPr="00F55EFD">
        <w:rPr>
          <w:rFonts w:cstheme="minorHAnsi"/>
        </w:rPr>
        <w:t xml:space="preserve"> </w:t>
      </w:r>
      <w:r w:rsidR="00A65648">
        <w:rPr>
          <w:rFonts w:cstheme="minorHAnsi"/>
        </w:rPr>
        <w:t>Giving 4CMenB separately to routine immunisations</w:t>
      </w:r>
      <w:r w:rsidR="00F43125">
        <w:rPr>
          <w:rFonts w:cstheme="minorHAnsi"/>
        </w:rPr>
        <w:t>, however,</w:t>
      </w:r>
      <w:r w:rsidR="00A65648">
        <w:rPr>
          <w:rFonts w:cstheme="minorHAnsi"/>
        </w:rPr>
        <w:t xml:space="preserve"> does not reduce </w:t>
      </w:r>
      <w:r w:rsidR="00F43125">
        <w:rPr>
          <w:rFonts w:cstheme="minorHAnsi"/>
        </w:rPr>
        <w:t xml:space="preserve">the rate of </w:t>
      </w:r>
      <w:r w:rsidR="00A65648">
        <w:rPr>
          <w:rFonts w:cstheme="minorHAnsi"/>
        </w:rPr>
        <w:t>adverse events.</w:t>
      </w:r>
      <w:r w:rsidR="00EE1E16" w:rsidRPr="00F55EFD">
        <w:rPr>
          <w:rFonts w:cstheme="minorHAnsi"/>
        </w:rPr>
        <w:t xml:space="preserve"> </w:t>
      </w:r>
      <w:r w:rsidR="00F43125">
        <w:rPr>
          <w:rFonts w:cstheme="minorHAnsi"/>
        </w:rPr>
        <w:t>Using pooled data from multiple clinical trials</w:t>
      </w:r>
      <w:r w:rsidR="00237667">
        <w:rPr>
          <w:rFonts w:cstheme="minorHAnsi"/>
        </w:rPr>
        <w:t>, a recent study reported</w:t>
      </w:r>
      <w:r w:rsidR="007B2CBE">
        <w:t xml:space="preserve"> </w:t>
      </w:r>
      <w:r w:rsidR="00C94AE5" w:rsidRPr="00926F17">
        <w:t>that</w:t>
      </w:r>
      <w:r w:rsidR="00237667">
        <w:t>,</w:t>
      </w:r>
      <w:r w:rsidR="00C94AE5" w:rsidRPr="00926F17">
        <w:t xml:space="preserve"> whilst </w:t>
      </w:r>
      <w:r w:rsidR="007B2CBE">
        <w:t>vaccine-related adverse events (</w:t>
      </w:r>
      <w:r w:rsidR="00C94AE5" w:rsidRPr="00926F17">
        <w:t>including fever</w:t>
      </w:r>
      <w:r w:rsidR="007B2CBE">
        <w:t>)</w:t>
      </w:r>
      <w:r w:rsidR="00C94AE5" w:rsidRPr="00926F17">
        <w:t xml:space="preserve"> per episode w</w:t>
      </w:r>
      <w:r w:rsidR="007B2CBE">
        <w:t>ere</w:t>
      </w:r>
      <w:r w:rsidR="00C94AE5" w:rsidRPr="00926F17">
        <w:t xml:space="preserve"> higher </w:t>
      </w:r>
      <w:r w:rsidR="007B2CBE">
        <w:t>in infants receiving</w:t>
      </w:r>
      <w:r w:rsidR="00C94AE5" w:rsidRPr="00926F17">
        <w:t xml:space="preserve"> 4CMenB concomitantly with routine vaccines, the overall cumulative </w:t>
      </w:r>
      <w:r w:rsidR="007B2CBE">
        <w:t>risk of</w:t>
      </w:r>
      <w:r w:rsidR="00C94AE5" w:rsidRPr="00926F17">
        <w:t xml:space="preserve"> adverse events </w:t>
      </w:r>
      <w:r w:rsidR="007B2CBE">
        <w:t>was significantly lower</w:t>
      </w:r>
      <w:r w:rsidR="00C94AE5" w:rsidRPr="00926F17">
        <w:t xml:space="preserve"> than if </w:t>
      </w:r>
      <w:r w:rsidR="007B2CBE">
        <w:t xml:space="preserve">the </w:t>
      </w:r>
      <w:r w:rsidR="00C94AE5" w:rsidRPr="00926F17">
        <w:t>vaccin</w:t>
      </w:r>
      <w:r w:rsidR="007B2CBE">
        <w:t>es</w:t>
      </w:r>
      <w:r w:rsidR="00C94AE5" w:rsidRPr="00926F17">
        <w:t xml:space="preserve"> </w:t>
      </w:r>
      <w:r w:rsidR="007B2CBE">
        <w:t>we</w:t>
      </w:r>
      <w:r w:rsidR="00C94AE5" w:rsidRPr="00926F17">
        <w:t xml:space="preserve">re given </w:t>
      </w:r>
      <w:r w:rsidR="007B2CBE">
        <w:t xml:space="preserve">at </w:t>
      </w:r>
      <w:r w:rsidR="00C94AE5" w:rsidRPr="00926F17">
        <w:t>separate</w:t>
      </w:r>
      <w:r w:rsidR="007B2CBE">
        <w:t xml:space="preserve"> immunisation visits</w:t>
      </w:r>
      <w:r w:rsidR="00237667">
        <w:t>.</w:t>
      </w:r>
      <w:r w:rsidR="00C94AE5">
        <w:fldChar w:fldCharType="begin" w:fldLock="1"/>
      </w:r>
      <w:r w:rsidR="00E60AA4">
        <w:instrText>ADDIN CSL_CITATION { "citationItems" : [ { "id" : "ITEM-1", "itemData" : { "DOI" : "10.1136/bmjopen-2018-026953", "ISSN" : "2044-6055", "PMID" : "31110098", "abstract" : "OBJECTIVES (1) To assess if co-administration of four-component meningococcal serogroup B vaccine (4CMenB) and other routine vaccines caused an interaction increasing the risk and/or severity of adverse events following immunisation (AEFI) compared with administration at separate visits and (2) to estimate the risk of AEFI recurrence. DESIGN Risk-interval design SETTING: Three randomised controlled trials conducted in Europe. PARTICIPANTS A total of 5026 healthy 2-month-old to 15-month-old infants. INTERVENTIONS 4CMenB and routine vaccines (hexavalent combined diphtheria-tetanus-acellular pertussis-inactivated polio-Haemophilus influenzae type b-hepatitis B vaccine+seven-valent pneumococcal conjugate vaccine or measles-mumps-rubella-varicella vaccine) administered concomitantly or separately 1\u2009month apart, in regular (2, 4, 6 and 12 months), accelerated (2, 3, 4 and 12 months) or delayed (two doses of 4CMenB at \u226512 months of age) schedules. OUTCOME MEASURES Primary: Fever (\u226538\u00b0C) during the first 48\u2009hours post immunisation. Secondary: crying, change in eating habits, diarrhoea, irritability and tenderness at the 4CMenB injection site. RESULTS Compared with separate administration, concomitant administration decreased the overall incidence of fever (\u226538\u00b0C), 86% versus 75%, and other systemic AEFIs but increased the incidence of 4CMenB injection site tenderness, 55% versus 66%, moderate/severe fevers (\u226539\u00b0C), 13% versus 18%, and long-lasting (&gt;1\u2009day) fevers, 23% versus 33%. Co-administration reduced AEFI risk by 4%-49% with the greatest impact among infants with prior AEFI(s). Fever recurrence risk was proportional to the number of prior fever events: 79% at dose 2 with one prior episode; 44% and 74% at dose 3 with one and two prior episodes, respectively; and 29%, 45% and 60% at dose 4 with one, two and three prior episodes, respectively. Severity was not increased at recurrence and a similar pattern of recurrence risk proportional to the number of prior events was observed for other AEFIs. CONCLUSIONS The cumulative risk of AEFI is reduced with concomitant versus separate administration of 4CMenB and routine infant vaccines. Infants with a prior AEFI are at higher risk of the same AEFI at subsequent immunisations, but severity with recurrence is usually not increased. TRIALS REGISTRATION NUMBER NCT00657709, NCT00847145, NCT00721396 and NCT02712177; Pre-results.", "author" : [ { "dropping-particle" : "", "family" : "Zafack", "given" : "Joseline Guetsop", "non-dropping-particle" : "", "parse-names" : false, "suffix" : "" }, { "dropping-particle" : "", "family" : "Bureau", "given" : "Alexandre", "non-dropping-particle" : "", "parse-names" : false, "suffix" : "" }, { "dropping-particle" : "", "family" : "Skowronski", "given" : "Danuta M", "non-dropping-particle" : "", "parse-names" : false, "suffix" : "" }, { "dropping-particle" : "", "family" : "Serres", "given" : "Gaston", "non-dropping-particle" : "De", "parse-names" : false, "suffix" : "" } ], "container-title" : "BMJ open", "id" : "ITEM-1", "issue" : "5", "issued" : { "date-parts" : [ [ "2019", "5", "19" ] ] }, "page" : "e026953", "publisher" : "British Medical Journal Publishing Group", "title" : "Adverse events following immunisation with four-component meningococcal serogroup B vaccine (4CMenB): interaction with co-administration of routine infant vaccines and risk of recurrence in European randomised controlled trials.", "type" : "article-journal", "volume" : "9" }, "uris" : [ "http://www.mendeley.com/documents/?uuid=748be30b-1938-3647-bbf0-c174a6fd44bd" ] } ], "mendeley" : { "formattedCitation" : "&lt;sup&gt;45&lt;/sup&gt;", "plainTextFormattedCitation" : "45", "previouslyFormattedCitation" : "&lt;sup&gt;45&lt;/sup&gt;" }, "properties" : {  }, "schema" : "https://github.com/citation-style-language/schema/raw/master/csl-citation.json" }</w:instrText>
      </w:r>
      <w:r w:rsidR="00C94AE5">
        <w:fldChar w:fldCharType="separate"/>
      </w:r>
      <w:r w:rsidR="00E60AA4" w:rsidRPr="00E60AA4">
        <w:rPr>
          <w:noProof/>
          <w:vertAlign w:val="superscript"/>
        </w:rPr>
        <w:t>45</w:t>
      </w:r>
      <w:r w:rsidR="00C94AE5">
        <w:fldChar w:fldCharType="end"/>
      </w:r>
      <w:r w:rsidR="007B2CBE">
        <w:t xml:space="preserve"> </w:t>
      </w:r>
    </w:p>
    <w:p w14:paraId="29EB5C46" w14:textId="55AD9FEC" w:rsidR="00F278EF" w:rsidRDefault="0079369C" w:rsidP="00D10145">
      <w:pPr>
        <w:spacing w:before="120" w:line="480" w:lineRule="auto"/>
      </w:pPr>
      <w:r>
        <w:rPr>
          <w:rFonts w:cstheme="minorHAnsi"/>
        </w:rPr>
        <w:t>In</w:t>
      </w:r>
      <w:r w:rsidR="00880895">
        <w:rPr>
          <w:rFonts w:cstheme="minorHAnsi"/>
        </w:rPr>
        <w:t xml:space="preserve"> premature infants, </w:t>
      </w:r>
      <w:r w:rsidR="003D3659">
        <w:rPr>
          <w:rFonts w:cstheme="minorHAnsi"/>
        </w:rPr>
        <w:t xml:space="preserve">neonatologists were particularly concerned </w:t>
      </w:r>
      <w:r w:rsidR="00880895">
        <w:rPr>
          <w:rFonts w:cstheme="minorHAnsi"/>
        </w:rPr>
        <w:t xml:space="preserve">that </w:t>
      </w:r>
      <w:r w:rsidR="003D3659">
        <w:rPr>
          <w:rFonts w:cstheme="minorHAnsi"/>
        </w:rPr>
        <w:t xml:space="preserve">the </w:t>
      </w:r>
      <w:r w:rsidR="00880895">
        <w:rPr>
          <w:rFonts w:cstheme="minorHAnsi"/>
        </w:rPr>
        <w:t xml:space="preserve">higher rates of </w:t>
      </w:r>
      <w:r w:rsidR="003D3659">
        <w:rPr>
          <w:rFonts w:cstheme="minorHAnsi"/>
        </w:rPr>
        <w:t xml:space="preserve">adverse events (including </w:t>
      </w:r>
      <w:r w:rsidR="00880895">
        <w:rPr>
          <w:rFonts w:cstheme="minorHAnsi"/>
        </w:rPr>
        <w:t>fever</w:t>
      </w:r>
      <w:r w:rsidR="003D3659">
        <w:rPr>
          <w:rFonts w:cstheme="minorHAnsi"/>
        </w:rPr>
        <w:t>)</w:t>
      </w:r>
      <w:r w:rsidR="00880895">
        <w:rPr>
          <w:rFonts w:cstheme="minorHAnsi"/>
        </w:rPr>
        <w:t xml:space="preserve"> </w:t>
      </w:r>
      <w:r w:rsidR="003D3659">
        <w:rPr>
          <w:rFonts w:cstheme="minorHAnsi"/>
        </w:rPr>
        <w:t xml:space="preserve">after </w:t>
      </w:r>
      <w:r w:rsidR="00880895">
        <w:rPr>
          <w:rFonts w:cstheme="minorHAnsi"/>
        </w:rPr>
        <w:t>4CMenB might lead to clinical instability</w:t>
      </w:r>
      <w:r w:rsidR="003D3659">
        <w:rPr>
          <w:rFonts w:cstheme="minorHAnsi"/>
        </w:rPr>
        <w:t>, leading many neonatal units to postpone vaccination and/or vaccinate without paracetamol prophylaxis. An exemplary, collaborative</w:t>
      </w:r>
      <w:r w:rsidR="00CC2AB8">
        <w:rPr>
          <w:rFonts w:cstheme="minorHAnsi"/>
        </w:rPr>
        <w:t xml:space="preserve"> national audit </w:t>
      </w:r>
      <w:r w:rsidR="003D3659">
        <w:rPr>
          <w:rFonts w:cstheme="minorHAnsi"/>
        </w:rPr>
        <w:t xml:space="preserve">involving neonatal units </w:t>
      </w:r>
      <w:r w:rsidR="00CC2AB8">
        <w:rPr>
          <w:rFonts w:cstheme="minorHAnsi"/>
        </w:rPr>
        <w:t xml:space="preserve">across England </w:t>
      </w:r>
      <w:r w:rsidR="003D3659">
        <w:rPr>
          <w:rFonts w:cstheme="minorHAnsi"/>
        </w:rPr>
        <w:t xml:space="preserve">after 4CMenB implementation, however, </w:t>
      </w:r>
      <w:r w:rsidR="00CC2AB8">
        <w:rPr>
          <w:rFonts w:cstheme="minorHAnsi"/>
        </w:rPr>
        <w:t xml:space="preserve">found </w:t>
      </w:r>
      <w:r w:rsidR="003D3659">
        <w:rPr>
          <w:rFonts w:cstheme="minorHAnsi"/>
        </w:rPr>
        <w:t xml:space="preserve">that although </w:t>
      </w:r>
      <w:r w:rsidR="00CC2AB8">
        <w:rPr>
          <w:rFonts w:cstheme="minorHAnsi"/>
        </w:rPr>
        <w:t xml:space="preserve">fever </w:t>
      </w:r>
      <w:r w:rsidR="00A03F38">
        <w:rPr>
          <w:rFonts w:cstheme="minorHAnsi"/>
        </w:rPr>
        <w:t xml:space="preserve">rates </w:t>
      </w:r>
      <w:r w:rsidR="00CC2AB8">
        <w:rPr>
          <w:rFonts w:cstheme="minorHAnsi"/>
        </w:rPr>
        <w:t>w</w:t>
      </w:r>
      <w:r w:rsidR="003D3659">
        <w:rPr>
          <w:rFonts w:cstheme="minorHAnsi"/>
        </w:rPr>
        <w:t>ere</w:t>
      </w:r>
      <w:r w:rsidR="00CC2AB8">
        <w:rPr>
          <w:rFonts w:cstheme="minorHAnsi"/>
        </w:rPr>
        <w:t xml:space="preserve"> higher </w:t>
      </w:r>
      <w:r w:rsidR="00CC2AB8">
        <w:rPr>
          <w:rFonts w:cstheme="minorHAnsi"/>
        </w:rPr>
        <w:lastRenderedPageBreak/>
        <w:t xml:space="preserve">in </w:t>
      </w:r>
      <w:r w:rsidR="003D3659">
        <w:rPr>
          <w:rFonts w:cstheme="minorHAnsi"/>
        </w:rPr>
        <w:t xml:space="preserve">infants receiving </w:t>
      </w:r>
      <w:r w:rsidR="00CC2AB8">
        <w:rPr>
          <w:rFonts w:cstheme="minorHAnsi"/>
        </w:rPr>
        <w:t>4CMenB concomitantly with routine vaccinations,</w:t>
      </w:r>
      <w:r w:rsidR="00A527F6">
        <w:rPr>
          <w:rFonts w:cstheme="minorHAnsi"/>
        </w:rPr>
        <w:t xml:space="preserve"> th</w:t>
      </w:r>
      <w:r w:rsidR="00A03F38">
        <w:rPr>
          <w:rFonts w:cstheme="minorHAnsi"/>
        </w:rPr>
        <w:t>e risk</w:t>
      </w:r>
      <w:r w:rsidR="00A527F6">
        <w:rPr>
          <w:rFonts w:cstheme="minorHAnsi"/>
        </w:rPr>
        <w:t xml:space="preserve"> was reduced</w:t>
      </w:r>
      <w:r w:rsidR="00A03F38">
        <w:rPr>
          <w:rFonts w:cstheme="minorHAnsi"/>
        </w:rPr>
        <w:t xml:space="preserve"> </w:t>
      </w:r>
      <w:r w:rsidR="00477503">
        <w:rPr>
          <w:rFonts w:cstheme="minorHAnsi"/>
        </w:rPr>
        <w:t>with</w:t>
      </w:r>
      <w:r w:rsidR="00A03F38">
        <w:rPr>
          <w:rFonts w:cstheme="minorHAnsi"/>
        </w:rPr>
        <w:t xml:space="preserve"> prophylactic paracetamol</w:t>
      </w:r>
      <w:r w:rsidR="00AB7763">
        <w:rPr>
          <w:rFonts w:cstheme="minorHAnsi"/>
        </w:rPr>
        <w:t xml:space="preserve"> and, importantly, there were n</w:t>
      </w:r>
      <w:r w:rsidR="00AB7763">
        <w:rPr>
          <w:rFonts w:cstheme="minorHAnsi"/>
          <w:color w:val="000000"/>
          <w:shd w:val="clear" w:color="auto" w:fill="FFFFFF"/>
        </w:rPr>
        <w:t>o</w:t>
      </w:r>
      <w:r w:rsidR="00AB7763" w:rsidRPr="00F55EFD">
        <w:rPr>
          <w:rFonts w:cstheme="minorHAnsi"/>
          <w:color w:val="000000"/>
          <w:shd w:val="clear" w:color="auto" w:fill="FFFFFF"/>
        </w:rPr>
        <w:t xml:space="preserve"> significant differences in the proportion of infants with </w:t>
      </w:r>
      <w:r w:rsidR="00AB7763">
        <w:rPr>
          <w:rFonts w:cstheme="minorHAnsi"/>
          <w:color w:val="000000"/>
          <w:shd w:val="clear" w:color="auto" w:fill="FFFFFF"/>
        </w:rPr>
        <w:t xml:space="preserve">reported </w:t>
      </w:r>
      <w:r w:rsidR="00AB7763" w:rsidRPr="00F55EFD">
        <w:rPr>
          <w:rFonts w:cstheme="minorHAnsi"/>
          <w:color w:val="000000"/>
          <w:shd w:val="clear" w:color="auto" w:fill="FFFFFF"/>
        </w:rPr>
        <w:t>apnoea, bradycardia, desaturation</w:t>
      </w:r>
      <w:r w:rsidR="00AB7763">
        <w:rPr>
          <w:rFonts w:cstheme="minorHAnsi"/>
          <w:color w:val="000000"/>
          <w:shd w:val="clear" w:color="auto" w:fill="FFFFFF"/>
        </w:rPr>
        <w:t xml:space="preserve"> or increased respiratory support when compared to </w:t>
      </w:r>
      <w:r w:rsidR="00CC2AB8">
        <w:rPr>
          <w:rFonts w:cstheme="minorHAnsi"/>
          <w:color w:val="000000"/>
          <w:shd w:val="clear" w:color="auto" w:fill="FFFFFF"/>
        </w:rPr>
        <w:t xml:space="preserve">a </w:t>
      </w:r>
      <w:r w:rsidR="00F278EF" w:rsidRPr="00F55EFD">
        <w:rPr>
          <w:rFonts w:cstheme="minorHAnsi"/>
          <w:color w:val="000000"/>
          <w:shd w:val="clear" w:color="auto" w:fill="FFFFFF"/>
        </w:rPr>
        <w:t xml:space="preserve">historical cohort </w:t>
      </w:r>
      <w:r w:rsidR="00AB7763">
        <w:rPr>
          <w:rFonts w:cstheme="minorHAnsi"/>
          <w:color w:val="000000"/>
          <w:shd w:val="clear" w:color="auto" w:fill="FFFFFF"/>
        </w:rPr>
        <w:t xml:space="preserve">of premature infants </w:t>
      </w:r>
      <w:r w:rsidR="00F278EF" w:rsidRPr="00F55EFD">
        <w:rPr>
          <w:rFonts w:cstheme="minorHAnsi"/>
          <w:color w:val="000000"/>
          <w:shd w:val="clear" w:color="auto" w:fill="FFFFFF"/>
        </w:rPr>
        <w:t>that did not receive 4CMenB</w:t>
      </w:r>
      <w:r w:rsidR="00A65648">
        <w:rPr>
          <w:rFonts w:cstheme="minorHAnsi"/>
          <w:color w:val="000000"/>
          <w:shd w:val="clear" w:color="auto" w:fill="FFFFFF"/>
        </w:rPr>
        <w:t xml:space="preserve"> </w:t>
      </w:r>
      <w:r w:rsidR="00AB7763">
        <w:rPr>
          <w:rFonts w:cstheme="minorHAnsi"/>
          <w:color w:val="000000"/>
          <w:shd w:val="clear" w:color="auto" w:fill="FFFFFF"/>
        </w:rPr>
        <w:t>with their routine immunisations.</w:t>
      </w:r>
      <w:r w:rsidR="00F278EF" w:rsidRPr="00F55EFD">
        <w:rPr>
          <w:rFonts w:cstheme="minorHAnsi"/>
        </w:rPr>
        <w:fldChar w:fldCharType="begin" w:fldLock="1"/>
      </w:r>
      <w:r w:rsidR="00E60AA4">
        <w:rPr>
          <w:rFonts w:cstheme="minorHAnsi"/>
        </w:rPr>
        <w:instrText>ADDIN CSL_CITATION { "citationItems" : [ { "id" : "ITEM-1", "itemData" : { "DOI" : "10.1136/archdischild-2017-314152", "ISSN" : "1468-2052", "PMID" : "29636385", "abstract" : "OBJECTIVES To assess the risk of significant adverse events in premature infants receiving the novel 4-component group B meningococcal vaccine (4CMenB) with their routine immunisations at 2\u2009months of age. PARTICIPANTS, DESIGN AND SETTING In December 2015, Public Health England requested neonatal units across England to voluntarily participate in a national audit; 19 units agreed to participate. Anonymised questionnaires were completed for infants receiving 4CMenB alongside their routine immunisations. For comparison, a historical cohort of premature infants receiving their primary immunisations without 4CMenB or paracetamol prophylaxis was used. MAIN OUTCOME MEASURES Paracetamol use; temperature, cardiovascular, respiratory and neurological status before and after vaccination; and management and investigations postvaccination, including serum C reactive protein levels, infection screens and antibiotic use. RESULTS Complete questionnaires were returned for 133 premature infants (&lt;35\u2009weeks' gestation) who received their first dose of 4CMenB at 8\u2009weeks of age, including 108 who received prophylactic paracetamol according to national recommendations. Overall, 7% (8/108) of infants receiving 4CMenB with paracetamol had fever (&gt;38\u00b0C) after vaccination compared with 20% (5/25) of those receiving 4CMenB without paracetamol (P=0.06) and none of those in the historical cohort. There were no significant differences between cohorts in the proportion of infants with apnoea, bradycardia, desaturation and receiving respiratory support after vaccination. CONCLUSIONS 4CMenB does not increase the risk of serious adverse events in hospitalised premature infants. This audit supports the current national recommendations to offer 4CMenB with other routine vaccinations and prophylactic paracetamol to premature infants at their chronological age.", "author" : [ { "dropping-particle" : "", "family" : "Kent", "given" : "Alison", "non-dropping-particle" : "", "parse-names" : false, "suffix" : "" }, { "dropping-particle" : "", "family" : "Beebeejaun", "given" : "Kazim", "non-dropping-particle" : "", "parse-names" : false, "suffix" : "" }, { "dropping-particle" : "", "family" : "Braccio", "given" : "Serena", "non-dropping-particle" : "", "parse-names" : false, "suffix" : "" }, { "dropping-particle" : "", "family" : "Kadambari", "given" : "Seilesh", "non-dropping-particle" : "", "parse-names" : false, "suffix" : "" }, { "dropping-particle" : "", "family" : "Clarke", "given" : "Paul", "non-dropping-particle" : "", "parse-names" : false, "suffix" : "" }, { "dropping-particle" : "", "family" : "Heath", "given" : "Paul T", "non-dropping-particle" : "", "parse-names" : false, "suffix" : "" }, { "dropping-particle" : "", "family" : "Ladhani", "given" : "Shamez", "non-dropping-particle" : "", "parse-names" : false, "suffix" : "" }, { "dropping-particle" : "", "family" : "National Neonatal Audit Network", "given" : "", "non-dropping-particle" : "", "parse-names" : false, "suffix" : "" } ], "container-title" : "Archives of disease in childhood. Fetal and neonatal edition", "id" : "ITEM-1", "issue" : "2", "issued" : { "date-parts" : [ [ "2019", "3", "1" ] ] }, "page" : "F171-F175", "publisher" : "BMJ Publishing Group", "title" : "Safety of meningococcal group B vaccination in hospitalised premature infants.", "type" : "article-journal", "volume" : "104" }, "uris" : [ "http://www.mendeley.com/documents/?uuid=72ac7b4c-2ef9-302e-805a-9bf8ff124ea7" ] } ], "mendeley" : { "formattedCitation" : "&lt;sup&gt;46&lt;/sup&gt;", "plainTextFormattedCitation" : "46", "previouslyFormattedCitation" : "&lt;sup&gt;46&lt;/sup&gt;" }, "properties" : {  }, "schema" : "https://github.com/citation-style-language/schema/raw/master/csl-citation.json" }</w:instrText>
      </w:r>
      <w:r w:rsidR="00F278EF" w:rsidRPr="00F55EFD">
        <w:rPr>
          <w:rFonts w:cstheme="minorHAnsi"/>
        </w:rPr>
        <w:fldChar w:fldCharType="separate"/>
      </w:r>
      <w:r w:rsidR="00E60AA4" w:rsidRPr="00E60AA4">
        <w:rPr>
          <w:rFonts w:cstheme="minorHAnsi"/>
          <w:noProof/>
          <w:vertAlign w:val="superscript"/>
        </w:rPr>
        <w:t>46</w:t>
      </w:r>
      <w:r w:rsidR="00F278EF" w:rsidRPr="00F55EFD">
        <w:rPr>
          <w:rFonts w:cstheme="minorHAnsi"/>
        </w:rPr>
        <w:fldChar w:fldCharType="end"/>
      </w:r>
    </w:p>
    <w:p w14:paraId="3DD204B3" w14:textId="77777777" w:rsidR="00DF2BEA" w:rsidRDefault="00DF2BEA" w:rsidP="00D10145">
      <w:pPr>
        <w:spacing w:before="120" w:line="480" w:lineRule="auto"/>
        <w:rPr>
          <w:b/>
        </w:rPr>
      </w:pPr>
    </w:p>
    <w:p w14:paraId="6D574C7B" w14:textId="7957F153" w:rsidR="00537E7F" w:rsidRDefault="00537E7F" w:rsidP="00D10145">
      <w:pPr>
        <w:spacing w:before="120" w:line="480" w:lineRule="auto"/>
        <w:rPr>
          <w:b/>
        </w:rPr>
      </w:pPr>
      <w:r w:rsidRPr="00537E7F">
        <w:rPr>
          <w:b/>
        </w:rPr>
        <w:t>Safety</w:t>
      </w:r>
    </w:p>
    <w:p w14:paraId="3B4CCAD6" w14:textId="131E9E59" w:rsidR="00DB3AAA" w:rsidRPr="00605041" w:rsidRDefault="0045119C" w:rsidP="00D10145">
      <w:pPr>
        <w:spacing w:before="120" w:line="480" w:lineRule="auto"/>
        <w:rPr>
          <w:rFonts w:ascii="Arial" w:hAnsi="Arial" w:cs="Arial"/>
          <w:color w:val="000000"/>
          <w:sz w:val="20"/>
          <w:szCs w:val="20"/>
          <w:shd w:val="clear" w:color="auto" w:fill="FFFFFF"/>
        </w:rPr>
      </w:pPr>
      <w:r>
        <w:t>Since 4CMenB</w:t>
      </w:r>
      <w:r w:rsidR="00A65648">
        <w:t xml:space="preserve"> was the first recombinant vaccine </w:t>
      </w:r>
      <w:r w:rsidR="00744C13">
        <w:t xml:space="preserve">of its kind to be </w:t>
      </w:r>
      <w:r w:rsidR="00A65648">
        <w:t>licensed,</w:t>
      </w:r>
      <w:r>
        <w:t xml:space="preserve"> there were concerns about </w:t>
      </w:r>
      <w:r w:rsidR="00750736">
        <w:t xml:space="preserve">rare and/or long-term adverse events, which </w:t>
      </w:r>
      <w:r w:rsidR="002A73C7">
        <w:t>would on</w:t>
      </w:r>
      <w:r w:rsidR="00A527F6">
        <w:t xml:space="preserve">ly be identified after widespread </w:t>
      </w:r>
      <w:r w:rsidR="002A73C7">
        <w:t>use</w:t>
      </w:r>
      <w:r w:rsidR="00A527F6">
        <w:t>.</w:t>
      </w:r>
      <w:r w:rsidR="00750736">
        <w:t xml:space="preserve"> </w:t>
      </w:r>
      <w:r w:rsidR="00EB05AB">
        <w:t xml:space="preserve">After the first 3 million vaccines administered to nearly 1.3 million </w:t>
      </w:r>
      <w:r w:rsidR="00EB05AB" w:rsidRPr="00F55EFD">
        <w:rPr>
          <w:rFonts w:cstheme="minorHAnsi"/>
        </w:rPr>
        <w:t>infants aged 2-18 months in the UK, no safety concerns were identified</w:t>
      </w:r>
      <w:r w:rsidR="00947B9D">
        <w:rPr>
          <w:rFonts w:cstheme="minorHAnsi"/>
        </w:rPr>
        <w:t>.</w:t>
      </w:r>
      <w:r w:rsidR="000F53A9" w:rsidRPr="00F55EFD">
        <w:rPr>
          <w:rFonts w:cstheme="minorHAnsi"/>
        </w:rPr>
        <w:fldChar w:fldCharType="begin" w:fldLock="1"/>
      </w:r>
      <w:r w:rsidR="00E60AA4">
        <w:rPr>
          <w:rFonts w:cstheme="minorHAnsi"/>
        </w:rPr>
        <w:instrText>ADDIN CSL_CITATION { "citationItems" : [ { "id" : "ITEM-1", "itemData" : { "DOI" : "10.1016/S2352-4642(18)30103-2", "ISSN" : "23524642", "abstract" : "Background: Safety data for the multicomponent meningococcal group B vaccine (4CMenB) has so far been limited to experience from clinical trials and isolated local outbreaks. Since the UK is the first country to implement a nationwide routine immunisation programme with 4CMenB (at age 8 weeks, 16 weeks, and then 1 year), we aimed to assess the safety of 4CMenB in this setting. Methods: In this prospective surveillance study, we assessed suspected adverse reactions of 4CMenB in children up to age 18 months reported in the UK Yellow Card Scheme and primary care records extracted from the Clinical Practice Research Datalink (CPRD). We proactively assessed reports of fever, local reactions, Kawasaki disease, seizures, and sudden death, and compared the number of spontaneous reports with the expected number of events based on background incidence and the number of children vaccinated. We also identified any unexpected adverse reactions and estimated compliance with subsequent doses of routine vaccinations. Findings: From Sept 1, 2015, to May 31, 2017, approximately 1\u00b729 million children aged 2\u201318 months received about a combined 3 million doses of 4CMenB. 902 reports of suspected adverse reactions were received through the UK Yellow Card Scheme, of which 366 (41%) were related to local reactions and 364 (40%) related to fever. The only unexpected finding was that 160 reports of local reactions described a persistent nodule at the site of injection, usually without other local symptoms. There were 55 (6%) reports of seizures, with an age-adjusted observed-to-expected ratio of 0\u00b713 (95% CI 0\u00b710\u20130\u00b717). Ecological analyses found similar rates of seizures within 7 days of routine immunisation in the periods before and after 4CMenB introduction, with incidence rate ratios of 1\u00b730 (95% CI 0\u00b756\u20133\u00b700) at age 2 months, 1\u00b753 (0\u00b749\u20134\u00b774) at age 4 months, and 1\u00b726 (0\u00b769\u20132\u00b732) at age 12 months. Of the 902 reports, three (&lt;1%) were of Kawasaki disease (observed-to-expected ratio 1\u00b740, 95% CI 0\u00b729\u20134\u00b708) and three (&lt;1%) of sudden infant death syndrome within 3 days of vaccination in children aged 2\u20134 months (0\u00b744, 0\u00b712\u20131\u00b714). Analysis of routine immunisations recorded in CPRD found that 11 602 (95\u00b71%) of 12 199 children had received the second dose of 4CMenB by 26 weeks of age, 1793 (84\u00b77%) of 2117 had received the third dose by 62 weeks of age, and 4CMenB introduction had not reduced compliance with doses of other routine vaccinations. Interpretation: We found no significan\u2026", "author" : [ { "dropping-particle" : "", "family" : "Bryan", "given" : "Philip", "non-dropping-particle" : "", "parse-names" : false, "suffix" : "" }, { "dropping-particle" : "", "family" : "Seabroke", "given" : "Suzie", "non-dropping-particle" : "", "parse-names" : false, "suffix" : "" }, { "dropping-particle" : "", "family" : "Wong", "given" : "Jenny", "non-dropping-particle" : "", "parse-names" : false, "suffix" : "" }, { "dropping-particle" : "", "family" : "Donegan", "given" : "Katherine", "non-dropping-particle" : "", "parse-names" : false, "suffix" : "" }, { "dropping-particle" : "", "family" : "Webb", "given" : "Elizabeth", "non-dropping-particle" : "", "parse-names" : false, "suffix" : "" }, { "dropping-particle" : "", "family" : "Goldsmith", "given" : "Charlotte", "non-dropping-particle" : "", "parse-names" : false, "suffix" : "" }, { "dropping-particle" : "", "family" : "Vipond", "given" : "Caroline", "non-dropping-particle" : "", "parse-names" : false, "suffix" : "" }, { "dropping-particle" : "", "family" : "Feavers", "given" : "Ian", "non-dropping-particle" : "", "parse-names" : false, "suffix" : "" } ], "container-title" : "The Lancet Child and Adolescent Health", "id" : "ITEM-1", "issued" : { "date-parts" : [ [ "2018" ] ] }, "title" : "Safety of multicomponent meningococcal group B vaccine (4CMenB) in routine infant immunisation in the UK: a prospective surveillance study", "type" : "article-journal" }, "uris" : [ "http://www.mendeley.com/documents/?uuid=90396888-9a16-3b26-9648-b589e4b8f5b3" ] } ], "mendeley" : { "formattedCitation" : "&lt;sup&gt;47&lt;/sup&gt;", "plainTextFormattedCitation" : "47", "previouslyFormattedCitation" : "&lt;sup&gt;47&lt;/sup&gt;" }, "properties" : {  }, "schema" : "https://github.com/citation-style-language/schema/raw/master/csl-citation.json" }</w:instrText>
      </w:r>
      <w:r w:rsidR="000F53A9" w:rsidRPr="00F55EFD">
        <w:rPr>
          <w:rFonts w:cstheme="minorHAnsi"/>
        </w:rPr>
        <w:fldChar w:fldCharType="separate"/>
      </w:r>
      <w:r w:rsidR="00E60AA4" w:rsidRPr="00E60AA4">
        <w:rPr>
          <w:rFonts w:cstheme="minorHAnsi"/>
          <w:noProof/>
          <w:vertAlign w:val="superscript"/>
        </w:rPr>
        <w:t>47</w:t>
      </w:r>
      <w:r w:rsidR="000F53A9" w:rsidRPr="00F55EFD">
        <w:rPr>
          <w:rFonts w:cstheme="minorHAnsi"/>
        </w:rPr>
        <w:fldChar w:fldCharType="end"/>
      </w:r>
      <w:r w:rsidR="00317E18" w:rsidRPr="00F55EFD">
        <w:rPr>
          <w:rFonts w:cstheme="minorHAnsi"/>
        </w:rPr>
        <w:t xml:space="preserve"> </w:t>
      </w:r>
      <w:r w:rsidR="0074171C" w:rsidRPr="00F55EFD">
        <w:rPr>
          <w:rFonts w:cstheme="minorHAnsi"/>
        </w:rPr>
        <w:t>There was no evidence of any increased risk</w:t>
      </w:r>
      <w:r w:rsidR="0074171C">
        <w:rPr>
          <w:rFonts w:cstheme="minorHAnsi"/>
        </w:rPr>
        <w:t xml:space="preserve"> of seizures,</w:t>
      </w:r>
      <w:r w:rsidR="0074171C" w:rsidRPr="00F55EFD">
        <w:rPr>
          <w:rFonts w:cstheme="minorHAnsi"/>
        </w:rPr>
        <w:t xml:space="preserve"> Kawasaki disease or sudden infant death syndrome among 4CMenB recipients. </w:t>
      </w:r>
      <w:r w:rsidR="00317E18" w:rsidRPr="00F55EFD">
        <w:rPr>
          <w:rFonts w:cstheme="minorHAnsi"/>
          <w:color w:val="000000"/>
          <w:shd w:val="clear" w:color="auto" w:fill="FFFFFF"/>
        </w:rPr>
        <w:t xml:space="preserve">Ecological analyses </w:t>
      </w:r>
      <w:r w:rsidR="000F53A9" w:rsidRPr="00F55EFD">
        <w:rPr>
          <w:rFonts w:cstheme="minorHAnsi"/>
          <w:color w:val="000000"/>
          <w:shd w:val="clear" w:color="auto" w:fill="FFFFFF"/>
        </w:rPr>
        <w:t>i</w:t>
      </w:r>
      <w:r w:rsidR="00317E18" w:rsidRPr="00F55EFD">
        <w:rPr>
          <w:rFonts w:cstheme="minorHAnsi"/>
          <w:color w:val="000000"/>
          <w:shd w:val="clear" w:color="auto" w:fill="FFFFFF"/>
        </w:rPr>
        <w:t>denti</w:t>
      </w:r>
      <w:r w:rsidR="000F53A9" w:rsidRPr="00F55EFD">
        <w:rPr>
          <w:rFonts w:cstheme="minorHAnsi"/>
          <w:color w:val="000000"/>
          <w:shd w:val="clear" w:color="auto" w:fill="FFFFFF"/>
        </w:rPr>
        <w:t>f</w:t>
      </w:r>
      <w:r w:rsidR="00317E18" w:rsidRPr="00F55EFD">
        <w:rPr>
          <w:rFonts w:cstheme="minorHAnsi"/>
          <w:color w:val="000000"/>
          <w:shd w:val="clear" w:color="auto" w:fill="FFFFFF"/>
        </w:rPr>
        <w:t>i</w:t>
      </w:r>
      <w:r w:rsidR="000F53A9" w:rsidRPr="00F55EFD">
        <w:rPr>
          <w:rFonts w:cstheme="minorHAnsi"/>
          <w:color w:val="000000"/>
          <w:shd w:val="clear" w:color="auto" w:fill="FFFFFF"/>
        </w:rPr>
        <w:t>e</w:t>
      </w:r>
      <w:r w:rsidR="00317E18" w:rsidRPr="00F55EFD">
        <w:rPr>
          <w:rFonts w:cstheme="minorHAnsi"/>
          <w:color w:val="000000"/>
          <w:shd w:val="clear" w:color="auto" w:fill="FFFFFF"/>
        </w:rPr>
        <w:t xml:space="preserve">d </w:t>
      </w:r>
      <w:r w:rsidR="00947B9D">
        <w:rPr>
          <w:rFonts w:cstheme="minorHAnsi"/>
          <w:color w:val="000000"/>
          <w:shd w:val="clear" w:color="auto" w:fill="FFFFFF"/>
        </w:rPr>
        <w:t>no evidence of any increase in</w:t>
      </w:r>
      <w:r w:rsidR="00947B9D" w:rsidRPr="00F55EFD">
        <w:rPr>
          <w:rFonts w:cstheme="minorHAnsi"/>
          <w:color w:val="000000"/>
          <w:shd w:val="clear" w:color="auto" w:fill="FFFFFF"/>
        </w:rPr>
        <w:t xml:space="preserve"> </w:t>
      </w:r>
      <w:r w:rsidR="00317E18" w:rsidRPr="00F55EFD">
        <w:rPr>
          <w:rFonts w:cstheme="minorHAnsi"/>
          <w:color w:val="000000"/>
          <w:shd w:val="clear" w:color="auto" w:fill="FFFFFF"/>
        </w:rPr>
        <w:t xml:space="preserve">rates of </w:t>
      </w:r>
      <w:r w:rsidR="00947B9D">
        <w:rPr>
          <w:rFonts w:cstheme="minorHAnsi"/>
          <w:color w:val="000000"/>
          <w:shd w:val="clear" w:color="auto" w:fill="FFFFFF"/>
        </w:rPr>
        <w:t xml:space="preserve">febrile or afebrile </w:t>
      </w:r>
      <w:r w:rsidR="00317E18" w:rsidRPr="00F55EFD">
        <w:rPr>
          <w:rFonts w:cstheme="minorHAnsi"/>
          <w:color w:val="000000"/>
          <w:shd w:val="clear" w:color="auto" w:fill="FFFFFF"/>
        </w:rPr>
        <w:t>seizure</w:t>
      </w:r>
      <w:r w:rsidR="00947B9D">
        <w:rPr>
          <w:rFonts w:cstheme="minorHAnsi"/>
          <w:color w:val="000000"/>
          <w:shd w:val="clear" w:color="auto" w:fill="FFFFFF"/>
        </w:rPr>
        <w:t>s</w:t>
      </w:r>
      <w:r w:rsidR="00317E18" w:rsidRPr="00F55EFD">
        <w:rPr>
          <w:rFonts w:cstheme="minorHAnsi"/>
          <w:color w:val="000000"/>
          <w:shd w:val="clear" w:color="auto" w:fill="FFFFFF"/>
        </w:rPr>
        <w:t xml:space="preserve"> </w:t>
      </w:r>
      <w:r w:rsidR="00947B9D">
        <w:rPr>
          <w:rFonts w:cstheme="minorHAnsi"/>
          <w:color w:val="000000"/>
          <w:shd w:val="clear" w:color="auto" w:fill="FFFFFF"/>
        </w:rPr>
        <w:t>after</w:t>
      </w:r>
      <w:r w:rsidR="00317E18" w:rsidRPr="00F55EFD">
        <w:rPr>
          <w:rFonts w:cstheme="minorHAnsi"/>
          <w:color w:val="000000"/>
          <w:shd w:val="clear" w:color="auto" w:fill="FFFFFF"/>
        </w:rPr>
        <w:t xml:space="preserve"> the first, second and booster doses of 4CMenB</w:t>
      </w:r>
      <w:r w:rsidR="00947B9D">
        <w:rPr>
          <w:rFonts w:cstheme="minorHAnsi"/>
        </w:rPr>
        <w:t>.</w:t>
      </w:r>
      <w:r w:rsidR="000F53A9" w:rsidRPr="00F55EFD">
        <w:rPr>
          <w:rFonts w:cstheme="minorHAnsi"/>
        </w:rPr>
        <w:fldChar w:fldCharType="begin" w:fldLock="1"/>
      </w:r>
      <w:r w:rsidR="00E60AA4">
        <w:rPr>
          <w:rFonts w:cstheme="minorHAnsi"/>
        </w:rPr>
        <w:instrText>ADDIN CSL_CITATION { "citationItems" : [ { "id" : "ITEM-1", "itemData" : { "DOI" : "10.1016/S2352-4642(18)30103-2", "ISSN" : "23524642", "abstract" : "Background: Safety data for the multicomponent meningococcal group B vaccine (4CMenB) has so far been limited to experience from clinical trials and isolated local outbreaks. Since the UK is the first country to implement a nationwide routine immunisation programme with 4CMenB (at age 8 weeks, 16 weeks, and then 1 year), we aimed to assess the safety of 4CMenB in this setting. Methods: In this prospective surveillance study, we assessed suspected adverse reactions of 4CMenB in children up to age 18 months reported in the UK Yellow Card Scheme and primary care records extracted from the Clinical Practice Research Datalink (CPRD). We proactively assessed reports of fever, local reactions, Kawasaki disease, seizures, and sudden death, and compared the number of spontaneous reports with the expected number of events based on background incidence and the number of children vaccinated. We also identified any unexpected adverse reactions and estimated compliance with subsequent doses of routine vaccinations. Findings: From Sept 1, 2015, to May 31, 2017, approximately 1\u00b729 million children aged 2\u201318 months received about a combined 3 million doses of 4CMenB. 902 reports of suspected adverse reactions were received through the UK Yellow Card Scheme, of which 366 (41%) were related to local reactions and 364 (40%) related to fever. The only unexpected finding was that 160 reports of local reactions described a persistent nodule at the site of injection, usually without other local symptoms. There were 55 (6%) reports of seizures, with an age-adjusted observed-to-expected ratio of 0\u00b713 (95% CI 0\u00b710\u20130\u00b717). Ecological analyses found similar rates of seizures within 7 days of routine immunisation in the periods before and after 4CMenB introduction, with incidence rate ratios of 1\u00b730 (95% CI 0\u00b756\u20133\u00b700) at age 2 months, 1\u00b753 (0\u00b749\u20134\u00b774) at age 4 months, and 1\u00b726 (0\u00b769\u20132\u00b732) at age 12 months. Of the 902 reports, three (&lt;1%) were of Kawasaki disease (observed-to-expected ratio 1\u00b740, 95% CI 0\u00b729\u20134\u00b708) and three (&lt;1%) of sudden infant death syndrome within 3 days of vaccination in children aged 2\u20134 months (0\u00b744, 0\u00b712\u20131\u00b714). Analysis of routine immunisations recorded in CPRD found that 11 602 (95\u00b71%) of 12 199 children had received the second dose of 4CMenB by 26 weeks of age, 1793 (84\u00b77%) of 2117 had received the third dose by 62 weeks of age, and 4CMenB introduction had not reduced compliance with doses of other routine vaccinations. Interpretation: We found no significan\u2026", "author" : [ { "dropping-particle" : "", "family" : "Bryan", "given" : "Philip", "non-dropping-particle" : "", "parse-names" : false, "suffix" : "" }, { "dropping-particle" : "", "family" : "Seabroke", "given" : "Suzie", "non-dropping-particle" : "", "parse-names" : false, "suffix" : "" }, { "dropping-particle" : "", "family" : "Wong", "given" : "Jenny", "non-dropping-particle" : "", "parse-names" : false, "suffix" : "" }, { "dropping-particle" : "", "family" : "Donegan", "given" : "Katherine", "non-dropping-particle" : "", "parse-names" : false, "suffix" : "" }, { "dropping-particle" : "", "family" : "Webb", "given" : "Elizabeth", "non-dropping-particle" : "", "parse-names" : false, "suffix" : "" }, { "dropping-particle" : "", "family" : "Goldsmith", "given" : "Charlotte", "non-dropping-particle" : "", "parse-names" : false, "suffix" : "" }, { "dropping-particle" : "", "family" : "Vipond", "given" : "Caroline", "non-dropping-particle" : "", "parse-names" : false, "suffix" : "" }, { "dropping-particle" : "", "family" : "Feavers", "given" : "Ian", "non-dropping-particle" : "", "parse-names" : false, "suffix" : "" } ], "container-title" : "The Lancet Child and Adolescent Health", "id" : "ITEM-1", "issued" : { "date-parts" : [ [ "2018" ] ] }, "title" : "Safety of multicomponent meningococcal group B vaccine (4CMenB) in routine infant immunisation in the UK: a prospective surveillance study", "type" : "article-journal" }, "uris" : [ "http://www.mendeley.com/documents/?uuid=90396888-9a16-3b26-9648-b589e4b8f5b3" ] } ], "mendeley" : { "formattedCitation" : "&lt;sup&gt;47&lt;/sup&gt;", "plainTextFormattedCitation" : "47", "previouslyFormattedCitation" : "&lt;sup&gt;47&lt;/sup&gt;" }, "properties" : {  }, "schema" : "https://github.com/citation-style-language/schema/raw/master/csl-citation.json" }</w:instrText>
      </w:r>
      <w:r w:rsidR="000F53A9" w:rsidRPr="00F55EFD">
        <w:rPr>
          <w:rFonts w:cstheme="minorHAnsi"/>
        </w:rPr>
        <w:fldChar w:fldCharType="separate"/>
      </w:r>
      <w:r w:rsidR="00E60AA4" w:rsidRPr="00E60AA4">
        <w:rPr>
          <w:rFonts w:cstheme="minorHAnsi"/>
          <w:noProof/>
          <w:vertAlign w:val="superscript"/>
        </w:rPr>
        <w:t>47</w:t>
      </w:r>
      <w:r w:rsidR="000F53A9" w:rsidRPr="00F55EFD">
        <w:rPr>
          <w:rFonts w:cstheme="minorHAnsi"/>
        </w:rPr>
        <w:fldChar w:fldCharType="end"/>
      </w:r>
      <w:r w:rsidR="00D22504" w:rsidRPr="00F55EFD">
        <w:rPr>
          <w:rFonts w:cstheme="minorHAnsi"/>
          <w:color w:val="000000"/>
          <w:shd w:val="clear" w:color="auto" w:fill="FFFFFF"/>
        </w:rPr>
        <w:t xml:space="preserve"> </w:t>
      </w:r>
      <w:r w:rsidR="00947B9D">
        <w:rPr>
          <w:rFonts w:cstheme="minorHAnsi"/>
        </w:rPr>
        <w:t xml:space="preserve">Post-implementation surveillance did identify </w:t>
      </w:r>
      <w:r w:rsidR="002A73C7" w:rsidRPr="00F55EFD">
        <w:rPr>
          <w:rFonts w:cstheme="minorHAnsi"/>
          <w:color w:val="000000"/>
          <w:shd w:val="clear" w:color="auto" w:fill="FFFFFF"/>
        </w:rPr>
        <w:t>160 cases of local reactions described a persistent nodule at the site of injection, usually without other local symptoms</w:t>
      </w:r>
      <w:r w:rsidR="00947B9D">
        <w:rPr>
          <w:rFonts w:cstheme="minorHAnsi"/>
          <w:color w:val="000000"/>
          <w:shd w:val="clear" w:color="auto" w:fill="FFFFFF"/>
        </w:rPr>
        <w:t>, which is now included in the Summary of Product Characteristics</w:t>
      </w:r>
      <w:r w:rsidR="000B1466">
        <w:rPr>
          <w:rFonts w:cstheme="minorHAnsi"/>
          <w:color w:val="000000"/>
          <w:shd w:val="clear" w:color="auto" w:fill="FFFFFF"/>
        </w:rPr>
        <w:t>.</w:t>
      </w:r>
      <w:r w:rsidR="002A73C7" w:rsidRPr="00F55EFD">
        <w:rPr>
          <w:rFonts w:cstheme="minorHAnsi"/>
        </w:rPr>
        <w:fldChar w:fldCharType="begin" w:fldLock="1"/>
      </w:r>
      <w:r w:rsidR="00E60AA4">
        <w:rPr>
          <w:rFonts w:cstheme="minorHAnsi"/>
        </w:rPr>
        <w:instrText>ADDIN CSL_CITATION { "citationItems" : [ { "id" : "ITEM-1", "itemData" : { "DOI" : "10.1016/S2352-4642(18)30103-2", "ISSN" : "23524642", "abstract" : "Background: Safety data for the multicomponent meningococcal group B vaccine (4CMenB) has so far been limited to experience from clinical trials and isolated local outbreaks. Since the UK is the first country to implement a nationwide routine immunisation programme with 4CMenB (at age 8 weeks, 16 weeks, and then 1 year), we aimed to assess the safety of 4CMenB in this setting. Methods: In this prospective surveillance study, we assessed suspected adverse reactions of 4CMenB in children up to age 18 months reported in the UK Yellow Card Scheme and primary care records extracted from the Clinical Practice Research Datalink (CPRD). We proactively assessed reports of fever, local reactions, Kawasaki disease, seizures, and sudden death, and compared the number of spontaneous reports with the expected number of events based on background incidence and the number of children vaccinated. We also identified any unexpected adverse reactions and estimated compliance with subsequent doses of routine vaccinations. Findings: From Sept 1, 2015, to May 31, 2017, approximately 1\u00b729 million children aged 2\u201318 months received about a combined 3 million doses of 4CMenB. 902 reports of suspected adverse reactions were received through the UK Yellow Card Scheme, of which 366 (41%) were related to local reactions and 364 (40%) related to fever. The only unexpected finding was that 160 reports of local reactions described a persistent nodule at the site of injection, usually without other local symptoms. There were 55 (6%) reports of seizures, with an age-adjusted observed-to-expected ratio of 0\u00b713 (95% CI 0\u00b710\u20130\u00b717). Ecological analyses found similar rates of seizures within 7 days of routine immunisation in the periods before and after 4CMenB introduction, with incidence rate ratios of 1\u00b730 (95% CI 0\u00b756\u20133\u00b700) at age 2 months, 1\u00b753 (0\u00b749\u20134\u00b774) at age 4 months, and 1\u00b726 (0\u00b769\u20132\u00b732) at age 12 months. Of the 902 reports, three (&lt;1%) were of Kawasaki disease (observed-to-expected ratio 1\u00b740, 95% CI 0\u00b729\u20134\u00b708) and three (&lt;1%) of sudden infant death syndrome within 3 days of vaccination in children aged 2\u20134 months (0\u00b744, 0\u00b712\u20131\u00b714). Analysis of routine immunisations recorded in CPRD found that 11 602 (95\u00b71%) of 12 199 children had received the second dose of 4CMenB by 26 weeks of age, 1793 (84\u00b77%) of 2117 had received the third dose by 62 weeks of age, and 4CMenB introduction had not reduced compliance with doses of other routine vaccinations. Interpretation: We found no significan\u2026", "author" : [ { "dropping-particle" : "", "family" : "Bryan", "given" : "Philip", "non-dropping-particle" : "", "parse-names" : false, "suffix" : "" }, { "dropping-particle" : "", "family" : "Seabroke", "given" : "Suzie", "non-dropping-particle" : "", "parse-names" : false, "suffix" : "" }, { "dropping-particle" : "", "family" : "Wong", "given" : "Jenny", "non-dropping-particle" : "", "parse-names" : false, "suffix" : "" }, { "dropping-particle" : "", "family" : "Donegan", "given" : "Katherine", "non-dropping-particle" : "", "parse-names" : false, "suffix" : "" }, { "dropping-particle" : "", "family" : "Webb", "given" : "Elizabeth", "non-dropping-particle" : "", "parse-names" : false, "suffix" : "" }, { "dropping-particle" : "", "family" : "Goldsmith", "given" : "Charlotte", "non-dropping-particle" : "", "parse-names" : false, "suffix" : "" }, { "dropping-particle" : "", "family" : "Vipond", "given" : "Caroline", "non-dropping-particle" : "", "parse-names" : false, "suffix" : "" }, { "dropping-particle" : "", "family" : "Feavers", "given" : "Ian", "non-dropping-particle" : "", "parse-names" : false, "suffix" : "" } ], "container-title" : "The Lancet Child and Adolescent Health", "id" : "ITEM-1", "issued" : { "date-parts" : [ [ "2018" ] ] }, "title" : "Safety of multicomponent meningococcal group B vaccine (4CMenB) in routine infant immunisation in the UK: a prospective surveillance study", "type" : "article-journal" }, "uris" : [ "http://www.mendeley.com/documents/?uuid=90396888-9a16-3b26-9648-b589e4b8f5b3" ] } ], "mendeley" : { "formattedCitation" : "&lt;sup&gt;47&lt;/sup&gt;", "plainTextFormattedCitation" : "47", "previouslyFormattedCitation" : "&lt;sup&gt;47&lt;/sup&gt;" }, "properties" : {  }, "schema" : "https://github.com/citation-style-language/schema/raw/master/csl-citation.json" }</w:instrText>
      </w:r>
      <w:r w:rsidR="002A73C7" w:rsidRPr="00F55EFD">
        <w:rPr>
          <w:rFonts w:cstheme="minorHAnsi"/>
        </w:rPr>
        <w:fldChar w:fldCharType="separate"/>
      </w:r>
      <w:r w:rsidR="00E60AA4" w:rsidRPr="00E60AA4">
        <w:rPr>
          <w:rFonts w:cstheme="minorHAnsi"/>
          <w:noProof/>
          <w:vertAlign w:val="superscript"/>
        </w:rPr>
        <w:t>47</w:t>
      </w:r>
      <w:r w:rsidR="002A73C7" w:rsidRPr="00F55EFD">
        <w:rPr>
          <w:rFonts w:cstheme="minorHAnsi"/>
        </w:rPr>
        <w:fldChar w:fldCharType="end"/>
      </w:r>
      <w:r w:rsidR="002A73C7" w:rsidRPr="00317E18">
        <w:rPr>
          <w:rFonts w:ascii="Arial" w:hAnsi="Arial" w:cs="Arial"/>
          <w:color w:val="000000"/>
          <w:sz w:val="20"/>
          <w:szCs w:val="20"/>
          <w:shd w:val="clear" w:color="auto" w:fill="FFFFFF"/>
        </w:rPr>
        <w:t xml:space="preserve"> </w:t>
      </w:r>
      <w:r w:rsidR="00362BF1" w:rsidRPr="00F55EFD">
        <w:rPr>
          <w:rFonts w:cstheme="minorHAnsi"/>
        </w:rPr>
        <w:t xml:space="preserve">A </w:t>
      </w:r>
      <w:r w:rsidR="00A819B9">
        <w:rPr>
          <w:rFonts w:cstheme="minorHAnsi"/>
        </w:rPr>
        <w:t>potential</w:t>
      </w:r>
      <w:r w:rsidR="00A819B9" w:rsidRPr="00F55EFD">
        <w:rPr>
          <w:rFonts w:cstheme="minorHAnsi"/>
        </w:rPr>
        <w:t xml:space="preserve"> </w:t>
      </w:r>
      <w:r w:rsidR="00362BF1" w:rsidRPr="00F55EFD">
        <w:rPr>
          <w:rFonts w:cstheme="minorHAnsi"/>
        </w:rPr>
        <w:t xml:space="preserve">concern following 4CMenB </w:t>
      </w:r>
      <w:r w:rsidR="008947A6">
        <w:rPr>
          <w:rFonts w:cstheme="minorHAnsi"/>
        </w:rPr>
        <w:t xml:space="preserve">implementation </w:t>
      </w:r>
      <w:r w:rsidR="00362BF1" w:rsidRPr="00F55EFD">
        <w:rPr>
          <w:rFonts w:cstheme="minorHAnsi"/>
        </w:rPr>
        <w:t xml:space="preserve">was that </w:t>
      </w:r>
      <w:r w:rsidR="00DB3AAA">
        <w:rPr>
          <w:rFonts w:cstheme="minorHAnsi"/>
        </w:rPr>
        <w:t xml:space="preserve">adverse events after the first dose of vaccine may </w:t>
      </w:r>
      <w:r w:rsidR="00362BF1" w:rsidRPr="00F55EFD">
        <w:rPr>
          <w:rFonts w:cstheme="minorHAnsi"/>
        </w:rPr>
        <w:t xml:space="preserve">lead parents </w:t>
      </w:r>
      <w:r w:rsidR="00D22504" w:rsidRPr="00F55EFD">
        <w:rPr>
          <w:rFonts w:cstheme="minorHAnsi"/>
        </w:rPr>
        <w:t xml:space="preserve">to avoid further </w:t>
      </w:r>
      <w:r w:rsidR="0074171C">
        <w:rPr>
          <w:rFonts w:cstheme="minorHAnsi"/>
        </w:rPr>
        <w:t>vaccinations for their infants</w:t>
      </w:r>
      <w:r w:rsidR="00DB3AAA">
        <w:rPr>
          <w:rFonts w:cstheme="minorHAnsi"/>
        </w:rPr>
        <w:t xml:space="preserve">, thus potentially </w:t>
      </w:r>
      <w:r w:rsidR="00C560B8">
        <w:rPr>
          <w:rFonts w:cstheme="minorHAnsi"/>
        </w:rPr>
        <w:t xml:space="preserve">compromising the whole immunisation programme. Post-implementation surveillance, however, was reassuring with </w:t>
      </w:r>
      <w:r w:rsidR="00C560B8">
        <w:rPr>
          <w:rFonts w:cstheme="minorHAnsi"/>
          <w:color w:val="000000"/>
          <w:shd w:val="clear" w:color="auto" w:fill="FFFFFF"/>
        </w:rPr>
        <w:t>95% of infants had receiving the second 4CMenB</w:t>
      </w:r>
      <w:r w:rsidR="008F51EC">
        <w:rPr>
          <w:rFonts w:cstheme="minorHAnsi"/>
          <w:color w:val="000000"/>
          <w:shd w:val="clear" w:color="auto" w:fill="FFFFFF"/>
        </w:rPr>
        <w:t xml:space="preserve"> </w:t>
      </w:r>
      <w:r w:rsidR="00C560B8">
        <w:rPr>
          <w:rFonts w:cstheme="minorHAnsi"/>
          <w:color w:val="000000"/>
          <w:shd w:val="clear" w:color="auto" w:fill="FFFFFF"/>
        </w:rPr>
        <w:t>by 26 weeks of age.</w:t>
      </w:r>
      <w:r w:rsidR="00C560B8" w:rsidRPr="00F55EFD">
        <w:rPr>
          <w:rFonts w:cstheme="minorHAnsi"/>
        </w:rPr>
        <w:fldChar w:fldCharType="begin" w:fldLock="1"/>
      </w:r>
      <w:r w:rsidR="00E60AA4">
        <w:rPr>
          <w:rFonts w:cstheme="minorHAnsi"/>
        </w:rPr>
        <w:instrText>ADDIN CSL_CITATION { "citationItems" : [ { "id" : "ITEM-1", "itemData" : { "DOI" : "10.1016/S2352-4642(18)30103-2", "ISSN" : "23524642", "abstract" : "Background: Safety data for the multicomponent meningococcal group B vaccine (4CMenB) has so far been limited to experience from clinical trials and isolated local outbreaks. Since the UK is the first country to implement a nationwide routine immunisation programme with 4CMenB (at age 8 weeks, 16 weeks, and then 1 year), we aimed to assess the safety of 4CMenB in this setting. Methods: In this prospective surveillance study, we assessed suspected adverse reactions of 4CMenB in children up to age 18 months reported in the UK Yellow Card Scheme and primary care records extracted from the Clinical Practice Research Datalink (CPRD). We proactively assessed reports of fever, local reactions, Kawasaki disease, seizures, and sudden death, and compared the number of spontaneous reports with the expected number of events based on background incidence and the number of children vaccinated. We also identified any unexpected adverse reactions and estimated compliance with subsequent doses of routine vaccinations. Findings: From Sept 1, 2015, to May 31, 2017, approximately 1\u00b729 million children aged 2\u201318 months received about a combined 3 million doses of 4CMenB. 902 reports of suspected adverse reactions were received through the UK Yellow Card Scheme, of which 366 (41%) were related to local reactions and 364 (40%) related to fever. The only unexpected finding was that 160 reports of local reactions described a persistent nodule at the site of injection, usually without other local symptoms. There were 55 (6%) reports of seizures, with an age-adjusted observed-to-expected ratio of 0\u00b713 (95% CI 0\u00b710\u20130\u00b717). Ecological analyses found similar rates of seizures within 7 days of routine immunisation in the periods before and after 4CMenB introduction, with incidence rate ratios of 1\u00b730 (95% CI 0\u00b756\u20133\u00b700) at age 2 months, 1\u00b753 (0\u00b749\u20134\u00b774) at age 4 months, and 1\u00b726 (0\u00b769\u20132\u00b732) at age 12 months. Of the 902 reports, three (&lt;1%) were of Kawasaki disease (observed-to-expected ratio 1\u00b740, 95% CI 0\u00b729\u20134\u00b708) and three (&lt;1%) of sudden infant death syndrome within 3 days of vaccination in children aged 2\u20134 months (0\u00b744, 0\u00b712\u20131\u00b714). Analysis of routine immunisations recorded in CPRD found that 11 602 (95\u00b71%) of 12 199 children had received the second dose of 4CMenB by 26 weeks of age, 1793 (84\u00b77%) of 2117 had received the third dose by 62 weeks of age, and 4CMenB introduction had not reduced compliance with doses of other routine vaccinations. Interpretation: We found no significan\u2026", "author" : [ { "dropping-particle" : "", "family" : "Bryan", "given" : "Philip", "non-dropping-particle" : "", "parse-names" : false, "suffix" : "" }, { "dropping-particle" : "", "family" : "Seabroke", "given" : "Suzie", "non-dropping-particle" : "", "parse-names" : false, "suffix" : "" }, { "dropping-particle" : "", "family" : "Wong", "given" : "Jenny", "non-dropping-particle" : "", "parse-names" : false, "suffix" : "" }, { "dropping-particle" : "", "family" : "Donegan", "given" : "Katherine", "non-dropping-particle" : "", "parse-names" : false, "suffix" : "" }, { "dropping-particle" : "", "family" : "Webb", "given" : "Elizabeth", "non-dropping-particle" : "", "parse-names" : false, "suffix" : "" }, { "dropping-particle" : "", "family" : "Goldsmith", "given" : "Charlotte", "non-dropping-particle" : "", "parse-names" : false, "suffix" : "" }, { "dropping-particle" : "", "family" : "Vipond", "given" : "Caroline", "non-dropping-particle" : "", "parse-names" : false, "suffix" : "" }, { "dropping-particle" : "", "family" : "Feavers", "given" : "Ian", "non-dropping-particle" : "", "parse-names" : false, "suffix" : "" } ], "container-title" : "The Lancet Child and Adolescent Health", "id" : "ITEM-1", "issued" : { "date-parts" : [ [ "2018" ] ] }, "title" : "Safety of multicomponent meningococcal group B vaccine (4CMenB) in routine infant immunisation in the UK: a prospective surveillance study", "type" : "article-journal" }, "uris" : [ "http://www.mendeley.com/documents/?uuid=90396888-9a16-3b26-9648-b589e4b8f5b3" ] } ], "mendeley" : { "formattedCitation" : "&lt;sup&gt;47&lt;/sup&gt;", "plainTextFormattedCitation" : "47", "previouslyFormattedCitation" : "&lt;sup&gt;47&lt;/sup&gt;" }, "properties" : {  }, "schema" : "https://github.com/citation-style-language/schema/raw/master/csl-citation.json" }</w:instrText>
      </w:r>
      <w:r w:rsidR="00C560B8" w:rsidRPr="00F55EFD">
        <w:rPr>
          <w:rFonts w:cstheme="minorHAnsi"/>
        </w:rPr>
        <w:fldChar w:fldCharType="separate"/>
      </w:r>
      <w:r w:rsidR="00E60AA4" w:rsidRPr="00E60AA4">
        <w:rPr>
          <w:rFonts w:cstheme="minorHAnsi"/>
          <w:noProof/>
          <w:vertAlign w:val="superscript"/>
        </w:rPr>
        <w:t>47</w:t>
      </w:r>
      <w:r w:rsidR="00C560B8" w:rsidRPr="00F55EFD">
        <w:rPr>
          <w:rFonts w:cstheme="minorHAnsi"/>
        </w:rPr>
        <w:fldChar w:fldCharType="end"/>
      </w:r>
    </w:p>
    <w:p w14:paraId="4FC8F3FA" w14:textId="71BF316E" w:rsidR="00384F39" w:rsidRPr="00BC29D0" w:rsidRDefault="00C560B8" w:rsidP="00D10145">
      <w:pPr>
        <w:spacing w:before="120" w:line="480" w:lineRule="auto"/>
      </w:pPr>
      <w:r>
        <w:t xml:space="preserve">In Quebec, Canada, short-term safety surveillance </w:t>
      </w:r>
      <w:r w:rsidR="00670B87">
        <w:t xml:space="preserve">following mass vaccination </w:t>
      </w:r>
      <w:r w:rsidR="00B93313">
        <w:t>found high rates of</w:t>
      </w:r>
      <w:r w:rsidR="00670B87">
        <w:t xml:space="preserve"> injection site reactions and fever</w:t>
      </w:r>
      <w:r w:rsidR="00B93313">
        <w:t>,</w:t>
      </w:r>
      <w:r w:rsidR="00670B87">
        <w:t xml:space="preserve"> in line with clinical trial data</w:t>
      </w:r>
      <w:r w:rsidR="00EA050B">
        <w:t>,</w:t>
      </w:r>
      <w:r w:rsidR="00670B87">
        <w:t xml:space="preserve"> but concluded </w:t>
      </w:r>
      <w:r w:rsidR="00B93313">
        <w:t xml:space="preserve">that the </w:t>
      </w:r>
      <w:r w:rsidR="00B93313" w:rsidRPr="00384F39">
        <w:t>overall</w:t>
      </w:r>
      <w:r w:rsidR="00670B87" w:rsidRPr="00BC29D0">
        <w:t xml:space="preserve"> short</w:t>
      </w:r>
      <w:r w:rsidR="00B93313" w:rsidRPr="00BC29D0">
        <w:t>-</w:t>
      </w:r>
      <w:r w:rsidR="00670B87" w:rsidRPr="00BC29D0">
        <w:t>term safety profile</w:t>
      </w:r>
      <w:r w:rsidR="00B93313" w:rsidRPr="00BC29D0">
        <w:t xml:space="preserve"> was acceptable for such an important</w:t>
      </w:r>
      <w:r w:rsidR="004A464B" w:rsidRPr="00BC29D0">
        <w:t xml:space="preserve"> </w:t>
      </w:r>
      <w:r w:rsidR="00B93313" w:rsidRPr="00384F39">
        <w:t>vaccine</w:t>
      </w:r>
      <w:r w:rsidR="00605041" w:rsidRPr="00384F39">
        <w:t>.</w:t>
      </w:r>
      <w:r w:rsidR="00670B87" w:rsidRPr="00BC29D0">
        <w:fldChar w:fldCharType="begin" w:fldLock="1"/>
      </w:r>
      <w:r w:rsidR="00E60AA4">
        <w:instrText>ADDIN CSL_CITATION { "citationItems" : [ { "id" : "ITEM-1", "itemData" : { "DOI" : "10.1016/J.VACCINE.2018.10.095", "ISSN" : "0264-410X", "abstract" : "BACKGROUND\nTo address a high incidence of serogroup B invasive meningococcal disease (IMD-B) in the Saguenay\u2013Lac-Saint-Jean region, Quebec, Canada, a mass vaccination campaign targeting nearly 60,000 individuals \u226420\u202fyears old was launched in May 2014. Because of the limited clinical experience with the four-component meningococcal B vaccine (4CMenB), active surveillance for adverse events following immunization (AEFI) was conducted. This paper reports 4CMenB AEFI surveillance findings. \n\nMETHODS\nActive surveillance assessed AEFIs with acute onset within 7-days post-immunization, AEFI-associated absenteeism and medical consultations, impact of antipyretic prophylaxis and coadministration of other vaccines. \n\nRESULTS\nBy July 17, 2015, 83% and 77% of the 59,098 individuals targeted by the campaign had received a first and a second dose of 4CMenB. The incidence of fever on days1-2 was highest in children &lt;2\u202fyears old but only 0.6% reported a temperature \u226540\u25e6C. Among children &lt;10\u202fyears old, \u22652doses of acetaminophen prophylaxis significantly reduced fever incidence on days1-2 after dose1&amp;2. Absenteeism or a medical consultation during the 7\u202fdays following vaccination was reported by 6.2% of vaccinees post-dose1 and 9.2% post-dose2 and was most often reported in association with fever/malaise (4.2%) or injection site reactions (3.6%). \n\nCONCLUSION\nLarge-scale population-based surveillance identified a 7-day reactogenicity profile consistent with earlier clinical trials with the 4CMenB vaccine but indicating frequent AEFI-associated absenteeism and medical consultations affecting the societal cost of this vaccine. We conclude acceptable vaccine safety and risk-benefit profile overall on the short term, particularly as an intervention to address a high regional incidence of IMD-B.", "author" : [ { "dropping-particle" : "", "family" : "Serres", "given" : "Gaston", "non-dropping-particle" : "De", "parse-names" : false, "suffix" : "" }, { "dropping-particle" : "", "family" : "Billard", "given" : "Marie-No\u00eblle", "non-dropping-particle" : "", "parse-names" : false, "suffix" : "" }, { "dropping-particle" : "", "family" : "Gari\u00e9py", "given" : "Marie-Claude", "non-dropping-particle" : "", "parse-names" : false, "suffix" : "" }, { "dropping-particle" : "", "family" : "Rouleau", "given" : "Isabelle", "non-dropping-particle" : "", "parse-names" : false, "suffix" : "" }, { "dropping-particle" : "", "family" : "Toth", "given" : "Eveline", "non-dropping-particle" : "", "parse-names" : false, "suffix" : "" }, { "dropping-particle" : "", "family" : "Landry", "given" : "Monique", "non-dropping-particle" : "", "parse-names" : false, "suffix" : "" }, { "dropping-particle" : "", "family" : "Boulianne", "given" : "Nicole", "non-dropping-particle" : "", "parse-names" : false, "suffix" : "" }, { "dropping-particle" : "", "family" : "Gagn\u00e9", "given" : "H\u00e9l\u00e8ne", "non-dropping-particle" : "", "parse-names" : false, "suffix" : "" }, { "dropping-particle" : "", "family" : "Gilca", "given" : "Vladimir", "non-dropping-particle" : "", "parse-names" : false, "suffix" : "" }, { "dropping-particle" : "", "family" : "Deceuninck", "given" : "Genevi\u00e8ve", "non-dropping-particle" : "", "parse-names" : false, "suffix" : "" }, { "dropping-particle" : "", "family" : "Ouakki", "given" : "Manale", "non-dropping-particle" : "", "parse-names" : false, "suffix" : "" }, { "dropping-particle" : "", "family" : "Skowronski", "given" : "Danuta M", "non-dropping-particle" : "", "parse-names" : false, "suffix" : "" } ], "container-title" : "Vaccine", "id" : "ITEM-1", "issue" : "52", "issued" : { "date-parts" : [ [ "2018", "12", "18" ] ] }, "page" : "8039-8046", "publisher" : "Elsevier", "title" : "Short-term safety of 4CMenB vaccine during a mass meningococcal B vaccination campaign in Quebec, Canada", "type" : "article-journal", "volume" : "36" }, "uris" : [ "http://www.mendeley.com/documents/?uuid=1b925c0e-ed2c-3bfb-a82a-4bdeaf392272" ] } ], "mendeley" : { "formattedCitation" : "&lt;sup&gt;48&lt;/sup&gt;", "plainTextFormattedCitation" : "48", "previouslyFormattedCitation" : "&lt;sup&gt;48&lt;/sup&gt;" }, "properties" : {  }, "schema" : "https://github.com/citation-style-language/schema/raw/master/csl-citation.json" }</w:instrText>
      </w:r>
      <w:r w:rsidR="00670B87" w:rsidRPr="00BC29D0">
        <w:fldChar w:fldCharType="separate"/>
      </w:r>
      <w:r w:rsidR="00E60AA4" w:rsidRPr="00E60AA4">
        <w:rPr>
          <w:noProof/>
          <w:vertAlign w:val="superscript"/>
        </w:rPr>
        <w:t>48</w:t>
      </w:r>
      <w:r w:rsidR="00670B87" w:rsidRPr="00BC29D0">
        <w:fldChar w:fldCharType="end"/>
      </w:r>
      <w:r w:rsidR="004A464B" w:rsidRPr="00384F39">
        <w:t xml:space="preserve"> </w:t>
      </w:r>
      <w:r w:rsidR="007B62B5" w:rsidRPr="000B6EE4">
        <w:rPr>
          <w:color w:val="000000"/>
        </w:rPr>
        <w:t>A</w:t>
      </w:r>
      <w:r w:rsidR="005425B9" w:rsidRPr="000B6EE4">
        <w:rPr>
          <w:color w:val="000000"/>
        </w:rPr>
        <w:t>ctive post-</w:t>
      </w:r>
      <w:r w:rsidR="005425B9" w:rsidRPr="000B6EE4">
        <w:rPr>
          <w:color w:val="000000"/>
        </w:rPr>
        <w:lastRenderedPageBreak/>
        <w:t xml:space="preserve">marketing surveillance </w:t>
      </w:r>
      <w:r w:rsidR="004A464B" w:rsidRPr="000B6EE4">
        <w:rPr>
          <w:color w:val="000000"/>
        </w:rPr>
        <w:t>did, however, identify</w:t>
      </w:r>
      <w:r w:rsidR="005425B9" w:rsidRPr="000B6EE4">
        <w:rPr>
          <w:color w:val="000000"/>
        </w:rPr>
        <w:t xml:space="preserve"> several cases of nephrotic syndrome in the first year</w:t>
      </w:r>
      <w:r w:rsidR="00CF22E1" w:rsidRPr="000B6EE4">
        <w:rPr>
          <w:color w:val="000000"/>
        </w:rPr>
        <w:t xml:space="preserve"> of the programme</w:t>
      </w:r>
      <w:r w:rsidR="007B62B5" w:rsidRPr="000B6EE4">
        <w:rPr>
          <w:color w:val="000000"/>
        </w:rPr>
        <w:t xml:space="preserve"> and further investigations revealed</w:t>
      </w:r>
      <w:r w:rsidR="00CF22E1" w:rsidRPr="000B6EE4">
        <w:rPr>
          <w:color w:val="000000"/>
        </w:rPr>
        <w:t xml:space="preserve"> four cases in 2-5 year-olds with onset several months post-vaccination.</w:t>
      </w:r>
      <w:r w:rsidR="000B6EE4">
        <w:rPr>
          <w:color w:val="000000"/>
        </w:rPr>
        <w:fldChar w:fldCharType="begin" w:fldLock="1"/>
      </w:r>
      <w:r w:rsidR="00E60AA4">
        <w:rPr>
          <w:color w:val="000000"/>
        </w:rPr>
        <w:instrText>ADDIN CSL_CITATION { "citationItems" : [ { "id" : "ITEM-1", "itemData" : { "DOI" : "10.1016/J.VACCINE.2019.07.017", "ISSN" : "0264-410X", "abstract" : "BACKGROUND\nIn May 2014, a mass vaccination campaign with four-component meningococcal serogroup B (4CMenB) vaccine was launched in a localized region of Quebec, Canada experiencing high invasive meningococcal B disease endemicity. Active post-marketing surveillance identified several cases of nephrotic syndrome (NS) among \u223c49,000 vaccinated individuals aged 2\u202fmonths to 20\u202fyears. We report the epidemiologic investigation of this potential vaccine safety signal. \n\nMETHODS\nActive vaccine safety surveillance was conducted electronically, with participants completing an online questionnaire prompted at 7\u202fdays after each dose and 6\u202fmonths following the last dose. Additional NS cases were sought from provincial hospitalization and emergency room databases. \n\nRESULTS\nIn the year following the first dose of 4CMenB vaccination, four confirmed NS cases (three hospitalized) were identified among vaccinated children 2\u20135-years-old with onset several months post-vaccination. None had renal biopsy but given their age, and positive response to steroids, idiopathic NS was presumptively diagnosed. Among vaccinated children 1\u20139-years-old, the NS incidence in the year post-vaccination was 17.7 per 100,000 (1 per 5650 vaccinees) with an NS hospitalization rate (i.e. excluding the outpatient case) that was 3.6-fold higher (95%CI\u202f=\u202f0.7\u201311.8; p\u202f=\u202f0.12) than the rest of the province for the same period, and 8.3-fold greater (95%CI\u202f=\u202f1.1\u201362.0; p\u202f=\u202f0.039) than during the eight years preceding the immunization campaign in the affected region. \n\nCONCLUSION\nActive safety surveillance identified an unexpected increase in NS incidence following 4CMenB vaccination. Further epidemiological investigation identified four vaccinated cases in total over a 12\u202fmonth period of follow up. The greater risk in vaccinees had wide confidence intervals with he lower limit including or just above the nul value, an observation with no or marginal statistical significance. The temporal association with vaccination may be explained by other causes and/or chance clustering of a rare event unrelated to vaccination. To confirm or refute a potential link to vaccination, surveillance in other jurisdictions administering 4CMenB to children 1\u20139-years-old is needed.", "author" : [ { "dropping-particle" : "", "family" : "Serres", "given" : "Gaston", "non-dropping-particle" : "De", "parse-names" : false, "suffix" : "" }, { "dropping-particle" : "", "family" : "Billard", "given" : "Marie-No\u00eblle", "non-dropping-particle" : "", "parse-names" : false, "suffix" : "" }, { "dropping-particle" : "", "family" : "Gari\u00e9py", "given" : "Marie-Claude", "non-dropping-particle" : "", "parse-names" : false, "suffix" : "" }, { "dropping-particle" : "", "family" : "Roy", "given" : "Marie-Claude", "non-dropping-particle" : "", "parse-names" : false, "suffix" : "" }, { "dropping-particle" : "", "family" : "Boucher", "given" : "Fran\u00e7ois D.", "non-dropping-particle" : "", "parse-names" : false, "suffix" : "" }, { "dropping-particle" : "", "family" : "Gagn\u00e9", "given" : "H\u00e9l\u00e8ne", "non-dropping-particle" : "", "parse-names" : false, "suffix" : "" }, { "dropping-particle" : "", "family" : "Belley", "given" : "Sylvie", "non-dropping-particle" : "", "parse-names" : false, "suffix" : "" }, { "dropping-particle" : "", "family" : "Toth", "given" : "Eveline", "non-dropping-particle" : "", "parse-names" : false, "suffix" : "" }, { "dropping-particle" : "", "family" : "Landry", "given" : "Monique", "non-dropping-particle" : "", "parse-names" : false, "suffix" : "" }, { "dropping-particle" : "", "family" : "Skowronski", "given" : "Danuta M.", "non-dropping-particle" : "", "parse-names" : false, "suffix" : "" } ], "container-title" : "Vaccine", "id" : "ITEM-1", "issue" : "35", "issued" : { "date-parts" : [ [ "2019", "8", "14" ] ] }, "page" : "4996-5002", "publisher" : "Elsevier", "title" : "Nephrotic syndrome following four-component meningococcal B vaccination: Epidemiologic investigation of a surveillance signal", "type" : "article-journal", "volume" : "37" }, "uris" : [ "http://www.mendeley.com/documents/?uuid=f7bfbdd2-97bd-34a2-803d-d577ea0fbf81" ] } ], "mendeley" : { "formattedCitation" : "&lt;sup&gt;49&lt;/sup&gt;", "plainTextFormattedCitation" : "49", "previouslyFormattedCitation" : "&lt;sup&gt;49&lt;/sup&gt;" }, "properties" : {  }, "schema" : "https://github.com/citation-style-language/schema/raw/master/csl-citation.json" }</w:instrText>
      </w:r>
      <w:r w:rsidR="000B6EE4">
        <w:rPr>
          <w:color w:val="000000"/>
        </w:rPr>
        <w:fldChar w:fldCharType="separate"/>
      </w:r>
      <w:r w:rsidR="00E60AA4" w:rsidRPr="00E60AA4">
        <w:rPr>
          <w:noProof/>
          <w:color w:val="000000"/>
          <w:vertAlign w:val="superscript"/>
        </w:rPr>
        <w:t>49</w:t>
      </w:r>
      <w:r w:rsidR="000B6EE4">
        <w:rPr>
          <w:color w:val="000000"/>
        </w:rPr>
        <w:fldChar w:fldCharType="end"/>
      </w:r>
      <w:r w:rsidR="007B62B5" w:rsidRPr="00384F39">
        <w:t xml:space="preserve"> </w:t>
      </w:r>
      <w:r w:rsidR="00CF22E1" w:rsidRPr="00BC29D0">
        <w:rPr>
          <w:color w:val="000000"/>
        </w:rPr>
        <w:t xml:space="preserve">Among </w:t>
      </w:r>
      <w:r w:rsidR="000C4FA0" w:rsidRPr="00BC29D0">
        <w:rPr>
          <w:color w:val="000000"/>
        </w:rPr>
        <w:t>4CMenB-</w:t>
      </w:r>
      <w:r w:rsidR="00CF22E1" w:rsidRPr="00BC29D0">
        <w:rPr>
          <w:color w:val="000000"/>
        </w:rPr>
        <w:t>vaccinated children aged 1-9 years, nephrotic syndrome incidence was 3.6-fold higher (95%CI, 0.7-11.8; p</w:t>
      </w:r>
      <w:r w:rsidR="000C4FA0" w:rsidRPr="00BC29D0">
        <w:rPr>
          <w:color w:val="000000"/>
        </w:rPr>
        <w:t>=</w:t>
      </w:r>
      <w:r w:rsidR="00CF22E1" w:rsidRPr="00BC29D0">
        <w:rPr>
          <w:color w:val="000000"/>
        </w:rPr>
        <w:t xml:space="preserve">0.12) than the rest of the province for the same period, and 8.3-fold greater (95%CI, 1.1-62.0; p=0.039) than during the preceding </w:t>
      </w:r>
      <w:r w:rsidR="007A3FF7" w:rsidRPr="00BC29D0">
        <w:rPr>
          <w:color w:val="000000"/>
        </w:rPr>
        <w:t xml:space="preserve">eight </w:t>
      </w:r>
      <w:r w:rsidR="00CF22E1" w:rsidRPr="00BC29D0">
        <w:rPr>
          <w:color w:val="000000"/>
        </w:rPr>
        <w:t>years.</w:t>
      </w:r>
      <w:r w:rsidR="004A464B" w:rsidRPr="00BC29D0">
        <w:rPr>
          <w:color w:val="000000"/>
        </w:rPr>
        <w:t xml:space="preserve"> </w:t>
      </w:r>
      <w:r w:rsidR="000C4FA0" w:rsidRPr="00BC29D0">
        <w:rPr>
          <w:color w:val="000000"/>
        </w:rPr>
        <w:t xml:space="preserve"> </w:t>
      </w:r>
      <w:r w:rsidR="007A3FF7" w:rsidRPr="00BC29D0">
        <w:rPr>
          <w:color w:val="000000"/>
        </w:rPr>
        <w:t>The authors concluded that a</w:t>
      </w:r>
      <w:r w:rsidR="000C4FA0" w:rsidRPr="00BC29D0">
        <w:rPr>
          <w:color w:val="000000"/>
        </w:rPr>
        <w:t>dditional</w:t>
      </w:r>
      <w:r w:rsidR="007A3FF7" w:rsidRPr="00BC29D0">
        <w:rPr>
          <w:color w:val="000000"/>
        </w:rPr>
        <w:t>, larger</w:t>
      </w:r>
      <w:r w:rsidR="000C4FA0" w:rsidRPr="00BC29D0">
        <w:rPr>
          <w:color w:val="000000"/>
        </w:rPr>
        <w:t xml:space="preserve"> </w:t>
      </w:r>
      <w:r w:rsidR="007A3FF7" w:rsidRPr="00BC29D0">
        <w:rPr>
          <w:color w:val="000000"/>
        </w:rPr>
        <w:t xml:space="preserve">studies are required to confirm or refute a potential link to vaccination. </w:t>
      </w:r>
      <w:r w:rsidR="00384F39" w:rsidRPr="00384F39">
        <w:t xml:space="preserve">In Germany, </w:t>
      </w:r>
      <w:r w:rsidR="00384F39" w:rsidRPr="00BC29D0">
        <w:t>post-marketing surveillance during 2013-</w:t>
      </w:r>
      <w:r w:rsidR="00384F39" w:rsidRPr="00384F39">
        <w:t>2016, did not identify any safety concerns and, in particular, screening of patient records for immune-mediated and neurological diseases did not raise any safety signal.</w:t>
      </w:r>
      <w:r w:rsidR="000B6EE4">
        <w:fldChar w:fldCharType="begin" w:fldLock="1"/>
      </w:r>
      <w:r w:rsidR="00E60AA4">
        <w:instrText>ADDIN CSL_CITATION { "citationItems" : [ { "id" : "ITEM-1", "itemData" : { "DOI" : "10.2807/1560-7917.ES.2018.23.17.17-00468", "ISSN" : "1560-7917", "PMID" : "29717697", "abstract" : "Background and aimIn January 2013, a novel vaccine against Neisseria meningitidis serogroup B, the multicomponent meningococcal serogroup B vaccine (4CMenB), was approved by the European Medicines Agency. We aimed to evaluate the safety profile of this vaccine. Methods: All adverse events following immunisation (AEFI) reported from Germany since the vaccine's launch in Germany in November 2013 through December 2016 were reviewed and analysed. Results: Through December 2016, a total of 664 individual case safety reports (ICSR) notifying 1,960 AEFI were received. A majority of vaccinees for whom AEFI were reported were children 2 to 11 years of age (n\u2009=\u2009280; 42.2%) followed by infants and toddlers aged 28 days to 23 months (n\u2009=\u2009170; 25.6%). General disorders and administration site conditions was the System Organ Class (SOC) with the majority of AEFI (n\u2009=\u2009977; 49.8%), followed by nervous system disorders (n\u2009=\u2009249; 12.7%), and skin and subcutaneous tissue disorders (n\u2009=\u2009191; 9.7%). Screening of patient records for immune-mediated and neurological diseases did not raise any safety signal in terms of an increased proportional reporting ratio (PRR). Conclusions: The safety profile described in the Summary of Product Characteristics, in general, is confirmed by data from spontaneous reporting. No safety concerns were identified.", "author" : [ { "dropping-particle" : "", "family" : "Mentzer", "given" : "Dirk", "non-dropping-particle" : "", "parse-names" : false, "suffix" : "" }, { "dropping-particle" : "", "family" : "Oberle", "given" : "Doris", "non-dropping-particle" : "", "parse-names" : false, "suffix" : "" }, { "dropping-particle" : "", "family" : "Keller-Stanislawski", "given" : "Brigitte", "non-dropping-particle" : "", "parse-names" : false, "suffix" : "" } ], "container-title" : "Euro surveillance : bulletin Europeen sur les maladies transmissibles = European communicable disease bulletin", "id" : "ITEM-1", "issue" : "17", "issued" : { "date-parts" : [ [ "2018" ] ] }, "publisher" : "European Centre for Disease Prevention and Control", "title" : "Adverse events following immunisation with a meningococcal serogroup B vaccine: report from post-marketing surveillance, Germany, 2013 to 2016.", "type" : "article-journal", "volume" : "23" }, "uris" : [ "http://www.mendeley.com/documents/?uuid=50df80aa-decc-3214-b1a5-2aba59df5da9" ] } ], "mendeley" : { "formattedCitation" : "&lt;sup&gt;50&lt;/sup&gt;", "plainTextFormattedCitation" : "50", "previouslyFormattedCitation" : "&lt;sup&gt;50&lt;/sup&gt;" }, "properties" : {  }, "schema" : "https://github.com/citation-style-language/schema/raw/master/csl-citation.json" }</w:instrText>
      </w:r>
      <w:r w:rsidR="000B6EE4">
        <w:fldChar w:fldCharType="separate"/>
      </w:r>
      <w:r w:rsidR="00E60AA4" w:rsidRPr="00E60AA4">
        <w:rPr>
          <w:noProof/>
          <w:vertAlign w:val="superscript"/>
        </w:rPr>
        <w:t>50</w:t>
      </w:r>
      <w:r w:rsidR="000B6EE4">
        <w:fldChar w:fldCharType="end"/>
      </w:r>
      <w:r w:rsidR="00384F39" w:rsidRPr="00384F39">
        <w:t xml:space="preserve"> </w:t>
      </w:r>
    </w:p>
    <w:p w14:paraId="49DD1CB9" w14:textId="77777777" w:rsidR="00A527F6" w:rsidRDefault="00A527F6" w:rsidP="00D10145">
      <w:pPr>
        <w:spacing w:before="120" w:line="480" w:lineRule="auto"/>
      </w:pPr>
    </w:p>
    <w:p w14:paraId="10BCE2C3" w14:textId="65306026" w:rsidR="00394075" w:rsidRPr="00B30A0A" w:rsidRDefault="00B30A0A" w:rsidP="00D10145">
      <w:pPr>
        <w:spacing w:before="120" w:line="480" w:lineRule="auto"/>
        <w:rPr>
          <w:b/>
        </w:rPr>
      </w:pPr>
      <w:r w:rsidRPr="00B30A0A">
        <w:rPr>
          <w:b/>
        </w:rPr>
        <w:t>Discussion</w:t>
      </w:r>
    </w:p>
    <w:p w14:paraId="0859DF8A" w14:textId="39B384BF" w:rsidR="00DD3E2E" w:rsidRDefault="007B4187" w:rsidP="00D10145">
      <w:pPr>
        <w:spacing w:before="120" w:line="480" w:lineRule="auto"/>
      </w:pPr>
      <w:r>
        <w:t xml:space="preserve">4CMenB is currently </w:t>
      </w:r>
      <w:r w:rsidR="00BC29D0">
        <w:t>approved in</w:t>
      </w:r>
      <w:r>
        <w:t xml:space="preserve"> </w:t>
      </w:r>
      <w:r w:rsidR="00BC29D0">
        <w:t>more than 40</w:t>
      </w:r>
      <w:r>
        <w:t xml:space="preserve"> countries worldwide</w:t>
      </w:r>
      <w:r w:rsidR="00CC2AB8">
        <w:t>,</w:t>
      </w:r>
      <w:r>
        <w:t xml:space="preserve"> </w:t>
      </w:r>
      <w:r w:rsidR="007E36F8">
        <w:t xml:space="preserve">but </w:t>
      </w:r>
      <w:r>
        <w:t>only a few have implemented the vaccine into their national immunisat</w:t>
      </w:r>
      <w:r w:rsidR="00A07D95">
        <w:t>i</w:t>
      </w:r>
      <w:r>
        <w:t xml:space="preserve">on programme. </w:t>
      </w:r>
      <w:r w:rsidR="007E36F8">
        <w:t xml:space="preserve">In countries with a 4CMenB immunisation programme, all but </w:t>
      </w:r>
      <w:r>
        <w:t>South Australia</w:t>
      </w:r>
      <w:r w:rsidR="007E36F8">
        <w:t xml:space="preserve"> have</w:t>
      </w:r>
      <w:r>
        <w:t xml:space="preserve"> implemented </w:t>
      </w:r>
      <w:r w:rsidR="007E36F8">
        <w:t xml:space="preserve">an infant programme because they have </w:t>
      </w:r>
      <w:r>
        <w:t xml:space="preserve">the highest </w:t>
      </w:r>
      <w:proofErr w:type="spellStart"/>
      <w:r>
        <w:t>MenB</w:t>
      </w:r>
      <w:proofErr w:type="spellEnd"/>
      <w:r>
        <w:t xml:space="preserve"> disease</w:t>
      </w:r>
      <w:r w:rsidR="007E36F8">
        <w:t xml:space="preserve"> incidence.</w:t>
      </w:r>
      <w:r w:rsidR="00324C7C">
        <w:fldChar w:fldCharType="begin" w:fldLock="1"/>
      </w:r>
      <w:r w:rsidR="00865D56">
        <w:instrText>ADDIN CSL_CITATION { "citationItems" : [ { "id" : "ITEM-1", "itemData" : { "DOI" : "10.1016/j.vaccine.2017.03.007", "ISSN" : "18732518", "abstract" : "Background Invasive meningococcal disease (IMD) is a major cause of bacterial meningitis and septicaemia although infection by some serogroups may be prevented through vaccination. We aimed to describe the epidemiology of IMD in EU/EEA countries during 2004\u20132014 to monitor serogroup- and age-specific trends, and compare country trends by the period of meningococcal C conjugate (MCC) vaccine introduction. Methods We analysed IMD surveillance data by age, gender, serogroup, country and outcome. We estimated the percentage change in annual notification rate (NR), using linear regression analysis of the log of the annual NR. We grouped countries by the year they introduced MCC vaccination into their routine immunisation programmes. Results The overall NR was 0.9/100 000 population, and decreased 6.6% (95%CI: \u22128.0%;\u22125.1%) annually. Infants had the highest NR (16.0/100 000), and there were decreasing trends in all age groups &lt;50\u00a0years. Serogroup B (SgB) caused 74% of all cases, and the majority of cases in all age groups. There were decreasing trends in SgB and serogroup C (SgC) and an increasing trend in serogroup Y. Countries that introduced MCC vaccination before, and between 2004 and 2014, had decreasing trends in NR of SgC, but not countries without routine MCC vaccination. Conclusions Our findings support evidence that routine MCC vaccination was the driving force behind the decreasing SgC trend. Vaccinating against SgB in the first year of life could help reduce the burden of IMD due to this serogroup. Changing serogroup-specific NR trends highlight the need for high-quality surveillance data to accurately assess the changing epidemiology of IMD, the effectiveness and impact of implemented vaccines, and the need for future vaccines.", "author" : [ { "dropping-particle" : "", "family" : "Whittaker", "given" : "Robert", "non-dropping-particle" : "", "parse-names" : false, "suffix" : "" }, { "dropping-particle" : "", "family" : "Dias", "given" : "Joana Gomes", "non-dropping-particle" : "", "parse-names" : false, "suffix" : "" }, { "dropping-particle" : "", "family" : "Ramliden", "given" : "Miriam", "non-dropping-particle" : "", "parse-names" : false, "suffix" : "" }, { "dropping-particle" : "", "family" : "K\u00f6dm\u00f6n", "given" : "Csaba", "non-dropping-particle" : "", "parse-names" : false, "suffix" : "" }, { "dropping-particle" : "", "family" : "Economopoulou", "given" : "Assimoula", "non-dropping-particle" : "", "parse-names" : false, "suffix" : "" }, { "dropping-particle" : "", "family" : "Beer", "given" : "Netta", "non-dropping-particle" : "", "parse-names" : false, "suffix" : "" }, { "dropping-particle" : "", "family" : "Pastore Celentano", "given" : "Lucia", "non-dropping-particle" : "", "parse-names" : false, "suffix" : "" } ], "container-title" : "Vaccine", "id" : "ITEM-1", "issued" : { "date-parts" : [ [ "2017" ] ] }, "title" : "The epidemiology of invasive meningococcal disease in EU/EEA countries, 2004\u20132014", "type" : "article-journal" }, "uris" : [ "http://www.mendeley.com/documents/?uuid=83d87306-9f08-3f65-838d-7b20893a90c2" ] } ], "mendeley" : { "formattedCitation" : "&lt;sup&gt;4&lt;/sup&gt;", "plainTextFormattedCitation" : "4", "previouslyFormattedCitation" : "&lt;sup&gt;4&lt;/sup&gt;" }, "properties" : {  }, "schema" : "https://github.com/citation-style-language/schema/raw/master/csl-citation.json" }</w:instrText>
      </w:r>
      <w:r w:rsidR="00324C7C">
        <w:fldChar w:fldCharType="separate"/>
      </w:r>
      <w:r w:rsidR="0098363F" w:rsidRPr="0098363F">
        <w:rPr>
          <w:noProof/>
          <w:vertAlign w:val="superscript"/>
        </w:rPr>
        <w:t>4</w:t>
      </w:r>
      <w:r w:rsidR="00324C7C">
        <w:fldChar w:fldCharType="end"/>
      </w:r>
      <w:r w:rsidR="00B30A0A">
        <w:t xml:space="preserve"> </w:t>
      </w:r>
      <w:r w:rsidR="00B30A0A">
        <w:fldChar w:fldCharType="begin" w:fldLock="1"/>
      </w:r>
      <w:r w:rsidR="00E60AA4">
        <w:instrText>ADDIN CSL_CITATION { "citationItems" : [ { "id" : "ITEM-1", "itemData" : { "author" : [ { "dropping-particle" : "", "family" : "Government of South Australia; South Australian Meningococcal B expert working group", "given" : "", "non-dropping-particle" : "", "parse-names" : false, "suffix" : "" } ], "id" : "ITEM-1", "issue" : "July", "issued" : { "date-parts" : [ [ "2018" ] ] }, "number-of-pages" : "1-31", "title" : "A Meningococcal B Program for South Australia Public Report", "type" : "report" }, "uris" : [ "http://www.mendeley.com/documents/?uuid=85ba2cbe-ee6a-4656-953e-6b78e1e7ef43" ] } ], "mendeley" : { "formattedCitation" : "&lt;sup&gt;34&lt;/sup&gt;", "plainTextFormattedCitation" : "34", "previouslyFormattedCitation" : "&lt;sup&gt;34&lt;/sup&gt;" }, "properties" : {  }, "schema" : "https://github.com/citation-style-language/schema/raw/master/csl-citation.json" }</w:instrText>
      </w:r>
      <w:r w:rsidR="00B30A0A">
        <w:fldChar w:fldCharType="separate"/>
      </w:r>
      <w:r w:rsidR="00E60AA4" w:rsidRPr="00E60AA4">
        <w:rPr>
          <w:noProof/>
          <w:vertAlign w:val="superscript"/>
        </w:rPr>
        <w:t>34</w:t>
      </w:r>
      <w:r w:rsidR="00B30A0A">
        <w:fldChar w:fldCharType="end"/>
      </w:r>
      <w:r w:rsidR="00324C7C">
        <w:t xml:space="preserve"> </w:t>
      </w:r>
      <w:r w:rsidR="00C35DED">
        <w:t>The real-world dat</w:t>
      </w:r>
      <w:r w:rsidR="0000378A">
        <w:t>a</w:t>
      </w:r>
      <w:r w:rsidR="00C35DED">
        <w:t xml:space="preserve"> for </w:t>
      </w:r>
      <w:r w:rsidR="00DD3E2E">
        <w:t>the impact, effectiveness, reactogenicity and safety of 4CMenB, especially in infants and young children</w:t>
      </w:r>
      <w:r w:rsidR="00C35DED">
        <w:t>,</w:t>
      </w:r>
      <w:r w:rsidR="00BF3807">
        <w:t xml:space="preserve"> is so far reassuring</w:t>
      </w:r>
      <w:r w:rsidR="00DD3E2E">
        <w:t xml:space="preserve">. There are, however, still a number of important questions that require </w:t>
      </w:r>
      <w:r w:rsidR="00A527F6">
        <w:t>answering</w:t>
      </w:r>
      <w:r w:rsidR="00DD3E2E">
        <w:t>.</w:t>
      </w:r>
    </w:p>
    <w:p w14:paraId="4618FC92" w14:textId="7B3CD471" w:rsidR="00FD290E" w:rsidRDefault="00FD290E" w:rsidP="00D10145">
      <w:pPr>
        <w:spacing w:before="120" w:line="480" w:lineRule="auto"/>
      </w:pPr>
    </w:p>
    <w:p w14:paraId="6445A845" w14:textId="77777777" w:rsidR="00FE4DDD" w:rsidRDefault="00FE4DDD" w:rsidP="00D10145">
      <w:pPr>
        <w:spacing w:before="120" w:line="480" w:lineRule="auto"/>
      </w:pPr>
      <w:r>
        <w:rPr>
          <w:noProof/>
        </w:rPr>
        <w:lastRenderedPageBreak/>
        <mc:AlternateContent>
          <mc:Choice Requires="wps">
            <w:drawing>
              <wp:inline distT="0" distB="0" distL="0" distR="0" wp14:anchorId="5F555A66" wp14:editId="68D1BA86">
                <wp:extent cx="5731510" cy="3590925"/>
                <wp:effectExtent l="0" t="0" r="2159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90925"/>
                        </a:xfrm>
                        <a:prstGeom prst="rect">
                          <a:avLst/>
                        </a:prstGeom>
                        <a:solidFill>
                          <a:srgbClr val="FFFFFF"/>
                        </a:solidFill>
                        <a:ln w="9525">
                          <a:solidFill>
                            <a:srgbClr val="000000"/>
                          </a:solidFill>
                          <a:miter lim="800000"/>
                          <a:headEnd/>
                          <a:tailEnd/>
                        </a:ln>
                      </wps:spPr>
                      <wps:txbx>
                        <w:txbxContent>
                          <w:p w14:paraId="303CE81F" w14:textId="77777777" w:rsidR="001210A7" w:rsidRDefault="001210A7" w:rsidP="00FE4DDD">
                            <w:pPr>
                              <w:rPr>
                                <w:sz w:val="28"/>
                              </w:rPr>
                            </w:pPr>
                            <w:r>
                              <w:t>Box 2</w:t>
                            </w:r>
                            <w:r w:rsidRPr="00C662BF">
                              <w:t xml:space="preserve">: </w:t>
                            </w:r>
                            <w:r w:rsidRPr="00C662BF">
                              <w:rPr>
                                <w:sz w:val="28"/>
                              </w:rPr>
                              <w:t>Questions surrounding 4CMenB that still need to be answered</w:t>
                            </w:r>
                          </w:p>
                          <w:p w14:paraId="0F0ED0F9" w14:textId="77777777" w:rsidR="001210A7" w:rsidRDefault="001210A7" w:rsidP="00FE4DDD"/>
                          <w:p w14:paraId="2BA1BBF0" w14:textId="77777777" w:rsidR="001210A7" w:rsidRDefault="001210A7" w:rsidP="00FE4DDD">
                            <w:pPr>
                              <w:pStyle w:val="ListParagraph"/>
                              <w:numPr>
                                <w:ilvl w:val="0"/>
                                <w:numId w:val="7"/>
                              </w:numPr>
                              <w:spacing w:after="160" w:line="360" w:lineRule="auto"/>
                            </w:pPr>
                            <w:r>
                              <w:t>How to define breakthrough cases and vaccine failures in 4CMenB-immunised children?</w:t>
                            </w:r>
                          </w:p>
                          <w:p w14:paraId="76B3B562" w14:textId="77777777" w:rsidR="001210A7" w:rsidRDefault="001210A7" w:rsidP="00FE4DDD">
                            <w:pPr>
                              <w:pStyle w:val="ListParagraph"/>
                              <w:numPr>
                                <w:ilvl w:val="0"/>
                                <w:numId w:val="7"/>
                              </w:numPr>
                              <w:spacing w:after="160" w:line="360" w:lineRule="auto"/>
                            </w:pPr>
                            <w:r>
                              <w:t>Do children who develop MenB disease after 4CMenB vaccination need additional investigations for underlying immune deficiency?</w:t>
                            </w:r>
                          </w:p>
                          <w:p w14:paraId="67427094" w14:textId="77777777" w:rsidR="001210A7" w:rsidRDefault="001210A7" w:rsidP="00FE4DDD">
                            <w:pPr>
                              <w:pStyle w:val="ListParagraph"/>
                              <w:numPr>
                                <w:ilvl w:val="0"/>
                                <w:numId w:val="7"/>
                              </w:numPr>
                              <w:spacing w:after="160" w:line="360" w:lineRule="auto"/>
                            </w:pPr>
                            <w:r>
                              <w:t>The protection offered by the different antigens and antigen combinations in 4CMenB</w:t>
                            </w:r>
                          </w:p>
                          <w:p w14:paraId="7AE5C0E4" w14:textId="77777777" w:rsidR="001210A7" w:rsidRDefault="001210A7" w:rsidP="00FE4DDD">
                            <w:pPr>
                              <w:pStyle w:val="ListParagraph"/>
                              <w:numPr>
                                <w:ilvl w:val="0"/>
                                <w:numId w:val="7"/>
                              </w:numPr>
                              <w:spacing w:after="160" w:line="360" w:lineRule="auto"/>
                            </w:pPr>
                            <w:r>
                              <w:t>Does 4CMenB protect against other meningococcal serogroups?</w:t>
                            </w:r>
                          </w:p>
                          <w:p w14:paraId="5B25F6F1" w14:textId="77777777" w:rsidR="001210A7" w:rsidRDefault="001210A7" w:rsidP="00FE4DDD">
                            <w:pPr>
                              <w:pStyle w:val="ListParagraph"/>
                              <w:numPr>
                                <w:ilvl w:val="0"/>
                                <w:numId w:val="7"/>
                              </w:numPr>
                              <w:spacing w:after="160" w:line="360" w:lineRule="auto"/>
                            </w:pPr>
                            <w:r>
                              <w:t>Timing of a booster in children immunised with 4CMenB during infancy?</w:t>
                            </w:r>
                          </w:p>
                          <w:p w14:paraId="5A7F6F2A" w14:textId="77777777" w:rsidR="001210A7" w:rsidRDefault="001210A7" w:rsidP="00FE4DDD">
                            <w:pPr>
                              <w:pStyle w:val="ListParagraph"/>
                              <w:numPr>
                                <w:ilvl w:val="0"/>
                                <w:numId w:val="7"/>
                              </w:numPr>
                              <w:spacing w:after="160" w:line="360" w:lineRule="auto"/>
                            </w:pPr>
                            <w:r>
                              <w:t>Considerations for an adolescent programme with 4CMenB</w:t>
                            </w:r>
                          </w:p>
                          <w:p w14:paraId="3E13B6C7" w14:textId="27FFF33D" w:rsidR="001210A7" w:rsidRDefault="001210A7" w:rsidP="00E70657">
                            <w:pPr>
                              <w:pStyle w:val="ListParagraph"/>
                              <w:numPr>
                                <w:ilvl w:val="0"/>
                                <w:numId w:val="7"/>
                              </w:numPr>
                              <w:spacing w:after="160" w:line="360" w:lineRule="auto"/>
                            </w:pPr>
                            <w:r>
                              <w:t>Does 4CMenB protect against gonorrhoea?</w:t>
                            </w:r>
                          </w:p>
                        </w:txbxContent>
                      </wps:txbx>
                      <wps:bodyPr rot="0" vert="horz" wrap="square" lIns="91440" tIns="45720" rIns="91440" bIns="45720" anchor="t" anchorCtr="0">
                        <a:noAutofit/>
                      </wps:bodyPr>
                    </wps:wsp>
                  </a:graphicData>
                </a:graphic>
              </wp:inline>
            </w:drawing>
          </mc:Choice>
          <mc:Fallback>
            <w:pict>
              <v:shape w14:anchorId="5F555A66" id="_x0000_s1027" type="#_x0000_t202" style="width:451.3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JAIAAEwEAAAOAAAAZHJzL2Uyb0RvYy54bWysVNtu2zAMfR+wfxD0vthO47Ux4hRdugwD&#10;ugvQ7gNkWY6FSaImKbG7rx8lp2l2wR6G+UEgReqQPCS9uh61IgfhvART02KWUyIMh1aaXU2/PGxf&#10;XVHiAzMtU2BETR+Fp9frly9Wg63EHHpQrXAEQYyvBlvTPgRbZZnnvdDMz8AKg8YOnGYBVbfLWscG&#10;RNcqm+f562wA11oHXHiPt7eTka4TftcJHj51nReBqJpibiGdLp1NPLP1ilU7x2wv+TEN9g9ZaCYN&#10;Bj1B3bLAyN7J36C05A48dGHGQWfQdZKLVANWU+S/VHPfMytSLUiOtyea/P+D5R8Pnx2RbU0XlBim&#10;sUUPYgzkDYxkHtkZrK/Q6d6iWxjxGrucKvX2DvhXTwxsemZ24sY5GHrBWsyuiC+zs6cTjo8gzfAB&#10;WgzD9gES0Ng5HalDMgiiY5ceT52JqXC8LC8virJAE0fbRbnMl/MyxWDV03PrfHgnQJMo1NRh6xM8&#10;O9z5ENNh1ZNLjOZByXYrlUqK2zUb5ciB4Zhs03dE/8lNGTLUdFli7L9D5On7E4SWAeddSV3Tq5MT&#10;qyJvb02bpjEwqSYZU1bmSGTkbmIxjM2YOpZYjiQ30D4isw6m8cZ1RKEH952SAUe7pv7bnjlBiXpv&#10;sDvLYrGIu5CURXk5R8WdW5pzCzMcoWoaKJnETUj7ExkwcINd7GTi9zmTY8o4son243rFnTjXk9fz&#10;T2D9AwAA//8DAFBLAwQUAAYACAAAACEAM6T4TOAAAAAKAQAADwAAAGRycy9kb3ducmV2LnhtbEyP&#10;wU7DMBBE70j8g7VIXFDrUEho0zgVAoHKjRYEVzfZJhH2OthuGv6ehQtcRlqNZnZesRqtEQP60DlS&#10;cDlNQCBVru6oUfD68jCZgwhRU62NI1TwhQFW5elJofPaHWmDwzY2gkso5FpBG2OfSxmqFq0OU9cj&#10;sbd33urIp29k7fWRy62RsyTJpNUd8YdW93jXYvWxPVgF8+v18B6erp7fqmxvFvHiZnj89Eqdn433&#10;S5bbJYiIY/xLwA8D74eSh+3cgeogjAKmib/K3iKZZSB2CtIsTUGWhfyPUH4DAAD//wMAUEsBAi0A&#10;FAAGAAgAAAAhALaDOJL+AAAA4QEAABMAAAAAAAAAAAAAAAAAAAAAAFtDb250ZW50X1R5cGVzXS54&#10;bWxQSwECLQAUAAYACAAAACEAOP0h/9YAAACUAQAACwAAAAAAAAAAAAAAAAAvAQAAX3JlbHMvLnJl&#10;bHNQSwECLQAUAAYACAAAACEAxJfmviQCAABMBAAADgAAAAAAAAAAAAAAAAAuAgAAZHJzL2Uyb0Rv&#10;Yy54bWxQSwECLQAUAAYACAAAACEAM6T4TOAAAAAKAQAADwAAAAAAAAAAAAAAAAB+BAAAZHJzL2Rv&#10;d25yZXYueG1sUEsFBgAAAAAEAAQA8wAAAIsFAAAAAA==&#10;">
                <v:textbox>
                  <w:txbxContent>
                    <w:p w14:paraId="303CE81F" w14:textId="77777777" w:rsidR="001210A7" w:rsidRDefault="001210A7" w:rsidP="00FE4DDD">
                      <w:pPr>
                        <w:rPr>
                          <w:sz w:val="28"/>
                        </w:rPr>
                      </w:pPr>
                      <w:r>
                        <w:t>Box 2</w:t>
                      </w:r>
                      <w:r w:rsidRPr="00C662BF">
                        <w:t xml:space="preserve">: </w:t>
                      </w:r>
                      <w:r w:rsidRPr="00C662BF">
                        <w:rPr>
                          <w:sz w:val="28"/>
                        </w:rPr>
                        <w:t>Questions surrounding 4CMenB that still need to be answered</w:t>
                      </w:r>
                    </w:p>
                    <w:p w14:paraId="0F0ED0F9" w14:textId="77777777" w:rsidR="001210A7" w:rsidRDefault="001210A7" w:rsidP="00FE4DDD"/>
                    <w:p w14:paraId="2BA1BBF0" w14:textId="77777777" w:rsidR="001210A7" w:rsidRDefault="001210A7" w:rsidP="00FE4DDD">
                      <w:pPr>
                        <w:pStyle w:val="ListParagraph"/>
                        <w:numPr>
                          <w:ilvl w:val="0"/>
                          <w:numId w:val="7"/>
                        </w:numPr>
                        <w:spacing w:after="160" w:line="360" w:lineRule="auto"/>
                      </w:pPr>
                      <w:r>
                        <w:t>How to define breakthrough cases and vaccine failures in 4CMenB-immunised children?</w:t>
                      </w:r>
                    </w:p>
                    <w:p w14:paraId="76B3B562" w14:textId="77777777" w:rsidR="001210A7" w:rsidRDefault="001210A7" w:rsidP="00FE4DDD">
                      <w:pPr>
                        <w:pStyle w:val="ListParagraph"/>
                        <w:numPr>
                          <w:ilvl w:val="0"/>
                          <w:numId w:val="7"/>
                        </w:numPr>
                        <w:spacing w:after="160" w:line="360" w:lineRule="auto"/>
                      </w:pPr>
                      <w:r>
                        <w:t xml:space="preserve">Do children who develop </w:t>
                      </w:r>
                      <w:proofErr w:type="spellStart"/>
                      <w:r>
                        <w:t>MenB</w:t>
                      </w:r>
                      <w:proofErr w:type="spellEnd"/>
                      <w:r>
                        <w:t xml:space="preserve"> disease after 4CMenB vaccination need additional investigations for underlying immune deficiency?</w:t>
                      </w:r>
                    </w:p>
                    <w:p w14:paraId="67427094" w14:textId="77777777" w:rsidR="001210A7" w:rsidRDefault="001210A7" w:rsidP="00FE4DDD">
                      <w:pPr>
                        <w:pStyle w:val="ListParagraph"/>
                        <w:numPr>
                          <w:ilvl w:val="0"/>
                          <w:numId w:val="7"/>
                        </w:numPr>
                        <w:spacing w:after="160" w:line="360" w:lineRule="auto"/>
                      </w:pPr>
                      <w:r>
                        <w:t>The protection offered by the different antigens and antigen combinations in 4CMenB</w:t>
                      </w:r>
                    </w:p>
                    <w:p w14:paraId="7AE5C0E4" w14:textId="77777777" w:rsidR="001210A7" w:rsidRDefault="001210A7" w:rsidP="00FE4DDD">
                      <w:pPr>
                        <w:pStyle w:val="ListParagraph"/>
                        <w:numPr>
                          <w:ilvl w:val="0"/>
                          <w:numId w:val="7"/>
                        </w:numPr>
                        <w:spacing w:after="160" w:line="360" w:lineRule="auto"/>
                      </w:pPr>
                      <w:r>
                        <w:t>Does 4CMenB protect against other meningococcal serogroups?</w:t>
                      </w:r>
                    </w:p>
                    <w:p w14:paraId="5B25F6F1" w14:textId="77777777" w:rsidR="001210A7" w:rsidRDefault="001210A7" w:rsidP="00FE4DDD">
                      <w:pPr>
                        <w:pStyle w:val="ListParagraph"/>
                        <w:numPr>
                          <w:ilvl w:val="0"/>
                          <w:numId w:val="7"/>
                        </w:numPr>
                        <w:spacing w:after="160" w:line="360" w:lineRule="auto"/>
                      </w:pPr>
                      <w:r>
                        <w:t>Timing of a booster in children immunised with 4CMenB during infancy?</w:t>
                      </w:r>
                    </w:p>
                    <w:p w14:paraId="5A7F6F2A" w14:textId="77777777" w:rsidR="001210A7" w:rsidRDefault="001210A7" w:rsidP="00FE4DDD">
                      <w:pPr>
                        <w:pStyle w:val="ListParagraph"/>
                        <w:numPr>
                          <w:ilvl w:val="0"/>
                          <w:numId w:val="7"/>
                        </w:numPr>
                        <w:spacing w:after="160" w:line="360" w:lineRule="auto"/>
                      </w:pPr>
                      <w:r>
                        <w:t>Considerations for an adolescent programme with 4CMenB</w:t>
                      </w:r>
                    </w:p>
                    <w:p w14:paraId="3E13B6C7" w14:textId="27FFF33D" w:rsidR="001210A7" w:rsidRDefault="001210A7" w:rsidP="00E70657">
                      <w:pPr>
                        <w:pStyle w:val="ListParagraph"/>
                        <w:numPr>
                          <w:ilvl w:val="0"/>
                          <w:numId w:val="7"/>
                        </w:numPr>
                        <w:spacing w:after="160" w:line="360" w:lineRule="auto"/>
                      </w:pPr>
                      <w:r>
                        <w:t>Does 4CMenB protect against gonorrhoea?</w:t>
                      </w:r>
                    </w:p>
                  </w:txbxContent>
                </v:textbox>
                <w10:anchorlock/>
              </v:shape>
            </w:pict>
          </mc:Fallback>
        </mc:AlternateContent>
      </w:r>
    </w:p>
    <w:p w14:paraId="162D1748" w14:textId="258C311F" w:rsidR="00DD3E2E" w:rsidRPr="00D32FAC" w:rsidRDefault="00DD3E2E" w:rsidP="00D10145">
      <w:pPr>
        <w:spacing w:before="120" w:line="480" w:lineRule="auto"/>
        <w:rPr>
          <w:i/>
          <w:iCs/>
        </w:rPr>
      </w:pPr>
      <w:r w:rsidRPr="00D32FAC">
        <w:rPr>
          <w:i/>
          <w:iCs/>
        </w:rPr>
        <w:t>Vaccine failure</w:t>
      </w:r>
    </w:p>
    <w:p w14:paraId="56DDBE05" w14:textId="32EE988A" w:rsidR="00A527F6" w:rsidRPr="003B3191" w:rsidRDefault="00892DCD" w:rsidP="00D10145">
      <w:pPr>
        <w:spacing w:before="120" w:line="480" w:lineRule="auto"/>
      </w:pPr>
      <w:r>
        <w:t xml:space="preserve">4CMenB does not protect against all invasive </w:t>
      </w:r>
      <w:proofErr w:type="spellStart"/>
      <w:r>
        <w:t>MenB</w:t>
      </w:r>
      <w:proofErr w:type="spellEnd"/>
      <w:r>
        <w:t xml:space="preserve"> strains. MATS is helpful in </w:t>
      </w:r>
      <w:r w:rsidR="00194DFA">
        <w:t xml:space="preserve">estimating </w:t>
      </w:r>
      <w:r>
        <w:t xml:space="preserve">strain coverage at a population level, </w:t>
      </w:r>
      <w:r w:rsidR="00CC2AB8">
        <w:t>but can only be used for culture</w:t>
      </w:r>
      <w:r w:rsidR="002A73C7">
        <w:t>-</w:t>
      </w:r>
      <w:r w:rsidR="00CC2AB8">
        <w:t xml:space="preserve">confirmed cases making it impossible to </w:t>
      </w:r>
      <w:r w:rsidR="00194DFA">
        <w:t>assess which</w:t>
      </w:r>
      <w:r w:rsidR="00CC2AB8">
        <w:t xml:space="preserve"> PCR-confirmed </w:t>
      </w:r>
      <w:r w:rsidR="00194DFA">
        <w:t xml:space="preserve">cases might be </w:t>
      </w:r>
      <w:r w:rsidR="00CC2AB8">
        <w:t>vaccine failures</w:t>
      </w:r>
      <w:r w:rsidR="00A6542F">
        <w:t>. Even among immunised children with culture-confirmed IMD, we have a po</w:t>
      </w:r>
      <w:r w:rsidR="001C627C">
        <w:t>or understanding of which</w:t>
      </w:r>
      <w:r w:rsidR="00A6542F">
        <w:t xml:space="preserve"> vaccine antigens are important for protection, whether some </w:t>
      </w:r>
      <w:r w:rsidR="006141CA">
        <w:t xml:space="preserve">of the vaccine </w:t>
      </w:r>
      <w:r w:rsidR="00A6542F">
        <w:t xml:space="preserve">antigens offer more protection than others or whether some combinations of vaccine antigens might be more protective than others through synergy, for example. At the same time, </w:t>
      </w:r>
      <w:r w:rsidR="001210A7">
        <w:t xml:space="preserve">in addition to </w:t>
      </w:r>
      <w:r w:rsidR="004465A0">
        <w:t xml:space="preserve">harbouring </w:t>
      </w:r>
      <w:r w:rsidR="001210A7">
        <w:t xml:space="preserve">the </w:t>
      </w:r>
      <w:r w:rsidR="00152024">
        <w:t xml:space="preserve">immunodominant </w:t>
      </w:r>
      <w:proofErr w:type="spellStart"/>
      <w:r w:rsidR="001210A7">
        <w:t>PorA</w:t>
      </w:r>
      <w:proofErr w:type="spellEnd"/>
      <w:r w:rsidR="001210A7">
        <w:t xml:space="preserve"> </w:t>
      </w:r>
      <w:r w:rsidR="00916481">
        <w:t xml:space="preserve">1.4 </w:t>
      </w:r>
      <w:r w:rsidR="001210A7">
        <w:t xml:space="preserve">antigen, </w:t>
      </w:r>
      <w:r w:rsidR="00A6542F">
        <w:t xml:space="preserve">the OMV component of 4CMenB has multiple minor antigens which also </w:t>
      </w:r>
      <w:r w:rsidR="0023141D">
        <w:t>help</w:t>
      </w:r>
      <w:r w:rsidR="00A6542F">
        <w:t xml:space="preserve"> protect against IMD but their contribution</w:t>
      </w:r>
      <w:r w:rsidR="00B30A0A">
        <w:t xml:space="preserve"> is</w:t>
      </w:r>
      <w:r w:rsidR="00A6542F">
        <w:t xml:space="preserve"> difficult to measure.</w:t>
      </w:r>
      <w:r w:rsidR="00E60AA4">
        <w:fldChar w:fldCharType="begin" w:fldLock="1"/>
      </w:r>
      <w:r w:rsidR="00E60AA4">
        <w:instrText>ADDIN CSL_CITATION { "citationItems" : [ { "id" : "ITEM-1", "itemData" : { "DOI" : "10.1038/s41598-019-43139-0", "ISBN" : "4159801943", "ISSN" : "20452322", "abstract" : "Outer membrane vesicle (OMV)- based vaccines have been used to provide strain-specific protection against capsular group B Neisseria meningitidis infections, but the full breadth of the immune response against the components of the OMV has not been established. Sera from adults vaccinated with an OMV vaccine were used to screen 91 outer membrane proteins (OMPs) incorporated in an antigen microarray panel. Antigen-specific IgG levels were quantified pre-vaccination, and after 12 and 18 weeks. These results were compared with IgG levels from mice vaccinated with the same OMV vaccine. The repertoires of highly responding antigens in humans and mice overlapped, but were not identical. The highest responding antigens to human IgG comprised four integral OMPs (PorA, PorB, OpcA and PilQ), a protein which promotes the stability of PorA and PorB (RmpM) and two lipoproteins (BamC and GNA1162). These observations will assist in evaluating the role of minor antigen components within OMVs in providing protection against meningococcal infection. In addition, the relative dominance of responses to integral OMPs in humans emphasizes the importance of this subclass and points to the value of maintaining conformational epitopes from integral membrane proteins in vaccine formulations.", "author" : [ { "dropping-particle" : "", "family" : "Awanye", "given" : "Amaka M.", "non-dropping-particle" : "", "parse-names" : false, "suffix" : "" }, { "dropping-particle" : "", "family" : "Chang", "given" : "Chun Mien", "non-dropping-particle" : "", "parse-names" : false, "suffix" : "" }, { "dropping-particle" : "", "family" : "Wheeler", "given" : "Jun X.", "non-dropping-particle" : "", "parse-names" : false, "suffix" : "" }, { "dropping-particle" : "", "family" : "Chan", "given" : "Hannah", "non-dropping-particle" : "", "parse-names" : false, "suffix" : "" }, { "dropping-particle" : "", "family" : "Marsay", "given" : "Leanne", "non-dropping-particle" : "", "parse-names" : false, "suffix" : "" }, { "dropping-particle" : "", "family" : "Dold", "given" : "Christina", "non-dropping-particle" : "", "parse-names" : false, "suffix" : "" }, { "dropping-particle" : "", "family" : "Rollier", "given" : "Christine S.", "non-dropping-particle" : "", "parse-names" : false, "suffix" : "" }, { "dropping-particle" : "", "family" : "Bird", "given" : "Louise E.", "non-dropping-particle" : "", "parse-names" : false, "suffix" : "" }, { "dropping-particle" : "", "family" : "Nettleship", "given" : "Joanne E.", "non-dropping-particle" : "", "parse-names" : false, "suffix" : "" }, { "dropping-particle" : "", "family" : "Owens", "given" : "Raymond J.", "non-dropping-particle" : "", "parse-names" : false, "suffix" : "" }, { "dropping-particle" : "", "family" : "Pollard", "given" : "Andrew J.", "non-dropping-particle" : "", "parse-names" : false, "suffix" : "" }, { "dropping-particle" : "", "family" : "Derrick", "given" : "Jeremy P.", "non-dropping-particle" : "", "parse-names" : false, "suffix" : "" } ], "container-title" : "Scientific Reports", "id" : "ITEM-1", "issue" : "1", "issued" : { "date-parts" : [ [ "2019" ] ] }, "page" : "1-14", "title" : "Immunogenicity profiling of protein antigens from capsular group B Neisseria meningitidis", "type" : "article-journal", "volume" : "9" }, "uris" : [ "http://www.mendeley.com/documents/?uuid=75d53dd0-02ff-45f1-b29a-e7ff19cbe25e" ] } ], "mendeley" : { "formattedCitation" : "&lt;sup&gt;51&lt;/sup&gt;", "plainTextFormattedCitation" : "51", "previouslyFormattedCitation" : "&lt;sup&gt;51&lt;/sup&gt;" }, "properties" : {  }, "schema" : "https://github.com/citation-style-language/schema/raw/master/csl-citation.json" }</w:instrText>
      </w:r>
      <w:r w:rsidR="00E60AA4">
        <w:fldChar w:fldCharType="separate"/>
      </w:r>
      <w:r w:rsidR="00E60AA4" w:rsidRPr="00E60AA4">
        <w:rPr>
          <w:noProof/>
          <w:vertAlign w:val="superscript"/>
        </w:rPr>
        <w:t>51</w:t>
      </w:r>
      <w:r w:rsidR="00E60AA4">
        <w:fldChar w:fldCharType="end"/>
      </w:r>
      <w:r w:rsidR="0093177D">
        <w:t xml:space="preserve"> </w:t>
      </w:r>
      <w:r w:rsidR="004460AB">
        <w:t xml:space="preserve">There </w:t>
      </w:r>
      <w:r w:rsidR="001210A7">
        <w:t>are</w:t>
      </w:r>
      <w:r w:rsidR="004460AB">
        <w:t xml:space="preserve"> </w:t>
      </w:r>
      <w:r w:rsidR="009739FE">
        <w:t xml:space="preserve">currently </w:t>
      </w:r>
      <w:r w:rsidR="004460AB">
        <w:t xml:space="preserve">no </w:t>
      </w:r>
      <w:r w:rsidR="001210A7">
        <w:t>data</w:t>
      </w:r>
      <w:r w:rsidR="004460AB">
        <w:t xml:space="preserve"> to </w:t>
      </w:r>
      <w:r w:rsidR="001210A7">
        <w:t>suggest</w:t>
      </w:r>
      <w:r w:rsidR="004460AB">
        <w:t xml:space="preserve"> that breakthrough </w:t>
      </w:r>
      <w:proofErr w:type="spellStart"/>
      <w:r w:rsidR="004460AB">
        <w:t>MenB</w:t>
      </w:r>
      <w:proofErr w:type="spellEnd"/>
      <w:r w:rsidR="004460AB">
        <w:t xml:space="preserve"> </w:t>
      </w:r>
      <w:r w:rsidR="00D728A2">
        <w:t>cases</w:t>
      </w:r>
      <w:r w:rsidR="004460AB">
        <w:t xml:space="preserve"> in immunised children is associated with an underlying immune deficiency or risk of recurrent infections. It is also unclear whether immunised children develop less severe </w:t>
      </w:r>
      <w:proofErr w:type="spellStart"/>
      <w:r w:rsidR="009739FE">
        <w:t>MenB</w:t>
      </w:r>
      <w:proofErr w:type="spellEnd"/>
      <w:r w:rsidR="009739FE">
        <w:t xml:space="preserve"> </w:t>
      </w:r>
      <w:r w:rsidR="004460AB">
        <w:t xml:space="preserve">disease than unimmunised children. </w:t>
      </w:r>
      <w:r w:rsidR="009739FE">
        <w:t xml:space="preserve">More information </w:t>
      </w:r>
      <w:r w:rsidR="0000378A">
        <w:t xml:space="preserve">should </w:t>
      </w:r>
      <w:r w:rsidR="009739FE">
        <w:t xml:space="preserve">become available with increasing </w:t>
      </w:r>
      <w:r w:rsidR="009739FE">
        <w:lastRenderedPageBreak/>
        <w:t>numbers of MATS-positive IMD cases in fully-immunised children</w:t>
      </w:r>
      <w:r w:rsidR="0074466D">
        <w:t xml:space="preserve"> over time</w:t>
      </w:r>
      <w:r w:rsidR="009739FE">
        <w:t>.</w:t>
      </w:r>
      <w:r w:rsidR="009739FE">
        <w:fldChar w:fldCharType="begin" w:fldLock="1"/>
      </w:r>
      <w:r w:rsidR="00E60AA4">
        <w:instrText>ADDIN CSL_CITATION { "citationItems" : [ { "id" : "ITEM-1", "itemData" : { "abstract" : "Genotypic enhalnced surveillance after the introduction of 4CMenB in England, the first 29 months", "author" : [ { "dropping-particle" : "", "family" : "Lucidarme", "given" : "Jay", "non-dropping-particle" : "", "parse-names" : false, "suffix" : "" }, { "dropping-particle" : "", "family" : "Lekshmi", "given" : "Aiswarya", "non-dropping-particle" : "", "parse-names" : false, "suffix" : "" }, { "dropping-particle" : "", "family" : "Willerton", "given" : "Laura", "non-dropping-particle" : "", "parse-names" : false, "suffix" : "" }, { "dropping-particle" : "", "family" : "Patel", "given" : "Sima", "non-dropping-particle" : "", "parse-names" : false, "suffix" : "" }, { "dropping-particle" : "", "family" : "Clark", "given" : "Stephen", "non-dropping-particle" : "", "parse-names" : false, "suffix" : "" }, { "dropping-particle" : "", "family" : "Bai", "given" : "Xilian", "non-dropping-particle" : "", "parse-names" : false, "suffix" : "" }, { "dropping-particle" : "", "family" : "Walker", "given" : "Andrew", "non-dropping-particle" : "", "parse-names" : false, "suffix" : "" }, { "dropping-particle" : "", "family" : "Parikh", "given" : "Sydel R", "non-dropping-particle" : "", "parse-names" : false, "suffix" : "" }, { "dropping-particle" : "", "family" : "Campbell", "given" : "Helen", "non-dropping-particle" : "", "parse-names" : false, "suffix" : "" }, { "dropping-particle" : "", "family" : "Rodrigues", "given" : "Charlene", "non-dropping-particle" : "", "parse-names" : false, "suffix" : "" }, { "dropping-particle" : "", "family" : "Bratcher", "given" : "Holly", "non-dropping-particle" : "", "parse-names" : false, "suffix" : "" }, { "dropping-particle" : "", "family" : "Harrison", "given" : "Odile", "non-dropping-particle" : "", "parse-names" : false, "suffix" : "" }, { "dropping-particle" : "", "family" : "Bray", "given" : "James", "non-dropping-particle" : "", "parse-names" : false, "suffix" : "" }, { "dropping-particle" : "", "family" : "Jolley", "given" : "Keith A", "non-dropping-particle" : "", "parse-names" : false, "suffix" : "" }, { "dropping-particle" : "", "family" : "Gray", "given" : "Steve", "non-dropping-particle" : "", "parse-names" : false, "suffix" : "" }, { "dropping-particle" : "", "family" : "Ladhani", "given" : "Shamez", "non-dropping-particle" : "", "parse-names" : false, "suffix" : "" }, { "dropping-particle" : "", "family" : "Maiden", "given" : "Martin", "non-dropping-particle" : "", "parse-names" : false, "suffix" : "" }, { "dropping-particle" : "", "family" : "Borrow", "given" : "R.", "non-dropping-particle" : "", "parse-names" : false, "suffix" : "" } ], "container-title" : "15th EMGM Congress", "id" : "ITEM-1", "issued" : { "date-parts" : [ [ "2019" ] ] }, "page" : "9", "publisher-place" : "Lisbon, Portugal", "title" : "Genotypic enhalnced surveillance after the introduction of 4CMenB in England, the first 29 months", "type" : "paper-conference" }, "uris" : [ "http://www.mendeley.com/documents/?uuid=0931669c-180b-450d-ab41-9d959013c688" ] } ], "mendeley" : { "formattedCitation" : "&lt;sup&gt;52&lt;/sup&gt;", "plainTextFormattedCitation" : "52", "previouslyFormattedCitation" : "&lt;sup&gt;52&lt;/sup&gt;" }, "properties" : {  }, "schema" : "https://github.com/citation-style-language/schema/raw/master/csl-citation.json" }</w:instrText>
      </w:r>
      <w:r w:rsidR="009739FE">
        <w:fldChar w:fldCharType="separate"/>
      </w:r>
      <w:r w:rsidR="00E60AA4" w:rsidRPr="00E60AA4">
        <w:rPr>
          <w:noProof/>
          <w:vertAlign w:val="superscript"/>
        </w:rPr>
        <w:t>52</w:t>
      </w:r>
      <w:r w:rsidR="009739FE">
        <w:fldChar w:fldCharType="end"/>
      </w:r>
      <w:r w:rsidR="00CF7FCF">
        <w:t xml:space="preserve"> </w:t>
      </w:r>
      <w:r w:rsidR="00B30A0A">
        <w:t xml:space="preserve">Gaining a </w:t>
      </w:r>
      <w:r w:rsidR="0093177D">
        <w:t xml:space="preserve">better understanding of the protective effects of different </w:t>
      </w:r>
      <w:r w:rsidR="00CF7FCF">
        <w:t xml:space="preserve">vaccine </w:t>
      </w:r>
      <w:r w:rsidR="0093177D">
        <w:t xml:space="preserve">antigens </w:t>
      </w:r>
      <w:r w:rsidR="001159C0">
        <w:t xml:space="preserve">should also </w:t>
      </w:r>
      <w:r w:rsidR="0093177D">
        <w:t>lead to more effectiv</w:t>
      </w:r>
      <w:r w:rsidR="00B30A0A">
        <w:t xml:space="preserve">e next-generation </w:t>
      </w:r>
      <w:proofErr w:type="spellStart"/>
      <w:r w:rsidR="00B30A0A">
        <w:t>MenB</w:t>
      </w:r>
      <w:proofErr w:type="spellEnd"/>
      <w:r w:rsidR="00B30A0A">
        <w:t xml:space="preserve"> vaccines</w:t>
      </w:r>
      <w:r w:rsidR="00487668">
        <w:t>.</w:t>
      </w:r>
      <w:r w:rsidR="00B30A0A">
        <w:t xml:space="preserve"> </w:t>
      </w:r>
    </w:p>
    <w:p w14:paraId="3DA52051" w14:textId="77777777" w:rsidR="000B6EE4" w:rsidRDefault="000B6EE4" w:rsidP="00D10145">
      <w:pPr>
        <w:spacing w:before="120" w:line="480" w:lineRule="auto"/>
        <w:rPr>
          <w:i/>
        </w:rPr>
      </w:pPr>
    </w:p>
    <w:p w14:paraId="460609C5" w14:textId="77777777" w:rsidR="00892DCD" w:rsidRDefault="00892DCD" w:rsidP="00D10145">
      <w:pPr>
        <w:spacing w:before="120" w:line="480" w:lineRule="auto"/>
        <w:rPr>
          <w:i/>
        </w:rPr>
      </w:pPr>
      <w:r>
        <w:rPr>
          <w:i/>
        </w:rPr>
        <w:t>Protection against other serogroups</w:t>
      </w:r>
    </w:p>
    <w:p w14:paraId="67BB33AF" w14:textId="49F77642" w:rsidR="00E720A8" w:rsidRDefault="005E0A11" w:rsidP="00D10145">
      <w:pPr>
        <w:spacing w:before="120" w:line="480" w:lineRule="auto"/>
      </w:pPr>
      <w:r>
        <w:t>There is emerging evidence that</w:t>
      </w:r>
      <w:r w:rsidR="006C1F21">
        <w:t xml:space="preserve"> 4CMenB </w:t>
      </w:r>
      <w:r>
        <w:t xml:space="preserve">may protect </w:t>
      </w:r>
      <w:r w:rsidR="006C1F21">
        <w:t>against other meningococcal serogroups</w:t>
      </w:r>
      <w:r>
        <w:t xml:space="preserve"> as the antigens </w:t>
      </w:r>
      <w:r w:rsidR="001825DD">
        <w:t xml:space="preserve">in 4CMenB </w:t>
      </w:r>
      <w:r>
        <w:t xml:space="preserve">are potentially conserved </w:t>
      </w:r>
      <w:r w:rsidR="001825DD">
        <w:t>for</w:t>
      </w:r>
      <w:r w:rsidR="006C1F21">
        <w:t xml:space="preserve"> all </w:t>
      </w:r>
      <w:r>
        <w:t>meningococci</w:t>
      </w:r>
      <w:r w:rsidR="006C1F21">
        <w:t xml:space="preserve">. </w:t>
      </w:r>
      <w:r w:rsidR="00DD6164">
        <w:t>V</w:t>
      </w:r>
      <w:r w:rsidR="00CD1594">
        <w:t xml:space="preserve">accine-induced antibodies from children immunised with 4CMenB, for example, have potent serum bactericidal activity against </w:t>
      </w:r>
      <w:r w:rsidR="007D6624">
        <w:t>the hyper</w:t>
      </w:r>
      <w:r>
        <w:t>-v</w:t>
      </w:r>
      <w:r w:rsidR="007D6624">
        <w:t xml:space="preserve">irulent </w:t>
      </w:r>
      <w:proofErr w:type="spellStart"/>
      <w:r w:rsidR="00FD578F">
        <w:t>MenW</w:t>
      </w:r>
      <w:proofErr w:type="spellEnd"/>
      <w:r w:rsidR="007D6624">
        <w:t xml:space="preserve"> strain currently causing a national outbreak in the UK and elsewhere</w:t>
      </w:r>
      <w:r w:rsidR="00FD578F">
        <w:t>,</w:t>
      </w:r>
      <w:r w:rsidR="003A48AC">
        <w:fldChar w:fldCharType="begin" w:fldLock="1"/>
      </w:r>
      <w:r w:rsidR="00E60AA4">
        <w:instrText>ADDIN CSL_CITATION { "citationItems" : [ { "id" : "ITEM-1", "itemData" : { "DOI" : "10.3201/eid2202.150369", "ISSN" : "1080-6059", "PMID" : "26811872", "abstract" : "Serum samples from children immunized with a meningococcal serogroup B vaccine demonstrated potent serum bactericidal antibody activity against the hypervirulent Neisseria meningitidis serogroup W strain circulating in England. The recent introduction of this vaccine into the United Kingdom national immunization program should also help protect infants against this endemic strain.", "author" : [ { "dropping-particle" : "", "family" : "Ladhani", "given" : "Shamez N", "non-dropping-particle" : "", "parse-names" : false, "suffix" : "" }, { "dropping-particle" : "", "family" : "Giuliani", "given" : "Marzia Monica", "non-dropping-particle" : "", "parse-names" : false, "suffix" : "" }, { "dropping-particle" : "", "family" : "Biolchi", "given" : "Alessia", "non-dropping-particle" : "", "parse-names" : false, "suffix" : "" }, { "dropping-particle" : "", "family" : "Pizza", "given" : "Mariagrazia", "non-dropping-particle" : "", "parse-names" : false, "suffix" : "" }, { "dropping-particle" : "", "family" : "Beebeejaun", "given" : "Kazim", "non-dropping-particle" : "", "parse-names" : false, "suffix" : "" }, { "dropping-particle" : "", "family" : "Lucidarme", "given" : "Jay", "non-dropping-particle" : "", "parse-names" : false, "suffix" : "" }, { "dropping-particle" : "", "family" : "Findlow", "given" : "Jamie", "non-dropping-particle" : "", "parse-names" : false, "suffix" : "" }, { "dropping-particle" : "", "family" : "Ramsay", "given" : "Mary E", "non-dropping-particle" : "", "parse-names" : false, "suffix" : "" }, { "dropping-particle" : "", "family" : "Borrow", "given" : "Ray", "non-dropping-particle" : "", "parse-names" : false, "suffix" : "" } ], "container-title" : "Emerging infectious diseases", "id" : "ITEM-1", "issue" : "2", "issued" : { "date-parts" : [ [ "2016", "2" ] ] }, "page" : "309-11", "publisher" : "Centers for Disease Control and Prevention", "title" : "Effectiveness of Meningococcal B Vaccine against Endemic Hypervirulent Neisseria meningitidis W Strain, England.", "type" : "article-journal", "volume" : "22" }, "uris" : [ "http://www.mendeley.com/documents/?uuid=892cd803-6408-36b8-b066-5c226ac106b4" ] } ], "mendeley" : { "formattedCitation" : "&lt;sup&gt;53&lt;/sup&gt;", "plainTextFormattedCitation" : "53", "previouslyFormattedCitation" : "&lt;sup&gt;53&lt;/sup&gt;" }, "properties" : {  }, "schema" : "https://github.com/citation-style-language/schema/raw/master/csl-citation.json" }</w:instrText>
      </w:r>
      <w:r w:rsidR="003A48AC">
        <w:fldChar w:fldCharType="separate"/>
      </w:r>
      <w:r w:rsidR="00E60AA4" w:rsidRPr="00E60AA4">
        <w:rPr>
          <w:noProof/>
          <w:vertAlign w:val="superscript"/>
        </w:rPr>
        <w:t>53</w:t>
      </w:r>
      <w:r w:rsidR="003A48AC">
        <w:fldChar w:fldCharType="end"/>
      </w:r>
      <w:r w:rsidR="00E720A8">
        <w:t xml:space="preserve"> </w:t>
      </w:r>
      <w:r w:rsidR="00FD578F">
        <w:t xml:space="preserve">while </w:t>
      </w:r>
      <w:r w:rsidR="00E720A8">
        <w:t>r</w:t>
      </w:r>
      <w:r w:rsidR="00DD6164">
        <w:t xml:space="preserve">ecent laboratory studies have also demonstrated broad protection </w:t>
      </w:r>
      <w:r w:rsidR="00FD578F">
        <w:t xml:space="preserve">provided by 4CMenB-induced antibodies </w:t>
      </w:r>
      <w:r w:rsidR="00DD6164">
        <w:t>against other meningococcal serogroups</w:t>
      </w:r>
      <w:r w:rsidR="00FD578F">
        <w:t>.</w:t>
      </w:r>
      <w:r w:rsidR="00857BC7">
        <w:fldChar w:fldCharType="begin" w:fldLock="1"/>
      </w:r>
      <w:r w:rsidR="00E60AA4">
        <w:instrText>ADDIN CSL_CITATION { "citationItems" : [ { "id" : "ITEM-1", "itemData" : { "abstract" : "4CMenB, A Multicomponent Meningococcal Vaccine Developed for Serogroup B Meningococcu Elicits Cross-Reactive Immunity Also Against Serogroups C, W and Y", "author" : [ { "dropping-particle" : "", "family" : "Biolchi", "given" : "Alessia", "non-dropping-particle" : "", "parse-names" : false, "suffix" : "" }, { "dropping-particle" : "", "family" : "Angelis", "given" : "Gabriella", "non-dropping-particle" : "De", "parse-names" : false, "suffix" : "" }, { "dropping-particle" : "", "family" : "Moschioni", "given" : "Monica", "non-dropping-particle" : "", "parse-names" : false, "suffix" : "" }, { "dropping-particle" : "", "family" : "Tomei", "given" : "Sara", "non-dropping-particle" : "", "parse-names" : false, "suffix" : "" }, { "dropping-particle" : "", "family" : "Brunelli", "given" : "Brunella", "non-dropping-particle" : "", "parse-names" : false, "suffix" : "" }, { "dropping-particle" : "", "family" : "Giuliani", "given" : "Maria", "non-dropping-particle" : "", "parse-names" : false, "suffix" : "" }, { "dropping-particle" : "", "family" : "Bambini", "given" : "Stefania", "non-dropping-particle" : "", "parse-names" : false, "suffix" : "" }, { "dropping-particle" : "", "family" : "Borrow", "given" : "Ray", "non-dropping-particle" : "", "parse-names" : false, "suffix" : "" }, { "dropping-particle" : "", "family" : "Claus", "given" : "Heike", "non-dropping-particle" : "", "parse-names" : false, "suffix" : "" }, { "dropping-particle" : "", "family" : "Gorla", "given" : "Maria Cecilia", "non-dropping-particle" : "", "parse-names" : false, "suffix" : "" }, { "dropping-particle" : "", "family" : "Hong", "given" : "Eva", "non-dropping-particle" : "", "parse-names" : false, "suffix" : "" }, { "dropping-particle" : "", "family" : "Lemos", "given" : "Ana Paula", "non-dropping-particle" : "", "parse-names" : false, "suffix" : "" }, { "dropping-particle" : "", "family" : "Lucidarme", "given" : "Jay", "non-dropping-particle" : "", "parse-names" : false, "suffix" : "" }, { "dropping-particle" : "", "family" : "Taha", "given" : "Muhamed Kheir", "non-dropping-particle" : "", "parse-names" : false, "suffix" : "" }, { "dropping-particle" : "", "family" : "Vogel", "given" : "Ulrich", "non-dropping-particle" : "", "parse-names" : false, "suffix" : "" }, { "dropping-particle" : "", "family" : "Comanducci", "given" : "Maurizio", "non-dropping-particle" : "", "parse-names" : false, "suffix" : "" }, { "dropping-particle" : "", "family" : "Budroni", "given" : "Sonia", "non-dropping-particle" : "", "parse-names" : false, "suffix" : "" }, { "dropping-particle" : "", "family" : "Giuliani", "given" : "Marzia Monica", "non-dropping-particle" : "", "parse-names" : false, "suffix" : "" }, { "dropping-particle" : "", "family" : "Rappuoli", "given" : "Rino", "non-dropping-particle" : "", "parse-names" : false, "suffix" : "" }, { "dropping-particle" : "", "family" : "Boucher", "given" : "Philip", "non-dropping-particle" : "", "parse-names" : false, "suffix" : "" }, { "dropping-particle" : "", "family" : "Pizza", "given" : "Mariagrazia", "non-dropping-particle" : "", "parse-names" : false, "suffix" : "" } ], "container-title" : "15th EMGM Congress", "id" : "ITEM-1", "issued" : { "date-parts" : [ [ "2019" ] ] }, "page" : "83", "publisher-place" : "Lisbon, Portugal", "title" : "4CMenB, A Multicomponent Meningococcal Vaccine Developed for Serogroup B Meningococcu Elicits Cross-Reactive Immunity Also Against Serogroups C, W and Y", "type" : "paper-conference" }, "uris" : [ "http://www.mendeley.com/documents/?uuid=340c1014-c5e2-4eef-bbf5-949b4bf1fff2" ] } ], "mendeley" : { "formattedCitation" : "&lt;sup&gt;54&lt;/sup&gt;", "plainTextFormattedCitation" : "54", "previouslyFormattedCitation" : "&lt;sup&gt;54&lt;/sup&gt;" }, "properties" : {  }, "schema" : "https://github.com/citation-style-language/schema/raw/master/csl-citation.json" }</w:instrText>
      </w:r>
      <w:r w:rsidR="00857BC7">
        <w:fldChar w:fldCharType="separate"/>
      </w:r>
      <w:r w:rsidR="00E60AA4" w:rsidRPr="00E60AA4">
        <w:rPr>
          <w:noProof/>
          <w:vertAlign w:val="superscript"/>
        </w:rPr>
        <w:t>54</w:t>
      </w:r>
      <w:r w:rsidR="00857BC7">
        <w:fldChar w:fldCharType="end"/>
      </w:r>
      <w:r w:rsidR="00DD6164">
        <w:t xml:space="preserve"> </w:t>
      </w:r>
      <w:r w:rsidR="00DE07FE">
        <w:t xml:space="preserve">Demonstrating </w:t>
      </w:r>
      <w:r w:rsidR="00FD578F">
        <w:t xml:space="preserve">real-world </w:t>
      </w:r>
      <w:r w:rsidR="00DE07FE">
        <w:t>protection against non-</w:t>
      </w:r>
      <w:proofErr w:type="spellStart"/>
      <w:r w:rsidR="00DE07FE">
        <w:t>MenB</w:t>
      </w:r>
      <w:proofErr w:type="spellEnd"/>
      <w:r w:rsidR="00DE07FE">
        <w:t xml:space="preserve"> </w:t>
      </w:r>
      <w:r w:rsidR="00FD578F">
        <w:t>IMD</w:t>
      </w:r>
      <w:r w:rsidR="00DE07FE">
        <w:t>, however, is a challenge because of small number</w:t>
      </w:r>
      <w:r w:rsidR="000E686B">
        <w:t>s</w:t>
      </w:r>
      <w:r w:rsidR="00DE07FE">
        <w:t xml:space="preserve"> of </w:t>
      </w:r>
      <w:r w:rsidR="000E686B">
        <w:t xml:space="preserve">childhood </w:t>
      </w:r>
      <w:r w:rsidR="00DE07FE">
        <w:t>cases in countries that routinely use 4CMenB.</w:t>
      </w:r>
    </w:p>
    <w:p w14:paraId="0710ABFC" w14:textId="77777777" w:rsidR="007E7E55" w:rsidRDefault="007E7E55" w:rsidP="00D10145">
      <w:pPr>
        <w:spacing w:before="120" w:line="480" w:lineRule="auto"/>
      </w:pPr>
    </w:p>
    <w:p w14:paraId="1ACE649B" w14:textId="64E7E815" w:rsidR="00DD3E2E" w:rsidRPr="007B3FCE" w:rsidRDefault="00DD3E2E" w:rsidP="00D10145">
      <w:pPr>
        <w:spacing w:before="120" w:line="480" w:lineRule="auto"/>
        <w:rPr>
          <w:i/>
          <w:iCs/>
        </w:rPr>
      </w:pPr>
      <w:r w:rsidRPr="007B3FCE">
        <w:rPr>
          <w:i/>
          <w:iCs/>
        </w:rPr>
        <w:t>Expanding the use of 4CMenB</w:t>
      </w:r>
    </w:p>
    <w:p w14:paraId="6C4496B2" w14:textId="185D3773" w:rsidR="008A61AA" w:rsidRDefault="00E720A8" w:rsidP="00D10145">
      <w:pPr>
        <w:spacing w:before="120" w:line="480" w:lineRule="auto"/>
      </w:pPr>
      <w:r>
        <w:t xml:space="preserve">Although </w:t>
      </w:r>
      <w:proofErr w:type="spellStart"/>
      <w:r w:rsidR="003B3568">
        <w:t>MenB</w:t>
      </w:r>
      <w:proofErr w:type="spellEnd"/>
      <w:r w:rsidR="003B3568">
        <w:t xml:space="preserve"> incidence is highest in infants</w:t>
      </w:r>
      <w:r w:rsidR="00416D93">
        <w:t>,</w:t>
      </w:r>
      <w:r w:rsidR="003B3568">
        <w:t xml:space="preserve"> </w:t>
      </w:r>
      <w:r>
        <w:t>m</w:t>
      </w:r>
      <w:r w:rsidR="00857F8F">
        <w:t>any countries have a smaller second peak in adolescen</w:t>
      </w:r>
      <w:r w:rsidR="006D55A6">
        <w:t>ce</w:t>
      </w:r>
      <w:r w:rsidR="00857F8F">
        <w:t xml:space="preserve">, </w:t>
      </w:r>
      <w:r w:rsidR="009A449E">
        <w:t xml:space="preserve">where </w:t>
      </w:r>
      <w:r w:rsidR="00857F8F">
        <w:t xml:space="preserve">nasopharyngeal </w:t>
      </w:r>
      <w:r w:rsidR="009A449E">
        <w:t>carriage is highest.</w:t>
      </w:r>
      <w:r w:rsidR="00857BC7">
        <w:fldChar w:fldCharType="begin" w:fldLock="1"/>
      </w:r>
      <w:r w:rsidR="00E60AA4">
        <w:instrText>ADDIN CSL_CITATION { "citationItems" : [ { "id" : "ITEM-1", "itemData" : { "DOI" : "10.1016/S0140-6736(14)60842-4", "ISSN" : "1474547X", "abstract" : "Background Meningococcal conjugate vaccines protect individuals directly, but can also confer herd protection by interrupting carriage transmission. We assessed the effects of meningococcal quadrivalent glycoconjugate (MenACWY-CRM) or serogroup B (4CMenB) vaccination on meningococcal carriage rates in 18-24-year-olds. Methods In this phase 3, observer-blind, randomised controlled trial, university students aged 18-24 years from ten sites in England were randomly assigned (1:1:1, block size of three) to receive two doses 1 month apart of Japanese Encephalitis vaccine (controls), 4CMenB, or one dose of MenACWY-CRM then placebo. Participants were randomised with a validated computer-generated random allocation list. Participants and outcome-assessors were masked to the treatment group. Meningococci were isolated from oropharyngeal swabs collected before vaccination and at five scheduled intervals over 1 year. Primary outcomes were cross-sectional carriage 1 month after each vaccine course. Secondary outcomes included comparisons of carriage at any timepoint after primary analysis until study termination. Reactogenicity and adverse events were monitored throughout the study. Analysis was done on the modified intention-to-treat population, which included all enrolled participants who received a study vaccination and provided at least one assessable swab after baseline. This trial is registered with ClinicalTrials.gov, registration number NCT01214850. Findings Between Sept 21 and Dec 21, 2010, 2954 participants were randomly assigned (987 assigned to control [984 analysed], 979 assigned to 4CMenB [974 analysed], 988 assigned to MenACWY-CRM [983 analysed]); 33% of the 4CMenB group, 34% of the MenACWY-CRM group, and 31% of the control group were positive for meningococcal carriage at study entry. By 1 month, there was no significant difference in carriage between controls and 4CMenB (odds ratio 1\u00b72, 95% CI 0\u00b78-1\u00b77) or MenACWY-CRM (0\u00b79, [0\u00b76-1\u00b73]) groups. From 3 months after dose two, 4CMenB vaccination resulted in significantly lower carriage of any meningococcal strain (18\u00b72% [95% CI 3\u00b74-30\u00b78] carriage reduction), capsular groups BCWY (26\u00b76% [10\u00b75-39\u00b79] carriage reduction), capsular groups CWY (29\u00b76% [8\u00b71-46\u00b70] carriage reduction), and serogroups CWY (28\u00b75% [2\u00b78-47\u00b75] carriage reduction) compared with control vaccination. Significantly lower carriage rates were also noted in the MenACWY-CRM group compared with controls: 39\u00b70% (95% CI 17\u00b73-55\u00b70) carriage reduct\u2026", "author" : [ { "dropping-particle" : "", "family" : "Read", "given" : "Robert C.", "non-dropping-particle" : "", "parse-names" : false, "suffix" : "" }, { "dropping-particle" : "", "family" : "Baxter", "given" : "David", "non-dropping-particle" : "", "parse-names" : false, "suffix" : "" }, { "dropping-particle" : "", "family" : "Chadwick", "given" : "David R.", "non-dropping-particle" : "", "parse-names" : false, "suffix" : "" }, { "dropping-particle" : "", "family" : "Faust", "given" : "Saul N.", "non-dropping-particle" : "", "parse-names" : false, "suffix" : "" }, { "dropping-particle" : "", "family" : "Finn", "given" : "Adam", "non-dropping-particle" : "", "parse-names" : false, "suffix" : "" }, { "dropping-particle" : "", "family" : "Gordon", "given" : "Stephen B.", "non-dropping-particle" : "", "parse-names" : false, "suffix" : "" }, { "dropping-particle" : "", "family" : "Heath", "given" : "Paul T.", "non-dropping-particle" : "", "parse-names" : false, "suffix" : "" }, { "dropping-particle" : "", "family" : "Lewis", "given" : "David J.M.", "non-dropping-particle" : "", "parse-names" : false, "suffix" : "" }, { "dropping-particle" : "", "family" : "Pollard", "given" : "Andrew J.", "non-dropping-particle" : "", "parse-names" : false, "suffix" : "" }, { "dropping-particle" : "", "family" : "Turner", "given" : "David P.J.", "non-dropping-particle" : "", "parse-names" : false, "suffix" : "" }, { "dropping-particle" : "", "family" : "Bazaz", "given" : "Rohit", "non-dropping-particle" : "", "parse-names" : false, "suffix" : "" }, { "dropping-particle" : "", "family" : "Ganguli", "given" : "Amitava", "non-dropping-particle" : "", "parse-names" : false, "suffix" : "" }, { "dropping-particle" : "", "family" : "Havelock", "given" : "Tom", "non-dropping-particle" : "", "parse-names" : false, "suffix" : "" }, { "dropping-particle" : "", "family" : "Neal", "given" : "Keith R.", "non-dropping-particle" : "", "parse-names" : false, "suffix" : "" }, { "dropping-particle" : "", "family" : "Okike", "given" : "Ifeanyichukwu O.", "non-dropping-particle" : "", "parse-names" : false, "suffix" : "" }, { "dropping-particle" : "", "family" : "Morales-Aza", "given" : "Begonia", "non-dropping-particle" : "", "parse-names" : false, "suffix" : "" }, { "dropping-particle" : "", "family" : "Patel", "given" : "Kamlesh", "non-dropping-particle" : "", "parse-names" : false, "suffix" : "" }, { "dropping-particle" : "", "family" : "Snape", "given" : "Matthew D.", "non-dropping-particle" : "", "parse-names" : false, "suffix" : "" }, { "dropping-particle" : "", "family" : "Williams", "given" : "John", "non-dropping-particle" : "", "parse-names" : false, "suffix" : "" }, { "dropping-particle" : "", "family" : "Gilchrist", "given" : "Stefanie", "non-dropping-particle" : "", "parse-names" : false, "suffix" : "" }, { "dropping-particle" : "", "family" : "Gray", "given" : "Steve J.", "non-dropping-particle" : "", "parse-names" : false, "suffix" : "" }, { "dropping-particle" : "", "family" : "Maiden", "given" : "Martin C.J.", "non-dropping-particle" : "", "parse-names" : false, "suffix" : "" }, { "dropping-particle" : "", "family" : "Toneatto", "given" : "Daniela", "non-dropping-particle" : "", "parse-names" : false, "suffix" : "" }, { "dropping-particle" : "", "family" : "Wang", "given" : "Huajun", "non-dropping-particle" : "", "parse-names" : false, "suffix" : "" }, { "dropping-particle" : "", "family" : "McCarthy", "given" : "Maggie", "non-dropping-particle" : "", "parse-names" : false, "suffix" : "" }, { "dropping-particle" : "", "family" : "Dull", "given" : "Peter M.", "non-dropping-particle" : "", "parse-names" : false, "suffix" : "" }, { "dropping-particle" : "", "family" : "Borrow", "given" : "Ray", "non-dropping-particle" : "", "parse-names" : false, "suffix" : "" } ], "container-title" : "The Lancet", "id" : "ITEM-1", "issue" : "9960", "issued" : { "date-parts" : [ [ "2014" ] ] }, "page" : "2123-2131", "title" : "Effect of a quadrivalent meningococcal ACWY glycoconjugate or a serogroup B meningococcal vaccine on meningococcal carriage: An observer-blind, phase 3 randomised clinical trial", "type" : "article-journal", "volume" : "384" }, "uris" : [ "http://www.mendeley.com/documents/?uuid=2ade247e-9762-3d5a-a44b-864b7410a473" ] } ], "mendeley" : { "formattedCitation" : "&lt;sup&gt;55&lt;/sup&gt;", "plainTextFormattedCitation" : "55", "previouslyFormattedCitation" : "&lt;sup&gt;55&lt;/sup&gt;" }, "properties" : {  }, "schema" : "https://github.com/citation-style-language/schema/raw/master/csl-citation.json" }</w:instrText>
      </w:r>
      <w:r w:rsidR="00857BC7">
        <w:fldChar w:fldCharType="separate"/>
      </w:r>
      <w:r w:rsidR="00E60AA4" w:rsidRPr="00E60AA4">
        <w:rPr>
          <w:noProof/>
          <w:vertAlign w:val="superscript"/>
        </w:rPr>
        <w:t>55</w:t>
      </w:r>
      <w:r w:rsidR="00857BC7">
        <w:fldChar w:fldCharType="end"/>
      </w:r>
      <w:r w:rsidR="00857F8F">
        <w:t xml:space="preserve"> If 4CMenB</w:t>
      </w:r>
      <w:r w:rsidR="00C23105">
        <w:t xml:space="preserve"> </w:t>
      </w:r>
      <w:r w:rsidR="00CB65AD">
        <w:t xml:space="preserve">could </w:t>
      </w:r>
      <w:r w:rsidR="00C23105">
        <w:t xml:space="preserve">prevent </w:t>
      </w:r>
      <w:r w:rsidR="00C579A3">
        <w:t xml:space="preserve">meningococcal </w:t>
      </w:r>
      <w:r w:rsidR="00C23105">
        <w:t>carriage, the</w:t>
      </w:r>
      <w:r w:rsidR="001C627C">
        <w:t>n</w:t>
      </w:r>
      <w:r w:rsidR="00C23105">
        <w:t xml:space="preserve"> vaccinating adolescents would be an attractive option because of the potential for providing indirect (herd) protection across the population</w:t>
      </w:r>
      <w:r w:rsidR="00D222FA">
        <w:t xml:space="preserve">, as demonstrated with the </w:t>
      </w:r>
      <w:proofErr w:type="spellStart"/>
      <w:r w:rsidR="00D222FA">
        <w:t>MenC</w:t>
      </w:r>
      <w:proofErr w:type="spellEnd"/>
      <w:r w:rsidR="00D222FA">
        <w:t xml:space="preserve"> conjugate vaccine programme</w:t>
      </w:r>
      <w:r w:rsidR="00C579A3">
        <w:t>.</w:t>
      </w:r>
      <w:r w:rsidR="00214EA5">
        <w:fldChar w:fldCharType="begin" w:fldLock="1"/>
      </w:r>
      <w:r w:rsidR="00E60AA4">
        <w:instrText>ADDIN CSL_CITATION { "citationItems" : [ { "id" : "ITEM-1", "itemData" : { "DOI" : "10.1016/j.vaccine.2016.11.071", "ISSN" : "18732518", "PMID" : "27912986", "abstract" : "Background University students have high rates of pharyngeal carriage of Neisseria meningitidis. Interruption of carriage acquisition is an important mechanism of vaccines for inducing herd protection. 4CMenB and MenACWY-CRM vaccines have been shown to be immunogenic against meningococcal serogroups B and ACWY respectively in younger age groups, and also to elicit a modest impact on meningococcal carriage in vaccinated students. However, vaccine responses in university students and the impact of serum bactericidal antibody (SBA) titers on meningococcal carriage are undetermined. Methods Immunogenicity of two 4CMenB doses or one MenACWY-CRM dose was measured in university students at Months 2, 4, 6 and 12 post-first vaccination. Immunogenicity of one MenACWY-CRM dose in students with previous meningococcal serogroup C conjugate vaccination was also assessed. Immune responses were measured with an SBA assay using human complement (hSBA) against three reference strains for serogroup B and against one strain for each for serogroups C and Y. Correlations between hSBA titers and meningococcal carriage were analyzed. Results All subjects demonstrated robust functional antibody responses to both vaccines at Month 2 and a high proportion maintained protective hSBA titers up to Month 12. At baseline, carriage of disease-associated serogroup B strains and serogroups C and Y were higher in subjects with already-protective hSBA titers. Post-vaccination, while both 4CMenB and MenACWY-CRM elicited robust immunogenicity in students, significant correlations between post-vaccination hSBA titers and carriage of disease-associated serogroups were not observed. Conclusions 4CMenB and MenACWY-CRM were both highly immunogenic. There was no correlation between carriage and post-vaccination hSBA titers.", "author" : [ { "dropping-particle" : "", "family" : "Read", "given" : "Robert C.", "non-dropping-particle" : "", "parse-names" : false, "suffix" : "" }, { "dropping-particle" : "", "family" : "Dull", "given" : "Peter", "non-dropping-particle" : "", "parse-names" : false, "suffix" : "" }, { "dropping-particle" : "", "family" : "Bai", "given" : "Xilian", "non-dropping-particle" : "", "parse-names" : false, "suffix" : "" }, { "dropping-particle" : "", "family" : "Nolan", "given" : "Kate", "non-dropping-particle" : "", "parse-names" : false, "suffix" : "" }, { "dropping-particle" : "", "family" : "Findlow", "given" : "Jamie", "non-dropping-particle" : "", "parse-names" : false, "suffix" : "" }, { "dropping-particle" : "", "family" : "Bazaz", "given" : "Rohit", "non-dropping-particle" : "", "parse-names" : false, "suffix" : "" }, { "dropping-particle" : "", "family" : "Kleinschmidt", "given" : "Annett", "non-dropping-particle" : "", "parse-names" : false, "suffix" : "" }, { "dropping-particle" : "", "family" : "McCarthy", "given" : "Maggie", "non-dropping-particle" : "", "parse-names" : false, "suffix" : "" }, { "dropping-particle" : "", "family" : "Wang", "given" : "Huajun", "non-dropping-particle" : "", "parse-names" : false, "suffix" : "" }, { "dropping-particle" : "", "family" : "Toneatto", "given" : "Daniela", "non-dropping-particle" : "", "parse-names" : false, "suffix" : "" }, { "dropping-particle" : "", "family" : "Borrow", "given" : "Ray", "non-dropping-particle" : "", "parse-names" : false, "suffix" : "" } ], "container-title" : "Vaccine", "id" : "ITEM-1", "issue" : "3", "issued" : { "date-parts" : [ [ "2017" ] ] }, "page" : "427-434", "publisher" : "The Authors", "title" : "A phase III observer-blind randomized, controlled study to evaluate the immune response and the correlation with nasopharyngeal carriage after immunization of university students with a quadrivalent meningococcal ACWY glycoconjugate or serogroup B meningo", "type" : "article-journal", "volume" : "35" }, "uris" : [ "http://www.mendeley.com/documents/?uuid=1aac8414-aaa4-4c48-8a07-d63d4fc3d6e8" ] } ], "mendeley" : { "formattedCitation" : "&lt;sup&gt;56&lt;/sup&gt;", "plainTextFormattedCitation" : "56", "previouslyFormattedCitation" : "&lt;sup&gt;56&lt;/sup&gt;" }, "properties" : {  }, "schema" : "https://github.com/citation-style-language/schema/raw/master/csl-citation.json" }</w:instrText>
      </w:r>
      <w:r w:rsidR="00214EA5">
        <w:fldChar w:fldCharType="separate"/>
      </w:r>
      <w:r w:rsidR="00E60AA4" w:rsidRPr="00E60AA4">
        <w:rPr>
          <w:noProof/>
          <w:vertAlign w:val="superscript"/>
        </w:rPr>
        <w:t>56</w:t>
      </w:r>
      <w:r w:rsidR="00214EA5">
        <w:fldChar w:fldCharType="end"/>
      </w:r>
      <w:r>
        <w:t xml:space="preserve"> </w:t>
      </w:r>
      <w:r w:rsidR="00C579A3">
        <w:t xml:space="preserve">One of the largest carriage studies conducted in South </w:t>
      </w:r>
      <w:r w:rsidR="00C579A3" w:rsidRPr="006D7743">
        <w:t>Austral</w:t>
      </w:r>
      <w:r w:rsidR="00C579A3" w:rsidRPr="00EE699A">
        <w:t xml:space="preserve">ia, however, </w:t>
      </w:r>
      <w:r w:rsidRPr="00EE699A">
        <w:t xml:space="preserve">failed to show any </w:t>
      </w:r>
      <w:r w:rsidRPr="00507113">
        <w:t xml:space="preserve">impact </w:t>
      </w:r>
      <w:r w:rsidR="008A61AA" w:rsidRPr="00507113">
        <w:t xml:space="preserve">of 4CMenB </w:t>
      </w:r>
      <w:r w:rsidRPr="00507113">
        <w:t xml:space="preserve">on </w:t>
      </w:r>
      <w:r w:rsidR="008A61AA" w:rsidRPr="00507113">
        <w:t>meningococcal</w:t>
      </w:r>
      <w:r w:rsidR="008A61AA" w:rsidRPr="0023141D">
        <w:t xml:space="preserve"> </w:t>
      </w:r>
      <w:r w:rsidRPr="0023141D">
        <w:t>carriage</w:t>
      </w:r>
      <w:r w:rsidR="00FA6673">
        <w:t xml:space="preserve">. </w:t>
      </w:r>
      <w:r w:rsidR="00FA6673">
        <w:fldChar w:fldCharType="begin" w:fldLock="1"/>
      </w:r>
      <w:r w:rsidR="00E60AA4">
        <w:instrText>ADDIN CSL_CITATION { "citationItems" : [ { "id" : "ITEM-1", "itemData" : { "author" : [ { "dropping-particle" : "", "family" : "Marshall", "given" : "Helen S", "non-dropping-particle" : "", "parse-names" : false, "suffix" : "" }, { "dropping-particle" : "", "family" : "McMillan", "given" : "Mark", "non-dropping-particle" : "", "parse-names" : false, "suffix" : "" }, { "dropping-particle" : "", "family" : "Koehler", "given" : "Ann", "non-dropping-particle" : "", "parse-names" : false, "suffix" : "" }, { "dropping-particle" : "", "family" : "Lawrence", "given" : "Andrew", "non-dropping-particle" : "", "parse-names" : false, "suffix" : "" }, { "dropping-particle" : "", "family" : "Sullivan", "given" : "Thomas", "non-dropping-particle" : "", "parse-names" : false, "suffix" : "" }, { "dropping-particle" : "", "family" : "MacLennan", "given" : "Jenny M", "non-dropping-particle" : "", "parse-names" : false, "suffix" : "" }, { "dropping-particle" : "", "family" : "Maiden", "given" : "Martin CJ", "non-dropping-particle" : "", "parse-names" : false, "suffix" : "" }, { "dropping-particle" : "", "family" : "Ladhani", "given" : "Shamez N", "non-dropping-particle" : "", "parse-names" : false, "suffix" : "" }, { "dropping-particle" : "", "family" : "Ramsay", "given" : "Mary", "non-dropping-particle" : "", "parse-names" : false, "suffix" : "" }, { "dropping-particle" : "", "family" : "Trotter", "given" : "Caroline", "non-dropping-particle" : "", "parse-names" : false, "suffix" : "" }, { "dropping-particle" : "", "family" : "Borrow", "given" : "Ray", "non-dropping-particle" : "", "parse-names" : false, "suffix" : "" }, { "dropping-particle" : "", "family" : "Finn", "given" : "Adam", "non-dropping-particle" : "", "parse-names" : false, "suffix" : "" }, { "dropping-particle" : "", "family" : "Kahler", "given" : "Charlene M", "non-dropping-particle" : "", "parse-names" : false, "suffix" : "" }, { "dropping-particle" : "", "family" : "Whelan", "given" : "Jane", "non-dropping-particle" : "", "parse-names" : false, "suffix" : "" }, { "dropping-particle" : "", "family" : "Vadivelu", "given" : "Kumaran", "non-dropping-particle" : "", "parse-names" : false, "suffix" : "" }, { "dropping-particle" : "", "family" : "Richmond", "given" : "Peter", "non-dropping-particle" : "", "parse-names" : false, "suffix" : "" } ], "container-title" : "New England Journal of Medicine", "id" : "ITEM-1", "issued" : { "date-parts" : [ [ "2019" ] ] }, "title" : "Impact of meningococcal B vaccine on meningococcal carriage in adolescents", "type" : "article-journal", "volume" : "In Press" }, "uris" : [ "http://www.mendeley.com/documents/?uuid=da3e6155-6f79-496e-842c-408e1e48b344" ] } ], "mendeley" : { "formattedCitation" : "&lt;sup&gt;57&lt;/sup&gt;", "plainTextFormattedCitation" : "57", "previouslyFormattedCitation" : "&lt;sup&gt;57&lt;/sup&gt;" }, "properties" : {  }, "schema" : "https://github.com/citation-style-language/schema/raw/master/csl-citation.json" }</w:instrText>
      </w:r>
      <w:r w:rsidR="00FA6673">
        <w:fldChar w:fldCharType="separate"/>
      </w:r>
      <w:r w:rsidR="00E60AA4" w:rsidRPr="00E60AA4">
        <w:rPr>
          <w:noProof/>
          <w:vertAlign w:val="superscript"/>
        </w:rPr>
        <w:t>57</w:t>
      </w:r>
      <w:r w:rsidR="00FA6673">
        <w:fldChar w:fldCharType="end"/>
      </w:r>
      <w:r w:rsidR="00104A3F">
        <w:t xml:space="preserve"> </w:t>
      </w:r>
      <w:r>
        <w:t xml:space="preserve">This </w:t>
      </w:r>
      <w:r w:rsidR="008A61AA">
        <w:t xml:space="preserve">finding </w:t>
      </w:r>
      <w:r w:rsidR="00B132E7">
        <w:t xml:space="preserve">played an instrumental part in the South Australian </w:t>
      </w:r>
      <w:r w:rsidR="00B132E7">
        <w:lastRenderedPageBreak/>
        <w:t xml:space="preserve">4CMenB programme to extend vaccination beyond infants to provide direct protection against </w:t>
      </w:r>
      <w:proofErr w:type="spellStart"/>
      <w:r w:rsidR="00B132E7">
        <w:t>MenB</w:t>
      </w:r>
      <w:proofErr w:type="spellEnd"/>
      <w:r w:rsidR="00B132E7">
        <w:t xml:space="preserve"> for toddlers and teenagers. </w:t>
      </w:r>
    </w:p>
    <w:p w14:paraId="67E01930" w14:textId="24A69590" w:rsidR="008A61AA" w:rsidRDefault="008A61AA" w:rsidP="00D10145">
      <w:pPr>
        <w:spacing w:before="120" w:line="480" w:lineRule="auto"/>
      </w:pPr>
    </w:p>
    <w:p w14:paraId="25C47D05" w14:textId="1FA3550D" w:rsidR="00246F47" w:rsidRPr="00FA6673" w:rsidRDefault="00246F47" w:rsidP="00D10145">
      <w:pPr>
        <w:spacing w:before="120" w:line="480" w:lineRule="auto"/>
        <w:rPr>
          <w:i/>
          <w:iCs/>
        </w:rPr>
      </w:pPr>
      <w:r>
        <w:rPr>
          <w:i/>
          <w:iCs/>
        </w:rPr>
        <w:t>Protection against gonorrhoea</w:t>
      </w:r>
    </w:p>
    <w:p w14:paraId="76E67BB7" w14:textId="2E0113F9" w:rsidR="007246FC" w:rsidRDefault="00B132E7" w:rsidP="00D10145">
      <w:pPr>
        <w:spacing w:before="120" w:line="480" w:lineRule="auto"/>
      </w:pPr>
      <w:r>
        <w:t>In addition to IMD, t</w:t>
      </w:r>
      <w:r w:rsidR="00E720A8">
        <w:t xml:space="preserve">here is growing interest in the </w:t>
      </w:r>
      <w:r>
        <w:t>potential for</w:t>
      </w:r>
      <w:r w:rsidR="00E720A8">
        <w:t xml:space="preserve"> 4CMenB </w:t>
      </w:r>
      <w:r>
        <w:t xml:space="preserve">to protect </w:t>
      </w:r>
      <w:r w:rsidR="002A73C7">
        <w:t>against</w:t>
      </w:r>
      <w:r w:rsidR="00E720A8">
        <w:t xml:space="preserve"> </w:t>
      </w:r>
      <w:r>
        <w:t>g</w:t>
      </w:r>
      <w:r w:rsidR="00E720A8">
        <w:t xml:space="preserve">onorrhoea. </w:t>
      </w:r>
      <w:r w:rsidR="00D63C78">
        <w:t>A r</w:t>
      </w:r>
      <w:r w:rsidR="00A842AA">
        <w:t xml:space="preserve">ecent case-control </w:t>
      </w:r>
      <w:r w:rsidR="00D63C78">
        <w:t>analysis</w:t>
      </w:r>
      <w:r w:rsidR="00A842AA">
        <w:t xml:space="preserve"> </w:t>
      </w:r>
      <w:r w:rsidR="00A6522F">
        <w:t xml:space="preserve">found that </w:t>
      </w:r>
      <w:r w:rsidR="002A73C7">
        <w:t xml:space="preserve">the </w:t>
      </w:r>
      <w:r w:rsidR="00167D33">
        <w:t xml:space="preserve">OMV vaccine </w:t>
      </w:r>
      <w:r w:rsidR="007F76DD">
        <w:t>(</w:t>
      </w:r>
      <w:proofErr w:type="spellStart"/>
      <w:r w:rsidR="007F76DD">
        <w:t>MeNZB</w:t>
      </w:r>
      <w:proofErr w:type="spellEnd"/>
      <w:r w:rsidR="007F76DD">
        <w:t xml:space="preserve">) </w:t>
      </w:r>
      <w:r w:rsidR="00A6522F">
        <w:t>given to</w:t>
      </w:r>
      <w:r w:rsidR="00A6522F" w:rsidRPr="008E4B3F">
        <w:t xml:space="preserve"> 15-30 year olds </w:t>
      </w:r>
      <w:r w:rsidR="00A6522F">
        <w:t>as part of the national outbreak</w:t>
      </w:r>
      <w:r w:rsidR="00167D33">
        <w:t xml:space="preserve"> control </w:t>
      </w:r>
      <w:r w:rsidR="00A6522F">
        <w:t>programme</w:t>
      </w:r>
      <w:r w:rsidR="00A842AA">
        <w:t xml:space="preserve"> </w:t>
      </w:r>
      <w:r w:rsidR="006317E0">
        <w:t>in New Zealand</w:t>
      </w:r>
      <w:r w:rsidR="00A6522F">
        <w:t xml:space="preserve"> was </w:t>
      </w:r>
      <w:r w:rsidR="00A6522F" w:rsidRPr="00B45C57">
        <w:t>associated with a</w:t>
      </w:r>
      <w:r w:rsidR="00A6522F" w:rsidRPr="006D7743">
        <w:t xml:space="preserve"> </w:t>
      </w:r>
      <w:r w:rsidR="007F76DD" w:rsidRPr="00EE699A">
        <w:t xml:space="preserve">31% </w:t>
      </w:r>
      <w:r w:rsidR="006317E0" w:rsidRPr="00EE699A">
        <w:t xml:space="preserve">reduction in gonococcal disease </w:t>
      </w:r>
      <w:r w:rsidR="00A6522F" w:rsidRPr="000A692E">
        <w:t xml:space="preserve">and </w:t>
      </w:r>
      <w:r w:rsidR="002E6957" w:rsidRPr="00104A3F">
        <w:t>a 24</w:t>
      </w:r>
      <w:r w:rsidR="00A6522F" w:rsidRPr="00B45C57">
        <w:t xml:space="preserve">% reduction </w:t>
      </w:r>
      <w:r w:rsidR="002E6957" w:rsidRPr="00B45C57">
        <w:t>in</w:t>
      </w:r>
      <w:r w:rsidR="002E6957">
        <w:t xml:space="preserve"> hospitalisations caused by gonorrhoea</w:t>
      </w:r>
      <w:r w:rsidR="00104A3F">
        <w:t>.</w:t>
      </w:r>
      <w:r w:rsidR="00104A3F">
        <w:fldChar w:fldCharType="begin" w:fldLock="1"/>
      </w:r>
      <w:r w:rsidR="00E60AA4">
        <w:instrText>ADDIN CSL_CITATION { "citationItems" : [ { "id" : "ITEM-1", "itemData" : { "DOI" : "10.1016/S0140-6736(17)31449-6", "ISSN" : "1474-547X", "PMID" : "28705462", "abstract" : "BACKGROUND Gonorrhoea is a major global public health problem that is exacerbated by drug resistance. Effective vaccine development has been unsuccessful, but surveillance data suggest that outer membrane vesicle meningococcal group B vaccines affect the incidence of gonorrhoea. We assessed vaccine effectiveness of the outer membrane vesicle meningococcal B vaccine (MeNZB) against gonorrhoea in young adults aged 15-30 years in New Zealand. METHODS We did a retrospective case-control study of patients at sexual health clinics aged 15-30 years who were born between Jan 1, 1984, and Dec 31, 1998, eligible to receive MeNZB, and diagnosed with gonorrhoea or chlamydia, or both. Demographic data, sexual health clinic data, and National Immunisation Register data were linked via patients' unique personal identifier. For primary analysis, cases were confirmed by laboratory isolation or detection of Neisseria gonorrhoeae only from a clinical specimen, and controls were individuals with a positive chlamydia test only. We estimated odds ratios (ORs) comparing disease outcomes in vaccinated versus unvaccinated participants via multivariable logistic regression. Vaccine effectiveness was calculated as 100\u00d7(1-OR). FINDINGS 11 of 24 clinics nationally provided records. There were 14\u2008730 cases and controls for analyses: 1241 incidences of gonorrhoea, 12\u2008487 incidences of chlamydia, and 1002 incidences of co-infection. Vaccinated individuals were significantly less likely to be cases than controls (511 [41%] vs 6424 [51%]; adjusted OR 0\u00b769 [95% CI 0\u00b761-0\u00b779]; p&lt;0\u00b70001). Estimate vaccine effectiveness of MeNZB against gonorrhoea after adjustment for ethnicity, deprivation, geographical area, and sex was 31% (95% CI 21-39). INTERPRETATION Exposure to MeNZB was associated with reduced rates of gonorrhoea diagnosis, the first time a vaccine has shown any protection against gonorrhoea. These results provide a proof of principle that can inform prospective vaccine development not only for gonorrhoea but also for meningococcal vaccines. FUNDING GSK Vaccines.", "author" : [ { "dropping-particle" : "", "family" : "Petousis-Harris", "given" : "Helen", "non-dropping-particle" : "", "parse-names" : false, "suffix" : "" }, { "dropping-particle" : "", "family" : "Paynter", "given" : "Janine", "non-dropping-particle" : "", "parse-names" : false, "suffix" : "" }, { "dropping-particle" : "", "family" : "Morgan", "given" : "Jane", "non-dropping-particle" : "", "parse-names" : false, "suffix" : "" }, { "dropping-particle" : "", "family" : "Saxton", "given" : "Peter", "non-dropping-particle" : "", "parse-names" : false, "suffix" : "" }, { "dropping-particle" : "", "family" : "McArdle", "given" : "Barbara", "non-dropping-particle" : "", "parse-names" : false, "suffix" : "" }, { "dropping-particle" : "", "family" : "Goodyear-Smith", "given" : "Felicity", "non-dropping-particle" : "", "parse-names" : false, "suffix" : "" }, { "dropping-particle" : "", "family" : "Black", "given" : "Steven", "non-dropping-particle" : "", "parse-names" : false, "suffix" : "" } ], "container-title" : "Lancet (London, England)", "id" : "ITEM-1", "issue" : "10102", "issued" : { "date-parts" : [ [ "2017", "9", "30" ] ] }, "page" : "1603-1610", "publisher" : "Elsevier", "title" : "Effectiveness of a group B outer membrane vesicle meningococcal vaccine against gonorrhoea in New Zealand: a retrospective case-control study.", "type" : "article-journal", "volume" : "390" }, "uris" : [ "http://www.mendeley.com/documents/?uuid=6ac31907-bbf0-36e1-b659-8b88eb765008" ] }, { "id" : "ITEM-2", "itemData" : { "DOI" : "10.3390/vaccines7010005", "ISSN" : "2076-393X", "PMID" : "30621260", "abstract" : "&lt;p&gt;Gonorrhea is a major global public health problem with emergence of multiple drug-resistant strains with no effective vaccine. This retrospective cohort study aimed to estimate the effectiveness of the New Zealand meningococcal B vaccine against gonorrhea-associated hospitalization. The cohort consisted of individuals born from 1984 to 1999 residing in New Zealand. Therefore, it was eligible for meningococcal B vaccination from 2004 to 2008. Administrative datasets of demographics, customs, hospitalization, education, income tax, and immunization were linked using the national Integrated Data Infrastructure. The primary outcome was hospitalization with a primary diagnosis of gonorrhea. Cox\u2019s proportional hazards models were applied with a Firth correction for rare outcomes to generate estimates of hazard ratios. Vaccine effectiveness estimates were calculated as 1-Hazard Ratio expressed as a percentage. There were 1,143,897 eligible cohort members with 135 missing information on gender, 16,245 missing ethnicity, and 197,502 missing deprivation. Therefore, only 935,496 cohort members were included in the analysis. After adjustment for gender, ethnicity, and deprivation, vaccine effectiveness (MeNZB\u2122) against hospitalization caused by gonorrhea was estimated to be 24% (95% CI 1\u201342%). In conclusion, the data suggests vaccination with MeNZB\u2122 significantly reduced the rate of hospitalization from gonorrhea. This supports prior research indicating possible cross protection of this vaccine against gonorrhea acquisition and disease in the outpatient setting.&lt;/p&gt;", "author" : [ { "dropping-particle" : "", "family" : "Paynter", "given" : "Janine", "non-dropping-particle" : "", "parse-names" : false, "suffix" : "" }, { "dropping-particle" : "", "family" : "Goodyear-Smith", "given" : "Felicity", "non-dropping-particle" : "", "parse-names" : false, "suffix" : "" }, { "dropping-particle" : "", "family" : "Morgan", "given" : "Jane", "non-dropping-particle" : "", "parse-names" : false, "suffix" : "" }, { "dropping-particle" : "", "family" : "Saxton", "given" : "Peter", "non-dropping-particle" : "", "parse-names" : false, "suffix" : "" }, { "dropping-particle" : "", "family" : "Black", "given" : "Steven", "non-dropping-particle" : "", "parse-names" : false, "suffix" : "" }, { "dropping-particle" : "", "family" : "Petousis-Harris", "given" : "Helen", "non-dropping-particle" : "", "parse-names" : false, "suffix" : "" } ], "container-title" : "Vaccines", "id" : "ITEM-2", "issue" : "1", "issued" : { "date-parts" : [ [ "2019", "1", "5" ] ] }, "page" : "5", "title" : "Effectiveness of a Group B Outer Membrane Vesicle Meningococcal Vaccine in Preventing Hospitalization from Gonorrhea in New Zealand: A Retrospective Cohort Study", "type" : "article-journal", "volume" : "7" }, "uris" : [ "http://www.mendeley.com/documents/?uuid=e03e851e-d8c9-3ef8-b06d-cbe0d8bbed23" ] } ], "mendeley" : { "formattedCitation" : "&lt;sup&gt;58,59&lt;/sup&gt;", "plainTextFormattedCitation" : "58,59", "previouslyFormattedCitation" : "&lt;sup&gt;58,59&lt;/sup&gt;" }, "properties" : {  }, "schema" : "https://github.com/citation-style-language/schema/raw/master/csl-citation.json" }</w:instrText>
      </w:r>
      <w:r w:rsidR="00104A3F">
        <w:fldChar w:fldCharType="separate"/>
      </w:r>
      <w:r w:rsidR="00E60AA4" w:rsidRPr="00E60AA4">
        <w:rPr>
          <w:noProof/>
          <w:vertAlign w:val="superscript"/>
        </w:rPr>
        <w:t>58,59</w:t>
      </w:r>
      <w:r w:rsidR="00104A3F">
        <w:fldChar w:fldCharType="end"/>
      </w:r>
      <w:r w:rsidR="002E6957">
        <w:t xml:space="preserve"> </w:t>
      </w:r>
      <w:r w:rsidR="00027F59">
        <w:t>Additionally, 4CMenB</w:t>
      </w:r>
      <w:r w:rsidR="00A6522F" w:rsidRPr="008E4B3F">
        <w:t xml:space="preserve">-induced antibodies </w:t>
      </w:r>
      <w:r w:rsidR="00027F59">
        <w:t>in</w:t>
      </w:r>
      <w:r w:rsidR="00A6522F" w:rsidRPr="008E4B3F">
        <w:t xml:space="preserve"> laboratory workers </w:t>
      </w:r>
      <w:r w:rsidR="00027F59">
        <w:t>have been</w:t>
      </w:r>
      <w:r w:rsidR="00A6522F" w:rsidRPr="008E4B3F">
        <w:t xml:space="preserve"> </w:t>
      </w:r>
      <w:r w:rsidR="00A6522F">
        <w:t xml:space="preserve">shown to </w:t>
      </w:r>
      <w:r w:rsidR="00027F59">
        <w:t>recognise gonococcal antigens.</w:t>
      </w:r>
      <w:r w:rsidR="00A6522F" w:rsidRPr="008E4B3F">
        <w:fldChar w:fldCharType="begin" w:fldLock="1"/>
      </w:r>
      <w:r w:rsidR="00E60AA4">
        <w:instrText>ADDIN CSL_CITATION { "citationItems" : [ { "id" : "ITEM-1", "itemData" : { "DOI" : "10.1093/cid/ciy1061", "ISSN" : "1058-4838", "author" : [ { "dropping-particle" : "", "family" : "Semchenko", "given" : "Evgeny A", "non-dropping-particle" : "", "parse-names" : false, "suffix" : "" }, { "dropping-particle" : "", "family" : "Tan", "given" : "Aimee", "non-dropping-particle" : "", "parse-names" : false, "suffix" : "" }, { "dropping-particle" : "", "family" : "Borrow", "given" : "Ray", "non-dropping-particle" : "", "parse-names" : false, "suffix" : "" }, { "dropping-particle" : "", "family" : "Seib", "given" : "Kate L", "non-dropping-particle" : "", "parse-names" : false, "suffix" : "" } ], "container-title" : "Clinical Infectious Diseases", "id" : "ITEM-1", "issue" : "7", "issued" : { "date-parts" : [ [ "2019", "9", "13" ] ] }, "page" : "1101-1111", "title" : "The Serogroup B Meningococcal Vaccine Bexsero Elicits Antibodies to Neisseria gonorrhoeae", "type" : "article-journal", "volume" : "69" }, "uris" : [ "http://www.mendeley.com/documents/?uuid=6300572a-af4e-3395-9e1a-b3956da9137b" ] } ], "mendeley" : { "formattedCitation" : "&lt;sup&gt;60&lt;/sup&gt;", "plainTextFormattedCitation" : "60", "previouslyFormattedCitation" : "&lt;sup&gt;60&lt;/sup&gt;" }, "properties" : {  }, "schema" : "https://github.com/citation-style-language/schema/raw/master/csl-citation.json" }</w:instrText>
      </w:r>
      <w:r w:rsidR="00A6522F" w:rsidRPr="008E4B3F">
        <w:fldChar w:fldCharType="separate"/>
      </w:r>
      <w:r w:rsidR="00E60AA4" w:rsidRPr="00E60AA4">
        <w:rPr>
          <w:noProof/>
          <w:vertAlign w:val="superscript"/>
        </w:rPr>
        <w:t>60</w:t>
      </w:r>
      <w:r w:rsidR="00A6522F" w:rsidRPr="008E4B3F">
        <w:fldChar w:fldCharType="end"/>
      </w:r>
      <w:r w:rsidR="006317E0" w:rsidRPr="008E4B3F">
        <w:t xml:space="preserve"> </w:t>
      </w:r>
      <w:r w:rsidR="009F1C12" w:rsidRPr="008E4B3F">
        <w:t xml:space="preserve">This is not surprising since </w:t>
      </w:r>
      <w:r w:rsidR="00E720A8" w:rsidRPr="008E4B3F">
        <w:rPr>
          <w:i/>
        </w:rPr>
        <w:t>Neisseria</w:t>
      </w:r>
      <w:r w:rsidR="009F1C12" w:rsidRPr="008E4B3F">
        <w:rPr>
          <w:i/>
        </w:rPr>
        <w:t xml:space="preserve"> gonorrhoea</w:t>
      </w:r>
      <w:r w:rsidR="00125DC2" w:rsidRPr="008E4B3F">
        <w:rPr>
          <w:i/>
        </w:rPr>
        <w:t>e</w:t>
      </w:r>
      <w:r w:rsidR="009F1C12" w:rsidRPr="008E4B3F">
        <w:t xml:space="preserve"> shares surface protein antigens with </w:t>
      </w:r>
      <w:r w:rsidR="009F1C12" w:rsidRPr="005703D2">
        <w:rPr>
          <w:i/>
          <w:iCs/>
        </w:rPr>
        <w:t xml:space="preserve">N. </w:t>
      </w:r>
      <w:r w:rsidR="00E720A8" w:rsidRPr="005703D2">
        <w:rPr>
          <w:i/>
          <w:iCs/>
        </w:rPr>
        <w:t>meningitidis</w:t>
      </w:r>
      <w:r w:rsidR="00A6522F">
        <w:t>.</w:t>
      </w:r>
      <w:r w:rsidR="00D63C78" w:rsidRPr="008E4B3F">
        <w:fldChar w:fldCharType="begin" w:fldLock="1"/>
      </w:r>
      <w:r w:rsidR="00E60AA4">
        <w:instrText>ADDIN CSL_CITATION { "citationItems" : [ { "id" : "ITEM-1", "itemData" : { "DOI" : "10.1016/S0140-6736(17)31449-6", "ISSN" : "1474-547X", "PMID" : "28705462", "abstract" : "BACKGROUND Gonorrhoea is a major global public health problem that is exacerbated by drug resistance. Effective vaccine development has been unsuccessful, but surveillance data suggest that outer membrane vesicle meningococcal group B vaccines affect the incidence of gonorrhoea. We assessed vaccine effectiveness of the outer membrane vesicle meningococcal B vaccine (MeNZB) against gonorrhoea in young adults aged 15-30 years in New Zealand. METHODS We did a retrospective case-control study of patients at sexual health clinics aged 15-30 years who were born between Jan 1, 1984, and Dec 31, 1998, eligible to receive MeNZB, and diagnosed with gonorrhoea or chlamydia, or both. Demographic data, sexual health clinic data, and National Immunisation Register data were linked via patients' unique personal identifier. For primary analysis, cases were confirmed by laboratory isolation or detection of Neisseria gonorrhoeae only from a clinical specimen, and controls were individuals with a positive chlamydia test only. We estimated odds ratios (ORs) comparing disease outcomes in vaccinated versus unvaccinated participants via multivariable logistic regression. Vaccine effectiveness was calculated as 100\u00d7(1-OR). FINDINGS 11 of 24 clinics nationally provided records. There were 14\u2008730 cases and controls for analyses: 1241 incidences of gonorrhoea, 12\u2008487 incidences of chlamydia, and 1002 incidences of co-infection. Vaccinated individuals were significantly less likely to be cases than controls (511 [41%] vs 6424 [51%]; adjusted OR 0\u00b769 [95% CI 0\u00b761-0\u00b779]; p&lt;0\u00b70001). Estimate vaccine effectiveness of MeNZB against gonorrhoea after adjustment for ethnicity, deprivation, geographical area, and sex was 31% (95% CI 21-39). INTERPRETATION Exposure to MeNZB was associated with reduced rates of gonorrhoea diagnosis, the first time a vaccine has shown any protection against gonorrhoea. These results provide a proof of principle that can inform prospective vaccine development not only for gonorrhoea but also for meningococcal vaccines. FUNDING GSK Vaccines.", "author" : [ { "dropping-particle" : "", "family" : "Petousis-Harris", "given" : "Helen", "non-dropping-particle" : "", "parse-names" : false, "suffix" : "" }, { "dropping-particle" : "", "family" : "Paynter", "given" : "Janine", "non-dropping-particle" : "", "parse-names" : false, "suffix" : "" }, { "dropping-particle" : "", "family" : "Morgan", "given" : "Jane", "non-dropping-particle" : "", "parse-names" : false, "suffix" : "" }, { "dropping-particle" : "", "family" : "Saxton", "given" : "Peter", "non-dropping-particle" : "", "parse-names" : false, "suffix" : "" }, { "dropping-particle" : "", "family" : "McArdle", "given" : "Barbara", "non-dropping-particle" : "", "parse-names" : false, "suffix" : "" }, { "dropping-particle" : "", "family" : "Goodyear-Smith", "given" : "Felicity", "non-dropping-particle" : "", "parse-names" : false, "suffix" : "" }, { "dropping-particle" : "", "family" : "Black", "given" : "Steven", "non-dropping-particle" : "", "parse-names" : false, "suffix" : "" } ], "container-title" : "Lancet (London, England)", "id" : "ITEM-1", "issue" : "10102", "issued" : { "date-parts" : [ [ "2017", "9", "30" ] ] }, "page" : "1603-1610", "publisher" : "Elsevier", "title" : "Effectiveness of a group B outer membrane vesicle meningococcal vaccine against gonorrhoea in New Zealand: a retrospective case-control study.", "type" : "article-journal", "volume" : "390" }, "uris" : [ "http://www.mendeley.com/documents/?uuid=6ac31907-bbf0-36e1-b659-8b88eb765008" ] } ], "mendeley" : { "formattedCitation" : "&lt;sup&gt;58&lt;/sup&gt;", "plainTextFormattedCitation" : "58", "previouslyFormattedCitation" : "&lt;sup&gt;58&lt;/sup&gt;" }, "properties" : {  }, "schema" : "https://github.com/citation-style-language/schema/raw/master/csl-citation.json" }</w:instrText>
      </w:r>
      <w:r w:rsidR="00D63C78" w:rsidRPr="008E4B3F">
        <w:fldChar w:fldCharType="separate"/>
      </w:r>
      <w:r w:rsidR="00E60AA4" w:rsidRPr="00E60AA4">
        <w:rPr>
          <w:noProof/>
          <w:vertAlign w:val="superscript"/>
        </w:rPr>
        <w:t>58</w:t>
      </w:r>
      <w:r w:rsidR="00D63C78" w:rsidRPr="008E4B3F">
        <w:fldChar w:fldCharType="end"/>
      </w:r>
      <w:r w:rsidR="00A652FC">
        <w:t xml:space="preserve"> </w:t>
      </w:r>
      <w:r w:rsidR="00B02EDF">
        <w:t>Because</w:t>
      </w:r>
      <w:r w:rsidR="003204E1">
        <w:t xml:space="preserve"> 4CMenB contains additional meningococcal antigens that are also present on gonococci</w:t>
      </w:r>
      <w:r w:rsidR="00246F47">
        <w:t xml:space="preserve"> (particularly NHBA which is conserved and surface-exposed on </w:t>
      </w:r>
      <w:r w:rsidR="00246F47" w:rsidRPr="00FA6673">
        <w:rPr>
          <w:i/>
          <w:iCs/>
        </w:rPr>
        <w:t>N. gonorrhoea</w:t>
      </w:r>
      <w:r w:rsidR="00246F47">
        <w:t>)</w:t>
      </w:r>
      <w:r w:rsidR="003204E1">
        <w:t>,</w:t>
      </w:r>
      <w:r w:rsidR="00913B20" w:rsidRPr="008E4B3F">
        <w:fldChar w:fldCharType="begin" w:fldLock="1"/>
      </w:r>
      <w:r w:rsidR="00E60AA4">
        <w:instrText>ADDIN CSL_CITATION { "citationItems" : [ { "id" : "ITEM-1", "itemData" : { "DOI" : "10.1093/cid/ciy1061", "ISSN" : "1058-4838", "author" : [ { "dropping-particle" : "", "family" : "Semchenko", "given" : "Evgeny A", "non-dropping-particle" : "", "parse-names" : false, "suffix" : "" }, { "dropping-particle" : "", "family" : "Tan", "given" : "Aimee", "non-dropping-particle" : "", "parse-names" : false, "suffix" : "" }, { "dropping-particle" : "", "family" : "Borrow", "given" : "Ray", "non-dropping-particle" : "", "parse-names" : false, "suffix" : "" }, { "dropping-particle" : "", "family" : "Seib", "given" : "Kate L", "non-dropping-particle" : "", "parse-names" : false, "suffix" : "" } ], "container-title" : "Clinical Infectious Diseases", "id" : "ITEM-1", "issue" : "7", "issued" : { "date-parts" : [ [ "2019", "9", "13" ] ] }, "page" : "1101-1111", "title" : "The Serogroup B Meningococcal Vaccine Bexsero Elicits Antibodies to Neisseria gonorrhoeae", "type" : "article-journal", "volume" : "69" }, "uris" : [ "http://www.mendeley.com/documents/?uuid=6300572a-af4e-3395-9e1a-b3956da9137b" ] } ], "mendeley" : { "formattedCitation" : "&lt;sup&gt;60&lt;/sup&gt;", "plainTextFormattedCitation" : "60", "previouslyFormattedCitation" : "&lt;sup&gt;60&lt;/sup&gt;" }, "properties" : {  }, "schema" : "https://github.com/citation-style-language/schema/raw/master/csl-citation.json" }</w:instrText>
      </w:r>
      <w:r w:rsidR="00913B20" w:rsidRPr="008E4B3F">
        <w:fldChar w:fldCharType="separate"/>
      </w:r>
      <w:r w:rsidR="00E60AA4" w:rsidRPr="00E60AA4">
        <w:rPr>
          <w:noProof/>
          <w:vertAlign w:val="superscript"/>
        </w:rPr>
        <w:t>60</w:t>
      </w:r>
      <w:r w:rsidR="00913B20" w:rsidRPr="008E4B3F">
        <w:fldChar w:fldCharType="end"/>
      </w:r>
      <w:r w:rsidR="003204E1">
        <w:t xml:space="preserve"> vaccine effectiveness against gonorrhoea may be even higher. In Quebec, for example,</w:t>
      </w:r>
      <w:r w:rsidR="0022231C">
        <w:t xml:space="preserve"> the 4CMenB campaign was associated with 59% fewer gonorrhoea notifications in vaccine-eligible adolescents, although this was not statistically significant (95%</w:t>
      </w:r>
      <w:r w:rsidR="008F51EC">
        <w:t xml:space="preserve"> </w:t>
      </w:r>
      <w:r w:rsidR="0022231C">
        <w:t>CI,</w:t>
      </w:r>
      <w:r w:rsidR="0022231C" w:rsidRPr="0022231C">
        <w:rPr>
          <w:color w:val="000000"/>
          <w:shd w:val="clear" w:color="auto" w:fill="FFFFFF"/>
        </w:rPr>
        <w:t xml:space="preserve"> </w:t>
      </w:r>
      <w:r w:rsidR="0022231C">
        <w:rPr>
          <w:color w:val="000000"/>
          <w:shd w:val="clear" w:color="auto" w:fill="FFFFFF"/>
        </w:rPr>
        <w:t xml:space="preserve">−22% to 84; </w:t>
      </w:r>
      <w:r w:rsidR="0022231C">
        <w:t>P=0.1)</w:t>
      </w:r>
      <w:r w:rsidR="003204E1">
        <w:t>.</w:t>
      </w:r>
      <w:r w:rsidR="005703D2">
        <w:fldChar w:fldCharType="begin" w:fldLock="1"/>
      </w:r>
      <w:r w:rsidR="00E60AA4">
        <w:instrText>ADDIN CSL_CITATION { "citationItems" : [ { "id" : "ITEM-1", "itemData" : { "DOI" : "10.1093/ofid/ofx180.002", "ISSN" : "2328-8957", "author" : [ { "dropping-particle" : "", "family" : "Longtin", "given" : "Jean", "non-dropping-particle" : "", "parse-names" : false, "suffix" : "" }, { "dropping-particle" : "", "family" : "Dion", "given" : "Rejean", "non-dropping-particle" : "", "parse-names" : false, "suffix" : "" }, { "dropping-particle" : "", "family" : "Simard", "given" : "Marc", "non-dropping-particle" : "", "parse-names" : false, "suffix" : "" }, { "dropping-particle" : "", "family" : "Betala Belinga", "given" : "Jean-Francois", "non-dropping-particle" : "", "parse-names" : false, "suffix" : "" }, { "dropping-particle" : "", "family" : "Longtin", "given" : "Yves", "non-dropping-particle" : "", "parse-names" : false, "suffix" : "" }, { "dropping-particle" : "", "family" : "Lefebvre", "given" : "Brigitte", "non-dropping-particle" : "", "parse-names" : false, "suffix" : "" }, { "dropping-particle" : "", "family" : "Labb\u00e9", "given" : "Annie-Claude", "non-dropping-particle" : "", "parse-names" : false, "suffix" : "" }, { "dropping-particle" : "", "family" : "Deceuninck", "given" : "Genevieve", "non-dropping-particle" : "", "parse-names" : false, "suffix" : "" }, { "dropping-particle" : "", "family" : "Wals", "given" : "Philippe", "non-dropping-particle" : "De", "parse-names" : false, "suffix" : "" } ], "container-title" : "Open Forum Infectious Diseases", "id" : "ITEM-1", "issue" : "suppl_1", "issued" : { "date-parts" : [ [ "2017" ] ] }, "page" : "S734-S735", "publisher" : "Oxford University Press", "title" : "Possible Impact of Wide-scale Vaccination Against Serogroup B Neisseria Meningitidis on Gonorrhea Incidence Rates in One Region of Quebec, Canada", "type" : "article-journal", "volume" : "4" }, "uris" : [ "http://www.mendeley.com/documents/?uuid=466f9fde-f73b-3c43-a3b0-99d3880f672a" ] } ], "mendeley" : { "formattedCitation" : "&lt;sup&gt;61&lt;/sup&gt;", "plainTextFormattedCitation" : "61", "previouslyFormattedCitation" : "&lt;sup&gt;61&lt;/sup&gt;" }, "properties" : {  }, "schema" : "https://github.com/citation-style-language/schema/raw/master/csl-citation.json" }</w:instrText>
      </w:r>
      <w:r w:rsidR="005703D2">
        <w:fldChar w:fldCharType="separate"/>
      </w:r>
      <w:r w:rsidR="00E60AA4" w:rsidRPr="00E60AA4">
        <w:rPr>
          <w:noProof/>
          <w:vertAlign w:val="superscript"/>
        </w:rPr>
        <w:t>61</w:t>
      </w:r>
      <w:r w:rsidR="005703D2">
        <w:fldChar w:fldCharType="end"/>
      </w:r>
      <w:r w:rsidR="0022231C">
        <w:t xml:space="preserve"> If confirmed in larger studies, 4CMenB – and potentially, next generation vaccines containing gonorrhoea-specific antigens – </w:t>
      </w:r>
      <w:r w:rsidR="00636C9D">
        <w:t xml:space="preserve">could </w:t>
      </w:r>
      <w:r w:rsidR="0022231C">
        <w:t>be</w:t>
      </w:r>
      <w:r w:rsidR="00636C9D">
        <w:t xml:space="preserve"> </w:t>
      </w:r>
      <w:r w:rsidR="0022231C">
        <w:t xml:space="preserve">implemented </w:t>
      </w:r>
      <w:r w:rsidR="00636C9D">
        <w:t xml:space="preserve">for adolescents </w:t>
      </w:r>
      <w:r w:rsidR="0022231C">
        <w:t>because of the rapidly rising incidence of gonorrhoea globally and growing concerns about multi-drug resistance</w:t>
      </w:r>
      <w:r w:rsidR="00636C9D">
        <w:t>.</w:t>
      </w:r>
      <w:r w:rsidR="00125DC2" w:rsidRPr="008E4B3F">
        <w:t xml:space="preserve"> </w:t>
      </w:r>
    </w:p>
    <w:p w14:paraId="7A5DF4DA" w14:textId="77777777" w:rsidR="00027F59" w:rsidRPr="005703D2" w:rsidRDefault="00027F59" w:rsidP="00D10145">
      <w:pPr>
        <w:spacing w:before="120" w:line="480" w:lineRule="auto"/>
      </w:pPr>
    </w:p>
    <w:p w14:paraId="104C78BF" w14:textId="77777777" w:rsidR="005F46FD" w:rsidRDefault="005F46FD" w:rsidP="00D10145">
      <w:pPr>
        <w:spacing w:before="120" w:line="480" w:lineRule="auto"/>
        <w:rPr>
          <w:i/>
        </w:rPr>
      </w:pPr>
      <w:r w:rsidRPr="006304E0">
        <w:rPr>
          <w:i/>
        </w:rPr>
        <w:t>Antibody persistence</w:t>
      </w:r>
    </w:p>
    <w:p w14:paraId="78C820D2" w14:textId="04BDB802" w:rsidR="005F46FD" w:rsidRDefault="00E720A8" w:rsidP="00D10145">
      <w:pPr>
        <w:spacing w:before="120" w:line="480" w:lineRule="auto"/>
      </w:pPr>
      <w:r>
        <w:t>The</w:t>
      </w:r>
      <w:r w:rsidR="00596B79">
        <w:t xml:space="preserve"> persistence of </w:t>
      </w:r>
      <w:r w:rsidR="00B649CC">
        <w:t>4CMenB</w:t>
      </w:r>
      <w:r w:rsidR="00596B79">
        <w:t xml:space="preserve">-induced antibodies </w:t>
      </w:r>
      <w:r w:rsidR="00BF3807">
        <w:t>and potential duration of protection</w:t>
      </w:r>
      <w:r w:rsidR="001C627C">
        <w:t xml:space="preserve"> </w:t>
      </w:r>
      <w:r w:rsidR="00BF3807">
        <w:t>remains to be determined.</w:t>
      </w:r>
      <w:r w:rsidR="00596B79">
        <w:t xml:space="preserve"> </w:t>
      </w:r>
      <w:r w:rsidR="00B649CC">
        <w:t xml:space="preserve">The antibodies are known to wane rapidly after completion of the infant </w:t>
      </w:r>
      <w:r w:rsidR="00B649CC">
        <w:lastRenderedPageBreak/>
        <w:t xml:space="preserve">schedule with the 12-month booster; after </w:t>
      </w:r>
      <w:r w:rsidR="005F46FD">
        <w:t>24-3</w:t>
      </w:r>
      <w:r w:rsidR="005F46FD" w:rsidRPr="00B07D9A">
        <w:t>6 months</w:t>
      </w:r>
      <w:r w:rsidR="00B649CC">
        <w:t>,</w:t>
      </w:r>
      <w:r w:rsidR="005F46FD" w:rsidRPr="00B07D9A">
        <w:t xml:space="preserve"> antibody persistence </w:t>
      </w:r>
      <w:r w:rsidR="00B649CC">
        <w:t>against</w:t>
      </w:r>
      <w:r w:rsidR="005F46FD" w:rsidRPr="00B07D9A">
        <w:t xml:space="preserve"> </w:t>
      </w:r>
      <w:proofErr w:type="spellStart"/>
      <w:r w:rsidR="005F46FD" w:rsidRPr="00B07D9A">
        <w:t>NadA</w:t>
      </w:r>
      <w:proofErr w:type="spellEnd"/>
      <w:r w:rsidR="005F46FD" w:rsidRPr="00B07D9A">
        <w:t xml:space="preserve"> and NHBA </w:t>
      </w:r>
      <w:r w:rsidR="008F51EC">
        <w:t>is greater than</w:t>
      </w:r>
      <w:r w:rsidR="005F46FD" w:rsidRPr="00B07D9A">
        <w:t xml:space="preserve"> </w:t>
      </w:r>
      <w:r w:rsidR="008F51EC">
        <w:t xml:space="preserve">the </w:t>
      </w:r>
      <w:r w:rsidR="005F46FD" w:rsidRPr="00B07D9A">
        <w:t>OMV</w:t>
      </w:r>
      <w:r w:rsidR="008F51EC">
        <w:t xml:space="preserve"> </w:t>
      </w:r>
      <w:r w:rsidR="005F46FD" w:rsidRPr="00B07D9A">
        <w:t xml:space="preserve">containing </w:t>
      </w:r>
      <w:proofErr w:type="spellStart"/>
      <w:r w:rsidR="005F46FD" w:rsidRPr="00B07D9A">
        <w:t>PorA</w:t>
      </w:r>
      <w:proofErr w:type="spellEnd"/>
      <w:r w:rsidR="005F46FD" w:rsidRPr="00B07D9A">
        <w:t xml:space="preserve"> or </w:t>
      </w:r>
      <w:proofErr w:type="spellStart"/>
      <w:r w:rsidR="005F46FD" w:rsidRPr="00B07D9A">
        <w:t>fHBp</w:t>
      </w:r>
      <w:proofErr w:type="spellEnd"/>
      <w:r w:rsidR="005F46FD" w:rsidRPr="00B07D9A">
        <w:t xml:space="preserve"> and </w:t>
      </w:r>
      <w:r w:rsidR="00B649CC">
        <w:t xml:space="preserve">an additional </w:t>
      </w:r>
      <w:r w:rsidR="005F46FD" w:rsidRPr="00B07D9A">
        <w:t>booster induce</w:t>
      </w:r>
      <w:r w:rsidR="00B649CC">
        <w:t>s</w:t>
      </w:r>
      <w:r w:rsidR="005F46FD" w:rsidRPr="00B07D9A">
        <w:t xml:space="preserve"> </w:t>
      </w:r>
      <w:r w:rsidR="00B649CC">
        <w:t xml:space="preserve">high </w:t>
      </w:r>
      <w:r w:rsidR="005F46FD" w:rsidRPr="00B07D9A">
        <w:t>antibody response</w:t>
      </w:r>
      <w:r w:rsidR="00B649CC">
        <w:t xml:space="preserve">s in </w:t>
      </w:r>
      <w:r w:rsidR="001A254E">
        <w:t>children receiving</w:t>
      </w:r>
      <w:r w:rsidR="00B649CC">
        <w:t xml:space="preserve"> either </w:t>
      </w:r>
      <w:r w:rsidR="001A254E">
        <w:t>2+1 or 3+1 schedules</w:t>
      </w:r>
      <w:r w:rsidR="00B649CC">
        <w:t>.</w:t>
      </w:r>
      <w:r w:rsidR="005F46FD">
        <w:fldChar w:fldCharType="begin" w:fldLock="1"/>
      </w:r>
      <w:r w:rsidR="00E60AA4">
        <w:instrText>ADDIN CSL_CITATION { "citationItems" : [ { "id" : "ITEM-1", "itemData" : { "DOI" : "10.1080/21645515.2019.1627159", "ISSN" : "2164-5515", "abstract" : "ABSTRACTThe multicomponent meningococcal serogroup B vaccine, 4CMenB, has demonstrated effectiveness in preventing invasive MenB disease in infants and in controlling MenB outbreaks. The need for/t...", "author" : [ { "dropping-particle" : "", "family" : "Martin\u00f3n-Torres", "given" : "Federico", "non-dropping-particle" : "", "parse-names" : false, "suffix" : "" }, { "dropping-particle" : "", "family" : "Nolan", "given" : "Terry", "non-dropping-particle" : "", "parse-names" : false, "suffix" : "" }, { "dropping-particle" : "", "family" : "Toneatto", "given" : "Daniela", "non-dropping-particle" : "", "parse-names" : false, "suffix" : "" }, { "dropping-particle" : "", "family" : "Banzhoff", "given" : "Angelika", "non-dropping-particle" : "", "parse-names" : false, "suffix" : "" } ], "container-title" : "Human Vaccines &amp; Immunotherapeutics", "id" : "ITEM-1", "issue" : "0", "issued" : { "date-parts" : [ [ "2019" ] ] }, "page" : "1-12", "publisher" : "Taylor &amp; Francis", "title" : "Persistence of the immune response after 4CMenB vaccination, and the response to an additional booster dose in infants, children, adolescents, and young adults", "type" : "article-journal", "volume" : "0" }, "uris" : [ "http://www.mendeley.com/documents/?uuid=d804b8c5-90e8-40b5-a4b5-c69adbc05564" ] } ], "mendeley" : { "formattedCitation" : "&lt;sup&gt;62&lt;/sup&gt;", "plainTextFormattedCitation" : "62", "previouslyFormattedCitation" : "&lt;sup&gt;62&lt;/sup&gt;" }, "properties" : {  }, "schema" : "https://github.com/citation-style-language/schema/raw/master/csl-citation.json" }</w:instrText>
      </w:r>
      <w:r w:rsidR="005F46FD">
        <w:fldChar w:fldCharType="separate"/>
      </w:r>
      <w:r w:rsidR="00E60AA4" w:rsidRPr="00E60AA4">
        <w:rPr>
          <w:noProof/>
          <w:vertAlign w:val="superscript"/>
        </w:rPr>
        <w:t>62</w:t>
      </w:r>
      <w:r w:rsidR="005F46FD">
        <w:fldChar w:fldCharType="end"/>
      </w:r>
      <w:r w:rsidR="00BF3807">
        <w:t xml:space="preserve"> </w:t>
      </w:r>
      <w:r w:rsidR="005F46FD">
        <w:fldChar w:fldCharType="begin" w:fldLock="1"/>
      </w:r>
      <w:r w:rsidR="00E60AA4">
        <w:instrText>ADDIN CSL_CITATION { "citationItems" : [ { "id" : "ITEM-1", "itemData" : { "DOI" : "10.1016/j.jinf.2017.12.005", "author" : [ { "dropping-particle" : "", "family" : "Martin\u00f3n-Torres", "given" : "Federico", "non-dropping-particle" : "", "parse-names" : false, "suffix" : "" }, { "dropping-particle" : "", "family" : "Carmona Martinez", "given" : "Alfonso", "non-dropping-particle" : "", "parse-names" : false, "suffix" : "" }, { "dropping-particle" : "", "family" : "Simk\u00f3", "given" : "R\u00f3bert", "non-dropping-particle" : "", "parse-names" : false, "suffix" : "" }, { "dropping-particle" : "", "family" : "Infante Marquez", "given" : "Pilar", "non-dropping-particle" : "", "parse-names" : false, "suffix" : "" }, { "dropping-particle" : "", "family" : "Arimany", "given" : "Josep-Lluis", "non-dropping-particle" : "", "parse-names" : false, "suffix" : "" }, { "dropping-particle" : "", "family" : "Gimenez-Sanchez", "given" : "Francisco", "non-dropping-particle" : "", "parse-names" : false, "suffix" : "" }, { "dropping-particle" : "", "family" : "Antonio", "given" : "Jos\u00e9", "non-dropping-particle" : "", "parse-names" : false, "suffix" : "" }, { "dropping-particle" : "", "family" : "Gianzo", "given" : "Couceiro", "non-dropping-particle" : "", "parse-names" : false, "suffix" : "" }, { "dropping-particle" : "", "family" : "Kov\u00e1cs", "given" : "\u00c9va", "non-dropping-particle" : "", "parse-names" : false, "suffix" : "" }, { "dropping-particle" : "", "family" : "Rojo", "given" : "Pablo", "non-dropping-particle" : "", "parse-names" : false, "suffix" : "" }, { "dropping-particle" : "", "family" : "Wang", "given" : "Huajun", "non-dropping-particle" : "", "parse-names" : false, "suffix" : "" }, { "dropping-particle" : "", "family" : "Bhusal", "given" : "Chiranjiwi", "non-dropping-particle" : "", "parse-names" : false, "suffix" : "" }, { "dropping-particle" : "", "family" : "Toneatto", "given" : "Daniela", "non-dropping-particle" : "", "parse-names" : false, "suffix" : "" } ], "container-title" : "Journal of Infection", "id" : "ITEM-1", "issued" : { "date-parts" : [ [ "2017" ] ] }, "page" : "258-269", "title" : "Antibody persistence and booster responses 24-36 months after different 4CMenB vaccination schedules in infants and children: A randomised trial", "type" : "article-journal", "volume" : "76" }, "uris" : [ "http://www.mendeley.com/documents/?uuid=dd8169b2-7270-3fe3-9dbe-2b3028b9677a" ] } ], "mendeley" : { "formattedCitation" : "&lt;sup&gt;24&lt;/sup&gt;", "plainTextFormattedCitation" : "24", "previouslyFormattedCitation" : "&lt;sup&gt;24&lt;/sup&gt;" }, "properties" : {  }, "schema" : "https://github.com/citation-style-language/schema/raw/master/csl-citation.json" }</w:instrText>
      </w:r>
      <w:r w:rsidR="005F46FD">
        <w:fldChar w:fldCharType="separate"/>
      </w:r>
      <w:r w:rsidR="00E60AA4" w:rsidRPr="00E60AA4">
        <w:rPr>
          <w:noProof/>
          <w:vertAlign w:val="superscript"/>
        </w:rPr>
        <w:t>24</w:t>
      </w:r>
      <w:r w:rsidR="005F46FD">
        <w:fldChar w:fldCharType="end"/>
      </w:r>
      <w:r w:rsidR="005F46FD">
        <w:t xml:space="preserve"> </w:t>
      </w:r>
      <w:r w:rsidR="00B649CC">
        <w:t xml:space="preserve">Unlike conjugate vaccines, 4CMenB is a protein-based vaccine and, therefore, the immune mechanisms triggered by vaccination are likely to be different. Whether serum antibodies alone </w:t>
      </w:r>
      <w:proofErr w:type="gramStart"/>
      <w:r w:rsidR="00B649CC">
        <w:t>predicts</w:t>
      </w:r>
      <w:proofErr w:type="gramEnd"/>
      <w:r w:rsidR="00B649CC">
        <w:t xml:space="preserve"> protection remains to be established</w:t>
      </w:r>
      <w:r w:rsidR="009F24C0">
        <w:t xml:space="preserve">. In the UK, so far, 4CMenB effectively protects children against </w:t>
      </w:r>
      <w:proofErr w:type="spellStart"/>
      <w:r w:rsidR="009F24C0">
        <w:t>MenB</w:t>
      </w:r>
      <w:proofErr w:type="spellEnd"/>
      <w:r w:rsidR="009F24C0">
        <w:t xml:space="preserve"> disease until their third birthday.</w:t>
      </w:r>
      <w:r w:rsidR="00FA6673">
        <w:fldChar w:fldCharType="begin" w:fldLock="1"/>
      </w:r>
      <w:r w:rsidR="00E60AA4">
        <w:instrText>ADDIN CSL_CITATION { "citationItems" : [ { "id" : "ITEM-1", "itemData" : { "author" : [ { "dropping-particle" : "", "family" : "Ladhani", "given" : "Shamez N", "non-dropping-particle" : "", "parse-names" : false, "suffix" : "" }, { "dropping-particle" : "", "family" : "Andrews", "given" : "Nick", "non-dropping-particle" : "", "parse-names" : false, "suffix" : "" }, { "dropping-particle" : "", "family" : "Parikh", "given" : "Sydel R", "non-dropping-particle" : "", "parse-names" : false, "suffix" : "" }, { "dropping-particle" : "", "family" : "Campbell", "given" : "Helen", "non-dropping-particle" : "", "parse-names" : false, "suffix" : "" }, { "dropping-particle" : "", "family" : "White", "given" : "Joanne", "non-dropping-particle" : "", "parse-names" : false, "suffix" : "" }, { "dropping-particle" : "", "family" : "Edelstein", "given" : "Michael", "non-dropping-particle" : "", "parse-names" : false, "suffix" : "" }, { "dropping-particle" : "", "family" : "Bai", "given" : "Xilian", "non-dropping-particle" : "", "parse-names" : false, "suffix" : "" }, { "dropping-particle" : "", "family" : "Lucidarme", "given" : "Jay", "non-dropping-particle" : "", "parse-names" : false, "suffix" : "" }, { "dropping-particle" : "", "family" : "Borrow", "given" : "Ray", "non-dropping-particle" : "", "parse-names" : false, "suffix" : "" }, { "dropping-particle" : "", "family" : "Ramsay", "given" : "Mary E", "non-dropping-particle" : "", "parse-names" : false, "suffix" : "" } ], "container-title" : "New England Journal of Medicine", "id" : "ITEM-1", "issued" : { "date-parts" : [ [ "2019" ] ] }, "title" : "Impact and effectiveness of infant group B meningococcal vaccination (4CMenB), England", "type" : "article-journal", "volume" : "In Press" }, "uris" : [ "http://www.mendeley.com/documents/?uuid=54991c5b-86f1-4707-b7a9-2c65ba8c5840" ] } ], "mendeley" : { "formattedCitation" : "&lt;sup&gt;23&lt;/sup&gt;", "plainTextFormattedCitation" : "23", "previouslyFormattedCitation" : "&lt;sup&gt;23&lt;/sup&gt;" }, "properties" : {  }, "schema" : "https://github.com/citation-style-language/schema/raw/master/csl-citation.json" }</w:instrText>
      </w:r>
      <w:r w:rsidR="00FA6673">
        <w:fldChar w:fldCharType="separate"/>
      </w:r>
      <w:r w:rsidR="00E60AA4" w:rsidRPr="00E60AA4">
        <w:rPr>
          <w:noProof/>
          <w:vertAlign w:val="superscript"/>
        </w:rPr>
        <w:t>23</w:t>
      </w:r>
      <w:r w:rsidR="00FA6673">
        <w:fldChar w:fldCharType="end"/>
      </w:r>
      <w:r w:rsidR="009F24C0">
        <w:t xml:space="preserve"> </w:t>
      </w:r>
      <w:r w:rsidR="00E52D66">
        <w:t xml:space="preserve">This is important because IMD incidence is very low after this age. </w:t>
      </w:r>
      <w:r w:rsidR="00D052E7">
        <w:t xml:space="preserve">In older children and adolescents, </w:t>
      </w:r>
      <w:r w:rsidR="00E52D66">
        <w:t>booster responses and antibody persistence are better.</w:t>
      </w:r>
      <w:r w:rsidR="00A5467B">
        <w:fldChar w:fldCharType="begin" w:fldLock="1"/>
      </w:r>
      <w:r w:rsidR="00E60AA4">
        <w:instrText>ADDIN CSL_CITATION { "citationItems" : [ { "id" : "ITEM-1", "itemData" : { "DOI" : "10.1080/21645515.2019.1627159", "ISSN" : "2164-5515", "abstract" : "ABSTRACTThe multicomponent meningococcal serogroup B vaccine, 4CMenB, has demonstrated effectiveness in preventing invasive MenB disease in infants and in controlling MenB outbreaks. The need for/t...", "author" : [ { "dropping-particle" : "", "family" : "Martin\u00f3n-Torres", "given" : "Federico", "non-dropping-particle" : "", "parse-names" : false, "suffix" : "" }, { "dropping-particle" : "", "family" : "Nolan", "given" : "Terry", "non-dropping-particle" : "", "parse-names" : false, "suffix" : "" }, { "dropping-particle" : "", "family" : "Toneatto", "given" : "Daniela", "non-dropping-particle" : "", "parse-names" : false, "suffix" : "" }, { "dropping-particle" : "", "family" : "Banzhoff", "given" : "Angelika", "non-dropping-particle" : "", "parse-names" : false, "suffix" : "" } ], "container-title" : "Human Vaccines &amp; Immunotherapeutics", "id" : "ITEM-1", "issue" : "0", "issued" : { "date-parts" : [ [ "2019" ] ] }, "page" : "1-12", "publisher" : "Taylor &amp; Francis", "title" : "Persistence of the immune response after 4CMenB vaccination, and the response to an additional booster dose in infants, children, adolescents, and young adults", "type" : "article-journal", "volume" : "0" }, "uris" : [ "http://www.mendeley.com/documents/?uuid=d804b8c5-90e8-40b5-a4b5-c69adbc05564" ] } ], "mendeley" : { "formattedCitation" : "&lt;sup&gt;62&lt;/sup&gt;", "plainTextFormattedCitation" : "62", "previouslyFormattedCitation" : "&lt;sup&gt;62&lt;/sup&gt;" }, "properties" : {  }, "schema" : "https://github.com/citation-style-language/schema/raw/master/csl-citation.json" }</w:instrText>
      </w:r>
      <w:r w:rsidR="00A5467B">
        <w:fldChar w:fldCharType="separate"/>
      </w:r>
      <w:r w:rsidR="00E60AA4" w:rsidRPr="00E60AA4">
        <w:rPr>
          <w:noProof/>
          <w:vertAlign w:val="superscript"/>
        </w:rPr>
        <w:t>62</w:t>
      </w:r>
      <w:r w:rsidR="00A5467B">
        <w:fldChar w:fldCharType="end"/>
      </w:r>
      <w:r w:rsidR="00E52D66">
        <w:t xml:space="preserve"> In order to protect against the small adolescent peak in </w:t>
      </w:r>
      <w:proofErr w:type="spellStart"/>
      <w:r w:rsidR="00E52D66">
        <w:t>MenB</w:t>
      </w:r>
      <w:proofErr w:type="spellEnd"/>
      <w:r w:rsidR="00E52D66">
        <w:t xml:space="preserve"> disease, those immunised with 4CMenB in infancy could be boosted with a single dose of </w:t>
      </w:r>
      <w:r w:rsidR="002F4FE3">
        <w:t>4CMenB</w:t>
      </w:r>
      <w:r w:rsidR="00E52D66">
        <w:t xml:space="preserve">, potentially at the same visit as the </w:t>
      </w:r>
      <w:proofErr w:type="spellStart"/>
      <w:r w:rsidR="00E52D66">
        <w:t>MenACWY</w:t>
      </w:r>
      <w:proofErr w:type="spellEnd"/>
      <w:r w:rsidR="00E52D66">
        <w:t xml:space="preserve"> vaccine offered to 13-14 year-olds</w:t>
      </w:r>
      <w:r w:rsidR="00EF0FB9">
        <w:t>.</w:t>
      </w:r>
      <w:r w:rsidR="005703D2">
        <w:fldChar w:fldCharType="begin" w:fldLock="1"/>
      </w:r>
      <w:r w:rsidR="00E60AA4">
        <w:instrText>ADDIN CSL_CITATION { "citationItems" : [ { "id" : "ITEM-1", "itemData" : { "DOI" : "10.1186/s13063-019-3494-1", "author" : [ { "dropping-particle" : "", "family" : "Davis", "given" : "Kimberly", "non-dropping-particle" : "", "parse-names" : false, "suffix" : "" }, { "dropping-particle" : "", "family" : "Ford", "given" : "Karen", "non-dropping-particle" : "", "parse-names" : false, "suffix" : "" }, { "dropping-particle" : "", "family" : "Craik", "given" : "Rachel", "non-dropping-particle" : "", "parse-names" : false, "suffix" : "" }, { "dropping-particle" : "", "family" : "Galal", "given" : "Ushma", "non-dropping-particle" : "", "parse-names" : false, "suffix" : "" }, { "dropping-particle" : "", "family" : "Rollier", "given" : "Christine S.", "non-dropping-particle" : "", "parse-names" : false, "suffix" : "" }, { "dropping-particle" : "", "family" : "Pollard", "given" : "Andrew J.", "non-dropping-particle" : "", "parse-names" : false, "suffix" : "" } ], "container-title" : "Trials", "id" : "ITEM-1", "issue" : "1", "issued" : { "date-parts" : [ [ "2019" ] ] }, "page" : "1-8", "publisher" : "Trials", "title" : "The effect of a single 4CMenB vaccine booster in young people more than ten years after infant immunisation: protocol of an exploratory immunogenicity study", "type" : "article-journal", "volume" : "20" }, "uris" : [ "http://www.mendeley.com/documents/?uuid=98dcf59c-1a34-4c72-9441-c7ed4e262e65" ] } ], "mendeley" : { "formattedCitation" : "&lt;sup&gt;63&lt;/sup&gt;", "plainTextFormattedCitation" : "63", "previouslyFormattedCitation" : "&lt;sup&gt;63&lt;/sup&gt;" }, "properties" : {  }, "schema" : "https://github.com/citation-style-language/schema/raw/master/csl-citation.json" }</w:instrText>
      </w:r>
      <w:r w:rsidR="005703D2">
        <w:fldChar w:fldCharType="separate"/>
      </w:r>
      <w:r w:rsidR="00E60AA4" w:rsidRPr="00E60AA4">
        <w:rPr>
          <w:noProof/>
          <w:vertAlign w:val="superscript"/>
        </w:rPr>
        <w:t>63</w:t>
      </w:r>
      <w:r w:rsidR="005703D2">
        <w:fldChar w:fldCharType="end"/>
      </w:r>
      <w:r w:rsidR="00AD4390">
        <w:t xml:space="preserve"> </w:t>
      </w:r>
      <w:r w:rsidR="00E52D66">
        <w:t>A m</w:t>
      </w:r>
      <w:r w:rsidR="00EF0FB9">
        <w:t>ore attractive</w:t>
      </w:r>
      <w:r w:rsidR="00E52D66">
        <w:t xml:space="preserve"> option might be the </w:t>
      </w:r>
      <w:r w:rsidR="00EF0FB9">
        <w:t>availability of</w:t>
      </w:r>
      <w:r w:rsidR="004D3A8B">
        <w:t xml:space="preserve"> a</w:t>
      </w:r>
      <w:r w:rsidR="00EF0FB9">
        <w:t xml:space="preserve"> </w:t>
      </w:r>
      <w:r w:rsidR="003F2CDB">
        <w:t xml:space="preserve">next generation </w:t>
      </w:r>
      <w:proofErr w:type="spellStart"/>
      <w:r w:rsidR="003F2CDB">
        <w:t>M</w:t>
      </w:r>
      <w:r w:rsidR="00AD4390">
        <w:t>enB</w:t>
      </w:r>
      <w:proofErr w:type="spellEnd"/>
      <w:r w:rsidR="00AD4390">
        <w:t xml:space="preserve"> vaccine with better strain coverage</w:t>
      </w:r>
      <w:r w:rsidR="00E52D66">
        <w:t>,</w:t>
      </w:r>
      <w:r w:rsidR="004D3A8B">
        <w:fldChar w:fldCharType="begin" w:fldLock="1"/>
      </w:r>
      <w:r w:rsidR="00E60AA4">
        <w:instrText>ADDIN CSL_CITATION { "citationItems" : [ { "id" : "ITEM-1", "itemData" : { "DOI" : "10.1128/mBio.01231-19", "ISSN" : "2150-7511", "PMID" : "31213564", "abstract" : "MenB-4C (Bexsero; GlaxoSmithKline Biologicals) is a licensed meningococcal vaccine for capsular B strains. The vaccine contains detergent-extracted outer membrane vesicles (dOMV) and three recombinant proteins, of which one is factor H binding protein (FHbp). In previous studies, overexpression of FHbp in native OMV (NOMV) with genetically attenuated endotoxin (LpxL1) and/or by the use of mutant FHbp antigens with low factor H (FH) binding increased serum bactericidal antibody (SBA) responses. In this study, we immunized 13 infant macaques with 2 doses of NOMV with overexpressed mutant (R41S) FHbp with low binding to macaque FH (NOMV-FHbp). Control macaques received MenB-4C (n\u2009=\u200913) or aluminum hydroxide adjuvant alone (n\u2009=\u20094). NOMV-FHbp elicited a 2-fold higher IgG anti-FHbp geometric mean titer (GMT) than MenB-4C (P\u2009=\u20090.003), and the anti-FHbp repertoire inhibited binding of FH to FHbp, whereas anti-FHbp antibodies to MenB-4C enhanced FH binding. MenB-4C elicited a 10-fold higher GMT against strain NZ98/254, which was used to prepare the dOMV component, whereas NOMV-FHbp elicited an 8-fold higher GMT against strain H44/76, which was the parent of the mutant NOMV-FHbp vaccine strain. Against four strains with PorA mismatched to both of the vaccines and different FHbp sequence variants, NOMV-FHbp elicited 6- to 14-fold higher SBA GMTs than MenB-4C (P\u2009\u2264\u20090.0002). Two of 13 macaques immunized with MenB-4C but 0 of 17 macaques immunized with NOMV-FHbp or adjuvant developed serum anti-FH autoantibodies (P\u2009=\u20090.18). Thus, the mutant NOMV-FHbp approach has the potential to elicit higher and broader SBA responses than a licensed group B vaccine that contains wild-type FHbp that binds FH. The mutant NOMV-FHbp also might pose less of a risk of eliciting anti-FH autoantibodies.IMPORTANCE There are two licensed meningococcal capsular B vaccines. Both contain recombinant factor H binding protein (FHbp), which can bind to host complement factor H (FH). The limitations of these vaccines include a lack of protection against some meningococcal strains and the potential to elicit autoantibodies to FH. We immunized infant macaques with a native outer membrane vesicle (NOMV) vaccine with genetically attenuated endotoxin and overproduced mutant FHbp with low binding to FH. The NOMV-FHbp vaccine stimulated higher levels of protective serum antibodies than a licensed meningococcal group B vaccine against five of six genetically diverse meningococcal strains tested. Two of 13 m\u2026", "author" : [ { "dropping-particle" : "", "family" : "Beernink", "given" : "Peter T", "non-dropping-particle" : "", "parse-names" : false, "suffix" : "" }, { "dropping-particle" : "", "family" : "Vianzon", "given" : "Vianca", "non-dropping-particle" : "", "parse-names" : false, "suffix" : "" }, { "dropping-particle" : "", "family" : "Lewis", "given" : "Lisa A", "non-dropping-particle" : "", "parse-names" : false, "suffix" : "" }, { "dropping-particle" : "", "family" : "Moe", "given" : "Gregory R", "non-dropping-particle" : "", "parse-names" : false, "suffix" : "" }, { "dropping-particle" : "", "family" : "Granoff", "given" : "Dan M", "non-dropping-particle" : "", "parse-names" : false, "suffix" : "" } ], "container-title" : "mBio", "id" : "ITEM-1", "issue" : "3", "issued" : { "date-parts" : [ [ "2019" ] ] }, "publisher" : "American Society for Microbiology (ASM)", "title" : "A Meningococcal Outer Membrane Vesicle Vaccine with Overexpressed Mutant FHbp Elicits Higher Protective Antibody Responses in Infant Rhesus Macaques than a Licensed Serogroup B Vaccine.", "type" : "article-journal", "volume" : "10" }, "uris" : [ "http://www.mendeley.com/documents/?uuid=ff8541c6-6cd8-3f37-9ee3-7611bcba9e09" ] } ], "mendeley" : { "formattedCitation" : "&lt;sup&gt;64&lt;/sup&gt;", "plainTextFormattedCitation" : "64", "previouslyFormattedCitation" : "&lt;sup&gt;64&lt;/sup&gt;" }, "properties" : {  }, "schema" : "https://github.com/citation-style-language/schema/raw/master/csl-citation.json" }</w:instrText>
      </w:r>
      <w:r w:rsidR="004D3A8B">
        <w:fldChar w:fldCharType="separate"/>
      </w:r>
      <w:r w:rsidR="00E60AA4" w:rsidRPr="00E60AA4">
        <w:rPr>
          <w:noProof/>
          <w:vertAlign w:val="superscript"/>
        </w:rPr>
        <w:t>64</w:t>
      </w:r>
      <w:r w:rsidR="004D3A8B">
        <w:fldChar w:fldCharType="end"/>
      </w:r>
      <w:r w:rsidR="00AD4390">
        <w:t xml:space="preserve"> </w:t>
      </w:r>
      <w:r w:rsidR="00E52D66">
        <w:t xml:space="preserve">ideally as </w:t>
      </w:r>
      <w:r w:rsidR="00EF0FB9">
        <w:t xml:space="preserve">a pentavalent </w:t>
      </w:r>
      <w:proofErr w:type="spellStart"/>
      <w:r w:rsidR="00EF0FB9">
        <w:t>MenABCWY</w:t>
      </w:r>
      <w:proofErr w:type="spellEnd"/>
      <w:r w:rsidR="00EF0FB9">
        <w:t xml:space="preserve"> combination vaccine</w:t>
      </w:r>
      <w:r w:rsidR="00E52D66">
        <w:t>,</w:t>
      </w:r>
      <w:r w:rsidR="00EF0FB9">
        <w:t xml:space="preserve"> </w:t>
      </w:r>
      <w:r w:rsidR="00E52D66">
        <w:t xml:space="preserve">which </w:t>
      </w:r>
      <w:r w:rsidR="00AD4390">
        <w:t>are both currently under development</w:t>
      </w:r>
      <w:r w:rsidR="00E52D66">
        <w:t>.</w:t>
      </w:r>
      <w:r w:rsidR="00001264">
        <w:fldChar w:fldCharType="begin" w:fldLock="1"/>
      </w:r>
      <w:r w:rsidR="00E60AA4">
        <w:instrText>ADDIN CSL_CITATION { "citationItems" : [ { "id" : "ITEM-1", "itemData" : { "DOI" : "10.1016/J.VACCINE.2018.07.016", "ISSN" : "0264-410X", "abstract" : "BACKGROUND\nNeisseria meningitidis serogroups A, B, C, W and Y cause most meningococcal disease worldwide. An investigational MenABCWY vaccine combining serogroup B antigens and a meningococcal ACWY CRM197-glycoconjugate vaccine (MenACWY-CRM) could provide protection against all 5 serogroups. Complement mediated bactericidal activity induced by MenABCWY was tested against a panel of 110 randomly-selected serogroup B strains causing invasive disease in the US to evaluate the vaccine\u2019s breadth of coverage (BoC). \n\nMETHODS\nWe conducted this observer-blind study (NCT02140762) and its extension (NCT02285777) in 8 centers in the US. Adolescents aged 10\u201318\u202fyears were randomized (1:1) to receive either 3 MenABCWY doses (MenABCWY group), on a 0, 2, 6-month (M) schedule or a single MenACWY-CRM dose at M2 and placebo at 0,6-M (Control group). MenABCWY BoC was calculated as (1\u202f\u2212\u202frelative risk)\u202f\u00d7\u202f100 (relative risk\u202f=\u202fratio between the percentage of samples seronegative at 1:4 dilution against the selected strains in the MenABCWY vs Control group). BoC was determined at 1\u202fM and 4\u202fM after 2 and 3 doses, using an endogenous complement serum bactericidal assay. Immunogenicity and safety were assessed. \n\nRESULTS\n301 and 189 adolescents were vaccinated in the parent and extension study, respectively. At 1\u202fM post-vaccination, the BoC of MenABCWY across the 110 serogroup B strains was 67% (95%CI: 65\u201369) after 2 doses and 71% (95%CI: 69\u201373) after 3 doses. BoC decreased to 44% (95%CI: 41\u201347) and 51% (95%CI: 48\u201355) at 4\u202fM after 2 and 3 MenABCWY doses, respectively. Robust immune responses to antigen-specific test strains for each serogroup were observed at all timepoints in the MenABCWY group. No reactogenicity or safety concerns arose during the study. \n\nCONCLUSION\nTwo or 3 doses of MenABCWY showed similar BoC against the panel of invasive US serogroup B isolates and comparable immunogenicity against the antigen-specific test strains, with no safety concerns identified.", "author" : [ { "dropping-particle" : "", "family" : "Welsch", "given" : "Jo Anne", "non-dropping-particle" : "", "parse-names" : false, "suffix" : "" }, { "dropping-particle" : "", "family" : "Senders", "given" : "Shelly", "non-dropping-particle" : "", "parse-names" : false, "suffix" : "" }, { "dropping-particle" : "", "family" : "Essink", "given" : "Brandon", "non-dropping-particle" : "", "parse-names" : false, "suffix" : "" }, { "dropping-particle" : "", "family" : "Klein", "given" : "Thomas", "non-dropping-particle" : "", "parse-names" : false, "suffix" : "" }, { "dropping-particle" : "", "family" : "Smolenov", "given" : "Igor", "non-dropping-particle" : "", "parse-names" : false, "suffix" : "" }, { "dropping-particle" : "", "family" : "Pedotti", "given" : "Paola", "non-dropping-particle" : "", "parse-names" : false, "suffix" : "" }, { "dropping-particle" : "", "family" : "Barbi", "given" : "Silvia", "non-dropping-particle" : "", "parse-names" : false, "suffix" : "" }, { "dropping-particle" : "", "family" : "Verma", "given" : "Bikash", "non-dropping-particle" : "", "parse-names" : false, "suffix" : "" }, { "dropping-particle" : "", "family" : "Toneatto", "given" : "Daniela", "non-dropping-particle" : "", "parse-names" : false, "suffix" : "" } ], "container-title" : "Vaccine", "id" : "ITEM-1", "issue" : "35", "issued" : { "date-parts" : [ [ "2018", "8", "23" ] ] }, "page" : "5309-5317", "publisher" : "Elsevier", "title" : "Breadth of coverage against a panel of 110 invasive disease isolates, immunogenicity and safety for 2 and 3 doses of an investigational MenABCWY vaccine in US adolescents \u2013 Results from a randomized, controlled, observer-blind phase II study", "type" : "article-journal", "volume" : "36" }, "uris" : [ "http://www.mendeley.com/documents/?uuid=56730c6b-26ce-33c7-8154-656a5599b4af" ] } ], "mendeley" : { "formattedCitation" : "&lt;sup&gt;65&lt;/sup&gt;", "plainTextFormattedCitation" : "65", "previouslyFormattedCitation" : "&lt;sup&gt;65&lt;/sup&gt;" }, "properties" : {  }, "schema" : "https://github.com/citation-style-language/schema/raw/master/csl-citation.json" }</w:instrText>
      </w:r>
      <w:r w:rsidR="00001264">
        <w:fldChar w:fldCharType="separate"/>
      </w:r>
      <w:r w:rsidR="00E60AA4" w:rsidRPr="00E60AA4">
        <w:rPr>
          <w:noProof/>
          <w:vertAlign w:val="superscript"/>
        </w:rPr>
        <w:t>65</w:t>
      </w:r>
      <w:r w:rsidR="00001264">
        <w:fldChar w:fldCharType="end"/>
      </w:r>
    </w:p>
    <w:p w14:paraId="1F14D9B3" w14:textId="77777777" w:rsidR="00A527F6" w:rsidRDefault="00A527F6" w:rsidP="00D10145">
      <w:pPr>
        <w:spacing w:before="120" w:line="480" w:lineRule="auto"/>
        <w:ind w:firstLine="720"/>
        <w:rPr>
          <w:b/>
        </w:rPr>
      </w:pPr>
    </w:p>
    <w:p w14:paraId="676350DB" w14:textId="77777777" w:rsidR="00537E7F" w:rsidRDefault="00537E7F" w:rsidP="00D10145">
      <w:pPr>
        <w:spacing w:before="120" w:line="480" w:lineRule="auto"/>
        <w:rPr>
          <w:b/>
        </w:rPr>
      </w:pPr>
      <w:r>
        <w:rPr>
          <w:b/>
        </w:rPr>
        <w:t>Conclusions</w:t>
      </w:r>
    </w:p>
    <w:p w14:paraId="63723C35" w14:textId="0C5A253B" w:rsidR="00BF3807" w:rsidRPr="00BF3807" w:rsidRDefault="00071578" w:rsidP="00D10145">
      <w:pPr>
        <w:spacing w:before="120" w:line="480" w:lineRule="auto"/>
      </w:pPr>
      <w:r>
        <w:t xml:space="preserve">Despite initial concerns regarding </w:t>
      </w:r>
      <w:r w:rsidR="00F7200F">
        <w:t>the safety and effectiveness</w:t>
      </w:r>
      <w:r w:rsidR="00044D02">
        <w:t xml:space="preserve"> of this novel</w:t>
      </w:r>
      <w:r>
        <w:t xml:space="preserve"> </w:t>
      </w:r>
      <w:r w:rsidR="00F7200F">
        <w:t xml:space="preserve">protein-based </w:t>
      </w:r>
      <w:r>
        <w:t xml:space="preserve">vaccine </w:t>
      </w:r>
      <w:r w:rsidR="00F7200F">
        <w:t>along with</w:t>
      </w:r>
      <w:r>
        <w:t xml:space="preserve"> </w:t>
      </w:r>
      <w:r w:rsidR="00F7200F">
        <w:t xml:space="preserve">the high reactogenicity rates, especially fever and particularly in young infants, 4CMenB </w:t>
      </w:r>
      <w:r>
        <w:t xml:space="preserve">has been well-accepted by parents and </w:t>
      </w:r>
      <w:r w:rsidR="00F7200F">
        <w:t>healthcare professionals. There is now real-world evidence to support more widespread use for those who are most susceptible</w:t>
      </w:r>
      <w:r w:rsidR="001F3C9B">
        <w:t>, with reductions of up to 75% reported in vaccine-eligible childhood cohorts</w:t>
      </w:r>
      <w:r w:rsidR="00F7200F">
        <w:t xml:space="preserve">. Ongoing surveillance in countries with established national immunisation programmes is critical for monitoring the long-term impact, </w:t>
      </w:r>
      <w:r w:rsidR="00CC4CBF">
        <w:t>breakthrough cases and protection against other serogroups</w:t>
      </w:r>
      <w:r w:rsidR="00BF3807">
        <w:t xml:space="preserve">. </w:t>
      </w:r>
      <w:r w:rsidR="00844AD1">
        <w:t>If confirmed, the additional protection against gonorrhoea could expand its use into the wider adolescent, young adult and high-risk populations</w:t>
      </w:r>
      <w:r w:rsidR="00114ED1">
        <w:t>.</w:t>
      </w:r>
      <w:r w:rsidR="00844AD1">
        <w:t xml:space="preserve"> </w:t>
      </w:r>
    </w:p>
    <w:p w14:paraId="53A5BA5B" w14:textId="72DF6D0E" w:rsidR="00366965" w:rsidRDefault="00366965" w:rsidP="00366965">
      <w:pPr>
        <w:spacing w:after="200" w:line="276" w:lineRule="auto"/>
        <w:rPr>
          <w:b/>
        </w:rPr>
      </w:pPr>
      <w:r w:rsidRPr="00E21CE5">
        <w:rPr>
          <w:b/>
        </w:rPr>
        <w:lastRenderedPageBreak/>
        <w:t>What is already known</w:t>
      </w:r>
    </w:p>
    <w:p w14:paraId="0067AE65" w14:textId="77777777" w:rsidR="00B46364" w:rsidRPr="00E21CE5" w:rsidRDefault="00B46364" w:rsidP="00366965">
      <w:pPr>
        <w:spacing w:after="200" w:line="276" w:lineRule="auto"/>
        <w:rPr>
          <w:b/>
        </w:rPr>
      </w:pPr>
    </w:p>
    <w:p w14:paraId="0C08842E" w14:textId="56C315E6" w:rsidR="00366965" w:rsidRDefault="00366965" w:rsidP="00366965">
      <w:pPr>
        <w:pStyle w:val="ListParagraph"/>
        <w:numPr>
          <w:ilvl w:val="0"/>
          <w:numId w:val="8"/>
        </w:numPr>
        <w:spacing w:after="200" w:line="480" w:lineRule="auto"/>
      </w:pPr>
      <w:r>
        <w:t>A novel, protein-based multi-component vaccine against group B meningococcal disease (4CMenB) was licensed in Europe in 2013</w:t>
      </w:r>
    </w:p>
    <w:p w14:paraId="152C0175" w14:textId="61BD93BC" w:rsidR="00366965" w:rsidRDefault="00366965" w:rsidP="00366965">
      <w:pPr>
        <w:pStyle w:val="ListParagraph"/>
        <w:numPr>
          <w:ilvl w:val="0"/>
          <w:numId w:val="8"/>
        </w:numPr>
        <w:spacing w:after="200" w:line="480" w:lineRule="auto"/>
      </w:pPr>
      <w:r>
        <w:t xml:space="preserve">The vaccine was licensed </w:t>
      </w:r>
      <w:r w:rsidR="00296701">
        <w:t xml:space="preserve">at a 3+1 schedule based </w:t>
      </w:r>
      <w:r>
        <w:t>on immunogenicity and reactogenicity studies only</w:t>
      </w:r>
    </w:p>
    <w:p w14:paraId="32668C97" w14:textId="378E17F3" w:rsidR="00366965" w:rsidRPr="006D777E" w:rsidRDefault="00366965" w:rsidP="00366965">
      <w:pPr>
        <w:pStyle w:val="ListParagraph"/>
        <w:numPr>
          <w:ilvl w:val="0"/>
          <w:numId w:val="8"/>
        </w:numPr>
        <w:spacing w:after="200" w:line="480" w:lineRule="auto"/>
      </w:pPr>
      <w:r>
        <w:t>The UK was the first country to implement 4CMenB into the national infant immunisation schedule at a reduced 2+1 schedule in 2015</w:t>
      </w:r>
    </w:p>
    <w:p w14:paraId="3DC38239" w14:textId="77777777" w:rsidR="00366965" w:rsidRPr="006D777E" w:rsidRDefault="00366965" w:rsidP="00366965">
      <w:pPr>
        <w:spacing w:after="200" w:line="276" w:lineRule="auto"/>
      </w:pPr>
    </w:p>
    <w:p w14:paraId="10679050" w14:textId="77777777" w:rsidR="00366965" w:rsidRDefault="00366965" w:rsidP="00366965">
      <w:pPr>
        <w:spacing w:after="200" w:line="276" w:lineRule="auto"/>
        <w:rPr>
          <w:b/>
        </w:rPr>
      </w:pPr>
      <w:r>
        <w:rPr>
          <w:b/>
        </w:rPr>
        <w:t>What this study adds</w:t>
      </w:r>
    </w:p>
    <w:p w14:paraId="70180B1A" w14:textId="77777777" w:rsidR="00366965" w:rsidRPr="006D777E" w:rsidRDefault="00366965" w:rsidP="00366965">
      <w:pPr>
        <w:spacing w:after="200" w:line="480" w:lineRule="auto"/>
      </w:pPr>
    </w:p>
    <w:p w14:paraId="656ECD91" w14:textId="2DF85BA3" w:rsidR="00366965" w:rsidRDefault="00EC6D2B" w:rsidP="00366965">
      <w:pPr>
        <w:pStyle w:val="ListParagraph"/>
        <w:numPr>
          <w:ilvl w:val="0"/>
          <w:numId w:val="9"/>
        </w:numPr>
        <w:spacing w:line="480" w:lineRule="auto"/>
      </w:pPr>
      <w:r>
        <w:t xml:space="preserve">4CMenB has been highly effective in preventing </w:t>
      </w:r>
      <w:proofErr w:type="spellStart"/>
      <w:r>
        <w:t>MenB</w:t>
      </w:r>
      <w:proofErr w:type="spellEnd"/>
      <w:r>
        <w:t xml:space="preserve"> disease in vaccine</w:t>
      </w:r>
      <w:r w:rsidR="00413738">
        <w:t>-</w:t>
      </w:r>
      <w:r>
        <w:t>eligible infant</w:t>
      </w:r>
      <w:r w:rsidR="00413738">
        <w:t>s</w:t>
      </w:r>
      <w:r>
        <w:t xml:space="preserve"> </w:t>
      </w:r>
      <w:r w:rsidR="000937CC">
        <w:t>across</w:t>
      </w:r>
      <w:r>
        <w:t xml:space="preserve"> England</w:t>
      </w:r>
    </w:p>
    <w:p w14:paraId="66D12DE2" w14:textId="77AE60D4" w:rsidR="00366965" w:rsidRDefault="008C038D" w:rsidP="00366965">
      <w:pPr>
        <w:pStyle w:val="ListParagraph"/>
        <w:numPr>
          <w:ilvl w:val="0"/>
          <w:numId w:val="9"/>
        </w:numPr>
        <w:spacing w:line="480" w:lineRule="auto"/>
      </w:pPr>
      <w:r>
        <w:t>After more than 3 million doses administered to infants, no safety concerns have been identified</w:t>
      </w:r>
      <w:r w:rsidR="00C404EA">
        <w:t xml:space="preserve"> in the UK</w:t>
      </w:r>
    </w:p>
    <w:p w14:paraId="00BE2607" w14:textId="39D87C40" w:rsidR="008C038D" w:rsidRDefault="000E04BD" w:rsidP="00366965">
      <w:pPr>
        <w:pStyle w:val="ListParagraph"/>
        <w:numPr>
          <w:ilvl w:val="0"/>
          <w:numId w:val="9"/>
        </w:numPr>
        <w:spacing w:line="480" w:lineRule="auto"/>
      </w:pPr>
      <w:r>
        <w:t>A number of other countries worldwide have now implemented 4CMenB into their national immunisation programme</w:t>
      </w:r>
      <w:r w:rsidR="000F48AC">
        <w:t>s</w:t>
      </w:r>
    </w:p>
    <w:p w14:paraId="2F5BF9E0" w14:textId="77777777" w:rsidR="00366965" w:rsidRDefault="00366965">
      <w:pPr>
        <w:spacing w:after="160" w:line="259" w:lineRule="auto"/>
        <w:rPr>
          <w:b/>
          <w:bCs/>
          <w:sz w:val="28"/>
          <w:szCs w:val="28"/>
        </w:rPr>
      </w:pPr>
      <w:r>
        <w:rPr>
          <w:b/>
          <w:bCs/>
          <w:sz w:val="28"/>
          <w:szCs w:val="28"/>
        </w:rPr>
        <w:br w:type="page"/>
      </w:r>
    </w:p>
    <w:p w14:paraId="133EAD51" w14:textId="7FE91B81" w:rsidR="00CC7D4A" w:rsidRPr="00FA6673" w:rsidRDefault="000D178B" w:rsidP="00D10145">
      <w:pPr>
        <w:spacing w:before="120" w:line="480" w:lineRule="auto"/>
        <w:rPr>
          <w:b/>
          <w:bCs/>
          <w:sz w:val="28"/>
          <w:szCs w:val="28"/>
        </w:rPr>
      </w:pPr>
      <w:r w:rsidRPr="00FA6673">
        <w:rPr>
          <w:b/>
          <w:bCs/>
          <w:sz w:val="28"/>
          <w:szCs w:val="28"/>
        </w:rPr>
        <w:lastRenderedPageBreak/>
        <w:t>R</w:t>
      </w:r>
      <w:r w:rsidR="00CC7D4A" w:rsidRPr="00FA6673">
        <w:rPr>
          <w:b/>
          <w:bCs/>
          <w:sz w:val="28"/>
          <w:szCs w:val="28"/>
        </w:rPr>
        <w:t>eferences</w:t>
      </w:r>
    </w:p>
    <w:p w14:paraId="104D923C" w14:textId="20D51960" w:rsidR="00927CBE" w:rsidRPr="00927CBE" w:rsidRDefault="00CC7D4A" w:rsidP="00927CBE">
      <w:pPr>
        <w:widowControl w:val="0"/>
        <w:autoSpaceDE w:val="0"/>
        <w:autoSpaceDN w:val="0"/>
        <w:adjustRightInd w:val="0"/>
        <w:spacing w:before="120" w:line="480" w:lineRule="auto"/>
        <w:ind w:left="640" w:hanging="640"/>
        <w:rPr>
          <w:rFonts w:ascii="Calibri" w:hAnsi="Calibri" w:cs="Calibri"/>
          <w:noProof/>
        </w:rPr>
      </w:pPr>
      <w:r>
        <w:fldChar w:fldCharType="begin" w:fldLock="1"/>
      </w:r>
      <w:r>
        <w:instrText xml:space="preserve">ADDIN Mendeley Bibliography CSL_BIBLIOGRAPHY </w:instrText>
      </w:r>
      <w:r>
        <w:fldChar w:fldCharType="separate"/>
      </w:r>
      <w:r w:rsidR="00927CBE" w:rsidRPr="00927CBE">
        <w:rPr>
          <w:rFonts w:ascii="Calibri" w:hAnsi="Calibri" w:cs="Calibri"/>
          <w:noProof/>
        </w:rPr>
        <w:t xml:space="preserve">1. </w:t>
      </w:r>
      <w:r w:rsidR="00927CBE" w:rsidRPr="00927CBE">
        <w:rPr>
          <w:rFonts w:ascii="Calibri" w:hAnsi="Calibri" w:cs="Calibri"/>
          <w:noProof/>
        </w:rPr>
        <w:tab/>
        <w:t xml:space="preserve">Ladhani SN, Campbell H, Parikh SR, Saliba V, Borrow R, Ramsay M. The introduction of the meningococcal B (MenB) vaccine (Bexsero®) into the national infant immunisation programme – New challenges for public health. </w:t>
      </w:r>
      <w:r w:rsidR="00927CBE" w:rsidRPr="00927CBE">
        <w:rPr>
          <w:rFonts w:ascii="Calibri" w:hAnsi="Calibri" w:cs="Calibri"/>
          <w:i/>
          <w:iCs/>
          <w:noProof/>
        </w:rPr>
        <w:t>J Infect</w:t>
      </w:r>
      <w:r w:rsidR="00927CBE" w:rsidRPr="00927CBE">
        <w:rPr>
          <w:rFonts w:ascii="Calibri" w:hAnsi="Calibri" w:cs="Calibri"/>
          <w:noProof/>
        </w:rPr>
        <w:t>. 2015;71(6):611-614. doi:10.1016/J.JINF.2015.09.035</w:t>
      </w:r>
    </w:p>
    <w:p w14:paraId="0AEFBEB9"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 </w:t>
      </w:r>
      <w:r w:rsidRPr="00927CBE">
        <w:rPr>
          <w:rFonts w:ascii="Calibri" w:hAnsi="Calibri" w:cs="Calibri"/>
          <w:noProof/>
        </w:rPr>
        <w:tab/>
        <w:t xml:space="preserve">Parikh SR, Campbell H, Gray SJ, et al. Epidemiology, clinical presentation, risk factors, intensive care admission and outcomes of invasive meningococcal disease in England, 2010–2015. </w:t>
      </w:r>
      <w:r w:rsidRPr="00927CBE">
        <w:rPr>
          <w:rFonts w:ascii="Calibri" w:hAnsi="Calibri" w:cs="Calibri"/>
          <w:i/>
          <w:iCs/>
          <w:noProof/>
        </w:rPr>
        <w:t>Vaccine</w:t>
      </w:r>
      <w:r w:rsidRPr="00927CBE">
        <w:rPr>
          <w:rFonts w:ascii="Calibri" w:hAnsi="Calibri" w:cs="Calibri"/>
          <w:noProof/>
        </w:rPr>
        <w:t>. 2018;36(26):3876-3881. doi:10.1016/J.VACCINE.2018.02.038</w:t>
      </w:r>
    </w:p>
    <w:p w14:paraId="2A74782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 </w:t>
      </w:r>
      <w:r w:rsidRPr="00927CBE">
        <w:rPr>
          <w:rFonts w:ascii="Calibri" w:hAnsi="Calibri" w:cs="Calibri"/>
          <w:noProof/>
        </w:rPr>
        <w:tab/>
        <w:t xml:space="preserve">Borrow R, Caugant DA, Ceyhan M, et al. Meningococcal disease in the Middle East and Africa: Findings and updates from the Global Meningococcal Initiative. </w:t>
      </w:r>
      <w:r w:rsidRPr="00927CBE">
        <w:rPr>
          <w:rFonts w:ascii="Calibri" w:hAnsi="Calibri" w:cs="Calibri"/>
          <w:i/>
          <w:iCs/>
          <w:noProof/>
        </w:rPr>
        <w:t>J Infect</w:t>
      </w:r>
      <w:r w:rsidRPr="00927CBE">
        <w:rPr>
          <w:rFonts w:ascii="Calibri" w:hAnsi="Calibri" w:cs="Calibri"/>
          <w:noProof/>
        </w:rPr>
        <w:t>. 2017;75(1):1-11. doi:10.1016/j.jinf.2017.04.007</w:t>
      </w:r>
    </w:p>
    <w:p w14:paraId="51324BCE"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 </w:t>
      </w:r>
      <w:r w:rsidRPr="00927CBE">
        <w:rPr>
          <w:rFonts w:ascii="Calibri" w:hAnsi="Calibri" w:cs="Calibri"/>
          <w:noProof/>
        </w:rPr>
        <w:tab/>
        <w:t xml:space="preserve">Whittaker R, Dias JG, Ramliden M, et al. The epidemiology of invasive meningococcal disease in EU/EEA countries, 2004–2014. </w:t>
      </w:r>
      <w:r w:rsidRPr="00927CBE">
        <w:rPr>
          <w:rFonts w:ascii="Calibri" w:hAnsi="Calibri" w:cs="Calibri"/>
          <w:i/>
          <w:iCs/>
          <w:noProof/>
        </w:rPr>
        <w:t>Vaccine</w:t>
      </w:r>
      <w:r w:rsidRPr="00927CBE">
        <w:rPr>
          <w:rFonts w:ascii="Calibri" w:hAnsi="Calibri" w:cs="Calibri"/>
          <w:noProof/>
        </w:rPr>
        <w:t>. 2017. doi:10.1016/j.vaccine.2017.03.007</w:t>
      </w:r>
    </w:p>
    <w:p w14:paraId="1192FD4C"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 </w:t>
      </w:r>
      <w:r w:rsidRPr="00927CBE">
        <w:rPr>
          <w:rFonts w:ascii="Calibri" w:hAnsi="Calibri" w:cs="Calibri"/>
          <w:noProof/>
        </w:rPr>
        <w:tab/>
        <w:t xml:space="preserve">Vernikos G, Medini D. Bexsero® chronicle. </w:t>
      </w:r>
      <w:r w:rsidRPr="00927CBE">
        <w:rPr>
          <w:rFonts w:ascii="Calibri" w:hAnsi="Calibri" w:cs="Calibri"/>
          <w:i/>
          <w:iCs/>
          <w:noProof/>
        </w:rPr>
        <w:t>Pathog Glob Health</w:t>
      </w:r>
      <w:r w:rsidRPr="00927CBE">
        <w:rPr>
          <w:rFonts w:ascii="Calibri" w:hAnsi="Calibri" w:cs="Calibri"/>
          <w:noProof/>
        </w:rPr>
        <w:t>. 2014;108(7):305-316. doi:10.1179/2047773214Y.0000000162</w:t>
      </w:r>
    </w:p>
    <w:p w14:paraId="4F0C0FD2"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 </w:t>
      </w:r>
      <w:r w:rsidRPr="00927CBE">
        <w:rPr>
          <w:rFonts w:ascii="Calibri" w:hAnsi="Calibri" w:cs="Calibri"/>
          <w:noProof/>
        </w:rPr>
        <w:tab/>
        <w:t xml:space="preserve">Folaranmi T, Rubin L, Martin SW, Patel M, MacNeil JR, Centers for Disease Control (CDC). Use of Serogroup B Meningococcal Vaccines in Persons Aged ≥10 Years at Increased Risk for Serogroup B Meningococcal Disease: Recommendations of the Advisory Committee on Immunization Practices, 2015. </w:t>
      </w:r>
      <w:r w:rsidRPr="00927CBE">
        <w:rPr>
          <w:rFonts w:ascii="Calibri" w:hAnsi="Calibri" w:cs="Calibri"/>
          <w:i/>
          <w:iCs/>
          <w:noProof/>
        </w:rPr>
        <w:t>MMWR Morb Mortal Wkly Rep</w:t>
      </w:r>
      <w:r w:rsidRPr="00927CBE">
        <w:rPr>
          <w:rFonts w:ascii="Calibri" w:hAnsi="Calibri" w:cs="Calibri"/>
          <w:noProof/>
        </w:rPr>
        <w:t>. 2015;64(22):608-612. http://www.ncbi.nlm.nih.gov/pubmed/26068564. Accessed October 14, 2019.</w:t>
      </w:r>
    </w:p>
    <w:p w14:paraId="1CC7C282"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lastRenderedPageBreak/>
        <w:t xml:space="preserve">7. </w:t>
      </w:r>
      <w:r w:rsidRPr="00927CBE">
        <w:rPr>
          <w:rFonts w:ascii="Calibri" w:hAnsi="Calibri" w:cs="Calibri"/>
          <w:noProof/>
        </w:rPr>
        <w:tab/>
        <w:t xml:space="preserve">MacNeil JR, Rubin L, Folaranmi T, Ortega-Sanchez IR, Patel M, Martin SW. Use of Serogroup B Meningococcal Vaccines in Adolescents and Young Adults: Recommendations of the Advisory Committee on Immunization Practices, 2015. </w:t>
      </w:r>
      <w:r w:rsidRPr="00927CBE">
        <w:rPr>
          <w:rFonts w:ascii="Calibri" w:hAnsi="Calibri" w:cs="Calibri"/>
          <w:i/>
          <w:iCs/>
          <w:noProof/>
        </w:rPr>
        <w:t>MMWR Morb Mortal Wkly Rep</w:t>
      </w:r>
      <w:r w:rsidRPr="00927CBE">
        <w:rPr>
          <w:rFonts w:ascii="Calibri" w:hAnsi="Calibri" w:cs="Calibri"/>
          <w:noProof/>
        </w:rPr>
        <w:t>. 2015;64(41):1171-1176. doi:10.15585/mmwr.mm6441a3</w:t>
      </w:r>
    </w:p>
    <w:p w14:paraId="367DB930"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8. </w:t>
      </w:r>
      <w:r w:rsidRPr="00927CBE">
        <w:rPr>
          <w:rFonts w:ascii="Calibri" w:hAnsi="Calibri" w:cs="Calibri"/>
          <w:noProof/>
        </w:rPr>
        <w:tab/>
        <w:t xml:space="preserve">Holst J, Oster P, Arnold R, et al. Vaccines against meningococcal serogroup B disease containing outer membrane vesicles (OMV) Lessons from past programs and implications for the future. </w:t>
      </w:r>
      <w:r w:rsidRPr="00927CBE">
        <w:rPr>
          <w:rFonts w:ascii="Calibri" w:hAnsi="Calibri" w:cs="Calibri"/>
          <w:i/>
          <w:iCs/>
          <w:noProof/>
        </w:rPr>
        <w:t>Hum Vaccines Immunother</w:t>
      </w:r>
      <w:r w:rsidRPr="00927CBE">
        <w:rPr>
          <w:rFonts w:ascii="Calibri" w:hAnsi="Calibri" w:cs="Calibri"/>
          <w:noProof/>
        </w:rPr>
        <w:t>. 2013;9(6):1241-1253. doi:10.4161/hv.24129</w:t>
      </w:r>
    </w:p>
    <w:p w14:paraId="1036369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9. </w:t>
      </w:r>
      <w:r w:rsidRPr="00927CBE">
        <w:rPr>
          <w:rFonts w:ascii="Calibri" w:hAnsi="Calibri" w:cs="Calibri"/>
          <w:noProof/>
        </w:rPr>
        <w:tab/>
        <w:t>Oster P, Lennon D, O’Hallahan J, Mulholland K, Reid S, Martin D. MeNZB</w:t>
      </w:r>
      <w:r w:rsidRPr="00927CBE">
        <w:rPr>
          <w:rFonts w:ascii="Calibri" w:hAnsi="Calibri" w:cs="Calibri"/>
          <w:noProof/>
          <w:vertAlign w:val="superscript"/>
        </w:rPr>
        <w:t>TM</w:t>
      </w:r>
      <w:r w:rsidRPr="00927CBE">
        <w:rPr>
          <w:rFonts w:ascii="Calibri" w:hAnsi="Calibri" w:cs="Calibri"/>
          <w:noProof/>
        </w:rPr>
        <w:t xml:space="preserve">: A safe and highly immunogenic tailor-made vaccine against the New Zealand Neisseria meningitidis serogroup B disease epidemic strain. In: </w:t>
      </w:r>
      <w:r w:rsidRPr="00927CBE">
        <w:rPr>
          <w:rFonts w:ascii="Calibri" w:hAnsi="Calibri" w:cs="Calibri"/>
          <w:i/>
          <w:iCs/>
          <w:noProof/>
        </w:rPr>
        <w:t>Vaccine</w:t>
      </w:r>
      <w:r w:rsidRPr="00927CBE">
        <w:rPr>
          <w:rFonts w:ascii="Calibri" w:hAnsi="Calibri" w:cs="Calibri"/>
          <w:noProof/>
        </w:rPr>
        <w:t>. ; 2005. doi:10.1016/j.vaccine.2005.01.063</w:t>
      </w:r>
    </w:p>
    <w:p w14:paraId="0AD9E62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10. </w:t>
      </w:r>
      <w:r w:rsidRPr="00927CBE">
        <w:rPr>
          <w:rFonts w:ascii="Calibri" w:hAnsi="Calibri" w:cs="Calibri"/>
          <w:noProof/>
        </w:rPr>
        <w:tab/>
        <w:t xml:space="preserve">Tan LKK, Carlone GM, Borrow R. Advances in the development of vaccines against Neisseria meningitidis. </w:t>
      </w:r>
      <w:r w:rsidRPr="00927CBE">
        <w:rPr>
          <w:rFonts w:ascii="Calibri" w:hAnsi="Calibri" w:cs="Calibri"/>
          <w:i/>
          <w:iCs/>
          <w:noProof/>
        </w:rPr>
        <w:t>N Engl J Med</w:t>
      </w:r>
      <w:r w:rsidRPr="00927CBE">
        <w:rPr>
          <w:rFonts w:ascii="Calibri" w:hAnsi="Calibri" w:cs="Calibri"/>
          <w:noProof/>
        </w:rPr>
        <w:t>. 2010. doi:10.1056/NEJMra0906357</w:t>
      </w:r>
    </w:p>
    <w:p w14:paraId="645F13B9"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11. </w:t>
      </w:r>
      <w:r w:rsidRPr="00927CBE">
        <w:rPr>
          <w:rFonts w:ascii="Calibri" w:hAnsi="Calibri" w:cs="Calibri"/>
          <w:noProof/>
        </w:rPr>
        <w:tab/>
        <w:t xml:space="preserve">Toneatto D, Ismaili S, Ypma E, Vienken K, Oster P, Dull P. The first use of an investigational multicomponent meningococcal serogroup B vaccine (4CMenB) in humans. </w:t>
      </w:r>
      <w:r w:rsidRPr="00927CBE">
        <w:rPr>
          <w:rFonts w:ascii="Calibri" w:hAnsi="Calibri" w:cs="Calibri"/>
          <w:i/>
          <w:iCs/>
          <w:noProof/>
        </w:rPr>
        <w:t>Hum Vaccin</w:t>
      </w:r>
      <w:r w:rsidRPr="00927CBE">
        <w:rPr>
          <w:rFonts w:ascii="Calibri" w:hAnsi="Calibri" w:cs="Calibri"/>
          <w:noProof/>
        </w:rPr>
        <w:t>. 2011;7(6):646-653. doi:10.4161/hv.7.6.15482</w:t>
      </w:r>
    </w:p>
    <w:p w14:paraId="2E848AD5"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12. </w:t>
      </w:r>
      <w:r w:rsidRPr="00927CBE">
        <w:rPr>
          <w:rFonts w:ascii="Calibri" w:hAnsi="Calibri" w:cs="Calibri"/>
          <w:noProof/>
        </w:rPr>
        <w:tab/>
        <w:t xml:space="preserve">Soeters HM, McNamara LA, Blain AE, et al. University-Based Outbreaks of Meningococcal Disease Caused by Serogroup B, United States, 2013-2018. </w:t>
      </w:r>
      <w:r w:rsidRPr="00927CBE">
        <w:rPr>
          <w:rFonts w:ascii="Calibri" w:hAnsi="Calibri" w:cs="Calibri"/>
          <w:i/>
          <w:iCs/>
          <w:noProof/>
        </w:rPr>
        <w:t>Emerg Infect Dis</w:t>
      </w:r>
      <w:r w:rsidRPr="00927CBE">
        <w:rPr>
          <w:rFonts w:ascii="Calibri" w:hAnsi="Calibri" w:cs="Calibri"/>
          <w:noProof/>
        </w:rPr>
        <w:t>. 2019;25(3):434-440. doi:10.3201/eid2503.181574</w:t>
      </w:r>
    </w:p>
    <w:p w14:paraId="2DCED310"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13. </w:t>
      </w:r>
      <w:r w:rsidRPr="00927CBE">
        <w:rPr>
          <w:rFonts w:ascii="Calibri" w:hAnsi="Calibri" w:cs="Calibri"/>
          <w:noProof/>
        </w:rPr>
        <w:tab/>
        <w:t xml:space="preserve">Findlow J, Nuttens C, Kriz P. Introduction of a second MenB vaccine into Europe – needs and opportunities for public health. </w:t>
      </w:r>
      <w:r w:rsidRPr="00927CBE">
        <w:rPr>
          <w:rFonts w:ascii="Calibri" w:hAnsi="Calibri" w:cs="Calibri"/>
          <w:i/>
          <w:iCs/>
          <w:noProof/>
        </w:rPr>
        <w:t>Expert Rev Vaccines</w:t>
      </w:r>
      <w:r w:rsidRPr="00927CBE">
        <w:rPr>
          <w:rFonts w:ascii="Calibri" w:hAnsi="Calibri" w:cs="Calibri"/>
          <w:noProof/>
        </w:rPr>
        <w:t xml:space="preserve">. 2019;18(3):225-239. </w:t>
      </w:r>
      <w:r w:rsidRPr="00927CBE">
        <w:rPr>
          <w:rFonts w:ascii="Calibri" w:hAnsi="Calibri" w:cs="Calibri"/>
          <w:noProof/>
        </w:rPr>
        <w:lastRenderedPageBreak/>
        <w:t>doi:10.1080/14760584.2019.1578217</w:t>
      </w:r>
    </w:p>
    <w:p w14:paraId="7283E3C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14. </w:t>
      </w:r>
      <w:r w:rsidRPr="00927CBE">
        <w:rPr>
          <w:rFonts w:ascii="Calibri" w:hAnsi="Calibri" w:cs="Calibri"/>
          <w:noProof/>
        </w:rPr>
        <w:tab/>
        <w:t xml:space="preserve">Villena R, Safadi MAP, Valenzuela MT, Torres JP, Finn A, O’Ryan M. Global epidemiology of serogroup B meningococcal disease and opportunities for prevention with novel recombinant protein vaccines. </w:t>
      </w:r>
      <w:r w:rsidRPr="00927CBE">
        <w:rPr>
          <w:rFonts w:ascii="Calibri" w:hAnsi="Calibri" w:cs="Calibri"/>
          <w:i/>
          <w:iCs/>
          <w:noProof/>
        </w:rPr>
        <w:t>Hum Vaccin Immunother</w:t>
      </w:r>
      <w:r w:rsidRPr="00927CBE">
        <w:rPr>
          <w:rFonts w:ascii="Calibri" w:hAnsi="Calibri" w:cs="Calibri"/>
          <w:noProof/>
        </w:rPr>
        <w:t>. 2018;14(5):1042-1057. doi:10.1080/21645515.2018.1458175</w:t>
      </w:r>
    </w:p>
    <w:p w14:paraId="48C72B41"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15. </w:t>
      </w:r>
      <w:r w:rsidRPr="00927CBE">
        <w:rPr>
          <w:rFonts w:ascii="Calibri" w:hAnsi="Calibri" w:cs="Calibri"/>
          <w:noProof/>
        </w:rPr>
        <w:tab/>
        <w:t xml:space="preserve">Medini D, Stella M, Wassil J. MATS: Global coverage estimates for 4CMenB, a novel multicomponent meningococcal B vaccine. </w:t>
      </w:r>
      <w:r w:rsidRPr="00927CBE">
        <w:rPr>
          <w:rFonts w:ascii="Calibri" w:hAnsi="Calibri" w:cs="Calibri"/>
          <w:i/>
          <w:iCs/>
          <w:noProof/>
        </w:rPr>
        <w:t>Vaccine</w:t>
      </w:r>
      <w:r w:rsidRPr="00927CBE">
        <w:rPr>
          <w:rFonts w:ascii="Calibri" w:hAnsi="Calibri" w:cs="Calibri"/>
          <w:noProof/>
        </w:rPr>
        <w:t>. 2015. doi:10.1016/j.vaccine.2015.04.015</w:t>
      </w:r>
    </w:p>
    <w:p w14:paraId="1BD3392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16. </w:t>
      </w:r>
      <w:r w:rsidRPr="00927CBE">
        <w:rPr>
          <w:rFonts w:ascii="Calibri" w:hAnsi="Calibri" w:cs="Calibri"/>
          <w:noProof/>
        </w:rPr>
        <w:tab/>
        <w:t xml:space="preserve">Mulhall RM, Bennett D, Cunney R, et al. Potential Coverage of the 4CMenB Vaccine against Invasive Serogroup B Neisseria meningitidis Isolated from 2009 to 2013 in the Republic of Ireland. </w:t>
      </w:r>
      <w:r w:rsidRPr="00927CBE">
        <w:rPr>
          <w:rFonts w:ascii="Calibri" w:hAnsi="Calibri" w:cs="Calibri"/>
          <w:i/>
          <w:iCs/>
          <w:noProof/>
        </w:rPr>
        <w:t>mSphere</w:t>
      </w:r>
      <w:r w:rsidRPr="00927CBE">
        <w:rPr>
          <w:rFonts w:ascii="Calibri" w:hAnsi="Calibri" w:cs="Calibri"/>
          <w:noProof/>
        </w:rPr>
        <w:t>. 2018;3(4). doi:10.1128/mSphere.00196-18</w:t>
      </w:r>
    </w:p>
    <w:p w14:paraId="11444D29"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17. </w:t>
      </w:r>
      <w:r w:rsidRPr="00927CBE">
        <w:rPr>
          <w:rFonts w:ascii="Calibri" w:hAnsi="Calibri" w:cs="Calibri"/>
          <w:noProof/>
        </w:rPr>
        <w:tab/>
        <w:t xml:space="preserve">Parikh SR, Newbold L, Slater S, et al. </w:t>
      </w:r>
      <w:r w:rsidRPr="00927CBE">
        <w:rPr>
          <w:rFonts w:ascii="Calibri" w:hAnsi="Calibri" w:cs="Calibri"/>
          <w:i/>
          <w:iCs/>
          <w:noProof/>
        </w:rPr>
        <w:t>Meningococcal Serogroup B Strain Coverage of the Multicomponent 4CMenB Vaccine with Corresponding Regional Distribution and Clinical Characteristics in England, Wales, and Northern Ireland, 2007–08 and 2014–15: A Qualitative and Quantitative Assessment</w:t>
      </w:r>
      <w:r w:rsidRPr="00927CBE">
        <w:rPr>
          <w:rFonts w:ascii="Calibri" w:hAnsi="Calibri" w:cs="Calibri"/>
          <w:noProof/>
        </w:rPr>
        <w:t>. Vol 17.; 2017. doi:10.1016/S1473-3099(17)30170-6</w:t>
      </w:r>
    </w:p>
    <w:p w14:paraId="0450D605"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18. </w:t>
      </w:r>
      <w:r w:rsidRPr="00927CBE">
        <w:rPr>
          <w:rFonts w:ascii="Calibri" w:hAnsi="Calibri" w:cs="Calibri"/>
          <w:noProof/>
        </w:rPr>
        <w:tab/>
        <w:t xml:space="preserve">Frosi G, Biolchi A, Sapio M Lo, et al. Bactericidal antibody against a representative epidemiological meningococcal serogroup B panel confirms that MATS underestimates 4CMenB vaccine strain coverage. </w:t>
      </w:r>
      <w:r w:rsidRPr="00927CBE">
        <w:rPr>
          <w:rFonts w:ascii="Calibri" w:hAnsi="Calibri" w:cs="Calibri"/>
          <w:i/>
          <w:iCs/>
          <w:noProof/>
        </w:rPr>
        <w:t>Vaccine</w:t>
      </w:r>
      <w:r w:rsidRPr="00927CBE">
        <w:rPr>
          <w:rFonts w:ascii="Calibri" w:hAnsi="Calibri" w:cs="Calibri"/>
          <w:noProof/>
        </w:rPr>
        <w:t>. 2013;31(43):4968-4974. doi:10.1016/J.VACCINE.2013.08.006</w:t>
      </w:r>
    </w:p>
    <w:p w14:paraId="2C2F332B"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19. </w:t>
      </w:r>
      <w:r w:rsidRPr="00927CBE">
        <w:rPr>
          <w:rFonts w:ascii="Calibri" w:hAnsi="Calibri" w:cs="Calibri"/>
          <w:noProof/>
        </w:rPr>
        <w:tab/>
        <w:t xml:space="preserve">Parikh SR, Andrews NJ, Beebeejaun K, et al. Effectiveness and impact of a reduced infant schedule of 4CMenB vaccine against group B meningococcal disease in England: a national observational cohort study. </w:t>
      </w:r>
      <w:r w:rsidRPr="00927CBE">
        <w:rPr>
          <w:rFonts w:ascii="Calibri" w:hAnsi="Calibri" w:cs="Calibri"/>
          <w:i/>
          <w:iCs/>
          <w:noProof/>
        </w:rPr>
        <w:t>Lancet</w:t>
      </w:r>
      <w:r w:rsidRPr="00927CBE">
        <w:rPr>
          <w:rFonts w:ascii="Calibri" w:hAnsi="Calibri" w:cs="Calibri"/>
          <w:noProof/>
        </w:rPr>
        <w:t>. 2016. doi:10.1016/S0140-</w:t>
      </w:r>
      <w:r w:rsidRPr="00927CBE">
        <w:rPr>
          <w:rFonts w:ascii="Calibri" w:hAnsi="Calibri" w:cs="Calibri"/>
          <w:noProof/>
        </w:rPr>
        <w:lastRenderedPageBreak/>
        <w:t>6736(16)31921-3</w:t>
      </w:r>
    </w:p>
    <w:p w14:paraId="29CAB8B0"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20. </w:t>
      </w:r>
      <w:r w:rsidRPr="00927CBE">
        <w:rPr>
          <w:rFonts w:ascii="Calibri" w:hAnsi="Calibri" w:cs="Calibri"/>
          <w:noProof/>
        </w:rPr>
        <w:tab/>
        <w:t xml:space="preserve">Muzzi A, Brozzi A, Serino L, et al. Genetic Meningococcal Antigen Typing System (gMATS): A genotyping tool that predicts 4CMenB strain coverage worldwide. </w:t>
      </w:r>
      <w:r w:rsidRPr="00927CBE">
        <w:rPr>
          <w:rFonts w:ascii="Calibri" w:hAnsi="Calibri" w:cs="Calibri"/>
          <w:i/>
          <w:iCs/>
          <w:noProof/>
        </w:rPr>
        <w:t>Vaccine</w:t>
      </w:r>
      <w:r w:rsidRPr="00927CBE">
        <w:rPr>
          <w:rFonts w:ascii="Calibri" w:hAnsi="Calibri" w:cs="Calibri"/>
          <w:noProof/>
        </w:rPr>
        <w:t>. 2019. doi:10.1016/j.vaccine.2018.12.061</w:t>
      </w:r>
    </w:p>
    <w:p w14:paraId="611BF70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21. </w:t>
      </w:r>
      <w:r w:rsidRPr="00927CBE">
        <w:rPr>
          <w:rFonts w:ascii="Calibri" w:hAnsi="Calibri" w:cs="Calibri"/>
          <w:noProof/>
        </w:rPr>
        <w:tab/>
        <w:t xml:space="preserve">JCVI JC on V and I. </w:t>
      </w:r>
      <w:r w:rsidRPr="00927CBE">
        <w:rPr>
          <w:rFonts w:ascii="Calibri" w:hAnsi="Calibri" w:cs="Calibri"/>
          <w:i/>
          <w:iCs/>
          <w:noProof/>
        </w:rPr>
        <w:t>JCVI Position Statement on Use of Bexsero Meningococcal B Vaccination in the UK</w:t>
      </w:r>
      <w:r w:rsidRPr="00927CBE">
        <w:rPr>
          <w:rFonts w:ascii="Calibri" w:hAnsi="Calibri" w:cs="Calibri"/>
          <w:noProof/>
        </w:rPr>
        <w:t>.; 2014. https://www.gov.uk/government/uploads/system/uploads/attachment_data/file/294245/JCVI_Statement_on_MenB.pdf.</w:t>
      </w:r>
    </w:p>
    <w:p w14:paraId="08E09F23"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22. </w:t>
      </w:r>
      <w:r w:rsidRPr="00927CBE">
        <w:rPr>
          <w:rFonts w:ascii="Calibri" w:hAnsi="Calibri" w:cs="Calibri"/>
          <w:noProof/>
        </w:rPr>
        <w:tab/>
        <w:t xml:space="preserve">Findlow J, Borrow R, Snape MD, et al. Multicenter, Open‐Label, Randomized Phase II Controlled Trial of an Investigational Recombinant Meningococcal Serogroup B Vaccine With and Without Outer Membrane Vesicles, Administered in Infancy. </w:t>
      </w:r>
      <w:r w:rsidRPr="00927CBE">
        <w:rPr>
          <w:rFonts w:ascii="Calibri" w:hAnsi="Calibri" w:cs="Calibri"/>
          <w:i/>
          <w:iCs/>
          <w:noProof/>
        </w:rPr>
        <w:t>Clin Infect Dis</w:t>
      </w:r>
      <w:r w:rsidRPr="00927CBE">
        <w:rPr>
          <w:rFonts w:ascii="Calibri" w:hAnsi="Calibri" w:cs="Calibri"/>
          <w:noProof/>
        </w:rPr>
        <w:t>. 2010;51(10):1127-1137. doi:10.1086/656741</w:t>
      </w:r>
    </w:p>
    <w:p w14:paraId="2C45C228"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23. </w:t>
      </w:r>
      <w:r w:rsidRPr="00927CBE">
        <w:rPr>
          <w:rFonts w:ascii="Calibri" w:hAnsi="Calibri" w:cs="Calibri"/>
          <w:noProof/>
        </w:rPr>
        <w:tab/>
        <w:t xml:space="preserve">Ladhani SN, Andrews N, Parikh SR, et al. Impact and effectiveness of infant group B meningococcal vaccination (4CMenB), England. </w:t>
      </w:r>
      <w:r w:rsidRPr="00927CBE">
        <w:rPr>
          <w:rFonts w:ascii="Calibri" w:hAnsi="Calibri" w:cs="Calibri"/>
          <w:i/>
          <w:iCs/>
          <w:noProof/>
        </w:rPr>
        <w:t>N Engl J Med</w:t>
      </w:r>
      <w:r w:rsidRPr="00927CBE">
        <w:rPr>
          <w:rFonts w:ascii="Calibri" w:hAnsi="Calibri" w:cs="Calibri"/>
          <w:noProof/>
        </w:rPr>
        <w:t>. 2019;In Press.</w:t>
      </w:r>
    </w:p>
    <w:p w14:paraId="0B36341A"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24. </w:t>
      </w:r>
      <w:r w:rsidRPr="00927CBE">
        <w:rPr>
          <w:rFonts w:ascii="Calibri" w:hAnsi="Calibri" w:cs="Calibri"/>
          <w:noProof/>
        </w:rPr>
        <w:tab/>
        <w:t xml:space="preserve">Martinón-Torres F, Carmona Martinez A, Simkó R, et al. Antibody persistence and booster responses 24-36 months after different 4CMenB vaccination schedules in infants and children: A randomised trial. </w:t>
      </w:r>
      <w:r w:rsidRPr="00927CBE">
        <w:rPr>
          <w:rFonts w:ascii="Calibri" w:hAnsi="Calibri" w:cs="Calibri"/>
          <w:i/>
          <w:iCs/>
          <w:noProof/>
        </w:rPr>
        <w:t>J Infect</w:t>
      </w:r>
      <w:r w:rsidRPr="00927CBE">
        <w:rPr>
          <w:rFonts w:ascii="Calibri" w:hAnsi="Calibri" w:cs="Calibri"/>
          <w:noProof/>
        </w:rPr>
        <w:t>. 2017;76:258-269. doi:10.1016/j.jinf.2017.12.005</w:t>
      </w:r>
    </w:p>
    <w:p w14:paraId="39798C6F"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25. </w:t>
      </w:r>
      <w:r w:rsidRPr="00927CBE">
        <w:rPr>
          <w:rFonts w:ascii="Calibri" w:hAnsi="Calibri" w:cs="Calibri"/>
          <w:noProof/>
        </w:rPr>
        <w:tab/>
        <w:t xml:space="preserve">Biolchi A, Tomei S, Santini L, et al. Evaluation of strain coverage of the multicomponent meningococcal serogroup B vaccine (4CMenB) administered in infants according to different immunisation schedules. </w:t>
      </w:r>
      <w:r w:rsidRPr="00927CBE">
        <w:rPr>
          <w:rFonts w:ascii="Calibri" w:hAnsi="Calibri" w:cs="Calibri"/>
          <w:i/>
          <w:iCs/>
          <w:noProof/>
        </w:rPr>
        <w:t>Hum Vaccines Immunother</w:t>
      </w:r>
      <w:r w:rsidRPr="00927CBE">
        <w:rPr>
          <w:rFonts w:ascii="Calibri" w:hAnsi="Calibri" w:cs="Calibri"/>
          <w:noProof/>
        </w:rPr>
        <w:t>. 2019;15(3):725-731. doi:10.1080/21645515.2018.1537756</w:t>
      </w:r>
    </w:p>
    <w:p w14:paraId="070D40A4"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lastRenderedPageBreak/>
        <w:t xml:space="preserve">26. </w:t>
      </w:r>
      <w:r w:rsidRPr="00927CBE">
        <w:rPr>
          <w:rFonts w:ascii="Calibri" w:hAnsi="Calibri" w:cs="Calibri"/>
          <w:noProof/>
        </w:rPr>
        <w:tab/>
        <w:t xml:space="preserve">Deceuninck G, Lefebvre B, Tsang R, Betala-Belinga JF, De Serres G, De Wals P. Impact of a mass vaccination campaign against Serogroup B meningococcal disease in the Saguenay-Lac-Saint-Jean region of Quebec four years after its launch. </w:t>
      </w:r>
      <w:r w:rsidRPr="00927CBE">
        <w:rPr>
          <w:rFonts w:ascii="Calibri" w:hAnsi="Calibri" w:cs="Calibri"/>
          <w:i/>
          <w:iCs/>
          <w:noProof/>
        </w:rPr>
        <w:t>Vaccine</w:t>
      </w:r>
      <w:r w:rsidRPr="00927CBE">
        <w:rPr>
          <w:rFonts w:ascii="Calibri" w:hAnsi="Calibri" w:cs="Calibri"/>
          <w:noProof/>
        </w:rPr>
        <w:t>. 2019;37(31):4243-4245. doi:10.1016/j.vaccine.2019.06.021</w:t>
      </w:r>
    </w:p>
    <w:p w14:paraId="22757D8A"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27. </w:t>
      </w:r>
      <w:r w:rsidRPr="00927CBE">
        <w:rPr>
          <w:rFonts w:ascii="Calibri" w:hAnsi="Calibri" w:cs="Calibri"/>
          <w:noProof/>
        </w:rPr>
        <w:tab/>
        <w:t xml:space="preserve">European Centre for Disease Prevention and Control. </w:t>
      </w:r>
      <w:r w:rsidRPr="00927CBE">
        <w:rPr>
          <w:rFonts w:ascii="Calibri" w:hAnsi="Calibri" w:cs="Calibri"/>
          <w:i/>
          <w:iCs/>
          <w:noProof/>
        </w:rPr>
        <w:t>Expert Opinion on the Introduction of the Meningococcal B (4CMenB) Vaccine in the EU/EEA</w:t>
      </w:r>
      <w:r w:rsidRPr="00927CBE">
        <w:rPr>
          <w:rFonts w:ascii="Calibri" w:hAnsi="Calibri" w:cs="Calibri"/>
          <w:noProof/>
        </w:rPr>
        <w:t>.; 2017. doi:10.2900/18933</w:t>
      </w:r>
    </w:p>
    <w:p w14:paraId="105DE62F"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28. </w:t>
      </w:r>
      <w:r w:rsidRPr="00927CBE">
        <w:rPr>
          <w:rFonts w:ascii="Calibri" w:hAnsi="Calibri" w:cs="Calibri"/>
          <w:noProof/>
        </w:rPr>
        <w:tab/>
        <w:t>ECDC. Vaccine Scheduler: Lithuania Recommended Vaccines. Vaccine Scheduler: Lithuania Recommended Vaccines. https://vaccine-schedule.ecdc.europa.eu/Scheduler/ByCountry?SelectedCountryId=120&amp;IncludeChildAgeGroup=true&amp;IncludeChildAgeGroup=false&amp;IncludeAdultAgeGroup=true&amp;IncludeAdultAgeGroup=false. Published 2018. Accessed October 21, 2019.</w:t>
      </w:r>
    </w:p>
    <w:p w14:paraId="7D5464C0"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29. </w:t>
      </w:r>
      <w:r w:rsidRPr="00927CBE">
        <w:rPr>
          <w:rFonts w:ascii="Calibri" w:hAnsi="Calibri" w:cs="Calibri"/>
          <w:noProof/>
        </w:rPr>
        <w:tab/>
        <w:t>Gobierno de Canarias. Boletin Oficial de Canarias. http://www.gobiernodecanarias.org/boc/2019/126/001.html. Published 2019. Accessed October 31, 2019.</w:t>
      </w:r>
    </w:p>
    <w:p w14:paraId="29AA0520"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30. </w:t>
      </w:r>
      <w:r w:rsidRPr="00927CBE">
        <w:rPr>
          <w:rFonts w:ascii="Calibri" w:hAnsi="Calibri" w:cs="Calibri"/>
          <w:noProof/>
        </w:rPr>
        <w:tab/>
        <w:t>De castilla y Leon C. Boletín Oficial de Castilla y León. http://bocyl.jcyl.es/boletines/2019/04/25/pdf/BOCYL-D-25042019-41.pdf. Published 2019. Accessed October 31, 2019.</w:t>
      </w:r>
    </w:p>
    <w:p w14:paraId="7A935B56"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31. </w:t>
      </w:r>
      <w:r w:rsidRPr="00927CBE">
        <w:rPr>
          <w:rFonts w:ascii="Calibri" w:hAnsi="Calibri" w:cs="Calibri"/>
          <w:noProof/>
        </w:rPr>
        <w:tab/>
        <w:t>Govern d’Andorra. Prtoegeix els teus fills. https://www.salut.ad/images/stories/Salut/pdfs/temes_salut/Targeto_Vacunes.pdf. Published 2017. Accessed October 31, 2019.</w:t>
      </w:r>
    </w:p>
    <w:p w14:paraId="0223F3B9"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32. </w:t>
      </w:r>
      <w:r w:rsidRPr="00927CBE">
        <w:rPr>
          <w:rFonts w:ascii="Calibri" w:hAnsi="Calibri" w:cs="Calibri"/>
          <w:noProof/>
        </w:rPr>
        <w:tab/>
        <w:t>Republica Di San Marino. Vaccinazioni raccomandate. Istituto per la Sicurezza Sociale. http://www.iss.sm/on-line/home/vaccini-e-vaccinazioni/vaccinazioni-</w:t>
      </w:r>
      <w:r w:rsidRPr="00927CBE">
        <w:rPr>
          <w:rFonts w:ascii="Calibri" w:hAnsi="Calibri" w:cs="Calibri"/>
          <w:noProof/>
        </w:rPr>
        <w:lastRenderedPageBreak/>
        <w:t>raccomandate.html. Published 2017. Accessed October 31, 2019.</w:t>
      </w:r>
    </w:p>
    <w:p w14:paraId="3849AEE3"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33. </w:t>
      </w:r>
      <w:r w:rsidRPr="00927CBE">
        <w:rPr>
          <w:rFonts w:ascii="Calibri" w:hAnsi="Calibri" w:cs="Calibri"/>
          <w:noProof/>
        </w:rPr>
        <w:tab/>
        <w:t xml:space="preserve">Signorelli C, Chiesa V, Odone A. Meningococcal serogroup B vaccine in Italy: state-of-art, organizational aspects and perspectives. </w:t>
      </w:r>
      <w:r w:rsidRPr="00927CBE">
        <w:rPr>
          <w:rFonts w:ascii="Calibri" w:hAnsi="Calibri" w:cs="Calibri"/>
          <w:i/>
          <w:iCs/>
          <w:noProof/>
        </w:rPr>
        <w:t>J Prev Med Hyg</w:t>
      </w:r>
      <w:r w:rsidRPr="00927CBE">
        <w:rPr>
          <w:rFonts w:ascii="Calibri" w:hAnsi="Calibri" w:cs="Calibri"/>
          <w:noProof/>
        </w:rPr>
        <w:t>. 2015;(56):E125-E132.</w:t>
      </w:r>
    </w:p>
    <w:p w14:paraId="7DC71A86"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34. </w:t>
      </w:r>
      <w:r w:rsidRPr="00927CBE">
        <w:rPr>
          <w:rFonts w:ascii="Calibri" w:hAnsi="Calibri" w:cs="Calibri"/>
          <w:noProof/>
        </w:rPr>
        <w:tab/>
        <w:t xml:space="preserve">Government of South Australia; South Australian Meningococcal B expert working group. </w:t>
      </w:r>
      <w:r w:rsidRPr="00927CBE">
        <w:rPr>
          <w:rFonts w:ascii="Calibri" w:hAnsi="Calibri" w:cs="Calibri"/>
          <w:i/>
          <w:iCs/>
          <w:noProof/>
        </w:rPr>
        <w:t>A Meningococcal B Program for South Australia Public Report</w:t>
      </w:r>
      <w:r w:rsidRPr="00927CBE">
        <w:rPr>
          <w:rFonts w:ascii="Calibri" w:hAnsi="Calibri" w:cs="Calibri"/>
          <w:noProof/>
        </w:rPr>
        <w:t>.; 2018. https://www.sahealth.sa.gov.au/wps/wcm/connect/b82a9fb7-061a-48b9-be37-54e88a1907d1/2018-06+Optimal+Men+B+Program+for+SA+Public+Report+%282%29.pdf?MOD=AJPERES&amp;CACHEID=ROOTWORKSPACE-b82a9fb7-061a-48b9-be37-54e88a1907d1-mMzmzGg.</w:t>
      </w:r>
    </w:p>
    <w:p w14:paraId="5A51724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35. </w:t>
      </w:r>
      <w:r w:rsidRPr="00927CBE">
        <w:rPr>
          <w:rFonts w:ascii="Calibri" w:hAnsi="Calibri" w:cs="Calibri"/>
          <w:noProof/>
        </w:rPr>
        <w:tab/>
        <w:t xml:space="preserve">Flacco ME, Manzoli L, Rosso A, et al. Immunogenicity and safety of the multicomponent meningococcal B vaccine (4CMenB) in children and adolescents: a systematic review and meta-analysis. </w:t>
      </w:r>
      <w:r w:rsidRPr="00927CBE">
        <w:rPr>
          <w:rFonts w:ascii="Calibri" w:hAnsi="Calibri" w:cs="Calibri"/>
          <w:i/>
          <w:iCs/>
          <w:noProof/>
        </w:rPr>
        <w:t>Lancet Infect Dis</w:t>
      </w:r>
      <w:r w:rsidRPr="00927CBE">
        <w:rPr>
          <w:rFonts w:ascii="Calibri" w:hAnsi="Calibri" w:cs="Calibri"/>
          <w:noProof/>
        </w:rPr>
        <w:t>. 2018. doi:10.1016/S1473-3099(18)30048-3</w:t>
      </w:r>
    </w:p>
    <w:p w14:paraId="0199E158"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36. </w:t>
      </w:r>
      <w:r w:rsidRPr="00927CBE">
        <w:rPr>
          <w:rFonts w:ascii="Calibri" w:hAnsi="Calibri" w:cs="Calibri"/>
          <w:noProof/>
        </w:rPr>
        <w:tab/>
        <w:t xml:space="preserve">Gossger N, Snape MD, Yu LM, et al. Immunogenicity and tolerability of recombinant serogroup B meningococcal vaccine administered with or without routine infant vaccinations according to different immunization schedules: A randomized controlled trial. </w:t>
      </w:r>
      <w:r w:rsidRPr="00927CBE">
        <w:rPr>
          <w:rFonts w:ascii="Calibri" w:hAnsi="Calibri" w:cs="Calibri"/>
          <w:i/>
          <w:iCs/>
          <w:noProof/>
        </w:rPr>
        <w:t>JAMA - J Am Med Assoc</w:t>
      </w:r>
      <w:r w:rsidRPr="00927CBE">
        <w:rPr>
          <w:rFonts w:ascii="Calibri" w:hAnsi="Calibri" w:cs="Calibri"/>
          <w:noProof/>
        </w:rPr>
        <w:t>. 2012. doi:10.1001/jama.2012.85</w:t>
      </w:r>
    </w:p>
    <w:p w14:paraId="07668E64"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37. </w:t>
      </w:r>
      <w:r w:rsidRPr="00927CBE">
        <w:rPr>
          <w:rFonts w:ascii="Calibri" w:hAnsi="Calibri" w:cs="Calibri"/>
          <w:noProof/>
        </w:rPr>
        <w:tab/>
        <w:t xml:space="preserve">Prymula R, Esposito S, Zuccotti GV, et al. A phase 2 randomized controlled trial of a multicomponent meningococcal serogroup B vaccine (I): Effects of prophylactic paracetamol on immunogenicity and reactogenicity of routine infant vaccines and 4CMenB. </w:t>
      </w:r>
      <w:r w:rsidRPr="00927CBE">
        <w:rPr>
          <w:rFonts w:ascii="Calibri" w:hAnsi="Calibri" w:cs="Calibri"/>
          <w:i/>
          <w:iCs/>
          <w:noProof/>
        </w:rPr>
        <w:t>Hum Vaccines Immunother</w:t>
      </w:r>
      <w:r w:rsidRPr="00927CBE">
        <w:rPr>
          <w:rFonts w:ascii="Calibri" w:hAnsi="Calibri" w:cs="Calibri"/>
          <w:noProof/>
        </w:rPr>
        <w:t>. 2014. doi:10.4161/hv.28666</w:t>
      </w:r>
    </w:p>
    <w:p w14:paraId="04714642"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38. </w:t>
      </w:r>
      <w:r w:rsidRPr="00927CBE">
        <w:rPr>
          <w:rFonts w:ascii="Calibri" w:hAnsi="Calibri" w:cs="Calibri"/>
          <w:noProof/>
        </w:rPr>
        <w:tab/>
        <w:t xml:space="preserve">Prymula R, Siegrist CA, Chlibek R, et al. Effect of prophylactic paracetamol administration at time of vaccination on febrile reactions and antibody responses in </w:t>
      </w:r>
      <w:r w:rsidRPr="00927CBE">
        <w:rPr>
          <w:rFonts w:ascii="Calibri" w:hAnsi="Calibri" w:cs="Calibri"/>
          <w:noProof/>
        </w:rPr>
        <w:lastRenderedPageBreak/>
        <w:t xml:space="preserve">children: two open-label, randomised controlled trials. </w:t>
      </w:r>
      <w:r w:rsidRPr="00927CBE">
        <w:rPr>
          <w:rFonts w:ascii="Calibri" w:hAnsi="Calibri" w:cs="Calibri"/>
          <w:i/>
          <w:iCs/>
          <w:noProof/>
        </w:rPr>
        <w:t>Lancet</w:t>
      </w:r>
      <w:r w:rsidRPr="00927CBE">
        <w:rPr>
          <w:rFonts w:ascii="Calibri" w:hAnsi="Calibri" w:cs="Calibri"/>
          <w:noProof/>
        </w:rPr>
        <w:t>. 2009. doi:10.1016/S0140-6736(09)61208-3</w:t>
      </w:r>
    </w:p>
    <w:p w14:paraId="08A10C3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39. </w:t>
      </w:r>
      <w:r w:rsidRPr="00927CBE">
        <w:rPr>
          <w:rFonts w:ascii="Calibri" w:hAnsi="Calibri" w:cs="Calibri"/>
          <w:noProof/>
        </w:rPr>
        <w:tab/>
        <w:t xml:space="preserve">Murdoch H, Wallace L, Bishop J, Robertson C, Claire Cameron J. Risk of hospitalisation with fever following MenB vaccination: self-controlled case series analysis. </w:t>
      </w:r>
      <w:r w:rsidRPr="00927CBE">
        <w:rPr>
          <w:rFonts w:ascii="Calibri" w:hAnsi="Calibri" w:cs="Calibri"/>
          <w:i/>
          <w:iCs/>
          <w:noProof/>
        </w:rPr>
        <w:t>Arch Dis Child</w:t>
      </w:r>
      <w:r w:rsidRPr="00927CBE">
        <w:rPr>
          <w:rFonts w:ascii="Calibri" w:hAnsi="Calibri" w:cs="Calibri"/>
          <w:noProof/>
        </w:rPr>
        <w:t>. 2017;102(10):894-898. doi:10.1136/archdischild-2017-313079</w:t>
      </w:r>
    </w:p>
    <w:p w14:paraId="255F291C"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40. </w:t>
      </w:r>
      <w:r w:rsidRPr="00927CBE">
        <w:rPr>
          <w:rFonts w:ascii="Calibri" w:hAnsi="Calibri" w:cs="Calibri"/>
          <w:noProof/>
        </w:rPr>
        <w:tab/>
        <w:t xml:space="preserve">Insititut National de Sante Publique du Quebec. </w:t>
      </w:r>
      <w:r w:rsidRPr="00927CBE">
        <w:rPr>
          <w:rFonts w:ascii="Calibri" w:hAnsi="Calibri" w:cs="Calibri"/>
          <w:i/>
          <w:iCs/>
          <w:noProof/>
        </w:rPr>
        <w:t>Rapport Final de Surveillance de La Securite de La Vaccination Des Jeunes de 20 Ans et Moins Contre Le Meningococque de Serogroupe B Au Saguenay-Lac-Saint-Jean</w:t>
      </w:r>
      <w:r w:rsidRPr="00927CBE">
        <w:rPr>
          <w:rFonts w:ascii="Calibri" w:hAnsi="Calibri" w:cs="Calibri"/>
          <w:noProof/>
        </w:rPr>
        <w:t>.; 2016. https://www.inspq.qc.ca/sites/default/files/publications/2110_surveillance_securite_vaccination_jeunes_meningocoque_saguenay.pdf.</w:t>
      </w:r>
    </w:p>
    <w:p w14:paraId="4EB8E80E"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41. </w:t>
      </w:r>
      <w:r w:rsidRPr="00927CBE">
        <w:rPr>
          <w:rFonts w:ascii="Calibri" w:hAnsi="Calibri" w:cs="Calibri"/>
          <w:noProof/>
        </w:rPr>
        <w:tab/>
        <w:t xml:space="preserve">Jackson C, Yarwood J, Saliba V, Bedford H. UK parents’ attitudes towards meningococcal group B (MenB) vaccination: A qualitative analysis. </w:t>
      </w:r>
      <w:r w:rsidRPr="00927CBE">
        <w:rPr>
          <w:rFonts w:ascii="Calibri" w:hAnsi="Calibri" w:cs="Calibri"/>
          <w:i/>
          <w:iCs/>
          <w:noProof/>
        </w:rPr>
        <w:t>BMJ Open</w:t>
      </w:r>
      <w:r w:rsidRPr="00927CBE">
        <w:rPr>
          <w:rFonts w:ascii="Calibri" w:hAnsi="Calibri" w:cs="Calibri"/>
          <w:noProof/>
        </w:rPr>
        <w:t>. 2017. doi:10.1136/bmjopen-2016-012851</w:t>
      </w:r>
    </w:p>
    <w:p w14:paraId="26AB5138"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42. </w:t>
      </w:r>
      <w:r w:rsidRPr="00927CBE">
        <w:rPr>
          <w:rFonts w:ascii="Calibri" w:hAnsi="Calibri" w:cs="Calibri"/>
          <w:noProof/>
        </w:rPr>
        <w:tab/>
        <w:t xml:space="preserve">Vesikari T, Esposito S, Prymula R, et al. Immunogenicity and safety of an investigational multicomponent, recombinant, meningococcal serogroup B vaccine (4CMenB) administered concomitantly with routine infant and child vaccinations: results of two randomised trials. </w:t>
      </w:r>
      <w:r w:rsidRPr="00927CBE">
        <w:rPr>
          <w:rFonts w:ascii="Calibri" w:hAnsi="Calibri" w:cs="Calibri"/>
          <w:i/>
          <w:iCs/>
          <w:noProof/>
        </w:rPr>
        <w:t>Lancet</w:t>
      </w:r>
      <w:r w:rsidRPr="00927CBE">
        <w:rPr>
          <w:rFonts w:ascii="Calibri" w:hAnsi="Calibri" w:cs="Calibri"/>
          <w:noProof/>
        </w:rPr>
        <w:t>. 2013;381(9869):825-835. doi:10.1016/S0140-6736(12)61961-8</w:t>
      </w:r>
    </w:p>
    <w:p w14:paraId="15579156"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43. </w:t>
      </w:r>
      <w:r w:rsidRPr="00927CBE">
        <w:rPr>
          <w:rFonts w:ascii="Calibri" w:hAnsi="Calibri" w:cs="Calibri"/>
          <w:noProof/>
        </w:rPr>
        <w:tab/>
        <w:t xml:space="preserve">Harcourt S, Morbey RA, Bates C, et al. Estimating primary care attendance rates for fever in infants after meningococcal B vaccination in England using national syndromic surveillance data. </w:t>
      </w:r>
      <w:r w:rsidRPr="00927CBE">
        <w:rPr>
          <w:rFonts w:ascii="Calibri" w:hAnsi="Calibri" w:cs="Calibri"/>
          <w:i/>
          <w:iCs/>
          <w:noProof/>
        </w:rPr>
        <w:t>Vaccine</w:t>
      </w:r>
      <w:r w:rsidRPr="00927CBE">
        <w:rPr>
          <w:rFonts w:ascii="Calibri" w:hAnsi="Calibri" w:cs="Calibri"/>
          <w:noProof/>
        </w:rPr>
        <w:t>. 2018. doi:10.1016/j.vaccine.2017.11.076</w:t>
      </w:r>
    </w:p>
    <w:p w14:paraId="5B6F485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44. </w:t>
      </w:r>
      <w:r w:rsidRPr="00927CBE">
        <w:rPr>
          <w:rFonts w:ascii="Calibri" w:hAnsi="Calibri" w:cs="Calibri"/>
          <w:noProof/>
        </w:rPr>
        <w:tab/>
        <w:t xml:space="preserve">Ladhani SN, Riordan A. The yin and yang of fever after meningococcal B vaccination. </w:t>
      </w:r>
      <w:r w:rsidRPr="00927CBE">
        <w:rPr>
          <w:rFonts w:ascii="Calibri" w:hAnsi="Calibri" w:cs="Calibri"/>
          <w:i/>
          <w:iCs/>
          <w:noProof/>
        </w:rPr>
        <w:t>Arch Dis Child</w:t>
      </w:r>
      <w:r w:rsidRPr="00927CBE">
        <w:rPr>
          <w:rFonts w:ascii="Calibri" w:hAnsi="Calibri" w:cs="Calibri"/>
          <w:noProof/>
        </w:rPr>
        <w:t>. 2017;102(10):881-882. doi:10.1136/archdischild-2017-313419</w:t>
      </w:r>
    </w:p>
    <w:p w14:paraId="5737F37F"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lastRenderedPageBreak/>
        <w:t xml:space="preserve">45. </w:t>
      </w:r>
      <w:r w:rsidRPr="00927CBE">
        <w:rPr>
          <w:rFonts w:ascii="Calibri" w:hAnsi="Calibri" w:cs="Calibri"/>
          <w:noProof/>
        </w:rPr>
        <w:tab/>
        <w:t xml:space="preserve">Zafack JG, Bureau A, Skowronski DM, De Serres G. Adverse events following immunisation with four-component meningococcal serogroup B vaccine (4CMenB): interaction with co-administration of routine infant vaccines and risk of recurrence in European randomised controlled trials. </w:t>
      </w:r>
      <w:r w:rsidRPr="00927CBE">
        <w:rPr>
          <w:rFonts w:ascii="Calibri" w:hAnsi="Calibri" w:cs="Calibri"/>
          <w:i/>
          <w:iCs/>
          <w:noProof/>
        </w:rPr>
        <w:t>BMJ Open</w:t>
      </w:r>
      <w:r w:rsidRPr="00927CBE">
        <w:rPr>
          <w:rFonts w:ascii="Calibri" w:hAnsi="Calibri" w:cs="Calibri"/>
          <w:noProof/>
        </w:rPr>
        <w:t>. 2019;9(5):e026953. doi:10.1136/bmjopen-2018-026953</w:t>
      </w:r>
    </w:p>
    <w:p w14:paraId="18853591"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46. </w:t>
      </w:r>
      <w:r w:rsidRPr="00927CBE">
        <w:rPr>
          <w:rFonts w:ascii="Calibri" w:hAnsi="Calibri" w:cs="Calibri"/>
          <w:noProof/>
        </w:rPr>
        <w:tab/>
        <w:t xml:space="preserve">Kent A, Beebeejaun K, Braccio S, et al. Safety of meningococcal group B vaccination in hospitalised premature infants. </w:t>
      </w:r>
      <w:r w:rsidRPr="00927CBE">
        <w:rPr>
          <w:rFonts w:ascii="Calibri" w:hAnsi="Calibri" w:cs="Calibri"/>
          <w:i/>
          <w:iCs/>
          <w:noProof/>
        </w:rPr>
        <w:t>Arch Dis Child Fetal Neonatal Ed</w:t>
      </w:r>
      <w:r w:rsidRPr="00927CBE">
        <w:rPr>
          <w:rFonts w:ascii="Calibri" w:hAnsi="Calibri" w:cs="Calibri"/>
          <w:noProof/>
        </w:rPr>
        <w:t>. 2019;104(2):F171-F175. doi:10.1136/archdischild-2017-314152</w:t>
      </w:r>
    </w:p>
    <w:p w14:paraId="4964BAC4"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47. </w:t>
      </w:r>
      <w:r w:rsidRPr="00927CBE">
        <w:rPr>
          <w:rFonts w:ascii="Calibri" w:hAnsi="Calibri" w:cs="Calibri"/>
          <w:noProof/>
        </w:rPr>
        <w:tab/>
        <w:t xml:space="preserve">Bryan P, Seabroke S, Wong J, et al. Safety of multicomponent meningococcal group B vaccine (4CMenB) in routine infant immunisation in the UK: a prospective surveillance study. </w:t>
      </w:r>
      <w:r w:rsidRPr="00927CBE">
        <w:rPr>
          <w:rFonts w:ascii="Calibri" w:hAnsi="Calibri" w:cs="Calibri"/>
          <w:i/>
          <w:iCs/>
          <w:noProof/>
        </w:rPr>
        <w:t>Lancet Child Adolesc Heal</w:t>
      </w:r>
      <w:r w:rsidRPr="00927CBE">
        <w:rPr>
          <w:rFonts w:ascii="Calibri" w:hAnsi="Calibri" w:cs="Calibri"/>
          <w:noProof/>
        </w:rPr>
        <w:t>. 2018. doi:10.1016/S2352-4642(18)30103-2</w:t>
      </w:r>
    </w:p>
    <w:p w14:paraId="385DC8CC"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48. </w:t>
      </w:r>
      <w:r w:rsidRPr="00927CBE">
        <w:rPr>
          <w:rFonts w:ascii="Calibri" w:hAnsi="Calibri" w:cs="Calibri"/>
          <w:noProof/>
        </w:rPr>
        <w:tab/>
        <w:t xml:space="preserve">De Serres G, Billard M-N, Gariépy M-C, et al. Short-term safety of 4CMenB vaccine during a mass meningococcal B vaccination campaign in Quebec, Canada. </w:t>
      </w:r>
      <w:r w:rsidRPr="00927CBE">
        <w:rPr>
          <w:rFonts w:ascii="Calibri" w:hAnsi="Calibri" w:cs="Calibri"/>
          <w:i/>
          <w:iCs/>
          <w:noProof/>
        </w:rPr>
        <w:t>Vaccine</w:t>
      </w:r>
      <w:r w:rsidRPr="00927CBE">
        <w:rPr>
          <w:rFonts w:ascii="Calibri" w:hAnsi="Calibri" w:cs="Calibri"/>
          <w:noProof/>
        </w:rPr>
        <w:t>. 2018;36(52):8039-8046. doi:10.1016/J.VACCINE.2018.10.095</w:t>
      </w:r>
    </w:p>
    <w:p w14:paraId="00ECFA8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49. </w:t>
      </w:r>
      <w:r w:rsidRPr="00927CBE">
        <w:rPr>
          <w:rFonts w:ascii="Calibri" w:hAnsi="Calibri" w:cs="Calibri"/>
          <w:noProof/>
        </w:rPr>
        <w:tab/>
        <w:t xml:space="preserve">De Serres G, Billard M-N, Gariépy M-C, et al. Nephrotic syndrome following four-component meningococcal B vaccination: Epidemiologic investigation of a surveillance signal. </w:t>
      </w:r>
      <w:r w:rsidRPr="00927CBE">
        <w:rPr>
          <w:rFonts w:ascii="Calibri" w:hAnsi="Calibri" w:cs="Calibri"/>
          <w:i/>
          <w:iCs/>
          <w:noProof/>
        </w:rPr>
        <w:t>Vaccine</w:t>
      </w:r>
      <w:r w:rsidRPr="00927CBE">
        <w:rPr>
          <w:rFonts w:ascii="Calibri" w:hAnsi="Calibri" w:cs="Calibri"/>
          <w:noProof/>
        </w:rPr>
        <w:t>. 2019;37(35):4996-5002. doi:10.1016/J.VACCINE.2019.07.017</w:t>
      </w:r>
    </w:p>
    <w:p w14:paraId="1E54AECB"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50. </w:t>
      </w:r>
      <w:r w:rsidRPr="00927CBE">
        <w:rPr>
          <w:rFonts w:ascii="Calibri" w:hAnsi="Calibri" w:cs="Calibri"/>
          <w:noProof/>
        </w:rPr>
        <w:tab/>
        <w:t xml:space="preserve">Mentzer D, Oberle D, Keller-Stanislawski B. Adverse events following immunisation with a meningococcal serogroup B vaccine: report from post-marketing surveillance, Germany, 2013 to 2016. </w:t>
      </w:r>
      <w:r w:rsidRPr="00927CBE">
        <w:rPr>
          <w:rFonts w:ascii="Calibri" w:hAnsi="Calibri" w:cs="Calibri"/>
          <w:i/>
          <w:iCs/>
          <w:noProof/>
        </w:rPr>
        <w:t>Euro Surveill</w:t>
      </w:r>
      <w:r w:rsidRPr="00927CBE">
        <w:rPr>
          <w:rFonts w:ascii="Calibri" w:hAnsi="Calibri" w:cs="Calibri"/>
          <w:noProof/>
        </w:rPr>
        <w:t>. 2018;23(17). doi:10.2807/1560-7917.ES.2018.23.17.17-00468</w:t>
      </w:r>
    </w:p>
    <w:p w14:paraId="31C264BC"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51. </w:t>
      </w:r>
      <w:r w:rsidRPr="00927CBE">
        <w:rPr>
          <w:rFonts w:ascii="Calibri" w:hAnsi="Calibri" w:cs="Calibri"/>
          <w:noProof/>
        </w:rPr>
        <w:tab/>
        <w:t xml:space="preserve">Awanye AM, Chang CM, Wheeler JX, et al. Immunogenicity profiling of protein </w:t>
      </w:r>
      <w:r w:rsidRPr="00927CBE">
        <w:rPr>
          <w:rFonts w:ascii="Calibri" w:hAnsi="Calibri" w:cs="Calibri"/>
          <w:noProof/>
        </w:rPr>
        <w:lastRenderedPageBreak/>
        <w:t xml:space="preserve">antigens from capsular group B Neisseria meningitidis. </w:t>
      </w:r>
      <w:r w:rsidRPr="00927CBE">
        <w:rPr>
          <w:rFonts w:ascii="Calibri" w:hAnsi="Calibri" w:cs="Calibri"/>
          <w:i/>
          <w:iCs/>
          <w:noProof/>
        </w:rPr>
        <w:t>Sci Rep</w:t>
      </w:r>
      <w:r w:rsidRPr="00927CBE">
        <w:rPr>
          <w:rFonts w:ascii="Calibri" w:hAnsi="Calibri" w:cs="Calibri"/>
          <w:noProof/>
        </w:rPr>
        <w:t>. 2019;9(1):1-14. doi:10.1038/s41598-019-43139-0</w:t>
      </w:r>
    </w:p>
    <w:p w14:paraId="099F4E1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52. </w:t>
      </w:r>
      <w:r w:rsidRPr="00927CBE">
        <w:rPr>
          <w:rFonts w:ascii="Calibri" w:hAnsi="Calibri" w:cs="Calibri"/>
          <w:noProof/>
        </w:rPr>
        <w:tab/>
        <w:t xml:space="preserve">Lucidarme J, Lekshmi A, Willerton L, et al. Genotypic enhalnced surveillance after the introduction of 4CMenB in England, the first 29 months. In: </w:t>
      </w:r>
      <w:r w:rsidRPr="00927CBE">
        <w:rPr>
          <w:rFonts w:ascii="Calibri" w:hAnsi="Calibri" w:cs="Calibri"/>
          <w:i/>
          <w:iCs/>
          <w:noProof/>
        </w:rPr>
        <w:t>15th EMGM Congress</w:t>
      </w:r>
      <w:r w:rsidRPr="00927CBE">
        <w:rPr>
          <w:rFonts w:ascii="Calibri" w:hAnsi="Calibri" w:cs="Calibri"/>
          <w:noProof/>
        </w:rPr>
        <w:t>. Lisbon, Portugal; 2019:9. http://emgm2019.pt/en/content/programme/abstract-book/abstract-book.html.</w:t>
      </w:r>
    </w:p>
    <w:p w14:paraId="3F846725"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53. </w:t>
      </w:r>
      <w:r w:rsidRPr="00927CBE">
        <w:rPr>
          <w:rFonts w:ascii="Calibri" w:hAnsi="Calibri" w:cs="Calibri"/>
          <w:noProof/>
        </w:rPr>
        <w:tab/>
        <w:t xml:space="preserve">Ladhani SN, Giuliani MM, Biolchi A, et al. Effectiveness of Meningococcal B Vaccine against Endemic Hypervirulent Neisseria meningitidis W Strain, England. </w:t>
      </w:r>
      <w:r w:rsidRPr="00927CBE">
        <w:rPr>
          <w:rFonts w:ascii="Calibri" w:hAnsi="Calibri" w:cs="Calibri"/>
          <w:i/>
          <w:iCs/>
          <w:noProof/>
        </w:rPr>
        <w:t>Emerg Infect Dis</w:t>
      </w:r>
      <w:r w:rsidRPr="00927CBE">
        <w:rPr>
          <w:rFonts w:ascii="Calibri" w:hAnsi="Calibri" w:cs="Calibri"/>
          <w:noProof/>
        </w:rPr>
        <w:t>. 2016;22(2):309-311. doi:10.3201/eid2202.150369</w:t>
      </w:r>
    </w:p>
    <w:p w14:paraId="5575C5E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54. </w:t>
      </w:r>
      <w:r w:rsidRPr="00927CBE">
        <w:rPr>
          <w:rFonts w:ascii="Calibri" w:hAnsi="Calibri" w:cs="Calibri"/>
          <w:noProof/>
        </w:rPr>
        <w:tab/>
        <w:t xml:space="preserve">Biolchi A, De Angelis G, Moschioni M, et al. 4CMenB, A Multicomponent Meningococcal Vaccine Developed for Serogroup B Meningococcu Elicits Cross-Reactive Immunity Also Against Serogroups C, W and Y. In: </w:t>
      </w:r>
      <w:r w:rsidRPr="00927CBE">
        <w:rPr>
          <w:rFonts w:ascii="Calibri" w:hAnsi="Calibri" w:cs="Calibri"/>
          <w:i/>
          <w:iCs/>
          <w:noProof/>
        </w:rPr>
        <w:t>15th EMGM Congress</w:t>
      </w:r>
      <w:r w:rsidRPr="00927CBE">
        <w:rPr>
          <w:rFonts w:ascii="Calibri" w:hAnsi="Calibri" w:cs="Calibri"/>
          <w:noProof/>
        </w:rPr>
        <w:t>. Lisbon, Portugal; 2019:83. http://emgm2019.pt/en/content/programme/abstract-book/abstract-book.html.</w:t>
      </w:r>
    </w:p>
    <w:p w14:paraId="22360DC8"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55. </w:t>
      </w:r>
      <w:r w:rsidRPr="00927CBE">
        <w:rPr>
          <w:rFonts w:ascii="Calibri" w:hAnsi="Calibri" w:cs="Calibri"/>
          <w:noProof/>
        </w:rPr>
        <w:tab/>
        <w:t xml:space="preserve">Read RC, Baxter D, Chadwick DR, et al. Effect of a quadrivalent meningococcal ACWY glycoconjugate or a serogroup B meningococcal vaccine on meningococcal carriage: An observer-blind, phase 3 randomised clinical trial. </w:t>
      </w:r>
      <w:r w:rsidRPr="00927CBE">
        <w:rPr>
          <w:rFonts w:ascii="Calibri" w:hAnsi="Calibri" w:cs="Calibri"/>
          <w:i/>
          <w:iCs/>
          <w:noProof/>
        </w:rPr>
        <w:t>Lancet</w:t>
      </w:r>
      <w:r w:rsidRPr="00927CBE">
        <w:rPr>
          <w:rFonts w:ascii="Calibri" w:hAnsi="Calibri" w:cs="Calibri"/>
          <w:noProof/>
        </w:rPr>
        <w:t>. 2014;384(9960):2123-2131. doi:10.1016/S0140-6736(14)60842-4</w:t>
      </w:r>
    </w:p>
    <w:p w14:paraId="0EBB637D"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56. </w:t>
      </w:r>
      <w:r w:rsidRPr="00927CBE">
        <w:rPr>
          <w:rFonts w:ascii="Calibri" w:hAnsi="Calibri" w:cs="Calibri"/>
          <w:noProof/>
        </w:rPr>
        <w:tab/>
        <w:t xml:space="preserve">Read RC, Dull P, Bai X, et al. A phase III observer-blind randomized, controlled study to evaluate the immune response and the correlation with nasopharyngeal carriage after immunization of university students with a quadrivalent meningococcal ACWY glycoconjugate or serogroup B meningo. </w:t>
      </w:r>
      <w:r w:rsidRPr="00927CBE">
        <w:rPr>
          <w:rFonts w:ascii="Calibri" w:hAnsi="Calibri" w:cs="Calibri"/>
          <w:i/>
          <w:iCs/>
          <w:noProof/>
        </w:rPr>
        <w:t>Vaccine</w:t>
      </w:r>
      <w:r w:rsidRPr="00927CBE">
        <w:rPr>
          <w:rFonts w:ascii="Calibri" w:hAnsi="Calibri" w:cs="Calibri"/>
          <w:noProof/>
        </w:rPr>
        <w:t>. 2017;35(3):427-434. doi:10.1016/j.vaccine.2016.11.071</w:t>
      </w:r>
    </w:p>
    <w:p w14:paraId="45E45DDE"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lastRenderedPageBreak/>
        <w:t xml:space="preserve">57. </w:t>
      </w:r>
      <w:r w:rsidRPr="00927CBE">
        <w:rPr>
          <w:rFonts w:ascii="Calibri" w:hAnsi="Calibri" w:cs="Calibri"/>
          <w:noProof/>
        </w:rPr>
        <w:tab/>
        <w:t xml:space="preserve">Marshall HS, McMillan M, Koehler A, et al. Impact of meningococcal B vaccine on meningococcal carriage in adolescents. </w:t>
      </w:r>
      <w:r w:rsidRPr="00927CBE">
        <w:rPr>
          <w:rFonts w:ascii="Calibri" w:hAnsi="Calibri" w:cs="Calibri"/>
          <w:i/>
          <w:iCs/>
          <w:noProof/>
        </w:rPr>
        <w:t>N Engl J Med</w:t>
      </w:r>
      <w:r w:rsidRPr="00927CBE">
        <w:rPr>
          <w:rFonts w:ascii="Calibri" w:hAnsi="Calibri" w:cs="Calibri"/>
          <w:noProof/>
        </w:rPr>
        <w:t>. 2019;In Press.</w:t>
      </w:r>
    </w:p>
    <w:p w14:paraId="64F1F4F9"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58. </w:t>
      </w:r>
      <w:r w:rsidRPr="00927CBE">
        <w:rPr>
          <w:rFonts w:ascii="Calibri" w:hAnsi="Calibri" w:cs="Calibri"/>
          <w:noProof/>
        </w:rPr>
        <w:tab/>
        <w:t xml:space="preserve">Petousis-Harris H, Paynter J, Morgan J, et al. Effectiveness of a group B outer membrane vesicle meningococcal vaccine against gonorrhoea in New Zealand: a retrospective case-control study. </w:t>
      </w:r>
      <w:r w:rsidRPr="00927CBE">
        <w:rPr>
          <w:rFonts w:ascii="Calibri" w:hAnsi="Calibri" w:cs="Calibri"/>
          <w:i/>
          <w:iCs/>
          <w:noProof/>
        </w:rPr>
        <w:t>Lancet (London, England)</w:t>
      </w:r>
      <w:r w:rsidRPr="00927CBE">
        <w:rPr>
          <w:rFonts w:ascii="Calibri" w:hAnsi="Calibri" w:cs="Calibri"/>
          <w:noProof/>
        </w:rPr>
        <w:t>. 2017;390(10102):1603-1610. doi:10.1016/S0140-6736(17)31449-6</w:t>
      </w:r>
    </w:p>
    <w:p w14:paraId="314FE0CE"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59. </w:t>
      </w:r>
      <w:r w:rsidRPr="00927CBE">
        <w:rPr>
          <w:rFonts w:ascii="Calibri" w:hAnsi="Calibri" w:cs="Calibri"/>
          <w:noProof/>
        </w:rPr>
        <w:tab/>
        <w:t xml:space="preserve">Paynter J, Goodyear-Smith F, Morgan J, Saxton P, Black S, Petousis-Harris H. Effectiveness of a Group B Outer Membrane Vesicle Meningococcal Vaccine in Preventing Hospitalization from Gonorrhea in New Zealand: A Retrospective Cohort Study. </w:t>
      </w:r>
      <w:r w:rsidRPr="00927CBE">
        <w:rPr>
          <w:rFonts w:ascii="Calibri" w:hAnsi="Calibri" w:cs="Calibri"/>
          <w:i/>
          <w:iCs/>
          <w:noProof/>
        </w:rPr>
        <w:t>Vaccines</w:t>
      </w:r>
      <w:r w:rsidRPr="00927CBE">
        <w:rPr>
          <w:rFonts w:ascii="Calibri" w:hAnsi="Calibri" w:cs="Calibri"/>
          <w:noProof/>
        </w:rPr>
        <w:t>. 2019;7(1):5. doi:10.3390/vaccines7010005</w:t>
      </w:r>
    </w:p>
    <w:p w14:paraId="60700B56"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60. </w:t>
      </w:r>
      <w:r w:rsidRPr="00927CBE">
        <w:rPr>
          <w:rFonts w:ascii="Calibri" w:hAnsi="Calibri" w:cs="Calibri"/>
          <w:noProof/>
        </w:rPr>
        <w:tab/>
        <w:t xml:space="preserve">Semchenko EA, Tan A, Borrow R, Seib KL. The Serogroup B Meningococcal Vaccine Bexsero Elicits Antibodies to Neisseria gonorrhoeae. </w:t>
      </w:r>
      <w:r w:rsidRPr="00927CBE">
        <w:rPr>
          <w:rFonts w:ascii="Calibri" w:hAnsi="Calibri" w:cs="Calibri"/>
          <w:i/>
          <w:iCs/>
          <w:noProof/>
        </w:rPr>
        <w:t>Clin Infect Dis</w:t>
      </w:r>
      <w:r w:rsidRPr="00927CBE">
        <w:rPr>
          <w:rFonts w:ascii="Calibri" w:hAnsi="Calibri" w:cs="Calibri"/>
          <w:noProof/>
        </w:rPr>
        <w:t>. 2019;69(7):1101-1111. doi:10.1093/cid/ciy1061</w:t>
      </w:r>
    </w:p>
    <w:p w14:paraId="456FCD8A"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61. </w:t>
      </w:r>
      <w:r w:rsidRPr="00927CBE">
        <w:rPr>
          <w:rFonts w:ascii="Calibri" w:hAnsi="Calibri" w:cs="Calibri"/>
          <w:noProof/>
        </w:rPr>
        <w:tab/>
        <w:t xml:space="preserve">Longtin J, Dion R, Simard M, et al. Possible Impact of Wide-scale Vaccination Against Serogroup B Neisseria Meningitidis on Gonorrhea Incidence Rates in One Region of Quebec, Canada. </w:t>
      </w:r>
      <w:r w:rsidRPr="00927CBE">
        <w:rPr>
          <w:rFonts w:ascii="Calibri" w:hAnsi="Calibri" w:cs="Calibri"/>
          <w:i/>
          <w:iCs/>
          <w:noProof/>
        </w:rPr>
        <w:t>Open Forum Infect Dis</w:t>
      </w:r>
      <w:r w:rsidRPr="00927CBE">
        <w:rPr>
          <w:rFonts w:ascii="Calibri" w:hAnsi="Calibri" w:cs="Calibri"/>
          <w:noProof/>
        </w:rPr>
        <w:t>. 2017;4(suppl_1):S734-S735. doi:10.1093/ofid/ofx180.002</w:t>
      </w:r>
    </w:p>
    <w:p w14:paraId="6D2D052A"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62. </w:t>
      </w:r>
      <w:r w:rsidRPr="00927CBE">
        <w:rPr>
          <w:rFonts w:ascii="Calibri" w:hAnsi="Calibri" w:cs="Calibri"/>
          <w:noProof/>
        </w:rPr>
        <w:tab/>
        <w:t xml:space="preserve">Martinón-Torres F, Nolan T, Toneatto D, Banzhoff A. Persistence of the immune response after 4CMenB vaccination, and the response to an additional booster dose in infants, children, adolescents, and young adults. </w:t>
      </w:r>
      <w:r w:rsidRPr="00927CBE">
        <w:rPr>
          <w:rFonts w:ascii="Calibri" w:hAnsi="Calibri" w:cs="Calibri"/>
          <w:i/>
          <w:iCs/>
          <w:noProof/>
        </w:rPr>
        <w:t>Hum Vaccin Immunother</w:t>
      </w:r>
      <w:r w:rsidRPr="00927CBE">
        <w:rPr>
          <w:rFonts w:ascii="Calibri" w:hAnsi="Calibri" w:cs="Calibri"/>
          <w:noProof/>
        </w:rPr>
        <w:t>. 2019;0(0):1-12. doi:10.1080/21645515.2019.1627159</w:t>
      </w:r>
    </w:p>
    <w:p w14:paraId="732C1AE2"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63. </w:t>
      </w:r>
      <w:r w:rsidRPr="00927CBE">
        <w:rPr>
          <w:rFonts w:ascii="Calibri" w:hAnsi="Calibri" w:cs="Calibri"/>
          <w:noProof/>
        </w:rPr>
        <w:tab/>
        <w:t xml:space="preserve">Davis K, Ford K, Craik R, Galal U, Rollier CS, Pollard AJ. The effect of a single 4CMenB vaccine booster in young people more than ten years after infant immunisation: </w:t>
      </w:r>
      <w:r w:rsidRPr="00927CBE">
        <w:rPr>
          <w:rFonts w:ascii="Calibri" w:hAnsi="Calibri" w:cs="Calibri"/>
          <w:noProof/>
        </w:rPr>
        <w:lastRenderedPageBreak/>
        <w:t xml:space="preserve">protocol of an exploratory immunogenicity study. </w:t>
      </w:r>
      <w:r w:rsidRPr="00927CBE">
        <w:rPr>
          <w:rFonts w:ascii="Calibri" w:hAnsi="Calibri" w:cs="Calibri"/>
          <w:i/>
          <w:iCs/>
          <w:noProof/>
        </w:rPr>
        <w:t>Trials</w:t>
      </w:r>
      <w:r w:rsidRPr="00927CBE">
        <w:rPr>
          <w:rFonts w:ascii="Calibri" w:hAnsi="Calibri" w:cs="Calibri"/>
          <w:noProof/>
        </w:rPr>
        <w:t>. 2019;20(1):1-8. doi:10.1186/s13063-019-3494-1</w:t>
      </w:r>
    </w:p>
    <w:p w14:paraId="7E104F67"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64. </w:t>
      </w:r>
      <w:r w:rsidRPr="00927CBE">
        <w:rPr>
          <w:rFonts w:ascii="Calibri" w:hAnsi="Calibri" w:cs="Calibri"/>
          <w:noProof/>
        </w:rPr>
        <w:tab/>
        <w:t xml:space="preserve">Beernink PT, Vianzon V, Lewis LA, Moe GR, Granoff DM. A Meningococcal Outer Membrane Vesicle Vaccine with Overexpressed Mutant FHbp Elicits Higher Protective Antibody Responses in Infant Rhesus Macaques than a Licensed Serogroup B Vaccine. </w:t>
      </w:r>
      <w:r w:rsidRPr="00927CBE">
        <w:rPr>
          <w:rFonts w:ascii="Calibri" w:hAnsi="Calibri" w:cs="Calibri"/>
          <w:i/>
          <w:iCs/>
          <w:noProof/>
        </w:rPr>
        <w:t>MBio</w:t>
      </w:r>
      <w:r w:rsidRPr="00927CBE">
        <w:rPr>
          <w:rFonts w:ascii="Calibri" w:hAnsi="Calibri" w:cs="Calibri"/>
          <w:noProof/>
        </w:rPr>
        <w:t>. 2019;10(3). doi:10.1128/mBio.01231-19</w:t>
      </w:r>
    </w:p>
    <w:p w14:paraId="52C313A2" w14:textId="77777777" w:rsidR="00927CBE" w:rsidRPr="00927CBE" w:rsidRDefault="00927CBE" w:rsidP="00927CBE">
      <w:pPr>
        <w:widowControl w:val="0"/>
        <w:autoSpaceDE w:val="0"/>
        <w:autoSpaceDN w:val="0"/>
        <w:adjustRightInd w:val="0"/>
        <w:spacing w:before="120" w:line="480" w:lineRule="auto"/>
        <w:ind w:left="640" w:hanging="640"/>
        <w:rPr>
          <w:rFonts w:ascii="Calibri" w:hAnsi="Calibri" w:cs="Calibri"/>
          <w:noProof/>
        </w:rPr>
      </w:pPr>
      <w:r w:rsidRPr="00927CBE">
        <w:rPr>
          <w:rFonts w:ascii="Calibri" w:hAnsi="Calibri" w:cs="Calibri"/>
          <w:noProof/>
        </w:rPr>
        <w:t xml:space="preserve">65. </w:t>
      </w:r>
      <w:r w:rsidRPr="00927CBE">
        <w:rPr>
          <w:rFonts w:ascii="Calibri" w:hAnsi="Calibri" w:cs="Calibri"/>
          <w:noProof/>
        </w:rPr>
        <w:tab/>
        <w:t xml:space="preserve">Welsch JA, Senders S, Essink B, et al. Breadth of coverage against a panel of 110 invasive disease isolates, immunogenicity and safety for 2 and 3 doses of an investigational MenABCWY vaccine in US adolescents – Results from a randomized, controlled, observer-blind phase II study. </w:t>
      </w:r>
      <w:r w:rsidRPr="00927CBE">
        <w:rPr>
          <w:rFonts w:ascii="Calibri" w:hAnsi="Calibri" w:cs="Calibri"/>
          <w:i/>
          <w:iCs/>
          <w:noProof/>
        </w:rPr>
        <w:t>Vaccine</w:t>
      </w:r>
      <w:r w:rsidRPr="00927CBE">
        <w:rPr>
          <w:rFonts w:ascii="Calibri" w:hAnsi="Calibri" w:cs="Calibri"/>
          <w:noProof/>
        </w:rPr>
        <w:t>. 2018;36(35):5309-5317. doi:10.1016/J.VACCINE.2018.07.016</w:t>
      </w:r>
    </w:p>
    <w:p w14:paraId="5ED050AD" w14:textId="77777777" w:rsidR="006F080C" w:rsidRDefault="00CC7D4A" w:rsidP="00D10145">
      <w:pPr>
        <w:spacing w:before="120" w:line="480" w:lineRule="auto"/>
      </w:pPr>
      <w:r>
        <w:fldChar w:fldCharType="end"/>
      </w:r>
      <w:r>
        <w:t xml:space="preserve"> </w:t>
      </w:r>
    </w:p>
    <w:p w14:paraId="3AE1194A" w14:textId="0183B28F" w:rsidR="0024243A" w:rsidRPr="0024243A" w:rsidRDefault="0024243A" w:rsidP="00D10145">
      <w:pPr>
        <w:spacing w:before="120" w:after="160" w:line="480" w:lineRule="auto"/>
      </w:pPr>
    </w:p>
    <w:p w14:paraId="78B5AA67" w14:textId="55BAB205" w:rsidR="0024243A" w:rsidRPr="0024243A" w:rsidRDefault="0024243A" w:rsidP="00D10145">
      <w:pPr>
        <w:spacing w:before="120" w:after="160" w:line="480" w:lineRule="auto"/>
      </w:pPr>
    </w:p>
    <w:sectPr w:rsidR="0024243A" w:rsidRPr="0024243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EB5A" w14:textId="77777777" w:rsidR="00F05B04" w:rsidRDefault="00F05B04" w:rsidP="003F4665">
      <w:r>
        <w:separator/>
      </w:r>
    </w:p>
  </w:endnote>
  <w:endnote w:type="continuationSeparator" w:id="0">
    <w:p w14:paraId="4A621DBC" w14:textId="77777777" w:rsidR="00F05B04" w:rsidRDefault="00F05B04" w:rsidP="003F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024731"/>
      <w:docPartObj>
        <w:docPartGallery w:val="Page Numbers (Bottom of Page)"/>
        <w:docPartUnique/>
      </w:docPartObj>
    </w:sdtPr>
    <w:sdtEndPr>
      <w:rPr>
        <w:rStyle w:val="PageNumber"/>
      </w:rPr>
    </w:sdtEndPr>
    <w:sdtContent>
      <w:p w14:paraId="572C69F6" w14:textId="71441CD1" w:rsidR="001210A7" w:rsidRDefault="001210A7" w:rsidP="000B6E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6273E" w14:textId="77777777" w:rsidR="001210A7" w:rsidRDefault="001210A7" w:rsidP="000B6E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0195230"/>
      <w:docPartObj>
        <w:docPartGallery w:val="Page Numbers (Bottom of Page)"/>
        <w:docPartUnique/>
      </w:docPartObj>
    </w:sdtPr>
    <w:sdtEndPr>
      <w:rPr>
        <w:rStyle w:val="PageNumber"/>
      </w:rPr>
    </w:sdtEndPr>
    <w:sdtContent>
      <w:p w14:paraId="50C2FF3F" w14:textId="5C3D2F5E" w:rsidR="001210A7" w:rsidRDefault="001210A7" w:rsidP="00D67D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1D6E">
          <w:rPr>
            <w:rStyle w:val="PageNumber"/>
            <w:noProof/>
          </w:rPr>
          <w:t>9</w:t>
        </w:r>
        <w:r>
          <w:rPr>
            <w:rStyle w:val="PageNumber"/>
          </w:rPr>
          <w:fldChar w:fldCharType="end"/>
        </w:r>
      </w:p>
    </w:sdtContent>
  </w:sdt>
  <w:p w14:paraId="33CCBEDD" w14:textId="77777777" w:rsidR="001210A7" w:rsidRDefault="001210A7" w:rsidP="00D67D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09155" w14:textId="77777777" w:rsidR="00F05B04" w:rsidRDefault="00F05B04" w:rsidP="003F4665">
      <w:r>
        <w:separator/>
      </w:r>
    </w:p>
  </w:footnote>
  <w:footnote w:type="continuationSeparator" w:id="0">
    <w:p w14:paraId="365E7D54" w14:textId="77777777" w:rsidR="00F05B04" w:rsidRDefault="00F05B04" w:rsidP="003F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C56"/>
    <w:multiLevelType w:val="hybridMultilevel"/>
    <w:tmpl w:val="B48A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20A0"/>
    <w:multiLevelType w:val="hybridMultilevel"/>
    <w:tmpl w:val="C0E6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135F0"/>
    <w:multiLevelType w:val="hybridMultilevel"/>
    <w:tmpl w:val="9C946968"/>
    <w:lvl w:ilvl="0" w:tplc="087A6A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256F6"/>
    <w:multiLevelType w:val="hybridMultilevel"/>
    <w:tmpl w:val="CB76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74521"/>
    <w:multiLevelType w:val="hybridMultilevel"/>
    <w:tmpl w:val="376A306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F3D36"/>
    <w:multiLevelType w:val="hybridMultilevel"/>
    <w:tmpl w:val="E614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94EBB"/>
    <w:multiLevelType w:val="hybridMultilevel"/>
    <w:tmpl w:val="2796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03A6B"/>
    <w:multiLevelType w:val="hybridMultilevel"/>
    <w:tmpl w:val="C6F2D8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EDD2C22"/>
    <w:multiLevelType w:val="hybridMultilevel"/>
    <w:tmpl w:val="3474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1"/>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4A"/>
    <w:rsid w:val="00000BB9"/>
    <w:rsid w:val="00001264"/>
    <w:rsid w:val="0000378A"/>
    <w:rsid w:val="00003AC3"/>
    <w:rsid w:val="0000786D"/>
    <w:rsid w:val="00007D37"/>
    <w:rsid w:val="00011149"/>
    <w:rsid w:val="0001429C"/>
    <w:rsid w:val="00014BCE"/>
    <w:rsid w:val="00020DCC"/>
    <w:rsid w:val="000251BF"/>
    <w:rsid w:val="00027F59"/>
    <w:rsid w:val="00034A98"/>
    <w:rsid w:val="00036D9F"/>
    <w:rsid w:val="00036EA6"/>
    <w:rsid w:val="00037A3C"/>
    <w:rsid w:val="0004160E"/>
    <w:rsid w:val="00044D02"/>
    <w:rsid w:val="00044D7F"/>
    <w:rsid w:val="00050A21"/>
    <w:rsid w:val="00052041"/>
    <w:rsid w:val="000554E7"/>
    <w:rsid w:val="00057B59"/>
    <w:rsid w:val="00057F22"/>
    <w:rsid w:val="0006120B"/>
    <w:rsid w:val="000620FA"/>
    <w:rsid w:val="0006253C"/>
    <w:rsid w:val="0006421C"/>
    <w:rsid w:val="00070E3D"/>
    <w:rsid w:val="00071578"/>
    <w:rsid w:val="00072601"/>
    <w:rsid w:val="00073012"/>
    <w:rsid w:val="00077287"/>
    <w:rsid w:val="00085610"/>
    <w:rsid w:val="00090683"/>
    <w:rsid w:val="000933E1"/>
    <w:rsid w:val="000937CC"/>
    <w:rsid w:val="000970A6"/>
    <w:rsid w:val="000A1029"/>
    <w:rsid w:val="000A27C7"/>
    <w:rsid w:val="000A3099"/>
    <w:rsid w:val="000A692E"/>
    <w:rsid w:val="000B1466"/>
    <w:rsid w:val="000B6EE4"/>
    <w:rsid w:val="000B78FB"/>
    <w:rsid w:val="000C3E37"/>
    <w:rsid w:val="000C41BD"/>
    <w:rsid w:val="000C4FA0"/>
    <w:rsid w:val="000D178B"/>
    <w:rsid w:val="000E04BD"/>
    <w:rsid w:val="000E1E23"/>
    <w:rsid w:val="000E1FF7"/>
    <w:rsid w:val="000E686B"/>
    <w:rsid w:val="000F0068"/>
    <w:rsid w:val="000F1FC5"/>
    <w:rsid w:val="000F48AC"/>
    <w:rsid w:val="000F53A9"/>
    <w:rsid w:val="00101688"/>
    <w:rsid w:val="00104A3F"/>
    <w:rsid w:val="00111D6E"/>
    <w:rsid w:val="00114ED1"/>
    <w:rsid w:val="001159C0"/>
    <w:rsid w:val="001210A7"/>
    <w:rsid w:val="00122DE9"/>
    <w:rsid w:val="001239D0"/>
    <w:rsid w:val="001245F0"/>
    <w:rsid w:val="00125DC2"/>
    <w:rsid w:val="001260F2"/>
    <w:rsid w:val="00136304"/>
    <w:rsid w:val="00151091"/>
    <w:rsid w:val="001516C8"/>
    <w:rsid w:val="00152024"/>
    <w:rsid w:val="001525E7"/>
    <w:rsid w:val="00152ADE"/>
    <w:rsid w:val="00152CD5"/>
    <w:rsid w:val="00167A75"/>
    <w:rsid w:val="00167D33"/>
    <w:rsid w:val="00167D52"/>
    <w:rsid w:val="001714A0"/>
    <w:rsid w:val="001812EF"/>
    <w:rsid w:val="001825DD"/>
    <w:rsid w:val="00194DFA"/>
    <w:rsid w:val="001963A3"/>
    <w:rsid w:val="001A254E"/>
    <w:rsid w:val="001B0883"/>
    <w:rsid w:val="001C0A09"/>
    <w:rsid w:val="001C1F14"/>
    <w:rsid w:val="001C627C"/>
    <w:rsid w:val="001E0716"/>
    <w:rsid w:val="001E0CDE"/>
    <w:rsid w:val="001E48B9"/>
    <w:rsid w:val="001E5969"/>
    <w:rsid w:val="001E7EAA"/>
    <w:rsid w:val="001F0361"/>
    <w:rsid w:val="001F3C9B"/>
    <w:rsid w:val="001F61EC"/>
    <w:rsid w:val="00200A74"/>
    <w:rsid w:val="002048A7"/>
    <w:rsid w:val="00205BFC"/>
    <w:rsid w:val="00206558"/>
    <w:rsid w:val="00211A3D"/>
    <w:rsid w:val="00213948"/>
    <w:rsid w:val="00214234"/>
    <w:rsid w:val="00214EA5"/>
    <w:rsid w:val="00215A0E"/>
    <w:rsid w:val="00217B5E"/>
    <w:rsid w:val="002202B9"/>
    <w:rsid w:val="0022231C"/>
    <w:rsid w:val="0023141D"/>
    <w:rsid w:val="00234A84"/>
    <w:rsid w:val="00237667"/>
    <w:rsid w:val="0024243A"/>
    <w:rsid w:val="00246F47"/>
    <w:rsid w:val="002478D2"/>
    <w:rsid w:val="002522A9"/>
    <w:rsid w:val="00253C1F"/>
    <w:rsid w:val="002775CD"/>
    <w:rsid w:val="00282D4A"/>
    <w:rsid w:val="0029302D"/>
    <w:rsid w:val="00293EA1"/>
    <w:rsid w:val="00296701"/>
    <w:rsid w:val="002A0619"/>
    <w:rsid w:val="002A0B5A"/>
    <w:rsid w:val="002A11FF"/>
    <w:rsid w:val="002A6752"/>
    <w:rsid w:val="002A71A1"/>
    <w:rsid w:val="002A73C7"/>
    <w:rsid w:val="002C2982"/>
    <w:rsid w:val="002C2F7F"/>
    <w:rsid w:val="002D040B"/>
    <w:rsid w:val="002E3CD7"/>
    <w:rsid w:val="002E6957"/>
    <w:rsid w:val="002F4FE3"/>
    <w:rsid w:val="002F6108"/>
    <w:rsid w:val="00307992"/>
    <w:rsid w:val="003153B1"/>
    <w:rsid w:val="00317E18"/>
    <w:rsid w:val="003204E1"/>
    <w:rsid w:val="00324877"/>
    <w:rsid w:val="00324C7C"/>
    <w:rsid w:val="0032744F"/>
    <w:rsid w:val="00334459"/>
    <w:rsid w:val="003353BD"/>
    <w:rsid w:val="00337432"/>
    <w:rsid w:val="00354C8E"/>
    <w:rsid w:val="00355B7C"/>
    <w:rsid w:val="0035619F"/>
    <w:rsid w:val="00360289"/>
    <w:rsid w:val="00360840"/>
    <w:rsid w:val="003615F1"/>
    <w:rsid w:val="00361A8F"/>
    <w:rsid w:val="00362BF1"/>
    <w:rsid w:val="003649A2"/>
    <w:rsid w:val="00366965"/>
    <w:rsid w:val="00370263"/>
    <w:rsid w:val="003713CF"/>
    <w:rsid w:val="00373115"/>
    <w:rsid w:val="00374348"/>
    <w:rsid w:val="0038472D"/>
    <w:rsid w:val="00384F39"/>
    <w:rsid w:val="00387979"/>
    <w:rsid w:val="00390F6F"/>
    <w:rsid w:val="003929B1"/>
    <w:rsid w:val="00394075"/>
    <w:rsid w:val="00396BC1"/>
    <w:rsid w:val="003A0C1D"/>
    <w:rsid w:val="003A48AC"/>
    <w:rsid w:val="003B3191"/>
    <w:rsid w:val="003B34CF"/>
    <w:rsid w:val="003B3568"/>
    <w:rsid w:val="003B47BC"/>
    <w:rsid w:val="003C3C85"/>
    <w:rsid w:val="003D3659"/>
    <w:rsid w:val="003D5A79"/>
    <w:rsid w:val="003D7875"/>
    <w:rsid w:val="003D791C"/>
    <w:rsid w:val="003E1725"/>
    <w:rsid w:val="003E41CD"/>
    <w:rsid w:val="003E43A5"/>
    <w:rsid w:val="003F2389"/>
    <w:rsid w:val="003F2CDB"/>
    <w:rsid w:val="003F4665"/>
    <w:rsid w:val="003F6AC8"/>
    <w:rsid w:val="003F7BAD"/>
    <w:rsid w:val="004050AC"/>
    <w:rsid w:val="00411707"/>
    <w:rsid w:val="00413738"/>
    <w:rsid w:val="00414816"/>
    <w:rsid w:val="00416D93"/>
    <w:rsid w:val="00444F29"/>
    <w:rsid w:val="00445C07"/>
    <w:rsid w:val="004460AB"/>
    <w:rsid w:val="004465A0"/>
    <w:rsid w:val="0045119C"/>
    <w:rsid w:val="004704CB"/>
    <w:rsid w:val="00477503"/>
    <w:rsid w:val="00480BCD"/>
    <w:rsid w:val="004823AE"/>
    <w:rsid w:val="0048266C"/>
    <w:rsid w:val="00484BB8"/>
    <w:rsid w:val="00487668"/>
    <w:rsid w:val="00493F40"/>
    <w:rsid w:val="00496104"/>
    <w:rsid w:val="004A36AF"/>
    <w:rsid w:val="004A44BD"/>
    <w:rsid w:val="004A464B"/>
    <w:rsid w:val="004B75D8"/>
    <w:rsid w:val="004C1A6F"/>
    <w:rsid w:val="004C3038"/>
    <w:rsid w:val="004D3A8B"/>
    <w:rsid w:val="004D44F5"/>
    <w:rsid w:val="004D4BB6"/>
    <w:rsid w:val="004D67BC"/>
    <w:rsid w:val="004E0124"/>
    <w:rsid w:val="004F085E"/>
    <w:rsid w:val="004F46EB"/>
    <w:rsid w:val="004F5526"/>
    <w:rsid w:val="004F73B0"/>
    <w:rsid w:val="004F7FA8"/>
    <w:rsid w:val="00507113"/>
    <w:rsid w:val="0050729D"/>
    <w:rsid w:val="00516C3F"/>
    <w:rsid w:val="005177F1"/>
    <w:rsid w:val="005220D7"/>
    <w:rsid w:val="0052650C"/>
    <w:rsid w:val="00526827"/>
    <w:rsid w:val="00527504"/>
    <w:rsid w:val="00534EEE"/>
    <w:rsid w:val="005370D3"/>
    <w:rsid w:val="00537E7F"/>
    <w:rsid w:val="005425B9"/>
    <w:rsid w:val="00551487"/>
    <w:rsid w:val="005515A2"/>
    <w:rsid w:val="005566BF"/>
    <w:rsid w:val="00564271"/>
    <w:rsid w:val="005703D2"/>
    <w:rsid w:val="005709B3"/>
    <w:rsid w:val="00585187"/>
    <w:rsid w:val="00590B10"/>
    <w:rsid w:val="0059667E"/>
    <w:rsid w:val="00596B79"/>
    <w:rsid w:val="005A5099"/>
    <w:rsid w:val="005A5EEF"/>
    <w:rsid w:val="005B2C1B"/>
    <w:rsid w:val="005C72EA"/>
    <w:rsid w:val="005C7EDF"/>
    <w:rsid w:val="005D1DF8"/>
    <w:rsid w:val="005D739D"/>
    <w:rsid w:val="005E0A11"/>
    <w:rsid w:val="005E25AC"/>
    <w:rsid w:val="005E48A9"/>
    <w:rsid w:val="005E76EE"/>
    <w:rsid w:val="005F047B"/>
    <w:rsid w:val="005F46FD"/>
    <w:rsid w:val="005F5B45"/>
    <w:rsid w:val="005F5CA6"/>
    <w:rsid w:val="00603EDE"/>
    <w:rsid w:val="00605041"/>
    <w:rsid w:val="0060566E"/>
    <w:rsid w:val="006141CA"/>
    <w:rsid w:val="0062368F"/>
    <w:rsid w:val="0062430B"/>
    <w:rsid w:val="006317E0"/>
    <w:rsid w:val="0063324A"/>
    <w:rsid w:val="00636C9D"/>
    <w:rsid w:val="0064663A"/>
    <w:rsid w:val="00646D53"/>
    <w:rsid w:val="00655826"/>
    <w:rsid w:val="0066059E"/>
    <w:rsid w:val="00670674"/>
    <w:rsid w:val="006707AB"/>
    <w:rsid w:val="00670B87"/>
    <w:rsid w:val="00682572"/>
    <w:rsid w:val="00682EB9"/>
    <w:rsid w:val="00684CD0"/>
    <w:rsid w:val="00687BD4"/>
    <w:rsid w:val="006916BE"/>
    <w:rsid w:val="00697EF2"/>
    <w:rsid w:val="006B6727"/>
    <w:rsid w:val="006C1F21"/>
    <w:rsid w:val="006C6F68"/>
    <w:rsid w:val="006D543C"/>
    <w:rsid w:val="006D55A6"/>
    <w:rsid w:val="006D7743"/>
    <w:rsid w:val="006E2756"/>
    <w:rsid w:val="006E4F85"/>
    <w:rsid w:val="006E6A3F"/>
    <w:rsid w:val="006E726E"/>
    <w:rsid w:val="006F080C"/>
    <w:rsid w:val="006F18FF"/>
    <w:rsid w:val="00707B3E"/>
    <w:rsid w:val="007245F3"/>
    <w:rsid w:val="007246FC"/>
    <w:rsid w:val="007331FF"/>
    <w:rsid w:val="0074171C"/>
    <w:rsid w:val="00742541"/>
    <w:rsid w:val="00743344"/>
    <w:rsid w:val="0074466D"/>
    <w:rsid w:val="00744C13"/>
    <w:rsid w:val="0074632E"/>
    <w:rsid w:val="00750736"/>
    <w:rsid w:val="007536D7"/>
    <w:rsid w:val="007606E4"/>
    <w:rsid w:val="00765986"/>
    <w:rsid w:val="00781D22"/>
    <w:rsid w:val="007909FF"/>
    <w:rsid w:val="0079369C"/>
    <w:rsid w:val="0079422C"/>
    <w:rsid w:val="00797AD2"/>
    <w:rsid w:val="00797CD3"/>
    <w:rsid w:val="007A3FF7"/>
    <w:rsid w:val="007A57D2"/>
    <w:rsid w:val="007A6DC0"/>
    <w:rsid w:val="007B24F8"/>
    <w:rsid w:val="007B2CBE"/>
    <w:rsid w:val="007B3FCE"/>
    <w:rsid w:val="007B4187"/>
    <w:rsid w:val="007B6247"/>
    <w:rsid w:val="007B62B5"/>
    <w:rsid w:val="007D6624"/>
    <w:rsid w:val="007E3512"/>
    <w:rsid w:val="007E36F8"/>
    <w:rsid w:val="007E7E55"/>
    <w:rsid w:val="007E7E7B"/>
    <w:rsid w:val="007E7EA5"/>
    <w:rsid w:val="007F127B"/>
    <w:rsid w:val="007F26D7"/>
    <w:rsid w:val="007F4127"/>
    <w:rsid w:val="007F76DD"/>
    <w:rsid w:val="00807802"/>
    <w:rsid w:val="008145AA"/>
    <w:rsid w:val="00815CB4"/>
    <w:rsid w:val="00821036"/>
    <w:rsid w:val="008226AA"/>
    <w:rsid w:val="00823DF9"/>
    <w:rsid w:val="00824DAA"/>
    <w:rsid w:val="0083012F"/>
    <w:rsid w:val="008311C6"/>
    <w:rsid w:val="00832AEA"/>
    <w:rsid w:val="00835015"/>
    <w:rsid w:val="00844AD1"/>
    <w:rsid w:val="00846195"/>
    <w:rsid w:val="00846357"/>
    <w:rsid w:val="00854BC9"/>
    <w:rsid w:val="00857BC7"/>
    <w:rsid w:val="00857F8F"/>
    <w:rsid w:val="00865D56"/>
    <w:rsid w:val="00866D30"/>
    <w:rsid w:val="0087732E"/>
    <w:rsid w:val="00880895"/>
    <w:rsid w:val="0088459E"/>
    <w:rsid w:val="00886BD1"/>
    <w:rsid w:val="00887386"/>
    <w:rsid w:val="00891665"/>
    <w:rsid w:val="00892DCD"/>
    <w:rsid w:val="008947A6"/>
    <w:rsid w:val="00894F29"/>
    <w:rsid w:val="008950F8"/>
    <w:rsid w:val="00895391"/>
    <w:rsid w:val="00896942"/>
    <w:rsid w:val="00896993"/>
    <w:rsid w:val="00897A2E"/>
    <w:rsid w:val="008A17F3"/>
    <w:rsid w:val="008A61AA"/>
    <w:rsid w:val="008B00E5"/>
    <w:rsid w:val="008B335A"/>
    <w:rsid w:val="008B5680"/>
    <w:rsid w:val="008B61D3"/>
    <w:rsid w:val="008C038D"/>
    <w:rsid w:val="008D0EF7"/>
    <w:rsid w:val="008D4D93"/>
    <w:rsid w:val="008D658C"/>
    <w:rsid w:val="008E257C"/>
    <w:rsid w:val="008E4B3F"/>
    <w:rsid w:val="008E57B1"/>
    <w:rsid w:val="008F51EC"/>
    <w:rsid w:val="00903FF2"/>
    <w:rsid w:val="00907F93"/>
    <w:rsid w:val="00912061"/>
    <w:rsid w:val="00913B20"/>
    <w:rsid w:val="00916481"/>
    <w:rsid w:val="009178AC"/>
    <w:rsid w:val="009213AF"/>
    <w:rsid w:val="00922AD7"/>
    <w:rsid w:val="00926F17"/>
    <w:rsid w:val="00927CBE"/>
    <w:rsid w:val="00931366"/>
    <w:rsid w:val="0093177D"/>
    <w:rsid w:val="00933471"/>
    <w:rsid w:val="00934C84"/>
    <w:rsid w:val="00936909"/>
    <w:rsid w:val="00941B1E"/>
    <w:rsid w:val="00942667"/>
    <w:rsid w:val="00947B9D"/>
    <w:rsid w:val="00947C49"/>
    <w:rsid w:val="00952931"/>
    <w:rsid w:val="00955079"/>
    <w:rsid w:val="00967E89"/>
    <w:rsid w:val="009739FE"/>
    <w:rsid w:val="009762A0"/>
    <w:rsid w:val="0098363F"/>
    <w:rsid w:val="00987787"/>
    <w:rsid w:val="00987B87"/>
    <w:rsid w:val="009911B8"/>
    <w:rsid w:val="0099385E"/>
    <w:rsid w:val="00994500"/>
    <w:rsid w:val="00997FAA"/>
    <w:rsid w:val="009A1FAD"/>
    <w:rsid w:val="009A37F7"/>
    <w:rsid w:val="009A449E"/>
    <w:rsid w:val="009A4510"/>
    <w:rsid w:val="009A4D84"/>
    <w:rsid w:val="009A6281"/>
    <w:rsid w:val="009A6FB8"/>
    <w:rsid w:val="009B4637"/>
    <w:rsid w:val="009B61AA"/>
    <w:rsid w:val="009C4F12"/>
    <w:rsid w:val="009D03C1"/>
    <w:rsid w:val="009D6E12"/>
    <w:rsid w:val="009E1C67"/>
    <w:rsid w:val="009E5E89"/>
    <w:rsid w:val="009F18D0"/>
    <w:rsid w:val="009F1C12"/>
    <w:rsid w:val="009F24C0"/>
    <w:rsid w:val="009F6911"/>
    <w:rsid w:val="009F78FD"/>
    <w:rsid w:val="00A03F38"/>
    <w:rsid w:val="00A07D95"/>
    <w:rsid w:val="00A24367"/>
    <w:rsid w:val="00A247E2"/>
    <w:rsid w:val="00A27A37"/>
    <w:rsid w:val="00A33318"/>
    <w:rsid w:val="00A3488C"/>
    <w:rsid w:val="00A37D7E"/>
    <w:rsid w:val="00A40355"/>
    <w:rsid w:val="00A41E76"/>
    <w:rsid w:val="00A45ACC"/>
    <w:rsid w:val="00A527F6"/>
    <w:rsid w:val="00A5467B"/>
    <w:rsid w:val="00A5529D"/>
    <w:rsid w:val="00A56BC3"/>
    <w:rsid w:val="00A57F16"/>
    <w:rsid w:val="00A60A5B"/>
    <w:rsid w:val="00A6139C"/>
    <w:rsid w:val="00A61D5F"/>
    <w:rsid w:val="00A62F72"/>
    <w:rsid w:val="00A63B4B"/>
    <w:rsid w:val="00A64808"/>
    <w:rsid w:val="00A6522F"/>
    <w:rsid w:val="00A652FC"/>
    <w:rsid w:val="00A6542F"/>
    <w:rsid w:val="00A65648"/>
    <w:rsid w:val="00A675AA"/>
    <w:rsid w:val="00A67B3A"/>
    <w:rsid w:val="00A819B9"/>
    <w:rsid w:val="00A836EB"/>
    <w:rsid w:val="00A842AA"/>
    <w:rsid w:val="00A84329"/>
    <w:rsid w:val="00A84F54"/>
    <w:rsid w:val="00A96F0F"/>
    <w:rsid w:val="00AA2655"/>
    <w:rsid w:val="00AA5BC5"/>
    <w:rsid w:val="00AB31B6"/>
    <w:rsid w:val="00AB33E6"/>
    <w:rsid w:val="00AB7763"/>
    <w:rsid w:val="00AC7F14"/>
    <w:rsid w:val="00AD0454"/>
    <w:rsid w:val="00AD4390"/>
    <w:rsid w:val="00AE76E8"/>
    <w:rsid w:val="00B0033C"/>
    <w:rsid w:val="00B02EDF"/>
    <w:rsid w:val="00B07D9A"/>
    <w:rsid w:val="00B12F38"/>
    <w:rsid w:val="00B132E7"/>
    <w:rsid w:val="00B2054F"/>
    <w:rsid w:val="00B21C4F"/>
    <w:rsid w:val="00B257C3"/>
    <w:rsid w:val="00B2774F"/>
    <w:rsid w:val="00B30A0A"/>
    <w:rsid w:val="00B33D10"/>
    <w:rsid w:val="00B358CB"/>
    <w:rsid w:val="00B45C57"/>
    <w:rsid w:val="00B46364"/>
    <w:rsid w:val="00B46D56"/>
    <w:rsid w:val="00B474BF"/>
    <w:rsid w:val="00B6141E"/>
    <w:rsid w:val="00B61CAC"/>
    <w:rsid w:val="00B649CC"/>
    <w:rsid w:val="00B70966"/>
    <w:rsid w:val="00B73C71"/>
    <w:rsid w:val="00B811C3"/>
    <w:rsid w:val="00B81FC7"/>
    <w:rsid w:val="00B82607"/>
    <w:rsid w:val="00B84212"/>
    <w:rsid w:val="00B86A79"/>
    <w:rsid w:val="00B879AA"/>
    <w:rsid w:val="00B87F16"/>
    <w:rsid w:val="00B90589"/>
    <w:rsid w:val="00B93313"/>
    <w:rsid w:val="00B945FC"/>
    <w:rsid w:val="00B96F9B"/>
    <w:rsid w:val="00B979EA"/>
    <w:rsid w:val="00BA59AB"/>
    <w:rsid w:val="00BA6514"/>
    <w:rsid w:val="00BA7060"/>
    <w:rsid w:val="00BB4B72"/>
    <w:rsid w:val="00BC2499"/>
    <w:rsid w:val="00BC29D0"/>
    <w:rsid w:val="00BC2DD2"/>
    <w:rsid w:val="00BD506B"/>
    <w:rsid w:val="00BE0E87"/>
    <w:rsid w:val="00BE225F"/>
    <w:rsid w:val="00BE4382"/>
    <w:rsid w:val="00BE5E93"/>
    <w:rsid w:val="00BF2CF3"/>
    <w:rsid w:val="00BF3807"/>
    <w:rsid w:val="00BF47D2"/>
    <w:rsid w:val="00C006E1"/>
    <w:rsid w:val="00C01372"/>
    <w:rsid w:val="00C03703"/>
    <w:rsid w:val="00C06493"/>
    <w:rsid w:val="00C156EB"/>
    <w:rsid w:val="00C1614A"/>
    <w:rsid w:val="00C2292F"/>
    <w:rsid w:val="00C23105"/>
    <w:rsid w:val="00C24806"/>
    <w:rsid w:val="00C308C9"/>
    <w:rsid w:val="00C35CD2"/>
    <w:rsid w:val="00C35DED"/>
    <w:rsid w:val="00C404EA"/>
    <w:rsid w:val="00C521E4"/>
    <w:rsid w:val="00C55183"/>
    <w:rsid w:val="00C560B8"/>
    <w:rsid w:val="00C56CF2"/>
    <w:rsid w:val="00C579A3"/>
    <w:rsid w:val="00C6044C"/>
    <w:rsid w:val="00C604A4"/>
    <w:rsid w:val="00C61D39"/>
    <w:rsid w:val="00C62535"/>
    <w:rsid w:val="00C635EC"/>
    <w:rsid w:val="00C66F6E"/>
    <w:rsid w:val="00C72163"/>
    <w:rsid w:val="00C8306D"/>
    <w:rsid w:val="00C8417E"/>
    <w:rsid w:val="00C86F61"/>
    <w:rsid w:val="00C90EDE"/>
    <w:rsid w:val="00C91171"/>
    <w:rsid w:val="00C915B7"/>
    <w:rsid w:val="00C94A23"/>
    <w:rsid w:val="00C94AE5"/>
    <w:rsid w:val="00CB32FF"/>
    <w:rsid w:val="00CB3CF0"/>
    <w:rsid w:val="00CB65AD"/>
    <w:rsid w:val="00CC2AB8"/>
    <w:rsid w:val="00CC30D8"/>
    <w:rsid w:val="00CC4CBF"/>
    <w:rsid w:val="00CC70BF"/>
    <w:rsid w:val="00CC7D4A"/>
    <w:rsid w:val="00CD1594"/>
    <w:rsid w:val="00CD317F"/>
    <w:rsid w:val="00CE1371"/>
    <w:rsid w:val="00CE5890"/>
    <w:rsid w:val="00CF1ACB"/>
    <w:rsid w:val="00CF1D80"/>
    <w:rsid w:val="00CF22E1"/>
    <w:rsid w:val="00CF37B7"/>
    <w:rsid w:val="00CF3A86"/>
    <w:rsid w:val="00CF757C"/>
    <w:rsid w:val="00CF7FCF"/>
    <w:rsid w:val="00D01814"/>
    <w:rsid w:val="00D052E7"/>
    <w:rsid w:val="00D10145"/>
    <w:rsid w:val="00D1303F"/>
    <w:rsid w:val="00D21E06"/>
    <w:rsid w:val="00D222FA"/>
    <w:rsid w:val="00D22504"/>
    <w:rsid w:val="00D22E29"/>
    <w:rsid w:val="00D24A74"/>
    <w:rsid w:val="00D25CAF"/>
    <w:rsid w:val="00D310E0"/>
    <w:rsid w:val="00D32FAC"/>
    <w:rsid w:val="00D36C84"/>
    <w:rsid w:val="00D41814"/>
    <w:rsid w:val="00D431D3"/>
    <w:rsid w:val="00D43A28"/>
    <w:rsid w:val="00D53311"/>
    <w:rsid w:val="00D5528D"/>
    <w:rsid w:val="00D604B3"/>
    <w:rsid w:val="00D63C78"/>
    <w:rsid w:val="00D657BF"/>
    <w:rsid w:val="00D67D63"/>
    <w:rsid w:val="00D70859"/>
    <w:rsid w:val="00D728A2"/>
    <w:rsid w:val="00D77E18"/>
    <w:rsid w:val="00D84510"/>
    <w:rsid w:val="00D87AD9"/>
    <w:rsid w:val="00D939A0"/>
    <w:rsid w:val="00DA2016"/>
    <w:rsid w:val="00DB3AAA"/>
    <w:rsid w:val="00DB3B63"/>
    <w:rsid w:val="00DB52D7"/>
    <w:rsid w:val="00DC11A1"/>
    <w:rsid w:val="00DC196B"/>
    <w:rsid w:val="00DC6E01"/>
    <w:rsid w:val="00DD26CD"/>
    <w:rsid w:val="00DD3E2E"/>
    <w:rsid w:val="00DD4ABB"/>
    <w:rsid w:val="00DD6164"/>
    <w:rsid w:val="00DE07FE"/>
    <w:rsid w:val="00DE1455"/>
    <w:rsid w:val="00DF2BEA"/>
    <w:rsid w:val="00E001F8"/>
    <w:rsid w:val="00E03E36"/>
    <w:rsid w:val="00E04D39"/>
    <w:rsid w:val="00E0525F"/>
    <w:rsid w:val="00E07C63"/>
    <w:rsid w:val="00E13CC4"/>
    <w:rsid w:val="00E275C2"/>
    <w:rsid w:val="00E37B1A"/>
    <w:rsid w:val="00E4093F"/>
    <w:rsid w:val="00E46234"/>
    <w:rsid w:val="00E52D66"/>
    <w:rsid w:val="00E54B57"/>
    <w:rsid w:val="00E60AA4"/>
    <w:rsid w:val="00E61928"/>
    <w:rsid w:val="00E621DF"/>
    <w:rsid w:val="00E63458"/>
    <w:rsid w:val="00E662EC"/>
    <w:rsid w:val="00E70657"/>
    <w:rsid w:val="00E720A8"/>
    <w:rsid w:val="00E72A87"/>
    <w:rsid w:val="00E81A4C"/>
    <w:rsid w:val="00E826F7"/>
    <w:rsid w:val="00E82DEA"/>
    <w:rsid w:val="00E862AA"/>
    <w:rsid w:val="00E86655"/>
    <w:rsid w:val="00E8682D"/>
    <w:rsid w:val="00E94FF1"/>
    <w:rsid w:val="00E95509"/>
    <w:rsid w:val="00EA050B"/>
    <w:rsid w:val="00EA2769"/>
    <w:rsid w:val="00EA6C49"/>
    <w:rsid w:val="00EB05AB"/>
    <w:rsid w:val="00EB2E14"/>
    <w:rsid w:val="00EB64EB"/>
    <w:rsid w:val="00EB6DE2"/>
    <w:rsid w:val="00EC146D"/>
    <w:rsid w:val="00EC4F5C"/>
    <w:rsid w:val="00EC6D2B"/>
    <w:rsid w:val="00ED4695"/>
    <w:rsid w:val="00ED7934"/>
    <w:rsid w:val="00EE1E16"/>
    <w:rsid w:val="00EE699A"/>
    <w:rsid w:val="00EE6B69"/>
    <w:rsid w:val="00EF0FB9"/>
    <w:rsid w:val="00F05B04"/>
    <w:rsid w:val="00F17E59"/>
    <w:rsid w:val="00F278EF"/>
    <w:rsid w:val="00F376D7"/>
    <w:rsid w:val="00F43125"/>
    <w:rsid w:val="00F442DC"/>
    <w:rsid w:val="00F52048"/>
    <w:rsid w:val="00F55EFD"/>
    <w:rsid w:val="00F60AE3"/>
    <w:rsid w:val="00F61C85"/>
    <w:rsid w:val="00F62F7B"/>
    <w:rsid w:val="00F641ED"/>
    <w:rsid w:val="00F7200F"/>
    <w:rsid w:val="00F80375"/>
    <w:rsid w:val="00F82A81"/>
    <w:rsid w:val="00F90ABA"/>
    <w:rsid w:val="00FA6673"/>
    <w:rsid w:val="00FB0976"/>
    <w:rsid w:val="00FB12AA"/>
    <w:rsid w:val="00FC0BBF"/>
    <w:rsid w:val="00FC0BF1"/>
    <w:rsid w:val="00FC3788"/>
    <w:rsid w:val="00FC442B"/>
    <w:rsid w:val="00FD290E"/>
    <w:rsid w:val="00FD3910"/>
    <w:rsid w:val="00FD578F"/>
    <w:rsid w:val="00FE0707"/>
    <w:rsid w:val="00FE4AB4"/>
    <w:rsid w:val="00FE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13B07"/>
  <w15:chartTrackingRefBased/>
  <w15:docId w15:val="{D846E716-53D4-4303-A961-46B96197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C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84CD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5425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1CD"/>
    <w:pPr>
      <w:ind w:left="720"/>
      <w:contextualSpacing/>
    </w:pPr>
  </w:style>
  <w:style w:type="paragraph" w:styleId="BalloonText">
    <w:name w:val="Balloon Text"/>
    <w:basedOn w:val="Normal"/>
    <w:link w:val="BalloonTextChar"/>
    <w:uiPriority w:val="99"/>
    <w:semiHidden/>
    <w:unhideWhenUsed/>
    <w:rsid w:val="008B335A"/>
    <w:rPr>
      <w:sz w:val="18"/>
      <w:szCs w:val="18"/>
    </w:rPr>
  </w:style>
  <w:style w:type="character" w:customStyle="1" w:styleId="BalloonTextChar">
    <w:name w:val="Balloon Text Char"/>
    <w:basedOn w:val="DefaultParagraphFont"/>
    <w:link w:val="BalloonText"/>
    <w:uiPriority w:val="99"/>
    <w:semiHidden/>
    <w:rsid w:val="008B335A"/>
    <w:rPr>
      <w:rFonts w:ascii="Times New Roman" w:hAnsi="Times New Roman" w:cs="Times New Roman"/>
      <w:sz w:val="18"/>
      <w:szCs w:val="18"/>
    </w:rPr>
  </w:style>
  <w:style w:type="character" w:styleId="Hyperlink">
    <w:name w:val="Hyperlink"/>
    <w:basedOn w:val="DefaultParagraphFont"/>
    <w:uiPriority w:val="99"/>
    <w:unhideWhenUsed/>
    <w:rsid w:val="00360289"/>
    <w:rPr>
      <w:color w:val="0000FF"/>
      <w:u w:val="single"/>
    </w:rPr>
  </w:style>
  <w:style w:type="character" w:customStyle="1" w:styleId="apple-converted-space">
    <w:name w:val="apple-converted-space"/>
    <w:basedOn w:val="DefaultParagraphFont"/>
    <w:rsid w:val="00360289"/>
  </w:style>
  <w:style w:type="character" w:customStyle="1" w:styleId="underline">
    <w:name w:val="underline"/>
    <w:basedOn w:val="DefaultParagraphFont"/>
    <w:rsid w:val="00360289"/>
  </w:style>
  <w:style w:type="character" w:styleId="CommentReference">
    <w:name w:val="annotation reference"/>
    <w:basedOn w:val="DefaultParagraphFont"/>
    <w:uiPriority w:val="99"/>
    <w:semiHidden/>
    <w:unhideWhenUsed/>
    <w:rsid w:val="0004160E"/>
    <w:rPr>
      <w:sz w:val="16"/>
      <w:szCs w:val="16"/>
    </w:rPr>
  </w:style>
  <w:style w:type="paragraph" w:styleId="CommentText">
    <w:name w:val="annotation text"/>
    <w:basedOn w:val="Normal"/>
    <w:link w:val="CommentTextChar"/>
    <w:uiPriority w:val="99"/>
    <w:semiHidden/>
    <w:unhideWhenUsed/>
    <w:rsid w:val="0004160E"/>
    <w:rPr>
      <w:sz w:val="20"/>
      <w:szCs w:val="20"/>
    </w:rPr>
  </w:style>
  <w:style w:type="character" w:customStyle="1" w:styleId="CommentTextChar">
    <w:name w:val="Comment Text Char"/>
    <w:basedOn w:val="DefaultParagraphFont"/>
    <w:link w:val="CommentText"/>
    <w:uiPriority w:val="99"/>
    <w:semiHidden/>
    <w:rsid w:val="0004160E"/>
    <w:rPr>
      <w:sz w:val="20"/>
      <w:szCs w:val="20"/>
    </w:rPr>
  </w:style>
  <w:style w:type="paragraph" w:styleId="CommentSubject">
    <w:name w:val="annotation subject"/>
    <w:basedOn w:val="CommentText"/>
    <w:next w:val="CommentText"/>
    <w:link w:val="CommentSubjectChar"/>
    <w:uiPriority w:val="99"/>
    <w:semiHidden/>
    <w:unhideWhenUsed/>
    <w:rsid w:val="0004160E"/>
    <w:rPr>
      <w:b/>
      <w:bCs/>
    </w:rPr>
  </w:style>
  <w:style w:type="character" w:customStyle="1" w:styleId="CommentSubjectChar">
    <w:name w:val="Comment Subject Char"/>
    <w:basedOn w:val="CommentTextChar"/>
    <w:link w:val="CommentSubject"/>
    <w:uiPriority w:val="99"/>
    <w:semiHidden/>
    <w:rsid w:val="0004160E"/>
    <w:rPr>
      <w:b/>
      <w:bCs/>
      <w:sz w:val="20"/>
      <w:szCs w:val="20"/>
    </w:rPr>
  </w:style>
  <w:style w:type="character" w:customStyle="1" w:styleId="mixed-citation">
    <w:name w:val="mixed-citation"/>
    <w:basedOn w:val="DefaultParagraphFont"/>
    <w:rsid w:val="0004160E"/>
  </w:style>
  <w:style w:type="character" w:customStyle="1" w:styleId="ref-title">
    <w:name w:val="ref-title"/>
    <w:basedOn w:val="DefaultParagraphFont"/>
    <w:rsid w:val="0004160E"/>
  </w:style>
  <w:style w:type="character" w:customStyle="1" w:styleId="ref-journal">
    <w:name w:val="ref-journal"/>
    <w:basedOn w:val="DefaultParagraphFont"/>
    <w:rsid w:val="0004160E"/>
  </w:style>
  <w:style w:type="character" w:customStyle="1" w:styleId="ref-vol">
    <w:name w:val="ref-vol"/>
    <w:basedOn w:val="DefaultParagraphFont"/>
    <w:rsid w:val="0004160E"/>
  </w:style>
  <w:style w:type="character" w:customStyle="1" w:styleId="Heading1Char">
    <w:name w:val="Heading 1 Char"/>
    <w:basedOn w:val="DefaultParagraphFont"/>
    <w:link w:val="Heading1"/>
    <w:uiPriority w:val="9"/>
    <w:rsid w:val="00684CD0"/>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200A74"/>
  </w:style>
  <w:style w:type="paragraph" w:styleId="Revision">
    <w:name w:val="Revision"/>
    <w:hidden/>
    <w:uiPriority w:val="99"/>
    <w:semiHidden/>
    <w:rsid w:val="00034A98"/>
    <w:pPr>
      <w:spacing w:after="0" w:line="240" w:lineRule="auto"/>
    </w:pPr>
  </w:style>
  <w:style w:type="paragraph" w:customStyle="1" w:styleId="Title1">
    <w:name w:val="Title1"/>
    <w:basedOn w:val="Normal"/>
    <w:rsid w:val="002F6108"/>
    <w:pPr>
      <w:spacing w:before="100" w:beforeAutospacing="1" w:after="100" w:afterAutospacing="1"/>
    </w:pPr>
  </w:style>
  <w:style w:type="paragraph" w:customStyle="1" w:styleId="desc">
    <w:name w:val="desc"/>
    <w:basedOn w:val="Normal"/>
    <w:rsid w:val="002F6108"/>
    <w:pPr>
      <w:spacing w:before="100" w:beforeAutospacing="1" w:after="100" w:afterAutospacing="1"/>
    </w:pPr>
  </w:style>
  <w:style w:type="paragraph" w:customStyle="1" w:styleId="details">
    <w:name w:val="details"/>
    <w:basedOn w:val="Normal"/>
    <w:rsid w:val="002F6108"/>
    <w:pPr>
      <w:spacing w:before="100" w:beforeAutospacing="1" w:after="100" w:afterAutospacing="1"/>
    </w:pPr>
  </w:style>
  <w:style w:type="character" w:customStyle="1" w:styleId="jrnl">
    <w:name w:val="jrnl"/>
    <w:basedOn w:val="DefaultParagraphFont"/>
    <w:rsid w:val="002F6108"/>
  </w:style>
  <w:style w:type="character" w:styleId="Emphasis">
    <w:name w:val="Emphasis"/>
    <w:basedOn w:val="DefaultParagraphFont"/>
    <w:uiPriority w:val="20"/>
    <w:qFormat/>
    <w:rsid w:val="00CD1594"/>
    <w:rPr>
      <w:i/>
      <w:iCs/>
    </w:rPr>
  </w:style>
  <w:style w:type="paragraph" w:customStyle="1" w:styleId="Title2">
    <w:name w:val="Title2"/>
    <w:basedOn w:val="Normal"/>
    <w:rsid w:val="002E6957"/>
    <w:pPr>
      <w:spacing w:before="100" w:beforeAutospacing="1" w:after="100" w:afterAutospacing="1"/>
    </w:pPr>
  </w:style>
  <w:style w:type="character" w:customStyle="1" w:styleId="cit">
    <w:name w:val="cit"/>
    <w:basedOn w:val="DefaultParagraphFont"/>
    <w:rsid w:val="003204E1"/>
  </w:style>
  <w:style w:type="character" w:customStyle="1" w:styleId="fm-vol-iss-date">
    <w:name w:val="fm-vol-iss-date"/>
    <w:basedOn w:val="DefaultParagraphFont"/>
    <w:rsid w:val="003204E1"/>
  </w:style>
  <w:style w:type="character" w:customStyle="1" w:styleId="doi">
    <w:name w:val="doi"/>
    <w:basedOn w:val="DefaultParagraphFont"/>
    <w:rsid w:val="003204E1"/>
  </w:style>
  <w:style w:type="character" w:customStyle="1" w:styleId="fm-citation-ids-label">
    <w:name w:val="fm-citation-ids-label"/>
    <w:basedOn w:val="DefaultParagraphFont"/>
    <w:rsid w:val="003204E1"/>
  </w:style>
  <w:style w:type="character" w:customStyle="1" w:styleId="UnresolvedMention1">
    <w:name w:val="Unresolved Mention1"/>
    <w:basedOn w:val="DefaultParagraphFont"/>
    <w:uiPriority w:val="99"/>
    <w:semiHidden/>
    <w:unhideWhenUsed/>
    <w:rsid w:val="00152CD5"/>
    <w:rPr>
      <w:color w:val="605E5C"/>
      <w:shd w:val="clear" w:color="auto" w:fill="E1DFDD"/>
    </w:rPr>
  </w:style>
  <w:style w:type="character" w:customStyle="1" w:styleId="Heading4Char">
    <w:name w:val="Heading 4 Char"/>
    <w:basedOn w:val="DefaultParagraphFont"/>
    <w:link w:val="Heading4"/>
    <w:uiPriority w:val="9"/>
    <w:semiHidden/>
    <w:rsid w:val="005425B9"/>
    <w:rPr>
      <w:rFonts w:asciiTheme="majorHAnsi" w:eastAsiaTheme="majorEastAsia" w:hAnsiTheme="majorHAnsi" w:cstheme="majorBidi"/>
      <w:i/>
      <w:iCs/>
      <w:color w:val="2E74B5" w:themeColor="accent1" w:themeShade="BF"/>
      <w:sz w:val="24"/>
      <w:szCs w:val="24"/>
      <w:lang w:eastAsia="en-GB"/>
    </w:rPr>
  </w:style>
  <w:style w:type="paragraph" w:styleId="NormalWeb">
    <w:name w:val="Normal (Web)"/>
    <w:basedOn w:val="Normal"/>
    <w:uiPriority w:val="99"/>
    <w:unhideWhenUsed/>
    <w:rsid w:val="005425B9"/>
    <w:pPr>
      <w:spacing w:before="100" w:beforeAutospacing="1" w:after="100" w:afterAutospacing="1"/>
    </w:pPr>
  </w:style>
  <w:style w:type="paragraph" w:styleId="Footer">
    <w:name w:val="footer"/>
    <w:basedOn w:val="Normal"/>
    <w:link w:val="FooterChar"/>
    <w:uiPriority w:val="99"/>
    <w:unhideWhenUsed/>
    <w:rsid w:val="003F4665"/>
    <w:pPr>
      <w:tabs>
        <w:tab w:val="center" w:pos="4680"/>
        <w:tab w:val="right" w:pos="9360"/>
      </w:tabs>
    </w:pPr>
  </w:style>
  <w:style w:type="character" w:customStyle="1" w:styleId="FooterChar">
    <w:name w:val="Footer Char"/>
    <w:basedOn w:val="DefaultParagraphFont"/>
    <w:link w:val="Footer"/>
    <w:uiPriority w:val="99"/>
    <w:rsid w:val="003F4665"/>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3F4665"/>
  </w:style>
  <w:style w:type="paragraph" w:styleId="Header">
    <w:name w:val="header"/>
    <w:basedOn w:val="Normal"/>
    <w:link w:val="HeaderChar"/>
    <w:uiPriority w:val="99"/>
    <w:unhideWhenUsed/>
    <w:rsid w:val="00D67D63"/>
    <w:pPr>
      <w:tabs>
        <w:tab w:val="center" w:pos="4513"/>
        <w:tab w:val="right" w:pos="9026"/>
      </w:tabs>
    </w:pPr>
  </w:style>
  <w:style w:type="character" w:customStyle="1" w:styleId="HeaderChar">
    <w:name w:val="Header Char"/>
    <w:basedOn w:val="DefaultParagraphFont"/>
    <w:link w:val="Header"/>
    <w:uiPriority w:val="99"/>
    <w:rsid w:val="00D67D63"/>
    <w:rPr>
      <w:rFonts w:ascii="Times New Roman" w:eastAsia="Times New Roman" w:hAnsi="Times New Roman" w:cs="Times New Roman"/>
      <w:sz w:val="24"/>
      <w:szCs w:val="24"/>
      <w:lang w:eastAsia="en-GB"/>
    </w:rPr>
  </w:style>
  <w:style w:type="table" w:styleId="TableGrid">
    <w:name w:val="Table Grid"/>
    <w:basedOn w:val="TableNormal"/>
    <w:uiPriority w:val="39"/>
    <w:rsid w:val="000E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
    <w:rsid w:val="00976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9716">
      <w:bodyDiv w:val="1"/>
      <w:marLeft w:val="0"/>
      <w:marRight w:val="0"/>
      <w:marTop w:val="0"/>
      <w:marBottom w:val="0"/>
      <w:divBdr>
        <w:top w:val="none" w:sz="0" w:space="0" w:color="auto"/>
        <w:left w:val="none" w:sz="0" w:space="0" w:color="auto"/>
        <w:bottom w:val="none" w:sz="0" w:space="0" w:color="auto"/>
        <w:right w:val="none" w:sz="0" w:space="0" w:color="auto"/>
      </w:divBdr>
    </w:div>
    <w:div w:id="240337926">
      <w:bodyDiv w:val="1"/>
      <w:marLeft w:val="0"/>
      <w:marRight w:val="0"/>
      <w:marTop w:val="0"/>
      <w:marBottom w:val="0"/>
      <w:divBdr>
        <w:top w:val="none" w:sz="0" w:space="0" w:color="auto"/>
        <w:left w:val="none" w:sz="0" w:space="0" w:color="auto"/>
        <w:bottom w:val="none" w:sz="0" w:space="0" w:color="auto"/>
        <w:right w:val="none" w:sz="0" w:space="0" w:color="auto"/>
      </w:divBdr>
    </w:div>
    <w:div w:id="318971879">
      <w:bodyDiv w:val="1"/>
      <w:marLeft w:val="0"/>
      <w:marRight w:val="0"/>
      <w:marTop w:val="0"/>
      <w:marBottom w:val="0"/>
      <w:divBdr>
        <w:top w:val="none" w:sz="0" w:space="0" w:color="auto"/>
        <w:left w:val="none" w:sz="0" w:space="0" w:color="auto"/>
        <w:bottom w:val="none" w:sz="0" w:space="0" w:color="auto"/>
        <w:right w:val="none" w:sz="0" w:space="0" w:color="auto"/>
      </w:divBdr>
    </w:div>
    <w:div w:id="328410382">
      <w:bodyDiv w:val="1"/>
      <w:marLeft w:val="0"/>
      <w:marRight w:val="0"/>
      <w:marTop w:val="0"/>
      <w:marBottom w:val="0"/>
      <w:divBdr>
        <w:top w:val="none" w:sz="0" w:space="0" w:color="auto"/>
        <w:left w:val="none" w:sz="0" w:space="0" w:color="auto"/>
        <w:bottom w:val="none" w:sz="0" w:space="0" w:color="auto"/>
        <w:right w:val="none" w:sz="0" w:space="0" w:color="auto"/>
      </w:divBdr>
    </w:div>
    <w:div w:id="332415787">
      <w:bodyDiv w:val="1"/>
      <w:marLeft w:val="0"/>
      <w:marRight w:val="0"/>
      <w:marTop w:val="0"/>
      <w:marBottom w:val="0"/>
      <w:divBdr>
        <w:top w:val="none" w:sz="0" w:space="0" w:color="auto"/>
        <w:left w:val="none" w:sz="0" w:space="0" w:color="auto"/>
        <w:bottom w:val="none" w:sz="0" w:space="0" w:color="auto"/>
        <w:right w:val="none" w:sz="0" w:space="0" w:color="auto"/>
      </w:divBdr>
      <w:divsChild>
        <w:div w:id="1487549424">
          <w:marLeft w:val="0"/>
          <w:marRight w:val="0"/>
          <w:marTop w:val="34"/>
          <w:marBottom w:val="34"/>
          <w:divBdr>
            <w:top w:val="none" w:sz="0" w:space="0" w:color="auto"/>
            <w:left w:val="none" w:sz="0" w:space="0" w:color="auto"/>
            <w:bottom w:val="none" w:sz="0" w:space="0" w:color="auto"/>
            <w:right w:val="none" w:sz="0" w:space="0" w:color="auto"/>
          </w:divBdr>
        </w:div>
      </w:divsChild>
    </w:div>
    <w:div w:id="360207090">
      <w:bodyDiv w:val="1"/>
      <w:marLeft w:val="0"/>
      <w:marRight w:val="0"/>
      <w:marTop w:val="0"/>
      <w:marBottom w:val="0"/>
      <w:divBdr>
        <w:top w:val="none" w:sz="0" w:space="0" w:color="auto"/>
        <w:left w:val="none" w:sz="0" w:space="0" w:color="auto"/>
        <w:bottom w:val="none" w:sz="0" w:space="0" w:color="auto"/>
        <w:right w:val="none" w:sz="0" w:space="0" w:color="auto"/>
      </w:divBdr>
    </w:div>
    <w:div w:id="460805438">
      <w:bodyDiv w:val="1"/>
      <w:marLeft w:val="0"/>
      <w:marRight w:val="0"/>
      <w:marTop w:val="0"/>
      <w:marBottom w:val="0"/>
      <w:divBdr>
        <w:top w:val="none" w:sz="0" w:space="0" w:color="auto"/>
        <w:left w:val="none" w:sz="0" w:space="0" w:color="auto"/>
        <w:bottom w:val="none" w:sz="0" w:space="0" w:color="auto"/>
        <w:right w:val="none" w:sz="0" w:space="0" w:color="auto"/>
      </w:divBdr>
    </w:div>
    <w:div w:id="464393825">
      <w:bodyDiv w:val="1"/>
      <w:marLeft w:val="0"/>
      <w:marRight w:val="0"/>
      <w:marTop w:val="0"/>
      <w:marBottom w:val="0"/>
      <w:divBdr>
        <w:top w:val="none" w:sz="0" w:space="0" w:color="auto"/>
        <w:left w:val="none" w:sz="0" w:space="0" w:color="auto"/>
        <w:bottom w:val="none" w:sz="0" w:space="0" w:color="auto"/>
        <w:right w:val="none" w:sz="0" w:space="0" w:color="auto"/>
      </w:divBdr>
    </w:div>
    <w:div w:id="530458100">
      <w:bodyDiv w:val="1"/>
      <w:marLeft w:val="0"/>
      <w:marRight w:val="0"/>
      <w:marTop w:val="0"/>
      <w:marBottom w:val="0"/>
      <w:divBdr>
        <w:top w:val="none" w:sz="0" w:space="0" w:color="auto"/>
        <w:left w:val="none" w:sz="0" w:space="0" w:color="auto"/>
        <w:bottom w:val="none" w:sz="0" w:space="0" w:color="auto"/>
        <w:right w:val="none" w:sz="0" w:space="0" w:color="auto"/>
      </w:divBdr>
      <w:divsChild>
        <w:div w:id="1276205770">
          <w:marLeft w:val="0"/>
          <w:marRight w:val="0"/>
          <w:marTop w:val="34"/>
          <w:marBottom w:val="34"/>
          <w:divBdr>
            <w:top w:val="none" w:sz="0" w:space="0" w:color="auto"/>
            <w:left w:val="none" w:sz="0" w:space="0" w:color="auto"/>
            <w:bottom w:val="none" w:sz="0" w:space="0" w:color="auto"/>
            <w:right w:val="none" w:sz="0" w:space="0" w:color="auto"/>
          </w:divBdr>
        </w:div>
      </w:divsChild>
    </w:div>
    <w:div w:id="603391626">
      <w:bodyDiv w:val="1"/>
      <w:marLeft w:val="0"/>
      <w:marRight w:val="0"/>
      <w:marTop w:val="0"/>
      <w:marBottom w:val="0"/>
      <w:divBdr>
        <w:top w:val="none" w:sz="0" w:space="0" w:color="auto"/>
        <w:left w:val="none" w:sz="0" w:space="0" w:color="auto"/>
        <w:bottom w:val="none" w:sz="0" w:space="0" w:color="auto"/>
        <w:right w:val="none" w:sz="0" w:space="0" w:color="auto"/>
      </w:divBdr>
    </w:div>
    <w:div w:id="604077382">
      <w:bodyDiv w:val="1"/>
      <w:marLeft w:val="0"/>
      <w:marRight w:val="0"/>
      <w:marTop w:val="0"/>
      <w:marBottom w:val="0"/>
      <w:divBdr>
        <w:top w:val="none" w:sz="0" w:space="0" w:color="auto"/>
        <w:left w:val="none" w:sz="0" w:space="0" w:color="auto"/>
        <w:bottom w:val="none" w:sz="0" w:space="0" w:color="auto"/>
        <w:right w:val="none" w:sz="0" w:space="0" w:color="auto"/>
      </w:divBdr>
    </w:div>
    <w:div w:id="631641827">
      <w:bodyDiv w:val="1"/>
      <w:marLeft w:val="0"/>
      <w:marRight w:val="0"/>
      <w:marTop w:val="0"/>
      <w:marBottom w:val="0"/>
      <w:divBdr>
        <w:top w:val="none" w:sz="0" w:space="0" w:color="auto"/>
        <w:left w:val="none" w:sz="0" w:space="0" w:color="auto"/>
        <w:bottom w:val="none" w:sz="0" w:space="0" w:color="auto"/>
        <w:right w:val="none" w:sz="0" w:space="0" w:color="auto"/>
      </w:divBdr>
    </w:div>
    <w:div w:id="649284194">
      <w:bodyDiv w:val="1"/>
      <w:marLeft w:val="0"/>
      <w:marRight w:val="0"/>
      <w:marTop w:val="0"/>
      <w:marBottom w:val="0"/>
      <w:divBdr>
        <w:top w:val="none" w:sz="0" w:space="0" w:color="auto"/>
        <w:left w:val="none" w:sz="0" w:space="0" w:color="auto"/>
        <w:bottom w:val="none" w:sz="0" w:space="0" w:color="auto"/>
        <w:right w:val="none" w:sz="0" w:space="0" w:color="auto"/>
      </w:divBdr>
    </w:div>
    <w:div w:id="675545724">
      <w:bodyDiv w:val="1"/>
      <w:marLeft w:val="0"/>
      <w:marRight w:val="0"/>
      <w:marTop w:val="0"/>
      <w:marBottom w:val="0"/>
      <w:divBdr>
        <w:top w:val="none" w:sz="0" w:space="0" w:color="auto"/>
        <w:left w:val="none" w:sz="0" w:space="0" w:color="auto"/>
        <w:bottom w:val="none" w:sz="0" w:space="0" w:color="auto"/>
        <w:right w:val="none" w:sz="0" w:space="0" w:color="auto"/>
      </w:divBdr>
      <w:divsChild>
        <w:div w:id="1272737170">
          <w:marLeft w:val="0"/>
          <w:marRight w:val="0"/>
          <w:marTop w:val="34"/>
          <w:marBottom w:val="34"/>
          <w:divBdr>
            <w:top w:val="none" w:sz="0" w:space="0" w:color="auto"/>
            <w:left w:val="none" w:sz="0" w:space="0" w:color="auto"/>
            <w:bottom w:val="none" w:sz="0" w:space="0" w:color="auto"/>
            <w:right w:val="none" w:sz="0" w:space="0" w:color="auto"/>
          </w:divBdr>
        </w:div>
      </w:divsChild>
    </w:div>
    <w:div w:id="676660608">
      <w:bodyDiv w:val="1"/>
      <w:marLeft w:val="0"/>
      <w:marRight w:val="0"/>
      <w:marTop w:val="0"/>
      <w:marBottom w:val="0"/>
      <w:divBdr>
        <w:top w:val="none" w:sz="0" w:space="0" w:color="auto"/>
        <w:left w:val="none" w:sz="0" w:space="0" w:color="auto"/>
        <w:bottom w:val="none" w:sz="0" w:space="0" w:color="auto"/>
        <w:right w:val="none" w:sz="0" w:space="0" w:color="auto"/>
      </w:divBdr>
    </w:div>
    <w:div w:id="713845351">
      <w:bodyDiv w:val="1"/>
      <w:marLeft w:val="0"/>
      <w:marRight w:val="0"/>
      <w:marTop w:val="0"/>
      <w:marBottom w:val="0"/>
      <w:divBdr>
        <w:top w:val="none" w:sz="0" w:space="0" w:color="auto"/>
        <w:left w:val="none" w:sz="0" w:space="0" w:color="auto"/>
        <w:bottom w:val="none" w:sz="0" w:space="0" w:color="auto"/>
        <w:right w:val="none" w:sz="0" w:space="0" w:color="auto"/>
      </w:divBdr>
    </w:div>
    <w:div w:id="752244680">
      <w:bodyDiv w:val="1"/>
      <w:marLeft w:val="0"/>
      <w:marRight w:val="0"/>
      <w:marTop w:val="0"/>
      <w:marBottom w:val="0"/>
      <w:divBdr>
        <w:top w:val="none" w:sz="0" w:space="0" w:color="auto"/>
        <w:left w:val="none" w:sz="0" w:space="0" w:color="auto"/>
        <w:bottom w:val="none" w:sz="0" w:space="0" w:color="auto"/>
        <w:right w:val="none" w:sz="0" w:space="0" w:color="auto"/>
      </w:divBdr>
    </w:div>
    <w:div w:id="780489069">
      <w:bodyDiv w:val="1"/>
      <w:marLeft w:val="0"/>
      <w:marRight w:val="0"/>
      <w:marTop w:val="0"/>
      <w:marBottom w:val="0"/>
      <w:divBdr>
        <w:top w:val="none" w:sz="0" w:space="0" w:color="auto"/>
        <w:left w:val="none" w:sz="0" w:space="0" w:color="auto"/>
        <w:bottom w:val="none" w:sz="0" w:space="0" w:color="auto"/>
        <w:right w:val="none" w:sz="0" w:space="0" w:color="auto"/>
      </w:divBdr>
    </w:div>
    <w:div w:id="790515417">
      <w:bodyDiv w:val="1"/>
      <w:marLeft w:val="0"/>
      <w:marRight w:val="0"/>
      <w:marTop w:val="0"/>
      <w:marBottom w:val="0"/>
      <w:divBdr>
        <w:top w:val="none" w:sz="0" w:space="0" w:color="auto"/>
        <w:left w:val="none" w:sz="0" w:space="0" w:color="auto"/>
        <w:bottom w:val="none" w:sz="0" w:space="0" w:color="auto"/>
        <w:right w:val="none" w:sz="0" w:space="0" w:color="auto"/>
      </w:divBdr>
    </w:div>
    <w:div w:id="953250801">
      <w:bodyDiv w:val="1"/>
      <w:marLeft w:val="0"/>
      <w:marRight w:val="0"/>
      <w:marTop w:val="0"/>
      <w:marBottom w:val="0"/>
      <w:divBdr>
        <w:top w:val="none" w:sz="0" w:space="0" w:color="auto"/>
        <w:left w:val="none" w:sz="0" w:space="0" w:color="auto"/>
        <w:bottom w:val="none" w:sz="0" w:space="0" w:color="auto"/>
        <w:right w:val="none" w:sz="0" w:space="0" w:color="auto"/>
      </w:divBdr>
    </w:div>
    <w:div w:id="1092967862">
      <w:bodyDiv w:val="1"/>
      <w:marLeft w:val="0"/>
      <w:marRight w:val="0"/>
      <w:marTop w:val="0"/>
      <w:marBottom w:val="0"/>
      <w:divBdr>
        <w:top w:val="none" w:sz="0" w:space="0" w:color="auto"/>
        <w:left w:val="none" w:sz="0" w:space="0" w:color="auto"/>
        <w:bottom w:val="none" w:sz="0" w:space="0" w:color="auto"/>
        <w:right w:val="none" w:sz="0" w:space="0" w:color="auto"/>
      </w:divBdr>
    </w:div>
    <w:div w:id="1155144878">
      <w:bodyDiv w:val="1"/>
      <w:marLeft w:val="0"/>
      <w:marRight w:val="0"/>
      <w:marTop w:val="0"/>
      <w:marBottom w:val="0"/>
      <w:divBdr>
        <w:top w:val="none" w:sz="0" w:space="0" w:color="auto"/>
        <w:left w:val="none" w:sz="0" w:space="0" w:color="auto"/>
        <w:bottom w:val="none" w:sz="0" w:space="0" w:color="auto"/>
        <w:right w:val="none" w:sz="0" w:space="0" w:color="auto"/>
      </w:divBdr>
    </w:div>
    <w:div w:id="1185632341">
      <w:bodyDiv w:val="1"/>
      <w:marLeft w:val="0"/>
      <w:marRight w:val="0"/>
      <w:marTop w:val="0"/>
      <w:marBottom w:val="0"/>
      <w:divBdr>
        <w:top w:val="none" w:sz="0" w:space="0" w:color="auto"/>
        <w:left w:val="none" w:sz="0" w:space="0" w:color="auto"/>
        <w:bottom w:val="none" w:sz="0" w:space="0" w:color="auto"/>
        <w:right w:val="none" w:sz="0" w:space="0" w:color="auto"/>
      </w:divBdr>
      <w:divsChild>
        <w:div w:id="738866576">
          <w:marLeft w:val="0"/>
          <w:marRight w:val="0"/>
          <w:marTop w:val="0"/>
          <w:marBottom w:val="166"/>
          <w:divBdr>
            <w:top w:val="none" w:sz="0" w:space="0" w:color="auto"/>
            <w:left w:val="none" w:sz="0" w:space="0" w:color="auto"/>
            <w:bottom w:val="none" w:sz="0" w:space="0" w:color="auto"/>
            <w:right w:val="none" w:sz="0" w:space="0" w:color="auto"/>
          </w:divBdr>
          <w:divsChild>
            <w:div w:id="847910107">
              <w:marLeft w:val="0"/>
              <w:marRight w:val="0"/>
              <w:marTop w:val="0"/>
              <w:marBottom w:val="0"/>
              <w:divBdr>
                <w:top w:val="none" w:sz="0" w:space="0" w:color="auto"/>
                <w:left w:val="none" w:sz="0" w:space="0" w:color="auto"/>
                <w:bottom w:val="none" w:sz="0" w:space="0" w:color="auto"/>
                <w:right w:val="none" w:sz="0" w:space="0" w:color="auto"/>
              </w:divBdr>
              <w:divsChild>
                <w:div w:id="1835220160">
                  <w:marLeft w:val="0"/>
                  <w:marRight w:val="0"/>
                  <w:marTop w:val="0"/>
                  <w:marBottom w:val="0"/>
                  <w:divBdr>
                    <w:top w:val="none" w:sz="0" w:space="0" w:color="auto"/>
                    <w:left w:val="none" w:sz="0" w:space="0" w:color="auto"/>
                    <w:bottom w:val="none" w:sz="0" w:space="0" w:color="auto"/>
                    <w:right w:val="none" w:sz="0" w:space="0" w:color="auto"/>
                  </w:divBdr>
                  <w:divsChild>
                    <w:div w:id="1128622245">
                      <w:marLeft w:val="0"/>
                      <w:marRight w:val="0"/>
                      <w:marTop w:val="0"/>
                      <w:marBottom w:val="0"/>
                      <w:divBdr>
                        <w:top w:val="none" w:sz="0" w:space="0" w:color="auto"/>
                        <w:left w:val="none" w:sz="0" w:space="0" w:color="auto"/>
                        <w:bottom w:val="none" w:sz="0" w:space="0" w:color="auto"/>
                        <w:right w:val="none" w:sz="0" w:space="0" w:color="auto"/>
                      </w:divBdr>
                    </w:div>
                    <w:div w:id="6844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455">
              <w:marLeft w:val="0"/>
              <w:marRight w:val="0"/>
              <w:marTop w:val="0"/>
              <w:marBottom w:val="0"/>
              <w:divBdr>
                <w:top w:val="none" w:sz="0" w:space="0" w:color="auto"/>
                <w:left w:val="none" w:sz="0" w:space="0" w:color="auto"/>
                <w:bottom w:val="none" w:sz="0" w:space="0" w:color="auto"/>
                <w:right w:val="none" w:sz="0" w:space="0" w:color="auto"/>
              </w:divBdr>
              <w:divsChild>
                <w:div w:id="725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3837">
          <w:marLeft w:val="0"/>
          <w:marRight w:val="0"/>
          <w:marTop w:val="166"/>
          <w:marBottom w:val="166"/>
          <w:divBdr>
            <w:top w:val="none" w:sz="0" w:space="0" w:color="auto"/>
            <w:left w:val="none" w:sz="0" w:space="0" w:color="auto"/>
            <w:bottom w:val="none" w:sz="0" w:space="0" w:color="auto"/>
            <w:right w:val="none" w:sz="0" w:space="0" w:color="auto"/>
          </w:divBdr>
          <w:divsChild>
            <w:div w:id="19000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0299">
      <w:bodyDiv w:val="1"/>
      <w:marLeft w:val="0"/>
      <w:marRight w:val="0"/>
      <w:marTop w:val="0"/>
      <w:marBottom w:val="0"/>
      <w:divBdr>
        <w:top w:val="none" w:sz="0" w:space="0" w:color="auto"/>
        <w:left w:val="none" w:sz="0" w:space="0" w:color="auto"/>
        <w:bottom w:val="none" w:sz="0" w:space="0" w:color="auto"/>
        <w:right w:val="none" w:sz="0" w:space="0" w:color="auto"/>
      </w:divBdr>
    </w:div>
    <w:div w:id="1195999129">
      <w:bodyDiv w:val="1"/>
      <w:marLeft w:val="0"/>
      <w:marRight w:val="0"/>
      <w:marTop w:val="0"/>
      <w:marBottom w:val="0"/>
      <w:divBdr>
        <w:top w:val="none" w:sz="0" w:space="0" w:color="auto"/>
        <w:left w:val="none" w:sz="0" w:space="0" w:color="auto"/>
        <w:bottom w:val="none" w:sz="0" w:space="0" w:color="auto"/>
        <w:right w:val="none" w:sz="0" w:space="0" w:color="auto"/>
      </w:divBdr>
    </w:div>
    <w:div w:id="1332022263">
      <w:bodyDiv w:val="1"/>
      <w:marLeft w:val="0"/>
      <w:marRight w:val="0"/>
      <w:marTop w:val="0"/>
      <w:marBottom w:val="0"/>
      <w:divBdr>
        <w:top w:val="none" w:sz="0" w:space="0" w:color="auto"/>
        <w:left w:val="none" w:sz="0" w:space="0" w:color="auto"/>
        <w:bottom w:val="none" w:sz="0" w:space="0" w:color="auto"/>
        <w:right w:val="none" w:sz="0" w:space="0" w:color="auto"/>
      </w:divBdr>
      <w:divsChild>
        <w:div w:id="458840092">
          <w:marLeft w:val="0"/>
          <w:marRight w:val="0"/>
          <w:marTop w:val="34"/>
          <w:marBottom w:val="34"/>
          <w:divBdr>
            <w:top w:val="none" w:sz="0" w:space="0" w:color="auto"/>
            <w:left w:val="none" w:sz="0" w:space="0" w:color="auto"/>
            <w:bottom w:val="none" w:sz="0" w:space="0" w:color="auto"/>
            <w:right w:val="none" w:sz="0" w:space="0" w:color="auto"/>
          </w:divBdr>
        </w:div>
      </w:divsChild>
    </w:div>
    <w:div w:id="1381319810">
      <w:bodyDiv w:val="1"/>
      <w:marLeft w:val="0"/>
      <w:marRight w:val="0"/>
      <w:marTop w:val="0"/>
      <w:marBottom w:val="0"/>
      <w:divBdr>
        <w:top w:val="none" w:sz="0" w:space="0" w:color="auto"/>
        <w:left w:val="none" w:sz="0" w:space="0" w:color="auto"/>
        <w:bottom w:val="none" w:sz="0" w:space="0" w:color="auto"/>
        <w:right w:val="none" w:sz="0" w:space="0" w:color="auto"/>
      </w:divBdr>
    </w:div>
    <w:div w:id="1383283202">
      <w:bodyDiv w:val="1"/>
      <w:marLeft w:val="0"/>
      <w:marRight w:val="0"/>
      <w:marTop w:val="0"/>
      <w:marBottom w:val="0"/>
      <w:divBdr>
        <w:top w:val="none" w:sz="0" w:space="0" w:color="auto"/>
        <w:left w:val="none" w:sz="0" w:space="0" w:color="auto"/>
        <w:bottom w:val="none" w:sz="0" w:space="0" w:color="auto"/>
        <w:right w:val="none" w:sz="0" w:space="0" w:color="auto"/>
      </w:divBdr>
    </w:div>
    <w:div w:id="1398750053">
      <w:bodyDiv w:val="1"/>
      <w:marLeft w:val="0"/>
      <w:marRight w:val="0"/>
      <w:marTop w:val="0"/>
      <w:marBottom w:val="0"/>
      <w:divBdr>
        <w:top w:val="none" w:sz="0" w:space="0" w:color="auto"/>
        <w:left w:val="none" w:sz="0" w:space="0" w:color="auto"/>
        <w:bottom w:val="none" w:sz="0" w:space="0" w:color="auto"/>
        <w:right w:val="none" w:sz="0" w:space="0" w:color="auto"/>
      </w:divBdr>
    </w:div>
    <w:div w:id="1452362322">
      <w:bodyDiv w:val="1"/>
      <w:marLeft w:val="0"/>
      <w:marRight w:val="0"/>
      <w:marTop w:val="0"/>
      <w:marBottom w:val="0"/>
      <w:divBdr>
        <w:top w:val="none" w:sz="0" w:space="0" w:color="auto"/>
        <w:left w:val="none" w:sz="0" w:space="0" w:color="auto"/>
        <w:bottom w:val="none" w:sz="0" w:space="0" w:color="auto"/>
        <w:right w:val="none" w:sz="0" w:space="0" w:color="auto"/>
      </w:divBdr>
      <w:divsChild>
        <w:div w:id="1468012808">
          <w:marLeft w:val="0"/>
          <w:marRight w:val="0"/>
          <w:marTop w:val="34"/>
          <w:marBottom w:val="34"/>
          <w:divBdr>
            <w:top w:val="none" w:sz="0" w:space="0" w:color="auto"/>
            <w:left w:val="none" w:sz="0" w:space="0" w:color="auto"/>
            <w:bottom w:val="none" w:sz="0" w:space="0" w:color="auto"/>
            <w:right w:val="none" w:sz="0" w:space="0" w:color="auto"/>
          </w:divBdr>
        </w:div>
      </w:divsChild>
    </w:div>
    <w:div w:id="1508324349">
      <w:bodyDiv w:val="1"/>
      <w:marLeft w:val="0"/>
      <w:marRight w:val="0"/>
      <w:marTop w:val="0"/>
      <w:marBottom w:val="0"/>
      <w:divBdr>
        <w:top w:val="none" w:sz="0" w:space="0" w:color="auto"/>
        <w:left w:val="none" w:sz="0" w:space="0" w:color="auto"/>
        <w:bottom w:val="none" w:sz="0" w:space="0" w:color="auto"/>
        <w:right w:val="none" w:sz="0" w:space="0" w:color="auto"/>
      </w:divBdr>
    </w:div>
    <w:div w:id="1541866832">
      <w:bodyDiv w:val="1"/>
      <w:marLeft w:val="0"/>
      <w:marRight w:val="0"/>
      <w:marTop w:val="0"/>
      <w:marBottom w:val="0"/>
      <w:divBdr>
        <w:top w:val="none" w:sz="0" w:space="0" w:color="auto"/>
        <w:left w:val="none" w:sz="0" w:space="0" w:color="auto"/>
        <w:bottom w:val="none" w:sz="0" w:space="0" w:color="auto"/>
        <w:right w:val="none" w:sz="0" w:space="0" w:color="auto"/>
      </w:divBdr>
    </w:div>
    <w:div w:id="1608386873">
      <w:bodyDiv w:val="1"/>
      <w:marLeft w:val="0"/>
      <w:marRight w:val="0"/>
      <w:marTop w:val="0"/>
      <w:marBottom w:val="0"/>
      <w:divBdr>
        <w:top w:val="none" w:sz="0" w:space="0" w:color="auto"/>
        <w:left w:val="none" w:sz="0" w:space="0" w:color="auto"/>
        <w:bottom w:val="none" w:sz="0" w:space="0" w:color="auto"/>
        <w:right w:val="none" w:sz="0" w:space="0" w:color="auto"/>
      </w:divBdr>
    </w:div>
    <w:div w:id="1651901495">
      <w:bodyDiv w:val="1"/>
      <w:marLeft w:val="0"/>
      <w:marRight w:val="0"/>
      <w:marTop w:val="0"/>
      <w:marBottom w:val="0"/>
      <w:divBdr>
        <w:top w:val="none" w:sz="0" w:space="0" w:color="auto"/>
        <w:left w:val="none" w:sz="0" w:space="0" w:color="auto"/>
        <w:bottom w:val="none" w:sz="0" w:space="0" w:color="auto"/>
        <w:right w:val="none" w:sz="0" w:space="0" w:color="auto"/>
      </w:divBdr>
    </w:div>
    <w:div w:id="1655640764">
      <w:bodyDiv w:val="1"/>
      <w:marLeft w:val="0"/>
      <w:marRight w:val="0"/>
      <w:marTop w:val="0"/>
      <w:marBottom w:val="0"/>
      <w:divBdr>
        <w:top w:val="none" w:sz="0" w:space="0" w:color="auto"/>
        <w:left w:val="none" w:sz="0" w:space="0" w:color="auto"/>
        <w:bottom w:val="none" w:sz="0" w:space="0" w:color="auto"/>
        <w:right w:val="none" w:sz="0" w:space="0" w:color="auto"/>
      </w:divBdr>
    </w:div>
    <w:div w:id="1677999207">
      <w:bodyDiv w:val="1"/>
      <w:marLeft w:val="0"/>
      <w:marRight w:val="0"/>
      <w:marTop w:val="0"/>
      <w:marBottom w:val="0"/>
      <w:divBdr>
        <w:top w:val="none" w:sz="0" w:space="0" w:color="auto"/>
        <w:left w:val="none" w:sz="0" w:space="0" w:color="auto"/>
        <w:bottom w:val="none" w:sz="0" w:space="0" w:color="auto"/>
        <w:right w:val="none" w:sz="0" w:space="0" w:color="auto"/>
      </w:divBdr>
    </w:div>
    <w:div w:id="1710909553">
      <w:bodyDiv w:val="1"/>
      <w:marLeft w:val="0"/>
      <w:marRight w:val="0"/>
      <w:marTop w:val="0"/>
      <w:marBottom w:val="0"/>
      <w:divBdr>
        <w:top w:val="none" w:sz="0" w:space="0" w:color="auto"/>
        <w:left w:val="none" w:sz="0" w:space="0" w:color="auto"/>
        <w:bottom w:val="none" w:sz="0" w:space="0" w:color="auto"/>
        <w:right w:val="none" w:sz="0" w:space="0" w:color="auto"/>
      </w:divBdr>
    </w:div>
    <w:div w:id="1719739307">
      <w:bodyDiv w:val="1"/>
      <w:marLeft w:val="0"/>
      <w:marRight w:val="0"/>
      <w:marTop w:val="0"/>
      <w:marBottom w:val="0"/>
      <w:divBdr>
        <w:top w:val="none" w:sz="0" w:space="0" w:color="auto"/>
        <w:left w:val="none" w:sz="0" w:space="0" w:color="auto"/>
        <w:bottom w:val="none" w:sz="0" w:space="0" w:color="auto"/>
        <w:right w:val="none" w:sz="0" w:space="0" w:color="auto"/>
      </w:divBdr>
      <w:divsChild>
        <w:div w:id="1471557174">
          <w:marLeft w:val="0"/>
          <w:marRight w:val="0"/>
          <w:marTop w:val="34"/>
          <w:marBottom w:val="34"/>
          <w:divBdr>
            <w:top w:val="none" w:sz="0" w:space="0" w:color="auto"/>
            <w:left w:val="none" w:sz="0" w:space="0" w:color="auto"/>
            <w:bottom w:val="none" w:sz="0" w:space="0" w:color="auto"/>
            <w:right w:val="none" w:sz="0" w:space="0" w:color="auto"/>
          </w:divBdr>
        </w:div>
      </w:divsChild>
    </w:div>
    <w:div w:id="1768884654">
      <w:bodyDiv w:val="1"/>
      <w:marLeft w:val="0"/>
      <w:marRight w:val="0"/>
      <w:marTop w:val="0"/>
      <w:marBottom w:val="0"/>
      <w:divBdr>
        <w:top w:val="none" w:sz="0" w:space="0" w:color="auto"/>
        <w:left w:val="none" w:sz="0" w:space="0" w:color="auto"/>
        <w:bottom w:val="none" w:sz="0" w:space="0" w:color="auto"/>
        <w:right w:val="none" w:sz="0" w:space="0" w:color="auto"/>
      </w:divBdr>
    </w:div>
    <w:div w:id="1774324113">
      <w:bodyDiv w:val="1"/>
      <w:marLeft w:val="0"/>
      <w:marRight w:val="0"/>
      <w:marTop w:val="0"/>
      <w:marBottom w:val="0"/>
      <w:divBdr>
        <w:top w:val="none" w:sz="0" w:space="0" w:color="auto"/>
        <w:left w:val="none" w:sz="0" w:space="0" w:color="auto"/>
        <w:bottom w:val="none" w:sz="0" w:space="0" w:color="auto"/>
        <w:right w:val="none" w:sz="0" w:space="0" w:color="auto"/>
      </w:divBdr>
    </w:div>
    <w:div w:id="20849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FA9B-873E-4E93-9EDE-45BDB30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52858</Words>
  <Characters>301297</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Isitt</dc:creator>
  <cp:keywords/>
  <dc:description/>
  <cp:lastModifiedBy>Sarah Van Den Berg</cp:lastModifiedBy>
  <cp:revision>2</cp:revision>
  <dcterms:created xsi:type="dcterms:W3CDTF">2020-02-11T15:20:00Z</dcterms:created>
  <dcterms:modified xsi:type="dcterms:W3CDTF">2020-02-11T15:20:00Z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51483de6-50ce-3aff-8bb1-284006c22ef1</vt:lpwstr>
  </property>
  <property fmtid="{D5CDD505-2E9C-101B-9397-08002B2CF9AE}" pid="24" name="Mendeley Citation Style_1">
    <vt:lpwstr>http://www.zotero.org/styles/american-medical-association</vt:lpwstr>
  </property>
</Properties>
</file>