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473A" w14:textId="4052CD9D" w:rsidR="00332013" w:rsidRPr="00084E58" w:rsidRDefault="00196670" w:rsidP="000D588D">
      <w:pPr>
        <w:pStyle w:val="Heading1"/>
      </w:pPr>
      <w:r w:rsidRPr="00084E58">
        <w:t>Title page</w:t>
      </w:r>
    </w:p>
    <w:p w14:paraId="7CD404F1" w14:textId="77777777" w:rsidR="00332013" w:rsidRPr="00084E58" w:rsidRDefault="00332013" w:rsidP="000D588D">
      <w:pPr>
        <w:rPr>
          <w:bdr w:val="none" w:sz="0" w:space="0" w:color="auto" w:frame="1"/>
        </w:rPr>
      </w:pPr>
    </w:p>
    <w:p w14:paraId="55C05F4A" w14:textId="75D78915" w:rsidR="00066342" w:rsidRPr="00084E58" w:rsidRDefault="000D7D9D" w:rsidP="000D588D">
      <w:pPr>
        <w:pStyle w:val="Heading2"/>
      </w:pPr>
      <w:r w:rsidRPr="00084E58">
        <w:t>Title</w:t>
      </w:r>
      <w:r w:rsidR="00196670" w:rsidRPr="00084E58">
        <w:t xml:space="preserve"> </w:t>
      </w:r>
    </w:p>
    <w:p w14:paraId="4A9F4685" w14:textId="46173043" w:rsidR="00A6574A" w:rsidRPr="00084E58" w:rsidRDefault="005D6C62" w:rsidP="000D588D">
      <w:r w:rsidRPr="00084E58">
        <w:t>Reduced drift rate: a biomarker of impaired information processing in functional movement disorders</w:t>
      </w:r>
    </w:p>
    <w:p w14:paraId="76DBABA9" w14:textId="25EA9F9F" w:rsidR="00196670" w:rsidRPr="00084E58" w:rsidRDefault="00196670" w:rsidP="000D588D"/>
    <w:p w14:paraId="6FA42643" w14:textId="68CD3F74" w:rsidR="00286AAC" w:rsidRPr="00084E58" w:rsidRDefault="00211C27" w:rsidP="000D588D">
      <w:pPr>
        <w:pStyle w:val="Heading2"/>
      </w:pPr>
      <w:r w:rsidRPr="00084E58">
        <w:t>Corresponding Author</w:t>
      </w:r>
    </w:p>
    <w:p w14:paraId="1787C22E" w14:textId="3BFBE137" w:rsidR="001063CF" w:rsidRPr="00084E58" w:rsidRDefault="00286AAC" w:rsidP="000D588D">
      <w:r w:rsidRPr="00084E58">
        <w:t>Anna Sadnicka</w:t>
      </w:r>
    </w:p>
    <w:p w14:paraId="2A1C25D8" w14:textId="48FBC070" w:rsidR="000D7D9D" w:rsidRPr="00084E58" w:rsidRDefault="00211C27" w:rsidP="000D588D">
      <w:pPr>
        <w:rPr>
          <w:lang w:val="en-US"/>
        </w:rPr>
      </w:pPr>
      <w:proofErr w:type="spellStart"/>
      <w:r w:rsidRPr="00084E58">
        <w:t>Chadburn</w:t>
      </w:r>
      <w:proofErr w:type="spellEnd"/>
      <w:r w:rsidRPr="00084E58">
        <w:t xml:space="preserve"> Clinical Lecturer</w:t>
      </w:r>
      <w:r w:rsidR="00286AAC" w:rsidRPr="00084E58">
        <w:t xml:space="preserve">, </w:t>
      </w:r>
      <w:r w:rsidRPr="00084E58">
        <w:t>Motor Control and Movement Disorders Group, St George’s University of London</w:t>
      </w:r>
      <w:r w:rsidR="00286AAC" w:rsidRPr="00084E58">
        <w:rPr>
          <w:lang w:val="en-US"/>
        </w:rPr>
        <w:t xml:space="preserve"> Cranmer Terrace</w:t>
      </w:r>
      <w:r w:rsidR="00286AAC" w:rsidRPr="00084E58">
        <w:t xml:space="preserve">, </w:t>
      </w:r>
      <w:r w:rsidR="00286AAC" w:rsidRPr="00084E58">
        <w:rPr>
          <w:lang w:val="en-US"/>
        </w:rPr>
        <w:t>London SW17 0RE.</w:t>
      </w:r>
    </w:p>
    <w:p w14:paraId="3063BB9E" w14:textId="7D127122" w:rsidR="000D7D9D" w:rsidRPr="00084E58" w:rsidRDefault="00306C9E" w:rsidP="000D588D">
      <w:pPr>
        <w:rPr>
          <w:lang w:val="en-US"/>
        </w:rPr>
      </w:pPr>
      <w:hyperlink r:id="rId8" w:history="1">
        <w:r w:rsidR="00286AAC" w:rsidRPr="00084E58">
          <w:rPr>
            <w:u w:val="single" w:color="193C66"/>
            <w:lang w:val="en-US"/>
          </w:rPr>
          <w:t>asadnick@sgul.ac.uk</w:t>
        </w:r>
      </w:hyperlink>
      <w:r w:rsidR="00286AAC" w:rsidRPr="00084E58">
        <w:rPr>
          <w:lang w:val="en-US"/>
        </w:rPr>
        <w:t>.</w:t>
      </w:r>
    </w:p>
    <w:p w14:paraId="0CBD0552" w14:textId="478B2D7F" w:rsidR="00286AAC" w:rsidRPr="00084E58" w:rsidRDefault="00286AAC" w:rsidP="000D588D">
      <w:pPr>
        <w:rPr>
          <w:b/>
          <w:bCs/>
        </w:rPr>
      </w:pPr>
      <w:r w:rsidRPr="00084E58">
        <w:rPr>
          <w:lang w:val="en-US"/>
        </w:rPr>
        <w:t>+44 (0)20 8725 2461.</w:t>
      </w:r>
    </w:p>
    <w:p w14:paraId="3C7B5CD0" w14:textId="5B5DF7D7" w:rsidR="00286AAC" w:rsidRPr="00084E58" w:rsidRDefault="00286AAC" w:rsidP="000D588D"/>
    <w:p w14:paraId="40E4338C" w14:textId="6DFA9B9A" w:rsidR="00211C27" w:rsidRPr="00084E58" w:rsidRDefault="00286AAC" w:rsidP="000D588D">
      <w:pPr>
        <w:pStyle w:val="Heading2"/>
      </w:pPr>
      <w:r w:rsidRPr="00084E58">
        <w:t>Authors</w:t>
      </w:r>
    </w:p>
    <w:p w14:paraId="43408240" w14:textId="77398D5B" w:rsidR="00066342" w:rsidRPr="00084E58" w:rsidRDefault="00066342" w:rsidP="000D588D">
      <w:r w:rsidRPr="00084E58">
        <w:t>Anna Sadnicka</w:t>
      </w:r>
      <w:r w:rsidR="00286AAC" w:rsidRPr="00084E58">
        <w:rPr>
          <w:vertAlign w:val="superscript"/>
        </w:rPr>
        <w:t>1,2</w:t>
      </w:r>
      <w:r w:rsidR="001063CF" w:rsidRPr="00084E58">
        <w:rPr>
          <w:vertAlign w:val="superscript"/>
        </w:rPr>
        <w:t xml:space="preserve"> </w:t>
      </w:r>
      <w:r w:rsidR="00211C27" w:rsidRPr="00084E58">
        <w:t>*</w:t>
      </w:r>
      <w:r w:rsidR="001063CF" w:rsidRPr="00084E58">
        <w:t>shared first authorship</w:t>
      </w:r>
    </w:p>
    <w:p w14:paraId="2A261DBE" w14:textId="44C14C8C" w:rsidR="00066342" w:rsidRPr="00084E58" w:rsidRDefault="00211C27" w:rsidP="000D588D">
      <w:pPr>
        <w:rPr>
          <w:vertAlign w:val="superscript"/>
        </w:rPr>
      </w:pPr>
      <w:r w:rsidRPr="00084E58">
        <w:t>Corinna Daum</w:t>
      </w:r>
      <w:r w:rsidR="008736B7" w:rsidRPr="00084E58">
        <w:rPr>
          <w:vertAlign w:val="superscript"/>
        </w:rPr>
        <w:t>2,3</w:t>
      </w:r>
      <w:r w:rsidR="001063CF" w:rsidRPr="00084E58">
        <w:rPr>
          <w:vertAlign w:val="superscript"/>
        </w:rPr>
        <w:t xml:space="preserve"> </w:t>
      </w:r>
      <w:r w:rsidRPr="00084E58">
        <w:t>*</w:t>
      </w:r>
      <w:r w:rsidR="001063CF" w:rsidRPr="00084E58">
        <w:t>shared first authorship</w:t>
      </w:r>
    </w:p>
    <w:p w14:paraId="134FCE74" w14:textId="07FA5B3F" w:rsidR="00066342" w:rsidRPr="00084E58" w:rsidRDefault="00066342" w:rsidP="000D588D">
      <w:r w:rsidRPr="00084E58">
        <w:t>Anne-</w:t>
      </w:r>
      <w:proofErr w:type="spellStart"/>
      <w:r w:rsidRPr="00084E58">
        <w:t>Marthe</w:t>
      </w:r>
      <w:proofErr w:type="spellEnd"/>
      <w:r w:rsidRPr="00084E58">
        <w:t xml:space="preserve"> Meppelink</w:t>
      </w:r>
      <w:r w:rsidR="00211C27" w:rsidRPr="00084E58">
        <w:rPr>
          <w:vertAlign w:val="superscript"/>
        </w:rPr>
        <w:t>2</w:t>
      </w:r>
      <w:r w:rsidR="008736B7" w:rsidRPr="00084E58">
        <w:rPr>
          <w:vertAlign w:val="superscript"/>
        </w:rPr>
        <w:t>,4</w:t>
      </w:r>
    </w:p>
    <w:p w14:paraId="05ABE1D2" w14:textId="25254175" w:rsidR="00066342" w:rsidRPr="00084E58" w:rsidRDefault="00066342" w:rsidP="000D588D">
      <w:pPr>
        <w:rPr>
          <w:vertAlign w:val="superscript"/>
        </w:rPr>
      </w:pPr>
      <w:r w:rsidRPr="00084E58">
        <w:t>Sanjay Manohar</w:t>
      </w:r>
      <w:r w:rsidR="00286AAC" w:rsidRPr="00084E58">
        <w:rPr>
          <w:vertAlign w:val="superscript"/>
        </w:rPr>
        <w:t>5</w:t>
      </w:r>
    </w:p>
    <w:p w14:paraId="545C23ED" w14:textId="1A520D0E" w:rsidR="00D228E2" w:rsidRPr="00084E58" w:rsidRDefault="00066342" w:rsidP="000D588D">
      <w:pPr>
        <w:rPr>
          <w:vertAlign w:val="superscript"/>
        </w:rPr>
      </w:pPr>
      <w:r w:rsidRPr="00084E58">
        <w:t>Mark Edwards</w:t>
      </w:r>
      <w:r w:rsidR="00286AAC" w:rsidRPr="00084E58">
        <w:rPr>
          <w:vertAlign w:val="superscript"/>
        </w:rPr>
        <w:t>1</w:t>
      </w:r>
    </w:p>
    <w:p w14:paraId="16CB100C" w14:textId="77777777" w:rsidR="00100493" w:rsidRPr="00084E58" w:rsidRDefault="00100493" w:rsidP="000D588D">
      <w:pPr>
        <w:rPr>
          <w:vertAlign w:val="superscript"/>
        </w:rPr>
      </w:pPr>
    </w:p>
    <w:p w14:paraId="0C376E74" w14:textId="26C60C1A" w:rsidR="00286AAC" w:rsidRPr="00084E58" w:rsidRDefault="00286AAC" w:rsidP="000D588D">
      <w:pPr>
        <w:rPr>
          <w:lang w:val="en-US"/>
        </w:rPr>
      </w:pPr>
      <w:r w:rsidRPr="00084E58">
        <w:rPr>
          <w:vertAlign w:val="superscript"/>
        </w:rPr>
        <w:t>1</w:t>
      </w:r>
      <w:r w:rsidRPr="00084E58">
        <w:t>Motor Control and Movement Disorders Group, St George’s University of London</w:t>
      </w:r>
      <w:r w:rsidRPr="00084E58">
        <w:rPr>
          <w:lang w:val="en-US"/>
        </w:rPr>
        <w:t>, London, UK</w:t>
      </w:r>
    </w:p>
    <w:p w14:paraId="45952085" w14:textId="42C41F5B" w:rsidR="00286AAC" w:rsidRPr="00084E58" w:rsidRDefault="00286AAC" w:rsidP="000D588D">
      <w:pPr>
        <w:rPr>
          <w:lang w:val="en-US"/>
        </w:rPr>
      </w:pPr>
      <w:r w:rsidRPr="00084E58">
        <w:rPr>
          <w:vertAlign w:val="superscript"/>
          <w:lang w:val="en-US"/>
        </w:rPr>
        <w:t>2</w:t>
      </w:r>
      <w:r w:rsidRPr="00084E58">
        <w:rPr>
          <w:lang w:val="en-US"/>
        </w:rPr>
        <w:t>Clinical and Movement Neurosciences, UCL Queen Square Institute of Neurology, London, UK</w:t>
      </w:r>
    </w:p>
    <w:p w14:paraId="15C3CEAE" w14:textId="78F3CD02" w:rsidR="00C82B8D" w:rsidRPr="00084E58" w:rsidRDefault="00286AAC" w:rsidP="000D588D">
      <w:pPr>
        <w:rPr>
          <w:rFonts w:eastAsia="Times New Roman"/>
          <w:color w:val="auto"/>
        </w:rPr>
      </w:pPr>
      <w:r w:rsidRPr="00084E58">
        <w:rPr>
          <w:vertAlign w:val="superscript"/>
          <w:lang w:val="en-US"/>
        </w:rPr>
        <w:t>3</w:t>
      </w:r>
      <w:r w:rsidR="008736B7" w:rsidRPr="00084E58">
        <w:t xml:space="preserve">Department of Neurology, Zug Cantonal Hospital, </w:t>
      </w:r>
      <w:proofErr w:type="spellStart"/>
      <w:r w:rsidR="008736B7" w:rsidRPr="00084E58">
        <w:t>Baar</w:t>
      </w:r>
      <w:proofErr w:type="spellEnd"/>
      <w:r w:rsidR="008736B7" w:rsidRPr="00084E58">
        <w:t>, Switzerland</w:t>
      </w:r>
      <w:r w:rsidR="008736B7" w:rsidRPr="00084E58">
        <w:rPr>
          <w:rFonts w:ascii="Segoe UI" w:eastAsia="Times New Roman" w:hAnsi="Segoe UI" w:cs="Segoe UI"/>
          <w:color w:val="212121"/>
          <w:shd w:val="clear" w:color="auto" w:fill="FFFFFF"/>
        </w:rPr>
        <w:t> </w:t>
      </w:r>
    </w:p>
    <w:p w14:paraId="1037ABD7" w14:textId="3C0CB598" w:rsidR="00C82B8D" w:rsidRPr="00084E58" w:rsidRDefault="00B0522B" w:rsidP="000D588D">
      <w:pPr>
        <w:rPr>
          <w:lang w:val="nl-NL"/>
        </w:rPr>
      </w:pPr>
      <w:r w:rsidRPr="00084E58">
        <w:rPr>
          <w:vertAlign w:val="superscript"/>
          <w:lang w:val="nl-NL"/>
        </w:rPr>
        <w:lastRenderedPageBreak/>
        <w:t>4</w:t>
      </w:r>
      <w:r w:rsidRPr="00084E58">
        <w:rPr>
          <w:lang w:val="nl-NL"/>
        </w:rPr>
        <w:t>SEIN - Stichting Epilepsie Instellingen Nederland, Zwolle, the Netherlands</w:t>
      </w:r>
    </w:p>
    <w:p w14:paraId="42225258" w14:textId="4E9F6966" w:rsidR="00286AAC" w:rsidRPr="00084E58" w:rsidRDefault="00286AAC" w:rsidP="000D588D">
      <w:pPr>
        <w:rPr>
          <w:lang w:val="en-US"/>
        </w:rPr>
      </w:pPr>
      <w:r w:rsidRPr="00084E58">
        <w:rPr>
          <w:vertAlign w:val="superscript"/>
          <w:lang w:val="en-US"/>
        </w:rPr>
        <w:t>5</w:t>
      </w:r>
      <w:r w:rsidR="008736B7" w:rsidRPr="00084E58">
        <w:rPr>
          <w:lang w:val="en-US"/>
        </w:rPr>
        <w:t>Nuffield Department of Clinical Neurosciences, University of Oxford, Oxford, UK.</w:t>
      </w:r>
    </w:p>
    <w:p w14:paraId="452748D7" w14:textId="77777777" w:rsidR="008736B7" w:rsidRPr="00084E58" w:rsidRDefault="008736B7" w:rsidP="000D588D">
      <w:pPr>
        <w:pStyle w:val="Heading1"/>
      </w:pPr>
    </w:p>
    <w:p w14:paraId="1BDDB571" w14:textId="1F60500F" w:rsidR="003462D6" w:rsidRPr="00084E58" w:rsidRDefault="00362EF0" w:rsidP="000D588D">
      <w:pPr>
        <w:pStyle w:val="Heading1"/>
      </w:pPr>
      <w:r w:rsidRPr="00084E58">
        <w:t>Abstract</w:t>
      </w:r>
    </w:p>
    <w:p w14:paraId="673474C4" w14:textId="77777777" w:rsidR="00362EF0" w:rsidRPr="00084E58" w:rsidRDefault="00362EF0" w:rsidP="000D588D"/>
    <w:p w14:paraId="4591BC70" w14:textId="3C2DC50F" w:rsidR="00BF2CDD" w:rsidRPr="00084E58" w:rsidRDefault="00541F9A" w:rsidP="000D588D">
      <w:r w:rsidRPr="00084E58">
        <w:t>F</w:t>
      </w:r>
      <w:r w:rsidR="00EF7C47" w:rsidRPr="00084E58">
        <w:t xml:space="preserve">unctional </w:t>
      </w:r>
      <w:r w:rsidR="001514FF" w:rsidRPr="00084E58">
        <w:t xml:space="preserve">neurological disorder is a common and phenomenologically diverse condition. </w:t>
      </w:r>
      <w:r w:rsidR="00614CD0" w:rsidRPr="00084E58">
        <w:t>Resultant d</w:t>
      </w:r>
      <w:r w:rsidR="00A434D3" w:rsidRPr="00084E58">
        <w:t>isability</w:t>
      </w:r>
      <w:r w:rsidR="005061CC" w:rsidRPr="00084E58">
        <w:t xml:space="preserve"> </w:t>
      </w:r>
      <w:r w:rsidR="00614CD0" w:rsidRPr="00084E58">
        <w:t>is caused by both the dominant clinical presentation</w:t>
      </w:r>
      <w:r w:rsidR="001514FF" w:rsidRPr="00084E58">
        <w:t>, e.g. paralysis or tremor</w:t>
      </w:r>
      <w:r w:rsidR="00614CD0" w:rsidRPr="00084E58">
        <w:t xml:space="preserve"> and </w:t>
      </w:r>
      <w:r w:rsidR="00A434D3" w:rsidRPr="00084E58">
        <w:t xml:space="preserve">additional symptomatology </w:t>
      </w:r>
      <w:r w:rsidR="001514FF" w:rsidRPr="00084E58">
        <w:t xml:space="preserve">such as </w:t>
      </w:r>
      <w:r w:rsidR="006D5994" w:rsidRPr="00084E58">
        <w:t>cognitive symptoms</w:t>
      </w:r>
      <w:r w:rsidR="00B8493A" w:rsidRPr="00084E58">
        <w:t>.</w:t>
      </w:r>
      <w:r w:rsidR="00614CD0" w:rsidRPr="00084E58">
        <w:t xml:space="preserve">  Recently </w:t>
      </w:r>
      <w:r w:rsidR="009173AC" w:rsidRPr="00084E58">
        <w:t xml:space="preserve">the similarity </w:t>
      </w:r>
      <w:r w:rsidR="006D5994" w:rsidRPr="00084E58">
        <w:t>of neuropsychiatric profiles</w:t>
      </w:r>
      <w:r w:rsidR="00906CF0" w:rsidRPr="00084E58">
        <w:t xml:space="preserve"> across </w:t>
      </w:r>
      <w:r w:rsidR="009173AC" w:rsidRPr="00084E58">
        <w:t xml:space="preserve">a range of </w:t>
      </w:r>
      <w:r w:rsidR="00614CD0" w:rsidRPr="00084E58">
        <w:t>functional syndromes</w:t>
      </w:r>
      <w:r w:rsidR="00906CF0" w:rsidRPr="00084E58">
        <w:t xml:space="preserve"> ha</w:t>
      </w:r>
      <w:r w:rsidR="009173AC" w:rsidRPr="00084E58">
        <w:t>s</w:t>
      </w:r>
      <w:r w:rsidR="00906CF0" w:rsidRPr="00084E58">
        <w:t xml:space="preserve"> been highlighted</w:t>
      </w:r>
      <w:r w:rsidR="00DD0845" w:rsidRPr="00084E58">
        <w:t xml:space="preserve">.  This is </w:t>
      </w:r>
      <w:r w:rsidR="00906CF0" w:rsidRPr="00084E58">
        <w:t xml:space="preserve">suggestive </w:t>
      </w:r>
      <w:r w:rsidR="00614CD0" w:rsidRPr="00084E58">
        <w:t xml:space="preserve">of </w:t>
      </w:r>
      <w:r w:rsidR="00A434D3" w:rsidRPr="00084E58">
        <w:t>a commo</w:t>
      </w:r>
      <w:r w:rsidR="00906CF0" w:rsidRPr="00084E58">
        <w:t xml:space="preserve">n </w:t>
      </w:r>
      <w:r w:rsidR="001514FF" w:rsidRPr="00084E58">
        <w:t>underlying mechanism</w:t>
      </w:r>
      <w:r w:rsidR="005061CC" w:rsidRPr="00084E58">
        <w:t xml:space="preserve"> </w:t>
      </w:r>
      <w:r w:rsidR="00DD0845" w:rsidRPr="00084E58">
        <w:t xml:space="preserve">with </w:t>
      </w:r>
      <w:r w:rsidR="00E27A06" w:rsidRPr="00084E58">
        <w:t>a theoretical deficit of</w:t>
      </w:r>
      <w:r w:rsidR="001514FF" w:rsidRPr="00084E58">
        <w:t xml:space="preserve"> </w:t>
      </w:r>
      <w:r w:rsidR="00A434D3" w:rsidRPr="00084E58">
        <w:t>information processing proposed</w:t>
      </w:r>
      <w:r w:rsidR="00906CF0" w:rsidRPr="00084E58">
        <w:t>.  I</w:t>
      </w:r>
      <w:r w:rsidR="00A434D3" w:rsidRPr="00084E58">
        <w:t>dentif</w:t>
      </w:r>
      <w:r w:rsidR="001514FF" w:rsidRPr="00084E58">
        <w:t>ication of</w:t>
      </w:r>
      <w:r w:rsidR="00A434D3" w:rsidRPr="00084E58">
        <w:t xml:space="preserve"> </w:t>
      </w:r>
      <w:r w:rsidR="00D1419C" w:rsidRPr="00084E58">
        <w:t>a</w:t>
      </w:r>
      <w:r w:rsidR="00BC7F68" w:rsidRPr="00084E58">
        <w:t>n</w:t>
      </w:r>
      <w:r w:rsidR="00D1419C" w:rsidRPr="00084E58">
        <w:t xml:space="preserve"> </w:t>
      </w:r>
      <w:r w:rsidR="00DD0845" w:rsidRPr="00084E58">
        <w:t xml:space="preserve">experimental </w:t>
      </w:r>
      <w:r w:rsidR="00A434D3" w:rsidRPr="00084E58">
        <w:t>biomarker</w:t>
      </w:r>
      <w:r w:rsidR="00D1419C" w:rsidRPr="00084E58">
        <w:t xml:space="preserve"> for such deficits</w:t>
      </w:r>
      <w:r w:rsidR="00A434D3" w:rsidRPr="00084E58">
        <w:t xml:space="preserve"> could offer novel assessment and therapeutic strategies.  </w:t>
      </w:r>
      <w:r w:rsidR="007F36D9" w:rsidRPr="00084E58">
        <w:t>In this study</w:t>
      </w:r>
      <w:r w:rsidR="00090255" w:rsidRPr="00084E58">
        <w:t>,</w:t>
      </w:r>
      <w:r w:rsidR="007F36D9" w:rsidRPr="00084E58">
        <w:t xml:space="preserve"> we took the temporal discrimination threshold</w:t>
      </w:r>
      <w:r w:rsidR="001514FF" w:rsidRPr="00084E58">
        <w:t>,</w:t>
      </w:r>
      <w:r w:rsidR="007F36D9" w:rsidRPr="00084E58">
        <w:t xml:space="preserve"> as a paradigm that can be used to model </w:t>
      </w:r>
      <w:r w:rsidR="008036E9" w:rsidRPr="00084E58">
        <w:t xml:space="preserve">sensory </w:t>
      </w:r>
      <w:r w:rsidR="0073338D" w:rsidRPr="00084E58">
        <w:t>processing</w:t>
      </w:r>
      <w:r w:rsidR="005061CC" w:rsidRPr="00084E58">
        <w:t xml:space="preserve"> in functional </w:t>
      </w:r>
      <w:r w:rsidR="005061CC" w:rsidRPr="00084E58">
        <w:rPr>
          <w:iCs/>
        </w:rPr>
        <w:t xml:space="preserve">movement </w:t>
      </w:r>
      <w:r w:rsidR="005061CC" w:rsidRPr="00084E58">
        <w:t>disorders</w:t>
      </w:r>
      <w:r w:rsidR="007F36D9" w:rsidRPr="00084E58">
        <w:t xml:space="preserve">.  </w:t>
      </w:r>
      <w:r w:rsidR="00497CF1" w:rsidRPr="00084E58">
        <w:t xml:space="preserve">Our hypothesis was that we would be able to delineate markers of slowed </w:t>
      </w:r>
      <w:r w:rsidR="006D5994" w:rsidRPr="00084E58">
        <w:t xml:space="preserve">information </w:t>
      </w:r>
      <w:r w:rsidR="00497CF1" w:rsidRPr="00084E58">
        <w:t xml:space="preserve">processing in this </w:t>
      </w:r>
      <w:r w:rsidR="008B4C66" w:rsidRPr="00084E58">
        <w:t>paradigm</w:t>
      </w:r>
      <w:r w:rsidR="00497CF1" w:rsidRPr="00084E58">
        <w:t xml:space="preserve"> removed from the phenomenological presentation with a movement disorder.</w:t>
      </w:r>
      <w:r w:rsidR="007F36D9" w:rsidRPr="00084E58">
        <w:t xml:space="preserve">  </w:t>
      </w:r>
      <w:r w:rsidR="0037221D" w:rsidRPr="00084E58">
        <w:t xml:space="preserve">We recorded both response accuracy and reaction time in a two choice temporal resolution/discrimination task </w:t>
      </w:r>
      <w:r w:rsidR="006D7564" w:rsidRPr="00084E58">
        <w:t xml:space="preserve">in </w:t>
      </w:r>
      <w:r w:rsidR="0037221D" w:rsidRPr="00084E58">
        <w:t xml:space="preserve">36 patients with functional movement disorders and </w:t>
      </w:r>
      <w:r w:rsidR="00D1419C" w:rsidRPr="00084E58">
        <w:t>36 controls.</w:t>
      </w:r>
      <w:r w:rsidR="0037221D" w:rsidRPr="00084E58">
        <w:t xml:space="preserve"> </w:t>
      </w:r>
      <w:r w:rsidR="00BF68A8" w:rsidRPr="00084E58">
        <w:t>A psychometric function was fitted to accuracy data for each individual</w:t>
      </w:r>
      <w:r w:rsidR="006D7564" w:rsidRPr="00084E58">
        <w:t xml:space="preserve"> revealing both abnormal</w:t>
      </w:r>
      <w:r w:rsidR="005061CC" w:rsidRPr="00084E58">
        <w:t>ly</w:t>
      </w:r>
      <w:r w:rsidR="006D7564" w:rsidRPr="00084E58">
        <w:t xml:space="preserve"> </w:t>
      </w:r>
      <w:r w:rsidR="005061CC" w:rsidRPr="00084E58">
        <w:t xml:space="preserve">high </w:t>
      </w:r>
      <w:r w:rsidR="006D7564" w:rsidRPr="00084E58">
        <w:t>threshold values (</w:t>
      </w:r>
      <w:r w:rsidR="006D7564" w:rsidRPr="00084E58">
        <w:rPr>
          <w:i/>
        </w:rPr>
        <w:t>p</w:t>
      </w:r>
      <w:r w:rsidR="006D7564" w:rsidRPr="00084E58">
        <w:t xml:space="preserve">=0.0053) and shallow </w:t>
      </w:r>
      <w:r w:rsidR="005061CC" w:rsidRPr="00084E58">
        <w:t xml:space="preserve">psychometric </w:t>
      </w:r>
      <w:r w:rsidR="006D7564" w:rsidRPr="00084E58">
        <w:t>slopes in patients (</w:t>
      </w:r>
      <w:r w:rsidR="006D7564" w:rsidRPr="00084E58">
        <w:rPr>
          <w:i/>
        </w:rPr>
        <w:t>p</w:t>
      </w:r>
      <w:r w:rsidR="006D7564" w:rsidRPr="00084E58">
        <w:t>=0.0015)</w:t>
      </w:r>
      <w:r w:rsidR="00B8493A" w:rsidRPr="00084E58">
        <w:t xml:space="preserve">. </w:t>
      </w:r>
      <w:r w:rsidR="00BF68A8" w:rsidRPr="00084E58">
        <w:t>Patients with functional movement disorders also had significantly slower response times (</w:t>
      </w:r>
      <w:r w:rsidR="00BF68A8" w:rsidRPr="00084E58">
        <w:rPr>
          <w:i/>
        </w:rPr>
        <w:t>p</w:t>
      </w:r>
      <w:r w:rsidR="00BF68A8" w:rsidRPr="00084E58">
        <w:t>=0.0065</w:t>
      </w:r>
      <w:r w:rsidR="00DA1C14" w:rsidRPr="00084E58">
        <w:t>)</w:t>
      </w:r>
      <w:r w:rsidR="00BF68A8" w:rsidRPr="00084E58">
        <w:t xml:space="preserve">.  </w:t>
      </w:r>
      <w:r w:rsidR="0037221D" w:rsidRPr="00084E58">
        <w:t xml:space="preserve">We then used a well-established model for decision-making (the drift diffusion model) </w:t>
      </w:r>
      <w:r w:rsidR="00370912" w:rsidRPr="00084E58">
        <w:t>that</w:t>
      </w:r>
      <w:r w:rsidR="0037221D" w:rsidRPr="00084E58">
        <w:t xml:space="preserve"> </w:t>
      </w:r>
      <w:r w:rsidR="006D7564" w:rsidRPr="00084E58">
        <w:t xml:space="preserve">uses both </w:t>
      </w:r>
      <w:r w:rsidR="0037221D" w:rsidRPr="00084E58">
        <w:t xml:space="preserve">response accuracy and reaction time </w:t>
      </w:r>
      <w:r w:rsidR="00B8493A" w:rsidRPr="00084E58">
        <w:t xml:space="preserve">data </w:t>
      </w:r>
      <w:r w:rsidR="0037221D" w:rsidRPr="00084E58">
        <w:t>to estimate mechanistic physiological dimensions of decision</w:t>
      </w:r>
      <w:r w:rsidR="00926EE0" w:rsidRPr="00084E58">
        <w:t>-</w:t>
      </w:r>
      <w:r w:rsidR="0037221D" w:rsidRPr="00084E58">
        <w:t>making and sensory processing</w:t>
      </w:r>
      <w:r w:rsidR="0037221D" w:rsidRPr="00084E58">
        <w:rPr>
          <w:b/>
          <w:iCs/>
        </w:rPr>
        <w:t xml:space="preserve">.  </w:t>
      </w:r>
      <w:r w:rsidR="0037221D" w:rsidRPr="00084E58">
        <w:t>This</w:t>
      </w:r>
      <w:r w:rsidR="00DA1C14" w:rsidRPr="00084E58">
        <w:t xml:space="preserve"> </w:t>
      </w:r>
      <w:r w:rsidR="00BF68A8" w:rsidRPr="00084E58">
        <w:t xml:space="preserve">revealed pathologically reduced drift rate in the patient group, a parameter that quantifies the quality and rate of </w:t>
      </w:r>
      <w:r w:rsidR="00CA5E87" w:rsidRPr="00084E58">
        <w:t xml:space="preserve">information </w:t>
      </w:r>
      <w:r w:rsidR="005F45F8" w:rsidRPr="00084E58">
        <w:t xml:space="preserve">accumulation </w:t>
      </w:r>
      <w:r w:rsidR="00BF68A8" w:rsidRPr="00084E58">
        <w:t>within this sensory task</w:t>
      </w:r>
      <w:r w:rsidR="00DA1C14" w:rsidRPr="00084E58">
        <w:t xml:space="preserve"> (</w:t>
      </w:r>
      <w:r w:rsidR="00BF68A8" w:rsidRPr="00084E58">
        <w:rPr>
          <w:i/>
        </w:rPr>
        <w:t>p</w:t>
      </w:r>
      <w:r w:rsidR="00BF68A8" w:rsidRPr="00084E58">
        <w:t>=0.002</w:t>
      </w:r>
      <w:r w:rsidR="00DA1C14" w:rsidRPr="00084E58">
        <w:t xml:space="preserve">).  </w:t>
      </w:r>
      <w:r w:rsidR="00B8493A" w:rsidRPr="00084E58">
        <w:t xml:space="preserve">We discuss how the deficits we observed in patients with functional movement disorders are likely to stem from abnormal allocation of attention </w:t>
      </w:r>
      <w:r w:rsidR="00370912" w:rsidRPr="00084E58">
        <w:t xml:space="preserve">that </w:t>
      </w:r>
      <w:r w:rsidR="00B8493A" w:rsidRPr="00084E58">
        <w:t xml:space="preserve">impairs the quality of sensory information available.  Within a predictive coding framework sensory information </w:t>
      </w:r>
      <w:r w:rsidR="009173AC" w:rsidRPr="00084E58">
        <w:t>could</w:t>
      </w:r>
      <w:r w:rsidR="00B8493A" w:rsidRPr="00084E58">
        <w:t xml:space="preserve"> be down-weighted in favour of predictions encoded by the prior. </w:t>
      </w:r>
      <w:r w:rsidR="005D6C62" w:rsidRPr="00084E58">
        <w:t xml:space="preserve">Our results therefore offer a parsimonious account for a range of experimental and clinical findings.  Reduced drift rate is a potential experimental marker for a generalised deficit in information processing across functional disorders that allows diverse symptomatology to be quantified under a common disease framework.  </w:t>
      </w:r>
    </w:p>
    <w:p w14:paraId="61C2E59D" w14:textId="4CEC0206" w:rsidR="00362EF0" w:rsidRPr="00084E58" w:rsidRDefault="00BF2CDD" w:rsidP="000D588D">
      <w:pPr>
        <w:pStyle w:val="Heading2"/>
      </w:pPr>
      <w:r w:rsidRPr="00084E58">
        <w:lastRenderedPageBreak/>
        <w:t>Keywords</w:t>
      </w:r>
    </w:p>
    <w:p w14:paraId="347966D4" w14:textId="392BD624" w:rsidR="005B4E07" w:rsidRPr="00084E58" w:rsidRDefault="00BF2CDD" w:rsidP="000D588D">
      <w:r w:rsidRPr="00084E58">
        <w:t>Functional</w:t>
      </w:r>
      <w:r w:rsidR="005B4E07" w:rsidRPr="00084E58">
        <w:t xml:space="preserve"> neurological disorder</w:t>
      </w:r>
    </w:p>
    <w:p w14:paraId="226AC6CA" w14:textId="7558FF0F" w:rsidR="005B4E07" w:rsidRPr="00084E58" w:rsidRDefault="005B4E07" w:rsidP="000D588D">
      <w:r w:rsidRPr="00084E58">
        <w:t>Psychogenic</w:t>
      </w:r>
    </w:p>
    <w:p w14:paraId="453F7CA7" w14:textId="45EE674C" w:rsidR="005B4E07" w:rsidRPr="00084E58" w:rsidRDefault="005B4E07" w:rsidP="000D588D">
      <w:r w:rsidRPr="00084E58">
        <w:t>Temporal discrimination threshold</w:t>
      </w:r>
    </w:p>
    <w:p w14:paraId="5322CCEC" w14:textId="47B7175C" w:rsidR="00BF2CDD" w:rsidRPr="00084E58" w:rsidRDefault="005B4E07" w:rsidP="000D588D">
      <w:r w:rsidRPr="00084E58">
        <w:t>Decision modelling</w:t>
      </w:r>
    </w:p>
    <w:p w14:paraId="49A4E182" w14:textId="5A5BCD6B" w:rsidR="005B4E07" w:rsidRPr="00084E58" w:rsidRDefault="005B4E07" w:rsidP="000D588D">
      <w:r w:rsidRPr="00084E58">
        <w:t>Biomarker</w:t>
      </w:r>
    </w:p>
    <w:p w14:paraId="53DF1D19" w14:textId="6FA1C8BF" w:rsidR="00BF2CDD" w:rsidRPr="00084E58" w:rsidRDefault="00BF2CDD" w:rsidP="000D588D"/>
    <w:p w14:paraId="2C9F36CE" w14:textId="77777777" w:rsidR="00100493" w:rsidRPr="00084E58" w:rsidRDefault="00100493" w:rsidP="000D588D"/>
    <w:p w14:paraId="55CD75CB" w14:textId="77777777" w:rsidR="00100493" w:rsidRPr="00084E58" w:rsidRDefault="00100493" w:rsidP="000D588D">
      <w:pPr>
        <w:rPr>
          <w:rFonts w:eastAsia="Times New Roman"/>
          <w:sz w:val="26"/>
          <w:szCs w:val="26"/>
          <w:bdr w:val="none" w:sz="0" w:space="0" w:color="auto" w:frame="1"/>
        </w:rPr>
      </w:pPr>
      <w:r w:rsidRPr="00084E58">
        <w:br w:type="page"/>
      </w:r>
    </w:p>
    <w:p w14:paraId="40AEC305" w14:textId="73065A92" w:rsidR="008036E9" w:rsidRPr="00084E58" w:rsidRDefault="00861C32" w:rsidP="000D588D">
      <w:pPr>
        <w:pStyle w:val="Heading2"/>
        <w:rPr>
          <w:sz w:val="28"/>
          <w:szCs w:val="28"/>
        </w:rPr>
      </w:pPr>
      <w:r w:rsidRPr="00084E58">
        <w:lastRenderedPageBreak/>
        <w:t>Introduction</w:t>
      </w:r>
      <w:r w:rsidR="004413B2" w:rsidRPr="00084E58">
        <w:t xml:space="preserve"> </w:t>
      </w:r>
    </w:p>
    <w:p w14:paraId="30584DCB" w14:textId="77777777" w:rsidR="005E08E0" w:rsidRPr="00084E58" w:rsidRDefault="005E08E0" w:rsidP="000D588D"/>
    <w:p w14:paraId="1FE911A1" w14:textId="3D48F552" w:rsidR="006B7C67" w:rsidRPr="00084E58" w:rsidRDefault="00306EB7" w:rsidP="000D588D">
      <w:r w:rsidRPr="00084E58">
        <w:t xml:space="preserve">Functional neurological disorder </w:t>
      </w:r>
      <w:r w:rsidR="00681581" w:rsidRPr="00084E58">
        <w:t>is</w:t>
      </w:r>
      <w:r w:rsidR="00934987" w:rsidRPr="00084E58">
        <w:t xml:space="preserve"> a common source of disability in </w:t>
      </w:r>
      <w:r w:rsidR="009835BA" w:rsidRPr="00084E58">
        <w:t xml:space="preserve">medicine </w:t>
      </w:r>
      <w:r w:rsidR="00934987" w:rsidRPr="00084E58">
        <w:t xml:space="preserve">with </w:t>
      </w:r>
      <w:r w:rsidRPr="00084E58">
        <w:t>varied clinical presentation</w:t>
      </w:r>
      <w:r w:rsidR="00934987" w:rsidRPr="00084E58">
        <w:t>s</w:t>
      </w:r>
      <w:r w:rsidR="00F81ABA" w:rsidRPr="00084E58">
        <w:t xml:space="preserve">. </w:t>
      </w:r>
      <w:r w:rsidRPr="00084E58">
        <w:t xml:space="preserve">  </w:t>
      </w:r>
      <w:r w:rsidR="004A13FB" w:rsidRPr="00084E58">
        <w:rPr>
          <w:color w:val="000000"/>
          <w:shd w:val="clear" w:color="auto" w:fill="FFFFFF"/>
        </w:rPr>
        <w:t xml:space="preserve">For many years </w:t>
      </w:r>
      <w:r w:rsidR="006B7C67" w:rsidRPr="00084E58">
        <w:rPr>
          <w:color w:val="000000"/>
          <w:shd w:val="clear" w:color="auto" w:fill="FFFFFF"/>
        </w:rPr>
        <w:t>diagnostic labels (</w:t>
      </w:r>
      <w:r w:rsidR="006B7C67" w:rsidRPr="00084E58">
        <w:t xml:space="preserve">hysterical, psychogenic, conversion disorder) </w:t>
      </w:r>
      <w:r w:rsidR="0064732B" w:rsidRPr="00084E58">
        <w:t xml:space="preserve">and </w:t>
      </w:r>
      <w:r w:rsidR="00681581" w:rsidRPr="00084E58">
        <w:t xml:space="preserve">explanations separated these patients from </w:t>
      </w:r>
      <w:r w:rsidR="006B7C67" w:rsidRPr="00084E58">
        <w:t>the neurological sphere</w:t>
      </w:r>
      <w:r w:rsidR="0073740D" w:rsidRPr="00084E58">
        <w:t xml:space="preserve"> </w:t>
      </w:r>
      <w:r w:rsidR="006B7C67" w:rsidRPr="00084E58">
        <w:fldChar w:fldCharType="begin"/>
      </w:r>
      <w:r w:rsidR="0073740D" w:rsidRPr="00084E58">
        <w:instrText xml:space="preserve"> ADDIN EN.CITE &lt;EndNote&gt;&lt;Cite&gt;&lt;Author&gt;Edwards&lt;/Author&gt;&lt;Year&gt;2012&lt;/Year&gt;&lt;RecNum&gt;3601&lt;/RecNum&gt;&lt;DisplayText&gt;(Edwards et al. 2012)&lt;/DisplayText&gt;&lt;record&gt;&lt;rec-number&gt;3601&lt;/rec-number&gt;&lt;foreign-keys&gt;&lt;key app="EN" db-id="50zsead0bw0zroefstmx92w6daap0ps9v09x" timestamp="1550157013"&gt;3601&lt;/key&gt;&lt;/foreign-keys&gt;&lt;ref-type name="Journal Article"&gt;17&lt;/ref-type&gt;&lt;contributors&gt;&lt;authors&gt;&lt;author&gt;Edwards, M. J.&lt;/author&gt;&lt;author&gt;Adams, R. A.&lt;/author&gt;&lt;author&gt;Brown, H.&lt;/author&gt;&lt;author&gt;Parees, I.&lt;/author&gt;&lt;author&gt;Friston, K. J.&lt;/author&gt;&lt;/authors&gt;&lt;/contributors&gt;&lt;auth-address&gt;Sobell Department of Motor Neuroscience and Movement Disorders, UCL Institute of Neurology, Queen Square House, Queen Square, London WC1N 3BG, UK. m.j.edwards@ucl.ac.uk&lt;/auth-address&gt;&lt;titles&gt;&lt;title&gt;A Bayesian account of &amp;apos;hysteria&amp;apos;&lt;/title&gt;&lt;secondary-title&gt;Brain&lt;/secondary-title&gt;&lt;/titles&gt;&lt;periodical&gt;&lt;full-title&gt;Brain&lt;/full-title&gt;&lt;/periodical&gt;&lt;pages&gt;3495-512&lt;/pages&gt;&lt;volume&gt;135&lt;/volume&gt;&lt;number&gt;Pt 11&lt;/number&gt;&lt;keywords&gt;&lt;keyword&gt;*Bayes Theorem&lt;/keyword&gt;&lt;keyword&gt;Brain/physiopathology&lt;/keyword&gt;&lt;keyword&gt;Humans&lt;/keyword&gt;&lt;keyword&gt;Hysteria/*physiopathology/*psychology&lt;/keyword&gt;&lt;keyword&gt;Models, Biological&lt;/keyword&gt;&lt;keyword&gt;*Models, Psychological&lt;/keyword&gt;&lt;keyword&gt;*Psychological Theory&lt;/keyword&gt;&lt;/keywords&gt;&lt;dates&gt;&lt;year&gt;2012&lt;/year&gt;&lt;pub-dates&gt;&lt;date&gt;Nov&lt;/date&gt;&lt;/pub-dates&gt;&lt;/dates&gt;&lt;isbn&gt;1460-2156 (Electronic)&amp;#xD;0006-8950 (Linking)&lt;/isbn&gt;&lt;accession-num&gt;22641838&lt;/accession-num&gt;&lt;urls&gt;&lt;related-urls&gt;&lt;url&gt;https://www.ncbi.nlm.nih.gov/pubmed/22641838&lt;/url&gt;&lt;/related-urls&gt;&lt;/urls&gt;&lt;custom2&gt;PMC3501967&lt;/custom2&gt;&lt;electronic-resource-num&gt;10.1093/brain/aws129&lt;/electronic-resource-num&gt;&lt;/record&gt;&lt;/Cite&gt;&lt;/EndNote&gt;</w:instrText>
      </w:r>
      <w:r w:rsidR="006B7C67" w:rsidRPr="00084E58">
        <w:fldChar w:fldCharType="separate"/>
      </w:r>
      <w:r w:rsidR="0073740D" w:rsidRPr="00084E58">
        <w:rPr>
          <w:noProof/>
        </w:rPr>
        <w:t>(Edwards et al. 2012)</w:t>
      </w:r>
      <w:r w:rsidR="006B7C67" w:rsidRPr="00084E58">
        <w:fldChar w:fldCharType="end"/>
      </w:r>
      <w:r w:rsidR="006B7C67" w:rsidRPr="00084E58">
        <w:t xml:space="preserve">. However, such a dualistic approach </w:t>
      </w:r>
      <w:r w:rsidR="00962ED7" w:rsidRPr="00084E58">
        <w:t>is</w:t>
      </w:r>
      <w:r w:rsidR="009835BA" w:rsidRPr="00084E58">
        <w:t xml:space="preserve"> </w:t>
      </w:r>
      <w:proofErr w:type="spellStart"/>
      <w:r w:rsidR="006B7C67" w:rsidRPr="00084E58">
        <w:t>neuroscientifically</w:t>
      </w:r>
      <w:proofErr w:type="spellEnd"/>
      <w:r w:rsidR="006B7C67" w:rsidRPr="00084E58">
        <w:t xml:space="preserve"> suspect, map</w:t>
      </w:r>
      <w:r w:rsidR="009B6BD4" w:rsidRPr="00084E58">
        <w:t>s</w:t>
      </w:r>
      <w:r w:rsidR="006B7C67" w:rsidRPr="00084E58">
        <w:t xml:space="preserve"> poorly to clinical manifestations, and </w:t>
      </w:r>
      <w:r w:rsidR="009B6BD4" w:rsidRPr="00084E58">
        <w:t xml:space="preserve">has </w:t>
      </w:r>
      <w:r w:rsidR="006B7C67" w:rsidRPr="00084E58">
        <w:t>left this patient group poorly served by health care professionals and vulnerable to iatrogenic harm</w:t>
      </w:r>
      <w:r w:rsidR="0073740D" w:rsidRPr="00084E58">
        <w:t xml:space="preserve"> </w:t>
      </w:r>
      <w:r w:rsidR="006B7C67" w:rsidRPr="00084E58">
        <w:fldChar w:fldCharType="begin"/>
      </w:r>
      <w:r w:rsidR="0073740D" w:rsidRPr="00084E58">
        <w:instrText xml:space="preserve"> ADDIN EN.CITE &lt;EndNote&gt;&lt;Cite&gt;&lt;Author&gt;Nielsen&lt;/Author&gt;&lt;Year&gt;2019&lt;/Year&gt;&lt;RecNum&gt;770&lt;/RecNum&gt;&lt;DisplayText&gt;(Nielsen et al. 2019)&lt;/DisplayText&gt;&lt;record&gt;&lt;rec-number&gt;770&lt;/rec-number&gt;&lt;foreign-keys&gt;&lt;key app="EN" db-id="vvaw2fad7zafaaerzf2xtd56zwerwfvddsf9" timestamp="1557318762"&gt;770&lt;/key&gt;&lt;/foreign-keys&gt;&lt;ref-type name="Journal Article"&gt;17&lt;/ref-type&gt;&lt;contributors&gt;&lt;authors&gt;&lt;author&gt;Nielsen, G.&lt;/author&gt;&lt;author&gt;Buszewicz, M.&lt;/author&gt;&lt;author&gt;Edwards, M. J.&lt;/author&gt;&lt;author&gt;Stevenson, F.&lt;/author&gt;&lt;/authors&gt;&lt;/contributors&gt;&lt;auth-address&gt;a Sobell Department of Motor Neuroscience and Movement Disorders , UCL Institute of Neurology , London , UK.&amp;#xD;b Motor Control and Movement Disorders Group , Institute of Molecular and Clinical Sciences, St Georges University of London , London , UK.&amp;#xD;c Research Department of Primary Care and Population Health , UCL , London , UK.&lt;/auth-address&gt;&lt;titles&gt;&lt;title&gt;A qualitative study of the experiences and perceptions of patients with functional motor disorder&lt;/title&gt;&lt;secondary-title&gt;Disabil Rehabil&lt;/secondary-title&gt;&lt;/titles&gt;&lt;periodical&gt;&lt;full-title&gt;Disabil Rehabil&lt;/full-title&gt;&lt;/periodical&gt;&lt;pages&gt;1-6&lt;/pages&gt;&lt;edition&gt;2019/01/24&lt;/edition&gt;&lt;keywords&gt;&lt;keyword&gt;Functional&lt;/keyword&gt;&lt;keyword&gt;conversion disorder&lt;/keyword&gt;&lt;keyword&gt;neurology&lt;/keyword&gt;&lt;keyword&gt;psychogenic&lt;/keyword&gt;&lt;keyword&gt;qualitative&lt;/keyword&gt;&lt;keyword&gt;subjective experience&lt;/keyword&gt;&lt;/keywords&gt;&lt;dates&gt;&lt;year&gt;2019&lt;/year&gt;&lt;pub-dates&gt;&lt;date&gt;Jan 22&lt;/date&gt;&lt;/pub-dates&gt;&lt;/dates&gt;&lt;isbn&gt;1464-5165 (Electronic)&amp;#xD;0963-8288 (Linking)&lt;/isbn&gt;&lt;accession-num&gt;30669889&lt;/accession-num&gt;&lt;urls&gt;&lt;related-urls&gt;&lt;url&gt;https://www.ncbi.nlm.nih.gov/pubmed/30669889&lt;/url&gt;&lt;/related-urls&gt;&lt;/urls&gt;&lt;electronic-resource-num&gt;10.1080/09638288.2018.1550685&lt;/electronic-resource-num&gt;&lt;/record&gt;&lt;/Cite&gt;&lt;/EndNote&gt;</w:instrText>
      </w:r>
      <w:r w:rsidR="006B7C67" w:rsidRPr="00084E58">
        <w:fldChar w:fldCharType="separate"/>
      </w:r>
      <w:r w:rsidR="0073740D" w:rsidRPr="00084E58">
        <w:rPr>
          <w:noProof/>
        </w:rPr>
        <w:t>(Nielsen et al. 2019)</w:t>
      </w:r>
      <w:r w:rsidR="006B7C67" w:rsidRPr="00084E58">
        <w:fldChar w:fldCharType="end"/>
      </w:r>
      <w:r w:rsidR="006B7C67" w:rsidRPr="00084E58">
        <w:t xml:space="preserve">.  In recent years the term functional neurological disorder </w:t>
      </w:r>
      <w:r w:rsidR="00A94F3A" w:rsidRPr="00084E58">
        <w:t xml:space="preserve">has </w:t>
      </w:r>
      <w:r w:rsidR="006B7C67" w:rsidRPr="00084E58">
        <w:t>(re)gained traction</w:t>
      </w:r>
      <w:r w:rsidR="0073740D" w:rsidRPr="00084E58">
        <w:t xml:space="preserve"> </w:t>
      </w:r>
      <w:r w:rsidR="006B7C67" w:rsidRPr="00084E58">
        <w:fldChar w:fldCharType="begin">
          <w:fldData xml:space="preserve">PEVuZE5vdGU+PENpdGU+PEF1dGhvcj5Fc3BheTwvQXV0aG9yPjxZZWFyPjIwMTg8L1llYXI+PFJl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</w:fldData>
        </w:fldChar>
      </w:r>
      <w:r w:rsidR="0073740D" w:rsidRPr="00084E58">
        <w:instrText xml:space="preserve"> ADDIN EN.CITE </w:instrText>
      </w:r>
      <w:r w:rsidR="0073740D" w:rsidRPr="00084E58">
        <w:fldChar w:fldCharType="begin">
          <w:fldData xml:space="preserve">PEVuZE5vdGU+PENpdGU+PEF1dGhvcj5Fc3BheTwvQXV0aG9yPjxZZWFyPjIwMTg8L1llYXI+PFJl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</w:fldData>
        </w:fldChar>
      </w:r>
      <w:r w:rsidR="0073740D" w:rsidRPr="00084E58">
        <w:instrText xml:space="preserve"> ADDIN EN.CITE.DATA </w:instrText>
      </w:r>
      <w:r w:rsidR="0073740D" w:rsidRPr="00084E58">
        <w:fldChar w:fldCharType="end"/>
      </w:r>
      <w:r w:rsidR="006B7C67" w:rsidRPr="00084E58">
        <w:fldChar w:fldCharType="separate"/>
      </w:r>
      <w:r w:rsidR="0073740D" w:rsidRPr="00084E58">
        <w:rPr>
          <w:noProof/>
        </w:rPr>
        <w:t>(Carson et al. 2012; Edwards et al. 2014; Espay et al. 2018)</w:t>
      </w:r>
      <w:r w:rsidR="006B7C67" w:rsidRPr="00084E58">
        <w:fldChar w:fldCharType="end"/>
      </w:r>
      <w:r w:rsidR="006B7C67" w:rsidRPr="00084E58">
        <w:t xml:space="preserve"> and greater understanding of these disorders has been </w:t>
      </w:r>
      <w:r w:rsidR="00436649" w:rsidRPr="00084E58">
        <w:t xml:space="preserve">achieved </w:t>
      </w:r>
      <w:r w:rsidR="006B7C67" w:rsidRPr="00084E58">
        <w:t>through clinical observation, experimental investigation and directed rehabilitation</w:t>
      </w:r>
      <w:r w:rsidR="0073740D" w:rsidRPr="00084E58">
        <w:t xml:space="preserve"> </w:t>
      </w:r>
      <w:r w:rsidR="006B7C67" w:rsidRPr="00084E58">
        <w:fldChar w:fldCharType="begin">
          <w:fldData xml:space="preserve">PEVuZE5vdGU+PENpdGU+PEF1dGhvcj5OaWVsc2VuPC9BdXRob3I+PFllYXI+MjAxNzwvWWVhcj48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</w:fldData>
        </w:fldChar>
      </w:r>
      <w:r w:rsidR="00272D28" w:rsidRPr="00084E58">
        <w:instrText xml:space="preserve"> ADDIN EN.CITE </w:instrText>
      </w:r>
      <w:r w:rsidR="00272D28" w:rsidRPr="00084E58">
        <w:fldChar w:fldCharType="begin">
          <w:fldData xml:space="preserve">PEVuZE5vdGU+PENpdGU+PEF1dGhvcj5OaWVsc2VuPC9BdXRob3I+PFllYXI+MjAxNzwvWWVhcj48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</w:fldData>
        </w:fldChar>
      </w:r>
      <w:r w:rsidR="00272D28" w:rsidRPr="00084E58">
        <w:instrText xml:space="preserve"> ADDIN EN.CITE.DATA </w:instrText>
      </w:r>
      <w:r w:rsidR="00272D28" w:rsidRPr="00084E58">
        <w:fldChar w:fldCharType="end"/>
      </w:r>
      <w:r w:rsidR="006B7C67" w:rsidRPr="00084E58">
        <w:fldChar w:fldCharType="separate"/>
      </w:r>
      <w:r w:rsidR="00272D28" w:rsidRPr="00084E58">
        <w:rPr>
          <w:noProof/>
        </w:rPr>
        <w:t>(Nielsen et al. 2015; Nielsen et al. 2017)</w:t>
      </w:r>
      <w:r w:rsidR="006B7C67" w:rsidRPr="00084E58">
        <w:fldChar w:fldCharType="end"/>
      </w:r>
      <w:r w:rsidR="006B7C67" w:rsidRPr="00084E58">
        <w:t xml:space="preserve">.  Aetiological frameworks of functional disorders highlight that multifactorial biopsychosocial substrates can </w:t>
      </w:r>
      <w:r w:rsidR="009835BA" w:rsidRPr="00084E58">
        <w:t>lead to</w:t>
      </w:r>
      <w:r w:rsidR="006B7C67" w:rsidRPr="00084E58">
        <w:t xml:space="preserve"> symptoms</w:t>
      </w:r>
      <w:r w:rsidR="0073740D" w:rsidRPr="00084E58">
        <w:t xml:space="preserve"> </w:t>
      </w:r>
      <w:r w:rsidR="006B7C67" w:rsidRPr="00084E58">
        <w:fldChar w:fldCharType="begin">
          <w:fldData xml:space="preserve">PEVuZE5vdGU+PENpdGU+PEF1dGhvcj5Fc3BheTwvQXV0aG9yPjxZZWFyPjIwMTg8L1llYXI+PFJl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</w:fldData>
        </w:fldChar>
      </w:r>
      <w:r w:rsidR="0073740D" w:rsidRPr="00084E58">
        <w:instrText xml:space="preserve"> ADDIN EN.CITE </w:instrText>
      </w:r>
      <w:r w:rsidR="0073740D" w:rsidRPr="00084E58">
        <w:fldChar w:fldCharType="begin">
          <w:fldData xml:space="preserve">PEVuZE5vdGU+PENpdGU+PEF1dGhvcj5Fc3BheTwvQXV0aG9yPjxZZWFyPjIwMTg8L1llYXI+PFJl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</w:fldData>
        </w:fldChar>
      </w:r>
      <w:r w:rsidR="0073740D" w:rsidRPr="00084E58">
        <w:instrText xml:space="preserve"> ADDIN EN.CITE.DATA </w:instrText>
      </w:r>
      <w:r w:rsidR="0073740D" w:rsidRPr="00084E58">
        <w:fldChar w:fldCharType="end"/>
      </w:r>
      <w:r w:rsidR="006B7C67" w:rsidRPr="00084E58">
        <w:fldChar w:fldCharType="separate"/>
      </w:r>
      <w:r w:rsidR="0073740D" w:rsidRPr="00084E58">
        <w:rPr>
          <w:noProof/>
        </w:rPr>
        <w:t>(Espay et al. 2018; Parees et al. 2014)</w:t>
      </w:r>
      <w:r w:rsidR="006B7C67" w:rsidRPr="00084E58">
        <w:fldChar w:fldCharType="end"/>
      </w:r>
      <w:r w:rsidR="006B7C67" w:rsidRPr="00084E58">
        <w:t xml:space="preserve">. </w:t>
      </w:r>
      <w:r w:rsidR="009B6BD4" w:rsidRPr="00084E58">
        <w:t>But despite this variety of causes</w:t>
      </w:r>
      <w:r w:rsidR="006B7C67" w:rsidRPr="00084E58">
        <w:t>, the final neurobiological mechanism is thought to be more homogenous across patients</w:t>
      </w:r>
      <w:r w:rsidR="009B6BD4" w:rsidRPr="00084E58">
        <w:t>,</w:t>
      </w:r>
      <w:r w:rsidR="006B7C67" w:rsidRPr="00084E58">
        <w:t xml:space="preserve"> with two common axes of dysfunction proposed</w:t>
      </w:r>
      <w:r w:rsidR="009B6BD4" w:rsidRPr="00084E58">
        <w:t>:</w:t>
      </w:r>
      <w:r w:rsidR="006B7C67" w:rsidRPr="00084E58">
        <w:t xml:space="preserve"> </w:t>
      </w:r>
      <w:r w:rsidR="004A118B" w:rsidRPr="00084E58">
        <w:t xml:space="preserve">misdirected attention and </w:t>
      </w:r>
      <w:r w:rsidR="006B7C67" w:rsidRPr="00084E58">
        <w:t>abnormal predictive processing</w:t>
      </w:r>
      <w:r w:rsidR="006B7C67" w:rsidRPr="00084E58">
        <w:rPr>
          <w:b/>
          <w:bCs/>
        </w:rPr>
        <w:t xml:space="preserve"> </w:t>
      </w:r>
      <w:r w:rsidR="006B7C67" w:rsidRPr="00084E58">
        <w:rPr>
          <w:bCs/>
        </w:rPr>
        <w:fldChar w:fldCharType="begin">
          <w:fldData xml:space="preserve">PEVuZE5vdGU+PENpdGU+PEF1dGhvcj5QYXJlZXM8L0F1dGhvcj48WWVhcj4yMDEzPC9ZZWFyPjxS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</w:fldData>
        </w:fldChar>
      </w:r>
      <w:r w:rsidR="00712ABC" w:rsidRPr="00084E58">
        <w:rPr>
          <w:bCs/>
        </w:rPr>
        <w:instrText xml:space="preserve"> ADDIN EN.CITE </w:instrText>
      </w:r>
      <w:r w:rsidR="00712ABC" w:rsidRPr="00084E58">
        <w:rPr>
          <w:bCs/>
        </w:rPr>
        <w:fldChar w:fldCharType="begin">
          <w:fldData xml:space="preserve">PEVuZE5vdGU+PENpdGU+PEF1dGhvcj5QYXJlZXM8L0F1dGhvcj48WWVhcj4yMDEzPC9ZZWFyPjxS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</w:fldData>
        </w:fldChar>
      </w:r>
      <w:r w:rsidR="00712ABC" w:rsidRPr="00084E58">
        <w:rPr>
          <w:bCs/>
        </w:rPr>
        <w:instrText xml:space="preserve"> ADDIN EN.CITE.DATA </w:instrText>
      </w:r>
      <w:r w:rsidR="00712ABC" w:rsidRPr="00084E58">
        <w:rPr>
          <w:bCs/>
        </w:rPr>
      </w:r>
      <w:r w:rsidR="00712ABC" w:rsidRPr="00084E58">
        <w:rPr>
          <w:bCs/>
        </w:rPr>
        <w:fldChar w:fldCharType="end"/>
      </w:r>
      <w:r w:rsidR="006B7C67" w:rsidRPr="00084E58">
        <w:rPr>
          <w:bCs/>
        </w:rPr>
      </w:r>
      <w:r w:rsidR="006B7C67" w:rsidRPr="00084E58">
        <w:rPr>
          <w:bCs/>
        </w:rPr>
        <w:fldChar w:fldCharType="separate"/>
      </w:r>
      <w:r w:rsidR="00712ABC" w:rsidRPr="00084E58">
        <w:rPr>
          <w:bCs/>
          <w:noProof/>
        </w:rPr>
        <w:t>(Edwards et al. 2012; McIntosh et al. 2017; Parees et al. 2013; Van den Bergh et al. 2017)</w:t>
      </w:r>
      <w:r w:rsidR="006B7C67" w:rsidRPr="00084E58">
        <w:rPr>
          <w:bCs/>
        </w:rPr>
        <w:fldChar w:fldCharType="end"/>
      </w:r>
      <w:r w:rsidR="006B7C67" w:rsidRPr="00084E58">
        <w:rPr>
          <w:bCs/>
        </w:rPr>
        <w:t>.</w:t>
      </w:r>
      <w:r w:rsidR="006B7C67" w:rsidRPr="00084E58">
        <w:t xml:space="preserve">  </w:t>
      </w:r>
    </w:p>
    <w:p w14:paraId="354B7B91" w14:textId="74C83683" w:rsidR="0064732B" w:rsidRPr="00084E58" w:rsidRDefault="00314415" w:rsidP="000D588D">
      <w:r w:rsidRPr="00084E58">
        <w:t>The d</w:t>
      </w:r>
      <w:r w:rsidR="0064732B" w:rsidRPr="00084E58">
        <w:t xml:space="preserve">isability </w:t>
      </w:r>
      <w:r w:rsidR="00681581" w:rsidRPr="00084E58">
        <w:t xml:space="preserve">associated with </w:t>
      </w:r>
      <w:r w:rsidR="0064732B" w:rsidRPr="00084E58">
        <w:t>functional disorder</w:t>
      </w:r>
      <w:r w:rsidR="00555326" w:rsidRPr="00084E58">
        <w:t>s</w:t>
      </w:r>
      <w:r w:rsidR="0064732B" w:rsidRPr="00084E58">
        <w:t xml:space="preserve"> is often </w:t>
      </w:r>
      <w:r w:rsidR="00A94F3A" w:rsidRPr="00084E58">
        <w:t xml:space="preserve">compounded </w:t>
      </w:r>
      <w:r w:rsidR="0064732B" w:rsidRPr="00084E58">
        <w:t xml:space="preserve">by </w:t>
      </w:r>
      <w:r w:rsidRPr="00084E58">
        <w:t>additional</w:t>
      </w:r>
      <w:r w:rsidR="0064732B" w:rsidRPr="00084E58">
        <w:t xml:space="preserve"> symptoms across body systems</w:t>
      </w:r>
      <w:r w:rsidR="00CA1449" w:rsidRPr="00084E58">
        <w:t xml:space="preserve"> </w:t>
      </w:r>
      <w:r w:rsidR="00272D28" w:rsidRPr="00084E58">
        <w:t xml:space="preserve">that </w:t>
      </w:r>
      <w:r w:rsidR="00436649" w:rsidRPr="00084E58">
        <w:t xml:space="preserve">are thought to stem from the same neurobiological vulnerabilities. </w:t>
      </w:r>
      <w:r w:rsidR="00A15EFD" w:rsidRPr="00084E58">
        <w:t xml:space="preserve">For example, </w:t>
      </w:r>
      <w:r w:rsidR="00F964BC" w:rsidRPr="00084E58">
        <w:t xml:space="preserve">common </w:t>
      </w:r>
      <w:r w:rsidR="00077702" w:rsidRPr="00084E58">
        <w:t>neuropsychol</w:t>
      </w:r>
      <w:r w:rsidR="00C626CE" w:rsidRPr="00084E58">
        <w:t>o</w:t>
      </w:r>
      <w:r w:rsidR="00077702" w:rsidRPr="00084E58">
        <w:t>gical</w:t>
      </w:r>
      <w:r w:rsidR="00BA1C9F" w:rsidRPr="00084E58">
        <w:t xml:space="preserve"> </w:t>
      </w:r>
      <w:r w:rsidR="007C3BDE" w:rsidRPr="00084E58">
        <w:t xml:space="preserve">symptoms are seen </w:t>
      </w:r>
      <w:r w:rsidR="00BA1C9F" w:rsidRPr="00084E58">
        <w:t xml:space="preserve">across </w:t>
      </w:r>
      <w:r w:rsidR="007C3BDE" w:rsidRPr="00084E58">
        <w:t>a range of f</w:t>
      </w:r>
      <w:r w:rsidR="00BA1C9F" w:rsidRPr="00084E58">
        <w:t xml:space="preserve">unctional </w:t>
      </w:r>
      <w:r w:rsidR="00E30194" w:rsidRPr="00084E58">
        <w:t xml:space="preserve">syndromes </w:t>
      </w:r>
      <w:r w:rsidR="00BA1C9F" w:rsidRPr="00084E58">
        <w:t xml:space="preserve">such as </w:t>
      </w:r>
      <w:r w:rsidR="0064732B" w:rsidRPr="00084E58">
        <w:t xml:space="preserve">fibromyalgia, chronic fatigue syndrome and functional </w:t>
      </w:r>
      <w:r w:rsidR="00A94F3A" w:rsidRPr="00084E58">
        <w:t>neurological</w:t>
      </w:r>
      <w:r w:rsidR="0064732B" w:rsidRPr="00084E58">
        <w:t xml:space="preserve"> syndrome</w:t>
      </w:r>
      <w:r w:rsidR="00A94F3A" w:rsidRPr="00084E58">
        <w:t>s</w:t>
      </w:r>
      <w:r w:rsidR="00C62298" w:rsidRPr="00084E58">
        <w:t xml:space="preserve"> </w:t>
      </w:r>
      <w:r w:rsidR="00F964BC" w:rsidRPr="00084E58">
        <w:t xml:space="preserve">with theoretical deficits in </w:t>
      </w:r>
      <w:r w:rsidR="007C3BDE" w:rsidRPr="00084E58">
        <w:t xml:space="preserve">attention </w:t>
      </w:r>
      <w:r w:rsidR="00F964BC" w:rsidRPr="00084E58">
        <w:t>and slowed</w:t>
      </w:r>
      <w:r w:rsidR="007C3BDE" w:rsidRPr="00084E58">
        <w:t xml:space="preserve"> information processing proposed.  </w:t>
      </w:r>
      <w:r w:rsidR="00C62298" w:rsidRPr="00084E58">
        <w:t xml:space="preserve">Such findings suggest </w:t>
      </w:r>
      <w:r w:rsidR="00077702" w:rsidRPr="00084E58">
        <w:t>there</w:t>
      </w:r>
      <w:r w:rsidR="00C62298" w:rsidRPr="00084E58">
        <w:t xml:space="preserve"> should be viable biomar</w:t>
      </w:r>
      <w:r w:rsidR="00077702" w:rsidRPr="00084E58">
        <w:t>k</w:t>
      </w:r>
      <w:r w:rsidR="00C62298" w:rsidRPr="00084E58">
        <w:t>ers</w:t>
      </w:r>
      <w:r w:rsidR="00F964BC" w:rsidRPr="00084E58">
        <w:t>, h</w:t>
      </w:r>
      <w:r w:rsidR="007C3BDE" w:rsidRPr="00084E58">
        <w:t xml:space="preserve">owever, standard objective cognitive testing </w:t>
      </w:r>
      <w:r w:rsidR="00C62298" w:rsidRPr="00084E58">
        <w:t xml:space="preserve">frequently </w:t>
      </w:r>
      <w:r w:rsidR="007C3BDE" w:rsidRPr="00084E58">
        <w:t>reveals a discordance with s</w:t>
      </w:r>
      <w:r w:rsidR="00CA19DF" w:rsidRPr="00084E58">
        <w:t>ubjective</w:t>
      </w:r>
      <w:r w:rsidR="007C3BDE" w:rsidRPr="00084E58">
        <w:t xml:space="preserve"> symptoms</w:t>
      </w:r>
      <w:r w:rsidR="00800BC5" w:rsidRPr="00084E58">
        <w:t xml:space="preserve"> </w:t>
      </w:r>
      <w:r w:rsidR="00800BC5" w:rsidRPr="00084E58">
        <w:fldChar w:fldCharType="begin"/>
      </w:r>
      <w:r w:rsidR="00800BC5" w:rsidRPr="00084E58">
        <w:instrText xml:space="preserve"> ADDIN EN.CITE &lt;EndNote&gt;&lt;Cite&gt;&lt;Author&gt;Teodoro&lt;/Author&gt;&lt;Year&gt;2018&lt;/Year&gt;&lt;RecNum&gt;1016&lt;/RecNum&gt;&lt;DisplayText&gt;(Teodoro et al. 2018)&lt;/DisplayText&gt;&lt;record&gt;&lt;rec-number&gt;1016&lt;/rec-number&gt;&lt;foreign-keys&gt;&lt;key app="EN" db-id="vvaw2fad7zafaaerzf2xtd56zwerwfvddsf9" timestamp="1568642788"&gt;1016&lt;/key&gt;&lt;/foreign-keys&gt;&lt;ref-type name="Journal Article"&gt;17&lt;/ref-type&gt;&lt;contributors&gt;&lt;authors&gt;&lt;author&gt;Teodoro, T.&lt;/author&gt;&lt;author&gt;Edwards, M. J.&lt;/author&gt;&lt;author&gt;Isaacs, J. D.&lt;/author&gt;&lt;/authors&gt;&lt;/contributors&gt;&lt;auth-address&gt;Neurosciences Research Centre, Molecular and Clinical Sciences Research Institute, St George&amp;apos;s, University of London, London, UK.&amp;#xD;Department of Neurology, St George&amp;apos;s University Hospitals NHS Foundation Trust, London, UK.&amp;#xD;Instituto de Medicina Molecular Faculdade de Medicina, Universidade de Lisboa &amp;amp; Servico de Neurologia Hospital de Santa Maria, Lisboa, Portugal.&lt;/auth-address&gt;&lt;titles&gt;&lt;title&gt;A unifying theory for cognitive abnormalities in functional neurological disorders, fibromyalgia and chronic fatigue syndrome: systematic review&lt;/title&gt;&lt;secondary-title&gt;J Neurol Neurosurg Psychiatry&lt;/secondary-title&gt;&lt;/titles&gt;&lt;periodical&gt;&lt;full-title&gt;J Neurol Neurosurg Psychiatry&lt;/full-title&gt;&lt;/periodical&gt;&lt;pages&gt;1308-1319&lt;/pages&gt;&lt;volume&gt;89&lt;/volume&gt;&lt;number&gt;12&lt;/number&gt;&lt;edition&gt;2018/05/08&lt;/edition&gt;&lt;keywords&gt;&lt;keyword&gt;chronic fatigue syndrome&lt;/keyword&gt;&lt;keyword&gt;cognition&lt;/keyword&gt;&lt;keyword&gt;functional neurological disorder&lt;/keyword&gt;&lt;keyword&gt;memory&lt;/keyword&gt;&lt;keyword&gt;pain&lt;/keyword&gt;&lt;/keywords&gt;&lt;dates&gt;&lt;year&gt;2018&lt;/year&gt;&lt;pub-dates&gt;&lt;date&gt;Dec&lt;/date&gt;&lt;/pub-dates&gt;&lt;/dates&gt;&lt;isbn&gt;1468-330X (Electronic)&amp;#xD;0022-3050 (Linking)&lt;/isbn&gt;&lt;accession-num&gt;29735513&lt;/accession-num&gt;&lt;urls&gt;&lt;related-urls&gt;&lt;url&gt;https://www.ncbi.nlm.nih.gov/pubmed/29735513&lt;/url&gt;&lt;/related-urls&gt;&lt;/urls&gt;&lt;custom2&gt;PMC6288708&lt;/custom2&gt;&lt;electronic-resource-num&gt;10.1136/jnnp-2017-317823&lt;/electronic-resource-num&gt;&lt;/record&gt;&lt;/Cite&gt;&lt;/EndNote&gt;</w:instrText>
      </w:r>
      <w:r w:rsidR="00800BC5" w:rsidRPr="00084E58">
        <w:fldChar w:fldCharType="separate"/>
      </w:r>
      <w:r w:rsidR="00800BC5" w:rsidRPr="00084E58">
        <w:rPr>
          <w:noProof/>
        </w:rPr>
        <w:t>(Teodoro et al. 2018)</w:t>
      </w:r>
      <w:r w:rsidR="00800BC5" w:rsidRPr="00084E58">
        <w:fldChar w:fldCharType="end"/>
      </w:r>
      <w:r w:rsidR="00680F9B" w:rsidRPr="00084E58">
        <w:t xml:space="preserve">.  </w:t>
      </w:r>
      <w:r w:rsidR="0064732B" w:rsidRPr="00084E58">
        <w:t xml:space="preserve">Identifying </w:t>
      </w:r>
      <w:r w:rsidR="00077702" w:rsidRPr="00084E58">
        <w:t xml:space="preserve">quantifiable tools for the assessment of </w:t>
      </w:r>
      <w:r w:rsidR="00F964BC" w:rsidRPr="00084E58">
        <w:t xml:space="preserve">abnormalities in cognitive processing in </w:t>
      </w:r>
      <w:r w:rsidR="007C3BDE" w:rsidRPr="00084E58">
        <w:t xml:space="preserve">functional disorders </w:t>
      </w:r>
      <w:r w:rsidR="0064732B" w:rsidRPr="00084E58">
        <w:t xml:space="preserve">is </w:t>
      </w:r>
      <w:r w:rsidR="009835BA" w:rsidRPr="00084E58">
        <w:t xml:space="preserve">therefore </w:t>
      </w:r>
      <w:r w:rsidR="0064732B" w:rsidRPr="00084E58">
        <w:t>an unmet research need</w:t>
      </w:r>
      <w:r w:rsidR="00A15EFD" w:rsidRPr="00084E58">
        <w:t xml:space="preserve"> and if</w:t>
      </w:r>
      <w:r w:rsidR="00077702" w:rsidRPr="00084E58">
        <w:t xml:space="preserve"> available could have multiple applications in clinical and rehabilitative practice.</w:t>
      </w:r>
    </w:p>
    <w:p w14:paraId="1797AE5D" w14:textId="18CA2CCC" w:rsidR="00A15EFD" w:rsidRPr="00084E58" w:rsidRDefault="00BA1C9F" w:rsidP="000D588D">
      <w:r w:rsidRPr="00084E58">
        <w:t xml:space="preserve">Despite </w:t>
      </w:r>
      <w:r w:rsidR="00F964BC" w:rsidRPr="00084E58">
        <w:t>a</w:t>
      </w:r>
      <w:r w:rsidR="00077702" w:rsidRPr="00084E58">
        <w:t xml:space="preserve"> </w:t>
      </w:r>
      <w:r w:rsidRPr="00084E58">
        <w:t xml:space="preserve">move towards unifying disease models for functional disorders, experimental findings are often interpreted in isolation.  For example, the temporal discrimination threshold </w:t>
      </w:r>
      <w:r w:rsidR="00A15EFD" w:rsidRPr="00084E58">
        <w:t xml:space="preserve">is elevated in functional dystonia </w:t>
      </w:r>
      <w:r w:rsidR="00646959" w:rsidRPr="00084E58">
        <w:t xml:space="preserve">and functional tremor </w:t>
      </w:r>
      <w:r w:rsidRPr="00084E58">
        <w:t xml:space="preserve">(the shortest inter-stimuli interval where an individual can recognise that two stimuli are asynchronous) (figure 1 a, b) </w:t>
      </w:r>
      <w:r w:rsidRPr="00084E58">
        <w:fldChar w:fldCharType="begin">
          <w:fldData xml:space="preserve">PEVuZE5vdGU+PENpdGU+PEF1dGhvcj5Nb3JnYW50ZTwvQXV0aG9yPjxZZWFyPjIwMTE8L1llYXI+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=
</w:fldData>
        </w:fldChar>
      </w:r>
      <w:r w:rsidR="001B4C0A" w:rsidRPr="00084E58">
        <w:instrText xml:space="preserve"> ADDIN EN.CITE </w:instrText>
      </w:r>
      <w:r w:rsidR="001B4C0A" w:rsidRPr="00084E58">
        <w:fldChar w:fldCharType="begin">
          <w:fldData xml:space="preserve">PEVuZE5vdGU+PENpdGU+PEF1dGhvcj5Nb3JnYW50ZTwvQXV0aG9yPjxZZWFyPjIwMTE8L1llYXI+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=
</w:fldData>
        </w:fldChar>
      </w:r>
      <w:r w:rsidR="001B4C0A" w:rsidRPr="00084E58">
        <w:instrText xml:space="preserve"> ADDIN EN.CITE.DATA </w:instrText>
      </w:r>
      <w:r w:rsidR="001B4C0A" w:rsidRPr="00084E58">
        <w:fldChar w:fldCharType="end"/>
      </w:r>
      <w:r w:rsidRPr="00084E58">
        <w:fldChar w:fldCharType="separate"/>
      </w:r>
      <w:r w:rsidR="001B4C0A" w:rsidRPr="00084E58">
        <w:rPr>
          <w:noProof/>
        </w:rPr>
        <w:t>(Morgante et al. 2011; Tinazzi et al. 2014)</w:t>
      </w:r>
      <w:r w:rsidRPr="00084E58">
        <w:fldChar w:fldCharType="end"/>
      </w:r>
      <w:r w:rsidRPr="00084E58">
        <w:t xml:space="preserve">.  </w:t>
      </w:r>
      <w:r w:rsidR="00A15EFD" w:rsidRPr="00084E58">
        <w:t xml:space="preserve">However, the </w:t>
      </w:r>
      <w:r w:rsidR="00C62298" w:rsidRPr="00084E58">
        <w:t>temporal discrimination threshold</w:t>
      </w:r>
      <w:r w:rsidR="00A15EFD" w:rsidRPr="00084E58">
        <w:t xml:space="preserve"> </w:t>
      </w:r>
      <w:r w:rsidR="00C62298" w:rsidRPr="00084E58">
        <w:t xml:space="preserve">is also </w:t>
      </w:r>
      <w:r w:rsidR="00C62298" w:rsidRPr="00084E58">
        <w:lastRenderedPageBreak/>
        <w:t>elevated in other subtypes of dystonia and other movement disorders such as Parkinson’s disease</w:t>
      </w:r>
      <w:r w:rsidR="00A15EFD" w:rsidRPr="00084E58">
        <w:t xml:space="preserve">.  </w:t>
      </w:r>
      <w:r w:rsidR="00B1765B" w:rsidRPr="00084E58">
        <w:t>T</w:t>
      </w:r>
      <w:r w:rsidR="00F964BC" w:rsidRPr="00084E58">
        <w:t xml:space="preserve">his non-specificity is suggestive of a composite metric within which disease specific abnormalities could be concealed.  </w:t>
      </w:r>
    </w:p>
    <w:p w14:paraId="72DDBFF0" w14:textId="5F836B32" w:rsidR="00077702" w:rsidRPr="00084E58" w:rsidRDefault="00C62298" w:rsidP="000D588D">
      <w:r w:rsidRPr="00084E58">
        <w:t xml:space="preserve">We were therefore interested in </w:t>
      </w:r>
      <w:r w:rsidR="008828FA" w:rsidRPr="00084E58">
        <w:t xml:space="preserve">using the known psychophysical abnormality in temporal discrimination as </w:t>
      </w:r>
      <w:r w:rsidRPr="00084E58">
        <w:t>a broader model of brain function and information processing in functional disorders.  Our</w:t>
      </w:r>
      <w:r w:rsidR="00E30194" w:rsidRPr="00084E58">
        <w:t xml:space="preserve"> hypothesis was that we would be able to delineate markers of </w:t>
      </w:r>
      <w:r w:rsidR="00CB311C" w:rsidRPr="00084E58">
        <w:t>dysfunctional</w:t>
      </w:r>
      <w:r w:rsidR="00E30194" w:rsidRPr="00084E58">
        <w:t xml:space="preserve"> cognitive processing in this paradigm removed from the phenomenological presentation with</w:t>
      </w:r>
      <w:r w:rsidR="00077702" w:rsidRPr="00084E58">
        <w:t>in our patient group present</w:t>
      </w:r>
      <w:r w:rsidR="00B1765B" w:rsidRPr="00084E58">
        <w:t>ing</w:t>
      </w:r>
      <w:r w:rsidR="00077702" w:rsidRPr="00084E58">
        <w:t xml:space="preserve"> with </w:t>
      </w:r>
      <w:r w:rsidR="00E30194" w:rsidRPr="00084E58">
        <w:t xml:space="preserve">a </w:t>
      </w:r>
      <w:r w:rsidR="00077702" w:rsidRPr="00084E58">
        <w:t xml:space="preserve">functional </w:t>
      </w:r>
      <w:r w:rsidR="00E30194" w:rsidRPr="00084E58">
        <w:t xml:space="preserve">movement disorder. </w:t>
      </w:r>
      <w:r w:rsidRPr="00084E58">
        <w:t>Using a</w:t>
      </w:r>
      <w:r w:rsidR="00BA1C9F" w:rsidRPr="00084E58">
        <w:t xml:space="preserve"> randomised and automated </w:t>
      </w:r>
      <w:r w:rsidR="00E30194" w:rsidRPr="00084E58">
        <w:t xml:space="preserve">version of the temporal discrimination task </w:t>
      </w:r>
      <w:r w:rsidRPr="00084E58">
        <w:t>we recorded both</w:t>
      </w:r>
      <w:r w:rsidR="00020DA1" w:rsidRPr="00084E58">
        <w:t xml:space="preserve"> response accuracy and reaction time</w:t>
      </w:r>
      <w:r w:rsidR="008828FA" w:rsidRPr="00084E58">
        <w:t xml:space="preserve"> in order to util</w:t>
      </w:r>
      <w:r w:rsidR="00C626CE" w:rsidRPr="00084E58">
        <w:t>i</w:t>
      </w:r>
      <w:r w:rsidR="008828FA" w:rsidRPr="00084E58">
        <w:t>se</w:t>
      </w:r>
      <w:r w:rsidR="00E30194" w:rsidRPr="00084E58">
        <w:t xml:space="preserve"> </w:t>
      </w:r>
      <w:r w:rsidR="00920768" w:rsidRPr="00084E58">
        <w:t>a well</w:t>
      </w:r>
      <w:r w:rsidR="00597640" w:rsidRPr="00084E58">
        <w:t>-</w:t>
      </w:r>
      <w:r w:rsidR="00020DA1" w:rsidRPr="00084E58">
        <w:t>established model for decision-making</w:t>
      </w:r>
      <w:r w:rsidR="00E24FA1" w:rsidRPr="00084E58">
        <w:t xml:space="preserve"> (</w:t>
      </w:r>
      <w:r w:rsidR="00920768" w:rsidRPr="00084E58">
        <w:t xml:space="preserve">the </w:t>
      </w:r>
      <w:r w:rsidR="00020DA1" w:rsidRPr="00084E58">
        <w:t>drift diffusion model</w:t>
      </w:r>
      <w:r w:rsidR="00E24FA1" w:rsidRPr="00084E58">
        <w:t>)</w:t>
      </w:r>
      <w:r w:rsidR="008828FA" w:rsidRPr="00084E58">
        <w:t>.  After confirming the temporal resolution deficit we were then able to</w:t>
      </w:r>
      <w:r w:rsidRPr="00084E58">
        <w:t xml:space="preserve"> </w:t>
      </w:r>
      <w:r w:rsidR="00020DA1" w:rsidRPr="00084E58">
        <w:t>estimat</w:t>
      </w:r>
      <w:r w:rsidRPr="00084E58">
        <w:t>e</w:t>
      </w:r>
      <w:r w:rsidR="00020DA1" w:rsidRPr="00084E58">
        <w:t xml:space="preserve"> </w:t>
      </w:r>
      <w:r w:rsidR="00E30194" w:rsidRPr="00084E58">
        <w:t xml:space="preserve">novel </w:t>
      </w:r>
      <w:r w:rsidR="00E24FA1" w:rsidRPr="00084E58">
        <w:t>physiological</w:t>
      </w:r>
      <w:r w:rsidR="00020DA1" w:rsidRPr="00084E58">
        <w:t xml:space="preserve"> dimensions of decision</w:t>
      </w:r>
      <w:r w:rsidR="00B1765B" w:rsidRPr="00084E58">
        <w:t>-</w:t>
      </w:r>
      <w:r w:rsidR="00020DA1" w:rsidRPr="00084E58">
        <w:t>making and sensory processing</w:t>
      </w:r>
      <w:r w:rsidR="00D60F8B" w:rsidRPr="00084E58">
        <w:t xml:space="preserve"> (</w:t>
      </w:r>
      <w:r w:rsidR="000B6BA3" w:rsidRPr="00084E58">
        <w:t>f</w:t>
      </w:r>
      <w:r w:rsidR="00D60F8B" w:rsidRPr="00084E58">
        <w:t>igure 1</w:t>
      </w:r>
      <w:r w:rsidR="000B6BA3" w:rsidRPr="00084E58">
        <w:t xml:space="preserve"> </w:t>
      </w:r>
      <w:r w:rsidR="00D60F8B" w:rsidRPr="00084E58">
        <w:t>c, d)</w:t>
      </w:r>
      <w:r w:rsidR="00077702" w:rsidRPr="00084E58">
        <w:t xml:space="preserve"> to reveal a potential biomarker for </w:t>
      </w:r>
      <w:r w:rsidR="005D6C62" w:rsidRPr="00084E58">
        <w:t xml:space="preserve">impaired </w:t>
      </w:r>
      <w:r w:rsidR="00100493" w:rsidRPr="00084E58">
        <w:t>cognitive processing</w:t>
      </w:r>
      <w:r w:rsidR="00F964BC" w:rsidRPr="00084E58">
        <w:t xml:space="preserve"> in fun</w:t>
      </w:r>
      <w:r w:rsidR="00077702" w:rsidRPr="00084E58">
        <w:t xml:space="preserve">ctional disorders.  </w:t>
      </w:r>
    </w:p>
    <w:p w14:paraId="34CAADFE" w14:textId="757F72CD" w:rsidR="00920768" w:rsidRPr="00084E58" w:rsidRDefault="00920768" w:rsidP="000D588D"/>
    <w:p w14:paraId="7D3E8992" w14:textId="77777777" w:rsidR="005E08E0" w:rsidRPr="00084E58" w:rsidRDefault="005E08E0" w:rsidP="000D588D">
      <w:pPr>
        <w:pStyle w:val="Heading1"/>
      </w:pPr>
    </w:p>
    <w:p w14:paraId="614F8CD3" w14:textId="46AD3106" w:rsidR="000A0F03" w:rsidRPr="00084E58" w:rsidRDefault="00597640" w:rsidP="000D588D">
      <w:pPr>
        <w:pStyle w:val="Heading1"/>
      </w:pPr>
      <w:r w:rsidRPr="00084E58">
        <w:t>Materials and methods</w:t>
      </w:r>
    </w:p>
    <w:p w14:paraId="42219AAF" w14:textId="77777777" w:rsidR="00362EF0" w:rsidRPr="00084E58" w:rsidRDefault="00362EF0" w:rsidP="000D588D">
      <w:pPr>
        <w:pStyle w:val="Heading2"/>
      </w:pPr>
    </w:p>
    <w:p w14:paraId="43DA53E4" w14:textId="33D65FAF" w:rsidR="000A0F03" w:rsidRPr="00084E58" w:rsidRDefault="00020DA1" w:rsidP="000D588D">
      <w:pPr>
        <w:pStyle w:val="Heading2"/>
      </w:pPr>
      <w:r w:rsidRPr="00084E58">
        <w:t>Participants</w:t>
      </w:r>
    </w:p>
    <w:p w14:paraId="38414AAA" w14:textId="29E44B86" w:rsidR="008D5593" w:rsidRPr="00084E58" w:rsidRDefault="00480472" w:rsidP="000D588D">
      <w:pPr>
        <w:rPr>
          <w:lang w:bidi="bn-IN"/>
        </w:rPr>
      </w:pPr>
      <w:r w:rsidRPr="00084E58">
        <w:t xml:space="preserve">36 patients with functional </w:t>
      </w:r>
      <w:r w:rsidR="00020DA1" w:rsidRPr="00084E58">
        <w:t xml:space="preserve">movement </w:t>
      </w:r>
      <w:r w:rsidRPr="00084E58">
        <w:t>disorder</w:t>
      </w:r>
      <w:r w:rsidR="00B12F48" w:rsidRPr="00084E58">
        <w:t>s</w:t>
      </w:r>
      <w:r w:rsidRPr="00084E58">
        <w:t xml:space="preserve"> were recruited consecutively from </w:t>
      </w:r>
      <w:r w:rsidR="00020DA1" w:rsidRPr="00084E58">
        <w:t>a specialist neurology clinic for functional movement disorders</w:t>
      </w:r>
      <w:r w:rsidRPr="00084E58">
        <w:t>.  Patients had a variety of subtypes o</w:t>
      </w:r>
      <w:r w:rsidR="00BE1A52" w:rsidRPr="00084E58">
        <w:t xml:space="preserve">f functional movement disorders </w:t>
      </w:r>
      <w:r w:rsidRPr="00084E58">
        <w:t>(</w:t>
      </w:r>
      <w:r w:rsidR="00362EF0" w:rsidRPr="00084E58">
        <w:t xml:space="preserve">supplementary </w:t>
      </w:r>
      <w:r w:rsidR="00CB311C" w:rsidRPr="00084E58">
        <w:t>t</w:t>
      </w:r>
      <w:r w:rsidRPr="00084E58">
        <w:t xml:space="preserve">able 1).  </w:t>
      </w:r>
      <w:r w:rsidR="00BE1A52" w:rsidRPr="00084E58">
        <w:t xml:space="preserve">Diagnosis had been made by an expert in functional movement disorders (MJE) and in all patients a neurological examination had been performed to exclude significant cognitive or </w:t>
      </w:r>
      <w:r w:rsidR="00AF30D6" w:rsidRPr="00084E58">
        <w:t xml:space="preserve">upper limb </w:t>
      </w:r>
      <w:r w:rsidR="00BE1A52" w:rsidRPr="00084E58">
        <w:t>sensory deficits.  36</w:t>
      </w:r>
      <w:r w:rsidR="00F1755B" w:rsidRPr="00084E58">
        <w:t xml:space="preserve"> age, </w:t>
      </w:r>
      <w:r w:rsidR="00796719" w:rsidRPr="00084E58">
        <w:t xml:space="preserve">sex </w:t>
      </w:r>
      <w:r w:rsidR="00F1755B" w:rsidRPr="00084E58">
        <w:t xml:space="preserve">and </w:t>
      </w:r>
      <w:r w:rsidR="00B12F48" w:rsidRPr="00084E58">
        <w:t>intelligence</w:t>
      </w:r>
      <w:r w:rsidR="00F1755B" w:rsidRPr="00084E58">
        <w:t xml:space="preserve"> </w:t>
      </w:r>
      <w:r w:rsidR="00796719" w:rsidRPr="00084E58">
        <w:t>matched</w:t>
      </w:r>
      <w:r w:rsidR="00BE1A52" w:rsidRPr="00084E58">
        <w:t xml:space="preserve"> healthy controls were also recruited.  </w:t>
      </w:r>
      <w:r w:rsidR="00FD26CF" w:rsidRPr="00084E58">
        <w:t>Intelligence was estimated by the non-verbal Raven matrix score (maximum/high performance score 12</w:t>
      </w:r>
      <w:r w:rsidR="004413B2" w:rsidRPr="00084E58">
        <w:t xml:space="preserve"> </w:t>
      </w:r>
      <w:r w:rsidR="00FD26CF" w:rsidRPr="00084E58">
        <w:fldChar w:fldCharType="begin"/>
      </w:r>
      <w:r w:rsidR="0073740D" w:rsidRPr="00084E58">
        <w:instrText xml:space="preserve"> ADDIN EN.CITE &lt;EndNote&gt;&lt;Cite&gt;&lt;Author&gt;Raven&lt;/Author&gt;&lt;Year&gt;2000&lt;/Year&gt;&lt;RecNum&gt;3580&lt;/RecNum&gt;&lt;DisplayText&gt;(Raven 2000)&lt;/DisplayText&gt;&lt;record&gt;&lt;rec-number&gt;3580&lt;/rec-number&gt;&lt;foreign-keys&gt;&lt;key app="EN" db-id="50zsead0bw0zroefstmx92w6daap0ps9v09x" timestamp="1548262926"&gt;3580&lt;/key&gt;&lt;/foreign-keys&gt;&lt;ref-type name="Journal Article"&gt;17&lt;/ref-type&gt;&lt;contributors&gt;&lt;authors&gt;&lt;author&gt;Raven, J.&lt;/author&gt;&lt;/authors&gt;&lt;/contributors&gt;&lt;auth-address&gt;30 Great King Street, Edinburgh, EH3 6QH, Scotland.&lt;/auth-address&gt;&lt;titles&gt;&lt;title&gt;The Raven&amp;apos;s progressive matrices: change and stability over culture and time&lt;/title&gt;&lt;secondary-title&gt;Cogn Psychol&lt;/secondary-title&gt;&lt;/titles&gt;&lt;periodical&gt;&lt;full-title&gt;Cogn Psychol&lt;/full-title&gt;&lt;/periodical&gt;&lt;pages&gt;1-48&lt;/pages&gt;&lt;volume&gt;41&lt;/volume&gt;&lt;number&gt;1&lt;/number&gt;&lt;edition&gt;2000/08/18&lt;/edition&gt;&lt;keywords&gt;&lt;keyword&gt;Child&lt;/keyword&gt;&lt;keyword&gt;*Culture&lt;/keyword&gt;&lt;keyword&gt;Humans&lt;/keyword&gt;&lt;keyword&gt;*Intelligence Tests&lt;/keyword&gt;&lt;keyword&gt;*Neuropsychological Tests&lt;/keyword&gt;&lt;keyword&gt;Time Factors&lt;/keyword&gt;&lt;/keywords&gt;&lt;dates&gt;&lt;year&gt;2000&lt;/year&gt;&lt;pub-dates&gt;&lt;date&gt;Aug&lt;/date&gt;&lt;/pub-dates&gt;&lt;/dates&gt;&lt;isbn&gt;0010-0285 (Print)&amp;#xD;0010-0285 (Linking)&lt;/isbn&gt;&lt;accession-num&gt;10945921&lt;/accession-num&gt;&lt;urls&gt;&lt;related-urls&gt;&lt;url&gt;https://www.ncbi.nlm.nih.gov/pubmed/10945921&lt;/url&gt;&lt;/related-urls&gt;&lt;/urls&gt;&lt;electronic-resource-num&gt;10.1006/cogp.1999.0735&lt;/electronic-resource-num&gt;&lt;/record&gt;&lt;/Cite&gt;&lt;/EndNote&gt;</w:instrText>
      </w:r>
      <w:r w:rsidR="00FD26CF" w:rsidRPr="00084E58">
        <w:fldChar w:fldCharType="separate"/>
      </w:r>
      <w:r w:rsidR="0073740D" w:rsidRPr="00084E58">
        <w:rPr>
          <w:noProof/>
        </w:rPr>
        <w:t>(Raven 2000)</w:t>
      </w:r>
      <w:r w:rsidR="00FD26CF" w:rsidRPr="00084E58">
        <w:fldChar w:fldCharType="end"/>
      </w:r>
      <w:r w:rsidR="00FD26CF" w:rsidRPr="00084E58">
        <w:t xml:space="preserve">). </w:t>
      </w:r>
      <w:r w:rsidR="00DF396A" w:rsidRPr="00084E58">
        <w:t>We also recorded</w:t>
      </w:r>
      <w:r w:rsidR="00CB311C" w:rsidRPr="00084E58">
        <w:t>;</w:t>
      </w:r>
      <w:r w:rsidR="00DF396A" w:rsidRPr="00084E58">
        <w:t xml:space="preserve"> the duration</w:t>
      </w:r>
      <w:r w:rsidR="00BE1A52" w:rsidRPr="00084E58">
        <w:t xml:space="preserve"> of patient</w:t>
      </w:r>
      <w:r w:rsidR="00796719" w:rsidRPr="00084E58">
        <w:t>’</w:t>
      </w:r>
      <w:r w:rsidR="00BE1A52" w:rsidRPr="00084E58">
        <w:t>s di</w:t>
      </w:r>
      <w:r w:rsidR="00AF30D6" w:rsidRPr="00084E58">
        <w:t>s</w:t>
      </w:r>
      <w:r w:rsidR="00BE1A52" w:rsidRPr="00084E58">
        <w:t>ease in years, estimated disability (SF-36</w:t>
      </w:r>
      <w:r w:rsidR="00A95B81" w:rsidRPr="00084E58">
        <w:t xml:space="preserve"> Physical </w:t>
      </w:r>
      <w:r w:rsidR="00EB4C4E" w:rsidRPr="00084E58">
        <w:t>Functioning domain</w:t>
      </w:r>
      <w:r w:rsidR="00BE1A52" w:rsidRPr="00084E58">
        <w:t xml:space="preserve">, </w:t>
      </w:r>
      <w:r w:rsidR="00776E8C" w:rsidRPr="00084E58">
        <w:t>0=maximal disability, 100 is equivalent to no disability</w:t>
      </w:r>
      <w:r w:rsidR="00712ABC" w:rsidRPr="00084E58">
        <w:t xml:space="preserve"> </w:t>
      </w:r>
      <w:r w:rsidR="00712ABC" w:rsidRPr="00084E58">
        <w:fldChar w:fldCharType="begin"/>
      </w:r>
      <w:r w:rsidR="00712ABC" w:rsidRPr="00084E58">
        <w:instrText xml:space="preserve"> ADDIN EN.CITE &lt;EndNote&gt;&lt;Cite&gt;&lt;Author&gt;Ruta&lt;/Author&gt;&lt;Year&gt;1993&lt;/Year&gt;&lt;RecNum&gt;946&lt;/RecNum&gt;&lt;DisplayText&gt;(Ruta et al. 1993)&lt;/DisplayText&gt;&lt;record&gt;&lt;rec-number&gt;946&lt;/rec-number&gt;&lt;foreign-keys&gt;&lt;key app="EN" db-id="vvaw2fad7zafaaerzf2xtd56zwerwfvddsf9" timestamp="1560341980"&gt;946&lt;/key&gt;&lt;/foreign-keys&gt;&lt;ref-type name="Journal Article"&gt;17&lt;/ref-type&gt;&lt;contributors&gt;&lt;authors&gt;&lt;author&gt;Ruta, D.&lt;/author&gt;&lt;author&gt;Garratt, A.&lt;/author&gt;&lt;author&gt;Abdalla, M.&lt;/author&gt;&lt;author&gt;Buckingham, K.&lt;/author&gt;&lt;author&gt;Russell, I.&lt;/author&gt;&lt;/authors&gt;&lt;/contributors&gt;&lt;titles&gt;&lt;title&gt;The SF 36 health survey questionnaire. A valid measure of health status&lt;/title&gt;&lt;secondary-title&gt;BMJ&lt;/secondary-title&gt;&lt;/titles&gt;&lt;periodical&gt;&lt;full-title&gt;BMJ&lt;/full-title&gt;&lt;/periodical&gt;&lt;pages&gt;448-9&lt;/pages&gt;&lt;volume&gt;307&lt;/volume&gt;&lt;number&gt;6901&lt;/number&gt;&lt;edition&gt;1993/08/14&lt;/edition&gt;&lt;keywords&gt;&lt;keyword&gt;*Health Status&lt;/keyword&gt;&lt;keyword&gt;*Health Surveys&lt;/keyword&gt;&lt;keyword&gt;Humans&lt;/keyword&gt;&lt;keyword&gt;*Surveys and Questionnaires&lt;/keyword&gt;&lt;/keywords&gt;&lt;dates&gt;&lt;year&gt;1993&lt;/year&gt;&lt;pub-dates&gt;&lt;date&gt;Aug 14&lt;/date&gt;&lt;/pub-dates&gt;&lt;/dates&gt;&lt;isbn&gt;0959-8138 (Print)&amp;#xD;0959-8138 (Linking)&lt;/isbn&gt;&lt;accession-num&gt;8374477&lt;/accession-num&gt;&lt;urls&gt;&lt;related-urls&gt;&lt;url&gt;https://www.ncbi.nlm.nih.gov/pubmed/8374477&lt;/url&gt;&lt;/related-urls&gt;&lt;/urls&gt;&lt;custom2&gt;PMC1678408&lt;/custom2&gt;&lt;electronic-resource-num&gt;10.1136/bmj.307.6901.448-b&lt;/electronic-resource-num&gt;&lt;/record&gt;&lt;/Cite&gt;&lt;/EndNote&gt;</w:instrText>
      </w:r>
      <w:r w:rsidR="00712ABC" w:rsidRPr="00084E58">
        <w:fldChar w:fldCharType="separate"/>
      </w:r>
      <w:r w:rsidR="00712ABC" w:rsidRPr="00084E58">
        <w:rPr>
          <w:noProof/>
        </w:rPr>
        <w:t>(Ruta et al. 1993)</w:t>
      </w:r>
      <w:r w:rsidR="00712ABC" w:rsidRPr="00084E58">
        <w:fldChar w:fldCharType="end"/>
      </w:r>
      <w:r w:rsidR="00AF30D6" w:rsidRPr="00084E58">
        <w:t>),</w:t>
      </w:r>
      <w:r w:rsidR="00BE1A52" w:rsidRPr="00084E58">
        <w:t xml:space="preserve"> </w:t>
      </w:r>
      <w:r w:rsidR="00776E8C" w:rsidRPr="00084E58">
        <w:t xml:space="preserve">anxiety and </w:t>
      </w:r>
      <w:r w:rsidR="00AF30D6" w:rsidRPr="00084E58">
        <w:t>depression (</w:t>
      </w:r>
      <w:r w:rsidR="00776E8C" w:rsidRPr="00084E58">
        <w:t>Hospital Anxiety and Depression Scale, separate</w:t>
      </w:r>
      <w:r w:rsidR="00020DA1" w:rsidRPr="00084E58">
        <w:t>ly</w:t>
      </w:r>
      <w:r w:rsidR="00776E8C" w:rsidRPr="00084E58">
        <w:t xml:space="preserve"> scored for anxiety and depression</w:t>
      </w:r>
      <w:r w:rsidR="00712ABC" w:rsidRPr="00084E58">
        <w:t xml:space="preserve"> </w:t>
      </w:r>
      <w:r w:rsidR="00712ABC" w:rsidRPr="00084E58">
        <w:fldChar w:fldCharType="begin"/>
      </w:r>
      <w:r w:rsidR="00712ABC" w:rsidRPr="00084E58">
        <w:instrText xml:space="preserve"> ADDIN EN.CITE &lt;EndNote&gt;&lt;Cite&gt;&lt;Author&gt;Zigmond&lt;/Author&gt;&lt;Year&gt;1983&lt;/Year&gt;&lt;RecNum&gt;949&lt;/RecNum&gt;&lt;DisplayText&gt;(Zigmond and Snaith 1983)&lt;/DisplayText&gt;&lt;record&gt;&lt;rec-number&gt;949&lt;/rec-number&gt;&lt;foreign-keys&gt;&lt;key app="EN" db-id="vvaw2fad7zafaaerzf2xtd56zwerwfvddsf9" timestamp="1560342115"&gt;949&lt;/key&gt;&lt;/foreign-keys&gt;&lt;ref-type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 Scand&lt;/full-title&gt;&lt;/periodical&gt;&lt;pages&gt;361-70&lt;/pages&gt;&lt;volume&gt;67&lt;/volume&gt;&lt;number&gt;6&lt;/number&gt;&lt;edition&gt;1983/06/01&lt;/edition&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(Linking)&lt;/isbn&gt;&lt;accession-num&gt;6880820&lt;/accession-num&gt;&lt;urls&gt;&lt;related-urls&gt;&lt;url&gt;https://www.ncbi.nlm.nih.gov/pubmed/6880820&lt;/url&gt;&lt;/related-urls&gt;&lt;/urls&gt;&lt;/record&gt;&lt;/Cite&gt;&lt;/EndNote&gt;</w:instrText>
      </w:r>
      <w:r w:rsidR="00712ABC" w:rsidRPr="00084E58">
        <w:fldChar w:fldCharType="separate"/>
      </w:r>
      <w:r w:rsidR="00712ABC" w:rsidRPr="00084E58">
        <w:rPr>
          <w:noProof/>
        </w:rPr>
        <w:t>(Zigmond and Snaith 1983)</w:t>
      </w:r>
      <w:r w:rsidR="00712ABC" w:rsidRPr="00084E58">
        <w:fldChar w:fldCharType="end"/>
      </w:r>
      <w:r w:rsidR="007C3EA7" w:rsidRPr="00084E58">
        <w:t xml:space="preserve">) </w:t>
      </w:r>
      <w:r w:rsidR="00AF30D6" w:rsidRPr="00084E58">
        <w:t>and fatigue</w:t>
      </w:r>
      <w:r w:rsidR="007C3EA7" w:rsidRPr="00084E58">
        <w:t xml:space="preserve"> symptoms</w:t>
      </w:r>
      <w:r w:rsidR="00AF30D6" w:rsidRPr="00084E58">
        <w:t xml:space="preserve"> (</w:t>
      </w:r>
      <w:r w:rsidR="004537E4" w:rsidRPr="00084E58">
        <w:t>F</w:t>
      </w:r>
      <w:r w:rsidR="00712ABC" w:rsidRPr="00084E58">
        <w:t xml:space="preserve">atigue </w:t>
      </w:r>
      <w:r w:rsidR="004537E4" w:rsidRPr="00084E58">
        <w:t>S</w:t>
      </w:r>
      <w:r w:rsidR="00712ABC" w:rsidRPr="00084E58">
        <w:t xml:space="preserve">everity </w:t>
      </w:r>
      <w:r w:rsidR="004537E4" w:rsidRPr="00084E58">
        <w:t>Sc</w:t>
      </w:r>
      <w:r w:rsidR="00712ABC" w:rsidRPr="00084E58">
        <w:t xml:space="preserve">ale </w:t>
      </w:r>
      <w:r w:rsidR="00712ABC" w:rsidRPr="00084E58">
        <w:fldChar w:fldCharType="begin"/>
      </w:r>
      <w:r w:rsidR="00712ABC" w:rsidRPr="00084E58">
        <w:instrText xml:space="preserve"> ADDIN EN.CITE &lt;EndNote&gt;&lt;Cite&gt;&lt;Author&gt;Krupp&lt;/Author&gt;&lt;Year&gt;1989&lt;/Year&gt;&lt;RecNum&gt;951&lt;/RecNum&gt;&lt;DisplayText&gt;(Krupp et al. 1989)&lt;/DisplayText&gt;&lt;record&gt;&lt;rec-number&gt;951&lt;/rec-number&gt;&lt;foreign-keys&gt;&lt;key app="EN" db-id="vvaw2fad7zafaaerzf2xtd56zwerwfvddsf9" timestamp="1560342221"&gt;951&lt;/key&gt;&lt;/foreign-keys&gt;&lt;ref-type name="Journal Article"&gt;17&lt;/ref-type&gt;&lt;contributors&gt;&lt;authors&gt;&lt;author&gt;Krupp, L. B.&lt;/author&gt;&lt;author&gt;LaRocca, N. G.&lt;/author&gt;&lt;author&gt;Muir-Nash, J.&lt;/author&gt;&lt;author&gt;Steinberg, A. D.&lt;/author&gt;&lt;/authors&gt;&lt;/contributors&gt;&lt;auth-address&gt;Department of Neurology, State University of New York, Stony Brook 11794-8121.&lt;/auth-address&gt;&lt;titles&gt;&lt;title&gt;The fatigue severity scale. Application to patients with multiple sclerosis and systemic lupus erythematosus&lt;/title&gt;&lt;secondary-title&gt;Arch Neurol&lt;/secondary-title&gt;&lt;/titles&gt;&lt;periodical&gt;&lt;full-title&gt;Arch Neurol&lt;/full-title&gt;&lt;/periodical&gt;&lt;pages&gt;1121-3&lt;/pages&gt;&lt;volume&gt;46&lt;/volume&gt;&lt;number&gt;10&lt;/number&gt;&lt;edition&gt;1989/10/01&lt;/edition&gt;&lt;keywords&gt;&lt;keyword&gt;Adult&lt;/keyword&gt;&lt;keyword&gt;Disability Evaluation&lt;/keyword&gt;&lt;keyword&gt;Fatigue/*classification/etiology&lt;/keyword&gt;&lt;keyword&gt;Humans&lt;/keyword&gt;&lt;keyword&gt;Lupus Erythematosus, Systemic/*complications&lt;/keyword&gt;&lt;keyword&gt;Multiple Sclerosis/*complications&lt;/keyword&gt;&lt;keyword&gt;Neurologic Examination/methods&lt;/keyword&gt;&lt;keyword&gt;*Severity of Illness Index&lt;/keyword&gt;&lt;/keywords&gt;&lt;dates&gt;&lt;year&gt;1989&lt;/year&gt;&lt;pub-dates&gt;&lt;date&gt;Oct&lt;/date&gt;&lt;/pub-dates&gt;&lt;/dates&gt;&lt;isbn&gt;0003-9942 (Print)&amp;#xD;0003-9942 (Linking)&lt;/isbn&gt;&lt;accession-num&gt;2803071&lt;/accession-num&gt;&lt;urls&gt;&lt;related-urls&gt;&lt;url&gt;https://www.ncbi.nlm.nih.gov/pubmed/2803071&lt;/url&gt;&lt;/related-urls&gt;&lt;/urls&gt;&lt;/record&gt;&lt;/Cite&gt;&lt;/EndNote&gt;</w:instrText>
      </w:r>
      <w:r w:rsidR="00712ABC" w:rsidRPr="00084E58">
        <w:fldChar w:fldCharType="separate"/>
      </w:r>
      <w:r w:rsidR="00712ABC" w:rsidRPr="00084E58">
        <w:rPr>
          <w:noProof/>
        </w:rPr>
        <w:t>(Krupp et al. 1989)</w:t>
      </w:r>
      <w:r w:rsidR="00712ABC" w:rsidRPr="00084E58">
        <w:fldChar w:fldCharType="end"/>
      </w:r>
      <w:r w:rsidR="00AF30D6" w:rsidRPr="00084E58">
        <w:t xml:space="preserve">).  </w:t>
      </w:r>
      <w:r w:rsidR="00BE1A52" w:rsidRPr="00084E58">
        <w:t xml:space="preserve"> </w:t>
      </w:r>
      <w:r w:rsidR="00F1755B" w:rsidRPr="00084E58">
        <w:rPr>
          <w:lang w:bidi="bn-IN"/>
        </w:rPr>
        <w:t>Written informed consent was obtained</w:t>
      </w:r>
      <w:r w:rsidR="00712ABC" w:rsidRPr="00084E58">
        <w:rPr>
          <w:lang w:bidi="bn-IN"/>
        </w:rPr>
        <w:t xml:space="preserve"> and the</w:t>
      </w:r>
      <w:r w:rsidR="00F1755B" w:rsidRPr="00084E58">
        <w:rPr>
          <w:lang w:bidi="bn-IN"/>
        </w:rPr>
        <w:t xml:space="preserve"> study </w:t>
      </w:r>
      <w:r w:rsidR="00712ABC" w:rsidRPr="00084E58">
        <w:rPr>
          <w:lang w:bidi="bn-IN"/>
        </w:rPr>
        <w:t>had been approved at the local Research Ethics Committee</w:t>
      </w:r>
      <w:r w:rsidR="00F1755B" w:rsidRPr="00084E58">
        <w:rPr>
          <w:lang w:bidi="bn-IN"/>
        </w:rPr>
        <w:t>.</w:t>
      </w:r>
    </w:p>
    <w:p w14:paraId="0B0AD220" w14:textId="77777777" w:rsidR="00362EF0" w:rsidRPr="00084E58" w:rsidRDefault="00362EF0" w:rsidP="000D588D">
      <w:pPr>
        <w:pStyle w:val="Heading2"/>
      </w:pPr>
    </w:p>
    <w:p w14:paraId="52B15EAE" w14:textId="5C0A1D17" w:rsidR="0088714E" w:rsidRPr="00084E58" w:rsidRDefault="00F1755B" w:rsidP="000D588D">
      <w:pPr>
        <w:pStyle w:val="Heading2"/>
      </w:pPr>
      <w:r w:rsidRPr="00084E58">
        <w:t xml:space="preserve">Temporal </w:t>
      </w:r>
      <w:r w:rsidR="008125A3" w:rsidRPr="00084E58">
        <w:t>resolution</w:t>
      </w:r>
      <w:r w:rsidRPr="00084E58">
        <w:t xml:space="preserve"> task</w:t>
      </w:r>
    </w:p>
    <w:p w14:paraId="27C14C27" w14:textId="663E654A" w:rsidR="00B071A5" w:rsidRPr="00084E58" w:rsidRDefault="008125A3" w:rsidP="000D588D">
      <w:r w:rsidRPr="00084E58">
        <w:t xml:space="preserve">The temporal resolution task is a randomised and automated version of </w:t>
      </w:r>
      <w:r w:rsidR="00020DA1" w:rsidRPr="00084E58">
        <w:t>previously reported</w:t>
      </w:r>
      <w:r w:rsidRPr="00084E58">
        <w:t xml:space="preserve"> temporal discrimination methods</w:t>
      </w:r>
      <w:r w:rsidR="003F0C69" w:rsidRPr="00084E58">
        <w:t>.  Resolution is perhaps the more appropriate psychophysical term for th</w:t>
      </w:r>
      <w:r w:rsidR="00681581" w:rsidRPr="00084E58">
        <w:t>is</w:t>
      </w:r>
      <w:r w:rsidR="003F0C69" w:rsidRPr="00084E58">
        <w:t xml:space="preserve"> task </w:t>
      </w:r>
      <w:r w:rsidR="004413B2" w:rsidRPr="00084E58">
        <w:t>that</w:t>
      </w:r>
      <w:r w:rsidR="003F0C69" w:rsidRPr="00084E58">
        <w:t xml:space="preserve"> examines the</w:t>
      </w:r>
      <w:r w:rsidRPr="00084E58">
        <w:t xml:space="preserve"> ability to detect that two stimuli are present rather than one</w:t>
      </w:r>
      <w:r w:rsidR="004C495B" w:rsidRPr="00084E58">
        <w:t xml:space="preserve">.  </w:t>
      </w:r>
      <w:r w:rsidR="00341F10" w:rsidRPr="00084E58">
        <w:t xml:space="preserve">300 </w:t>
      </w:r>
      <w:r w:rsidR="00D4649C" w:rsidRPr="00084E58">
        <w:t>consecutive trials were presented</w:t>
      </w:r>
      <w:r w:rsidR="009B6BD4" w:rsidRPr="00084E58">
        <w:t>,</w:t>
      </w:r>
      <w:r w:rsidR="00D4649C" w:rsidRPr="00084E58">
        <w:t xml:space="preserve"> in which subjects pressed </w:t>
      </w:r>
      <w:r w:rsidR="009B6BD4" w:rsidRPr="00084E58">
        <w:t>one of two</w:t>
      </w:r>
      <w:r w:rsidR="00D4649C" w:rsidRPr="00084E58">
        <w:t xml:space="preserve"> button</w:t>
      </w:r>
      <w:r w:rsidR="009B6BD4" w:rsidRPr="00084E58">
        <w:t>s</w:t>
      </w:r>
      <w:r w:rsidR="00D4649C" w:rsidRPr="00084E58">
        <w:t xml:space="preserve"> with their right index finger</w:t>
      </w:r>
      <w:r w:rsidR="009B6BD4" w:rsidRPr="00084E58">
        <w:t>,</w:t>
      </w:r>
      <w:r w:rsidR="00D4649C" w:rsidRPr="00084E58">
        <w:t xml:space="preserve"> to indicate whether they felt one or two stimuli (</w:t>
      </w:r>
      <w:r w:rsidR="009E06C0" w:rsidRPr="00084E58">
        <w:t>f</w:t>
      </w:r>
      <w:r w:rsidR="00D4649C" w:rsidRPr="00084E58">
        <w:t>ig</w:t>
      </w:r>
      <w:r w:rsidR="009E06C0" w:rsidRPr="00084E58">
        <w:t>ure</w:t>
      </w:r>
      <w:r w:rsidR="00D4649C" w:rsidRPr="00084E58">
        <w:t xml:space="preserve"> 1</w:t>
      </w:r>
      <w:r w:rsidR="009E06C0" w:rsidRPr="00084E58">
        <w:t xml:space="preserve"> </w:t>
      </w:r>
      <w:r w:rsidR="00341F10" w:rsidRPr="00084E58">
        <w:t>c</w:t>
      </w:r>
      <w:r w:rsidR="00D4649C" w:rsidRPr="00084E58">
        <w:t>). Unknown to participants, the proportion of single</w:t>
      </w:r>
      <w:r w:rsidR="00941E0D" w:rsidRPr="00084E58">
        <w:t xml:space="preserve"> </w:t>
      </w:r>
      <w:r w:rsidR="00D4649C" w:rsidRPr="00084E58">
        <w:t>stimulus trials was 30% and of double</w:t>
      </w:r>
      <w:r w:rsidR="00941E0D" w:rsidRPr="00084E58">
        <w:t xml:space="preserve"> </w:t>
      </w:r>
      <w:r w:rsidR="00D4649C" w:rsidRPr="00084E58">
        <w:t>stimul</w:t>
      </w:r>
      <w:r w:rsidR="00941E0D" w:rsidRPr="00084E58">
        <w:t>i</w:t>
      </w:r>
      <w:r w:rsidR="00D4649C" w:rsidRPr="00084E58">
        <w:t xml:space="preserve"> trials was 70%. </w:t>
      </w:r>
      <w:r w:rsidR="009B6BD4" w:rsidRPr="00084E58">
        <w:t xml:space="preserve">On </w:t>
      </w:r>
      <w:r w:rsidR="00D4649C" w:rsidRPr="00084E58">
        <w:t>double</w:t>
      </w:r>
      <w:r w:rsidR="00941E0D" w:rsidRPr="00084E58">
        <w:t xml:space="preserve"> stimuli</w:t>
      </w:r>
      <w:r w:rsidR="00D4649C" w:rsidRPr="00084E58">
        <w:t xml:space="preserve"> trials</w:t>
      </w:r>
      <w:r w:rsidR="009B6BD4" w:rsidRPr="00084E58">
        <w:t>, the interval between the two stimuli</w:t>
      </w:r>
      <w:r w:rsidR="00D4649C" w:rsidRPr="00084E58">
        <w:t xml:space="preserve"> </w:t>
      </w:r>
      <w:r w:rsidR="009B6BD4" w:rsidRPr="00084E58">
        <w:t xml:space="preserve">was </w:t>
      </w:r>
      <w:r w:rsidR="00D4649C" w:rsidRPr="00084E58">
        <w:t>randomi</w:t>
      </w:r>
      <w:r w:rsidR="00341F10" w:rsidRPr="00084E58">
        <w:t>s</w:t>
      </w:r>
      <w:r w:rsidR="00D4649C" w:rsidRPr="00084E58">
        <w:t>ed</w:t>
      </w:r>
      <w:r w:rsidR="00861B7F" w:rsidRPr="00084E58">
        <w:t>,</w:t>
      </w:r>
      <w:r w:rsidR="00CC0F9E" w:rsidRPr="00084E58">
        <w:t xml:space="preserve"> </w:t>
      </w:r>
      <w:r w:rsidR="00861B7F" w:rsidRPr="00084E58">
        <w:t xml:space="preserve">drawn from a uniform distribution </w:t>
      </w:r>
      <w:r w:rsidR="00CC0F9E" w:rsidRPr="00084E58">
        <w:t>rang</w:t>
      </w:r>
      <w:r w:rsidR="00706988" w:rsidRPr="00084E58">
        <w:t>ing</w:t>
      </w:r>
      <w:r w:rsidR="00CC0F9E" w:rsidRPr="00084E58">
        <w:t xml:space="preserve"> from 1 to 200</w:t>
      </w:r>
      <w:r w:rsidR="00D4649C" w:rsidRPr="00084E58">
        <w:t xml:space="preserve">ms </w:t>
      </w:r>
      <w:r w:rsidR="004413B2" w:rsidRPr="00084E58">
        <w:t xml:space="preserve">that </w:t>
      </w:r>
      <w:r w:rsidR="00D4649C" w:rsidRPr="00084E58">
        <w:t xml:space="preserve">could </w:t>
      </w:r>
      <w:r w:rsidR="009B6BD4" w:rsidRPr="00084E58">
        <w:t xml:space="preserve">take </w:t>
      </w:r>
      <w:r w:rsidR="00D4649C" w:rsidRPr="00084E58">
        <w:t xml:space="preserve">any decimal </w:t>
      </w:r>
      <w:r w:rsidR="00BD4A08" w:rsidRPr="00084E58">
        <w:t xml:space="preserve">value </w:t>
      </w:r>
      <w:r w:rsidR="00D4649C" w:rsidRPr="00084E58">
        <w:t>within that range. The order of single and double trials was also randomi</w:t>
      </w:r>
      <w:r w:rsidR="00341F10" w:rsidRPr="00084E58">
        <w:t>s</w:t>
      </w:r>
      <w:r w:rsidR="00D4649C" w:rsidRPr="00084E58">
        <w:t xml:space="preserve">ed within the 300 trials. </w:t>
      </w:r>
      <w:r w:rsidR="009B6BD4" w:rsidRPr="00084E58">
        <w:t>The tactile stimuli were delivered to t</w:t>
      </w:r>
      <w:r w:rsidR="00D4098D" w:rsidRPr="00084E58">
        <w:t>he index finger of the left hand</w:t>
      </w:r>
      <w:r w:rsidR="009B6BD4" w:rsidRPr="00084E58">
        <w:t>,</w:t>
      </w:r>
      <w:r w:rsidR="00D4098D" w:rsidRPr="00084E58">
        <w:t xml:space="preserve"> using a ring electrode connected in parallel with two </w:t>
      </w:r>
      <w:proofErr w:type="spellStart"/>
      <w:r w:rsidR="00D4098D" w:rsidRPr="00084E58">
        <w:t>D</w:t>
      </w:r>
      <w:r w:rsidR="00F1755B" w:rsidRPr="00084E58">
        <w:t>igitimer</w:t>
      </w:r>
      <w:proofErr w:type="spellEnd"/>
      <w:r w:rsidR="00F1755B" w:rsidRPr="00084E58">
        <w:t xml:space="preserve"> electrical stimulators</w:t>
      </w:r>
      <w:r w:rsidR="00362EF0" w:rsidRPr="00084E58">
        <w:t xml:space="preserve"> </w:t>
      </w:r>
      <w:r w:rsidR="004537E4" w:rsidRPr="00084E58">
        <w:t>(</w:t>
      </w:r>
      <w:r w:rsidR="00E635A9" w:rsidRPr="00084E58">
        <w:fldChar w:fldCharType="begin"/>
      </w:r>
      <w:r w:rsidR="00E635A9" w:rsidRPr="00084E58">
        <w:instrText xml:space="preserve"> ADDIN EN.CITE &lt;EndNote&gt;&lt;Cite&gt;&lt;Author&gt;Sadnicka&lt;/Author&gt;&lt;Year&gt;2017&lt;/Year&gt;&lt;RecNum&gt;600&lt;/RecNum&gt;&lt;DisplayText&gt;(Sadnicka et al. 2017)&lt;/DisplayText&gt;&lt;record&gt;&lt;rec-number&gt;600&lt;/rec-number&gt;&lt;foreign-keys&gt;&lt;key app="EN" db-id="vvaw2fad7zafaaerzf2xtd56zwerwfvddsf9" timestamp="0"&gt;600&lt;/key&gt;&lt;/foreign-keys&gt;&lt;ref-type name="Journal Article"&gt;17&lt;/ref-type&gt;&lt;contributors&gt;&lt;authors&gt;&lt;author&gt;Sadnicka, A.&lt;/author&gt;&lt;author&gt;Daum, C.&lt;/author&gt;&lt;author&gt;Cordivari, C.&lt;/author&gt;&lt;author&gt;Bhatia, K. P.&lt;/author&gt;&lt;author&gt;Rothwell, J. C.&lt;/author&gt;&lt;author&gt;Manohar, S.&lt;/author&gt;&lt;author&gt;Edwards, M. J.&lt;/author&gt;&lt;/authors&gt;&lt;/contributors&gt;&lt;auth-address&gt;Sobell Department for Motor Neuroscience and Movement Disorders, Institute of Neurology, University College London, London, UK.&amp;#xD;Nuffield Department of Clinical Neurosciences, John Radcliffe Hospital, University of Oxford, Oxford, UK.&amp;#xD;Institute of Cardiovascular and Cell Sciences, St George&amp;apos;s University, London, UK.&lt;/auth-address&gt;&lt;titles&gt;&lt;title&gt;Mind the gap: temporal discrimination and dystonia&lt;/title&gt;&lt;secondary-title&gt;Eur J Neurol&lt;/secondary-title&gt;&lt;/titles&gt;&lt;periodical&gt;&lt;full-title&gt;Eur J Neurol&lt;/full-title&gt;&lt;/periodical&gt;&lt;pages&gt;796-806&lt;/pages&gt;&lt;volume&gt;24&lt;/volume&gt;&lt;number&gt;6&lt;/number&gt;&lt;keywords&gt;&lt;keyword&gt;cervical dystonia&lt;/keyword&gt;&lt;keyword&gt;drift diffusion model&lt;/keyword&gt;&lt;keyword&gt;millisecond timing&lt;/keyword&gt;&lt;keyword&gt;psychophysics&lt;/keyword&gt;&lt;keyword&gt;temporal discrimination threshold&lt;/keyword&gt;&lt;/keywords&gt;&lt;dates&gt;&lt;year&gt;2017&lt;/year&gt;&lt;pub-dates&gt;&lt;date&gt;Jun&lt;/date&gt;&lt;/pub-dates&gt;&lt;/dates&gt;&lt;isbn&gt;1468-1331 (Electronic)&amp;#xD;1351-5101 (Linking)&lt;/isbn&gt;&lt;accession-num&gt;28544409&lt;/accession-num&gt;&lt;urls&gt;&lt;related-urls&gt;&lt;url&gt;https://www.ncbi.nlm.nih.gov/pubmed/28544409&lt;/url&gt;&lt;/related-urls&gt;&lt;/urls&gt;&lt;electronic-resource-num&gt;10.1111/ene.13293&lt;/electronic-resource-num&gt;&lt;/record&gt;&lt;/Cite&gt;&lt;/EndNote&gt;</w:instrText>
      </w:r>
      <w:r w:rsidR="00E635A9" w:rsidRPr="00084E58">
        <w:fldChar w:fldCharType="separate"/>
      </w:r>
      <w:r w:rsidR="00E635A9" w:rsidRPr="00084E58">
        <w:rPr>
          <w:noProof/>
        </w:rPr>
        <w:t>(</w:t>
      </w:r>
      <w:proofErr w:type="spellStart"/>
      <w:r w:rsidR="00E635A9" w:rsidRPr="00084E58">
        <w:rPr>
          <w:noProof/>
        </w:rPr>
        <w:t>Sadnicka</w:t>
      </w:r>
      <w:proofErr w:type="spellEnd"/>
      <w:r w:rsidR="00E635A9" w:rsidRPr="00084E58">
        <w:rPr>
          <w:noProof/>
        </w:rPr>
        <w:t xml:space="preserve"> et al. 2017)</w:t>
      </w:r>
      <w:r w:rsidR="00E635A9" w:rsidRPr="00084E58">
        <w:fldChar w:fldCharType="end"/>
      </w:r>
      <w:r w:rsidR="004537E4" w:rsidRPr="00084E58">
        <w:t xml:space="preserve"> for full </w:t>
      </w:r>
      <w:r w:rsidR="008828FA" w:rsidRPr="00084E58">
        <w:t xml:space="preserve">detail </w:t>
      </w:r>
      <w:r w:rsidR="004537E4" w:rsidRPr="00084E58">
        <w:t>of methods)</w:t>
      </w:r>
      <w:r w:rsidR="007319A2" w:rsidRPr="00084E58">
        <w:t xml:space="preserve">.  </w:t>
      </w:r>
      <w:r w:rsidR="00B43FAD" w:rsidRPr="00084E58">
        <w:t xml:space="preserve"> A single side was tested </w:t>
      </w:r>
      <w:r w:rsidR="00646959" w:rsidRPr="00084E58">
        <w:t xml:space="preserve">as previous studies have shown that thresholds are elevated </w:t>
      </w:r>
      <w:r w:rsidR="00B43FAD" w:rsidRPr="00084E58">
        <w:t>in both hands</w:t>
      </w:r>
      <w:r w:rsidR="00646959" w:rsidRPr="00084E58">
        <w:t xml:space="preserve"> with no difference between affected and unaffected sides</w:t>
      </w:r>
      <w:r w:rsidR="001B4C0A" w:rsidRPr="00084E58">
        <w:t xml:space="preserve"> </w:t>
      </w:r>
      <w:r w:rsidR="001B4C0A" w:rsidRPr="00084E58">
        <w:fldChar w:fldCharType="begin">
          <w:fldData xml:space="preserve">PEVuZE5vdGU+PENpdGU+PEF1dGhvcj5Nb3JnYW50ZTwvQXV0aG9yPjxZZWFyPjIwMTE8L1llYXI+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</w:fldData>
        </w:fldChar>
      </w:r>
      <w:r w:rsidR="001B4C0A" w:rsidRPr="00084E58">
        <w:instrText xml:space="preserve"> ADDIN EN.CITE </w:instrText>
      </w:r>
      <w:r w:rsidR="001B4C0A" w:rsidRPr="00084E58">
        <w:fldChar w:fldCharType="begin">
          <w:fldData xml:space="preserve">PEVuZE5vdGU+PENpdGU+PEF1dGhvcj5Nb3JnYW50ZTwvQXV0aG9yPjxZZWFyPjIwMTE8L1llYXI+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</w:fldData>
        </w:fldChar>
      </w:r>
      <w:r w:rsidR="001B4C0A" w:rsidRPr="00084E58">
        <w:instrText xml:space="preserve"> ADDIN EN.CITE.DATA </w:instrText>
      </w:r>
      <w:r w:rsidR="001B4C0A" w:rsidRPr="00084E58">
        <w:fldChar w:fldCharType="end"/>
      </w:r>
      <w:r w:rsidR="001B4C0A" w:rsidRPr="00084E58">
        <w:fldChar w:fldCharType="separate"/>
      </w:r>
      <w:r w:rsidR="001B4C0A" w:rsidRPr="00084E58">
        <w:rPr>
          <w:noProof/>
        </w:rPr>
        <w:t>(Morgante et al. 2011; Tinazzi et al. 2014)</w:t>
      </w:r>
      <w:r w:rsidR="001B4C0A" w:rsidRPr="00084E58">
        <w:fldChar w:fldCharType="end"/>
      </w:r>
      <w:r w:rsidR="00646959" w:rsidRPr="00084E58">
        <w:t xml:space="preserve">.  </w:t>
      </w:r>
      <w:r w:rsidR="009F5C2E" w:rsidRPr="00084E58">
        <w:rPr>
          <w:lang w:bidi="bn-IN"/>
        </w:rPr>
        <w:t xml:space="preserve">An answer was required for every trial and subjects were prompted to guess if they paused longer than 5s (forced choice). Subjects were trained </w:t>
      </w:r>
      <w:r w:rsidR="003A3785" w:rsidRPr="00084E58">
        <w:rPr>
          <w:lang w:bidi="bn-IN"/>
        </w:rPr>
        <w:t xml:space="preserve">in the task using </w:t>
      </w:r>
      <w:r w:rsidR="009F5C2E" w:rsidRPr="00084E58">
        <w:rPr>
          <w:lang w:bidi="bn-IN"/>
        </w:rPr>
        <w:t xml:space="preserve">20 </w:t>
      </w:r>
      <w:r w:rsidR="003A3785" w:rsidRPr="00084E58">
        <w:rPr>
          <w:lang w:bidi="bn-IN"/>
        </w:rPr>
        <w:t xml:space="preserve">sample </w:t>
      </w:r>
      <w:r w:rsidR="009F5C2E" w:rsidRPr="00084E58">
        <w:rPr>
          <w:lang w:bidi="bn-IN"/>
        </w:rPr>
        <w:t>trials</w:t>
      </w:r>
      <w:r w:rsidR="003A3785" w:rsidRPr="00084E58">
        <w:rPr>
          <w:lang w:bidi="bn-IN"/>
        </w:rPr>
        <w:t xml:space="preserve"> (</w:t>
      </w:r>
      <w:r w:rsidR="009F5C2E" w:rsidRPr="00084E58">
        <w:rPr>
          <w:lang w:bidi="bn-IN"/>
        </w:rPr>
        <w:t>data not analysed)</w:t>
      </w:r>
      <w:r w:rsidR="003A3785" w:rsidRPr="00084E58">
        <w:rPr>
          <w:lang w:bidi="bn-IN"/>
        </w:rPr>
        <w:t xml:space="preserve"> and then performed the 300 trial task</w:t>
      </w:r>
      <w:r w:rsidR="009F5C2E" w:rsidRPr="00084E58">
        <w:rPr>
          <w:lang w:bidi="bn-IN"/>
        </w:rPr>
        <w:t xml:space="preserve">. </w:t>
      </w:r>
      <w:r w:rsidR="009F5C2E" w:rsidRPr="00084E58">
        <w:t xml:space="preserve"> </w:t>
      </w:r>
      <w:r w:rsidR="00B071A5" w:rsidRPr="00084E58">
        <w:rPr>
          <w:lang w:bidi="bn-IN"/>
        </w:rPr>
        <w:t xml:space="preserve">The total length of time of the experiment was approximately 15 min. Experiments were coded in </w:t>
      </w:r>
      <w:proofErr w:type="spellStart"/>
      <w:r w:rsidR="00B071A5" w:rsidRPr="00084E58">
        <w:rPr>
          <w:lang w:bidi="bn-IN"/>
        </w:rPr>
        <w:t>Matlab</w:t>
      </w:r>
      <w:proofErr w:type="spellEnd"/>
      <w:r w:rsidR="00B071A5" w:rsidRPr="00084E58">
        <w:rPr>
          <w:lang w:bidi="bn-IN"/>
        </w:rPr>
        <w:t xml:space="preserve"> using the Cogent toolbox.</w:t>
      </w:r>
      <w:r w:rsidR="00341F10" w:rsidRPr="00084E58">
        <w:t xml:space="preserve"> All </w:t>
      </w:r>
      <w:r w:rsidR="00020DA1" w:rsidRPr="00084E58">
        <w:t xml:space="preserve">participants </w:t>
      </w:r>
      <w:r w:rsidR="00341F10" w:rsidRPr="00084E58">
        <w:t xml:space="preserve">were able to complete the 300 trials of the task.  </w:t>
      </w:r>
    </w:p>
    <w:p w14:paraId="16D5AFCC" w14:textId="77777777" w:rsidR="000F45DA" w:rsidRPr="00084E58" w:rsidRDefault="000F45DA" w:rsidP="000D588D">
      <w:pPr>
        <w:pStyle w:val="Heading2"/>
      </w:pPr>
    </w:p>
    <w:p w14:paraId="773954A7" w14:textId="1DD1DB45" w:rsidR="00890AF3" w:rsidRPr="00084E58" w:rsidRDefault="00890AF3" w:rsidP="000D588D">
      <w:pPr>
        <w:pStyle w:val="Heading2"/>
      </w:pPr>
      <w:r w:rsidRPr="00084E58">
        <w:t>Outcome measures and psychometric analysis</w:t>
      </w:r>
    </w:p>
    <w:p w14:paraId="5BE9FC94" w14:textId="04BFAD7E" w:rsidR="00890AF3" w:rsidRPr="00084E58" w:rsidRDefault="00890AF3" w:rsidP="000D588D">
      <w:r w:rsidRPr="00084E58">
        <w:t>Accuracy of response and reaction time were recorded for each trial.  A psychometric function was fitted to accuracy data for each individual</w:t>
      </w:r>
      <w:r w:rsidR="00CC0F9E" w:rsidRPr="00084E58">
        <w:t xml:space="preserve"> (</w:t>
      </w:r>
      <w:r w:rsidR="000B6BA3" w:rsidRPr="00084E58">
        <w:t>f</w:t>
      </w:r>
      <w:r w:rsidR="00341F10" w:rsidRPr="00084E58">
        <w:t>igure 2</w:t>
      </w:r>
      <w:r w:rsidR="000B6BA3" w:rsidRPr="00084E58">
        <w:t xml:space="preserve"> </w:t>
      </w:r>
      <w:r w:rsidR="00341F10" w:rsidRPr="00084E58">
        <w:t>d</w:t>
      </w:r>
      <w:r w:rsidR="00CC0F9E" w:rsidRPr="00084E58">
        <w:t>).</w:t>
      </w:r>
      <w:r w:rsidRPr="00084E58">
        <w:t xml:space="preserve">  Two</w:t>
      </w:r>
      <w:r w:rsidR="007319A2" w:rsidRPr="00084E58">
        <w:t xml:space="preserve"> </w:t>
      </w:r>
      <w:r w:rsidRPr="00084E58">
        <w:t xml:space="preserve">stimuli data were binned into 15 interval groupings spread evenly over the range of possible intervals.  The psychometric function used the cumulative Gaussian (Φ), a mathematical function of sigmoid shape: </w:t>
      </w:r>
    </w:p>
    <w:p w14:paraId="70D1CFA9" w14:textId="77777777" w:rsidR="004413B2" w:rsidRPr="00084E58" w:rsidRDefault="00890AF3" w:rsidP="000D588D">
      <w:pPr>
        <w:rPr>
          <w:lang w:eastAsia="en-GB"/>
        </w:rPr>
      </w:pPr>
      <w:r w:rsidRPr="00084E58">
        <w:t xml:space="preserve">y = Φ </w:t>
      </w:r>
      <w:r w:rsidR="00D2542A" w:rsidRPr="00084E58">
        <w:t>(</w:t>
      </w:r>
      <w:r w:rsidRPr="00084E58">
        <w:t>((log(x)-mu</w:t>
      </w:r>
      <w:r w:rsidR="00E34374" w:rsidRPr="00084E58">
        <w:t>)</w:t>
      </w:r>
      <w:r w:rsidRPr="00084E58">
        <w:t>/sigma</w:t>
      </w:r>
      <w:r w:rsidR="00D2542A" w:rsidRPr="00084E58">
        <w:t>)</w:t>
      </w:r>
      <w:r w:rsidRPr="00084E58">
        <w:t>/2 +0.5) x (1-FP) +FP</w:t>
      </w:r>
      <w:r w:rsidRPr="00084E58">
        <w:tab/>
      </w:r>
      <w:r w:rsidRPr="00084E58">
        <w:tab/>
      </w:r>
      <w:r w:rsidR="00D60F8B" w:rsidRPr="00084E58">
        <w:t xml:space="preserve">   </w:t>
      </w:r>
      <w:r w:rsidRPr="00084E58">
        <w:tab/>
      </w:r>
      <w:r w:rsidRPr="00084E58">
        <w:tab/>
      </w:r>
      <w:r w:rsidR="00D2542A" w:rsidRPr="00084E58">
        <w:t xml:space="preserve"> </w:t>
      </w:r>
      <w:r w:rsidRPr="00084E58">
        <w:rPr>
          <w:lang w:eastAsia="en-GB"/>
        </w:rPr>
        <w:t>(Equation 1)</w:t>
      </w:r>
    </w:p>
    <w:p w14:paraId="35AC3B33" w14:textId="2D2386FE" w:rsidR="00890AF3" w:rsidRPr="00084E58" w:rsidRDefault="00AA1B97" w:rsidP="000D588D">
      <w:r w:rsidRPr="00084E58">
        <w:t xml:space="preserve">where </w:t>
      </w:r>
      <w:r w:rsidR="00890AF3" w:rsidRPr="00084E58">
        <w:t>y is the proportion of responses on which “two</w:t>
      </w:r>
      <w:r w:rsidR="005B4E07" w:rsidRPr="00084E58">
        <w:t xml:space="preserve"> </w:t>
      </w:r>
      <w:r w:rsidR="00890AF3" w:rsidRPr="00084E58">
        <w:t>stimuli” were perceived, and x is interval duration. The false positive rate (</w:t>
      </w:r>
      <w:r w:rsidR="008125A3" w:rsidRPr="00084E58">
        <w:rPr>
          <w:lang w:bidi="bn-IN"/>
        </w:rPr>
        <w:t>percentage of one</w:t>
      </w:r>
      <w:r w:rsidR="00941E0D" w:rsidRPr="00084E58">
        <w:rPr>
          <w:lang w:bidi="bn-IN"/>
        </w:rPr>
        <w:t xml:space="preserve"> </w:t>
      </w:r>
      <w:r w:rsidR="008125A3" w:rsidRPr="00084E58">
        <w:rPr>
          <w:lang w:bidi="bn-IN"/>
        </w:rPr>
        <w:t xml:space="preserve">stimulus trials </w:t>
      </w:r>
      <w:r w:rsidR="008125A3" w:rsidRPr="00084E58">
        <w:rPr>
          <w:i/>
          <w:iCs/>
          <w:lang w:bidi="bn-IN"/>
        </w:rPr>
        <w:t xml:space="preserve">incorrectly </w:t>
      </w:r>
      <w:r w:rsidR="008125A3" w:rsidRPr="00084E58">
        <w:rPr>
          <w:lang w:bidi="bn-IN"/>
        </w:rPr>
        <w:t>identified as two-stimulus trials,</w:t>
      </w:r>
      <w:r w:rsidR="008125A3" w:rsidRPr="00084E58">
        <w:t xml:space="preserve"> </w:t>
      </w:r>
      <w:r w:rsidR="00890AF3" w:rsidRPr="00084E58">
        <w:t>FP) defined the floor of the function.  The temporal resolution threshold (mu) was defined as the interval at which the probability of either answer is equal (T</w:t>
      </w:r>
      <w:r w:rsidR="00890AF3" w:rsidRPr="00084E58">
        <w:rPr>
          <w:vertAlign w:val="superscript"/>
        </w:rPr>
        <w:t>50</w:t>
      </w:r>
      <w:r w:rsidR="00890AF3" w:rsidRPr="00084E58">
        <w:t xml:space="preserve">).  The slope </w:t>
      </w:r>
      <w:r w:rsidR="00890AF3" w:rsidRPr="00084E58">
        <w:lastRenderedPageBreak/>
        <w:t>of the function at T</w:t>
      </w:r>
      <w:r w:rsidR="00890AF3" w:rsidRPr="00084E58">
        <w:rPr>
          <w:vertAlign w:val="superscript"/>
        </w:rPr>
        <w:t>50</w:t>
      </w:r>
      <w:r w:rsidR="00890AF3" w:rsidRPr="00084E58">
        <w:rPr>
          <w:vertAlign w:val="subscript"/>
        </w:rPr>
        <w:t xml:space="preserve"> </w:t>
      </w:r>
      <w:r w:rsidR="00890AF3" w:rsidRPr="00084E58">
        <w:t>is equal to the inverse of the standard deviation (1/sigma) of the response distribution</w:t>
      </w:r>
      <w:r w:rsidR="00CC0F9E" w:rsidRPr="00084E58">
        <w:t xml:space="preserve"> and gives a measure of the range of time intervals over which decisions were uncertain. </w:t>
      </w:r>
      <w:r w:rsidR="00890AF3" w:rsidRPr="00084E58">
        <w:t xml:space="preserve"> The psychometric function fitted the responses of all participants well (</w:t>
      </w:r>
      <w:r w:rsidR="000B6BA3" w:rsidRPr="00084E58">
        <w:t>s</w:t>
      </w:r>
      <w:r w:rsidR="00890AF3" w:rsidRPr="00084E58">
        <w:t xml:space="preserve">upplementary </w:t>
      </w:r>
      <w:r w:rsidR="000B6BA3" w:rsidRPr="00084E58">
        <w:t>f</w:t>
      </w:r>
      <w:r w:rsidR="00890AF3" w:rsidRPr="00084E58">
        <w:t xml:space="preserve">igure </w:t>
      </w:r>
      <w:r w:rsidR="004537E4" w:rsidRPr="00084E58">
        <w:t>1</w:t>
      </w:r>
      <w:r w:rsidR="00890AF3" w:rsidRPr="00084E58">
        <w:t xml:space="preserve">).  Akaike’s Information Criterion (AIC) was used evaluate the fit of the psychometric model for each subject.  This takes into account both the statistical goodness of </w:t>
      </w:r>
      <w:r w:rsidR="004413B2" w:rsidRPr="00084E58">
        <w:t>fit (log-likelihood) and penalis</w:t>
      </w:r>
      <w:r w:rsidR="00890AF3" w:rsidRPr="00084E58">
        <w:t xml:space="preserve">es for an increasing number of parameters (k) estimated to achieve that degree of fit. </w:t>
      </w:r>
      <w:proofErr w:type="spellStart"/>
      <w:r w:rsidR="00890AF3" w:rsidRPr="00084E58">
        <w:rPr>
          <w:i/>
        </w:rPr>
        <w:t>AIC</w:t>
      </w:r>
      <w:r w:rsidR="00890AF3" w:rsidRPr="00084E58">
        <w:rPr>
          <w:i/>
          <w:vertAlign w:val="subscript"/>
        </w:rPr>
        <w:t>model</w:t>
      </w:r>
      <w:proofErr w:type="spellEnd"/>
      <w:r w:rsidR="00890AF3" w:rsidRPr="00084E58">
        <w:rPr>
          <w:i/>
        </w:rPr>
        <w:t xml:space="preserve"> </w:t>
      </w:r>
      <w:r w:rsidR="00890AF3" w:rsidRPr="00084E58">
        <w:t xml:space="preserve">was compared to a model of guessing (with a mean AIC of 207.9) with lower values indicating the preferred model. </w:t>
      </w:r>
      <w:r w:rsidR="00890AF3" w:rsidRPr="00084E58">
        <w:rPr>
          <w:lang w:eastAsia="en-GB"/>
        </w:rPr>
        <w:t xml:space="preserve">  </w:t>
      </w:r>
      <w:r w:rsidR="00890AF3" w:rsidRPr="00084E58">
        <w:t xml:space="preserve">The mean </w:t>
      </w:r>
      <w:proofErr w:type="spellStart"/>
      <w:r w:rsidR="00890AF3" w:rsidRPr="00084E58">
        <w:rPr>
          <w:i/>
          <w:iCs/>
        </w:rPr>
        <w:t>AIC</w:t>
      </w:r>
      <w:r w:rsidR="00890AF3" w:rsidRPr="00084E58">
        <w:rPr>
          <w:i/>
          <w:iCs/>
          <w:vertAlign w:val="subscript"/>
        </w:rPr>
        <w:t>model</w:t>
      </w:r>
      <w:proofErr w:type="spellEnd"/>
      <w:r w:rsidR="00890AF3" w:rsidRPr="00084E58">
        <w:rPr>
          <w:i/>
          <w:iCs/>
        </w:rPr>
        <w:t xml:space="preserve"> </w:t>
      </w:r>
      <w:r w:rsidR="00890AF3" w:rsidRPr="00084E58">
        <w:t xml:space="preserve">was 107.1 </w:t>
      </w:r>
      <w:r w:rsidR="009F5C2E" w:rsidRPr="00084E58">
        <w:t xml:space="preserve">supporting </w:t>
      </w:r>
      <w:r w:rsidR="00890AF3" w:rsidRPr="00084E58">
        <w:t xml:space="preserve">that </w:t>
      </w:r>
      <w:r w:rsidR="009F5C2E" w:rsidRPr="00084E58">
        <w:t xml:space="preserve">the psychometric function </w:t>
      </w:r>
      <w:r w:rsidR="00890AF3" w:rsidRPr="00084E58">
        <w:t xml:space="preserve">predicted the individual participants' choices well. </w:t>
      </w:r>
      <w:r w:rsidR="003F0C69" w:rsidRPr="00084E58">
        <w:t xml:space="preserve">Reaction time was the time </w:t>
      </w:r>
      <w:r w:rsidR="00D6489D" w:rsidRPr="00084E58">
        <w:t>that elapsed from</w:t>
      </w:r>
      <w:r w:rsidR="003F0C69" w:rsidRPr="00084E58">
        <w:t xml:space="preserve"> stimulus</w:t>
      </w:r>
      <w:r w:rsidR="00D6489D" w:rsidRPr="00084E58">
        <w:t xml:space="preserve"> presentation until a </w:t>
      </w:r>
      <w:r w:rsidR="003F0C69" w:rsidRPr="00084E58">
        <w:t xml:space="preserve">button press in seconds (s).  </w:t>
      </w:r>
    </w:p>
    <w:p w14:paraId="59CA428C" w14:textId="77777777" w:rsidR="007319A2" w:rsidRPr="00084E58" w:rsidRDefault="007319A2" w:rsidP="000D588D">
      <w:pPr>
        <w:pStyle w:val="Heading2"/>
      </w:pPr>
    </w:p>
    <w:p w14:paraId="28BD7AE0" w14:textId="2F51377B" w:rsidR="008A10E7" w:rsidRPr="00084E58" w:rsidRDefault="009B11F4" w:rsidP="000D588D">
      <w:pPr>
        <w:pStyle w:val="Heading2"/>
      </w:pPr>
      <w:r w:rsidRPr="00084E58">
        <w:t>Drift diffusion model</w:t>
      </w:r>
    </w:p>
    <w:p w14:paraId="33AD8794" w14:textId="21CFC886" w:rsidR="006D604E" w:rsidRPr="00084E58" w:rsidRDefault="008A10E7" w:rsidP="000D588D">
      <w:r w:rsidRPr="00084E58">
        <w:t>Accuracy and reaction time data were then modelled using th</w:t>
      </w:r>
      <w:r w:rsidR="009A519A" w:rsidRPr="00084E58">
        <w:t xml:space="preserve">e drift diffusion </w:t>
      </w:r>
      <w:r w:rsidR="00D4098D" w:rsidRPr="00084E58">
        <w:t xml:space="preserve">model </w:t>
      </w:r>
      <w:r w:rsidR="00327FB8" w:rsidRPr="00084E58">
        <w:t>which is a model of the cognitive processes involved in simple two-choice decisions.  It separates the quality of evidence entering the decision from the decision criteria and other non</w:t>
      </w:r>
      <w:r w:rsidR="00465171" w:rsidRPr="00084E58">
        <w:t>-</w:t>
      </w:r>
      <w:r w:rsidR="00327FB8" w:rsidRPr="00084E58">
        <w:t>decision processes such as stimulus encoding and response execution</w:t>
      </w:r>
      <w:r w:rsidR="00D6489D" w:rsidRPr="00084E58">
        <w:t xml:space="preserve"> </w:t>
      </w:r>
      <w:r w:rsidR="00091986" w:rsidRPr="00084E58">
        <w:fldChar w:fldCharType="begin"/>
      </w:r>
      <w:r w:rsidR="0073740D" w:rsidRPr="00084E58">
        <w:instrText xml:space="preserve"> ADDIN EN.CITE &lt;EndNote&gt;&lt;Cite&gt;&lt;Author&gt;Ratcliff&lt;/Author&gt;&lt;Year&gt;2008&lt;/Year&gt;&lt;RecNum&gt;732&lt;/RecNum&gt;&lt;DisplayText&gt;(Ratcliff and McKoon 2008)&lt;/DisplayText&gt;&lt;record&gt;&lt;rec-number&gt;732&lt;/rec-number&gt;&lt;foreign-keys&gt;&lt;key app="EN" db-id="vvaw2fad7zafaaerzf2xtd56zwerwfvddsf9" timestamp="1555425776"&gt;732&lt;/key&gt;&lt;/foreign-keys&gt;&lt;ref-type name="Journal Article"&gt;17&lt;/ref-type&gt;&lt;contributors&gt;&lt;authors&gt;&lt;author&gt;Ratcliff, R.&lt;/author&gt;&lt;author&gt;McKoon, G.&lt;/author&gt;&lt;/authors&gt;&lt;/contributors&gt;&lt;auth-address&gt;Department of Psychology, Ohio State University, Columbus, OH 43210, U.S.A.&lt;/auth-address&gt;&lt;titles&gt;&lt;title&gt;The diffusion decision model: theory and data for two-choice decision tasks&lt;/title&gt;&lt;secondary-title&gt;Neural Comput&lt;/secondary-title&gt;&lt;/titles&gt;&lt;periodical&gt;&lt;full-title&gt;Neural Comput&lt;/full-title&gt;&lt;/periodical&gt;&lt;pages&gt;873-922&lt;/pages&gt;&lt;volume&gt;20&lt;/volume&gt;&lt;number&gt;4&lt;/number&gt;&lt;edition&gt;2007/12/19&lt;/edition&gt;&lt;keywords&gt;&lt;keyword&gt;Bias&lt;/keyword&gt;&lt;keyword&gt;Brain/physiology&lt;/keyword&gt;&lt;keyword&gt;Cognition/*physiology&lt;/keyword&gt;&lt;keyword&gt;Decision Making/*physiology&lt;/keyword&gt;&lt;keyword&gt;Discrimination Learning/*physiology&lt;/keyword&gt;&lt;keyword&gt;Humans&lt;/keyword&gt;&lt;keyword&gt;Models, Neurological&lt;/keyword&gt;&lt;keyword&gt;Models, Statistical&lt;/keyword&gt;&lt;keyword&gt;Neuropsychological Tests/standards&lt;/keyword&gt;&lt;keyword&gt;Reaction Time/physiology&lt;/keyword&gt;&lt;/keywords&gt;&lt;dates&gt;&lt;year&gt;2008&lt;/year&gt;&lt;pub-dates&gt;&lt;date&gt;Apr&lt;/date&gt;&lt;/pub-dates&gt;&lt;/dates&gt;&lt;isbn&gt;0899-7667 (Print)&amp;#xD;0899-7667 (Linking)&lt;/isbn&gt;&lt;accession-num&gt;18085991&lt;/accession-num&gt;&lt;urls&gt;&lt;related-urls&gt;&lt;url&gt;https://www.ncbi.nlm.nih.gov/pubmed/18085991&lt;/url&gt;&lt;/related-urls&gt;&lt;/urls&gt;&lt;custom2&gt;PMC2474742&lt;/custom2&gt;&lt;electronic-resource-num&gt;10.1162/neco.2008.12-06-420&lt;/electronic-resource-num&gt;&lt;/record&gt;&lt;/Cite&gt;&lt;/EndNote&gt;</w:instrText>
      </w:r>
      <w:r w:rsidR="00091986" w:rsidRPr="00084E58">
        <w:fldChar w:fldCharType="separate"/>
      </w:r>
      <w:r w:rsidR="0073740D" w:rsidRPr="00084E58">
        <w:rPr>
          <w:noProof/>
        </w:rPr>
        <w:t>(Ratcliff and McKoon 2008)</w:t>
      </w:r>
      <w:r w:rsidR="00091986" w:rsidRPr="00084E58">
        <w:fldChar w:fldCharType="end"/>
      </w:r>
      <w:r w:rsidR="00722D97" w:rsidRPr="00084E58">
        <w:t xml:space="preserve">.  </w:t>
      </w:r>
      <w:r w:rsidR="00D4098D" w:rsidRPr="00084E58">
        <w:t>M</w:t>
      </w:r>
      <w:r w:rsidR="009A519A" w:rsidRPr="00084E58">
        <w:t xml:space="preserve">athematically, the distribution </w:t>
      </w:r>
      <w:r w:rsidR="00D4098D" w:rsidRPr="00084E58">
        <w:t xml:space="preserve">of reaction times </w:t>
      </w:r>
      <w:r w:rsidR="009A519A" w:rsidRPr="00084E58">
        <w:t xml:space="preserve">and errors provides an estimate </w:t>
      </w:r>
      <w:r w:rsidR="00D4098D" w:rsidRPr="00084E58">
        <w:t>of the rate of i</w:t>
      </w:r>
      <w:r w:rsidR="009A519A" w:rsidRPr="00084E58">
        <w:t xml:space="preserve">nformation accumulation (drift </w:t>
      </w:r>
      <w:r w:rsidR="00AA1B97" w:rsidRPr="00084E58">
        <w:t>rate) and the</w:t>
      </w:r>
      <w:r w:rsidR="00D4098D" w:rsidRPr="00084E58">
        <w:t xml:space="preserve"> decision bound</w:t>
      </w:r>
      <w:r w:rsidR="009A519A" w:rsidRPr="00084E58">
        <w:t xml:space="preserve">ary. </w:t>
      </w:r>
      <w:r w:rsidR="00D4098D" w:rsidRPr="00084E58">
        <w:t>The basic assumpt</w:t>
      </w:r>
      <w:r w:rsidR="009A519A" w:rsidRPr="00084E58">
        <w:t xml:space="preserve">ion is that, in order to make a </w:t>
      </w:r>
      <w:r w:rsidR="00D4098D" w:rsidRPr="00084E58">
        <w:t>speeded choice between two o</w:t>
      </w:r>
      <w:r w:rsidR="009A519A" w:rsidRPr="00084E58">
        <w:t xml:space="preserve">ptions, evidence is accumulated </w:t>
      </w:r>
      <w:r w:rsidR="00D4098D" w:rsidRPr="00084E58">
        <w:t>sequentiall</w:t>
      </w:r>
      <w:r w:rsidR="009A519A" w:rsidRPr="00084E58">
        <w:t xml:space="preserve">y over time during the decision </w:t>
      </w:r>
      <w:r w:rsidR="00D4098D" w:rsidRPr="00084E58">
        <w:t>period (</w:t>
      </w:r>
      <w:r w:rsidR="000B6BA3" w:rsidRPr="00084E58">
        <w:t>f</w:t>
      </w:r>
      <w:r w:rsidR="00D4098D" w:rsidRPr="00084E58">
        <w:t>ig</w:t>
      </w:r>
      <w:r w:rsidR="0071739A" w:rsidRPr="00084E58">
        <w:t xml:space="preserve">ure </w:t>
      </w:r>
      <w:r w:rsidR="008125A3" w:rsidRPr="00084E58">
        <w:t>4</w:t>
      </w:r>
      <w:r w:rsidR="000B6BA3" w:rsidRPr="00084E58">
        <w:t xml:space="preserve"> </w:t>
      </w:r>
      <w:r w:rsidR="0071739A" w:rsidRPr="00084E58">
        <w:t>a</w:t>
      </w:r>
      <w:r w:rsidR="00D4098D" w:rsidRPr="00084E58">
        <w:t>).</w:t>
      </w:r>
      <w:r w:rsidR="009A519A" w:rsidRPr="00084E58">
        <w:t xml:space="preserve"> As soon as sufficient evidence </w:t>
      </w:r>
      <w:r w:rsidR="00D4098D" w:rsidRPr="00084E58">
        <w:t xml:space="preserve">toward one option or the </w:t>
      </w:r>
      <w:r w:rsidR="009A519A" w:rsidRPr="00084E58">
        <w:t xml:space="preserve">other has gathered, the process </w:t>
      </w:r>
      <w:r w:rsidR="00D4098D" w:rsidRPr="00084E58">
        <w:t>stops and a response</w:t>
      </w:r>
      <w:r w:rsidR="009A519A" w:rsidRPr="00084E58">
        <w:t xml:space="preserve"> is initiated. The accumulation </w:t>
      </w:r>
      <w:r w:rsidR="00D4098D" w:rsidRPr="00084E58">
        <w:t>process is gover</w:t>
      </w:r>
      <w:r w:rsidR="00D6489D" w:rsidRPr="00084E58">
        <w:t xml:space="preserve">ned by two distinct forces; </w:t>
      </w:r>
      <w:r w:rsidR="009A519A" w:rsidRPr="00084E58">
        <w:t xml:space="preserve">the </w:t>
      </w:r>
      <w:r w:rsidR="00D4098D" w:rsidRPr="00084E58">
        <w:t xml:space="preserve">tendency to drift </w:t>
      </w:r>
      <w:r w:rsidR="009A519A" w:rsidRPr="00084E58">
        <w:t xml:space="preserve">toward either decision boundary </w:t>
      </w:r>
      <w:r w:rsidR="00D4098D" w:rsidRPr="00084E58">
        <w:t>(drift rate) and a stocha</w:t>
      </w:r>
      <w:r w:rsidR="009A519A" w:rsidRPr="00084E58">
        <w:t xml:space="preserve">stic component (diffusion, i.e. </w:t>
      </w:r>
      <w:r w:rsidR="00D4098D" w:rsidRPr="00084E58">
        <w:t>random noise). The dist</w:t>
      </w:r>
      <w:r w:rsidR="009A519A" w:rsidRPr="00084E58">
        <w:t xml:space="preserve">ance between the two boundaries </w:t>
      </w:r>
      <w:r w:rsidR="00D4098D" w:rsidRPr="00084E58">
        <w:t xml:space="preserve">(decision boundary) </w:t>
      </w:r>
      <w:r w:rsidR="009A519A" w:rsidRPr="00084E58">
        <w:t xml:space="preserve">reflects the amount of evidence </w:t>
      </w:r>
      <w:r w:rsidR="00D4098D" w:rsidRPr="00084E58">
        <w:t>required before a de</w:t>
      </w:r>
      <w:r w:rsidR="009A519A" w:rsidRPr="00084E58">
        <w:t xml:space="preserve">cision is made. </w:t>
      </w:r>
      <w:r w:rsidR="00107A85" w:rsidRPr="00084E58">
        <w:t>The</w:t>
      </w:r>
      <w:r w:rsidR="009E38AF" w:rsidRPr="00084E58">
        <w:t xml:space="preserve"> bias, or</w:t>
      </w:r>
      <w:r w:rsidR="00107A85" w:rsidRPr="00084E58">
        <w:t xml:space="preserve"> start</w:t>
      </w:r>
      <w:r w:rsidR="009E38AF" w:rsidRPr="00084E58">
        <w:t>ing</w:t>
      </w:r>
      <w:r w:rsidR="00107A85" w:rsidRPr="00084E58">
        <w:t xml:space="preserve"> point</w:t>
      </w:r>
      <w:r w:rsidR="009E38AF" w:rsidRPr="00084E58">
        <w:t>,</w:t>
      </w:r>
      <w:r w:rsidR="00107A85" w:rsidRPr="00084E58">
        <w:t xml:space="preserve"> </w:t>
      </w:r>
      <w:r w:rsidR="009E38AF" w:rsidRPr="00084E58">
        <w:t xml:space="preserve">reflects the general </w:t>
      </w:r>
      <w:r w:rsidR="00107A85" w:rsidRPr="00084E58">
        <w:t>tendency to report one response alternative over the other</w:t>
      </w:r>
      <w:r w:rsidR="00AA1B97" w:rsidRPr="00084E58">
        <w:t xml:space="preserve">.  </w:t>
      </w:r>
      <w:r w:rsidR="009E38AF" w:rsidRPr="00084E58">
        <w:t>We modelled d</w:t>
      </w:r>
      <w:r w:rsidR="00522823" w:rsidRPr="00084E58">
        <w:t xml:space="preserve">ecisions as bias-free, </w:t>
      </w:r>
      <w:r w:rsidR="00D6489D" w:rsidRPr="00084E58">
        <w:t xml:space="preserve">since </w:t>
      </w:r>
      <w:r w:rsidR="00107A85" w:rsidRPr="00084E58">
        <w:t xml:space="preserve">the </w:t>
      </w:r>
      <w:r w:rsidR="009E38AF" w:rsidRPr="00084E58">
        <w:t xml:space="preserve">proportion of choices of the </w:t>
      </w:r>
      <w:r w:rsidR="00D6489D" w:rsidRPr="00084E58">
        <w:t>‘one</w:t>
      </w:r>
      <w:r w:rsidR="005B4E07" w:rsidRPr="00084E58">
        <w:t xml:space="preserve"> </w:t>
      </w:r>
      <w:r w:rsidR="00D6489D" w:rsidRPr="00084E58">
        <w:t>stimulus’ and ‘two</w:t>
      </w:r>
      <w:r w:rsidR="005B4E07" w:rsidRPr="00084E58">
        <w:t xml:space="preserve"> </w:t>
      </w:r>
      <w:r w:rsidR="00D6489D" w:rsidRPr="00084E58">
        <w:t>stimuli</w:t>
      </w:r>
      <w:r w:rsidR="009E38AF" w:rsidRPr="00084E58">
        <w:t xml:space="preserve">’ response options </w:t>
      </w:r>
      <w:r w:rsidR="00AA1B97" w:rsidRPr="00084E58">
        <w:t xml:space="preserve">was approximately </w:t>
      </w:r>
      <w:r w:rsidR="009F5C2E" w:rsidRPr="00084E58">
        <w:t>equal</w:t>
      </w:r>
      <w:r w:rsidR="009E38AF" w:rsidRPr="00084E58">
        <w:t>,</w:t>
      </w:r>
      <w:r w:rsidR="00107A85" w:rsidRPr="00084E58">
        <w:t xml:space="preserve"> and the random</w:t>
      </w:r>
      <w:r w:rsidR="009E38AF" w:rsidRPr="00084E58">
        <w:t>ised</w:t>
      </w:r>
      <w:r w:rsidR="00522823" w:rsidRPr="00084E58">
        <w:t xml:space="preserve"> trial order meant </w:t>
      </w:r>
      <w:r w:rsidR="00107A85" w:rsidRPr="00084E58">
        <w:t xml:space="preserve">that </w:t>
      </w:r>
      <w:r w:rsidR="009E38AF" w:rsidRPr="00084E58">
        <w:t xml:space="preserve">having </w:t>
      </w:r>
      <w:r w:rsidR="00107A85" w:rsidRPr="00084E58">
        <w:t xml:space="preserve">a bias </w:t>
      </w:r>
      <w:r w:rsidR="00522823" w:rsidRPr="00084E58">
        <w:t xml:space="preserve">would not </w:t>
      </w:r>
      <w:r w:rsidR="00107A85" w:rsidRPr="00084E58">
        <w:t xml:space="preserve">yield any advantage.  </w:t>
      </w:r>
      <w:r w:rsidR="008125A3" w:rsidRPr="00084E58">
        <w:t xml:space="preserve">We initially allowed </w:t>
      </w:r>
      <w:r w:rsidR="009A519A" w:rsidRPr="00084E58">
        <w:t>non</w:t>
      </w:r>
      <w:r w:rsidR="00467FA4" w:rsidRPr="00084E58">
        <w:t>-</w:t>
      </w:r>
      <w:r w:rsidR="009A519A" w:rsidRPr="00084E58">
        <w:t xml:space="preserve">decision </w:t>
      </w:r>
      <w:r w:rsidR="00D4098D" w:rsidRPr="00084E58">
        <w:t xml:space="preserve">time </w:t>
      </w:r>
      <w:r w:rsidR="00107A85" w:rsidRPr="00084E58">
        <w:t>(</w:t>
      </w:r>
      <w:r w:rsidR="009A519A" w:rsidRPr="00084E58">
        <w:t xml:space="preserve">sum of </w:t>
      </w:r>
      <w:r w:rsidR="00107A85" w:rsidRPr="00084E58">
        <w:t xml:space="preserve">time taken for </w:t>
      </w:r>
      <w:r w:rsidR="009A519A" w:rsidRPr="00084E58">
        <w:t xml:space="preserve">sensory encoding of stimuli and motor </w:t>
      </w:r>
      <w:r w:rsidR="00107A85" w:rsidRPr="00084E58">
        <w:t xml:space="preserve">response) </w:t>
      </w:r>
      <w:r w:rsidR="008125A3" w:rsidRPr="00084E58">
        <w:t>to vary but since there was no difference between group</w:t>
      </w:r>
      <w:r w:rsidR="00D6489D" w:rsidRPr="00084E58">
        <w:t>s</w:t>
      </w:r>
      <w:r w:rsidR="008125A3" w:rsidRPr="00084E58">
        <w:t xml:space="preserve"> </w:t>
      </w:r>
      <w:r w:rsidR="003F0C69" w:rsidRPr="00084E58">
        <w:t xml:space="preserve">and </w:t>
      </w:r>
      <w:r w:rsidR="00D6489D" w:rsidRPr="00084E58">
        <w:t xml:space="preserve">the model </w:t>
      </w:r>
      <w:r w:rsidR="003F0C69" w:rsidRPr="00084E58">
        <w:t xml:space="preserve">did not fit the data better </w:t>
      </w:r>
      <w:r w:rsidR="008125A3" w:rsidRPr="00084E58">
        <w:t xml:space="preserve">this </w:t>
      </w:r>
      <w:r w:rsidR="003F0C69" w:rsidRPr="00084E58">
        <w:t xml:space="preserve">was subsequently fixed </w:t>
      </w:r>
      <w:r w:rsidR="008125A3" w:rsidRPr="00084E58">
        <w:t>at 100ms.</w:t>
      </w:r>
      <w:r w:rsidR="00981F9C" w:rsidRPr="00084E58">
        <w:t xml:space="preserve"> </w:t>
      </w:r>
      <w:r w:rsidR="00AA1B97" w:rsidRPr="00084E58">
        <w:t xml:space="preserve"> </w:t>
      </w:r>
      <w:r w:rsidR="00E34374" w:rsidRPr="00084E58">
        <w:t xml:space="preserve">To </w:t>
      </w:r>
      <w:r w:rsidR="00E34374" w:rsidRPr="00084E58">
        <w:lastRenderedPageBreak/>
        <w:t xml:space="preserve">determine the effect of </w:t>
      </w:r>
      <w:r w:rsidR="003A40EF" w:rsidRPr="00084E58">
        <w:t>decision difficulty</w:t>
      </w:r>
      <w:r w:rsidR="00E34374" w:rsidRPr="00084E58">
        <w:t xml:space="preserve"> on responses, f</w:t>
      </w:r>
      <w:r w:rsidR="00A227F6" w:rsidRPr="00084E58">
        <w:t xml:space="preserve">our </w:t>
      </w:r>
      <w:r w:rsidR="008125A3" w:rsidRPr="00084E58">
        <w:t xml:space="preserve">additional </w:t>
      </w:r>
      <w:r w:rsidR="00A227F6" w:rsidRPr="00084E58">
        <w:t xml:space="preserve">competing diffusion models were </w:t>
      </w:r>
      <w:r w:rsidR="006D604E" w:rsidRPr="00084E58">
        <w:t>fit</w:t>
      </w:r>
      <w:r w:rsidR="0092037D" w:rsidRPr="00084E58">
        <w:t xml:space="preserve">ted and compared using the </w:t>
      </w:r>
      <w:r w:rsidR="006D604E" w:rsidRPr="00084E58">
        <w:t>Akaike information criteri</w:t>
      </w:r>
      <w:r w:rsidR="0092037D" w:rsidRPr="00084E58">
        <w:t>on</w:t>
      </w:r>
      <w:r w:rsidR="009F5C2E" w:rsidRPr="00084E58">
        <w:t xml:space="preserve"> (</w:t>
      </w:r>
      <w:r w:rsidR="001B1EF6" w:rsidRPr="00084E58">
        <w:t>s</w:t>
      </w:r>
      <w:r w:rsidR="009F5C2E" w:rsidRPr="00084E58">
        <w:t xml:space="preserve">upplementary </w:t>
      </w:r>
      <w:r w:rsidR="001B1EF6" w:rsidRPr="00084E58">
        <w:t>t</w:t>
      </w:r>
      <w:r w:rsidR="009F5C2E" w:rsidRPr="00084E58">
        <w:t>able 2)</w:t>
      </w:r>
      <w:r w:rsidR="006D604E" w:rsidRPr="00084E58">
        <w:t>. Model 2, in which drift rate varied across conditions but decision threshold was fixed</w:t>
      </w:r>
      <w:r w:rsidR="00E34374" w:rsidRPr="00084E58">
        <w:t>,</w:t>
      </w:r>
      <w:r w:rsidR="006D604E" w:rsidRPr="00084E58">
        <w:t xml:space="preserve"> was the optimal model.  </w:t>
      </w:r>
      <w:r w:rsidR="00AA1B97" w:rsidRPr="00084E58">
        <w:t>This is in line with the task design</w:t>
      </w:r>
      <w:r w:rsidR="00522823" w:rsidRPr="00084E58">
        <w:t>:</w:t>
      </w:r>
      <w:r w:rsidR="00AA1B97" w:rsidRPr="00084E58">
        <w:t xml:space="preserve"> as difficulty of decision varied</w:t>
      </w:r>
      <w:r w:rsidR="00522823" w:rsidRPr="00084E58">
        <w:t>,</w:t>
      </w:r>
      <w:r w:rsidR="00AA1B97" w:rsidRPr="00084E58">
        <w:t xml:space="preserve"> drift rate </w:t>
      </w:r>
      <w:r w:rsidR="00522823" w:rsidRPr="00084E58">
        <w:t xml:space="preserve">also </w:t>
      </w:r>
      <w:r w:rsidR="00AA1B97" w:rsidRPr="00084E58">
        <w:t>varied</w:t>
      </w:r>
      <w:r w:rsidR="00522823" w:rsidRPr="00084E58">
        <w:t>;</w:t>
      </w:r>
      <w:r w:rsidR="00AA1B97" w:rsidRPr="00084E58">
        <w:t xml:space="preserve"> </w:t>
      </w:r>
      <w:r w:rsidR="00522823" w:rsidRPr="00084E58">
        <w:t xml:space="preserve">the decision </w:t>
      </w:r>
      <w:r w:rsidR="00AA1B97" w:rsidRPr="00084E58">
        <w:t>criterion w</w:t>
      </w:r>
      <w:r w:rsidR="00522823" w:rsidRPr="00084E58">
        <w:t>as</w:t>
      </w:r>
      <w:r w:rsidR="00AA1B97" w:rsidRPr="00084E58">
        <w:t xml:space="preserve"> not experimentally varied</w:t>
      </w:r>
      <w:r w:rsidR="00522823" w:rsidRPr="00084E58">
        <w:t>, and accordingly</w:t>
      </w:r>
      <w:r w:rsidR="00AA1B97" w:rsidRPr="00084E58">
        <w:t xml:space="preserve"> the boundary separation was constant </w:t>
      </w:r>
      <w:r w:rsidR="009F5C2E" w:rsidRPr="00084E58">
        <w:t xml:space="preserve">(i.e. no change in emphasis of task instruction, reward contingency </w:t>
      </w:r>
      <w:r w:rsidR="00C87A5E" w:rsidRPr="00084E58">
        <w:t>etc.</w:t>
      </w:r>
      <w:r w:rsidR="009F5C2E" w:rsidRPr="00084E58">
        <w:t>)</w:t>
      </w:r>
      <w:r w:rsidR="00AA1B97" w:rsidRPr="00084E58">
        <w:t xml:space="preserve">.  </w:t>
      </w:r>
      <w:r w:rsidR="0071739A" w:rsidRPr="00084E58">
        <w:t>All subjects were adequately fitted by the model (</w:t>
      </w:r>
      <w:r w:rsidR="006D604E" w:rsidRPr="00084E58">
        <w:t xml:space="preserve">as defined by AIC values &lt; 3 SD from mean). </w:t>
      </w:r>
    </w:p>
    <w:p w14:paraId="0EE41E82" w14:textId="77777777" w:rsidR="007319A2" w:rsidRPr="00084E58" w:rsidRDefault="007319A2" w:rsidP="000D588D">
      <w:pPr>
        <w:pStyle w:val="Heading2"/>
      </w:pPr>
    </w:p>
    <w:p w14:paraId="6B2BFCC6" w14:textId="3F67DF08" w:rsidR="00D4098D" w:rsidRPr="00084E58" w:rsidRDefault="00D4098D" w:rsidP="000D588D">
      <w:pPr>
        <w:pStyle w:val="Heading2"/>
      </w:pPr>
      <w:r w:rsidRPr="00084E58">
        <w:t>Statistical analysis</w:t>
      </w:r>
    </w:p>
    <w:p w14:paraId="7327AFBC" w14:textId="6750587E" w:rsidR="002B26F2" w:rsidRPr="00084E58" w:rsidRDefault="00D4098D" w:rsidP="000D588D">
      <w:r w:rsidRPr="00084E58">
        <w:t>To compare distributi</w:t>
      </w:r>
      <w:r w:rsidR="00F4499C" w:rsidRPr="00084E58">
        <w:t xml:space="preserve">ons between groups, independent </w:t>
      </w:r>
      <w:r w:rsidR="00D6489D" w:rsidRPr="00084E58">
        <w:t>t-</w:t>
      </w:r>
      <w:r w:rsidRPr="00084E58">
        <w:t>tests were calculated when the data were nor</w:t>
      </w:r>
      <w:r w:rsidR="00F4499C" w:rsidRPr="00084E58">
        <w:t xml:space="preserve">mally </w:t>
      </w:r>
      <w:r w:rsidRPr="00084E58">
        <w:t>distributed a</w:t>
      </w:r>
      <w:r w:rsidR="00F4499C" w:rsidRPr="00084E58">
        <w:t xml:space="preserve">nd the two-tailed Wilcoxon rank </w:t>
      </w:r>
      <w:r w:rsidRPr="00084E58">
        <w:t>sum test for independ</w:t>
      </w:r>
      <w:r w:rsidR="00F4499C" w:rsidRPr="00084E58">
        <w:t xml:space="preserve">ent samples </w:t>
      </w:r>
      <w:r w:rsidR="00FD71CF" w:rsidRPr="00084E58">
        <w:t>(</w:t>
      </w:r>
      <w:r w:rsidR="00FD71CF" w:rsidRPr="00084E58">
        <w:rPr>
          <w:i/>
        </w:rPr>
        <w:t>W</w:t>
      </w:r>
      <w:r w:rsidR="00FD71CF" w:rsidRPr="00084E58">
        <w:rPr>
          <w:i/>
          <w:vertAlign w:val="subscript"/>
        </w:rPr>
        <w:t>m</w:t>
      </w:r>
      <w:r w:rsidR="00FD71CF" w:rsidRPr="00084E58">
        <w:t xml:space="preserve">=rank, </w:t>
      </w:r>
      <w:r w:rsidR="00FD71CF" w:rsidRPr="00084E58">
        <w:rPr>
          <w:i/>
        </w:rPr>
        <w:t>p</w:t>
      </w:r>
      <w:r w:rsidR="00FD71CF" w:rsidRPr="00084E58">
        <w:t xml:space="preserve">=significance level, </w:t>
      </w:r>
      <w:r w:rsidR="00FD71CF" w:rsidRPr="00084E58">
        <w:rPr>
          <w:i/>
        </w:rPr>
        <w:t>z</w:t>
      </w:r>
      <w:r w:rsidR="00FD71CF" w:rsidRPr="00084E58">
        <w:t xml:space="preserve">=effect size) </w:t>
      </w:r>
      <w:r w:rsidR="00F4499C" w:rsidRPr="00084E58">
        <w:t xml:space="preserve">was used otherwise.  </w:t>
      </w:r>
      <w:r w:rsidR="0073338D" w:rsidRPr="00084E58">
        <w:t xml:space="preserve">A linear mixed effects model was fitted </w:t>
      </w:r>
      <w:r w:rsidR="00F123FE" w:rsidRPr="00084E58">
        <w:t xml:space="preserve">to reaction time data </w:t>
      </w:r>
      <w:r w:rsidR="0073338D" w:rsidRPr="00084E58">
        <w:t xml:space="preserve">using </w:t>
      </w:r>
      <w:r w:rsidR="00F123FE" w:rsidRPr="00084E58">
        <w:t>a maximum likelihood method</w:t>
      </w:r>
      <w:r w:rsidR="00D2542A" w:rsidRPr="00084E58">
        <w:t xml:space="preserve"> (t statistic and significance level reported)</w:t>
      </w:r>
      <w:r w:rsidR="00F123FE" w:rsidRPr="00084E58">
        <w:t xml:space="preserve">. </w:t>
      </w:r>
      <w:r w:rsidR="0073338D" w:rsidRPr="00084E58">
        <w:t xml:space="preserve"> </w:t>
      </w:r>
      <w:r w:rsidR="00F4499C" w:rsidRPr="00084E58">
        <w:t xml:space="preserve">Repeated measures analysis </w:t>
      </w:r>
      <w:r w:rsidRPr="00084E58">
        <w:t xml:space="preserve">of variance </w:t>
      </w:r>
      <w:r w:rsidR="004C2561" w:rsidRPr="00084E58">
        <w:t>(</w:t>
      </w:r>
      <w:proofErr w:type="spellStart"/>
      <w:r w:rsidR="004C2561" w:rsidRPr="00084E58">
        <w:t>rmANOVA</w:t>
      </w:r>
      <w:proofErr w:type="spellEnd"/>
      <w:r w:rsidR="004C2561" w:rsidRPr="00084E58">
        <w:t xml:space="preserve">) </w:t>
      </w:r>
      <w:r w:rsidRPr="00084E58">
        <w:t>across condition was used to comp</w:t>
      </w:r>
      <w:r w:rsidR="00F4499C" w:rsidRPr="00084E58">
        <w:t xml:space="preserve">are the </w:t>
      </w:r>
      <w:r w:rsidRPr="00084E58">
        <w:t>drift rate between groups</w:t>
      </w:r>
      <w:r w:rsidR="004C2561" w:rsidRPr="00084E58">
        <w:t xml:space="preserve"> (F statistic and significance </w:t>
      </w:r>
      <w:r w:rsidR="00D2542A" w:rsidRPr="00084E58">
        <w:t xml:space="preserve">level </w:t>
      </w:r>
      <w:r w:rsidR="004C2561" w:rsidRPr="00084E58">
        <w:t>reported)</w:t>
      </w:r>
      <w:r w:rsidRPr="00084E58">
        <w:t xml:space="preserve">. </w:t>
      </w:r>
      <w:proofErr w:type="spellStart"/>
      <w:r w:rsidR="008125A3" w:rsidRPr="00084E58">
        <w:t>Spearmans</w:t>
      </w:r>
      <w:proofErr w:type="spellEnd"/>
      <w:r w:rsidR="008125A3" w:rsidRPr="00084E58">
        <w:t xml:space="preserve"> rank </w:t>
      </w:r>
      <w:r w:rsidRPr="00084E58">
        <w:t>c</w:t>
      </w:r>
      <w:r w:rsidR="00F4499C" w:rsidRPr="00084E58">
        <w:t xml:space="preserve">orrelation </w:t>
      </w:r>
      <w:r w:rsidR="008125A3" w:rsidRPr="00084E58">
        <w:t xml:space="preserve">coefficient </w:t>
      </w:r>
      <w:r w:rsidR="00F4499C" w:rsidRPr="00084E58">
        <w:t xml:space="preserve">was used to estimate </w:t>
      </w:r>
      <w:r w:rsidR="003F0C69" w:rsidRPr="00084E58">
        <w:t>the</w:t>
      </w:r>
      <w:r w:rsidR="008125A3" w:rsidRPr="00084E58">
        <w:t xml:space="preserve"> association between</w:t>
      </w:r>
      <w:r w:rsidR="00F4499C" w:rsidRPr="00084E58">
        <w:t xml:space="preserve"> </w:t>
      </w:r>
      <w:r w:rsidR="003F0C69" w:rsidRPr="00084E58">
        <w:t>continuous</w:t>
      </w:r>
      <w:r w:rsidR="00F4499C" w:rsidRPr="00084E58">
        <w:t xml:space="preserve"> variables</w:t>
      </w:r>
      <w:r w:rsidR="00D2542A" w:rsidRPr="00084E58">
        <w:t xml:space="preserve"> (rho and significance level reported)</w:t>
      </w:r>
      <w:r w:rsidR="00714EB9" w:rsidRPr="00084E58">
        <w:t>.  One</w:t>
      </w:r>
      <w:r w:rsidR="00C71A6C" w:rsidRPr="00084E58">
        <w:t>-way ANOVA</w:t>
      </w:r>
      <w:r w:rsidR="00714EB9" w:rsidRPr="00084E58">
        <w:t xml:space="preserve"> was used to compare means across subtypes of functional movement disorders </w:t>
      </w:r>
      <w:r w:rsidR="004609F3" w:rsidRPr="00084E58">
        <w:t xml:space="preserve">(dystonia, myoclonus, tremor, tics, weakness, ‘other’) </w:t>
      </w:r>
      <w:r w:rsidR="00714EB9" w:rsidRPr="00084E58">
        <w:t>with the Greenhouse-</w:t>
      </w:r>
      <w:proofErr w:type="spellStart"/>
      <w:r w:rsidR="00714EB9" w:rsidRPr="00084E58">
        <w:t>Geisser</w:t>
      </w:r>
      <w:proofErr w:type="spellEnd"/>
      <w:r w:rsidR="00714EB9" w:rsidRPr="00084E58">
        <w:t xml:space="preserve"> correction applied as the assumption of sphericity was violated (as four comparisons were made the significance level was </w:t>
      </w:r>
      <w:r w:rsidR="00714EB9" w:rsidRPr="00084E58">
        <w:rPr>
          <w:i/>
        </w:rPr>
        <w:t>p</w:t>
      </w:r>
      <w:r w:rsidR="00C71A6C" w:rsidRPr="00084E58">
        <w:t>=</w:t>
      </w:r>
      <w:r w:rsidR="003F6621" w:rsidRPr="00084E58">
        <w:t>0</w:t>
      </w:r>
      <w:r w:rsidR="00C71A6C" w:rsidRPr="00084E58">
        <w:t>.0125 (0.05/4)</w:t>
      </w:r>
      <w:r w:rsidR="00714EB9" w:rsidRPr="00084E58">
        <w:t xml:space="preserve">). </w:t>
      </w:r>
      <w:r w:rsidR="00F4499C" w:rsidRPr="00084E58">
        <w:t xml:space="preserve">Data analysis </w:t>
      </w:r>
      <w:r w:rsidRPr="00084E58">
        <w:t>and statistics wer</w:t>
      </w:r>
      <w:r w:rsidR="00F4499C" w:rsidRPr="00084E58">
        <w:t xml:space="preserve">e performed using </w:t>
      </w:r>
      <w:proofErr w:type="spellStart"/>
      <w:r w:rsidR="00F4499C" w:rsidRPr="00084E58">
        <w:t>Matlab</w:t>
      </w:r>
      <w:proofErr w:type="spellEnd"/>
      <w:r w:rsidR="00F4499C" w:rsidRPr="00084E58">
        <w:t xml:space="preserve"> (Math- </w:t>
      </w:r>
      <w:r w:rsidRPr="00084E58">
        <w:t>Works Inc., Natick, MA, USA) and SPSS (</w:t>
      </w:r>
      <w:r w:rsidR="00F4499C" w:rsidRPr="00084E58">
        <w:t xml:space="preserve">IBM SPSS </w:t>
      </w:r>
      <w:r w:rsidRPr="00084E58">
        <w:t>Stati</w:t>
      </w:r>
      <w:r w:rsidR="00CD76F0" w:rsidRPr="00084E58">
        <w:t>s</w:t>
      </w:r>
      <w:r w:rsidRPr="00084E58">
        <w:t xml:space="preserve">tics, Armonk, NY, USA). </w:t>
      </w:r>
    </w:p>
    <w:p w14:paraId="3D35694D" w14:textId="77777777" w:rsidR="007319A2" w:rsidRPr="00084E58" w:rsidRDefault="007319A2" w:rsidP="000D588D">
      <w:pPr>
        <w:pStyle w:val="Heading2"/>
      </w:pPr>
    </w:p>
    <w:p w14:paraId="2F56B40B" w14:textId="60732A94" w:rsidR="005A448F" w:rsidRPr="00084E58" w:rsidRDefault="005A448F" w:rsidP="000D588D">
      <w:pPr>
        <w:pStyle w:val="Heading2"/>
      </w:pPr>
      <w:r w:rsidRPr="00084E58">
        <w:t>Data availability</w:t>
      </w:r>
    </w:p>
    <w:p w14:paraId="3219BF78" w14:textId="77777777" w:rsidR="00BF2CDD" w:rsidRPr="00084E58" w:rsidRDefault="00BF2CDD" w:rsidP="000D588D">
      <w:pPr>
        <w:rPr>
          <w:bdr w:val="none" w:sz="0" w:space="0" w:color="auto" w:frame="1"/>
        </w:rPr>
      </w:pPr>
      <w:r w:rsidRPr="00084E58">
        <w:rPr>
          <w:bdr w:val="none" w:sz="0" w:space="0" w:color="auto" w:frame="1"/>
        </w:rPr>
        <w:t>The data that support the findings of this study are available from the corresponding author, upon reasonable request.</w:t>
      </w:r>
    </w:p>
    <w:p w14:paraId="17B5AA65" w14:textId="77777777" w:rsidR="005A448F" w:rsidRPr="00084E58" w:rsidRDefault="005A448F" w:rsidP="000D588D"/>
    <w:p w14:paraId="33D55137" w14:textId="1579EDC8" w:rsidR="00FD3FE8" w:rsidRPr="00084E58" w:rsidRDefault="00A01E2F" w:rsidP="000D588D">
      <w:pPr>
        <w:pStyle w:val="Heading1"/>
        <w:rPr>
          <w:sz w:val="24"/>
          <w:szCs w:val="24"/>
        </w:rPr>
      </w:pPr>
      <w:r w:rsidRPr="00084E58">
        <w:t>Results</w:t>
      </w:r>
      <w:r w:rsidR="0092254C" w:rsidRPr="00084E58">
        <w:t xml:space="preserve"> </w:t>
      </w:r>
    </w:p>
    <w:p w14:paraId="6400BE52" w14:textId="77777777" w:rsidR="007319A2" w:rsidRPr="00084E58" w:rsidRDefault="007319A2" w:rsidP="000D588D">
      <w:pPr>
        <w:pStyle w:val="Heading2"/>
      </w:pPr>
    </w:p>
    <w:p w14:paraId="1F2DD48F" w14:textId="45157A47" w:rsidR="00337B6B" w:rsidRPr="00084E58" w:rsidRDefault="00C82B8D" w:rsidP="000D588D">
      <w:pPr>
        <w:pStyle w:val="Heading2"/>
      </w:pPr>
      <w:r w:rsidRPr="00084E58">
        <w:lastRenderedPageBreak/>
        <w:t>P</w:t>
      </w:r>
      <w:r w:rsidR="00337B6B" w:rsidRPr="00084E58">
        <w:t xml:space="preserve">atients have prolonged thresholds and </w:t>
      </w:r>
      <w:r w:rsidR="002760FE" w:rsidRPr="00084E58">
        <w:t>poor discrimination</w:t>
      </w:r>
      <w:r w:rsidR="00337B6B" w:rsidRPr="00084E58">
        <w:t xml:space="preserve"> over a wide range of intervals</w:t>
      </w:r>
    </w:p>
    <w:p w14:paraId="5D9D56F7" w14:textId="6A2C91D8" w:rsidR="00EE555E" w:rsidRPr="00084E58" w:rsidRDefault="00402A4B" w:rsidP="000D588D">
      <w:r w:rsidRPr="00084E58">
        <w:t xml:space="preserve">In all </w:t>
      </w:r>
      <w:r w:rsidR="003A40EF" w:rsidRPr="00084E58">
        <w:t>participants</w:t>
      </w:r>
      <w:r w:rsidRPr="00084E58">
        <w:t xml:space="preserve">, </w:t>
      </w:r>
      <w:r w:rsidR="003A40EF" w:rsidRPr="00084E58">
        <w:t>the</w:t>
      </w:r>
      <w:r w:rsidRPr="00084E58">
        <w:t xml:space="preserve"> probability of </w:t>
      </w:r>
      <w:r w:rsidR="003A40EF" w:rsidRPr="00084E58">
        <w:t xml:space="preserve">reporting </w:t>
      </w:r>
      <w:r w:rsidRPr="00084E58">
        <w:t>“</w:t>
      </w:r>
      <w:r w:rsidR="00B445A3" w:rsidRPr="00084E58">
        <w:t>two</w:t>
      </w:r>
      <w:r w:rsidRPr="00084E58">
        <w:t xml:space="preserve"> </w:t>
      </w:r>
      <w:r w:rsidR="003F5D0E" w:rsidRPr="00084E58">
        <w:t>stimuli</w:t>
      </w:r>
      <w:r w:rsidRPr="00084E58">
        <w:t xml:space="preserve">” </w:t>
      </w:r>
      <w:r w:rsidR="003A40EF" w:rsidRPr="00084E58">
        <w:t xml:space="preserve">increased </w:t>
      </w:r>
      <w:r w:rsidRPr="00084E58">
        <w:t>as the interval between stimuli increased and discrimination became easier (</w:t>
      </w:r>
      <w:r w:rsidR="003F5D0E" w:rsidRPr="00084E58">
        <w:t xml:space="preserve">individual binned data for controls and patients shown in </w:t>
      </w:r>
      <w:r w:rsidR="000B6BA3" w:rsidRPr="00084E58">
        <w:t>f</w:t>
      </w:r>
      <w:r w:rsidRPr="00084E58">
        <w:t>igure 2</w:t>
      </w:r>
      <w:r w:rsidR="000B6BA3" w:rsidRPr="00084E58">
        <w:t xml:space="preserve"> </w:t>
      </w:r>
      <w:r w:rsidRPr="00084E58">
        <w:t>a</w:t>
      </w:r>
      <w:r w:rsidR="000B6BA3" w:rsidRPr="00084E58">
        <w:t>,</w:t>
      </w:r>
      <w:r w:rsidR="00A2434C" w:rsidRPr="00084E58">
        <w:t xml:space="preserve"> </w:t>
      </w:r>
      <w:r w:rsidRPr="00084E58">
        <w:t xml:space="preserve">b).  </w:t>
      </w:r>
      <w:r w:rsidR="003F5D0E" w:rsidRPr="00084E58">
        <w:t>At the group level</w:t>
      </w:r>
      <w:r w:rsidR="003A40EF" w:rsidRPr="00084E58">
        <w:t>,</w:t>
      </w:r>
      <w:r w:rsidR="003F5D0E" w:rsidRPr="00084E58">
        <w:t xml:space="preserve"> </w:t>
      </w:r>
      <w:r w:rsidRPr="00084E58">
        <w:t xml:space="preserve">patients </w:t>
      </w:r>
      <w:r w:rsidR="00317CAF" w:rsidRPr="00084E58">
        <w:t xml:space="preserve">clearly </w:t>
      </w:r>
      <w:r w:rsidRPr="00084E58">
        <w:t>demonstrated i</w:t>
      </w:r>
      <w:r w:rsidR="00D2542A" w:rsidRPr="00084E58">
        <w:t xml:space="preserve">mpaired discriminatory ability </w:t>
      </w:r>
      <w:r w:rsidRPr="00084E58">
        <w:t>(</w:t>
      </w:r>
      <w:r w:rsidR="000B6BA3" w:rsidRPr="00084E58">
        <w:t>f</w:t>
      </w:r>
      <w:r w:rsidRPr="00084E58">
        <w:t>igure 2</w:t>
      </w:r>
      <w:r w:rsidR="000B6BA3" w:rsidRPr="00084E58">
        <w:t xml:space="preserve"> </w:t>
      </w:r>
      <w:r w:rsidRPr="00084E58">
        <w:t xml:space="preserve">c). </w:t>
      </w:r>
      <w:r w:rsidR="00337B6B" w:rsidRPr="00084E58">
        <w:t>F</w:t>
      </w:r>
      <w:r w:rsidR="0098613B" w:rsidRPr="00084E58">
        <w:t xml:space="preserve">or each subject, </w:t>
      </w:r>
      <w:r w:rsidR="00821F52" w:rsidRPr="00084E58">
        <w:t>a</w:t>
      </w:r>
      <w:r w:rsidR="0098613B" w:rsidRPr="00084E58">
        <w:t xml:space="preserve"> </w:t>
      </w:r>
      <w:r w:rsidR="008E494C" w:rsidRPr="00084E58">
        <w:t xml:space="preserve">psychometric function was fitted to response behaviour </w:t>
      </w:r>
      <w:r w:rsidRPr="00084E58">
        <w:t xml:space="preserve">to quantify this </w:t>
      </w:r>
      <w:r w:rsidR="00612601" w:rsidRPr="00084E58">
        <w:t>difference</w:t>
      </w:r>
      <w:r w:rsidR="008E494C" w:rsidRPr="00084E58">
        <w:t xml:space="preserve"> (</w:t>
      </w:r>
      <w:r w:rsidR="00EF4DE8" w:rsidRPr="00084E58">
        <w:t xml:space="preserve">figure 2 d, </w:t>
      </w:r>
      <w:r w:rsidR="00A915CF" w:rsidRPr="00084E58">
        <w:t>see methods,</w:t>
      </w:r>
      <w:r w:rsidR="0098613B" w:rsidRPr="00084E58">
        <w:t xml:space="preserve">).  </w:t>
      </w:r>
      <w:r w:rsidR="008E494C" w:rsidRPr="00084E58">
        <w:t xml:space="preserve">The temporal </w:t>
      </w:r>
      <w:r w:rsidR="003F5D0E" w:rsidRPr="00084E58">
        <w:t xml:space="preserve">resolution </w:t>
      </w:r>
      <w:r w:rsidR="008E494C" w:rsidRPr="00084E58">
        <w:t>threshold (T</w:t>
      </w:r>
      <w:r w:rsidR="008E494C" w:rsidRPr="00084E58">
        <w:rPr>
          <w:vertAlign w:val="superscript"/>
        </w:rPr>
        <w:t>50</w:t>
      </w:r>
      <w:r w:rsidR="008E494C" w:rsidRPr="00084E58">
        <w:t xml:space="preserve">) was defined as the interval at which subjects responded ‘two </w:t>
      </w:r>
      <w:r w:rsidR="003F5D0E" w:rsidRPr="00084E58">
        <w:t>stimuli</w:t>
      </w:r>
      <w:r w:rsidR="008E494C" w:rsidRPr="00084E58">
        <w:t>’ in half of the trials (</w:t>
      </w:r>
      <w:r w:rsidR="00B445A3" w:rsidRPr="00084E58">
        <w:t>i.e.</w:t>
      </w:r>
      <w:r w:rsidR="00BD4A08" w:rsidRPr="00084E58">
        <w:t xml:space="preserve"> </w:t>
      </w:r>
      <w:r w:rsidR="008E494C" w:rsidRPr="00084E58">
        <w:t xml:space="preserve">probability of answering ‘two </w:t>
      </w:r>
      <w:r w:rsidR="00B445A3" w:rsidRPr="00084E58">
        <w:t xml:space="preserve">stimuli’ </w:t>
      </w:r>
      <w:r w:rsidR="008E494C" w:rsidRPr="00084E58">
        <w:t xml:space="preserve">is 0.5). The </w:t>
      </w:r>
      <w:r w:rsidR="008E494C" w:rsidRPr="00084E58">
        <w:rPr>
          <w:i/>
        </w:rPr>
        <w:t>slope</w:t>
      </w:r>
      <w:r w:rsidR="008E494C" w:rsidRPr="00084E58">
        <w:t xml:space="preserve"> of the function at T</w:t>
      </w:r>
      <w:r w:rsidR="008E494C" w:rsidRPr="00084E58">
        <w:rPr>
          <w:vertAlign w:val="superscript"/>
        </w:rPr>
        <w:t>50</w:t>
      </w:r>
      <w:r w:rsidR="008E494C" w:rsidRPr="00084E58">
        <w:t xml:space="preserve"> was </w:t>
      </w:r>
      <w:r w:rsidR="003F5D0E" w:rsidRPr="00084E58">
        <w:t xml:space="preserve">also </w:t>
      </w:r>
      <w:r w:rsidR="008E494C" w:rsidRPr="00084E58">
        <w:t>calculated and gives a measure of the range of time intervals over which decisio</w:t>
      </w:r>
      <w:r w:rsidR="00A915CF" w:rsidRPr="00084E58">
        <w:t>ns were uncertain</w:t>
      </w:r>
      <w:r w:rsidRPr="00084E58">
        <w:t>.</w:t>
      </w:r>
      <w:r w:rsidR="00337B6B" w:rsidRPr="00084E58">
        <w:t xml:space="preserve"> </w:t>
      </w:r>
      <w:r w:rsidR="003F5D0E" w:rsidRPr="00084E58">
        <w:t>A steep slope indicat</w:t>
      </w:r>
      <w:r w:rsidR="008D1CA0" w:rsidRPr="00084E58">
        <w:t>es</w:t>
      </w:r>
      <w:r w:rsidR="003F5D0E" w:rsidRPr="00084E58">
        <w:t xml:space="preserve"> a small range in which answers </w:t>
      </w:r>
      <w:r w:rsidR="008D1CA0" w:rsidRPr="00084E58">
        <w:t xml:space="preserve">are </w:t>
      </w:r>
      <w:r w:rsidR="003F5D0E" w:rsidRPr="00084E58">
        <w:t xml:space="preserve">uncertain, a shallow slope indicating a broader range.  These metrics are complementary to each other, reflecting different elements of response </w:t>
      </w:r>
      <w:r w:rsidR="00612601" w:rsidRPr="00084E58">
        <w:t>behaviour</w:t>
      </w:r>
      <w:r w:rsidR="003F5D0E" w:rsidRPr="00084E58">
        <w:t xml:space="preserve"> and both</w:t>
      </w:r>
      <w:r w:rsidR="00D6489D" w:rsidRPr="00084E58">
        <w:t xml:space="preserve"> were abnormal in </w:t>
      </w:r>
      <w:r w:rsidR="00941E0D" w:rsidRPr="00084E58">
        <w:t>patients</w:t>
      </w:r>
      <w:r w:rsidR="00D6489D" w:rsidRPr="00084E58">
        <w:t xml:space="preserve"> with functional movement di</w:t>
      </w:r>
      <w:r w:rsidR="00BD4A08" w:rsidRPr="00084E58">
        <w:t>sor</w:t>
      </w:r>
      <w:r w:rsidR="00D6489D" w:rsidRPr="00084E58">
        <w:t>ders</w:t>
      </w:r>
      <w:r w:rsidR="008E494C" w:rsidRPr="00084E58">
        <w:t xml:space="preserve">.  </w:t>
      </w:r>
      <w:r w:rsidR="001D7713" w:rsidRPr="00084E58">
        <w:t>T</w:t>
      </w:r>
      <w:r w:rsidR="008E494C" w:rsidRPr="00084E58">
        <w:t>he threshold value, T</w:t>
      </w:r>
      <w:r w:rsidR="008E494C" w:rsidRPr="00084E58">
        <w:rPr>
          <w:vertAlign w:val="superscript"/>
        </w:rPr>
        <w:t>50</w:t>
      </w:r>
      <w:r w:rsidR="008E494C" w:rsidRPr="00084E58">
        <w:t xml:space="preserve">, was significantly elevated signifying that patients required a longer interval </w:t>
      </w:r>
      <w:r w:rsidR="00337B6B" w:rsidRPr="00084E58">
        <w:t xml:space="preserve">between stimuli </w:t>
      </w:r>
      <w:r w:rsidR="008E494C" w:rsidRPr="00084E58">
        <w:t>before they could discriminate two stimuli (</w:t>
      </w:r>
      <w:r w:rsidR="00EF4DE8" w:rsidRPr="00084E58">
        <w:t xml:space="preserve">figure 2 e, </w:t>
      </w:r>
      <w:r w:rsidR="008E494C" w:rsidRPr="00084E58">
        <w:t xml:space="preserve">controls </w:t>
      </w:r>
      <w:r w:rsidR="00337B6B" w:rsidRPr="00084E58">
        <w:t xml:space="preserve">median = </w:t>
      </w:r>
      <w:r w:rsidR="008E494C" w:rsidRPr="00084E58">
        <w:t xml:space="preserve">37.2ms, functional </w:t>
      </w:r>
      <w:r w:rsidR="00337B6B" w:rsidRPr="00084E58">
        <w:t xml:space="preserve">median = </w:t>
      </w:r>
      <w:r w:rsidR="008E494C" w:rsidRPr="00084E58">
        <w:t>5</w:t>
      </w:r>
      <w:r w:rsidR="00457575" w:rsidRPr="00084E58">
        <w:t>3.0m</w:t>
      </w:r>
      <w:r w:rsidR="00337B6B" w:rsidRPr="00084E58">
        <w:t>s</w:t>
      </w:r>
      <w:r w:rsidR="00457575" w:rsidRPr="00084E58">
        <w:t xml:space="preserve">, </w:t>
      </w:r>
      <w:r w:rsidR="00612601" w:rsidRPr="00084E58">
        <w:t xml:space="preserve">two-tailed Wilcoxon rank sum test for independent samples: </w:t>
      </w:r>
      <w:r w:rsidR="008E494C" w:rsidRPr="00084E58">
        <w:rPr>
          <w:i/>
        </w:rPr>
        <w:t>W</w:t>
      </w:r>
      <w:r w:rsidR="008E494C" w:rsidRPr="00084E58">
        <w:rPr>
          <w:i/>
          <w:vertAlign w:val="subscript"/>
        </w:rPr>
        <w:t>m</w:t>
      </w:r>
      <w:r w:rsidR="008E494C" w:rsidRPr="00084E58">
        <w:t xml:space="preserve">=1066, </w:t>
      </w:r>
      <w:r w:rsidR="008E494C" w:rsidRPr="00084E58">
        <w:rPr>
          <w:i/>
        </w:rPr>
        <w:t>p</w:t>
      </w:r>
      <w:r w:rsidR="008E494C" w:rsidRPr="00084E58">
        <w:t>=</w:t>
      </w:r>
      <w:r w:rsidR="003F6621" w:rsidRPr="00084E58">
        <w:t>0</w:t>
      </w:r>
      <w:r w:rsidR="008E494C" w:rsidRPr="00084E58">
        <w:t xml:space="preserve">.0053, </w:t>
      </w:r>
      <w:r w:rsidR="008E494C" w:rsidRPr="00084E58">
        <w:rPr>
          <w:i/>
        </w:rPr>
        <w:t>z</w:t>
      </w:r>
      <w:r w:rsidR="008E494C" w:rsidRPr="00084E58">
        <w:t>=-2.7</w:t>
      </w:r>
      <w:r w:rsidR="003F5D0E" w:rsidRPr="00084E58">
        <w:t>8</w:t>
      </w:r>
      <w:r w:rsidR="008E494C" w:rsidRPr="00084E58">
        <w:t>)</w:t>
      </w:r>
      <w:r w:rsidR="00337B6B" w:rsidRPr="00084E58">
        <w:t>.</w:t>
      </w:r>
      <w:r w:rsidR="008E494C" w:rsidRPr="00084E58">
        <w:t xml:space="preserve"> In addition, the slope was </w:t>
      </w:r>
      <w:r w:rsidR="00FD26CF" w:rsidRPr="00084E58">
        <w:t>s</w:t>
      </w:r>
      <w:r w:rsidR="008E494C" w:rsidRPr="00084E58">
        <w:t>hallow</w:t>
      </w:r>
      <w:r w:rsidR="00FD26CF" w:rsidRPr="00084E58">
        <w:t>er</w:t>
      </w:r>
      <w:r w:rsidR="008E494C" w:rsidRPr="00084E58">
        <w:t xml:space="preserve"> in </w:t>
      </w:r>
      <w:r w:rsidR="008D1CA0" w:rsidRPr="00084E58">
        <w:t xml:space="preserve">these </w:t>
      </w:r>
      <w:r w:rsidR="008E494C" w:rsidRPr="00084E58">
        <w:t>patients (</w:t>
      </w:r>
      <w:r w:rsidR="00EF4DE8" w:rsidRPr="00084E58">
        <w:t xml:space="preserve">figure 2 f,  </w:t>
      </w:r>
      <w:r w:rsidR="008E494C" w:rsidRPr="00084E58">
        <w:t>control</w:t>
      </w:r>
      <w:r w:rsidR="00337B6B" w:rsidRPr="00084E58">
        <w:t xml:space="preserve"> median =</w:t>
      </w:r>
      <w:r w:rsidR="00457575" w:rsidRPr="00084E58">
        <w:t xml:space="preserve"> 43.4, </w:t>
      </w:r>
      <w:r w:rsidR="00337B6B" w:rsidRPr="00084E58">
        <w:t>f</w:t>
      </w:r>
      <w:r w:rsidR="00457575" w:rsidRPr="00084E58">
        <w:t xml:space="preserve">unctional </w:t>
      </w:r>
      <w:r w:rsidR="00337B6B" w:rsidRPr="00084E58">
        <w:t xml:space="preserve">median = </w:t>
      </w:r>
      <w:r w:rsidR="00457575" w:rsidRPr="00084E58">
        <w:t xml:space="preserve">26.9, </w:t>
      </w:r>
      <w:r w:rsidR="008E494C" w:rsidRPr="00084E58">
        <w:rPr>
          <w:i/>
        </w:rPr>
        <w:t>W</w:t>
      </w:r>
      <w:r w:rsidR="008E494C" w:rsidRPr="00084E58">
        <w:rPr>
          <w:i/>
          <w:vertAlign w:val="subscript"/>
        </w:rPr>
        <w:t>m</w:t>
      </w:r>
      <w:r w:rsidR="008E494C" w:rsidRPr="00084E58">
        <w:t xml:space="preserve">=1597, </w:t>
      </w:r>
      <w:r w:rsidR="008E494C" w:rsidRPr="00084E58">
        <w:rPr>
          <w:i/>
        </w:rPr>
        <w:t>p</w:t>
      </w:r>
      <w:r w:rsidR="008E494C" w:rsidRPr="00084E58">
        <w:t>=</w:t>
      </w:r>
      <w:r w:rsidR="003F6621" w:rsidRPr="00084E58">
        <w:t>0</w:t>
      </w:r>
      <w:r w:rsidR="008E494C" w:rsidRPr="00084E58">
        <w:t xml:space="preserve">.0015, </w:t>
      </w:r>
      <w:r w:rsidR="008E494C" w:rsidRPr="00084E58">
        <w:rPr>
          <w:i/>
        </w:rPr>
        <w:t>z</w:t>
      </w:r>
      <w:r w:rsidR="008E494C" w:rsidRPr="00084E58">
        <w:t xml:space="preserve">=-3.18) signifying </w:t>
      </w:r>
      <w:r w:rsidR="001D7713" w:rsidRPr="00084E58">
        <w:t xml:space="preserve">that there was </w:t>
      </w:r>
      <w:r w:rsidR="008E494C" w:rsidRPr="00084E58">
        <w:t>response uncertainty and variability of</w:t>
      </w:r>
      <w:r w:rsidR="001D7713" w:rsidRPr="00084E58">
        <w:t xml:space="preserve"> the accuracy of</w:t>
      </w:r>
      <w:r w:rsidR="008E494C" w:rsidRPr="00084E58">
        <w:t xml:space="preserve"> response over a wider range of intervals.  </w:t>
      </w:r>
      <w:r w:rsidR="002E4DCF" w:rsidRPr="00084E58">
        <w:t xml:space="preserve">The </w:t>
      </w:r>
      <w:r w:rsidR="00CB311C" w:rsidRPr="00084E58">
        <w:t>false positive rate, which defined the floor of the psychometric function</w:t>
      </w:r>
      <w:r w:rsidR="002E4DCF" w:rsidRPr="00084E58">
        <w:t xml:space="preserve">, was equivalent across groups (controls median = 2.5%, functional median = 2.2%, </w:t>
      </w:r>
      <w:r w:rsidR="002E4DCF" w:rsidRPr="00084E58">
        <w:rPr>
          <w:i/>
        </w:rPr>
        <w:t>W</w:t>
      </w:r>
      <w:r w:rsidR="002E4DCF" w:rsidRPr="00084E58">
        <w:rPr>
          <w:i/>
          <w:vertAlign w:val="subscript"/>
        </w:rPr>
        <w:t>m</w:t>
      </w:r>
      <w:r w:rsidR="002E4DCF" w:rsidRPr="00084E58">
        <w:t xml:space="preserve">=1275, </w:t>
      </w:r>
      <w:r w:rsidR="002E4DCF" w:rsidRPr="00084E58">
        <w:rPr>
          <w:i/>
        </w:rPr>
        <w:t>p</w:t>
      </w:r>
      <w:r w:rsidR="002E4DCF" w:rsidRPr="00084E58">
        <w:t xml:space="preserve">=0.66, </w:t>
      </w:r>
      <w:r w:rsidR="002E4DCF" w:rsidRPr="00084E58">
        <w:rPr>
          <w:i/>
        </w:rPr>
        <w:t>z</w:t>
      </w:r>
      <w:r w:rsidR="002E4DCF" w:rsidRPr="00084E58">
        <w:t xml:space="preserve">=-0.44). </w:t>
      </w:r>
    </w:p>
    <w:p w14:paraId="5707E617" w14:textId="77777777" w:rsidR="00BB3C80" w:rsidRPr="00084E58" w:rsidRDefault="00BB3C80" w:rsidP="000D588D">
      <w:pPr>
        <w:pStyle w:val="Heading2"/>
      </w:pPr>
    </w:p>
    <w:p w14:paraId="0AB2D1A8" w14:textId="2FD69B13" w:rsidR="003B69B4" w:rsidRPr="00084E58" w:rsidRDefault="00C82B8D" w:rsidP="000D588D">
      <w:pPr>
        <w:pStyle w:val="Heading2"/>
      </w:pPr>
      <w:r w:rsidRPr="00084E58">
        <w:t>P</w:t>
      </w:r>
      <w:r w:rsidR="003B69B4" w:rsidRPr="00084E58">
        <w:t xml:space="preserve">atients </w:t>
      </w:r>
      <w:r w:rsidR="00BF2CDD" w:rsidRPr="00084E58">
        <w:t xml:space="preserve">with functional movement disorders </w:t>
      </w:r>
      <w:r w:rsidR="003B69B4" w:rsidRPr="00084E58">
        <w:t xml:space="preserve">have prolonged </w:t>
      </w:r>
      <w:r w:rsidR="00D93156" w:rsidRPr="00084E58">
        <w:t>and</w:t>
      </w:r>
      <w:r w:rsidR="00337B6B" w:rsidRPr="00084E58">
        <w:t xml:space="preserve"> abnormal </w:t>
      </w:r>
      <w:r w:rsidR="00D93156" w:rsidRPr="00084E58">
        <w:t>reaction time</w:t>
      </w:r>
      <w:r w:rsidR="002760FE" w:rsidRPr="00084E58">
        <w:t>s</w:t>
      </w:r>
      <w:r w:rsidR="008D1CA0" w:rsidRPr="00084E58">
        <w:t xml:space="preserve"> profiles</w:t>
      </w:r>
    </w:p>
    <w:p w14:paraId="6BBF6498" w14:textId="20E62485" w:rsidR="00337B6B" w:rsidRPr="00084E58" w:rsidRDefault="003B69B4" w:rsidP="000D588D">
      <w:r w:rsidRPr="00084E58">
        <w:t xml:space="preserve">Patients with </w:t>
      </w:r>
      <w:r w:rsidR="00710FBA" w:rsidRPr="00084E58">
        <w:t>functional movement disorders</w:t>
      </w:r>
      <w:r w:rsidRPr="00084E58">
        <w:t xml:space="preserve"> </w:t>
      </w:r>
      <w:r w:rsidR="00317CAF" w:rsidRPr="00084E58">
        <w:t xml:space="preserve">also </w:t>
      </w:r>
      <w:r w:rsidR="003F5D0E" w:rsidRPr="00084E58">
        <w:t>had</w:t>
      </w:r>
      <w:r w:rsidRPr="00084E58">
        <w:t xml:space="preserve"> significantly slower response times (</w:t>
      </w:r>
      <w:r w:rsidR="000B6BA3" w:rsidRPr="00084E58">
        <w:t>f</w:t>
      </w:r>
      <w:r w:rsidR="00A915CF" w:rsidRPr="00084E58">
        <w:t xml:space="preserve">igure </w:t>
      </w:r>
      <w:r w:rsidR="003F5D0E" w:rsidRPr="00084E58">
        <w:t>3</w:t>
      </w:r>
      <w:r w:rsidR="000B6BA3" w:rsidRPr="00084E58">
        <w:t xml:space="preserve"> </w:t>
      </w:r>
      <w:r w:rsidR="003F5D0E" w:rsidRPr="00084E58">
        <w:t>a</w:t>
      </w:r>
      <w:r w:rsidR="00A915CF" w:rsidRPr="00084E58">
        <w:t xml:space="preserve">, </w:t>
      </w:r>
      <w:r w:rsidRPr="00084E58">
        <w:t xml:space="preserve">median reaction time </w:t>
      </w:r>
      <w:r w:rsidR="003F5D0E" w:rsidRPr="00084E58">
        <w:t xml:space="preserve">across all 300 trials: </w:t>
      </w:r>
      <w:r w:rsidRPr="00084E58">
        <w:t xml:space="preserve">controls =0.88s, functional = 1.01s, </w:t>
      </w:r>
      <w:r w:rsidRPr="00084E58">
        <w:rPr>
          <w:i/>
        </w:rPr>
        <w:t>W</w:t>
      </w:r>
      <w:r w:rsidRPr="00084E58">
        <w:rPr>
          <w:i/>
          <w:vertAlign w:val="subscript"/>
        </w:rPr>
        <w:t>m</w:t>
      </w:r>
      <w:r w:rsidRPr="00084E58">
        <w:t xml:space="preserve">=1072, </w:t>
      </w:r>
      <w:r w:rsidRPr="00084E58">
        <w:rPr>
          <w:i/>
        </w:rPr>
        <w:t>p</w:t>
      </w:r>
      <w:r w:rsidRPr="00084E58">
        <w:t>=</w:t>
      </w:r>
      <w:r w:rsidR="003F6621" w:rsidRPr="00084E58">
        <w:t>0</w:t>
      </w:r>
      <w:r w:rsidRPr="00084E58">
        <w:t xml:space="preserve">.0065, </w:t>
      </w:r>
      <w:r w:rsidRPr="00084E58">
        <w:rPr>
          <w:i/>
        </w:rPr>
        <w:t>z</w:t>
      </w:r>
      <w:r w:rsidRPr="00084E58">
        <w:t xml:space="preserve">=-2.71).  </w:t>
      </w:r>
      <w:r w:rsidR="00317CAF" w:rsidRPr="00084E58">
        <w:t>In addition, r</w:t>
      </w:r>
      <w:r w:rsidR="001D7713" w:rsidRPr="00084E58">
        <w:t xml:space="preserve">eaction time </w:t>
      </w:r>
      <w:r w:rsidRPr="00084E58">
        <w:t xml:space="preserve">data </w:t>
      </w:r>
      <w:r w:rsidR="00317CAF" w:rsidRPr="00084E58">
        <w:t>did</w:t>
      </w:r>
      <w:r w:rsidR="00F17341" w:rsidRPr="00084E58">
        <w:t xml:space="preserve"> </w:t>
      </w:r>
      <w:r w:rsidRPr="00084E58">
        <w:t xml:space="preserve">not </w:t>
      </w:r>
      <w:r w:rsidR="00706895" w:rsidRPr="00084E58">
        <w:t xml:space="preserve">vary </w:t>
      </w:r>
      <w:r w:rsidR="00AC69BC" w:rsidRPr="00084E58">
        <w:t xml:space="preserve">with difficulty and practice </w:t>
      </w:r>
      <w:r w:rsidR="00706895" w:rsidRPr="00084E58">
        <w:t xml:space="preserve">in the same way as </w:t>
      </w:r>
      <w:r w:rsidRPr="00084E58">
        <w:t>control</w:t>
      </w:r>
      <w:r w:rsidR="00706895" w:rsidRPr="00084E58">
        <w:t xml:space="preserve">s. </w:t>
      </w:r>
      <w:r w:rsidR="00AC69BC" w:rsidRPr="00084E58">
        <w:t xml:space="preserve">First, healthy controls responded faster when </w:t>
      </w:r>
      <w:r w:rsidR="007E27C4" w:rsidRPr="00084E58">
        <w:t xml:space="preserve">decisions </w:t>
      </w:r>
      <w:r w:rsidR="00AC69BC" w:rsidRPr="00084E58">
        <w:t xml:space="preserve">were </w:t>
      </w:r>
      <w:r w:rsidR="007E27C4" w:rsidRPr="00084E58">
        <w:t xml:space="preserve">easier </w:t>
      </w:r>
      <w:r w:rsidR="00AC69BC" w:rsidRPr="00084E58">
        <w:t>whereas this effect was r</w:t>
      </w:r>
      <w:r w:rsidR="00D2542A" w:rsidRPr="00084E58">
        <w:t>educed in patients (</w:t>
      </w:r>
      <w:r w:rsidR="000B6BA3" w:rsidRPr="00084E58">
        <w:t>f</w:t>
      </w:r>
      <w:r w:rsidR="00D2542A" w:rsidRPr="00084E58">
        <w:t>igure 3</w:t>
      </w:r>
      <w:r w:rsidR="000B6BA3" w:rsidRPr="00084E58">
        <w:t xml:space="preserve"> </w:t>
      </w:r>
      <w:r w:rsidR="00D2542A" w:rsidRPr="00084E58">
        <w:t>b</w:t>
      </w:r>
      <w:r w:rsidR="000B6BA3" w:rsidRPr="00084E58">
        <w:t xml:space="preserve"> and c, </w:t>
      </w:r>
      <w:r w:rsidR="00AC69BC" w:rsidRPr="00084E58">
        <w:t>group x ISI interaction t(</w:t>
      </w:r>
      <w:r w:rsidR="00C46EA5" w:rsidRPr="00084E58">
        <w:t>6206</w:t>
      </w:r>
      <w:r w:rsidR="00AC69BC" w:rsidRPr="00084E58">
        <w:t>)=</w:t>
      </w:r>
      <w:r w:rsidR="00C46EA5" w:rsidRPr="00084E58">
        <w:t>2.26</w:t>
      </w:r>
      <w:r w:rsidR="00AC69BC" w:rsidRPr="00084E58">
        <w:t xml:space="preserve"> </w:t>
      </w:r>
      <w:r w:rsidR="00AC69BC" w:rsidRPr="00084E58">
        <w:rPr>
          <w:i/>
        </w:rPr>
        <w:t>p</w:t>
      </w:r>
      <w:r w:rsidR="00AC69BC" w:rsidRPr="00084E58">
        <w:t>=</w:t>
      </w:r>
      <w:r w:rsidR="003F6621" w:rsidRPr="00084E58">
        <w:t>0</w:t>
      </w:r>
      <w:r w:rsidR="00C46EA5" w:rsidRPr="00084E58">
        <w:t>.023</w:t>
      </w:r>
      <w:r w:rsidR="00AC69BC" w:rsidRPr="00084E58">
        <w:t xml:space="preserve">). Second, controls responded faster over the course of the task, with </w:t>
      </w:r>
      <w:r w:rsidR="00AC69BC" w:rsidRPr="00084E58">
        <w:lastRenderedPageBreak/>
        <w:t xml:space="preserve">practice </w:t>
      </w:r>
      <w:r w:rsidR="00C46EA5" w:rsidRPr="00084E58">
        <w:t>w</w:t>
      </w:r>
      <w:r w:rsidR="00AC69BC" w:rsidRPr="00084E58">
        <w:t>hereas</w:t>
      </w:r>
      <w:r w:rsidR="00C776F9" w:rsidRPr="00084E58">
        <w:t xml:space="preserve"> </w:t>
      </w:r>
      <w:r w:rsidR="008D1CA0" w:rsidRPr="00084E58">
        <w:t>patients</w:t>
      </w:r>
      <w:r w:rsidR="00E36D1A" w:rsidRPr="00084E58">
        <w:t xml:space="preserve"> </w:t>
      </w:r>
      <w:r w:rsidR="00AC69BC" w:rsidRPr="00084E58">
        <w:t>improved only weakly and inconsistently (group x time on task interaction, t(</w:t>
      </w:r>
      <w:r w:rsidR="00C46EA5" w:rsidRPr="00084E58">
        <w:t>6206</w:t>
      </w:r>
      <w:r w:rsidR="00AC69BC" w:rsidRPr="00084E58">
        <w:t>)=</w:t>
      </w:r>
      <w:r w:rsidR="00C46EA5" w:rsidRPr="00084E58">
        <w:t>1.477</w:t>
      </w:r>
      <w:r w:rsidR="00AC69BC" w:rsidRPr="00084E58">
        <w:t>,</w:t>
      </w:r>
      <w:r w:rsidR="00480600" w:rsidRPr="00084E58">
        <w:t xml:space="preserve"> </w:t>
      </w:r>
      <w:r w:rsidR="00AC69BC" w:rsidRPr="00084E58">
        <w:rPr>
          <w:i/>
          <w:iCs/>
        </w:rPr>
        <w:t>p</w:t>
      </w:r>
      <w:r w:rsidR="00AC69BC" w:rsidRPr="00084E58">
        <w:t>=</w:t>
      </w:r>
      <w:r w:rsidR="003F6621" w:rsidRPr="00084E58">
        <w:t>0</w:t>
      </w:r>
      <w:r w:rsidR="00C46EA5" w:rsidRPr="00084E58">
        <w:t>.14</w:t>
      </w:r>
      <w:r w:rsidR="004537E4" w:rsidRPr="00084E58">
        <w:t>, not significant</w:t>
      </w:r>
      <w:r w:rsidR="00AC69BC" w:rsidRPr="00084E58">
        <w:t>)</w:t>
      </w:r>
      <w:r w:rsidR="00E36D1A" w:rsidRPr="00084E58">
        <w:t xml:space="preserve">. </w:t>
      </w:r>
    </w:p>
    <w:p w14:paraId="0616A054" w14:textId="77777777" w:rsidR="007319A2" w:rsidRPr="00084E58" w:rsidRDefault="007319A2" w:rsidP="000D588D">
      <w:pPr>
        <w:pStyle w:val="Heading2"/>
      </w:pPr>
    </w:p>
    <w:p w14:paraId="2882FC2D" w14:textId="0B924967" w:rsidR="00337B6B" w:rsidRPr="00084E58" w:rsidRDefault="00EE555E" w:rsidP="000D588D">
      <w:pPr>
        <w:pStyle w:val="Heading2"/>
      </w:pPr>
      <w:r w:rsidRPr="00084E58">
        <w:t>E</w:t>
      </w:r>
      <w:r w:rsidR="00337B6B" w:rsidRPr="00084E58">
        <w:t>levated reaction time</w:t>
      </w:r>
      <w:r w:rsidRPr="00084E58">
        <w:t xml:space="preserve"> in </w:t>
      </w:r>
      <w:r w:rsidR="002D11A4" w:rsidRPr="00084E58">
        <w:t xml:space="preserve">patients </w:t>
      </w:r>
      <w:r w:rsidR="00B445A3" w:rsidRPr="00084E58">
        <w:t xml:space="preserve">are </w:t>
      </w:r>
      <w:r w:rsidR="00317CAF" w:rsidRPr="00084E58">
        <w:t>driven</w:t>
      </w:r>
      <w:r w:rsidR="00337B6B" w:rsidRPr="00084E58">
        <w:t xml:space="preserve"> by increased decision uncertainty</w:t>
      </w:r>
    </w:p>
    <w:p w14:paraId="74652DF1" w14:textId="350867AE" w:rsidR="004537E4" w:rsidRPr="00084E58" w:rsidRDefault="003B69B4" w:rsidP="000D588D">
      <w:r w:rsidRPr="00084E58">
        <w:t>A comparison of the proportional accuracy and reaction time data by group</w:t>
      </w:r>
      <w:r w:rsidR="003A3785" w:rsidRPr="00084E58">
        <w:t xml:space="preserve"> (</w:t>
      </w:r>
      <w:r w:rsidR="000B6BA3" w:rsidRPr="00084E58">
        <w:t>f</w:t>
      </w:r>
      <w:r w:rsidR="003A3785" w:rsidRPr="00084E58">
        <w:t>igure 3</w:t>
      </w:r>
      <w:r w:rsidR="000B6BA3" w:rsidRPr="00084E58">
        <w:t xml:space="preserve"> </w:t>
      </w:r>
      <w:r w:rsidR="003A3785" w:rsidRPr="00084E58">
        <w:t>d)</w:t>
      </w:r>
      <w:r w:rsidRPr="00084E58">
        <w:t xml:space="preserve"> highlights an important feature</w:t>
      </w:r>
      <w:r w:rsidR="007E27C4" w:rsidRPr="00084E58">
        <w:t>: a</w:t>
      </w:r>
      <w:r w:rsidRPr="00084E58">
        <w:t xml:space="preserve">t comparable levels of accuracy the reaction time was approximately equivalent.  This suggests that in </w:t>
      </w:r>
      <w:r w:rsidR="004872EB" w:rsidRPr="00084E58">
        <w:t xml:space="preserve">patients </w:t>
      </w:r>
      <w:r w:rsidR="00DA35E6" w:rsidRPr="00084E58">
        <w:t>with functional movement disorders</w:t>
      </w:r>
      <w:r w:rsidRPr="00084E58">
        <w:t>, their slow response times are explainable in terms of uncertainty</w:t>
      </w:r>
      <w:r w:rsidR="006D5994" w:rsidRPr="00084E58">
        <w:t xml:space="preserve"> as it was only during trials in which accuracy was reduced, a marker of trial difficulty, in which reaction time was prolonged</w:t>
      </w:r>
      <w:r w:rsidRPr="00084E58">
        <w:t xml:space="preserve">.  </w:t>
      </w:r>
      <w:r w:rsidR="00DA35E6" w:rsidRPr="00084E58">
        <w:t>A</w:t>
      </w:r>
      <w:r w:rsidRPr="00084E58">
        <w:t xml:space="preserve"> larger proportion of trials</w:t>
      </w:r>
      <w:r w:rsidR="00A915CF" w:rsidRPr="00084E58">
        <w:t xml:space="preserve"> </w:t>
      </w:r>
      <w:r w:rsidR="0098613B" w:rsidRPr="00084E58">
        <w:t xml:space="preserve">were at low levels of accuracy </w:t>
      </w:r>
      <w:r w:rsidR="006D5994" w:rsidRPr="00084E58">
        <w:t>a</w:t>
      </w:r>
      <w:r w:rsidR="0098613B" w:rsidRPr="00084E58">
        <w:t>nd</w:t>
      </w:r>
      <w:r w:rsidRPr="00084E58">
        <w:t xml:space="preserve"> corresponding </w:t>
      </w:r>
      <w:r w:rsidR="00E877D2" w:rsidRPr="00084E58">
        <w:t>pro</w:t>
      </w:r>
      <w:r w:rsidRPr="00084E58">
        <w:t xml:space="preserve">longation of reaction times beyond that of the control group.   </w:t>
      </w:r>
      <w:r w:rsidR="00710FBA" w:rsidRPr="00084E58">
        <w:t>P</w:t>
      </w:r>
      <w:r w:rsidR="008D1CA0" w:rsidRPr="00084E58">
        <w:t>atients</w:t>
      </w:r>
      <w:r w:rsidRPr="00084E58">
        <w:t xml:space="preserve"> also did not match the h</w:t>
      </w:r>
      <w:r w:rsidR="00D6489D" w:rsidRPr="00084E58">
        <w:t>igh</w:t>
      </w:r>
      <w:r w:rsidR="00B445A3" w:rsidRPr="00084E58">
        <w:t>-</w:t>
      </w:r>
      <w:r w:rsidR="00A915CF" w:rsidRPr="00084E58">
        <w:t>end performance of controls</w:t>
      </w:r>
      <w:r w:rsidRPr="00084E58">
        <w:t xml:space="preserve">.  </w:t>
      </w:r>
    </w:p>
    <w:p w14:paraId="3E227D65" w14:textId="18561D8A" w:rsidR="00336203" w:rsidRPr="00084E58" w:rsidRDefault="001D7713" w:rsidP="000D588D">
      <w:r w:rsidRPr="00084E58">
        <w:t xml:space="preserve">In summary, in </w:t>
      </w:r>
      <w:r w:rsidR="004872EB" w:rsidRPr="00084E58">
        <w:t>patients</w:t>
      </w:r>
      <w:r w:rsidR="00710FBA" w:rsidRPr="00084E58">
        <w:t xml:space="preserve"> with functional movement disorders</w:t>
      </w:r>
      <w:r w:rsidR="0092254C" w:rsidRPr="00084E58">
        <w:t>,</w:t>
      </w:r>
      <w:r w:rsidR="003B69B4" w:rsidRPr="00084E58">
        <w:t xml:space="preserve"> reaction times were significantly slowe</w:t>
      </w:r>
      <w:r w:rsidR="00317CAF" w:rsidRPr="00084E58">
        <w:t>r</w:t>
      </w:r>
      <w:r w:rsidR="003B69B4" w:rsidRPr="00084E58">
        <w:t>,</w:t>
      </w:r>
      <w:r w:rsidR="00317CAF" w:rsidRPr="00084E58">
        <w:t xml:space="preserve"> </w:t>
      </w:r>
      <w:r w:rsidR="00E877D2" w:rsidRPr="00084E58">
        <w:t xml:space="preserve">and </w:t>
      </w:r>
      <w:r w:rsidR="00317CAF" w:rsidRPr="00084E58">
        <w:t>failed to conform to control patterns of change in response to increasing interval between stimuli.  H</w:t>
      </w:r>
      <w:r w:rsidR="003B69B4" w:rsidRPr="00084E58">
        <w:t>owever</w:t>
      </w:r>
      <w:r w:rsidR="0003357A" w:rsidRPr="00084E58">
        <w:t>,</w:t>
      </w:r>
      <w:r w:rsidR="003B69B4" w:rsidRPr="00084E58">
        <w:t xml:space="preserve"> at </w:t>
      </w:r>
      <w:r w:rsidR="00DA35E6" w:rsidRPr="00084E58">
        <w:t xml:space="preserve">equivalent </w:t>
      </w:r>
      <w:r w:rsidR="003B69B4" w:rsidRPr="00084E58">
        <w:t xml:space="preserve">levels of response accuracy there was little to separate </w:t>
      </w:r>
      <w:r w:rsidR="00DA35E6" w:rsidRPr="00084E58">
        <w:t xml:space="preserve">reaction time suggesting that response uncertainty was </w:t>
      </w:r>
      <w:r w:rsidR="008D1CA0" w:rsidRPr="00084E58">
        <w:t>the main driver of</w:t>
      </w:r>
      <w:r w:rsidR="00DA35E6" w:rsidRPr="00084E58">
        <w:t xml:space="preserve"> </w:t>
      </w:r>
      <w:r w:rsidR="004537E4" w:rsidRPr="00084E58">
        <w:t xml:space="preserve">the </w:t>
      </w:r>
      <w:r w:rsidR="00DA35E6" w:rsidRPr="00084E58">
        <w:t>prolongation of reaction time</w:t>
      </w:r>
      <w:r w:rsidR="003B69B4" w:rsidRPr="00084E58">
        <w:t>.</w:t>
      </w:r>
      <w:r w:rsidR="00F17341" w:rsidRPr="00084E58">
        <w:t xml:space="preserve"> </w:t>
      </w:r>
    </w:p>
    <w:p w14:paraId="31007796" w14:textId="77777777" w:rsidR="00CB311C" w:rsidRPr="00084E58" w:rsidRDefault="00CB311C" w:rsidP="000D588D">
      <w:pPr>
        <w:pStyle w:val="Heading2"/>
      </w:pPr>
    </w:p>
    <w:p w14:paraId="0AB4534F" w14:textId="404EFB03" w:rsidR="00A915CF" w:rsidRPr="00084E58" w:rsidRDefault="00A0083F" w:rsidP="000D588D">
      <w:pPr>
        <w:pStyle w:val="Heading2"/>
      </w:pPr>
      <w:r w:rsidRPr="00084E58">
        <w:t xml:space="preserve">Abnormal sensory evidence accumulation in </w:t>
      </w:r>
      <w:r w:rsidR="0073740D" w:rsidRPr="00084E58">
        <w:t>functional movement disorders</w:t>
      </w:r>
    </w:p>
    <w:p w14:paraId="58D45E5F" w14:textId="1D8BA5E1" w:rsidR="00DA35E6" w:rsidRPr="00084E58" w:rsidRDefault="00317CAF" w:rsidP="000D588D">
      <w:r w:rsidRPr="00084E58">
        <w:t xml:space="preserve">The patterns of change seen in patients </w:t>
      </w:r>
      <w:r w:rsidR="00DA35E6" w:rsidRPr="00084E58">
        <w:t xml:space="preserve">with functional movement disorders </w:t>
      </w:r>
      <w:r w:rsidRPr="00084E58">
        <w:t xml:space="preserve">both in terms of accuracy and reaction time were highly suggestive of </w:t>
      </w:r>
      <w:r w:rsidR="00DA35E6" w:rsidRPr="00084E58">
        <w:t>a</w:t>
      </w:r>
      <w:r w:rsidRPr="00084E58">
        <w:t xml:space="preserve"> deficit in the quality of sensory information informing their choice on each trial.  </w:t>
      </w:r>
      <w:r w:rsidR="00F17341" w:rsidRPr="00084E58">
        <w:t xml:space="preserve">To </w:t>
      </w:r>
      <w:r w:rsidR="008D1CA0" w:rsidRPr="00084E58">
        <w:t xml:space="preserve">investigate </w:t>
      </w:r>
      <w:r w:rsidR="00F17341" w:rsidRPr="00084E58">
        <w:t xml:space="preserve">this, </w:t>
      </w:r>
      <w:r w:rsidR="00A915CF" w:rsidRPr="00084E58">
        <w:t xml:space="preserve">we </w:t>
      </w:r>
      <w:r w:rsidR="00F17341" w:rsidRPr="00084E58">
        <w:t xml:space="preserve">fitted </w:t>
      </w:r>
      <w:r w:rsidR="00A915CF" w:rsidRPr="00084E58">
        <w:t>the drift diffusion model to</w:t>
      </w:r>
      <w:r w:rsidR="00F17341" w:rsidRPr="00084E58">
        <w:t xml:space="preserve"> data</w:t>
      </w:r>
      <w:r w:rsidR="00A915CF" w:rsidRPr="00084E58">
        <w:t xml:space="preserve">.  </w:t>
      </w:r>
      <w:r w:rsidR="00714E4F" w:rsidRPr="00084E58">
        <w:t>T</w:t>
      </w:r>
      <w:r w:rsidR="00A915CF" w:rsidRPr="00084E58">
        <w:t xml:space="preserve">he diffusion model examines both </w:t>
      </w:r>
      <w:r w:rsidR="001D7713" w:rsidRPr="00084E58">
        <w:t xml:space="preserve">sensory </w:t>
      </w:r>
      <w:r w:rsidR="00A915CF" w:rsidRPr="00084E58">
        <w:t xml:space="preserve">stimulus encoding ability </w:t>
      </w:r>
      <w:r w:rsidR="00A915CF" w:rsidRPr="00084E58">
        <w:rPr>
          <w:color w:val="auto"/>
        </w:rPr>
        <w:t xml:space="preserve">and decision processes such as the decision criterion </w:t>
      </w:r>
      <w:r w:rsidR="00714E4F" w:rsidRPr="00084E58">
        <w:rPr>
          <w:color w:val="auto"/>
        </w:rPr>
        <w:t xml:space="preserve">by evaluating accuracy and reaction time </w:t>
      </w:r>
      <w:r w:rsidR="00714E4F" w:rsidRPr="00084E58">
        <w:t>distribution data in synergy.</w:t>
      </w:r>
      <w:r w:rsidR="00A915CF" w:rsidRPr="00084E58">
        <w:t xml:space="preserve"> </w:t>
      </w:r>
      <w:r w:rsidR="00714E4F" w:rsidRPr="00084E58">
        <w:t>It</w:t>
      </w:r>
      <w:r w:rsidR="009F2D44" w:rsidRPr="00084E58">
        <w:t xml:space="preserve"> measures</w:t>
      </w:r>
      <w:r w:rsidR="00714E4F" w:rsidRPr="00084E58">
        <w:t xml:space="preserve"> two </w:t>
      </w:r>
      <w:r w:rsidR="009F2D44" w:rsidRPr="00084E58">
        <w:t>key properties of decision-making</w:t>
      </w:r>
      <w:r w:rsidR="004F04A3" w:rsidRPr="00084E58">
        <w:t xml:space="preserve">; </w:t>
      </w:r>
      <w:r w:rsidR="00714E4F" w:rsidRPr="00084E58">
        <w:t xml:space="preserve">the </w:t>
      </w:r>
      <w:r w:rsidR="00714E4F" w:rsidRPr="00084E58">
        <w:rPr>
          <w:i/>
        </w:rPr>
        <w:t>drift rate</w:t>
      </w:r>
      <w:r w:rsidR="009F2D44" w:rsidRPr="00084E58">
        <w:t xml:space="preserve">, indicating </w:t>
      </w:r>
      <w:r w:rsidR="00714E4F" w:rsidRPr="00084E58">
        <w:t>the rate</w:t>
      </w:r>
      <w:r w:rsidR="009F2D44" w:rsidRPr="00084E58">
        <w:t xml:space="preserve"> </w:t>
      </w:r>
      <w:r w:rsidR="004A081A" w:rsidRPr="00084E58">
        <w:t>of accumulation of information which is determined by the quality of information extracted from the stimulus</w:t>
      </w:r>
      <w:r w:rsidR="009F2D44" w:rsidRPr="00084E58">
        <w:t>,</w:t>
      </w:r>
      <w:r w:rsidR="00714E4F" w:rsidRPr="00084E58">
        <w:t xml:space="preserve"> and the </w:t>
      </w:r>
      <w:r w:rsidR="00714E4F" w:rsidRPr="00084E58">
        <w:rPr>
          <w:i/>
        </w:rPr>
        <w:t>decision boundary</w:t>
      </w:r>
      <w:r w:rsidR="009F2D44" w:rsidRPr="00084E58">
        <w:rPr>
          <w:i/>
        </w:rPr>
        <w:t>,</w:t>
      </w:r>
      <w:r w:rsidR="009F2D44" w:rsidRPr="00084E58">
        <w:t xml:space="preserve"> indicating</w:t>
      </w:r>
      <w:r w:rsidR="00714E4F" w:rsidRPr="00084E58">
        <w:t xml:space="preserve"> how much evidence one requires before a decision is made</w:t>
      </w:r>
      <w:r w:rsidR="004F04A3" w:rsidRPr="00084E58">
        <w:t xml:space="preserve"> (</w:t>
      </w:r>
      <w:r w:rsidR="000B6BA3" w:rsidRPr="00084E58">
        <w:t>f</w:t>
      </w:r>
      <w:r w:rsidR="004F04A3" w:rsidRPr="00084E58">
        <w:t>igure 4</w:t>
      </w:r>
      <w:r w:rsidR="000B6BA3" w:rsidRPr="00084E58">
        <w:t xml:space="preserve"> </w:t>
      </w:r>
      <w:r w:rsidR="004F04A3" w:rsidRPr="00084E58">
        <w:t>a)</w:t>
      </w:r>
      <w:r w:rsidR="00714E4F" w:rsidRPr="00084E58">
        <w:t xml:space="preserve">.  </w:t>
      </w:r>
      <w:r w:rsidR="004F04A3" w:rsidRPr="00084E58">
        <w:t>In order to model the data</w:t>
      </w:r>
      <w:r w:rsidR="008D1CA0" w:rsidRPr="00084E58">
        <w:t>,</w:t>
      </w:r>
      <w:r w:rsidR="004F04A3" w:rsidRPr="00084E58">
        <w:t xml:space="preserve"> trials were </w:t>
      </w:r>
      <w:r w:rsidR="00E877D2" w:rsidRPr="00084E58">
        <w:t xml:space="preserve">divided </w:t>
      </w:r>
      <w:r w:rsidR="004F04A3" w:rsidRPr="00084E58">
        <w:t xml:space="preserve">into five interval bins and the drift rate was </w:t>
      </w:r>
      <w:r w:rsidR="008D1CA0" w:rsidRPr="00084E58">
        <w:t xml:space="preserve">defined as </w:t>
      </w:r>
      <w:r w:rsidR="004F04A3" w:rsidRPr="00084E58">
        <w:t>the tendency to drift towards response option “</w:t>
      </w:r>
      <w:r w:rsidR="008D1CA0" w:rsidRPr="00084E58">
        <w:t>two</w:t>
      </w:r>
      <w:r w:rsidR="004F04A3" w:rsidRPr="00084E58">
        <w:t xml:space="preserve"> stimuli”. Thus, at the lowest interval bin</w:t>
      </w:r>
      <w:r w:rsidR="00E877D2" w:rsidRPr="00084E58">
        <w:t>,</w:t>
      </w:r>
      <w:r w:rsidR="004F04A3" w:rsidRPr="00084E58">
        <w:t xml:space="preserve"> drift rates were negative </w:t>
      </w:r>
      <w:r w:rsidR="00AA5CA0" w:rsidRPr="00084E58">
        <w:lastRenderedPageBreak/>
        <w:t>as</w:t>
      </w:r>
      <w:r w:rsidR="00E877D2" w:rsidRPr="00084E58">
        <w:t xml:space="preserve"> the intervals presented on</w:t>
      </w:r>
      <w:r w:rsidR="00AA5CA0" w:rsidRPr="00084E58">
        <w:t xml:space="preserve"> </w:t>
      </w:r>
      <w:r w:rsidR="004F04A3" w:rsidRPr="00084E58">
        <w:t xml:space="preserve">these trials were </w:t>
      </w:r>
      <w:r w:rsidR="00C87A5E" w:rsidRPr="00084E58">
        <w:t>sub</w:t>
      </w:r>
      <w:r w:rsidR="00E877D2" w:rsidRPr="00084E58">
        <w:t>-</w:t>
      </w:r>
      <w:r w:rsidR="00C87A5E" w:rsidRPr="00084E58">
        <w:t>threshold</w:t>
      </w:r>
      <w:r w:rsidR="004F04A3" w:rsidRPr="00084E58">
        <w:t xml:space="preserve"> and </w:t>
      </w:r>
      <w:r w:rsidR="00710FBA" w:rsidRPr="00084E58">
        <w:t xml:space="preserve">the </w:t>
      </w:r>
      <w:r w:rsidR="004F04A3" w:rsidRPr="00084E58">
        <w:t>response option “</w:t>
      </w:r>
      <w:r w:rsidR="008D1CA0" w:rsidRPr="00084E58">
        <w:t>one</w:t>
      </w:r>
      <w:r w:rsidR="004F04A3" w:rsidRPr="00084E58">
        <w:t xml:space="preserve"> stimul</w:t>
      </w:r>
      <w:r w:rsidR="008D1CA0" w:rsidRPr="00084E58">
        <w:t>us</w:t>
      </w:r>
      <w:r w:rsidR="004F04A3" w:rsidRPr="00084E58">
        <w:t xml:space="preserve">” was </w:t>
      </w:r>
      <w:r w:rsidR="00710FBA" w:rsidRPr="00084E58">
        <w:t>reached</w:t>
      </w:r>
      <w:r w:rsidR="004F04A3" w:rsidRPr="00084E58">
        <w:t xml:space="preserve">.  </w:t>
      </w:r>
    </w:p>
    <w:p w14:paraId="03E295AD" w14:textId="33C54A32" w:rsidR="001C01A0" w:rsidRPr="00084E58" w:rsidRDefault="004F04A3" w:rsidP="000D588D">
      <w:r w:rsidRPr="00084E58">
        <w:t xml:space="preserve">Modelling data using the drift diffusion model showed that </w:t>
      </w:r>
      <w:r w:rsidR="00714E4F" w:rsidRPr="00084E58">
        <w:t>t</w:t>
      </w:r>
      <w:r w:rsidR="00A915CF" w:rsidRPr="00084E58">
        <w:t xml:space="preserve">he rate of evidence accumulation </w:t>
      </w:r>
      <w:r w:rsidR="00AA5CA0" w:rsidRPr="00084E58">
        <w:t xml:space="preserve">was </w:t>
      </w:r>
      <w:r w:rsidR="00A915CF" w:rsidRPr="00084E58">
        <w:t xml:space="preserve">systematically lower in </w:t>
      </w:r>
      <w:r w:rsidR="00793EB9" w:rsidRPr="00084E58">
        <w:t xml:space="preserve">patients with </w:t>
      </w:r>
      <w:r w:rsidR="00A915CF" w:rsidRPr="00084E58">
        <w:t xml:space="preserve">functional </w:t>
      </w:r>
      <w:r w:rsidR="00793EB9" w:rsidRPr="00084E58">
        <w:t xml:space="preserve">movement disorders </w:t>
      </w:r>
      <w:r w:rsidR="00A915CF" w:rsidRPr="00084E58">
        <w:t>(</w:t>
      </w:r>
      <w:r w:rsidR="000B6BA3" w:rsidRPr="00084E58">
        <w:t>f</w:t>
      </w:r>
      <w:r w:rsidR="00A915CF" w:rsidRPr="00084E58">
        <w:t>igure 4</w:t>
      </w:r>
      <w:r w:rsidR="000B6BA3" w:rsidRPr="00084E58">
        <w:t xml:space="preserve"> </w:t>
      </w:r>
      <w:r w:rsidR="00A915CF" w:rsidRPr="00084E58">
        <w:t xml:space="preserve">b, </w:t>
      </w:r>
      <w:r w:rsidR="004C2561" w:rsidRPr="00084E58">
        <w:t>r</w:t>
      </w:r>
      <w:r w:rsidR="00A60ED8" w:rsidRPr="00084E58">
        <w:t xml:space="preserve">epeated measures </w:t>
      </w:r>
      <w:r w:rsidR="00A915CF" w:rsidRPr="00084E58">
        <w:t xml:space="preserve">ANOVA </w:t>
      </w:r>
      <w:r w:rsidR="00C02500" w:rsidRPr="00084E58">
        <w:t xml:space="preserve">between-subject effect of group F(1,7)=10.1, </w:t>
      </w:r>
      <w:r w:rsidR="00AA5CA0" w:rsidRPr="00084E58">
        <w:t>p</w:t>
      </w:r>
      <w:r w:rsidR="00C02500" w:rsidRPr="00084E58">
        <w:t>=</w:t>
      </w:r>
      <w:r w:rsidR="003F6621" w:rsidRPr="00084E58">
        <w:t>0</w:t>
      </w:r>
      <w:r w:rsidR="00C02500" w:rsidRPr="00084E58">
        <w:t>.002, drift*group</w:t>
      </w:r>
      <w:r w:rsidR="00A60ED8" w:rsidRPr="00084E58">
        <w:t xml:space="preserve"> </w:t>
      </w:r>
      <w:r w:rsidR="00A915CF" w:rsidRPr="00084E58">
        <w:t>F(</w:t>
      </w:r>
      <w:r w:rsidR="00C02500" w:rsidRPr="00084E58">
        <w:t>1.4</w:t>
      </w:r>
      <w:r w:rsidR="00A915CF" w:rsidRPr="00084E58">
        <w:t>,</w:t>
      </w:r>
      <w:r w:rsidR="00C02500" w:rsidRPr="00084E58">
        <w:t>100.3</w:t>
      </w:r>
      <w:r w:rsidR="00A915CF" w:rsidRPr="00084E58">
        <w:t xml:space="preserve">) = </w:t>
      </w:r>
      <w:r w:rsidR="00C02500" w:rsidRPr="00084E58">
        <w:t>3.842</w:t>
      </w:r>
      <w:r w:rsidR="00A915CF" w:rsidRPr="00084E58">
        <w:t>, p=</w:t>
      </w:r>
      <w:r w:rsidR="003F6621" w:rsidRPr="00084E58">
        <w:t>0</w:t>
      </w:r>
      <w:r w:rsidR="00A915CF" w:rsidRPr="00084E58">
        <w:t>.0</w:t>
      </w:r>
      <w:r w:rsidR="00C02500" w:rsidRPr="00084E58">
        <w:t>38</w:t>
      </w:r>
      <w:r w:rsidR="00A915CF" w:rsidRPr="00084E58">
        <w:t xml:space="preserve">). Rates only approximated each other in </w:t>
      </w:r>
      <w:r w:rsidR="00710FBA" w:rsidRPr="00084E58">
        <w:t xml:space="preserve">the second </w:t>
      </w:r>
      <w:r w:rsidR="00A915CF" w:rsidRPr="00084E58">
        <w:t xml:space="preserve">interval bin which was close to </w:t>
      </w:r>
      <w:r w:rsidR="00710FBA" w:rsidRPr="00084E58">
        <w:t>the point of</w:t>
      </w:r>
      <w:r w:rsidR="00D6489D" w:rsidRPr="00084E58">
        <w:t xml:space="preserve"> the resolution threshold/</w:t>
      </w:r>
      <w:r w:rsidR="00710FBA" w:rsidRPr="00084E58">
        <w:t>perceptual equivalence and thus</w:t>
      </w:r>
      <w:r w:rsidR="00E877D2" w:rsidRPr="00084E58">
        <w:t xml:space="preserve"> </w:t>
      </w:r>
      <w:r w:rsidR="00A915CF" w:rsidRPr="00084E58">
        <w:t xml:space="preserve">drift rates </w:t>
      </w:r>
      <w:r w:rsidR="00E877D2" w:rsidRPr="00084E58">
        <w:t xml:space="preserve">were </w:t>
      </w:r>
      <w:r w:rsidR="00A915CF" w:rsidRPr="00084E58">
        <w:t>close to zero in both groups.</w:t>
      </w:r>
      <w:r w:rsidR="00D9698E" w:rsidRPr="00084E58">
        <w:t xml:space="preserve"> </w:t>
      </w:r>
      <w:r w:rsidR="007E27C4" w:rsidRPr="00084E58">
        <w:t xml:space="preserve"> </w:t>
      </w:r>
      <w:r w:rsidR="002B1F4D" w:rsidRPr="00084E58">
        <w:t xml:space="preserve">Importantly the modelled drift rates across the five bins of decision difficulty showed remarkably strong consistency within subjects (figure 4 d and e, all rho &gt;0.6, all p&lt;0.001).  </w:t>
      </w:r>
      <w:r w:rsidR="00CB311C" w:rsidRPr="00084E58">
        <w:t>Therefore, i</w:t>
      </w:r>
      <w:r w:rsidR="001C01A0" w:rsidRPr="00084E58">
        <w:t>f an individual has a higher rate of information accumulation in one subset of trial difficulty, then they also had a higher rate , relative to other individuals, in the other difficulty levels.  This suggests that the drift rate for an individual is a powerful marker of their performance across all trial difficulties.</w:t>
      </w:r>
    </w:p>
    <w:p w14:paraId="14381971" w14:textId="36B289BB" w:rsidR="00710FBA" w:rsidRPr="00084E58" w:rsidRDefault="007B3394" w:rsidP="000D588D">
      <w:r w:rsidRPr="00084E58">
        <w:t>T</w:t>
      </w:r>
      <w:r w:rsidR="00A915CF" w:rsidRPr="00084E58">
        <w:t xml:space="preserve">he </w:t>
      </w:r>
      <w:r w:rsidR="00E877D2" w:rsidRPr="00084E58">
        <w:t xml:space="preserve">decision </w:t>
      </w:r>
      <w:r w:rsidR="00A915CF" w:rsidRPr="00084E58">
        <w:t>boundary</w:t>
      </w:r>
      <w:r w:rsidR="004F04A3" w:rsidRPr="00084E58">
        <w:t xml:space="preserve">, </w:t>
      </w:r>
      <w:r w:rsidR="00F82502" w:rsidRPr="00084E58">
        <w:t xml:space="preserve">which quantifies the amount of evidence required before a decision is made, </w:t>
      </w:r>
      <w:r w:rsidRPr="00084E58">
        <w:t>w</w:t>
      </w:r>
      <w:r w:rsidR="00E877D2" w:rsidRPr="00084E58">
        <w:t>as</w:t>
      </w:r>
      <w:r w:rsidR="00A915CF" w:rsidRPr="00084E58">
        <w:t xml:space="preserve"> </w:t>
      </w:r>
      <w:r w:rsidR="00710FBA" w:rsidRPr="00084E58">
        <w:t xml:space="preserve">the same </w:t>
      </w:r>
      <w:r w:rsidR="00F82502" w:rsidRPr="00084E58">
        <w:t>across groups</w:t>
      </w:r>
      <w:r w:rsidR="00A915CF" w:rsidRPr="00084E58">
        <w:t xml:space="preserve"> (</w:t>
      </w:r>
      <w:r w:rsidR="000B6BA3" w:rsidRPr="00084E58">
        <w:t>f</w:t>
      </w:r>
      <w:r w:rsidR="00A915CF" w:rsidRPr="00084E58">
        <w:t>igure 4</w:t>
      </w:r>
      <w:r w:rsidR="000B6BA3" w:rsidRPr="00084E58">
        <w:t xml:space="preserve"> </w:t>
      </w:r>
      <w:r w:rsidR="00F82502" w:rsidRPr="00084E58">
        <w:t>c</w:t>
      </w:r>
      <w:r w:rsidR="00A915CF" w:rsidRPr="00084E58">
        <w:t>, Wm=1396, p=</w:t>
      </w:r>
      <w:r w:rsidR="003F6621" w:rsidRPr="00084E58">
        <w:t>0</w:t>
      </w:r>
      <w:r w:rsidR="00A915CF" w:rsidRPr="00084E58">
        <w:t>.35, z=0.918). We also looked at markers of variability across groups as a possible proxy for fluctuating attention within the functional group.  However, markers such as the standard deviation of drift rate were equivalent across groups</w:t>
      </w:r>
      <w:r w:rsidR="0098613B" w:rsidRPr="00084E58">
        <w:t xml:space="preserve"> (Wm=1421, p=</w:t>
      </w:r>
      <w:r w:rsidR="003F6621" w:rsidRPr="00084E58">
        <w:t>0</w:t>
      </w:r>
      <w:r w:rsidR="0098613B" w:rsidRPr="00084E58">
        <w:t>.23, z=1.19)</w:t>
      </w:r>
      <w:r w:rsidR="00A915CF" w:rsidRPr="00084E58">
        <w:t>.</w:t>
      </w:r>
      <w:r w:rsidR="00762053" w:rsidRPr="00084E58">
        <w:t xml:space="preserve"> </w:t>
      </w:r>
    </w:p>
    <w:p w14:paraId="000B8B64" w14:textId="77777777" w:rsidR="007319A2" w:rsidRPr="00084E58" w:rsidRDefault="007319A2" w:rsidP="000D588D">
      <w:pPr>
        <w:pStyle w:val="Heading2"/>
      </w:pPr>
    </w:p>
    <w:p w14:paraId="3A42612C" w14:textId="786CC697" w:rsidR="00A915CF" w:rsidRPr="00084E58" w:rsidRDefault="00A915CF" w:rsidP="000D588D">
      <w:pPr>
        <w:pStyle w:val="Heading2"/>
      </w:pPr>
      <w:r w:rsidRPr="00084E58">
        <w:t>Relationship of findings to demographic variables</w:t>
      </w:r>
    </w:p>
    <w:p w14:paraId="7BCC1087" w14:textId="76786D16" w:rsidR="001C01A0" w:rsidRPr="00084E58" w:rsidRDefault="00891907" w:rsidP="000D588D">
      <w:r w:rsidRPr="00084E58">
        <w:t xml:space="preserve">We </w:t>
      </w:r>
      <w:r w:rsidR="00CB311C" w:rsidRPr="00084E58">
        <w:t xml:space="preserve">also </w:t>
      </w:r>
      <w:r w:rsidRPr="00084E58">
        <w:t xml:space="preserve">explored whether demographic variables such as disease duration and disability (SF-36), depression, anxiety and fatigue were related to the abnormal drift rate.  </w:t>
      </w:r>
      <w:r w:rsidR="000010A3" w:rsidRPr="00084E58">
        <w:t>All correlations were null (</w:t>
      </w:r>
      <w:r w:rsidR="001B1EF6" w:rsidRPr="00084E58">
        <w:t>supplementary table 3</w:t>
      </w:r>
      <w:r w:rsidR="000010A3" w:rsidRPr="00084E58">
        <w:t xml:space="preserve">) which </w:t>
      </w:r>
      <w:r w:rsidR="001C01A0" w:rsidRPr="00084E58">
        <w:t xml:space="preserve">is evidence that drift rate may be a </w:t>
      </w:r>
      <w:r w:rsidR="000D588D" w:rsidRPr="00084E58">
        <w:t xml:space="preserve">unifying marker of </w:t>
      </w:r>
      <w:r w:rsidR="001C01A0" w:rsidRPr="00084E58">
        <w:t xml:space="preserve">functional </w:t>
      </w:r>
      <w:r w:rsidR="000D588D" w:rsidRPr="00084E58">
        <w:t>pathophysiology</w:t>
      </w:r>
      <w:r w:rsidR="001C01A0" w:rsidRPr="00084E58">
        <w:t xml:space="preserve">, rather than </w:t>
      </w:r>
      <w:r w:rsidR="00CB311C" w:rsidRPr="00084E58">
        <w:t>simply</w:t>
      </w:r>
      <w:r w:rsidR="001C01A0" w:rsidRPr="00084E58">
        <w:t xml:space="preserve"> being driven by </w:t>
      </w:r>
      <w:r w:rsidR="00CB311C" w:rsidRPr="00084E58">
        <w:t>psychological</w:t>
      </w:r>
      <w:r w:rsidR="001C01A0" w:rsidRPr="00084E58">
        <w:t xml:space="preserve"> comorbidities.</w:t>
      </w:r>
    </w:p>
    <w:p w14:paraId="4E5480A5" w14:textId="0484281A" w:rsidR="00EE555E" w:rsidRPr="00084E58" w:rsidRDefault="003E77BA" w:rsidP="000D588D">
      <w:r w:rsidRPr="00084E58">
        <w:t>S</w:t>
      </w:r>
      <w:r w:rsidR="00EE555E" w:rsidRPr="00084E58">
        <w:t>egregation of patients by subtype of functional motor symptom (</w:t>
      </w:r>
      <w:r w:rsidR="004609F3" w:rsidRPr="00084E58">
        <w:t xml:space="preserve">e.g. </w:t>
      </w:r>
      <w:r w:rsidR="00EE555E" w:rsidRPr="00084E58">
        <w:t>dystonia</w:t>
      </w:r>
      <w:r w:rsidRPr="00084E58">
        <w:t>,</w:t>
      </w:r>
      <w:r w:rsidR="00EE555E" w:rsidRPr="00084E58">
        <w:t xml:space="preserve"> tremor) did not reveal unique patterns of abnormalities for a particular </w:t>
      </w:r>
      <w:r w:rsidRPr="00084E58">
        <w:t>phenomenology</w:t>
      </w:r>
      <w:r w:rsidR="00EE555E" w:rsidRPr="00084E58">
        <w:t xml:space="preserve"> (one-way ANOVA, significance level=0.0125 (0.05/4 comparisons): threshold (F(5,30)=0.72, </w:t>
      </w:r>
      <w:r w:rsidR="00EE555E" w:rsidRPr="00084E58">
        <w:rPr>
          <w:i/>
        </w:rPr>
        <w:t>p</w:t>
      </w:r>
      <w:r w:rsidR="00EE555E" w:rsidRPr="00084E58">
        <w:t>=</w:t>
      </w:r>
      <w:r w:rsidR="003F6621" w:rsidRPr="00084E58">
        <w:t>0</w:t>
      </w:r>
      <w:r w:rsidR="00EE555E" w:rsidRPr="00084E58">
        <w:t xml:space="preserve">.61), slope (F(5,30)=2.55, </w:t>
      </w:r>
      <w:r w:rsidR="00EE555E" w:rsidRPr="00084E58">
        <w:rPr>
          <w:i/>
        </w:rPr>
        <w:t>p</w:t>
      </w:r>
      <w:r w:rsidR="00EE555E" w:rsidRPr="00084E58">
        <w:t>=</w:t>
      </w:r>
      <w:r w:rsidR="003F6621" w:rsidRPr="00084E58">
        <w:t>0</w:t>
      </w:r>
      <w:r w:rsidR="00EE555E" w:rsidRPr="00084E58">
        <w:t xml:space="preserve">.05), reaction time (F(5,30)=0.41, </w:t>
      </w:r>
      <w:r w:rsidR="00EE555E" w:rsidRPr="00084E58">
        <w:rPr>
          <w:i/>
        </w:rPr>
        <w:t>p</w:t>
      </w:r>
      <w:r w:rsidR="00EE555E" w:rsidRPr="00084E58">
        <w:t>=</w:t>
      </w:r>
      <w:r w:rsidR="003F6621" w:rsidRPr="00084E58">
        <w:t>0</w:t>
      </w:r>
      <w:r w:rsidR="00EE555E" w:rsidRPr="00084E58">
        <w:t xml:space="preserve">.84) and </w:t>
      </w:r>
      <w:r w:rsidR="004537E4" w:rsidRPr="00084E58">
        <w:t xml:space="preserve">mean </w:t>
      </w:r>
      <w:r w:rsidR="00EE555E" w:rsidRPr="00084E58">
        <w:t xml:space="preserve">drift rate (F(5,30)=1.51, </w:t>
      </w:r>
      <w:r w:rsidR="00EE555E" w:rsidRPr="00084E58">
        <w:rPr>
          <w:i/>
        </w:rPr>
        <w:t>p</w:t>
      </w:r>
      <w:r w:rsidR="00EE555E" w:rsidRPr="00084E58">
        <w:t>=</w:t>
      </w:r>
      <w:r w:rsidR="003F6621" w:rsidRPr="00084E58">
        <w:t>0</w:t>
      </w:r>
      <w:r w:rsidR="00EE555E" w:rsidRPr="00084E58">
        <w:t>.21). This suggests that similar performance metrics and de</w:t>
      </w:r>
      <w:r w:rsidR="0073740D" w:rsidRPr="00084E58">
        <w:t>cision-</w:t>
      </w:r>
      <w:r w:rsidR="00EE555E" w:rsidRPr="00084E58">
        <w:t xml:space="preserve">making are observed across groups, supporting the notion that a homogenous pattern of change within this task is seen across phenotypes. </w:t>
      </w:r>
    </w:p>
    <w:p w14:paraId="209CB07C" w14:textId="72C488B2" w:rsidR="00A159E0" w:rsidRPr="00084E58" w:rsidRDefault="00A159E0" w:rsidP="000D588D">
      <w:pPr>
        <w:pStyle w:val="Heading1"/>
      </w:pPr>
    </w:p>
    <w:p w14:paraId="33764B66" w14:textId="3202A273" w:rsidR="00597640" w:rsidRPr="00084E58" w:rsidRDefault="00A01E2F" w:rsidP="000D588D">
      <w:pPr>
        <w:pStyle w:val="Heading1"/>
      </w:pPr>
      <w:r w:rsidRPr="00084E58">
        <w:t>D</w:t>
      </w:r>
      <w:r w:rsidR="0097020B" w:rsidRPr="00084E58">
        <w:t>iscussion</w:t>
      </w:r>
      <w:r w:rsidR="007E6E2E" w:rsidRPr="00084E58">
        <w:t xml:space="preserve"> </w:t>
      </w:r>
    </w:p>
    <w:p w14:paraId="5921EFD4" w14:textId="59EBDBE3" w:rsidR="005E08E0" w:rsidRPr="00084E58" w:rsidRDefault="005E08E0" w:rsidP="000D588D"/>
    <w:p w14:paraId="2498A19B" w14:textId="317DAA17" w:rsidR="00183CA4" w:rsidRPr="00084E58" w:rsidRDefault="00C626CE" w:rsidP="000D588D">
      <w:r w:rsidRPr="00084E58">
        <w:t xml:space="preserve">In this study we </w:t>
      </w:r>
      <w:r w:rsidR="002C1D12" w:rsidRPr="00084E58">
        <w:t>have explored a</w:t>
      </w:r>
      <w:r w:rsidRPr="00084E58">
        <w:t xml:space="preserve"> psychophysical abnormality in temporal discrimination as a broader model of brain function and information processing in functional disorders.  In agreement with previous stud</w:t>
      </w:r>
      <w:r w:rsidR="00E30DCB" w:rsidRPr="00084E58">
        <w:t>ies</w:t>
      </w:r>
      <w:r w:rsidRPr="00084E58">
        <w:t xml:space="preserve">, we first confirmed that patients with mixed types of functional movement disorder have elevated temporal </w:t>
      </w:r>
      <w:r w:rsidR="00D02BE7" w:rsidRPr="00084E58">
        <w:t xml:space="preserve">discrimination </w:t>
      </w:r>
      <w:r w:rsidRPr="00084E58">
        <w:t xml:space="preserve">thresholds.  Fitting psychometric functions to data </w:t>
      </w:r>
      <w:r w:rsidR="00D208DB" w:rsidRPr="00084E58">
        <w:t>showed</w:t>
      </w:r>
      <w:r w:rsidRPr="00084E58">
        <w:t xml:space="preserve"> both elevated threshold values and also </w:t>
      </w:r>
      <w:r w:rsidR="00D208DB" w:rsidRPr="00084E58">
        <w:t>shallower</w:t>
      </w:r>
      <w:r w:rsidRPr="00084E58">
        <w:t xml:space="preserve"> psychometric slope</w:t>
      </w:r>
      <w:r w:rsidR="00D208DB" w:rsidRPr="00084E58">
        <w:t xml:space="preserve"> values</w:t>
      </w:r>
      <w:r w:rsidRPr="00084E58">
        <w:t xml:space="preserve"> </w:t>
      </w:r>
      <w:r w:rsidR="009D2479" w:rsidRPr="00084E58">
        <w:t>as</w:t>
      </w:r>
      <w:r w:rsidRPr="00084E58">
        <w:t xml:space="preserve"> p</w:t>
      </w:r>
      <w:r w:rsidR="00E8155C" w:rsidRPr="00084E58">
        <w:t xml:space="preserve">atients’ responses were less accurate and </w:t>
      </w:r>
      <w:r w:rsidR="00C52777" w:rsidRPr="00084E58">
        <w:t xml:space="preserve">less </w:t>
      </w:r>
      <w:r w:rsidR="00E8155C" w:rsidRPr="00084E58">
        <w:t>sensitive to changes in the stimulus</w:t>
      </w:r>
      <w:r w:rsidRPr="00084E58">
        <w:t xml:space="preserve">.  </w:t>
      </w:r>
      <w:r w:rsidR="009D2479" w:rsidRPr="00084E58">
        <w:t>In addition, r</w:t>
      </w:r>
      <w:r w:rsidRPr="00084E58">
        <w:t>eaction times were significantly slower in the patient group and failed to conform to control patterns of change in response to increasing interval between stimuli.  However, at equivalent levels of response accuracy there was little to separate reaction time</w:t>
      </w:r>
      <w:r w:rsidR="006D5994" w:rsidRPr="00084E58">
        <w:t xml:space="preserve"> suggesting that </w:t>
      </w:r>
      <w:r w:rsidRPr="00084E58">
        <w:t xml:space="preserve">response uncertainty was the main driver of the prolongation of reaction time.  </w:t>
      </w:r>
      <w:r w:rsidR="00F5491F" w:rsidRPr="00084E58">
        <w:t>M</w:t>
      </w:r>
      <w:r w:rsidR="00E8155C" w:rsidRPr="00084E58">
        <w:t xml:space="preserve">odelling </w:t>
      </w:r>
      <w:r w:rsidR="00D02BE7" w:rsidRPr="00084E58">
        <w:t xml:space="preserve">these </w:t>
      </w:r>
      <w:r w:rsidR="00E8155C" w:rsidRPr="00084E58">
        <w:t xml:space="preserve">data </w:t>
      </w:r>
      <w:r w:rsidRPr="00084E58">
        <w:t xml:space="preserve">synergistically </w:t>
      </w:r>
      <w:r w:rsidR="00E8155C" w:rsidRPr="00084E58">
        <w:t xml:space="preserve">using the drift diffusion model </w:t>
      </w:r>
      <w:r w:rsidR="00F5491F" w:rsidRPr="00084E58">
        <w:t>revealed</w:t>
      </w:r>
      <w:r w:rsidR="00E8155C" w:rsidRPr="00084E58">
        <w:t xml:space="preserve"> </w:t>
      </w:r>
      <w:r w:rsidR="00F964BC" w:rsidRPr="00084E58">
        <w:t xml:space="preserve">that </w:t>
      </w:r>
      <w:r w:rsidR="009D2479" w:rsidRPr="00084E58">
        <w:t xml:space="preserve">the mechanism behind these shifts in performance </w:t>
      </w:r>
      <w:r w:rsidR="008D72F4" w:rsidRPr="00084E58">
        <w:t xml:space="preserve">in functional disorders </w:t>
      </w:r>
      <w:r w:rsidR="009D2479" w:rsidRPr="00084E58">
        <w:t xml:space="preserve">was </w:t>
      </w:r>
      <w:r w:rsidR="00E8155C" w:rsidRPr="00084E58">
        <w:t xml:space="preserve">a significant reduction in drift rate, </w:t>
      </w:r>
      <w:r w:rsidR="005B3B96" w:rsidRPr="00084E58">
        <w:t>an impairment in</w:t>
      </w:r>
      <w:r w:rsidR="002D39BF" w:rsidRPr="00084E58">
        <w:t xml:space="preserve"> the quality of the information that drives de</w:t>
      </w:r>
      <w:r w:rsidR="00F964BC" w:rsidRPr="00084E58">
        <w:t>c</w:t>
      </w:r>
      <w:r w:rsidR="002D39BF" w:rsidRPr="00084E58">
        <w:t>ision processes</w:t>
      </w:r>
      <w:r w:rsidR="009D2479" w:rsidRPr="00084E58">
        <w:t>.</w:t>
      </w:r>
      <w:r w:rsidR="00F5491F" w:rsidRPr="00084E58">
        <w:t xml:space="preserve"> </w:t>
      </w:r>
    </w:p>
    <w:p w14:paraId="7CB05D34" w14:textId="0832B8FA" w:rsidR="004967C1" w:rsidRPr="00084E58" w:rsidRDefault="003E55BB" w:rsidP="000D588D">
      <w:r w:rsidRPr="00084E58">
        <w:t xml:space="preserve">We were therefore interested in how the reduction in drift rate could be best understood in terms of </w:t>
      </w:r>
      <w:r w:rsidR="002C1D12" w:rsidRPr="00084E58">
        <w:t>current neurobiological models of functional movement disorders</w:t>
      </w:r>
      <w:r w:rsidR="00B557F4" w:rsidRPr="00084E58">
        <w:t xml:space="preserve"> in which </w:t>
      </w:r>
      <w:r w:rsidR="002C1D12" w:rsidRPr="00084E58">
        <w:t>misdirected attention and abnormal predictive processing</w:t>
      </w:r>
      <w:r w:rsidRPr="00084E58">
        <w:t xml:space="preserve"> </w:t>
      </w:r>
      <w:r w:rsidR="00B25E4A" w:rsidRPr="00084E58">
        <w:t xml:space="preserve">have been </w:t>
      </w:r>
      <w:r w:rsidRPr="00084E58">
        <w:t>implicated</w:t>
      </w:r>
      <w:r w:rsidR="002C1D12" w:rsidRPr="00084E58">
        <w:t xml:space="preserve">.  </w:t>
      </w:r>
      <w:r w:rsidR="00B557F4" w:rsidRPr="00084E58">
        <w:t>Firstly, l</w:t>
      </w:r>
      <w:r w:rsidR="002C1D12" w:rsidRPr="00084E58">
        <w:t xml:space="preserve">ow drift rates </w:t>
      </w:r>
      <w:r w:rsidR="00DA572D" w:rsidRPr="00084E58">
        <w:t xml:space="preserve">could occur if </w:t>
      </w:r>
      <w:r w:rsidR="002C1D12" w:rsidRPr="00084E58">
        <w:t xml:space="preserve">incoming sensory information </w:t>
      </w:r>
      <w:r w:rsidR="00DA572D" w:rsidRPr="00084E58">
        <w:t xml:space="preserve">were gated out or filtered by attentional mechanisms. In functional disorders abnormal body-directed attentional focus that maintains and monitors functional symptoms </w:t>
      </w:r>
      <w:r w:rsidR="002C1D12" w:rsidRPr="00084E58">
        <w:t>is likely to compete</w:t>
      </w:r>
      <w:r w:rsidR="00DA572D" w:rsidRPr="00084E58">
        <w:t xml:space="preserve"> with other uses for attentional resources.  Pauses and transient resolution of functional tremor during distraction is an example of an abnormal investment of attentional resources towards the abnormal movement in people with functional movement disorders </w:t>
      </w:r>
      <w:r w:rsidR="00DA572D" w:rsidRPr="00084E58">
        <w:fldChar w:fldCharType="begin">
          <w:fldData xml:space="preserve">PEVuZE5vdGU+PENpdGU+PEF1dGhvcj5Fc3BheTwvQXV0aG9yPjxZZWFyPjIwMTg8L1llYXI+PFJl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</w:fldData>
        </w:fldChar>
      </w:r>
      <w:r w:rsidR="00DA572D" w:rsidRPr="00084E58">
        <w:instrText xml:space="preserve"> ADDIN EN.CITE </w:instrText>
      </w:r>
      <w:r w:rsidR="00DA572D" w:rsidRPr="00084E58">
        <w:fldChar w:fldCharType="begin">
          <w:fldData xml:space="preserve">PEVuZE5vdGU+PENpdGU+PEF1dGhvcj5Fc3BheTwvQXV0aG9yPjxZZWFyPjIwMTg8L1llYXI+PFJl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</w:fldData>
        </w:fldChar>
      </w:r>
      <w:r w:rsidR="00DA572D" w:rsidRPr="00084E58">
        <w:instrText xml:space="preserve"> ADDIN EN.CITE.DATA </w:instrText>
      </w:r>
      <w:r w:rsidR="00DA572D" w:rsidRPr="00084E58">
        <w:fldChar w:fldCharType="end"/>
      </w:r>
      <w:r w:rsidR="00DA572D" w:rsidRPr="00084E58">
        <w:fldChar w:fldCharType="separate"/>
      </w:r>
      <w:r w:rsidR="00DA572D" w:rsidRPr="00084E58">
        <w:rPr>
          <w:noProof/>
        </w:rPr>
        <w:t>(Espay et al. 2018)</w:t>
      </w:r>
      <w:r w:rsidR="00DA572D" w:rsidRPr="00084E58">
        <w:fldChar w:fldCharType="end"/>
      </w:r>
      <w:r w:rsidR="00DA572D" w:rsidRPr="00084E58">
        <w:t xml:space="preserve">. When a judgement within a sensory task is required, decision-making typically involves deployment of attention to gather information before a decision is made </w:t>
      </w:r>
      <w:r w:rsidR="00DA572D" w:rsidRPr="00084E58">
        <w:fldChar w:fldCharType="begin">
          <w:fldData xml:space="preserve">PEVuZE5vdGU+PENpdGU+PEF1dGhvcj5IdW50PC9BdXRob3I+PFllYXI+MjAxODwvWWVhcj48UmVj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</w:fldData>
        </w:fldChar>
      </w:r>
      <w:r w:rsidR="00DA572D" w:rsidRPr="00084E58">
        <w:instrText xml:space="preserve"> ADDIN EN.CITE </w:instrText>
      </w:r>
      <w:r w:rsidR="00DA572D" w:rsidRPr="00084E58">
        <w:fldChar w:fldCharType="begin">
          <w:fldData xml:space="preserve">PEVuZE5vdGU+PENpdGU+PEF1dGhvcj5IdW50PC9BdXRob3I+PFllYXI+MjAxODwvWWVhcj48UmVj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</w:fldData>
        </w:fldChar>
      </w:r>
      <w:r w:rsidR="00DA572D" w:rsidRPr="00084E58">
        <w:instrText xml:space="preserve"> ADDIN EN.CITE.DATA </w:instrText>
      </w:r>
      <w:r w:rsidR="00DA572D" w:rsidRPr="00084E58">
        <w:fldChar w:fldCharType="end"/>
      </w:r>
      <w:r w:rsidR="00DA572D" w:rsidRPr="00084E58">
        <w:fldChar w:fldCharType="separate"/>
      </w:r>
      <w:r w:rsidR="00DA572D" w:rsidRPr="00084E58">
        <w:rPr>
          <w:noProof/>
        </w:rPr>
        <w:t>(Hunt et al. 2018)</w:t>
      </w:r>
      <w:r w:rsidR="00DA572D" w:rsidRPr="00084E58">
        <w:fldChar w:fldCharType="end"/>
      </w:r>
      <w:r w:rsidR="00DA572D" w:rsidRPr="00084E58">
        <w:t xml:space="preserve">. Quantitative assessment of this process is difficult, but interference in decision-making from distraction in healthy people (e.g. dual task procedures), clearly demonstrates the role of attentional resource allocation in decision-making </w:t>
      </w:r>
      <w:r w:rsidR="00DA572D" w:rsidRPr="00084E58">
        <w:fldChar w:fldCharType="begin">
          <w:fldData xml:space="preserve">PEVuZE5vdGU+PENpdGU+PEF1dGhvcj5Mb2dhbjwvQXV0aG9yPjxZZWFyPjIwMDQ8L1llYXI+PFJl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</w:fldData>
        </w:fldChar>
      </w:r>
      <w:r w:rsidR="00DA572D" w:rsidRPr="00084E58">
        <w:instrText xml:space="preserve"> ADDIN EN.CITE </w:instrText>
      </w:r>
      <w:r w:rsidR="00DA572D" w:rsidRPr="00084E58">
        <w:fldChar w:fldCharType="begin">
          <w:fldData xml:space="preserve">PEVuZE5vdGU+PENpdGU+PEF1dGhvcj5Mb2dhbjwvQXV0aG9yPjxZZWFyPjIwMDQ8L1llYXI+PFJl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</w:fldData>
        </w:fldChar>
      </w:r>
      <w:r w:rsidR="00DA572D" w:rsidRPr="00084E58">
        <w:instrText xml:space="preserve"> ADDIN EN.CITE.DATA </w:instrText>
      </w:r>
      <w:r w:rsidR="00DA572D" w:rsidRPr="00084E58">
        <w:fldChar w:fldCharType="end"/>
      </w:r>
      <w:r w:rsidR="00DA572D" w:rsidRPr="00084E58">
        <w:fldChar w:fldCharType="separate"/>
      </w:r>
      <w:r w:rsidR="00DA572D" w:rsidRPr="00084E58">
        <w:rPr>
          <w:noProof/>
        </w:rPr>
        <w:t>(Huang-Pollock et al. 2012; Logan 2004; Mittner et al. 2014)</w:t>
      </w:r>
      <w:r w:rsidR="00DA572D" w:rsidRPr="00084E58">
        <w:fldChar w:fldCharType="end"/>
      </w:r>
      <w:r w:rsidR="00DA572D" w:rsidRPr="00084E58">
        <w:t xml:space="preserve">.  Thus, one explanation, either alone or in part, for the deficit we observed in patients with functional </w:t>
      </w:r>
      <w:r w:rsidR="00DA572D" w:rsidRPr="00084E58">
        <w:lastRenderedPageBreak/>
        <w:t xml:space="preserve">movement disorders is that abnormal allocation of attention impairs the quality of sensory information available.  </w:t>
      </w:r>
    </w:p>
    <w:p w14:paraId="38BD7AF1" w14:textId="5B88E1CE" w:rsidR="004527E9" w:rsidRPr="00084E58" w:rsidRDefault="009B6485" w:rsidP="000D588D">
      <w:r w:rsidRPr="00084E58">
        <w:t xml:space="preserve">In addition to abnormal attention, </w:t>
      </w:r>
      <w:r w:rsidR="00EC74E8" w:rsidRPr="00084E58">
        <w:t xml:space="preserve">functional disorders are also frequently discussed within neurobiological theories </w:t>
      </w:r>
      <w:r w:rsidR="005A0676" w:rsidRPr="00084E58">
        <w:t>termed active inference</w:t>
      </w:r>
      <w:r w:rsidR="009D2479" w:rsidRPr="00084E58">
        <w:t>.  In such mode</w:t>
      </w:r>
      <w:r w:rsidR="008D72F4" w:rsidRPr="00084E58">
        <w:t>l</w:t>
      </w:r>
      <w:r w:rsidR="008274AF" w:rsidRPr="00084E58">
        <w:t>s</w:t>
      </w:r>
      <w:r w:rsidR="009D2479" w:rsidRPr="00084E58">
        <w:t xml:space="preserve"> </w:t>
      </w:r>
      <w:r w:rsidR="00BD490C" w:rsidRPr="00084E58">
        <w:t xml:space="preserve">information flow occurs in two directions; </w:t>
      </w:r>
      <w:r w:rsidR="00B3453E" w:rsidRPr="00084E58">
        <w:t xml:space="preserve">“bottom up” </w:t>
      </w:r>
      <w:r w:rsidR="008D72F4" w:rsidRPr="00084E58">
        <w:t xml:space="preserve">data </w:t>
      </w:r>
      <w:r w:rsidR="009D2479" w:rsidRPr="00084E58">
        <w:t xml:space="preserve">from sense organs (e.g. </w:t>
      </w:r>
      <w:r w:rsidR="00BD490C" w:rsidRPr="00084E58">
        <w:t>prop</w:t>
      </w:r>
      <w:r w:rsidR="008D72F4" w:rsidRPr="00084E58">
        <w:t>r</w:t>
      </w:r>
      <w:r w:rsidR="00BD490C" w:rsidRPr="00084E58">
        <w:t>ioceptive</w:t>
      </w:r>
      <w:r w:rsidR="009D2479" w:rsidRPr="00084E58">
        <w:t xml:space="preserve"> input) and </w:t>
      </w:r>
      <w:r w:rsidR="00B3453E" w:rsidRPr="00084E58">
        <w:t xml:space="preserve">“top-down” </w:t>
      </w:r>
      <w:r w:rsidR="00BD490C" w:rsidRPr="00084E58">
        <w:t xml:space="preserve">predictions </w:t>
      </w:r>
      <w:r w:rsidR="009D2479" w:rsidRPr="00084E58">
        <w:t>from</w:t>
      </w:r>
      <w:r w:rsidR="00BD490C" w:rsidRPr="00084E58">
        <w:t xml:space="preserve"> </w:t>
      </w:r>
      <w:r w:rsidR="009D2479" w:rsidRPr="00084E58">
        <w:t>the cortex (</w:t>
      </w:r>
      <w:r w:rsidR="00BD490C" w:rsidRPr="00084E58">
        <w:t>called “priors</w:t>
      </w:r>
      <w:r w:rsidR="008274AF" w:rsidRPr="00084E58">
        <w:t>”</w:t>
      </w:r>
      <w:r w:rsidR="009D2479" w:rsidRPr="00084E58">
        <w:t xml:space="preserve">).  </w:t>
      </w:r>
      <w:r w:rsidR="00BD490C" w:rsidRPr="00084E58">
        <w:t xml:space="preserve">The brain is then considered a hierarchic structure and at multiple levels </w:t>
      </w:r>
      <w:r w:rsidR="00A623EA" w:rsidRPr="00084E58">
        <w:t>statistical comparisons occur</w:t>
      </w:r>
      <w:r w:rsidR="00BD490C" w:rsidRPr="00084E58">
        <w:t xml:space="preserve"> by </w:t>
      </w:r>
      <w:r w:rsidR="005A0676" w:rsidRPr="00084E58">
        <w:t xml:space="preserve">which </w:t>
      </w:r>
      <w:r w:rsidR="00BD490C" w:rsidRPr="00084E58">
        <w:t xml:space="preserve">the </w:t>
      </w:r>
      <w:r w:rsidR="005A0676" w:rsidRPr="00084E58">
        <w:t xml:space="preserve">individuals try to minimise the difference between </w:t>
      </w:r>
      <w:r w:rsidR="00E6318A" w:rsidRPr="00084E58">
        <w:t>these t</w:t>
      </w:r>
      <w:r w:rsidR="00B3453E" w:rsidRPr="00084E58">
        <w:t xml:space="preserve">wo converging </w:t>
      </w:r>
      <w:r w:rsidR="008D72F4" w:rsidRPr="00084E58">
        <w:t xml:space="preserve">information </w:t>
      </w:r>
      <w:r w:rsidR="00B3453E" w:rsidRPr="00084E58">
        <w:t>sources</w:t>
      </w:r>
      <w:r w:rsidR="008D72F4" w:rsidRPr="00084E58">
        <w:t xml:space="preserve"> by </w:t>
      </w:r>
      <w:r w:rsidR="00A623EA" w:rsidRPr="00084E58">
        <w:t>taking into account the</w:t>
      </w:r>
      <w:r w:rsidR="00E6318A" w:rsidRPr="00084E58">
        <w:t>ir</w:t>
      </w:r>
      <w:r w:rsidR="00A623EA" w:rsidRPr="00084E58">
        <w:t xml:space="preserve"> </w:t>
      </w:r>
      <w:r w:rsidR="00E6318A" w:rsidRPr="00084E58">
        <w:t>assigned w</w:t>
      </w:r>
      <w:r w:rsidR="00A623EA" w:rsidRPr="00084E58">
        <w:t>eigh</w:t>
      </w:r>
      <w:r w:rsidR="008D72F4" w:rsidRPr="00084E58">
        <w:t>t</w:t>
      </w:r>
      <w:r w:rsidR="00A623EA" w:rsidRPr="00084E58">
        <w:t>ing</w:t>
      </w:r>
      <w:r w:rsidR="00E6318A" w:rsidRPr="00084E58">
        <w:t>s or probabilities</w:t>
      </w:r>
      <w:r w:rsidR="00A623EA" w:rsidRPr="00084E58" w:rsidDel="00A623EA">
        <w:t xml:space="preserve"> </w:t>
      </w:r>
      <w:r w:rsidR="00A14407" w:rsidRPr="00084E58">
        <w:fldChar w:fldCharType="begin"/>
      </w:r>
      <w:r w:rsidR="00A14407" w:rsidRPr="00084E58">
        <w:instrText xml:space="preserve"> ADDIN EN.CITE &lt;EndNote&gt;&lt;Cite&gt;&lt;Author&gt;Edwards&lt;/Author&gt;&lt;Year&gt;2012&lt;/Year&gt;&lt;RecNum&gt;1&lt;/RecNum&gt;&lt;DisplayText&gt;(Edwards et al. 2012)&lt;/DisplayText&gt;&lt;record&gt;&lt;rec-number&gt;1&lt;/rec-number&gt;&lt;foreign-keys&gt;&lt;key app="EN" db-id="advx029e7redfme29985zvptxa2tvv22epfv" timestamp="1560342667"&gt;1&lt;/key&gt;&lt;/foreign-keys&gt;&lt;ref-type name="Journal Article"&gt;17&lt;/ref-type&gt;&lt;contributors&gt;&lt;authors&gt;&lt;author&gt;Edwards, M. J.&lt;/author&gt;&lt;author&gt;Adams, R. A.&lt;/author&gt;&lt;author&gt;Brown, H.&lt;/author&gt;&lt;author&gt;Parees, I.&lt;/author&gt;&lt;author&gt;Friston, K. J.&lt;/author&gt;&lt;/authors&gt;&lt;/contributors&gt;&lt;auth-address&gt;Sobell Department of Motor Neuroscience and Movement Disorders, UCL Institute of Neurology, Queen Square House, Queen Square, London WC1N 3BG, UK. m.j.edwards@ucl.ac.uk&lt;/auth-address&gt;&lt;titles&gt;&lt;title&gt;A Bayesian account of &amp;apos;hysteria&amp;apos;&lt;/title&gt;&lt;secondary-title&gt;Brain&lt;/secondary-title&gt;&lt;/titles&gt;&lt;pages&gt;3495-512&lt;/pages&gt;&lt;volume&gt;135&lt;/volume&gt;&lt;number&gt;Pt 11&lt;/number&gt;&lt;keywords&gt;&lt;keyword&gt;*Bayes Theorem&lt;/keyword&gt;&lt;keyword&gt;Brain/physiopathology&lt;/keyword&gt;&lt;keyword&gt;Humans&lt;/keyword&gt;&lt;keyword&gt;Hysteria/*physiopathology/*psychology&lt;/keyword&gt;&lt;keyword&gt;Models, Biological&lt;/keyword&gt;&lt;keyword&gt;*Models, Psychological&lt;/keyword&gt;&lt;keyword&gt;*Psychological Theory&lt;/keyword&gt;&lt;/keywords&gt;&lt;dates&gt;&lt;year&gt;2012&lt;/year&gt;&lt;pub-dates&gt;&lt;date&gt;Nov&lt;/date&gt;&lt;/pub-dates&gt;&lt;/dates&gt;&lt;isbn&gt;1460-2156 (Electronic)&amp;#xD;0006-8950 (Linking)&lt;/isbn&gt;&lt;accession-num&gt;22641838&lt;/accession-num&gt;&lt;urls&gt;&lt;related-urls&gt;&lt;url&gt;https://www.ncbi.nlm.nih.gov/pubmed/22641838&lt;/url&gt;&lt;/related-urls&gt;&lt;/urls&gt;&lt;custom2&gt;PMC3501967&lt;/custom2&gt;&lt;electronic-resource-num&gt;10.1093/brain/aws129&lt;/electronic-resource-num&gt;&lt;/record&gt;&lt;/Cite&gt;&lt;/EndNote&gt;</w:instrText>
      </w:r>
      <w:r w:rsidR="00A14407" w:rsidRPr="00084E58">
        <w:fldChar w:fldCharType="separate"/>
      </w:r>
      <w:r w:rsidR="00A14407" w:rsidRPr="00084E58">
        <w:rPr>
          <w:noProof/>
        </w:rPr>
        <w:t>(Edwards et al. 2012)</w:t>
      </w:r>
      <w:r w:rsidR="00A14407" w:rsidRPr="00084E58">
        <w:fldChar w:fldCharType="end"/>
      </w:r>
      <w:r w:rsidRPr="00084E58">
        <w:t xml:space="preserve">. </w:t>
      </w:r>
      <w:r w:rsidR="00EC74E8" w:rsidRPr="00084E58">
        <w:t>In functional disorders it is thought that abnormally stron</w:t>
      </w:r>
      <w:r w:rsidR="00BD490C" w:rsidRPr="00084E58">
        <w:t xml:space="preserve">g </w:t>
      </w:r>
      <w:r w:rsidR="00EC74E8" w:rsidRPr="00084E58">
        <w:t>and pr</w:t>
      </w:r>
      <w:r w:rsidR="00BD490C" w:rsidRPr="00084E58">
        <w:t>e</w:t>
      </w:r>
      <w:r w:rsidR="00EC74E8" w:rsidRPr="00084E58">
        <w:t>cise prior</w:t>
      </w:r>
      <w:r w:rsidR="00A623EA" w:rsidRPr="00084E58">
        <w:t>s</w:t>
      </w:r>
      <w:r w:rsidR="00EC74E8" w:rsidRPr="00084E58">
        <w:t xml:space="preserve"> are forme</w:t>
      </w:r>
      <w:r w:rsidR="00A623EA" w:rsidRPr="00084E58">
        <w:t xml:space="preserve">d </w:t>
      </w:r>
      <w:r w:rsidR="008274AF" w:rsidRPr="00084E58">
        <w:t>which drive</w:t>
      </w:r>
      <w:r w:rsidR="00B3453E" w:rsidRPr="00084E58">
        <w:t xml:space="preserve"> both symptomatology and </w:t>
      </w:r>
      <w:r w:rsidR="00A623EA" w:rsidRPr="00084E58">
        <w:t xml:space="preserve">the lack of ownership or agency patients experience over their </w:t>
      </w:r>
      <w:r w:rsidR="008D72F4" w:rsidRPr="00084E58">
        <w:t>s</w:t>
      </w:r>
      <w:r w:rsidR="00A623EA" w:rsidRPr="00084E58">
        <w:t>ymptoms</w:t>
      </w:r>
      <w:r w:rsidR="00680F9B" w:rsidRPr="00084E58">
        <w:t xml:space="preserve"> </w:t>
      </w:r>
      <w:r w:rsidR="00680F9B" w:rsidRPr="00084E58">
        <w:fldChar w:fldCharType="begin"/>
      </w:r>
      <w:r w:rsidR="00680F9B" w:rsidRPr="00084E58">
        <w:instrText xml:space="preserve"> ADDIN EN.CITE &lt;EndNote&gt;&lt;Cite&gt;&lt;Author&gt;Edwards&lt;/Author&gt;&lt;Year&gt;2017&lt;/Year&gt;&lt;RecNum&gt;1020&lt;/RecNum&gt;&lt;DisplayText&gt;(Edwards 2017)&lt;/DisplayText&gt;&lt;record&gt;&lt;rec-number&gt;1020&lt;/rec-number&gt;&lt;foreign-keys&gt;&lt;key app="EN" db-id="vvaw2fad7zafaaerzf2xtd56zwerwfvddsf9" timestamp="1568642982"&gt;1020&lt;/key&gt;&lt;/foreign-keys&gt;&lt;ref-type name="Journal Article"&gt;17&lt;/ref-type&gt;&lt;contributors&gt;&lt;authors&gt;&lt;author&gt;Edwards, M. J.&lt;/author&gt;&lt;/authors&gt;&lt;/contributors&gt;&lt;auth-address&gt;Department of Molecular and Clinical Sciences, St George&amp;apos;s University of London and Atkinson Morley Regional Neuroscience Centre, St George&amp;apos;s University Hospitals NHS Foundation Trust, London, UK. Electronic address: medwards@sgul.ac.uk.&lt;/auth-address&gt;&lt;titles&gt;&lt;title&gt;Neurobiologic theories of functional neurologic disorders&lt;/title&gt;&lt;secondary-title&gt;Handb Clin Neurol&lt;/secondary-title&gt;&lt;/titles&gt;&lt;periodical&gt;&lt;full-title&gt;Handb Clin Neurol&lt;/full-title&gt;&lt;/periodical&gt;&lt;pages&gt;131-137&lt;/pages&gt;&lt;volume&gt;139&lt;/volume&gt;&lt;edition&gt;2016/10/11&lt;/edition&gt;&lt;keywords&gt;&lt;keyword&gt;Brain/*physiopathology&lt;/keyword&gt;&lt;keyword&gt;Conversion Disorder/*physiopathology&lt;/keyword&gt;&lt;keyword&gt;Humans&lt;/keyword&gt;&lt;keyword&gt;Nervous System Diseases/*physiopathology/psychology&lt;/keyword&gt;&lt;keyword&gt;*conversion&lt;/keyword&gt;&lt;keyword&gt;*dissociation&lt;/keyword&gt;&lt;keyword&gt;*functional&lt;/keyword&gt;&lt;keyword&gt;*neurobiology&lt;/keyword&gt;&lt;keyword&gt;*psychogenic&lt;/keyword&gt;&lt;/keywords&gt;&lt;dates&gt;&lt;year&gt;2017&lt;/year&gt;&lt;/dates&gt;&lt;isbn&gt;0072-9752 (Print)&amp;#xD;0072-9752 (Linking)&lt;/isbn&gt;&lt;accession-num&gt;27719834&lt;/accession-num&gt;&lt;urls&gt;&lt;related-urls&gt;&lt;url&gt;https://www.ncbi.nlm.nih.gov/pubmed/27719834&lt;/url&gt;&lt;/related-urls&gt;&lt;/urls&gt;&lt;electronic-resource-num&gt;10.1016/B978-0-12-801772-2.00012-6&lt;/electronic-resource-num&gt;&lt;/record&gt;&lt;/Cite&gt;&lt;/EndNote&gt;</w:instrText>
      </w:r>
      <w:r w:rsidR="00680F9B" w:rsidRPr="00084E58">
        <w:fldChar w:fldCharType="separate"/>
      </w:r>
      <w:r w:rsidR="00680F9B" w:rsidRPr="00084E58">
        <w:rPr>
          <w:noProof/>
        </w:rPr>
        <w:t>(Edwards 2017)</w:t>
      </w:r>
      <w:r w:rsidR="00680F9B" w:rsidRPr="00084E58">
        <w:fldChar w:fldCharType="end"/>
      </w:r>
      <w:r w:rsidR="00680F9B" w:rsidRPr="00084E58">
        <w:t>.</w:t>
      </w:r>
      <w:r w:rsidR="00EC74E8" w:rsidRPr="00084E58">
        <w:t xml:space="preserve"> </w:t>
      </w:r>
      <w:r w:rsidR="00E6318A" w:rsidRPr="00084E58">
        <w:t>Thus within a predictive coding framework “bottom up” sensory information would tend to be down-weighted in favour of “top down” predictions</w:t>
      </w:r>
      <w:r w:rsidR="00B542BB" w:rsidRPr="00084E58">
        <w:t>, r</w:t>
      </w:r>
      <w:r w:rsidR="008274AF" w:rsidRPr="00084E58">
        <w:t>educ</w:t>
      </w:r>
      <w:r w:rsidR="00B542BB" w:rsidRPr="00084E58">
        <w:t>ing</w:t>
      </w:r>
      <w:r w:rsidR="008274AF" w:rsidRPr="00084E58">
        <w:t xml:space="preserve"> the quality of </w:t>
      </w:r>
      <w:r w:rsidR="004E124F" w:rsidRPr="00084E58">
        <w:t xml:space="preserve">sensory </w:t>
      </w:r>
      <w:r w:rsidR="008274AF" w:rsidRPr="00084E58">
        <w:t>information available to the individual during a decision making task</w:t>
      </w:r>
      <w:r w:rsidR="004E124F" w:rsidRPr="00084E58">
        <w:t xml:space="preserve">. </w:t>
      </w:r>
      <w:r w:rsidR="00EC74E8" w:rsidRPr="00084E58">
        <w:t>This theory links conceptually to the psychological construct of dissociation: a disconnection between sensory input and the mental experience of that input</w:t>
      </w:r>
      <w:r w:rsidR="00680F9B" w:rsidRPr="00084E58">
        <w:t xml:space="preserve"> </w:t>
      </w:r>
      <w:r w:rsidR="00680F9B" w:rsidRPr="00084E58">
        <w:fldChar w:fldCharType="begin"/>
      </w:r>
      <w:r w:rsidR="00680F9B" w:rsidRPr="00084E58">
        <w:instrText xml:space="preserve"> ADDIN EN.CITE &lt;EndNote&gt;&lt;Cite&gt;&lt;Author&gt;Brown&lt;/Author&gt;&lt;Year&gt;2016&lt;/Year&gt;&lt;RecNum&gt;1021&lt;/RecNum&gt;&lt;DisplayText&gt;(Brown and Reuber 2016)&lt;/DisplayText&gt;&lt;record&gt;&lt;rec-number&gt;1021&lt;/rec-number&gt;&lt;foreign-keys&gt;&lt;key app="EN" db-id="vvaw2fad7zafaaerzf2xtd56zwerwfvddsf9" timestamp="1568643126"&gt;1021&lt;/key&gt;&lt;/foreign-keys&gt;&lt;ref-type name="Journal Article"&gt;17&lt;/ref-type&gt;&lt;contributors&gt;&lt;authors&gt;&lt;author&gt;Brown, R. J.&lt;/author&gt;&lt;author&gt;Reuber, M.&lt;/author&gt;&lt;/authors&gt;&lt;/contributors&gt;&lt;auth-address&gt;2nd Floor Zochonis Building, Brunswick Street, School of Psychological Sciences, University of Manchester, Manchester M13 9PL, UK. Electronic address: richard.j.brown@manchester.ac.uk.&amp;#xD;Academic Neurology Unit, University of Sheffield, Royal Hallamshire Hospital, Glossop Road, Sheffield S10 2JF, UK. Electronic address: m.reuber@sheffield.ac.uk.&lt;/auth-address&gt;&lt;titles&gt;&lt;title&gt;Towards an integrative theory of psychogenic non-epileptic seizures (PNES)&lt;/title&gt;&lt;secondary-title&gt;Clin Psychol Rev&lt;/secondary-title&gt;&lt;/titles&gt;&lt;periodical&gt;&lt;full-title&gt;Clin Psychol Rev&lt;/full-title&gt;&lt;/periodical&gt;&lt;pages&gt;55-70&lt;/pages&gt;&lt;volume&gt;47&lt;/volume&gt;&lt;edition&gt;2016/06/25&lt;/edition&gt;&lt;keywords&gt;&lt;keyword&gt;Autonomic Nervous System/*physiopathology&lt;/keyword&gt;&lt;keyword&gt;Humans&lt;/keyword&gt;&lt;keyword&gt;*Psychophysiologic Disorders&lt;/keyword&gt;&lt;keyword&gt;Seizures/*etiology/*physiopathology&lt;/keyword&gt;&lt;keyword&gt;*Somatoform Disorders&lt;/keyword&gt;&lt;keyword&gt;*Autonomic arousal&lt;/keyword&gt;&lt;keyword&gt;*Dissociation&lt;/keyword&gt;&lt;keyword&gt;*Integrative Cognitive Model&lt;/keyword&gt;&lt;keyword&gt;*Interoception&lt;/keyword&gt;&lt;keyword&gt;*Psychogenic non-epileptic seizures (PNES)&lt;/keyword&gt;&lt;keyword&gt;*Representation&lt;/keyword&gt;&lt;/keywords&gt;&lt;dates&gt;&lt;year&gt;2016&lt;/year&gt;&lt;pub-dates&gt;&lt;date&gt;Jul&lt;/date&gt;&lt;/pub-dates&gt;&lt;/dates&gt;&lt;isbn&gt;1873-7811 (Electronic)&amp;#xD;0272-7358 (Linking)&lt;/isbn&gt;&lt;accession-num&gt;27340856&lt;/accession-num&gt;&lt;urls&gt;&lt;related-urls&gt;&lt;url&gt;https://www.ncbi.nlm.nih.gov/pubmed/27340856&lt;/url&gt;&lt;/related-urls&gt;&lt;/urls&gt;&lt;electronic-resource-num&gt;10.1016/j.cpr.2016.06.003&lt;/electronic-resource-num&gt;&lt;/record&gt;&lt;/Cite&gt;&lt;/EndNote&gt;</w:instrText>
      </w:r>
      <w:r w:rsidR="00680F9B" w:rsidRPr="00084E58">
        <w:fldChar w:fldCharType="separate"/>
      </w:r>
      <w:r w:rsidR="00680F9B" w:rsidRPr="00084E58">
        <w:rPr>
          <w:noProof/>
        </w:rPr>
        <w:t>(Brown and Reuber 2016)</w:t>
      </w:r>
      <w:r w:rsidR="00680F9B" w:rsidRPr="00084E58">
        <w:fldChar w:fldCharType="end"/>
      </w:r>
      <w:r w:rsidR="00EC74E8" w:rsidRPr="00084E58">
        <w:t xml:space="preserve">.  </w:t>
      </w:r>
      <w:r w:rsidR="00C82B8D" w:rsidRPr="00084E58">
        <w:t>Other e</w:t>
      </w:r>
      <w:r w:rsidR="00C52777" w:rsidRPr="00084E58">
        <w:t xml:space="preserve">xperimental findings that support such a disconnection </w:t>
      </w:r>
      <w:r w:rsidR="00C82B8D" w:rsidRPr="00084E58">
        <w:t>is</w:t>
      </w:r>
      <w:r w:rsidR="00C52777" w:rsidRPr="00084E58">
        <w:t xml:space="preserve"> the finding of </w:t>
      </w:r>
      <w:r w:rsidR="00214046" w:rsidRPr="00084E58">
        <w:t xml:space="preserve">higher pain tolerance </w:t>
      </w:r>
      <w:r w:rsidR="00C52777" w:rsidRPr="00084E58">
        <w:t xml:space="preserve">in </w:t>
      </w:r>
      <w:r w:rsidR="00214046" w:rsidRPr="00084E58">
        <w:t>functional dystonia</w:t>
      </w:r>
      <w:r w:rsidR="00A14407" w:rsidRPr="00084E58">
        <w:t xml:space="preserve"> </w:t>
      </w:r>
      <w:r w:rsidR="00A14407" w:rsidRPr="00084E58">
        <w:fldChar w:fldCharType="begin"/>
      </w:r>
      <w:r w:rsidR="00A14407" w:rsidRPr="00084E58">
        <w:instrText xml:space="preserve"> ADDIN EN.CITE &lt;EndNote&gt;&lt;Cite&gt;&lt;Author&gt;Morgante&lt;/Author&gt;&lt;Year&gt;2018&lt;/Year&gt;&lt;RecNum&gt;968&lt;/RecNum&gt;&lt;DisplayText&gt;(Morgante et al. 2018)&lt;/DisplayText&gt;&lt;record&gt;&lt;rec-number&gt;968&lt;/rec-number&gt;&lt;foreign-keys&gt;&lt;key app="EN" db-id="vvaw2fad7zafaaerzf2xtd56zwerwfvddsf9" timestamp="1560342807"&gt;968&lt;/key&gt;&lt;/foreign-keys&gt;&lt;ref-type name="Journal Article"&gt;17&lt;/ref-type&gt;&lt;contributors&gt;&lt;authors&gt;&lt;author&gt;Morgante, F.&lt;/author&gt;&lt;author&gt;Matinella, A.&lt;/author&gt;&lt;author&gt;Andrenelli, E.&lt;/author&gt;&lt;author&gt;Ricciardi, L.&lt;/author&gt;&lt;author&gt;Allegra, C.&lt;/author&gt;&lt;author&gt;Terranova, C.&lt;/author&gt;&lt;author&gt;Girlanda, P.&lt;/author&gt;&lt;author&gt;Tinazzi, M.&lt;/author&gt;&lt;/authors&gt;&lt;/contributors&gt;&lt;auth-address&gt;Department of Clinical and Experimental Medicine, University of Messina, Messina, Italy.&amp;#xD;Neurosciences Research Centre, Molecular and Clinical Sciences Research Institute, St George&amp;apos;s University of London, London, United Kingdom.&amp;#xD;Department of Neuroscience, Biomedicine and Movement, University of Verona, Verona, Italy.&amp;#xD;Department of Experimental and Clinical Medicine, Universita Politecnica delle Marche, Ancona, Italy.&lt;/auth-address&gt;&lt;titles&gt;&lt;title&gt;Pain processing in functional and idiopathic dystonia: An exploratory study&lt;/title&gt;&lt;secondary-title&gt;Mov Disord&lt;/secondary-title&gt;&lt;/titles&gt;&lt;periodical&gt;&lt;full-title&gt;Mov Disord&lt;/full-title&gt;&lt;/periodical&gt;&lt;pages&gt;1340-1348&lt;/pages&gt;&lt;volume&gt;33&lt;/volume&gt;&lt;number&gt;8&lt;/number&gt;&lt;edition&gt;2018/05/09&lt;/edition&gt;&lt;keywords&gt;&lt;keyword&gt;*cervical dystonia&lt;/keyword&gt;&lt;keyword&gt;*emotions&lt;/keyword&gt;&lt;keyword&gt;*functional movement disorders&lt;/keyword&gt;&lt;keyword&gt;*pain&lt;/keyword&gt;&lt;keyword&gt;*psychogenic dystonia&lt;/keyword&gt;&lt;/keywords&gt;&lt;dates&gt;&lt;year&gt;2018&lt;/year&gt;&lt;pub-dates&gt;&lt;date&gt;Aug&lt;/date&gt;&lt;/pub-dates&gt;&lt;/dates&gt;&lt;isbn&gt;1531-8257 (Electronic)&amp;#xD;0885-3185 (Linking)&lt;/isbn&gt;&lt;accession-num&gt;29737565&lt;/accession-num&gt;&lt;urls&gt;&lt;related-urls&gt;&lt;url&gt;https://www.ncbi.nlm.nih.gov/pubmed/29737565&lt;/url&gt;&lt;/related-urls&gt;&lt;/urls&gt;&lt;electronic-resource-num&gt;10.1002/mds.27402&lt;/electronic-resource-num&gt;&lt;/record&gt;&lt;/Cite&gt;&lt;/EndNote&gt;</w:instrText>
      </w:r>
      <w:r w:rsidR="00A14407" w:rsidRPr="00084E58">
        <w:fldChar w:fldCharType="separate"/>
      </w:r>
      <w:r w:rsidR="00A14407" w:rsidRPr="00084E58">
        <w:rPr>
          <w:noProof/>
        </w:rPr>
        <w:t>(Morgante et al. 2018)</w:t>
      </w:r>
      <w:r w:rsidR="00A14407" w:rsidRPr="00084E58">
        <w:fldChar w:fldCharType="end"/>
      </w:r>
      <w:r w:rsidR="00C52777" w:rsidRPr="00084E58">
        <w:t>, and f</w:t>
      </w:r>
      <w:r w:rsidR="00214046" w:rsidRPr="00084E58">
        <w:t xml:space="preserve">unctional neuroimaging studies </w:t>
      </w:r>
      <w:r w:rsidR="00C52777" w:rsidRPr="00084E58">
        <w:t xml:space="preserve">demonstrating </w:t>
      </w:r>
      <w:r w:rsidR="00214046" w:rsidRPr="00084E58">
        <w:t>hypo</w:t>
      </w:r>
      <w:r w:rsidR="00C52777" w:rsidRPr="00084E58">
        <w:t xml:space="preserve">activation </w:t>
      </w:r>
      <w:r w:rsidR="00214046" w:rsidRPr="00084E58">
        <w:t xml:space="preserve">of </w:t>
      </w:r>
      <w:r w:rsidR="006D256A" w:rsidRPr="00084E58">
        <w:t xml:space="preserve">contralateral basal ganglia and thalamus </w:t>
      </w:r>
      <w:r w:rsidR="00C52777" w:rsidRPr="00084E58">
        <w:t xml:space="preserve">to vibratory stimulation in people with </w:t>
      </w:r>
      <w:r w:rsidR="006D256A" w:rsidRPr="00084E58">
        <w:t xml:space="preserve">unilateral </w:t>
      </w:r>
      <w:r w:rsidR="00C52777" w:rsidRPr="00084E58">
        <w:t xml:space="preserve">functional </w:t>
      </w:r>
      <w:r w:rsidR="006D256A" w:rsidRPr="00084E58">
        <w:t>sensorimotor</w:t>
      </w:r>
      <w:r w:rsidR="00C52777" w:rsidRPr="00084E58">
        <w:t xml:space="preserve"> loss which normali</w:t>
      </w:r>
      <w:r w:rsidR="006D256A" w:rsidRPr="00084E58">
        <w:t>sed</w:t>
      </w:r>
      <w:r w:rsidR="00C52777" w:rsidRPr="00084E58">
        <w:t xml:space="preserve"> with recovery of symptoms</w:t>
      </w:r>
      <w:r w:rsidR="007774C8" w:rsidRPr="00084E58">
        <w:t xml:space="preserve"> </w:t>
      </w:r>
      <w:r w:rsidR="007774C8" w:rsidRPr="00084E58">
        <w:fldChar w:fldCharType="begin">
          <w:fldData xml:space="preserve">PEVuZE5vdGU+PENpdGU+PEF1dGhvcj5WdWlsbGV1bWllcjwvQXV0aG9yPjxZZWFyPjIwMDE8L1ll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</w:fldData>
        </w:fldChar>
      </w:r>
      <w:r w:rsidR="007774C8" w:rsidRPr="00084E58">
        <w:instrText xml:space="preserve"> ADDIN EN.CITE </w:instrText>
      </w:r>
      <w:r w:rsidR="007774C8" w:rsidRPr="00084E58">
        <w:fldChar w:fldCharType="begin">
          <w:fldData xml:space="preserve">PEVuZE5vdGU+PENpdGU+PEF1dGhvcj5WdWlsbGV1bWllcjwvQXV0aG9yPjxZZWFyPjIwMDE8L1ll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</w:fldData>
        </w:fldChar>
      </w:r>
      <w:r w:rsidR="007774C8" w:rsidRPr="00084E58">
        <w:instrText xml:space="preserve"> ADDIN EN.CITE.DATA </w:instrText>
      </w:r>
      <w:r w:rsidR="007774C8" w:rsidRPr="00084E58">
        <w:fldChar w:fldCharType="end"/>
      </w:r>
      <w:r w:rsidR="007774C8" w:rsidRPr="00084E58">
        <w:fldChar w:fldCharType="separate"/>
      </w:r>
      <w:r w:rsidR="007774C8" w:rsidRPr="00084E58">
        <w:rPr>
          <w:noProof/>
        </w:rPr>
        <w:t>(Vuilleumier et al. 2001)</w:t>
      </w:r>
      <w:r w:rsidR="007774C8" w:rsidRPr="00084E58">
        <w:fldChar w:fldCharType="end"/>
      </w:r>
      <w:r w:rsidR="00C52777" w:rsidRPr="00084E58">
        <w:t>.</w:t>
      </w:r>
      <w:r w:rsidR="00EC74E8" w:rsidRPr="00084E58">
        <w:t xml:space="preserve"> </w:t>
      </w:r>
    </w:p>
    <w:p w14:paraId="71D27BD7" w14:textId="3CF2F7B7" w:rsidR="00E6318A" w:rsidRPr="00084E58" w:rsidRDefault="00E6318A" w:rsidP="000D588D">
      <w:r w:rsidRPr="00084E58">
        <w:rPr>
          <w:rFonts w:eastAsia="Times New Roman"/>
        </w:rPr>
        <w:t>T</w:t>
      </w:r>
      <w:r w:rsidRPr="00084E58">
        <w:t>he temporal resolution task is not immediately connected, phenomenologically</w:t>
      </w:r>
      <w:r w:rsidR="008274AF" w:rsidRPr="00084E58">
        <w:t>,</w:t>
      </w:r>
      <w:r w:rsidRPr="00084E58">
        <w:t xml:space="preserve"> to the main symptoms in our patients – a movement disorder. Therefore the finding that the quality of sensory information driving temporal decisions is reduced consistently in </w:t>
      </w:r>
      <w:r w:rsidR="00793EB9" w:rsidRPr="00084E58">
        <w:t xml:space="preserve">patients </w:t>
      </w:r>
      <w:r w:rsidRPr="00084E58">
        <w:t>is a</w:t>
      </w:r>
      <w:r w:rsidR="008274AF" w:rsidRPr="00084E58">
        <w:t>n important</w:t>
      </w:r>
      <w:r w:rsidRPr="00084E58">
        <w:t xml:space="preserve"> observation.  Our data </w:t>
      </w:r>
      <w:r w:rsidR="004F4697" w:rsidRPr="00084E58">
        <w:t xml:space="preserve">also </w:t>
      </w:r>
      <w:r w:rsidRPr="00084E58">
        <w:t xml:space="preserve">showed that drift rate was remarkably consistent within individuals with high correlations seen between drift rates estimated for different levels of trial difficulty (figure 4 d, e).  Furthermore, in experiments in healthy controls, drift rate (and other drift diffusion parameters such as decision boundary) for individuals show significant correlations across a range of tasks testing different cognitive domains </w:t>
      </w:r>
      <w:r w:rsidRPr="00084E58">
        <w:fldChar w:fldCharType="begin"/>
      </w:r>
      <w:r w:rsidRPr="00084E58">
        <w:instrText xml:space="preserve"> ADDIN EN.CITE &lt;EndNote&gt;&lt;Cite&gt;&lt;Author&gt;Ratcliff&lt;/Author&gt;&lt;Year&gt;2006&lt;/Year&gt;&lt;RecNum&gt;3531&lt;/RecNum&gt;&lt;DisplayText&gt;(Ratcliff et al. 2006)&lt;/DisplayText&gt;&lt;record&gt;&lt;rec-number&gt;3531&lt;/rec-number&gt;&lt;foreign-keys&gt;&lt;key app="EN" db-id="50zsead0bw0zroefstmx92w6daap0ps9v09x" timestamp="1548252431"&gt;3531&lt;/key&gt;&lt;/foreign-keys&gt;&lt;ref-type name="Journal Article"&gt;17&lt;/ref-type&gt;&lt;contributors&gt;&lt;authors&gt;&lt;author&gt;Ratcliff, R.&lt;/author&gt;&lt;author&gt;Thapar, A.&lt;/author&gt;&lt;author&gt;McKoon, G.&lt;/author&gt;&lt;/authors&gt;&lt;/contributors&gt;&lt;auth-address&gt;Department of Psychology, Ohio State University, Columbus 43210, USA.&lt;/auth-address&gt;&lt;titles&gt;&lt;title&gt;Aging and individual differences in rapid two-choice decisions&lt;/title&gt;&lt;secondary-title&gt;Psychon Bull Rev&lt;/secondary-title&gt;&lt;/titles&gt;&lt;periodical&gt;&lt;full-title&gt;Psychon Bull Rev&lt;/full-title&gt;&lt;/periodical&gt;&lt;pages&gt;626-35&lt;/pages&gt;&lt;volume&gt;13&lt;/volume&gt;&lt;number&gt;4&lt;/number&gt;&lt;edition&gt;2007/01/05&lt;/edition&gt;&lt;keywords&gt;&lt;keyword&gt;Aged&lt;/keyword&gt;&lt;keyword&gt;Aged, 80 and over&lt;/keyword&gt;&lt;keyword&gt;Aging/*physiology&lt;/keyword&gt;&lt;keyword&gt;*Choice Behavior&lt;/keyword&gt;&lt;keyword&gt;*Decision Making&lt;/keyword&gt;&lt;keyword&gt;Humans&lt;/keyword&gt;&lt;keyword&gt;Memory&lt;/keyword&gt;&lt;keyword&gt;Middle Aged&lt;/keyword&gt;&lt;keyword&gt;*Reaction Time&lt;/keyword&gt;&lt;keyword&gt;Recognition (Psychology)&lt;/keyword&gt;&lt;keyword&gt;Signal Detection, Psychological&lt;/keyword&gt;&lt;/keywords&gt;&lt;dates&gt;&lt;year&gt;2006&lt;/year&gt;&lt;pub-dates&gt;&lt;date&gt;Aug&lt;/date&gt;&lt;/pub-dates&gt;&lt;/dates&gt;&lt;isbn&gt;1069-9384 (Print)&amp;#xD;1069-9384 (Linking)&lt;/isbn&gt;&lt;accession-num&gt;17201362&lt;/accession-num&gt;&lt;urls&gt;&lt;related-urls&gt;&lt;url&gt;https://www.ncbi.nlm.nih.gov/pubmed/17201362&lt;/url&gt;&lt;/related-urls&gt;&lt;/urls&gt;&lt;custom2&gt;PMC2394733&lt;/custom2&gt;&lt;/record&gt;&lt;/Cite&gt;&lt;/EndNote&gt;</w:instrText>
      </w:r>
      <w:r w:rsidRPr="00084E58">
        <w:fldChar w:fldCharType="separate"/>
      </w:r>
      <w:r w:rsidRPr="00084E58">
        <w:rPr>
          <w:noProof/>
        </w:rPr>
        <w:t>(Ratcliff et al. 2006)</w:t>
      </w:r>
      <w:r w:rsidRPr="00084E58">
        <w:fldChar w:fldCharType="end"/>
      </w:r>
      <w:r w:rsidRPr="00084E58">
        <w:t xml:space="preserve">.  This needs to be specifically confirmed in patients </w:t>
      </w:r>
      <w:r w:rsidR="00793EB9" w:rsidRPr="00084E58">
        <w:t xml:space="preserve">with functional disorders </w:t>
      </w:r>
      <w:r w:rsidRPr="00084E58">
        <w:t xml:space="preserve">but supports the hypothesis that the difference in drift rate seen in the functional group in this temporal discrimination task could extend into other two-choice tasks in different cognitive domains. </w:t>
      </w:r>
      <w:r w:rsidR="006E4FD4" w:rsidRPr="00084E58">
        <w:t>Thus a slowing</w:t>
      </w:r>
      <w:r w:rsidRPr="00084E58">
        <w:t xml:space="preserve"> of information processing could predispose to diverse symptomatology and dysfunction </w:t>
      </w:r>
      <w:r w:rsidR="00AD19E9" w:rsidRPr="00084E58">
        <w:t xml:space="preserve">over different cognitive domains </w:t>
      </w:r>
      <w:r w:rsidRPr="00084E58">
        <w:t xml:space="preserve">within the brain. </w:t>
      </w:r>
      <w:r w:rsidR="00AD19E9" w:rsidRPr="00084E58">
        <w:t>For example, clinically, s</w:t>
      </w:r>
      <w:r w:rsidRPr="00084E58">
        <w:t xml:space="preserve">uch an </w:t>
      </w:r>
      <w:r w:rsidRPr="00084E58">
        <w:lastRenderedPageBreak/>
        <w:t xml:space="preserve">abnormality </w:t>
      </w:r>
      <w:r w:rsidR="008274AF" w:rsidRPr="00084E58">
        <w:t>could account</w:t>
      </w:r>
      <w:r w:rsidRPr="00084E58">
        <w:t xml:space="preserve"> for generic cognitive abnormalities </w:t>
      </w:r>
      <w:r w:rsidR="00D208DB" w:rsidRPr="00084E58">
        <w:t>which have been documented across subtypes of functional disorders</w:t>
      </w:r>
      <w:r w:rsidR="00C97A20" w:rsidRPr="00084E58">
        <w:t xml:space="preserve"> </w:t>
      </w:r>
      <w:r w:rsidR="00C97A20" w:rsidRPr="00084E58">
        <w:fldChar w:fldCharType="begin"/>
      </w:r>
      <w:r w:rsidR="00800BC5" w:rsidRPr="00084E58">
        <w:instrText xml:space="preserve"> ADDIN EN.CITE &lt;EndNote&gt;&lt;Cite&gt;&lt;Author&gt;Teodoro&lt;/Author&gt;&lt;Year&gt;2018&lt;/Year&gt;&lt;RecNum&gt;1016&lt;/RecNum&gt;&lt;DisplayText&gt;(Teodoro et al. 2018)&lt;/DisplayText&gt;&lt;record&gt;&lt;rec-number&gt;1016&lt;/rec-number&gt;&lt;foreign-keys&gt;&lt;key app="EN" db-id="vvaw2fad7zafaaerzf2xtd56zwerwfvddsf9" timestamp="1568642788"&gt;1016&lt;/key&gt;&lt;/foreign-keys&gt;&lt;ref-type name="Journal Article"&gt;17&lt;/ref-type&gt;&lt;contributors&gt;&lt;authors&gt;&lt;author&gt;Teodoro, T.&lt;/author&gt;&lt;author&gt;Edwards, M. J.&lt;/author&gt;&lt;author&gt;Isaacs, J. D.&lt;/author&gt;&lt;/authors&gt;&lt;/contributors&gt;&lt;auth-address&gt;Neurosciences Research Centre, Molecular and Clinical Sciences Research Institute, St George&amp;apos;s, University of London, London, UK.&amp;#xD;Department of Neurology, St George&amp;apos;s University Hospitals NHS Foundation Trust, London, UK.&amp;#xD;Instituto de Medicina Molecular Faculdade de Medicina, Universidade de Lisboa &amp;amp; Servico de Neurologia Hospital de Santa Maria, Lisboa, Portugal.&lt;/auth-address&gt;&lt;titles&gt;&lt;title&gt;A unifying theory for cognitive abnormalities in functional neurological disorders, fibromyalgia and chronic fatigue syndrome: systematic review&lt;/title&gt;&lt;secondary-title&gt;J Neurol Neurosurg Psychiatry&lt;/secondary-title&gt;&lt;/titles&gt;&lt;periodical&gt;&lt;full-title&gt;J Neurol Neurosurg Psychiatry&lt;/full-title&gt;&lt;/periodical&gt;&lt;pages&gt;1308-1319&lt;/pages&gt;&lt;volume&gt;89&lt;/volume&gt;&lt;number&gt;12&lt;/number&gt;&lt;edition&gt;2018/05/08&lt;/edition&gt;&lt;keywords&gt;&lt;keyword&gt;chronic fatigue syndrome&lt;/keyword&gt;&lt;keyword&gt;cognition&lt;/keyword&gt;&lt;keyword&gt;functional neurological disorder&lt;/keyword&gt;&lt;keyword&gt;memory&lt;/keyword&gt;&lt;keyword&gt;pain&lt;/keyword&gt;&lt;/keywords&gt;&lt;dates&gt;&lt;year&gt;2018&lt;/year&gt;&lt;pub-dates&gt;&lt;date&gt;Dec&lt;/date&gt;&lt;/pub-dates&gt;&lt;/dates&gt;&lt;isbn&gt;1468-330X (Electronic)&amp;#xD;0022-3050 (Linking)&lt;/isbn&gt;&lt;accession-num&gt;29735513&lt;/accession-num&gt;&lt;urls&gt;&lt;related-urls&gt;&lt;url&gt;https://www.ncbi.nlm.nih.gov/pubmed/29735513&lt;/url&gt;&lt;/related-urls&gt;&lt;/urls&gt;&lt;custom2&gt;PMC6288708&lt;/custom2&gt;&lt;electronic-resource-num&gt;10.1136/jnnp-2017-317823&lt;/electronic-resource-num&gt;&lt;/record&gt;&lt;/Cite&gt;&lt;/EndNote&gt;</w:instrText>
      </w:r>
      <w:r w:rsidR="00C97A20" w:rsidRPr="00084E58">
        <w:fldChar w:fldCharType="separate"/>
      </w:r>
      <w:r w:rsidR="00800BC5" w:rsidRPr="00084E58">
        <w:rPr>
          <w:noProof/>
        </w:rPr>
        <w:t>(Teodoro et al. 2018)</w:t>
      </w:r>
      <w:r w:rsidR="00C97A20" w:rsidRPr="00084E58">
        <w:fldChar w:fldCharType="end"/>
      </w:r>
      <w:r w:rsidR="00C97A20" w:rsidRPr="00084E58">
        <w:t xml:space="preserve">. </w:t>
      </w:r>
    </w:p>
    <w:p w14:paraId="6599BC48" w14:textId="05215CC8" w:rsidR="004F4697" w:rsidRPr="00084E58" w:rsidRDefault="004F4697" w:rsidP="000D588D">
      <w:pPr>
        <w:rPr>
          <w:rFonts w:eastAsia="Times New Roman"/>
        </w:rPr>
      </w:pPr>
      <w:r w:rsidRPr="00084E58">
        <w:t xml:space="preserve">Importantly, the diffusion model can also be used to integrate neural and behavioural datasets.  For example, in monkeys, across a range of decision-making scenarios, modelled evidence accumulation correlates closely with the average firing rate of neurons in perceptual and motor brain area </w:t>
      </w:r>
      <w:r w:rsidRPr="00084E58">
        <w:fldChar w:fldCharType="begin">
          <w:fldData xml:space="preserve">PEVuZE5vdGU+PENpdGU+PEF1dGhvcj5Ccm9keTwvQXV0aG9yPjxZZWFyPjIwMTY8L1llYXI+PFJl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</w:fldData>
        </w:fldChar>
      </w:r>
      <w:r w:rsidRPr="00084E58">
        <w:instrText xml:space="preserve"> ADDIN EN.CITE </w:instrText>
      </w:r>
      <w:r w:rsidRPr="00084E58">
        <w:fldChar w:fldCharType="begin">
          <w:fldData xml:space="preserve">PEVuZE5vdGU+PENpdGU+PEF1dGhvcj5Ccm9keTwvQXV0aG9yPjxZZWFyPjIwMTY8L1llYXI+PFJl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</w:fldData>
        </w:fldChar>
      </w:r>
      <w:r w:rsidRPr="00084E58">
        <w:instrText xml:space="preserve"> ADDIN EN.CITE.DATA </w:instrText>
      </w:r>
      <w:r w:rsidRPr="00084E58">
        <w:fldChar w:fldCharType="end"/>
      </w:r>
      <w:r w:rsidRPr="00084E58">
        <w:fldChar w:fldCharType="separate"/>
      </w:r>
      <w:r w:rsidRPr="00084E58">
        <w:rPr>
          <w:noProof/>
        </w:rPr>
        <w:t>(Brody and Hanks 2016; Ratcliff et al. 2003)</w:t>
      </w:r>
      <w:r w:rsidRPr="00084E58">
        <w:fldChar w:fldCharType="end"/>
      </w:r>
      <w:r w:rsidRPr="00084E58">
        <w:t xml:space="preserve">. Similarly, human frontoparietal networks have been proposed to be responsible for selection and accumulation of information relevant to human decisions </w:t>
      </w:r>
      <w:r w:rsidRPr="00084E58">
        <w:fldChar w:fldCharType="begin">
          <w:fldData xml:space="preserve">PEVuZE5vdGU+PENpdGU+PEF1dGhvcj5TaWVnZWw8L0F1dGhvcj48WWVhcj4yMDE1PC9ZZWFyPjxS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</w:fldData>
        </w:fldChar>
      </w:r>
      <w:r w:rsidRPr="00084E58">
        <w:instrText xml:space="preserve"> ADDIN EN.CITE </w:instrText>
      </w:r>
      <w:r w:rsidRPr="00084E58">
        <w:fldChar w:fldCharType="begin">
          <w:fldData xml:space="preserve">PEVuZE5vdGU+PENpdGU+PEF1dGhvcj5TaWVnZWw8L0F1dGhvcj48WWVhcj4yMDE1PC9ZZWFyPjxS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</w:fldData>
        </w:fldChar>
      </w:r>
      <w:r w:rsidRPr="00084E58">
        <w:instrText xml:space="preserve"> ADDIN EN.CITE.DATA </w:instrText>
      </w:r>
      <w:r w:rsidRPr="00084E58">
        <w:fldChar w:fldCharType="end"/>
      </w:r>
      <w:r w:rsidRPr="00084E58">
        <w:fldChar w:fldCharType="separate"/>
      </w:r>
      <w:r w:rsidRPr="00084E58">
        <w:rPr>
          <w:noProof/>
        </w:rPr>
        <w:t>(Murray et al. 2017; Siegel et al. 2015)</w:t>
      </w:r>
      <w:r w:rsidRPr="00084E58">
        <w:fldChar w:fldCharType="end"/>
      </w:r>
      <w:r w:rsidRPr="00084E58">
        <w:t xml:space="preserve">. Abnormalities in these circuits may arise in </w:t>
      </w:r>
      <w:r w:rsidR="00793EB9" w:rsidRPr="00084E58">
        <w:t>patients with functional disorders</w:t>
      </w:r>
      <w:r w:rsidRPr="00084E58">
        <w:t xml:space="preserve"> and their nature can be informed non-invasively by characterising psychophysical abnormalities as in this study.  </w:t>
      </w:r>
    </w:p>
    <w:p w14:paraId="20A9F3D8" w14:textId="37067864" w:rsidR="000D588D" w:rsidRPr="00084E58" w:rsidRDefault="004E124F" w:rsidP="000D588D">
      <w:r w:rsidRPr="00084E58">
        <w:t xml:space="preserve">Alternative explanations for our results were also considered and evaluated.  For example, we do not believe that the results were secondary to </w:t>
      </w:r>
      <w:r w:rsidR="00F410FB" w:rsidRPr="00084E58">
        <w:t xml:space="preserve">a </w:t>
      </w:r>
      <w:r w:rsidR="000D588D" w:rsidRPr="00084E58">
        <w:t>general lack of engagement in the task by patient</w:t>
      </w:r>
      <w:r w:rsidR="00CB311C" w:rsidRPr="00084E58">
        <w:t>s</w:t>
      </w:r>
      <w:r w:rsidR="000D588D" w:rsidRPr="00084E58">
        <w:t xml:space="preserve">. </w:t>
      </w:r>
      <w:r w:rsidR="00F410FB" w:rsidRPr="00084E58">
        <w:t xml:space="preserve"> If task engagement were reduced we would expect an increase in lapse rate – that is, incorrect responses should occur not only for the difficult trials, but also the easy ones.  This was not seen when individual data were plotted (</w:t>
      </w:r>
      <w:r w:rsidR="00CB311C" w:rsidRPr="00084E58">
        <w:t>supplementary figure 1</w:t>
      </w:r>
      <w:r w:rsidR="00F410FB" w:rsidRPr="00084E58">
        <w:t>) and indexes for lapses such as false positive rate (single stimulus trials incorrectly identified as two stimuli) were not significantly different between groups.  Similarly we believe the profile of data would be very hard to simulate</w:t>
      </w:r>
      <w:r w:rsidR="005B3B96" w:rsidRPr="00084E58">
        <w:t xml:space="preserve"> as patients would need to</w:t>
      </w:r>
      <w:r w:rsidR="00F410FB" w:rsidRPr="00084E58">
        <w:t xml:space="preserve"> selectively make errors and respond slower when there was uncertainty about whether they experienced one or two stimuli.  </w:t>
      </w:r>
      <w:r w:rsidR="000D588D" w:rsidRPr="00084E58">
        <w:t xml:space="preserve">We also looked specifically for evidence of unpredictable influences, which would result in variability of performance markers across trials.  In support of our interpretation, the estimate of trial-by-trial variability of drift rate was also equivalent across groups.  Finally, the other major parameter derived from drift diffusion models is the decision boundary.  This parameter is set by the participants’ decision-making criterion which is modulated by many factors such as task instruction and reward contingencies which were not systematically varied within this task.  We found that the decision boundary was normal in individuals with functional movement disorders, emphasising that within this task, which was contextually removed from the patients’ symptoms, patients approached decision-making with a similar decision criterion to controls. </w:t>
      </w:r>
    </w:p>
    <w:p w14:paraId="2CF25B92" w14:textId="3FAA6468" w:rsidR="00E52676" w:rsidRPr="00084E58" w:rsidRDefault="00E52676" w:rsidP="00E52676">
      <w:r w:rsidRPr="00084E58">
        <w:rPr>
          <w:shd w:val="clear" w:color="auto" w:fill="FFFFFF"/>
        </w:rPr>
        <w:t>The</w:t>
      </w:r>
      <w:r w:rsidRPr="00084E58">
        <w:t xml:space="preserve"> temporal discrimination paradigm remains an interesting field of study as thresholds are non-specifically elevated in Parkinson’s disease, dystonia and other movement disorders.   An expanding literature has therefore started to explore response behaviour in greater detail within decision models </w:t>
      </w:r>
      <w:r w:rsidR="00924EB9" w:rsidRPr="00084E58">
        <w:t xml:space="preserve">which </w:t>
      </w:r>
      <w:r w:rsidR="003C589C" w:rsidRPr="00084E58">
        <w:t xml:space="preserve">aim to </w:t>
      </w:r>
      <w:r w:rsidR="00924EB9" w:rsidRPr="00084E58">
        <w:t>provide a</w:t>
      </w:r>
      <w:r w:rsidR="00924E07" w:rsidRPr="00084E58">
        <w:t xml:space="preserve"> qualitative and quantitative accurate account of </w:t>
      </w:r>
      <w:r w:rsidR="007C25A5" w:rsidRPr="00084E58">
        <w:lastRenderedPageBreak/>
        <w:t>experimental findings</w:t>
      </w:r>
      <w:r w:rsidR="00924EB9" w:rsidRPr="00084E58">
        <w:t xml:space="preserve"> and</w:t>
      </w:r>
      <w:r w:rsidR="00924E07" w:rsidRPr="00084E58">
        <w:t xml:space="preserve"> decompos</w:t>
      </w:r>
      <w:r w:rsidR="00924EB9" w:rsidRPr="00084E58">
        <w:t>e</w:t>
      </w:r>
      <w:r w:rsidR="00924E07" w:rsidRPr="00084E58">
        <w:t xml:space="preserve"> data into isolated components so that they can be individually studied.  </w:t>
      </w:r>
      <w:r w:rsidRPr="00084E58">
        <w:t xml:space="preserve">To date this </w:t>
      </w:r>
      <w:r w:rsidR="003C589C" w:rsidRPr="00084E58">
        <w:t xml:space="preserve">approach </w:t>
      </w:r>
      <w:r w:rsidRPr="00084E58">
        <w:t xml:space="preserve">has revealed disease specific mechanisms </w:t>
      </w:r>
      <w:r w:rsidR="003C589C" w:rsidRPr="00084E58">
        <w:t xml:space="preserve">for impairments in temporal discrimination </w:t>
      </w:r>
      <w:r w:rsidRPr="00084E58">
        <w:t xml:space="preserve">which integrate well with existing pathophysiological frameworks.  For example, </w:t>
      </w:r>
      <w:r w:rsidRPr="00084E58">
        <w:rPr>
          <w:shd w:val="clear" w:color="auto" w:fill="FFFFFF"/>
        </w:rPr>
        <w:t xml:space="preserve">timing deficits in Parkinson’s disease cannot be solely attributed to perceptual temporal distortions, but are also associated with impaired use of prior information to inform decisions and with impulsive decision strategies </w:t>
      </w:r>
      <w:r w:rsidRPr="00084E58">
        <w:rPr>
          <w:shd w:val="clear" w:color="auto" w:fill="FFFFFF"/>
        </w:rPr>
        <w:fldChar w:fldCharType="begin">
          <w:fldData xml:space="preserve">PEVuZE5vdGU+PENpdGU+PEF1dGhvcj5aaGFuZzwvQXV0aG9yPjxZZWFyPjIwMTY8L1llYXI+PFJl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</w:fldData>
        </w:fldChar>
      </w:r>
      <w:r w:rsidRPr="00084E58">
        <w:rPr>
          <w:shd w:val="clear" w:color="auto" w:fill="FFFFFF"/>
        </w:rPr>
        <w:instrText xml:space="preserve"> ADDIN EN.CITE </w:instrText>
      </w:r>
      <w:r w:rsidRPr="00084E58">
        <w:rPr>
          <w:shd w:val="clear" w:color="auto" w:fill="FFFFFF"/>
        </w:rPr>
        <w:fldChar w:fldCharType="begin">
          <w:fldData xml:space="preserve">PEVuZE5vdGU+PENpdGU+PEF1dGhvcj5aaGFuZzwvQXV0aG9yPjxZZWFyPjIwMTY8L1llYXI+PFJl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</w:fldData>
        </w:fldChar>
      </w:r>
      <w:r w:rsidRPr="00084E58">
        <w:rPr>
          <w:shd w:val="clear" w:color="auto" w:fill="FFFFFF"/>
        </w:rPr>
        <w:instrText xml:space="preserve"> ADDIN EN.CITE.DATA </w:instrText>
      </w:r>
      <w:r w:rsidRPr="00084E58">
        <w:rPr>
          <w:shd w:val="clear" w:color="auto" w:fill="FFFFFF"/>
        </w:rPr>
      </w:r>
      <w:r w:rsidRPr="00084E58">
        <w:rPr>
          <w:shd w:val="clear" w:color="auto" w:fill="FFFFFF"/>
        </w:rPr>
        <w:fldChar w:fldCharType="end"/>
      </w:r>
      <w:r w:rsidRPr="00084E58">
        <w:rPr>
          <w:shd w:val="clear" w:color="auto" w:fill="FFFFFF"/>
        </w:rPr>
      </w:r>
      <w:r w:rsidRPr="00084E58">
        <w:rPr>
          <w:shd w:val="clear" w:color="auto" w:fill="FFFFFF"/>
        </w:rPr>
        <w:fldChar w:fldCharType="separate"/>
      </w:r>
      <w:r w:rsidRPr="00084E58">
        <w:rPr>
          <w:noProof/>
          <w:shd w:val="clear" w:color="auto" w:fill="FFFFFF"/>
        </w:rPr>
        <w:t>(Tomassini et al. 2019; Zhang et al. 2016)</w:t>
      </w:r>
      <w:r w:rsidRPr="00084E58">
        <w:rPr>
          <w:shd w:val="clear" w:color="auto" w:fill="FFFFFF"/>
        </w:rPr>
        <w:fldChar w:fldCharType="end"/>
      </w:r>
      <w:r w:rsidRPr="00084E58">
        <w:rPr>
          <w:shd w:val="clear" w:color="auto" w:fill="FFFFFF"/>
        </w:rPr>
        <w:t xml:space="preserve">. Similarly, modelling perceptual decisions in cervical dystonia points to a conservative decision strategy in cervical dystonia with patients requiring greater time to make decisions due to a wider decision boundary </w:t>
      </w:r>
      <w:r w:rsidRPr="00084E58">
        <w:rPr>
          <w:shd w:val="clear" w:color="auto" w:fill="FFFFFF"/>
        </w:rPr>
        <w:fldChar w:fldCharType="begin"/>
      </w:r>
      <w:r w:rsidRPr="00084E58">
        <w:rPr>
          <w:shd w:val="clear" w:color="auto" w:fill="FFFFFF"/>
        </w:rPr>
        <w:instrText xml:space="preserve"> ADDIN EN.CITE &lt;EndNote&gt;&lt;Cite&gt;&lt;Author&gt;Sadnicka&lt;/Author&gt;&lt;Year&gt;2017&lt;/Year&gt;&lt;RecNum&gt;600&lt;/RecNum&gt;&lt;DisplayText&gt;(Sadnicka et al. 2017)&lt;/DisplayText&gt;&lt;record&gt;&lt;rec-number&gt;600&lt;/rec-number&gt;&lt;foreign-keys&gt;&lt;key app="EN" db-id="vvaw2fad7zafaaerzf2xtd56zwerwfvddsf9" timestamp="0"&gt;600&lt;/key&gt;&lt;/foreign-keys&gt;&lt;ref-type name="Journal Article"&gt;17&lt;/ref-type&gt;&lt;contributors&gt;&lt;authors&gt;&lt;author&gt;Sadnicka, A.&lt;/author&gt;&lt;author&gt;Daum, C.&lt;/author&gt;&lt;author&gt;Cordivari, C.&lt;/author&gt;&lt;author&gt;Bhatia, K. P.&lt;/author&gt;&lt;author&gt;Rothwell, J. C.&lt;/author&gt;&lt;author&gt;Manohar, S.&lt;/author&gt;&lt;author&gt;Edwards, M. J.&lt;/author&gt;&lt;/authors&gt;&lt;/contributors&gt;&lt;auth-address&gt;Sobell Department for Motor Neuroscience and Movement Disorders, Institute of Neurology, University College London, London, UK.&amp;#xD;Nuffield Department of Clinical Neurosciences, John Radcliffe Hospital, University of Oxford, Oxford, UK.&amp;#xD;Institute of Cardiovascular and Cell Sciences, St George&amp;apos;s University, London, UK.&lt;/auth-address&gt;&lt;titles&gt;&lt;title&gt;Mind the gap: temporal discrimination and dystonia&lt;/title&gt;&lt;secondary-title&gt;Eur J Neurol&lt;/secondary-title&gt;&lt;/titles&gt;&lt;periodical&gt;&lt;full-title&gt;Eur J Neurol&lt;/full-title&gt;&lt;/periodical&gt;&lt;pages&gt;796-806&lt;/pages&gt;&lt;volume&gt;24&lt;/volume&gt;&lt;number&gt;6&lt;/number&gt;&lt;keywords&gt;&lt;keyword&gt;cervical dystonia&lt;/keyword&gt;&lt;keyword&gt;drift diffusion model&lt;/keyword&gt;&lt;keyword&gt;millisecond timing&lt;/keyword&gt;&lt;keyword&gt;psychophysics&lt;/keyword&gt;&lt;keyword&gt;temporal discrimination threshold&lt;/keyword&gt;&lt;/keywords&gt;&lt;dates&gt;&lt;year&gt;2017&lt;/year&gt;&lt;pub-dates&gt;&lt;date&gt;Jun&lt;/date&gt;&lt;/pub-dates&gt;&lt;/dates&gt;&lt;isbn&gt;1468-1331 (Electronic)&amp;#xD;1351-5101 (Linking)&lt;/isbn&gt;&lt;accession-num&gt;28544409&lt;/accession-num&gt;&lt;urls&gt;&lt;related-urls&gt;&lt;url&gt;https://www.ncbi.nlm.nih.gov/pubmed/28544409&lt;/url&gt;&lt;/related-urls&gt;&lt;/urls&gt;&lt;electronic-resource-num&gt;10.1111/ene.13293&lt;/electronic-resource-num&gt;&lt;/record&gt;&lt;/Cite&gt;&lt;/EndNote&gt;</w:instrText>
      </w:r>
      <w:r w:rsidRPr="00084E58">
        <w:rPr>
          <w:shd w:val="clear" w:color="auto" w:fill="FFFFFF"/>
        </w:rPr>
        <w:fldChar w:fldCharType="separate"/>
      </w:r>
      <w:r w:rsidRPr="00084E58">
        <w:rPr>
          <w:noProof/>
          <w:shd w:val="clear" w:color="auto" w:fill="FFFFFF"/>
        </w:rPr>
        <w:t>(Sadnicka et al. 2017)</w:t>
      </w:r>
      <w:r w:rsidRPr="00084E58">
        <w:rPr>
          <w:shd w:val="clear" w:color="auto" w:fill="FFFFFF"/>
        </w:rPr>
        <w:fldChar w:fldCharType="end"/>
      </w:r>
      <w:r w:rsidRPr="00084E58">
        <w:rPr>
          <w:shd w:val="clear" w:color="auto" w:fill="FFFFFF"/>
        </w:rPr>
        <w:t xml:space="preserve">. </w:t>
      </w:r>
      <w:r w:rsidR="00F35C00" w:rsidRPr="00084E58">
        <w:rPr>
          <w:shd w:val="clear" w:color="auto" w:fill="FFFFFF"/>
        </w:rPr>
        <w:t>This study therefore compl</w:t>
      </w:r>
      <w:r w:rsidR="003C589C" w:rsidRPr="00084E58">
        <w:rPr>
          <w:shd w:val="clear" w:color="auto" w:fill="FFFFFF"/>
        </w:rPr>
        <w:t>e</w:t>
      </w:r>
      <w:r w:rsidR="00F35C00" w:rsidRPr="00084E58">
        <w:rPr>
          <w:shd w:val="clear" w:color="auto" w:fill="FFFFFF"/>
        </w:rPr>
        <w:t xml:space="preserve">ments this literature as it offers a novel mechanism behind elevated temporal thresholds in functional disorders. </w:t>
      </w:r>
    </w:p>
    <w:p w14:paraId="3799E3F6" w14:textId="7E6CC76B" w:rsidR="004F4697" w:rsidRPr="00084E58" w:rsidRDefault="00DA2741" w:rsidP="000D588D">
      <w:r w:rsidRPr="00084E58">
        <w:t xml:space="preserve">There are many questions that lead on from our study.  </w:t>
      </w:r>
      <w:r w:rsidR="004F4697" w:rsidRPr="00084E58">
        <w:t xml:space="preserve">The extent and generalisability of the abnormalities in drift rate across cognitive domains </w:t>
      </w:r>
      <w:r w:rsidR="008D66EF" w:rsidRPr="00084E58">
        <w:t>can be defined experimentally</w:t>
      </w:r>
      <w:r w:rsidR="004F4697" w:rsidRPr="00084E58">
        <w:t xml:space="preserve">.  </w:t>
      </w:r>
      <w:r w:rsidRPr="00084E58">
        <w:t xml:space="preserve">For example, do patients have difficulty shifting attention towards bodily sensation as in this task but no deficit in say a visual task with an external focus? </w:t>
      </w:r>
      <w:r w:rsidR="00BE3C04" w:rsidRPr="00084E58">
        <w:t>Exploring the</w:t>
      </w:r>
      <w:r w:rsidR="004F4697" w:rsidRPr="00084E58">
        <w:t xml:space="preserve"> clinical utility </w:t>
      </w:r>
      <w:r w:rsidR="00BE3C04" w:rsidRPr="00084E58">
        <w:t>of our finding is</w:t>
      </w:r>
      <w:r w:rsidR="004F4697" w:rsidRPr="00084E58">
        <w:t xml:space="preserve"> also important.  For example, </w:t>
      </w:r>
      <w:r w:rsidR="008D66EF" w:rsidRPr="00084E58">
        <w:t xml:space="preserve">could </w:t>
      </w:r>
      <w:r w:rsidRPr="00084E58">
        <w:t xml:space="preserve">rehabilitation </w:t>
      </w:r>
      <w:r w:rsidR="008D66EF" w:rsidRPr="00084E58">
        <w:t xml:space="preserve">be </w:t>
      </w:r>
      <w:r w:rsidRPr="00084E58">
        <w:t xml:space="preserve">mirrored by improvements in </w:t>
      </w:r>
      <w:r w:rsidR="00CE2E1B" w:rsidRPr="00084E58">
        <w:t>information</w:t>
      </w:r>
      <w:r w:rsidRPr="00084E58">
        <w:t xml:space="preserve"> accumulation</w:t>
      </w:r>
      <w:r w:rsidR="008D66EF" w:rsidRPr="00084E58">
        <w:t xml:space="preserve"> and c</w:t>
      </w:r>
      <w:r w:rsidR="00BE3C04" w:rsidRPr="00084E58">
        <w:t>ould drift rate be a useful marker of the severity of symptoms in functional syndromes with non-motor presentations</w:t>
      </w:r>
      <w:r w:rsidR="00D208DB" w:rsidRPr="00084E58">
        <w:t>?</w:t>
      </w:r>
      <w:r w:rsidR="00BE3C04" w:rsidRPr="00084E58">
        <w:t xml:space="preserve"> </w:t>
      </w:r>
      <w:r w:rsidR="00D208DB" w:rsidRPr="00084E58">
        <w:t>S</w:t>
      </w:r>
      <w:r w:rsidR="00BE3C04" w:rsidRPr="00084E58">
        <w:t xml:space="preserve">pecialist physiotherapy is often </w:t>
      </w:r>
      <w:r w:rsidR="008D66EF" w:rsidRPr="00084E58">
        <w:t>guided by a</w:t>
      </w:r>
      <w:r w:rsidR="00BE3C04" w:rsidRPr="00084E58">
        <w:t xml:space="preserve"> visible </w:t>
      </w:r>
      <w:r w:rsidR="008D66EF" w:rsidRPr="00084E58">
        <w:t xml:space="preserve">motor </w:t>
      </w:r>
      <w:r w:rsidR="00BE3C04" w:rsidRPr="00084E58">
        <w:t xml:space="preserve">deficit. </w:t>
      </w:r>
      <w:r w:rsidR="004F4697" w:rsidRPr="00084E58">
        <w:t xml:space="preserve"> It would also be</w:t>
      </w:r>
      <w:r w:rsidR="00BE3C04" w:rsidRPr="00084E58">
        <w:t xml:space="preserve"> helpful</w:t>
      </w:r>
      <w:r w:rsidR="004F4697" w:rsidRPr="00084E58">
        <w:t xml:space="preserve"> to </w:t>
      </w:r>
      <w:r w:rsidR="008D66EF" w:rsidRPr="00084E58">
        <w:t>experimentally</w:t>
      </w:r>
      <w:r w:rsidR="004F4697" w:rsidRPr="00084E58">
        <w:t xml:space="preserve"> link abnormalities in drift rate with volitional action</w:t>
      </w:r>
      <w:r w:rsidR="008D66EF" w:rsidRPr="00084E58">
        <w:t xml:space="preserve">, by for example, </w:t>
      </w:r>
      <w:r w:rsidR="004F4697" w:rsidRPr="00084E58">
        <w:t>m</w:t>
      </w:r>
      <w:r w:rsidRPr="00084E58">
        <w:t xml:space="preserve">easurement of perceptual gating and </w:t>
      </w:r>
      <w:r w:rsidR="004F4697" w:rsidRPr="00084E58">
        <w:t xml:space="preserve">action </w:t>
      </w:r>
      <w:r w:rsidRPr="00084E58">
        <w:t xml:space="preserve">selection. </w:t>
      </w:r>
    </w:p>
    <w:p w14:paraId="7DC99666" w14:textId="6702CC66" w:rsidR="00CB311C" w:rsidRPr="00084E58" w:rsidRDefault="00CB311C" w:rsidP="00CB311C">
      <w:r w:rsidRPr="00084E58">
        <w:t xml:space="preserve">In conclusion, our results offer a parsimonious account for a range of experimental and clinical findings.  Reduced drift rate is a potential marker for neurobiological deficits within functional disorders allowing diverse symptomatology to be quantified under a common disease framework.  Our work aims to stimulate treatment models in which therapeutic strategies are shared across previously separated disciplines. </w:t>
      </w:r>
    </w:p>
    <w:p w14:paraId="7BB8FB74" w14:textId="77777777" w:rsidR="004F4697" w:rsidRPr="00084E58" w:rsidRDefault="004F4697" w:rsidP="000D588D"/>
    <w:p w14:paraId="4EC7611C" w14:textId="1C79FFDB" w:rsidR="00370912" w:rsidRPr="00084E58" w:rsidRDefault="00370912" w:rsidP="000D588D">
      <w:pPr>
        <w:pStyle w:val="Heading1"/>
      </w:pPr>
      <w:r w:rsidRPr="00084E58">
        <w:t>Figure Legends</w:t>
      </w:r>
    </w:p>
    <w:p w14:paraId="26B4347C" w14:textId="77777777" w:rsidR="00CE2E1B" w:rsidRPr="00084E58" w:rsidRDefault="00CE2E1B" w:rsidP="000D588D"/>
    <w:p w14:paraId="30F889D4" w14:textId="1EF48C39" w:rsidR="00370912" w:rsidRPr="00084E58" w:rsidRDefault="00370912" w:rsidP="000D588D">
      <w:r w:rsidRPr="00084E58">
        <w:rPr>
          <w:b/>
        </w:rPr>
        <w:t xml:space="preserve">Figure 1 Methods and Analysis </w:t>
      </w:r>
      <w:r w:rsidRPr="00084E58">
        <w:t xml:space="preserve">a | Ascending staircase temporal discrimination paradigm is exemplified.  Tactile stimuli consist of pairs of electrical stimuli (stim) with an inter-stimulus </w:t>
      </w:r>
      <w:r w:rsidRPr="00084E58">
        <w:lastRenderedPageBreak/>
        <w:t>interval (ISI) which increases in 10 millisecond (</w:t>
      </w:r>
      <w:proofErr w:type="spellStart"/>
      <w:r w:rsidRPr="00084E58">
        <w:t>ms</w:t>
      </w:r>
      <w:proofErr w:type="spellEnd"/>
      <w:r w:rsidRPr="00084E58">
        <w:t xml:space="preserve">) steps from 0 to 400ms.  3 catch trials also randomly inserted (ISI 0ms). The temporal discrimination threshold is when the subject first reports perceiving two stimuli. The design is predictable, prone to influence by bias with a unidimensional temporal discrimination threshold (TDT) as the only outcome measure. b | TDT is elevated in both functional and isolated dystonia despite distinct pathophysiological mechanism </w:t>
      </w:r>
      <w:r w:rsidRPr="00084E58">
        <w:fldChar w:fldCharType="begin">
          <w:fldData xml:space="preserve">PEVuZE5vdGU+PENpdGU+PEF1dGhvcj5Nb3JnYW50ZTwvQXV0aG9yPjxZZWFyPjIwMTE8L1llYXI+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</w:fldData>
        </w:fldChar>
      </w:r>
      <w:r w:rsidRPr="00084E58">
        <w:instrText xml:space="preserve"> ADDIN EN.CITE </w:instrText>
      </w:r>
      <w:r w:rsidRPr="00084E58">
        <w:fldChar w:fldCharType="begin">
          <w:fldData xml:space="preserve">PEVuZE5vdGU+PENpdGU+PEF1dGhvcj5Nb3JnYW50ZTwvQXV0aG9yPjxZZWFyPjIwMTE8L1llYXI+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</w:fldData>
        </w:fldChar>
      </w:r>
      <w:r w:rsidRPr="00084E58">
        <w:instrText xml:space="preserve"> ADDIN EN.CITE.DATA </w:instrText>
      </w:r>
      <w:r w:rsidRPr="00084E58">
        <w:fldChar w:fldCharType="end"/>
      </w:r>
      <w:r w:rsidRPr="00084E58">
        <w:fldChar w:fldCharType="separate"/>
      </w:r>
      <w:r w:rsidRPr="00084E58">
        <w:rPr>
          <w:noProof/>
        </w:rPr>
        <w:t>(Morgante et al. 2011)</w:t>
      </w:r>
      <w:r w:rsidRPr="00084E58">
        <w:fldChar w:fldCharType="end"/>
      </w:r>
      <w:r w:rsidRPr="00084E58">
        <w:t xml:space="preserve"> c | In this study 300 consecutive trials were presented in which subjects pressed a button with their right index finger to indicate whether they felt one or two stimuli. The order of single and double trials was randomised within the 300 trials.  The double stimuli trials had an entirely randomised interval, drawn from a uniform distribution ranging from 1 to 200ms which could be any decimal within that range. d | Recording performance accuracy across a range of ISI allows a psychometric function to be estimated.  The profile of reaction time data is also informative. By synergistically evaluating both response accuracy and reaction time in response to changes in task, decision models such as the drift diffusion model allow decision-making components and sensory processing to be quantified. Our updated methodology permits a more mechanistic and nuanced interpretation of abnormal temporal discrimination in functional disorders.  </w:t>
      </w:r>
    </w:p>
    <w:p w14:paraId="572DFE66" w14:textId="77777777" w:rsidR="00CE2E1B" w:rsidRPr="00084E58" w:rsidRDefault="00CE2E1B" w:rsidP="000D588D"/>
    <w:p w14:paraId="3923A9E2" w14:textId="07809314" w:rsidR="00370912" w:rsidRPr="00084E58" w:rsidRDefault="00370912" w:rsidP="000D588D">
      <w:r w:rsidRPr="00084E58">
        <w:rPr>
          <w:b/>
        </w:rPr>
        <w:t>Figure 2 Reduced response accuracy in functional movement disorders</w:t>
      </w:r>
      <w:r w:rsidRPr="00084E58">
        <w:t>.  a | Individual data points over 15 interval bins linked by line in control group (greyscale) and b | patients with functional movement disorders (FMD, colour).  c | Group mean and standard error (shaded) of each group d | The psychometric function (</w:t>
      </w:r>
      <w:r w:rsidR="00924E07" w:rsidRPr="00084E58">
        <w:t xml:space="preserve">black </w:t>
      </w:r>
      <w:r w:rsidRPr="00084E58">
        <w:t xml:space="preserve">solid line) and </w:t>
      </w:r>
      <w:r w:rsidR="00924E07" w:rsidRPr="00084E58">
        <w:t xml:space="preserve">its </w:t>
      </w:r>
      <w:r w:rsidRPr="00084E58">
        <w:t>main outcome metrics of T</w:t>
      </w:r>
      <w:r w:rsidRPr="00084E58">
        <w:rPr>
          <w:vertAlign w:val="superscript"/>
        </w:rPr>
        <w:t>50</w:t>
      </w:r>
      <w:r w:rsidRPr="00084E58">
        <w:t xml:space="preserve"> and slope are exemplified with binned single dataset shown by crosses.  Box plots of e | temporal resolution threshold (T</w:t>
      </w:r>
      <w:r w:rsidRPr="00084E58">
        <w:rPr>
          <w:vertAlign w:val="superscript"/>
        </w:rPr>
        <w:t>50</w:t>
      </w:r>
      <w:r w:rsidRPr="00084E58">
        <w:t>) in milliseconds (</w:t>
      </w:r>
      <w:proofErr w:type="spellStart"/>
      <w:r w:rsidRPr="00084E58">
        <w:t>ms</w:t>
      </w:r>
      <w:proofErr w:type="spellEnd"/>
      <w:r w:rsidRPr="00084E58">
        <w:t xml:space="preserve">) and f | slope.  The median and inter-quartile range are indicated by horizontal lines of boxes with individual data values for controls (grey circles) and patients (green circles), ** = </w:t>
      </w:r>
      <w:r w:rsidRPr="00084E58">
        <w:rPr>
          <w:i/>
        </w:rPr>
        <w:t xml:space="preserve"> p</w:t>
      </w:r>
      <w:r w:rsidRPr="00084E58">
        <w:t xml:space="preserve"> &lt;0.01.</w:t>
      </w:r>
    </w:p>
    <w:p w14:paraId="78066CAA" w14:textId="77777777" w:rsidR="00370912" w:rsidRPr="00084E58" w:rsidRDefault="00370912" w:rsidP="000D588D"/>
    <w:p w14:paraId="7F8E8D8B" w14:textId="6FBFFA5A" w:rsidR="00370912" w:rsidRPr="00084E58" w:rsidRDefault="00370912" w:rsidP="000D588D">
      <w:r w:rsidRPr="00084E58">
        <w:rPr>
          <w:b/>
        </w:rPr>
        <w:t xml:space="preserve">Figure 3 Abnormal reaction time profiles in functional movement disorders. </w:t>
      </w:r>
      <w:r w:rsidRPr="00084E58">
        <w:t xml:space="preserve">a | Median reaction time across all 300 trials was significantly higher in patients.  Boxplot show median and interquartile ranges by horizontal lines, individual values plotted as circles. b | Three dimensional plot with reaction time shown on y-axis/vertically and both trial number (x-axis) and interval (z-axis) varied on the lower axes.  Control data shown in grey scale demonstrating a clear gradient </w:t>
      </w:r>
      <w:r w:rsidR="00735390" w:rsidRPr="00084E58">
        <w:t xml:space="preserve">in reaction time </w:t>
      </w:r>
      <w:r w:rsidRPr="00084E58">
        <w:t xml:space="preserve">across both variables such that reaction time decreased as both </w:t>
      </w:r>
      <w:r w:rsidRPr="00084E58">
        <w:lastRenderedPageBreak/>
        <w:t xml:space="preserve">ease of decision (longer interval) and familiarly with task increased (trial number increased).  c | The same plot in </w:t>
      </w:r>
      <w:r w:rsidR="00793EB9" w:rsidRPr="00084E58">
        <w:t xml:space="preserve">patients with functional movement disorders </w:t>
      </w:r>
      <w:r w:rsidRPr="00084E58">
        <w:t>reveals that in addition to a general increase in reaction time, the ability to respond faster as interval increased and decisions were easier was reduced.  d | Proportional accuracy (y-axis) against reaction time (x-axis) for controls (grey dotted line) and functional movement disorders (green solid line) is plotted with shaded standard error.  At comparable levels of response accuracy there was little to separate the groups.  Overall individuals with functional movement disorders had worse response accuracy with longer reaction times. FMD</w:t>
      </w:r>
      <w:r w:rsidR="00793EB9" w:rsidRPr="00084E58">
        <w:t xml:space="preserve"> </w:t>
      </w:r>
      <w:r w:rsidRPr="00084E58">
        <w:t>=</w:t>
      </w:r>
      <w:r w:rsidR="00793EB9" w:rsidRPr="00084E58">
        <w:t xml:space="preserve"> </w:t>
      </w:r>
      <w:r w:rsidRPr="00084E58">
        <w:t xml:space="preserve">functional movement disorder. </w:t>
      </w:r>
      <w:bookmarkStart w:id="0" w:name="_GoBack"/>
      <w:bookmarkEnd w:id="0"/>
      <w:r w:rsidRPr="00084E58">
        <w:t>**=p&lt;</w:t>
      </w:r>
      <w:r w:rsidR="00482168" w:rsidRPr="00084E58">
        <w:t>0</w:t>
      </w:r>
      <w:r w:rsidRPr="00084E58">
        <w:t>.01.</w:t>
      </w:r>
    </w:p>
    <w:p w14:paraId="0BCDE297" w14:textId="77777777" w:rsidR="00CE2E1B" w:rsidRPr="00084E58" w:rsidRDefault="00CE2E1B" w:rsidP="000D588D"/>
    <w:p w14:paraId="592264A9" w14:textId="353CF753" w:rsidR="001C01A0" w:rsidRPr="00084E58" w:rsidRDefault="00370912" w:rsidP="000D588D">
      <w:pPr>
        <w:rPr>
          <w:rFonts w:eastAsia="Songti SC"/>
        </w:rPr>
      </w:pPr>
      <w:r w:rsidRPr="00084E58">
        <w:rPr>
          <w:b/>
        </w:rPr>
        <w:t xml:space="preserve">Figure 4 Results of drift diffusion model </w:t>
      </w:r>
      <w:r w:rsidRPr="00084E58">
        <w:t>a</w:t>
      </w:r>
      <w:r w:rsidR="000010A3" w:rsidRPr="00084E58">
        <w:t xml:space="preserve"> </w:t>
      </w:r>
      <w:r w:rsidRPr="00084E58">
        <w:t xml:space="preserve">| Theoretical illustration of the drift diffusion model.  Evidence accumulation leads to a drift towards either of the responses (in this task one stimulus’ or ‘two stimuli’).  The rate of </w:t>
      </w:r>
      <w:r w:rsidR="00831CBB" w:rsidRPr="00084E58">
        <w:t>information</w:t>
      </w:r>
      <w:r w:rsidRPr="00084E58">
        <w:t xml:space="preserve"> accumulation is defined by the drift </w:t>
      </w:r>
      <w:r w:rsidRPr="00084E58">
        <w:rPr>
          <w:rFonts w:eastAsia="Songti SC"/>
        </w:rPr>
        <w:t xml:space="preserve">rate.  </w:t>
      </w:r>
      <w:r w:rsidR="00831CBB" w:rsidRPr="00084E58">
        <w:rPr>
          <w:rFonts w:eastAsia="Songti SC"/>
        </w:rPr>
        <w:t>T</w:t>
      </w:r>
      <w:r w:rsidR="00735390" w:rsidRPr="00084E58">
        <w:rPr>
          <w:rFonts w:eastAsia="Songti SC"/>
        </w:rPr>
        <w:t>he decision boundary</w:t>
      </w:r>
      <w:r w:rsidR="00831CBB" w:rsidRPr="00084E58">
        <w:rPr>
          <w:rFonts w:eastAsia="Songti SC"/>
        </w:rPr>
        <w:t xml:space="preserve"> is the</w:t>
      </w:r>
      <w:r w:rsidRPr="00084E58">
        <w:rPr>
          <w:rFonts w:eastAsia="Songti SC"/>
        </w:rPr>
        <w:t xml:space="preserve"> amount of evidence required before a decision is reached</w:t>
      </w:r>
      <w:r w:rsidR="00831CBB" w:rsidRPr="00084E58">
        <w:rPr>
          <w:rFonts w:eastAsia="Songti SC"/>
        </w:rPr>
        <w:t xml:space="preserve"> and quantifies the decision criterion settings which are determined by factors such as instruction and reward contingencies</w:t>
      </w:r>
      <w:r w:rsidRPr="00084E58">
        <w:rPr>
          <w:rFonts w:eastAsia="Songti SC"/>
        </w:rPr>
        <w:t xml:space="preserve">. </w:t>
      </w:r>
      <w:r w:rsidR="00831CBB" w:rsidRPr="00084E58">
        <w:rPr>
          <w:rFonts w:eastAsia="Songti SC"/>
        </w:rPr>
        <w:t>Non-decision processes such as stimulus encoding and response execution are also isolated.</w:t>
      </w:r>
      <w:r w:rsidRPr="00084E58">
        <w:rPr>
          <w:rFonts w:eastAsia="Songti SC"/>
        </w:rPr>
        <w:t xml:space="preserve"> b | Interval trials were divided into </w:t>
      </w:r>
      <w:r w:rsidR="001C01A0" w:rsidRPr="00084E58">
        <w:rPr>
          <w:rFonts w:eastAsia="Songti SC"/>
        </w:rPr>
        <w:t xml:space="preserve">five </w:t>
      </w:r>
      <w:r w:rsidRPr="00084E58">
        <w:rPr>
          <w:rFonts w:eastAsia="Songti SC"/>
        </w:rPr>
        <w:t xml:space="preserve">equal sized bins </w:t>
      </w:r>
      <w:r w:rsidR="001C01A0" w:rsidRPr="00084E58">
        <w:rPr>
          <w:rFonts w:eastAsia="Songti SC"/>
        </w:rPr>
        <w:t>of differ</w:t>
      </w:r>
      <w:r w:rsidR="000010A3" w:rsidRPr="00084E58">
        <w:rPr>
          <w:rFonts w:eastAsia="Songti SC"/>
        </w:rPr>
        <w:t>ing</w:t>
      </w:r>
      <w:r w:rsidR="001C01A0" w:rsidRPr="00084E58">
        <w:rPr>
          <w:rFonts w:eastAsia="Songti SC"/>
        </w:rPr>
        <w:t xml:space="preserve"> trial difficulty </w:t>
      </w:r>
      <w:r w:rsidRPr="00084E58">
        <w:rPr>
          <w:rFonts w:eastAsia="Songti SC"/>
        </w:rPr>
        <w:t xml:space="preserve">numbered one to five on </w:t>
      </w:r>
      <w:r w:rsidR="000010A3" w:rsidRPr="00084E58">
        <w:rPr>
          <w:rFonts w:eastAsia="Songti SC"/>
        </w:rPr>
        <w:t xml:space="preserve">the </w:t>
      </w:r>
      <w:r w:rsidRPr="00084E58">
        <w:rPr>
          <w:rFonts w:eastAsia="Songti SC"/>
        </w:rPr>
        <w:t>x-axis.  Drift rate was impaired in patients with functional movement disorders (FMD) with lower rates of drift across interval bins. c | The decision boundary was equivalent for controls and FMD</w:t>
      </w:r>
      <w:r w:rsidR="001B1EF6" w:rsidRPr="00084E58">
        <w:rPr>
          <w:rFonts w:eastAsia="Songti SC"/>
        </w:rPr>
        <w:t xml:space="preserve">.  </w:t>
      </w:r>
      <w:r w:rsidRPr="00084E58">
        <w:rPr>
          <w:rFonts w:eastAsia="Songti SC"/>
        </w:rPr>
        <w:t xml:space="preserve">Modelled drift rates were highly consistent within individuals as revealed when drift rates for separate bins were correlated </w:t>
      </w:r>
      <w:r w:rsidR="00735390" w:rsidRPr="00084E58">
        <w:rPr>
          <w:rFonts w:eastAsia="Songti SC"/>
        </w:rPr>
        <w:t>in</w:t>
      </w:r>
      <w:r w:rsidR="001B1EF6" w:rsidRPr="00084E58">
        <w:rPr>
          <w:rFonts w:eastAsia="Songti SC"/>
        </w:rPr>
        <w:t xml:space="preserve"> </w:t>
      </w:r>
      <w:r w:rsidR="00D5042B" w:rsidRPr="00084E58">
        <w:rPr>
          <w:rFonts w:eastAsia="Songti SC"/>
        </w:rPr>
        <w:t xml:space="preserve">d | </w:t>
      </w:r>
      <w:r w:rsidR="001B1EF6" w:rsidRPr="00084E58">
        <w:rPr>
          <w:rFonts w:eastAsia="Songti SC"/>
        </w:rPr>
        <w:t xml:space="preserve">controls and </w:t>
      </w:r>
      <w:r w:rsidR="00D5042B" w:rsidRPr="00084E58">
        <w:rPr>
          <w:rFonts w:eastAsia="Songti SC"/>
        </w:rPr>
        <w:t xml:space="preserve">e | </w:t>
      </w:r>
      <w:r w:rsidR="001B1EF6" w:rsidRPr="00084E58">
        <w:rPr>
          <w:rFonts w:eastAsia="Songti SC"/>
        </w:rPr>
        <w:t xml:space="preserve">FMD with </w:t>
      </w:r>
      <w:r w:rsidRPr="00084E58">
        <w:rPr>
          <w:rFonts w:eastAsia="Songti SC"/>
        </w:rPr>
        <w:t>all rho&gt;0.6</w:t>
      </w:r>
      <w:r w:rsidR="001B1EF6" w:rsidRPr="00084E58">
        <w:rPr>
          <w:rFonts w:eastAsia="Songti SC"/>
        </w:rPr>
        <w:t xml:space="preserve"> and</w:t>
      </w:r>
      <w:r w:rsidRPr="00084E58">
        <w:rPr>
          <w:rFonts w:eastAsia="Songti SC"/>
        </w:rPr>
        <w:t xml:space="preserve"> all p&lt;0.001</w:t>
      </w:r>
      <w:r w:rsidR="001C01A0" w:rsidRPr="00084E58">
        <w:rPr>
          <w:rFonts w:eastAsia="Songti SC"/>
        </w:rPr>
        <w:t xml:space="preserve">.  Therefore if an individual has a higher rate of information accumulation in one subset of trial difficulty, then they also have a higher rate, relative to other individuals, in the other difficulty levels.  </w:t>
      </w:r>
    </w:p>
    <w:p w14:paraId="6F68E59E" w14:textId="246C4A57" w:rsidR="00370912" w:rsidRPr="00084E58" w:rsidRDefault="00370912" w:rsidP="000D588D"/>
    <w:p w14:paraId="197B9728" w14:textId="51E53EF8" w:rsidR="00E67618" w:rsidRPr="00084E58" w:rsidRDefault="001063CF" w:rsidP="000D588D">
      <w:pPr>
        <w:pStyle w:val="Heading1"/>
      </w:pPr>
      <w:r w:rsidRPr="00084E58">
        <w:t>Acknowledg</w:t>
      </w:r>
      <w:r w:rsidR="00597640" w:rsidRPr="00084E58">
        <w:t>e</w:t>
      </w:r>
      <w:r w:rsidRPr="00084E58">
        <w:t xml:space="preserve">ments </w:t>
      </w:r>
    </w:p>
    <w:p w14:paraId="05A2864B" w14:textId="5FB682B2" w:rsidR="00E67618" w:rsidRPr="00084E58" w:rsidRDefault="00E67618" w:rsidP="000D588D">
      <w:pPr>
        <w:rPr>
          <w:bdr w:val="none" w:sz="0" w:space="0" w:color="auto" w:frame="1"/>
        </w:rPr>
      </w:pPr>
      <w:r w:rsidRPr="00084E58">
        <w:rPr>
          <w:bdr w:val="none" w:sz="0" w:space="0" w:color="auto" w:frame="1"/>
        </w:rPr>
        <w:t>We would like to thank the participants in this study that generously gave their time for this study.</w:t>
      </w:r>
    </w:p>
    <w:p w14:paraId="44985348" w14:textId="77777777" w:rsidR="00336203" w:rsidRPr="00084E58" w:rsidRDefault="00336203" w:rsidP="000D588D">
      <w:pPr>
        <w:pStyle w:val="Heading1"/>
      </w:pPr>
    </w:p>
    <w:p w14:paraId="3E83058E" w14:textId="6AB88A23" w:rsidR="000D7D9D" w:rsidRPr="00084E58" w:rsidRDefault="001063CF" w:rsidP="000D588D">
      <w:pPr>
        <w:pStyle w:val="Heading1"/>
        <w:rPr>
          <w:rStyle w:val="apple-converted-space"/>
          <w:sz w:val="24"/>
          <w:szCs w:val="24"/>
        </w:rPr>
      </w:pPr>
      <w:r w:rsidRPr="00084E58">
        <w:t xml:space="preserve">Funding </w:t>
      </w:r>
    </w:p>
    <w:p w14:paraId="1F68201A" w14:textId="5BF98940" w:rsidR="00C82B8D" w:rsidRPr="00084E58" w:rsidRDefault="00E67618" w:rsidP="000D588D">
      <w:pPr>
        <w:rPr>
          <w:rFonts w:eastAsia="Times New Roman"/>
          <w:color w:val="auto"/>
        </w:rPr>
      </w:pPr>
      <w:r w:rsidRPr="00084E58">
        <w:rPr>
          <w:bdr w:val="none" w:sz="0" w:space="0" w:color="auto" w:frame="1"/>
        </w:rPr>
        <w:lastRenderedPageBreak/>
        <w:t xml:space="preserve">Anna Sadnicka is funded by </w:t>
      </w:r>
      <w:r w:rsidR="00C82B8D" w:rsidRPr="00084E58">
        <w:rPr>
          <w:bdr w:val="none" w:sz="0" w:space="0" w:color="auto" w:frame="1"/>
        </w:rPr>
        <w:t xml:space="preserve">a </w:t>
      </w:r>
      <w:proofErr w:type="spellStart"/>
      <w:r w:rsidR="00C82B8D" w:rsidRPr="00084E58">
        <w:rPr>
          <w:bdr w:val="none" w:sz="0" w:space="0" w:color="auto" w:frame="1"/>
        </w:rPr>
        <w:t>Chadburn</w:t>
      </w:r>
      <w:proofErr w:type="spellEnd"/>
      <w:r w:rsidR="00C82B8D" w:rsidRPr="00084E58">
        <w:rPr>
          <w:bdr w:val="none" w:sz="0" w:space="0" w:color="auto" w:frame="1"/>
        </w:rPr>
        <w:t xml:space="preserve"> Clinical Lectureship and a project grant from the Royal Society. </w:t>
      </w:r>
      <w:r w:rsidR="00DA2741" w:rsidRPr="00084E58">
        <w:rPr>
          <w:bdr w:val="none" w:sz="0" w:space="0" w:color="auto" w:frame="1"/>
        </w:rPr>
        <w:t xml:space="preserve">Corinna </w:t>
      </w:r>
      <w:proofErr w:type="spellStart"/>
      <w:r w:rsidR="00DA2741" w:rsidRPr="00084E58">
        <w:rPr>
          <w:bdr w:val="none" w:sz="0" w:space="0" w:color="auto" w:frame="1"/>
        </w:rPr>
        <w:t>Daum</w:t>
      </w:r>
      <w:proofErr w:type="spellEnd"/>
      <w:r w:rsidR="00DA2741" w:rsidRPr="00084E58">
        <w:rPr>
          <w:bdr w:val="none" w:sz="0" w:space="0" w:color="auto" w:frame="1"/>
        </w:rPr>
        <w:t xml:space="preserve"> </w:t>
      </w:r>
      <w:r w:rsidR="008736B7" w:rsidRPr="00084E58">
        <w:rPr>
          <w:bdr w:val="none" w:sz="0" w:space="0" w:color="auto" w:frame="1"/>
        </w:rPr>
        <w:t xml:space="preserve">was funded by </w:t>
      </w:r>
      <w:r w:rsidR="008736B7" w:rsidRPr="00084E58">
        <w:rPr>
          <w:rFonts w:eastAsia="Times New Roman"/>
          <w:color w:val="212121"/>
          <w:shd w:val="clear" w:color="auto" w:fill="FFFFFF"/>
        </w:rPr>
        <w:t xml:space="preserve">Research </w:t>
      </w:r>
      <w:proofErr w:type="spellStart"/>
      <w:r w:rsidR="008736B7" w:rsidRPr="00084E58">
        <w:rPr>
          <w:rFonts w:eastAsia="Times New Roman"/>
          <w:color w:val="212121"/>
          <w:shd w:val="clear" w:color="auto" w:fill="FFFFFF"/>
        </w:rPr>
        <w:t>Counsil</w:t>
      </w:r>
      <w:proofErr w:type="spellEnd"/>
      <w:r w:rsidR="008736B7" w:rsidRPr="00084E58">
        <w:rPr>
          <w:rFonts w:eastAsia="Times New Roman"/>
          <w:color w:val="212121"/>
          <w:shd w:val="clear" w:color="auto" w:fill="FFFFFF"/>
        </w:rPr>
        <w:t>, Aarau Cantonal Hospital, Aarau,</w:t>
      </w:r>
      <w:r w:rsidR="008736B7" w:rsidRPr="00084E58">
        <w:rPr>
          <w:rFonts w:eastAsia="Times New Roman"/>
          <w:color w:val="212121"/>
          <w:sz w:val="23"/>
          <w:szCs w:val="23"/>
          <w:shd w:val="clear" w:color="auto" w:fill="FFFFFF"/>
        </w:rPr>
        <w:t xml:space="preserve"> Switzerland</w:t>
      </w:r>
      <w:r w:rsidR="008736B7" w:rsidRPr="00084E58">
        <w:rPr>
          <w:bdr w:val="none" w:sz="0" w:space="0" w:color="auto" w:frame="1"/>
        </w:rPr>
        <w:t>.</w:t>
      </w:r>
      <w:r w:rsidR="00A6126E" w:rsidRPr="00084E58">
        <w:rPr>
          <w:bdr w:val="none" w:sz="0" w:space="0" w:color="auto" w:frame="1"/>
        </w:rPr>
        <w:t xml:space="preserve"> </w:t>
      </w:r>
      <w:r w:rsidR="00DA2741" w:rsidRPr="00084E58">
        <w:rPr>
          <w:bdr w:val="none" w:sz="0" w:space="0" w:color="auto" w:frame="1"/>
        </w:rPr>
        <w:t>Mark Edwards</w:t>
      </w:r>
      <w:r w:rsidR="001514FF" w:rsidRPr="00084E58">
        <w:rPr>
          <w:bdr w:val="none" w:sz="0" w:space="0" w:color="auto" w:frame="1"/>
        </w:rPr>
        <w:t xml:space="preserve"> receives funding from the Medical Research Council. </w:t>
      </w:r>
    </w:p>
    <w:p w14:paraId="314BDC49" w14:textId="77777777" w:rsidR="00336203" w:rsidRPr="00084E58" w:rsidRDefault="00336203" w:rsidP="000D588D">
      <w:pPr>
        <w:pStyle w:val="Heading1"/>
      </w:pPr>
    </w:p>
    <w:p w14:paraId="77C0DE61" w14:textId="22BFC095" w:rsidR="00196670" w:rsidRPr="00084E58" w:rsidRDefault="00196670" w:rsidP="000D588D">
      <w:pPr>
        <w:pStyle w:val="Heading1"/>
      </w:pPr>
      <w:r w:rsidRPr="00084E58">
        <w:t xml:space="preserve">Competing Interests </w:t>
      </w:r>
    </w:p>
    <w:p w14:paraId="3D202F84" w14:textId="5D68DFD1" w:rsidR="00196670" w:rsidRPr="00084E58" w:rsidRDefault="005A448F" w:rsidP="000D588D">
      <w:pPr>
        <w:rPr>
          <w:bdr w:val="none" w:sz="0" w:space="0" w:color="auto" w:frame="1"/>
        </w:rPr>
      </w:pPr>
      <w:r w:rsidRPr="00084E58">
        <w:rPr>
          <w:bdr w:val="none" w:sz="0" w:space="0" w:color="auto" w:frame="1"/>
        </w:rPr>
        <w:t>The authors report no competing interests</w:t>
      </w:r>
    </w:p>
    <w:p w14:paraId="4B64DEB7" w14:textId="16CBB399" w:rsidR="00196670" w:rsidRPr="00084E58" w:rsidRDefault="00196670" w:rsidP="000D588D">
      <w:pPr>
        <w:rPr>
          <w:bdr w:val="none" w:sz="0" w:space="0" w:color="auto" w:frame="1"/>
        </w:rPr>
      </w:pPr>
    </w:p>
    <w:p w14:paraId="3DC54A3F" w14:textId="77777777" w:rsidR="001B1EF6" w:rsidRPr="00084E58" w:rsidRDefault="001B1EF6">
      <w:pPr>
        <w:spacing w:line="259" w:lineRule="auto"/>
        <w:jc w:val="left"/>
        <w:rPr>
          <w:rFonts w:eastAsia="Times New Roman"/>
          <w:b/>
          <w:bCs/>
          <w:sz w:val="28"/>
          <w:szCs w:val="28"/>
          <w:bdr w:val="none" w:sz="0" w:space="0" w:color="auto" w:frame="1"/>
        </w:rPr>
      </w:pPr>
      <w:r w:rsidRPr="00084E58">
        <w:br w:type="page"/>
      </w:r>
    </w:p>
    <w:p w14:paraId="20BA00D0" w14:textId="77777777" w:rsidR="004A0C86" w:rsidRPr="00084E58" w:rsidRDefault="004A0C86" w:rsidP="000D588D">
      <w:pPr>
        <w:pStyle w:val="Heading1"/>
        <w:sectPr w:rsidR="004A0C86" w:rsidRPr="00084E58">
          <w:footerReference w:type="even" r:id="rId9"/>
          <w:pgSz w:w="11906" w:h="16838"/>
          <w:pgMar w:top="1440" w:right="1440" w:bottom="1440" w:left="1440" w:header="708" w:footer="708" w:gutter="0"/>
          <w:cols w:space="708"/>
          <w:docGrid w:linePitch="360"/>
        </w:sectPr>
      </w:pPr>
    </w:p>
    <w:p w14:paraId="613F8910" w14:textId="6C58AB8C" w:rsidR="009677C3" w:rsidRPr="00084E58" w:rsidRDefault="00196670" w:rsidP="000D588D">
      <w:pPr>
        <w:pStyle w:val="Heading1"/>
      </w:pPr>
      <w:r w:rsidRPr="00084E58">
        <w:lastRenderedPageBreak/>
        <w:t>Supplementary material</w:t>
      </w:r>
    </w:p>
    <w:p w14:paraId="70A7C91C" w14:textId="54203907" w:rsidR="004A0C86" w:rsidRPr="00084E58" w:rsidRDefault="00B21D60" w:rsidP="000D588D">
      <w:r w:rsidRPr="00084E58">
        <w:rPr>
          <w:b/>
          <w:bCs/>
        </w:rPr>
        <w:t xml:space="preserve">Supplementary Table 1.  Demographic </w:t>
      </w:r>
      <w:r w:rsidR="00701946" w:rsidRPr="00084E58">
        <w:rPr>
          <w:b/>
          <w:bCs/>
        </w:rPr>
        <w:t>profile</w:t>
      </w:r>
      <w:r w:rsidRPr="00084E58">
        <w:rPr>
          <w:b/>
          <w:bCs/>
        </w:rPr>
        <w:t xml:space="preserve"> of patients.</w:t>
      </w:r>
      <w:r w:rsidRPr="00084E58">
        <w:t xml:space="preserve">  </w:t>
      </w:r>
      <w:r w:rsidR="00765D50" w:rsidRPr="00084E58">
        <w:t>Intelligence was estimated by the non-verbal Raven matrix score (maximum/high performance score 12</w:t>
      </w:r>
      <w:r w:rsidR="00896E47" w:rsidRPr="00084E58">
        <w:t>, t</w:t>
      </w:r>
      <w:r w:rsidR="00765D50" w:rsidRPr="00084E58">
        <w:t xml:space="preserve">wo controls and four patients </w:t>
      </w:r>
      <w:r w:rsidR="001F6F93" w:rsidRPr="00084E58">
        <w:t>declined to</w:t>
      </w:r>
      <w:r w:rsidR="00765D50" w:rsidRPr="00084E58">
        <w:t xml:space="preserve"> complete</w:t>
      </w:r>
      <w:r w:rsidR="00896E47" w:rsidRPr="00084E58">
        <w:t>)</w:t>
      </w:r>
      <w:r w:rsidR="00765D50" w:rsidRPr="00084E58">
        <w:t xml:space="preserve">.  </w:t>
      </w:r>
      <w:r w:rsidR="00896E47" w:rsidRPr="00084E58">
        <w:t xml:space="preserve">The dominant </w:t>
      </w:r>
      <w:r w:rsidR="00765D50" w:rsidRPr="00084E58">
        <w:t xml:space="preserve">functional movement disorder (FMD) is </w:t>
      </w:r>
      <w:r w:rsidR="00896E47" w:rsidRPr="00084E58">
        <w:t>given as are the d</w:t>
      </w:r>
      <w:r w:rsidR="00765D50" w:rsidRPr="00084E58">
        <w:t xml:space="preserve">uration of patient’s </w:t>
      </w:r>
      <w:r w:rsidR="00B67E03" w:rsidRPr="00084E58">
        <w:t>symptoms</w:t>
      </w:r>
      <w:r w:rsidR="00765D50" w:rsidRPr="00084E58">
        <w:t xml:space="preserve"> </w:t>
      </w:r>
      <w:r w:rsidR="00896E47" w:rsidRPr="00084E58">
        <w:t>(</w:t>
      </w:r>
      <w:r w:rsidR="00765D50" w:rsidRPr="00084E58">
        <w:t>in years</w:t>
      </w:r>
      <w:r w:rsidR="00896E47" w:rsidRPr="00084E58">
        <w:t>)</w:t>
      </w:r>
      <w:r w:rsidR="00765D50" w:rsidRPr="00084E58">
        <w:t xml:space="preserve"> and </w:t>
      </w:r>
      <w:r w:rsidR="00896E47" w:rsidRPr="00084E58">
        <w:t xml:space="preserve">an estimate of </w:t>
      </w:r>
      <w:r w:rsidR="00765D50" w:rsidRPr="00084E58">
        <w:t xml:space="preserve">disability </w:t>
      </w:r>
      <w:r w:rsidR="00896E47" w:rsidRPr="00084E58">
        <w:t>(</w:t>
      </w:r>
      <w:r w:rsidR="001B6B24" w:rsidRPr="00084E58">
        <w:t xml:space="preserve">Physical Functioning </w:t>
      </w:r>
      <w:proofErr w:type="spellStart"/>
      <w:r w:rsidR="001B6B24" w:rsidRPr="00084E58">
        <w:t>subscore</w:t>
      </w:r>
      <w:proofErr w:type="spellEnd"/>
      <w:r w:rsidR="00896E47" w:rsidRPr="00084E58">
        <w:t xml:space="preserve">, </w:t>
      </w:r>
      <w:r w:rsidR="00765D50" w:rsidRPr="00084E58">
        <w:t xml:space="preserve">0=maximal disability, 100 is equivalent to no disability).  Anxiety and depression scores </w:t>
      </w:r>
      <w:r w:rsidR="00896E47" w:rsidRPr="00084E58">
        <w:t xml:space="preserve">are taken from the </w:t>
      </w:r>
      <w:r w:rsidR="00765D50" w:rsidRPr="00084E58">
        <w:t xml:space="preserve">Hospital Anxiety and Depression Scale </w:t>
      </w:r>
      <w:r w:rsidR="00896E47" w:rsidRPr="00084E58">
        <w:t xml:space="preserve">and </w:t>
      </w:r>
      <w:r w:rsidR="00765D50" w:rsidRPr="00084E58">
        <w:t xml:space="preserve">fatigue symptoms quantified using the Fatigue Severity Scale (maximum score 7).   </w:t>
      </w:r>
      <w:r w:rsidR="00896E47" w:rsidRPr="00084E58">
        <w:t>The p</w:t>
      </w:r>
      <w:r w:rsidR="00765D50" w:rsidRPr="00084E58">
        <w:t xml:space="preserve">atient group consisted of </w:t>
      </w:r>
      <w:r w:rsidR="00701946" w:rsidRPr="00084E58">
        <w:t>28 females</w:t>
      </w:r>
      <w:r w:rsidR="00765D50" w:rsidRPr="00084E58">
        <w:t xml:space="preserve"> and 8 men with a</w:t>
      </w:r>
      <w:r w:rsidR="00701946" w:rsidRPr="00084E58">
        <w:t xml:space="preserve"> </w:t>
      </w:r>
      <w:r w:rsidRPr="00084E58">
        <w:t xml:space="preserve">mean age </w:t>
      </w:r>
      <w:r w:rsidR="00765D50" w:rsidRPr="00084E58">
        <w:t>of</w:t>
      </w:r>
      <w:r w:rsidRPr="00084E58">
        <w:t xml:space="preserve"> 42.0 years (</w:t>
      </w:r>
      <w:r w:rsidR="00896E47" w:rsidRPr="00084E58">
        <w:t>standard deviation (SD)</w:t>
      </w:r>
      <w:r w:rsidRPr="00084E58">
        <w:t xml:space="preserve"> 9.4)</w:t>
      </w:r>
      <w:r w:rsidR="00765D50" w:rsidRPr="00084E58">
        <w:t xml:space="preserve"> and a</w:t>
      </w:r>
      <w:r w:rsidRPr="00084E58">
        <w:t xml:space="preserve"> mean Raven’s score </w:t>
      </w:r>
      <w:r w:rsidR="00765D50" w:rsidRPr="00084E58">
        <w:t>of</w:t>
      </w:r>
      <w:r w:rsidRPr="00084E58">
        <w:t xml:space="preserve"> 8.5 (</w:t>
      </w:r>
      <w:r w:rsidR="00896E47" w:rsidRPr="00084E58">
        <w:t>SD</w:t>
      </w:r>
      <w:r w:rsidRPr="00084E58">
        <w:t xml:space="preserve"> 2.2)</w:t>
      </w:r>
      <w:r w:rsidR="00765D50" w:rsidRPr="00084E58">
        <w:t xml:space="preserve">.  </w:t>
      </w:r>
      <w:r w:rsidR="00896E47" w:rsidRPr="00084E58">
        <w:t>The c</w:t>
      </w:r>
      <w:r w:rsidR="00765D50" w:rsidRPr="00084E58">
        <w:t xml:space="preserve">ontrol group consisted of 28 females and 8 men with a mean age of </w:t>
      </w:r>
      <w:r w:rsidRPr="00084E58">
        <w:t>45.6 years (</w:t>
      </w:r>
      <w:r w:rsidR="00896E47" w:rsidRPr="00084E58">
        <w:t>SD</w:t>
      </w:r>
      <w:r w:rsidRPr="00084E58">
        <w:t xml:space="preserve"> 14.6 years)</w:t>
      </w:r>
      <w:r w:rsidR="00765D50" w:rsidRPr="00084E58">
        <w:t xml:space="preserve"> and a </w:t>
      </w:r>
      <w:r w:rsidRPr="00084E58">
        <w:t xml:space="preserve">mean Raven’s score </w:t>
      </w:r>
      <w:r w:rsidR="00765D50" w:rsidRPr="00084E58">
        <w:t xml:space="preserve">of </w:t>
      </w:r>
      <w:r w:rsidRPr="00084E58">
        <w:t>9.6 (</w:t>
      </w:r>
      <w:r w:rsidR="00896E47" w:rsidRPr="00084E58">
        <w:t xml:space="preserve">SD </w:t>
      </w:r>
      <w:r w:rsidRPr="00084E58">
        <w:t>2.2). Age, sex and IQ were matched between groups</w:t>
      </w:r>
      <w:r w:rsidR="00765D50" w:rsidRPr="00084E58">
        <w:t xml:space="preserve"> (</w:t>
      </w:r>
      <w:r w:rsidRPr="00084E58">
        <w:t>age t(70)=1.2, p =.21, IQ (t(64)=1.9, p=.056</w:t>
      </w:r>
      <w:r w:rsidR="00765D50" w:rsidRPr="00084E58">
        <w:t xml:space="preserve">).  </w:t>
      </w:r>
      <w:r w:rsidRPr="00084E58">
        <w:t xml:space="preserve"> </w:t>
      </w:r>
      <w:r w:rsidR="004A0C86" w:rsidRPr="00084E58">
        <w:rPr>
          <w:rFonts w:ascii="Courier" w:hAnsi="Courier" w:cs="Courier"/>
          <w:color w:val="000000"/>
          <w:sz w:val="20"/>
          <w:szCs w:val="20"/>
        </w:rPr>
        <w:t xml:space="preserve">                            </w:t>
      </w:r>
    </w:p>
    <w:tbl>
      <w:tblPr>
        <w:tblStyle w:val="TableGrid"/>
        <w:tblW w:w="5000"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07"/>
        <w:gridCol w:w="792"/>
        <w:gridCol w:w="845"/>
        <w:gridCol w:w="675"/>
        <w:gridCol w:w="3878"/>
        <w:gridCol w:w="1427"/>
        <w:gridCol w:w="1430"/>
        <w:gridCol w:w="1427"/>
        <w:gridCol w:w="1430"/>
        <w:gridCol w:w="1427"/>
      </w:tblGrid>
      <w:tr w:rsidR="00AB0674" w:rsidRPr="00084E58" w14:paraId="39130266" w14:textId="77777777" w:rsidTr="00B67E03">
        <w:trPr>
          <w:trHeight w:val="606"/>
        </w:trPr>
        <w:tc>
          <w:tcPr>
            <w:tcW w:w="218" w:type="pct"/>
            <w:vAlign w:val="center"/>
            <w:hideMark/>
          </w:tcPr>
          <w:p w14:paraId="5794BF8F" w14:textId="77777777" w:rsidR="00701946" w:rsidRPr="00084E58" w:rsidRDefault="00701946" w:rsidP="00AB0674">
            <w:pPr>
              <w:jc w:val="center"/>
              <w:rPr>
                <w:b/>
                <w:bCs/>
                <w:sz w:val="20"/>
                <w:szCs w:val="20"/>
              </w:rPr>
            </w:pPr>
          </w:p>
          <w:p w14:paraId="44BB48D3" w14:textId="0085B19C" w:rsidR="00701946" w:rsidRPr="00084E58" w:rsidRDefault="00701946" w:rsidP="00AB0674">
            <w:pPr>
              <w:jc w:val="center"/>
              <w:rPr>
                <w:b/>
                <w:bCs/>
                <w:sz w:val="20"/>
                <w:szCs w:val="20"/>
              </w:rPr>
            </w:pPr>
          </w:p>
        </w:tc>
        <w:tc>
          <w:tcPr>
            <w:tcW w:w="284" w:type="pct"/>
            <w:vAlign w:val="center"/>
            <w:hideMark/>
          </w:tcPr>
          <w:p w14:paraId="5FE5B22C" w14:textId="59D8A06E" w:rsidR="00F716B9" w:rsidRPr="00084E58" w:rsidRDefault="00701946" w:rsidP="00AB0674">
            <w:pPr>
              <w:jc w:val="center"/>
              <w:rPr>
                <w:b/>
                <w:bCs/>
                <w:sz w:val="20"/>
                <w:szCs w:val="20"/>
              </w:rPr>
            </w:pPr>
            <w:r w:rsidRPr="00084E58">
              <w:rPr>
                <w:b/>
                <w:bCs/>
                <w:sz w:val="20"/>
                <w:szCs w:val="20"/>
              </w:rPr>
              <w:t>S</w:t>
            </w:r>
            <w:r w:rsidR="00F716B9" w:rsidRPr="00084E58">
              <w:rPr>
                <w:b/>
                <w:bCs/>
                <w:sz w:val="20"/>
                <w:szCs w:val="20"/>
              </w:rPr>
              <w:t>ex</w:t>
            </w:r>
          </w:p>
        </w:tc>
        <w:tc>
          <w:tcPr>
            <w:tcW w:w="303" w:type="pct"/>
            <w:vAlign w:val="center"/>
            <w:hideMark/>
          </w:tcPr>
          <w:p w14:paraId="09F134EE" w14:textId="2097021B" w:rsidR="00F716B9" w:rsidRPr="00084E58" w:rsidRDefault="00701946" w:rsidP="00AB0674">
            <w:pPr>
              <w:jc w:val="center"/>
              <w:rPr>
                <w:b/>
                <w:bCs/>
                <w:sz w:val="20"/>
                <w:szCs w:val="20"/>
              </w:rPr>
            </w:pPr>
            <w:r w:rsidRPr="00084E58">
              <w:rPr>
                <w:b/>
                <w:bCs/>
                <w:sz w:val="20"/>
                <w:szCs w:val="20"/>
              </w:rPr>
              <w:t>A</w:t>
            </w:r>
            <w:r w:rsidR="00F716B9" w:rsidRPr="00084E58">
              <w:rPr>
                <w:b/>
                <w:bCs/>
                <w:sz w:val="20"/>
                <w:szCs w:val="20"/>
              </w:rPr>
              <w:t>ge</w:t>
            </w:r>
          </w:p>
        </w:tc>
        <w:tc>
          <w:tcPr>
            <w:tcW w:w="242" w:type="pct"/>
            <w:vAlign w:val="center"/>
            <w:hideMark/>
          </w:tcPr>
          <w:p w14:paraId="05883401" w14:textId="7CB7AE41" w:rsidR="00F716B9" w:rsidRPr="00084E58" w:rsidRDefault="00F716B9" w:rsidP="00AB0674">
            <w:pPr>
              <w:jc w:val="center"/>
              <w:rPr>
                <w:b/>
                <w:bCs/>
                <w:sz w:val="20"/>
                <w:szCs w:val="20"/>
              </w:rPr>
            </w:pPr>
            <w:r w:rsidRPr="00084E58">
              <w:rPr>
                <w:b/>
                <w:bCs/>
                <w:sz w:val="20"/>
                <w:szCs w:val="20"/>
              </w:rPr>
              <w:t>IQ</w:t>
            </w:r>
          </w:p>
        </w:tc>
        <w:tc>
          <w:tcPr>
            <w:tcW w:w="1391" w:type="pct"/>
            <w:vAlign w:val="center"/>
            <w:hideMark/>
          </w:tcPr>
          <w:p w14:paraId="553FBDEA" w14:textId="2C4A0954" w:rsidR="00F716B9" w:rsidRPr="00084E58" w:rsidRDefault="00F716B9" w:rsidP="00AB0674">
            <w:pPr>
              <w:jc w:val="left"/>
              <w:rPr>
                <w:b/>
                <w:bCs/>
                <w:sz w:val="20"/>
                <w:szCs w:val="20"/>
              </w:rPr>
            </w:pPr>
            <w:r w:rsidRPr="00084E58">
              <w:rPr>
                <w:b/>
                <w:bCs/>
                <w:sz w:val="20"/>
                <w:szCs w:val="20"/>
              </w:rPr>
              <w:t>FMD</w:t>
            </w:r>
          </w:p>
        </w:tc>
        <w:tc>
          <w:tcPr>
            <w:tcW w:w="512" w:type="pct"/>
            <w:vAlign w:val="center"/>
            <w:hideMark/>
          </w:tcPr>
          <w:p w14:paraId="2FE78FF7" w14:textId="77777777" w:rsidR="00F716B9" w:rsidRPr="00084E58" w:rsidRDefault="00701946" w:rsidP="00AB0674">
            <w:pPr>
              <w:jc w:val="center"/>
              <w:rPr>
                <w:b/>
                <w:bCs/>
                <w:sz w:val="20"/>
                <w:szCs w:val="20"/>
              </w:rPr>
            </w:pPr>
            <w:r w:rsidRPr="00084E58">
              <w:rPr>
                <w:b/>
                <w:bCs/>
                <w:sz w:val="20"/>
                <w:szCs w:val="20"/>
              </w:rPr>
              <w:t>Duration</w:t>
            </w:r>
          </w:p>
          <w:p w14:paraId="096592A7" w14:textId="5330AD73" w:rsidR="00701946" w:rsidRPr="00084E58" w:rsidRDefault="00701946" w:rsidP="00AB0674">
            <w:pPr>
              <w:jc w:val="center"/>
              <w:rPr>
                <w:b/>
                <w:bCs/>
                <w:sz w:val="20"/>
                <w:szCs w:val="20"/>
              </w:rPr>
            </w:pPr>
          </w:p>
        </w:tc>
        <w:tc>
          <w:tcPr>
            <w:tcW w:w="513" w:type="pct"/>
            <w:vAlign w:val="center"/>
            <w:hideMark/>
          </w:tcPr>
          <w:p w14:paraId="5FF67A6E" w14:textId="77777777" w:rsidR="00F716B9" w:rsidRPr="00084E58" w:rsidRDefault="00701946" w:rsidP="00AB0674">
            <w:pPr>
              <w:jc w:val="center"/>
              <w:rPr>
                <w:b/>
                <w:bCs/>
                <w:sz w:val="20"/>
                <w:szCs w:val="20"/>
              </w:rPr>
            </w:pPr>
            <w:proofErr w:type="spellStart"/>
            <w:r w:rsidRPr="00084E58">
              <w:rPr>
                <w:b/>
                <w:bCs/>
                <w:sz w:val="20"/>
                <w:szCs w:val="20"/>
              </w:rPr>
              <w:t>Disability</w:t>
            </w:r>
            <w:proofErr w:type="spellEnd"/>
          </w:p>
          <w:p w14:paraId="18B7BF93" w14:textId="42573B98" w:rsidR="00701946" w:rsidRPr="00084E58" w:rsidRDefault="00701946" w:rsidP="00AB0674">
            <w:pPr>
              <w:jc w:val="center"/>
              <w:rPr>
                <w:b/>
                <w:bCs/>
                <w:sz w:val="20"/>
                <w:szCs w:val="20"/>
              </w:rPr>
            </w:pPr>
          </w:p>
        </w:tc>
        <w:tc>
          <w:tcPr>
            <w:tcW w:w="512" w:type="pct"/>
            <w:vAlign w:val="center"/>
            <w:hideMark/>
          </w:tcPr>
          <w:p w14:paraId="0F1B0026" w14:textId="77777777" w:rsidR="00F716B9" w:rsidRPr="00084E58" w:rsidRDefault="00701946" w:rsidP="00AB0674">
            <w:pPr>
              <w:jc w:val="center"/>
              <w:rPr>
                <w:b/>
                <w:bCs/>
                <w:sz w:val="20"/>
                <w:szCs w:val="20"/>
              </w:rPr>
            </w:pPr>
            <w:proofErr w:type="spellStart"/>
            <w:r w:rsidRPr="00084E58">
              <w:rPr>
                <w:b/>
                <w:bCs/>
                <w:sz w:val="20"/>
                <w:szCs w:val="20"/>
              </w:rPr>
              <w:t>Anxiety</w:t>
            </w:r>
            <w:proofErr w:type="spellEnd"/>
          </w:p>
          <w:p w14:paraId="5C3D3900" w14:textId="27960964" w:rsidR="00701946" w:rsidRPr="00084E58" w:rsidRDefault="00701946" w:rsidP="00AB0674">
            <w:pPr>
              <w:jc w:val="center"/>
              <w:rPr>
                <w:b/>
                <w:bCs/>
                <w:sz w:val="20"/>
                <w:szCs w:val="20"/>
              </w:rPr>
            </w:pPr>
          </w:p>
        </w:tc>
        <w:tc>
          <w:tcPr>
            <w:tcW w:w="513" w:type="pct"/>
            <w:vAlign w:val="center"/>
            <w:hideMark/>
          </w:tcPr>
          <w:p w14:paraId="6D7BA7C5" w14:textId="77777777" w:rsidR="00F716B9" w:rsidRPr="00084E58" w:rsidRDefault="00701946" w:rsidP="00AB0674">
            <w:pPr>
              <w:jc w:val="center"/>
              <w:rPr>
                <w:b/>
                <w:bCs/>
                <w:sz w:val="20"/>
                <w:szCs w:val="20"/>
              </w:rPr>
            </w:pPr>
            <w:r w:rsidRPr="00084E58">
              <w:rPr>
                <w:b/>
                <w:bCs/>
                <w:sz w:val="20"/>
                <w:szCs w:val="20"/>
              </w:rPr>
              <w:t>Depression</w:t>
            </w:r>
          </w:p>
          <w:p w14:paraId="33C0A398" w14:textId="41F30CA2" w:rsidR="00701946" w:rsidRPr="00084E58" w:rsidRDefault="00701946" w:rsidP="00AB0674">
            <w:pPr>
              <w:jc w:val="center"/>
              <w:rPr>
                <w:b/>
                <w:bCs/>
                <w:sz w:val="20"/>
                <w:szCs w:val="20"/>
              </w:rPr>
            </w:pPr>
          </w:p>
        </w:tc>
        <w:tc>
          <w:tcPr>
            <w:tcW w:w="512" w:type="pct"/>
            <w:vAlign w:val="center"/>
            <w:hideMark/>
          </w:tcPr>
          <w:p w14:paraId="386A810F" w14:textId="568698E0" w:rsidR="00F716B9" w:rsidRPr="00084E58" w:rsidRDefault="00701946" w:rsidP="00AB0674">
            <w:pPr>
              <w:jc w:val="center"/>
              <w:rPr>
                <w:b/>
                <w:bCs/>
                <w:sz w:val="20"/>
                <w:szCs w:val="20"/>
              </w:rPr>
            </w:pPr>
            <w:proofErr w:type="spellStart"/>
            <w:r w:rsidRPr="00084E58">
              <w:rPr>
                <w:b/>
                <w:bCs/>
                <w:sz w:val="20"/>
                <w:szCs w:val="20"/>
              </w:rPr>
              <w:t>Fatigue</w:t>
            </w:r>
            <w:proofErr w:type="spellEnd"/>
          </w:p>
          <w:p w14:paraId="0050DBF5" w14:textId="6BBDF329" w:rsidR="00701946" w:rsidRPr="00084E58" w:rsidRDefault="00701946" w:rsidP="00AB0674">
            <w:pPr>
              <w:jc w:val="center"/>
              <w:rPr>
                <w:b/>
                <w:bCs/>
                <w:sz w:val="20"/>
                <w:szCs w:val="20"/>
              </w:rPr>
            </w:pPr>
          </w:p>
        </w:tc>
      </w:tr>
      <w:tr w:rsidR="00AB0674" w:rsidRPr="00084E58" w14:paraId="4C92E816" w14:textId="77777777" w:rsidTr="00A4644F">
        <w:trPr>
          <w:trHeight w:val="340"/>
        </w:trPr>
        <w:tc>
          <w:tcPr>
            <w:tcW w:w="218" w:type="pct"/>
            <w:vAlign w:val="bottom"/>
            <w:hideMark/>
          </w:tcPr>
          <w:p w14:paraId="294FC5F8" w14:textId="77777777" w:rsidR="00F716B9" w:rsidRPr="00084E58" w:rsidRDefault="00F716B9" w:rsidP="00AB0674">
            <w:pPr>
              <w:jc w:val="center"/>
              <w:rPr>
                <w:sz w:val="20"/>
                <w:szCs w:val="20"/>
              </w:rPr>
            </w:pPr>
            <w:r w:rsidRPr="00084E58">
              <w:rPr>
                <w:sz w:val="20"/>
                <w:szCs w:val="20"/>
              </w:rPr>
              <w:t>1</w:t>
            </w:r>
          </w:p>
        </w:tc>
        <w:tc>
          <w:tcPr>
            <w:tcW w:w="284" w:type="pct"/>
            <w:noWrap/>
            <w:vAlign w:val="bottom"/>
            <w:hideMark/>
          </w:tcPr>
          <w:p w14:paraId="746A84D2" w14:textId="77777777" w:rsidR="00F716B9" w:rsidRPr="00084E58" w:rsidRDefault="00F716B9" w:rsidP="00AB0674">
            <w:pPr>
              <w:jc w:val="center"/>
              <w:rPr>
                <w:sz w:val="20"/>
                <w:szCs w:val="20"/>
              </w:rPr>
            </w:pPr>
            <w:r w:rsidRPr="00084E58">
              <w:rPr>
                <w:sz w:val="20"/>
                <w:szCs w:val="20"/>
              </w:rPr>
              <w:t>M</w:t>
            </w:r>
          </w:p>
        </w:tc>
        <w:tc>
          <w:tcPr>
            <w:tcW w:w="303" w:type="pct"/>
            <w:vAlign w:val="bottom"/>
            <w:hideMark/>
          </w:tcPr>
          <w:p w14:paraId="3576624D" w14:textId="77777777" w:rsidR="00F716B9" w:rsidRPr="00084E58" w:rsidRDefault="00F716B9" w:rsidP="00AB0674">
            <w:pPr>
              <w:jc w:val="center"/>
              <w:rPr>
                <w:sz w:val="20"/>
                <w:szCs w:val="20"/>
              </w:rPr>
            </w:pPr>
            <w:r w:rsidRPr="00084E58">
              <w:rPr>
                <w:sz w:val="20"/>
                <w:szCs w:val="20"/>
              </w:rPr>
              <w:t>45</w:t>
            </w:r>
          </w:p>
        </w:tc>
        <w:tc>
          <w:tcPr>
            <w:tcW w:w="242" w:type="pct"/>
            <w:noWrap/>
            <w:vAlign w:val="bottom"/>
            <w:hideMark/>
          </w:tcPr>
          <w:p w14:paraId="19A6011C" w14:textId="77777777" w:rsidR="00F716B9" w:rsidRPr="00084E58" w:rsidRDefault="00F716B9" w:rsidP="00AB0674">
            <w:pPr>
              <w:jc w:val="center"/>
              <w:rPr>
                <w:sz w:val="20"/>
                <w:szCs w:val="20"/>
              </w:rPr>
            </w:pPr>
            <w:r w:rsidRPr="00084E58">
              <w:rPr>
                <w:sz w:val="20"/>
                <w:szCs w:val="20"/>
              </w:rPr>
              <w:t>5</w:t>
            </w:r>
          </w:p>
        </w:tc>
        <w:tc>
          <w:tcPr>
            <w:tcW w:w="1391" w:type="pct"/>
            <w:vAlign w:val="center"/>
            <w:hideMark/>
          </w:tcPr>
          <w:p w14:paraId="1085608C" w14:textId="3C2AA0CC" w:rsidR="00F716B9" w:rsidRPr="00084E58" w:rsidRDefault="004A0C86" w:rsidP="00AB0674">
            <w:pPr>
              <w:jc w:val="left"/>
              <w:rPr>
                <w:sz w:val="20"/>
                <w:szCs w:val="20"/>
              </w:rPr>
            </w:pPr>
            <w:proofErr w:type="spellStart"/>
            <w:r w:rsidRPr="00084E58">
              <w:rPr>
                <w:sz w:val="20"/>
                <w:szCs w:val="20"/>
              </w:rPr>
              <w:t>D</w:t>
            </w:r>
            <w:r w:rsidR="00F716B9" w:rsidRPr="00084E58">
              <w:rPr>
                <w:sz w:val="20"/>
                <w:szCs w:val="20"/>
              </w:rPr>
              <w:t>ystonia</w:t>
            </w:r>
            <w:proofErr w:type="spellEnd"/>
            <w:r w:rsidR="004609F3" w:rsidRPr="00084E58">
              <w:rPr>
                <w:sz w:val="20"/>
                <w:szCs w:val="20"/>
              </w:rPr>
              <w:t>,</w:t>
            </w:r>
            <w:r w:rsidRPr="00084E58">
              <w:rPr>
                <w:sz w:val="20"/>
                <w:szCs w:val="20"/>
              </w:rPr>
              <w:t xml:space="preserve"> </w:t>
            </w:r>
            <w:proofErr w:type="spellStart"/>
            <w:r w:rsidRPr="00084E58">
              <w:rPr>
                <w:sz w:val="20"/>
                <w:szCs w:val="20"/>
              </w:rPr>
              <w:t>both</w:t>
            </w:r>
            <w:proofErr w:type="spellEnd"/>
            <w:r w:rsidRPr="00084E58">
              <w:rPr>
                <w:sz w:val="20"/>
                <w:szCs w:val="20"/>
              </w:rPr>
              <w:t xml:space="preserve"> </w:t>
            </w:r>
            <w:proofErr w:type="spellStart"/>
            <w:r w:rsidRPr="00084E58">
              <w:rPr>
                <w:sz w:val="20"/>
                <w:szCs w:val="20"/>
              </w:rPr>
              <w:t>arms</w:t>
            </w:r>
            <w:proofErr w:type="spellEnd"/>
          </w:p>
        </w:tc>
        <w:tc>
          <w:tcPr>
            <w:tcW w:w="512" w:type="pct"/>
            <w:vAlign w:val="bottom"/>
            <w:hideMark/>
          </w:tcPr>
          <w:p w14:paraId="67D59860" w14:textId="77777777" w:rsidR="00F716B9" w:rsidRPr="00084E58" w:rsidRDefault="00F716B9" w:rsidP="00AB0674">
            <w:pPr>
              <w:jc w:val="center"/>
              <w:rPr>
                <w:sz w:val="20"/>
                <w:szCs w:val="20"/>
              </w:rPr>
            </w:pPr>
            <w:r w:rsidRPr="00084E58">
              <w:rPr>
                <w:sz w:val="20"/>
                <w:szCs w:val="20"/>
              </w:rPr>
              <w:t>5</w:t>
            </w:r>
          </w:p>
        </w:tc>
        <w:tc>
          <w:tcPr>
            <w:tcW w:w="513" w:type="pct"/>
            <w:vAlign w:val="bottom"/>
            <w:hideMark/>
          </w:tcPr>
          <w:p w14:paraId="08437997" w14:textId="77777777" w:rsidR="00F716B9" w:rsidRPr="00084E58" w:rsidRDefault="00F716B9" w:rsidP="00AB0674">
            <w:pPr>
              <w:jc w:val="center"/>
              <w:rPr>
                <w:sz w:val="20"/>
                <w:szCs w:val="20"/>
              </w:rPr>
            </w:pPr>
            <w:r w:rsidRPr="00084E58">
              <w:rPr>
                <w:sz w:val="20"/>
                <w:szCs w:val="20"/>
              </w:rPr>
              <w:t>76</w:t>
            </w:r>
          </w:p>
        </w:tc>
        <w:tc>
          <w:tcPr>
            <w:tcW w:w="512" w:type="pct"/>
            <w:vAlign w:val="bottom"/>
            <w:hideMark/>
          </w:tcPr>
          <w:p w14:paraId="1F9C39C0" w14:textId="77777777" w:rsidR="00F716B9" w:rsidRPr="00084E58" w:rsidRDefault="00F716B9" w:rsidP="00AB0674">
            <w:pPr>
              <w:jc w:val="center"/>
              <w:rPr>
                <w:sz w:val="20"/>
                <w:szCs w:val="20"/>
              </w:rPr>
            </w:pPr>
            <w:r w:rsidRPr="00084E58">
              <w:rPr>
                <w:sz w:val="20"/>
                <w:szCs w:val="20"/>
              </w:rPr>
              <w:t>4</w:t>
            </w:r>
          </w:p>
        </w:tc>
        <w:tc>
          <w:tcPr>
            <w:tcW w:w="513" w:type="pct"/>
            <w:vAlign w:val="bottom"/>
            <w:hideMark/>
          </w:tcPr>
          <w:p w14:paraId="47602E73" w14:textId="77777777" w:rsidR="00F716B9" w:rsidRPr="00084E58" w:rsidRDefault="00F716B9" w:rsidP="00AB0674">
            <w:pPr>
              <w:jc w:val="center"/>
              <w:rPr>
                <w:sz w:val="20"/>
                <w:szCs w:val="20"/>
              </w:rPr>
            </w:pPr>
            <w:r w:rsidRPr="00084E58">
              <w:rPr>
                <w:sz w:val="20"/>
                <w:szCs w:val="20"/>
              </w:rPr>
              <w:t>4</w:t>
            </w:r>
          </w:p>
        </w:tc>
        <w:tc>
          <w:tcPr>
            <w:tcW w:w="512" w:type="pct"/>
            <w:vAlign w:val="bottom"/>
            <w:hideMark/>
          </w:tcPr>
          <w:p w14:paraId="4FE2D85B" w14:textId="4C2B84DA" w:rsidR="00F716B9" w:rsidRPr="00084E58" w:rsidRDefault="00F716B9" w:rsidP="00AB0674">
            <w:pPr>
              <w:jc w:val="center"/>
              <w:rPr>
                <w:sz w:val="20"/>
                <w:szCs w:val="20"/>
              </w:rPr>
            </w:pPr>
            <w:r w:rsidRPr="00084E58">
              <w:rPr>
                <w:sz w:val="20"/>
                <w:szCs w:val="20"/>
              </w:rPr>
              <w:t>2</w:t>
            </w:r>
            <w:r w:rsidR="00701946" w:rsidRPr="00084E58">
              <w:rPr>
                <w:sz w:val="20"/>
                <w:szCs w:val="20"/>
              </w:rPr>
              <w:t>.0</w:t>
            </w:r>
          </w:p>
        </w:tc>
      </w:tr>
      <w:tr w:rsidR="00AB0674" w:rsidRPr="00084E58" w14:paraId="670D7568" w14:textId="77777777" w:rsidTr="00A4644F">
        <w:trPr>
          <w:trHeight w:val="340"/>
        </w:trPr>
        <w:tc>
          <w:tcPr>
            <w:tcW w:w="218" w:type="pct"/>
            <w:vAlign w:val="bottom"/>
            <w:hideMark/>
          </w:tcPr>
          <w:p w14:paraId="3ADE6358" w14:textId="77777777" w:rsidR="00F716B9" w:rsidRPr="00084E58" w:rsidRDefault="00F716B9" w:rsidP="00AB0674">
            <w:pPr>
              <w:jc w:val="center"/>
              <w:rPr>
                <w:sz w:val="20"/>
                <w:szCs w:val="20"/>
              </w:rPr>
            </w:pPr>
            <w:r w:rsidRPr="00084E58">
              <w:rPr>
                <w:sz w:val="20"/>
                <w:szCs w:val="20"/>
              </w:rPr>
              <w:t>2</w:t>
            </w:r>
          </w:p>
        </w:tc>
        <w:tc>
          <w:tcPr>
            <w:tcW w:w="284" w:type="pct"/>
            <w:noWrap/>
            <w:vAlign w:val="bottom"/>
            <w:hideMark/>
          </w:tcPr>
          <w:p w14:paraId="0095E829"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11F8216C" w14:textId="77777777" w:rsidR="00F716B9" w:rsidRPr="00084E58" w:rsidRDefault="00F716B9" w:rsidP="00AB0674">
            <w:pPr>
              <w:jc w:val="center"/>
              <w:rPr>
                <w:sz w:val="20"/>
                <w:szCs w:val="20"/>
              </w:rPr>
            </w:pPr>
            <w:r w:rsidRPr="00084E58">
              <w:rPr>
                <w:sz w:val="20"/>
                <w:szCs w:val="20"/>
              </w:rPr>
              <w:t>27</w:t>
            </w:r>
          </w:p>
        </w:tc>
        <w:tc>
          <w:tcPr>
            <w:tcW w:w="242" w:type="pct"/>
            <w:noWrap/>
            <w:vAlign w:val="bottom"/>
            <w:hideMark/>
          </w:tcPr>
          <w:p w14:paraId="7726EC5F" w14:textId="77777777" w:rsidR="00F716B9" w:rsidRPr="00084E58" w:rsidRDefault="00F716B9" w:rsidP="00AB0674">
            <w:pPr>
              <w:jc w:val="center"/>
              <w:rPr>
                <w:sz w:val="20"/>
                <w:szCs w:val="20"/>
              </w:rPr>
            </w:pPr>
            <w:r w:rsidRPr="00084E58">
              <w:rPr>
                <w:sz w:val="20"/>
                <w:szCs w:val="20"/>
              </w:rPr>
              <w:t>9</w:t>
            </w:r>
          </w:p>
        </w:tc>
        <w:tc>
          <w:tcPr>
            <w:tcW w:w="1391" w:type="pct"/>
            <w:vAlign w:val="center"/>
            <w:hideMark/>
          </w:tcPr>
          <w:p w14:paraId="2B46F070" w14:textId="4EFF3950" w:rsidR="00F716B9" w:rsidRPr="00084E58" w:rsidRDefault="004A0C86"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Pr="00084E58">
              <w:rPr>
                <w:sz w:val="20"/>
                <w:szCs w:val="20"/>
              </w:rPr>
              <w:t>right</w:t>
            </w:r>
            <w:proofErr w:type="spellEnd"/>
            <w:r w:rsidRPr="00084E58">
              <w:rPr>
                <w:sz w:val="20"/>
                <w:szCs w:val="20"/>
              </w:rPr>
              <w:t xml:space="preserve"> </w:t>
            </w:r>
            <w:proofErr w:type="spellStart"/>
            <w:r w:rsidRPr="00084E58">
              <w:rPr>
                <w:sz w:val="20"/>
                <w:szCs w:val="20"/>
              </w:rPr>
              <w:t>foot</w:t>
            </w:r>
            <w:proofErr w:type="spellEnd"/>
          </w:p>
        </w:tc>
        <w:tc>
          <w:tcPr>
            <w:tcW w:w="512" w:type="pct"/>
            <w:vAlign w:val="bottom"/>
            <w:hideMark/>
          </w:tcPr>
          <w:p w14:paraId="5B82B48E" w14:textId="77777777" w:rsidR="00F716B9" w:rsidRPr="00084E58" w:rsidRDefault="00F716B9" w:rsidP="00AB0674">
            <w:pPr>
              <w:jc w:val="center"/>
              <w:rPr>
                <w:sz w:val="20"/>
                <w:szCs w:val="20"/>
              </w:rPr>
            </w:pPr>
            <w:r w:rsidRPr="00084E58">
              <w:rPr>
                <w:sz w:val="20"/>
                <w:szCs w:val="20"/>
              </w:rPr>
              <w:t>2</w:t>
            </w:r>
          </w:p>
        </w:tc>
        <w:tc>
          <w:tcPr>
            <w:tcW w:w="513" w:type="pct"/>
            <w:vAlign w:val="bottom"/>
            <w:hideMark/>
          </w:tcPr>
          <w:p w14:paraId="40558A72" w14:textId="77777777" w:rsidR="00F716B9" w:rsidRPr="00084E58" w:rsidRDefault="00F716B9" w:rsidP="00AB0674">
            <w:pPr>
              <w:jc w:val="center"/>
              <w:rPr>
                <w:sz w:val="20"/>
                <w:szCs w:val="20"/>
              </w:rPr>
            </w:pPr>
            <w:r w:rsidRPr="00084E58">
              <w:rPr>
                <w:sz w:val="20"/>
                <w:szCs w:val="20"/>
              </w:rPr>
              <w:t>42</w:t>
            </w:r>
          </w:p>
        </w:tc>
        <w:tc>
          <w:tcPr>
            <w:tcW w:w="512" w:type="pct"/>
            <w:vAlign w:val="bottom"/>
            <w:hideMark/>
          </w:tcPr>
          <w:p w14:paraId="2CAD0F9B" w14:textId="77777777" w:rsidR="00F716B9" w:rsidRPr="00084E58" w:rsidRDefault="00F716B9" w:rsidP="00AB0674">
            <w:pPr>
              <w:jc w:val="center"/>
              <w:rPr>
                <w:sz w:val="20"/>
                <w:szCs w:val="20"/>
              </w:rPr>
            </w:pPr>
            <w:r w:rsidRPr="00084E58">
              <w:rPr>
                <w:sz w:val="20"/>
                <w:szCs w:val="20"/>
              </w:rPr>
              <w:t>10</w:t>
            </w:r>
          </w:p>
        </w:tc>
        <w:tc>
          <w:tcPr>
            <w:tcW w:w="513" w:type="pct"/>
            <w:vAlign w:val="bottom"/>
            <w:hideMark/>
          </w:tcPr>
          <w:p w14:paraId="063C7F22" w14:textId="77777777" w:rsidR="00F716B9" w:rsidRPr="00084E58" w:rsidRDefault="00F716B9" w:rsidP="00AB0674">
            <w:pPr>
              <w:jc w:val="center"/>
              <w:rPr>
                <w:sz w:val="20"/>
                <w:szCs w:val="20"/>
              </w:rPr>
            </w:pPr>
            <w:r w:rsidRPr="00084E58">
              <w:rPr>
                <w:sz w:val="20"/>
                <w:szCs w:val="20"/>
              </w:rPr>
              <w:t>8</w:t>
            </w:r>
          </w:p>
        </w:tc>
        <w:tc>
          <w:tcPr>
            <w:tcW w:w="512" w:type="pct"/>
            <w:vAlign w:val="bottom"/>
            <w:hideMark/>
          </w:tcPr>
          <w:p w14:paraId="59E5FC50" w14:textId="13D8088D" w:rsidR="00F716B9" w:rsidRPr="00084E58" w:rsidRDefault="00F716B9" w:rsidP="00AB0674">
            <w:pPr>
              <w:jc w:val="center"/>
              <w:rPr>
                <w:sz w:val="20"/>
                <w:szCs w:val="20"/>
              </w:rPr>
            </w:pPr>
            <w:r w:rsidRPr="00084E58">
              <w:rPr>
                <w:sz w:val="20"/>
                <w:szCs w:val="20"/>
              </w:rPr>
              <w:t>3.</w:t>
            </w:r>
            <w:r w:rsidR="00701946" w:rsidRPr="00084E58">
              <w:rPr>
                <w:sz w:val="20"/>
                <w:szCs w:val="20"/>
              </w:rPr>
              <w:t>8</w:t>
            </w:r>
          </w:p>
        </w:tc>
      </w:tr>
      <w:tr w:rsidR="00AB0674" w:rsidRPr="00084E58" w14:paraId="67DA4F62" w14:textId="77777777" w:rsidTr="00A4644F">
        <w:trPr>
          <w:trHeight w:val="340"/>
        </w:trPr>
        <w:tc>
          <w:tcPr>
            <w:tcW w:w="218" w:type="pct"/>
            <w:vAlign w:val="bottom"/>
            <w:hideMark/>
          </w:tcPr>
          <w:p w14:paraId="0A5E09A6" w14:textId="77777777" w:rsidR="00F716B9" w:rsidRPr="00084E58" w:rsidRDefault="00F716B9" w:rsidP="00AB0674">
            <w:pPr>
              <w:jc w:val="center"/>
              <w:rPr>
                <w:sz w:val="20"/>
                <w:szCs w:val="20"/>
              </w:rPr>
            </w:pPr>
            <w:r w:rsidRPr="00084E58">
              <w:rPr>
                <w:sz w:val="20"/>
                <w:szCs w:val="20"/>
              </w:rPr>
              <w:t>3</w:t>
            </w:r>
          </w:p>
        </w:tc>
        <w:tc>
          <w:tcPr>
            <w:tcW w:w="284" w:type="pct"/>
            <w:noWrap/>
            <w:vAlign w:val="bottom"/>
            <w:hideMark/>
          </w:tcPr>
          <w:p w14:paraId="54A4EA3D"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55BB0432" w14:textId="77777777" w:rsidR="00F716B9" w:rsidRPr="00084E58" w:rsidRDefault="00F716B9" w:rsidP="00AB0674">
            <w:pPr>
              <w:jc w:val="center"/>
              <w:rPr>
                <w:sz w:val="20"/>
                <w:szCs w:val="20"/>
              </w:rPr>
            </w:pPr>
            <w:r w:rsidRPr="00084E58">
              <w:rPr>
                <w:sz w:val="20"/>
                <w:szCs w:val="20"/>
              </w:rPr>
              <w:t>21</w:t>
            </w:r>
          </w:p>
        </w:tc>
        <w:tc>
          <w:tcPr>
            <w:tcW w:w="242" w:type="pct"/>
            <w:noWrap/>
            <w:vAlign w:val="bottom"/>
            <w:hideMark/>
          </w:tcPr>
          <w:p w14:paraId="029CCA6F" w14:textId="77777777" w:rsidR="00F716B9" w:rsidRPr="00084E58" w:rsidRDefault="00F716B9" w:rsidP="00AB0674">
            <w:pPr>
              <w:jc w:val="center"/>
              <w:rPr>
                <w:sz w:val="20"/>
                <w:szCs w:val="20"/>
              </w:rPr>
            </w:pPr>
            <w:r w:rsidRPr="00084E58">
              <w:rPr>
                <w:sz w:val="20"/>
                <w:szCs w:val="20"/>
              </w:rPr>
              <w:t>8</w:t>
            </w:r>
          </w:p>
        </w:tc>
        <w:tc>
          <w:tcPr>
            <w:tcW w:w="1391" w:type="pct"/>
            <w:vAlign w:val="center"/>
            <w:hideMark/>
          </w:tcPr>
          <w:p w14:paraId="540EB6C0" w14:textId="3046A0E2" w:rsidR="00F716B9" w:rsidRPr="00084E58" w:rsidRDefault="004A0C86"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Pr="00084E58">
              <w:rPr>
                <w:sz w:val="20"/>
                <w:szCs w:val="20"/>
              </w:rPr>
              <w:t>right</w:t>
            </w:r>
            <w:proofErr w:type="spellEnd"/>
            <w:r w:rsidRPr="00084E58">
              <w:rPr>
                <w:sz w:val="20"/>
                <w:szCs w:val="20"/>
              </w:rPr>
              <w:t xml:space="preserve"> </w:t>
            </w:r>
            <w:proofErr w:type="spellStart"/>
            <w:r w:rsidRPr="00084E58">
              <w:rPr>
                <w:sz w:val="20"/>
                <w:szCs w:val="20"/>
              </w:rPr>
              <w:t>foot</w:t>
            </w:r>
            <w:proofErr w:type="spellEnd"/>
          </w:p>
        </w:tc>
        <w:tc>
          <w:tcPr>
            <w:tcW w:w="512" w:type="pct"/>
            <w:vAlign w:val="bottom"/>
            <w:hideMark/>
          </w:tcPr>
          <w:p w14:paraId="5385C6F5" w14:textId="77777777" w:rsidR="00F716B9" w:rsidRPr="00084E58" w:rsidRDefault="00F716B9" w:rsidP="00AB0674">
            <w:pPr>
              <w:jc w:val="center"/>
              <w:rPr>
                <w:sz w:val="20"/>
                <w:szCs w:val="20"/>
              </w:rPr>
            </w:pPr>
            <w:r w:rsidRPr="00084E58">
              <w:rPr>
                <w:sz w:val="20"/>
                <w:szCs w:val="20"/>
              </w:rPr>
              <w:t>3</w:t>
            </w:r>
          </w:p>
        </w:tc>
        <w:tc>
          <w:tcPr>
            <w:tcW w:w="513" w:type="pct"/>
            <w:vAlign w:val="bottom"/>
            <w:hideMark/>
          </w:tcPr>
          <w:p w14:paraId="4E2E825D" w14:textId="77777777" w:rsidR="00F716B9" w:rsidRPr="00084E58" w:rsidRDefault="00F716B9" w:rsidP="00AB0674">
            <w:pPr>
              <w:jc w:val="center"/>
              <w:rPr>
                <w:sz w:val="20"/>
                <w:szCs w:val="20"/>
              </w:rPr>
            </w:pPr>
            <w:r w:rsidRPr="00084E58">
              <w:rPr>
                <w:sz w:val="20"/>
                <w:szCs w:val="20"/>
              </w:rPr>
              <w:t>56</w:t>
            </w:r>
          </w:p>
        </w:tc>
        <w:tc>
          <w:tcPr>
            <w:tcW w:w="512" w:type="pct"/>
            <w:vAlign w:val="bottom"/>
            <w:hideMark/>
          </w:tcPr>
          <w:p w14:paraId="694C100F" w14:textId="77777777" w:rsidR="00F716B9" w:rsidRPr="00084E58" w:rsidRDefault="00F716B9" w:rsidP="00AB0674">
            <w:pPr>
              <w:jc w:val="center"/>
              <w:rPr>
                <w:sz w:val="20"/>
                <w:szCs w:val="20"/>
              </w:rPr>
            </w:pPr>
            <w:r w:rsidRPr="00084E58">
              <w:rPr>
                <w:sz w:val="20"/>
                <w:szCs w:val="20"/>
              </w:rPr>
              <w:t>4</w:t>
            </w:r>
          </w:p>
        </w:tc>
        <w:tc>
          <w:tcPr>
            <w:tcW w:w="513" w:type="pct"/>
            <w:vAlign w:val="bottom"/>
            <w:hideMark/>
          </w:tcPr>
          <w:p w14:paraId="26110D55" w14:textId="77777777" w:rsidR="00F716B9" w:rsidRPr="00084E58" w:rsidRDefault="00F716B9" w:rsidP="00AB0674">
            <w:pPr>
              <w:jc w:val="center"/>
              <w:rPr>
                <w:sz w:val="20"/>
                <w:szCs w:val="20"/>
              </w:rPr>
            </w:pPr>
            <w:r w:rsidRPr="00084E58">
              <w:rPr>
                <w:sz w:val="20"/>
                <w:szCs w:val="20"/>
              </w:rPr>
              <w:t>4</w:t>
            </w:r>
          </w:p>
        </w:tc>
        <w:tc>
          <w:tcPr>
            <w:tcW w:w="512" w:type="pct"/>
            <w:vAlign w:val="bottom"/>
            <w:hideMark/>
          </w:tcPr>
          <w:p w14:paraId="77392F59" w14:textId="61CCD533" w:rsidR="00F716B9" w:rsidRPr="00084E58" w:rsidRDefault="00F716B9" w:rsidP="00AB0674">
            <w:pPr>
              <w:jc w:val="center"/>
              <w:rPr>
                <w:sz w:val="20"/>
                <w:szCs w:val="20"/>
              </w:rPr>
            </w:pPr>
            <w:r w:rsidRPr="00084E58">
              <w:rPr>
                <w:sz w:val="20"/>
                <w:szCs w:val="20"/>
              </w:rPr>
              <w:t>5.1</w:t>
            </w:r>
          </w:p>
        </w:tc>
      </w:tr>
      <w:tr w:rsidR="00AB0674" w:rsidRPr="00084E58" w14:paraId="3CE24570" w14:textId="77777777" w:rsidTr="00A4644F">
        <w:trPr>
          <w:trHeight w:val="340"/>
        </w:trPr>
        <w:tc>
          <w:tcPr>
            <w:tcW w:w="218" w:type="pct"/>
            <w:vAlign w:val="bottom"/>
            <w:hideMark/>
          </w:tcPr>
          <w:p w14:paraId="3D244BBA" w14:textId="77777777" w:rsidR="00F716B9" w:rsidRPr="00084E58" w:rsidRDefault="00F716B9" w:rsidP="00AB0674">
            <w:pPr>
              <w:jc w:val="center"/>
              <w:rPr>
                <w:sz w:val="20"/>
                <w:szCs w:val="20"/>
              </w:rPr>
            </w:pPr>
            <w:r w:rsidRPr="00084E58">
              <w:rPr>
                <w:sz w:val="20"/>
                <w:szCs w:val="20"/>
              </w:rPr>
              <w:t>4</w:t>
            </w:r>
          </w:p>
        </w:tc>
        <w:tc>
          <w:tcPr>
            <w:tcW w:w="284" w:type="pct"/>
            <w:noWrap/>
            <w:vAlign w:val="bottom"/>
            <w:hideMark/>
          </w:tcPr>
          <w:p w14:paraId="3479F257"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4552D04B" w14:textId="77777777" w:rsidR="00F716B9" w:rsidRPr="00084E58" w:rsidRDefault="00F716B9" w:rsidP="00AB0674">
            <w:pPr>
              <w:jc w:val="center"/>
              <w:rPr>
                <w:sz w:val="20"/>
                <w:szCs w:val="20"/>
              </w:rPr>
            </w:pPr>
            <w:r w:rsidRPr="00084E58">
              <w:rPr>
                <w:sz w:val="20"/>
                <w:szCs w:val="20"/>
              </w:rPr>
              <w:t>61</w:t>
            </w:r>
          </w:p>
        </w:tc>
        <w:tc>
          <w:tcPr>
            <w:tcW w:w="242" w:type="pct"/>
            <w:noWrap/>
            <w:vAlign w:val="bottom"/>
            <w:hideMark/>
          </w:tcPr>
          <w:p w14:paraId="150D9B2D" w14:textId="77777777" w:rsidR="00F716B9" w:rsidRPr="00084E58" w:rsidRDefault="00F716B9" w:rsidP="00AB0674">
            <w:pPr>
              <w:jc w:val="center"/>
              <w:rPr>
                <w:sz w:val="20"/>
                <w:szCs w:val="20"/>
              </w:rPr>
            </w:pPr>
            <w:r w:rsidRPr="00084E58">
              <w:rPr>
                <w:sz w:val="20"/>
                <w:szCs w:val="20"/>
              </w:rPr>
              <w:t>12</w:t>
            </w:r>
          </w:p>
        </w:tc>
        <w:tc>
          <w:tcPr>
            <w:tcW w:w="1391" w:type="pct"/>
            <w:vAlign w:val="center"/>
            <w:hideMark/>
          </w:tcPr>
          <w:p w14:paraId="4606BD3A" w14:textId="6C16752A" w:rsidR="00F716B9" w:rsidRPr="00084E58" w:rsidRDefault="004A0C86" w:rsidP="00AB0674">
            <w:pPr>
              <w:jc w:val="left"/>
              <w:rPr>
                <w:sz w:val="20"/>
                <w:szCs w:val="20"/>
              </w:rPr>
            </w:pPr>
            <w:r w:rsidRPr="00084E58">
              <w:rPr>
                <w:sz w:val="20"/>
                <w:szCs w:val="20"/>
              </w:rPr>
              <w:t xml:space="preserve">Speech </w:t>
            </w:r>
            <w:proofErr w:type="spellStart"/>
            <w:r w:rsidRPr="00084E58">
              <w:rPr>
                <w:sz w:val="20"/>
                <w:szCs w:val="20"/>
              </w:rPr>
              <w:t>and</w:t>
            </w:r>
            <w:proofErr w:type="spellEnd"/>
            <w:r w:rsidRPr="00084E58">
              <w:rPr>
                <w:sz w:val="20"/>
                <w:szCs w:val="20"/>
              </w:rPr>
              <w:t xml:space="preserve"> </w:t>
            </w:r>
            <w:proofErr w:type="spellStart"/>
            <w:r w:rsidRPr="00084E58">
              <w:rPr>
                <w:sz w:val="20"/>
                <w:szCs w:val="20"/>
              </w:rPr>
              <w:t>gait</w:t>
            </w:r>
            <w:proofErr w:type="spellEnd"/>
            <w:r w:rsidRPr="00084E58">
              <w:rPr>
                <w:sz w:val="20"/>
                <w:szCs w:val="20"/>
              </w:rPr>
              <w:t xml:space="preserve"> </w:t>
            </w:r>
            <w:proofErr w:type="spellStart"/>
            <w:r w:rsidRPr="00084E58">
              <w:rPr>
                <w:sz w:val="20"/>
                <w:szCs w:val="20"/>
              </w:rPr>
              <w:t>disorder</w:t>
            </w:r>
            <w:proofErr w:type="spellEnd"/>
          </w:p>
        </w:tc>
        <w:tc>
          <w:tcPr>
            <w:tcW w:w="512" w:type="pct"/>
            <w:vAlign w:val="bottom"/>
            <w:hideMark/>
          </w:tcPr>
          <w:p w14:paraId="0B963689" w14:textId="77777777" w:rsidR="00F716B9" w:rsidRPr="00084E58" w:rsidRDefault="00F716B9" w:rsidP="00AB0674">
            <w:pPr>
              <w:jc w:val="center"/>
              <w:rPr>
                <w:sz w:val="20"/>
                <w:szCs w:val="20"/>
              </w:rPr>
            </w:pPr>
            <w:r w:rsidRPr="00084E58">
              <w:rPr>
                <w:sz w:val="20"/>
                <w:szCs w:val="20"/>
              </w:rPr>
              <w:t>3</w:t>
            </w:r>
          </w:p>
        </w:tc>
        <w:tc>
          <w:tcPr>
            <w:tcW w:w="513" w:type="pct"/>
            <w:vAlign w:val="bottom"/>
            <w:hideMark/>
          </w:tcPr>
          <w:p w14:paraId="1CB6DECB" w14:textId="77777777" w:rsidR="00F716B9" w:rsidRPr="00084E58" w:rsidRDefault="00F716B9" w:rsidP="00AB0674">
            <w:pPr>
              <w:jc w:val="center"/>
              <w:rPr>
                <w:sz w:val="20"/>
                <w:szCs w:val="20"/>
              </w:rPr>
            </w:pPr>
            <w:r w:rsidRPr="00084E58">
              <w:rPr>
                <w:sz w:val="20"/>
                <w:szCs w:val="20"/>
              </w:rPr>
              <w:t>60</w:t>
            </w:r>
          </w:p>
        </w:tc>
        <w:tc>
          <w:tcPr>
            <w:tcW w:w="512" w:type="pct"/>
            <w:vAlign w:val="bottom"/>
            <w:hideMark/>
          </w:tcPr>
          <w:p w14:paraId="2E8DCDFD" w14:textId="77777777" w:rsidR="00F716B9" w:rsidRPr="00084E58" w:rsidRDefault="00F716B9" w:rsidP="00AB0674">
            <w:pPr>
              <w:jc w:val="center"/>
              <w:rPr>
                <w:sz w:val="20"/>
                <w:szCs w:val="20"/>
              </w:rPr>
            </w:pPr>
            <w:r w:rsidRPr="00084E58">
              <w:rPr>
                <w:sz w:val="20"/>
                <w:szCs w:val="20"/>
              </w:rPr>
              <w:t>8</w:t>
            </w:r>
          </w:p>
        </w:tc>
        <w:tc>
          <w:tcPr>
            <w:tcW w:w="513" w:type="pct"/>
            <w:vAlign w:val="bottom"/>
            <w:hideMark/>
          </w:tcPr>
          <w:p w14:paraId="11243E40" w14:textId="77777777" w:rsidR="00F716B9" w:rsidRPr="00084E58" w:rsidRDefault="00F716B9" w:rsidP="00AB0674">
            <w:pPr>
              <w:jc w:val="center"/>
              <w:rPr>
                <w:sz w:val="20"/>
                <w:szCs w:val="20"/>
              </w:rPr>
            </w:pPr>
            <w:r w:rsidRPr="00084E58">
              <w:rPr>
                <w:sz w:val="20"/>
                <w:szCs w:val="20"/>
              </w:rPr>
              <w:t>3</w:t>
            </w:r>
          </w:p>
        </w:tc>
        <w:tc>
          <w:tcPr>
            <w:tcW w:w="512" w:type="pct"/>
            <w:vAlign w:val="bottom"/>
            <w:hideMark/>
          </w:tcPr>
          <w:p w14:paraId="3674E0D6" w14:textId="0A1BE66A" w:rsidR="00F716B9" w:rsidRPr="00084E58" w:rsidRDefault="00F716B9" w:rsidP="00AB0674">
            <w:pPr>
              <w:jc w:val="center"/>
              <w:rPr>
                <w:sz w:val="20"/>
                <w:szCs w:val="20"/>
              </w:rPr>
            </w:pPr>
            <w:r w:rsidRPr="00084E58">
              <w:rPr>
                <w:sz w:val="20"/>
                <w:szCs w:val="20"/>
              </w:rPr>
              <w:t>2.4</w:t>
            </w:r>
          </w:p>
        </w:tc>
      </w:tr>
      <w:tr w:rsidR="00AB0674" w:rsidRPr="00084E58" w14:paraId="2654CA3E" w14:textId="77777777" w:rsidTr="00A4644F">
        <w:trPr>
          <w:trHeight w:val="340"/>
        </w:trPr>
        <w:tc>
          <w:tcPr>
            <w:tcW w:w="218" w:type="pct"/>
            <w:vAlign w:val="bottom"/>
            <w:hideMark/>
          </w:tcPr>
          <w:p w14:paraId="4F8EAF68" w14:textId="77777777" w:rsidR="00F716B9" w:rsidRPr="00084E58" w:rsidRDefault="00F716B9" w:rsidP="00AB0674">
            <w:pPr>
              <w:jc w:val="center"/>
              <w:rPr>
                <w:sz w:val="20"/>
                <w:szCs w:val="20"/>
              </w:rPr>
            </w:pPr>
            <w:r w:rsidRPr="00084E58">
              <w:rPr>
                <w:sz w:val="20"/>
                <w:szCs w:val="20"/>
              </w:rPr>
              <w:t>5</w:t>
            </w:r>
          </w:p>
        </w:tc>
        <w:tc>
          <w:tcPr>
            <w:tcW w:w="284" w:type="pct"/>
            <w:noWrap/>
            <w:vAlign w:val="bottom"/>
            <w:hideMark/>
          </w:tcPr>
          <w:p w14:paraId="2FEBFAD4"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0B026CE3" w14:textId="77777777" w:rsidR="00F716B9" w:rsidRPr="00084E58" w:rsidRDefault="00F716B9" w:rsidP="00AB0674">
            <w:pPr>
              <w:jc w:val="center"/>
              <w:rPr>
                <w:sz w:val="20"/>
                <w:szCs w:val="20"/>
              </w:rPr>
            </w:pPr>
            <w:r w:rsidRPr="00084E58">
              <w:rPr>
                <w:sz w:val="20"/>
                <w:szCs w:val="20"/>
              </w:rPr>
              <w:t>31</w:t>
            </w:r>
          </w:p>
        </w:tc>
        <w:tc>
          <w:tcPr>
            <w:tcW w:w="242" w:type="pct"/>
            <w:noWrap/>
            <w:vAlign w:val="bottom"/>
            <w:hideMark/>
          </w:tcPr>
          <w:p w14:paraId="7717FA15" w14:textId="77777777" w:rsidR="00F716B9" w:rsidRPr="00084E58" w:rsidRDefault="00F716B9" w:rsidP="00AB0674">
            <w:pPr>
              <w:jc w:val="center"/>
              <w:rPr>
                <w:sz w:val="20"/>
                <w:szCs w:val="20"/>
              </w:rPr>
            </w:pPr>
            <w:r w:rsidRPr="00084E58">
              <w:rPr>
                <w:sz w:val="20"/>
                <w:szCs w:val="20"/>
              </w:rPr>
              <w:t>11</w:t>
            </w:r>
          </w:p>
        </w:tc>
        <w:tc>
          <w:tcPr>
            <w:tcW w:w="1391" w:type="pct"/>
            <w:vAlign w:val="center"/>
            <w:hideMark/>
          </w:tcPr>
          <w:p w14:paraId="6DE1EB9E" w14:textId="4A6788A7" w:rsidR="00F716B9" w:rsidRPr="00084E58" w:rsidRDefault="004A0C86" w:rsidP="00AB0674">
            <w:pPr>
              <w:jc w:val="left"/>
              <w:rPr>
                <w:sz w:val="20"/>
                <w:szCs w:val="20"/>
              </w:rPr>
            </w:pPr>
            <w:proofErr w:type="spellStart"/>
            <w:r w:rsidRPr="00084E58">
              <w:rPr>
                <w:sz w:val="20"/>
                <w:szCs w:val="20"/>
              </w:rPr>
              <w:t>M</w:t>
            </w:r>
            <w:r w:rsidR="00F716B9" w:rsidRPr="00084E58">
              <w:rPr>
                <w:sz w:val="20"/>
                <w:szCs w:val="20"/>
              </w:rPr>
              <w:t>yoclonus</w:t>
            </w:r>
            <w:proofErr w:type="spellEnd"/>
            <w:r w:rsidRPr="00084E58">
              <w:rPr>
                <w:sz w:val="20"/>
                <w:szCs w:val="20"/>
              </w:rPr>
              <w:t xml:space="preserve">, </w:t>
            </w:r>
            <w:proofErr w:type="spellStart"/>
            <w:r w:rsidR="00B67E03" w:rsidRPr="00084E58">
              <w:rPr>
                <w:sz w:val="20"/>
                <w:szCs w:val="20"/>
              </w:rPr>
              <w:t>generalised</w:t>
            </w:r>
            <w:proofErr w:type="spellEnd"/>
          </w:p>
        </w:tc>
        <w:tc>
          <w:tcPr>
            <w:tcW w:w="512" w:type="pct"/>
            <w:vAlign w:val="bottom"/>
            <w:hideMark/>
          </w:tcPr>
          <w:p w14:paraId="0F18ED22" w14:textId="77777777" w:rsidR="00F716B9" w:rsidRPr="00084E58" w:rsidRDefault="00F716B9" w:rsidP="00AB0674">
            <w:pPr>
              <w:jc w:val="center"/>
              <w:rPr>
                <w:sz w:val="20"/>
                <w:szCs w:val="20"/>
              </w:rPr>
            </w:pPr>
            <w:r w:rsidRPr="00084E58">
              <w:rPr>
                <w:sz w:val="20"/>
                <w:szCs w:val="20"/>
              </w:rPr>
              <w:t>1</w:t>
            </w:r>
          </w:p>
        </w:tc>
        <w:tc>
          <w:tcPr>
            <w:tcW w:w="513" w:type="pct"/>
            <w:vAlign w:val="bottom"/>
            <w:hideMark/>
          </w:tcPr>
          <w:p w14:paraId="4A4DF802" w14:textId="77777777" w:rsidR="00F716B9" w:rsidRPr="00084E58" w:rsidRDefault="00F716B9" w:rsidP="00AB0674">
            <w:pPr>
              <w:jc w:val="center"/>
              <w:rPr>
                <w:sz w:val="20"/>
                <w:szCs w:val="20"/>
              </w:rPr>
            </w:pPr>
            <w:r w:rsidRPr="00084E58">
              <w:rPr>
                <w:sz w:val="20"/>
                <w:szCs w:val="20"/>
              </w:rPr>
              <w:t>35</w:t>
            </w:r>
          </w:p>
        </w:tc>
        <w:tc>
          <w:tcPr>
            <w:tcW w:w="512" w:type="pct"/>
            <w:vAlign w:val="bottom"/>
            <w:hideMark/>
          </w:tcPr>
          <w:p w14:paraId="2C304995" w14:textId="77777777" w:rsidR="00F716B9" w:rsidRPr="00084E58" w:rsidRDefault="00F716B9" w:rsidP="00AB0674">
            <w:pPr>
              <w:jc w:val="center"/>
              <w:rPr>
                <w:sz w:val="20"/>
                <w:szCs w:val="20"/>
              </w:rPr>
            </w:pPr>
            <w:r w:rsidRPr="00084E58">
              <w:rPr>
                <w:sz w:val="20"/>
                <w:szCs w:val="20"/>
              </w:rPr>
              <w:t>10</w:t>
            </w:r>
          </w:p>
        </w:tc>
        <w:tc>
          <w:tcPr>
            <w:tcW w:w="513" w:type="pct"/>
            <w:vAlign w:val="bottom"/>
            <w:hideMark/>
          </w:tcPr>
          <w:p w14:paraId="53839F56" w14:textId="77777777" w:rsidR="00F716B9" w:rsidRPr="00084E58" w:rsidRDefault="00F716B9" w:rsidP="00AB0674">
            <w:pPr>
              <w:jc w:val="center"/>
              <w:rPr>
                <w:sz w:val="20"/>
                <w:szCs w:val="20"/>
              </w:rPr>
            </w:pPr>
            <w:r w:rsidRPr="00084E58">
              <w:rPr>
                <w:sz w:val="20"/>
                <w:szCs w:val="20"/>
              </w:rPr>
              <w:t>9</w:t>
            </w:r>
          </w:p>
        </w:tc>
        <w:tc>
          <w:tcPr>
            <w:tcW w:w="512" w:type="pct"/>
            <w:vAlign w:val="bottom"/>
            <w:hideMark/>
          </w:tcPr>
          <w:p w14:paraId="7B8487A5" w14:textId="6B631EA9" w:rsidR="00F716B9" w:rsidRPr="00084E58" w:rsidRDefault="00F716B9" w:rsidP="00AB0674">
            <w:pPr>
              <w:jc w:val="center"/>
              <w:rPr>
                <w:sz w:val="20"/>
                <w:szCs w:val="20"/>
              </w:rPr>
            </w:pPr>
            <w:r w:rsidRPr="00084E58">
              <w:rPr>
                <w:sz w:val="20"/>
                <w:szCs w:val="20"/>
              </w:rPr>
              <w:t>6.3</w:t>
            </w:r>
          </w:p>
        </w:tc>
      </w:tr>
      <w:tr w:rsidR="00AB0674" w:rsidRPr="00084E58" w14:paraId="7438F642" w14:textId="77777777" w:rsidTr="00A4644F">
        <w:trPr>
          <w:trHeight w:val="340"/>
        </w:trPr>
        <w:tc>
          <w:tcPr>
            <w:tcW w:w="218" w:type="pct"/>
            <w:vAlign w:val="bottom"/>
            <w:hideMark/>
          </w:tcPr>
          <w:p w14:paraId="1DDF6565" w14:textId="77777777" w:rsidR="00F716B9" w:rsidRPr="00084E58" w:rsidRDefault="00F716B9" w:rsidP="00AB0674">
            <w:pPr>
              <w:jc w:val="center"/>
              <w:rPr>
                <w:sz w:val="20"/>
                <w:szCs w:val="20"/>
              </w:rPr>
            </w:pPr>
            <w:r w:rsidRPr="00084E58">
              <w:rPr>
                <w:sz w:val="20"/>
                <w:szCs w:val="20"/>
              </w:rPr>
              <w:t>6</w:t>
            </w:r>
          </w:p>
        </w:tc>
        <w:tc>
          <w:tcPr>
            <w:tcW w:w="284" w:type="pct"/>
            <w:noWrap/>
            <w:vAlign w:val="bottom"/>
            <w:hideMark/>
          </w:tcPr>
          <w:p w14:paraId="1E41A85D"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57E4B500" w14:textId="77777777" w:rsidR="00F716B9" w:rsidRPr="00084E58" w:rsidRDefault="00F716B9" w:rsidP="00AB0674">
            <w:pPr>
              <w:jc w:val="center"/>
              <w:rPr>
                <w:sz w:val="20"/>
                <w:szCs w:val="20"/>
              </w:rPr>
            </w:pPr>
            <w:r w:rsidRPr="00084E58">
              <w:rPr>
                <w:sz w:val="20"/>
                <w:szCs w:val="20"/>
              </w:rPr>
              <w:t>39</w:t>
            </w:r>
          </w:p>
        </w:tc>
        <w:tc>
          <w:tcPr>
            <w:tcW w:w="242" w:type="pct"/>
            <w:noWrap/>
            <w:vAlign w:val="bottom"/>
            <w:hideMark/>
          </w:tcPr>
          <w:p w14:paraId="7C00AA32" w14:textId="77777777" w:rsidR="00F716B9" w:rsidRPr="00084E58" w:rsidRDefault="00F716B9" w:rsidP="00AB0674">
            <w:pPr>
              <w:jc w:val="center"/>
              <w:rPr>
                <w:sz w:val="20"/>
                <w:szCs w:val="20"/>
              </w:rPr>
            </w:pPr>
            <w:r w:rsidRPr="00084E58">
              <w:rPr>
                <w:sz w:val="20"/>
                <w:szCs w:val="20"/>
              </w:rPr>
              <w:t>6</w:t>
            </w:r>
          </w:p>
        </w:tc>
        <w:tc>
          <w:tcPr>
            <w:tcW w:w="1391" w:type="pct"/>
            <w:vAlign w:val="center"/>
            <w:hideMark/>
          </w:tcPr>
          <w:p w14:paraId="408E4144" w14:textId="2FAF3F0E" w:rsidR="00F716B9" w:rsidRPr="00084E58" w:rsidRDefault="00AB0674" w:rsidP="00AB0674">
            <w:pPr>
              <w:jc w:val="left"/>
              <w:rPr>
                <w:sz w:val="20"/>
                <w:szCs w:val="20"/>
              </w:rPr>
            </w:pPr>
            <w:r w:rsidRPr="00084E58">
              <w:rPr>
                <w:sz w:val="20"/>
                <w:szCs w:val="20"/>
              </w:rPr>
              <w:t xml:space="preserve">Tremor, </w:t>
            </w:r>
            <w:proofErr w:type="spellStart"/>
            <w:r w:rsidRPr="00084E58">
              <w:rPr>
                <w:sz w:val="20"/>
                <w:szCs w:val="20"/>
              </w:rPr>
              <w:t>both</w:t>
            </w:r>
            <w:proofErr w:type="spellEnd"/>
            <w:r w:rsidRPr="00084E58">
              <w:rPr>
                <w:sz w:val="20"/>
                <w:szCs w:val="20"/>
              </w:rPr>
              <w:t xml:space="preserve"> </w:t>
            </w:r>
            <w:proofErr w:type="spellStart"/>
            <w:r w:rsidRPr="00084E58">
              <w:rPr>
                <w:sz w:val="20"/>
                <w:szCs w:val="20"/>
              </w:rPr>
              <w:t>arms</w:t>
            </w:r>
            <w:proofErr w:type="spellEnd"/>
          </w:p>
        </w:tc>
        <w:tc>
          <w:tcPr>
            <w:tcW w:w="512" w:type="pct"/>
            <w:vAlign w:val="bottom"/>
            <w:hideMark/>
          </w:tcPr>
          <w:p w14:paraId="2C6AA658" w14:textId="77777777" w:rsidR="00F716B9" w:rsidRPr="00084E58" w:rsidRDefault="00F716B9" w:rsidP="00AB0674">
            <w:pPr>
              <w:jc w:val="center"/>
              <w:rPr>
                <w:sz w:val="20"/>
                <w:szCs w:val="20"/>
              </w:rPr>
            </w:pPr>
            <w:r w:rsidRPr="00084E58">
              <w:rPr>
                <w:sz w:val="20"/>
                <w:szCs w:val="20"/>
              </w:rPr>
              <w:t>2</w:t>
            </w:r>
          </w:p>
        </w:tc>
        <w:tc>
          <w:tcPr>
            <w:tcW w:w="513" w:type="pct"/>
            <w:vAlign w:val="bottom"/>
            <w:hideMark/>
          </w:tcPr>
          <w:p w14:paraId="127C533E" w14:textId="77777777" w:rsidR="00F716B9" w:rsidRPr="00084E58" w:rsidRDefault="00F716B9" w:rsidP="00AB0674">
            <w:pPr>
              <w:jc w:val="center"/>
              <w:rPr>
                <w:sz w:val="20"/>
                <w:szCs w:val="20"/>
              </w:rPr>
            </w:pPr>
            <w:r w:rsidRPr="00084E58">
              <w:rPr>
                <w:sz w:val="20"/>
                <w:szCs w:val="20"/>
              </w:rPr>
              <w:t>38</w:t>
            </w:r>
          </w:p>
        </w:tc>
        <w:tc>
          <w:tcPr>
            <w:tcW w:w="512" w:type="pct"/>
            <w:vAlign w:val="bottom"/>
            <w:hideMark/>
          </w:tcPr>
          <w:p w14:paraId="469219C3" w14:textId="77777777" w:rsidR="00F716B9" w:rsidRPr="00084E58" w:rsidRDefault="00F716B9" w:rsidP="00AB0674">
            <w:pPr>
              <w:jc w:val="center"/>
              <w:rPr>
                <w:sz w:val="20"/>
                <w:szCs w:val="20"/>
              </w:rPr>
            </w:pPr>
            <w:r w:rsidRPr="00084E58">
              <w:rPr>
                <w:sz w:val="20"/>
                <w:szCs w:val="20"/>
              </w:rPr>
              <w:t>5</w:t>
            </w:r>
          </w:p>
        </w:tc>
        <w:tc>
          <w:tcPr>
            <w:tcW w:w="513" w:type="pct"/>
            <w:vAlign w:val="bottom"/>
            <w:hideMark/>
          </w:tcPr>
          <w:p w14:paraId="6DF31611" w14:textId="77777777" w:rsidR="00F716B9" w:rsidRPr="00084E58" w:rsidRDefault="00F716B9" w:rsidP="00AB0674">
            <w:pPr>
              <w:jc w:val="center"/>
              <w:rPr>
                <w:sz w:val="20"/>
                <w:szCs w:val="20"/>
              </w:rPr>
            </w:pPr>
            <w:r w:rsidRPr="00084E58">
              <w:rPr>
                <w:sz w:val="20"/>
                <w:szCs w:val="20"/>
              </w:rPr>
              <w:t>6</w:t>
            </w:r>
          </w:p>
        </w:tc>
        <w:tc>
          <w:tcPr>
            <w:tcW w:w="512" w:type="pct"/>
            <w:vAlign w:val="bottom"/>
            <w:hideMark/>
          </w:tcPr>
          <w:p w14:paraId="21A28E47" w14:textId="71C670FE" w:rsidR="00F716B9" w:rsidRPr="00084E58" w:rsidRDefault="00F716B9" w:rsidP="00AB0674">
            <w:pPr>
              <w:jc w:val="center"/>
              <w:rPr>
                <w:sz w:val="20"/>
                <w:szCs w:val="20"/>
              </w:rPr>
            </w:pPr>
            <w:r w:rsidRPr="00084E58">
              <w:rPr>
                <w:sz w:val="20"/>
                <w:szCs w:val="20"/>
              </w:rPr>
              <w:t>5.</w:t>
            </w:r>
            <w:r w:rsidR="00701946" w:rsidRPr="00084E58">
              <w:rPr>
                <w:sz w:val="20"/>
                <w:szCs w:val="20"/>
              </w:rPr>
              <w:t>6</w:t>
            </w:r>
          </w:p>
        </w:tc>
      </w:tr>
      <w:tr w:rsidR="00AB0674" w:rsidRPr="00084E58" w14:paraId="391F6480" w14:textId="77777777" w:rsidTr="00A4644F">
        <w:trPr>
          <w:trHeight w:val="340"/>
        </w:trPr>
        <w:tc>
          <w:tcPr>
            <w:tcW w:w="218" w:type="pct"/>
            <w:vAlign w:val="bottom"/>
            <w:hideMark/>
          </w:tcPr>
          <w:p w14:paraId="484C3238" w14:textId="77777777" w:rsidR="00F716B9" w:rsidRPr="00084E58" w:rsidRDefault="00F716B9" w:rsidP="00AB0674">
            <w:pPr>
              <w:jc w:val="center"/>
              <w:rPr>
                <w:sz w:val="20"/>
                <w:szCs w:val="20"/>
              </w:rPr>
            </w:pPr>
            <w:r w:rsidRPr="00084E58">
              <w:rPr>
                <w:sz w:val="20"/>
                <w:szCs w:val="20"/>
              </w:rPr>
              <w:t>7</w:t>
            </w:r>
          </w:p>
        </w:tc>
        <w:tc>
          <w:tcPr>
            <w:tcW w:w="284" w:type="pct"/>
            <w:noWrap/>
            <w:vAlign w:val="bottom"/>
            <w:hideMark/>
          </w:tcPr>
          <w:p w14:paraId="2E2F6C15"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6C521E05" w14:textId="77777777" w:rsidR="00F716B9" w:rsidRPr="00084E58" w:rsidRDefault="00F716B9" w:rsidP="00AB0674">
            <w:pPr>
              <w:jc w:val="center"/>
              <w:rPr>
                <w:sz w:val="20"/>
                <w:szCs w:val="20"/>
              </w:rPr>
            </w:pPr>
            <w:r w:rsidRPr="00084E58">
              <w:rPr>
                <w:sz w:val="20"/>
                <w:szCs w:val="20"/>
              </w:rPr>
              <w:t>46</w:t>
            </w:r>
          </w:p>
        </w:tc>
        <w:tc>
          <w:tcPr>
            <w:tcW w:w="242" w:type="pct"/>
            <w:noWrap/>
            <w:vAlign w:val="bottom"/>
            <w:hideMark/>
          </w:tcPr>
          <w:p w14:paraId="25568F18" w14:textId="77777777" w:rsidR="00F716B9" w:rsidRPr="00084E58" w:rsidRDefault="00F716B9" w:rsidP="00AB0674">
            <w:pPr>
              <w:jc w:val="center"/>
              <w:rPr>
                <w:sz w:val="20"/>
                <w:szCs w:val="20"/>
              </w:rPr>
            </w:pPr>
            <w:r w:rsidRPr="00084E58">
              <w:rPr>
                <w:sz w:val="20"/>
                <w:szCs w:val="20"/>
              </w:rPr>
              <w:t>9</w:t>
            </w:r>
          </w:p>
        </w:tc>
        <w:tc>
          <w:tcPr>
            <w:tcW w:w="1391" w:type="pct"/>
            <w:vAlign w:val="center"/>
            <w:hideMark/>
          </w:tcPr>
          <w:p w14:paraId="04BC4724" w14:textId="3B9AE974" w:rsidR="00F716B9" w:rsidRPr="00084E58" w:rsidRDefault="00AB0674"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Pr="00084E58">
              <w:rPr>
                <w:sz w:val="20"/>
                <w:szCs w:val="20"/>
              </w:rPr>
              <w:t>right</w:t>
            </w:r>
            <w:proofErr w:type="spellEnd"/>
            <w:r w:rsidRPr="00084E58">
              <w:rPr>
                <w:sz w:val="20"/>
                <w:szCs w:val="20"/>
              </w:rPr>
              <w:t xml:space="preserve"> </w:t>
            </w:r>
            <w:proofErr w:type="spellStart"/>
            <w:r w:rsidRPr="00084E58">
              <w:rPr>
                <w:sz w:val="20"/>
                <w:szCs w:val="20"/>
              </w:rPr>
              <w:t>shoulder</w:t>
            </w:r>
            <w:proofErr w:type="spellEnd"/>
            <w:r w:rsidRPr="00084E58">
              <w:rPr>
                <w:sz w:val="20"/>
                <w:szCs w:val="20"/>
              </w:rPr>
              <w:t xml:space="preserve"> </w:t>
            </w:r>
            <w:proofErr w:type="spellStart"/>
            <w:r w:rsidRPr="00084E58">
              <w:rPr>
                <w:sz w:val="20"/>
                <w:szCs w:val="20"/>
              </w:rPr>
              <w:t>and</w:t>
            </w:r>
            <w:proofErr w:type="spellEnd"/>
            <w:r w:rsidRPr="00084E58">
              <w:rPr>
                <w:sz w:val="20"/>
                <w:szCs w:val="20"/>
              </w:rPr>
              <w:t xml:space="preserve"> neck</w:t>
            </w:r>
          </w:p>
        </w:tc>
        <w:tc>
          <w:tcPr>
            <w:tcW w:w="512" w:type="pct"/>
            <w:vAlign w:val="bottom"/>
            <w:hideMark/>
          </w:tcPr>
          <w:p w14:paraId="4601E521" w14:textId="77777777" w:rsidR="00F716B9" w:rsidRPr="00084E58" w:rsidRDefault="00F716B9" w:rsidP="00AB0674">
            <w:pPr>
              <w:jc w:val="center"/>
              <w:rPr>
                <w:sz w:val="20"/>
                <w:szCs w:val="20"/>
              </w:rPr>
            </w:pPr>
            <w:r w:rsidRPr="00084E58">
              <w:rPr>
                <w:sz w:val="20"/>
                <w:szCs w:val="20"/>
              </w:rPr>
              <w:t>2</w:t>
            </w:r>
          </w:p>
        </w:tc>
        <w:tc>
          <w:tcPr>
            <w:tcW w:w="513" w:type="pct"/>
            <w:vAlign w:val="bottom"/>
            <w:hideMark/>
          </w:tcPr>
          <w:p w14:paraId="51BFED8B" w14:textId="77777777" w:rsidR="00F716B9" w:rsidRPr="00084E58" w:rsidRDefault="00F716B9" w:rsidP="00AB0674">
            <w:pPr>
              <w:jc w:val="center"/>
              <w:rPr>
                <w:sz w:val="20"/>
                <w:szCs w:val="20"/>
              </w:rPr>
            </w:pPr>
            <w:r w:rsidRPr="00084E58">
              <w:rPr>
                <w:sz w:val="20"/>
                <w:szCs w:val="20"/>
              </w:rPr>
              <w:t>38</w:t>
            </w:r>
          </w:p>
        </w:tc>
        <w:tc>
          <w:tcPr>
            <w:tcW w:w="512" w:type="pct"/>
            <w:vAlign w:val="bottom"/>
            <w:hideMark/>
          </w:tcPr>
          <w:p w14:paraId="4B08BD12" w14:textId="77777777" w:rsidR="00F716B9" w:rsidRPr="00084E58" w:rsidRDefault="00F716B9" w:rsidP="00AB0674">
            <w:pPr>
              <w:jc w:val="center"/>
              <w:rPr>
                <w:sz w:val="20"/>
                <w:szCs w:val="20"/>
              </w:rPr>
            </w:pPr>
            <w:r w:rsidRPr="00084E58">
              <w:rPr>
                <w:sz w:val="20"/>
                <w:szCs w:val="20"/>
              </w:rPr>
              <w:t>4</w:t>
            </w:r>
          </w:p>
        </w:tc>
        <w:tc>
          <w:tcPr>
            <w:tcW w:w="513" w:type="pct"/>
            <w:vAlign w:val="bottom"/>
            <w:hideMark/>
          </w:tcPr>
          <w:p w14:paraId="294A31A2" w14:textId="77777777" w:rsidR="00F716B9" w:rsidRPr="00084E58" w:rsidRDefault="00F716B9" w:rsidP="00AB0674">
            <w:pPr>
              <w:jc w:val="center"/>
              <w:rPr>
                <w:sz w:val="20"/>
                <w:szCs w:val="20"/>
              </w:rPr>
            </w:pPr>
            <w:r w:rsidRPr="00084E58">
              <w:rPr>
                <w:sz w:val="20"/>
                <w:szCs w:val="20"/>
              </w:rPr>
              <w:t>12</w:t>
            </w:r>
          </w:p>
        </w:tc>
        <w:tc>
          <w:tcPr>
            <w:tcW w:w="512" w:type="pct"/>
            <w:vAlign w:val="bottom"/>
            <w:hideMark/>
          </w:tcPr>
          <w:p w14:paraId="1E5EE261" w14:textId="1B8CB821" w:rsidR="00F716B9" w:rsidRPr="00084E58" w:rsidRDefault="00F716B9" w:rsidP="00AB0674">
            <w:pPr>
              <w:jc w:val="center"/>
              <w:rPr>
                <w:sz w:val="20"/>
                <w:szCs w:val="20"/>
              </w:rPr>
            </w:pPr>
            <w:r w:rsidRPr="00084E58">
              <w:rPr>
                <w:sz w:val="20"/>
                <w:szCs w:val="20"/>
              </w:rPr>
              <w:t>1.</w:t>
            </w:r>
            <w:r w:rsidR="00701946" w:rsidRPr="00084E58">
              <w:rPr>
                <w:sz w:val="20"/>
                <w:szCs w:val="20"/>
              </w:rPr>
              <w:t>7</w:t>
            </w:r>
          </w:p>
        </w:tc>
      </w:tr>
      <w:tr w:rsidR="00AB0674" w:rsidRPr="00084E58" w14:paraId="24517911" w14:textId="77777777" w:rsidTr="00A4644F">
        <w:trPr>
          <w:trHeight w:val="340"/>
        </w:trPr>
        <w:tc>
          <w:tcPr>
            <w:tcW w:w="218" w:type="pct"/>
            <w:vAlign w:val="bottom"/>
            <w:hideMark/>
          </w:tcPr>
          <w:p w14:paraId="045F645C" w14:textId="77777777" w:rsidR="00F716B9" w:rsidRPr="00084E58" w:rsidRDefault="00F716B9" w:rsidP="00AB0674">
            <w:pPr>
              <w:jc w:val="center"/>
              <w:rPr>
                <w:sz w:val="20"/>
                <w:szCs w:val="20"/>
              </w:rPr>
            </w:pPr>
            <w:r w:rsidRPr="00084E58">
              <w:rPr>
                <w:sz w:val="20"/>
                <w:szCs w:val="20"/>
              </w:rPr>
              <w:t>8</w:t>
            </w:r>
          </w:p>
        </w:tc>
        <w:tc>
          <w:tcPr>
            <w:tcW w:w="284" w:type="pct"/>
            <w:noWrap/>
            <w:vAlign w:val="bottom"/>
            <w:hideMark/>
          </w:tcPr>
          <w:p w14:paraId="5A99D970"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5B378A7B" w14:textId="77777777" w:rsidR="00F716B9" w:rsidRPr="00084E58" w:rsidRDefault="00F716B9" w:rsidP="00AB0674">
            <w:pPr>
              <w:jc w:val="center"/>
              <w:rPr>
                <w:sz w:val="20"/>
                <w:szCs w:val="20"/>
              </w:rPr>
            </w:pPr>
            <w:r w:rsidRPr="00084E58">
              <w:rPr>
                <w:sz w:val="20"/>
                <w:szCs w:val="20"/>
              </w:rPr>
              <w:t>53</w:t>
            </w:r>
          </w:p>
        </w:tc>
        <w:tc>
          <w:tcPr>
            <w:tcW w:w="242" w:type="pct"/>
            <w:noWrap/>
            <w:vAlign w:val="bottom"/>
            <w:hideMark/>
          </w:tcPr>
          <w:p w14:paraId="7CC886FE" w14:textId="77777777" w:rsidR="00F716B9" w:rsidRPr="00084E58" w:rsidRDefault="00F716B9" w:rsidP="00AB0674">
            <w:pPr>
              <w:jc w:val="center"/>
              <w:rPr>
                <w:sz w:val="20"/>
                <w:szCs w:val="20"/>
              </w:rPr>
            </w:pPr>
            <w:r w:rsidRPr="00084E58">
              <w:rPr>
                <w:sz w:val="20"/>
                <w:szCs w:val="20"/>
              </w:rPr>
              <w:t>7</w:t>
            </w:r>
          </w:p>
        </w:tc>
        <w:tc>
          <w:tcPr>
            <w:tcW w:w="1391" w:type="pct"/>
            <w:vAlign w:val="center"/>
            <w:hideMark/>
          </w:tcPr>
          <w:p w14:paraId="33EFB735" w14:textId="541B6A1C" w:rsidR="00F716B9" w:rsidRPr="00084E58" w:rsidRDefault="00AB0674"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Pr="00084E58">
              <w:rPr>
                <w:sz w:val="20"/>
                <w:szCs w:val="20"/>
              </w:rPr>
              <w:t>left</w:t>
            </w:r>
            <w:proofErr w:type="spellEnd"/>
            <w:r w:rsidRPr="00084E58">
              <w:rPr>
                <w:sz w:val="20"/>
                <w:szCs w:val="20"/>
              </w:rPr>
              <w:t xml:space="preserve"> </w:t>
            </w:r>
            <w:proofErr w:type="spellStart"/>
            <w:r w:rsidRPr="00084E58">
              <w:rPr>
                <w:sz w:val="20"/>
                <w:szCs w:val="20"/>
              </w:rPr>
              <w:t>foot</w:t>
            </w:r>
            <w:proofErr w:type="spellEnd"/>
            <w:r w:rsidRPr="00084E58">
              <w:rPr>
                <w:sz w:val="20"/>
                <w:szCs w:val="20"/>
              </w:rPr>
              <w:t xml:space="preserve"> </w:t>
            </w:r>
            <w:proofErr w:type="spellStart"/>
            <w:r w:rsidRPr="00084E58">
              <w:rPr>
                <w:sz w:val="20"/>
                <w:szCs w:val="20"/>
              </w:rPr>
              <w:t>and</w:t>
            </w:r>
            <w:proofErr w:type="spellEnd"/>
            <w:r w:rsidRPr="00084E58">
              <w:rPr>
                <w:sz w:val="20"/>
                <w:szCs w:val="20"/>
              </w:rPr>
              <w:t xml:space="preserve"> arm</w:t>
            </w:r>
          </w:p>
        </w:tc>
        <w:tc>
          <w:tcPr>
            <w:tcW w:w="512" w:type="pct"/>
            <w:vAlign w:val="bottom"/>
            <w:hideMark/>
          </w:tcPr>
          <w:p w14:paraId="0E544CB1" w14:textId="77777777" w:rsidR="00F716B9" w:rsidRPr="00084E58" w:rsidRDefault="00F716B9" w:rsidP="00AB0674">
            <w:pPr>
              <w:jc w:val="center"/>
              <w:rPr>
                <w:sz w:val="20"/>
                <w:szCs w:val="20"/>
              </w:rPr>
            </w:pPr>
            <w:r w:rsidRPr="00084E58">
              <w:rPr>
                <w:sz w:val="20"/>
                <w:szCs w:val="20"/>
              </w:rPr>
              <w:t>4</w:t>
            </w:r>
          </w:p>
        </w:tc>
        <w:tc>
          <w:tcPr>
            <w:tcW w:w="513" w:type="pct"/>
            <w:vAlign w:val="bottom"/>
            <w:hideMark/>
          </w:tcPr>
          <w:p w14:paraId="530ECD02" w14:textId="77777777" w:rsidR="00F716B9" w:rsidRPr="00084E58" w:rsidRDefault="00F716B9" w:rsidP="00AB0674">
            <w:pPr>
              <w:jc w:val="center"/>
              <w:rPr>
                <w:sz w:val="20"/>
                <w:szCs w:val="20"/>
              </w:rPr>
            </w:pPr>
            <w:r w:rsidRPr="00084E58">
              <w:rPr>
                <w:sz w:val="20"/>
                <w:szCs w:val="20"/>
              </w:rPr>
              <w:t>28</w:t>
            </w:r>
          </w:p>
        </w:tc>
        <w:tc>
          <w:tcPr>
            <w:tcW w:w="512" w:type="pct"/>
            <w:vAlign w:val="bottom"/>
            <w:hideMark/>
          </w:tcPr>
          <w:p w14:paraId="79DBB418" w14:textId="77777777" w:rsidR="00F716B9" w:rsidRPr="00084E58" w:rsidRDefault="00F716B9" w:rsidP="00AB0674">
            <w:pPr>
              <w:jc w:val="center"/>
              <w:rPr>
                <w:sz w:val="20"/>
                <w:szCs w:val="20"/>
              </w:rPr>
            </w:pPr>
            <w:r w:rsidRPr="00084E58">
              <w:rPr>
                <w:sz w:val="20"/>
                <w:szCs w:val="20"/>
              </w:rPr>
              <w:t>10</w:t>
            </w:r>
          </w:p>
        </w:tc>
        <w:tc>
          <w:tcPr>
            <w:tcW w:w="513" w:type="pct"/>
            <w:vAlign w:val="bottom"/>
            <w:hideMark/>
          </w:tcPr>
          <w:p w14:paraId="7C98EBE9" w14:textId="77777777" w:rsidR="00F716B9" w:rsidRPr="00084E58" w:rsidRDefault="00F716B9" w:rsidP="00AB0674">
            <w:pPr>
              <w:jc w:val="center"/>
              <w:rPr>
                <w:sz w:val="20"/>
                <w:szCs w:val="20"/>
              </w:rPr>
            </w:pPr>
            <w:r w:rsidRPr="00084E58">
              <w:rPr>
                <w:sz w:val="20"/>
                <w:szCs w:val="20"/>
              </w:rPr>
              <w:t>11</w:t>
            </w:r>
          </w:p>
        </w:tc>
        <w:tc>
          <w:tcPr>
            <w:tcW w:w="512" w:type="pct"/>
            <w:vAlign w:val="bottom"/>
            <w:hideMark/>
          </w:tcPr>
          <w:p w14:paraId="119F38C4" w14:textId="6E6FF1A8" w:rsidR="00F716B9" w:rsidRPr="00084E58" w:rsidRDefault="00F716B9" w:rsidP="00AB0674">
            <w:pPr>
              <w:jc w:val="center"/>
              <w:rPr>
                <w:sz w:val="20"/>
                <w:szCs w:val="20"/>
              </w:rPr>
            </w:pPr>
            <w:r w:rsidRPr="00084E58">
              <w:rPr>
                <w:sz w:val="20"/>
                <w:szCs w:val="20"/>
              </w:rPr>
              <w:t>6</w:t>
            </w:r>
            <w:r w:rsidR="00701946" w:rsidRPr="00084E58">
              <w:rPr>
                <w:sz w:val="20"/>
                <w:szCs w:val="20"/>
              </w:rPr>
              <w:t>.0</w:t>
            </w:r>
          </w:p>
        </w:tc>
      </w:tr>
      <w:tr w:rsidR="00AB0674" w:rsidRPr="00084E58" w14:paraId="59BB351F" w14:textId="77777777" w:rsidTr="00A4644F">
        <w:trPr>
          <w:trHeight w:val="340"/>
        </w:trPr>
        <w:tc>
          <w:tcPr>
            <w:tcW w:w="218" w:type="pct"/>
            <w:vAlign w:val="bottom"/>
            <w:hideMark/>
          </w:tcPr>
          <w:p w14:paraId="649E4E0D" w14:textId="77777777" w:rsidR="00F716B9" w:rsidRPr="00084E58" w:rsidRDefault="00F716B9" w:rsidP="00AB0674">
            <w:pPr>
              <w:jc w:val="center"/>
              <w:rPr>
                <w:sz w:val="20"/>
                <w:szCs w:val="20"/>
              </w:rPr>
            </w:pPr>
            <w:r w:rsidRPr="00084E58">
              <w:rPr>
                <w:sz w:val="20"/>
                <w:szCs w:val="20"/>
              </w:rPr>
              <w:t>9</w:t>
            </w:r>
          </w:p>
        </w:tc>
        <w:tc>
          <w:tcPr>
            <w:tcW w:w="284" w:type="pct"/>
            <w:noWrap/>
            <w:vAlign w:val="bottom"/>
            <w:hideMark/>
          </w:tcPr>
          <w:p w14:paraId="28253080" w14:textId="77777777" w:rsidR="00F716B9" w:rsidRPr="00084E58" w:rsidRDefault="00F716B9" w:rsidP="00AB0674">
            <w:pPr>
              <w:jc w:val="center"/>
              <w:rPr>
                <w:sz w:val="20"/>
                <w:szCs w:val="20"/>
              </w:rPr>
            </w:pPr>
            <w:r w:rsidRPr="00084E58">
              <w:rPr>
                <w:sz w:val="20"/>
                <w:szCs w:val="20"/>
              </w:rPr>
              <w:t>M</w:t>
            </w:r>
          </w:p>
        </w:tc>
        <w:tc>
          <w:tcPr>
            <w:tcW w:w="303" w:type="pct"/>
            <w:vAlign w:val="bottom"/>
            <w:hideMark/>
          </w:tcPr>
          <w:p w14:paraId="35C267EE" w14:textId="77777777" w:rsidR="00F716B9" w:rsidRPr="00084E58" w:rsidRDefault="00F716B9" w:rsidP="00AB0674">
            <w:pPr>
              <w:jc w:val="center"/>
              <w:rPr>
                <w:sz w:val="20"/>
                <w:szCs w:val="20"/>
              </w:rPr>
            </w:pPr>
            <w:r w:rsidRPr="00084E58">
              <w:rPr>
                <w:sz w:val="20"/>
                <w:szCs w:val="20"/>
              </w:rPr>
              <w:t>43</w:t>
            </w:r>
          </w:p>
        </w:tc>
        <w:tc>
          <w:tcPr>
            <w:tcW w:w="242" w:type="pct"/>
            <w:noWrap/>
            <w:vAlign w:val="bottom"/>
            <w:hideMark/>
          </w:tcPr>
          <w:p w14:paraId="7E19EF99" w14:textId="77777777" w:rsidR="00F716B9" w:rsidRPr="00084E58" w:rsidRDefault="00F716B9" w:rsidP="00AB0674">
            <w:pPr>
              <w:jc w:val="center"/>
              <w:rPr>
                <w:sz w:val="20"/>
                <w:szCs w:val="20"/>
              </w:rPr>
            </w:pPr>
            <w:r w:rsidRPr="00084E58">
              <w:rPr>
                <w:sz w:val="20"/>
                <w:szCs w:val="20"/>
              </w:rPr>
              <w:t>8</w:t>
            </w:r>
          </w:p>
        </w:tc>
        <w:tc>
          <w:tcPr>
            <w:tcW w:w="1391" w:type="pct"/>
            <w:vAlign w:val="center"/>
            <w:hideMark/>
          </w:tcPr>
          <w:p w14:paraId="4409AE21" w14:textId="077B776D" w:rsidR="00F716B9" w:rsidRPr="00084E58" w:rsidRDefault="00AB0674"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Pr="00084E58">
              <w:rPr>
                <w:sz w:val="20"/>
                <w:szCs w:val="20"/>
              </w:rPr>
              <w:t>right</w:t>
            </w:r>
            <w:proofErr w:type="spellEnd"/>
            <w:r w:rsidRPr="00084E58">
              <w:rPr>
                <w:sz w:val="20"/>
                <w:szCs w:val="20"/>
              </w:rPr>
              <w:t xml:space="preserve"> </w:t>
            </w:r>
            <w:proofErr w:type="spellStart"/>
            <w:r w:rsidRPr="00084E58">
              <w:rPr>
                <w:sz w:val="20"/>
                <w:szCs w:val="20"/>
              </w:rPr>
              <w:t>shoulder</w:t>
            </w:r>
            <w:proofErr w:type="spellEnd"/>
          </w:p>
        </w:tc>
        <w:tc>
          <w:tcPr>
            <w:tcW w:w="512" w:type="pct"/>
            <w:vAlign w:val="bottom"/>
            <w:hideMark/>
          </w:tcPr>
          <w:p w14:paraId="4269F10B" w14:textId="77777777" w:rsidR="00F716B9" w:rsidRPr="00084E58" w:rsidRDefault="00F716B9" w:rsidP="00AB0674">
            <w:pPr>
              <w:jc w:val="center"/>
              <w:rPr>
                <w:sz w:val="20"/>
                <w:szCs w:val="20"/>
              </w:rPr>
            </w:pPr>
            <w:r w:rsidRPr="00084E58">
              <w:rPr>
                <w:sz w:val="20"/>
                <w:szCs w:val="20"/>
              </w:rPr>
              <w:t>12</w:t>
            </w:r>
          </w:p>
        </w:tc>
        <w:tc>
          <w:tcPr>
            <w:tcW w:w="513" w:type="pct"/>
            <w:vAlign w:val="bottom"/>
            <w:hideMark/>
          </w:tcPr>
          <w:p w14:paraId="755110A7" w14:textId="77777777" w:rsidR="00F716B9" w:rsidRPr="00084E58" w:rsidRDefault="00F716B9" w:rsidP="00AB0674">
            <w:pPr>
              <w:jc w:val="center"/>
              <w:rPr>
                <w:sz w:val="20"/>
                <w:szCs w:val="20"/>
              </w:rPr>
            </w:pPr>
            <w:r w:rsidRPr="00084E58">
              <w:rPr>
                <w:sz w:val="20"/>
                <w:szCs w:val="20"/>
              </w:rPr>
              <w:t>28</w:t>
            </w:r>
          </w:p>
        </w:tc>
        <w:tc>
          <w:tcPr>
            <w:tcW w:w="512" w:type="pct"/>
            <w:vAlign w:val="bottom"/>
            <w:hideMark/>
          </w:tcPr>
          <w:p w14:paraId="41F8D8D2" w14:textId="77777777" w:rsidR="00F716B9" w:rsidRPr="00084E58" w:rsidRDefault="00F716B9" w:rsidP="00AB0674">
            <w:pPr>
              <w:jc w:val="center"/>
              <w:rPr>
                <w:sz w:val="20"/>
                <w:szCs w:val="20"/>
              </w:rPr>
            </w:pPr>
            <w:r w:rsidRPr="00084E58">
              <w:rPr>
                <w:sz w:val="20"/>
                <w:szCs w:val="20"/>
              </w:rPr>
              <w:t>10</w:t>
            </w:r>
          </w:p>
        </w:tc>
        <w:tc>
          <w:tcPr>
            <w:tcW w:w="513" w:type="pct"/>
            <w:vAlign w:val="bottom"/>
            <w:hideMark/>
          </w:tcPr>
          <w:p w14:paraId="02A2B766" w14:textId="77777777" w:rsidR="00F716B9" w:rsidRPr="00084E58" w:rsidRDefault="00F716B9" w:rsidP="00AB0674">
            <w:pPr>
              <w:jc w:val="center"/>
              <w:rPr>
                <w:sz w:val="20"/>
                <w:szCs w:val="20"/>
              </w:rPr>
            </w:pPr>
            <w:r w:rsidRPr="00084E58">
              <w:rPr>
                <w:sz w:val="20"/>
                <w:szCs w:val="20"/>
              </w:rPr>
              <w:t>15</w:t>
            </w:r>
          </w:p>
        </w:tc>
        <w:tc>
          <w:tcPr>
            <w:tcW w:w="512" w:type="pct"/>
            <w:vAlign w:val="bottom"/>
            <w:hideMark/>
          </w:tcPr>
          <w:p w14:paraId="376285FE" w14:textId="7F735542" w:rsidR="00F716B9" w:rsidRPr="00084E58" w:rsidRDefault="00F716B9" w:rsidP="00AB0674">
            <w:pPr>
              <w:jc w:val="center"/>
              <w:rPr>
                <w:sz w:val="20"/>
                <w:szCs w:val="20"/>
              </w:rPr>
            </w:pPr>
            <w:r w:rsidRPr="00084E58">
              <w:rPr>
                <w:sz w:val="20"/>
                <w:szCs w:val="20"/>
              </w:rPr>
              <w:t>6.</w:t>
            </w:r>
            <w:r w:rsidR="00701946" w:rsidRPr="00084E58">
              <w:rPr>
                <w:sz w:val="20"/>
                <w:szCs w:val="20"/>
              </w:rPr>
              <w:t>7</w:t>
            </w:r>
          </w:p>
        </w:tc>
      </w:tr>
      <w:tr w:rsidR="00AB0674" w:rsidRPr="00084E58" w14:paraId="4EBC090C" w14:textId="77777777" w:rsidTr="00A4644F">
        <w:trPr>
          <w:trHeight w:val="340"/>
        </w:trPr>
        <w:tc>
          <w:tcPr>
            <w:tcW w:w="218" w:type="pct"/>
            <w:vAlign w:val="bottom"/>
            <w:hideMark/>
          </w:tcPr>
          <w:p w14:paraId="7DF1BA8D" w14:textId="77777777" w:rsidR="00F716B9" w:rsidRPr="00084E58" w:rsidRDefault="00F716B9" w:rsidP="00AB0674">
            <w:pPr>
              <w:jc w:val="center"/>
              <w:rPr>
                <w:sz w:val="20"/>
                <w:szCs w:val="20"/>
              </w:rPr>
            </w:pPr>
            <w:r w:rsidRPr="00084E58">
              <w:rPr>
                <w:sz w:val="20"/>
                <w:szCs w:val="20"/>
              </w:rPr>
              <w:t>10</w:t>
            </w:r>
          </w:p>
        </w:tc>
        <w:tc>
          <w:tcPr>
            <w:tcW w:w="284" w:type="pct"/>
            <w:noWrap/>
            <w:vAlign w:val="bottom"/>
            <w:hideMark/>
          </w:tcPr>
          <w:p w14:paraId="3D8EC0B0"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2882F761" w14:textId="77777777" w:rsidR="00F716B9" w:rsidRPr="00084E58" w:rsidRDefault="00F716B9" w:rsidP="00AB0674">
            <w:pPr>
              <w:jc w:val="center"/>
              <w:rPr>
                <w:sz w:val="20"/>
                <w:szCs w:val="20"/>
              </w:rPr>
            </w:pPr>
            <w:r w:rsidRPr="00084E58">
              <w:rPr>
                <w:sz w:val="20"/>
                <w:szCs w:val="20"/>
              </w:rPr>
              <w:t>34</w:t>
            </w:r>
          </w:p>
        </w:tc>
        <w:tc>
          <w:tcPr>
            <w:tcW w:w="242" w:type="pct"/>
            <w:noWrap/>
            <w:vAlign w:val="bottom"/>
            <w:hideMark/>
          </w:tcPr>
          <w:p w14:paraId="43591D1A" w14:textId="77777777" w:rsidR="00F716B9" w:rsidRPr="00084E58" w:rsidRDefault="00F716B9" w:rsidP="00AB0674">
            <w:pPr>
              <w:jc w:val="center"/>
              <w:rPr>
                <w:sz w:val="20"/>
                <w:szCs w:val="20"/>
              </w:rPr>
            </w:pPr>
            <w:r w:rsidRPr="00084E58">
              <w:rPr>
                <w:sz w:val="20"/>
                <w:szCs w:val="20"/>
              </w:rPr>
              <w:t>12</w:t>
            </w:r>
          </w:p>
        </w:tc>
        <w:tc>
          <w:tcPr>
            <w:tcW w:w="1391" w:type="pct"/>
            <w:vAlign w:val="center"/>
            <w:hideMark/>
          </w:tcPr>
          <w:p w14:paraId="4CBE589E" w14:textId="1367F9C9" w:rsidR="00F716B9" w:rsidRPr="00084E58" w:rsidRDefault="00AB0674" w:rsidP="00AB0674">
            <w:pPr>
              <w:jc w:val="left"/>
              <w:rPr>
                <w:sz w:val="20"/>
                <w:szCs w:val="20"/>
              </w:rPr>
            </w:pPr>
            <w:proofErr w:type="spellStart"/>
            <w:r w:rsidRPr="00084E58">
              <w:rPr>
                <w:sz w:val="20"/>
                <w:szCs w:val="20"/>
              </w:rPr>
              <w:t>M</w:t>
            </w:r>
            <w:r w:rsidR="00F716B9" w:rsidRPr="00084E58">
              <w:rPr>
                <w:sz w:val="20"/>
                <w:szCs w:val="20"/>
              </w:rPr>
              <w:t>yoclonus</w:t>
            </w:r>
            <w:proofErr w:type="spellEnd"/>
            <w:r w:rsidRPr="00084E58">
              <w:rPr>
                <w:sz w:val="20"/>
                <w:szCs w:val="20"/>
              </w:rPr>
              <w:t>, axial</w:t>
            </w:r>
          </w:p>
        </w:tc>
        <w:tc>
          <w:tcPr>
            <w:tcW w:w="512" w:type="pct"/>
            <w:vAlign w:val="bottom"/>
            <w:hideMark/>
          </w:tcPr>
          <w:p w14:paraId="3D5A8E00" w14:textId="77777777" w:rsidR="00F716B9" w:rsidRPr="00084E58" w:rsidRDefault="00F716B9" w:rsidP="00AB0674">
            <w:pPr>
              <w:jc w:val="center"/>
              <w:rPr>
                <w:sz w:val="20"/>
                <w:szCs w:val="20"/>
              </w:rPr>
            </w:pPr>
            <w:r w:rsidRPr="00084E58">
              <w:rPr>
                <w:sz w:val="20"/>
                <w:szCs w:val="20"/>
              </w:rPr>
              <w:t>7</w:t>
            </w:r>
          </w:p>
        </w:tc>
        <w:tc>
          <w:tcPr>
            <w:tcW w:w="513" w:type="pct"/>
            <w:vAlign w:val="bottom"/>
            <w:hideMark/>
          </w:tcPr>
          <w:p w14:paraId="56065F5B" w14:textId="77777777" w:rsidR="00F716B9" w:rsidRPr="00084E58" w:rsidRDefault="00F716B9" w:rsidP="00AB0674">
            <w:pPr>
              <w:jc w:val="center"/>
              <w:rPr>
                <w:sz w:val="20"/>
                <w:szCs w:val="20"/>
              </w:rPr>
            </w:pPr>
            <w:r w:rsidRPr="00084E58">
              <w:rPr>
                <w:sz w:val="20"/>
                <w:szCs w:val="20"/>
              </w:rPr>
              <w:t>28</w:t>
            </w:r>
          </w:p>
        </w:tc>
        <w:tc>
          <w:tcPr>
            <w:tcW w:w="512" w:type="pct"/>
            <w:vAlign w:val="bottom"/>
            <w:hideMark/>
          </w:tcPr>
          <w:p w14:paraId="4D84F93A" w14:textId="77777777" w:rsidR="00F716B9" w:rsidRPr="00084E58" w:rsidRDefault="00F716B9" w:rsidP="00AB0674">
            <w:pPr>
              <w:jc w:val="center"/>
              <w:rPr>
                <w:sz w:val="20"/>
                <w:szCs w:val="20"/>
              </w:rPr>
            </w:pPr>
            <w:r w:rsidRPr="00084E58">
              <w:rPr>
                <w:sz w:val="20"/>
                <w:szCs w:val="20"/>
              </w:rPr>
              <w:t>18</w:t>
            </w:r>
          </w:p>
        </w:tc>
        <w:tc>
          <w:tcPr>
            <w:tcW w:w="513" w:type="pct"/>
            <w:vAlign w:val="bottom"/>
            <w:hideMark/>
          </w:tcPr>
          <w:p w14:paraId="015A17BE" w14:textId="77777777" w:rsidR="00F716B9" w:rsidRPr="00084E58" w:rsidRDefault="00F716B9" w:rsidP="00AB0674">
            <w:pPr>
              <w:jc w:val="center"/>
              <w:rPr>
                <w:sz w:val="20"/>
                <w:szCs w:val="20"/>
              </w:rPr>
            </w:pPr>
            <w:r w:rsidRPr="00084E58">
              <w:rPr>
                <w:sz w:val="20"/>
                <w:szCs w:val="20"/>
              </w:rPr>
              <w:t>14</w:t>
            </w:r>
          </w:p>
        </w:tc>
        <w:tc>
          <w:tcPr>
            <w:tcW w:w="512" w:type="pct"/>
            <w:vAlign w:val="bottom"/>
            <w:hideMark/>
          </w:tcPr>
          <w:p w14:paraId="784D7630" w14:textId="1B0156C5" w:rsidR="00F716B9" w:rsidRPr="00084E58" w:rsidRDefault="00F716B9" w:rsidP="00AB0674">
            <w:pPr>
              <w:jc w:val="center"/>
              <w:rPr>
                <w:sz w:val="20"/>
                <w:szCs w:val="20"/>
              </w:rPr>
            </w:pPr>
            <w:r w:rsidRPr="00084E58">
              <w:rPr>
                <w:sz w:val="20"/>
                <w:szCs w:val="20"/>
              </w:rPr>
              <w:t>5.</w:t>
            </w:r>
            <w:r w:rsidR="00701946" w:rsidRPr="00084E58">
              <w:rPr>
                <w:sz w:val="20"/>
                <w:szCs w:val="20"/>
              </w:rPr>
              <w:t>9</w:t>
            </w:r>
          </w:p>
        </w:tc>
      </w:tr>
      <w:tr w:rsidR="00AB0674" w:rsidRPr="00084E58" w14:paraId="02E51E32" w14:textId="77777777" w:rsidTr="00A4644F">
        <w:trPr>
          <w:trHeight w:val="340"/>
        </w:trPr>
        <w:tc>
          <w:tcPr>
            <w:tcW w:w="218" w:type="pct"/>
            <w:vAlign w:val="bottom"/>
            <w:hideMark/>
          </w:tcPr>
          <w:p w14:paraId="1EB3EF3F" w14:textId="77777777" w:rsidR="00F716B9" w:rsidRPr="00084E58" w:rsidRDefault="00F716B9" w:rsidP="00AB0674">
            <w:pPr>
              <w:jc w:val="center"/>
              <w:rPr>
                <w:sz w:val="20"/>
                <w:szCs w:val="20"/>
              </w:rPr>
            </w:pPr>
            <w:r w:rsidRPr="00084E58">
              <w:rPr>
                <w:sz w:val="20"/>
                <w:szCs w:val="20"/>
              </w:rPr>
              <w:t>11</w:t>
            </w:r>
          </w:p>
        </w:tc>
        <w:tc>
          <w:tcPr>
            <w:tcW w:w="284" w:type="pct"/>
            <w:noWrap/>
            <w:vAlign w:val="bottom"/>
            <w:hideMark/>
          </w:tcPr>
          <w:p w14:paraId="77EE0E36"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02A43504" w14:textId="77777777" w:rsidR="00F716B9" w:rsidRPr="00084E58" w:rsidRDefault="00F716B9" w:rsidP="00AB0674">
            <w:pPr>
              <w:jc w:val="center"/>
              <w:rPr>
                <w:sz w:val="20"/>
                <w:szCs w:val="20"/>
              </w:rPr>
            </w:pPr>
            <w:r w:rsidRPr="00084E58">
              <w:rPr>
                <w:sz w:val="20"/>
                <w:szCs w:val="20"/>
              </w:rPr>
              <w:t>55</w:t>
            </w:r>
          </w:p>
        </w:tc>
        <w:tc>
          <w:tcPr>
            <w:tcW w:w="242" w:type="pct"/>
            <w:noWrap/>
            <w:vAlign w:val="bottom"/>
            <w:hideMark/>
          </w:tcPr>
          <w:p w14:paraId="7092969E" w14:textId="77777777" w:rsidR="00F716B9" w:rsidRPr="00084E58" w:rsidRDefault="00F716B9" w:rsidP="00AB0674">
            <w:pPr>
              <w:jc w:val="center"/>
              <w:rPr>
                <w:sz w:val="20"/>
                <w:szCs w:val="20"/>
              </w:rPr>
            </w:pPr>
            <w:r w:rsidRPr="00084E58">
              <w:rPr>
                <w:sz w:val="20"/>
                <w:szCs w:val="20"/>
              </w:rPr>
              <w:t>3</w:t>
            </w:r>
          </w:p>
        </w:tc>
        <w:tc>
          <w:tcPr>
            <w:tcW w:w="1391" w:type="pct"/>
            <w:vAlign w:val="center"/>
            <w:hideMark/>
          </w:tcPr>
          <w:p w14:paraId="42A92622" w14:textId="575822A6" w:rsidR="00F716B9" w:rsidRPr="00084E58" w:rsidRDefault="00AB0674"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Pr="00084E58">
              <w:rPr>
                <w:sz w:val="20"/>
                <w:szCs w:val="20"/>
              </w:rPr>
              <w:t>right</w:t>
            </w:r>
            <w:proofErr w:type="spellEnd"/>
            <w:r w:rsidRPr="00084E58">
              <w:rPr>
                <w:sz w:val="20"/>
                <w:szCs w:val="20"/>
              </w:rPr>
              <w:t xml:space="preserve"> </w:t>
            </w:r>
            <w:proofErr w:type="spellStart"/>
            <w:r w:rsidRPr="00084E58">
              <w:rPr>
                <w:sz w:val="20"/>
                <w:szCs w:val="20"/>
              </w:rPr>
              <w:t>hand</w:t>
            </w:r>
            <w:proofErr w:type="spellEnd"/>
          </w:p>
        </w:tc>
        <w:tc>
          <w:tcPr>
            <w:tcW w:w="512" w:type="pct"/>
            <w:vAlign w:val="bottom"/>
            <w:hideMark/>
          </w:tcPr>
          <w:p w14:paraId="6E28C522" w14:textId="77777777" w:rsidR="00F716B9" w:rsidRPr="00084E58" w:rsidRDefault="00F716B9" w:rsidP="00AB0674">
            <w:pPr>
              <w:jc w:val="center"/>
              <w:rPr>
                <w:sz w:val="20"/>
                <w:szCs w:val="20"/>
              </w:rPr>
            </w:pPr>
            <w:r w:rsidRPr="00084E58">
              <w:rPr>
                <w:sz w:val="20"/>
                <w:szCs w:val="20"/>
              </w:rPr>
              <w:t>6</w:t>
            </w:r>
          </w:p>
        </w:tc>
        <w:tc>
          <w:tcPr>
            <w:tcW w:w="513" w:type="pct"/>
            <w:vAlign w:val="bottom"/>
            <w:hideMark/>
          </w:tcPr>
          <w:p w14:paraId="2D1FA0F0" w14:textId="77777777" w:rsidR="00F716B9" w:rsidRPr="00084E58" w:rsidRDefault="00F716B9" w:rsidP="00AB0674">
            <w:pPr>
              <w:jc w:val="center"/>
              <w:rPr>
                <w:sz w:val="20"/>
                <w:szCs w:val="20"/>
              </w:rPr>
            </w:pPr>
            <w:r w:rsidRPr="00084E58">
              <w:rPr>
                <w:sz w:val="20"/>
                <w:szCs w:val="20"/>
              </w:rPr>
              <w:t>30</w:t>
            </w:r>
          </w:p>
        </w:tc>
        <w:tc>
          <w:tcPr>
            <w:tcW w:w="512" w:type="pct"/>
            <w:vAlign w:val="bottom"/>
            <w:hideMark/>
          </w:tcPr>
          <w:p w14:paraId="316DED22" w14:textId="77777777" w:rsidR="00F716B9" w:rsidRPr="00084E58" w:rsidRDefault="00F716B9" w:rsidP="00AB0674">
            <w:pPr>
              <w:jc w:val="center"/>
              <w:rPr>
                <w:sz w:val="20"/>
                <w:szCs w:val="20"/>
              </w:rPr>
            </w:pPr>
            <w:r w:rsidRPr="00084E58">
              <w:rPr>
                <w:sz w:val="20"/>
                <w:szCs w:val="20"/>
              </w:rPr>
              <w:t>13</w:t>
            </w:r>
          </w:p>
        </w:tc>
        <w:tc>
          <w:tcPr>
            <w:tcW w:w="513" w:type="pct"/>
            <w:vAlign w:val="bottom"/>
            <w:hideMark/>
          </w:tcPr>
          <w:p w14:paraId="612EF1F0" w14:textId="77777777" w:rsidR="00F716B9" w:rsidRPr="00084E58" w:rsidRDefault="00F716B9" w:rsidP="00AB0674">
            <w:pPr>
              <w:jc w:val="center"/>
              <w:rPr>
                <w:sz w:val="20"/>
                <w:szCs w:val="20"/>
              </w:rPr>
            </w:pPr>
            <w:r w:rsidRPr="00084E58">
              <w:rPr>
                <w:sz w:val="20"/>
                <w:szCs w:val="20"/>
              </w:rPr>
              <w:t>6</w:t>
            </w:r>
          </w:p>
        </w:tc>
        <w:tc>
          <w:tcPr>
            <w:tcW w:w="512" w:type="pct"/>
            <w:vAlign w:val="bottom"/>
            <w:hideMark/>
          </w:tcPr>
          <w:p w14:paraId="6104740E" w14:textId="1D6A916B" w:rsidR="00F716B9" w:rsidRPr="00084E58" w:rsidRDefault="00F716B9" w:rsidP="00AB0674">
            <w:pPr>
              <w:jc w:val="center"/>
              <w:rPr>
                <w:sz w:val="20"/>
                <w:szCs w:val="20"/>
              </w:rPr>
            </w:pPr>
            <w:r w:rsidRPr="00084E58">
              <w:rPr>
                <w:sz w:val="20"/>
                <w:szCs w:val="20"/>
              </w:rPr>
              <w:t>5.2</w:t>
            </w:r>
          </w:p>
        </w:tc>
      </w:tr>
      <w:tr w:rsidR="00AB0674" w:rsidRPr="00084E58" w14:paraId="60018E50" w14:textId="77777777" w:rsidTr="00A4644F">
        <w:trPr>
          <w:trHeight w:val="340"/>
        </w:trPr>
        <w:tc>
          <w:tcPr>
            <w:tcW w:w="218" w:type="pct"/>
            <w:vAlign w:val="bottom"/>
            <w:hideMark/>
          </w:tcPr>
          <w:p w14:paraId="2AC4273A" w14:textId="77777777" w:rsidR="00F716B9" w:rsidRPr="00084E58" w:rsidRDefault="00F716B9" w:rsidP="00AB0674">
            <w:pPr>
              <w:jc w:val="center"/>
              <w:rPr>
                <w:sz w:val="20"/>
                <w:szCs w:val="20"/>
              </w:rPr>
            </w:pPr>
            <w:r w:rsidRPr="00084E58">
              <w:rPr>
                <w:sz w:val="20"/>
                <w:szCs w:val="20"/>
              </w:rPr>
              <w:t>12</w:t>
            </w:r>
          </w:p>
        </w:tc>
        <w:tc>
          <w:tcPr>
            <w:tcW w:w="284" w:type="pct"/>
            <w:noWrap/>
            <w:vAlign w:val="bottom"/>
            <w:hideMark/>
          </w:tcPr>
          <w:p w14:paraId="4221A55A"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1FD150E7" w14:textId="77777777" w:rsidR="00F716B9" w:rsidRPr="00084E58" w:rsidRDefault="00F716B9" w:rsidP="00AB0674">
            <w:pPr>
              <w:jc w:val="center"/>
              <w:rPr>
                <w:sz w:val="20"/>
                <w:szCs w:val="20"/>
              </w:rPr>
            </w:pPr>
            <w:r w:rsidRPr="00084E58">
              <w:rPr>
                <w:sz w:val="20"/>
                <w:szCs w:val="20"/>
              </w:rPr>
              <w:t>43</w:t>
            </w:r>
          </w:p>
        </w:tc>
        <w:tc>
          <w:tcPr>
            <w:tcW w:w="242" w:type="pct"/>
            <w:noWrap/>
            <w:vAlign w:val="bottom"/>
            <w:hideMark/>
          </w:tcPr>
          <w:p w14:paraId="3C197447" w14:textId="77777777" w:rsidR="00F716B9" w:rsidRPr="00084E58" w:rsidRDefault="00F716B9" w:rsidP="00AB0674">
            <w:pPr>
              <w:jc w:val="center"/>
              <w:rPr>
                <w:sz w:val="20"/>
                <w:szCs w:val="20"/>
              </w:rPr>
            </w:pPr>
            <w:r w:rsidRPr="00084E58">
              <w:rPr>
                <w:sz w:val="20"/>
                <w:szCs w:val="20"/>
              </w:rPr>
              <w:t>6</w:t>
            </w:r>
          </w:p>
        </w:tc>
        <w:tc>
          <w:tcPr>
            <w:tcW w:w="1391" w:type="pct"/>
            <w:vAlign w:val="center"/>
            <w:hideMark/>
          </w:tcPr>
          <w:p w14:paraId="378E90C6" w14:textId="726B0DE2" w:rsidR="00F716B9" w:rsidRPr="00084E58" w:rsidRDefault="00AB0674"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00B67E03" w:rsidRPr="00084E58">
              <w:rPr>
                <w:sz w:val="20"/>
                <w:szCs w:val="20"/>
              </w:rPr>
              <w:t>both</w:t>
            </w:r>
            <w:proofErr w:type="spellEnd"/>
            <w:r w:rsidR="00B67E03" w:rsidRPr="00084E58">
              <w:rPr>
                <w:sz w:val="20"/>
                <w:szCs w:val="20"/>
              </w:rPr>
              <w:t xml:space="preserve"> </w:t>
            </w:r>
            <w:proofErr w:type="spellStart"/>
            <w:r w:rsidR="00B67E03" w:rsidRPr="00084E58">
              <w:rPr>
                <w:sz w:val="20"/>
                <w:szCs w:val="20"/>
              </w:rPr>
              <w:t>arms</w:t>
            </w:r>
            <w:proofErr w:type="spellEnd"/>
          </w:p>
        </w:tc>
        <w:tc>
          <w:tcPr>
            <w:tcW w:w="512" w:type="pct"/>
            <w:vAlign w:val="bottom"/>
            <w:hideMark/>
          </w:tcPr>
          <w:p w14:paraId="7354D29E" w14:textId="77777777" w:rsidR="00F716B9" w:rsidRPr="00084E58" w:rsidRDefault="00F716B9" w:rsidP="00AB0674">
            <w:pPr>
              <w:jc w:val="center"/>
              <w:rPr>
                <w:sz w:val="20"/>
                <w:szCs w:val="20"/>
              </w:rPr>
            </w:pPr>
            <w:r w:rsidRPr="00084E58">
              <w:rPr>
                <w:sz w:val="20"/>
                <w:szCs w:val="20"/>
              </w:rPr>
              <w:t>11</w:t>
            </w:r>
          </w:p>
        </w:tc>
        <w:tc>
          <w:tcPr>
            <w:tcW w:w="513" w:type="pct"/>
            <w:vAlign w:val="bottom"/>
            <w:hideMark/>
          </w:tcPr>
          <w:p w14:paraId="1820FDAC" w14:textId="77777777" w:rsidR="00F716B9" w:rsidRPr="00084E58" w:rsidRDefault="00F716B9" w:rsidP="00AB0674">
            <w:pPr>
              <w:jc w:val="center"/>
              <w:rPr>
                <w:sz w:val="20"/>
                <w:szCs w:val="20"/>
              </w:rPr>
            </w:pPr>
            <w:r w:rsidRPr="00084E58">
              <w:rPr>
                <w:sz w:val="20"/>
                <w:szCs w:val="20"/>
              </w:rPr>
              <w:t>31</w:t>
            </w:r>
          </w:p>
        </w:tc>
        <w:tc>
          <w:tcPr>
            <w:tcW w:w="512" w:type="pct"/>
            <w:vAlign w:val="bottom"/>
            <w:hideMark/>
          </w:tcPr>
          <w:p w14:paraId="44B07624" w14:textId="77777777" w:rsidR="00F716B9" w:rsidRPr="00084E58" w:rsidRDefault="00F716B9" w:rsidP="00AB0674">
            <w:pPr>
              <w:jc w:val="center"/>
              <w:rPr>
                <w:sz w:val="20"/>
                <w:szCs w:val="20"/>
              </w:rPr>
            </w:pPr>
            <w:r w:rsidRPr="00084E58">
              <w:rPr>
                <w:sz w:val="20"/>
                <w:szCs w:val="20"/>
              </w:rPr>
              <w:t>7</w:t>
            </w:r>
          </w:p>
        </w:tc>
        <w:tc>
          <w:tcPr>
            <w:tcW w:w="513" w:type="pct"/>
            <w:vAlign w:val="bottom"/>
            <w:hideMark/>
          </w:tcPr>
          <w:p w14:paraId="40B127EF" w14:textId="77777777" w:rsidR="00F716B9" w:rsidRPr="00084E58" w:rsidRDefault="00F716B9" w:rsidP="00AB0674">
            <w:pPr>
              <w:jc w:val="center"/>
              <w:rPr>
                <w:sz w:val="20"/>
                <w:szCs w:val="20"/>
              </w:rPr>
            </w:pPr>
            <w:r w:rsidRPr="00084E58">
              <w:rPr>
                <w:sz w:val="20"/>
                <w:szCs w:val="20"/>
              </w:rPr>
              <w:t>4</w:t>
            </w:r>
          </w:p>
        </w:tc>
        <w:tc>
          <w:tcPr>
            <w:tcW w:w="512" w:type="pct"/>
            <w:vAlign w:val="bottom"/>
            <w:hideMark/>
          </w:tcPr>
          <w:p w14:paraId="6755C208" w14:textId="41416E30" w:rsidR="00F716B9" w:rsidRPr="00084E58" w:rsidRDefault="00F716B9" w:rsidP="00AB0674">
            <w:pPr>
              <w:jc w:val="center"/>
              <w:rPr>
                <w:sz w:val="20"/>
                <w:szCs w:val="20"/>
              </w:rPr>
            </w:pPr>
            <w:r w:rsidRPr="00084E58">
              <w:rPr>
                <w:sz w:val="20"/>
                <w:szCs w:val="20"/>
              </w:rPr>
              <w:t>5.</w:t>
            </w:r>
            <w:r w:rsidR="00701946" w:rsidRPr="00084E58">
              <w:rPr>
                <w:sz w:val="20"/>
                <w:szCs w:val="20"/>
              </w:rPr>
              <w:t>9</w:t>
            </w:r>
          </w:p>
        </w:tc>
      </w:tr>
      <w:tr w:rsidR="00AB0674" w:rsidRPr="00084E58" w14:paraId="47040D40" w14:textId="77777777" w:rsidTr="00A4644F">
        <w:trPr>
          <w:trHeight w:val="340"/>
        </w:trPr>
        <w:tc>
          <w:tcPr>
            <w:tcW w:w="218" w:type="pct"/>
            <w:vAlign w:val="bottom"/>
            <w:hideMark/>
          </w:tcPr>
          <w:p w14:paraId="36BD71FF" w14:textId="77777777" w:rsidR="00F716B9" w:rsidRPr="00084E58" w:rsidRDefault="00F716B9" w:rsidP="00AB0674">
            <w:pPr>
              <w:jc w:val="center"/>
              <w:rPr>
                <w:sz w:val="20"/>
                <w:szCs w:val="20"/>
              </w:rPr>
            </w:pPr>
            <w:r w:rsidRPr="00084E58">
              <w:rPr>
                <w:sz w:val="20"/>
                <w:szCs w:val="20"/>
              </w:rPr>
              <w:lastRenderedPageBreak/>
              <w:t>13</w:t>
            </w:r>
          </w:p>
        </w:tc>
        <w:tc>
          <w:tcPr>
            <w:tcW w:w="284" w:type="pct"/>
            <w:noWrap/>
            <w:vAlign w:val="bottom"/>
            <w:hideMark/>
          </w:tcPr>
          <w:p w14:paraId="1CCB22CC"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3802B9D0" w14:textId="77777777" w:rsidR="00F716B9" w:rsidRPr="00084E58" w:rsidRDefault="00F716B9" w:rsidP="00AB0674">
            <w:pPr>
              <w:jc w:val="center"/>
              <w:rPr>
                <w:sz w:val="20"/>
                <w:szCs w:val="20"/>
              </w:rPr>
            </w:pPr>
            <w:r w:rsidRPr="00084E58">
              <w:rPr>
                <w:sz w:val="20"/>
                <w:szCs w:val="20"/>
              </w:rPr>
              <w:t>60</w:t>
            </w:r>
          </w:p>
        </w:tc>
        <w:tc>
          <w:tcPr>
            <w:tcW w:w="242" w:type="pct"/>
            <w:noWrap/>
            <w:vAlign w:val="bottom"/>
            <w:hideMark/>
          </w:tcPr>
          <w:p w14:paraId="5B9F21E6" w14:textId="77777777" w:rsidR="00F716B9" w:rsidRPr="00084E58" w:rsidRDefault="00F716B9" w:rsidP="00AB0674">
            <w:pPr>
              <w:jc w:val="center"/>
              <w:rPr>
                <w:sz w:val="20"/>
                <w:szCs w:val="20"/>
              </w:rPr>
            </w:pPr>
            <w:r w:rsidRPr="00084E58">
              <w:rPr>
                <w:sz w:val="20"/>
                <w:szCs w:val="20"/>
              </w:rPr>
              <w:t>10</w:t>
            </w:r>
          </w:p>
        </w:tc>
        <w:tc>
          <w:tcPr>
            <w:tcW w:w="1391" w:type="pct"/>
            <w:vAlign w:val="center"/>
            <w:hideMark/>
          </w:tcPr>
          <w:p w14:paraId="02E45D62" w14:textId="72B844D8" w:rsidR="00F716B9" w:rsidRPr="00084E58" w:rsidRDefault="00AB0674" w:rsidP="00AB0674">
            <w:pPr>
              <w:jc w:val="left"/>
              <w:rPr>
                <w:sz w:val="20"/>
                <w:szCs w:val="20"/>
              </w:rPr>
            </w:pPr>
            <w:proofErr w:type="spellStart"/>
            <w:r w:rsidRPr="00084E58">
              <w:rPr>
                <w:sz w:val="20"/>
                <w:szCs w:val="20"/>
              </w:rPr>
              <w:t>W</w:t>
            </w:r>
            <w:r w:rsidR="00F716B9" w:rsidRPr="00084E58">
              <w:rPr>
                <w:sz w:val="20"/>
                <w:szCs w:val="20"/>
              </w:rPr>
              <w:t>eakness</w:t>
            </w:r>
            <w:proofErr w:type="spellEnd"/>
            <w:r w:rsidRPr="00084E58">
              <w:rPr>
                <w:sz w:val="20"/>
                <w:szCs w:val="20"/>
              </w:rPr>
              <w:t xml:space="preserve">, </w:t>
            </w:r>
            <w:proofErr w:type="spellStart"/>
            <w:r w:rsidRPr="00084E58">
              <w:rPr>
                <w:sz w:val="20"/>
                <w:szCs w:val="20"/>
              </w:rPr>
              <w:t>right</w:t>
            </w:r>
            <w:proofErr w:type="spellEnd"/>
            <w:r w:rsidRPr="00084E58">
              <w:rPr>
                <w:sz w:val="20"/>
                <w:szCs w:val="20"/>
              </w:rPr>
              <w:t xml:space="preserve"> leg</w:t>
            </w:r>
          </w:p>
        </w:tc>
        <w:tc>
          <w:tcPr>
            <w:tcW w:w="512" w:type="pct"/>
            <w:vAlign w:val="bottom"/>
            <w:hideMark/>
          </w:tcPr>
          <w:p w14:paraId="0DDF3080" w14:textId="77777777" w:rsidR="00F716B9" w:rsidRPr="00084E58" w:rsidRDefault="00F716B9" w:rsidP="00AB0674">
            <w:pPr>
              <w:jc w:val="center"/>
              <w:rPr>
                <w:sz w:val="20"/>
                <w:szCs w:val="20"/>
              </w:rPr>
            </w:pPr>
            <w:r w:rsidRPr="00084E58">
              <w:rPr>
                <w:sz w:val="20"/>
                <w:szCs w:val="20"/>
              </w:rPr>
              <w:t>3</w:t>
            </w:r>
          </w:p>
        </w:tc>
        <w:tc>
          <w:tcPr>
            <w:tcW w:w="513" w:type="pct"/>
            <w:vAlign w:val="bottom"/>
            <w:hideMark/>
          </w:tcPr>
          <w:p w14:paraId="4654654F" w14:textId="77777777" w:rsidR="00F716B9" w:rsidRPr="00084E58" w:rsidRDefault="00F716B9" w:rsidP="00AB0674">
            <w:pPr>
              <w:jc w:val="center"/>
              <w:rPr>
                <w:sz w:val="20"/>
                <w:szCs w:val="20"/>
              </w:rPr>
            </w:pPr>
            <w:r w:rsidRPr="00084E58">
              <w:rPr>
                <w:sz w:val="20"/>
                <w:szCs w:val="20"/>
              </w:rPr>
              <w:t>72</w:t>
            </w:r>
          </w:p>
        </w:tc>
        <w:tc>
          <w:tcPr>
            <w:tcW w:w="512" w:type="pct"/>
            <w:vAlign w:val="bottom"/>
            <w:hideMark/>
          </w:tcPr>
          <w:p w14:paraId="2EBF6B21" w14:textId="77777777" w:rsidR="00F716B9" w:rsidRPr="00084E58" w:rsidRDefault="00F716B9" w:rsidP="00AB0674">
            <w:pPr>
              <w:jc w:val="center"/>
              <w:rPr>
                <w:sz w:val="20"/>
                <w:szCs w:val="20"/>
              </w:rPr>
            </w:pPr>
            <w:r w:rsidRPr="00084E58">
              <w:rPr>
                <w:sz w:val="20"/>
                <w:szCs w:val="20"/>
              </w:rPr>
              <w:t>13</w:t>
            </w:r>
          </w:p>
        </w:tc>
        <w:tc>
          <w:tcPr>
            <w:tcW w:w="513" w:type="pct"/>
            <w:vAlign w:val="bottom"/>
            <w:hideMark/>
          </w:tcPr>
          <w:p w14:paraId="007DAC41" w14:textId="77777777" w:rsidR="00F716B9" w:rsidRPr="00084E58" w:rsidRDefault="00F716B9" w:rsidP="00AB0674">
            <w:pPr>
              <w:jc w:val="center"/>
              <w:rPr>
                <w:sz w:val="20"/>
                <w:szCs w:val="20"/>
              </w:rPr>
            </w:pPr>
            <w:r w:rsidRPr="00084E58">
              <w:rPr>
                <w:sz w:val="20"/>
                <w:szCs w:val="20"/>
              </w:rPr>
              <w:t>11</w:t>
            </w:r>
          </w:p>
        </w:tc>
        <w:tc>
          <w:tcPr>
            <w:tcW w:w="512" w:type="pct"/>
            <w:vAlign w:val="bottom"/>
            <w:hideMark/>
          </w:tcPr>
          <w:p w14:paraId="7045F63A" w14:textId="062D0D92" w:rsidR="00F716B9" w:rsidRPr="00084E58" w:rsidRDefault="00F716B9" w:rsidP="00AB0674">
            <w:pPr>
              <w:jc w:val="center"/>
              <w:rPr>
                <w:sz w:val="20"/>
                <w:szCs w:val="20"/>
              </w:rPr>
            </w:pPr>
            <w:r w:rsidRPr="00084E58">
              <w:rPr>
                <w:sz w:val="20"/>
                <w:szCs w:val="20"/>
              </w:rPr>
              <w:t>3.2</w:t>
            </w:r>
          </w:p>
        </w:tc>
      </w:tr>
      <w:tr w:rsidR="00AB0674" w:rsidRPr="00084E58" w14:paraId="77CE6B14" w14:textId="77777777" w:rsidTr="00A4644F">
        <w:trPr>
          <w:trHeight w:val="340"/>
        </w:trPr>
        <w:tc>
          <w:tcPr>
            <w:tcW w:w="218" w:type="pct"/>
            <w:vAlign w:val="bottom"/>
            <w:hideMark/>
          </w:tcPr>
          <w:p w14:paraId="017D3123" w14:textId="77777777" w:rsidR="00F716B9" w:rsidRPr="00084E58" w:rsidRDefault="00F716B9" w:rsidP="00AB0674">
            <w:pPr>
              <w:jc w:val="center"/>
              <w:rPr>
                <w:sz w:val="20"/>
                <w:szCs w:val="20"/>
              </w:rPr>
            </w:pPr>
            <w:r w:rsidRPr="00084E58">
              <w:rPr>
                <w:sz w:val="20"/>
                <w:szCs w:val="20"/>
              </w:rPr>
              <w:t>14</w:t>
            </w:r>
          </w:p>
        </w:tc>
        <w:tc>
          <w:tcPr>
            <w:tcW w:w="284" w:type="pct"/>
            <w:noWrap/>
            <w:vAlign w:val="bottom"/>
            <w:hideMark/>
          </w:tcPr>
          <w:p w14:paraId="3AD2B9DF" w14:textId="77777777" w:rsidR="00F716B9" w:rsidRPr="00084E58" w:rsidRDefault="00F716B9" w:rsidP="00AB0674">
            <w:pPr>
              <w:jc w:val="center"/>
              <w:rPr>
                <w:sz w:val="20"/>
                <w:szCs w:val="20"/>
              </w:rPr>
            </w:pPr>
            <w:r w:rsidRPr="00084E58">
              <w:rPr>
                <w:sz w:val="20"/>
                <w:szCs w:val="20"/>
              </w:rPr>
              <w:t>M</w:t>
            </w:r>
          </w:p>
        </w:tc>
        <w:tc>
          <w:tcPr>
            <w:tcW w:w="303" w:type="pct"/>
            <w:vAlign w:val="bottom"/>
            <w:hideMark/>
          </w:tcPr>
          <w:p w14:paraId="413175A8" w14:textId="77777777" w:rsidR="00F716B9" w:rsidRPr="00084E58" w:rsidRDefault="00F716B9" w:rsidP="00AB0674">
            <w:pPr>
              <w:jc w:val="center"/>
              <w:rPr>
                <w:sz w:val="20"/>
                <w:szCs w:val="20"/>
              </w:rPr>
            </w:pPr>
            <w:r w:rsidRPr="00084E58">
              <w:rPr>
                <w:sz w:val="20"/>
                <w:szCs w:val="20"/>
              </w:rPr>
              <w:t>37</w:t>
            </w:r>
          </w:p>
        </w:tc>
        <w:tc>
          <w:tcPr>
            <w:tcW w:w="242" w:type="pct"/>
            <w:noWrap/>
            <w:vAlign w:val="bottom"/>
            <w:hideMark/>
          </w:tcPr>
          <w:p w14:paraId="217B8493" w14:textId="77777777" w:rsidR="00F716B9" w:rsidRPr="00084E58" w:rsidRDefault="00F716B9" w:rsidP="00AB0674">
            <w:pPr>
              <w:jc w:val="center"/>
              <w:rPr>
                <w:sz w:val="20"/>
                <w:szCs w:val="20"/>
              </w:rPr>
            </w:pPr>
            <w:r w:rsidRPr="00084E58">
              <w:rPr>
                <w:sz w:val="20"/>
                <w:szCs w:val="20"/>
              </w:rPr>
              <w:t>9</w:t>
            </w:r>
          </w:p>
        </w:tc>
        <w:tc>
          <w:tcPr>
            <w:tcW w:w="1391" w:type="pct"/>
            <w:vAlign w:val="center"/>
            <w:hideMark/>
          </w:tcPr>
          <w:p w14:paraId="1A99CD60" w14:textId="619B9AFD" w:rsidR="00F716B9" w:rsidRPr="00084E58" w:rsidRDefault="00AB0674" w:rsidP="00AB0674">
            <w:pPr>
              <w:jc w:val="left"/>
              <w:rPr>
                <w:sz w:val="20"/>
                <w:szCs w:val="20"/>
              </w:rPr>
            </w:pPr>
            <w:r w:rsidRPr="00084E58">
              <w:rPr>
                <w:sz w:val="20"/>
                <w:szCs w:val="20"/>
              </w:rPr>
              <w:t>T</w:t>
            </w:r>
            <w:r w:rsidR="00F716B9" w:rsidRPr="00084E58">
              <w:rPr>
                <w:sz w:val="20"/>
                <w:szCs w:val="20"/>
              </w:rPr>
              <w:t>remor</w:t>
            </w:r>
            <w:r w:rsidRPr="00084E58">
              <w:rPr>
                <w:sz w:val="20"/>
                <w:szCs w:val="20"/>
              </w:rPr>
              <w:t xml:space="preserve">, </w:t>
            </w:r>
            <w:proofErr w:type="spellStart"/>
            <w:r w:rsidRPr="00084E58">
              <w:rPr>
                <w:sz w:val="20"/>
                <w:szCs w:val="20"/>
              </w:rPr>
              <w:t>right</w:t>
            </w:r>
            <w:proofErr w:type="spellEnd"/>
            <w:r w:rsidRPr="00084E58">
              <w:rPr>
                <w:sz w:val="20"/>
                <w:szCs w:val="20"/>
              </w:rPr>
              <w:t xml:space="preserve"> arm</w:t>
            </w:r>
          </w:p>
        </w:tc>
        <w:tc>
          <w:tcPr>
            <w:tcW w:w="512" w:type="pct"/>
            <w:vAlign w:val="bottom"/>
            <w:hideMark/>
          </w:tcPr>
          <w:p w14:paraId="1968AAC7" w14:textId="77777777" w:rsidR="00F716B9" w:rsidRPr="00084E58" w:rsidRDefault="00F716B9" w:rsidP="00AB0674">
            <w:pPr>
              <w:jc w:val="center"/>
              <w:rPr>
                <w:sz w:val="20"/>
                <w:szCs w:val="20"/>
              </w:rPr>
            </w:pPr>
            <w:r w:rsidRPr="00084E58">
              <w:rPr>
                <w:sz w:val="20"/>
                <w:szCs w:val="20"/>
              </w:rPr>
              <w:t>8</w:t>
            </w:r>
          </w:p>
        </w:tc>
        <w:tc>
          <w:tcPr>
            <w:tcW w:w="513" w:type="pct"/>
            <w:vAlign w:val="bottom"/>
            <w:hideMark/>
          </w:tcPr>
          <w:p w14:paraId="5F6C5208" w14:textId="77777777" w:rsidR="00F716B9" w:rsidRPr="00084E58" w:rsidRDefault="00F716B9" w:rsidP="00AB0674">
            <w:pPr>
              <w:jc w:val="center"/>
              <w:rPr>
                <w:sz w:val="20"/>
                <w:szCs w:val="20"/>
              </w:rPr>
            </w:pPr>
            <w:r w:rsidRPr="00084E58">
              <w:rPr>
                <w:sz w:val="20"/>
                <w:szCs w:val="20"/>
              </w:rPr>
              <w:t>51</w:t>
            </w:r>
          </w:p>
        </w:tc>
        <w:tc>
          <w:tcPr>
            <w:tcW w:w="512" w:type="pct"/>
            <w:vAlign w:val="bottom"/>
            <w:hideMark/>
          </w:tcPr>
          <w:p w14:paraId="5993F085" w14:textId="77777777" w:rsidR="00F716B9" w:rsidRPr="00084E58" w:rsidRDefault="00F716B9" w:rsidP="00AB0674">
            <w:pPr>
              <w:jc w:val="center"/>
              <w:rPr>
                <w:sz w:val="20"/>
                <w:szCs w:val="20"/>
              </w:rPr>
            </w:pPr>
            <w:r w:rsidRPr="00084E58">
              <w:rPr>
                <w:sz w:val="20"/>
                <w:szCs w:val="20"/>
              </w:rPr>
              <w:t>6</w:t>
            </w:r>
          </w:p>
        </w:tc>
        <w:tc>
          <w:tcPr>
            <w:tcW w:w="513" w:type="pct"/>
            <w:vAlign w:val="bottom"/>
            <w:hideMark/>
          </w:tcPr>
          <w:p w14:paraId="1B7F0293" w14:textId="77777777" w:rsidR="00F716B9" w:rsidRPr="00084E58" w:rsidRDefault="00F716B9" w:rsidP="00AB0674">
            <w:pPr>
              <w:jc w:val="center"/>
              <w:rPr>
                <w:sz w:val="20"/>
                <w:szCs w:val="20"/>
              </w:rPr>
            </w:pPr>
            <w:r w:rsidRPr="00084E58">
              <w:rPr>
                <w:sz w:val="20"/>
                <w:szCs w:val="20"/>
              </w:rPr>
              <w:t>5</w:t>
            </w:r>
          </w:p>
        </w:tc>
        <w:tc>
          <w:tcPr>
            <w:tcW w:w="512" w:type="pct"/>
            <w:vAlign w:val="bottom"/>
            <w:hideMark/>
          </w:tcPr>
          <w:p w14:paraId="72927639" w14:textId="6530CEB0" w:rsidR="00F716B9" w:rsidRPr="00084E58" w:rsidRDefault="00F716B9" w:rsidP="00AB0674">
            <w:pPr>
              <w:jc w:val="center"/>
              <w:rPr>
                <w:sz w:val="20"/>
                <w:szCs w:val="20"/>
              </w:rPr>
            </w:pPr>
            <w:r w:rsidRPr="00084E58">
              <w:rPr>
                <w:sz w:val="20"/>
                <w:szCs w:val="20"/>
              </w:rPr>
              <w:t>3</w:t>
            </w:r>
            <w:r w:rsidR="00701946" w:rsidRPr="00084E58">
              <w:rPr>
                <w:sz w:val="20"/>
                <w:szCs w:val="20"/>
              </w:rPr>
              <w:t>.0</w:t>
            </w:r>
          </w:p>
        </w:tc>
      </w:tr>
      <w:tr w:rsidR="00AB0674" w:rsidRPr="00084E58" w14:paraId="1AC86499" w14:textId="77777777" w:rsidTr="00A4644F">
        <w:trPr>
          <w:trHeight w:val="340"/>
        </w:trPr>
        <w:tc>
          <w:tcPr>
            <w:tcW w:w="218" w:type="pct"/>
            <w:vAlign w:val="bottom"/>
            <w:hideMark/>
          </w:tcPr>
          <w:p w14:paraId="44EEE091" w14:textId="77777777" w:rsidR="00F716B9" w:rsidRPr="00084E58" w:rsidRDefault="00F716B9" w:rsidP="00AB0674">
            <w:pPr>
              <w:jc w:val="center"/>
              <w:rPr>
                <w:sz w:val="20"/>
                <w:szCs w:val="20"/>
              </w:rPr>
            </w:pPr>
            <w:r w:rsidRPr="00084E58">
              <w:rPr>
                <w:sz w:val="20"/>
                <w:szCs w:val="20"/>
              </w:rPr>
              <w:t>15</w:t>
            </w:r>
          </w:p>
        </w:tc>
        <w:tc>
          <w:tcPr>
            <w:tcW w:w="284" w:type="pct"/>
            <w:noWrap/>
            <w:vAlign w:val="bottom"/>
            <w:hideMark/>
          </w:tcPr>
          <w:p w14:paraId="1B29EFB9"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32DE45E7" w14:textId="77777777" w:rsidR="00F716B9" w:rsidRPr="00084E58" w:rsidRDefault="00F716B9" w:rsidP="00AB0674">
            <w:pPr>
              <w:jc w:val="center"/>
              <w:rPr>
                <w:sz w:val="20"/>
                <w:szCs w:val="20"/>
              </w:rPr>
            </w:pPr>
            <w:r w:rsidRPr="00084E58">
              <w:rPr>
                <w:sz w:val="20"/>
                <w:szCs w:val="20"/>
              </w:rPr>
              <w:t>41</w:t>
            </w:r>
          </w:p>
        </w:tc>
        <w:tc>
          <w:tcPr>
            <w:tcW w:w="242" w:type="pct"/>
            <w:noWrap/>
            <w:vAlign w:val="bottom"/>
            <w:hideMark/>
          </w:tcPr>
          <w:p w14:paraId="142C8384" w14:textId="77777777" w:rsidR="00F716B9" w:rsidRPr="00084E58" w:rsidRDefault="00F716B9" w:rsidP="00AB0674">
            <w:pPr>
              <w:jc w:val="center"/>
              <w:rPr>
                <w:sz w:val="20"/>
                <w:szCs w:val="20"/>
              </w:rPr>
            </w:pPr>
            <w:r w:rsidRPr="00084E58">
              <w:rPr>
                <w:sz w:val="20"/>
                <w:szCs w:val="20"/>
              </w:rPr>
              <w:t>7</w:t>
            </w:r>
          </w:p>
        </w:tc>
        <w:tc>
          <w:tcPr>
            <w:tcW w:w="1391" w:type="pct"/>
            <w:vAlign w:val="center"/>
            <w:hideMark/>
          </w:tcPr>
          <w:p w14:paraId="0ABE1534" w14:textId="0049E110" w:rsidR="00F716B9" w:rsidRPr="00084E58" w:rsidRDefault="00AB0674"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Pr="00084E58">
              <w:rPr>
                <w:sz w:val="20"/>
                <w:szCs w:val="20"/>
              </w:rPr>
              <w:t>left</w:t>
            </w:r>
            <w:proofErr w:type="spellEnd"/>
            <w:r w:rsidRPr="00084E58">
              <w:rPr>
                <w:sz w:val="20"/>
                <w:szCs w:val="20"/>
              </w:rPr>
              <w:t xml:space="preserve"> </w:t>
            </w:r>
            <w:proofErr w:type="spellStart"/>
            <w:r w:rsidRPr="00084E58">
              <w:rPr>
                <w:sz w:val="20"/>
                <w:szCs w:val="20"/>
              </w:rPr>
              <w:t>hand</w:t>
            </w:r>
            <w:proofErr w:type="spellEnd"/>
            <w:r w:rsidRPr="00084E58">
              <w:rPr>
                <w:sz w:val="20"/>
                <w:szCs w:val="20"/>
              </w:rPr>
              <w:t xml:space="preserve"> </w:t>
            </w:r>
            <w:proofErr w:type="spellStart"/>
            <w:r w:rsidRPr="00084E58">
              <w:rPr>
                <w:sz w:val="20"/>
                <w:szCs w:val="20"/>
              </w:rPr>
              <w:t>and</w:t>
            </w:r>
            <w:proofErr w:type="spellEnd"/>
            <w:r w:rsidRPr="00084E58">
              <w:rPr>
                <w:sz w:val="20"/>
                <w:szCs w:val="20"/>
              </w:rPr>
              <w:t xml:space="preserve"> </w:t>
            </w:r>
            <w:proofErr w:type="spellStart"/>
            <w:r w:rsidRPr="00084E58">
              <w:rPr>
                <w:sz w:val="20"/>
                <w:szCs w:val="20"/>
              </w:rPr>
              <w:t>foot</w:t>
            </w:r>
            <w:proofErr w:type="spellEnd"/>
          </w:p>
        </w:tc>
        <w:tc>
          <w:tcPr>
            <w:tcW w:w="512" w:type="pct"/>
            <w:vAlign w:val="bottom"/>
            <w:hideMark/>
          </w:tcPr>
          <w:p w14:paraId="394032D9" w14:textId="77777777" w:rsidR="00F716B9" w:rsidRPr="00084E58" w:rsidRDefault="00F716B9" w:rsidP="00AB0674">
            <w:pPr>
              <w:jc w:val="center"/>
              <w:rPr>
                <w:sz w:val="20"/>
                <w:szCs w:val="20"/>
              </w:rPr>
            </w:pPr>
            <w:r w:rsidRPr="00084E58">
              <w:rPr>
                <w:sz w:val="20"/>
                <w:szCs w:val="20"/>
              </w:rPr>
              <w:t>9</w:t>
            </w:r>
          </w:p>
        </w:tc>
        <w:tc>
          <w:tcPr>
            <w:tcW w:w="513" w:type="pct"/>
            <w:vAlign w:val="bottom"/>
            <w:hideMark/>
          </w:tcPr>
          <w:p w14:paraId="6EEB8931" w14:textId="77777777" w:rsidR="00F716B9" w:rsidRPr="00084E58" w:rsidRDefault="00F716B9" w:rsidP="00AB0674">
            <w:pPr>
              <w:jc w:val="center"/>
              <w:rPr>
                <w:sz w:val="20"/>
                <w:szCs w:val="20"/>
              </w:rPr>
            </w:pPr>
            <w:r w:rsidRPr="00084E58">
              <w:rPr>
                <w:sz w:val="20"/>
                <w:szCs w:val="20"/>
              </w:rPr>
              <w:t>12</w:t>
            </w:r>
          </w:p>
        </w:tc>
        <w:tc>
          <w:tcPr>
            <w:tcW w:w="512" w:type="pct"/>
            <w:vAlign w:val="bottom"/>
            <w:hideMark/>
          </w:tcPr>
          <w:p w14:paraId="5CFB1F40" w14:textId="77777777" w:rsidR="00F716B9" w:rsidRPr="00084E58" w:rsidRDefault="00F716B9" w:rsidP="00AB0674">
            <w:pPr>
              <w:jc w:val="center"/>
              <w:rPr>
                <w:sz w:val="20"/>
                <w:szCs w:val="20"/>
              </w:rPr>
            </w:pPr>
            <w:r w:rsidRPr="00084E58">
              <w:rPr>
                <w:sz w:val="20"/>
                <w:szCs w:val="20"/>
              </w:rPr>
              <w:t>15</w:t>
            </w:r>
          </w:p>
        </w:tc>
        <w:tc>
          <w:tcPr>
            <w:tcW w:w="513" w:type="pct"/>
            <w:vAlign w:val="bottom"/>
            <w:hideMark/>
          </w:tcPr>
          <w:p w14:paraId="28EABD3B" w14:textId="77777777" w:rsidR="00F716B9" w:rsidRPr="00084E58" w:rsidRDefault="00F716B9" w:rsidP="00AB0674">
            <w:pPr>
              <w:jc w:val="center"/>
              <w:rPr>
                <w:sz w:val="20"/>
                <w:szCs w:val="20"/>
              </w:rPr>
            </w:pPr>
            <w:r w:rsidRPr="00084E58">
              <w:rPr>
                <w:sz w:val="20"/>
                <w:szCs w:val="20"/>
              </w:rPr>
              <w:t>9</w:t>
            </w:r>
          </w:p>
        </w:tc>
        <w:tc>
          <w:tcPr>
            <w:tcW w:w="512" w:type="pct"/>
            <w:vAlign w:val="bottom"/>
            <w:hideMark/>
          </w:tcPr>
          <w:p w14:paraId="506A5840" w14:textId="79FFE32D" w:rsidR="00F716B9" w:rsidRPr="00084E58" w:rsidRDefault="00F716B9" w:rsidP="00AB0674">
            <w:pPr>
              <w:jc w:val="center"/>
              <w:rPr>
                <w:sz w:val="20"/>
                <w:szCs w:val="20"/>
              </w:rPr>
            </w:pPr>
            <w:r w:rsidRPr="00084E58">
              <w:rPr>
                <w:sz w:val="20"/>
                <w:szCs w:val="20"/>
              </w:rPr>
              <w:t>7</w:t>
            </w:r>
            <w:r w:rsidR="00701946" w:rsidRPr="00084E58">
              <w:rPr>
                <w:sz w:val="20"/>
                <w:szCs w:val="20"/>
              </w:rPr>
              <w:t>.0</w:t>
            </w:r>
          </w:p>
        </w:tc>
      </w:tr>
      <w:tr w:rsidR="00AB0674" w:rsidRPr="00084E58" w14:paraId="2FC2F962" w14:textId="77777777" w:rsidTr="00A4644F">
        <w:trPr>
          <w:trHeight w:val="340"/>
        </w:trPr>
        <w:tc>
          <w:tcPr>
            <w:tcW w:w="218" w:type="pct"/>
            <w:vAlign w:val="bottom"/>
            <w:hideMark/>
          </w:tcPr>
          <w:p w14:paraId="14C7F0CA" w14:textId="77777777" w:rsidR="00F716B9" w:rsidRPr="00084E58" w:rsidRDefault="00F716B9" w:rsidP="00AB0674">
            <w:pPr>
              <w:jc w:val="center"/>
              <w:rPr>
                <w:sz w:val="20"/>
                <w:szCs w:val="20"/>
              </w:rPr>
            </w:pPr>
            <w:r w:rsidRPr="00084E58">
              <w:rPr>
                <w:sz w:val="20"/>
                <w:szCs w:val="20"/>
              </w:rPr>
              <w:t>16</w:t>
            </w:r>
          </w:p>
        </w:tc>
        <w:tc>
          <w:tcPr>
            <w:tcW w:w="284" w:type="pct"/>
            <w:noWrap/>
            <w:vAlign w:val="bottom"/>
            <w:hideMark/>
          </w:tcPr>
          <w:p w14:paraId="556D397E" w14:textId="77777777" w:rsidR="00F716B9" w:rsidRPr="00084E58" w:rsidRDefault="00F716B9" w:rsidP="00AB0674">
            <w:pPr>
              <w:jc w:val="center"/>
              <w:rPr>
                <w:sz w:val="20"/>
                <w:szCs w:val="20"/>
              </w:rPr>
            </w:pPr>
            <w:r w:rsidRPr="00084E58">
              <w:rPr>
                <w:sz w:val="20"/>
                <w:szCs w:val="20"/>
              </w:rPr>
              <w:t>M</w:t>
            </w:r>
          </w:p>
        </w:tc>
        <w:tc>
          <w:tcPr>
            <w:tcW w:w="303" w:type="pct"/>
            <w:vAlign w:val="bottom"/>
            <w:hideMark/>
          </w:tcPr>
          <w:p w14:paraId="5A4374E2" w14:textId="77777777" w:rsidR="00F716B9" w:rsidRPr="00084E58" w:rsidRDefault="00F716B9" w:rsidP="00AB0674">
            <w:pPr>
              <w:jc w:val="center"/>
              <w:rPr>
                <w:sz w:val="20"/>
                <w:szCs w:val="20"/>
              </w:rPr>
            </w:pPr>
            <w:r w:rsidRPr="00084E58">
              <w:rPr>
                <w:sz w:val="20"/>
                <w:szCs w:val="20"/>
              </w:rPr>
              <w:t>41</w:t>
            </w:r>
          </w:p>
        </w:tc>
        <w:tc>
          <w:tcPr>
            <w:tcW w:w="242" w:type="pct"/>
            <w:noWrap/>
            <w:vAlign w:val="bottom"/>
            <w:hideMark/>
          </w:tcPr>
          <w:p w14:paraId="68E7E155" w14:textId="77777777" w:rsidR="00F716B9" w:rsidRPr="00084E58" w:rsidRDefault="00F716B9" w:rsidP="00AB0674">
            <w:pPr>
              <w:jc w:val="center"/>
              <w:rPr>
                <w:sz w:val="20"/>
                <w:szCs w:val="20"/>
              </w:rPr>
            </w:pPr>
            <w:r w:rsidRPr="00084E58">
              <w:rPr>
                <w:sz w:val="20"/>
                <w:szCs w:val="20"/>
              </w:rPr>
              <w:t>12</w:t>
            </w:r>
          </w:p>
        </w:tc>
        <w:tc>
          <w:tcPr>
            <w:tcW w:w="1391" w:type="pct"/>
            <w:vAlign w:val="center"/>
            <w:hideMark/>
          </w:tcPr>
          <w:p w14:paraId="22BC74EA" w14:textId="70602D35" w:rsidR="00F716B9" w:rsidRPr="00084E58" w:rsidRDefault="00AB0674" w:rsidP="00AB0674">
            <w:pPr>
              <w:jc w:val="left"/>
              <w:rPr>
                <w:sz w:val="20"/>
                <w:szCs w:val="20"/>
              </w:rPr>
            </w:pPr>
            <w:r w:rsidRPr="00084E58">
              <w:rPr>
                <w:sz w:val="20"/>
                <w:szCs w:val="20"/>
              </w:rPr>
              <w:t>T</w:t>
            </w:r>
            <w:r w:rsidR="00F716B9" w:rsidRPr="00084E58">
              <w:rPr>
                <w:sz w:val="20"/>
                <w:szCs w:val="20"/>
              </w:rPr>
              <w:t>ics</w:t>
            </w:r>
            <w:r w:rsidRPr="00084E58">
              <w:rPr>
                <w:sz w:val="20"/>
                <w:szCs w:val="20"/>
              </w:rPr>
              <w:t>,</w:t>
            </w:r>
            <w:r w:rsidR="00B67E03" w:rsidRPr="00084E58">
              <w:rPr>
                <w:sz w:val="20"/>
                <w:szCs w:val="20"/>
              </w:rPr>
              <w:t xml:space="preserve"> </w:t>
            </w:r>
            <w:proofErr w:type="spellStart"/>
            <w:r w:rsidR="00B67E03" w:rsidRPr="00084E58">
              <w:rPr>
                <w:sz w:val="20"/>
                <w:szCs w:val="20"/>
              </w:rPr>
              <w:t>generalised</w:t>
            </w:r>
            <w:proofErr w:type="spellEnd"/>
          </w:p>
        </w:tc>
        <w:tc>
          <w:tcPr>
            <w:tcW w:w="512" w:type="pct"/>
            <w:vAlign w:val="bottom"/>
            <w:hideMark/>
          </w:tcPr>
          <w:p w14:paraId="32DDF23A" w14:textId="77777777" w:rsidR="00F716B9" w:rsidRPr="00084E58" w:rsidRDefault="00F716B9" w:rsidP="00AB0674">
            <w:pPr>
              <w:jc w:val="center"/>
              <w:rPr>
                <w:sz w:val="20"/>
                <w:szCs w:val="20"/>
              </w:rPr>
            </w:pPr>
            <w:r w:rsidRPr="00084E58">
              <w:rPr>
                <w:sz w:val="20"/>
                <w:szCs w:val="20"/>
              </w:rPr>
              <w:t>5</w:t>
            </w:r>
          </w:p>
        </w:tc>
        <w:tc>
          <w:tcPr>
            <w:tcW w:w="513" w:type="pct"/>
            <w:vAlign w:val="bottom"/>
            <w:hideMark/>
          </w:tcPr>
          <w:p w14:paraId="07A25DE9" w14:textId="77777777" w:rsidR="00F716B9" w:rsidRPr="00084E58" w:rsidRDefault="00F716B9" w:rsidP="00AB0674">
            <w:pPr>
              <w:jc w:val="center"/>
              <w:rPr>
                <w:sz w:val="20"/>
                <w:szCs w:val="20"/>
              </w:rPr>
            </w:pPr>
            <w:r w:rsidRPr="00084E58">
              <w:rPr>
                <w:sz w:val="20"/>
                <w:szCs w:val="20"/>
              </w:rPr>
              <w:t>82</w:t>
            </w:r>
          </w:p>
        </w:tc>
        <w:tc>
          <w:tcPr>
            <w:tcW w:w="512" w:type="pct"/>
            <w:vAlign w:val="bottom"/>
            <w:hideMark/>
          </w:tcPr>
          <w:p w14:paraId="7AF96804" w14:textId="77777777" w:rsidR="00F716B9" w:rsidRPr="00084E58" w:rsidRDefault="00F716B9" w:rsidP="00AB0674">
            <w:pPr>
              <w:jc w:val="center"/>
              <w:rPr>
                <w:sz w:val="20"/>
                <w:szCs w:val="20"/>
              </w:rPr>
            </w:pPr>
            <w:r w:rsidRPr="00084E58">
              <w:rPr>
                <w:sz w:val="20"/>
                <w:szCs w:val="20"/>
              </w:rPr>
              <w:t>1</w:t>
            </w:r>
          </w:p>
        </w:tc>
        <w:tc>
          <w:tcPr>
            <w:tcW w:w="513" w:type="pct"/>
            <w:vAlign w:val="bottom"/>
            <w:hideMark/>
          </w:tcPr>
          <w:p w14:paraId="4D186062" w14:textId="77777777" w:rsidR="00F716B9" w:rsidRPr="00084E58" w:rsidRDefault="00F716B9" w:rsidP="00AB0674">
            <w:pPr>
              <w:jc w:val="center"/>
              <w:rPr>
                <w:sz w:val="20"/>
                <w:szCs w:val="20"/>
              </w:rPr>
            </w:pPr>
            <w:r w:rsidRPr="00084E58">
              <w:rPr>
                <w:sz w:val="20"/>
                <w:szCs w:val="20"/>
              </w:rPr>
              <w:t>3</w:t>
            </w:r>
          </w:p>
        </w:tc>
        <w:tc>
          <w:tcPr>
            <w:tcW w:w="512" w:type="pct"/>
            <w:vAlign w:val="bottom"/>
            <w:hideMark/>
          </w:tcPr>
          <w:p w14:paraId="3B365E0D" w14:textId="2DB415DD" w:rsidR="00F716B9" w:rsidRPr="00084E58" w:rsidRDefault="00F716B9" w:rsidP="00AB0674">
            <w:pPr>
              <w:jc w:val="center"/>
              <w:rPr>
                <w:sz w:val="20"/>
                <w:szCs w:val="20"/>
              </w:rPr>
            </w:pPr>
            <w:r w:rsidRPr="00084E58">
              <w:rPr>
                <w:sz w:val="20"/>
                <w:szCs w:val="20"/>
              </w:rPr>
              <w:t>4.</w:t>
            </w:r>
            <w:r w:rsidR="00701946" w:rsidRPr="00084E58">
              <w:rPr>
                <w:sz w:val="20"/>
                <w:szCs w:val="20"/>
              </w:rPr>
              <w:t>8</w:t>
            </w:r>
          </w:p>
        </w:tc>
      </w:tr>
      <w:tr w:rsidR="00AB0674" w:rsidRPr="00084E58" w14:paraId="2373C05E" w14:textId="77777777" w:rsidTr="00A4644F">
        <w:trPr>
          <w:trHeight w:val="340"/>
        </w:trPr>
        <w:tc>
          <w:tcPr>
            <w:tcW w:w="218" w:type="pct"/>
            <w:vAlign w:val="bottom"/>
            <w:hideMark/>
          </w:tcPr>
          <w:p w14:paraId="65E5E437" w14:textId="77777777" w:rsidR="00F716B9" w:rsidRPr="00084E58" w:rsidRDefault="00F716B9" w:rsidP="00AB0674">
            <w:pPr>
              <w:jc w:val="center"/>
              <w:rPr>
                <w:sz w:val="20"/>
                <w:szCs w:val="20"/>
              </w:rPr>
            </w:pPr>
            <w:r w:rsidRPr="00084E58">
              <w:rPr>
                <w:sz w:val="20"/>
                <w:szCs w:val="20"/>
              </w:rPr>
              <w:t>17</w:t>
            </w:r>
          </w:p>
        </w:tc>
        <w:tc>
          <w:tcPr>
            <w:tcW w:w="284" w:type="pct"/>
            <w:noWrap/>
            <w:vAlign w:val="bottom"/>
            <w:hideMark/>
          </w:tcPr>
          <w:p w14:paraId="3F70F3FD"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6B4CFADD" w14:textId="77777777" w:rsidR="00F716B9" w:rsidRPr="00084E58" w:rsidRDefault="00F716B9" w:rsidP="00AB0674">
            <w:pPr>
              <w:jc w:val="center"/>
              <w:rPr>
                <w:sz w:val="20"/>
                <w:szCs w:val="20"/>
              </w:rPr>
            </w:pPr>
            <w:r w:rsidRPr="00084E58">
              <w:rPr>
                <w:sz w:val="20"/>
                <w:szCs w:val="20"/>
              </w:rPr>
              <w:t>44</w:t>
            </w:r>
          </w:p>
        </w:tc>
        <w:tc>
          <w:tcPr>
            <w:tcW w:w="242" w:type="pct"/>
            <w:noWrap/>
            <w:vAlign w:val="bottom"/>
            <w:hideMark/>
          </w:tcPr>
          <w:p w14:paraId="0340D4D8" w14:textId="77777777" w:rsidR="00F716B9" w:rsidRPr="00084E58" w:rsidRDefault="00F716B9" w:rsidP="00AB0674">
            <w:pPr>
              <w:jc w:val="center"/>
              <w:rPr>
                <w:sz w:val="20"/>
                <w:szCs w:val="20"/>
              </w:rPr>
            </w:pPr>
            <w:r w:rsidRPr="00084E58">
              <w:rPr>
                <w:sz w:val="20"/>
                <w:szCs w:val="20"/>
              </w:rPr>
              <w:t>8</w:t>
            </w:r>
          </w:p>
        </w:tc>
        <w:tc>
          <w:tcPr>
            <w:tcW w:w="1391" w:type="pct"/>
            <w:vAlign w:val="center"/>
            <w:hideMark/>
          </w:tcPr>
          <w:p w14:paraId="69320CF3" w14:textId="61FEF4D2" w:rsidR="00F716B9" w:rsidRPr="00084E58" w:rsidRDefault="00AB0674" w:rsidP="00AB0674">
            <w:pPr>
              <w:jc w:val="left"/>
              <w:rPr>
                <w:sz w:val="20"/>
                <w:szCs w:val="20"/>
              </w:rPr>
            </w:pPr>
            <w:proofErr w:type="spellStart"/>
            <w:r w:rsidRPr="00084E58">
              <w:rPr>
                <w:sz w:val="20"/>
                <w:szCs w:val="20"/>
              </w:rPr>
              <w:t>W</w:t>
            </w:r>
            <w:r w:rsidR="00F716B9" w:rsidRPr="00084E58">
              <w:rPr>
                <w:sz w:val="20"/>
                <w:szCs w:val="20"/>
              </w:rPr>
              <w:t>eakness</w:t>
            </w:r>
            <w:proofErr w:type="spellEnd"/>
            <w:r w:rsidR="00B67E03" w:rsidRPr="00084E58">
              <w:rPr>
                <w:sz w:val="20"/>
                <w:szCs w:val="20"/>
              </w:rPr>
              <w:t xml:space="preserve">, </w:t>
            </w:r>
            <w:proofErr w:type="spellStart"/>
            <w:r w:rsidR="004609F3" w:rsidRPr="00084E58">
              <w:rPr>
                <w:sz w:val="20"/>
                <w:szCs w:val="20"/>
              </w:rPr>
              <w:t>both</w:t>
            </w:r>
            <w:proofErr w:type="spellEnd"/>
            <w:r w:rsidR="004609F3" w:rsidRPr="00084E58">
              <w:rPr>
                <w:sz w:val="20"/>
                <w:szCs w:val="20"/>
              </w:rPr>
              <w:t xml:space="preserve"> </w:t>
            </w:r>
            <w:proofErr w:type="spellStart"/>
            <w:r w:rsidR="004609F3" w:rsidRPr="00084E58">
              <w:rPr>
                <w:sz w:val="20"/>
                <w:szCs w:val="20"/>
              </w:rPr>
              <w:t>arms</w:t>
            </w:r>
            <w:proofErr w:type="spellEnd"/>
            <w:r w:rsidR="004609F3" w:rsidRPr="00084E58">
              <w:rPr>
                <w:sz w:val="20"/>
                <w:szCs w:val="20"/>
              </w:rPr>
              <w:t xml:space="preserve"> </w:t>
            </w:r>
            <w:proofErr w:type="spellStart"/>
            <w:r w:rsidR="004609F3" w:rsidRPr="00084E58">
              <w:rPr>
                <w:sz w:val="20"/>
                <w:szCs w:val="20"/>
              </w:rPr>
              <w:t>and</w:t>
            </w:r>
            <w:proofErr w:type="spellEnd"/>
            <w:r w:rsidR="004609F3" w:rsidRPr="00084E58">
              <w:rPr>
                <w:sz w:val="20"/>
                <w:szCs w:val="20"/>
              </w:rPr>
              <w:t xml:space="preserve"> </w:t>
            </w:r>
            <w:proofErr w:type="spellStart"/>
            <w:r w:rsidR="004609F3" w:rsidRPr="00084E58">
              <w:rPr>
                <w:sz w:val="20"/>
                <w:szCs w:val="20"/>
              </w:rPr>
              <w:t>legs</w:t>
            </w:r>
            <w:proofErr w:type="spellEnd"/>
          </w:p>
        </w:tc>
        <w:tc>
          <w:tcPr>
            <w:tcW w:w="512" w:type="pct"/>
            <w:vAlign w:val="bottom"/>
            <w:hideMark/>
          </w:tcPr>
          <w:p w14:paraId="4027C61C" w14:textId="77777777" w:rsidR="00F716B9" w:rsidRPr="00084E58" w:rsidRDefault="00F716B9" w:rsidP="00AB0674">
            <w:pPr>
              <w:jc w:val="center"/>
              <w:rPr>
                <w:sz w:val="20"/>
                <w:szCs w:val="20"/>
              </w:rPr>
            </w:pPr>
            <w:r w:rsidRPr="00084E58">
              <w:rPr>
                <w:sz w:val="20"/>
                <w:szCs w:val="20"/>
              </w:rPr>
              <w:t>9</w:t>
            </w:r>
          </w:p>
        </w:tc>
        <w:tc>
          <w:tcPr>
            <w:tcW w:w="513" w:type="pct"/>
            <w:vAlign w:val="bottom"/>
            <w:hideMark/>
          </w:tcPr>
          <w:p w14:paraId="50E7E601" w14:textId="77777777" w:rsidR="00F716B9" w:rsidRPr="00084E58" w:rsidRDefault="00F716B9" w:rsidP="00AB0674">
            <w:pPr>
              <w:jc w:val="center"/>
              <w:rPr>
                <w:sz w:val="20"/>
                <w:szCs w:val="20"/>
              </w:rPr>
            </w:pPr>
            <w:r w:rsidRPr="00084E58">
              <w:rPr>
                <w:sz w:val="20"/>
                <w:szCs w:val="20"/>
              </w:rPr>
              <w:t>68</w:t>
            </w:r>
          </w:p>
        </w:tc>
        <w:tc>
          <w:tcPr>
            <w:tcW w:w="512" w:type="pct"/>
            <w:vAlign w:val="bottom"/>
            <w:hideMark/>
          </w:tcPr>
          <w:p w14:paraId="6B6F994A" w14:textId="77777777" w:rsidR="00F716B9" w:rsidRPr="00084E58" w:rsidRDefault="00F716B9" w:rsidP="00AB0674">
            <w:pPr>
              <w:jc w:val="center"/>
              <w:rPr>
                <w:sz w:val="20"/>
                <w:szCs w:val="20"/>
              </w:rPr>
            </w:pPr>
            <w:r w:rsidRPr="00084E58">
              <w:rPr>
                <w:sz w:val="20"/>
                <w:szCs w:val="20"/>
              </w:rPr>
              <w:t>1</w:t>
            </w:r>
          </w:p>
        </w:tc>
        <w:tc>
          <w:tcPr>
            <w:tcW w:w="513" w:type="pct"/>
            <w:vAlign w:val="bottom"/>
            <w:hideMark/>
          </w:tcPr>
          <w:p w14:paraId="33589F6C" w14:textId="77777777" w:rsidR="00F716B9" w:rsidRPr="00084E58" w:rsidRDefault="00F716B9" w:rsidP="00AB0674">
            <w:pPr>
              <w:jc w:val="center"/>
              <w:rPr>
                <w:sz w:val="20"/>
                <w:szCs w:val="20"/>
              </w:rPr>
            </w:pPr>
            <w:r w:rsidRPr="00084E58">
              <w:rPr>
                <w:sz w:val="20"/>
                <w:szCs w:val="20"/>
              </w:rPr>
              <w:t>4</w:t>
            </w:r>
          </w:p>
        </w:tc>
        <w:tc>
          <w:tcPr>
            <w:tcW w:w="512" w:type="pct"/>
            <w:vAlign w:val="bottom"/>
            <w:hideMark/>
          </w:tcPr>
          <w:p w14:paraId="69E8CFAB" w14:textId="07AE8B78" w:rsidR="00F716B9" w:rsidRPr="00084E58" w:rsidRDefault="00F716B9" w:rsidP="00AB0674">
            <w:pPr>
              <w:jc w:val="center"/>
              <w:rPr>
                <w:sz w:val="20"/>
                <w:szCs w:val="20"/>
              </w:rPr>
            </w:pPr>
            <w:r w:rsidRPr="00084E58">
              <w:rPr>
                <w:sz w:val="20"/>
                <w:szCs w:val="20"/>
              </w:rPr>
              <w:t>2.</w:t>
            </w:r>
            <w:r w:rsidR="00701946" w:rsidRPr="00084E58">
              <w:rPr>
                <w:sz w:val="20"/>
                <w:szCs w:val="20"/>
              </w:rPr>
              <w:t>8</w:t>
            </w:r>
          </w:p>
        </w:tc>
      </w:tr>
      <w:tr w:rsidR="00AB0674" w:rsidRPr="00084E58" w14:paraId="17E48D39" w14:textId="77777777" w:rsidTr="00A4644F">
        <w:trPr>
          <w:trHeight w:val="340"/>
        </w:trPr>
        <w:tc>
          <w:tcPr>
            <w:tcW w:w="218" w:type="pct"/>
            <w:vAlign w:val="bottom"/>
            <w:hideMark/>
          </w:tcPr>
          <w:p w14:paraId="2AA7A98C" w14:textId="77777777" w:rsidR="00F716B9" w:rsidRPr="00084E58" w:rsidRDefault="00F716B9" w:rsidP="00AB0674">
            <w:pPr>
              <w:jc w:val="center"/>
              <w:rPr>
                <w:sz w:val="20"/>
                <w:szCs w:val="20"/>
              </w:rPr>
            </w:pPr>
            <w:r w:rsidRPr="00084E58">
              <w:rPr>
                <w:sz w:val="20"/>
                <w:szCs w:val="20"/>
              </w:rPr>
              <w:t>18</w:t>
            </w:r>
          </w:p>
        </w:tc>
        <w:tc>
          <w:tcPr>
            <w:tcW w:w="284" w:type="pct"/>
            <w:noWrap/>
            <w:vAlign w:val="bottom"/>
            <w:hideMark/>
          </w:tcPr>
          <w:p w14:paraId="7D2019B3"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5386F0EC" w14:textId="77777777" w:rsidR="00F716B9" w:rsidRPr="00084E58" w:rsidRDefault="00F716B9" w:rsidP="00AB0674">
            <w:pPr>
              <w:jc w:val="center"/>
              <w:rPr>
                <w:sz w:val="20"/>
                <w:szCs w:val="20"/>
              </w:rPr>
            </w:pPr>
            <w:r w:rsidRPr="00084E58">
              <w:rPr>
                <w:sz w:val="20"/>
                <w:szCs w:val="20"/>
              </w:rPr>
              <w:t>55</w:t>
            </w:r>
          </w:p>
        </w:tc>
        <w:tc>
          <w:tcPr>
            <w:tcW w:w="242" w:type="pct"/>
            <w:noWrap/>
            <w:vAlign w:val="bottom"/>
            <w:hideMark/>
          </w:tcPr>
          <w:p w14:paraId="7AD5622D" w14:textId="002CBDEE" w:rsidR="00F716B9" w:rsidRPr="00084E58" w:rsidRDefault="00701946" w:rsidP="00AB0674">
            <w:pPr>
              <w:jc w:val="center"/>
              <w:rPr>
                <w:sz w:val="20"/>
                <w:szCs w:val="20"/>
              </w:rPr>
            </w:pPr>
            <w:r w:rsidRPr="00084E58">
              <w:rPr>
                <w:sz w:val="20"/>
                <w:szCs w:val="20"/>
              </w:rPr>
              <w:t>-</w:t>
            </w:r>
          </w:p>
        </w:tc>
        <w:tc>
          <w:tcPr>
            <w:tcW w:w="1391" w:type="pct"/>
            <w:vAlign w:val="center"/>
            <w:hideMark/>
          </w:tcPr>
          <w:p w14:paraId="67244D62" w14:textId="23A383E0" w:rsidR="00F716B9" w:rsidRPr="00084E58" w:rsidRDefault="00B67E03" w:rsidP="00AB0674">
            <w:pPr>
              <w:jc w:val="left"/>
              <w:rPr>
                <w:sz w:val="20"/>
                <w:szCs w:val="20"/>
              </w:rPr>
            </w:pPr>
            <w:proofErr w:type="spellStart"/>
            <w:r w:rsidRPr="00084E58">
              <w:rPr>
                <w:sz w:val="20"/>
                <w:szCs w:val="20"/>
              </w:rPr>
              <w:t>M</w:t>
            </w:r>
            <w:r w:rsidR="00F716B9" w:rsidRPr="00084E58">
              <w:rPr>
                <w:sz w:val="20"/>
                <w:szCs w:val="20"/>
              </w:rPr>
              <w:t>yoclonus</w:t>
            </w:r>
            <w:proofErr w:type="spellEnd"/>
            <w:r w:rsidRPr="00084E58">
              <w:rPr>
                <w:sz w:val="20"/>
                <w:szCs w:val="20"/>
              </w:rPr>
              <w:t xml:space="preserve">, </w:t>
            </w:r>
            <w:proofErr w:type="spellStart"/>
            <w:r w:rsidRPr="00084E58">
              <w:rPr>
                <w:sz w:val="20"/>
                <w:szCs w:val="20"/>
              </w:rPr>
              <w:t>both</w:t>
            </w:r>
            <w:proofErr w:type="spellEnd"/>
            <w:r w:rsidRPr="00084E58">
              <w:rPr>
                <w:sz w:val="20"/>
                <w:szCs w:val="20"/>
              </w:rPr>
              <w:t xml:space="preserve"> </w:t>
            </w:r>
            <w:proofErr w:type="spellStart"/>
            <w:r w:rsidRPr="00084E58">
              <w:rPr>
                <w:sz w:val="20"/>
                <w:szCs w:val="20"/>
              </w:rPr>
              <w:t>arms</w:t>
            </w:r>
            <w:proofErr w:type="spellEnd"/>
          </w:p>
        </w:tc>
        <w:tc>
          <w:tcPr>
            <w:tcW w:w="512" w:type="pct"/>
            <w:vAlign w:val="bottom"/>
            <w:hideMark/>
          </w:tcPr>
          <w:p w14:paraId="76B99E50" w14:textId="77777777" w:rsidR="00F716B9" w:rsidRPr="00084E58" w:rsidRDefault="00F716B9" w:rsidP="00AB0674">
            <w:pPr>
              <w:jc w:val="center"/>
              <w:rPr>
                <w:sz w:val="20"/>
                <w:szCs w:val="20"/>
              </w:rPr>
            </w:pPr>
            <w:r w:rsidRPr="00084E58">
              <w:rPr>
                <w:sz w:val="20"/>
                <w:szCs w:val="20"/>
              </w:rPr>
              <w:t>5</w:t>
            </w:r>
          </w:p>
        </w:tc>
        <w:tc>
          <w:tcPr>
            <w:tcW w:w="513" w:type="pct"/>
            <w:vAlign w:val="bottom"/>
            <w:hideMark/>
          </w:tcPr>
          <w:p w14:paraId="49FB4A9D" w14:textId="77777777" w:rsidR="00F716B9" w:rsidRPr="00084E58" w:rsidRDefault="00F716B9" w:rsidP="00AB0674">
            <w:pPr>
              <w:jc w:val="center"/>
              <w:rPr>
                <w:sz w:val="20"/>
                <w:szCs w:val="20"/>
              </w:rPr>
            </w:pPr>
            <w:r w:rsidRPr="00084E58">
              <w:rPr>
                <w:sz w:val="20"/>
                <w:szCs w:val="20"/>
              </w:rPr>
              <w:t>53</w:t>
            </w:r>
          </w:p>
        </w:tc>
        <w:tc>
          <w:tcPr>
            <w:tcW w:w="512" w:type="pct"/>
            <w:vAlign w:val="bottom"/>
            <w:hideMark/>
          </w:tcPr>
          <w:p w14:paraId="486A4413" w14:textId="77777777" w:rsidR="00F716B9" w:rsidRPr="00084E58" w:rsidRDefault="00F716B9" w:rsidP="00AB0674">
            <w:pPr>
              <w:jc w:val="center"/>
              <w:rPr>
                <w:sz w:val="20"/>
                <w:szCs w:val="20"/>
              </w:rPr>
            </w:pPr>
            <w:r w:rsidRPr="00084E58">
              <w:rPr>
                <w:sz w:val="20"/>
                <w:szCs w:val="20"/>
              </w:rPr>
              <w:t>3</w:t>
            </w:r>
          </w:p>
        </w:tc>
        <w:tc>
          <w:tcPr>
            <w:tcW w:w="513" w:type="pct"/>
            <w:vAlign w:val="bottom"/>
            <w:hideMark/>
          </w:tcPr>
          <w:p w14:paraId="2FC25AFB" w14:textId="77777777" w:rsidR="00F716B9" w:rsidRPr="00084E58" w:rsidRDefault="00F716B9" w:rsidP="00AB0674">
            <w:pPr>
              <w:jc w:val="center"/>
              <w:rPr>
                <w:sz w:val="20"/>
                <w:szCs w:val="20"/>
              </w:rPr>
            </w:pPr>
            <w:r w:rsidRPr="00084E58">
              <w:rPr>
                <w:sz w:val="20"/>
                <w:szCs w:val="20"/>
              </w:rPr>
              <w:t>3</w:t>
            </w:r>
          </w:p>
        </w:tc>
        <w:tc>
          <w:tcPr>
            <w:tcW w:w="512" w:type="pct"/>
            <w:vAlign w:val="bottom"/>
            <w:hideMark/>
          </w:tcPr>
          <w:p w14:paraId="4E290D00" w14:textId="6A609B75" w:rsidR="00F716B9" w:rsidRPr="00084E58" w:rsidRDefault="00F716B9" w:rsidP="00AB0674">
            <w:pPr>
              <w:jc w:val="center"/>
              <w:rPr>
                <w:sz w:val="20"/>
                <w:szCs w:val="20"/>
              </w:rPr>
            </w:pPr>
            <w:r w:rsidRPr="00084E58">
              <w:rPr>
                <w:sz w:val="20"/>
                <w:szCs w:val="20"/>
              </w:rPr>
              <w:t>4.</w:t>
            </w:r>
            <w:r w:rsidR="00701946" w:rsidRPr="00084E58">
              <w:rPr>
                <w:sz w:val="20"/>
                <w:szCs w:val="20"/>
              </w:rPr>
              <w:t>6</w:t>
            </w:r>
          </w:p>
        </w:tc>
      </w:tr>
      <w:tr w:rsidR="00AB0674" w:rsidRPr="00084E58" w14:paraId="2FD0FEA2" w14:textId="77777777" w:rsidTr="00A4644F">
        <w:trPr>
          <w:trHeight w:val="340"/>
        </w:trPr>
        <w:tc>
          <w:tcPr>
            <w:tcW w:w="218" w:type="pct"/>
            <w:vAlign w:val="bottom"/>
            <w:hideMark/>
          </w:tcPr>
          <w:p w14:paraId="360A7D7A" w14:textId="77777777" w:rsidR="00F716B9" w:rsidRPr="00084E58" w:rsidRDefault="00F716B9" w:rsidP="00AB0674">
            <w:pPr>
              <w:jc w:val="center"/>
              <w:rPr>
                <w:sz w:val="20"/>
                <w:szCs w:val="20"/>
              </w:rPr>
            </w:pPr>
            <w:r w:rsidRPr="00084E58">
              <w:rPr>
                <w:sz w:val="20"/>
                <w:szCs w:val="20"/>
              </w:rPr>
              <w:t>19</w:t>
            </w:r>
          </w:p>
        </w:tc>
        <w:tc>
          <w:tcPr>
            <w:tcW w:w="284" w:type="pct"/>
            <w:noWrap/>
            <w:vAlign w:val="bottom"/>
            <w:hideMark/>
          </w:tcPr>
          <w:p w14:paraId="4B7C8CE2"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04359299" w14:textId="77777777" w:rsidR="00F716B9" w:rsidRPr="00084E58" w:rsidRDefault="00F716B9" w:rsidP="00AB0674">
            <w:pPr>
              <w:jc w:val="center"/>
              <w:rPr>
                <w:sz w:val="20"/>
                <w:szCs w:val="20"/>
              </w:rPr>
            </w:pPr>
            <w:r w:rsidRPr="00084E58">
              <w:rPr>
                <w:sz w:val="20"/>
                <w:szCs w:val="20"/>
              </w:rPr>
              <w:t>37</w:t>
            </w:r>
          </w:p>
        </w:tc>
        <w:tc>
          <w:tcPr>
            <w:tcW w:w="242" w:type="pct"/>
            <w:noWrap/>
            <w:vAlign w:val="bottom"/>
            <w:hideMark/>
          </w:tcPr>
          <w:p w14:paraId="1645988E" w14:textId="77777777" w:rsidR="00F716B9" w:rsidRPr="00084E58" w:rsidRDefault="00F716B9" w:rsidP="00AB0674">
            <w:pPr>
              <w:jc w:val="center"/>
              <w:rPr>
                <w:sz w:val="20"/>
                <w:szCs w:val="20"/>
              </w:rPr>
            </w:pPr>
            <w:r w:rsidRPr="00084E58">
              <w:rPr>
                <w:sz w:val="20"/>
                <w:szCs w:val="20"/>
              </w:rPr>
              <w:t>10</w:t>
            </w:r>
          </w:p>
        </w:tc>
        <w:tc>
          <w:tcPr>
            <w:tcW w:w="1391" w:type="pct"/>
            <w:vAlign w:val="center"/>
            <w:hideMark/>
          </w:tcPr>
          <w:p w14:paraId="06FA3011" w14:textId="2834754C" w:rsidR="00F716B9" w:rsidRPr="00084E58" w:rsidRDefault="00B67E03" w:rsidP="00AB0674">
            <w:pPr>
              <w:jc w:val="left"/>
              <w:rPr>
                <w:sz w:val="20"/>
                <w:szCs w:val="20"/>
              </w:rPr>
            </w:pPr>
            <w:proofErr w:type="spellStart"/>
            <w:r w:rsidRPr="00084E58">
              <w:rPr>
                <w:sz w:val="20"/>
                <w:szCs w:val="20"/>
              </w:rPr>
              <w:t>W</w:t>
            </w:r>
            <w:r w:rsidR="00F716B9" w:rsidRPr="00084E58">
              <w:rPr>
                <w:sz w:val="20"/>
                <w:szCs w:val="20"/>
              </w:rPr>
              <w:t>eakness</w:t>
            </w:r>
            <w:proofErr w:type="spellEnd"/>
            <w:r w:rsidRPr="00084E58">
              <w:rPr>
                <w:sz w:val="20"/>
                <w:szCs w:val="20"/>
              </w:rPr>
              <w:t xml:space="preserve">, </w:t>
            </w:r>
            <w:proofErr w:type="spellStart"/>
            <w:r w:rsidRPr="00084E58">
              <w:rPr>
                <w:sz w:val="20"/>
                <w:szCs w:val="20"/>
              </w:rPr>
              <w:t>left</w:t>
            </w:r>
            <w:proofErr w:type="spellEnd"/>
            <w:r w:rsidRPr="00084E58">
              <w:rPr>
                <w:sz w:val="20"/>
                <w:szCs w:val="20"/>
              </w:rPr>
              <w:t xml:space="preserve"> </w:t>
            </w:r>
            <w:proofErr w:type="spellStart"/>
            <w:r w:rsidRPr="00084E58">
              <w:rPr>
                <w:sz w:val="20"/>
                <w:szCs w:val="20"/>
              </w:rPr>
              <w:t>side</w:t>
            </w:r>
            <w:proofErr w:type="spellEnd"/>
          </w:p>
        </w:tc>
        <w:tc>
          <w:tcPr>
            <w:tcW w:w="512" w:type="pct"/>
            <w:vAlign w:val="bottom"/>
            <w:hideMark/>
          </w:tcPr>
          <w:p w14:paraId="4712C3A8" w14:textId="77777777" w:rsidR="00F716B9" w:rsidRPr="00084E58" w:rsidRDefault="00F716B9" w:rsidP="00AB0674">
            <w:pPr>
              <w:jc w:val="center"/>
              <w:rPr>
                <w:sz w:val="20"/>
                <w:szCs w:val="20"/>
              </w:rPr>
            </w:pPr>
            <w:r w:rsidRPr="00084E58">
              <w:rPr>
                <w:sz w:val="20"/>
                <w:szCs w:val="20"/>
              </w:rPr>
              <w:t>2</w:t>
            </w:r>
          </w:p>
        </w:tc>
        <w:tc>
          <w:tcPr>
            <w:tcW w:w="513" w:type="pct"/>
            <w:vAlign w:val="bottom"/>
            <w:hideMark/>
          </w:tcPr>
          <w:p w14:paraId="35E8E8D0" w14:textId="77777777" w:rsidR="00F716B9" w:rsidRPr="00084E58" w:rsidRDefault="00F716B9" w:rsidP="00AB0674">
            <w:pPr>
              <w:jc w:val="center"/>
              <w:rPr>
                <w:sz w:val="20"/>
                <w:szCs w:val="20"/>
              </w:rPr>
            </w:pPr>
            <w:r w:rsidRPr="00084E58">
              <w:rPr>
                <w:sz w:val="20"/>
                <w:szCs w:val="20"/>
              </w:rPr>
              <w:t>30</w:t>
            </w:r>
          </w:p>
        </w:tc>
        <w:tc>
          <w:tcPr>
            <w:tcW w:w="512" w:type="pct"/>
            <w:vAlign w:val="bottom"/>
            <w:hideMark/>
          </w:tcPr>
          <w:p w14:paraId="433832CD" w14:textId="77777777" w:rsidR="00F716B9" w:rsidRPr="00084E58" w:rsidRDefault="00F716B9" w:rsidP="00AB0674">
            <w:pPr>
              <w:jc w:val="center"/>
              <w:rPr>
                <w:sz w:val="20"/>
                <w:szCs w:val="20"/>
              </w:rPr>
            </w:pPr>
            <w:r w:rsidRPr="00084E58">
              <w:rPr>
                <w:sz w:val="20"/>
                <w:szCs w:val="20"/>
              </w:rPr>
              <w:t>10</w:t>
            </w:r>
          </w:p>
        </w:tc>
        <w:tc>
          <w:tcPr>
            <w:tcW w:w="513" w:type="pct"/>
            <w:vAlign w:val="bottom"/>
            <w:hideMark/>
          </w:tcPr>
          <w:p w14:paraId="5E01C800" w14:textId="77777777" w:rsidR="00F716B9" w:rsidRPr="00084E58" w:rsidRDefault="00F716B9" w:rsidP="00AB0674">
            <w:pPr>
              <w:jc w:val="center"/>
              <w:rPr>
                <w:sz w:val="20"/>
                <w:szCs w:val="20"/>
              </w:rPr>
            </w:pPr>
            <w:r w:rsidRPr="00084E58">
              <w:rPr>
                <w:sz w:val="20"/>
                <w:szCs w:val="20"/>
              </w:rPr>
              <w:t>13</w:t>
            </w:r>
          </w:p>
        </w:tc>
        <w:tc>
          <w:tcPr>
            <w:tcW w:w="512" w:type="pct"/>
            <w:vAlign w:val="bottom"/>
            <w:hideMark/>
          </w:tcPr>
          <w:p w14:paraId="05628690" w14:textId="1738B5FE" w:rsidR="00F716B9" w:rsidRPr="00084E58" w:rsidRDefault="00F716B9" w:rsidP="00AB0674">
            <w:pPr>
              <w:jc w:val="center"/>
              <w:rPr>
                <w:sz w:val="20"/>
                <w:szCs w:val="20"/>
              </w:rPr>
            </w:pPr>
            <w:r w:rsidRPr="00084E58">
              <w:rPr>
                <w:sz w:val="20"/>
                <w:szCs w:val="20"/>
              </w:rPr>
              <w:t>2.2</w:t>
            </w:r>
          </w:p>
        </w:tc>
      </w:tr>
      <w:tr w:rsidR="00AB0674" w:rsidRPr="00084E58" w14:paraId="248198C9" w14:textId="77777777" w:rsidTr="00A4644F">
        <w:trPr>
          <w:trHeight w:val="340"/>
        </w:trPr>
        <w:tc>
          <w:tcPr>
            <w:tcW w:w="218" w:type="pct"/>
            <w:vAlign w:val="bottom"/>
            <w:hideMark/>
          </w:tcPr>
          <w:p w14:paraId="7FC548CA" w14:textId="77777777" w:rsidR="00F716B9" w:rsidRPr="00084E58" w:rsidRDefault="00F716B9" w:rsidP="00AB0674">
            <w:pPr>
              <w:jc w:val="center"/>
              <w:rPr>
                <w:sz w:val="20"/>
                <w:szCs w:val="20"/>
              </w:rPr>
            </w:pPr>
            <w:r w:rsidRPr="00084E58">
              <w:rPr>
                <w:sz w:val="20"/>
                <w:szCs w:val="20"/>
              </w:rPr>
              <w:t>20</w:t>
            </w:r>
          </w:p>
        </w:tc>
        <w:tc>
          <w:tcPr>
            <w:tcW w:w="284" w:type="pct"/>
            <w:noWrap/>
            <w:vAlign w:val="bottom"/>
            <w:hideMark/>
          </w:tcPr>
          <w:p w14:paraId="4E867993" w14:textId="77777777" w:rsidR="00F716B9" w:rsidRPr="00084E58" w:rsidRDefault="00F716B9" w:rsidP="00AB0674">
            <w:pPr>
              <w:jc w:val="center"/>
              <w:rPr>
                <w:sz w:val="20"/>
                <w:szCs w:val="20"/>
              </w:rPr>
            </w:pPr>
            <w:r w:rsidRPr="00084E58">
              <w:rPr>
                <w:sz w:val="20"/>
                <w:szCs w:val="20"/>
              </w:rPr>
              <w:t>M</w:t>
            </w:r>
          </w:p>
        </w:tc>
        <w:tc>
          <w:tcPr>
            <w:tcW w:w="303" w:type="pct"/>
            <w:vAlign w:val="bottom"/>
            <w:hideMark/>
          </w:tcPr>
          <w:p w14:paraId="17F2D08D" w14:textId="77777777" w:rsidR="00F716B9" w:rsidRPr="00084E58" w:rsidRDefault="00F716B9" w:rsidP="00AB0674">
            <w:pPr>
              <w:jc w:val="center"/>
              <w:rPr>
                <w:sz w:val="20"/>
                <w:szCs w:val="20"/>
              </w:rPr>
            </w:pPr>
            <w:r w:rsidRPr="00084E58">
              <w:rPr>
                <w:sz w:val="20"/>
                <w:szCs w:val="20"/>
              </w:rPr>
              <w:t>53</w:t>
            </w:r>
          </w:p>
        </w:tc>
        <w:tc>
          <w:tcPr>
            <w:tcW w:w="242" w:type="pct"/>
            <w:noWrap/>
            <w:vAlign w:val="bottom"/>
            <w:hideMark/>
          </w:tcPr>
          <w:p w14:paraId="59376406" w14:textId="62FA7202" w:rsidR="00F716B9" w:rsidRPr="00084E58" w:rsidRDefault="00701946" w:rsidP="00AB0674">
            <w:pPr>
              <w:jc w:val="center"/>
              <w:rPr>
                <w:sz w:val="20"/>
                <w:szCs w:val="20"/>
              </w:rPr>
            </w:pPr>
            <w:r w:rsidRPr="00084E58">
              <w:rPr>
                <w:sz w:val="20"/>
                <w:szCs w:val="20"/>
              </w:rPr>
              <w:t>-</w:t>
            </w:r>
          </w:p>
        </w:tc>
        <w:tc>
          <w:tcPr>
            <w:tcW w:w="1391" w:type="pct"/>
            <w:vAlign w:val="center"/>
            <w:hideMark/>
          </w:tcPr>
          <w:p w14:paraId="3D0519DD" w14:textId="49F7603C" w:rsidR="00F716B9" w:rsidRPr="00084E58" w:rsidRDefault="00B67E03"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Pr="00084E58">
              <w:rPr>
                <w:sz w:val="20"/>
                <w:szCs w:val="20"/>
              </w:rPr>
              <w:t>head</w:t>
            </w:r>
            <w:proofErr w:type="spellEnd"/>
            <w:r w:rsidRPr="00084E58">
              <w:rPr>
                <w:sz w:val="20"/>
                <w:szCs w:val="20"/>
              </w:rPr>
              <w:t xml:space="preserve"> </w:t>
            </w:r>
            <w:proofErr w:type="spellStart"/>
            <w:r w:rsidRPr="00084E58">
              <w:rPr>
                <w:sz w:val="20"/>
                <w:szCs w:val="20"/>
              </w:rPr>
              <w:t>and</w:t>
            </w:r>
            <w:proofErr w:type="spellEnd"/>
            <w:r w:rsidRPr="00084E58">
              <w:rPr>
                <w:sz w:val="20"/>
                <w:szCs w:val="20"/>
              </w:rPr>
              <w:t xml:space="preserve"> neck</w:t>
            </w:r>
          </w:p>
        </w:tc>
        <w:tc>
          <w:tcPr>
            <w:tcW w:w="512" w:type="pct"/>
            <w:vAlign w:val="bottom"/>
            <w:hideMark/>
          </w:tcPr>
          <w:p w14:paraId="07BE0B68" w14:textId="77777777" w:rsidR="00F716B9" w:rsidRPr="00084E58" w:rsidRDefault="00F716B9" w:rsidP="00AB0674">
            <w:pPr>
              <w:jc w:val="center"/>
              <w:rPr>
                <w:sz w:val="20"/>
                <w:szCs w:val="20"/>
              </w:rPr>
            </w:pPr>
            <w:r w:rsidRPr="00084E58">
              <w:rPr>
                <w:sz w:val="20"/>
                <w:szCs w:val="20"/>
              </w:rPr>
              <w:t>11</w:t>
            </w:r>
          </w:p>
        </w:tc>
        <w:tc>
          <w:tcPr>
            <w:tcW w:w="513" w:type="pct"/>
            <w:vAlign w:val="bottom"/>
            <w:hideMark/>
          </w:tcPr>
          <w:p w14:paraId="20C83946" w14:textId="77777777" w:rsidR="00F716B9" w:rsidRPr="00084E58" w:rsidRDefault="00F716B9" w:rsidP="00AB0674">
            <w:pPr>
              <w:jc w:val="center"/>
              <w:rPr>
                <w:sz w:val="20"/>
                <w:szCs w:val="20"/>
              </w:rPr>
            </w:pPr>
            <w:r w:rsidRPr="00084E58">
              <w:rPr>
                <w:sz w:val="20"/>
                <w:szCs w:val="20"/>
              </w:rPr>
              <w:t>11</w:t>
            </w:r>
          </w:p>
        </w:tc>
        <w:tc>
          <w:tcPr>
            <w:tcW w:w="512" w:type="pct"/>
            <w:vAlign w:val="bottom"/>
            <w:hideMark/>
          </w:tcPr>
          <w:p w14:paraId="3C49F784" w14:textId="77777777" w:rsidR="00F716B9" w:rsidRPr="00084E58" w:rsidRDefault="00F716B9" w:rsidP="00AB0674">
            <w:pPr>
              <w:jc w:val="center"/>
              <w:rPr>
                <w:sz w:val="20"/>
                <w:szCs w:val="20"/>
              </w:rPr>
            </w:pPr>
            <w:r w:rsidRPr="00084E58">
              <w:rPr>
                <w:sz w:val="20"/>
                <w:szCs w:val="20"/>
              </w:rPr>
              <w:t>13</w:t>
            </w:r>
          </w:p>
        </w:tc>
        <w:tc>
          <w:tcPr>
            <w:tcW w:w="513" w:type="pct"/>
            <w:vAlign w:val="bottom"/>
            <w:hideMark/>
          </w:tcPr>
          <w:p w14:paraId="7CA9488F" w14:textId="77777777" w:rsidR="00F716B9" w:rsidRPr="00084E58" w:rsidRDefault="00F716B9" w:rsidP="00AB0674">
            <w:pPr>
              <w:jc w:val="center"/>
              <w:rPr>
                <w:sz w:val="20"/>
                <w:szCs w:val="20"/>
              </w:rPr>
            </w:pPr>
            <w:r w:rsidRPr="00084E58">
              <w:rPr>
                <w:sz w:val="20"/>
                <w:szCs w:val="20"/>
              </w:rPr>
              <w:t>8</w:t>
            </w:r>
          </w:p>
        </w:tc>
        <w:tc>
          <w:tcPr>
            <w:tcW w:w="512" w:type="pct"/>
            <w:vAlign w:val="bottom"/>
            <w:hideMark/>
          </w:tcPr>
          <w:p w14:paraId="05518C57" w14:textId="2CD8DEF8" w:rsidR="00F716B9" w:rsidRPr="00084E58" w:rsidRDefault="00F716B9" w:rsidP="00AB0674">
            <w:pPr>
              <w:jc w:val="center"/>
              <w:rPr>
                <w:sz w:val="20"/>
                <w:szCs w:val="20"/>
              </w:rPr>
            </w:pPr>
            <w:r w:rsidRPr="00084E58">
              <w:rPr>
                <w:sz w:val="20"/>
                <w:szCs w:val="20"/>
              </w:rPr>
              <w:t>5.</w:t>
            </w:r>
            <w:r w:rsidR="00701946" w:rsidRPr="00084E58">
              <w:rPr>
                <w:sz w:val="20"/>
                <w:szCs w:val="20"/>
              </w:rPr>
              <w:t>8</w:t>
            </w:r>
          </w:p>
        </w:tc>
      </w:tr>
      <w:tr w:rsidR="00AB0674" w:rsidRPr="00084E58" w14:paraId="2624ED32" w14:textId="77777777" w:rsidTr="00A4644F">
        <w:trPr>
          <w:trHeight w:val="340"/>
        </w:trPr>
        <w:tc>
          <w:tcPr>
            <w:tcW w:w="218" w:type="pct"/>
            <w:vAlign w:val="bottom"/>
            <w:hideMark/>
          </w:tcPr>
          <w:p w14:paraId="1ACF0CD2" w14:textId="77777777" w:rsidR="00F716B9" w:rsidRPr="00084E58" w:rsidRDefault="00F716B9" w:rsidP="00AB0674">
            <w:pPr>
              <w:jc w:val="center"/>
              <w:rPr>
                <w:sz w:val="20"/>
                <w:szCs w:val="20"/>
              </w:rPr>
            </w:pPr>
            <w:r w:rsidRPr="00084E58">
              <w:rPr>
                <w:sz w:val="20"/>
                <w:szCs w:val="20"/>
              </w:rPr>
              <w:t>21</w:t>
            </w:r>
          </w:p>
        </w:tc>
        <w:tc>
          <w:tcPr>
            <w:tcW w:w="284" w:type="pct"/>
            <w:noWrap/>
            <w:vAlign w:val="bottom"/>
            <w:hideMark/>
          </w:tcPr>
          <w:p w14:paraId="142B97CD"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676B6032" w14:textId="77777777" w:rsidR="00F716B9" w:rsidRPr="00084E58" w:rsidRDefault="00F716B9" w:rsidP="00AB0674">
            <w:pPr>
              <w:jc w:val="center"/>
              <w:rPr>
                <w:sz w:val="20"/>
                <w:szCs w:val="20"/>
              </w:rPr>
            </w:pPr>
            <w:r w:rsidRPr="00084E58">
              <w:rPr>
                <w:sz w:val="20"/>
                <w:szCs w:val="20"/>
              </w:rPr>
              <w:t>37</w:t>
            </w:r>
          </w:p>
        </w:tc>
        <w:tc>
          <w:tcPr>
            <w:tcW w:w="242" w:type="pct"/>
            <w:noWrap/>
            <w:vAlign w:val="bottom"/>
            <w:hideMark/>
          </w:tcPr>
          <w:p w14:paraId="1D565E5E" w14:textId="77777777" w:rsidR="00F716B9" w:rsidRPr="00084E58" w:rsidRDefault="00F716B9" w:rsidP="00AB0674">
            <w:pPr>
              <w:jc w:val="center"/>
              <w:rPr>
                <w:sz w:val="20"/>
                <w:szCs w:val="20"/>
              </w:rPr>
            </w:pPr>
            <w:r w:rsidRPr="00084E58">
              <w:rPr>
                <w:sz w:val="20"/>
                <w:szCs w:val="20"/>
              </w:rPr>
              <w:t>9</w:t>
            </w:r>
          </w:p>
        </w:tc>
        <w:tc>
          <w:tcPr>
            <w:tcW w:w="1391" w:type="pct"/>
            <w:vAlign w:val="center"/>
            <w:hideMark/>
          </w:tcPr>
          <w:p w14:paraId="156F0DD3" w14:textId="76A7D202" w:rsidR="00F716B9" w:rsidRPr="00084E58" w:rsidRDefault="00B67E03"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neck </w:t>
            </w:r>
            <w:proofErr w:type="spellStart"/>
            <w:r w:rsidRPr="00084E58">
              <w:rPr>
                <w:sz w:val="20"/>
                <w:szCs w:val="20"/>
              </w:rPr>
              <w:t>and</w:t>
            </w:r>
            <w:proofErr w:type="spellEnd"/>
            <w:r w:rsidRPr="00084E58">
              <w:rPr>
                <w:sz w:val="20"/>
                <w:szCs w:val="20"/>
              </w:rPr>
              <w:t xml:space="preserve"> </w:t>
            </w:r>
            <w:proofErr w:type="spellStart"/>
            <w:r w:rsidRPr="00084E58">
              <w:rPr>
                <w:sz w:val="20"/>
                <w:szCs w:val="20"/>
              </w:rPr>
              <w:t>right</w:t>
            </w:r>
            <w:proofErr w:type="spellEnd"/>
            <w:r w:rsidRPr="00084E58">
              <w:rPr>
                <w:sz w:val="20"/>
                <w:szCs w:val="20"/>
              </w:rPr>
              <w:t xml:space="preserve"> </w:t>
            </w:r>
            <w:proofErr w:type="spellStart"/>
            <w:r w:rsidRPr="00084E58">
              <w:rPr>
                <w:sz w:val="20"/>
                <w:szCs w:val="20"/>
              </w:rPr>
              <w:t>shoulder</w:t>
            </w:r>
            <w:proofErr w:type="spellEnd"/>
          </w:p>
        </w:tc>
        <w:tc>
          <w:tcPr>
            <w:tcW w:w="512" w:type="pct"/>
            <w:vAlign w:val="bottom"/>
            <w:hideMark/>
          </w:tcPr>
          <w:p w14:paraId="60720AAD" w14:textId="77777777" w:rsidR="00F716B9" w:rsidRPr="00084E58" w:rsidRDefault="00F716B9" w:rsidP="00AB0674">
            <w:pPr>
              <w:jc w:val="center"/>
              <w:rPr>
                <w:sz w:val="20"/>
                <w:szCs w:val="20"/>
              </w:rPr>
            </w:pPr>
            <w:r w:rsidRPr="00084E58">
              <w:rPr>
                <w:sz w:val="20"/>
                <w:szCs w:val="20"/>
              </w:rPr>
              <w:t>5</w:t>
            </w:r>
          </w:p>
        </w:tc>
        <w:tc>
          <w:tcPr>
            <w:tcW w:w="513" w:type="pct"/>
            <w:vAlign w:val="bottom"/>
            <w:hideMark/>
          </w:tcPr>
          <w:p w14:paraId="12108370" w14:textId="77777777" w:rsidR="00F716B9" w:rsidRPr="00084E58" w:rsidRDefault="00F716B9" w:rsidP="00AB0674">
            <w:pPr>
              <w:jc w:val="center"/>
              <w:rPr>
                <w:sz w:val="20"/>
                <w:szCs w:val="20"/>
              </w:rPr>
            </w:pPr>
            <w:r w:rsidRPr="00084E58">
              <w:rPr>
                <w:sz w:val="20"/>
                <w:szCs w:val="20"/>
              </w:rPr>
              <w:t>49</w:t>
            </w:r>
          </w:p>
        </w:tc>
        <w:tc>
          <w:tcPr>
            <w:tcW w:w="512" w:type="pct"/>
            <w:vAlign w:val="bottom"/>
            <w:hideMark/>
          </w:tcPr>
          <w:p w14:paraId="1E8F2B71" w14:textId="77777777" w:rsidR="00F716B9" w:rsidRPr="00084E58" w:rsidRDefault="00F716B9" w:rsidP="00AB0674">
            <w:pPr>
              <w:jc w:val="center"/>
              <w:rPr>
                <w:sz w:val="20"/>
                <w:szCs w:val="20"/>
              </w:rPr>
            </w:pPr>
            <w:r w:rsidRPr="00084E58">
              <w:rPr>
                <w:sz w:val="20"/>
                <w:szCs w:val="20"/>
              </w:rPr>
              <w:t>5</w:t>
            </w:r>
          </w:p>
        </w:tc>
        <w:tc>
          <w:tcPr>
            <w:tcW w:w="513" w:type="pct"/>
            <w:vAlign w:val="bottom"/>
            <w:hideMark/>
          </w:tcPr>
          <w:p w14:paraId="75825A06" w14:textId="77777777" w:rsidR="00F716B9" w:rsidRPr="00084E58" w:rsidRDefault="00F716B9" w:rsidP="00AB0674">
            <w:pPr>
              <w:jc w:val="center"/>
              <w:rPr>
                <w:sz w:val="20"/>
                <w:szCs w:val="20"/>
              </w:rPr>
            </w:pPr>
            <w:r w:rsidRPr="00084E58">
              <w:rPr>
                <w:sz w:val="20"/>
                <w:szCs w:val="20"/>
              </w:rPr>
              <w:t>9</w:t>
            </w:r>
          </w:p>
        </w:tc>
        <w:tc>
          <w:tcPr>
            <w:tcW w:w="512" w:type="pct"/>
            <w:vAlign w:val="bottom"/>
            <w:hideMark/>
          </w:tcPr>
          <w:p w14:paraId="24C49F6D" w14:textId="157EB39F" w:rsidR="00F716B9" w:rsidRPr="00084E58" w:rsidRDefault="00F716B9" w:rsidP="00AB0674">
            <w:pPr>
              <w:jc w:val="center"/>
              <w:rPr>
                <w:sz w:val="20"/>
                <w:szCs w:val="20"/>
              </w:rPr>
            </w:pPr>
            <w:r w:rsidRPr="00084E58">
              <w:rPr>
                <w:sz w:val="20"/>
                <w:szCs w:val="20"/>
              </w:rPr>
              <w:t>6.</w:t>
            </w:r>
            <w:r w:rsidR="00701946" w:rsidRPr="00084E58">
              <w:rPr>
                <w:sz w:val="20"/>
                <w:szCs w:val="20"/>
              </w:rPr>
              <w:t>6</w:t>
            </w:r>
          </w:p>
        </w:tc>
      </w:tr>
      <w:tr w:rsidR="00AB0674" w:rsidRPr="00084E58" w14:paraId="2260040D" w14:textId="77777777" w:rsidTr="00A4644F">
        <w:trPr>
          <w:trHeight w:val="340"/>
        </w:trPr>
        <w:tc>
          <w:tcPr>
            <w:tcW w:w="218" w:type="pct"/>
            <w:vAlign w:val="bottom"/>
            <w:hideMark/>
          </w:tcPr>
          <w:p w14:paraId="71AC4D69" w14:textId="77777777" w:rsidR="00F716B9" w:rsidRPr="00084E58" w:rsidRDefault="00F716B9" w:rsidP="00AB0674">
            <w:pPr>
              <w:jc w:val="center"/>
              <w:rPr>
                <w:sz w:val="20"/>
                <w:szCs w:val="20"/>
              </w:rPr>
            </w:pPr>
            <w:r w:rsidRPr="00084E58">
              <w:rPr>
                <w:sz w:val="20"/>
                <w:szCs w:val="20"/>
              </w:rPr>
              <w:t>22</w:t>
            </w:r>
          </w:p>
        </w:tc>
        <w:tc>
          <w:tcPr>
            <w:tcW w:w="284" w:type="pct"/>
            <w:noWrap/>
            <w:vAlign w:val="bottom"/>
            <w:hideMark/>
          </w:tcPr>
          <w:p w14:paraId="7A22A276"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1DBF89AC" w14:textId="77777777" w:rsidR="00F716B9" w:rsidRPr="00084E58" w:rsidRDefault="00F716B9" w:rsidP="00AB0674">
            <w:pPr>
              <w:jc w:val="center"/>
              <w:rPr>
                <w:sz w:val="20"/>
                <w:szCs w:val="20"/>
              </w:rPr>
            </w:pPr>
            <w:r w:rsidRPr="00084E58">
              <w:rPr>
                <w:sz w:val="20"/>
                <w:szCs w:val="20"/>
              </w:rPr>
              <w:t>50</w:t>
            </w:r>
          </w:p>
        </w:tc>
        <w:tc>
          <w:tcPr>
            <w:tcW w:w="242" w:type="pct"/>
            <w:noWrap/>
            <w:vAlign w:val="bottom"/>
            <w:hideMark/>
          </w:tcPr>
          <w:p w14:paraId="58114840" w14:textId="4B278170" w:rsidR="00F716B9" w:rsidRPr="00084E58" w:rsidRDefault="00701946" w:rsidP="00AB0674">
            <w:pPr>
              <w:jc w:val="center"/>
              <w:rPr>
                <w:sz w:val="20"/>
                <w:szCs w:val="20"/>
              </w:rPr>
            </w:pPr>
            <w:r w:rsidRPr="00084E58">
              <w:rPr>
                <w:sz w:val="20"/>
                <w:szCs w:val="20"/>
              </w:rPr>
              <w:t>-</w:t>
            </w:r>
          </w:p>
        </w:tc>
        <w:tc>
          <w:tcPr>
            <w:tcW w:w="1391" w:type="pct"/>
            <w:vAlign w:val="center"/>
            <w:hideMark/>
          </w:tcPr>
          <w:p w14:paraId="2A0DA501" w14:textId="4E5ED2C7" w:rsidR="00F716B9" w:rsidRPr="00084E58" w:rsidRDefault="00B67E03"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Pr="00084E58">
              <w:rPr>
                <w:sz w:val="20"/>
                <w:szCs w:val="20"/>
              </w:rPr>
              <w:t>right</w:t>
            </w:r>
            <w:proofErr w:type="spellEnd"/>
            <w:r w:rsidRPr="00084E58">
              <w:rPr>
                <w:sz w:val="20"/>
                <w:szCs w:val="20"/>
              </w:rPr>
              <w:t xml:space="preserve"> arm </w:t>
            </w:r>
            <w:proofErr w:type="spellStart"/>
            <w:r w:rsidRPr="00084E58">
              <w:rPr>
                <w:sz w:val="20"/>
                <w:szCs w:val="20"/>
              </w:rPr>
              <w:t>and</w:t>
            </w:r>
            <w:proofErr w:type="spellEnd"/>
            <w:r w:rsidRPr="00084E58">
              <w:rPr>
                <w:sz w:val="20"/>
                <w:szCs w:val="20"/>
              </w:rPr>
              <w:t xml:space="preserve"> leg</w:t>
            </w:r>
          </w:p>
        </w:tc>
        <w:tc>
          <w:tcPr>
            <w:tcW w:w="512" w:type="pct"/>
            <w:vAlign w:val="bottom"/>
            <w:hideMark/>
          </w:tcPr>
          <w:p w14:paraId="687FE476" w14:textId="77777777" w:rsidR="00F716B9" w:rsidRPr="00084E58" w:rsidRDefault="00F716B9" w:rsidP="00AB0674">
            <w:pPr>
              <w:jc w:val="center"/>
              <w:rPr>
                <w:sz w:val="20"/>
                <w:szCs w:val="20"/>
              </w:rPr>
            </w:pPr>
            <w:r w:rsidRPr="00084E58">
              <w:rPr>
                <w:sz w:val="20"/>
                <w:szCs w:val="20"/>
              </w:rPr>
              <w:t>9</w:t>
            </w:r>
          </w:p>
        </w:tc>
        <w:tc>
          <w:tcPr>
            <w:tcW w:w="513" w:type="pct"/>
            <w:vAlign w:val="bottom"/>
            <w:hideMark/>
          </w:tcPr>
          <w:p w14:paraId="0D6C7F8D" w14:textId="77777777" w:rsidR="00F716B9" w:rsidRPr="00084E58" w:rsidRDefault="00F716B9" w:rsidP="00AB0674">
            <w:pPr>
              <w:jc w:val="center"/>
              <w:rPr>
                <w:sz w:val="20"/>
                <w:szCs w:val="20"/>
              </w:rPr>
            </w:pPr>
            <w:r w:rsidRPr="00084E58">
              <w:rPr>
                <w:sz w:val="20"/>
                <w:szCs w:val="20"/>
              </w:rPr>
              <w:t>39</w:t>
            </w:r>
          </w:p>
        </w:tc>
        <w:tc>
          <w:tcPr>
            <w:tcW w:w="512" w:type="pct"/>
            <w:vAlign w:val="bottom"/>
            <w:hideMark/>
          </w:tcPr>
          <w:p w14:paraId="1666014B" w14:textId="77777777" w:rsidR="00F716B9" w:rsidRPr="00084E58" w:rsidRDefault="00F716B9" w:rsidP="00AB0674">
            <w:pPr>
              <w:jc w:val="center"/>
              <w:rPr>
                <w:sz w:val="20"/>
                <w:szCs w:val="20"/>
              </w:rPr>
            </w:pPr>
            <w:r w:rsidRPr="00084E58">
              <w:rPr>
                <w:sz w:val="20"/>
                <w:szCs w:val="20"/>
              </w:rPr>
              <w:t>4</w:t>
            </w:r>
          </w:p>
        </w:tc>
        <w:tc>
          <w:tcPr>
            <w:tcW w:w="513" w:type="pct"/>
            <w:vAlign w:val="bottom"/>
            <w:hideMark/>
          </w:tcPr>
          <w:p w14:paraId="624C4F25" w14:textId="77777777" w:rsidR="00F716B9" w:rsidRPr="00084E58" w:rsidRDefault="00F716B9" w:rsidP="00AB0674">
            <w:pPr>
              <w:jc w:val="center"/>
              <w:rPr>
                <w:sz w:val="20"/>
                <w:szCs w:val="20"/>
              </w:rPr>
            </w:pPr>
            <w:r w:rsidRPr="00084E58">
              <w:rPr>
                <w:sz w:val="20"/>
                <w:szCs w:val="20"/>
              </w:rPr>
              <w:t>8</w:t>
            </w:r>
          </w:p>
        </w:tc>
        <w:tc>
          <w:tcPr>
            <w:tcW w:w="512" w:type="pct"/>
            <w:vAlign w:val="bottom"/>
            <w:hideMark/>
          </w:tcPr>
          <w:p w14:paraId="2485216C" w14:textId="07968EE0" w:rsidR="00F716B9" w:rsidRPr="00084E58" w:rsidRDefault="00F716B9" w:rsidP="00AB0674">
            <w:pPr>
              <w:jc w:val="center"/>
              <w:rPr>
                <w:sz w:val="20"/>
                <w:szCs w:val="20"/>
              </w:rPr>
            </w:pPr>
            <w:r w:rsidRPr="00084E58">
              <w:rPr>
                <w:sz w:val="20"/>
                <w:szCs w:val="20"/>
              </w:rPr>
              <w:t>6</w:t>
            </w:r>
            <w:r w:rsidR="00701946" w:rsidRPr="00084E58">
              <w:rPr>
                <w:sz w:val="20"/>
                <w:szCs w:val="20"/>
              </w:rPr>
              <w:t>.</w:t>
            </w:r>
            <w:r w:rsidRPr="00084E58">
              <w:rPr>
                <w:sz w:val="20"/>
                <w:szCs w:val="20"/>
              </w:rPr>
              <w:t>3</w:t>
            </w:r>
          </w:p>
        </w:tc>
      </w:tr>
      <w:tr w:rsidR="00AB0674" w:rsidRPr="00084E58" w14:paraId="509E9037" w14:textId="77777777" w:rsidTr="00A4644F">
        <w:trPr>
          <w:trHeight w:val="340"/>
        </w:trPr>
        <w:tc>
          <w:tcPr>
            <w:tcW w:w="218" w:type="pct"/>
            <w:vAlign w:val="bottom"/>
            <w:hideMark/>
          </w:tcPr>
          <w:p w14:paraId="58883C11" w14:textId="77777777" w:rsidR="00F716B9" w:rsidRPr="00084E58" w:rsidRDefault="00F716B9" w:rsidP="00AB0674">
            <w:pPr>
              <w:jc w:val="center"/>
              <w:rPr>
                <w:sz w:val="20"/>
                <w:szCs w:val="20"/>
              </w:rPr>
            </w:pPr>
            <w:r w:rsidRPr="00084E58">
              <w:rPr>
                <w:sz w:val="20"/>
                <w:szCs w:val="20"/>
              </w:rPr>
              <w:t>23</w:t>
            </w:r>
          </w:p>
        </w:tc>
        <w:tc>
          <w:tcPr>
            <w:tcW w:w="284" w:type="pct"/>
            <w:noWrap/>
            <w:vAlign w:val="bottom"/>
            <w:hideMark/>
          </w:tcPr>
          <w:p w14:paraId="7D752DBE" w14:textId="77777777" w:rsidR="00F716B9" w:rsidRPr="00084E58" w:rsidRDefault="00F716B9" w:rsidP="00AB0674">
            <w:pPr>
              <w:jc w:val="center"/>
              <w:rPr>
                <w:sz w:val="20"/>
                <w:szCs w:val="20"/>
              </w:rPr>
            </w:pPr>
            <w:r w:rsidRPr="00084E58">
              <w:rPr>
                <w:sz w:val="20"/>
                <w:szCs w:val="20"/>
              </w:rPr>
              <w:t>M</w:t>
            </w:r>
          </w:p>
        </w:tc>
        <w:tc>
          <w:tcPr>
            <w:tcW w:w="303" w:type="pct"/>
            <w:vAlign w:val="bottom"/>
            <w:hideMark/>
          </w:tcPr>
          <w:p w14:paraId="1368BC80" w14:textId="77777777" w:rsidR="00F716B9" w:rsidRPr="00084E58" w:rsidRDefault="00F716B9" w:rsidP="00AB0674">
            <w:pPr>
              <w:jc w:val="center"/>
              <w:rPr>
                <w:sz w:val="20"/>
                <w:szCs w:val="20"/>
              </w:rPr>
            </w:pPr>
            <w:r w:rsidRPr="00084E58">
              <w:rPr>
                <w:sz w:val="20"/>
                <w:szCs w:val="20"/>
              </w:rPr>
              <w:t>45</w:t>
            </w:r>
          </w:p>
        </w:tc>
        <w:tc>
          <w:tcPr>
            <w:tcW w:w="242" w:type="pct"/>
            <w:noWrap/>
            <w:vAlign w:val="bottom"/>
            <w:hideMark/>
          </w:tcPr>
          <w:p w14:paraId="34143253" w14:textId="77777777" w:rsidR="00F716B9" w:rsidRPr="00084E58" w:rsidRDefault="00F716B9" w:rsidP="00AB0674">
            <w:pPr>
              <w:jc w:val="center"/>
              <w:rPr>
                <w:sz w:val="20"/>
                <w:szCs w:val="20"/>
              </w:rPr>
            </w:pPr>
            <w:r w:rsidRPr="00084E58">
              <w:rPr>
                <w:sz w:val="20"/>
                <w:szCs w:val="20"/>
              </w:rPr>
              <w:t>9</w:t>
            </w:r>
          </w:p>
        </w:tc>
        <w:tc>
          <w:tcPr>
            <w:tcW w:w="1391" w:type="pct"/>
            <w:vAlign w:val="center"/>
            <w:hideMark/>
          </w:tcPr>
          <w:p w14:paraId="05DB59FF" w14:textId="19068345" w:rsidR="00F716B9" w:rsidRPr="00084E58" w:rsidRDefault="00B67E03" w:rsidP="00AB0674">
            <w:pPr>
              <w:jc w:val="left"/>
              <w:rPr>
                <w:sz w:val="20"/>
                <w:szCs w:val="20"/>
              </w:rPr>
            </w:pPr>
            <w:proofErr w:type="spellStart"/>
            <w:r w:rsidRPr="00084E58">
              <w:rPr>
                <w:sz w:val="20"/>
                <w:szCs w:val="20"/>
              </w:rPr>
              <w:t>M</w:t>
            </w:r>
            <w:r w:rsidR="00F716B9" w:rsidRPr="00084E58">
              <w:rPr>
                <w:sz w:val="20"/>
                <w:szCs w:val="20"/>
              </w:rPr>
              <w:t>yoclonus</w:t>
            </w:r>
            <w:proofErr w:type="spellEnd"/>
            <w:r w:rsidRPr="00084E58">
              <w:rPr>
                <w:sz w:val="20"/>
                <w:szCs w:val="20"/>
              </w:rPr>
              <w:t>, axial</w:t>
            </w:r>
          </w:p>
        </w:tc>
        <w:tc>
          <w:tcPr>
            <w:tcW w:w="512" w:type="pct"/>
            <w:vAlign w:val="bottom"/>
            <w:hideMark/>
          </w:tcPr>
          <w:p w14:paraId="4B1835D2" w14:textId="77777777" w:rsidR="00F716B9" w:rsidRPr="00084E58" w:rsidRDefault="00F716B9" w:rsidP="00AB0674">
            <w:pPr>
              <w:jc w:val="center"/>
              <w:rPr>
                <w:sz w:val="20"/>
                <w:szCs w:val="20"/>
              </w:rPr>
            </w:pPr>
            <w:r w:rsidRPr="00084E58">
              <w:rPr>
                <w:sz w:val="20"/>
                <w:szCs w:val="20"/>
              </w:rPr>
              <w:t>8</w:t>
            </w:r>
          </w:p>
        </w:tc>
        <w:tc>
          <w:tcPr>
            <w:tcW w:w="513" w:type="pct"/>
            <w:vAlign w:val="bottom"/>
            <w:hideMark/>
          </w:tcPr>
          <w:p w14:paraId="7AD59D3D" w14:textId="77777777" w:rsidR="00F716B9" w:rsidRPr="00084E58" w:rsidRDefault="00F716B9" w:rsidP="00AB0674">
            <w:pPr>
              <w:jc w:val="center"/>
              <w:rPr>
                <w:sz w:val="20"/>
                <w:szCs w:val="20"/>
              </w:rPr>
            </w:pPr>
            <w:r w:rsidRPr="00084E58">
              <w:rPr>
                <w:sz w:val="20"/>
                <w:szCs w:val="20"/>
              </w:rPr>
              <w:t>65</w:t>
            </w:r>
          </w:p>
        </w:tc>
        <w:tc>
          <w:tcPr>
            <w:tcW w:w="512" w:type="pct"/>
            <w:vAlign w:val="bottom"/>
            <w:hideMark/>
          </w:tcPr>
          <w:p w14:paraId="6FFE3933" w14:textId="77777777" w:rsidR="00F716B9" w:rsidRPr="00084E58" w:rsidRDefault="00F716B9" w:rsidP="00AB0674">
            <w:pPr>
              <w:jc w:val="center"/>
              <w:rPr>
                <w:sz w:val="20"/>
                <w:szCs w:val="20"/>
              </w:rPr>
            </w:pPr>
            <w:r w:rsidRPr="00084E58">
              <w:rPr>
                <w:sz w:val="20"/>
                <w:szCs w:val="20"/>
              </w:rPr>
              <w:t>2</w:t>
            </w:r>
          </w:p>
        </w:tc>
        <w:tc>
          <w:tcPr>
            <w:tcW w:w="513" w:type="pct"/>
            <w:vAlign w:val="bottom"/>
            <w:hideMark/>
          </w:tcPr>
          <w:p w14:paraId="06E5461A" w14:textId="77777777" w:rsidR="00F716B9" w:rsidRPr="00084E58" w:rsidRDefault="00F716B9" w:rsidP="00AB0674">
            <w:pPr>
              <w:jc w:val="center"/>
              <w:rPr>
                <w:sz w:val="20"/>
                <w:szCs w:val="20"/>
              </w:rPr>
            </w:pPr>
            <w:r w:rsidRPr="00084E58">
              <w:rPr>
                <w:sz w:val="20"/>
                <w:szCs w:val="20"/>
              </w:rPr>
              <w:t>3</w:t>
            </w:r>
          </w:p>
        </w:tc>
        <w:tc>
          <w:tcPr>
            <w:tcW w:w="512" w:type="pct"/>
            <w:vAlign w:val="bottom"/>
            <w:hideMark/>
          </w:tcPr>
          <w:p w14:paraId="24BF0E91" w14:textId="5CD27723" w:rsidR="00F716B9" w:rsidRPr="00084E58" w:rsidRDefault="00F716B9" w:rsidP="00AB0674">
            <w:pPr>
              <w:jc w:val="center"/>
              <w:rPr>
                <w:sz w:val="20"/>
                <w:szCs w:val="20"/>
              </w:rPr>
            </w:pPr>
            <w:r w:rsidRPr="00084E58">
              <w:rPr>
                <w:sz w:val="20"/>
                <w:szCs w:val="20"/>
              </w:rPr>
              <w:t>5.4</w:t>
            </w:r>
          </w:p>
        </w:tc>
      </w:tr>
      <w:tr w:rsidR="00AB0674" w:rsidRPr="00084E58" w14:paraId="5D7F24B2" w14:textId="77777777" w:rsidTr="00A4644F">
        <w:trPr>
          <w:trHeight w:val="340"/>
        </w:trPr>
        <w:tc>
          <w:tcPr>
            <w:tcW w:w="218" w:type="pct"/>
            <w:vAlign w:val="bottom"/>
            <w:hideMark/>
          </w:tcPr>
          <w:p w14:paraId="6E0F6904" w14:textId="77777777" w:rsidR="00F716B9" w:rsidRPr="00084E58" w:rsidRDefault="00F716B9" w:rsidP="00AB0674">
            <w:pPr>
              <w:jc w:val="center"/>
              <w:rPr>
                <w:sz w:val="20"/>
                <w:szCs w:val="20"/>
              </w:rPr>
            </w:pPr>
            <w:r w:rsidRPr="00084E58">
              <w:rPr>
                <w:sz w:val="20"/>
                <w:szCs w:val="20"/>
              </w:rPr>
              <w:t>24</w:t>
            </w:r>
          </w:p>
        </w:tc>
        <w:tc>
          <w:tcPr>
            <w:tcW w:w="284" w:type="pct"/>
            <w:noWrap/>
            <w:vAlign w:val="bottom"/>
            <w:hideMark/>
          </w:tcPr>
          <w:p w14:paraId="603CB2E4"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13A7B929" w14:textId="77777777" w:rsidR="00F716B9" w:rsidRPr="00084E58" w:rsidRDefault="00F716B9" w:rsidP="00AB0674">
            <w:pPr>
              <w:jc w:val="center"/>
              <w:rPr>
                <w:sz w:val="20"/>
                <w:szCs w:val="20"/>
              </w:rPr>
            </w:pPr>
            <w:r w:rsidRPr="00084E58">
              <w:rPr>
                <w:sz w:val="20"/>
                <w:szCs w:val="20"/>
              </w:rPr>
              <w:t>38</w:t>
            </w:r>
          </w:p>
        </w:tc>
        <w:tc>
          <w:tcPr>
            <w:tcW w:w="242" w:type="pct"/>
            <w:noWrap/>
            <w:vAlign w:val="bottom"/>
            <w:hideMark/>
          </w:tcPr>
          <w:p w14:paraId="247715B0" w14:textId="77777777" w:rsidR="00F716B9" w:rsidRPr="00084E58" w:rsidRDefault="00F716B9" w:rsidP="00AB0674">
            <w:pPr>
              <w:jc w:val="center"/>
              <w:rPr>
                <w:sz w:val="20"/>
                <w:szCs w:val="20"/>
              </w:rPr>
            </w:pPr>
            <w:r w:rsidRPr="00084E58">
              <w:rPr>
                <w:sz w:val="20"/>
                <w:szCs w:val="20"/>
              </w:rPr>
              <w:t>12</w:t>
            </w:r>
          </w:p>
        </w:tc>
        <w:tc>
          <w:tcPr>
            <w:tcW w:w="1391" w:type="pct"/>
            <w:vAlign w:val="center"/>
            <w:hideMark/>
          </w:tcPr>
          <w:p w14:paraId="0787D8D5" w14:textId="126D4198" w:rsidR="00F716B9" w:rsidRPr="00084E58" w:rsidRDefault="00B67E03" w:rsidP="00AB0674">
            <w:pPr>
              <w:jc w:val="left"/>
              <w:rPr>
                <w:sz w:val="20"/>
                <w:szCs w:val="20"/>
              </w:rPr>
            </w:pPr>
            <w:r w:rsidRPr="00084E58">
              <w:rPr>
                <w:sz w:val="20"/>
                <w:szCs w:val="20"/>
              </w:rPr>
              <w:t>T</w:t>
            </w:r>
            <w:r w:rsidR="00F716B9" w:rsidRPr="00084E58">
              <w:rPr>
                <w:sz w:val="20"/>
                <w:szCs w:val="20"/>
              </w:rPr>
              <w:t>remor</w:t>
            </w:r>
            <w:r w:rsidRPr="00084E58">
              <w:rPr>
                <w:sz w:val="20"/>
                <w:szCs w:val="20"/>
              </w:rPr>
              <w:t xml:space="preserve">, </w:t>
            </w:r>
            <w:proofErr w:type="spellStart"/>
            <w:r w:rsidR="004609F3" w:rsidRPr="00084E58">
              <w:rPr>
                <w:sz w:val="20"/>
                <w:szCs w:val="20"/>
              </w:rPr>
              <w:t>both</w:t>
            </w:r>
            <w:proofErr w:type="spellEnd"/>
            <w:r w:rsidRPr="00084E58">
              <w:rPr>
                <w:sz w:val="20"/>
                <w:szCs w:val="20"/>
              </w:rPr>
              <w:t xml:space="preserve"> </w:t>
            </w:r>
            <w:proofErr w:type="spellStart"/>
            <w:r w:rsidRPr="00084E58">
              <w:rPr>
                <w:sz w:val="20"/>
                <w:szCs w:val="20"/>
              </w:rPr>
              <w:t>arms</w:t>
            </w:r>
            <w:proofErr w:type="spellEnd"/>
            <w:r w:rsidRPr="00084E58">
              <w:rPr>
                <w:sz w:val="20"/>
                <w:szCs w:val="20"/>
              </w:rPr>
              <w:t xml:space="preserve"> </w:t>
            </w:r>
            <w:proofErr w:type="spellStart"/>
            <w:r w:rsidRPr="00084E58">
              <w:rPr>
                <w:sz w:val="20"/>
                <w:szCs w:val="20"/>
              </w:rPr>
              <w:t>and</w:t>
            </w:r>
            <w:proofErr w:type="spellEnd"/>
            <w:r w:rsidRPr="00084E58">
              <w:rPr>
                <w:sz w:val="20"/>
                <w:szCs w:val="20"/>
              </w:rPr>
              <w:t xml:space="preserve"> </w:t>
            </w:r>
            <w:proofErr w:type="spellStart"/>
            <w:r w:rsidRPr="00084E58">
              <w:rPr>
                <w:sz w:val="20"/>
                <w:szCs w:val="20"/>
              </w:rPr>
              <w:t>legs</w:t>
            </w:r>
            <w:proofErr w:type="spellEnd"/>
          </w:p>
        </w:tc>
        <w:tc>
          <w:tcPr>
            <w:tcW w:w="512" w:type="pct"/>
            <w:vAlign w:val="bottom"/>
            <w:hideMark/>
          </w:tcPr>
          <w:p w14:paraId="01961955" w14:textId="77777777" w:rsidR="00F716B9" w:rsidRPr="00084E58" w:rsidRDefault="00F716B9" w:rsidP="00AB0674">
            <w:pPr>
              <w:jc w:val="center"/>
              <w:rPr>
                <w:sz w:val="20"/>
                <w:szCs w:val="20"/>
              </w:rPr>
            </w:pPr>
            <w:r w:rsidRPr="00084E58">
              <w:rPr>
                <w:sz w:val="20"/>
                <w:szCs w:val="20"/>
              </w:rPr>
              <w:t>8</w:t>
            </w:r>
          </w:p>
        </w:tc>
        <w:tc>
          <w:tcPr>
            <w:tcW w:w="513" w:type="pct"/>
            <w:vAlign w:val="bottom"/>
            <w:hideMark/>
          </w:tcPr>
          <w:p w14:paraId="76567CF6" w14:textId="77777777" w:rsidR="00F716B9" w:rsidRPr="00084E58" w:rsidRDefault="00F716B9" w:rsidP="00AB0674">
            <w:pPr>
              <w:jc w:val="center"/>
              <w:rPr>
                <w:sz w:val="20"/>
                <w:szCs w:val="20"/>
              </w:rPr>
            </w:pPr>
            <w:r w:rsidRPr="00084E58">
              <w:rPr>
                <w:sz w:val="20"/>
                <w:szCs w:val="20"/>
              </w:rPr>
              <w:t>41</w:t>
            </w:r>
          </w:p>
        </w:tc>
        <w:tc>
          <w:tcPr>
            <w:tcW w:w="512" w:type="pct"/>
            <w:vAlign w:val="bottom"/>
            <w:hideMark/>
          </w:tcPr>
          <w:p w14:paraId="6F04D437" w14:textId="77777777" w:rsidR="00F716B9" w:rsidRPr="00084E58" w:rsidRDefault="00F716B9" w:rsidP="00AB0674">
            <w:pPr>
              <w:jc w:val="center"/>
              <w:rPr>
                <w:sz w:val="20"/>
                <w:szCs w:val="20"/>
              </w:rPr>
            </w:pPr>
            <w:r w:rsidRPr="00084E58">
              <w:rPr>
                <w:sz w:val="20"/>
                <w:szCs w:val="20"/>
              </w:rPr>
              <w:t>12</w:t>
            </w:r>
          </w:p>
        </w:tc>
        <w:tc>
          <w:tcPr>
            <w:tcW w:w="513" w:type="pct"/>
            <w:vAlign w:val="bottom"/>
            <w:hideMark/>
          </w:tcPr>
          <w:p w14:paraId="274E281C" w14:textId="77777777" w:rsidR="00F716B9" w:rsidRPr="00084E58" w:rsidRDefault="00F716B9" w:rsidP="00AB0674">
            <w:pPr>
              <w:jc w:val="center"/>
              <w:rPr>
                <w:sz w:val="20"/>
                <w:szCs w:val="20"/>
              </w:rPr>
            </w:pPr>
            <w:r w:rsidRPr="00084E58">
              <w:rPr>
                <w:sz w:val="20"/>
                <w:szCs w:val="20"/>
              </w:rPr>
              <w:t>7</w:t>
            </w:r>
          </w:p>
        </w:tc>
        <w:tc>
          <w:tcPr>
            <w:tcW w:w="512" w:type="pct"/>
            <w:vAlign w:val="bottom"/>
            <w:hideMark/>
          </w:tcPr>
          <w:p w14:paraId="7C6583D3" w14:textId="79F69489" w:rsidR="00F716B9" w:rsidRPr="00084E58" w:rsidRDefault="00F716B9" w:rsidP="00AB0674">
            <w:pPr>
              <w:jc w:val="center"/>
              <w:rPr>
                <w:sz w:val="20"/>
                <w:szCs w:val="20"/>
              </w:rPr>
            </w:pPr>
            <w:r w:rsidRPr="00084E58">
              <w:rPr>
                <w:sz w:val="20"/>
                <w:szCs w:val="20"/>
              </w:rPr>
              <w:t>6.</w:t>
            </w:r>
            <w:r w:rsidR="00701946" w:rsidRPr="00084E58">
              <w:rPr>
                <w:sz w:val="20"/>
                <w:szCs w:val="20"/>
              </w:rPr>
              <w:t>6</w:t>
            </w:r>
          </w:p>
        </w:tc>
      </w:tr>
      <w:tr w:rsidR="00AB0674" w:rsidRPr="00084E58" w14:paraId="7D8EDFB0" w14:textId="77777777" w:rsidTr="00A4644F">
        <w:trPr>
          <w:trHeight w:val="340"/>
        </w:trPr>
        <w:tc>
          <w:tcPr>
            <w:tcW w:w="218" w:type="pct"/>
            <w:vAlign w:val="bottom"/>
            <w:hideMark/>
          </w:tcPr>
          <w:p w14:paraId="71AFA1FE" w14:textId="77777777" w:rsidR="00F716B9" w:rsidRPr="00084E58" w:rsidRDefault="00F716B9" w:rsidP="00AB0674">
            <w:pPr>
              <w:jc w:val="center"/>
              <w:rPr>
                <w:sz w:val="20"/>
                <w:szCs w:val="20"/>
              </w:rPr>
            </w:pPr>
            <w:r w:rsidRPr="00084E58">
              <w:rPr>
                <w:sz w:val="20"/>
                <w:szCs w:val="20"/>
              </w:rPr>
              <w:t>25</w:t>
            </w:r>
          </w:p>
        </w:tc>
        <w:tc>
          <w:tcPr>
            <w:tcW w:w="284" w:type="pct"/>
            <w:noWrap/>
            <w:vAlign w:val="bottom"/>
            <w:hideMark/>
          </w:tcPr>
          <w:p w14:paraId="79E68B99"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1C867661" w14:textId="77777777" w:rsidR="00F716B9" w:rsidRPr="00084E58" w:rsidRDefault="00F716B9" w:rsidP="00AB0674">
            <w:pPr>
              <w:jc w:val="center"/>
              <w:rPr>
                <w:sz w:val="20"/>
                <w:szCs w:val="20"/>
              </w:rPr>
            </w:pPr>
            <w:r w:rsidRPr="00084E58">
              <w:rPr>
                <w:sz w:val="20"/>
                <w:szCs w:val="20"/>
              </w:rPr>
              <w:t>31</w:t>
            </w:r>
          </w:p>
        </w:tc>
        <w:tc>
          <w:tcPr>
            <w:tcW w:w="242" w:type="pct"/>
            <w:noWrap/>
            <w:vAlign w:val="bottom"/>
            <w:hideMark/>
          </w:tcPr>
          <w:p w14:paraId="6D781C36" w14:textId="77777777" w:rsidR="00F716B9" w:rsidRPr="00084E58" w:rsidRDefault="00F716B9" w:rsidP="00AB0674">
            <w:pPr>
              <w:jc w:val="center"/>
              <w:rPr>
                <w:sz w:val="20"/>
                <w:szCs w:val="20"/>
              </w:rPr>
            </w:pPr>
            <w:r w:rsidRPr="00084E58">
              <w:rPr>
                <w:sz w:val="20"/>
                <w:szCs w:val="20"/>
              </w:rPr>
              <w:t>7</w:t>
            </w:r>
          </w:p>
        </w:tc>
        <w:tc>
          <w:tcPr>
            <w:tcW w:w="1391" w:type="pct"/>
            <w:vAlign w:val="center"/>
            <w:hideMark/>
          </w:tcPr>
          <w:p w14:paraId="33DF2D91" w14:textId="78FD51D5" w:rsidR="00F716B9" w:rsidRPr="00084E58" w:rsidRDefault="00B67E03"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004609F3" w:rsidRPr="00084E58">
              <w:rPr>
                <w:sz w:val="20"/>
                <w:szCs w:val="20"/>
              </w:rPr>
              <w:t>both</w:t>
            </w:r>
            <w:proofErr w:type="spellEnd"/>
            <w:r w:rsidR="004609F3" w:rsidRPr="00084E58">
              <w:rPr>
                <w:sz w:val="20"/>
                <w:szCs w:val="20"/>
              </w:rPr>
              <w:t xml:space="preserve"> </w:t>
            </w:r>
            <w:proofErr w:type="spellStart"/>
            <w:r w:rsidR="004609F3" w:rsidRPr="00084E58">
              <w:rPr>
                <w:sz w:val="20"/>
                <w:szCs w:val="20"/>
              </w:rPr>
              <w:t>legs</w:t>
            </w:r>
            <w:proofErr w:type="spellEnd"/>
          </w:p>
        </w:tc>
        <w:tc>
          <w:tcPr>
            <w:tcW w:w="512" w:type="pct"/>
            <w:vAlign w:val="bottom"/>
            <w:hideMark/>
          </w:tcPr>
          <w:p w14:paraId="13E3E786" w14:textId="77777777" w:rsidR="00F716B9" w:rsidRPr="00084E58" w:rsidRDefault="00F716B9" w:rsidP="00AB0674">
            <w:pPr>
              <w:jc w:val="center"/>
              <w:rPr>
                <w:sz w:val="20"/>
                <w:szCs w:val="20"/>
              </w:rPr>
            </w:pPr>
            <w:r w:rsidRPr="00084E58">
              <w:rPr>
                <w:sz w:val="20"/>
                <w:szCs w:val="20"/>
              </w:rPr>
              <w:t>2</w:t>
            </w:r>
          </w:p>
        </w:tc>
        <w:tc>
          <w:tcPr>
            <w:tcW w:w="513" w:type="pct"/>
            <w:vAlign w:val="bottom"/>
            <w:hideMark/>
          </w:tcPr>
          <w:p w14:paraId="2935BCF9" w14:textId="77777777" w:rsidR="00F716B9" w:rsidRPr="00084E58" w:rsidRDefault="00F716B9" w:rsidP="00AB0674">
            <w:pPr>
              <w:jc w:val="center"/>
              <w:rPr>
                <w:sz w:val="20"/>
                <w:szCs w:val="20"/>
              </w:rPr>
            </w:pPr>
            <w:r w:rsidRPr="00084E58">
              <w:rPr>
                <w:sz w:val="20"/>
                <w:szCs w:val="20"/>
              </w:rPr>
              <w:t>50</w:t>
            </w:r>
          </w:p>
        </w:tc>
        <w:tc>
          <w:tcPr>
            <w:tcW w:w="512" w:type="pct"/>
            <w:vAlign w:val="bottom"/>
            <w:hideMark/>
          </w:tcPr>
          <w:p w14:paraId="0D9F6644" w14:textId="77777777" w:rsidR="00F716B9" w:rsidRPr="00084E58" w:rsidRDefault="00F716B9" w:rsidP="00AB0674">
            <w:pPr>
              <w:jc w:val="center"/>
              <w:rPr>
                <w:sz w:val="20"/>
                <w:szCs w:val="20"/>
              </w:rPr>
            </w:pPr>
            <w:r w:rsidRPr="00084E58">
              <w:rPr>
                <w:sz w:val="20"/>
                <w:szCs w:val="20"/>
              </w:rPr>
              <w:t>2</w:t>
            </w:r>
          </w:p>
        </w:tc>
        <w:tc>
          <w:tcPr>
            <w:tcW w:w="513" w:type="pct"/>
            <w:vAlign w:val="bottom"/>
            <w:hideMark/>
          </w:tcPr>
          <w:p w14:paraId="3722EEF5" w14:textId="77777777" w:rsidR="00F716B9" w:rsidRPr="00084E58" w:rsidRDefault="00F716B9" w:rsidP="00AB0674">
            <w:pPr>
              <w:jc w:val="center"/>
              <w:rPr>
                <w:sz w:val="20"/>
                <w:szCs w:val="20"/>
              </w:rPr>
            </w:pPr>
            <w:r w:rsidRPr="00084E58">
              <w:rPr>
                <w:sz w:val="20"/>
                <w:szCs w:val="20"/>
              </w:rPr>
              <w:t>4</w:t>
            </w:r>
          </w:p>
        </w:tc>
        <w:tc>
          <w:tcPr>
            <w:tcW w:w="512" w:type="pct"/>
            <w:vAlign w:val="bottom"/>
            <w:hideMark/>
          </w:tcPr>
          <w:p w14:paraId="523605F1" w14:textId="28909511" w:rsidR="00F716B9" w:rsidRPr="00084E58" w:rsidRDefault="00F716B9" w:rsidP="00AB0674">
            <w:pPr>
              <w:jc w:val="center"/>
              <w:rPr>
                <w:sz w:val="20"/>
                <w:szCs w:val="20"/>
              </w:rPr>
            </w:pPr>
            <w:r w:rsidRPr="00084E58">
              <w:rPr>
                <w:sz w:val="20"/>
                <w:szCs w:val="20"/>
              </w:rPr>
              <w:t>5</w:t>
            </w:r>
            <w:r w:rsidR="00701946" w:rsidRPr="00084E58">
              <w:rPr>
                <w:sz w:val="20"/>
                <w:szCs w:val="20"/>
              </w:rPr>
              <w:t>.0</w:t>
            </w:r>
          </w:p>
        </w:tc>
      </w:tr>
      <w:tr w:rsidR="00AB0674" w:rsidRPr="00084E58" w14:paraId="7631BFC4" w14:textId="77777777" w:rsidTr="00A4644F">
        <w:trPr>
          <w:trHeight w:val="340"/>
        </w:trPr>
        <w:tc>
          <w:tcPr>
            <w:tcW w:w="218" w:type="pct"/>
            <w:vAlign w:val="bottom"/>
            <w:hideMark/>
          </w:tcPr>
          <w:p w14:paraId="6D286DC7" w14:textId="77777777" w:rsidR="00F716B9" w:rsidRPr="00084E58" w:rsidRDefault="00F716B9" w:rsidP="00AB0674">
            <w:pPr>
              <w:jc w:val="center"/>
              <w:rPr>
                <w:sz w:val="20"/>
                <w:szCs w:val="20"/>
              </w:rPr>
            </w:pPr>
            <w:r w:rsidRPr="00084E58">
              <w:rPr>
                <w:sz w:val="20"/>
                <w:szCs w:val="20"/>
              </w:rPr>
              <w:t>26</w:t>
            </w:r>
          </w:p>
        </w:tc>
        <w:tc>
          <w:tcPr>
            <w:tcW w:w="284" w:type="pct"/>
            <w:noWrap/>
            <w:vAlign w:val="bottom"/>
            <w:hideMark/>
          </w:tcPr>
          <w:p w14:paraId="43085B76"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32A9948F" w14:textId="77777777" w:rsidR="00F716B9" w:rsidRPr="00084E58" w:rsidRDefault="00F716B9" w:rsidP="00AB0674">
            <w:pPr>
              <w:jc w:val="center"/>
              <w:rPr>
                <w:sz w:val="20"/>
                <w:szCs w:val="20"/>
              </w:rPr>
            </w:pPr>
            <w:r w:rsidRPr="00084E58">
              <w:rPr>
                <w:sz w:val="20"/>
                <w:szCs w:val="20"/>
              </w:rPr>
              <w:t>38</w:t>
            </w:r>
          </w:p>
        </w:tc>
        <w:tc>
          <w:tcPr>
            <w:tcW w:w="242" w:type="pct"/>
            <w:noWrap/>
            <w:vAlign w:val="bottom"/>
            <w:hideMark/>
          </w:tcPr>
          <w:p w14:paraId="2EB511DC" w14:textId="77777777" w:rsidR="00F716B9" w:rsidRPr="00084E58" w:rsidRDefault="00F716B9" w:rsidP="00AB0674">
            <w:pPr>
              <w:jc w:val="center"/>
              <w:rPr>
                <w:sz w:val="20"/>
                <w:szCs w:val="20"/>
              </w:rPr>
            </w:pPr>
            <w:r w:rsidRPr="00084E58">
              <w:rPr>
                <w:sz w:val="20"/>
                <w:szCs w:val="20"/>
              </w:rPr>
              <w:t>8</w:t>
            </w:r>
          </w:p>
        </w:tc>
        <w:tc>
          <w:tcPr>
            <w:tcW w:w="1391" w:type="pct"/>
            <w:vAlign w:val="center"/>
            <w:hideMark/>
          </w:tcPr>
          <w:p w14:paraId="737AEB94" w14:textId="7D909FC3" w:rsidR="00F716B9" w:rsidRPr="00084E58" w:rsidRDefault="00B67E03" w:rsidP="00AB0674">
            <w:pPr>
              <w:jc w:val="left"/>
              <w:rPr>
                <w:sz w:val="20"/>
                <w:szCs w:val="20"/>
              </w:rPr>
            </w:pPr>
            <w:r w:rsidRPr="00084E58">
              <w:rPr>
                <w:sz w:val="20"/>
                <w:szCs w:val="20"/>
              </w:rPr>
              <w:t>T</w:t>
            </w:r>
            <w:r w:rsidR="00F716B9" w:rsidRPr="00084E58">
              <w:rPr>
                <w:sz w:val="20"/>
                <w:szCs w:val="20"/>
              </w:rPr>
              <w:t>ics</w:t>
            </w:r>
            <w:r w:rsidRPr="00084E58">
              <w:rPr>
                <w:sz w:val="20"/>
                <w:szCs w:val="20"/>
              </w:rPr>
              <w:t xml:space="preserve">,  </w:t>
            </w:r>
            <w:proofErr w:type="spellStart"/>
            <w:r w:rsidRPr="00084E58">
              <w:rPr>
                <w:sz w:val="20"/>
                <w:szCs w:val="20"/>
              </w:rPr>
              <w:t>head</w:t>
            </w:r>
            <w:proofErr w:type="spellEnd"/>
            <w:r w:rsidRPr="00084E58">
              <w:rPr>
                <w:sz w:val="20"/>
                <w:szCs w:val="20"/>
              </w:rPr>
              <w:t xml:space="preserve"> </w:t>
            </w:r>
            <w:proofErr w:type="spellStart"/>
            <w:r w:rsidRPr="00084E58">
              <w:rPr>
                <w:sz w:val="20"/>
                <w:szCs w:val="20"/>
              </w:rPr>
              <w:t>and</w:t>
            </w:r>
            <w:proofErr w:type="spellEnd"/>
            <w:r w:rsidRPr="00084E58">
              <w:rPr>
                <w:sz w:val="20"/>
                <w:szCs w:val="20"/>
              </w:rPr>
              <w:t xml:space="preserve"> neck </w:t>
            </w:r>
          </w:p>
        </w:tc>
        <w:tc>
          <w:tcPr>
            <w:tcW w:w="512" w:type="pct"/>
            <w:vAlign w:val="bottom"/>
            <w:hideMark/>
          </w:tcPr>
          <w:p w14:paraId="4DAC719E" w14:textId="77777777" w:rsidR="00F716B9" w:rsidRPr="00084E58" w:rsidRDefault="00F716B9" w:rsidP="00AB0674">
            <w:pPr>
              <w:jc w:val="center"/>
              <w:rPr>
                <w:sz w:val="20"/>
                <w:szCs w:val="20"/>
              </w:rPr>
            </w:pPr>
            <w:r w:rsidRPr="00084E58">
              <w:rPr>
                <w:sz w:val="20"/>
                <w:szCs w:val="20"/>
              </w:rPr>
              <w:t>4</w:t>
            </w:r>
          </w:p>
        </w:tc>
        <w:tc>
          <w:tcPr>
            <w:tcW w:w="513" w:type="pct"/>
            <w:vAlign w:val="bottom"/>
            <w:hideMark/>
          </w:tcPr>
          <w:p w14:paraId="6B8FA71E" w14:textId="77777777" w:rsidR="00F716B9" w:rsidRPr="00084E58" w:rsidRDefault="00F716B9" w:rsidP="00AB0674">
            <w:pPr>
              <w:jc w:val="center"/>
              <w:rPr>
                <w:sz w:val="20"/>
                <w:szCs w:val="20"/>
              </w:rPr>
            </w:pPr>
            <w:r w:rsidRPr="00084E58">
              <w:rPr>
                <w:sz w:val="20"/>
                <w:szCs w:val="20"/>
              </w:rPr>
              <w:t>37</w:t>
            </w:r>
          </w:p>
        </w:tc>
        <w:tc>
          <w:tcPr>
            <w:tcW w:w="512" w:type="pct"/>
            <w:vAlign w:val="bottom"/>
            <w:hideMark/>
          </w:tcPr>
          <w:p w14:paraId="010B193F" w14:textId="77777777" w:rsidR="00F716B9" w:rsidRPr="00084E58" w:rsidRDefault="00F716B9" w:rsidP="00AB0674">
            <w:pPr>
              <w:jc w:val="center"/>
              <w:rPr>
                <w:sz w:val="20"/>
                <w:szCs w:val="20"/>
              </w:rPr>
            </w:pPr>
            <w:r w:rsidRPr="00084E58">
              <w:rPr>
                <w:sz w:val="20"/>
                <w:szCs w:val="20"/>
              </w:rPr>
              <w:t>6</w:t>
            </w:r>
          </w:p>
        </w:tc>
        <w:tc>
          <w:tcPr>
            <w:tcW w:w="513" w:type="pct"/>
            <w:vAlign w:val="bottom"/>
            <w:hideMark/>
          </w:tcPr>
          <w:p w14:paraId="21D4365E" w14:textId="77777777" w:rsidR="00F716B9" w:rsidRPr="00084E58" w:rsidRDefault="00F716B9" w:rsidP="00AB0674">
            <w:pPr>
              <w:jc w:val="center"/>
              <w:rPr>
                <w:sz w:val="20"/>
                <w:szCs w:val="20"/>
              </w:rPr>
            </w:pPr>
            <w:r w:rsidRPr="00084E58">
              <w:rPr>
                <w:sz w:val="20"/>
                <w:szCs w:val="20"/>
              </w:rPr>
              <w:t>13</w:t>
            </w:r>
          </w:p>
        </w:tc>
        <w:tc>
          <w:tcPr>
            <w:tcW w:w="512" w:type="pct"/>
            <w:vAlign w:val="bottom"/>
            <w:hideMark/>
          </w:tcPr>
          <w:p w14:paraId="65367BA1" w14:textId="3E786CEF" w:rsidR="00F716B9" w:rsidRPr="00084E58" w:rsidRDefault="00F716B9" w:rsidP="00AB0674">
            <w:pPr>
              <w:jc w:val="center"/>
              <w:rPr>
                <w:sz w:val="20"/>
                <w:szCs w:val="20"/>
              </w:rPr>
            </w:pPr>
            <w:r w:rsidRPr="00084E58">
              <w:rPr>
                <w:sz w:val="20"/>
                <w:szCs w:val="20"/>
              </w:rPr>
              <w:t>4.</w:t>
            </w:r>
            <w:r w:rsidR="00701946" w:rsidRPr="00084E58">
              <w:rPr>
                <w:sz w:val="20"/>
                <w:szCs w:val="20"/>
              </w:rPr>
              <w:t>8</w:t>
            </w:r>
          </w:p>
        </w:tc>
      </w:tr>
      <w:tr w:rsidR="00AB0674" w:rsidRPr="00084E58" w14:paraId="6F3A5D50" w14:textId="77777777" w:rsidTr="00A4644F">
        <w:trPr>
          <w:trHeight w:val="340"/>
        </w:trPr>
        <w:tc>
          <w:tcPr>
            <w:tcW w:w="218" w:type="pct"/>
            <w:vAlign w:val="bottom"/>
            <w:hideMark/>
          </w:tcPr>
          <w:p w14:paraId="6D96B67D" w14:textId="77777777" w:rsidR="00F716B9" w:rsidRPr="00084E58" w:rsidRDefault="00F716B9" w:rsidP="00AB0674">
            <w:pPr>
              <w:jc w:val="center"/>
              <w:rPr>
                <w:sz w:val="20"/>
                <w:szCs w:val="20"/>
              </w:rPr>
            </w:pPr>
            <w:r w:rsidRPr="00084E58">
              <w:rPr>
                <w:sz w:val="20"/>
                <w:szCs w:val="20"/>
              </w:rPr>
              <w:t>27</w:t>
            </w:r>
          </w:p>
        </w:tc>
        <w:tc>
          <w:tcPr>
            <w:tcW w:w="284" w:type="pct"/>
            <w:noWrap/>
            <w:vAlign w:val="bottom"/>
            <w:hideMark/>
          </w:tcPr>
          <w:p w14:paraId="49E3D604"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449633FD" w14:textId="77777777" w:rsidR="00F716B9" w:rsidRPr="00084E58" w:rsidRDefault="00F716B9" w:rsidP="00AB0674">
            <w:pPr>
              <w:jc w:val="center"/>
              <w:rPr>
                <w:sz w:val="20"/>
                <w:szCs w:val="20"/>
              </w:rPr>
            </w:pPr>
            <w:r w:rsidRPr="00084E58">
              <w:rPr>
                <w:sz w:val="20"/>
                <w:szCs w:val="20"/>
              </w:rPr>
              <w:t>36</w:t>
            </w:r>
          </w:p>
        </w:tc>
        <w:tc>
          <w:tcPr>
            <w:tcW w:w="242" w:type="pct"/>
            <w:noWrap/>
            <w:vAlign w:val="bottom"/>
            <w:hideMark/>
          </w:tcPr>
          <w:p w14:paraId="51555743" w14:textId="77777777" w:rsidR="00F716B9" w:rsidRPr="00084E58" w:rsidRDefault="00F716B9" w:rsidP="00AB0674">
            <w:pPr>
              <w:jc w:val="center"/>
              <w:rPr>
                <w:sz w:val="20"/>
                <w:szCs w:val="20"/>
              </w:rPr>
            </w:pPr>
            <w:r w:rsidRPr="00084E58">
              <w:rPr>
                <w:sz w:val="20"/>
                <w:szCs w:val="20"/>
              </w:rPr>
              <w:t>8</w:t>
            </w:r>
          </w:p>
        </w:tc>
        <w:tc>
          <w:tcPr>
            <w:tcW w:w="1391" w:type="pct"/>
            <w:vAlign w:val="center"/>
            <w:hideMark/>
          </w:tcPr>
          <w:p w14:paraId="520183D3" w14:textId="29F19047" w:rsidR="00F716B9" w:rsidRPr="00084E58" w:rsidRDefault="00B67E03" w:rsidP="00AB0674">
            <w:pPr>
              <w:jc w:val="left"/>
              <w:rPr>
                <w:sz w:val="20"/>
                <w:szCs w:val="20"/>
              </w:rPr>
            </w:pPr>
            <w:r w:rsidRPr="00084E58">
              <w:rPr>
                <w:sz w:val="20"/>
                <w:szCs w:val="20"/>
              </w:rPr>
              <w:t>T</w:t>
            </w:r>
            <w:r w:rsidR="00F716B9" w:rsidRPr="00084E58">
              <w:rPr>
                <w:sz w:val="20"/>
                <w:szCs w:val="20"/>
              </w:rPr>
              <w:t>ics</w:t>
            </w:r>
            <w:r w:rsidRPr="00084E58">
              <w:rPr>
                <w:sz w:val="20"/>
                <w:szCs w:val="20"/>
              </w:rPr>
              <w:t xml:space="preserve">, </w:t>
            </w:r>
            <w:r w:rsidR="004609F3" w:rsidRPr="00084E58">
              <w:rPr>
                <w:sz w:val="20"/>
                <w:szCs w:val="20"/>
              </w:rPr>
              <w:t xml:space="preserve">neck </w:t>
            </w:r>
            <w:proofErr w:type="spellStart"/>
            <w:r w:rsidR="004609F3" w:rsidRPr="00084E58">
              <w:rPr>
                <w:sz w:val="20"/>
                <w:szCs w:val="20"/>
              </w:rPr>
              <w:t>and</w:t>
            </w:r>
            <w:proofErr w:type="spellEnd"/>
            <w:r w:rsidR="004609F3" w:rsidRPr="00084E58">
              <w:rPr>
                <w:sz w:val="20"/>
                <w:szCs w:val="20"/>
              </w:rPr>
              <w:t xml:space="preserve"> </w:t>
            </w:r>
            <w:proofErr w:type="spellStart"/>
            <w:r w:rsidR="004609F3" w:rsidRPr="00084E58">
              <w:rPr>
                <w:sz w:val="20"/>
                <w:szCs w:val="20"/>
              </w:rPr>
              <w:t>legs</w:t>
            </w:r>
            <w:proofErr w:type="spellEnd"/>
          </w:p>
        </w:tc>
        <w:tc>
          <w:tcPr>
            <w:tcW w:w="512" w:type="pct"/>
            <w:vAlign w:val="bottom"/>
            <w:hideMark/>
          </w:tcPr>
          <w:p w14:paraId="1F2B115E" w14:textId="77777777" w:rsidR="00F716B9" w:rsidRPr="00084E58" w:rsidRDefault="00F716B9" w:rsidP="00AB0674">
            <w:pPr>
              <w:jc w:val="center"/>
              <w:rPr>
                <w:sz w:val="20"/>
                <w:szCs w:val="20"/>
              </w:rPr>
            </w:pPr>
            <w:r w:rsidRPr="00084E58">
              <w:rPr>
                <w:sz w:val="20"/>
                <w:szCs w:val="20"/>
              </w:rPr>
              <w:t>6</w:t>
            </w:r>
          </w:p>
        </w:tc>
        <w:tc>
          <w:tcPr>
            <w:tcW w:w="513" w:type="pct"/>
            <w:vAlign w:val="bottom"/>
            <w:hideMark/>
          </w:tcPr>
          <w:p w14:paraId="52460336" w14:textId="77777777" w:rsidR="00F716B9" w:rsidRPr="00084E58" w:rsidRDefault="00F716B9" w:rsidP="00AB0674">
            <w:pPr>
              <w:jc w:val="center"/>
              <w:rPr>
                <w:sz w:val="20"/>
                <w:szCs w:val="20"/>
              </w:rPr>
            </w:pPr>
            <w:r w:rsidRPr="00084E58">
              <w:rPr>
                <w:sz w:val="20"/>
                <w:szCs w:val="20"/>
              </w:rPr>
              <w:t>69</w:t>
            </w:r>
          </w:p>
        </w:tc>
        <w:tc>
          <w:tcPr>
            <w:tcW w:w="512" w:type="pct"/>
            <w:vAlign w:val="bottom"/>
            <w:hideMark/>
          </w:tcPr>
          <w:p w14:paraId="62F61411" w14:textId="77777777" w:rsidR="00F716B9" w:rsidRPr="00084E58" w:rsidRDefault="00F716B9" w:rsidP="00AB0674">
            <w:pPr>
              <w:jc w:val="center"/>
              <w:rPr>
                <w:sz w:val="20"/>
                <w:szCs w:val="20"/>
              </w:rPr>
            </w:pPr>
            <w:r w:rsidRPr="00084E58">
              <w:rPr>
                <w:sz w:val="20"/>
                <w:szCs w:val="20"/>
              </w:rPr>
              <w:t>2</w:t>
            </w:r>
          </w:p>
        </w:tc>
        <w:tc>
          <w:tcPr>
            <w:tcW w:w="513" w:type="pct"/>
            <w:vAlign w:val="bottom"/>
            <w:hideMark/>
          </w:tcPr>
          <w:p w14:paraId="156CCE22" w14:textId="77777777" w:rsidR="00F716B9" w:rsidRPr="00084E58" w:rsidRDefault="00F716B9" w:rsidP="00AB0674">
            <w:pPr>
              <w:jc w:val="center"/>
              <w:rPr>
                <w:sz w:val="20"/>
                <w:szCs w:val="20"/>
              </w:rPr>
            </w:pPr>
            <w:r w:rsidRPr="00084E58">
              <w:rPr>
                <w:sz w:val="20"/>
                <w:szCs w:val="20"/>
              </w:rPr>
              <w:t>0</w:t>
            </w:r>
          </w:p>
        </w:tc>
        <w:tc>
          <w:tcPr>
            <w:tcW w:w="512" w:type="pct"/>
            <w:vAlign w:val="bottom"/>
            <w:hideMark/>
          </w:tcPr>
          <w:p w14:paraId="0A2CAECB" w14:textId="18E466E9" w:rsidR="00F716B9" w:rsidRPr="00084E58" w:rsidRDefault="00F716B9" w:rsidP="00AB0674">
            <w:pPr>
              <w:jc w:val="center"/>
              <w:rPr>
                <w:sz w:val="20"/>
                <w:szCs w:val="20"/>
              </w:rPr>
            </w:pPr>
            <w:r w:rsidRPr="00084E58">
              <w:rPr>
                <w:sz w:val="20"/>
                <w:szCs w:val="20"/>
              </w:rPr>
              <w:t>3.</w:t>
            </w:r>
            <w:r w:rsidR="00701946" w:rsidRPr="00084E58">
              <w:rPr>
                <w:sz w:val="20"/>
                <w:szCs w:val="20"/>
              </w:rPr>
              <w:t>6</w:t>
            </w:r>
          </w:p>
        </w:tc>
      </w:tr>
      <w:tr w:rsidR="00AB0674" w:rsidRPr="00084E58" w14:paraId="33245A6A" w14:textId="77777777" w:rsidTr="00A4644F">
        <w:trPr>
          <w:trHeight w:val="340"/>
        </w:trPr>
        <w:tc>
          <w:tcPr>
            <w:tcW w:w="218" w:type="pct"/>
            <w:vAlign w:val="bottom"/>
            <w:hideMark/>
          </w:tcPr>
          <w:p w14:paraId="2D1AAF6A" w14:textId="77777777" w:rsidR="00F716B9" w:rsidRPr="00084E58" w:rsidRDefault="00F716B9" w:rsidP="00AB0674">
            <w:pPr>
              <w:jc w:val="center"/>
              <w:rPr>
                <w:sz w:val="20"/>
                <w:szCs w:val="20"/>
              </w:rPr>
            </w:pPr>
            <w:r w:rsidRPr="00084E58">
              <w:rPr>
                <w:sz w:val="20"/>
                <w:szCs w:val="20"/>
              </w:rPr>
              <w:t>28</w:t>
            </w:r>
          </w:p>
        </w:tc>
        <w:tc>
          <w:tcPr>
            <w:tcW w:w="284" w:type="pct"/>
            <w:noWrap/>
            <w:vAlign w:val="bottom"/>
            <w:hideMark/>
          </w:tcPr>
          <w:p w14:paraId="73C837F7"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6318035A" w14:textId="77777777" w:rsidR="00F716B9" w:rsidRPr="00084E58" w:rsidRDefault="00F716B9" w:rsidP="00AB0674">
            <w:pPr>
              <w:jc w:val="center"/>
              <w:rPr>
                <w:sz w:val="20"/>
                <w:szCs w:val="20"/>
              </w:rPr>
            </w:pPr>
            <w:r w:rsidRPr="00084E58">
              <w:rPr>
                <w:sz w:val="20"/>
                <w:szCs w:val="20"/>
              </w:rPr>
              <w:t>35</w:t>
            </w:r>
          </w:p>
        </w:tc>
        <w:tc>
          <w:tcPr>
            <w:tcW w:w="242" w:type="pct"/>
            <w:noWrap/>
            <w:vAlign w:val="bottom"/>
            <w:hideMark/>
          </w:tcPr>
          <w:p w14:paraId="2B458104" w14:textId="77777777" w:rsidR="00F716B9" w:rsidRPr="00084E58" w:rsidRDefault="00F716B9" w:rsidP="00AB0674">
            <w:pPr>
              <w:jc w:val="center"/>
              <w:rPr>
                <w:sz w:val="20"/>
                <w:szCs w:val="20"/>
              </w:rPr>
            </w:pPr>
            <w:r w:rsidRPr="00084E58">
              <w:rPr>
                <w:sz w:val="20"/>
                <w:szCs w:val="20"/>
              </w:rPr>
              <w:t>7</w:t>
            </w:r>
          </w:p>
        </w:tc>
        <w:tc>
          <w:tcPr>
            <w:tcW w:w="1391" w:type="pct"/>
            <w:vAlign w:val="center"/>
            <w:hideMark/>
          </w:tcPr>
          <w:p w14:paraId="247350D2" w14:textId="748114E5" w:rsidR="00F716B9" w:rsidRPr="00084E58" w:rsidRDefault="00B67E03" w:rsidP="00AB0674">
            <w:pPr>
              <w:jc w:val="left"/>
              <w:rPr>
                <w:sz w:val="20"/>
                <w:szCs w:val="20"/>
              </w:rPr>
            </w:pPr>
            <w:r w:rsidRPr="00084E58">
              <w:rPr>
                <w:sz w:val="20"/>
                <w:szCs w:val="20"/>
              </w:rPr>
              <w:t>T</w:t>
            </w:r>
            <w:r w:rsidR="00F716B9" w:rsidRPr="00084E58">
              <w:rPr>
                <w:sz w:val="20"/>
                <w:szCs w:val="20"/>
              </w:rPr>
              <w:t>remor</w:t>
            </w:r>
            <w:r w:rsidRPr="00084E58">
              <w:rPr>
                <w:sz w:val="20"/>
                <w:szCs w:val="20"/>
              </w:rPr>
              <w:t xml:space="preserve">, </w:t>
            </w:r>
            <w:proofErr w:type="spellStart"/>
            <w:r w:rsidRPr="00084E58">
              <w:rPr>
                <w:sz w:val="20"/>
                <w:szCs w:val="20"/>
              </w:rPr>
              <w:t>generalised</w:t>
            </w:r>
            <w:proofErr w:type="spellEnd"/>
          </w:p>
        </w:tc>
        <w:tc>
          <w:tcPr>
            <w:tcW w:w="512" w:type="pct"/>
            <w:vAlign w:val="bottom"/>
            <w:hideMark/>
          </w:tcPr>
          <w:p w14:paraId="76F03E02" w14:textId="77777777" w:rsidR="00F716B9" w:rsidRPr="00084E58" w:rsidRDefault="00F716B9" w:rsidP="00AB0674">
            <w:pPr>
              <w:jc w:val="center"/>
              <w:rPr>
                <w:sz w:val="20"/>
                <w:szCs w:val="20"/>
              </w:rPr>
            </w:pPr>
            <w:r w:rsidRPr="00084E58">
              <w:rPr>
                <w:sz w:val="20"/>
                <w:szCs w:val="20"/>
              </w:rPr>
              <w:t>6</w:t>
            </w:r>
          </w:p>
        </w:tc>
        <w:tc>
          <w:tcPr>
            <w:tcW w:w="513" w:type="pct"/>
            <w:vAlign w:val="bottom"/>
            <w:hideMark/>
          </w:tcPr>
          <w:p w14:paraId="7987DBFE" w14:textId="77777777" w:rsidR="00F716B9" w:rsidRPr="00084E58" w:rsidRDefault="00F716B9" w:rsidP="00AB0674">
            <w:pPr>
              <w:jc w:val="center"/>
              <w:rPr>
                <w:sz w:val="20"/>
                <w:szCs w:val="20"/>
              </w:rPr>
            </w:pPr>
            <w:r w:rsidRPr="00084E58">
              <w:rPr>
                <w:sz w:val="20"/>
                <w:szCs w:val="20"/>
              </w:rPr>
              <w:t>51</w:t>
            </w:r>
          </w:p>
        </w:tc>
        <w:tc>
          <w:tcPr>
            <w:tcW w:w="512" w:type="pct"/>
            <w:vAlign w:val="bottom"/>
            <w:hideMark/>
          </w:tcPr>
          <w:p w14:paraId="6C0F967B" w14:textId="77777777" w:rsidR="00F716B9" w:rsidRPr="00084E58" w:rsidRDefault="00F716B9" w:rsidP="00AB0674">
            <w:pPr>
              <w:jc w:val="center"/>
              <w:rPr>
                <w:sz w:val="20"/>
                <w:szCs w:val="20"/>
              </w:rPr>
            </w:pPr>
            <w:r w:rsidRPr="00084E58">
              <w:rPr>
                <w:sz w:val="20"/>
                <w:szCs w:val="20"/>
              </w:rPr>
              <w:t>11</w:t>
            </w:r>
          </w:p>
        </w:tc>
        <w:tc>
          <w:tcPr>
            <w:tcW w:w="513" w:type="pct"/>
            <w:vAlign w:val="bottom"/>
            <w:hideMark/>
          </w:tcPr>
          <w:p w14:paraId="2D0CEC96" w14:textId="77777777" w:rsidR="00F716B9" w:rsidRPr="00084E58" w:rsidRDefault="00F716B9" w:rsidP="00AB0674">
            <w:pPr>
              <w:jc w:val="center"/>
              <w:rPr>
                <w:sz w:val="20"/>
                <w:szCs w:val="20"/>
              </w:rPr>
            </w:pPr>
            <w:r w:rsidRPr="00084E58">
              <w:rPr>
                <w:sz w:val="20"/>
                <w:szCs w:val="20"/>
              </w:rPr>
              <w:t>7</w:t>
            </w:r>
          </w:p>
        </w:tc>
        <w:tc>
          <w:tcPr>
            <w:tcW w:w="512" w:type="pct"/>
            <w:vAlign w:val="bottom"/>
            <w:hideMark/>
          </w:tcPr>
          <w:p w14:paraId="63DD12BA" w14:textId="52B435FA" w:rsidR="00F716B9" w:rsidRPr="00084E58" w:rsidRDefault="00F716B9" w:rsidP="00AB0674">
            <w:pPr>
              <w:jc w:val="center"/>
              <w:rPr>
                <w:sz w:val="20"/>
                <w:szCs w:val="20"/>
              </w:rPr>
            </w:pPr>
            <w:r w:rsidRPr="00084E58">
              <w:rPr>
                <w:sz w:val="20"/>
                <w:szCs w:val="20"/>
              </w:rPr>
              <w:t>4.</w:t>
            </w:r>
            <w:r w:rsidR="00701946" w:rsidRPr="00084E58">
              <w:rPr>
                <w:sz w:val="20"/>
                <w:szCs w:val="20"/>
              </w:rPr>
              <w:t>6</w:t>
            </w:r>
          </w:p>
        </w:tc>
      </w:tr>
      <w:tr w:rsidR="00AB0674" w:rsidRPr="00084E58" w14:paraId="66866121" w14:textId="77777777" w:rsidTr="00A4644F">
        <w:trPr>
          <w:trHeight w:val="340"/>
        </w:trPr>
        <w:tc>
          <w:tcPr>
            <w:tcW w:w="218" w:type="pct"/>
            <w:vAlign w:val="bottom"/>
            <w:hideMark/>
          </w:tcPr>
          <w:p w14:paraId="14AD5D1E" w14:textId="77777777" w:rsidR="00F716B9" w:rsidRPr="00084E58" w:rsidRDefault="00F716B9" w:rsidP="00AB0674">
            <w:pPr>
              <w:jc w:val="center"/>
              <w:rPr>
                <w:sz w:val="20"/>
                <w:szCs w:val="20"/>
              </w:rPr>
            </w:pPr>
            <w:r w:rsidRPr="00084E58">
              <w:rPr>
                <w:sz w:val="20"/>
                <w:szCs w:val="20"/>
              </w:rPr>
              <w:t>29</w:t>
            </w:r>
          </w:p>
        </w:tc>
        <w:tc>
          <w:tcPr>
            <w:tcW w:w="284" w:type="pct"/>
            <w:noWrap/>
            <w:vAlign w:val="bottom"/>
            <w:hideMark/>
          </w:tcPr>
          <w:p w14:paraId="59D9FBBF"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1A9BC2E7" w14:textId="77777777" w:rsidR="00F716B9" w:rsidRPr="00084E58" w:rsidRDefault="00F716B9" w:rsidP="00AB0674">
            <w:pPr>
              <w:jc w:val="center"/>
              <w:rPr>
                <w:sz w:val="20"/>
                <w:szCs w:val="20"/>
              </w:rPr>
            </w:pPr>
            <w:r w:rsidRPr="00084E58">
              <w:rPr>
                <w:sz w:val="20"/>
                <w:szCs w:val="20"/>
              </w:rPr>
              <w:t>50</w:t>
            </w:r>
          </w:p>
        </w:tc>
        <w:tc>
          <w:tcPr>
            <w:tcW w:w="242" w:type="pct"/>
            <w:noWrap/>
            <w:vAlign w:val="bottom"/>
            <w:hideMark/>
          </w:tcPr>
          <w:p w14:paraId="6490DCB3" w14:textId="26EE58ED" w:rsidR="00F716B9" w:rsidRPr="00084E58" w:rsidRDefault="00701946" w:rsidP="00AB0674">
            <w:pPr>
              <w:jc w:val="center"/>
              <w:rPr>
                <w:sz w:val="20"/>
                <w:szCs w:val="20"/>
              </w:rPr>
            </w:pPr>
            <w:r w:rsidRPr="00084E58">
              <w:rPr>
                <w:sz w:val="20"/>
                <w:szCs w:val="20"/>
              </w:rPr>
              <w:t>-</w:t>
            </w:r>
          </w:p>
        </w:tc>
        <w:tc>
          <w:tcPr>
            <w:tcW w:w="1391" w:type="pct"/>
            <w:vAlign w:val="center"/>
            <w:hideMark/>
          </w:tcPr>
          <w:p w14:paraId="246FB57E" w14:textId="76057E4E" w:rsidR="00F716B9" w:rsidRPr="00084E58" w:rsidRDefault="00B67E03"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004609F3" w:rsidRPr="00084E58">
              <w:rPr>
                <w:sz w:val="20"/>
                <w:szCs w:val="20"/>
              </w:rPr>
              <w:t>generalised</w:t>
            </w:r>
            <w:proofErr w:type="spellEnd"/>
          </w:p>
        </w:tc>
        <w:tc>
          <w:tcPr>
            <w:tcW w:w="512" w:type="pct"/>
            <w:vAlign w:val="bottom"/>
            <w:hideMark/>
          </w:tcPr>
          <w:p w14:paraId="6C925CEA" w14:textId="77777777" w:rsidR="00F716B9" w:rsidRPr="00084E58" w:rsidRDefault="00F716B9" w:rsidP="00AB0674">
            <w:pPr>
              <w:jc w:val="center"/>
              <w:rPr>
                <w:sz w:val="20"/>
                <w:szCs w:val="20"/>
              </w:rPr>
            </w:pPr>
            <w:r w:rsidRPr="00084E58">
              <w:rPr>
                <w:sz w:val="20"/>
                <w:szCs w:val="20"/>
              </w:rPr>
              <w:t>4</w:t>
            </w:r>
          </w:p>
        </w:tc>
        <w:tc>
          <w:tcPr>
            <w:tcW w:w="513" w:type="pct"/>
            <w:vAlign w:val="bottom"/>
            <w:hideMark/>
          </w:tcPr>
          <w:p w14:paraId="46037B69" w14:textId="77777777" w:rsidR="00F716B9" w:rsidRPr="00084E58" w:rsidRDefault="00F716B9" w:rsidP="00AB0674">
            <w:pPr>
              <w:jc w:val="center"/>
              <w:rPr>
                <w:sz w:val="20"/>
                <w:szCs w:val="20"/>
              </w:rPr>
            </w:pPr>
            <w:r w:rsidRPr="00084E58">
              <w:rPr>
                <w:sz w:val="20"/>
                <w:szCs w:val="20"/>
              </w:rPr>
              <w:t>19</w:t>
            </w:r>
          </w:p>
        </w:tc>
        <w:tc>
          <w:tcPr>
            <w:tcW w:w="512" w:type="pct"/>
            <w:vAlign w:val="bottom"/>
            <w:hideMark/>
          </w:tcPr>
          <w:p w14:paraId="0EA25579" w14:textId="77777777" w:rsidR="00F716B9" w:rsidRPr="00084E58" w:rsidRDefault="00F716B9" w:rsidP="00AB0674">
            <w:pPr>
              <w:jc w:val="center"/>
              <w:rPr>
                <w:sz w:val="20"/>
                <w:szCs w:val="20"/>
              </w:rPr>
            </w:pPr>
            <w:r w:rsidRPr="00084E58">
              <w:rPr>
                <w:sz w:val="20"/>
                <w:szCs w:val="20"/>
              </w:rPr>
              <w:t>12</w:t>
            </w:r>
          </w:p>
        </w:tc>
        <w:tc>
          <w:tcPr>
            <w:tcW w:w="513" w:type="pct"/>
            <w:vAlign w:val="bottom"/>
            <w:hideMark/>
          </w:tcPr>
          <w:p w14:paraId="04B5ACC5" w14:textId="77777777" w:rsidR="00F716B9" w:rsidRPr="00084E58" w:rsidRDefault="00F716B9" w:rsidP="00AB0674">
            <w:pPr>
              <w:jc w:val="center"/>
              <w:rPr>
                <w:sz w:val="20"/>
                <w:szCs w:val="20"/>
              </w:rPr>
            </w:pPr>
            <w:r w:rsidRPr="00084E58">
              <w:rPr>
                <w:sz w:val="20"/>
                <w:szCs w:val="20"/>
              </w:rPr>
              <w:t>12</w:t>
            </w:r>
          </w:p>
        </w:tc>
        <w:tc>
          <w:tcPr>
            <w:tcW w:w="512" w:type="pct"/>
            <w:vAlign w:val="bottom"/>
            <w:hideMark/>
          </w:tcPr>
          <w:p w14:paraId="48B1C2AE" w14:textId="79F191CE" w:rsidR="00F716B9" w:rsidRPr="00084E58" w:rsidRDefault="00F716B9" w:rsidP="00AB0674">
            <w:pPr>
              <w:jc w:val="center"/>
              <w:rPr>
                <w:sz w:val="20"/>
                <w:szCs w:val="20"/>
              </w:rPr>
            </w:pPr>
            <w:r w:rsidRPr="00084E58">
              <w:rPr>
                <w:sz w:val="20"/>
                <w:szCs w:val="20"/>
              </w:rPr>
              <w:t>7</w:t>
            </w:r>
            <w:r w:rsidR="00701946" w:rsidRPr="00084E58">
              <w:rPr>
                <w:sz w:val="20"/>
                <w:szCs w:val="20"/>
              </w:rPr>
              <w:t>.0</w:t>
            </w:r>
          </w:p>
        </w:tc>
      </w:tr>
      <w:tr w:rsidR="00AB0674" w:rsidRPr="00084E58" w14:paraId="5FCE2170" w14:textId="77777777" w:rsidTr="00A4644F">
        <w:trPr>
          <w:trHeight w:val="340"/>
        </w:trPr>
        <w:tc>
          <w:tcPr>
            <w:tcW w:w="218" w:type="pct"/>
            <w:vAlign w:val="bottom"/>
            <w:hideMark/>
          </w:tcPr>
          <w:p w14:paraId="4C49199C" w14:textId="77777777" w:rsidR="00F716B9" w:rsidRPr="00084E58" w:rsidRDefault="00F716B9" w:rsidP="00AB0674">
            <w:pPr>
              <w:jc w:val="center"/>
              <w:rPr>
                <w:sz w:val="20"/>
                <w:szCs w:val="20"/>
              </w:rPr>
            </w:pPr>
            <w:r w:rsidRPr="00084E58">
              <w:rPr>
                <w:sz w:val="20"/>
                <w:szCs w:val="20"/>
              </w:rPr>
              <w:t>30</w:t>
            </w:r>
          </w:p>
        </w:tc>
        <w:tc>
          <w:tcPr>
            <w:tcW w:w="284" w:type="pct"/>
            <w:noWrap/>
            <w:vAlign w:val="bottom"/>
            <w:hideMark/>
          </w:tcPr>
          <w:p w14:paraId="2B6861B8"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5E79A6D5" w14:textId="77777777" w:rsidR="00F716B9" w:rsidRPr="00084E58" w:rsidRDefault="00F716B9" w:rsidP="00AB0674">
            <w:pPr>
              <w:jc w:val="center"/>
              <w:rPr>
                <w:sz w:val="20"/>
                <w:szCs w:val="20"/>
              </w:rPr>
            </w:pPr>
            <w:r w:rsidRPr="00084E58">
              <w:rPr>
                <w:sz w:val="20"/>
                <w:szCs w:val="20"/>
              </w:rPr>
              <w:t>49</w:t>
            </w:r>
          </w:p>
        </w:tc>
        <w:tc>
          <w:tcPr>
            <w:tcW w:w="242" w:type="pct"/>
            <w:noWrap/>
            <w:vAlign w:val="bottom"/>
            <w:hideMark/>
          </w:tcPr>
          <w:p w14:paraId="7C023528" w14:textId="77777777" w:rsidR="00F716B9" w:rsidRPr="00084E58" w:rsidRDefault="00F716B9" w:rsidP="00AB0674">
            <w:pPr>
              <w:jc w:val="center"/>
              <w:rPr>
                <w:sz w:val="20"/>
                <w:szCs w:val="20"/>
              </w:rPr>
            </w:pPr>
            <w:r w:rsidRPr="00084E58">
              <w:rPr>
                <w:sz w:val="20"/>
                <w:szCs w:val="20"/>
              </w:rPr>
              <w:t>10</w:t>
            </w:r>
          </w:p>
        </w:tc>
        <w:tc>
          <w:tcPr>
            <w:tcW w:w="1391" w:type="pct"/>
            <w:vAlign w:val="center"/>
            <w:hideMark/>
          </w:tcPr>
          <w:p w14:paraId="7BBE426D" w14:textId="47B4E263" w:rsidR="00F716B9" w:rsidRPr="00084E58" w:rsidRDefault="00B67E03"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neck</w:t>
            </w:r>
          </w:p>
        </w:tc>
        <w:tc>
          <w:tcPr>
            <w:tcW w:w="512" w:type="pct"/>
            <w:vAlign w:val="bottom"/>
            <w:hideMark/>
          </w:tcPr>
          <w:p w14:paraId="4D075C63" w14:textId="77777777" w:rsidR="00F716B9" w:rsidRPr="00084E58" w:rsidRDefault="00F716B9" w:rsidP="00AB0674">
            <w:pPr>
              <w:jc w:val="center"/>
              <w:rPr>
                <w:sz w:val="20"/>
                <w:szCs w:val="20"/>
              </w:rPr>
            </w:pPr>
            <w:r w:rsidRPr="00084E58">
              <w:rPr>
                <w:sz w:val="20"/>
                <w:szCs w:val="20"/>
              </w:rPr>
              <w:t>8</w:t>
            </w:r>
          </w:p>
        </w:tc>
        <w:tc>
          <w:tcPr>
            <w:tcW w:w="513" w:type="pct"/>
            <w:vAlign w:val="bottom"/>
            <w:hideMark/>
          </w:tcPr>
          <w:p w14:paraId="2E70277E" w14:textId="77777777" w:rsidR="00F716B9" w:rsidRPr="00084E58" w:rsidRDefault="00F716B9" w:rsidP="00AB0674">
            <w:pPr>
              <w:jc w:val="center"/>
              <w:rPr>
                <w:sz w:val="20"/>
                <w:szCs w:val="20"/>
              </w:rPr>
            </w:pPr>
            <w:r w:rsidRPr="00084E58">
              <w:rPr>
                <w:sz w:val="20"/>
                <w:szCs w:val="20"/>
              </w:rPr>
              <w:t>51</w:t>
            </w:r>
          </w:p>
        </w:tc>
        <w:tc>
          <w:tcPr>
            <w:tcW w:w="512" w:type="pct"/>
            <w:vAlign w:val="bottom"/>
            <w:hideMark/>
          </w:tcPr>
          <w:p w14:paraId="1FA7EB56" w14:textId="77777777" w:rsidR="00F716B9" w:rsidRPr="00084E58" w:rsidRDefault="00F716B9" w:rsidP="00AB0674">
            <w:pPr>
              <w:jc w:val="center"/>
              <w:rPr>
                <w:sz w:val="20"/>
                <w:szCs w:val="20"/>
              </w:rPr>
            </w:pPr>
            <w:r w:rsidRPr="00084E58">
              <w:rPr>
                <w:sz w:val="20"/>
                <w:szCs w:val="20"/>
              </w:rPr>
              <w:t>15</w:t>
            </w:r>
          </w:p>
        </w:tc>
        <w:tc>
          <w:tcPr>
            <w:tcW w:w="513" w:type="pct"/>
            <w:vAlign w:val="bottom"/>
            <w:hideMark/>
          </w:tcPr>
          <w:p w14:paraId="07FBFE90" w14:textId="77777777" w:rsidR="00F716B9" w:rsidRPr="00084E58" w:rsidRDefault="00F716B9" w:rsidP="00AB0674">
            <w:pPr>
              <w:jc w:val="center"/>
              <w:rPr>
                <w:sz w:val="20"/>
                <w:szCs w:val="20"/>
              </w:rPr>
            </w:pPr>
            <w:r w:rsidRPr="00084E58">
              <w:rPr>
                <w:sz w:val="20"/>
                <w:szCs w:val="20"/>
              </w:rPr>
              <w:t>8</w:t>
            </w:r>
          </w:p>
        </w:tc>
        <w:tc>
          <w:tcPr>
            <w:tcW w:w="512" w:type="pct"/>
            <w:vAlign w:val="bottom"/>
            <w:hideMark/>
          </w:tcPr>
          <w:p w14:paraId="69619641" w14:textId="43738359" w:rsidR="00F716B9" w:rsidRPr="00084E58" w:rsidRDefault="00F716B9" w:rsidP="00AB0674">
            <w:pPr>
              <w:jc w:val="center"/>
              <w:rPr>
                <w:sz w:val="20"/>
                <w:szCs w:val="20"/>
              </w:rPr>
            </w:pPr>
            <w:r w:rsidRPr="00084E58">
              <w:rPr>
                <w:sz w:val="20"/>
                <w:szCs w:val="20"/>
              </w:rPr>
              <w:t>4.2</w:t>
            </w:r>
          </w:p>
        </w:tc>
      </w:tr>
      <w:tr w:rsidR="00AB0674" w:rsidRPr="00084E58" w14:paraId="50004F0D" w14:textId="77777777" w:rsidTr="00A4644F">
        <w:trPr>
          <w:trHeight w:val="340"/>
        </w:trPr>
        <w:tc>
          <w:tcPr>
            <w:tcW w:w="218" w:type="pct"/>
            <w:vAlign w:val="bottom"/>
            <w:hideMark/>
          </w:tcPr>
          <w:p w14:paraId="01E5C020" w14:textId="77777777" w:rsidR="00F716B9" w:rsidRPr="00084E58" w:rsidRDefault="00F716B9" w:rsidP="00AB0674">
            <w:pPr>
              <w:jc w:val="center"/>
              <w:rPr>
                <w:sz w:val="20"/>
                <w:szCs w:val="20"/>
              </w:rPr>
            </w:pPr>
            <w:r w:rsidRPr="00084E58">
              <w:rPr>
                <w:sz w:val="20"/>
                <w:szCs w:val="20"/>
              </w:rPr>
              <w:t>31</w:t>
            </w:r>
          </w:p>
        </w:tc>
        <w:tc>
          <w:tcPr>
            <w:tcW w:w="284" w:type="pct"/>
            <w:noWrap/>
            <w:vAlign w:val="bottom"/>
            <w:hideMark/>
          </w:tcPr>
          <w:p w14:paraId="66083775"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6444674F" w14:textId="77777777" w:rsidR="00F716B9" w:rsidRPr="00084E58" w:rsidRDefault="00F716B9" w:rsidP="00AB0674">
            <w:pPr>
              <w:jc w:val="center"/>
              <w:rPr>
                <w:sz w:val="20"/>
                <w:szCs w:val="20"/>
              </w:rPr>
            </w:pPr>
            <w:r w:rsidRPr="00084E58">
              <w:rPr>
                <w:sz w:val="20"/>
                <w:szCs w:val="20"/>
              </w:rPr>
              <w:t>50</w:t>
            </w:r>
          </w:p>
        </w:tc>
        <w:tc>
          <w:tcPr>
            <w:tcW w:w="242" w:type="pct"/>
            <w:noWrap/>
            <w:vAlign w:val="bottom"/>
            <w:hideMark/>
          </w:tcPr>
          <w:p w14:paraId="2F3C3072" w14:textId="77777777" w:rsidR="00F716B9" w:rsidRPr="00084E58" w:rsidRDefault="00F716B9" w:rsidP="00AB0674">
            <w:pPr>
              <w:jc w:val="center"/>
              <w:rPr>
                <w:sz w:val="20"/>
                <w:szCs w:val="20"/>
              </w:rPr>
            </w:pPr>
            <w:r w:rsidRPr="00084E58">
              <w:rPr>
                <w:sz w:val="20"/>
                <w:szCs w:val="20"/>
              </w:rPr>
              <w:t>7</w:t>
            </w:r>
          </w:p>
        </w:tc>
        <w:tc>
          <w:tcPr>
            <w:tcW w:w="1391" w:type="pct"/>
            <w:vAlign w:val="center"/>
            <w:hideMark/>
          </w:tcPr>
          <w:p w14:paraId="331B4AB9" w14:textId="0426FD11" w:rsidR="00F716B9" w:rsidRPr="00084E58" w:rsidRDefault="00B67E03"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Pr="00084E58">
              <w:rPr>
                <w:sz w:val="20"/>
                <w:szCs w:val="20"/>
              </w:rPr>
              <w:t>right</w:t>
            </w:r>
            <w:proofErr w:type="spellEnd"/>
            <w:r w:rsidRPr="00084E58">
              <w:rPr>
                <w:sz w:val="20"/>
                <w:szCs w:val="20"/>
              </w:rPr>
              <w:t xml:space="preserve"> arm </w:t>
            </w:r>
            <w:proofErr w:type="spellStart"/>
            <w:r w:rsidRPr="00084E58">
              <w:rPr>
                <w:sz w:val="20"/>
                <w:szCs w:val="20"/>
              </w:rPr>
              <w:t>and</w:t>
            </w:r>
            <w:proofErr w:type="spellEnd"/>
            <w:r w:rsidRPr="00084E58">
              <w:rPr>
                <w:sz w:val="20"/>
                <w:szCs w:val="20"/>
              </w:rPr>
              <w:t xml:space="preserve"> leg</w:t>
            </w:r>
          </w:p>
        </w:tc>
        <w:tc>
          <w:tcPr>
            <w:tcW w:w="512" w:type="pct"/>
            <w:vAlign w:val="bottom"/>
            <w:hideMark/>
          </w:tcPr>
          <w:p w14:paraId="390E75B9" w14:textId="77777777" w:rsidR="00F716B9" w:rsidRPr="00084E58" w:rsidRDefault="00F716B9" w:rsidP="00AB0674">
            <w:pPr>
              <w:jc w:val="center"/>
              <w:rPr>
                <w:sz w:val="20"/>
                <w:szCs w:val="20"/>
              </w:rPr>
            </w:pPr>
            <w:r w:rsidRPr="00084E58">
              <w:rPr>
                <w:sz w:val="20"/>
                <w:szCs w:val="20"/>
              </w:rPr>
              <w:t>2</w:t>
            </w:r>
          </w:p>
        </w:tc>
        <w:tc>
          <w:tcPr>
            <w:tcW w:w="513" w:type="pct"/>
            <w:vAlign w:val="bottom"/>
            <w:hideMark/>
          </w:tcPr>
          <w:p w14:paraId="7AC6FDDD" w14:textId="77777777" w:rsidR="00F716B9" w:rsidRPr="00084E58" w:rsidRDefault="00F716B9" w:rsidP="00AB0674">
            <w:pPr>
              <w:jc w:val="center"/>
              <w:rPr>
                <w:sz w:val="20"/>
                <w:szCs w:val="20"/>
              </w:rPr>
            </w:pPr>
            <w:r w:rsidRPr="00084E58">
              <w:rPr>
                <w:sz w:val="20"/>
                <w:szCs w:val="20"/>
              </w:rPr>
              <w:t>23</w:t>
            </w:r>
          </w:p>
        </w:tc>
        <w:tc>
          <w:tcPr>
            <w:tcW w:w="512" w:type="pct"/>
            <w:vAlign w:val="bottom"/>
            <w:hideMark/>
          </w:tcPr>
          <w:p w14:paraId="3F060850" w14:textId="77777777" w:rsidR="00F716B9" w:rsidRPr="00084E58" w:rsidRDefault="00F716B9" w:rsidP="00AB0674">
            <w:pPr>
              <w:jc w:val="center"/>
              <w:rPr>
                <w:sz w:val="20"/>
                <w:szCs w:val="20"/>
              </w:rPr>
            </w:pPr>
            <w:r w:rsidRPr="00084E58">
              <w:rPr>
                <w:sz w:val="20"/>
                <w:szCs w:val="20"/>
              </w:rPr>
              <w:t>5</w:t>
            </w:r>
          </w:p>
        </w:tc>
        <w:tc>
          <w:tcPr>
            <w:tcW w:w="513" w:type="pct"/>
            <w:vAlign w:val="bottom"/>
            <w:hideMark/>
          </w:tcPr>
          <w:p w14:paraId="6579B6CF" w14:textId="77777777" w:rsidR="00F716B9" w:rsidRPr="00084E58" w:rsidRDefault="00F716B9" w:rsidP="00AB0674">
            <w:pPr>
              <w:jc w:val="center"/>
              <w:rPr>
                <w:sz w:val="20"/>
                <w:szCs w:val="20"/>
              </w:rPr>
            </w:pPr>
            <w:r w:rsidRPr="00084E58">
              <w:rPr>
                <w:sz w:val="20"/>
                <w:szCs w:val="20"/>
              </w:rPr>
              <w:t>11</w:t>
            </w:r>
          </w:p>
        </w:tc>
        <w:tc>
          <w:tcPr>
            <w:tcW w:w="512" w:type="pct"/>
            <w:vAlign w:val="bottom"/>
            <w:hideMark/>
          </w:tcPr>
          <w:p w14:paraId="09670390" w14:textId="4182BC62" w:rsidR="00F716B9" w:rsidRPr="00084E58" w:rsidRDefault="00F716B9" w:rsidP="00AB0674">
            <w:pPr>
              <w:jc w:val="center"/>
              <w:rPr>
                <w:sz w:val="20"/>
                <w:szCs w:val="20"/>
              </w:rPr>
            </w:pPr>
            <w:r w:rsidRPr="00084E58">
              <w:rPr>
                <w:sz w:val="20"/>
                <w:szCs w:val="20"/>
              </w:rPr>
              <w:t>6.1</w:t>
            </w:r>
          </w:p>
        </w:tc>
      </w:tr>
      <w:tr w:rsidR="00AB0674" w:rsidRPr="00084E58" w14:paraId="4757AFEB" w14:textId="77777777" w:rsidTr="00A4644F">
        <w:trPr>
          <w:trHeight w:val="340"/>
        </w:trPr>
        <w:tc>
          <w:tcPr>
            <w:tcW w:w="218" w:type="pct"/>
            <w:vAlign w:val="bottom"/>
            <w:hideMark/>
          </w:tcPr>
          <w:p w14:paraId="36E59837" w14:textId="77777777" w:rsidR="00F716B9" w:rsidRPr="00084E58" w:rsidRDefault="00F716B9" w:rsidP="00AB0674">
            <w:pPr>
              <w:jc w:val="center"/>
              <w:rPr>
                <w:sz w:val="20"/>
                <w:szCs w:val="20"/>
              </w:rPr>
            </w:pPr>
            <w:r w:rsidRPr="00084E58">
              <w:rPr>
                <w:sz w:val="20"/>
                <w:szCs w:val="20"/>
              </w:rPr>
              <w:t>32</w:t>
            </w:r>
          </w:p>
        </w:tc>
        <w:tc>
          <w:tcPr>
            <w:tcW w:w="284" w:type="pct"/>
            <w:noWrap/>
            <w:vAlign w:val="bottom"/>
            <w:hideMark/>
          </w:tcPr>
          <w:p w14:paraId="210D3E70" w14:textId="77777777" w:rsidR="00F716B9" w:rsidRPr="00084E58" w:rsidRDefault="00F716B9" w:rsidP="00AB0674">
            <w:pPr>
              <w:jc w:val="center"/>
              <w:rPr>
                <w:sz w:val="20"/>
                <w:szCs w:val="20"/>
              </w:rPr>
            </w:pPr>
            <w:r w:rsidRPr="00084E58">
              <w:rPr>
                <w:sz w:val="20"/>
                <w:szCs w:val="20"/>
              </w:rPr>
              <w:t>M</w:t>
            </w:r>
          </w:p>
        </w:tc>
        <w:tc>
          <w:tcPr>
            <w:tcW w:w="303" w:type="pct"/>
            <w:vAlign w:val="bottom"/>
            <w:hideMark/>
          </w:tcPr>
          <w:p w14:paraId="14211AF8" w14:textId="77777777" w:rsidR="00F716B9" w:rsidRPr="00084E58" w:rsidRDefault="00F716B9" w:rsidP="00AB0674">
            <w:pPr>
              <w:jc w:val="center"/>
              <w:rPr>
                <w:sz w:val="20"/>
                <w:szCs w:val="20"/>
              </w:rPr>
            </w:pPr>
            <w:r w:rsidRPr="00084E58">
              <w:rPr>
                <w:sz w:val="20"/>
                <w:szCs w:val="20"/>
              </w:rPr>
              <w:t>38</w:t>
            </w:r>
          </w:p>
        </w:tc>
        <w:tc>
          <w:tcPr>
            <w:tcW w:w="242" w:type="pct"/>
            <w:noWrap/>
            <w:vAlign w:val="bottom"/>
            <w:hideMark/>
          </w:tcPr>
          <w:p w14:paraId="55144C1F" w14:textId="77777777" w:rsidR="00F716B9" w:rsidRPr="00084E58" w:rsidRDefault="00F716B9" w:rsidP="00AB0674">
            <w:pPr>
              <w:jc w:val="center"/>
              <w:rPr>
                <w:sz w:val="20"/>
                <w:szCs w:val="20"/>
              </w:rPr>
            </w:pPr>
            <w:r w:rsidRPr="00084E58">
              <w:rPr>
                <w:sz w:val="20"/>
                <w:szCs w:val="20"/>
              </w:rPr>
              <w:t>6</w:t>
            </w:r>
          </w:p>
        </w:tc>
        <w:tc>
          <w:tcPr>
            <w:tcW w:w="1391" w:type="pct"/>
            <w:vAlign w:val="center"/>
            <w:hideMark/>
          </w:tcPr>
          <w:p w14:paraId="06B92BAA" w14:textId="416D4906" w:rsidR="00F716B9" w:rsidRPr="00084E58" w:rsidRDefault="00B67E03" w:rsidP="00AB0674">
            <w:pPr>
              <w:jc w:val="left"/>
              <w:rPr>
                <w:sz w:val="20"/>
                <w:szCs w:val="20"/>
              </w:rPr>
            </w:pPr>
            <w:r w:rsidRPr="00084E58">
              <w:rPr>
                <w:sz w:val="20"/>
                <w:szCs w:val="20"/>
              </w:rPr>
              <w:t>T</w:t>
            </w:r>
            <w:r w:rsidR="00F716B9" w:rsidRPr="00084E58">
              <w:rPr>
                <w:sz w:val="20"/>
                <w:szCs w:val="20"/>
              </w:rPr>
              <w:t>ics</w:t>
            </w:r>
            <w:r w:rsidRPr="00084E58">
              <w:rPr>
                <w:sz w:val="20"/>
                <w:szCs w:val="20"/>
              </w:rPr>
              <w:t xml:space="preserve">, </w:t>
            </w:r>
            <w:proofErr w:type="spellStart"/>
            <w:r w:rsidRPr="00084E58">
              <w:rPr>
                <w:sz w:val="20"/>
                <w:szCs w:val="20"/>
              </w:rPr>
              <w:t>generalised</w:t>
            </w:r>
            <w:proofErr w:type="spellEnd"/>
          </w:p>
        </w:tc>
        <w:tc>
          <w:tcPr>
            <w:tcW w:w="512" w:type="pct"/>
            <w:vAlign w:val="bottom"/>
            <w:hideMark/>
          </w:tcPr>
          <w:p w14:paraId="08CCC98A" w14:textId="77777777" w:rsidR="00F716B9" w:rsidRPr="00084E58" w:rsidRDefault="00F716B9" w:rsidP="00AB0674">
            <w:pPr>
              <w:jc w:val="center"/>
              <w:rPr>
                <w:sz w:val="20"/>
                <w:szCs w:val="20"/>
              </w:rPr>
            </w:pPr>
            <w:r w:rsidRPr="00084E58">
              <w:rPr>
                <w:sz w:val="20"/>
                <w:szCs w:val="20"/>
              </w:rPr>
              <w:t>1</w:t>
            </w:r>
          </w:p>
        </w:tc>
        <w:tc>
          <w:tcPr>
            <w:tcW w:w="513" w:type="pct"/>
            <w:vAlign w:val="bottom"/>
            <w:hideMark/>
          </w:tcPr>
          <w:p w14:paraId="335C7020" w14:textId="77777777" w:rsidR="00F716B9" w:rsidRPr="00084E58" w:rsidRDefault="00F716B9" w:rsidP="00AB0674">
            <w:pPr>
              <w:jc w:val="center"/>
              <w:rPr>
                <w:sz w:val="20"/>
                <w:szCs w:val="20"/>
              </w:rPr>
            </w:pPr>
            <w:r w:rsidRPr="00084E58">
              <w:rPr>
                <w:sz w:val="20"/>
                <w:szCs w:val="20"/>
              </w:rPr>
              <w:t>60</w:t>
            </w:r>
          </w:p>
        </w:tc>
        <w:tc>
          <w:tcPr>
            <w:tcW w:w="512" w:type="pct"/>
            <w:vAlign w:val="bottom"/>
            <w:hideMark/>
          </w:tcPr>
          <w:p w14:paraId="7C464FEA" w14:textId="77777777" w:rsidR="00F716B9" w:rsidRPr="00084E58" w:rsidRDefault="00F716B9" w:rsidP="00AB0674">
            <w:pPr>
              <w:jc w:val="center"/>
              <w:rPr>
                <w:sz w:val="20"/>
                <w:szCs w:val="20"/>
              </w:rPr>
            </w:pPr>
            <w:r w:rsidRPr="00084E58">
              <w:rPr>
                <w:sz w:val="20"/>
                <w:szCs w:val="20"/>
              </w:rPr>
              <w:t>9</w:t>
            </w:r>
          </w:p>
        </w:tc>
        <w:tc>
          <w:tcPr>
            <w:tcW w:w="513" w:type="pct"/>
            <w:vAlign w:val="bottom"/>
            <w:hideMark/>
          </w:tcPr>
          <w:p w14:paraId="3074D179" w14:textId="77777777" w:rsidR="00F716B9" w:rsidRPr="00084E58" w:rsidRDefault="00F716B9" w:rsidP="00AB0674">
            <w:pPr>
              <w:jc w:val="center"/>
              <w:rPr>
                <w:sz w:val="20"/>
                <w:szCs w:val="20"/>
              </w:rPr>
            </w:pPr>
            <w:r w:rsidRPr="00084E58">
              <w:rPr>
                <w:sz w:val="20"/>
                <w:szCs w:val="20"/>
              </w:rPr>
              <w:t>2</w:t>
            </w:r>
          </w:p>
        </w:tc>
        <w:tc>
          <w:tcPr>
            <w:tcW w:w="512" w:type="pct"/>
            <w:vAlign w:val="bottom"/>
            <w:hideMark/>
          </w:tcPr>
          <w:p w14:paraId="0C94E667" w14:textId="27AC6243" w:rsidR="00F716B9" w:rsidRPr="00084E58" w:rsidRDefault="00F716B9" w:rsidP="00AB0674">
            <w:pPr>
              <w:jc w:val="center"/>
              <w:rPr>
                <w:sz w:val="20"/>
                <w:szCs w:val="20"/>
              </w:rPr>
            </w:pPr>
            <w:r w:rsidRPr="00084E58">
              <w:rPr>
                <w:sz w:val="20"/>
                <w:szCs w:val="20"/>
              </w:rPr>
              <w:t>6.</w:t>
            </w:r>
            <w:r w:rsidR="00701946" w:rsidRPr="00084E58">
              <w:rPr>
                <w:sz w:val="20"/>
                <w:szCs w:val="20"/>
              </w:rPr>
              <w:t>6</w:t>
            </w:r>
          </w:p>
        </w:tc>
      </w:tr>
      <w:tr w:rsidR="00AB0674" w:rsidRPr="00084E58" w14:paraId="1F13DDB4" w14:textId="77777777" w:rsidTr="00A4644F">
        <w:trPr>
          <w:trHeight w:val="340"/>
        </w:trPr>
        <w:tc>
          <w:tcPr>
            <w:tcW w:w="218" w:type="pct"/>
            <w:vAlign w:val="bottom"/>
            <w:hideMark/>
          </w:tcPr>
          <w:p w14:paraId="0A04B48C" w14:textId="77777777" w:rsidR="00F716B9" w:rsidRPr="00084E58" w:rsidRDefault="00F716B9" w:rsidP="00AB0674">
            <w:pPr>
              <w:jc w:val="center"/>
              <w:rPr>
                <w:sz w:val="20"/>
                <w:szCs w:val="20"/>
              </w:rPr>
            </w:pPr>
            <w:r w:rsidRPr="00084E58">
              <w:rPr>
                <w:sz w:val="20"/>
                <w:szCs w:val="20"/>
              </w:rPr>
              <w:t>33</w:t>
            </w:r>
          </w:p>
        </w:tc>
        <w:tc>
          <w:tcPr>
            <w:tcW w:w="284" w:type="pct"/>
            <w:noWrap/>
            <w:vAlign w:val="bottom"/>
            <w:hideMark/>
          </w:tcPr>
          <w:p w14:paraId="718F2118" w14:textId="77777777" w:rsidR="00F716B9" w:rsidRPr="00084E58" w:rsidRDefault="00F716B9" w:rsidP="00AB0674">
            <w:pPr>
              <w:jc w:val="center"/>
              <w:rPr>
                <w:sz w:val="20"/>
                <w:szCs w:val="20"/>
              </w:rPr>
            </w:pPr>
            <w:r w:rsidRPr="00084E58">
              <w:rPr>
                <w:sz w:val="20"/>
                <w:szCs w:val="20"/>
              </w:rPr>
              <w:t>M</w:t>
            </w:r>
          </w:p>
        </w:tc>
        <w:tc>
          <w:tcPr>
            <w:tcW w:w="303" w:type="pct"/>
            <w:vAlign w:val="bottom"/>
            <w:hideMark/>
          </w:tcPr>
          <w:p w14:paraId="1AF58570" w14:textId="77777777" w:rsidR="00F716B9" w:rsidRPr="00084E58" w:rsidRDefault="00F716B9" w:rsidP="00AB0674">
            <w:pPr>
              <w:jc w:val="center"/>
              <w:rPr>
                <w:sz w:val="20"/>
                <w:szCs w:val="20"/>
              </w:rPr>
            </w:pPr>
            <w:r w:rsidRPr="00084E58">
              <w:rPr>
                <w:sz w:val="20"/>
                <w:szCs w:val="20"/>
              </w:rPr>
              <w:t>49</w:t>
            </w:r>
          </w:p>
        </w:tc>
        <w:tc>
          <w:tcPr>
            <w:tcW w:w="242" w:type="pct"/>
            <w:noWrap/>
            <w:vAlign w:val="bottom"/>
            <w:hideMark/>
          </w:tcPr>
          <w:p w14:paraId="580CECEF" w14:textId="77777777" w:rsidR="00F716B9" w:rsidRPr="00084E58" w:rsidRDefault="00F716B9" w:rsidP="00AB0674">
            <w:pPr>
              <w:jc w:val="center"/>
              <w:rPr>
                <w:sz w:val="20"/>
                <w:szCs w:val="20"/>
              </w:rPr>
            </w:pPr>
            <w:r w:rsidRPr="00084E58">
              <w:rPr>
                <w:sz w:val="20"/>
                <w:szCs w:val="20"/>
              </w:rPr>
              <w:t>12</w:t>
            </w:r>
          </w:p>
        </w:tc>
        <w:tc>
          <w:tcPr>
            <w:tcW w:w="1391" w:type="pct"/>
            <w:vAlign w:val="center"/>
            <w:hideMark/>
          </w:tcPr>
          <w:p w14:paraId="02EA5F19" w14:textId="7D122537" w:rsidR="00F716B9" w:rsidRPr="00084E58" w:rsidRDefault="00B67E03" w:rsidP="00AB0674">
            <w:pPr>
              <w:jc w:val="left"/>
              <w:rPr>
                <w:sz w:val="20"/>
                <w:szCs w:val="20"/>
              </w:rPr>
            </w:pPr>
            <w:proofErr w:type="spellStart"/>
            <w:r w:rsidRPr="00084E58">
              <w:rPr>
                <w:sz w:val="20"/>
                <w:szCs w:val="20"/>
              </w:rPr>
              <w:t>D</w:t>
            </w:r>
            <w:r w:rsidR="00F716B9" w:rsidRPr="00084E58">
              <w:rPr>
                <w:sz w:val="20"/>
                <w:szCs w:val="20"/>
              </w:rPr>
              <w:t>ystonia</w:t>
            </w:r>
            <w:proofErr w:type="spellEnd"/>
            <w:r w:rsidRPr="00084E58">
              <w:rPr>
                <w:sz w:val="20"/>
                <w:szCs w:val="20"/>
              </w:rPr>
              <w:t xml:space="preserve">, </w:t>
            </w:r>
            <w:proofErr w:type="spellStart"/>
            <w:r w:rsidR="004609F3" w:rsidRPr="00084E58">
              <w:rPr>
                <w:sz w:val="20"/>
                <w:szCs w:val="20"/>
              </w:rPr>
              <w:t>both</w:t>
            </w:r>
            <w:proofErr w:type="spellEnd"/>
            <w:r w:rsidRPr="00084E58">
              <w:rPr>
                <w:sz w:val="20"/>
                <w:szCs w:val="20"/>
              </w:rPr>
              <w:t xml:space="preserve"> </w:t>
            </w:r>
            <w:proofErr w:type="spellStart"/>
            <w:r w:rsidRPr="00084E58">
              <w:rPr>
                <w:sz w:val="20"/>
                <w:szCs w:val="20"/>
              </w:rPr>
              <w:t>legs</w:t>
            </w:r>
            <w:proofErr w:type="spellEnd"/>
          </w:p>
        </w:tc>
        <w:tc>
          <w:tcPr>
            <w:tcW w:w="512" w:type="pct"/>
            <w:vAlign w:val="bottom"/>
            <w:hideMark/>
          </w:tcPr>
          <w:p w14:paraId="744F067D" w14:textId="77777777" w:rsidR="00F716B9" w:rsidRPr="00084E58" w:rsidRDefault="00F716B9" w:rsidP="00AB0674">
            <w:pPr>
              <w:jc w:val="center"/>
              <w:rPr>
                <w:sz w:val="20"/>
                <w:szCs w:val="20"/>
              </w:rPr>
            </w:pPr>
            <w:r w:rsidRPr="00084E58">
              <w:rPr>
                <w:sz w:val="20"/>
                <w:szCs w:val="20"/>
              </w:rPr>
              <w:t>4</w:t>
            </w:r>
          </w:p>
        </w:tc>
        <w:tc>
          <w:tcPr>
            <w:tcW w:w="513" w:type="pct"/>
            <w:vAlign w:val="bottom"/>
            <w:hideMark/>
          </w:tcPr>
          <w:p w14:paraId="16B8E366" w14:textId="77777777" w:rsidR="00F716B9" w:rsidRPr="00084E58" w:rsidRDefault="00F716B9" w:rsidP="00AB0674">
            <w:pPr>
              <w:jc w:val="center"/>
              <w:rPr>
                <w:sz w:val="20"/>
                <w:szCs w:val="20"/>
              </w:rPr>
            </w:pPr>
            <w:r w:rsidRPr="00084E58">
              <w:rPr>
                <w:sz w:val="20"/>
                <w:szCs w:val="20"/>
              </w:rPr>
              <w:t>59</w:t>
            </w:r>
          </w:p>
        </w:tc>
        <w:tc>
          <w:tcPr>
            <w:tcW w:w="512" w:type="pct"/>
            <w:vAlign w:val="bottom"/>
            <w:hideMark/>
          </w:tcPr>
          <w:p w14:paraId="4DF87F85" w14:textId="77777777" w:rsidR="00F716B9" w:rsidRPr="00084E58" w:rsidRDefault="00F716B9" w:rsidP="00AB0674">
            <w:pPr>
              <w:jc w:val="center"/>
              <w:rPr>
                <w:sz w:val="20"/>
                <w:szCs w:val="20"/>
              </w:rPr>
            </w:pPr>
            <w:r w:rsidRPr="00084E58">
              <w:rPr>
                <w:sz w:val="20"/>
                <w:szCs w:val="20"/>
              </w:rPr>
              <w:t>3</w:t>
            </w:r>
          </w:p>
        </w:tc>
        <w:tc>
          <w:tcPr>
            <w:tcW w:w="513" w:type="pct"/>
            <w:vAlign w:val="bottom"/>
            <w:hideMark/>
          </w:tcPr>
          <w:p w14:paraId="5140E563" w14:textId="77777777" w:rsidR="00F716B9" w:rsidRPr="00084E58" w:rsidRDefault="00F716B9" w:rsidP="00AB0674">
            <w:pPr>
              <w:jc w:val="center"/>
              <w:rPr>
                <w:sz w:val="20"/>
                <w:szCs w:val="20"/>
              </w:rPr>
            </w:pPr>
            <w:r w:rsidRPr="00084E58">
              <w:rPr>
                <w:sz w:val="20"/>
                <w:szCs w:val="20"/>
              </w:rPr>
              <w:t>2</w:t>
            </w:r>
          </w:p>
        </w:tc>
        <w:tc>
          <w:tcPr>
            <w:tcW w:w="512" w:type="pct"/>
            <w:vAlign w:val="bottom"/>
            <w:hideMark/>
          </w:tcPr>
          <w:p w14:paraId="41ACD929" w14:textId="1B42787D" w:rsidR="00F716B9" w:rsidRPr="00084E58" w:rsidRDefault="00F716B9" w:rsidP="00AB0674">
            <w:pPr>
              <w:jc w:val="center"/>
              <w:rPr>
                <w:sz w:val="20"/>
                <w:szCs w:val="20"/>
              </w:rPr>
            </w:pPr>
            <w:r w:rsidRPr="00084E58">
              <w:rPr>
                <w:sz w:val="20"/>
                <w:szCs w:val="20"/>
              </w:rPr>
              <w:t>6.2</w:t>
            </w:r>
          </w:p>
        </w:tc>
      </w:tr>
      <w:tr w:rsidR="00AB0674" w:rsidRPr="00084E58" w14:paraId="0276A33E" w14:textId="77777777" w:rsidTr="00A4644F">
        <w:trPr>
          <w:trHeight w:val="340"/>
        </w:trPr>
        <w:tc>
          <w:tcPr>
            <w:tcW w:w="218" w:type="pct"/>
            <w:vAlign w:val="bottom"/>
            <w:hideMark/>
          </w:tcPr>
          <w:p w14:paraId="582CF3C4" w14:textId="77777777" w:rsidR="00F716B9" w:rsidRPr="00084E58" w:rsidRDefault="00F716B9" w:rsidP="00AB0674">
            <w:pPr>
              <w:jc w:val="center"/>
              <w:rPr>
                <w:sz w:val="20"/>
                <w:szCs w:val="20"/>
              </w:rPr>
            </w:pPr>
            <w:r w:rsidRPr="00084E58">
              <w:rPr>
                <w:sz w:val="20"/>
                <w:szCs w:val="20"/>
              </w:rPr>
              <w:t>34</w:t>
            </w:r>
          </w:p>
        </w:tc>
        <w:tc>
          <w:tcPr>
            <w:tcW w:w="284" w:type="pct"/>
            <w:noWrap/>
            <w:vAlign w:val="bottom"/>
            <w:hideMark/>
          </w:tcPr>
          <w:p w14:paraId="4F909AF1"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7994E93D" w14:textId="77777777" w:rsidR="00F716B9" w:rsidRPr="00084E58" w:rsidRDefault="00F716B9" w:rsidP="00AB0674">
            <w:pPr>
              <w:jc w:val="center"/>
              <w:rPr>
                <w:sz w:val="20"/>
                <w:szCs w:val="20"/>
              </w:rPr>
            </w:pPr>
            <w:r w:rsidRPr="00084E58">
              <w:rPr>
                <w:sz w:val="20"/>
                <w:szCs w:val="20"/>
              </w:rPr>
              <w:t>32</w:t>
            </w:r>
          </w:p>
        </w:tc>
        <w:tc>
          <w:tcPr>
            <w:tcW w:w="242" w:type="pct"/>
            <w:noWrap/>
            <w:vAlign w:val="bottom"/>
            <w:hideMark/>
          </w:tcPr>
          <w:p w14:paraId="60C4B342" w14:textId="77777777" w:rsidR="00F716B9" w:rsidRPr="00084E58" w:rsidRDefault="00F716B9" w:rsidP="00AB0674">
            <w:pPr>
              <w:jc w:val="center"/>
              <w:rPr>
                <w:sz w:val="20"/>
                <w:szCs w:val="20"/>
              </w:rPr>
            </w:pPr>
            <w:r w:rsidRPr="00084E58">
              <w:rPr>
                <w:sz w:val="20"/>
                <w:szCs w:val="20"/>
              </w:rPr>
              <w:t>10</w:t>
            </w:r>
          </w:p>
        </w:tc>
        <w:tc>
          <w:tcPr>
            <w:tcW w:w="1391" w:type="pct"/>
            <w:vAlign w:val="center"/>
            <w:hideMark/>
          </w:tcPr>
          <w:p w14:paraId="751DCC9B" w14:textId="027E00E9" w:rsidR="00F716B9" w:rsidRPr="00084E58" w:rsidRDefault="004609F3" w:rsidP="00AB0674">
            <w:pPr>
              <w:jc w:val="left"/>
              <w:rPr>
                <w:sz w:val="20"/>
                <w:szCs w:val="20"/>
              </w:rPr>
            </w:pPr>
            <w:proofErr w:type="spellStart"/>
            <w:r w:rsidRPr="00084E58">
              <w:rPr>
                <w:sz w:val="20"/>
                <w:szCs w:val="20"/>
              </w:rPr>
              <w:t>Dystonia</w:t>
            </w:r>
            <w:proofErr w:type="spellEnd"/>
            <w:r w:rsidRPr="00084E58">
              <w:rPr>
                <w:sz w:val="20"/>
                <w:szCs w:val="20"/>
              </w:rPr>
              <w:t>, axial</w:t>
            </w:r>
          </w:p>
        </w:tc>
        <w:tc>
          <w:tcPr>
            <w:tcW w:w="512" w:type="pct"/>
            <w:vAlign w:val="bottom"/>
            <w:hideMark/>
          </w:tcPr>
          <w:p w14:paraId="133F4A27" w14:textId="77777777" w:rsidR="00F716B9" w:rsidRPr="00084E58" w:rsidRDefault="00F716B9" w:rsidP="00AB0674">
            <w:pPr>
              <w:jc w:val="center"/>
              <w:rPr>
                <w:sz w:val="20"/>
                <w:szCs w:val="20"/>
              </w:rPr>
            </w:pPr>
            <w:r w:rsidRPr="00084E58">
              <w:rPr>
                <w:sz w:val="20"/>
                <w:szCs w:val="20"/>
              </w:rPr>
              <w:t>7</w:t>
            </w:r>
          </w:p>
        </w:tc>
        <w:tc>
          <w:tcPr>
            <w:tcW w:w="513" w:type="pct"/>
            <w:vAlign w:val="bottom"/>
            <w:hideMark/>
          </w:tcPr>
          <w:p w14:paraId="7E0C66BF" w14:textId="77777777" w:rsidR="00F716B9" w:rsidRPr="00084E58" w:rsidRDefault="00F716B9" w:rsidP="00AB0674">
            <w:pPr>
              <w:jc w:val="center"/>
              <w:rPr>
                <w:sz w:val="20"/>
                <w:szCs w:val="20"/>
              </w:rPr>
            </w:pPr>
            <w:r w:rsidRPr="00084E58">
              <w:rPr>
                <w:sz w:val="20"/>
                <w:szCs w:val="20"/>
              </w:rPr>
              <w:t>54</w:t>
            </w:r>
          </w:p>
        </w:tc>
        <w:tc>
          <w:tcPr>
            <w:tcW w:w="512" w:type="pct"/>
            <w:vAlign w:val="bottom"/>
            <w:hideMark/>
          </w:tcPr>
          <w:p w14:paraId="3CCEB083" w14:textId="77777777" w:rsidR="00F716B9" w:rsidRPr="00084E58" w:rsidRDefault="00F716B9" w:rsidP="00AB0674">
            <w:pPr>
              <w:jc w:val="center"/>
              <w:rPr>
                <w:sz w:val="20"/>
                <w:szCs w:val="20"/>
              </w:rPr>
            </w:pPr>
            <w:r w:rsidRPr="00084E58">
              <w:rPr>
                <w:sz w:val="20"/>
                <w:szCs w:val="20"/>
              </w:rPr>
              <w:t>2</w:t>
            </w:r>
          </w:p>
        </w:tc>
        <w:tc>
          <w:tcPr>
            <w:tcW w:w="513" w:type="pct"/>
            <w:vAlign w:val="bottom"/>
            <w:hideMark/>
          </w:tcPr>
          <w:p w14:paraId="605666A2" w14:textId="77777777" w:rsidR="00F716B9" w:rsidRPr="00084E58" w:rsidRDefault="00F716B9" w:rsidP="00AB0674">
            <w:pPr>
              <w:jc w:val="center"/>
              <w:rPr>
                <w:sz w:val="20"/>
                <w:szCs w:val="20"/>
              </w:rPr>
            </w:pPr>
            <w:r w:rsidRPr="00084E58">
              <w:rPr>
                <w:sz w:val="20"/>
                <w:szCs w:val="20"/>
              </w:rPr>
              <w:t>2</w:t>
            </w:r>
          </w:p>
        </w:tc>
        <w:tc>
          <w:tcPr>
            <w:tcW w:w="512" w:type="pct"/>
            <w:vAlign w:val="bottom"/>
            <w:hideMark/>
          </w:tcPr>
          <w:p w14:paraId="6DAC34E8" w14:textId="219C254E" w:rsidR="00F716B9" w:rsidRPr="00084E58" w:rsidRDefault="00F716B9" w:rsidP="00AB0674">
            <w:pPr>
              <w:jc w:val="center"/>
              <w:rPr>
                <w:sz w:val="20"/>
                <w:szCs w:val="20"/>
              </w:rPr>
            </w:pPr>
            <w:r w:rsidRPr="00084E58">
              <w:rPr>
                <w:sz w:val="20"/>
                <w:szCs w:val="20"/>
              </w:rPr>
              <w:t>5</w:t>
            </w:r>
            <w:r w:rsidR="00701946" w:rsidRPr="00084E58">
              <w:rPr>
                <w:sz w:val="20"/>
                <w:szCs w:val="20"/>
              </w:rPr>
              <w:t>.0</w:t>
            </w:r>
          </w:p>
        </w:tc>
      </w:tr>
      <w:tr w:rsidR="00AB0674" w:rsidRPr="00084E58" w14:paraId="46D7D214" w14:textId="77777777" w:rsidTr="004609F3">
        <w:trPr>
          <w:trHeight w:val="340"/>
        </w:trPr>
        <w:tc>
          <w:tcPr>
            <w:tcW w:w="218" w:type="pct"/>
            <w:vAlign w:val="bottom"/>
            <w:hideMark/>
          </w:tcPr>
          <w:p w14:paraId="1C6137D9" w14:textId="77777777" w:rsidR="00F716B9" w:rsidRPr="00084E58" w:rsidRDefault="00F716B9" w:rsidP="00AB0674">
            <w:pPr>
              <w:jc w:val="center"/>
              <w:rPr>
                <w:sz w:val="20"/>
                <w:szCs w:val="20"/>
              </w:rPr>
            </w:pPr>
            <w:r w:rsidRPr="00084E58">
              <w:rPr>
                <w:sz w:val="20"/>
                <w:szCs w:val="20"/>
              </w:rPr>
              <w:t>35</w:t>
            </w:r>
          </w:p>
        </w:tc>
        <w:tc>
          <w:tcPr>
            <w:tcW w:w="284" w:type="pct"/>
            <w:noWrap/>
            <w:vAlign w:val="bottom"/>
            <w:hideMark/>
          </w:tcPr>
          <w:p w14:paraId="58A84DC2" w14:textId="77777777" w:rsidR="00F716B9" w:rsidRPr="00084E58" w:rsidRDefault="00F716B9" w:rsidP="00AB0674">
            <w:pPr>
              <w:jc w:val="center"/>
              <w:rPr>
                <w:sz w:val="20"/>
                <w:szCs w:val="20"/>
              </w:rPr>
            </w:pPr>
            <w:r w:rsidRPr="00084E58">
              <w:rPr>
                <w:sz w:val="20"/>
                <w:szCs w:val="20"/>
              </w:rPr>
              <w:t>F</w:t>
            </w:r>
          </w:p>
        </w:tc>
        <w:tc>
          <w:tcPr>
            <w:tcW w:w="303" w:type="pct"/>
            <w:vAlign w:val="bottom"/>
            <w:hideMark/>
          </w:tcPr>
          <w:p w14:paraId="4BBBF8B9" w14:textId="77777777" w:rsidR="00F716B9" w:rsidRPr="00084E58" w:rsidRDefault="00F716B9" w:rsidP="00AB0674">
            <w:pPr>
              <w:jc w:val="center"/>
              <w:rPr>
                <w:sz w:val="20"/>
                <w:szCs w:val="20"/>
              </w:rPr>
            </w:pPr>
            <w:r w:rsidRPr="00084E58">
              <w:rPr>
                <w:sz w:val="20"/>
                <w:szCs w:val="20"/>
              </w:rPr>
              <w:t>38</w:t>
            </w:r>
          </w:p>
        </w:tc>
        <w:tc>
          <w:tcPr>
            <w:tcW w:w="242" w:type="pct"/>
            <w:noWrap/>
            <w:vAlign w:val="bottom"/>
            <w:hideMark/>
          </w:tcPr>
          <w:p w14:paraId="0541A49B" w14:textId="77777777" w:rsidR="00F716B9" w:rsidRPr="00084E58" w:rsidRDefault="00F716B9" w:rsidP="00AB0674">
            <w:pPr>
              <w:jc w:val="center"/>
              <w:rPr>
                <w:sz w:val="20"/>
                <w:szCs w:val="20"/>
              </w:rPr>
            </w:pPr>
            <w:r w:rsidRPr="00084E58">
              <w:rPr>
                <w:sz w:val="20"/>
                <w:szCs w:val="20"/>
              </w:rPr>
              <w:t>7</w:t>
            </w:r>
          </w:p>
        </w:tc>
        <w:tc>
          <w:tcPr>
            <w:tcW w:w="1391" w:type="pct"/>
            <w:vAlign w:val="center"/>
          </w:tcPr>
          <w:p w14:paraId="42548827" w14:textId="3CF88643" w:rsidR="00F716B9" w:rsidRPr="00084E58" w:rsidRDefault="004609F3" w:rsidP="00AB0674">
            <w:pPr>
              <w:jc w:val="left"/>
              <w:rPr>
                <w:sz w:val="20"/>
                <w:szCs w:val="20"/>
              </w:rPr>
            </w:pPr>
            <w:proofErr w:type="spellStart"/>
            <w:r w:rsidRPr="00084E58">
              <w:rPr>
                <w:sz w:val="20"/>
                <w:szCs w:val="20"/>
              </w:rPr>
              <w:t>Dystonia</w:t>
            </w:r>
            <w:proofErr w:type="spellEnd"/>
            <w:r w:rsidRPr="00084E58">
              <w:rPr>
                <w:sz w:val="20"/>
                <w:szCs w:val="20"/>
              </w:rPr>
              <w:t>, neck</w:t>
            </w:r>
          </w:p>
        </w:tc>
        <w:tc>
          <w:tcPr>
            <w:tcW w:w="512" w:type="pct"/>
            <w:vAlign w:val="bottom"/>
            <w:hideMark/>
          </w:tcPr>
          <w:p w14:paraId="3FF822B3" w14:textId="77777777" w:rsidR="00F716B9" w:rsidRPr="00084E58" w:rsidRDefault="00F716B9" w:rsidP="00AB0674">
            <w:pPr>
              <w:jc w:val="center"/>
              <w:rPr>
                <w:sz w:val="20"/>
                <w:szCs w:val="20"/>
              </w:rPr>
            </w:pPr>
            <w:r w:rsidRPr="00084E58">
              <w:rPr>
                <w:sz w:val="20"/>
                <w:szCs w:val="20"/>
              </w:rPr>
              <w:t>11</w:t>
            </w:r>
          </w:p>
        </w:tc>
        <w:tc>
          <w:tcPr>
            <w:tcW w:w="513" w:type="pct"/>
            <w:vAlign w:val="bottom"/>
            <w:hideMark/>
          </w:tcPr>
          <w:p w14:paraId="2D580166" w14:textId="77777777" w:rsidR="00F716B9" w:rsidRPr="00084E58" w:rsidRDefault="00F716B9" w:rsidP="00AB0674">
            <w:pPr>
              <w:jc w:val="center"/>
              <w:rPr>
                <w:sz w:val="20"/>
                <w:szCs w:val="20"/>
              </w:rPr>
            </w:pPr>
            <w:r w:rsidRPr="00084E58">
              <w:rPr>
                <w:sz w:val="20"/>
                <w:szCs w:val="20"/>
              </w:rPr>
              <w:t>53</w:t>
            </w:r>
          </w:p>
        </w:tc>
        <w:tc>
          <w:tcPr>
            <w:tcW w:w="512" w:type="pct"/>
            <w:vAlign w:val="bottom"/>
            <w:hideMark/>
          </w:tcPr>
          <w:p w14:paraId="243A6DC3" w14:textId="77777777" w:rsidR="00F716B9" w:rsidRPr="00084E58" w:rsidRDefault="00F716B9" w:rsidP="00AB0674">
            <w:pPr>
              <w:jc w:val="center"/>
              <w:rPr>
                <w:sz w:val="20"/>
                <w:szCs w:val="20"/>
              </w:rPr>
            </w:pPr>
            <w:r w:rsidRPr="00084E58">
              <w:rPr>
                <w:sz w:val="20"/>
                <w:szCs w:val="20"/>
              </w:rPr>
              <w:t>10</w:t>
            </w:r>
          </w:p>
        </w:tc>
        <w:tc>
          <w:tcPr>
            <w:tcW w:w="513" w:type="pct"/>
            <w:vAlign w:val="bottom"/>
            <w:hideMark/>
          </w:tcPr>
          <w:p w14:paraId="7091A528" w14:textId="77777777" w:rsidR="00F716B9" w:rsidRPr="00084E58" w:rsidRDefault="00F716B9" w:rsidP="00AB0674">
            <w:pPr>
              <w:jc w:val="center"/>
              <w:rPr>
                <w:sz w:val="20"/>
                <w:szCs w:val="20"/>
              </w:rPr>
            </w:pPr>
            <w:r w:rsidRPr="00084E58">
              <w:rPr>
                <w:sz w:val="20"/>
                <w:szCs w:val="20"/>
              </w:rPr>
              <w:t>3</w:t>
            </w:r>
          </w:p>
        </w:tc>
        <w:tc>
          <w:tcPr>
            <w:tcW w:w="512" w:type="pct"/>
            <w:vAlign w:val="bottom"/>
            <w:hideMark/>
          </w:tcPr>
          <w:p w14:paraId="1E79EF23" w14:textId="7E4FD316" w:rsidR="00F716B9" w:rsidRPr="00084E58" w:rsidRDefault="00F716B9" w:rsidP="00AB0674">
            <w:pPr>
              <w:jc w:val="center"/>
              <w:rPr>
                <w:sz w:val="20"/>
                <w:szCs w:val="20"/>
              </w:rPr>
            </w:pPr>
            <w:r w:rsidRPr="00084E58">
              <w:rPr>
                <w:sz w:val="20"/>
                <w:szCs w:val="20"/>
              </w:rPr>
              <w:t>4.2</w:t>
            </w:r>
          </w:p>
        </w:tc>
      </w:tr>
      <w:tr w:rsidR="004609F3" w:rsidRPr="00084E58" w14:paraId="4AE98901" w14:textId="77777777" w:rsidTr="00A4644F">
        <w:trPr>
          <w:trHeight w:val="340"/>
        </w:trPr>
        <w:tc>
          <w:tcPr>
            <w:tcW w:w="218" w:type="pct"/>
            <w:vAlign w:val="bottom"/>
            <w:hideMark/>
          </w:tcPr>
          <w:p w14:paraId="60A3243A" w14:textId="77777777" w:rsidR="004609F3" w:rsidRPr="00084E58" w:rsidRDefault="004609F3" w:rsidP="004609F3">
            <w:pPr>
              <w:jc w:val="center"/>
              <w:rPr>
                <w:sz w:val="20"/>
                <w:szCs w:val="20"/>
              </w:rPr>
            </w:pPr>
            <w:r w:rsidRPr="00084E58">
              <w:rPr>
                <w:sz w:val="20"/>
                <w:szCs w:val="20"/>
              </w:rPr>
              <w:t>36</w:t>
            </w:r>
          </w:p>
        </w:tc>
        <w:tc>
          <w:tcPr>
            <w:tcW w:w="284" w:type="pct"/>
            <w:noWrap/>
            <w:vAlign w:val="bottom"/>
            <w:hideMark/>
          </w:tcPr>
          <w:p w14:paraId="6DB1B28A" w14:textId="77777777" w:rsidR="004609F3" w:rsidRPr="00084E58" w:rsidRDefault="004609F3" w:rsidP="004609F3">
            <w:pPr>
              <w:jc w:val="center"/>
              <w:rPr>
                <w:sz w:val="20"/>
                <w:szCs w:val="20"/>
              </w:rPr>
            </w:pPr>
            <w:r w:rsidRPr="00084E58">
              <w:rPr>
                <w:sz w:val="20"/>
                <w:szCs w:val="20"/>
              </w:rPr>
              <w:t>F</w:t>
            </w:r>
          </w:p>
        </w:tc>
        <w:tc>
          <w:tcPr>
            <w:tcW w:w="303" w:type="pct"/>
            <w:vAlign w:val="bottom"/>
            <w:hideMark/>
          </w:tcPr>
          <w:p w14:paraId="551B406F" w14:textId="77777777" w:rsidR="004609F3" w:rsidRPr="00084E58" w:rsidRDefault="004609F3" w:rsidP="004609F3">
            <w:pPr>
              <w:jc w:val="center"/>
              <w:rPr>
                <w:sz w:val="20"/>
                <w:szCs w:val="20"/>
              </w:rPr>
            </w:pPr>
            <w:r w:rsidRPr="00084E58">
              <w:rPr>
                <w:sz w:val="20"/>
                <w:szCs w:val="20"/>
              </w:rPr>
              <w:t>29</w:t>
            </w:r>
          </w:p>
        </w:tc>
        <w:tc>
          <w:tcPr>
            <w:tcW w:w="242" w:type="pct"/>
            <w:noWrap/>
            <w:vAlign w:val="bottom"/>
            <w:hideMark/>
          </w:tcPr>
          <w:p w14:paraId="1183B62C" w14:textId="77777777" w:rsidR="004609F3" w:rsidRPr="00084E58" w:rsidRDefault="004609F3" w:rsidP="004609F3">
            <w:pPr>
              <w:jc w:val="center"/>
              <w:rPr>
                <w:sz w:val="20"/>
                <w:szCs w:val="20"/>
              </w:rPr>
            </w:pPr>
            <w:r w:rsidRPr="00084E58">
              <w:rPr>
                <w:sz w:val="20"/>
                <w:szCs w:val="20"/>
              </w:rPr>
              <w:t>8</w:t>
            </w:r>
          </w:p>
        </w:tc>
        <w:tc>
          <w:tcPr>
            <w:tcW w:w="1391" w:type="pct"/>
            <w:vAlign w:val="center"/>
            <w:hideMark/>
          </w:tcPr>
          <w:p w14:paraId="04F07348" w14:textId="66B328BF" w:rsidR="004609F3" w:rsidRPr="00084E58" w:rsidRDefault="004609F3" w:rsidP="004609F3">
            <w:pPr>
              <w:jc w:val="left"/>
              <w:rPr>
                <w:sz w:val="20"/>
                <w:szCs w:val="20"/>
              </w:rPr>
            </w:pPr>
            <w:proofErr w:type="spellStart"/>
            <w:r w:rsidRPr="00084E58">
              <w:rPr>
                <w:sz w:val="20"/>
                <w:szCs w:val="20"/>
              </w:rPr>
              <w:t>Dystonia</w:t>
            </w:r>
            <w:proofErr w:type="spellEnd"/>
            <w:r w:rsidRPr="00084E58">
              <w:rPr>
                <w:sz w:val="20"/>
                <w:szCs w:val="20"/>
              </w:rPr>
              <w:t xml:space="preserve">, </w:t>
            </w:r>
            <w:proofErr w:type="spellStart"/>
            <w:r w:rsidRPr="00084E58">
              <w:rPr>
                <w:sz w:val="20"/>
                <w:szCs w:val="20"/>
              </w:rPr>
              <w:t>right</w:t>
            </w:r>
            <w:proofErr w:type="spellEnd"/>
            <w:r w:rsidRPr="00084E58">
              <w:rPr>
                <w:sz w:val="20"/>
                <w:szCs w:val="20"/>
              </w:rPr>
              <w:t xml:space="preserve"> </w:t>
            </w:r>
            <w:proofErr w:type="spellStart"/>
            <w:r w:rsidRPr="00084E58">
              <w:rPr>
                <w:sz w:val="20"/>
                <w:szCs w:val="20"/>
              </w:rPr>
              <w:t>foot</w:t>
            </w:r>
            <w:proofErr w:type="spellEnd"/>
          </w:p>
        </w:tc>
        <w:tc>
          <w:tcPr>
            <w:tcW w:w="512" w:type="pct"/>
            <w:vAlign w:val="bottom"/>
            <w:hideMark/>
          </w:tcPr>
          <w:p w14:paraId="1783349A" w14:textId="77777777" w:rsidR="004609F3" w:rsidRPr="00084E58" w:rsidRDefault="004609F3" w:rsidP="004609F3">
            <w:pPr>
              <w:jc w:val="center"/>
              <w:rPr>
                <w:sz w:val="20"/>
                <w:szCs w:val="20"/>
              </w:rPr>
            </w:pPr>
            <w:r w:rsidRPr="00084E58">
              <w:rPr>
                <w:sz w:val="20"/>
                <w:szCs w:val="20"/>
              </w:rPr>
              <w:t>3</w:t>
            </w:r>
          </w:p>
        </w:tc>
        <w:tc>
          <w:tcPr>
            <w:tcW w:w="513" w:type="pct"/>
            <w:vAlign w:val="bottom"/>
            <w:hideMark/>
          </w:tcPr>
          <w:p w14:paraId="1F85A834" w14:textId="77777777" w:rsidR="004609F3" w:rsidRPr="00084E58" w:rsidRDefault="004609F3" w:rsidP="004609F3">
            <w:pPr>
              <w:jc w:val="center"/>
              <w:rPr>
                <w:sz w:val="20"/>
                <w:szCs w:val="20"/>
              </w:rPr>
            </w:pPr>
            <w:r w:rsidRPr="00084E58">
              <w:rPr>
                <w:sz w:val="20"/>
                <w:szCs w:val="20"/>
              </w:rPr>
              <w:t>45</w:t>
            </w:r>
          </w:p>
        </w:tc>
        <w:tc>
          <w:tcPr>
            <w:tcW w:w="512" w:type="pct"/>
            <w:vAlign w:val="bottom"/>
            <w:hideMark/>
          </w:tcPr>
          <w:p w14:paraId="65928577" w14:textId="77777777" w:rsidR="004609F3" w:rsidRPr="00084E58" w:rsidRDefault="004609F3" w:rsidP="004609F3">
            <w:pPr>
              <w:jc w:val="center"/>
              <w:rPr>
                <w:sz w:val="20"/>
                <w:szCs w:val="20"/>
              </w:rPr>
            </w:pPr>
            <w:r w:rsidRPr="00084E58">
              <w:rPr>
                <w:sz w:val="20"/>
                <w:szCs w:val="20"/>
              </w:rPr>
              <w:t>8</w:t>
            </w:r>
          </w:p>
        </w:tc>
        <w:tc>
          <w:tcPr>
            <w:tcW w:w="513" w:type="pct"/>
            <w:vAlign w:val="bottom"/>
            <w:hideMark/>
          </w:tcPr>
          <w:p w14:paraId="4117175F" w14:textId="77777777" w:rsidR="004609F3" w:rsidRPr="00084E58" w:rsidRDefault="004609F3" w:rsidP="004609F3">
            <w:pPr>
              <w:jc w:val="center"/>
              <w:rPr>
                <w:sz w:val="20"/>
                <w:szCs w:val="20"/>
              </w:rPr>
            </w:pPr>
            <w:r w:rsidRPr="00084E58">
              <w:rPr>
                <w:sz w:val="20"/>
                <w:szCs w:val="20"/>
              </w:rPr>
              <w:t>9</w:t>
            </w:r>
          </w:p>
        </w:tc>
        <w:tc>
          <w:tcPr>
            <w:tcW w:w="512" w:type="pct"/>
            <w:vAlign w:val="bottom"/>
            <w:hideMark/>
          </w:tcPr>
          <w:p w14:paraId="2DE87BFE" w14:textId="5761E435" w:rsidR="004609F3" w:rsidRPr="00084E58" w:rsidRDefault="004609F3" w:rsidP="004609F3">
            <w:pPr>
              <w:jc w:val="center"/>
              <w:rPr>
                <w:sz w:val="20"/>
                <w:szCs w:val="20"/>
              </w:rPr>
            </w:pPr>
            <w:r w:rsidRPr="00084E58">
              <w:rPr>
                <w:sz w:val="20"/>
                <w:szCs w:val="20"/>
              </w:rPr>
              <w:t>5.2</w:t>
            </w:r>
          </w:p>
        </w:tc>
      </w:tr>
    </w:tbl>
    <w:p w14:paraId="35C61DF1" w14:textId="77777777" w:rsidR="004A0C86" w:rsidRPr="00084E58" w:rsidRDefault="004A0C86" w:rsidP="000D588D">
      <w:pPr>
        <w:rPr>
          <w:b/>
          <w:bCs/>
        </w:rPr>
        <w:sectPr w:rsidR="004A0C86" w:rsidRPr="00084E58" w:rsidSect="004A0C86">
          <w:pgSz w:w="16838" w:h="11906" w:orient="landscape"/>
          <w:pgMar w:top="1440" w:right="1440" w:bottom="1440" w:left="1440" w:header="708" w:footer="708" w:gutter="0"/>
          <w:cols w:space="708"/>
          <w:docGrid w:linePitch="360"/>
        </w:sectPr>
      </w:pPr>
    </w:p>
    <w:p w14:paraId="5629610D" w14:textId="67F82591" w:rsidR="00B21D60" w:rsidRPr="00084E58" w:rsidRDefault="00B21D60" w:rsidP="000D588D">
      <w:r w:rsidRPr="00084E58">
        <w:rPr>
          <w:b/>
          <w:bCs/>
        </w:rPr>
        <w:lastRenderedPageBreak/>
        <w:t xml:space="preserve">Supplementary Table 2 Mean Akaike information criteria AIC for different drift diffusion models evaluated.  </w:t>
      </w:r>
      <w:r w:rsidRPr="00084E58">
        <w:t>The lowest mean AIC was for Model 2 in which drift rate was free to vary but the decision boundary was fixed at an individualised value across trials.</w:t>
      </w:r>
    </w:p>
    <w:tbl>
      <w:tblPr>
        <w:tblStyle w:val="TableGridLight1"/>
        <w:tblpPr w:leftFromText="180" w:rightFromText="180" w:vertAnchor="text" w:horzAnchor="page" w:tblpX="1487" w:tblpY="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5530"/>
        <w:gridCol w:w="2357"/>
      </w:tblGrid>
      <w:tr w:rsidR="00B21D60" w:rsidRPr="00084E58" w14:paraId="02AA4CAC" w14:textId="77777777" w:rsidTr="00F62F3D">
        <w:trPr>
          <w:trHeight w:val="274"/>
        </w:trPr>
        <w:tc>
          <w:tcPr>
            <w:tcW w:w="626" w:type="pct"/>
          </w:tcPr>
          <w:p w14:paraId="0C7D15DA" w14:textId="77777777" w:rsidR="00B21D60" w:rsidRPr="00084E58" w:rsidRDefault="00B21D60" w:rsidP="000D588D">
            <w:pPr>
              <w:rPr>
                <w:b/>
                <w:bCs/>
              </w:rPr>
            </w:pPr>
          </w:p>
        </w:tc>
        <w:tc>
          <w:tcPr>
            <w:tcW w:w="3067" w:type="pct"/>
          </w:tcPr>
          <w:p w14:paraId="35BC15C7" w14:textId="77777777" w:rsidR="00B21D60" w:rsidRPr="00084E58" w:rsidRDefault="00B21D60" w:rsidP="000D588D">
            <w:pPr>
              <w:rPr>
                <w:b/>
                <w:bCs/>
              </w:rPr>
            </w:pPr>
            <w:r w:rsidRPr="00084E58">
              <w:rPr>
                <w:b/>
                <w:bCs/>
              </w:rPr>
              <w:t>Model detail</w:t>
            </w:r>
          </w:p>
        </w:tc>
        <w:tc>
          <w:tcPr>
            <w:tcW w:w="1307" w:type="pct"/>
          </w:tcPr>
          <w:p w14:paraId="0B9C3502" w14:textId="77777777" w:rsidR="00B21D60" w:rsidRPr="00084E58" w:rsidRDefault="00B21D60" w:rsidP="000D588D">
            <w:pPr>
              <w:rPr>
                <w:b/>
                <w:bCs/>
              </w:rPr>
            </w:pPr>
            <w:r w:rsidRPr="00084E58">
              <w:rPr>
                <w:b/>
                <w:bCs/>
              </w:rPr>
              <w:t>mean AIC</w:t>
            </w:r>
          </w:p>
        </w:tc>
      </w:tr>
      <w:tr w:rsidR="00B21D60" w:rsidRPr="00084E58" w14:paraId="67A2A5E7" w14:textId="77777777" w:rsidTr="00F62F3D">
        <w:trPr>
          <w:trHeight w:val="246"/>
        </w:trPr>
        <w:tc>
          <w:tcPr>
            <w:tcW w:w="626" w:type="pct"/>
          </w:tcPr>
          <w:p w14:paraId="5A4C05C6" w14:textId="77777777" w:rsidR="00B21D60" w:rsidRPr="00084E58" w:rsidRDefault="00B21D60" w:rsidP="000D588D">
            <w:r w:rsidRPr="00084E58">
              <w:t>Model 1</w:t>
            </w:r>
          </w:p>
        </w:tc>
        <w:tc>
          <w:tcPr>
            <w:tcW w:w="3067" w:type="pct"/>
          </w:tcPr>
          <w:p w14:paraId="31866BFA" w14:textId="77777777" w:rsidR="00B21D60" w:rsidRPr="00084E58" w:rsidRDefault="00B21D60" w:rsidP="000D588D">
            <w:r w:rsidRPr="00084E58">
              <w:t>Null model.  All parameters fixed across conditions</w:t>
            </w:r>
          </w:p>
        </w:tc>
        <w:tc>
          <w:tcPr>
            <w:tcW w:w="1307" w:type="pct"/>
          </w:tcPr>
          <w:p w14:paraId="0CE927A5" w14:textId="77777777" w:rsidR="00B21D60" w:rsidRPr="00084E58" w:rsidRDefault="00B21D60" w:rsidP="000D588D">
            <w:r w:rsidRPr="00084E58">
              <w:t>574.5</w:t>
            </w:r>
          </w:p>
        </w:tc>
      </w:tr>
      <w:tr w:rsidR="00B21D60" w:rsidRPr="00084E58" w14:paraId="1B5D397A" w14:textId="77777777" w:rsidTr="00F62F3D">
        <w:trPr>
          <w:trHeight w:val="196"/>
        </w:trPr>
        <w:tc>
          <w:tcPr>
            <w:tcW w:w="626" w:type="pct"/>
          </w:tcPr>
          <w:p w14:paraId="65C37B43" w14:textId="77777777" w:rsidR="00B21D60" w:rsidRPr="00084E58" w:rsidRDefault="00B21D60" w:rsidP="000D588D">
            <w:r w:rsidRPr="00084E58">
              <w:t>Model 2</w:t>
            </w:r>
          </w:p>
        </w:tc>
        <w:tc>
          <w:tcPr>
            <w:tcW w:w="3067" w:type="pct"/>
          </w:tcPr>
          <w:p w14:paraId="175CAC35" w14:textId="77777777" w:rsidR="00B21D60" w:rsidRPr="00084E58" w:rsidRDefault="00B21D60" w:rsidP="000D588D">
            <w:r w:rsidRPr="00084E58">
              <w:t>Drift rate free.  Decision boundary fixed.</w:t>
            </w:r>
          </w:p>
        </w:tc>
        <w:tc>
          <w:tcPr>
            <w:tcW w:w="1307" w:type="pct"/>
          </w:tcPr>
          <w:p w14:paraId="59473230" w14:textId="77777777" w:rsidR="00B21D60" w:rsidRPr="00084E58" w:rsidRDefault="00B21D60" w:rsidP="000D588D">
            <w:r w:rsidRPr="00084E58">
              <w:t>446.8</w:t>
            </w:r>
          </w:p>
        </w:tc>
      </w:tr>
      <w:tr w:rsidR="00B21D60" w:rsidRPr="00084E58" w14:paraId="5F6B7B53" w14:textId="77777777" w:rsidTr="00F62F3D">
        <w:trPr>
          <w:trHeight w:val="131"/>
        </w:trPr>
        <w:tc>
          <w:tcPr>
            <w:tcW w:w="626" w:type="pct"/>
          </w:tcPr>
          <w:p w14:paraId="6272AF39" w14:textId="77777777" w:rsidR="00B21D60" w:rsidRPr="00084E58" w:rsidRDefault="00B21D60" w:rsidP="000D588D">
            <w:r w:rsidRPr="00084E58">
              <w:t>Model 3</w:t>
            </w:r>
          </w:p>
        </w:tc>
        <w:tc>
          <w:tcPr>
            <w:tcW w:w="3067" w:type="pct"/>
          </w:tcPr>
          <w:p w14:paraId="64B8F67F" w14:textId="77777777" w:rsidR="00B21D60" w:rsidRPr="00084E58" w:rsidRDefault="00B21D60" w:rsidP="000D588D">
            <w:r w:rsidRPr="00084E58">
              <w:t>Decision boundary free.  Drift rate fixed.</w:t>
            </w:r>
          </w:p>
        </w:tc>
        <w:tc>
          <w:tcPr>
            <w:tcW w:w="1307" w:type="pct"/>
          </w:tcPr>
          <w:p w14:paraId="26D54958" w14:textId="77777777" w:rsidR="00B21D60" w:rsidRPr="00084E58" w:rsidRDefault="00B21D60" w:rsidP="000D588D">
            <w:r w:rsidRPr="00084E58">
              <w:t>554.9</w:t>
            </w:r>
          </w:p>
        </w:tc>
      </w:tr>
      <w:tr w:rsidR="00B21D60" w:rsidRPr="00084E58" w14:paraId="3B9E72C1" w14:textId="77777777" w:rsidTr="00F62F3D">
        <w:trPr>
          <w:trHeight w:val="79"/>
        </w:trPr>
        <w:tc>
          <w:tcPr>
            <w:tcW w:w="626" w:type="pct"/>
          </w:tcPr>
          <w:p w14:paraId="39670E7F" w14:textId="77777777" w:rsidR="00B21D60" w:rsidRPr="00084E58" w:rsidRDefault="00B21D60" w:rsidP="000D588D">
            <w:r w:rsidRPr="00084E58">
              <w:t>Model 4</w:t>
            </w:r>
          </w:p>
        </w:tc>
        <w:tc>
          <w:tcPr>
            <w:tcW w:w="3067" w:type="pct"/>
          </w:tcPr>
          <w:p w14:paraId="41A3F4D4" w14:textId="77777777" w:rsidR="00B21D60" w:rsidRPr="00084E58" w:rsidRDefault="00B21D60" w:rsidP="000D588D">
            <w:r w:rsidRPr="00084E58">
              <w:t>Both drift rate and decision boundary free across conditions.</w:t>
            </w:r>
          </w:p>
        </w:tc>
        <w:tc>
          <w:tcPr>
            <w:tcW w:w="1307" w:type="pct"/>
          </w:tcPr>
          <w:p w14:paraId="49F448EC" w14:textId="77777777" w:rsidR="00B21D60" w:rsidRPr="00084E58" w:rsidRDefault="00B21D60" w:rsidP="000D588D">
            <w:r w:rsidRPr="00084E58">
              <w:t>511.6</w:t>
            </w:r>
          </w:p>
        </w:tc>
      </w:tr>
    </w:tbl>
    <w:p w14:paraId="0D67DF8A" w14:textId="22B844DC" w:rsidR="000F45DA" w:rsidRPr="00084E58" w:rsidRDefault="000F45DA" w:rsidP="000D588D"/>
    <w:p w14:paraId="2FB2B73C" w14:textId="77777777" w:rsidR="004C7CF3" w:rsidRPr="00084E58" w:rsidRDefault="004C7CF3" w:rsidP="000D588D">
      <w:pPr>
        <w:rPr>
          <w:b/>
          <w:bCs/>
        </w:rPr>
      </w:pPr>
    </w:p>
    <w:p w14:paraId="5109AD6C" w14:textId="51652113" w:rsidR="00534B96" w:rsidRPr="00084E58" w:rsidRDefault="00534B96" w:rsidP="000D588D">
      <w:pPr>
        <w:rPr>
          <w:b/>
          <w:bCs/>
        </w:rPr>
      </w:pPr>
      <w:r w:rsidRPr="00084E58">
        <w:rPr>
          <w:b/>
          <w:bCs/>
        </w:rPr>
        <w:t>Supplementary Table 3 Mean drift rate did not correlate with demographic parameters</w:t>
      </w:r>
      <w:r w:rsidR="001B6B24" w:rsidRPr="00084E58">
        <w:rPr>
          <w:b/>
          <w:bCs/>
        </w:rPr>
        <w:t>.</w:t>
      </w:r>
    </w:p>
    <w:p w14:paraId="4E73D74D" w14:textId="19BED80C" w:rsidR="001B6B24" w:rsidRPr="00084E58" w:rsidRDefault="001B6B24" w:rsidP="000D588D">
      <w:pPr>
        <w:rPr>
          <w:b/>
          <w:bCs/>
        </w:rPr>
      </w:pPr>
      <w:r w:rsidRPr="00084E58">
        <w:t xml:space="preserve">Duration of patient’s disease was estimated in  years.  Disability estimated using SF-36 Physical Functioning </w:t>
      </w:r>
      <w:proofErr w:type="spellStart"/>
      <w:r w:rsidRPr="00084E58">
        <w:t>subscore</w:t>
      </w:r>
      <w:proofErr w:type="spellEnd"/>
      <w:r w:rsidRPr="00084E58">
        <w:t xml:space="preserve">, 0=maximal disability, 100 is equivalent to no disability.  Anxiety and depression scores are taken from the Hospital Anxiety and Depression Scale and fatigue symptoms quantified using the Fatigue Severity Scale.   </w:t>
      </w:r>
    </w:p>
    <w:tbl>
      <w:tblPr>
        <w:tblStyle w:val="TableGridLight1"/>
        <w:tblpPr w:leftFromText="180" w:rightFromText="180" w:vertAnchor="text" w:horzAnchor="page" w:tblpX="1487" w:tblpY="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3181"/>
        <w:gridCol w:w="1857"/>
      </w:tblGrid>
      <w:tr w:rsidR="00534B96" w:rsidRPr="00084E58" w14:paraId="6B23161A" w14:textId="77777777" w:rsidTr="00534B96">
        <w:trPr>
          <w:trHeight w:val="274"/>
        </w:trPr>
        <w:tc>
          <w:tcPr>
            <w:tcW w:w="2206" w:type="pct"/>
          </w:tcPr>
          <w:p w14:paraId="2684E113" w14:textId="15364DCE" w:rsidR="00534B96" w:rsidRPr="00084E58" w:rsidRDefault="00534B96" w:rsidP="00793EB9">
            <w:pPr>
              <w:rPr>
                <w:b/>
                <w:bCs/>
              </w:rPr>
            </w:pPr>
            <w:r w:rsidRPr="00084E58">
              <w:rPr>
                <w:b/>
                <w:bCs/>
              </w:rPr>
              <w:t>Demographic parameter</w:t>
            </w:r>
          </w:p>
        </w:tc>
        <w:tc>
          <w:tcPr>
            <w:tcW w:w="1764" w:type="pct"/>
          </w:tcPr>
          <w:p w14:paraId="52BB5A76" w14:textId="4D6D521F" w:rsidR="00534B96" w:rsidRPr="00084E58" w:rsidRDefault="00534B96" w:rsidP="00793EB9">
            <w:pPr>
              <w:rPr>
                <w:b/>
                <w:bCs/>
              </w:rPr>
            </w:pPr>
            <w:r w:rsidRPr="00084E58">
              <w:rPr>
                <w:b/>
                <w:bCs/>
              </w:rPr>
              <w:t>Correlation coefficient (rho)</w:t>
            </w:r>
          </w:p>
        </w:tc>
        <w:tc>
          <w:tcPr>
            <w:tcW w:w="1030" w:type="pct"/>
          </w:tcPr>
          <w:p w14:paraId="788A426C" w14:textId="32FA92B8" w:rsidR="00534B96" w:rsidRPr="00084E58" w:rsidRDefault="00534B96" w:rsidP="00793EB9">
            <w:pPr>
              <w:rPr>
                <w:b/>
                <w:bCs/>
              </w:rPr>
            </w:pPr>
            <w:r w:rsidRPr="00084E58">
              <w:rPr>
                <w:b/>
                <w:bCs/>
                <w:i/>
                <w:iCs/>
              </w:rPr>
              <w:t>p</w:t>
            </w:r>
            <w:r w:rsidRPr="00084E58">
              <w:rPr>
                <w:b/>
                <w:bCs/>
              </w:rPr>
              <w:t xml:space="preserve"> value</w:t>
            </w:r>
          </w:p>
        </w:tc>
      </w:tr>
      <w:tr w:rsidR="00534B96" w:rsidRPr="00084E58" w14:paraId="672EE007" w14:textId="77777777" w:rsidTr="00534B96">
        <w:trPr>
          <w:trHeight w:val="246"/>
        </w:trPr>
        <w:tc>
          <w:tcPr>
            <w:tcW w:w="2206" w:type="pct"/>
          </w:tcPr>
          <w:p w14:paraId="3C13E0CD" w14:textId="28D8E4BB" w:rsidR="00534B96" w:rsidRPr="00084E58" w:rsidRDefault="001B6B24" w:rsidP="00793EB9">
            <w:r w:rsidRPr="00084E58">
              <w:t>Duration</w:t>
            </w:r>
          </w:p>
        </w:tc>
        <w:tc>
          <w:tcPr>
            <w:tcW w:w="1764" w:type="pct"/>
          </w:tcPr>
          <w:p w14:paraId="61A3EDF7" w14:textId="4236F010" w:rsidR="00534B96" w:rsidRPr="00084E58" w:rsidRDefault="00534B96" w:rsidP="00793EB9">
            <w:r w:rsidRPr="00084E58">
              <w:t>-0.26</w:t>
            </w:r>
          </w:p>
        </w:tc>
        <w:tc>
          <w:tcPr>
            <w:tcW w:w="1030" w:type="pct"/>
          </w:tcPr>
          <w:p w14:paraId="68ED003C" w14:textId="2F91FB00" w:rsidR="00534B96" w:rsidRPr="00084E58" w:rsidRDefault="00534B96" w:rsidP="00793EB9">
            <w:r w:rsidRPr="00084E58">
              <w:t>0.1</w:t>
            </w:r>
          </w:p>
        </w:tc>
      </w:tr>
      <w:tr w:rsidR="00534B96" w:rsidRPr="00084E58" w14:paraId="2A93291A" w14:textId="77777777" w:rsidTr="00534B96">
        <w:trPr>
          <w:trHeight w:val="196"/>
        </w:trPr>
        <w:tc>
          <w:tcPr>
            <w:tcW w:w="2206" w:type="pct"/>
          </w:tcPr>
          <w:p w14:paraId="0C554B68" w14:textId="23CBA610" w:rsidR="00534B96" w:rsidRPr="00084E58" w:rsidRDefault="00534B96" w:rsidP="00793EB9">
            <w:r w:rsidRPr="00084E58">
              <w:t xml:space="preserve">Disability </w:t>
            </w:r>
          </w:p>
        </w:tc>
        <w:tc>
          <w:tcPr>
            <w:tcW w:w="1764" w:type="pct"/>
          </w:tcPr>
          <w:p w14:paraId="3F3A869C" w14:textId="018CA972" w:rsidR="00534B96" w:rsidRPr="00084E58" w:rsidRDefault="00534B96" w:rsidP="00793EB9">
            <w:r w:rsidRPr="00084E58">
              <w:t>0.13</w:t>
            </w:r>
          </w:p>
        </w:tc>
        <w:tc>
          <w:tcPr>
            <w:tcW w:w="1030" w:type="pct"/>
          </w:tcPr>
          <w:p w14:paraId="434AE07E" w14:textId="0386BFE6" w:rsidR="00534B96" w:rsidRPr="00084E58" w:rsidRDefault="00534B96" w:rsidP="00793EB9">
            <w:r w:rsidRPr="00084E58">
              <w:t>0.4</w:t>
            </w:r>
          </w:p>
        </w:tc>
      </w:tr>
      <w:tr w:rsidR="00534B96" w:rsidRPr="00084E58" w14:paraId="35C1734B" w14:textId="77777777" w:rsidTr="00534B96">
        <w:trPr>
          <w:trHeight w:val="131"/>
        </w:trPr>
        <w:tc>
          <w:tcPr>
            <w:tcW w:w="2206" w:type="pct"/>
          </w:tcPr>
          <w:p w14:paraId="6A9C906D" w14:textId="52860579" w:rsidR="00534B96" w:rsidRPr="00084E58" w:rsidRDefault="00534B96" w:rsidP="00793EB9">
            <w:r w:rsidRPr="00084E58">
              <w:t>Anxiety</w:t>
            </w:r>
          </w:p>
        </w:tc>
        <w:tc>
          <w:tcPr>
            <w:tcW w:w="1764" w:type="pct"/>
          </w:tcPr>
          <w:p w14:paraId="135D9877" w14:textId="00C817E1" w:rsidR="00534B96" w:rsidRPr="00084E58" w:rsidRDefault="00534B96" w:rsidP="00793EB9">
            <w:r w:rsidRPr="00084E58">
              <w:t>0.12</w:t>
            </w:r>
          </w:p>
        </w:tc>
        <w:tc>
          <w:tcPr>
            <w:tcW w:w="1030" w:type="pct"/>
          </w:tcPr>
          <w:p w14:paraId="08AED22B" w14:textId="7BCC668E" w:rsidR="00534B96" w:rsidRPr="00084E58" w:rsidRDefault="00534B96" w:rsidP="00793EB9">
            <w:r w:rsidRPr="00084E58">
              <w:t>0.5</w:t>
            </w:r>
          </w:p>
        </w:tc>
      </w:tr>
      <w:tr w:rsidR="00534B96" w:rsidRPr="00084E58" w14:paraId="11C22DC6" w14:textId="77777777" w:rsidTr="00534B96">
        <w:trPr>
          <w:trHeight w:val="79"/>
        </w:trPr>
        <w:tc>
          <w:tcPr>
            <w:tcW w:w="2206" w:type="pct"/>
          </w:tcPr>
          <w:p w14:paraId="5970DC83" w14:textId="18446DF5" w:rsidR="00534B96" w:rsidRPr="00084E58" w:rsidRDefault="00534B96" w:rsidP="00793EB9">
            <w:r w:rsidRPr="00084E58">
              <w:t xml:space="preserve">Depression </w:t>
            </w:r>
          </w:p>
        </w:tc>
        <w:tc>
          <w:tcPr>
            <w:tcW w:w="1764" w:type="pct"/>
          </w:tcPr>
          <w:p w14:paraId="59C86661" w14:textId="059B00CF" w:rsidR="00534B96" w:rsidRPr="00084E58" w:rsidRDefault="00534B96" w:rsidP="00793EB9">
            <w:r w:rsidRPr="00084E58">
              <w:t>-0.26</w:t>
            </w:r>
          </w:p>
        </w:tc>
        <w:tc>
          <w:tcPr>
            <w:tcW w:w="1030" w:type="pct"/>
          </w:tcPr>
          <w:p w14:paraId="780C7A71" w14:textId="2F149846" w:rsidR="00534B96" w:rsidRPr="00084E58" w:rsidRDefault="00534B96" w:rsidP="00793EB9">
            <w:r w:rsidRPr="00084E58">
              <w:t>0.1</w:t>
            </w:r>
          </w:p>
        </w:tc>
      </w:tr>
      <w:tr w:rsidR="00534B96" w:rsidRPr="00084E58" w14:paraId="32AB3D0B" w14:textId="77777777" w:rsidTr="00534B96">
        <w:trPr>
          <w:trHeight w:val="79"/>
        </w:trPr>
        <w:tc>
          <w:tcPr>
            <w:tcW w:w="2206" w:type="pct"/>
          </w:tcPr>
          <w:p w14:paraId="7F0B99B4" w14:textId="48C1AE6C" w:rsidR="00534B96" w:rsidRPr="00084E58" w:rsidRDefault="00534B96" w:rsidP="00534B96">
            <w:r w:rsidRPr="00084E58">
              <w:t>Fatigue</w:t>
            </w:r>
          </w:p>
        </w:tc>
        <w:tc>
          <w:tcPr>
            <w:tcW w:w="1764" w:type="pct"/>
          </w:tcPr>
          <w:p w14:paraId="7B149795" w14:textId="6EBA8554" w:rsidR="00534B96" w:rsidRPr="00084E58" w:rsidRDefault="00534B96" w:rsidP="00534B96">
            <w:r w:rsidRPr="00084E58">
              <w:t>0.06</w:t>
            </w:r>
          </w:p>
        </w:tc>
        <w:tc>
          <w:tcPr>
            <w:tcW w:w="1030" w:type="pct"/>
          </w:tcPr>
          <w:p w14:paraId="60081F72" w14:textId="5157A3C8" w:rsidR="00534B96" w:rsidRPr="00084E58" w:rsidRDefault="00534B96" w:rsidP="00534B96">
            <w:r w:rsidRPr="00084E58">
              <w:t>0.7</w:t>
            </w:r>
          </w:p>
        </w:tc>
      </w:tr>
    </w:tbl>
    <w:p w14:paraId="1C384518" w14:textId="77777777" w:rsidR="00534B96" w:rsidRPr="00084E58" w:rsidRDefault="00534B96" w:rsidP="000D588D">
      <w:pPr>
        <w:rPr>
          <w:b/>
          <w:bCs/>
        </w:rPr>
      </w:pPr>
    </w:p>
    <w:p w14:paraId="0BD3FCE8" w14:textId="77777777" w:rsidR="00534B96" w:rsidRPr="00084E58" w:rsidRDefault="00534B96" w:rsidP="000D588D">
      <w:pPr>
        <w:rPr>
          <w:b/>
          <w:bCs/>
        </w:rPr>
      </w:pPr>
    </w:p>
    <w:p w14:paraId="12367056" w14:textId="35BF6D61" w:rsidR="005E08E0" w:rsidRPr="00084E58" w:rsidRDefault="005E08E0" w:rsidP="000D588D">
      <w:r w:rsidRPr="00084E58">
        <w:rPr>
          <w:b/>
          <w:bCs/>
        </w:rPr>
        <w:t>Supplementary Figure 1: Individual accuracy data for controls (grey) and patients with functional movement disorder (green).</w:t>
      </w:r>
      <w:r w:rsidRPr="00084E58">
        <w:t xml:space="preserve">   Two stimuli trials were divided into 15 interval bins. The x-axis is the interval between stimuli in milliseconds  (range between 0 and 200ms) and the y-axis is the probability of answering “two stimuli” (range between 0 and 1). The psychometric function for each individual is overlaid as a solid line (see methods for equation). </w:t>
      </w:r>
      <w:r w:rsidRPr="00084E58">
        <w:lastRenderedPageBreak/>
        <w:t>At small intervals all subjects could not discern a gap (first data points close to floor of function).</w:t>
      </w:r>
    </w:p>
    <w:p w14:paraId="58183A54" w14:textId="77777777" w:rsidR="00B21D60" w:rsidRPr="00084E58" w:rsidRDefault="00B21D60" w:rsidP="000D588D"/>
    <w:p w14:paraId="7FF08CEF" w14:textId="77777777" w:rsidR="001B4C0A" w:rsidRPr="00084E58" w:rsidRDefault="0097020B" w:rsidP="001B4C0A">
      <w:pPr>
        <w:pStyle w:val="EndNoteBibliographyTitle"/>
        <w:rPr>
          <w:b/>
        </w:rPr>
      </w:pPr>
      <w:r w:rsidRPr="00084E58">
        <w:rPr>
          <w:color w:val="auto"/>
          <w:szCs w:val="22"/>
        </w:rPr>
        <w:fldChar w:fldCharType="begin"/>
      </w:r>
      <w:r w:rsidRPr="00084E58">
        <w:instrText xml:space="preserve"> ADDIN EN.REFLIST </w:instrText>
      </w:r>
      <w:r w:rsidRPr="00084E58">
        <w:rPr>
          <w:color w:val="auto"/>
          <w:szCs w:val="22"/>
        </w:rPr>
        <w:fldChar w:fldCharType="separate"/>
      </w:r>
      <w:r w:rsidR="001B4C0A" w:rsidRPr="00084E58">
        <w:rPr>
          <w:b/>
        </w:rPr>
        <w:t>References</w:t>
      </w:r>
    </w:p>
    <w:p w14:paraId="397CDDB4" w14:textId="77777777" w:rsidR="001B4C0A" w:rsidRPr="00084E58" w:rsidRDefault="001B4C0A" w:rsidP="001B4C0A">
      <w:pPr>
        <w:pStyle w:val="EndNoteBibliographyTitle"/>
        <w:rPr>
          <w:b/>
        </w:rPr>
      </w:pPr>
    </w:p>
    <w:p w14:paraId="7883EF0E" w14:textId="77777777" w:rsidR="001B4C0A" w:rsidRPr="00084E58" w:rsidRDefault="001B4C0A" w:rsidP="001B4C0A">
      <w:pPr>
        <w:pStyle w:val="EndNoteBibliography"/>
        <w:spacing w:after="0"/>
        <w:ind w:left="720" w:hanging="720"/>
      </w:pPr>
      <w:r w:rsidRPr="00084E58">
        <w:t xml:space="preserve">Brody, C. D. and Hanks, T. D. (2016), 'Neural underpinnings of the evidence accumulator', </w:t>
      </w:r>
      <w:r w:rsidRPr="00084E58">
        <w:rPr>
          <w:i/>
        </w:rPr>
        <w:t>Curr Opin Neurobiol,</w:t>
      </w:r>
      <w:r w:rsidRPr="00084E58">
        <w:t xml:space="preserve"> 37, 149-57.</w:t>
      </w:r>
    </w:p>
    <w:p w14:paraId="6586776E" w14:textId="77777777" w:rsidR="001B4C0A" w:rsidRPr="00084E58" w:rsidRDefault="001B4C0A" w:rsidP="001B4C0A">
      <w:pPr>
        <w:pStyle w:val="EndNoteBibliography"/>
        <w:spacing w:after="0"/>
        <w:ind w:left="720" w:hanging="720"/>
      </w:pPr>
      <w:r w:rsidRPr="00084E58">
        <w:t xml:space="preserve">Brown, R. J. and Reuber, M. (2016), 'Towards an integrative theory of psychogenic non-epileptic seizures (PNES)', </w:t>
      </w:r>
      <w:r w:rsidRPr="00084E58">
        <w:rPr>
          <w:i/>
        </w:rPr>
        <w:t>Clin Psychol Rev,</w:t>
      </w:r>
      <w:r w:rsidRPr="00084E58">
        <w:t xml:space="preserve"> 47, 55-70.</w:t>
      </w:r>
    </w:p>
    <w:p w14:paraId="18E7E2B9" w14:textId="77777777" w:rsidR="001B4C0A" w:rsidRPr="00084E58" w:rsidRDefault="001B4C0A" w:rsidP="001B4C0A">
      <w:pPr>
        <w:pStyle w:val="EndNoteBibliography"/>
        <w:spacing w:after="0"/>
        <w:ind w:left="720" w:hanging="720"/>
      </w:pPr>
      <w:r w:rsidRPr="00084E58">
        <w:t xml:space="preserve">Carson, A. J., et al. (2012), 'Functional (conversion) neurological symptoms: research since the millennium', </w:t>
      </w:r>
      <w:r w:rsidRPr="00084E58">
        <w:rPr>
          <w:i/>
        </w:rPr>
        <w:t>J Neurol Neurosurg Psychiatry,</w:t>
      </w:r>
      <w:r w:rsidRPr="00084E58">
        <w:t xml:space="preserve"> 83 (8), 842-50.</w:t>
      </w:r>
    </w:p>
    <w:p w14:paraId="47DF34C8" w14:textId="77777777" w:rsidR="001B4C0A" w:rsidRPr="00084E58" w:rsidRDefault="001B4C0A" w:rsidP="001B4C0A">
      <w:pPr>
        <w:pStyle w:val="EndNoteBibliography"/>
        <w:spacing w:after="0"/>
        <w:ind w:left="720" w:hanging="720"/>
      </w:pPr>
      <w:r w:rsidRPr="00084E58">
        <w:t xml:space="preserve">Edwards, M. J. (2017), 'Neurobiologic theories of functional neurologic disorders', </w:t>
      </w:r>
      <w:r w:rsidRPr="00084E58">
        <w:rPr>
          <w:i/>
        </w:rPr>
        <w:t>Handb Clin Neurol,</w:t>
      </w:r>
      <w:r w:rsidRPr="00084E58">
        <w:t xml:space="preserve"> 139, 131-37.</w:t>
      </w:r>
    </w:p>
    <w:p w14:paraId="56646FFE" w14:textId="77777777" w:rsidR="001B4C0A" w:rsidRPr="00084E58" w:rsidRDefault="001B4C0A" w:rsidP="001B4C0A">
      <w:pPr>
        <w:pStyle w:val="EndNoteBibliography"/>
        <w:spacing w:after="0"/>
        <w:ind w:left="720" w:hanging="720"/>
      </w:pPr>
      <w:r w:rsidRPr="00084E58">
        <w:t xml:space="preserve">Edwards, M. J., Stone, J., and Lang, A. E. (2014), 'From psychogenic movement disorder to functional movement disorder: it's time to change the name', </w:t>
      </w:r>
      <w:r w:rsidRPr="00084E58">
        <w:rPr>
          <w:i/>
        </w:rPr>
        <w:t>Mov Disord,</w:t>
      </w:r>
      <w:r w:rsidRPr="00084E58">
        <w:t xml:space="preserve"> 29 (7), 849-52.</w:t>
      </w:r>
    </w:p>
    <w:p w14:paraId="74B11360" w14:textId="77777777" w:rsidR="001B4C0A" w:rsidRPr="00084E58" w:rsidRDefault="001B4C0A" w:rsidP="001B4C0A">
      <w:pPr>
        <w:pStyle w:val="EndNoteBibliography"/>
        <w:spacing w:after="0"/>
        <w:ind w:left="720" w:hanging="720"/>
      </w:pPr>
      <w:r w:rsidRPr="00084E58">
        <w:t xml:space="preserve">Edwards, M. J., et al. (2012), 'A Bayesian account of 'hysteria'', </w:t>
      </w:r>
      <w:r w:rsidRPr="00084E58">
        <w:rPr>
          <w:i/>
        </w:rPr>
        <w:t>Brain,</w:t>
      </w:r>
      <w:r w:rsidRPr="00084E58">
        <w:t xml:space="preserve"> 135 (Pt 11), 3495-512.</w:t>
      </w:r>
    </w:p>
    <w:p w14:paraId="0C36ADD8" w14:textId="77777777" w:rsidR="001B4C0A" w:rsidRPr="00084E58" w:rsidRDefault="001B4C0A" w:rsidP="001B4C0A">
      <w:pPr>
        <w:pStyle w:val="EndNoteBibliography"/>
        <w:spacing w:after="0"/>
        <w:ind w:left="720" w:hanging="720"/>
      </w:pPr>
      <w:r w:rsidRPr="00084E58">
        <w:t xml:space="preserve">Espay, A. J., et al. (2018), 'Current Concepts in Diagnosis and Treatment of Functional Neurological Disorders', </w:t>
      </w:r>
      <w:r w:rsidRPr="00084E58">
        <w:rPr>
          <w:i/>
        </w:rPr>
        <w:t>JAMA Neurol,</w:t>
      </w:r>
      <w:r w:rsidRPr="00084E58">
        <w:t xml:space="preserve"> 75 (9), 1132-41.</w:t>
      </w:r>
    </w:p>
    <w:p w14:paraId="1B5DCBFE" w14:textId="77777777" w:rsidR="001B4C0A" w:rsidRPr="00084E58" w:rsidRDefault="001B4C0A" w:rsidP="001B4C0A">
      <w:pPr>
        <w:pStyle w:val="EndNoteBibliography"/>
        <w:spacing w:after="0"/>
        <w:ind w:left="720" w:hanging="720"/>
      </w:pPr>
      <w:r w:rsidRPr="00084E58">
        <w:t xml:space="preserve">Huang-Pollock, C. L., et al. (2012), 'Evaluating vigilance deficits in ADHD: a meta-analysis of CPT performance', </w:t>
      </w:r>
      <w:r w:rsidRPr="00084E58">
        <w:rPr>
          <w:i/>
        </w:rPr>
        <w:t>J Abnorm Psychol,</w:t>
      </w:r>
      <w:r w:rsidRPr="00084E58">
        <w:t xml:space="preserve"> 121 (2), 360-71.</w:t>
      </w:r>
    </w:p>
    <w:p w14:paraId="366BCD49" w14:textId="77777777" w:rsidR="001B4C0A" w:rsidRPr="00084E58" w:rsidRDefault="001B4C0A" w:rsidP="001B4C0A">
      <w:pPr>
        <w:pStyle w:val="EndNoteBibliography"/>
        <w:spacing w:after="0"/>
        <w:ind w:left="720" w:hanging="720"/>
      </w:pPr>
      <w:r w:rsidRPr="00084E58">
        <w:t xml:space="preserve">Hunt, L. T., et al. (2018), 'Triple dissociation of attention and decision computations across prefrontal cortex', </w:t>
      </w:r>
      <w:r w:rsidRPr="00084E58">
        <w:rPr>
          <w:i/>
        </w:rPr>
        <w:t>Nat Neurosci,</w:t>
      </w:r>
      <w:r w:rsidRPr="00084E58">
        <w:t xml:space="preserve"> 21 (10), 1471-81.</w:t>
      </w:r>
    </w:p>
    <w:p w14:paraId="7B190D09" w14:textId="77777777" w:rsidR="001B4C0A" w:rsidRPr="00084E58" w:rsidRDefault="001B4C0A" w:rsidP="001B4C0A">
      <w:pPr>
        <w:pStyle w:val="EndNoteBibliography"/>
        <w:spacing w:after="0"/>
        <w:ind w:left="720" w:hanging="720"/>
      </w:pPr>
      <w:r w:rsidRPr="00084E58">
        <w:t xml:space="preserve">Krupp, L. B., et al. (1989), 'The fatigue severity scale. Application to patients with multiple sclerosis and systemic lupus erythematosus', </w:t>
      </w:r>
      <w:r w:rsidRPr="00084E58">
        <w:rPr>
          <w:i/>
        </w:rPr>
        <w:t>Arch Neurol,</w:t>
      </w:r>
      <w:r w:rsidRPr="00084E58">
        <w:t xml:space="preserve"> 46 (10), 1121-3.</w:t>
      </w:r>
    </w:p>
    <w:p w14:paraId="3E894A82" w14:textId="77777777" w:rsidR="001B4C0A" w:rsidRPr="00084E58" w:rsidRDefault="001B4C0A" w:rsidP="001B4C0A">
      <w:pPr>
        <w:pStyle w:val="EndNoteBibliography"/>
        <w:spacing w:after="0"/>
        <w:ind w:left="720" w:hanging="720"/>
      </w:pPr>
      <w:r w:rsidRPr="00084E58">
        <w:t xml:space="preserve">Logan, G. D. (2004), 'Cumulative progress in formal theories of attention', </w:t>
      </w:r>
      <w:r w:rsidRPr="00084E58">
        <w:rPr>
          <w:i/>
        </w:rPr>
        <w:t>Annu Rev Psychol,</w:t>
      </w:r>
      <w:r w:rsidRPr="00084E58">
        <w:t xml:space="preserve"> 55, 207-34.</w:t>
      </w:r>
    </w:p>
    <w:p w14:paraId="6E24157C" w14:textId="77777777" w:rsidR="001B4C0A" w:rsidRPr="00084E58" w:rsidRDefault="001B4C0A" w:rsidP="001B4C0A">
      <w:pPr>
        <w:pStyle w:val="EndNoteBibliography"/>
        <w:spacing w:after="0"/>
        <w:ind w:left="720" w:hanging="720"/>
      </w:pPr>
      <w:r w:rsidRPr="00084E58">
        <w:t xml:space="preserve">McIntosh, R. D., et al. (2017), 'Attention and sensation in functional motor disorder', </w:t>
      </w:r>
      <w:r w:rsidRPr="00084E58">
        <w:rPr>
          <w:i/>
        </w:rPr>
        <w:t>Neuropsychologia,</w:t>
      </w:r>
      <w:r w:rsidRPr="00084E58">
        <w:t xml:space="preserve"> 106, 207-15.</w:t>
      </w:r>
    </w:p>
    <w:p w14:paraId="69E2BC47" w14:textId="77777777" w:rsidR="001B4C0A" w:rsidRPr="00084E58" w:rsidRDefault="001B4C0A" w:rsidP="001B4C0A">
      <w:pPr>
        <w:pStyle w:val="EndNoteBibliography"/>
        <w:spacing w:after="0"/>
        <w:ind w:left="720" w:hanging="720"/>
      </w:pPr>
      <w:r w:rsidRPr="00084E58">
        <w:t xml:space="preserve">Mittner, M., et al. (2014), 'When the brain takes a break: a model-based analysis of mind wandering', </w:t>
      </w:r>
      <w:r w:rsidRPr="00084E58">
        <w:rPr>
          <w:i/>
        </w:rPr>
        <w:t>J Neurosci,</w:t>
      </w:r>
      <w:r w:rsidRPr="00084E58">
        <w:t xml:space="preserve"> 34 (49), 16286-95.</w:t>
      </w:r>
    </w:p>
    <w:p w14:paraId="45B57704" w14:textId="77777777" w:rsidR="001B4C0A" w:rsidRPr="00084E58" w:rsidRDefault="001B4C0A" w:rsidP="001B4C0A">
      <w:pPr>
        <w:pStyle w:val="EndNoteBibliography"/>
        <w:spacing w:after="0"/>
        <w:ind w:left="720" w:hanging="720"/>
      </w:pPr>
      <w:r w:rsidRPr="00084E58">
        <w:t xml:space="preserve">Morgante, F., et al. (2018), 'Pain processing in functional and idiopathic dystonia: An exploratory study', </w:t>
      </w:r>
      <w:r w:rsidRPr="00084E58">
        <w:rPr>
          <w:i/>
        </w:rPr>
        <w:t>Mov Disord,</w:t>
      </w:r>
      <w:r w:rsidRPr="00084E58">
        <w:t xml:space="preserve"> 33 (8), 1340-48.</w:t>
      </w:r>
    </w:p>
    <w:p w14:paraId="2C401766" w14:textId="77777777" w:rsidR="001B4C0A" w:rsidRPr="00084E58" w:rsidRDefault="001B4C0A" w:rsidP="001B4C0A">
      <w:pPr>
        <w:pStyle w:val="EndNoteBibliography"/>
        <w:spacing w:after="0"/>
        <w:ind w:left="720" w:hanging="720"/>
      </w:pPr>
      <w:r w:rsidRPr="00084E58">
        <w:lastRenderedPageBreak/>
        <w:t xml:space="preserve">Morgante, F., et al. (2011), 'Abnormal tactile temporal discrimination in psychogenic dystonia', </w:t>
      </w:r>
      <w:r w:rsidRPr="00084E58">
        <w:rPr>
          <w:i/>
        </w:rPr>
        <w:t>Neurology,</w:t>
      </w:r>
      <w:r w:rsidRPr="00084E58">
        <w:t xml:space="preserve"> 77 (12), 1191-7.</w:t>
      </w:r>
    </w:p>
    <w:p w14:paraId="595350C7" w14:textId="77777777" w:rsidR="001B4C0A" w:rsidRPr="00084E58" w:rsidRDefault="001B4C0A" w:rsidP="001B4C0A">
      <w:pPr>
        <w:pStyle w:val="EndNoteBibliography"/>
        <w:spacing w:after="0"/>
        <w:ind w:left="720" w:hanging="720"/>
      </w:pPr>
      <w:r w:rsidRPr="00084E58">
        <w:t xml:space="preserve">Murray, J. D., Jaramillo, J., and Wang, X. J. (2017), 'Working Memory and Decision-Making in a Frontoparietal Circuit Model', </w:t>
      </w:r>
      <w:r w:rsidRPr="00084E58">
        <w:rPr>
          <w:i/>
        </w:rPr>
        <w:t>J Neurosci,</w:t>
      </w:r>
      <w:r w:rsidRPr="00084E58">
        <w:t xml:space="preserve"> 37 (50), 12167-86.</w:t>
      </w:r>
    </w:p>
    <w:p w14:paraId="09D041C9" w14:textId="77777777" w:rsidR="001B4C0A" w:rsidRPr="00084E58" w:rsidRDefault="001B4C0A" w:rsidP="001B4C0A">
      <w:pPr>
        <w:pStyle w:val="EndNoteBibliography"/>
        <w:spacing w:after="0"/>
        <w:ind w:left="720" w:hanging="720"/>
      </w:pPr>
      <w:r w:rsidRPr="00084E58">
        <w:t xml:space="preserve">Nielsen, G., et al. (2019), 'A qualitative study of the experiences and perceptions of patients with functional motor disorder', </w:t>
      </w:r>
      <w:r w:rsidRPr="00084E58">
        <w:rPr>
          <w:i/>
        </w:rPr>
        <w:t>Disabil Rehabil</w:t>
      </w:r>
      <w:r w:rsidRPr="00084E58">
        <w:t>, 1-6.</w:t>
      </w:r>
    </w:p>
    <w:p w14:paraId="4AB8B185" w14:textId="77777777" w:rsidR="001B4C0A" w:rsidRPr="00084E58" w:rsidRDefault="001B4C0A" w:rsidP="001B4C0A">
      <w:pPr>
        <w:pStyle w:val="EndNoteBibliography"/>
        <w:spacing w:after="0"/>
        <w:ind w:left="720" w:hanging="720"/>
      </w:pPr>
      <w:r w:rsidRPr="00084E58">
        <w:t xml:space="preserve">Nielsen, G., et al. (2017), 'Randomised feasibility study of physiotherapy for patients with functional motor symptoms', </w:t>
      </w:r>
      <w:r w:rsidRPr="00084E58">
        <w:rPr>
          <w:i/>
        </w:rPr>
        <w:t>J Neurol Neurosurg Psychiatry,</w:t>
      </w:r>
      <w:r w:rsidRPr="00084E58">
        <w:t xml:space="preserve"> 88 (6), 484-90.</w:t>
      </w:r>
    </w:p>
    <w:p w14:paraId="2A74F13E" w14:textId="77777777" w:rsidR="001B4C0A" w:rsidRPr="00084E58" w:rsidRDefault="001B4C0A" w:rsidP="001B4C0A">
      <w:pPr>
        <w:pStyle w:val="EndNoteBibliography"/>
        <w:spacing w:after="0"/>
        <w:ind w:left="720" w:hanging="720"/>
      </w:pPr>
      <w:r w:rsidRPr="00084E58">
        <w:t xml:space="preserve">Nielsen, G., et al. (2015), 'Physiotherapy for functional motor disorders: a consensus recommendation', </w:t>
      </w:r>
      <w:r w:rsidRPr="00084E58">
        <w:rPr>
          <w:i/>
        </w:rPr>
        <w:t>J Neurol Neurosurg Psychiatry,</w:t>
      </w:r>
      <w:r w:rsidRPr="00084E58">
        <w:t xml:space="preserve"> 86 (10), 1113-9.</w:t>
      </w:r>
    </w:p>
    <w:p w14:paraId="3BA50A99" w14:textId="77777777" w:rsidR="001B4C0A" w:rsidRPr="00084E58" w:rsidRDefault="001B4C0A" w:rsidP="001B4C0A">
      <w:pPr>
        <w:pStyle w:val="EndNoteBibliography"/>
        <w:spacing w:after="0"/>
        <w:ind w:left="720" w:hanging="720"/>
      </w:pPr>
      <w:r w:rsidRPr="00084E58">
        <w:t xml:space="preserve">Parees, I., et al. (2013), 'Failure of explicit movement control in patients with functional motor symptoms', </w:t>
      </w:r>
      <w:r w:rsidRPr="00084E58">
        <w:rPr>
          <w:i/>
        </w:rPr>
        <w:t>Mov Disord,</w:t>
      </w:r>
      <w:r w:rsidRPr="00084E58">
        <w:t xml:space="preserve"> 28 (4), 517-23.</w:t>
      </w:r>
    </w:p>
    <w:p w14:paraId="6AFEB5FF" w14:textId="77777777" w:rsidR="001B4C0A" w:rsidRPr="00084E58" w:rsidRDefault="001B4C0A" w:rsidP="001B4C0A">
      <w:pPr>
        <w:pStyle w:val="EndNoteBibliography"/>
        <w:spacing w:after="0"/>
        <w:ind w:left="720" w:hanging="720"/>
      </w:pPr>
      <w:r w:rsidRPr="00084E58">
        <w:t xml:space="preserve">Parees, I., et al. (2014), 'Physical precipitating factors in functional movement disorders', </w:t>
      </w:r>
      <w:r w:rsidRPr="00084E58">
        <w:rPr>
          <w:i/>
        </w:rPr>
        <w:t>J Neurol Sci,</w:t>
      </w:r>
      <w:r w:rsidRPr="00084E58">
        <w:t xml:space="preserve"> 338 (1-2), 174-7.</w:t>
      </w:r>
    </w:p>
    <w:p w14:paraId="57B04E41" w14:textId="77777777" w:rsidR="001B4C0A" w:rsidRPr="00084E58" w:rsidRDefault="001B4C0A" w:rsidP="001B4C0A">
      <w:pPr>
        <w:pStyle w:val="EndNoteBibliography"/>
        <w:spacing w:after="0"/>
        <w:ind w:left="720" w:hanging="720"/>
      </w:pPr>
      <w:r w:rsidRPr="00084E58">
        <w:t xml:space="preserve">Ratcliff, R. and McKoon, G. (2008), 'The diffusion decision model: theory and data for two-choice decision tasks', </w:t>
      </w:r>
      <w:r w:rsidRPr="00084E58">
        <w:rPr>
          <w:i/>
        </w:rPr>
        <w:t>Neural Comput,</w:t>
      </w:r>
      <w:r w:rsidRPr="00084E58">
        <w:t xml:space="preserve"> 20 (4), 873-922.</w:t>
      </w:r>
    </w:p>
    <w:p w14:paraId="050D66CB" w14:textId="77777777" w:rsidR="001B4C0A" w:rsidRPr="00084E58" w:rsidRDefault="001B4C0A" w:rsidP="001B4C0A">
      <w:pPr>
        <w:pStyle w:val="EndNoteBibliography"/>
        <w:spacing w:after="0"/>
        <w:ind w:left="720" w:hanging="720"/>
      </w:pPr>
      <w:r w:rsidRPr="00084E58">
        <w:t xml:space="preserve">Ratcliff, R., Cherian, A., and Segraves, M. (2003), 'A comparison of macaque behavior and superior colliculus neuronal activity to predictions from models of two-choice decisions', </w:t>
      </w:r>
      <w:r w:rsidRPr="00084E58">
        <w:rPr>
          <w:i/>
        </w:rPr>
        <w:t>J Neurophysiol,</w:t>
      </w:r>
      <w:r w:rsidRPr="00084E58">
        <w:t xml:space="preserve"> 90 (3), 1392-407.</w:t>
      </w:r>
    </w:p>
    <w:p w14:paraId="256D2D0A" w14:textId="77777777" w:rsidR="001B4C0A" w:rsidRPr="00084E58" w:rsidRDefault="001B4C0A" w:rsidP="001B4C0A">
      <w:pPr>
        <w:pStyle w:val="EndNoteBibliography"/>
        <w:spacing w:after="0"/>
        <w:ind w:left="720" w:hanging="720"/>
      </w:pPr>
      <w:r w:rsidRPr="00084E58">
        <w:t xml:space="preserve">Ratcliff, R., Thapar, A., and McKoon, G. (2006), 'Aging and individual differences in rapid two-choice decisions', </w:t>
      </w:r>
      <w:r w:rsidRPr="00084E58">
        <w:rPr>
          <w:i/>
        </w:rPr>
        <w:t>Psychon Bull Rev,</w:t>
      </w:r>
      <w:r w:rsidRPr="00084E58">
        <w:t xml:space="preserve"> 13 (4), 626-35.</w:t>
      </w:r>
    </w:p>
    <w:p w14:paraId="19D1ABB9" w14:textId="77777777" w:rsidR="001B4C0A" w:rsidRPr="00084E58" w:rsidRDefault="001B4C0A" w:rsidP="001B4C0A">
      <w:pPr>
        <w:pStyle w:val="EndNoteBibliography"/>
        <w:spacing w:after="0"/>
        <w:ind w:left="720" w:hanging="720"/>
      </w:pPr>
      <w:r w:rsidRPr="00084E58">
        <w:t xml:space="preserve">Raven, J. (2000), 'The Raven's progressive matrices: change and stability over culture and time', </w:t>
      </w:r>
      <w:r w:rsidRPr="00084E58">
        <w:rPr>
          <w:i/>
        </w:rPr>
        <w:t>Cogn Psychol,</w:t>
      </w:r>
      <w:r w:rsidRPr="00084E58">
        <w:t xml:space="preserve"> 41 (1), 1-48.</w:t>
      </w:r>
    </w:p>
    <w:p w14:paraId="1FA27FE7" w14:textId="77777777" w:rsidR="001B4C0A" w:rsidRPr="00084E58" w:rsidRDefault="001B4C0A" w:rsidP="001B4C0A">
      <w:pPr>
        <w:pStyle w:val="EndNoteBibliography"/>
        <w:spacing w:after="0"/>
        <w:ind w:left="720" w:hanging="720"/>
      </w:pPr>
      <w:r w:rsidRPr="00084E58">
        <w:t xml:space="preserve">Ruta, D., et al. (1993), 'The SF 36 health survey questionnaire. A valid measure of health status', </w:t>
      </w:r>
      <w:r w:rsidRPr="00084E58">
        <w:rPr>
          <w:i/>
        </w:rPr>
        <w:t>BMJ,</w:t>
      </w:r>
      <w:r w:rsidRPr="00084E58">
        <w:t xml:space="preserve"> 307 (6901), 448-9.</w:t>
      </w:r>
    </w:p>
    <w:p w14:paraId="12EFBE3E" w14:textId="77777777" w:rsidR="001B4C0A" w:rsidRPr="00084E58" w:rsidRDefault="001B4C0A" w:rsidP="001B4C0A">
      <w:pPr>
        <w:pStyle w:val="EndNoteBibliography"/>
        <w:spacing w:after="0"/>
        <w:ind w:left="720" w:hanging="720"/>
      </w:pPr>
      <w:r w:rsidRPr="00084E58">
        <w:t xml:space="preserve">Sadnicka, A., et al. (2017), 'Mind the gap: temporal discrimination and dystonia', </w:t>
      </w:r>
      <w:r w:rsidRPr="00084E58">
        <w:rPr>
          <w:i/>
        </w:rPr>
        <w:t>Eur J Neurol,</w:t>
      </w:r>
      <w:r w:rsidRPr="00084E58">
        <w:t xml:space="preserve"> 24 (6), 796-806.</w:t>
      </w:r>
    </w:p>
    <w:p w14:paraId="5E72E8B1" w14:textId="77777777" w:rsidR="001B4C0A" w:rsidRPr="00084E58" w:rsidRDefault="001B4C0A" w:rsidP="001B4C0A">
      <w:pPr>
        <w:pStyle w:val="EndNoteBibliography"/>
        <w:spacing w:after="0"/>
        <w:ind w:left="720" w:hanging="720"/>
      </w:pPr>
      <w:r w:rsidRPr="00084E58">
        <w:t xml:space="preserve">Siegel, M., Buschman, T. J., and Miller, E. K. (2015), 'Cortical information flow during flexible sensorimotor decisions', </w:t>
      </w:r>
      <w:r w:rsidRPr="00084E58">
        <w:rPr>
          <w:i/>
        </w:rPr>
        <w:t>Science,</w:t>
      </w:r>
      <w:r w:rsidRPr="00084E58">
        <w:t xml:space="preserve"> 348 (6241), 1352-5.</w:t>
      </w:r>
    </w:p>
    <w:p w14:paraId="7028573B" w14:textId="77777777" w:rsidR="001B4C0A" w:rsidRPr="00084E58" w:rsidRDefault="001B4C0A" w:rsidP="001B4C0A">
      <w:pPr>
        <w:pStyle w:val="EndNoteBibliography"/>
        <w:spacing w:after="0"/>
        <w:ind w:left="720" w:hanging="720"/>
      </w:pPr>
      <w:r w:rsidRPr="00084E58">
        <w:t xml:space="preserve">Teodoro, T., Edwards, M. J., and Isaacs, J. D. (2018), 'A unifying theory for cognitive abnormalities in functional neurological disorders, fibromyalgia and chronic fatigue syndrome: systematic review', </w:t>
      </w:r>
      <w:r w:rsidRPr="00084E58">
        <w:rPr>
          <w:i/>
        </w:rPr>
        <w:t>J Neurol Neurosurg Psychiatry,</w:t>
      </w:r>
      <w:r w:rsidRPr="00084E58">
        <w:t xml:space="preserve"> 89 (12), 1308-19.</w:t>
      </w:r>
    </w:p>
    <w:p w14:paraId="2E163273" w14:textId="77777777" w:rsidR="001B4C0A" w:rsidRPr="00084E58" w:rsidRDefault="001B4C0A" w:rsidP="001B4C0A">
      <w:pPr>
        <w:pStyle w:val="EndNoteBibliography"/>
        <w:spacing w:after="0"/>
        <w:ind w:left="720" w:hanging="720"/>
      </w:pPr>
      <w:r w:rsidRPr="00084E58">
        <w:t xml:space="preserve">Tinazzi, M., et al. (2014), 'Tactile and proprioceptive temporal discrimination are impaired in functional tremor', </w:t>
      </w:r>
      <w:r w:rsidRPr="00084E58">
        <w:rPr>
          <w:i/>
        </w:rPr>
        <w:t>PLoS One,</w:t>
      </w:r>
      <w:r w:rsidRPr="00084E58">
        <w:t xml:space="preserve"> 9 (7), e102328.</w:t>
      </w:r>
    </w:p>
    <w:p w14:paraId="495706CC" w14:textId="77777777" w:rsidR="001B4C0A" w:rsidRPr="00084E58" w:rsidRDefault="001B4C0A" w:rsidP="001B4C0A">
      <w:pPr>
        <w:pStyle w:val="EndNoteBibliography"/>
        <w:spacing w:after="0"/>
        <w:ind w:left="720" w:hanging="720"/>
      </w:pPr>
      <w:r w:rsidRPr="00084E58">
        <w:lastRenderedPageBreak/>
        <w:t xml:space="preserve">Tomassini, A., et al. (2019), 'Learning from the past and expecting the future in Parkinsonism: Dopaminergic influence on predictions about the timing of future events', </w:t>
      </w:r>
      <w:r w:rsidRPr="00084E58">
        <w:rPr>
          <w:i/>
        </w:rPr>
        <w:t>Neuropsychologia,</w:t>
      </w:r>
      <w:r w:rsidRPr="00084E58">
        <w:t xml:space="preserve"> 127, 9-18.</w:t>
      </w:r>
    </w:p>
    <w:p w14:paraId="4A2BE3E5" w14:textId="77777777" w:rsidR="001B4C0A" w:rsidRPr="00084E58" w:rsidRDefault="001B4C0A" w:rsidP="001B4C0A">
      <w:pPr>
        <w:pStyle w:val="EndNoteBibliography"/>
        <w:spacing w:after="0"/>
        <w:ind w:left="720" w:hanging="720"/>
      </w:pPr>
      <w:r w:rsidRPr="00084E58">
        <w:t xml:space="preserve">Van den Bergh, O., et al. (2017), 'Symptoms and the body: Taking the inferential leap', </w:t>
      </w:r>
      <w:r w:rsidRPr="00084E58">
        <w:rPr>
          <w:i/>
        </w:rPr>
        <w:t>Neurosci Biobehav Rev,</w:t>
      </w:r>
      <w:r w:rsidRPr="00084E58">
        <w:t xml:space="preserve"> 74 (Pt A), 185-203.</w:t>
      </w:r>
    </w:p>
    <w:p w14:paraId="7CA472CE" w14:textId="77777777" w:rsidR="001B4C0A" w:rsidRPr="00084E58" w:rsidRDefault="001B4C0A" w:rsidP="001B4C0A">
      <w:pPr>
        <w:pStyle w:val="EndNoteBibliography"/>
        <w:spacing w:after="0"/>
        <w:ind w:left="720" w:hanging="720"/>
      </w:pPr>
      <w:r w:rsidRPr="00084E58">
        <w:t xml:space="preserve">Vuilleumier, P., et al. (2001), 'Functional neuroanatomical correlates of hysterical sensorimotor loss', </w:t>
      </w:r>
      <w:r w:rsidRPr="00084E58">
        <w:rPr>
          <w:i/>
        </w:rPr>
        <w:t>Brain,</w:t>
      </w:r>
      <w:r w:rsidRPr="00084E58">
        <w:t xml:space="preserve"> 124 (Pt 6), 1077-90.</w:t>
      </w:r>
    </w:p>
    <w:p w14:paraId="7BA85DCE" w14:textId="77777777" w:rsidR="001B4C0A" w:rsidRPr="00084E58" w:rsidRDefault="001B4C0A" w:rsidP="001B4C0A">
      <w:pPr>
        <w:pStyle w:val="EndNoteBibliography"/>
        <w:spacing w:after="0"/>
        <w:ind w:left="720" w:hanging="720"/>
      </w:pPr>
      <w:r w:rsidRPr="00084E58">
        <w:t xml:space="preserve">Zhang, J., et al. (2016), 'Time on timing: Dissociating premature responding from interval sensitivity in Parkinson's disease', </w:t>
      </w:r>
      <w:r w:rsidRPr="00084E58">
        <w:rPr>
          <w:i/>
        </w:rPr>
        <w:t>Mov Disord,</w:t>
      </w:r>
      <w:r w:rsidRPr="00084E58">
        <w:t xml:space="preserve"> 31 (8), 1163-72.</w:t>
      </w:r>
    </w:p>
    <w:p w14:paraId="35CD47F0" w14:textId="77777777" w:rsidR="001B4C0A" w:rsidRPr="00084E58" w:rsidRDefault="001B4C0A" w:rsidP="001B4C0A">
      <w:pPr>
        <w:pStyle w:val="EndNoteBibliography"/>
        <w:ind w:left="720" w:hanging="720"/>
      </w:pPr>
      <w:r w:rsidRPr="00084E58">
        <w:t xml:space="preserve">Zigmond, A. S. and Snaith, R. P. (1983), 'The hospital anxiety and depression scale', </w:t>
      </w:r>
      <w:r w:rsidRPr="00084E58">
        <w:rPr>
          <w:i/>
        </w:rPr>
        <w:t>Acta Psychiatr Scand,</w:t>
      </w:r>
      <w:r w:rsidRPr="00084E58">
        <w:t xml:space="preserve"> 67 (6), 361-70.</w:t>
      </w:r>
    </w:p>
    <w:p w14:paraId="530A3DAB" w14:textId="4293A928" w:rsidR="004A0C86" w:rsidRPr="00084E58" w:rsidRDefault="0097020B" w:rsidP="000D588D">
      <w:r w:rsidRPr="00084E58">
        <w:fldChar w:fldCharType="end"/>
      </w:r>
    </w:p>
    <w:p w14:paraId="769B81DA" w14:textId="77777777" w:rsidR="004A0C86" w:rsidRPr="00084E58" w:rsidRDefault="004A0C86" w:rsidP="000D588D"/>
    <w:p w14:paraId="6C3187D7" w14:textId="77777777" w:rsidR="004A0C86" w:rsidRPr="00084E58" w:rsidRDefault="004A0C86" w:rsidP="000D588D"/>
    <w:p w14:paraId="7552FDAB" w14:textId="7C1792E0" w:rsidR="00317CAF" w:rsidRPr="00196670" w:rsidRDefault="00D9705C" w:rsidP="000D588D">
      <w:r w:rsidRPr="00084E58">
        <w:fldChar w:fldCharType="begin"/>
      </w:r>
      <w:r w:rsidRPr="00084E58">
        <w:instrText xml:space="preserve"> ADDIN </w:instrText>
      </w:r>
      <w:r w:rsidRPr="00084E58">
        <w:fldChar w:fldCharType="end"/>
      </w:r>
    </w:p>
    <w:sectPr w:rsidR="00317CAF" w:rsidRPr="00196670" w:rsidSect="004A0C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F25C" w14:textId="77777777" w:rsidR="00306C9E" w:rsidRDefault="00306C9E" w:rsidP="000D588D">
      <w:r>
        <w:separator/>
      </w:r>
    </w:p>
    <w:p w14:paraId="5D477BA7" w14:textId="77777777" w:rsidR="00306C9E" w:rsidRDefault="00306C9E" w:rsidP="000D588D"/>
  </w:endnote>
  <w:endnote w:type="continuationSeparator" w:id="0">
    <w:p w14:paraId="5FA6B92C" w14:textId="77777777" w:rsidR="00306C9E" w:rsidRDefault="00306C9E" w:rsidP="000D588D">
      <w:r>
        <w:continuationSeparator/>
      </w:r>
    </w:p>
    <w:p w14:paraId="1A1AB643" w14:textId="77777777" w:rsidR="00306C9E" w:rsidRDefault="00306C9E" w:rsidP="000D5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Songti SC">
    <w:panose1 w:val="02010600040101010101"/>
    <w:charset w:val="86"/>
    <w:family w:val="auto"/>
    <w:pitch w:val="variable"/>
    <w:sig w:usb0="00000287" w:usb1="080F0000" w:usb2="00000010" w:usb3="00000000" w:csb0="000400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9411967"/>
      <w:docPartObj>
        <w:docPartGallery w:val="Page Numbers (Bottom of Page)"/>
        <w:docPartUnique/>
      </w:docPartObj>
    </w:sdtPr>
    <w:sdtEndPr>
      <w:rPr>
        <w:rStyle w:val="PageNumber"/>
      </w:rPr>
    </w:sdtEndPr>
    <w:sdtContent>
      <w:p w14:paraId="4E1FCCE7" w14:textId="0D6896D9" w:rsidR="00C75DB3" w:rsidRDefault="00C75DB3" w:rsidP="000D588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9BC6A1" w14:textId="77777777" w:rsidR="00C75DB3" w:rsidRDefault="00C75DB3" w:rsidP="000D588D">
    <w:pPr>
      <w:pStyle w:val="Footer"/>
    </w:pPr>
  </w:p>
  <w:p w14:paraId="4AD421A1" w14:textId="77777777" w:rsidR="00C75DB3" w:rsidRDefault="00C75DB3" w:rsidP="000D58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F04DD" w14:textId="77777777" w:rsidR="00306C9E" w:rsidRDefault="00306C9E" w:rsidP="000D588D">
      <w:r>
        <w:separator/>
      </w:r>
    </w:p>
    <w:p w14:paraId="4D2A75DD" w14:textId="77777777" w:rsidR="00306C9E" w:rsidRDefault="00306C9E" w:rsidP="000D588D"/>
  </w:footnote>
  <w:footnote w:type="continuationSeparator" w:id="0">
    <w:p w14:paraId="0998D7CA" w14:textId="77777777" w:rsidR="00306C9E" w:rsidRDefault="00306C9E" w:rsidP="000D588D">
      <w:r>
        <w:continuationSeparator/>
      </w:r>
    </w:p>
    <w:p w14:paraId="479B12A9" w14:textId="77777777" w:rsidR="00306C9E" w:rsidRDefault="00306C9E" w:rsidP="000D58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1E7"/>
    <w:multiLevelType w:val="multilevel"/>
    <w:tmpl w:val="09BC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93282"/>
    <w:multiLevelType w:val="hybridMultilevel"/>
    <w:tmpl w:val="9EA0F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760E8"/>
    <w:multiLevelType w:val="multilevel"/>
    <w:tmpl w:val="03A6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F5372"/>
    <w:multiLevelType w:val="hybridMultilevel"/>
    <w:tmpl w:val="FE22F652"/>
    <w:lvl w:ilvl="0" w:tplc="2C32E4A8">
      <w:start w:val="1"/>
      <w:numFmt w:val="bullet"/>
      <w:lvlText w:val="•"/>
      <w:lvlJc w:val="left"/>
      <w:pPr>
        <w:tabs>
          <w:tab w:val="num" w:pos="720"/>
        </w:tabs>
        <w:ind w:left="720" w:hanging="360"/>
      </w:pPr>
      <w:rPr>
        <w:rFonts w:ascii="Arial" w:hAnsi="Arial" w:hint="default"/>
      </w:rPr>
    </w:lvl>
    <w:lvl w:ilvl="1" w:tplc="9998D550" w:tentative="1">
      <w:start w:val="1"/>
      <w:numFmt w:val="bullet"/>
      <w:lvlText w:val="•"/>
      <w:lvlJc w:val="left"/>
      <w:pPr>
        <w:tabs>
          <w:tab w:val="num" w:pos="1440"/>
        </w:tabs>
        <w:ind w:left="1440" w:hanging="360"/>
      </w:pPr>
      <w:rPr>
        <w:rFonts w:ascii="Arial" w:hAnsi="Arial" w:hint="default"/>
      </w:rPr>
    </w:lvl>
    <w:lvl w:ilvl="2" w:tplc="E1D40172" w:tentative="1">
      <w:start w:val="1"/>
      <w:numFmt w:val="bullet"/>
      <w:lvlText w:val="•"/>
      <w:lvlJc w:val="left"/>
      <w:pPr>
        <w:tabs>
          <w:tab w:val="num" w:pos="2160"/>
        </w:tabs>
        <w:ind w:left="2160" w:hanging="360"/>
      </w:pPr>
      <w:rPr>
        <w:rFonts w:ascii="Arial" w:hAnsi="Arial" w:hint="default"/>
      </w:rPr>
    </w:lvl>
    <w:lvl w:ilvl="3" w:tplc="F2D67E7E" w:tentative="1">
      <w:start w:val="1"/>
      <w:numFmt w:val="bullet"/>
      <w:lvlText w:val="•"/>
      <w:lvlJc w:val="left"/>
      <w:pPr>
        <w:tabs>
          <w:tab w:val="num" w:pos="2880"/>
        </w:tabs>
        <w:ind w:left="2880" w:hanging="360"/>
      </w:pPr>
      <w:rPr>
        <w:rFonts w:ascii="Arial" w:hAnsi="Arial" w:hint="default"/>
      </w:rPr>
    </w:lvl>
    <w:lvl w:ilvl="4" w:tplc="3D64B334" w:tentative="1">
      <w:start w:val="1"/>
      <w:numFmt w:val="bullet"/>
      <w:lvlText w:val="•"/>
      <w:lvlJc w:val="left"/>
      <w:pPr>
        <w:tabs>
          <w:tab w:val="num" w:pos="3600"/>
        </w:tabs>
        <w:ind w:left="3600" w:hanging="360"/>
      </w:pPr>
      <w:rPr>
        <w:rFonts w:ascii="Arial" w:hAnsi="Arial" w:hint="default"/>
      </w:rPr>
    </w:lvl>
    <w:lvl w:ilvl="5" w:tplc="4AB43276" w:tentative="1">
      <w:start w:val="1"/>
      <w:numFmt w:val="bullet"/>
      <w:lvlText w:val="•"/>
      <w:lvlJc w:val="left"/>
      <w:pPr>
        <w:tabs>
          <w:tab w:val="num" w:pos="4320"/>
        </w:tabs>
        <w:ind w:left="4320" w:hanging="360"/>
      </w:pPr>
      <w:rPr>
        <w:rFonts w:ascii="Arial" w:hAnsi="Arial" w:hint="default"/>
      </w:rPr>
    </w:lvl>
    <w:lvl w:ilvl="6" w:tplc="3CC821A8" w:tentative="1">
      <w:start w:val="1"/>
      <w:numFmt w:val="bullet"/>
      <w:lvlText w:val="•"/>
      <w:lvlJc w:val="left"/>
      <w:pPr>
        <w:tabs>
          <w:tab w:val="num" w:pos="5040"/>
        </w:tabs>
        <w:ind w:left="5040" w:hanging="360"/>
      </w:pPr>
      <w:rPr>
        <w:rFonts w:ascii="Arial" w:hAnsi="Arial" w:hint="default"/>
      </w:rPr>
    </w:lvl>
    <w:lvl w:ilvl="7" w:tplc="7368D20E" w:tentative="1">
      <w:start w:val="1"/>
      <w:numFmt w:val="bullet"/>
      <w:lvlText w:val="•"/>
      <w:lvlJc w:val="left"/>
      <w:pPr>
        <w:tabs>
          <w:tab w:val="num" w:pos="5760"/>
        </w:tabs>
        <w:ind w:left="5760" w:hanging="360"/>
      </w:pPr>
      <w:rPr>
        <w:rFonts w:ascii="Arial" w:hAnsi="Arial" w:hint="default"/>
      </w:rPr>
    </w:lvl>
    <w:lvl w:ilvl="8" w:tplc="18A259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4A58AB"/>
    <w:multiLevelType w:val="hybridMultilevel"/>
    <w:tmpl w:val="742AFF30"/>
    <w:lvl w:ilvl="0" w:tplc="C1C405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87D81"/>
    <w:multiLevelType w:val="multilevel"/>
    <w:tmpl w:val="3926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774C29"/>
    <w:multiLevelType w:val="multilevel"/>
    <w:tmpl w:val="0122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FC3F38"/>
    <w:multiLevelType w:val="hybridMultilevel"/>
    <w:tmpl w:val="7988B5A4"/>
    <w:lvl w:ilvl="0" w:tplc="9B8E0B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451970"/>
    <w:multiLevelType w:val="hybridMultilevel"/>
    <w:tmpl w:val="12661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D14D2"/>
    <w:multiLevelType w:val="hybridMultilevel"/>
    <w:tmpl w:val="D62CDC34"/>
    <w:lvl w:ilvl="0" w:tplc="325C573E">
      <w:start w:val="1"/>
      <w:numFmt w:val="bullet"/>
      <w:lvlText w:val="•"/>
      <w:lvlJc w:val="left"/>
      <w:pPr>
        <w:tabs>
          <w:tab w:val="num" w:pos="720"/>
        </w:tabs>
        <w:ind w:left="720" w:hanging="360"/>
      </w:pPr>
      <w:rPr>
        <w:rFonts w:ascii="Arial" w:hAnsi="Arial" w:hint="default"/>
      </w:rPr>
    </w:lvl>
    <w:lvl w:ilvl="1" w:tplc="66367B32" w:tentative="1">
      <w:start w:val="1"/>
      <w:numFmt w:val="bullet"/>
      <w:lvlText w:val="•"/>
      <w:lvlJc w:val="left"/>
      <w:pPr>
        <w:tabs>
          <w:tab w:val="num" w:pos="1440"/>
        </w:tabs>
        <w:ind w:left="1440" w:hanging="360"/>
      </w:pPr>
      <w:rPr>
        <w:rFonts w:ascii="Arial" w:hAnsi="Arial" w:hint="default"/>
      </w:rPr>
    </w:lvl>
    <w:lvl w:ilvl="2" w:tplc="D2AE1F0A" w:tentative="1">
      <w:start w:val="1"/>
      <w:numFmt w:val="bullet"/>
      <w:lvlText w:val="•"/>
      <w:lvlJc w:val="left"/>
      <w:pPr>
        <w:tabs>
          <w:tab w:val="num" w:pos="2160"/>
        </w:tabs>
        <w:ind w:left="2160" w:hanging="360"/>
      </w:pPr>
      <w:rPr>
        <w:rFonts w:ascii="Arial" w:hAnsi="Arial" w:hint="default"/>
      </w:rPr>
    </w:lvl>
    <w:lvl w:ilvl="3" w:tplc="195EAA50" w:tentative="1">
      <w:start w:val="1"/>
      <w:numFmt w:val="bullet"/>
      <w:lvlText w:val="•"/>
      <w:lvlJc w:val="left"/>
      <w:pPr>
        <w:tabs>
          <w:tab w:val="num" w:pos="2880"/>
        </w:tabs>
        <w:ind w:left="2880" w:hanging="360"/>
      </w:pPr>
      <w:rPr>
        <w:rFonts w:ascii="Arial" w:hAnsi="Arial" w:hint="default"/>
      </w:rPr>
    </w:lvl>
    <w:lvl w:ilvl="4" w:tplc="70D03DA0" w:tentative="1">
      <w:start w:val="1"/>
      <w:numFmt w:val="bullet"/>
      <w:lvlText w:val="•"/>
      <w:lvlJc w:val="left"/>
      <w:pPr>
        <w:tabs>
          <w:tab w:val="num" w:pos="3600"/>
        </w:tabs>
        <w:ind w:left="3600" w:hanging="360"/>
      </w:pPr>
      <w:rPr>
        <w:rFonts w:ascii="Arial" w:hAnsi="Arial" w:hint="default"/>
      </w:rPr>
    </w:lvl>
    <w:lvl w:ilvl="5" w:tplc="B30EC2D8" w:tentative="1">
      <w:start w:val="1"/>
      <w:numFmt w:val="bullet"/>
      <w:lvlText w:val="•"/>
      <w:lvlJc w:val="left"/>
      <w:pPr>
        <w:tabs>
          <w:tab w:val="num" w:pos="4320"/>
        </w:tabs>
        <w:ind w:left="4320" w:hanging="360"/>
      </w:pPr>
      <w:rPr>
        <w:rFonts w:ascii="Arial" w:hAnsi="Arial" w:hint="default"/>
      </w:rPr>
    </w:lvl>
    <w:lvl w:ilvl="6" w:tplc="72408258" w:tentative="1">
      <w:start w:val="1"/>
      <w:numFmt w:val="bullet"/>
      <w:lvlText w:val="•"/>
      <w:lvlJc w:val="left"/>
      <w:pPr>
        <w:tabs>
          <w:tab w:val="num" w:pos="5040"/>
        </w:tabs>
        <w:ind w:left="5040" w:hanging="360"/>
      </w:pPr>
      <w:rPr>
        <w:rFonts w:ascii="Arial" w:hAnsi="Arial" w:hint="default"/>
      </w:rPr>
    </w:lvl>
    <w:lvl w:ilvl="7" w:tplc="05D66522" w:tentative="1">
      <w:start w:val="1"/>
      <w:numFmt w:val="bullet"/>
      <w:lvlText w:val="•"/>
      <w:lvlJc w:val="left"/>
      <w:pPr>
        <w:tabs>
          <w:tab w:val="num" w:pos="5760"/>
        </w:tabs>
        <w:ind w:left="5760" w:hanging="360"/>
      </w:pPr>
      <w:rPr>
        <w:rFonts w:ascii="Arial" w:hAnsi="Arial" w:hint="default"/>
      </w:rPr>
    </w:lvl>
    <w:lvl w:ilvl="8" w:tplc="5C06A9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5B5B85"/>
    <w:multiLevelType w:val="hybridMultilevel"/>
    <w:tmpl w:val="89168764"/>
    <w:lvl w:ilvl="0" w:tplc="B838AF6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7"/>
  </w:num>
  <w:num w:numId="6">
    <w:abstractNumId w:val="10"/>
  </w:num>
  <w:num w:numId="7">
    <w:abstractNumId w:val="2"/>
  </w:num>
  <w:num w:numId="8">
    <w:abstractNumId w:val="6"/>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vvaw2fad7zafaaerzf2xtd56zwerwfvddsf9&quot;&gt;My EndNote Library&lt;record-ids&gt;&lt;item&gt;600&lt;/item&gt;&lt;item&gt;611&lt;/item&gt;&lt;item&gt;616&lt;/item&gt;&lt;item&gt;732&lt;/item&gt;&lt;item&gt;738&lt;/item&gt;&lt;item&gt;743&lt;/item&gt;&lt;item&gt;757&lt;/item&gt;&lt;item&gt;763&lt;/item&gt;&lt;item&gt;770&lt;/item&gt;&lt;item&gt;774&lt;/item&gt;&lt;item&gt;796&lt;/item&gt;&lt;item&gt;798&lt;/item&gt;&lt;item&gt;813&lt;/item&gt;&lt;item&gt;938&lt;/item&gt;&lt;item&gt;946&lt;/item&gt;&lt;item&gt;949&lt;/item&gt;&lt;item&gt;951&lt;/item&gt;&lt;item&gt;962&lt;/item&gt;&lt;item&gt;968&lt;/item&gt;&lt;item&gt;983&lt;/item&gt;&lt;item&gt;984&lt;/item&gt;&lt;item&gt;991&lt;/item&gt;&lt;item&gt;998&lt;/item&gt;&lt;item&gt;999&lt;/item&gt;&lt;item&gt;1002&lt;/item&gt;&lt;item&gt;1003&lt;/item&gt;&lt;item&gt;1016&lt;/item&gt;&lt;item&gt;1020&lt;/item&gt;&lt;item&gt;1021&lt;/item&gt;&lt;item&gt;1054&lt;/item&gt;&lt;/record-ids&gt;&lt;/item&gt;&lt;/Libraries&gt;"/>
  </w:docVars>
  <w:rsids>
    <w:rsidRoot w:val="00314441"/>
    <w:rsid w:val="000010A3"/>
    <w:rsid w:val="00003008"/>
    <w:rsid w:val="000041FB"/>
    <w:rsid w:val="00011C73"/>
    <w:rsid w:val="0001373E"/>
    <w:rsid w:val="00014521"/>
    <w:rsid w:val="0001538C"/>
    <w:rsid w:val="00020DA1"/>
    <w:rsid w:val="000255E3"/>
    <w:rsid w:val="0003357A"/>
    <w:rsid w:val="0003745C"/>
    <w:rsid w:val="00050266"/>
    <w:rsid w:val="00055062"/>
    <w:rsid w:val="0005548E"/>
    <w:rsid w:val="000562E4"/>
    <w:rsid w:val="0006036E"/>
    <w:rsid w:val="00060DA7"/>
    <w:rsid w:val="00061C99"/>
    <w:rsid w:val="0006262C"/>
    <w:rsid w:val="00066342"/>
    <w:rsid w:val="00067C27"/>
    <w:rsid w:val="00071DCD"/>
    <w:rsid w:val="000736B4"/>
    <w:rsid w:val="00074410"/>
    <w:rsid w:val="00077702"/>
    <w:rsid w:val="00081760"/>
    <w:rsid w:val="00084E58"/>
    <w:rsid w:val="00085155"/>
    <w:rsid w:val="00086707"/>
    <w:rsid w:val="00087099"/>
    <w:rsid w:val="0008765D"/>
    <w:rsid w:val="00090084"/>
    <w:rsid w:val="00090255"/>
    <w:rsid w:val="00091986"/>
    <w:rsid w:val="00096DA0"/>
    <w:rsid w:val="00097EFA"/>
    <w:rsid w:val="000A0226"/>
    <w:rsid w:val="000A0F03"/>
    <w:rsid w:val="000A2E7B"/>
    <w:rsid w:val="000B6BA3"/>
    <w:rsid w:val="000C1894"/>
    <w:rsid w:val="000D34D9"/>
    <w:rsid w:val="000D588D"/>
    <w:rsid w:val="000D5D6F"/>
    <w:rsid w:val="000D7D9D"/>
    <w:rsid w:val="000E0340"/>
    <w:rsid w:val="000E2B05"/>
    <w:rsid w:val="000E75FE"/>
    <w:rsid w:val="000F1871"/>
    <w:rsid w:val="000F45DA"/>
    <w:rsid w:val="00100493"/>
    <w:rsid w:val="001063CF"/>
    <w:rsid w:val="00107A85"/>
    <w:rsid w:val="001113E2"/>
    <w:rsid w:val="00120A13"/>
    <w:rsid w:val="00121D66"/>
    <w:rsid w:val="00134AEE"/>
    <w:rsid w:val="0014273C"/>
    <w:rsid w:val="00144BB8"/>
    <w:rsid w:val="001457A7"/>
    <w:rsid w:val="00145CAC"/>
    <w:rsid w:val="001465BE"/>
    <w:rsid w:val="001514FF"/>
    <w:rsid w:val="00151BE5"/>
    <w:rsid w:val="00156921"/>
    <w:rsid w:val="0016394D"/>
    <w:rsid w:val="00165EC6"/>
    <w:rsid w:val="00170411"/>
    <w:rsid w:val="00172C1D"/>
    <w:rsid w:val="00173348"/>
    <w:rsid w:val="0017375B"/>
    <w:rsid w:val="001744C8"/>
    <w:rsid w:val="00177840"/>
    <w:rsid w:val="0018137C"/>
    <w:rsid w:val="00183CA4"/>
    <w:rsid w:val="001907A2"/>
    <w:rsid w:val="00196670"/>
    <w:rsid w:val="001A6A13"/>
    <w:rsid w:val="001B1EF6"/>
    <w:rsid w:val="001B3062"/>
    <w:rsid w:val="001B4C0A"/>
    <w:rsid w:val="001B669A"/>
    <w:rsid w:val="001B6B24"/>
    <w:rsid w:val="001C01A0"/>
    <w:rsid w:val="001C1326"/>
    <w:rsid w:val="001C22CD"/>
    <w:rsid w:val="001C605C"/>
    <w:rsid w:val="001D0AF8"/>
    <w:rsid w:val="001D0E99"/>
    <w:rsid w:val="001D28A1"/>
    <w:rsid w:val="001D5E9D"/>
    <w:rsid w:val="001D640C"/>
    <w:rsid w:val="001D7713"/>
    <w:rsid w:val="001E14D6"/>
    <w:rsid w:val="001E1EE9"/>
    <w:rsid w:val="001E5957"/>
    <w:rsid w:val="001F10C3"/>
    <w:rsid w:val="001F23EA"/>
    <w:rsid w:val="001F6F93"/>
    <w:rsid w:val="002024F2"/>
    <w:rsid w:val="00204459"/>
    <w:rsid w:val="0020619B"/>
    <w:rsid w:val="002118C0"/>
    <w:rsid w:val="00211C27"/>
    <w:rsid w:val="00214046"/>
    <w:rsid w:val="00214442"/>
    <w:rsid w:val="00223B56"/>
    <w:rsid w:val="00230FC4"/>
    <w:rsid w:val="002406D2"/>
    <w:rsid w:val="0024457B"/>
    <w:rsid w:val="00247703"/>
    <w:rsid w:val="00251E1E"/>
    <w:rsid w:val="00256C28"/>
    <w:rsid w:val="00257071"/>
    <w:rsid w:val="00257088"/>
    <w:rsid w:val="00262031"/>
    <w:rsid w:val="002621C5"/>
    <w:rsid w:val="002669F0"/>
    <w:rsid w:val="0027190E"/>
    <w:rsid w:val="00272D28"/>
    <w:rsid w:val="002760FE"/>
    <w:rsid w:val="0027670A"/>
    <w:rsid w:val="00286AAC"/>
    <w:rsid w:val="00290969"/>
    <w:rsid w:val="002976AD"/>
    <w:rsid w:val="002A3C12"/>
    <w:rsid w:val="002A3D7E"/>
    <w:rsid w:val="002B1F4D"/>
    <w:rsid w:val="002B26F2"/>
    <w:rsid w:val="002C1D12"/>
    <w:rsid w:val="002C36A4"/>
    <w:rsid w:val="002C5205"/>
    <w:rsid w:val="002C75DC"/>
    <w:rsid w:val="002D0E75"/>
    <w:rsid w:val="002D11A4"/>
    <w:rsid w:val="002D2890"/>
    <w:rsid w:val="002D39BF"/>
    <w:rsid w:val="002D624C"/>
    <w:rsid w:val="002D7719"/>
    <w:rsid w:val="002E4DCF"/>
    <w:rsid w:val="002E73C4"/>
    <w:rsid w:val="002F06D8"/>
    <w:rsid w:val="002F0E43"/>
    <w:rsid w:val="002F13D2"/>
    <w:rsid w:val="002F3A2B"/>
    <w:rsid w:val="002F7AD7"/>
    <w:rsid w:val="00306C9E"/>
    <w:rsid w:val="00306EB7"/>
    <w:rsid w:val="003115FE"/>
    <w:rsid w:val="00314415"/>
    <w:rsid w:val="00314441"/>
    <w:rsid w:val="00316B6A"/>
    <w:rsid w:val="00317CAF"/>
    <w:rsid w:val="003209A1"/>
    <w:rsid w:val="0032375A"/>
    <w:rsid w:val="003242A9"/>
    <w:rsid w:val="0032686F"/>
    <w:rsid w:val="00326B87"/>
    <w:rsid w:val="00327FB8"/>
    <w:rsid w:val="00332013"/>
    <w:rsid w:val="003321A4"/>
    <w:rsid w:val="00332E85"/>
    <w:rsid w:val="00336203"/>
    <w:rsid w:val="00337A4B"/>
    <w:rsid w:val="00337B6B"/>
    <w:rsid w:val="00341F10"/>
    <w:rsid w:val="00344E2B"/>
    <w:rsid w:val="00345885"/>
    <w:rsid w:val="003462D6"/>
    <w:rsid w:val="0034692F"/>
    <w:rsid w:val="00346E49"/>
    <w:rsid w:val="00357A23"/>
    <w:rsid w:val="00362EF0"/>
    <w:rsid w:val="00362FCE"/>
    <w:rsid w:val="0036392E"/>
    <w:rsid w:val="0036537C"/>
    <w:rsid w:val="00367449"/>
    <w:rsid w:val="00370912"/>
    <w:rsid w:val="0037221D"/>
    <w:rsid w:val="003724F9"/>
    <w:rsid w:val="00372880"/>
    <w:rsid w:val="00372A55"/>
    <w:rsid w:val="00376793"/>
    <w:rsid w:val="0037787B"/>
    <w:rsid w:val="0038410B"/>
    <w:rsid w:val="003955F6"/>
    <w:rsid w:val="0039595E"/>
    <w:rsid w:val="003A0065"/>
    <w:rsid w:val="003A2160"/>
    <w:rsid w:val="003A227C"/>
    <w:rsid w:val="003A3785"/>
    <w:rsid w:val="003A3A7A"/>
    <w:rsid w:val="003A40EF"/>
    <w:rsid w:val="003A7F58"/>
    <w:rsid w:val="003B1093"/>
    <w:rsid w:val="003B5438"/>
    <w:rsid w:val="003B69B4"/>
    <w:rsid w:val="003B7029"/>
    <w:rsid w:val="003C3F27"/>
    <w:rsid w:val="003C589C"/>
    <w:rsid w:val="003D2B92"/>
    <w:rsid w:val="003D2D41"/>
    <w:rsid w:val="003D3EDF"/>
    <w:rsid w:val="003E498D"/>
    <w:rsid w:val="003E4FC2"/>
    <w:rsid w:val="003E55BB"/>
    <w:rsid w:val="003E5C66"/>
    <w:rsid w:val="003E77BA"/>
    <w:rsid w:val="003F0C69"/>
    <w:rsid w:val="003F0CED"/>
    <w:rsid w:val="003F4FFF"/>
    <w:rsid w:val="003F5D0E"/>
    <w:rsid w:val="003F6120"/>
    <w:rsid w:val="003F6621"/>
    <w:rsid w:val="003F69B3"/>
    <w:rsid w:val="003F712D"/>
    <w:rsid w:val="00401065"/>
    <w:rsid w:val="00401435"/>
    <w:rsid w:val="004021EF"/>
    <w:rsid w:val="00402301"/>
    <w:rsid w:val="00402A4B"/>
    <w:rsid w:val="00410118"/>
    <w:rsid w:val="0041254F"/>
    <w:rsid w:val="0041454F"/>
    <w:rsid w:val="00421254"/>
    <w:rsid w:val="00421E6E"/>
    <w:rsid w:val="00422803"/>
    <w:rsid w:val="004236DD"/>
    <w:rsid w:val="00427655"/>
    <w:rsid w:val="00433815"/>
    <w:rsid w:val="004348E0"/>
    <w:rsid w:val="004360C8"/>
    <w:rsid w:val="00436649"/>
    <w:rsid w:val="004413B2"/>
    <w:rsid w:val="00441883"/>
    <w:rsid w:val="004527E9"/>
    <w:rsid w:val="004537E4"/>
    <w:rsid w:val="00457575"/>
    <w:rsid w:val="004609F3"/>
    <w:rsid w:val="00461C56"/>
    <w:rsid w:val="00462220"/>
    <w:rsid w:val="00463D32"/>
    <w:rsid w:val="00465171"/>
    <w:rsid w:val="00467FA4"/>
    <w:rsid w:val="004778AB"/>
    <w:rsid w:val="00480472"/>
    <w:rsid w:val="00480600"/>
    <w:rsid w:val="0048101A"/>
    <w:rsid w:val="00481287"/>
    <w:rsid w:val="0048192F"/>
    <w:rsid w:val="00482168"/>
    <w:rsid w:val="00482594"/>
    <w:rsid w:val="004872EB"/>
    <w:rsid w:val="00491B09"/>
    <w:rsid w:val="004967C1"/>
    <w:rsid w:val="00497CF1"/>
    <w:rsid w:val="00497DF3"/>
    <w:rsid w:val="004A081A"/>
    <w:rsid w:val="004A0C86"/>
    <w:rsid w:val="004A118B"/>
    <w:rsid w:val="004A13FB"/>
    <w:rsid w:val="004A161C"/>
    <w:rsid w:val="004B4ABA"/>
    <w:rsid w:val="004C14F9"/>
    <w:rsid w:val="004C1FAF"/>
    <w:rsid w:val="004C2561"/>
    <w:rsid w:val="004C340C"/>
    <w:rsid w:val="004C495B"/>
    <w:rsid w:val="004C7CF3"/>
    <w:rsid w:val="004D14F8"/>
    <w:rsid w:val="004D1DF4"/>
    <w:rsid w:val="004D4945"/>
    <w:rsid w:val="004D6E86"/>
    <w:rsid w:val="004E124F"/>
    <w:rsid w:val="004E2ADB"/>
    <w:rsid w:val="004E52C2"/>
    <w:rsid w:val="004E5E70"/>
    <w:rsid w:val="004F04A3"/>
    <w:rsid w:val="004F4697"/>
    <w:rsid w:val="004F474B"/>
    <w:rsid w:val="00501A68"/>
    <w:rsid w:val="00502501"/>
    <w:rsid w:val="00504290"/>
    <w:rsid w:val="005061CC"/>
    <w:rsid w:val="00510DC0"/>
    <w:rsid w:val="00514873"/>
    <w:rsid w:val="00515B7C"/>
    <w:rsid w:val="00521C41"/>
    <w:rsid w:val="00522156"/>
    <w:rsid w:val="00522823"/>
    <w:rsid w:val="00523194"/>
    <w:rsid w:val="005245B7"/>
    <w:rsid w:val="00526AFD"/>
    <w:rsid w:val="0053046B"/>
    <w:rsid w:val="00531185"/>
    <w:rsid w:val="0053187C"/>
    <w:rsid w:val="00534B96"/>
    <w:rsid w:val="00537B4C"/>
    <w:rsid w:val="0054038F"/>
    <w:rsid w:val="00541F9A"/>
    <w:rsid w:val="00544F72"/>
    <w:rsid w:val="00546684"/>
    <w:rsid w:val="00555326"/>
    <w:rsid w:val="0055542C"/>
    <w:rsid w:val="00556836"/>
    <w:rsid w:val="00571927"/>
    <w:rsid w:val="005734C8"/>
    <w:rsid w:val="00577A3B"/>
    <w:rsid w:val="00580EA0"/>
    <w:rsid w:val="00593874"/>
    <w:rsid w:val="005973DB"/>
    <w:rsid w:val="00597640"/>
    <w:rsid w:val="00597A20"/>
    <w:rsid w:val="005A0676"/>
    <w:rsid w:val="005A448F"/>
    <w:rsid w:val="005B04A5"/>
    <w:rsid w:val="005B32B9"/>
    <w:rsid w:val="005B3B96"/>
    <w:rsid w:val="005B4E07"/>
    <w:rsid w:val="005C17E9"/>
    <w:rsid w:val="005C2D28"/>
    <w:rsid w:val="005C7EA6"/>
    <w:rsid w:val="005D4D42"/>
    <w:rsid w:val="005D6C62"/>
    <w:rsid w:val="005E08E0"/>
    <w:rsid w:val="005E124F"/>
    <w:rsid w:val="005F45F8"/>
    <w:rsid w:val="005F4803"/>
    <w:rsid w:val="00600D3D"/>
    <w:rsid w:val="00610A52"/>
    <w:rsid w:val="00612111"/>
    <w:rsid w:val="00612601"/>
    <w:rsid w:val="00614AD4"/>
    <w:rsid w:val="00614CD0"/>
    <w:rsid w:val="00621FE7"/>
    <w:rsid w:val="00632DD8"/>
    <w:rsid w:val="00646959"/>
    <w:rsid w:val="0064732B"/>
    <w:rsid w:val="0065054F"/>
    <w:rsid w:val="00651258"/>
    <w:rsid w:val="00651B05"/>
    <w:rsid w:val="006525C0"/>
    <w:rsid w:val="00652FDB"/>
    <w:rsid w:val="00653A8C"/>
    <w:rsid w:val="00653C9A"/>
    <w:rsid w:val="0065475A"/>
    <w:rsid w:val="00661A1C"/>
    <w:rsid w:val="00670F09"/>
    <w:rsid w:val="006770C4"/>
    <w:rsid w:val="00680F9B"/>
    <w:rsid w:val="00681581"/>
    <w:rsid w:val="00692443"/>
    <w:rsid w:val="00694CEC"/>
    <w:rsid w:val="006959E3"/>
    <w:rsid w:val="00697F7C"/>
    <w:rsid w:val="006A1DAB"/>
    <w:rsid w:val="006A4E17"/>
    <w:rsid w:val="006A5126"/>
    <w:rsid w:val="006A54DE"/>
    <w:rsid w:val="006B1CA2"/>
    <w:rsid w:val="006B4A97"/>
    <w:rsid w:val="006B7C67"/>
    <w:rsid w:val="006D0853"/>
    <w:rsid w:val="006D256A"/>
    <w:rsid w:val="006D5994"/>
    <w:rsid w:val="006D5AEB"/>
    <w:rsid w:val="006D604E"/>
    <w:rsid w:val="006D7564"/>
    <w:rsid w:val="006E4FD4"/>
    <w:rsid w:val="006E5B53"/>
    <w:rsid w:val="006E5C8D"/>
    <w:rsid w:val="006F4095"/>
    <w:rsid w:val="006F567F"/>
    <w:rsid w:val="00701946"/>
    <w:rsid w:val="00703B88"/>
    <w:rsid w:val="00703C0C"/>
    <w:rsid w:val="00706391"/>
    <w:rsid w:val="00706895"/>
    <w:rsid w:val="00706988"/>
    <w:rsid w:val="00710FBA"/>
    <w:rsid w:val="00712ABC"/>
    <w:rsid w:val="00713791"/>
    <w:rsid w:val="00714E4F"/>
    <w:rsid w:val="00714EB9"/>
    <w:rsid w:val="00716AD2"/>
    <w:rsid w:val="0071739A"/>
    <w:rsid w:val="00720022"/>
    <w:rsid w:val="00722486"/>
    <w:rsid w:val="00722D97"/>
    <w:rsid w:val="00722D9D"/>
    <w:rsid w:val="00725DD9"/>
    <w:rsid w:val="007319A2"/>
    <w:rsid w:val="00733318"/>
    <w:rsid w:val="0073338D"/>
    <w:rsid w:val="00735390"/>
    <w:rsid w:val="00736571"/>
    <w:rsid w:val="0073740D"/>
    <w:rsid w:val="00752805"/>
    <w:rsid w:val="00760A8B"/>
    <w:rsid w:val="00762053"/>
    <w:rsid w:val="00763992"/>
    <w:rsid w:val="00765D50"/>
    <w:rsid w:val="007732F5"/>
    <w:rsid w:val="00776E8C"/>
    <w:rsid w:val="007771AB"/>
    <w:rsid w:val="007774C8"/>
    <w:rsid w:val="00785F99"/>
    <w:rsid w:val="00793EB9"/>
    <w:rsid w:val="00794517"/>
    <w:rsid w:val="007960AB"/>
    <w:rsid w:val="00796719"/>
    <w:rsid w:val="007A0BDB"/>
    <w:rsid w:val="007A3C4D"/>
    <w:rsid w:val="007B1206"/>
    <w:rsid w:val="007B3394"/>
    <w:rsid w:val="007C25A5"/>
    <w:rsid w:val="007C3BDE"/>
    <w:rsid w:val="007C3EA7"/>
    <w:rsid w:val="007C5BA4"/>
    <w:rsid w:val="007D05A3"/>
    <w:rsid w:val="007D0FA0"/>
    <w:rsid w:val="007D35FA"/>
    <w:rsid w:val="007D5EDA"/>
    <w:rsid w:val="007E27C4"/>
    <w:rsid w:val="007E456E"/>
    <w:rsid w:val="007E4B33"/>
    <w:rsid w:val="007E5031"/>
    <w:rsid w:val="007E5DC8"/>
    <w:rsid w:val="007E6E2E"/>
    <w:rsid w:val="007F36D9"/>
    <w:rsid w:val="007F7893"/>
    <w:rsid w:val="00800BC5"/>
    <w:rsid w:val="008027FF"/>
    <w:rsid w:val="008036E9"/>
    <w:rsid w:val="00804BF8"/>
    <w:rsid w:val="008125A3"/>
    <w:rsid w:val="00814803"/>
    <w:rsid w:val="00816E9F"/>
    <w:rsid w:val="00821242"/>
    <w:rsid w:val="00821833"/>
    <w:rsid w:val="00821F52"/>
    <w:rsid w:val="00823285"/>
    <w:rsid w:val="00824DAC"/>
    <w:rsid w:val="008274AF"/>
    <w:rsid w:val="00830815"/>
    <w:rsid w:val="00830C16"/>
    <w:rsid w:val="00831CBB"/>
    <w:rsid w:val="00836AB4"/>
    <w:rsid w:val="00851319"/>
    <w:rsid w:val="00854D1E"/>
    <w:rsid w:val="00855A2F"/>
    <w:rsid w:val="00856A5B"/>
    <w:rsid w:val="00861B7F"/>
    <w:rsid w:val="00861C32"/>
    <w:rsid w:val="008653A0"/>
    <w:rsid w:val="00866305"/>
    <w:rsid w:val="008736B7"/>
    <w:rsid w:val="00876A32"/>
    <w:rsid w:val="008828FA"/>
    <w:rsid w:val="0088714E"/>
    <w:rsid w:val="008876D7"/>
    <w:rsid w:val="00890AF3"/>
    <w:rsid w:val="00891907"/>
    <w:rsid w:val="008967D4"/>
    <w:rsid w:val="00896E47"/>
    <w:rsid w:val="00897D55"/>
    <w:rsid w:val="008A10E7"/>
    <w:rsid w:val="008B1E1F"/>
    <w:rsid w:val="008B2BE2"/>
    <w:rsid w:val="008B3914"/>
    <w:rsid w:val="008B4C66"/>
    <w:rsid w:val="008C5026"/>
    <w:rsid w:val="008C610D"/>
    <w:rsid w:val="008D1CA0"/>
    <w:rsid w:val="008D3C41"/>
    <w:rsid w:val="008D5593"/>
    <w:rsid w:val="008D55D9"/>
    <w:rsid w:val="008D582F"/>
    <w:rsid w:val="008D66EF"/>
    <w:rsid w:val="008D72F4"/>
    <w:rsid w:val="008E1667"/>
    <w:rsid w:val="008E3537"/>
    <w:rsid w:val="008E3597"/>
    <w:rsid w:val="008E494C"/>
    <w:rsid w:val="008F42D8"/>
    <w:rsid w:val="00901372"/>
    <w:rsid w:val="00901EEB"/>
    <w:rsid w:val="00902818"/>
    <w:rsid w:val="00906CF0"/>
    <w:rsid w:val="00912FC2"/>
    <w:rsid w:val="00916EEF"/>
    <w:rsid w:val="009173AC"/>
    <w:rsid w:val="009202FE"/>
    <w:rsid w:val="0092037D"/>
    <w:rsid w:val="009205E1"/>
    <w:rsid w:val="00920768"/>
    <w:rsid w:val="009216D9"/>
    <w:rsid w:val="00921DA9"/>
    <w:rsid w:val="0092254C"/>
    <w:rsid w:val="00924E07"/>
    <w:rsid w:val="00924EB9"/>
    <w:rsid w:val="00926EE0"/>
    <w:rsid w:val="00931D4C"/>
    <w:rsid w:val="00932713"/>
    <w:rsid w:val="00934987"/>
    <w:rsid w:val="00934B0E"/>
    <w:rsid w:val="00941E0D"/>
    <w:rsid w:val="009427F6"/>
    <w:rsid w:val="00943202"/>
    <w:rsid w:val="00945572"/>
    <w:rsid w:val="0095676D"/>
    <w:rsid w:val="00962D98"/>
    <w:rsid w:val="00962ED7"/>
    <w:rsid w:val="009677C3"/>
    <w:rsid w:val="0097020B"/>
    <w:rsid w:val="00981F9C"/>
    <w:rsid w:val="009835BA"/>
    <w:rsid w:val="00985AB5"/>
    <w:rsid w:val="0098613B"/>
    <w:rsid w:val="00986BE4"/>
    <w:rsid w:val="00993BE1"/>
    <w:rsid w:val="009940D2"/>
    <w:rsid w:val="009A0E75"/>
    <w:rsid w:val="009A1631"/>
    <w:rsid w:val="009A1791"/>
    <w:rsid w:val="009A1F87"/>
    <w:rsid w:val="009A30E5"/>
    <w:rsid w:val="009A519A"/>
    <w:rsid w:val="009A5FB3"/>
    <w:rsid w:val="009A7778"/>
    <w:rsid w:val="009B11F4"/>
    <w:rsid w:val="009B2287"/>
    <w:rsid w:val="009B23E8"/>
    <w:rsid w:val="009B6485"/>
    <w:rsid w:val="009B6686"/>
    <w:rsid w:val="009B6BD4"/>
    <w:rsid w:val="009C5E6D"/>
    <w:rsid w:val="009D0C6A"/>
    <w:rsid w:val="009D2479"/>
    <w:rsid w:val="009D69D9"/>
    <w:rsid w:val="009E06C0"/>
    <w:rsid w:val="009E38AF"/>
    <w:rsid w:val="009E43FA"/>
    <w:rsid w:val="009F2B37"/>
    <w:rsid w:val="009F2D44"/>
    <w:rsid w:val="009F5C2E"/>
    <w:rsid w:val="00A0083F"/>
    <w:rsid w:val="00A01E2F"/>
    <w:rsid w:val="00A067AA"/>
    <w:rsid w:val="00A14407"/>
    <w:rsid w:val="00A159E0"/>
    <w:rsid w:val="00A15EFD"/>
    <w:rsid w:val="00A213A0"/>
    <w:rsid w:val="00A227F6"/>
    <w:rsid w:val="00A2434C"/>
    <w:rsid w:val="00A261CB"/>
    <w:rsid w:val="00A300E1"/>
    <w:rsid w:val="00A3012F"/>
    <w:rsid w:val="00A32791"/>
    <w:rsid w:val="00A434D3"/>
    <w:rsid w:val="00A45157"/>
    <w:rsid w:val="00A4644F"/>
    <w:rsid w:val="00A5681D"/>
    <w:rsid w:val="00A5727C"/>
    <w:rsid w:val="00A57756"/>
    <w:rsid w:val="00A60ED8"/>
    <w:rsid w:val="00A6126E"/>
    <w:rsid w:val="00A623EA"/>
    <w:rsid w:val="00A63B12"/>
    <w:rsid w:val="00A6574A"/>
    <w:rsid w:val="00A71413"/>
    <w:rsid w:val="00A73DEF"/>
    <w:rsid w:val="00A76B1B"/>
    <w:rsid w:val="00A85629"/>
    <w:rsid w:val="00A915CF"/>
    <w:rsid w:val="00A94F3A"/>
    <w:rsid w:val="00A95B81"/>
    <w:rsid w:val="00A95FAC"/>
    <w:rsid w:val="00A966E1"/>
    <w:rsid w:val="00A97404"/>
    <w:rsid w:val="00AA0346"/>
    <w:rsid w:val="00AA1B97"/>
    <w:rsid w:val="00AA1ED4"/>
    <w:rsid w:val="00AA5CA0"/>
    <w:rsid w:val="00AB0674"/>
    <w:rsid w:val="00AB15DF"/>
    <w:rsid w:val="00AB65B5"/>
    <w:rsid w:val="00AC121C"/>
    <w:rsid w:val="00AC3640"/>
    <w:rsid w:val="00AC5BF8"/>
    <w:rsid w:val="00AC67D4"/>
    <w:rsid w:val="00AC69BC"/>
    <w:rsid w:val="00AD026C"/>
    <w:rsid w:val="00AD19E9"/>
    <w:rsid w:val="00AD6BF0"/>
    <w:rsid w:val="00AE7CD6"/>
    <w:rsid w:val="00AF2523"/>
    <w:rsid w:val="00AF30D6"/>
    <w:rsid w:val="00AF3CCA"/>
    <w:rsid w:val="00AF6619"/>
    <w:rsid w:val="00AF7AE1"/>
    <w:rsid w:val="00B00410"/>
    <w:rsid w:val="00B050B6"/>
    <w:rsid w:val="00B0522B"/>
    <w:rsid w:val="00B071A5"/>
    <w:rsid w:val="00B12F48"/>
    <w:rsid w:val="00B147DA"/>
    <w:rsid w:val="00B1765B"/>
    <w:rsid w:val="00B21D60"/>
    <w:rsid w:val="00B22CDB"/>
    <w:rsid w:val="00B25E4A"/>
    <w:rsid w:val="00B26BB5"/>
    <w:rsid w:val="00B31B32"/>
    <w:rsid w:val="00B31DC2"/>
    <w:rsid w:val="00B3453E"/>
    <w:rsid w:val="00B34C3D"/>
    <w:rsid w:val="00B36A23"/>
    <w:rsid w:val="00B37CA8"/>
    <w:rsid w:val="00B37F99"/>
    <w:rsid w:val="00B43FAD"/>
    <w:rsid w:val="00B445A3"/>
    <w:rsid w:val="00B447EE"/>
    <w:rsid w:val="00B44F23"/>
    <w:rsid w:val="00B45F04"/>
    <w:rsid w:val="00B468DB"/>
    <w:rsid w:val="00B53182"/>
    <w:rsid w:val="00B542BB"/>
    <w:rsid w:val="00B554E4"/>
    <w:rsid w:val="00B557F4"/>
    <w:rsid w:val="00B67E03"/>
    <w:rsid w:val="00B763EA"/>
    <w:rsid w:val="00B83B66"/>
    <w:rsid w:val="00B8493A"/>
    <w:rsid w:val="00B851D8"/>
    <w:rsid w:val="00BA1C9F"/>
    <w:rsid w:val="00BA46C7"/>
    <w:rsid w:val="00BA6D2C"/>
    <w:rsid w:val="00BA717E"/>
    <w:rsid w:val="00BB037C"/>
    <w:rsid w:val="00BB3C80"/>
    <w:rsid w:val="00BC2785"/>
    <w:rsid w:val="00BC5EEC"/>
    <w:rsid w:val="00BC7F68"/>
    <w:rsid w:val="00BD06C5"/>
    <w:rsid w:val="00BD0BA4"/>
    <w:rsid w:val="00BD490C"/>
    <w:rsid w:val="00BD4A08"/>
    <w:rsid w:val="00BE0C23"/>
    <w:rsid w:val="00BE1A52"/>
    <w:rsid w:val="00BE35C9"/>
    <w:rsid w:val="00BE3C04"/>
    <w:rsid w:val="00BE5F10"/>
    <w:rsid w:val="00BF081D"/>
    <w:rsid w:val="00BF128B"/>
    <w:rsid w:val="00BF1F42"/>
    <w:rsid w:val="00BF2A88"/>
    <w:rsid w:val="00BF2B49"/>
    <w:rsid w:val="00BF2CDD"/>
    <w:rsid w:val="00BF2FF0"/>
    <w:rsid w:val="00BF68A8"/>
    <w:rsid w:val="00BF765E"/>
    <w:rsid w:val="00C02500"/>
    <w:rsid w:val="00C07153"/>
    <w:rsid w:val="00C1308A"/>
    <w:rsid w:val="00C220EA"/>
    <w:rsid w:val="00C24C90"/>
    <w:rsid w:val="00C2661C"/>
    <w:rsid w:val="00C31E6D"/>
    <w:rsid w:val="00C32FAD"/>
    <w:rsid w:val="00C33550"/>
    <w:rsid w:val="00C3575E"/>
    <w:rsid w:val="00C42540"/>
    <w:rsid w:val="00C434BF"/>
    <w:rsid w:val="00C448AB"/>
    <w:rsid w:val="00C46EA5"/>
    <w:rsid w:val="00C503C1"/>
    <w:rsid w:val="00C52777"/>
    <w:rsid w:val="00C52811"/>
    <w:rsid w:val="00C57802"/>
    <w:rsid w:val="00C61088"/>
    <w:rsid w:val="00C619EC"/>
    <w:rsid w:val="00C62298"/>
    <w:rsid w:val="00C626CE"/>
    <w:rsid w:val="00C71A6C"/>
    <w:rsid w:val="00C71C7D"/>
    <w:rsid w:val="00C74295"/>
    <w:rsid w:val="00C75DB3"/>
    <w:rsid w:val="00C776F9"/>
    <w:rsid w:val="00C801BC"/>
    <w:rsid w:val="00C8081C"/>
    <w:rsid w:val="00C81340"/>
    <w:rsid w:val="00C82B8D"/>
    <w:rsid w:val="00C831F2"/>
    <w:rsid w:val="00C87A5E"/>
    <w:rsid w:val="00C97A20"/>
    <w:rsid w:val="00CA1449"/>
    <w:rsid w:val="00CA19DF"/>
    <w:rsid w:val="00CA2753"/>
    <w:rsid w:val="00CA5E87"/>
    <w:rsid w:val="00CB1D66"/>
    <w:rsid w:val="00CB311C"/>
    <w:rsid w:val="00CC0F9E"/>
    <w:rsid w:val="00CC29A1"/>
    <w:rsid w:val="00CD4A56"/>
    <w:rsid w:val="00CD76F0"/>
    <w:rsid w:val="00CE2E1B"/>
    <w:rsid w:val="00CE59E6"/>
    <w:rsid w:val="00CE7DB5"/>
    <w:rsid w:val="00CF675E"/>
    <w:rsid w:val="00CF7F80"/>
    <w:rsid w:val="00D02232"/>
    <w:rsid w:val="00D02BE7"/>
    <w:rsid w:val="00D04562"/>
    <w:rsid w:val="00D047A1"/>
    <w:rsid w:val="00D1419C"/>
    <w:rsid w:val="00D208DB"/>
    <w:rsid w:val="00D221D0"/>
    <w:rsid w:val="00D228E2"/>
    <w:rsid w:val="00D252CA"/>
    <w:rsid w:val="00D2542A"/>
    <w:rsid w:val="00D31E6D"/>
    <w:rsid w:val="00D4098D"/>
    <w:rsid w:val="00D4649C"/>
    <w:rsid w:val="00D5042B"/>
    <w:rsid w:val="00D51287"/>
    <w:rsid w:val="00D560A2"/>
    <w:rsid w:val="00D56E50"/>
    <w:rsid w:val="00D6017F"/>
    <w:rsid w:val="00D60B34"/>
    <w:rsid w:val="00D60F8B"/>
    <w:rsid w:val="00D6489D"/>
    <w:rsid w:val="00D67A0C"/>
    <w:rsid w:val="00D7237D"/>
    <w:rsid w:val="00D80352"/>
    <w:rsid w:val="00D8558E"/>
    <w:rsid w:val="00D86B7E"/>
    <w:rsid w:val="00D87416"/>
    <w:rsid w:val="00D9297F"/>
    <w:rsid w:val="00D93156"/>
    <w:rsid w:val="00D937FC"/>
    <w:rsid w:val="00D93EF9"/>
    <w:rsid w:val="00D959E3"/>
    <w:rsid w:val="00D96161"/>
    <w:rsid w:val="00D9698E"/>
    <w:rsid w:val="00D9705C"/>
    <w:rsid w:val="00DA1590"/>
    <w:rsid w:val="00DA1C14"/>
    <w:rsid w:val="00DA2741"/>
    <w:rsid w:val="00DA35E6"/>
    <w:rsid w:val="00DA5079"/>
    <w:rsid w:val="00DA572D"/>
    <w:rsid w:val="00DA5A2C"/>
    <w:rsid w:val="00DA76BF"/>
    <w:rsid w:val="00DB0521"/>
    <w:rsid w:val="00DB2C76"/>
    <w:rsid w:val="00DB7198"/>
    <w:rsid w:val="00DC25C9"/>
    <w:rsid w:val="00DC28CB"/>
    <w:rsid w:val="00DC6AD5"/>
    <w:rsid w:val="00DD0845"/>
    <w:rsid w:val="00DE10CD"/>
    <w:rsid w:val="00DE2647"/>
    <w:rsid w:val="00DE4A0A"/>
    <w:rsid w:val="00DE7208"/>
    <w:rsid w:val="00DF396A"/>
    <w:rsid w:val="00DF41FD"/>
    <w:rsid w:val="00DF7FD7"/>
    <w:rsid w:val="00E00798"/>
    <w:rsid w:val="00E202AE"/>
    <w:rsid w:val="00E21B28"/>
    <w:rsid w:val="00E226F1"/>
    <w:rsid w:val="00E24FA1"/>
    <w:rsid w:val="00E27A06"/>
    <w:rsid w:val="00E30194"/>
    <w:rsid w:val="00E30DCB"/>
    <w:rsid w:val="00E336CA"/>
    <w:rsid w:val="00E34374"/>
    <w:rsid w:val="00E34F3F"/>
    <w:rsid w:val="00E36D1A"/>
    <w:rsid w:val="00E44D4C"/>
    <w:rsid w:val="00E52676"/>
    <w:rsid w:val="00E53CA5"/>
    <w:rsid w:val="00E6318A"/>
    <w:rsid w:val="00E635A9"/>
    <w:rsid w:val="00E67618"/>
    <w:rsid w:val="00E74F91"/>
    <w:rsid w:val="00E75E81"/>
    <w:rsid w:val="00E8155C"/>
    <w:rsid w:val="00E8351D"/>
    <w:rsid w:val="00E877D2"/>
    <w:rsid w:val="00E902A4"/>
    <w:rsid w:val="00E95389"/>
    <w:rsid w:val="00E97916"/>
    <w:rsid w:val="00EA20E5"/>
    <w:rsid w:val="00EA473E"/>
    <w:rsid w:val="00EA5B8F"/>
    <w:rsid w:val="00EA651D"/>
    <w:rsid w:val="00EB1DEF"/>
    <w:rsid w:val="00EB4C4E"/>
    <w:rsid w:val="00EB5EFD"/>
    <w:rsid w:val="00EC0B57"/>
    <w:rsid w:val="00EC28D8"/>
    <w:rsid w:val="00EC297D"/>
    <w:rsid w:val="00EC36D8"/>
    <w:rsid w:val="00EC74E8"/>
    <w:rsid w:val="00ED0024"/>
    <w:rsid w:val="00ED2DFA"/>
    <w:rsid w:val="00ED3421"/>
    <w:rsid w:val="00EE01C9"/>
    <w:rsid w:val="00EE39AC"/>
    <w:rsid w:val="00EE555E"/>
    <w:rsid w:val="00EE58D2"/>
    <w:rsid w:val="00EF0A59"/>
    <w:rsid w:val="00EF2B14"/>
    <w:rsid w:val="00EF3D43"/>
    <w:rsid w:val="00EF4DE8"/>
    <w:rsid w:val="00EF7C47"/>
    <w:rsid w:val="00F123FE"/>
    <w:rsid w:val="00F1498C"/>
    <w:rsid w:val="00F17341"/>
    <w:rsid w:val="00F1755B"/>
    <w:rsid w:val="00F22073"/>
    <w:rsid w:val="00F22E70"/>
    <w:rsid w:val="00F24C1A"/>
    <w:rsid w:val="00F24C7F"/>
    <w:rsid w:val="00F27FBC"/>
    <w:rsid w:val="00F30B5D"/>
    <w:rsid w:val="00F3197A"/>
    <w:rsid w:val="00F34E0C"/>
    <w:rsid w:val="00F35C00"/>
    <w:rsid w:val="00F36354"/>
    <w:rsid w:val="00F410FB"/>
    <w:rsid w:val="00F4177F"/>
    <w:rsid w:val="00F4499C"/>
    <w:rsid w:val="00F5491F"/>
    <w:rsid w:val="00F61CB4"/>
    <w:rsid w:val="00F62F3D"/>
    <w:rsid w:val="00F70C30"/>
    <w:rsid w:val="00F71387"/>
    <w:rsid w:val="00F716B9"/>
    <w:rsid w:val="00F76D20"/>
    <w:rsid w:val="00F77014"/>
    <w:rsid w:val="00F81ABA"/>
    <w:rsid w:val="00F82502"/>
    <w:rsid w:val="00F914C2"/>
    <w:rsid w:val="00F94883"/>
    <w:rsid w:val="00F964BC"/>
    <w:rsid w:val="00F979C5"/>
    <w:rsid w:val="00FA2BA1"/>
    <w:rsid w:val="00FA3F13"/>
    <w:rsid w:val="00FB3D5A"/>
    <w:rsid w:val="00FB5AEB"/>
    <w:rsid w:val="00FC17F0"/>
    <w:rsid w:val="00FD1C79"/>
    <w:rsid w:val="00FD1D96"/>
    <w:rsid w:val="00FD26CF"/>
    <w:rsid w:val="00FD3A97"/>
    <w:rsid w:val="00FD3C16"/>
    <w:rsid w:val="00FD3FE8"/>
    <w:rsid w:val="00FD71CF"/>
    <w:rsid w:val="00FE47A2"/>
    <w:rsid w:val="00FE75C6"/>
    <w:rsid w:val="00FF715B"/>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D5701"/>
  <w15:docId w15:val="{8D545793-C0CA-BD43-9CCB-84C21B84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588D"/>
    <w:pPr>
      <w:spacing w:line="360" w:lineRule="auto"/>
      <w:jc w:val="both"/>
    </w:pPr>
    <w:rPr>
      <w:rFonts w:ascii="Times New Roman" w:hAnsi="Times New Roman" w:cs="Times New Roman"/>
      <w:color w:val="000000" w:themeColor="text1"/>
      <w:sz w:val="24"/>
      <w:szCs w:val="24"/>
    </w:rPr>
  </w:style>
  <w:style w:type="paragraph" w:styleId="Heading1">
    <w:name w:val="heading 1"/>
    <w:basedOn w:val="Normal"/>
    <w:link w:val="Heading1Char"/>
    <w:uiPriority w:val="9"/>
    <w:qFormat/>
    <w:rsid w:val="00196670"/>
    <w:pPr>
      <w:spacing w:after="0"/>
      <w:outlineLvl w:val="0"/>
    </w:pPr>
    <w:rPr>
      <w:rFonts w:eastAsia="Times New Roman"/>
      <w:b/>
      <w:bCs/>
      <w:sz w:val="28"/>
      <w:szCs w:val="28"/>
      <w:bdr w:val="none" w:sz="0" w:space="0" w:color="auto" w:frame="1"/>
    </w:rPr>
  </w:style>
  <w:style w:type="paragraph" w:styleId="Heading2">
    <w:name w:val="heading 2"/>
    <w:basedOn w:val="Normal"/>
    <w:next w:val="Normal"/>
    <w:link w:val="Heading2Char"/>
    <w:uiPriority w:val="9"/>
    <w:unhideWhenUsed/>
    <w:qFormat/>
    <w:rsid w:val="00196670"/>
    <w:pPr>
      <w:tabs>
        <w:tab w:val="left" w:pos="851"/>
      </w:tabs>
      <w:outlineLvl w:val="1"/>
    </w:pPr>
    <w:rPr>
      <w:rFonts w:eastAsia="Times New Roman"/>
      <w:b/>
      <w:bCs/>
      <w:sz w:val="26"/>
      <w:szCs w:val="26"/>
      <w:bdr w:val="none" w:sz="0" w:space="0" w:color="auto" w:frame="1"/>
    </w:rPr>
  </w:style>
  <w:style w:type="paragraph" w:styleId="Heading3">
    <w:name w:val="heading 3"/>
    <w:basedOn w:val="Normal"/>
    <w:next w:val="Normal"/>
    <w:link w:val="Heading3Char"/>
    <w:uiPriority w:val="9"/>
    <w:unhideWhenUsed/>
    <w:qFormat/>
    <w:rsid w:val="00196670"/>
    <w:pPr>
      <w:outlineLvl w:val="2"/>
    </w:pPr>
    <w:rPr>
      <w:b/>
      <w:bCs/>
      <w:iCs/>
    </w:rPr>
  </w:style>
  <w:style w:type="paragraph" w:styleId="Heading5">
    <w:name w:val="heading 5"/>
    <w:basedOn w:val="Normal"/>
    <w:next w:val="Normal"/>
    <w:link w:val="Heading5Char"/>
    <w:uiPriority w:val="9"/>
    <w:semiHidden/>
    <w:unhideWhenUsed/>
    <w:qFormat/>
    <w:rsid w:val="00120A1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7020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7020B"/>
    <w:rPr>
      <w:rFonts w:ascii="Times New Roman" w:hAnsi="Times New Roman" w:cs="Times New Roman"/>
      <w:noProof/>
      <w:color w:val="000000" w:themeColor="text1"/>
      <w:sz w:val="24"/>
      <w:szCs w:val="24"/>
      <w:lang w:val="en-US"/>
    </w:rPr>
  </w:style>
  <w:style w:type="paragraph" w:customStyle="1" w:styleId="EndNoteBibliography">
    <w:name w:val="EndNote Bibliography"/>
    <w:basedOn w:val="Normal"/>
    <w:link w:val="EndNoteBibliographyChar"/>
    <w:rsid w:val="0097020B"/>
    <w:rPr>
      <w:noProof/>
      <w:lang w:val="en-US"/>
    </w:rPr>
  </w:style>
  <w:style w:type="character" w:customStyle="1" w:styleId="EndNoteBibliographyChar">
    <w:name w:val="EndNote Bibliography Char"/>
    <w:basedOn w:val="DefaultParagraphFont"/>
    <w:link w:val="EndNoteBibliography"/>
    <w:rsid w:val="0097020B"/>
    <w:rPr>
      <w:rFonts w:ascii="Times New Roman" w:hAnsi="Times New Roman" w:cs="Times New Roman"/>
      <w:noProof/>
      <w:color w:val="000000" w:themeColor="text1"/>
      <w:sz w:val="24"/>
      <w:szCs w:val="24"/>
      <w:lang w:val="en-US"/>
    </w:rPr>
  </w:style>
  <w:style w:type="paragraph" w:styleId="ListParagraph">
    <w:name w:val="List Paragraph"/>
    <w:basedOn w:val="Normal"/>
    <w:uiPriority w:val="34"/>
    <w:qFormat/>
    <w:rsid w:val="000A0F03"/>
    <w:pPr>
      <w:ind w:left="720"/>
      <w:contextualSpacing/>
    </w:pPr>
  </w:style>
  <w:style w:type="character" w:styleId="CommentReference">
    <w:name w:val="annotation reference"/>
    <w:basedOn w:val="DefaultParagraphFont"/>
    <w:uiPriority w:val="99"/>
    <w:semiHidden/>
    <w:unhideWhenUsed/>
    <w:qFormat/>
    <w:rsid w:val="000A0F03"/>
    <w:rPr>
      <w:sz w:val="16"/>
      <w:szCs w:val="16"/>
    </w:rPr>
  </w:style>
  <w:style w:type="paragraph" w:styleId="CommentText">
    <w:name w:val="annotation text"/>
    <w:basedOn w:val="Normal"/>
    <w:link w:val="CommentTextChar"/>
    <w:uiPriority w:val="99"/>
    <w:unhideWhenUsed/>
    <w:qFormat/>
    <w:rsid w:val="000A0F03"/>
    <w:pPr>
      <w:spacing w:line="240" w:lineRule="auto"/>
    </w:pPr>
    <w:rPr>
      <w:sz w:val="20"/>
      <w:szCs w:val="20"/>
    </w:rPr>
  </w:style>
  <w:style w:type="character" w:customStyle="1" w:styleId="CommentTextChar">
    <w:name w:val="Comment Text Char"/>
    <w:basedOn w:val="DefaultParagraphFont"/>
    <w:link w:val="CommentText"/>
    <w:uiPriority w:val="99"/>
    <w:qFormat/>
    <w:rsid w:val="000A0F03"/>
    <w:rPr>
      <w:sz w:val="20"/>
      <w:szCs w:val="20"/>
    </w:rPr>
  </w:style>
  <w:style w:type="paragraph" w:styleId="CommentSubject">
    <w:name w:val="annotation subject"/>
    <w:basedOn w:val="CommentText"/>
    <w:next w:val="CommentText"/>
    <w:link w:val="CommentSubjectChar"/>
    <w:uiPriority w:val="99"/>
    <w:semiHidden/>
    <w:unhideWhenUsed/>
    <w:rsid w:val="000A0F03"/>
    <w:rPr>
      <w:b/>
      <w:bCs/>
    </w:rPr>
  </w:style>
  <w:style w:type="character" w:customStyle="1" w:styleId="CommentSubjectChar">
    <w:name w:val="Comment Subject Char"/>
    <w:basedOn w:val="CommentTextChar"/>
    <w:link w:val="CommentSubject"/>
    <w:uiPriority w:val="99"/>
    <w:semiHidden/>
    <w:rsid w:val="000A0F03"/>
    <w:rPr>
      <w:b/>
      <w:bCs/>
      <w:sz w:val="20"/>
      <w:szCs w:val="20"/>
    </w:rPr>
  </w:style>
  <w:style w:type="paragraph" w:styleId="BalloonText">
    <w:name w:val="Balloon Text"/>
    <w:basedOn w:val="Normal"/>
    <w:link w:val="BalloonTextChar"/>
    <w:uiPriority w:val="99"/>
    <w:semiHidden/>
    <w:unhideWhenUsed/>
    <w:rsid w:val="000A0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F03"/>
    <w:rPr>
      <w:rFonts w:ascii="Segoe UI" w:hAnsi="Segoe UI" w:cs="Segoe UI"/>
      <w:sz w:val="18"/>
      <w:szCs w:val="18"/>
    </w:rPr>
  </w:style>
  <w:style w:type="character" w:styleId="Hyperlink">
    <w:name w:val="Hyperlink"/>
    <w:basedOn w:val="DefaultParagraphFont"/>
    <w:uiPriority w:val="99"/>
    <w:unhideWhenUsed/>
    <w:rsid w:val="00661A1C"/>
    <w:rPr>
      <w:color w:val="0563C1" w:themeColor="hyperlink"/>
      <w:u w:val="single"/>
    </w:rPr>
  </w:style>
  <w:style w:type="character" w:styleId="Strong">
    <w:name w:val="Strong"/>
    <w:basedOn w:val="DefaultParagraphFont"/>
    <w:uiPriority w:val="22"/>
    <w:qFormat/>
    <w:rsid w:val="000A2E7B"/>
    <w:rPr>
      <w:b/>
      <w:bCs/>
    </w:rPr>
  </w:style>
  <w:style w:type="character" w:customStyle="1" w:styleId="apple-converted-space">
    <w:name w:val="apple-converted-space"/>
    <w:basedOn w:val="DefaultParagraphFont"/>
    <w:rsid w:val="005B04A5"/>
  </w:style>
  <w:style w:type="paragraph" w:styleId="NormalWeb">
    <w:name w:val="Normal (Web)"/>
    <w:basedOn w:val="Normal"/>
    <w:uiPriority w:val="99"/>
    <w:unhideWhenUsed/>
    <w:rsid w:val="00D9297F"/>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172C1D"/>
    <w:rPr>
      <w:i/>
      <w:iCs/>
    </w:rPr>
  </w:style>
  <w:style w:type="table" w:customStyle="1" w:styleId="PlainTable11">
    <w:name w:val="Plain Table 11"/>
    <w:basedOn w:val="TableNormal"/>
    <w:uiPriority w:val="99"/>
    <w:rsid w:val="007173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99"/>
    <w:rsid w:val="00A227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14AD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47DA"/>
    <w:pPr>
      <w:spacing w:after="0" w:line="240" w:lineRule="auto"/>
    </w:pPr>
  </w:style>
  <w:style w:type="character" w:customStyle="1" w:styleId="Heading1Char">
    <w:name w:val="Heading 1 Char"/>
    <w:basedOn w:val="DefaultParagraphFont"/>
    <w:link w:val="Heading1"/>
    <w:uiPriority w:val="9"/>
    <w:rsid w:val="00196670"/>
    <w:rPr>
      <w:rFonts w:ascii="Times New Roman" w:eastAsia="Times New Roman" w:hAnsi="Times New Roman" w:cs="Times New Roman"/>
      <w:b/>
      <w:bCs/>
      <w:color w:val="000000" w:themeColor="text1"/>
      <w:sz w:val="28"/>
      <w:szCs w:val="28"/>
      <w:bdr w:val="none" w:sz="0" w:space="0" w:color="auto" w:frame="1"/>
    </w:rPr>
  </w:style>
  <w:style w:type="character" w:customStyle="1" w:styleId="title-text">
    <w:name w:val="title-text"/>
    <w:basedOn w:val="DefaultParagraphFont"/>
    <w:rsid w:val="00F4177F"/>
  </w:style>
  <w:style w:type="character" w:customStyle="1" w:styleId="Heading3Char">
    <w:name w:val="Heading 3 Char"/>
    <w:basedOn w:val="DefaultParagraphFont"/>
    <w:link w:val="Heading3"/>
    <w:uiPriority w:val="9"/>
    <w:rsid w:val="00196670"/>
    <w:rPr>
      <w:rFonts w:ascii="Times New Roman" w:hAnsi="Times New Roman" w:cs="Times New Roman"/>
      <w:b/>
      <w:bCs/>
      <w:iCs/>
      <w:color w:val="000000" w:themeColor="text1"/>
      <w:sz w:val="24"/>
      <w:szCs w:val="24"/>
    </w:rPr>
  </w:style>
  <w:style w:type="paragraph" w:styleId="Footer">
    <w:name w:val="footer"/>
    <w:basedOn w:val="Normal"/>
    <w:link w:val="FooterChar"/>
    <w:uiPriority w:val="99"/>
    <w:unhideWhenUsed/>
    <w:rsid w:val="000A0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226"/>
  </w:style>
  <w:style w:type="character" w:styleId="PageNumber">
    <w:name w:val="page number"/>
    <w:basedOn w:val="DefaultParagraphFont"/>
    <w:uiPriority w:val="99"/>
    <w:semiHidden/>
    <w:unhideWhenUsed/>
    <w:rsid w:val="000A0226"/>
  </w:style>
  <w:style w:type="paragraph" w:styleId="Header">
    <w:name w:val="header"/>
    <w:basedOn w:val="Normal"/>
    <w:link w:val="HeaderChar"/>
    <w:uiPriority w:val="99"/>
    <w:unhideWhenUsed/>
    <w:rsid w:val="000A0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26"/>
  </w:style>
  <w:style w:type="character" w:customStyle="1" w:styleId="element-citation">
    <w:name w:val="element-citation"/>
    <w:basedOn w:val="DefaultParagraphFont"/>
    <w:rsid w:val="0037787B"/>
  </w:style>
  <w:style w:type="character" w:customStyle="1" w:styleId="ref-journal">
    <w:name w:val="ref-journal"/>
    <w:basedOn w:val="DefaultParagraphFont"/>
    <w:rsid w:val="0037787B"/>
  </w:style>
  <w:style w:type="character" w:customStyle="1" w:styleId="ref-vol">
    <w:name w:val="ref-vol"/>
    <w:basedOn w:val="DefaultParagraphFont"/>
    <w:rsid w:val="0037787B"/>
  </w:style>
  <w:style w:type="character" w:customStyle="1" w:styleId="nowrap">
    <w:name w:val="nowrap"/>
    <w:basedOn w:val="DefaultParagraphFont"/>
    <w:rsid w:val="0037787B"/>
  </w:style>
  <w:style w:type="character" w:customStyle="1" w:styleId="UnresolvedMention1">
    <w:name w:val="Unresolved Mention1"/>
    <w:basedOn w:val="DefaultParagraphFont"/>
    <w:uiPriority w:val="99"/>
    <w:semiHidden/>
    <w:unhideWhenUsed/>
    <w:rsid w:val="00C71A6C"/>
    <w:rPr>
      <w:color w:val="605E5C"/>
      <w:shd w:val="clear" w:color="auto" w:fill="E1DFDD"/>
    </w:rPr>
  </w:style>
  <w:style w:type="character" w:styleId="FollowedHyperlink">
    <w:name w:val="FollowedHyperlink"/>
    <w:basedOn w:val="DefaultParagraphFont"/>
    <w:uiPriority w:val="99"/>
    <w:semiHidden/>
    <w:unhideWhenUsed/>
    <w:rsid w:val="00372A55"/>
    <w:rPr>
      <w:color w:val="954F72" w:themeColor="followedHyperlink"/>
      <w:u w:val="single"/>
    </w:rPr>
  </w:style>
  <w:style w:type="character" w:customStyle="1" w:styleId="Heading5Char">
    <w:name w:val="Heading 5 Char"/>
    <w:basedOn w:val="DefaultParagraphFont"/>
    <w:link w:val="Heading5"/>
    <w:uiPriority w:val="9"/>
    <w:semiHidden/>
    <w:rsid w:val="00120A13"/>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196670"/>
    <w:rPr>
      <w:rFonts w:ascii="Times New Roman" w:eastAsia="Times New Roman" w:hAnsi="Times New Roman" w:cs="Times New Roman"/>
      <w:b/>
      <w:bCs/>
      <w:color w:val="000000" w:themeColor="text1"/>
      <w:sz w:val="26"/>
      <w:szCs w:val="26"/>
      <w:bdr w:val="none" w:sz="0" w:space="0" w:color="auto" w:frame="1"/>
    </w:rPr>
  </w:style>
  <w:style w:type="character" w:customStyle="1" w:styleId="al-author-name-more">
    <w:name w:val="al-author-name-more"/>
    <w:basedOn w:val="DefaultParagraphFont"/>
    <w:rsid w:val="0037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3426">
      <w:bodyDiv w:val="1"/>
      <w:marLeft w:val="0"/>
      <w:marRight w:val="0"/>
      <w:marTop w:val="0"/>
      <w:marBottom w:val="0"/>
      <w:divBdr>
        <w:top w:val="none" w:sz="0" w:space="0" w:color="auto"/>
        <w:left w:val="none" w:sz="0" w:space="0" w:color="auto"/>
        <w:bottom w:val="none" w:sz="0" w:space="0" w:color="auto"/>
        <w:right w:val="none" w:sz="0" w:space="0" w:color="auto"/>
      </w:divBdr>
    </w:div>
    <w:div w:id="28649735">
      <w:bodyDiv w:val="1"/>
      <w:marLeft w:val="0"/>
      <w:marRight w:val="0"/>
      <w:marTop w:val="0"/>
      <w:marBottom w:val="0"/>
      <w:divBdr>
        <w:top w:val="none" w:sz="0" w:space="0" w:color="auto"/>
        <w:left w:val="none" w:sz="0" w:space="0" w:color="auto"/>
        <w:bottom w:val="none" w:sz="0" w:space="0" w:color="auto"/>
        <w:right w:val="none" w:sz="0" w:space="0" w:color="auto"/>
      </w:divBdr>
      <w:divsChild>
        <w:div w:id="1980114099">
          <w:marLeft w:val="0"/>
          <w:marRight w:val="0"/>
          <w:marTop w:val="0"/>
          <w:marBottom w:val="0"/>
          <w:divBdr>
            <w:top w:val="none" w:sz="0" w:space="0" w:color="auto"/>
            <w:left w:val="none" w:sz="0" w:space="0" w:color="auto"/>
            <w:bottom w:val="none" w:sz="0" w:space="0" w:color="auto"/>
            <w:right w:val="none" w:sz="0" w:space="0" w:color="auto"/>
          </w:divBdr>
          <w:divsChild>
            <w:div w:id="1263993028">
              <w:marLeft w:val="0"/>
              <w:marRight w:val="0"/>
              <w:marTop w:val="0"/>
              <w:marBottom w:val="0"/>
              <w:divBdr>
                <w:top w:val="none" w:sz="0" w:space="0" w:color="auto"/>
                <w:left w:val="none" w:sz="0" w:space="0" w:color="auto"/>
                <w:bottom w:val="none" w:sz="0" w:space="0" w:color="auto"/>
                <w:right w:val="none" w:sz="0" w:space="0" w:color="auto"/>
              </w:divBdr>
              <w:divsChild>
                <w:div w:id="1868257171">
                  <w:marLeft w:val="0"/>
                  <w:marRight w:val="0"/>
                  <w:marTop w:val="0"/>
                  <w:marBottom w:val="0"/>
                  <w:divBdr>
                    <w:top w:val="none" w:sz="0" w:space="0" w:color="auto"/>
                    <w:left w:val="none" w:sz="0" w:space="0" w:color="auto"/>
                    <w:bottom w:val="none" w:sz="0" w:space="0" w:color="auto"/>
                    <w:right w:val="none" w:sz="0" w:space="0" w:color="auto"/>
                  </w:divBdr>
                  <w:divsChild>
                    <w:div w:id="1529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6059">
      <w:bodyDiv w:val="1"/>
      <w:marLeft w:val="0"/>
      <w:marRight w:val="0"/>
      <w:marTop w:val="0"/>
      <w:marBottom w:val="0"/>
      <w:divBdr>
        <w:top w:val="none" w:sz="0" w:space="0" w:color="auto"/>
        <w:left w:val="none" w:sz="0" w:space="0" w:color="auto"/>
        <w:bottom w:val="none" w:sz="0" w:space="0" w:color="auto"/>
        <w:right w:val="none" w:sz="0" w:space="0" w:color="auto"/>
      </w:divBdr>
    </w:div>
    <w:div w:id="94598723">
      <w:bodyDiv w:val="1"/>
      <w:marLeft w:val="0"/>
      <w:marRight w:val="0"/>
      <w:marTop w:val="0"/>
      <w:marBottom w:val="0"/>
      <w:divBdr>
        <w:top w:val="none" w:sz="0" w:space="0" w:color="auto"/>
        <w:left w:val="none" w:sz="0" w:space="0" w:color="auto"/>
        <w:bottom w:val="none" w:sz="0" w:space="0" w:color="auto"/>
        <w:right w:val="none" w:sz="0" w:space="0" w:color="auto"/>
      </w:divBdr>
    </w:div>
    <w:div w:id="198055343">
      <w:bodyDiv w:val="1"/>
      <w:marLeft w:val="0"/>
      <w:marRight w:val="0"/>
      <w:marTop w:val="0"/>
      <w:marBottom w:val="0"/>
      <w:divBdr>
        <w:top w:val="none" w:sz="0" w:space="0" w:color="auto"/>
        <w:left w:val="none" w:sz="0" w:space="0" w:color="auto"/>
        <w:bottom w:val="none" w:sz="0" w:space="0" w:color="auto"/>
        <w:right w:val="none" w:sz="0" w:space="0" w:color="auto"/>
      </w:divBdr>
    </w:div>
    <w:div w:id="445317607">
      <w:bodyDiv w:val="1"/>
      <w:marLeft w:val="0"/>
      <w:marRight w:val="0"/>
      <w:marTop w:val="0"/>
      <w:marBottom w:val="0"/>
      <w:divBdr>
        <w:top w:val="none" w:sz="0" w:space="0" w:color="auto"/>
        <w:left w:val="none" w:sz="0" w:space="0" w:color="auto"/>
        <w:bottom w:val="none" w:sz="0" w:space="0" w:color="auto"/>
        <w:right w:val="none" w:sz="0" w:space="0" w:color="auto"/>
      </w:divBdr>
    </w:div>
    <w:div w:id="549923048">
      <w:bodyDiv w:val="1"/>
      <w:marLeft w:val="0"/>
      <w:marRight w:val="0"/>
      <w:marTop w:val="0"/>
      <w:marBottom w:val="0"/>
      <w:divBdr>
        <w:top w:val="none" w:sz="0" w:space="0" w:color="auto"/>
        <w:left w:val="none" w:sz="0" w:space="0" w:color="auto"/>
        <w:bottom w:val="none" w:sz="0" w:space="0" w:color="auto"/>
        <w:right w:val="none" w:sz="0" w:space="0" w:color="auto"/>
      </w:divBdr>
    </w:div>
    <w:div w:id="654840357">
      <w:bodyDiv w:val="1"/>
      <w:marLeft w:val="0"/>
      <w:marRight w:val="0"/>
      <w:marTop w:val="0"/>
      <w:marBottom w:val="0"/>
      <w:divBdr>
        <w:top w:val="none" w:sz="0" w:space="0" w:color="auto"/>
        <w:left w:val="none" w:sz="0" w:space="0" w:color="auto"/>
        <w:bottom w:val="none" w:sz="0" w:space="0" w:color="auto"/>
        <w:right w:val="none" w:sz="0" w:space="0" w:color="auto"/>
      </w:divBdr>
    </w:div>
    <w:div w:id="764035118">
      <w:bodyDiv w:val="1"/>
      <w:marLeft w:val="0"/>
      <w:marRight w:val="0"/>
      <w:marTop w:val="0"/>
      <w:marBottom w:val="0"/>
      <w:divBdr>
        <w:top w:val="none" w:sz="0" w:space="0" w:color="auto"/>
        <w:left w:val="none" w:sz="0" w:space="0" w:color="auto"/>
        <w:bottom w:val="none" w:sz="0" w:space="0" w:color="auto"/>
        <w:right w:val="none" w:sz="0" w:space="0" w:color="auto"/>
      </w:divBdr>
      <w:divsChild>
        <w:div w:id="1934975801">
          <w:marLeft w:val="0"/>
          <w:marRight w:val="0"/>
          <w:marTop w:val="0"/>
          <w:marBottom w:val="0"/>
          <w:divBdr>
            <w:top w:val="none" w:sz="0" w:space="0" w:color="auto"/>
            <w:left w:val="none" w:sz="0" w:space="0" w:color="auto"/>
            <w:bottom w:val="none" w:sz="0" w:space="0" w:color="auto"/>
            <w:right w:val="none" w:sz="0" w:space="0" w:color="auto"/>
          </w:divBdr>
          <w:divsChild>
            <w:div w:id="1390375019">
              <w:marLeft w:val="0"/>
              <w:marRight w:val="0"/>
              <w:marTop w:val="0"/>
              <w:marBottom w:val="0"/>
              <w:divBdr>
                <w:top w:val="none" w:sz="0" w:space="0" w:color="auto"/>
                <w:left w:val="none" w:sz="0" w:space="0" w:color="auto"/>
                <w:bottom w:val="none" w:sz="0" w:space="0" w:color="auto"/>
                <w:right w:val="none" w:sz="0" w:space="0" w:color="auto"/>
              </w:divBdr>
              <w:divsChild>
                <w:div w:id="1317806194">
                  <w:marLeft w:val="0"/>
                  <w:marRight w:val="0"/>
                  <w:marTop w:val="0"/>
                  <w:marBottom w:val="0"/>
                  <w:divBdr>
                    <w:top w:val="none" w:sz="0" w:space="0" w:color="auto"/>
                    <w:left w:val="none" w:sz="0" w:space="0" w:color="auto"/>
                    <w:bottom w:val="none" w:sz="0" w:space="0" w:color="auto"/>
                    <w:right w:val="none" w:sz="0" w:space="0" w:color="auto"/>
                  </w:divBdr>
                  <w:divsChild>
                    <w:div w:id="16779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20437">
      <w:bodyDiv w:val="1"/>
      <w:marLeft w:val="0"/>
      <w:marRight w:val="0"/>
      <w:marTop w:val="0"/>
      <w:marBottom w:val="0"/>
      <w:divBdr>
        <w:top w:val="none" w:sz="0" w:space="0" w:color="auto"/>
        <w:left w:val="none" w:sz="0" w:space="0" w:color="auto"/>
        <w:bottom w:val="none" w:sz="0" w:space="0" w:color="auto"/>
        <w:right w:val="none" w:sz="0" w:space="0" w:color="auto"/>
      </w:divBdr>
      <w:divsChild>
        <w:div w:id="450057937">
          <w:marLeft w:val="446"/>
          <w:marRight w:val="0"/>
          <w:marTop w:val="0"/>
          <w:marBottom w:val="0"/>
          <w:divBdr>
            <w:top w:val="none" w:sz="0" w:space="0" w:color="auto"/>
            <w:left w:val="none" w:sz="0" w:space="0" w:color="auto"/>
            <w:bottom w:val="none" w:sz="0" w:space="0" w:color="auto"/>
            <w:right w:val="none" w:sz="0" w:space="0" w:color="auto"/>
          </w:divBdr>
        </w:div>
        <w:div w:id="2027440394">
          <w:marLeft w:val="446"/>
          <w:marRight w:val="0"/>
          <w:marTop w:val="0"/>
          <w:marBottom w:val="0"/>
          <w:divBdr>
            <w:top w:val="none" w:sz="0" w:space="0" w:color="auto"/>
            <w:left w:val="none" w:sz="0" w:space="0" w:color="auto"/>
            <w:bottom w:val="none" w:sz="0" w:space="0" w:color="auto"/>
            <w:right w:val="none" w:sz="0" w:space="0" w:color="auto"/>
          </w:divBdr>
        </w:div>
      </w:divsChild>
    </w:div>
    <w:div w:id="781995432">
      <w:bodyDiv w:val="1"/>
      <w:marLeft w:val="0"/>
      <w:marRight w:val="0"/>
      <w:marTop w:val="0"/>
      <w:marBottom w:val="0"/>
      <w:divBdr>
        <w:top w:val="none" w:sz="0" w:space="0" w:color="auto"/>
        <w:left w:val="none" w:sz="0" w:space="0" w:color="auto"/>
        <w:bottom w:val="none" w:sz="0" w:space="0" w:color="auto"/>
        <w:right w:val="none" w:sz="0" w:space="0" w:color="auto"/>
      </w:divBdr>
    </w:div>
    <w:div w:id="830098346">
      <w:bodyDiv w:val="1"/>
      <w:marLeft w:val="0"/>
      <w:marRight w:val="0"/>
      <w:marTop w:val="0"/>
      <w:marBottom w:val="0"/>
      <w:divBdr>
        <w:top w:val="none" w:sz="0" w:space="0" w:color="auto"/>
        <w:left w:val="none" w:sz="0" w:space="0" w:color="auto"/>
        <w:bottom w:val="none" w:sz="0" w:space="0" w:color="auto"/>
        <w:right w:val="none" w:sz="0" w:space="0" w:color="auto"/>
      </w:divBdr>
      <w:divsChild>
        <w:div w:id="497497436">
          <w:marLeft w:val="0"/>
          <w:marRight w:val="0"/>
          <w:marTop w:val="180"/>
          <w:marBottom w:val="0"/>
          <w:divBdr>
            <w:top w:val="none" w:sz="0" w:space="0" w:color="auto"/>
            <w:left w:val="none" w:sz="0" w:space="0" w:color="auto"/>
            <w:bottom w:val="none" w:sz="0" w:space="0" w:color="auto"/>
            <w:right w:val="none" w:sz="0" w:space="0" w:color="auto"/>
          </w:divBdr>
          <w:divsChild>
            <w:div w:id="982928443">
              <w:marLeft w:val="0"/>
              <w:marRight w:val="0"/>
              <w:marTop w:val="0"/>
              <w:marBottom w:val="0"/>
              <w:divBdr>
                <w:top w:val="none" w:sz="0" w:space="0" w:color="auto"/>
                <w:left w:val="none" w:sz="0" w:space="0" w:color="auto"/>
                <w:bottom w:val="none" w:sz="0" w:space="0" w:color="auto"/>
                <w:right w:val="none" w:sz="0" w:space="0" w:color="auto"/>
              </w:divBdr>
              <w:divsChild>
                <w:div w:id="1547329391">
                  <w:marLeft w:val="150"/>
                  <w:marRight w:val="150"/>
                  <w:marTop w:val="0"/>
                  <w:marBottom w:val="0"/>
                  <w:divBdr>
                    <w:top w:val="none" w:sz="0" w:space="0" w:color="auto"/>
                    <w:left w:val="none" w:sz="0" w:space="0" w:color="auto"/>
                    <w:bottom w:val="none" w:sz="0" w:space="0" w:color="auto"/>
                    <w:right w:val="none" w:sz="0" w:space="0" w:color="auto"/>
                  </w:divBdr>
                </w:div>
              </w:divsChild>
            </w:div>
            <w:div w:id="179241841">
              <w:marLeft w:val="0"/>
              <w:marRight w:val="0"/>
              <w:marTop w:val="0"/>
              <w:marBottom w:val="0"/>
              <w:divBdr>
                <w:top w:val="none" w:sz="0" w:space="0" w:color="auto"/>
                <w:left w:val="none" w:sz="0" w:space="0" w:color="auto"/>
                <w:bottom w:val="none" w:sz="0" w:space="0" w:color="auto"/>
                <w:right w:val="none" w:sz="0" w:space="0" w:color="auto"/>
              </w:divBdr>
              <w:divsChild>
                <w:div w:id="2509668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15937538">
      <w:bodyDiv w:val="1"/>
      <w:marLeft w:val="0"/>
      <w:marRight w:val="0"/>
      <w:marTop w:val="0"/>
      <w:marBottom w:val="0"/>
      <w:divBdr>
        <w:top w:val="none" w:sz="0" w:space="0" w:color="auto"/>
        <w:left w:val="none" w:sz="0" w:space="0" w:color="auto"/>
        <w:bottom w:val="none" w:sz="0" w:space="0" w:color="auto"/>
        <w:right w:val="none" w:sz="0" w:space="0" w:color="auto"/>
      </w:divBdr>
    </w:div>
    <w:div w:id="1170632365">
      <w:bodyDiv w:val="1"/>
      <w:marLeft w:val="0"/>
      <w:marRight w:val="0"/>
      <w:marTop w:val="0"/>
      <w:marBottom w:val="0"/>
      <w:divBdr>
        <w:top w:val="none" w:sz="0" w:space="0" w:color="auto"/>
        <w:left w:val="none" w:sz="0" w:space="0" w:color="auto"/>
        <w:bottom w:val="none" w:sz="0" w:space="0" w:color="auto"/>
        <w:right w:val="none" w:sz="0" w:space="0" w:color="auto"/>
      </w:divBdr>
    </w:div>
    <w:div w:id="1273240603">
      <w:bodyDiv w:val="1"/>
      <w:marLeft w:val="0"/>
      <w:marRight w:val="0"/>
      <w:marTop w:val="0"/>
      <w:marBottom w:val="0"/>
      <w:divBdr>
        <w:top w:val="none" w:sz="0" w:space="0" w:color="auto"/>
        <w:left w:val="none" w:sz="0" w:space="0" w:color="auto"/>
        <w:bottom w:val="none" w:sz="0" w:space="0" w:color="auto"/>
        <w:right w:val="none" w:sz="0" w:space="0" w:color="auto"/>
      </w:divBdr>
      <w:divsChild>
        <w:div w:id="432937180">
          <w:marLeft w:val="0"/>
          <w:marRight w:val="0"/>
          <w:marTop w:val="0"/>
          <w:marBottom w:val="0"/>
          <w:divBdr>
            <w:top w:val="none" w:sz="0" w:space="0" w:color="auto"/>
            <w:left w:val="none" w:sz="0" w:space="0" w:color="auto"/>
            <w:bottom w:val="none" w:sz="0" w:space="0" w:color="auto"/>
            <w:right w:val="none" w:sz="0" w:space="0" w:color="auto"/>
          </w:divBdr>
          <w:divsChild>
            <w:div w:id="1074010795">
              <w:marLeft w:val="0"/>
              <w:marRight w:val="0"/>
              <w:marTop w:val="0"/>
              <w:marBottom w:val="0"/>
              <w:divBdr>
                <w:top w:val="none" w:sz="0" w:space="0" w:color="auto"/>
                <w:left w:val="none" w:sz="0" w:space="0" w:color="auto"/>
                <w:bottom w:val="none" w:sz="0" w:space="0" w:color="auto"/>
                <w:right w:val="none" w:sz="0" w:space="0" w:color="auto"/>
              </w:divBdr>
              <w:divsChild>
                <w:div w:id="392047597">
                  <w:marLeft w:val="0"/>
                  <w:marRight w:val="0"/>
                  <w:marTop w:val="0"/>
                  <w:marBottom w:val="0"/>
                  <w:divBdr>
                    <w:top w:val="none" w:sz="0" w:space="0" w:color="auto"/>
                    <w:left w:val="none" w:sz="0" w:space="0" w:color="auto"/>
                    <w:bottom w:val="none" w:sz="0" w:space="0" w:color="auto"/>
                    <w:right w:val="none" w:sz="0" w:space="0" w:color="auto"/>
                  </w:divBdr>
                  <w:divsChild>
                    <w:div w:id="11104978">
                      <w:marLeft w:val="0"/>
                      <w:marRight w:val="0"/>
                      <w:marTop w:val="0"/>
                      <w:marBottom w:val="0"/>
                      <w:divBdr>
                        <w:top w:val="none" w:sz="0" w:space="0" w:color="auto"/>
                        <w:left w:val="none" w:sz="0" w:space="0" w:color="auto"/>
                        <w:bottom w:val="none" w:sz="0" w:space="0" w:color="auto"/>
                        <w:right w:val="none" w:sz="0" w:space="0" w:color="auto"/>
                      </w:divBdr>
                      <w:divsChild>
                        <w:div w:id="612832544">
                          <w:marLeft w:val="0"/>
                          <w:marRight w:val="0"/>
                          <w:marTop w:val="0"/>
                          <w:marBottom w:val="0"/>
                          <w:divBdr>
                            <w:top w:val="none" w:sz="0" w:space="0" w:color="auto"/>
                            <w:left w:val="none" w:sz="0" w:space="0" w:color="auto"/>
                            <w:bottom w:val="none" w:sz="0" w:space="0" w:color="auto"/>
                            <w:right w:val="none" w:sz="0" w:space="0" w:color="auto"/>
                          </w:divBdr>
                          <w:divsChild>
                            <w:div w:id="72624555">
                              <w:marLeft w:val="0"/>
                              <w:marRight w:val="0"/>
                              <w:marTop w:val="0"/>
                              <w:marBottom w:val="0"/>
                              <w:divBdr>
                                <w:top w:val="none" w:sz="0" w:space="0" w:color="auto"/>
                                <w:left w:val="none" w:sz="0" w:space="0" w:color="auto"/>
                                <w:bottom w:val="none" w:sz="0" w:space="0" w:color="auto"/>
                                <w:right w:val="none" w:sz="0" w:space="0" w:color="auto"/>
                              </w:divBdr>
                              <w:divsChild>
                                <w:div w:id="1764106252">
                                  <w:marLeft w:val="0"/>
                                  <w:marRight w:val="0"/>
                                  <w:marTop w:val="0"/>
                                  <w:marBottom w:val="0"/>
                                  <w:divBdr>
                                    <w:top w:val="none" w:sz="0" w:space="0" w:color="auto"/>
                                    <w:left w:val="none" w:sz="0" w:space="0" w:color="auto"/>
                                    <w:bottom w:val="none" w:sz="0" w:space="0" w:color="auto"/>
                                    <w:right w:val="none" w:sz="0" w:space="0" w:color="auto"/>
                                  </w:divBdr>
                                  <w:divsChild>
                                    <w:div w:id="1678920809">
                                      <w:marLeft w:val="0"/>
                                      <w:marRight w:val="0"/>
                                      <w:marTop w:val="0"/>
                                      <w:marBottom w:val="0"/>
                                      <w:divBdr>
                                        <w:top w:val="none" w:sz="0" w:space="0" w:color="auto"/>
                                        <w:left w:val="none" w:sz="0" w:space="0" w:color="auto"/>
                                        <w:bottom w:val="none" w:sz="0" w:space="0" w:color="auto"/>
                                        <w:right w:val="none" w:sz="0" w:space="0" w:color="auto"/>
                                      </w:divBdr>
                                      <w:divsChild>
                                        <w:div w:id="82999724">
                                          <w:marLeft w:val="0"/>
                                          <w:marRight w:val="0"/>
                                          <w:marTop w:val="0"/>
                                          <w:marBottom w:val="0"/>
                                          <w:divBdr>
                                            <w:top w:val="none" w:sz="0" w:space="0" w:color="auto"/>
                                            <w:left w:val="none" w:sz="0" w:space="0" w:color="auto"/>
                                            <w:bottom w:val="none" w:sz="0" w:space="0" w:color="auto"/>
                                            <w:right w:val="none" w:sz="0" w:space="0" w:color="auto"/>
                                          </w:divBdr>
                                          <w:divsChild>
                                            <w:div w:id="1077170468">
                                              <w:marLeft w:val="0"/>
                                              <w:marRight w:val="0"/>
                                              <w:marTop w:val="0"/>
                                              <w:marBottom w:val="0"/>
                                              <w:divBdr>
                                                <w:top w:val="none" w:sz="0" w:space="0" w:color="auto"/>
                                                <w:left w:val="none" w:sz="0" w:space="0" w:color="auto"/>
                                                <w:bottom w:val="none" w:sz="0" w:space="0" w:color="auto"/>
                                                <w:right w:val="none" w:sz="0" w:space="0" w:color="auto"/>
                                              </w:divBdr>
                                              <w:divsChild>
                                                <w:div w:id="209197676">
                                                  <w:marLeft w:val="0"/>
                                                  <w:marRight w:val="0"/>
                                                  <w:marTop w:val="0"/>
                                                  <w:marBottom w:val="0"/>
                                                  <w:divBdr>
                                                    <w:top w:val="none" w:sz="0" w:space="0" w:color="auto"/>
                                                    <w:left w:val="none" w:sz="0" w:space="0" w:color="auto"/>
                                                    <w:bottom w:val="none" w:sz="0" w:space="0" w:color="auto"/>
                                                    <w:right w:val="none" w:sz="0" w:space="0" w:color="auto"/>
                                                  </w:divBdr>
                                                  <w:divsChild>
                                                    <w:div w:id="127168353">
                                                      <w:marLeft w:val="0"/>
                                                      <w:marRight w:val="0"/>
                                                      <w:marTop w:val="0"/>
                                                      <w:marBottom w:val="0"/>
                                                      <w:divBdr>
                                                        <w:top w:val="none" w:sz="0" w:space="0" w:color="auto"/>
                                                        <w:left w:val="none" w:sz="0" w:space="0" w:color="auto"/>
                                                        <w:bottom w:val="none" w:sz="0" w:space="0" w:color="auto"/>
                                                        <w:right w:val="none" w:sz="0" w:space="0" w:color="auto"/>
                                                      </w:divBdr>
                                                      <w:divsChild>
                                                        <w:div w:id="566260000">
                                                          <w:marLeft w:val="0"/>
                                                          <w:marRight w:val="0"/>
                                                          <w:marTop w:val="0"/>
                                                          <w:marBottom w:val="0"/>
                                                          <w:divBdr>
                                                            <w:top w:val="none" w:sz="0" w:space="0" w:color="auto"/>
                                                            <w:left w:val="none" w:sz="0" w:space="0" w:color="auto"/>
                                                            <w:bottom w:val="none" w:sz="0" w:space="0" w:color="auto"/>
                                                            <w:right w:val="none" w:sz="0" w:space="0" w:color="auto"/>
                                                          </w:divBdr>
                                                          <w:divsChild>
                                                            <w:div w:id="1122842378">
                                                              <w:marLeft w:val="0"/>
                                                              <w:marRight w:val="0"/>
                                                              <w:marTop w:val="0"/>
                                                              <w:marBottom w:val="0"/>
                                                              <w:divBdr>
                                                                <w:top w:val="none" w:sz="0" w:space="0" w:color="auto"/>
                                                                <w:left w:val="none" w:sz="0" w:space="0" w:color="auto"/>
                                                                <w:bottom w:val="none" w:sz="0" w:space="0" w:color="auto"/>
                                                                <w:right w:val="none" w:sz="0" w:space="0" w:color="auto"/>
                                                              </w:divBdr>
                                                              <w:divsChild>
                                                                <w:div w:id="1548684531">
                                                                  <w:marLeft w:val="0"/>
                                                                  <w:marRight w:val="0"/>
                                                                  <w:marTop w:val="0"/>
                                                                  <w:marBottom w:val="0"/>
                                                                  <w:divBdr>
                                                                    <w:top w:val="none" w:sz="0" w:space="0" w:color="auto"/>
                                                                    <w:left w:val="none" w:sz="0" w:space="0" w:color="auto"/>
                                                                    <w:bottom w:val="none" w:sz="0" w:space="0" w:color="auto"/>
                                                                    <w:right w:val="none" w:sz="0" w:space="0" w:color="auto"/>
                                                                  </w:divBdr>
                                                                  <w:divsChild>
                                                                    <w:div w:id="1627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8944385">
      <w:bodyDiv w:val="1"/>
      <w:marLeft w:val="0"/>
      <w:marRight w:val="0"/>
      <w:marTop w:val="0"/>
      <w:marBottom w:val="0"/>
      <w:divBdr>
        <w:top w:val="none" w:sz="0" w:space="0" w:color="auto"/>
        <w:left w:val="none" w:sz="0" w:space="0" w:color="auto"/>
        <w:bottom w:val="none" w:sz="0" w:space="0" w:color="auto"/>
        <w:right w:val="none" w:sz="0" w:space="0" w:color="auto"/>
      </w:divBdr>
    </w:div>
    <w:div w:id="1412463187">
      <w:bodyDiv w:val="1"/>
      <w:marLeft w:val="0"/>
      <w:marRight w:val="0"/>
      <w:marTop w:val="0"/>
      <w:marBottom w:val="0"/>
      <w:divBdr>
        <w:top w:val="none" w:sz="0" w:space="0" w:color="auto"/>
        <w:left w:val="none" w:sz="0" w:space="0" w:color="auto"/>
        <w:bottom w:val="none" w:sz="0" w:space="0" w:color="auto"/>
        <w:right w:val="none" w:sz="0" w:space="0" w:color="auto"/>
      </w:divBdr>
    </w:div>
    <w:div w:id="1418399091">
      <w:bodyDiv w:val="1"/>
      <w:marLeft w:val="0"/>
      <w:marRight w:val="0"/>
      <w:marTop w:val="0"/>
      <w:marBottom w:val="0"/>
      <w:divBdr>
        <w:top w:val="none" w:sz="0" w:space="0" w:color="auto"/>
        <w:left w:val="none" w:sz="0" w:space="0" w:color="auto"/>
        <w:bottom w:val="none" w:sz="0" w:space="0" w:color="auto"/>
        <w:right w:val="none" w:sz="0" w:space="0" w:color="auto"/>
      </w:divBdr>
      <w:divsChild>
        <w:div w:id="469396693">
          <w:marLeft w:val="0"/>
          <w:marRight w:val="0"/>
          <w:marTop w:val="0"/>
          <w:marBottom w:val="0"/>
          <w:divBdr>
            <w:top w:val="none" w:sz="0" w:space="0" w:color="auto"/>
            <w:left w:val="none" w:sz="0" w:space="0" w:color="auto"/>
            <w:bottom w:val="none" w:sz="0" w:space="0" w:color="auto"/>
            <w:right w:val="none" w:sz="0" w:space="0" w:color="auto"/>
          </w:divBdr>
          <w:divsChild>
            <w:div w:id="1463428529">
              <w:marLeft w:val="0"/>
              <w:marRight w:val="0"/>
              <w:marTop w:val="0"/>
              <w:marBottom w:val="0"/>
              <w:divBdr>
                <w:top w:val="none" w:sz="0" w:space="0" w:color="auto"/>
                <w:left w:val="none" w:sz="0" w:space="0" w:color="auto"/>
                <w:bottom w:val="none" w:sz="0" w:space="0" w:color="auto"/>
                <w:right w:val="none" w:sz="0" w:space="0" w:color="auto"/>
              </w:divBdr>
              <w:divsChild>
                <w:div w:id="267003889">
                  <w:marLeft w:val="0"/>
                  <w:marRight w:val="0"/>
                  <w:marTop w:val="0"/>
                  <w:marBottom w:val="0"/>
                  <w:divBdr>
                    <w:top w:val="none" w:sz="0" w:space="0" w:color="auto"/>
                    <w:left w:val="none" w:sz="0" w:space="0" w:color="auto"/>
                    <w:bottom w:val="none" w:sz="0" w:space="0" w:color="auto"/>
                    <w:right w:val="none" w:sz="0" w:space="0" w:color="auto"/>
                  </w:divBdr>
                  <w:divsChild>
                    <w:div w:id="753866283">
                      <w:marLeft w:val="0"/>
                      <w:marRight w:val="0"/>
                      <w:marTop w:val="0"/>
                      <w:marBottom w:val="0"/>
                      <w:divBdr>
                        <w:top w:val="none" w:sz="0" w:space="0" w:color="auto"/>
                        <w:left w:val="none" w:sz="0" w:space="0" w:color="auto"/>
                        <w:bottom w:val="none" w:sz="0" w:space="0" w:color="auto"/>
                        <w:right w:val="none" w:sz="0" w:space="0" w:color="auto"/>
                      </w:divBdr>
                      <w:divsChild>
                        <w:div w:id="11237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83856">
      <w:bodyDiv w:val="1"/>
      <w:marLeft w:val="0"/>
      <w:marRight w:val="0"/>
      <w:marTop w:val="0"/>
      <w:marBottom w:val="0"/>
      <w:divBdr>
        <w:top w:val="none" w:sz="0" w:space="0" w:color="auto"/>
        <w:left w:val="none" w:sz="0" w:space="0" w:color="auto"/>
        <w:bottom w:val="none" w:sz="0" w:space="0" w:color="auto"/>
        <w:right w:val="none" w:sz="0" w:space="0" w:color="auto"/>
      </w:divBdr>
    </w:div>
    <w:div w:id="1579711418">
      <w:bodyDiv w:val="1"/>
      <w:marLeft w:val="0"/>
      <w:marRight w:val="0"/>
      <w:marTop w:val="0"/>
      <w:marBottom w:val="0"/>
      <w:divBdr>
        <w:top w:val="none" w:sz="0" w:space="0" w:color="auto"/>
        <w:left w:val="none" w:sz="0" w:space="0" w:color="auto"/>
        <w:bottom w:val="none" w:sz="0" w:space="0" w:color="auto"/>
        <w:right w:val="none" w:sz="0" w:space="0" w:color="auto"/>
      </w:divBdr>
    </w:div>
    <w:div w:id="1672416913">
      <w:bodyDiv w:val="1"/>
      <w:marLeft w:val="0"/>
      <w:marRight w:val="0"/>
      <w:marTop w:val="0"/>
      <w:marBottom w:val="0"/>
      <w:divBdr>
        <w:top w:val="none" w:sz="0" w:space="0" w:color="auto"/>
        <w:left w:val="none" w:sz="0" w:space="0" w:color="auto"/>
        <w:bottom w:val="none" w:sz="0" w:space="0" w:color="auto"/>
        <w:right w:val="none" w:sz="0" w:space="0" w:color="auto"/>
      </w:divBdr>
    </w:div>
    <w:div w:id="1797530714">
      <w:bodyDiv w:val="1"/>
      <w:marLeft w:val="0"/>
      <w:marRight w:val="0"/>
      <w:marTop w:val="0"/>
      <w:marBottom w:val="0"/>
      <w:divBdr>
        <w:top w:val="none" w:sz="0" w:space="0" w:color="auto"/>
        <w:left w:val="none" w:sz="0" w:space="0" w:color="auto"/>
        <w:bottom w:val="none" w:sz="0" w:space="0" w:color="auto"/>
        <w:right w:val="none" w:sz="0" w:space="0" w:color="auto"/>
      </w:divBdr>
    </w:div>
    <w:div w:id="1830048780">
      <w:bodyDiv w:val="1"/>
      <w:marLeft w:val="0"/>
      <w:marRight w:val="0"/>
      <w:marTop w:val="0"/>
      <w:marBottom w:val="0"/>
      <w:divBdr>
        <w:top w:val="none" w:sz="0" w:space="0" w:color="auto"/>
        <w:left w:val="none" w:sz="0" w:space="0" w:color="auto"/>
        <w:bottom w:val="none" w:sz="0" w:space="0" w:color="auto"/>
        <w:right w:val="none" w:sz="0" w:space="0" w:color="auto"/>
      </w:divBdr>
      <w:divsChild>
        <w:div w:id="964387973">
          <w:marLeft w:val="0"/>
          <w:marRight w:val="0"/>
          <w:marTop w:val="0"/>
          <w:marBottom w:val="0"/>
          <w:divBdr>
            <w:top w:val="none" w:sz="0" w:space="0" w:color="auto"/>
            <w:left w:val="none" w:sz="0" w:space="0" w:color="auto"/>
            <w:bottom w:val="none" w:sz="0" w:space="0" w:color="auto"/>
            <w:right w:val="none" w:sz="0" w:space="0" w:color="auto"/>
          </w:divBdr>
        </w:div>
      </w:divsChild>
    </w:div>
    <w:div w:id="1842500849">
      <w:bodyDiv w:val="1"/>
      <w:marLeft w:val="0"/>
      <w:marRight w:val="0"/>
      <w:marTop w:val="0"/>
      <w:marBottom w:val="0"/>
      <w:divBdr>
        <w:top w:val="none" w:sz="0" w:space="0" w:color="auto"/>
        <w:left w:val="none" w:sz="0" w:space="0" w:color="auto"/>
        <w:bottom w:val="none" w:sz="0" w:space="0" w:color="auto"/>
        <w:right w:val="none" w:sz="0" w:space="0" w:color="auto"/>
      </w:divBdr>
    </w:div>
    <w:div w:id="1956859855">
      <w:bodyDiv w:val="1"/>
      <w:marLeft w:val="0"/>
      <w:marRight w:val="0"/>
      <w:marTop w:val="0"/>
      <w:marBottom w:val="0"/>
      <w:divBdr>
        <w:top w:val="none" w:sz="0" w:space="0" w:color="auto"/>
        <w:left w:val="none" w:sz="0" w:space="0" w:color="auto"/>
        <w:bottom w:val="none" w:sz="0" w:space="0" w:color="auto"/>
        <w:right w:val="none" w:sz="0" w:space="0" w:color="auto"/>
      </w:divBdr>
      <w:divsChild>
        <w:div w:id="1676569260">
          <w:marLeft w:val="0"/>
          <w:marRight w:val="0"/>
          <w:marTop w:val="0"/>
          <w:marBottom w:val="0"/>
          <w:divBdr>
            <w:top w:val="none" w:sz="0" w:space="0" w:color="auto"/>
            <w:left w:val="none" w:sz="0" w:space="0" w:color="auto"/>
            <w:bottom w:val="none" w:sz="0" w:space="0" w:color="auto"/>
            <w:right w:val="none" w:sz="0" w:space="0" w:color="auto"/>
          </w:divBdr>
          <w:divsChild>
            <w:div w:id="44662818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977446982">
      <w:bodyDiv w:val="1"/>
      <w:marLeft w:val="0"/>
      <w:marRight w:val="0"/>
      <w:marTop w:val="0"/>
      <w:marBottom w:val="0"/>
      <w:divBdr>
        <w:top w:val="none" w:sz="0" w:space="0" w:color="auto"/>
        <w:left w:val="none" w:sz="0" w:space="0" w:color="auto"/>
        <w:bottom w:val="none" w:sz="0" w:space="0" w:color="auto"/>
        <w:right w:val="none" w:sz="0" w:space="0" w:color="auto"/>
      </w:divBdr>
    </w:div>
    <w:div w:id="2047944388">
      <w:bodyDiv w:val="1"/>
      <w:marLeft w:val="0"/>
      <w:marRight w:val="0"/>
      <w:marTop w:val="0"/>
      <w:marBottom w:val="0"/>
      <w:divBdr>
        <w:top w:val="none" w:sz="0" w:space="0" w:color="auto"/>
        <w:left w:val="none" w:sz="0" w:space="0" w:color="auto"/>
        <w:bottom w:val="none" w:sz="0" w:space="0" w:color="auto"/>
        <w:right w:val="none" w:sz="0" w:space="0" w:color="auto"/>
      </w:divBdr>
    </w:div>
    <w:div w:id="2088719932">
      <w:bodyDiv w:val="1"/>
      <w:marLeft w:val="0"/>
      <w:marRight w:val="0"/>
      <w:marTop w:val="0"/>
      <w:marBottom w:val="0"/>
      <w:divBdr>
        <w:top w:val="none" w:sz="0" w:space="0" w:color="auto"/>
        <w:left w:val="none" w:sz="0" w:space="0" w:color="auto"/>
        <w:bottom w:val="none" w:sz="0" w:space="0" w:color="auto"/>
        <w:right w:val="none" w:sz="0" w:space="0" w:color="auto"/>
      </w:divBdr>
      <w:divsChild>
        <w:div w:id="1673534102">
          <w:marLeft w:val="0"/>
          <w:marRight w:val="0"/>
          <w:marTop w:val="0"/>
          <w:marBottom w:val="0"/>
          <w:divBdr>
            <w:top w:val="none" w:sz="0" w:space="0" w:color="auto"/>
            <w:left w:val="none" w:sz="0" w:space="0" w:color="auto"/>
            <w:bottom w:val="none" w:sz="0" w:space="0" w:color="auto"/>
            <w:right w:val="none" w:sz="0" w:space="0" w:color="auto"/>
          </w:divBdr>
          <w:divsChild>
            <w:div w:id="538707053">
              <w:marLeft w:val="0"/>
              <w:marRight w:val="0"/>
              <w:marTop w:val="0"/>
              <w:marBottom w:val="0"/>
              <w:divBdr>
                <w:top w:val="none" w:sz="0" w:space="0" w:color="auto"/>
                <w:left w:val="none" w:sz="0" w:space="0" w:color="auto"/>
                <w:bottom w:val="none" w:sz="0" w:space="0" w:color="auto"/>
                <w:right w:val="none" w:sz="0" w:space="0" w:color="auto"/>
              </w:divBdr>
              <w:divsChild>
                <w:div w:id="636840428">
                  <w:marLeft w:val="0"/>
                  <w:marRight w:val="0"/>
                  <w:marTop w:val="0"/>
                  <w:marBottom w:val="0"/>
                  <w:divBdr>
                    <w:top w:val="none" w:sz="0" w:space="0" w:color="auto"/>
                    <w:left w:val="none" w:sz="0" w:space="0" w:color="auto"/>
                    <w:bottom w:val="none" w:sz="0" w:space="0" w:color="auto"/>
                    <w:right w:val="none" w:sz="0" w:space="0" w:color="auto"/>
                  </w:divBdr>
                  <w:divsChild>
                    <w:div w:id="14168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dnick@sg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65434-283B-A44A-9F99-62E081F1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11494</Words>
  <Characters>65518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Sadnicka</dc:creator>
  <cp:keywords/>
  <dc:description/>
  <cp:lastModifiedBy>casa kaski</cp:lastModifiedBy>
  <cp:revision>2</cp:revision>
  <cp:lastPrinted>2019-10-15T11:31:00Z</cp:lastPrinted>
  <dcterms:created xsi:type="dcterms:W3CDTF">2019-10-15T13:50:00Z</dcterms:created>
  <dcterms:modified xsi:type="dcterms:W3CDTF">2019-10-15T13:50:00Z</dcterms:modified>
</cp:coreProperties>
</file>