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ED" w:rsidRPr="00E77AED" w:rsidRDefault="00844AF0" w:rsidP="00E77AED">
      <w:pPr>
        <w:spacing w:line="480" w:lineRule="auto"/>
        <w:jc w:val="center"/>
        <w:rPr>
          <w:rFonts w:ascii="Times New Roman" w:hAnsi="Times New Roman" w:cs="Times New Roman"/>
          <w:b/>
          <w:color w:val="000000" w:themeColor="text1"/>
          <w:sz w:val="20"/>
          <w:lang w:val="en-US"/>
        </w:rPr>
      </w:pPr>
      <w:bookmarkStart w:id="0" w:name="_GoBack"/>
      <w:bookmarkEnd w:id="0"/>
      <w:r w:rsidRPr="00E77AED">
        <w:rPr>
          <w:rFonts w:ascii="Times New Roman" w:hAnsi="Times New Roman" w:cs="Times New Roman"/>
          <w:b/>
          <w:color w:val="000000" w:themeColor="text1"/>
          <w:sz w:val="20"/>
          <w:lang w:val="en-US"/>
        </w:rPr>
        <w:t>A</w:t>
      </w:r>
      <w:r w:rsidR="000B1DEE" w:rsidRPr="00E77AED">
        <w:rPr>
          <w:rFonts w:ascii="Times New Roman" w:hAnsi="Times New Roman" w:cs="Times New Roman"/>
          <w:b/>
          <w:color w:val="000000" w:themeColor="text1"/>
          <w:sz w:val="20"/>
          <w:lang w:val="en-US"/>
        </w:rPr>
        <w:t xml:space="preserve">ngiotensin </w:t>
      </w:r>
      <w:r w:rsidRPr="00E77AED">
        <w:rPr>
          <w:rFonts w:ascii="Times New Roman" w:hAnsi="Times New Roman" w:cs="Times New Roman"/>
          <w:b/>
          <w:color w:val="000000" w:themeColor="text1"/>
          <w:sz w:val="20"/>
          <w:lang w:val="en-US"/>
        </w:rPr>
        <w:t xml:space="preserve">II </w:t>
      </w:r>
      <w:r w:rsidR="000B1DEE" w:rsidRPr="00E77AED">
        <w:rPr>
          <w:rFonts w:ascii="Times New Roman" w:hAnsi="Times New Roman" w:cs="Times New Roman"/>
          <w:b/>
          <w:color w:val="000000" w:themeColor="text1"/>
          <w:sz w:val="20"/>
          <w:lang w:val="en-US"/>
        </w:rPr>
        <w:t>and angiotensin 1-7: which is their role in atrial fibrillation?</w:t>
      </w:r>
    </w:p>
    <w:p w:rsidR="00E77AED" w:rsidRPr="00E77AED" w:rsidRDefault="00E77AED" w:rsidP="00E77AED">
      <w:pPr>
        <w:spacing w:line="480" w:lineRule="auto"/>
        <w:jc w:val="both"/>
        <w:rPr>
          <w:rFonts w:ascii="Times New Roman" w:hAnsi="Times New Roman" w:cs="Times New Roman"/>
          <w:b/>
          <w:color w:val="000000" w:themeColor="text1"/>
          <w:sz w:val="20"/>
        </w:rPr>
      </w:pPr>
      <w:r w:rsidRPr="00E77AED">
        <w:rPr>
          <w:rFonts w:ascii="Times New Roman" w:hAnsi="Times New Roman" w:cs="Times New Roman"/>
          <w:color w:val="000000" w:themeColor="text1"/>
          <w:sz w:val="20"/>
        </w:rPr>
        <w:t>Annamaria Mascolo</w:t>
      </w:r>
      <w:r w:rsidRPr="00E77AED">
        <w:rPr>
          <w:rFonts w:ascii="Times New Roman" w:hAnsi="Times New Roman" w:cs="Times New Roman"/>
          <w:color w:val="000000" w:themeColor="text1"/>
          <w:sz w:val="20"/>
          <w:vertAlign w:val="superscript"/>
        </w:rPr>
        <w:t>1</w:t>
      </w:r>
      <w:r w:rsidRPr="00E77AED">
        <w:rPr>
          <w:rFonts w:ascii="Times New Roman" w:hAnsi="Times New Roman" w:cs="Times New Roman"/>
          <w:color w:val="000000" w:themeColor="text1"/>
          <w:sz w:val="20"/>
        </w:rPr>
        <w:t xml:space="preserve">, </w:t>
      </w:r>
      <w:proofErr w:type="spellStart"/>
      <w:r w:rsidRPr="00E77AED">
        <w:rPr>
          <w:rFonts w:ascii="Times New Roman" w:hAnsi="Times New Roman" w:cs="Times New Roman"/>
          <w:color w:val="000000" w:themeColor="text1"/>
          <w:sz w:val="20"/>
        </w:rPr>
        <w:t>PhD</w:t>
      </w:r>
      <w:proofErr w:type="spellEnd"/>
      <w:r w:rsidRPr="00E77AED">
        <w:rPr>
          <w:rFonts w:ascii="Times New Roman" w:hAnsi="Times New Roman" w:cs="Times New Roman"/>
          <w:color w:val="000000" w:themeColor="text1"/>
          <w:sz w:val="20"/>
        </w:rPr>
        <w:t>; Konrad Urbanek</w:t>
      </w:r>
      <w:r w:rsidRPr="00E77AED">
        <w:rPr>
          <w:rFonts w:ascii="Times New Roman" w:hAnsi="Times New Roman" w:cs="Times New Roman"/>
          <w:color w:val="000000" w:themeColor="text1"/>
          <w:sz w:val="20"/>
          <w:vertAlign w:val="superscript"/>
        </w:rPr>
        <w:t>1</w:t>
      </w:r>
      <w:r w:rsidRPr="00E77AED">
        <w:rPr>
          <w:rFonts w:ascii="Times New Roman" w:hAnsi="Times New Roman" w:cs="Times New Roman"/>
          <w:color w:val="000000" w:themeColor="text1"/>
          <w:sz w:val="20"/>
        </w:rPr>
        <w:t>, MD; Antonella De Angelis</w:t>
      </w:r>
      <w:r w:rsidRPr="00E77AED">
        <w:rPr>
          <w:rFonts w:ascii="Times New Roman" w:hAnsi="Times New Roman" w:cs="Times New Roman"/>
          <w:color w:val="000000" w:themeColor="text1"/>
          <w:sz w:val="20"/>
          <w:vertAlign w:val="superscript"/>
        </w:rPr>
        <w:t>1</w:t>
      </w:r>
      <w:r w:rsidRPr="00E77AED">
        <w:rPr>
          <w:rFonts w:ascii="Times New Roman" w:hAnsi="Times New Roman" w:cs="Times New Roman"/>
          <w:color w:val="000000" w:themeColor="text1"/>
          <w:sz w:val="20"/>
        </w:rPr>
        <w:t xml:space="preserve">, </w:t>
      </w:r>
      <w:proofErr w:type="spellStart"/>
      <w:r w:rsidRPr="00E77AED">
        <w:rPr>
          <w:rFonts w:ascii="Times New Roman" w:hAnsi="Times New Roman" w:cs="Times New Roman"/>
          <w:color w:val="000000" w:themeColor="text1"/>
          <w:sz w:val="20"/>
        </w:rPr>
        <w:t>PhD</w:t>
      </w:r>
      <w:proofErr w:type="spellEnd"/>
      <w:r w:rsidRPr="00E77AED">
        <w:rPr>
          <w:rFonts w:ascii="Times New Roman" w:hAnsi="Times New Roman" w:cs="Times New Roman"/>
          <w:color w:val="000000" w:themeColor="text1"/>
          <w:sz w:val="20"/>
        </w:rPr>
        <w:t>; Maurizio Sessa</w:t>
      </w:r>
      <w:r w:rsidRPr="00E77AED">
        <w:rPr>
          <w:rFonts w:ascii="Times New Roman" w:hAnsi="Times New Roman" w:cs="Times New Roman"/>
          <w:color w:val="000000" w:themeColor="text1"/>
          <w:sz w:val="20"/>
          <w:vertAlign w:val="superscript"/>
        </w:rPr>
        <w:t>1</w:t>
      </w:r>
      <w:r w:rsidRPr="00E77AED">
        <w:rPr>
          <w:rFonts w:ascii="Times New Roman" w:hAnsi="Times New Roman" w:cs="Times New Roman"/>
          <w:color w:val="000000" w:themeColor="text1"/>
          <w:sz w:val="20"/>
        </w:rPr>
        <w:t xml:space="preserve">, </w:t>
      </w:r>
      <w:proofErr w:type="spellStart"/>
      <w:r w:rsidRPr="00E77AED">
        <w:rPr>
          <w:rFonts w:ascii="Times New Roman" w:hAnsi="Times New Roman" w:cs="Times New Roman"/>
          <w:color w:val="000000" w:themeColor="text1"/>
          <w:sz w:val="20"/>
        </w:rPr>
        <w:t>PhD</w:t>
      </w:r>
      <w:proofErr w:type="spellEnd"/>
      <w:r w:rsidRPr="00E77AED">
        <w:rPr>
          <w:rFonts w:ascii="Times New Roman" w:hAnsi="Times New Roman" w:cs="Times New Roman"/>
          <w:color w:val="000000" w:themeColor="text1"/>
          <w:sz w:val="20"/>
        </w:rPr>
        <w:t>; Cristina Scavone</w:t>
      </w:r>
      <w:r w:rsidRPr="00E77AED">
        <w:rPr>
          <w:rFonts w:ascii="Times New Roman" w:hAnsi="Times New Roman" w:cs="Times New Roman"/>
          <w:color w:val="000000" w:themeColor="text1"/>
          <w:sz w:val="20"/>
          <w:vertAlign w:val="superscript"/>
        </w:rPr>
        <w:t>1</w:t>
      </w:r>
      <w:r w:rsidRPr="00E77AED">
        <w:rPr>
          <w:rFonts w:ascii="Times New Roman" w:hAnsi="Times New Roman" w:cs="Times New Roman"/>
          <w:color w:val="000000" w:themeColor="text1"/>
          <w:sz w:val="20"/>
        </w:rPr>
        <w:t xml:space="preserve">, </w:t>
      </w:r>
      <w:proofErr w:type="spellStart"/>
      <w:r w:rsidRPr="00E77AED">
        <w:rPr>
          <w:rFonts w:ascii="Times New Roman" w:hAnsi="Times New Roman" w:cs="Times New Roman"/>
          <w:color w:val="000000" w:themeColor="text1"/>
          <w:sz w:val="20"/>
        </w:rPr>
        <w:t>MPharm</w:t>
      </w:r>
      <w:proofErr w:type="spellEnd"/>
      <w:r w:rsidRPr="00E77AED">
        <w:rPr>
          <w:rFonts w:ascii="Times New Roman" w:hAnsi="Times New Roman" w:cs="Times New Roman"/>
          <w:color w:val="000000" w:themeColor="text1"/>
          <w:sz w:val="20"/>
        </w:rPr>
        <w:t>; Liberato Berrino</w:t>
      </w:r>
      <w:r w:rsidRPr="00E77AED">
        <w:rPr>
          <w:rFonts w:ascii="Times New Roman" w:hAnsi="Times New Roman" w:cs="Times New Roman"/>
          <w:color w:val="000000" w:themeColor="text1"/>
          <w:sz w:val="20"/>
          <w:vertAlign w:val="superscript"/>
        </w:rPr>
        <w:t>1</w:t>
      </w:r>
      <w:r w:rsidRPr="00E77AED">
        <w:rPr>
          <w:rFonts w:ascii="Times New Roman" w:hAnsi="Times New Roman" w:cs="Times New Roman"/>
          <w:color w:val="000000" w:themeColor="text1"/>
          <w:sz w:val="20"/>
        </w:rPr>
        <w:t>, Full Professor; Giuseppe Massimo</w:t>
      </w:r>
      <w:r w:rsidRPr="00E77AED">
        <w:rPr>
          <w:rFonts w:ascii="Times New Roman" w:hAnsi="Times New Roman" w:cs="Times New Roman"/>
          <w:color w:val="000000" w:themeColor="text1"/>
          <w:sz w:val="20"/>
          <w:vertAlign w:val="superscript"/>
        </w:rPr>
        <w:t xml:space="preserve"> </w:t>
      </w:r>
      <w:r w:rsidRPr="00E77AED">
        <w:rPr>
          <w:rFonts w:ascii="Times New Roman" w:hAnsi="Times New Roman" w:cs="Times New Roman"/>
          <w:color w:val="000000" w:themeColor="text1"/>
          <w:sz w:val="20"/>
        </w:rPr>
        <w:t>Claudio Rosano</w:t>
      </w:r>
      <w:r w:rsidRPr="00E77AED">
        <w:rPr>
          <w:rFonts w:ascii="Times New Roman" w:hAnsi="Times New Roman" w:cs="Times New Roman"/>
          <w:color w:val="000000" w:themeColor="text1"/>
          <w:sz w:val="20"/>
          <w:vertAlign w:val="superscript"/>
        </w:rPr>
        <w:t>2</w:t>
      </w:r>
      <w:r w:rsidRPr="00E77AED">
        <w:rPr>
          <w:rFonts w:ascii="Times New Roman" w:hAnsi="Times New Roman" w:cs="Times New Roman"/>
          <w:color w:val="000000" w:themeColor="text1"/>
          <w:sz w:val="20"/>
        </w:rPr>
        <w:t>, MD; Annalisa Capuano</w:t>
      </w:r>
      <w:r w:rsidRPr="00E77AED">
        <w:rPr>
          <w:rFonts w:ascii="Times New Roman" w:hAnsi="Times New Roman" w:cs="Times New Roman"/>
          <w:color w:val="000000" w:themeColor="text1"/>
          <w:sz w:val="20"/>
          <w:vertAlign w:val="superscript"/>
        </w:rPr>
        <w:t>1</w:t>
      </w:r>
      <w:r w:rsidRPr="00E77AED">
        <w:rPr>
          <w:rFonts w:ascii="Times New Roman" w:hAnsi="Times New Roman" w:cs="Times New Roman"/>
          <w:color w:val="000000" w:themeColor="text1"/>
          <w:sz w:val="20"/>
        </w:rPr>
        <w:t>, Associate Professor; Francesco Rossi</w:t>
      </w:r>
      <w:r w:rsidRPr="00E77AED">
        <w:rPr>
          <w:rFonts w:ascii="Times New Roman" w:hAnsi="Times New Roman" w:cs="Times New Roman"/>
          <w:color w:val="000000" w:themeColor="text1"/>
          <w:sz w:val="20"/>
          <w:vertAlign w:val="superscript"/>
        </w:rPr>
        <w:t>1</w:t>
      </w:r>
      <w:r w:rsidRPr="00E77AED">
        <w:rPr>
          <w:rFonts w:ascii="Times New Roman" w:hAnsi="Times New Roman" w:cs="Times New Roman"/>
          <w:color w:val="000000" w:themeColor="text1"/>
          <w:sz w:val="20"/>
        </w:rPr>
        <w:t>, Full Professor.</w:t>
      </w:r>
    </w:p>
    <w:p w:rsidR="00E77AED" w:rsidRPr="00E77AED" w:rsidRDefault="00E77AED" w:rsidP="00E77AED">
      <w:pPr>
        <w:spacing w:line="480" w:lineRule="auto"/>
        <w:jc w:val="both"/>
        <w:rPr>
          <w:rFonts w:ascii="Times New Roman" w:hAnsi="Times New Roman" w:cs="Times New Roman"/>
          <w:b/>
          <w:color w:val="000000" w:themeColor="text1"/>
          <w:sz w:val="20"/>
          <w:szCs w:val="24"/>
          <w:lang w:val="en-US"/>
        </w:rPr>
      </w:pPr>
      <w:r w:rsidRPr="00E77AED">
        <w:rPr>
          <w:rFonts w:ascii="Times New Roman" w:hAnsi="Times New Roman" w:cs="Times New Roman"/>
          <w:b/>
          <w:color w:val="000000" w:themeColor="text1"/>
          <w:sz w:val="20"/>
          <w:szCs w:val="24"/>
          <w:lang w:val="en-US"/>
        </w:rPr>
        <w:t>Author information</w:t>
      </w:r>
      <w:r w:rsidRPr="00E77AED">
        <w:rPr>
          <w:rFonts w:ascii="Times New Roman" w:hAnsi="Times New Roman" w:cs="Times New Roman"/>
          <w:b/>
          <w:color w:val="000000" w:themeColor="text1"/>
          <w:sz w:val="20"/>
          <w:szCs w:val="24"/>
          <w:lang w:val="en-US"/>
        </w:rPr>
        <w:tab/>
      </w:r>
      <w:r w:rsidRPr="00E77AED">
        <w:rPr>
          <w:rFonts w:ascii="Times New Roman" w:hAnsi="Times New Roman" w:cs="Times New Roman"/>
          <w:b/>
          <w:color w:val="000000" w:themeColor="text1"/>
          <w:sz w:val="20"/>
          <w:szCs w:val="24"/>
          <w:lang w:val="en-US"/>
        </w:rPr>
        <w:br/>
      </w:r>
      <w:r w:rsidRPr="00E77AED">
        <w:rPr>
          <w:rFonts w:ascii="Times New Roman" w:hAnsi="Times New Roman" w:cs="Times New Roman"/>
          <w:color w:val="000000" w:themeColor="text1"/>
          <w:sz w:val="20"/>
          <w:vertAlign w:val="superscript"/>
          <w:lang w:val="en-US"/>
        </w:rPr>
        <w:t>1</w:t>
      </w:r>
      <w:r w:rsidRPr="00E77AED">
        <w:rPr>
          <w:rFonts w:ascii="Times New Roman" w:hAnsi="Times New Roman" w:cs="Times New Roman"/>
          <w:color w:val="000000" w:themeColor="text1"/>
          <w:sz w:val="20"/>
          <w:lang w:val="en-US"/>
        </w:rPr>
        <w:t xml:space="preserve">Department of Experimental Medicine, Section of Pharmacology L. </w:t>
      </w:r>
      <w:proofErr w:type="spellStart"/>
      <w:r w:rsidRPr="00E77AED">
        <w:rPr>
          <w:rFonts w:ascii="Times New Roman" w:hAnsi="Times New Roman" w:cs="Times New Roman"/>
          <w:color w:val="000000" w:themeColor="text1"/>
          <w:sz w:val="20"/>
          <w:lang w:val="en-US"/>
        </w:rPr>
        <w:t>Donatelli</w:t>
      </w:r>
      <w:proofErr w:type="spellEnd"/>
      <w:r w:rsidRPr="00E77AED">
        <w:rPr>
          <w:rFonts w:ascii="Times New Roman" w:hAnsi="Times New Roman" w:cs="Times New Roman"/>
          <w:color w:val="000000" w:themeColor="text1"/>
          <w:sz w:val="20"/>
          <w:lang w:val="en-US"/>
        </w:rPr>
        <w:t xml:space="preserve">, University of Campania "Luigi Vanvitelli", Naples, Italy. </w:t>
      </w:r>
    </w:p>
    <w:p w:rsidR="00E77AED" w:rsidRPr="00E77AED" w:rsidRDefault="00E77AED" w:rsidP="00E77AED">
      <w:pPr>
        <w:spacing w:line="480" w:lineRule="auto"/>
        <w:jc w:val="both"/>
        <w:rPr>
          <w:rFonts w:ascii="Times New Roman" w:hAnsi="Times New Roman" w:cs="Times New Roman"/>
          <w:color w:val="000000" w:themeColor="text1"/>
          <w:sz w:val="20"/>
          <w:lang w:val="en-US"/>
        </w:rPr>
      </w:pPr>
      <w:r w:rsidRPr="00E77AED">
        <w:rPr>
          <w:rFonts w:ascii="Times New Roman" w:hAnsi="Times New Roman" w:cs="Times New Roman"/>
          <w:color w:val="000000" w:themeColor="text1"/>
          <w:sz w:val="20"/>
          <w:vertAlign w:val="superscript"/>
          <w:lang w:val="en-US"/>
        </w:rPr>
        <w:t>2</w:t>
      </w:r>
      <w:r w:rsidRPr="00E77AED">
        <w:rPr>
          <w:rFonts w:ascii="Times New Roman" w:hAnsi="Times New Roman" w:cs="Times New Roman"/>
          <w:color w:val="000000" w:themeColor="text1"/>
          <w:sz w:val="20"/>
          <w:lang w:val="en-US"/>
        </w:rPr>
        <w:t xml:space="preserve">IRCCS San Raffaele </w:t>
      </w:r>
      <w:proofErr w:type="spellStart"/>
      <w:r w:rsidRPr="00E77AED">
        <w:rPr>
          <w:rFonts w:ascii="Times New Roman" w:hAnsi="Times New Roman" w:cs="Times New Roman"/>
          <w:color w:val="000000" w:themeColor="text1"/>
          <w:sz w:val="20"/>
          <w:lang w:val="en-US"/>
        </w:rPr>
        <w:t>Pisana</w:t>
      </w:r>
      <w:proofErr w:type="spellEnd"/>
      <w:r w:rsidRPr="00E77AED">
        <w:rPr>
          <w:rFonts w:ascii="Times New Roman" w:hAnsi="Times New Roman" w:cs="Times New Roman"/>
          <w:color w:val="000000" w:themeColor="text1"/>
          <w:sz w:val="20"/>
          <w:lang w:val="en-US"/>
        </w:rPr>
        <w:t>, Rome, Italy; Cardiovascular and Cell Sciences Research Institute, St. George's, University of London, London, UK.</w:t>
      </w:r>
    </w:p>
    <w:p w:rsidR="00E77AED" w:rsidRPr="00E77AED" w:rsidRDefault="00E77AED" w:rsidP="00E77AED">
      <w:pPr>
        <w:spacing w:line="480" w:lineRule="auto"/>
        <w:rPr>
          <w:rFonts w:ascii="Times New Roman" w:hAnsi="Times New Roman" w:cs="Times New Roman"/>
          <w:b/>
          <w:color w:val="000000" w:themeColor="text1"/>
          <w:sz w:val="20"/>
          <w:szCs w:val="24"/>
          <w:lang w:val="en-US"/>
        </w:rPr>
      </w:pPr>
    </w:p>
    <w:p w:rsidR="00E77AED" w:rsidRPr="00E77AED" w:rsidRDefault="00E77AED" w:rsidP="00E77AED">
      <w:pPr>
        <w:spacing w:line="480" w:lineRule="auto"/>
        <w:rPr>
          <w:rFonts w:ascii="Times New Roman" w:hAnsi="Times New Roman" w:cs="Times New Roman"/>
          <w:color w:val="000000" w:themeColor="text1"/>
          <w:sz w:val="20"/>
          <w:szCs w:val="24"/>
          <w:lang w:val="en-US"/>
        </w:rPr>
      </w:pPr>
      <w:r w:rsidRPr="00E77AED">
        <w:rPr>
          <w:rFonts w:ascii="Times New Roman" w:hAnsi="Times New Roman" w:cs="Times New Roman"/>
          <w:b/>
          <w:color w:val="000000" w:themeColor="text1"/>
          <w:sz w:val="20"/>
          <w:szCs w:val="24"/>
          <w:lang w:val="en-US"/>
        </w:rPr>
        <w:t xml:space="preserve">Corresponding author: </w:t>
      </w:r>
      <w:r w:rsidRPr="00E77AED">
        <w:rPr>
          <w:rFonts w:ascii="Times New Roman" w:hAnsi="Times New Roman" w:cs="Times New Roman"/>
          <w:b/>
          <w:color w:val="000000" w:themeColor="text1"/>
          <w:sz w:val="20"/>
          <w:szCs w:val="24"/>
          <w:lang w:val="en-US"/>
        </w:rPr>
        <w:br/>
      </w:r>
      <w:r w:rsidRPr="00E77AED">
        <w:rPr>
          <w:rFonts w:ascii="Times New Roman" w:hAnsi="Times New Roman" w:cs="Times New Roman"/>
          <w:color w:val="000000" w:themeColor="text1"/>
          <w:sz w:val="20"/>
          <w:szCs w:val="24"/>
          <w:lang w:val="en-US"/>
        </w:rPr>
        <w:t xml:space="preserve">Annamaria Mascolo </w:t>
      </w:r>
      <w:proofErr w:type="spellStart"/>
      <w:r w:rsidRPr="00E77AED">
        <w:rPr>
          <w:rFonts w:ascii="Times New Roman" w:hAnsi="Times New Roman" w:cs="Times New Roman"/>
          <w:color w:val="000000" w:themeColor="text1"/>
          <w:sz w:val="20"/>
          <w:szCs w:val="24"/>
          <w:lang w:val="en-US"/>
        </w:rPr>
        <w:t>MPharm</w:t>
      </w:r>
      <w:proofErr w:type="spellEnd"/>
      <w:r w:rsidRPr="00E77AED">
        <w:rPr>
          <w:rFonts w:ascii="Times New Roman" w:hAnsi="Times New Roman" w:cs="Times New Roman"/>
          <w:color w:val="000000" w:themeColor="text1"/>
          <w:sz w:val="20"/>
          <w:szCs w:val="24"/>
          <w:lang w:val="en-US"/>
        </w:rPr>
        <w:t>, PhD</w:t>
      </w:r>
      <w:r w:rsidRPr="00E77AED">
        <w:rPr>
          <w:rFonts w:ascii="Times New Roman" w:hAnsi="Times New Roman" w:cs="Times New Roman"/>
          <w:color w:val="000000" w:themeColor="text1"/>
          <w:sz w:val="20"/>
          <w:szCs w:val="24"/>
          <w:lang w:val="en-US"/>
        </w:rPr>
        <w:br/>
        <w:t xml:space="preserve">Department of Experimental Medicine, Section of Pharmacology L. </w:t>
      </w:r>
      <w:proofErr w:type="spellStart"/>
      <w:r w:rsidRPr="00E77AED">
        <w:rPr>
          <w:rFonts w:ascii="Times New Roman" w:hAnsi="Times New Roman" w:cs="Times New Roman"/>
          <w:color w:val="000000" w:themeColor="text1"/>
          <w:sz w:val="20"/>
          <w:szCs w:val="24"/>
          <w:lang w:val="en-US"/>
        </w:rPr>
        <w:t>Donatelli</w:t>
      </w:r>
      <w:proofErr w:type="spellEnd"/>
      <w:r w:rsidRPr="00E77AED">
        <w:rPr>
          <w:rFonts w:ascii="Times New Roman" w:hAnsi="Times New Roman" w:cs="Times New Roman"/>
          <w:color w:val="000000" w:themeColor="text1"/>
          <w:sz w:val="20"/>
          <w:szCs w:val="24"/>
          <w:lang w:val="en-US"/>
        </w:rPr>
        <w:t xml:space="preserve">, University of Campania ‘L. Vanvitelli’, Via Santa Maria di </w:t>
      </w:r>
      <w:proofErr w:type="spellStart"/>
      <w:r w:rsidRPr="00E77AED">
        <w:rPr>
          <w:rFonts w:ascii="Times New Roman" w:hAnsi="Times New Roman" w:cs="Times New Roman"/>
          <w:color w:val="000000" w:themeColor="text1"/>
          <w:sz w:val="20"/>
          <w:szCs w:val="24"/>
          <w:lang w:val="en-US"/>
        </w:rPr>
        <w:t>Costantinopoli</w:t>
      </w:r>
      <w:proofErr w:type="spellEnd"/>
      <w:r w:rsidRPr="00E77AED">
        <w:rPr>
          <w:rFonts w:ascii="Times New Roman" w:hAnsi="Times New Roman" w:cs="Times New Roman"/>
          <w:color w:val="000000" w:themeColor="text1"/>
          <w:sz w:val="20"/>
          <w:szCs w:val="24"/>
          <w:lang w:val="en-US"/>
        </w:rPr>
        <w:t xml:space="preserve"> 16 - 80138, Naples, Italy.</w:t>
      </w:r>
      <w:r w:rsidRPr="00E77AED">
        <w:rPr>
          <w:rFonts w:ascii="Times New Roman" w:hAnsi="Times New Roman" w:cs="Times New Roman"/>
          <w:color w:val="000000" w:themeColor="text1"/>
          <w:sz w:val="20"/>
          <w:szCs w:val="24"/>
          <w:lang w:val="en-US"/>
        </w:rPr>
        <w:br/>
        <w:t xml:space="preserve">email: annamaria.mascolo@unicampania.it    </w:t>
      </w:r>
      <w:r w:rsidRPr="00E77AED">
        <w:rPr>
          <w:rFonts w:ascii="Times New Roman" w:hAnsi="Times New Roman" w:cs="Times New Roman"/>
          <w:color w:val="000000" w:themeColor="text1"/>
          <w:sz w:val="20"/>
          <w:szCs w:val="24"/>
          <w:lang w:val="en-US"/>
        </w:rPr>
        <w:br/>
        <w:t>Phone/fax: +390815667652</w:t>
      </w:r>
    </w:p>
    <w:p w:rsidR="00E77AED" w:rsidRPr="00E77AED" w:rsidRDefault="00E77AED" w:rsidP="00E77AED">
      <w:pPr>
        <w:spacing w:line="480" w:lineRule="auto"/>
        <w:rPr>
          <w:rFonts w:ascii="Times New Roman" w:hAnsi="Times New Roman" w:cs="Times New Roman"/>
          <w:b/>
          <w:color w:val="000000" w:themeColor="text1"/>
          <w:sz w:val="20"/>
          <w:szCs w:val="24"/>
          <w:lang w:val="en-US"/>
        </w:rPr>
      </w:pPr>
      <w:r w:rsidRPr="00E77AED">
        <w:rPr>
          <w:rFonts w:ascii="Times New Roman" w:hAnsi="Times New Roman" w:cs="Times New Roman"/>
          <w:b/>
          <w:color w:val="000000" w:themeColor="text1"/>
          <w:sz w:val="20"/>
          <w:szCs w:val="24"/>
          <w:lang w:val="en-US"/>
        </w:rPr>
        <w:t xml:space="preserve">Running head: </w:t>
      </w:r>
      <w:r w:rsidRPr="00E77AED">
        <w:rPr>
          <w:rFonts w:ascii="Times New Roman" w:hAnsi="Times New Roman" w:cs="Times New Roman"/>
          <w:color w:val="000000" w:themeColor="text1"/>
          <w:sz w:val="20"/>
          <w:szCs w:val="24"/>
          <w:lang w:val="en-US"/>
        </w:rPr>
        <w:t>Angiotensin II and angiotensin 1-7 in atrial fibrillation</w:t>
      </w:r>
    </w:p>
    <w:p w:rsidR="00E77AED" w:rsidRDefault="00E77AED">
      <w:pPr>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br w:type="page"/>
      </w:r>
    </w:p>
    <w:p w:rsidR="00E77AED" w:rsidRPr="00EB692C" w:rsidRDefault="00B32303" w:rsidP="00E77AED">
      <w:pPr>
        <w:spacing w:line="480" w:lineRule="auto"/>
        <w:jc w:val="both"/>
        <w:rPr>
          <w:rFonts w:ascii="Times New Roman" w:hAnsi="Times New Roman" w:cs="Times New Roman"/>
          <w:b/>
          <w:color w:val="000000" w:themeColor="text1"/>
          <w:sz w:val="20"/>
          <w:szCs w:val="20"/>
          <w:lang w:val="en-US"/>
        </w:rPr>
      </w:pPr>
      <w:r w:rsidRPr="00054965">
        <w:rPr>
          <w:rFonts w:ascii="Times New Roman" w:hAnsi="Times New Roman" w:cs="Times New Roman"/>
          <w:b/>
          <w:color w:val="000000" w:themeColor="text1"/>
          <w:sz w:val="20"/>
          <w:szCs w:val="20"/>
          <w:lang w:val="en-US"/>
        </w:rPr>
        <w:lastRenderedPageBreak/>
        <w:t>A</w:t>
      </w:r>
      <w:r w:rsidR="00A8347E" w:rsidRPr="00054965">
        <w:rPr>
          <w:rFonts w:ascii="Times New Roman" w:hAnsi="Times New Roman" w:cs="Times New Roman"/>
          <w:b/>
          <w:color w:val="000000" w:themeColor="text1"/>
          <w:sz w:val="20"/>
          <w:szCs w:val="20"/>
          <w:lang w:val="en-US"/>
        </w:rPr>
        <w:t>bst</w:t>
      </w:r>
      <w:r w:rsidR="00A8347E">
        <w:rPr>
          <w:rFonts w:ascii="Times New Roman" w:hAnsi="Times New Roman" w:cs="Times New Roman"/>
          <w:b/>
          <w:color w:val="000000" w:themeColor="text1"/>
          <w:sz w:val="20"/>
          <w:szCs w:val="20"/>
          <w:lang w:val="en-US"/>
        </w:rPr>
        <w:t>ract</w:t>
      </w:r>
      <w:r>
        <w:rPr>
          <w:rFonts w:ascii="Times New Roman" w:hAnsi="Times New Roman" w:cs="Times New Roman"/>
          <w:b/>
          <w:color w:val="000000" w:themeColor="text1"/>
          <w:sz w:val="20"/>
          <w:szCs w:val="20"/>
          <w:lang w:val="en-US"/>
        </w:rPr>
        <w:br/>
      </w:r>
      <w:r w:rsidR="00E77AED" w:rsidRPr="00054965">
        <w:rPr>
          <w:rFonts w:ascii="Times New Roman" w:hAnsi="Times New Roman" w:cs="Times New Roman"/>
          <w:color w:val="000000" w:themeColor="text1"/>
          <w:sz w:val="20"/>
          <w:szCs w:val="20"/>
          <w:lang w:val="en-US"/>
        </w:rPr>
        <w:t xml:space="preserve">Atrial fibrillation (AF) is a significant cause of morbidity and mortality as well as a public health burden considering the high costs of AF-related hospitalizations. Pre-clinical and clinical evidence showed a potential role of the renin angiotensin system (RAS) in the </w:t>
      </w:r>
      <w:proofErr w:type="spellStart"/>
      <w:r w:rsidR="00E77AED" w:rsidRPr="00054965">
        <w:rPr>
          <w:rFonts w:ascii="Times New Roman" w:hAnsi="Times New Roman" w:cs="Times New Roman"/>
          <w:color w:val="000000" w:themeColor="text1"/>
          <w:sz w:val="20"/>
          <w:szCs w:val="20"/>
          <w:lang w:val="en-US"/>
        </w:rPr>
        <w:t>etiopathogenesis</w:t>
      </w:r>
      <w:proofErr w:type="spellEnd"/>
      <w:r w:rsidR="00E77AED" w:rsidRPr="00054965">
        <w:rPr>
          <w:rFonts w:ascii="Times New Roman" w:hAnsi="Times New Roman" w:cs="Times New Roman"/>
          <w:color w:val="000000" w:themeColor="text1"/>
          <w:sz w:val="20"/>
          <w:szCs w:val="20"/>
          <w:lang w:val="en-US"/>
        </w:rPr>
        <w:t xml:space="preserve"> of AF. Among RAS mediators, angiotensin II (AII) and angiotensin 1-7 (A1-7) have been mostly investigated in AF. Specifically, the stimulation of the pathway mediated by AII or the inhibition of the pathway mediated by A1-7 may participate in inducing and sustaining AF. In this review, we summarize the evidence showing that both RAS pathways may balance the onset of AF through different biological mechanisms involving inflammation, </w:t>
      </w:r>
      <w:proofErr w:type="spellStart"/>
      <w:r w:rsidR="00E77AED" w:rsidRPr="00054965">
        <w:rPr>
          <w:rFonts w:ascii="Times New Roman" w:hAnsi="Times New Roman" w:cs="Times New Roman"/>
          <w:color w:val="000000" w:themeColor="text1"/>
          <w:sz w:val="20"/>
          <w:szCs w:val="20"/>
          <w:lang w:val="en-US"/>
        </w:rPr>
        <w:t>epicardial</w:t>
      </w:r>
      <w:proofErr w:type="spellEnd"/>
      <w:r w:rsidR="00E77AED" w:rsidRPr="00054965">
        <w:rPr>
          <w:rFonts w:ascii="Times New Roman" w:hAnsi="Times New Roman" w:cs="Times New Roman"/>
          <w:color w:val="000000" w:themeColor="text1"/>
          <w:sz w:val="20"/>
          <w:szCs w:val="20"/>
          <w:lang w:val="en-US"/>
        </w:rPr>
        <w:t xml:space="preserve"> adipose tissue (EAT) accumulation and electrical cardiac remodeling. EAT is a predictor for AF as it may induce its onset through direct (infiltration of </w:t>
      </w:r>
      <w:proofErr w:type="spellStart"/>
      <w:r w:rsidR="00E77AED" w:rsidRPr="00054965">
        <w:rPr>
          <w:rFonts w:ascii="Times New Roman" w:hAnsi="Times New Roman" w:cs="Times New Roman"/>
          <w:color w:val="000000" w:themeColor="text1"/>
          <w:sz w:val="20"/>
          <w:szCs w:val="20"/>
          <w:lang w:val="en-US"/>
        </w:rPr>
        <w:t>epicardial</w:t>
      </w:r>
      <w:proofErr w:type="spellEnd"/>
      <w:r w:rsidR="00E77AED" w:rsidRPr="00054965">
        <w:rPr>
          <w:rFonts w:ascii="Times New Roman" w:hAnsi="Times New Roman" w:cs="Times New Roman"/>
          <w:color w:val="000000" w:themeColor="text1"/>
          <w:sz w:val="20"/>
          <w:szCs w:val="20"/>
          <w:lang w:val="en-US"/>
        </w:rPr>
        <w:t xml:space="preserve"> adipocytes into the underlying atrial myocardium) and indirect (release of inflammatory </w:t>
      </w:r>
      <w:proofErr w:type="spellStart"/>
      <w:r w:rsidR="00E77AED" w:rsidRPr="00054965">
        <w:rPr>
          <w:rFonts w:ascii="Times New Roman" w:hAnsi="Times New Roman" w:cs="Times New Roman"/>
          <w:color w:val="000000" w:themeColor="text1"/>
          <w:sz w:val="20"/>
          <w:szCs w:val="20"/>
          <w:lang w:val="en-US"/>
        </w:rPr>
        <w:t>adipokines</w:t>
      </w:r>
      <w:proofErr w:type="spellEnd"/>
      <w:r w:rsidR="00E77AED" w:rsidRPr="00054965">
        <w:rPr>
          <w:rFonts w:ascii="Times New Roman" w:hAnsi="Times New Roman" w:cs="Times New Roman"/>
          <w:color w:val="000000" w:themeColor="text1"/>
          <w:sz w:val="20"/>
          <w:szCs w:val="20"/>
          <w:lang w:val="en-US"/>
        </w:rPr>
        <w:t xml:space="preserve">, the stimulation of oxidative stress, macrophage phenotype switching, and AF triggers) mechanisms. Classic RAS blockers such as angiotensin converting enzyme inhibitors (ACE-I), and angiotensin receptor blockers (ARB) may prevent AF by affecting the accumulation of the EAT, representing a useful therapeutic strategy for preventing AF especially in patients with heart failure and known left ventricular dysfunction. Further studies are necessary to prove this benefit in patients with other cardiovascular diseases. Finally, the possibility of using the A1-7 or ACE2 analogues, to enlarge current therapeutic options for AF, may represent an important field of research. </w:t>
      </w:r>
      <w:r w:rsidR="00B15969">
        <w:rPr>
          <w:rFonts w:ascii="Times New Roman" w:hAnsi="Times New Roman" w:cs="Times New Roman"/>
          <w:color w:val="000000" w:themeColor="text1"/>
          <w:sz w:val="20"/>
          <w:szCs w:val="20"/>
          <w:lang w:val="en-US"/>
        </w:rPr>
        <w:tab/>
      </w:r>
      <w:r w:rsidR="00EB692C">
        <w:rPr>
          <w:rFonts w:ascii="Times New Roman" w:hAnsi="Times New Roman" w:cs="Times New Roman"/>
          <w:b/>
          <w:color w:val="000000" w:themeColor="text1"/>
          <w:sz w:val="20"/>
          <w:szCs w:val="20"/>
          <w:lang w:val="en-US"/>
        </w:rPr>
        <w:br/>
      </w:r>
      <w:r w:rsidR="00E77AED" w:rsidRPr="00054965">
        <w:rPr>
          <w:rFonts w:ascii="Times New Roman" w:hAnsi="Times New Roman" w:cs="Times New Roman"/>
          <w:b/>
          <w:color w:val="000000" w:themeColor="text1"/>
          <w:sz w:val="20"/>
          <w:szCs w:val="20"/>
          <w:lang w:val="en-US"/>
        </w:rPr>
        <w:t>Keywords</w:t>
      </w:r>
      <w:r w:rsidR="00E77AED" w:rsidRPr="00054965">
        <w:rPr>
          <w:rFonts w:ascii="Times New Roman" w:hAnsi="Times New Roman" w:cs="Times New Roman"/>
          <w:color w:val="000000" w:themeColor="text1"/>
          <w:sz w:val="20"/>
          <w:szCs w:val="20"/>
          <w:lang w:val="en-US"/>
        </w:rPr>
        <w:t xml:space="preserve">: atrial fibrillation, </w:t>
      </w:r>
      <w:proofErr w:type="spellStart"/>
      <w:r w:rsidR="00E77AED" w:rsidRPr="00054965">
        <w:rPr>
          <w:rFonts w:ascii="Times New Roman" w:hAnsi="Times New Roman" w:cs="Times New Roman"/>
          <w:color w:val="000000" w:themeColor="text1"/>
          <w:sz w:val="20"/>
          <w:szCs w:val="20"/>
          <w:lang w:val="en-US"/>
        </w:rPr>
        <w:t>epicardial</w:t>
      </w:r>
      <w:proofErr w:type="spellEnd"/>
      <w:r w:rsidR="00E77AED" w:rsidRPr="00054965">
        <w:rPr>
          <w:rFonts w:ascii="Times New Roman" w:hAnsi="Times New Roman" w:cs="Times New Roman"/>
          <w:color w:val="000000" w:themeColor="text1"/>
          <w:sz w:val="20"/>
          <w:szCs w:val="20"/>
          <w:lang w:val="en-US"/>
        </w:rPr>
        <w:t xml:space="preserve"> adipose tissue, angiotensin, renin angiotensin system inhibitors</w:t>
      </w:r>
    </w:p>
    <w:p w:rsidR="00E77AED" w:rsidRDefault="00E77AED">
      <w:pPr>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br w:type="page"/>
      </w:r>
    </w:p>
    <w:p w:rsidR="00B15969" w:rsidRDefault="00B80255" w:rsidP="005F5B5D">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b/>
          <w:color w:val="000000" w:themeColor="text1"/>
          <w:sz w:val="20"/>
          <w:szCs w:val="20"/>
          <w:lang w:val="en-US"/>
        </w:rPr>
        <w:lastRenderedPageBreak/>
        <w:t>1. I</w:t>
      </w:r>
      <w:r w:rsidR="000B1DEE">
        <w:rPr>
          <w:rFonts w:ascii="Times New Roman" w:hAnsi="Times New Roman" w:cs="Times New Roman"/>
          <w:b/>
          <w:color w:val="000000" w:themeColor="text1"/>
          <w:sz w:val="20"/>
          <w:szCs w:val="20"/>
          <w:lang w:val="en-US"/>
        </w:rPr>
        <w:t>ntroduction</w:t>
      </w:r>
      <w:r w:rsidR="000B1DEE">
        <w:rPr>
          <w:rFonts w:ascii="Times New Roman" w:hAnsi="Times New Roman" w:cs="Times New Roman"/>
          <w:b/>
          <w:color w:val="000000" w:themeColor="text1"/>
          <w:sz w:val="20"/>
          <w:szCs w:val="20"/>
          <w:lang w:val="en-US"/>
        </w:rPr>
        <w:tab/>
      </w:r>
      <w:r>
        <w:rPr>
          <w:rFonts w:ascii="Times New Roman" w:hAnsi="Times New Roman" w:cs="Times New Roman"/>
          <w:b/>
          <w:color w:val="000000" w:themeColor="text1"/>
          <w:sz w:val="20"/>
          <w:szCs w:val="20"/>
          <w:lang w:val="en-US"/>
        </w:rPr>
        <w:br/>
      </w:r>
      <w:r w:rsidR="00DE35E1" w:rsidRPr="00054965">
        <w:rPr>
          <w:rFonts w:ascii="Times New Roman" w:hAnsi="Times New Roman" w:cs="Times New Roman"/>
          <w:color w:val="000000" w:themeColor="text1"/>
          <w:sz w:val="20"/>
          <w:szCs w:val="20"/>
          <w:lang w:val="en-US"/>
        </w:rPr>
        <w:t xml:space="preserve">Atrial fibrillation (AF) is the most prevalent arrhythmia </w:t>
      </w:r>
      <w:r w:rsidR="00186F81" w:rsidRPr="00054965">
        <w:rPr>
          <w:rFonts w:ascii="Times New Roman" w:hAnsi="Times New Roman" w:cs="Times New Roman"/>
          <w:color w:val="000000" w:themeColor="text1"/>
          <w:sz w:val="20"/>
          <w:szCs w:val="20"/>
          <w:lang w:val="en-US"/>
        </w:rPr>
        <w:t xml:space="preserve">that affects 0.12%–0.16% of people younger than 49 years, 3.7%–4.2% </w:t>
      </w:r>
      <w:r w:rsidR="001516FA" w:rsidRPr="00054965">
        <w:rPr>
          <w:rFonts w:ascii="Times New Roman" w:hAnsi="Times New Roman" w:cs="Times New Roman"/>
          <w:color w:val="000000" w:themeColor="text1"/>
          <w:sz w:val="20"/>
          <w:szCs w:val="20"/>
          <w:lang w:val="en-US"/>
        </w:rPr>
        <w:t>of those aged 60–70 years, and</w:t>
      </w:r>
      <w:r w:rsidR="00186F81" w:rsidRPr="00054965">
        <w:rPr>
          <w:rFonts w:ascii="Times New Roman" w:hAnsi="Times New Roman" w:cs="Times New Roman"/>
          <w:color w:val="000000" w:themeColor="text1"/>
          <w:sz w:val="20"/>
          <w:szCs w:val="20"/>
          <w:lang w:val="en-US"/>
        </w:rPr>
        <w:t xml:space="preserve"> 10%–17% </w:t>
      </w:r>
      <w:r w:rsidR="001B66AB" w:rsidRPr="00054965">
        <w:rPr>
          <w:rFonts w:ascii="Times New Roman" w:hAnsi="Times New Roman" w:cs="Times New Roman"/>
          <w:color w:val="000000" w:themeColor="text1"/>
          <w:sz w:val="20"/>
          <w:szCs w:val="20"/>
          <w:lang w:val="en-US"/>
        </w:rPr>
        <w:t xml:space="preserve">of those </w:t>
      </w:r>
      <w:r w:rsidR="001516FA" w:rsidRPr="00054965">
        <w:rPr>
          <w:rFonts w:ascii="Times New Roman" w:hAnsi="Times New Roman" w:cs="Times New Roman"/>
          <w:color w:val="000000" w:themeColor="text1"/>
          <w:sz w:val="20"/>
          <w:szCs w:val="20"/>
          <w:lang w:val="en-US"/>
        </w:rPr>
        <w:t>older</w:t>
      </w:r>
      <w:r w:rsidR="00AB387E" w:rsidRPr="00054965">
        <w:rPr>
          <w:rFonts w:ascii="Times New Roman" w:hAnsi="Times New Roman" w:cs="Times New Roman"/>
          <w:color w:val="000000" w:themeColor="text1"/>
          <w:sz w:val="20"/>
          <w:szCs w:val="20"/>
          <w:lang w:val="en-US"/>
        </w:rPr>
        <w:t xml:space="preserve"> than </w:t>
      </w:r>
      <w:r w:rsidR="001B66AB" w:rsidRPr="00054965">
        <w:rPr>
          <w:rFonts w:ascii="Times New Roman" w:hAnsi="Times New Roman" w:cs="Times New Roman"/>
          <w:color w:val="000000" w:themeColor="text1"/>
          <w:sz w:val="20"/>
          <w:szCs w:val="20"/>
          <w:lang w:val="en-US"/>
        </w:rPr>
        <w:t xml:space="preserve">80 years </w:t>
      </w:r>
      <w:r w:rsidR="006A62B4" w:rsidRPr="00054965">
        <w:rPr>
          <w:rFonts w:ascii="Times New Roman" w:hAnsi="Times New Roman" w:cs="Times New Roman"/>
          <w:color w:val="000000" w:themeColor="text1"/>
          <w:sz w:val="20"/>
          <w:szCs w:val="20"/>
          <w:shd w:val="clear" w:color="auto" w:fill="FFFFFF"/>
          <w:lang w:val="en-US"/>
        </w:rPr>
        <w:t>[</w:t>
      </w:r>
      <w:r w:rsidR="00186F81" w:rsidRPr="00054965">
        <w:rPr>
          <w:rFonts w:ascii="Times New Roman" w:hAnsi="Times New Roman" w:cs="Times New Roman"/>
          <w:color w:val="000000" w:themeColor="text1"/>
          <w:sz w:val="20"/>
          <w:szCs w:val="20"/>
          <w:shd w:val="clear" w:color="auto" w:fill="FFFFFF"/>
          <w:lang w:val="en-US"/>
        </w:rPr>
        <w:t>1</w:t>
      </w:r>
      <w:r w:rsidR="00777651" w:rsidRPr="00054965">
        <w:rPr>
          <w:rFonts w:ascii="Times New Roman" w:hAnsi="Times New Roman" w:cs="Times New Roman"/>
          <w:color w:val="000000" w:themeColor="text1"/>
          <w:sz w:val="20"/>
          <w:szCs w:val="20"/>
          <w:shd w:val="clear" w:color="auto" w:fill="FFFFFF"/>
          <w:lang w:val="en-US"/>
        </w:rPr>
        <w:t>]</w:t>
      </w:r>
      <w:r w:rsidR="00DE35E1" w:rsidRPr="00054965">
        <w:rPr>
          <w:rFonts w:ascii="Times New Roman" w:hAnsi="Times New Roman" w:cs="Times New Roman"/>
          <w:color w:val="000000" w:themeColor="text1"/>
          <w:sz w:val="20"/>
          <w:szCs w:val="20"/>
          <w:lang w:val="en-US"/>
        </w:rPr>
        <w:t xml:space="preserve">. </w:t>
      </w:r>
      <w:r w:rsidR="00E41532" w:rsidRPr="00054965">
        <w:rPr>
          <w:rFonts w:ascii="Times New Roman" w:hAnsi="Times New Roman" w:cs="Times New Roman"/>
          <w:color w:val="000000" w:themeColor="text1"/>
          <w:sz w:val="20"/>
          <w:szCs w:val="20"/>
          <w:lang w:val="en-US"/>
        </w:rPr>
        <w:t>I</w:t>
      </w:r>
      <w:r w:rsidR="006A62B4" w:rsidRPr="00054965">
        <w:rPr>
          <w:rFonts w:ascii="Times New Roman" w:hAnsi="Times New Roman" w:cs="Times New Roman"/>
          <w:color w:val="000000" w:themeColor="text1"/>
          <w:sz w:val="20"/>
          <w:szCs w:val="20"/>
          <w:lang w:val="en-US"/>
        </w:rPr>
        <w:t xml:space="preserve">t is a significant cause of </w:t>
      </w:r>
      <w:r w:rsidR="00DE35E1" w:rsidRPr="00054965">
        <w:rPr>
          <w:rFonts w:ascii="Times New Roman" w:hAnsi="Times New Roman" w:cs="Times New Roman"/>
          <w:color w:val="000000" w:themeColor="text1"/>
          <w:sz w:val="20"/>
          <w:szCs w:val="20"/>
          <w:lang w:val="en-US"/>
        </w:rPr>
        <w:t>morbidity and mortality</w:t>
      </w:r>
      <w:r w:rsidR="006A62B4" w:rsidRPr="00054965">
        <w:rPr>
          <w:rFonts w:ascii="Times New Roman" w:hAnsi="Times New Roman" w:cs="Times New Roman"/>
          <w:color w:val="000000" w:themeColor="text1"/>
          <w:sz w:val="20"/>
          <w:szCs w:val="20"/>
          <w:lang w:val="en-US"/>
        </w:rPr>
        <w:t xml:space="preserve"> as well as a public health burden </w:t>
      </w:r>
      <w:r w:rsidR="00E41532" w:rsidRPr="00054965">
        <w:rPr>
          <w:rFonts w:ascii="Times New Roman" w:hAnsi="Times New Roman" w:cs="Times New Roman"/>
          <w:color w:val="000000" w:themeColor="text1"/>
          <w:sz w:val="20"/>
          <w:szCs w:val="20"/>
          <w:lang w:val="en-US"/>
        </w:rPr>
        <w:t>considering</w:t>
      </w:r>
      <w:r w:rsidR="006A62B4" w:rsidRPr="00054965">
        <w:rPr>
          <w:rFonts w:ascii="Times New Roman" w:hAnsi="Times New Roman" w:cs="Times New Roman"/>
          <w:color w:val="000000" w:themeColor="text1"/>
          <w:sz w:val="20"/>
          <w:szCs w:val="20"/>
          <w:lang w:val="en-US"/>
        </w:rPr>
        <w:t xml:space="preserve"> the high </w:t>
      </w:r>
      <w:r w:rsidR="00DE35E1" w:rsidRPr="00054965">
        <w:rPr>
          <w:rFonts w:ascii="Times New Roman" w:hAnsi="Times New Roman" w:cs="Times New Roman"/>
          <w:color w:val="000000" w:themeColor="text1"/>
          <w:sz w:val="20"/>
          <w:szCs w:val="20"/>
          <w:lang w:val="en-US"/>
        </w:rPr>
        <w:t>costs</w:t>
      </w:r>
      <w:r w:rsidR="003A5662" w:rsidRPr="00054965">
        <w:rPr>
          <w:rFonts w:ascii="Times New Roman" w:hAnsi="Times New Roman" w:cs="Times New Roman"/>
          <w:color w:val="000000" w:themeColor="text1"/>
          <w:sz w:val="20"/>
          <w:szCs w:val="20"/>
          <w:lang w:val="en-US"/>
        </w:rPr>
        <w:t xml:space="preserve"> </w:t>
      </w:r>
      <w:r w:rsidR="00E41532" w:rsidRPr="00054965">
        <w:rPr>
          <w:rFonts w:ascii="Times New Roman" w:hAnsi="Times New Roman" w:cs="Times New Roman"/>
          <w:color w:val="000000" w:themeColor="text1"/>
          <w:sz w:val="20"/>
          <w:szCs w:val="20"/>
          <w:lang w:val="en-US"/>
        </w:rPr>
        <w:t>of</w:t>
      </w:r>
      <w:r w:rsidR="006A62B4" w:rsidRPr="00054965">
        <w:rPr>
          <w:rFonts w:ascii="Times New Roman" w:hAnsi="Times New Roman" w:cs="Times New Roman"/>
          <w:color w:val="000000" w:themeColor="text1"/>
          <w:sz w:val="20"/>
          <w:szCs w:val="20"/>
          <w:lang w:val="en-US"/>
        </w:rPr>
        <w:t xml:space="preserve"> AF-related hospitalization</w:t>
      </w:r>
      <w:r w:rsidR="001B4E6E" w:rsidRPr="00054965">
        <w:rPr>
          <w:rFonts w:ascii="Times New Roman" w:hAnsi="Times New Roman" w:cs="Times New Roman"/>
          <w:color w:val="000000" w:themeColor="text1"/>
          <w:sz w:val="20"/>
          <w:szCs w:val="20"/>
          <w:lang w:val="en-US"/>
        </w:rPr>
        <w:t>s [</w:t>
      </w:r>
      <w:r w:rsidR="001B66AB" w:rsidRPr="00054965">
        <w:rPr>
          <w:rFonts w:ascii="Times New Roman" w:hAnsi="Times New Roman" w:cs="Times New Roman"/>
          <w:color w:val="000000" w:themeColor="text1"/>
          <w:sz w:val="20"/>
          <w:szCs w:val="20"/>
          <w:lang w:val="en-US"/>
        </w:rPr>
        <w:t>2-8</w:t>
      </w:r>
      <w:r w:rsidR="001B4E6E" w:rsidRPr="00054965">
        <w:rPr>
          <w:rFonts w:ascii="Times New Roman" w:hAnsi="Times New Roman" w:cs="Times New Roman"/>
          <w:color w:val="000000" w:themeColor="text1"/>
          <w:sz w:val="20"/>
          <w:szCs w:val="20"/>
          <w:lang w:val="en-US"/>
        </w:rPr>
        <w:t>]</w:t>
      </w:r>
      <w:r w:rsidR="00DE35E1" w:rsidRPr="00054965">
        <w:rPr>
          <w:rFonts w:ascii="Times New Roman" w:hAnsi="Times New Roman" w:cs="Times New Roman"/>
          <w:color w:val="000000" w:themeColor="text1"/>
          <w:sz w:val="20"/>
          <w:szCs w:val="20"/>
          <w:lang w:val="en-US"/>
        </w:rPr>
        <w:t xml:space="preserve">. </w:t>
      </w:r>
      <w:r w:rsidR="00E41532" w:rsidRPr="00054965">
        <w:rPr>
          <w:rFonts w:ascii="Times New Roman" w:hAnsi="Times New Roman" w:cs="Times New Roman"/>
          <w:color w:val="000000" w:themeColor="text1"/>
          <w:sz w:val="20"/>
          <w:szCs w:val="20"/>
          <w:lang w:val="en-US"/>
        </w:rPr>
        <w:t>Today, the use of p</w:t>
      </w:r>
      <w:r w:rsidR="001B4E6E" w:rsidRPr="00054965">
        <w:rPr>
          <w:rFonts w:ascii="Times New Roman" w:hAnsi="Times New Roman" w:cs="Times New Roman"/>
          <w:color w:val="000000" w:themeColor="text1"/>
          <w:sz w:val="20"/>
          <w:szCs w:val="20"/>
          <w:lang w:val="en-US"/>
        </w:rPr>
        <w:t xml:space="preserve">harmacological interventions, such as the use of </w:t>
      </w:r>
      <w:r w:rsidR="00AB7617" w:rsidRPr="00054965">
        <w:rPr>
          <w:rFonts w:ascii="Times New Roman" w:hAnsi="Times New Roman" w:cs="Times New Roman"/>
          <w:color w:val="000000" w:themeColor="text1"/>
          <w:sz w:val="20"/>
          <w:szCs w:val="20"/>
          <w:lang w:val="en-US"/>
        </w:rPr>
        <w:t>rate control or rhythm control agents</w:t>
      </w:r>
      <w:r w:rsidR="001B4E6E" w:rsidRPr="00054965">
        <w:rPr>
          <w:rFonts w:ascii="Times New Roman" w:hAnsi="Times New Roman" w:cs="Times New Roman"/>
          <w:color w:val="000000" w:themeColor="text1"/>
          <w:sz w:val="20"/>
          <w:szCs w:val="20"/>
          <w:lang w:val="en-US"/>
        </w:rPr>
        <w:t xml:space="preserve">, </w:t>
      </w:r>
      <w:r w:rsidR="00E41532" w:rsidRPr="00054965">
        <w:rPr>
          <w:rFonts w:ascii="Times New Roman" w:hAnsi="Times New Roman" w:cs="Times New Roman"/>
          <w:color w:val="000000" w:themeColor="text1"/>
          <w:sz w:val="20"/>
          <w:szCs w:val="20"/>
          <w:lang w:val="en-US"/>
        </w:rPr>
        <w:t>or</w:t>
      </w:r>
      <w:r w:rsidR="001B4E6E" w:rsidRPr="00054965">
        <w:rPr>
          <w:rFonts w:ascii="Times New Roman" w:hAnsi="Times New Roman" w:cs="Times New Roman"/>
          <w:color w:val="000000" w:themeColor="text1"/>
          <w:sz w:val="20"/>
          <w:szCs w:val="20"/>
          <w:lang w:val="en-US"/>
        </w:rPr>
        <w:t xml:space="preserve"> non-pharmacological interventions, such as catheter ablation, </w:t>
      </w:r>
      <w:r w:rsidR="001151BA" w:rsidRPr="00054965">
        <w:rPr>
          <w:rFonts w:ascii="Times New Roman" w:hAnsi="Times New Roman" w:cs="Times New Roman"/>
          <w:color w:val="000000" w:themeColor="text1"/>
          <w:sz w:val="20"/>
          <w:szCs w:val="20"/>
          <w:lang w:val="en-US"/>
        </w:rPr>
        <w:t xml:space="preserve">is very effective in preventing secondary episode of AF but still far away </w:t>
      </w:r>
      <w:r w:rsidR="003A5662" w:rsidRPr="00054965">
        <w:rPr>
          <w:rFonts w:ascii="Times New Roman" w:hAnsi="Times New Roman" w:cs="Times New Roman"/>
          <w:color w:val="000000" w:themeColor="text1"/>
          <w:sz w:val="20"/>
          <w:szCs w:val="20"/>
          <w:lang w:val="en-US"/>
        </w:rPr>
        <w:t>from</w:t>
      </w:r>
      <w:r w:rsidR="001151BA" w:rsidRPr="00054965">
        <w:rPr>
          <w:rFonts w:ascii="Times New Roman" w:hAnsi="Times New Roman" w:cs="Times New Roman"/>
          <w:color w:val="000000" w:themeColor="text1"/>
          <w:sz w:val="20"/>
          <w:szCs w:val="20"/>
          <w:lang w:val="en-US"/>
        </w:rPr>
        <w:t xml:space="preserve"> curing this disease [9,</w:t>
      </w:r>
      <w:r w:rsidR="00DC704E">
        <w:rPr>
          <w:rFonts w:ascii="Times New Roman" w:hAnsi="Times New Roman" w:cs="Times New Roman"/>
          <w:color w:val="000000" w:themeColor="text1"/>
          <w:sz w:val="20"/>
          <w:szCs w:val="20"/>
          <w:lang w:val="en-US"/>
        </w:rPr>
        <w:t xml:space="preserve"> </w:t>
      </w:r>
      <w:r w:rsidR="001151BA" w:rsidRPr="00054965">
        <w:rPr>
          <w:rFonts w:ascii="Times New Roman" w:hAnsi="Times New Roman" w:cs="Times New Roman"/>
          <w:color w:val="000000" w:themeColor="text1"/>
          <w:sz w:val="20"/>
          <w:szCs w:val="20"/>
          <w:lang w:val="en-US"/>
        </w:rPr>
        <w:t>10]</w:t>
      </w:r>
      <w:r w:rsidR="001B4E6E" w:rsidRPr="00054965">
        <w:rPr>
          <w:rFonts w:ascii="Times New Roman" w:hAnsi="Times New Roman" w:cs="Times New Roman"/>
          <w:color w:val="000000" w:themeColor="text1"/>
          <w:sz w:val="20"/>
          <w:szCs w:val="20"/>
          <w:lang w:val="en-US"/>
        </w:rPr>
        <w:t xml:space="preserve">. </w:t>
      </w:r>
      <w:r w:rsidR="009F459C" w:rsidRPr="00054965">
        <w:rPr>
          <w:rFonts w:ascii="Times New Roman" w:hAnsi="Times New Roman" w:cs="Times New Roman"/>
          <w:color w:val="000000" w:themeColor="text1"/>
          <w:sz w:val="20"/>
          <w:szCs w:val="20"/>
          <w:lang w:val="en-US"/>
        </w:rPr>
        <w:t xml:space="preserve">In fact, new strategies for the primary and secondary prevention of AF are needed to reduce AF-related morbidity, mortality and health care costs [11-14]. </w:t>
      </w:r>
    </w:p>
    <w:p w:rsidR="00B15969" w:rsidRDefault="004C4C61" w:rsidP="005F5B5D">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Regardless of enormous efforts, </w:t>
      </w:r>
      <w:r w:rsidR="00B15969" w:rsidRPr="00054965">
        <w:rPr>
          <w:rFonts w:ascii="Times New Roman" w:hAnsi="Times New Roman" w:cs="Times New Roman"/>
          <w:color w:val="000000" w:themeColor="text1"/>
          <w:sz w:val="20"/>
          <w:szCs w:val="20"/>
          <w:lang w:val="en-US"/>
        </w:rPr>
        <w:t>a significant resistance to present-day treatment options characterizes AF</w:t>
      </w:r>
      <w:r w:rsidRPr="00054965">
        <w:rPr>
          <w:rFonts w:ascii="Times New Roman" w:hAnsi="Times New Roman" w:cs="Times New Roman"/>
          <w:color w:val="000000" w:themeColor="text1"/>
          <w:sz w:val="20"/>
          <w:szCs w:val="20"/>
          <w:lang w:val="en-US"/>
        </w:rPr>
        <w:t xml:space="preserve">. The reason for an apparent lack of causal therapy may lie in our incomplete understanding of mechanisms and etiology of AF. The notion is that pharmacological, non-pharmacological, cardioversion and ablation therapies </w:t>
      </w:r>
      <w:r w:rsidR="00DA35EB" w:rsidRPr="00054965">
        <w:rPr>
          <w:rFonts w:ascii="Times New Roman" w:hAnsi="Times New Roman" w:cs="Times New Roman"/>
          <w:color w:val="000000" w:themeColor="text1"/>
          <w:sz w:val="20"/>
          <w:szCs w:val="20"/>
          <w:lang w:val="en-US"/>
        </w:rPr>
        <w:t xml:space="preserve">do not completely resolve this clinical problem </w:t>
      </w:r>
      <w:r w:rsidR="00AF646C" w:rsidRPr="00054965">
        <w:rPr>
          <w:rFonts w:ascii="Times New Roman" w:hAnsi="Times New Roman" w:cs="Times New Roman"/>
          <w:color w:val="000000" w:themeColor="text1"/>
          <w:sz w:val="20"/>
          <w:szCs w:val="20"/>
          <w:lang w:val="en-US"/>
        </w:rPr>
        <w:t>[15]</w:t>
      </w:r>
      <w:r w:rsidRPr="00054965">
        <w:rPr>
          <w:rFonts w:ascii="Times New Roman" w:hAnsi="Times New Roman" w:cs="Times New Roman"/>
          <w:color w:val="000000" w:themeColor="text1"/>
          <w:sz w:val="20"/>
          <w:szCs w:val="20"/>
          <w:lang w:val="en-US"/>
        </w:rPr>
        <w:t>. Undoubtedly, better understanding of the mechanisms for AF is needed to tai</w:t>
      </w:r>
      <w:r w:rsidR="006313F9" w:rsidRPr="00054965">
        <w:rPr>
          <w:rFonts w:ascii="Times New Roman" w:hAnsi="Times New Roman" w:cs="Times New Roman"/>
          <w:color w:val="000000" w:themeColor="text1"/>
          <w:sz w:val="20"/>
          <w:szCs w:val="20"/>
          <w:lang w:val="en-US"/>
        </w:rPr>
        <w:t xml:space="preserve">lor a more effective </w:t>
      </w:r>
      <w:r w:rsidR="006008CF" w:rsidRPr="00054965">
        <w:rPr>
          <w:rFonts w:ascii="Times New Roman" w:hAnsi="Times New Roman" w:cs="Times New Roman"/>
          <w:color w:val="000000" w:themeColor="text1"/>
          <w:sz w:val="20"/>
          <w:szCs w:val="20"/>
          <w:lang w:val="en-US"/>
        </w:rPr>
        <w:t>treatment.</w:t>
      </w:r>
      <w:r w:rsidR="00054965">
        <w:rPr>
          <w:rFonts w:ascii="Times New Roman" w:hAnsi="Times New Roman" w:cs="Times New Roman"/>
          <w:color w:val="000000" w:themeColor="text1"/>
          <w:sz w:val="20"/>
          <w:szCs w:val="20"/>
          <w:lang w:val="en-US"/>
        </w:rPr>
        <w:t xml:space="preserve"> </w:t>
      </w:r>
      <w:r w:rsidR="00C21CF2" w:rsidRPr="00054965">
        <w:rPr>
          <w:rFonts w:ascii="Times New Roman" w:hAnsi="Times New Roman" w:cs="Times New Roman"/>
          <w:color w:val="000000" w:themeColor="text1"/>
          <w:sz w:val="20"/>
          <w:szCs w:val="20"/>
          <w:lang w:val="en-US"/>
        </w:rPr>
        <w:t xml:space="preserve">In </w:t>
      </w:r>
      <w:r w:rsidR="0014493E" w:rsidRPr="00054965">
        <w:rPr>
          <w:rFonts w:ascii="Times New Roman" w:hAnsi="Times New Roman" w:cs="Times New Roman"/>
          <w:color w:val="000000" w:themeColor="text1"/>
          <w:sz w:val="20"/>
          <w:szCs w:val="20"/>
          <w:lang w:val="en-US"/>
        </w:rPr>
        <w:t>this regard</w:t>
      </w:r>
      <w:r w:rsidR="00C21CF2" w:rsidRPr="00054965">
        <w:rPr>
          <w:rFonts w:ascii="Times New Roman" w:hAnsi="Times New Roman" w:cs="Times New Roman"/>
          <w:color w:val="000000" w:themeColor="text1"/>
          <w:sz w:val="20"/>
          <w:szCs w:val="20"/>
          <w:lang w:val="en-US"/>
        </w:rPr>
        <w:t>, pre-clinical and clinical evidence show a</w:t>
      </w:r>
      <w:r w:rsidR="005C4686" w:rsidRPr="00054965">
        <w:rPr>
          <w:rFonts w:ascii="Times New Roman" w:hAnsi="Times New Roman" w:cs="Times New Roman"/>
          <w:color w:val="000000" w:themeColor="text1"/>
          <w:sz w:val="20"/>
          <w:szCs w:val="20"/>
          <w:lang w:val="en-US"/>
        </w:rPr>
        <w:t xml:space="preserve"> possible</w:t>
      </w:r>
      <w:r w:rsidR="003A5662" w:rsidRPr="00054965">
        <w:rPr>
          <w:rFonts w:ascii="Times New Roman" w:hAnsi="Times New Roman" w:cs="Times New Roman"/>
          <w:color w:val="000000" w:themeColor="text1"/>
          <w:sz w:val="20"/>
          <w:szCs w:val="20"/>
          <w:lang w:val="en-US"/>
        </w:rPr>
        <w:t xml:space="preserve"> </w:t>
      </w:r>
      <w:r w:rsidR="008C33E3" w:rsidRPr="00054965">
        <w:rPr>
          <w:rFonts w:ascii="Times New Roman" w:hAnsi="Times New Roman" w:cs="Times New Roman"/>
          <w:color w:val="000000" w:themeColor="text1"/>
          <w:sz w:val="20"/>
          <w:szCs w:val="20"/>
          <w:lang w:val="en-US"/>
        </w:rPr>
        <w:t>role of the r</w:t>
      </w:r>
      <w:r w:rsidR="00C872ED" w:rsidRPr="00054965">
        <w:rPr>
          <w:rFonts w:ascii="Times New Roman" w:hAnsi="Times New Roman" w:cs="Times New Roman"/>
          <w:color w:val="000000" w:themeColor="text1"/>
          <w:sz w:val="20"/>
          <w:szCs w:val="20"/>
          <w:lang w:val="en-US"/>
        </w:rPr>
        <w:t>enin a</w:t>
      </w:r>
      <w:r w:rsidR="001B4E6E" w:rsidRPr="00054965">
        <w:rPr>
          <w:rFonts w:ascii="Times New Roman" w:hAnsi="Times New Roman" w:cs="Times New Roman"/>
          <w:color w:val="000000" w:themeColor="text1"/>
          <w:sz w:val="20"/>
          <w:szCs w:val="20"/>
          <w:lang w:val="en-US"/>
        </w:rPr>
        <w:t xml:space="preserve">ngiotensin system (RAS) in the </w:t>
      </w:r>
      <w:proofErr w:type="spellStart"/>
      <w:r w:rsidR="001B4E6E" w:rsidRPr="00054965">
        <w:rPr>
          <w:rFonts w:ascii="Times New Roman" w:hAnsi="Times New Roman" w:cs="Times New Roman"/>
          <w:color w:val="000000" w:themeColor="text1"/>
          <w:sz w:val="20"/>
          <w:szCs w:val="20"/>
          <w:lang w:val="en-US"/>
        </w:rPr>
        <w:t>etiopathogenesis</w:t>
      </w:r>
      <w:proofErr w:type="spellEnd"/>
      <w:r w:rsidR="001B4E6E" w:rsidRPr="00054965">
        <w:rPr>
          <w:rFonts w:ascii="Times New Roman" w:hAnsi="Times New Roman" w:cs="Times New Roman"/>
          <w:color w:val="000000" w:themeColor="text1"/>
          <w:sz w:val="20"/>
          <w:szCs w:val="20"/>
          <w:lang w:val="en-US"/>
        </w:rPr>
        <w:t xml:space="preserve"> of AF</w:t>
      </w:r>
      <w:r w:rsidR="0008493A" w:rsidRPr="00054965">
        <w:rPr>
          <w:rFonts w:ascii="Times New Roman" w:hAnsi="Times New Roman" w:cs="Times New Roman"/>
          <w:color w:val="000000" w:themeColor="text1"/>
          <w:sz w:val="20"/>
          <w:szCs w:val="20"/>
          <w:lang w:val="en-US"/>
        </w:rPr>
        <w:t xml:space="preserve"> [</w:t>
      </w:r>
      <w:r w:rsidR="00B671BD" w:rsidRPr="00054965">
        <w:rPr>
          <w:rFonts w:ascii="Times New Roman" w:hAnsi="Times New Roman" w:cs="Times New Roman"/>
          <w:color w:val="000000" w:themeColor="text1"/>
          <w:sz w:val="20"/>
          <w:szCs w:val="20"/>
          <w:lang w:val="en-US"/>
        </w:rPr>
        <w:t>1</w:t>
      </w:r>
      <w:r w:rsidR="00AF646C" w:rsidRPr="00054965">
        <w:rPr>
          <w:rFonts w:ascii="Times New Roman" w:hAnsi="Times New Roman" w:cs="Times New Roman"/>
          <w:color w:val="000000" w:themeColor="text1"/>
          <w:sz w:val="20"/>
          <w:szCs w:val="20"/>
          <w:lang w:val="en-US"/>
        </w:rPr>
        <w:t>6</w:t>
      </w:r>
      <w:r w:rsidR="00E27DA7" w:rsidRPr="00054965">
        <w:rPr>
          <w:rFonts w:ascii="Times New Roman" w:hAnsi="Times New Roman" w:cs="Times New Roman"/>
          <w:color w:val="000000" w:themeColor="text1"/>
          <w:sz w:val="20"/>
          <w:szCs w:val="20"/>
          <w:lang w:val="en-US"/>
        </w:rPr>
        <w:t>]</w:t>
      </w:r>
      <w:r w:rsidR="00D42D95" w:rsidRPr="00054965">
        <w:rPr>
          <w:rFonts w:ascii="Times New Roman" w:hAnsi="Times New Roman" w:cs="Times New Roman"/>
          <w:color w:val="000000" w:themeColor="text1"/>
          <w:sz w:val="20"/>
          <w:szCs w:val="20"/>
          <w:lang w:val="en-US"/>
        </w:rPr>
        <w:t>.</w:t>
      </w:r>
      <w:r w:rsidR="00E27DA7" w:rsidRPr="00054965">
        <w:rPr>
          <w:rFonts w:ascii="Times New Roman" w:hAnsi="Times New Roman" w:cs="Times New Roman"/>
          <w:color w:val="000000" w:themeColor="text1"/>
          <w:sz w:val="20"/>
          <w:szCs w:val="20"/>
          <w:lang w:val="en-US"/>
        </w:rPr>
        <w:t xml:space="preserve"> </w:t>
      </w:r>
      <w:r w:rsidR="00204BEB" w:rsidRPr="00054965">
        <w:rPr>
          <w:rFonts w:ascii="Times New Roman" w:hAnsi="Times New Roman" w:cs="Times New Roman"/>
          <w:color w:val="000000" w:themeColor="text1"/>
          <w:sz w:val="20"/>
          <w:szCs w:val="20"/>
          <w:lang w:val="en-US"/>
        </w:rPr>
        <w:t xml:space="preserve">Moreover, the </w:t>
      </w:r>
      <w:r w:rsidR="00D42D95" w:rsidRPr="00054965">
        <w:rPr>
          <w:rFonts w:ascii="Times New Roman" w:hAnsi="Times New Roman" w:cs="Times New Roman"/>
          <w:color w:val="000000" w:themeColor="text1"/>
          <w:sz w:val="20"/>
          <w:szCs w:val="20"/>
          <w:lang w:val="en-US"/>
        </w:rPr>
        <w:t>existence of a</w:t>
      </w:r>
      <w:r w:rsidR="00204BEB" w:rsidRPr="00054965">
        <w:rPr>
          <w:rFonts w:ascii="Times New Roman" w:hAnsi="Times New Roman" w:cs="Times New Roman"/>
          <w:color w:val="000000" w:themeColor="text1"/>
          <w:sz w:val="20"/>
          <w:szCs w:val="20"/>
          <w:lang w:val="en-US"/>
        </w:rPr>
        <w:t xml:space="preserve"> classic an</w:t>
      </w:r>
      <w:r w:rsidR="00E41532" w:rsidRPr="00054965">
        <w:rPr>
          <w:rFonts w:ascii="Times New Roman" w:hAnsi="Times New Roman" w:cs="Times New Roman"/>
          <w:color w:val="000000" w:themeColor="text1"/>
          <w:sz w:val="20"/>
          <w:szCs w:val="20"/>
          <w:lang w:val="en-US"/>
        </w:rPr>
        <w:t>d non-classic</w:t>
      </w:r>
      <w:r w:rsidR="00D42D95" w:rsidRPr="00054965">
        <w:rPr>
          <w:rFonts w:ascii="Times New Roman" w:hAnsi="Times New Roman" w:cs="Times New Roman"/>
          <w:color w:val="000000" w:themeColor="text1"/>
          <w:sz w:val="20"/>
          <w:szCs w:val="20"/>
          <w:lang w:val="en-US"/>
        </w:rPr>
        <w:t xml:space="preserve"> RAS</w:t>
      </w:r>
      <w:r w:rsidR="00E41532" w:rsidRPr="00054965">
        <w:rPr>
          <w:rFonts w:ascii="Times New Roman" w:hAnsi="Times New Roman" w:cs="Times New Roman"/>
          <w:color w:val="000000" w:themeColor="text1"/>
          <w:sz w:val="20"/>
          <w:szCs w:val="20"/>
          <w:lang w:val="en-US"/>
        </w:rPr>
        <w:t xml:space="preserve"> pathway </w:t>
      </w:r>
      <w:r w:rsidR="00D42D95" w:rsidRPr="00054965">
        <w:rPr>
          <w:rFonts w:ascii="Times New Roman" w:hAnsi="Times New Roman" w:cs="Times New Roman"/>
          <w:color w:val="000000" w:themeColor="text1"/>
          <w:sz w:val="20"/>
          <w:szCs w:val="20"/>
          <w:lang w:val="en-US"/>
        </w:rPr>
        <w:t xml:space="preserve">composed of different mediators </w:t>
      </w:r>
      <w:r w:rsidR="00204BEB" w:rsidRPr="00054965">
        <w:rPr>
          <w:rFonts w:ascii="Times New Roman" w:hAnsi="Times New Roman" w:cs="Times New Roman"/>
          <w:color w:val="000000" w:themeColor="text1"/>
          <w:sz w:val="20"/>
          <w:szCs w:val="20"/>
          <w:lang w:val="en-US"/>
        </w:rPr>
        <w:t xml:space="preserve">has </w:t>
      </w:r>
      <w:r w:rsidR="00884C45" w:rsidRPr="00054965">
        <w:rPr>
          <w:rFonts w:ascii="Times New Roman" w:hAnsi="Times New Roman" w:cs="Times New Roman"/>
          <w:color w:val="000000" w:themeColor="text1"/>
          <w:sz w:val="20"/>
          <w:szCs w:val="20"/>
          <w:lang w:val="en-US"/>
        </w:rPr>
        <w:t>led</w:t>
      </w:r>
      <w:r w:rsidR="00204BEB" w:rsidRPr="00054965">
        <w:rPr>
          <w:rFonts w:ascii="Times New Roman" w:hAnsi="Times New Roman" w:cs="Times New Roman"/>
          <w:color w:val="000000" w:themeColor="text1"/>
          <w:sz w:val="20"/>
          <w:szCs w:val="20"/>
          <w:lang w:val="en-US"/>
        </w:rPr>
        <w:t xml:space="preserve"> to the possibility </w:t>
      </w:r>
      <w:r w:rsidR="00911A0C" w:rsidRPr="00054965">
        <w:rPr>
          <w:rFonts w:ascii="Times New Roman" w:hAnsi="Times New Roman" w:cs="Times New Roman"/>
          <w:color w:val="000000" w:themeColor="text1"/>
          <w:sz w:val="20"/>
          <w:szCs w:val="20"/>
          <w:lang w:val="en-US"/>
        </w:rPr>
        <w:t xml:space="preserve">of </w:t>
      </w:r>
      <w:r w:rsidR="00CE6AC3" w:rsidRPr="00054965">
        <w:rPr>
          <w:rFonts w:ascii="Times New Roman" w:hAnsi="Times New Roman" w:cs="Times New Roman"/>
          <w:color w:val="000000" w:themeColor="text1"/>
          <w:sz w:val="20"/>
          <w:szCs w:val="20"/>
          <w:lang w:val="en-US"/>
        </w:rPr>
        <w:t>a</w:t>
      </w:r>
      <w:r w:rsidR="00204BEB" w:rsidRPr="00054965">
        <w:rPr>
          <w:rFonts w:ascii="Times New Roman" w:hAnsi="Times New Roman" w:cs="Times New Roman"/>
          <w:color w:val="000000" w:themeColor="text1"/>
          <w:sz w:val="20"/>
          <w:szCs w:val="20"/>
          <w:lang w:val="en-US"/>
        </w:rPr>
        <w:t xml:space="preserve"> </w:t>
      </w:r>
      <w:r w:rsidR="00911A0C" w:rsidRPr="00054965">
        <w:rPr>
          <w:rFonts w:ascii="Times New Roman" w:hAnsi="Times New Roman" w:cs="Times New Roman"/>
          <w:color w:val="000000" w:themeColor="text1"/>
          <w:sz w:val="20"/>
          <w:szCs w:val="20"/>
          <w:lang w:val="en-US"/>
        </w:rPr>
        <w:t>binary</w:t>
      </w:r>
      <w:r w:rsidR="00204BEB" w:rsidRPr="00054965">
        <w:rPr>
          <w:rFonts w:ascii="Times New Roman" w:hAnsi="Times New Roman" w:cs="Times New Roman"/>
          <w:color w:val="000000" w:themeColor="text1"/>
          <w:sz w:val="20"/>
          <w:szCs w:val="20"/>
          <w:lang w:val="en-US"/>
        </w:rPr>
        <w:t xml:space="preserve"> </w:t>
      </w:r>
      <w:r w:rsidR="00CE6AC3" w:rsidRPr="00054965">
        <w:rPr>
          <w:rFonts w:ascii="Times New Roman" w:hAnsi="Times New Roman" w:cs="Times New Roman"/>
          <w:color w:val="000000" w:themeColor="text1"/>
          <w:sz w:val="20"/>
          <w:szCs w:val="20"/>
          <w:lang w:val="en-US"/>
        </w:rPr>
        <w:t>influence</w:t>
      </w:r>
      <w:r w:rsidR="00284611" w:rsidRPr="00054965">
        <w:rPr>
          <w:rFonts w:ascii="Times New Roman" w:hAnsi="Times New Roman" w:cs="Times New Roman"/>
          <w:color w:val="000000" w:themeColor="text1"/>
          <w:sz w:val="20"/>
          <w:szCs w:val="20"/>
          <w:lang w:val="en-US"/>
        </w:rPr>
        <w:t xml:space="preserve"> </w:t>
      </w:r>
      <w:r w:rsidR="00C22979" w:rsidRPr="00054965">
        <w:rPr>
          <w:rFonts w:ascii="Times New Roman" w:hAnsi="Times New Roman" w:cs="Times New Roman"/>
          <w:color w:val="000000" w:themeColor="text1"/>
          <w:sz w:val="20"/>
          <w:szCs w:val="20"/>
          <w:lang w:val="en-US"/>
        </w:rPr>
        <w:t>of</w:t>
      </w:r>
      <w:r w:rsidR="004E260C" w:rsidRPr="00054965">
        <w:rPr>
          <w:rFonts w:ascii="Times New Roman" w:hAnsi="Times New Roman" w:cs="Times New Roman"/>
          <w:color w:val="000000" w:themeColor="text1"/>
          <w:sz w:val="20"/>
          <w:szCs w:val="20"/>
          <w:lang w:val="en-US"/>
        </w:rPr>
        <w:t xml:space="preserve"> this system</w:t>
      </w:r>
      <w:r w:rsidR="00C22979" w:rsidRPr="00054965">
        <w:rPr>
          <w:rFonts w:ascii="Times New Roman" w:hAnsi="Times New Roman" w:cs="Times New Roman"/>
          <w:color w:val="000000" w:themeColor="text1"/>
          <w:sz w:val="20"/>
          <w:szCs w:val="20"/>
          <w:lang w:val="en-US"/>
        </w:rPr>
        <w:t xml:space="preserve"> </w:t>
      </w:r>
      <w:r w:rsidR="00CD68E6" w:rsidRPr="00054965">
        <w:rPr>
          <w:rFonts w:ascii="Times New Roman" w:hAnsi="Times New Roman" w:cs="Times New Roman"/>
          <w:color w:val="000000" w:themeColor="text1"/>
          <w:sz w:val="20"/>
          <w:szCs w:val="20"/>
          <w:lang w:val="en-US"/>
        </w:rPr>
        <w:t>on</w:t>
      </w:r>
      <w:r w:rsidR="00C22979" w:rsidRPr="00054965">
        <w:rPr>
          <w:rFonts w:ascii="Times New Roman" w:hAnsi="Times New Roman" w:cs="Times New Roman"/>
          <w:color w:val="000000" w:themeColor="text1"/>
          <w:sz w:val="20"/>
          <w:szCs w:val="20"/>
          <w:lang w:val="en-US"/>
        </w:rPr>
        <w:t xml:space="preserve"> </w:t>
      </w:r>
      <w:r w:rsidR="001516FA" w:rsidRPr="00054965">
        <w:rPr>
          <w:rFonts w:ascii="Times New Roman" w:hAnsi="Times New Roman" w:cs="Times New Roman"/>
          <w:color w:val="000000" w:themeColor="text1"/>
          <w:sz w:val="20"/>
          <w:szCs w:val="20"/>
          <w:lang w:val="en-US"/>
        </w:rPr>
        <w:t>the</w:t>
      </w:r>
      <w:r w:rsidR="00284611" w:rsidRPr="00054965">
        <w:rPr>
          <w:rFonts w:ascii="Times New Roman" w:hAnsi="Times New Roman" w:cs="Times New Roman"/>
          <w:color w:val="000000" w:themeColor="text1"/>
          <w:sz w:val="20"/>
          <w:szCs w:val="20"/>
          <w:lang w:val="en-US"/>
        </w:rPr>
        <w:t xml:space="preserve"> </w:t>
      </w:r>
      <w:r w:rsidR="00BA6721" w:rsidRPr="00054965">
        <w:rPr>
          <w:rFonts w:ascii="Times New Roman" w:hAnsi="Times New Roman" w:cs="Times New Roman"/>
          <w:color w:val="000000" w:themeColor="text1"/>
          <w:sz w:val="20"/>
          <w:szCs w:val="20"/>
          <w:lang w:val="en-US"/>
        </w:rPr>
        <w:t xml:space="preserve">development of </w:t>
      </w:r>
      <w:r w:rsidR="00C22979" w:rsidRPr="00054965">
        <w:rPr>
          <w:rFonts w:ascii="Times New Roman" w:hAnsi="Times New Roman" w:cs="Times New Roman"/>
          <w:color w:val="000000" w:themeColor="text1"/>
          <w:sz w:val="20"/>
          <w:szCs w:val="20"/>
          <w:lang w:val="en-US"/>
        </w:rPr>
        <w:t>AF</w:t>
      </w:r>
      <w:r w:rsidR="00CD68E6" w:rsidRPr="00054965">
        <w:rPr>
          <w:rFonts w:ascii="Times New Roman" w:hAnsi="Times New Roman" w:cs="Times New Roman"/>
          <w:color w:val="000000" w:themeColor="text1"/>
          <w:sz w:val="20"/>
          <w:szCs w:val="20"/>
          <w:lang w:val="en-US"/>
        </w:rPr>
        <w:t xml:space="preserve"> </w:t>
      </w:r>
      <w:r w:rsidR="00351DA3" w:rsidRPr="00054965">
        <w:rPr>
          <w:rFonts w:ascii="Times New Roman" w:hAnsi="Times New Roman" w:cs="Times New Roman"/>
          <w:color w:val="000000" w:themeColor="text1"/>
          <w:sz w:val="20"/>
          <w:szCs w:val="20"/>
          <w:lang w:val="en-US"/>
        </w:rPr>
        <w:t>[</w:t>
      </w:r>
      <w:r w:rsidR="00CC78EF" w:rsidRPr="00054965">
        <w:rPr>
          <w:rFonts w:ascii="Times New Roman" w:hAnsi="Times New Roman" w:cs="Times New Roman"/>
          <w:color w:val="000000" w:themeColor="text1"/>
          <w:sz w:val="20"/>
          <w:szCs w:val="20"/>
          <w:lang w:val="en-US"/>
        </w:rPr>
        <w:t>1</w:t>
      </w:r>
      <w:r w:rsidR="00AF646C" w:rsidRPr="00054965">
        <w:rPr>
          <w:rFonts w:ascii="Times New Roman" w:hAnsi="Times New Roman" w:cs="Times New Roman"/>
          <w:color w:val="000000" w:themeColor="text1"/>
          <w:sz w:val="20"/>
          <w:szCs w:val="20"/>
          <w:lang w:val="en-US"/>
        </w:rPr>
        <w:t>7</w:t>
      </w:r>
      <w:r w:rsidR="00351DA3" w:rsidRPr="00054965">
        <w:rPr>
          <w:rFonts w:ascii="Times New Roman" w:hAnsi="Times New Roman" w:cs="Times New Roman"/>
          <w:color w:val="000000" w:themeColor="text1"/>
          <w:sz w:val="20"/>
          <w:szCs w:val="20"/>
          <w:lang w:val="en-US"/>
        </w:rPr>
        <w:t>]</w:t>
      </w:r>
      <w:r w:rsidR="00C22979" w:rsidRPr="00054965">
        <w:rPr>
          <w:rFonts w:ascii="Times New Roman" w:hAnsi="Times New Roman" w:cs="Times New Roman"/>
          <w:color w:val="000000" w:themeColor="text1"/>
          <w:sz w:val="20"/>
          <w:szCs w:val="20"/>
          <w:lang w:val="en-US"/>
        </w:rPr>
        <w:t xml:space="preserve">. </w:t>
      </w:r>
    </w:p>
    <w:p w:rsidR="00B15969" w:rsidRDefault="00E27DA7" w:rsidP="005F5B5D">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Among </w:t>
      </w:r>
      <w:r w:rsidR="00335E59" w:rsidRPr="00054965">
        <w:rPr>
          <w:rFonts w:ascii="Times New Roman" w:hAnsi="Times New Roman" w:cs="Times New Roman"/>
          <w:color w:val="000000" w:themeColor="text1"/>
          <w:sz w:val="20"/>
          <w:szCs w:val="20"/>
          <w:lang w:val="en-US"/>
        </w:rPr>
        <w:t xml:space="preserve">classic and non-classic </w:t>
      </w:r>
      <w:r w:rsidRPr="00054965">
        <w:rPr>
          <w:rFonts w:ascii="Times New Roman" w:hAnsi="Times New Roman" w:cs="Times New Roman"/>
          <w:color w:val="000000" w:themeColor="text1"/>
          <w:sz w:val="20"/>
          <w:szCs w:val="20"/>
          <w:lang w:val="en-US"/>
        </w:rPr>
        <w:t xml:space="preserve">RAS </w:t>
      </w:r>
      <w:r w:rsidR="00335E59" w:rsidRPr="00054965">
        <w:rPr>
          <w:rFonts w:ascii="Times New Roman" w:hAnsi="Times New Roman" w:cs="Times New Roman"/>
          <w:color w:val="000000" w:themeColor="text1"/>
          <w:sz w:val="20"/>
          <w:szCs w:val="20"/>
          <w:lang w:val="en-US"/>
        </w:rPr>
        <w:t>pathways</w:t>
      </w:r>
      <w:r w:rsidRPr="00054965">
        <w:rPr>
          <w:rFonts w:ascii="Times New Roman" w:hAnsi="Times New Roman" w:cs="Times New Roman"/>
          <w:color w:val="000000" w:themeColor="text1"/>
          <w:sz w:val="20"/>
          <w:szCs w:val="20"/>
          <w:lang w:val="en-US"/>
        </w:rPr>
        <w:t xml:space="preserve">, </w:t>
      </w:r>
      <w:r w:rsidR="00335E59" w:rsidRPr="00054965">
        <w:rPr>
          <w:rFonts w:ascii="Times New Roman" w:hAnsi="Times New Roman" w:cs="Times New Roman"/>
          <w:color w:val="000000" w:themeColor="text1"/>
          <w:sz w:val="20"/>
          <w:szCs w:val="20"/>
          <w:lang w:val="en-US"/>
        </w:rPr>
        <w:t>those mediated by a</w:t>
      </w:r>
      <w:r w:rsidRPr="00054965">
        <w:rPr>
          <w:rFonts w:ascii="Times New Roman" w:hAnsi="Times New Roman" w:cs="Times New Roman"/>
          <w:color w:val="000000" w:themeColor="text1"/>
          <w:sz w:val="20"/>
          <w:szCs w:val="20"/>
          <w:lang w:val="en-US"/>
        </w:rPr>
        <w:t>ngiotensin II (AII)</w:t>
      </w:r>
      <w:r w:rsidR="00335E59" w:rsidRPr="00054965">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and angiotensin 1-7 (A1-7)</w:t>
      </w:r>
      <w:r w:rsidR="00C22979" w:rsidRPr="00054965">
        <w:rPr>
          <w:rFonts w:ascii="Times New Roman" w:hAnsi="Times New Roman" w:cs="Times New Roman"/>
          <w:color w:val="000000" w:themeColor="text1"/>
          <w:sz w:val="20"/>
          <w:szCs w:val="20"/>
          <w:lang w:val="en-US"/>
        </w:rPr>
        <w:t xml:space="preserve"> </w:t>
      </w:r>
      <w:r w:rsidR="00335E59" w:rsidRPr="00054965">
        <w:rPr>
          <w:rFonts w:ascii="Times New Roman" w:hAnsi="Times New Roman" w:cs="Times New Roman"/>
          <w:color w:val="000000" w:themeColor="text1"/>
          <w:sz w:val="20"/>
          <w:szCs w:val="20"/>
          <w:lang w:val="en-US"/>
        </w:rPr>
        <w:t xml:space="preserve">have been mostly investigated in </w:t>
      </w:r>
      <w:r w:rsidR="00D42D95" w:rsidRPr="00054965">
        <w:rPr>
          <w:rFonts w:ascii="Times New Roman" w:hAnsi="Times New Roman" w:cs="Times New Roman"/>
          <w:color w:val="000000" w:themeColor="text1"/>
          <w:sz w:val="20"/>
          <w:szCs w:val="20"/>
          <w:lang w:val="en-US"/>
        </w:rPr>
        <w:t>AF</w:t>
      </w:r>
      <w:r w:rsidR="00335E59" w:rsidRPr="00054965">
        <w:rPr>
          <w:rFonts w:ascii="Times New Roman" w:hAnsi="Times New Roman" w:cs="Times New Roman"/>
          <w:color w:val="000000" w:themeColor="text1"/>
          <w:sz w:val="20"/>
          <w:szCs w:val="20"/>
          <w:lang w:val="en-US"/>
        </w:rPr>
        <w:t xml:space="preserve">. </w:t>
      </w:r>
      <w:r w:rsidR="00D42D95" w:rsidRPr="00054965">
        <w:rPr>
          <w:rFonts w:ascii="Times New Roman" w:hAnsi="Times New Roman" w:cs="Times New Roman"/>
          <w:color w:val="000000" w:themeColor="text1"/>
          <w:sz w:val="20"/>
          <w:szCs w:val="20"/>
          <w:lang w:val="en-US"/>
        </w:rPr>
        <w:t>In particular, t</w:t>
      </w:r>
      <w:r w:rsidR="00335E59" w:rsidRPr="00054965">
        <w:rPr>
          <w:rFonts w:ascii="Times New Roman" w:hAnsi="Times New Roman" w:cs="Times New Roman"/>
          <w:color w:val="000000" w:themeColor="text1"/>
          <w:sz w:val="20"/>
          <w:szCs w:val="20"/>
          <w:lang w:val="en-US"/>
        </w:rPr>
        <w:t xml:space="preserve">he </w:t>
      </w:r>
      <w:r w:rsidR="00E41532" w:rsidRPr="00054965">
        <w:rPr>
          <w:rFonts w:ascii="Times New Roman" w:hAnsi="Times New Roman" w:cs="Times New Roman"/>
          <w:color w:val="000000" w:themeColor="text1"/>
          <w:sz w:val="20"/>
          <w:szCs w:val="20"/>
          <w:lang w:val="en-US"/>
        </w:rPr>
        <w:t>stimulation of the classic RA</w:t>
      </w:r>
      <w:r w:rsidR="00C22979" w:rsidRPr="00054965">
        <w:rPr>
          <w:rFonts w:ascii="Times New Roman" w:hAnsi="Times New Roman" w:cs="Times New Roman"/>
          <w:color w:val="000000" w:themeColor="text1"/>
          <w:sz w:val="20"/>
          <w:szCs w:val="20"/>
          <w:lang w:val="en-US"/>
        </w:rPr>
        <w:t>S</w:t>
      </w:r>
      <w:r w:rsidR="004D36C3" w:rsidRPr="00054965">
        <w:rPr>
          <w:rFonts w:ascii="Times New Roman" w:hAnsi="Times New Roman" w:cs="Times New Roman"/>
          <w:color w:val="000000" w:themeColor="text1"/>
          <w:sz w:val="20"/>
          <w:szCs w:val="20"/>
          <w:lang w:val="en-US"/>
        </w:rPr>
        <w:t xml:space="preserve"> pathway</w:t>
      </w:r>
      <w:r w:rsidR="00C22979" w:rsidRPr="00054965">
        <w:rPr>
          <w:rFonts w:ascii="Times New Roman" w:hAnsi="Times New Roman" w:cs="Times New Roman"/>
          <w:color w:val="000000" w:themeColor="text1"/>
          <w:sz w:val="20"/>
          <w:szCs w:val="20"/>
          <w:lang w:val="en-US"/>
        </w:rPr>
        <w:t xml:space="preserve"> (</w:t>
      </w:r>
      <w:r w:rsidR="007F4186" w:rsidRPr="00054965">
        <w:rPr>
          <w:rFonts w:ascii="Times New Roman" w:hAnsi="Times New Roman" w:cs="Times New Roman"/>
          <w:color w:val="000000" w:themeColor="text1"/>
          <w:sz w:val="20"/>
          <w:szCs w:val="20"/>
          <w:lang w:val="en-US"/>
        </w:rPr>
        <w:t>angiotensin II, AII</w:t>
      </w:r>
      <w:r w:rsidR="00C22979" w:rsidRPr="00054965">
        <w:rPr>
          <w:rFonts w:ascii="Times New Roman" w:hAnsi="Times New Roman" w:cs="Times New Roman"/>
          <w:color w:val="000000" w:themeColor="text1"/>
          <w:sz w:val="20"/>
          <w:szCs w:val="20"/>
          <w:lang w:val="en-US"/>
        </w:rPr>
        <w:t>/AT1 receptors</w:t>
      </w:r>
      <w:r w:rsidR="00E41532" w:rsidRPr="00054965">
        <w:rPr>
          <w:rFonts w:ascii="Times New Roman" w:hAnsi="Times New Roman" w:cs="Times New Roman"/>
          <w:color w:val="000000" w:themeColor="text1"/>
          <w:sz w:val="20"/>
          <w:szCs w:val="20"/>
          <w:lang w:val="en-US"/>
        </w:rPr>
        <w:t xml:space="preserve"> axis</w:t>
      </w:r>
      <w:r w:rsidR="00C22979" w:rsidRPr="00054965">
        <w:rPr>
          <w:rFonts w:ascii="Times New Roman" w:hAnsi="Times New Roman" w:cs="Times New Roman"/>
          <w:color w:val="000000" w:themeColor="text1"/>
          <w:sz w:val="20"/>
          <w:szCs w:val="20"/>
          <w:lang w:val="en-US"/>
        </w:rPr>
        <w:t>) and</w:t>
      </w:r>
      <w:r w:rsidR="00E851BF" w:rsidRPr="00054965">
        <w:rPr>
          <w:rFonts w:ascii="Times New Roman" w:hAnsi="Times New Roman" w:cs="Times New Roman"/>
          <w:color w:val="000000" w:themeColor="text1"/>
          <w:sz w:val="20"/>
          <w:szCs w:val="20"/>
          <w:lang w:val="en-US"/>
        </w:rPr>
        <w:t xml:space="preserve"> </w:t>
      </w:r>
      <w:r w:rsidR="00C7087C" w:rsidRPr="00054965">
        <w:rPr>
          <w:rFonts w:ascii="Times New Roman" w:hAnsi="Times New Roman" w:cs="Times New Roman"/>
          <w:color w:val="000000" w:themeColor="text1"/>
          <w:sz w:val="20"/>
          <w:szCs w:val="20"/>
          <w:lang w:val="en-US"/>
        </w:rPr>
        <w:t>the</w:t>
      </w:r>
      <w:r w:rsidR="00E41532" w:rsidRPr="00054965">
        <w:rPr>
          <w:rFonts w:ascii="Times New Roman" w:hAnsi="Times New Roman" w:cs="Times New Roman"/>
          <w:color w:val="000000" w:themeColor="text1"/>
          <w:sz w:val="20"/>
          <w:szCs w:val="20"/>
          <w:lang w:val="en-US"/>
        </w:rPr>
        <w:t xml:space="preserve"> inhibition of the non-classic RA</w:t>
      </w:r>
      <w:r w:rsidR="007F4186" w:rsidRPr="00054965">
        <w:rPr>
          <w:rFonts w:ascii="Times New Roman" w:hAnsi="Times New Roman" w:cs="Times New Roman"/>
          <w:color w:val="000000" w:themeColor="text1"/>
          <w:sz w:val="20"/>
          <w:szCs w:val="20"/>
          <w:lang w:val="en-US"/>
        </w:rPr>
        <w:t>S</w:t>
      </w:r>
      <w:r w:rsidR="004D36C3" w:rsidRPr="00054965">
        <w:rPr>
          <w:rFonts w:ascii="Times New Roman" w:hAnsi="Times New Roman" w:cs="Times New Roman"/>
          <w:color w:val="000000" w:themeColor="text1"/>
          <w:sz w:val="20"/>
          <w:szCs w:val="20"/>
          <w:lang w:val="en-US"/>
        </w:rPr>
        <w:t xml:space="preserve"> pathway</w:t>
      </w:r>
      <w:r w:rsidR="007F4186" w:rsidRPr="00054965">
        <w:rPr>
          <w:rFonts w:ascii="Times New Roman" w:hAnsi="Times New Roman" w:cs="Times New Roman"/>
          <w:color w:val="000000" w:themeColor="text1"/>
          <w:sz w:val="20"/>
          <w:szCs w:val="20"/>
          <w:lang w:val="en-US"/>
        </w:rPr>
        <w:t xml:space="preserve"> (angiotensin 1-7, A1-7</w:t>
      </w:r>
      <w:r w:rsidR="00C22979" w:rsidRPr="00054965">
        <w:rPr>
          <w:rFonts w:ascii="Times New Roman" w:hAnsi="Times New Roman" w:cs="Times New Roman"/>
          <w:color w:val="000000" w:themeColor="text1"/>
          <w:sz w:val="20"/>
          <w:szCs w:val="20"/>
          <w:lang w:val="en-US"/>
        </w:rPr>
        <w:t>/MAS1 receptors</w:t>
      </w:r>
      <w:r w:rsidR="007F4186" w:rsidRPr="00054965">
        <w:rPr>
          <w:rFonts w:ascii="Times New Roman" w:hAnsi="Times New Roman" w:cs="Times New Roman"/>
          <w:color w:val="000000" w:themeColor="text1"/>
          <w:sz w:val="20"/>
          <w:szCs w:val="20"/>
          <w:lang w:val="en-US"/>
        </w:rPr>
        <w:t xml:space="preserve"> axis</w:t>
      </w:r>
      <w:r w:rsidR="00C7087C" w:rsidRPr="00054965">
        <w:rPr>
          <w:rFonts w:ascii="Times New Roman" w:hAnsi="Times New Roman" w:cs="Times New Roman"/>
          <w:color w:val="000000" w:themeColor="text1"/>
          <w:sz w:val="20"/>
          <w:szCs w:val="20"/>
          <w:lang w:val="en-US"/>
        </w:rPr>
        <w:t>)</w:t>
      </w:r>
      <w:r w:rsidR="00335E59" w:rsidRPr="00054965">
        <w:rPr>
          <w:rFonts w:ascii="Times New Roman" w:hAnsi="Times New Roman" w:cs="Times New Roman"/>
          <w:color w:val="000000" w:themeColor="text1"/>
          <w:sz w:val="20"/>
          <w:szCs w:val="20"/>
          <w:lang w:val="en-US"/>
        </w:rPr>
        <w:t xml:space="preserve"> may </w:t>
      </w:r>
      <w:r w:rsidR="00C7087C" w:rsidRPr="00054965">
        <w:rPr>
          <w:rFonts w:ascii="Times New Roman" w:hAnsi="Times New Roman" w:cs="Times New Roman"/>
          <w:color w:val="000000" w:themeColor="text1"/>
          <w:sz w:val="20"/>
          <w:szCs w:val="20"/>
          <w:lang w:val="en-US"/>
        </w:rPr>
        <w:t>both participate in inducing and sustaining AF</w:t>
      </w:r>
      <w:r w:rsidR="00186F81" w:rsidRPr="00054965">
        <w:rPr>
          <w:rFonts w:ascii="Times New Roman" w:hAnsi="Times New Roman" w:cs="Times New Roman"/>
          <w:color w:val="000000" w:themeColor="text1"/>
          <w:sz w:val="20"/>
          <w:szCs w:val="20"/>
          <w:lang w:val="en-US"/>
        </w:rPr>
        <w:t xml:space="preserve"> through </w:t>
      </w:r>
      <w:r w:rsidR="00624EA3" w:rsidRPr="00054965">
        <w:rPr>
          <w:rFonts w:ascii="Times New Roman" w:hAnsi="Times New Roman" w:cs="Times New Roman"/>
          <w:color w:val="000000" w:themeColor="text1"/>
          <w:sz w:val="20"/>
          <w:szCs w:val="20"/>
          <w:lang w:val="en-US"/>
        </w:rPr>
        <w:t xml:space="preserve">three </w:t>
      </w:r>
      <w:r w:rsidR="00186F81" w:rsidRPr="00054965">
        <w:rPr>
          <w:rFonts w:ascii="Times New Roman" w:hAnsi="Times New Roman" w:cs="Times New Roman"/>
          <w:color w:val="000000" w:themeColor="text1"/>
          <w:sz w:val="20"/>
          <w:szCs w:val="20"/>
          <w:lang w:val="en-US"/>
        </w:rPr>
        <w:t>possible mechanisms involving inflammatio</w:t>
      </w:r>
      <w:r w:rsidR="00624EA3" w:rsidRPr="00054965">
        <w:rPr>
          <w:rFonts w:ascii="Times New Roman" w:hAnsi="Times New Roman" w:cs="Times New Roman"/>
          <w:color w:val="000000" w:themeColor="text1"/>
          <w:sz w:val="20"/>
          <w:szCs w:val="20"/>
          <w:lang w:val="en-US"/>
        </w:rPr>
        <w:t xml:space="preserve">n, </w:t>
      </w:r>
      <w:proofErr w:type="spellStart"/>
      <w:r w:rsidR="00624EA3" w:rsidRPr="00054965">
        <w:rPr>
          <w:rFonts w:ascii="Times New Roman" w:hAnsi="Times New Roman" w:cs="Times New Roman"/>
          <w:color w:val="000000" w:themeColor="text1"/>
          <w:sz w:val="20"/>
          <w:szCs w:val="20"/>
          <w:lang w:val="en-US"/>
        </w:rPr>
        <w:t>epicardial</w:t>
      </w:r>
      <w:proofErr w:type="spellEnd"/>
      <w:r w:rsidR="00624EA3" w:rsidRPr="00054965">
        <w:rPr>
          <w:rFonts w:ascii="Times New Roman" w:hAnsi="Times New Roman" w:cs="Times New Roman"/>
          <w:color w:val="000000" w:themeColor="text1"/>
          <w:sz w:val="20"/>
          <w:szCs w:val="20"/>
          <w:lang w:val="en-US"/>
        </w:rPr>
        <w:t xml:space="preserve"> fat accumulation </w:t>
      </w:r>
      <w:r w:rsidR="00186F81" w:rsidRPr="00054965">
        <w:rPr>
          <w:rFonts w:ascii="Times New Roman" w:hAnsi="Times New Roman" w:cs="Times New Roman"/>
          <w:color w:val="000000" w:themeColor="text1"/>
          <w:sz w:val="20"/>
          <w:szCs w:val="20"/>
          <w:lang w:val="en-US"/>
        </w:rPr>
        <w:t>and electrical cardiac remodeling.</w:t>
      </w:r>
      <w:r w:rsidR="00D42D95" w:rsidRPr="00054965">
        <w:rPr>
          <w:rFonts w:ascii="Times New Roman" w:hAnsi="Times New Roman" w:cs="Times New Roman"/>
          <w:color w:val="000000" w:themeColor="text1"/>
          <w:sz w:val="20"/>
          <w:szCs w:val="20"/>
          <w:lang w:val="en-US"/>
        </w:rPr>
        <w:t xml:space="preserve"> T</w:t>
      </w:r>
      <w:r w:rsidR="00186F81" w:rsidRPr="00054965">
        <w:rPr>
          <w:rFonts w:ascii="Times New Roman" w:hAnsi="Times New Roman" w:cs="Times New Roman"/>
          <w:color w:val="000000" w:themeColor="text1"/>
          <w:sz w:val="20"/>
          <w:szCs w:val="20"/>
          <w:lang w:val="en-US"/>
        </w:rPr>
        <w:t xml:space="preserve">he modulation of </w:t>
      </w:r>
      <w:proofErr w:type="spellStart"/>
      <w:r w:rsidR="00186F81" w:rsidRPr="00054965">
        <w:rPr>
          <w:rFonts w:ascii="Times New Roman" w:hAnsi="Times New Roman" w:cs="Times New Roman"/>
          <w:color w:val="000000" w:themeColor="text1"/>
          <w:sz w:val="20"/>
          <w:szCs w:val="20"/>
          <w:lang w:val="en-US"/>
        </w:rPr>
        <w:t>epicardial</w:t>
      </w:r>
      <w:proofErr w:type="spellEnd"/>
      <w:r w:rsidR="00186F81" w:rsidRPr="00054965">
        <w:rPr>
          <w:rFonts w:ascii="Times New Roman" w:hAnsi="Times New Roman" w:cs="Times New Roman"/>
          <w:color w:val="000000" w:themeColor="text1"/>
          <w:sz w:val="20"/>
          <w:szCs w:val="20"/>
          <w:lang w:val="en-US"/>
        </w:rPr>
        <w:t xml:space="preserve"> fat accumulation by RAS </w:t>
      </w:r>
      <w:r w:rsidR="00BD6075" w:rsidRPr="00054965">
        <w:rPr>
          <w:rFonts w:ascii="Times New Roman" w:hAnsi="Times New Roman" w:cs="Times New Roman"/>
          <w:color w:val="000000" w:themeColor="text1"/>
          <w:sz w:val="20"/>
          <w:szCs w:val="20"/>
          <w:lang w:val="en-US"/>
        </w:rPr>
        <w:t xml:space="preserve">is a recent </w:t>
      </w:r>
      <w:r w:rsidR="00624EA3" w:rsidRPr="00054965">
        <w:rPr>
          <w:rFonts w:ascii="Times New Roman" w:hAnsi="Times New Roman" w:cs="Times New Roman"/>
          <w:color w:val="000000" w:themeColor="text1"/>
          <w:sz w:val="20"/>
          <w:szCs w:val="20"/>
          <w:lang w:val="en-US"/>
        </w:rPr>
        <w:t xml:space="preserve">and </w:t>
      </w:r>
      <w:r w:rsidR="00BD6075" w:rsidRPr="00054965">
        <w:rPr>
          <w:rFonts w:ascii="Times New Roman" w:hAnsi="Times New Roman" w:cs="Times New Roman"/>
          <w:color w:val="000000" w:themeColor="text1"/>
          <w:sz w:val="20"/>
          <w:szCs w:val="20"/>
          <w:lang w:val="en-US"/>
        </w:rPr>
        <w:t xml:space="preserve">relevant topic </w:t>
      </w:r>
      <w:r w:rsidR="00186F81" w:rsidRPr="00054965">
        <w:rPr>
          <w:rFonts w:ascii="Times New Roman" w:hAnsi="Times New Roman" w:cs="Times New Roman"/>
          <w:color w:val="000000" w:themeColor="text1"/>
          <w:sz w:val="20"/>
          <w:szCs w:val="20"/>
          <w:lang w:val="en-US"/>
        </w:rPr>
        <w:t>as</w:t>
      </w:r>
      <w:r w:rsidR="00284611" w:rsidRPr="00054965">
        <w:rPr>
          <w:rFonts w:ascii="Times New Roman" w:hAnsi="Times New Roman" w:cs="Times New Roman"/>
          <w:color w:val="000000" w:themeColor="text1"/>
          <w:sz w:val="20"/>
          <w:szCs w:val="20"/>
          <w:lang w:val="en-US"/>
        </w:rPr>
        <w:t xml:space="preserve"> </w:t>
      </w:r>
      <w:r w:rsidR="00186F81" w:rsidRPr="00054965">
        <w:rPr>
          <w:rFonts w:ascii="Times New Roman" w:hAnsi="Times New Roman" w:cs="Times New Roman"/>
          <w:color w:val="000000" w:themeColor="text1"/>
          <w:sz w:val="20"/>
          <w:szCs w:val="20"/>
          <w:lang w:val="en-US"/>
        </w:rPr>
        <w:t xml:space="preserve">this factor may </w:t>
      </w:r>
      <w:r w:rsidR="00BD6075" w:rsidRPr="00054965">
        <w:rPr>
          <w:rFonts w:ascii="Times New Roman" w:hAnsi="Times New Roman" w:cs="Times New Roman"/>
          <w:color w:val="000000" w:themeColor="text1"/>
          <w:sz w:val="20"/>
          <w:szCs w:val="20"/>
          <w:lang w:val="en-US"/>
        </w:rPr>
        <w:t>induce the onset of</w:t>
      </w:r>
      <w:r w:rsidR="00186F81" w:rsidRPr="00054965">
        <w:rPr>
          <w:rFonts w:ascii="Times New Roman" w:hAnsi="Times New Roman" w:cs="Times New Roman"/>
          <w:color w:val="000000" w:themeColor="text1"/>
          <w:sz w:val="20"/>
          <w:szCs w:val="20"/>
          <w:lang w:val="en-US"/>
        </w:rPr>
        <w:t xml:space="preserve"> AF through direct (infiltration of </w:t>
      </w:r>
      <w:proofErr w:type="spellStart"/>
      <w:r w:rsidR="00186F81" w:rsidRPr="00054965">
        <w:rPr>
          <w:rFonts w:ascii="Times New Roman" w:hAnsi="Times New Roman" w:cs="Times New Roman"/>
          <w:color w:val="000000" w:themeColor="text1"/>
          <w:sz w:val="20"/>
          <w:szCs w:val="20"/>
          <w:lang w:val="en-US"/>
        </w:rPr>
        <w:t>epicardial</w:t>
      </w:r>
      <w:proofErr w:type="spellEnd"/>
      <w:r w:rsidR="00186F81" w:rsidRPr="00054965">
        <w:rPr>
          <w:rFonts w:ascii="Times New Roman" w:hAnsi="Times New Roman" w:cs="Times New Roman"/>
          <w:color w:val="000000" w:themeColor="text1"/>
          <w:sz w:val="20"/>
          <w:szCs w:val="20"/>
          <w:lang w:val="en-US"/>
        </w:rPr>
        <w:t xml:space="preserve"> adipocytes into the underlying atrial myocardium) and indirect (</w:t>
      </w:r>
      <w:r w:rsidR="001516FA" w:rsidRPr="00054965">
        <w:rPr>
          <w:rFonts w:ascii="Times New Roman" w:hAnsi="Times New Roman" w:cs="Times New Roman"/>
          <w:color w:val="000000" w:themeColor="text1"/>
          <w:sz w:val="20"/>
          <w:szCs w:val="20"/>
          <w:lang w:val="en-US"/>
        </w:rPr>
        <w:t xml:space="preserve">release of inflammatory </w:t>
      </w:r>
      <w:proofErr w:type="spellStart"/>
      <w:r w:rsidR="001516FA" w:rsidRPr="00054965">
        <w:rPr>
          <w:rFonts w:ascii="Times New Roman" w:hAnsi="Times New Roman" w:cs="Times New Roman"/>
          <w:color w:val="000000" w:themeColor="text1"/>
          <w:sz w:val="20"/>
          <w:szCs w:val="20"/>
          <w:lang w:val="en-US"/>
        </w:rPr>
        <w:t>adipokines</w:t>
      </w:r>
      <w:proofErr w:type="spellEnd"/>
      <w:r w:rsidR="001516FA" w:rsidRPr="00054965">
        <w:rPr>
          <w:rFonts w:ascii="Times New Roman" w:hAnsi="Times New Roman" w:cs="Times New Roman"/>
          <w:color w:val="000000" w:themeColor="text1"/>
          <w:sz w:val="20"/>
          <w:szCs w:val="20"/>
          <w:lang w:val="en-US"/>
        </w:rPr>
        <w:t xml:space="preserve">, stimulation of oxidative stress, macrophage phenotype switching, and </w:t>
      </w:r>
      <w:r w:rsidR="001151BA" w:rsidRPr="00054965">
        <w:rPr>
          <w:rFonts w:ascii="Times New Roman" w:hAnsi="Times New Roman" w:cs="Times New Roman"/>
          <w:color w:val="000000" w:themeColor="text1"/>
          <w:sz w:val="20"/>
          <w:szCs w:val="20"/>
          <w:lang w:val="en-US"/>
        </w:rPr>
        <w:t>AF triggers</w:t>
      </w:r>
      <w:r w:rsidR="00186F81" w:rsidRPr="00054965">
        <w:rPr>
          <w:rFonts w:ascii="Times New Roman" w:hAnsi="Times New Roman" w:cs="Times New Roman"/>
          <w:color w:val="000000" w:themeColor="text1"/>
          <w:sz w:val="20"/>
          <w:szCs w:val="20"/>
          <w:lang w:val="en-US"/>
        </w:rPr>
        <w:t>) mechanisms</w:t>
      </w:r>
      <w:r w:rsidR="001B66AB" w:rsidRPr="00054965">
        <w:rPr>
          <w:rFonts w:ascii="Times New Roman" w:hAnsi="Times New Roman" w:cs="Times New Roman"/>
          <w:color w:val="000000" w:themeColor="text1"/>
          <w:sz w:val="20"/>
          <w:szCs w:val="20"/>
          <w:lang w:val="en-US"/>
        </w:rPr>
        <w:t xml:space="preserve"> [1</w:t>
      </w:r>
      <w:r w:rsidR="00AF646C" w:rsidRPr="00054965">
        <w:rPr>
          <w:rFonts w:ascii="Times New Roman" w:hAnsi="Times New Roman" w:cs="Times New Roman"/>
          <w:color w:val="000000" w:themeColor="text1"/>
          <w:sz w:val="20"/>
          <w:szCs w:val="20"/>
          <w:lang w:val="en-US"/>
        </w:rPr>
        <w:t>8</w:t>
      </w:r>
      <w:r w:rsidR="001B66AB" w:rsidRPr="00054965">
        <w:rPr>
          <w:rFonts w:ascii="Times New Roman" w:hAnsi="Times New Roman" w:cs="Times New Roman"/>
          <w:color w:val="000000" w:themeColor="text1"/>
          <w:sz w:val="20"/>
          <w:szCs w:val="20"/>
          <w:lang w:val="en-US"/>
        </w:rPr>
        <w:t>]</w:t>
      </w:r>
      <w:r w:rsidR="00186F81" w:rsidRPr="00054965">
        <w:rPr>
          <w:rFonts w:ascii="Times New Roman" w:hAnsi="Times New Roman" w:cs="Times New Roman"/>
          <w:color w:val="000000" w:themeColor="text1"/>
          <w:sz w:val="20"/>
          <w:szCs w:val="20"/>
          <w:lang w:val="en-US"/>
        </w:rPr>
        <w:t>.</w:t>
      </w:r>
    </w:p>
    <w:p w:rsidR="00B15969" w:rsidRDefault="00186F81" w:rsidP="005F5B5D">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 </w:t>
      </w:r>
      <w:r w:rsidR="00C22979" w:rsidRPr="00054965">
        <w:rPr>
          <w:rFonts w:ascii="Times New Roman" w:hAnsi="Times New Roman" w:cs="Times New Roman"/>
          <w:color w:val="000000" w:themeColor="text1"/>
          <w:sz w:val="20"/>
          <w:szCs w:val="20"/>
          <w:lang w:val="en-US"/>
        </w:rPr>
        <w:t>This review aims to provid</w:t>
      </w:r>
      <w:r w:rsidR="00E41532" w:rsidRPr="00054965">
        <w:rPr>
          <w:rFonts w:ascii="Times New Roman" w:hAnsi="Times New Roman" w:cs="Times New Roman"/>
          <w:color w:val="000000" w:themeColor="text1"/>
          <w:sz w:val="20"/>
          <w:szCs w:val="20"/>
          <w:lang w:val="en-US"/>
        </w:rPr>
        <w:t>e an overview of the</w:t>
      </w:r>
      <w:r w:rsidR="002C5B75" w:rsidRPr="00054965">
        <w:rPr>
          <w:rFonts w:ascii="Times New Roman" w:hAnsi="Times New Roman" w:cs="Times New Roman"/>
          <w:color w:val="000000" w:themeColor="text1"/>
          <w:sz w:val="20"/>
          <w:szCs w:val="20"/>
          <w:lang w:val="en-US"/>
        </w:rPr>
        <w:t xml:space="preserve"> evidence </w:t>
      </w:r>
      <w:r w:rsidR="00624EA3" w:rsidRPr="00054965">
        <w:rPr>
          <w:rFonts w:ascii="Times New Roman" w:hAnsi="Times New Roman" w:cs="Times New Roman"/>
          <w:color w:val="000000" w:themeColor="text1"/>
          <w:sz w:val="20"/>
          <w:szCs w:val="20"/>
          <w:lang w:val="en-US"/>
        </w:rPr>
        <w:t>of</w:t>
      </w:r>
      <w:r w:rsidR="002C5B75" w:rsidRPr="00054965">
        <w:rPr>
          <w:rFonts w:ascii="Times New Roman" w:hAnsi="Times New Roman" w:cs="Times New Roman"/>
          <w:color w:val="000000" w:themeColor="text1"/>
          <w:sz w:val="20"/>
          <w:szCs w:val="20"/>
          <w:lang w:val="en-US"/>
        </w:rPr>
        <w:t xml:space="preserve"> the</w:t>
      </w:r>
      <w:r w:rsidR="00284611" w:rsidRPr="00054965">
        <w:rPr>
          <w:rFonts w:ascii="Times New Roman" w:hAnsi="Times New Roman" w:cs="Times New Roman"/>
          <w:color w:val="000000" w:themeColor="text1"/>
          <w:sz w:val="20"/>
          <w:szCs w:val="20"/>
          <w:lang w:val="en-US"/>
        </w:rPr>
        <w:t xml:space="preserve"> </w:t>
      </w:r>
      <w:r w:rsidR="005C4686" w:rsidRPr="00054965">
        <w:rPr>
          <w:rFonts w:ascii="Times New Roman" w:hAnsi="Times New Roman" w:cs="Times New Roman"/>
          <w:color w:val="000000" w:themeColor="text1"/>
          <w:sz w:val="20"/>
          <w:szCs w:val="20"/>
          <w:lang w:val="en-US"/>
        </w:rPr>
        <w:t xml:space="preserve">possible </w:t>
      </w:r>
      <w:r w:rsidR="00E41532" w:rsidRPr="00054965">
        <w:rPr>
          <w:rFonts w:ascii="Times New Roman" w:hAnsi="Times New Roman" w:cs="Times New Roman"/>
          <w:color w:val="000000" w:themeColor="text1"/>
          <w:sz w:val="20"/>
          <w:szCs w:val="20"/>
          <w:lang w:val="en-US"/>
        </w:rPr>
        <w:t>role of th</w:t>
      </w:r>
      <w:r w:rsidR="00C7087C" w:rsidRPr="00054965">
        <w:rPr>
          <w:rFonts w:ascii="Times New Roman" w:hAnsi="Times New Roman" w:cs="Times New Roman"/>
          <w:color w:val="000000" w:themeColor="text1"/>
          <w:sz w:val="20"/>
          <w:szCs w:val="20"/>
          <w:lang w:val="en-US"/>
        </w:rPr>
        <w:t>ese two pathways</w:t>
      </w:r>
      <w:r w:rsidR="00E41532" w:rsidRPr="00054965">
        <w:rPr>
          <w:rFonts w:ascii="Times New Roman" w:hAnsi="Times New Roman" w:cs="Times New Roman"/>
          <w:color w:val="000000" w:themeColor="text1"/>
          <w:sz w:val="20"/>
          <w:szCs w:val="20"/>
          <w:lang w:val="en-US"/>
        </w:rPr>
        <w:t xml:space="preserve"> </w:t>
      </w:r>
      <w:r w:rsidR="00C22979" w:rsidRPr="00054965">
        <w:rPr>
          <w:rFonts w:ascii="Times New Roman" w:hAnsi="Times New Roman" w:cs="Times New Roman"/>
          <w:color w:val="000000" w:themeColor="text1"/>
          <w:sz w:val="20"/>
          <w:szCs w:val="20"/>
          <w:lang w:val="en-US"/>
        </w:rPr>
        <w:t>in the pathophysiology of AF, the p</w:t>
      </w:r>
      <w:r w:rsidR="00624EA3" w:rsidRPr="00054965">
        <w:rPr>
          <w:rFonts w:ascii="Times New Roman" w:hAnsi="Times New Roman" w:cs="Times New Roman"/>
          <w:color w:val="000000" w:themeColor="text1"/>
          <w:sz w:val="20"/>
          <w:szCs w:val="20"/>
          <w:lang w:val="en-US"/>
        </w:rPr>
        <w:t>roposed</w:t>
      </w:r>
      <w:r w:rsidR="00C22979" w:rsidRPr="00054965">
        <w:rPr>
          <w:rFonts w:ascii="Times New Roman" w:hAnsi="Times New Roman" w:cs="Times New Roman"/>
          <w:color w:val="000000" w:themeColor="text1"/>
          <w:sz w:val="20"/>
          <w:szCs w:val="20"/>
          <w:lang w:val="en-US"/>
        </w:rPr>
        <w:t xml:space="preserve"> </w:t>
      </w:r>
      <w:r w:rsidR="008C3E3E" w:rsidRPr="00054965">
        <w:rPr>
          <w:rFonts w:ascii="Times New Roman" w:hAnsi="Times New Roman" w:cs="Times New Roman"/>
          <w:color w:val="000000" w:themeColor="text1"/>
          <w:sz w:val="20"/>
          <w:szCs w:val="20"/>
          <w:lang w:val="en-US"/>
        </w:rPr>
        <w:t xml:space="preserve">cellular and </w:t>
      </w:r>
      <w:r w:rsidR="00C22979" w:rsidRPr="00054965">
        <w:rPr>
          <w:rFonts w:ascii="Times New Roman" w:hAnsi="Times New Roman" w:cs="Times New Roman"/>
          <w:color w:val="000000" w:themeColor="text1"/>
          <w:sz w:val="20"/>
          <w:szCs w:val="20"/>
          <w:lang w:val="en-US"/>
        </w:rPr>
        <w:t>molecular mechanisms an</w:t>
      </w:r>
      <w:r w:rsidR="00E41532" w:rsidRPr="00054965">
        <w:rPr>
          <w:rFonts w:ascii="Times New Roman" w:hAnsi="Times New Roman" w:cs="Times New Roman"/>
          <w:color w:val="000000" w:themeColor="text1"/>
          <w:sz w:val="20"/>
          <w:szCs w:val="20"/>
          <w:lang w:val="en-US"/>
        </w:rPr>
        <w:t xml:space="preserve">d the </w:t>
      </w:r>
      <w:r w:rsidR="00D92C96" w:rsidRPr="00054965">
        <w:rPr>
          <w:rFonts w:ascii="Times New Roman" w:hAnsi="Times New Roman" w:cs="Times New Roman"/>
          <w:color w:val="000000" w:themeColor="text1"/>
          <w:sz w:val="20"/>
          <w:szCs w:val="20"/>
          <w:lang w:val="en-US"/>
        </w:rPr>
        <w:t xml:space="preserve">results from clinical </w:t>
      </w:r>
      <w:r w:rsidR="00C405FF" w:rsidRPr="00054965">
        <w:rPr>
          <w:rFonts w:ascii="Times New Roman" w:hAnsi="Times New Roman" w:cs="Times New Roman"/>
          <w:color w:val="000000" w:themeColor="text1"/>
          <w:sz w:val="20"/>
          <w:szCs w:val="20"/>
          <w:lang w:val="en-US"/>
        </w:rPr>
        <w:t>studies</w:t>
      </w:r>
      <w:r w:rsidR="00284611" w:rsidRPr="00054965">
        <w:rPr>
          <w:rFonts w:ascii="Times New Roman" w:hAnsi="Times New Roman" w:cs="Times New Roman"/>
          <w:color w:val="000000" w:themeColor="text1"/>
          <w:sz w:val="20"/>
          <w:szCs w:val="20"/>
          <w:lang w:val="en-US"/>
        </w:rPr>
        <w:t xml:space="preserve"> </w:t>
      </w:r>
      <w:r w:rsidR="00624EA3" w:rsidRPr="00054965">
        <w:rPr>
          <w:rFonts w:ascii="Times New Roman" w:hAnsi="Times New Roman" w:cs="Times New Roman"/>
          <w:color w:val="000000" w:themeColor="text1"/>
          <w:sz w:val="20"/>
          <w:szCs w:val="20"/>
          <w:lang w:val="en-US"/>
        </w:rPr>
        <w:t>with</w:t>
      </w:r>
      <w:r w:rsidR="00B02ABF" w:rsidRPr="00054965">
        <w:rPr>
          <w:rFonts w:ascii="Times New Roman" w:hAnsi="Times New Roman" w:cs="Times New Roman"/>
          <w:color w:val="000000" w:themeColor="text1"/>
          <w:sz w:val="20"/>
          <w:szCs w:val="20"/>
          <w:lang w:val="en-US"/>
        </w:rPr>
        <w:t xml:space="preserve"> </w:t>
      </w:r>
      <w:r w:rsidR="00507BCE" w:rsidRPr="00054965">
        <w:rPr>
          <w:rFonts w:ascii="Times New Roman" w:hAnsi="Times New Roman" w:cs="Times New Roman"/>
          <w:color w:val="000000" w:themeColor="text1"/>
          <w:sz w:val="20"/>
          <w:szCs w:val="20"/>
          <w:lang w:val="en-US"/>
        </w:rPr>
        <w:t xml:space="preserve">classic </w:t>
      </w:r>
      <w:r w:rsidR="00B02ABF" w:rsidRPr="00054965">
        <w:rPr>
          <w:rFonts w:ascii="Times New Roman" w:hAnsi="Times New Roman" w:cs="Times New Roman"/>
          <w:color w:val="000000" w:themeColor="text1"/>
          <w:sz w:val="20"/>
          <w:szCs w:val="20"/>
          <w:lang w:val="en-US"/>
        </w:rPr>
        <w:t>RAS</w:t>
      </w:r>
      <w:r w:rsidR="00BE21CD" w:rsidRPr="00054965">
        <w:rPr>
          <w:rFonts w:ascii="Times New Roman" w:hAnsi="Times New Roman" w:cs="Times New Roman"/>
          <w:color w:val="000000" w:themeColor="text1"/>
          <w:sz w:val="20"/>
          <w:szCs w:val="20"/>
          <w:lang w:val="en-US"/>
        </w:rPr>
        <w:t xml:space="preserve"> antagonists</w:t>
      </w:r>
      <w:r w:rsidR="00C22979" w:rsidRPr="00054965">
        <w:rPr>
          <w:rFonts w:ascii="Times New Roman" w:hAnsi="Times New Roman" w:cs="Times New Roman"/>
          <w:color w:val="000000" w:themeColor="text1"/>
          <w:sz w:val="20"/>
          <w:szCs w:val="20"/>
          <w:lang w:val="en-US"/>
        </w:rPr>
        <w:t>.</w:t>
      </w:r>
      <w:r w:rsidR="00EB692C">
        <w:rPr>
          <w:rFonts w:ascii="Times New Roman" w:hAnsi="Times New Roman" w:cs="Times New Roman"/>
          <w:color w:val="000000" w:themeColor="text1"/>
          <w:sz w:val="20"/>
          <w:szCs w:val="20"/>
          <w:lang w:val="en-US"/>
        </w:rPr>
        <w:tab/>
      </w:r>
    </w:p>
    <w:p w:rsidR="005D09B4" w:rsidRDefault="00B80255" w:rsidP="005F5B5D">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lastRenderedPageBreak/>
        <w:t xml:space="preserve">2. </w:t>
      </w:r>
      <w:proofErr w:type="spellStart"/>
      <w:r w:rsidRPr="00054965">
        <w:rPr>
          <w:rFonts w:ascii="Times New Roman" w:hAnsi="Times New Roman" w:cs="Times New Roman"/>
          <w:b/>
          <w:color w:val="000000" w:themeColor="text1"/>
          <w:sz w:val="20"/>
          <w:szCs w:val="20"/>
          <w:lang w:val="en-US"/>
        </w:rPr>
        <w:t>E</w:t>
      </w:r>
      <w:r w:rsidR="000B1DEE" w:rsidRPr="00054965">
        <w:rPr>
          <w:rFonts w:ascii="Times New Roman" w:hAnsi="Times New Roman" w:cs="Times New Roman"/>
          <w:b/>
          <w:color w:val="000000" w:themeColor="text1"/>
          <w:sz w:val="20"/>
          <w:szCs w:val="20"/>
          <w:lang w:val="en-US"/>
        </w:rPr>
        <w:t>picardial</w:t>
      </w:r>
      <w:proofErr w:type="spellEnd"/>
      <w:r w:rsidR="000B1DEE" w:rsidRPr="00054965">
        <w:rPr>
          <w:rFonts w:ascii="Times New Roman" w:hAnsi="Times New Roman" w:cs="Times New Roman"/>
          <w:b/>
          <w:color w:val="000000" w:themeColor="text1"/>
          <w:sz w:val="20"/>
          <w:szCs w:val="20"/>
          <w:lang w:val="en-US"/>
        </w:rPr>
        <w:t xml:space="preserve"> fat as risk</w:t>
      </w:r>
      <w:r w:rsidR="000B1DEE">
        <w:rPr>
          <w:rFonts w:ascii="Times New Roman" w:hAnsi="Times New Roman" w:cs="Times New Roman"/>
          <w:b/>
          <w:color w:val="000000" w:themeColor="text1"/>
          <w:sz w:val="20"/>
          <w:szCs w:val="20"/>
          <w:lang w:val="en-US"/>
        </w:rPr>
        <w:t xml:space="preserve"> factor for atrial fibrillation</w:t>
      </w:r>
      <w:r>
        <w:rPr>
          <w:rFonts w:ascii="Times New Roman" w:hAnsi="Times New Roman" w:cs="Times New Roman"/>
          <w:b/>
          <w:color w:val="000000" w:themeColor="text1"/>
          <w:sz w:val="20"/>
          <w:szCs w:val="20"/>
          <w:lang w:val="en-US"/>
        </w:rPr>
        <w:tab/>
      </w:r>
      <w:r>
        <w:rPr>
          <w:rFonts w:ascii="Times New Roman" w:hAnsi="Times New Roman" w:cs="Times New Roman"/>
          <w:b/>
          <w:color w:val="000000" w:themeColor="text1"/>
          <w:sz w:val="20"/>
          <w:szCs w:val="20"/>
          <w:lang w:val="en-US"/>
        </w:rPr>
        <w:br/>
      </w:r>
      <w:r w:rsidR="00A328D9" w:rsidRPr="00054965">
        <w:rPr>
          <w:rFonts w:ascii="Times New Roman" w:hAnsi="Times New Roman" w:cs="Times New Roman"/>
          <w:color w:val="000000" w:themeColor="text1"/>
          <w:sz w:val="20"/>
          <w:szCs w:val="20"/>
          <w:lang w:val="en-US"/>
        </w:rPr>
        <w:t xml:space="preserve">Recently, pericardial and </w:t>
      </w:r>
      <w:proofErr w:type="spellStart"/>
      <w:r w:rsidR="00A328D9" w:rsidRPr="00054965">
        <w:rPr>
          <w:rFonts w:ascii="Times New Roman" w:hAnsi="Times New Roman" w:cs="Times New Roman"/>
          <w:color w:val="000000" w:themeColor="text1"/>
          <w:sz w:val="20"/>
          <w:szCs w:val="20"/>
          <w:lang w:val="en-US"/>
        </w:rPr>
        <w:t>epicardial</w:t>
      </w:r>
      <w:proofErr w:type="spellEnd"/>
      <w:r w:rsidR="00A328D9" w:rsidRPr="00054965">
        <w:rPr>
          <w:rFonts w:ascii="Times New Roman" w:hAnsi="Times New Roman" w:cs="Times New Roman"/>
          <w:color w:val="000000" w:themeColor="text1"/>
          <w:sz w:val="20"/>
          <w:szCs w:val="20"/>
          <w:lang w:val="en-US"/>
        </w:rPr>
        <w:t xml:space="preserve"> adipose tissue </w:t>
      </w:r>
      <w:r w:rsidR="00C55A28" w:rsidRPr="00054965">
        <w:rPr>
          <w:rFonts w:ascii="Times New Roman" w:hAnsi="Times New Roman" w:cs="Times New Roman"/>
          <w:color w:val="000000" w:themeColor="text1"/>
          <w:sz w:val="20"/>
          <w:szCs w:val="20"/>
          <w:lang w:val="en-US"/>
        </w:rPr>
        <w:t xml:space="preserve">(EAT) </w:t>
      </w:r>
      <w:r w:rsidR="00A328D9" w:rsidRPr="00054965">
        <w:rPr>
          <w:rFonts w:ascii="Times New Roman" w:hAnsi="Times New Roman" w:cs="Times New Roman"/>
          <w:color w:val="000000" w:themeColor="text1"/>
          <w:sz w:val="20"/>
          <w:szCs w:val="20"/>
          <w:lang w:val="en-US"/>
        </w:rPr>
        <w:t>have been included among the novel AF risk factors [</w:t>
      </w:r>
      <w:r w:rsidR="00B8624D" w:rsidRPr="00054965">
        <w:rPr>
          <w:rFonts w:ascii="Times New Roman" w:hAnsi="Times New Roman" w:cs="Times New Roman"/>
          <w:color w:val="000000" w:themeColor="text1"/>
          <w:sz w:val="20"/>
          <w:szCs w:val="20"/>
          <w:lang w:val="en-US"/>
        </w:rPr>
        <w:t>1</w:t>
      </w:r>
      <w:r w:rsidR="00AF646C" w:rsidRPr="00054965">
        <w:rPr>
          <w:rFonts w:ascii="Times New Roman" w:hAnsi="Times New Roman" w:cs="Times New Roman"/>
          <w:color w:val="000000" w:themeColor="text1"/>
          <w:sz w:val="20"/>
          <w:szCs w:val="20"/>
          <w:lang w:val="en-US"/>
        </w:rPr>
        <w:t>9</w:t>
      </w:r>
      <w:r w:rsidR="007D5E6A" w:rsidRPr="00054965">
        <w:rPr>
          <w:rFonts w:ascii="Times New Roman" w:hAnsi="Times New Roman" w:cs="Times New Roman"/>
          <w:color w:val="000000" w:themeColor="text1"/>
          <w:sz w:val="20"/>
          <w:szCs w:val="20"/>
          <w:lang w:val="en-US"/>
        </w:rPr>
        <w:t xml:space="preserve">]. </w:t>
      </w:r>
      <w:r w:rsidR="00C55A28" w:rsidRPr="00054965">
        <w:rPr>
          <w:rFonts w:ascii="Times New Roman" w:hAnsi="Times New Roman" w:cs="Times New Roman"/>
          <w:color w:val="000000" w:themeColor="text1"/>
          <w:sz w:val="20"/>
          <w:szCs w:val="20"/>
          <w:lang w:val="en-US"/>
        </w:rPr>
        <w:t xml:space="preserve">Because of its anatomical proximity to the myocardium, EAT can </w:t>
      </w:r>
      <w:r w:rsidR="00A328D9" w:rsidRPr="00054965">
        <w:rPr>
          <w:rFonts w:ascii="Times New Roman" w:hAnsi="Times New Roman" w:cs="Times New Roman"/>
          <w:color w:val="000000" w:themeColor="text1"/>
          <w:sz w:val="20"/>
          <w:szCs w:val="20"/>
          <w:lang w:val="en-US"/>
        </w:rPr>
        <w:t>have a predominant role in the cardiovascular biology [1</w:t>
      </w:r>
      <w:r w:rsidR="00AF646C" w:rsidRPr="00054965">
        <w:rPr>
          <w:rFonts w:ascii="Times New Roman" w:hAnsi="Times New Roman" w:cs="Times New Roman"/>
          <w:color w:val="000000" w:themeColor="text1"/>
          <w:sz w:val="20"/>
          <w:szCs w:val="20"/>
          <w:lang w:val="en-US"/>
        </w:rPr>
        <w:t>7</w:t>
      </w:r>
      <w:r w:rsidR="00A328D9" w:rsidRPr="00054965">
        <w:rPr>
          <w:rFonts w:ascii="Times New Roman" w:hAnsi="Times New Roman" w:cs="Times New Roman"/>
          <w:color w:val="000000" w:themeColor="text1"/>
          <w:sz w:val="20"/>
          <w:szCs w:val="20"/>
          <w:lang w:val="en-US"/>
        </w:rPr>
        <w:t>]</w:t>
      </w:r>
      <w:r w:rsidR="007F26AC">
        <w:rPr>
          <w:rFonts w:ascii="Times New Roman" w:hAnsi="Times New Roman" w:cs="Times New Roman"/>
          <w:color w:val="000000" w:themeColor="text1"/>
          <w:sz w:val="20"/>
          <w:szCs w:val="20"/>
          <w:lang w:val="en-US"/>
        </w:rPr>
        <w:t xml:space="preserve"> and </w:t>
      </w:r>
      <w:r w:rsidR="00953091">
        <w:rPr>
          <w:rFonts w:ascii="Times New Roman" w:hAnsi="Times New Roman" w:cs="Times New Roman"/>
          <w:color w:val="000000" w:themeColor="text1"/>
          <w:sz w:val="20"/>
          <w:szCs w:val="20"/>
          <w:lang w:val="en-US"/>
        </w:rPr>
        <w:t xml:space="preserve">in </w:t>
      </w:r>
      <w:r w:rsidR="007F26AC">
        <w:rPr>
          <w:rFonts w:ascii="Times New Roman" w:hAnsi="Times New Roman" w:cs="Times New Roman"/>
          <w:color w:val="000000" w:themeColor="text1"/>
          <w:sz w:val="20"/>
          <w:szCs w:val="20"/>
          <w:lang w:val="en-US"/>
        </w:rPr>
        <w:t>inducing AF through</w:t>
      </w:r>
      <w:r w:rsidR="007F26AC" w:rsidRPr="00054965">
        <w:rPr>
          <w:rFonts w:ascii="Times New Roman" w:hAnsi="Times New Roman" w:cs="Times New Roman"/>
          <w:color w:val="000000" w:themeColor="text1"/>
          <w:sz w:val="20"/>
          <w:szCs w:val="20"/>
          <w:lang w:val="en-US"/>
        </w:rPr>
        <w:t xml:space="preserve"> direct and indirect pathophysiological mechanisms [18].</w:t>
      </w:r>
      <w:r w:rsidR="007F26AC">
        <w:rPr>
          <w:rFonts w:ascii="Times New Roman" w:hAnsi="Times New Roman" w:cs="Times New Roman"/>
          <w:color w:val="000000" w:themeColor="text1"/>
          <w:sz w:val="20"/>
          <w:szCs w:val="20"/>
          <w:lang w:val="en-US"/>
        </w:rPr>
        <w:t xml:space="preserve"> </w:t>
      </w:r>
    </w:p>
    <w:p w:rsidR="007948B7" w:rsidRDefault="005D09B4" w:rsidP="005F5B5D">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w:t>
      </w:r>
      <w:r w:rsidR="00A328D9" w:rsidRPr="00054965">
        <w:rPr>
          <w:rFonts w:ascii="Times New Roman" w:hAnsi="Times New Roman" w:cs="Times New Roman"/>
          <w:color w:val="000000" w:themeColor="text1"/>
          <w:sz w:val="20"/>
          <w:szCs w:val="20"/>
          <w:lang w:val="en-US"/>
        </w:rPr>
        <w:t>he direct</w:t>
      </w:r>
      <w:r>
        <w:rPr>
          <w:rFonts w:ascii="Times New Roman" w:hAnsi="Times New Roman" w:cs="Times New Roman"/>
          <w:color w:val="000000" w:themeColor="text1"/>
          <w:sz w:val="20"/>
          <w:szCs w:val="20"/>
          <w:lang w:val="en-US"/>
        </w:rPr>
        <w:t xml:space="preserve"> </w:t>
      </w:r>
      <w:r w:rsidR="00E90EB8">
        <w:rPr>
          <w:rFonts w:ascii="Times New Roman" w:hAnsi="Times New Roman" w:cs="Times New Roman"/>
          <w:color w:val="000000" w:themeColor="text1"/>
          <w:sz w:val="20"/>
          <w:szCs w:val="20"/>
          <w:lang w:val="en-US"/>
        </w:rPr>
        <w:t>mechanism</w:t>
      </w:r>
      <w:r>
        <w:rPr>
          <w:rFonts w:ascii="Times New Roman" w:hAnsi="Times New Roman" w:cs="Times New Roman"/>
          <w:color w:val="000000" w:themeColor="text1"/>
          <w:sz w:val="20"/>
          <w:szCs w:val="20"/>
          <w:lang w:val="en-US"/>
        </w:rPr>
        <w:t xml:space="preserve"> include the</w:t>
      </w:r>
      <w:r w:rsidR="00A328D9" w:rsidRPr="00054965">
        <w:rPr>
          <w:rFonts w:ascii="Times New Roman" w:hAnsi="Times New Roman" w:cs="Times New Roman"/>
          <w:color w:val="000000" w:themeColor="text1"/>
          <w:sz w:val="20"/>
          <w:szCs w:val="20"/>
          <w:lang w:val="en-US"/>
        </w:rPr>
        <w:t xml:space="preserve"> infiltration of </w:t>
      </w:r>
      <w:proofErr w:type="spellStart"/>
      <w:r w:rsidR="00A328D9" w:rsidRPr="00054965">
        <w:rPr>
          <w:rFonts w:ascii="Times New Roman" w:hAnsi="Times New Roman" w:cs="Times New Roman"/>
          <w:color w:val="000000" w:themeColor="text1"/>
          <w:sz w:val="20"/>
          <w:szCs w:val="20"/>
          <w:lang w:val="en-US"/>
        </w:rPr>
        <w:t>epicardial</w:t>
      </w:r>
      <w:proofErr w:type="spellEnd"/>
      <w:r w:rsidR="00A328D9" w:rsidRPr="00054965">
        <w:rPr>
          <w:rFonts w:ascii="Times New Roman" w:hAnsi="Times New Roman" w:cs="Times New Roman"/>
          <w:color w:val="000000" w:themeColor="text1"/>
          <w:sz w:val="20"/>
          <w:szCs w:val="20"/>
          <w:lang w:val="en-US"/>
        </w:rPr>
        <w:t xml:space="preserve"> adipocytes into the underlying atrial myocardium [</w:t>
      </w:r>
      <w:r w:rsidR="00AF646C" w:rsidRPr="00054965">
        <w:rPr>
          <w:rFonts w:ascii="Times New Roman" w:hAnsi="Times New Roman" w:cs="Times New Roman"/>
          <w:color w:val="000000" w:themeColor="text1"/>
          <w:sz w:val="20"/>
          <w:szCs w:val="20"/>
          <w:lang w:val="en-US"/>
        </w:rPr>
        <w:t>20</w:t>
      </w:r>
      <w:r w:rsidR="00A328D9" w:rsidRPr="00054965">
        <w:rPr>
          <w:rFonts w:ascii="Times New Roman" w:hAnsi="Times New Roman" w:cs="Times New Roman"/>
          <w:color w:val="000000" w:themeColor="text1"/>
          <w:sz w:val="20"/>
          <w:szCs w:val="20"/>
          <w:lang w:val="en-US"/>
        </w:rPr>
        <w:t xml:space="preserve">]. </w:t>
      </w:r>
    </w:p>
    <w:p w:rsidR="007948B7" w:rsidRDefault="005D09B4" w:rsidP="005F5B5D">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The </w:t>
      </w:r>
      <w:r w:rsidR="00A328D9" w:rsidRPr="00054965">
        <w:rPr>
          <w:rFonts w:ascii="Times New Roman" w:hAnsi="Times New Roman" w:cs="Times New Roman"/>
          <w:color w:val="000000" w:themeColor="text1"/>
          <w:sz w:val="20"/>
          <w:szCs w:val="20"/>
          <w:lang w:val="en-US"/>
        </w:rPr>
        <w:t xml:space="preserve">indirect </w:t>
      </w:r>
      <w:r w:rsidR="00CE0955">
        <w:rPr>
          <w:rFonts w:ascii="Times New Roman" w:hAnsi="Times New Roman" w:cs="Times New Roman"/>
          <w:color w:val="000000" w:themeColor="text1"/>
          <w:sz w:val="20"/>
          <w:szCs w:val="20"/>
          <w:lang w:val="en-US"/>
        </w:rPr>
        <w:t>mechanism</w:t>
      </w:r>
      <w:r w:rsidR="00A328D9" w:rsidRPr="00054965">
        <w:rPr>
          <w:rFonts w:ascii="Times New Roman" w:hAnsi="Times New Roman" w:cs="Times New Roman"/>
          <w:color w:val="000000" w:themeColor="text1"/>
          <w:sz w:val="20"/>
          <w:szCs w:val="20"/>
          <w:lang w:val="en-US"/>
        </w:rPr>
        <w:t>, instead,</w:t>
      </w:r>
      <w:r>
        <w:rPr>
          <w:rFonts w:ascii="Times New Roman" w:hAnsi="Times New Roman" w:cs="Times New Roman"/>
          <w:color w:val="000000" w:themeColor="text1"/>
          <w:sz w:val="20"/>
          <w:szCs w:val="20"/>
          <w:lang w:val="en-US"/>
        </w:rPr>
        <w:t xml:space="preserve"> is mediated by the pro-inflammatory effect of the </w:t>
      </w:r>
      <w:proofErr w:type="spellStart"/>
      <w:r>
        <w:rPr>
          <w:rFonts w:ascii="Times New Roman" w:hAnsi="Times New Roman" w:cs="Times New Roman"/>
          <w:color w:val="000000" w:themeColor="text1"/>
          <w:sz w:val="20"/>
          <w:szCs w:val="20"/>
          <w:lang w:val="en-US"/>
        </w:rPr>
        <w:t>epicardical</w:t>
      </w:r>
      <w:proofErr w:type="spellEnd"/>
      <w:r>
        <w:rPr>
          <w:rFonts w:ascii="Times New Roman" w:hAnsi="Times New Roman" w:cs="Times New Roman"/>
          <w:color w:val="000000" w:themeColor="text1"/>
          <w:sz w:val="20"/>
          <w:szCs w:val="20"/>
          <w:lang w:val="en-US"/>
        </w:rPr>
        <w:t xml:space="preserve"> adipocytes. T</w:t>
      </w:r>
      <w:r w:rsidR="00A328D9" w:rsidRPr="00054965">
        <w:rPr>
          <w:rFonts w:ascii="Times New Roman" w:hAnsi="Times New Roman" w:cs="Times New Roman"/>
          <w:color w:val="000000" w:themeColor="text1"/>
          <w:sz w:val="20"/>
          <w:szCs w:val="20"/>
          <w:lang w:val="en-US"/>
        </w:rPr>
        <w:t xml:space="preserve">he </w:t>
      </w:r>
      <w:proofErr w:type="spellStart"/>
      <w:r w:rsidR="00A328D9" w:rsidRPr="00054965">
        <w:rPr>
          <w:rFonts w:ascii="Times New Roman" w:hAnsi="Times New Roman" w:cs="Times New Roman"/>
          <w:color w:val="000000" w:themeColor="text1"/>
          <w:sz w:val="20"/>
          <w:szCs w:val="20"/>
          <w:lang w:val="en-US"/>
        </w:rPr>
        <w:t>epicardial</w:t>
      </w:r>
      <w:proofErr w:type="spellEnd"/>
      <w:r w:rsidR="00A328D9" w:rsidRPr="00054965">
        <w:rPr>
          <w:rFonts w:ascii="Times New Roman" w:hAnsi="Times New Roman" w:cs="Times New Roman"/>
          <w:color w:val="000000" w:themeColor="text1"/>
          <w:sz w:val="20"/>
          <w:szCs w:val="20"/>
          <w:lang w:val="en-US"/>
        </w:rPr>
        <w:t xml:space="preserve"> fat may act as a metabolically active tissue that releases inflammatory </w:t>
      </w:r>
      <w:proofErr w:type="spellStart"/>
      <w:r w:rsidR="00A328D9" w:rsidRPr="00054965">
        <w:rPr>
          <w:rFonts w:ascii="Times New Roman" w:hAnsi="Times New Roman" w:cs="Times New Roman"/>
          <w:color w:val="000000" w:themeColor="text1"/>
          <w:sz w:val="20"/>
          <w:szCs w:val="20"/>
          <w:lang w:val="en-US"/>
        </w:rPr>
        <w:t>adipokines</w:t>
      </w:r>
      <w:proofErr w:type="spellEnd"/>
      <w:r w:rsidR="00601B34">
        <w:rPr>
          <w:rFonts w:ascii="Times New Roman" w:hAnsi="Times New Roman" w:cs="Times New Roman"/>
          <w:color w:val="000000" w:themeColor="text1"/>
          <w:sz w:val="20"/>
          <w:szCs w:val="20"/>
          <w:lang w:val="en-US"/>
        </w:rPr>
        <w:t xml:space="preserve"> that can stimulate </w:t>
      </w:r>
      <w:r w:rsidR="00601B34" w:rsidRPr="00054965">
        <w:rPr>
          <w:rFonts w:ascii="Times New Roman" w:hAnsi="Times New Roman" w:cs="Times New Roman"/>
          <w:color w:val="000000" w:themeColor="text1"/>
          <w:sz w:val="20"/>
          <w:szCs w:val="20"/>
          <w:lang w:val="en-US"/>
        </w:rPr>
        <w:t>atrial remodeling and fibrosis</w:t>
      </w:r>
      <w:r w:rsidR="002912F5" w:rsidRPr="00054965">
        <w:rPr>
          <w:rFonts w:ascii="Times New Roman" w:hAnsi="Times New Roman" w:cs="Times New Roman"/>
          <w:color w:val="000000" w:themeColor="text1"/>
          <w:sz w:val="20"/>
          <w:szCs w:val="20"/>
          <w:lang w:val="en-US"/>
        </w:rPr>
        <w:t>,</w:t>
      </w:r>
      <w:r w:rsidR="000B5035" w:rsidRPr="00054965">
        <w:rPr>
          <w:rFonts w:ascii="Times New Roman" w:hAnsi="Times New Roman" w:cs="Times New Roman"/>
          <w:color w:val="000000" w:themeColor="text1"/>
          <w:sz w:val="20"/>
          <w:szCs w:val="20"/>
          <w:lang w:val="en-US"/>
        </w:rPr>
        <w:t xml:space="preserve"> such as the tumor necrosis factor-α (TNF-α), the </w:t>
      </w:r>
      <w:r w:rsidR="00BC7C32" w:rsidRPr="00054965">
        <w:rPr>
          <w:rFonts w:ascii="Times New Roman" w:hAnsi="Times New Roman" w:cs="Times New Roman"/>
          <w:color w:val="000000" w:themeColor="text1"/>
          <w:sz w:val="20"/>
          <w:szCs w:val="20"/>
          <w:lang w:val="en-US"/>
        </w:rPr>
        <w:t>interleukin</w:t>
      </w:r>
      <w:r w:rsidR="000B5035" w:rsidRPr="00054965">
        <w:rPr>
          <w:rFonts w:ascii="Times New Roman" w:hAnsi="Times New Roman" w:cs="Times New Roman"/>
          <w:color w:val="000000" w:themeColor="text1"/>
          <w:sz w:val="20"/>
          <w:szCs w:val="20"/>
          <w:lang w:val="en-US"/>
        </w:rPr>
        <w:t>-6 (IL-6), and the monocyte chemoattractant protein-1 (MCP-1)</w:t>
      </w:r>
      <w:r w:rsidR="006370AE" w:rsidRPr="00054965">
        <w:rPr>
          <w:rFonts w:ascii="Times New Roman" w:hAnsi="Times New Roman" w:cs="Times New Roman"/>
          <w:color w:val="000000" w:themeColor="text1"/>
          <w:sz w:val="20"/>
          <w:szCs w:val="20"/>
          <w:lang w:val="en-US"/>
        </w:rPr>
        <w:t>, reactive oxygen species (ROS)</w:t>
      </w:r>
      <w:r w:rsidR="00BC7C32" w:rsidRPr="00054965">
        <w:rPr>
          <w:rFonts w:ascii="Times New Roman" w:hAnsi="Times New Roman" w:cs="Times New Roman"/>
          <w:color w:val="000000" w:themeColor="text1"/>
          <w:sz w:val="20"/>
          <w:szCs w:val="20"/>
          <w:lang w:val="en-US"/>
        </w:rPr>
        <w:t xml:space="preserve"> </w:t>
      </w:r>
      <w:r w:rsidR="001516FA" w:rsidRPr="00054965">
        <w:rPr>
          <w:rFonts w:ascii="Times New Roman" w:hAnsi="Times New Roman" w:cs="Times New Roman"/>
          <w:color w:val="000000" w:themeColor="text1"/>
          <w:sz w:val="20"/>
          <w:szCs w:val="20"/>
          <w:lang w:val="en-US"/>
        </w:rPr>
        <w:t>as well as secret</w:t>
      </w:r>
      <w:r w:rsidR="00751F9E">
        <w:rPr>
          <w:rFonts w:ascii="Times New Roman" w:hAnsi="Times New Roman" w:cs="Times New Roman"/>
          <w:color w:val="000000" w:themeColor="text1"/>
          <w:sz w:val="20"/>
          <w:szCs w:val="20"/>
          <w:lang w:val="en-US"/>
        </w:rPr>
        <w:t>e</w:t>
      </w:r>
      <w:r w:rsidR="001516FA" w:rsidRPr="00054965">
        <w:rPr>
          <w:rFonts w:ascii="Times New Roman" w:hAnsi="Times New Roman" w:cs="Times New Roman"/>
          <w:color w:val="000000" w:themeColor="text1"/>
          <w:sz w:val="20"/>
          <w:szCs w:val="20"/>
          <w:lang w:val="en-US"/>
        </w:rPr>
        <w:t xml:space="preserve"> matrix metalloproteinases 2 and 7</w:t>
      </w:r>
      <w:r>
        <w:rPr>
          <w:rFonts w:ascii="Times New Roman" w:hAnsi="Times New Roman" w:cs="Times New Roman"/>
          <w:color w:val="000000" w:themeColor="text1"/>
          <w:sz w:val="20"/>
          <w:szCs w:val="20"/>
          <w:lang w:val="en-US"/>
        </w:rPr>
        <w:t xml:space="preserve"> </w:t>
      </w:r>
      <w:r w:rsidR="00A328D9" w:rsidRPr="00054965">
        <w:rPr>
          <w:rFonts w:ascii="Times New Roman" w:hAnsi="Times New Roman" w:cs="Times New Roman"/>
          <w:color w:val="000000" w:themeColor="text1"/>
          <w:sz w:val="20"/>
          <w:szCs w:val="20"/>
          <w:lang w:val="en-US"/>
        </w:rPr>
        <w:t>[</w:t>
      </w:r>
      <w:r w:rsidR="00D941D6" w:rsidRPr="00054965">
        <w:rPr>
          <w:rFonts w:ascii="Times New Roman" w:hAnsi="Times New Roman" w:cs="Times New Roman"/>
          <w:color w:val="000000" w:themeColor="text1"/>
          <w:sz w:val="20"/>
          <w:szCs w:val="20"/>
          <w:lang w:val="en-US"/>
        </w:rPr>
        <w:t>2</w:t>
      </w:r>
      <w:r w:rsidR="00AF646C" w:rsidRPr="00054965">
        <w:rPr>
          <w:rFonts w:ascii="Times New Roman" w:hAnsi="Times New Roman" w:cs="Times New Roman"/>
          <w:color w:val="000000" w:themeColor="text1"/>
          <w:sz w:val="20"/>
          <w:szCs w:val="20"/>
          <w:lang w:val="en-US"/>
        </w:rPr>
        <w:t>1</w:t>
      </w:r>
      <w:r w:rsidR="00A328D9" w:rsidRPr="00054965">
        <w:rPr>
          <w:rFonts w:ascii="Times New Roman" w:hAnsi="Times New Roman" w:cs="Times New Roman"/>
          <w:color w:val="000000" w:themeColor="text1"/>
          <w:sz w:val="20"/>
          <w:szCs w:val="20"/>
          <w:lang w:val="en-US"/>
        </w:rPr>
        <w:t>-</w:t>
      </w:r>
      <w:r w:rsidR="00D941D6" w:rsidRPr="00054965">
        <w:rPr>
          <w:rFonts w:ascii="Times New Roman" w:hAnsi="Times New Roman" w:cs="Times New Roman"/>
          <w:color w:val="000000" w:themeColor="text1"/>
          <w:sz w:val="20"/>
          <w:szCs w:val="20"/>
          <w:lang w:val="en-US"/>
        </w:rPr>
        <w:t>2</w:t>
      </w:r>
      <w:r w:rsidR="00AF646C" w:rsidRPr="00054965">
        <w:rPr>
          <w:rFonts w:ascii="Times New Roman" w:hAnsi="Times New Roman" w:cs="Times New Roman"/>
          <w:color w:val="000000" w:themeColor="text1"/>
          <w:sz w:val="20"/>
          <w:szCs w:val="20"/>
          <w:lang w:val="en-US"/>
        </w:rPr>
        <w:t>7</w:t>
      </w:r>
      <w:r w:rsidR="00A328D9" w:rsidRPr="00054965">
        <w:rPr>
          <w:rFonts w:ascii="Times New Roman" w:hAnsi="Times New Roman" w:cs="Times New Roman"/>
          <w:color w:val="000000" w:themeColor="text1"/>
          <w:sz w:val="20"/>
          <w:szCs w:val="20"/>
          <w:lang w:val="en-US"/>
        </w:rPr>
        <w:t>]</w:t>
      </w:r>
      <w:r w:rsidR="00601B34">
        <w:rPr>
          <w:rFonts w:ascii="Times New Roman" w:hAnsi="Times New Roman" w:cs="Times New Roman"/>
          <w:color w:val="000000" w:themeColor="text1"/>
          <w:sz w:val="20"/>
          <w:szCs w:val="20"/>
          <w:lang w:val="en-US"/>
        </w:rPr>
        <w:t>.</w:t>
      </w:r>
      <w:r w:rsidR="006370AE" w:rsidRPr="00054965">
        <w:rPr>
          <w:rFonts w:ascii="Times New Roman" w:hAnsi="Times New Roman" w:cs="Times New Roman"/>
          <w:color w:val="000000" w:themeColor="text1"/>
          <w:sz w:val="20"/>
          <w:szCs w:val="20"/>
          <w:lang w:val="en-US"/>
        </w:rPr>
        <w:t xml:space="preserve"> </w:t>
      </w:r>
      <w:r w:rsidR="00A328D9" w:rsidRPr="00054965">
        <w:rPr>
          <w:rFonts w:ascii="Times New Roman" w:hAnsi="Times New Roman" w:cs="Times New Roman"/>
          <w:color w:val="000000" w:themeColor="text1"/>
          <w:sz w:val="20"/>
          <w:szCs w:val="20"/>
          <w:lang w:val="en-US"/>
        </w:rPr>
        <w:t xml:space="preserve">Moreover, </w:t>
      </w:r>
      <w:r w:rsidR="00601B34">
        <w:rPr>
          <w:rFonts w:ascii="Times New Roman" w:hAnsi="Times New Roman" w:cs="Times New Roman"/>
          <w:color w:val="000000" w:themeColor="text1"/>
          <w:sz w:val="20"/>
          <w:szCs w:val="20"/>
          <w:lang w:val="en-US"/>
        </w:rPr>
        <w:t xml:space="preserve">it has been demonstrated that </w:t>
      </w:r>
      <w:r w:rsidR="00A328D9" w:rsidRPr="00054965">
        <w:rPr>
          <w:rFonts w:ascii="Times New Roman" w:hAnsi="Times New Roman" w:cs="Times New Roman"/>
          <w:color w:val="000000" w:themeColor="text1"/>
          <w:sz w:val="20"/>
          <w:szCs w:val="20"/>
          <w:lang w:val="en-US"/>
        </w:rPr>
        <w:t>the hypertrophy</w:t>
      </w:r>
      <w:r w:rsidR="00601B34">
        <w:rPr>
          <w:rFonts w:ascii="Times New Roman" w:hAnsi="Times New Roman" w:cs="Times New Roman"/>
          <w:color w:val="000000" w:themeColor="text1"/>
          <w:sz w:val="20"/>
          <w:szCs w:val="20"/>
          <w:lang w:val="en-US"/>
        </w:rPr>
        <w:t xml:space="preserve"> of the adipose tissue</w:t>
      </w:r>
      <w:r w:rsidR="00A328D9" w:rsidRPr="00054965">
        <w:rPr>
          <w:rFonts w:ascii="Times New Roman" w:hAnsi="Times New Roman" w:cs="Times New Roman"/>
          <w:color w:val="000000" w:themeColor="text1"/>
          <w:sz w:val="20"/>
          <w:szCs w:val="20"/>
          <w:lang w:val="en-US"/>
        </w:rPr>
        <w:t xml:space="preserve"> and </w:t>
      </w:r>
      <w:r w:rsidR="00601B34">
        <w:rPr>
          <w:rFonts w:ascii="Times New Roman" w:hAnsi="Times New Roman" w:cs="Times New Roman"/>
          <w:color w:val="000000" w:themeColor="text1"/>
          <w:sz w:val="20"/>
          <w:szCs w:val="20"/>
          <w:lang w:val="en-US"/>
        </w:rPr>
        <w:t xml:space="preserve">the </w:t>
      </w:r>
      <w:r w:rsidR="00A328D9" w:rsidRPr="00054965">
        <w:rPr>
          <w:rFonts w:ascii="Times New Roman" w:hAnsi="Times New Roman" w:cs="Times New Roman"/>
          <w:color w:val="000000" w:themeColor="text1"/>
          <w:sz w:val="20"/>
          <w:szCs w:val="20"/>
          <w:lang w:val="en-US"/>
        </w:rPr>
        <w:t>obesity can</w:t>
      </w:r>
      <w:r w:rsidR="00601B34">
        <w:rPr>
          <w:rFonts w:ascii="Times New Roman" w:hAnsi="Times New Roman" w:cs="Times New Roman"/>
          <w:color w:val="000000" w:themeColor="text1"/>
          <w:sz w:val="20"/>
          <w:szCs w:val="20"/>
          <w:lang w:val="en-US"/>
        </w:rPr>
        <w:t xml:space="preserve"> </w:t>
      </w:r>
      <w:r w:rsidR="00A328D9" w:rsidRPr="00054965">
        <w:rPr>
          <w:rFonts w:ascii="Times New Roman" w:hAnsi="Times New Roman" w:cs="Times New Roman"/>
          <w:color w:val="000000" w:themeColor="text1"/>
          <w:sz w:val="20"/>
          <w:szCs w:val="20"/>
          <w:lang w:val="en-US"/>
        </w:rPr>
        <w:t>stimulate the switch of macrophages in adipose tissue from an anti-inflammatory M2 polarization state to a pro-inflammatory M1 polarization state</w:t>
      </w:r>
      <w:r w:rsidR="006370AE" w:rsidRPr="00054965">
        <w:rPr>
          <w:rFonts w:ascii="Times New Roman" w:hAnsi="Times New Roman" w:cs="Times New Roman"/>
          <w:color w:val="000000" w:themeColor="text1"/>
          <w:sz w:val="20"/>
          <w:szCs w:val="20"/>
          <w:lang w:val="en-US"/>
        </w:rPr>
        <w:t xml:space="preserve"> that </w:t>
      </w:r>
      <w:r w:rsidR="00A328D9" w:rsidRPr="00054965">
        <w:rPr>
          <w:rFonts w:ascii="Times New Roman" w:hAnsi="Times New Roman" w:cs="Times New Roman"/>
          <w:color w:val="000000" w:themeColor="text1"/>
          <w:sz w:val="20"/>
          <w:szCs w:val="20"/>
          <w:lang w:val="en-US"/>
        </w:rPr>
        <w:t>facilitate</w:t>
      </w:r>
      <w:r w:rsidR="00014DA4" w:rsidRPr="00054965">
        <w:rPr>
          <w:rFonts w:ascii="Times New Roman" w:hAnsi="Times New Roman" w:cs="Times New Roman"/>
          <w:color w:val="000000" w:themeColor="text1"/>
          <w:sz w:val="20"/>
          <w:szCs w:val="20"/>
          <w:lang w:val="en-US"/>
        </w:rPr>
        <w:t>s</w:t>
      </w:r>
      <w:r w:rsidR="00A328D9" w:rsidRPr="00054965">
        <w:rPr>
          <w:rFonts w:ascii="Times New Roman" w:hAnsi="Times New Roman" w:cs="Times New Roman"/>
          <w:color w:val="000000" w:themeColor="text1"/>
          <w:sz w:val="20"/>
          <w:szCs w:val="20"/>
          <w:lang w:val="en-US"/>
        </w:rPr>
        <w:t xml:space="preserve"> the secretion of pro-inflammatory cytokines and chemokines [</w:t>
      </w:r>
      <w:r w:rsidR="00D941D6" w:rsidRPr="00054965">
        <w:rPr>
          <w:rFonts w:ascii="Times New Roman" w:hAnsi="Times New Roman" w:cs="Times New Roman"/>
          <w:color w:val="000000" w:themeColor="text1"/>
          <w:sz w:val="20"/>
          <w:szCs w:val="20"/>
          <w:lang w:val="en-US"/>
        </w:rPr>
        <w:t>2</w:t>
      </w:r>
      <w:r w:rsidR="00AF646C" w:rsidRPr="00054965">
        <w:rPr>
          <w:rFonts w:ascii="Times New Roman" w:hAnsi="Times New Roman" w:cs="Times New Roman"/>
          <w:color w:val="000000" w:themeColor="text1"/>
          <w:sz w:val="20"/>
          <w:szCs w:val="20"/>
          <w:lang w:val="en-US"/>
        </w:rPr>
        <w:t>8</w:t>
      </w:r>
      <w:r w:rsidR="00A328D9" w:rsidRPr="00054965">
        <w:rPr>
          <w:rFonts w:ascii="Times New Roman" w:hAnsi="Times New Roman" w:cs="Times New Roman"/>
          <w:color w:val="000000" w:themeColor="text1"/>
          <w:sz w:val="20"/>
          <w:szCs w:val="20"/>
          <w:lang w:val="en-US"/>
        </w:rPr>
        <w:t xml:space="preserve">]. </w:t>
      </w:r>
    </w:p>
    <w:p w:rsidR="007948B7" w:rsidRDefault="00953091" w:rsidP="005F5B5D">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Another indirect mechanism by which</w:t>
      </w:r>
      <w:r w:rsidR="00A328D9" w:rsidRPr="00054965">
        <w:rPr>
          <w:rFonts w:ascii="Times New Roman" w:hAnsi="Times New Roman" w:cs="Times New Roman"/>
          <w:color w:val="000000" w:themeColor="text1"/>
          <w:sz w:val="20"/>
          <w:szCs w:val="20"/>
          <w:lang w:val="en-US"/>
        </w:rPr>
        <w:t xml:space="preserve"> the </w:t>
      </w:r>
      <w:r w:rsidR="00532040" w:rsidRPr="00054965">
        <w:rPr>
          <w:rFonts w:ascii="Times New Roman" w:hAnsi="Times New Roman" w:cs="Times New Roman"/>
          <w:color w:val="000000" w:themeColor="text1"/>
          <w:sz w:val="20"/>
          <w:szCs w:val="20"/>
          <w:lang w:val="en-US"/>
        </w:rPr>
        <w:t>EAT</w:t>
      </w:r>
      <w:r w:rsidR="00A328D9" w:rsidRPr="00054965">
        <w:rPr>
          <w:rFonts w:ascii="Times New Roman" w:hAnsi="Times New Roman" w:cs="Times New Roman"/>
          <w:color w:val="000000" w:themeColor="text1"/>
          <w:sz w:val="20"/>
          <w:szCs w:val="20"/>
          <w:lang w:val="en-US"/>
        </w:rPr>
        <w:t xml:space="preserve"> may indu</w:t>
      </w:r>
      <w:r w:rsidR="000802A7" w:rsidRPr="00054965">
        <w:rPr>
          <w:rFonts w:ascii="Times New Roman" w:hAnsi="Times New Roman" w:cs="Times New Roman"/>
          <w:color w:val="000000" w:themeColor="text1"/>
          <w:sz w:val="20"/>
          <w:szCs w:val="20"/>
          <w:lang w:val="en-US"/>
        </w:rPr>
        <w:t xml:space="preserve">ce AF </w:t>
      </w:r>
      <w:r>
        <w:rPr>
          <w:rFonts w:ascii="Times New Roman" w:hAnsi="Times New Roman" w:cs="Times New Roman"/>
          <w:color w:val="000000" w:themeColor="text1"/>
          <w:sz w:val="20"/>
          <w:szCs w:val="20"/>
          <w:lang w:val="en-US"/>
        </w:rPr>
        <w:t xml:space="preserve">is </w:t>
      </w:r>
      <w:r w:rsidR="000802A7" w:rsidRPr="00054965">
        <w:rPr>
          <w:rFonts w:ascii="Times New Roman" w:hAnsi="Times New Roman" w:cs="Times New Roman"/>
          <w:color w:val="000000" w:themeColor="text1"/>
          <w:sz w:val="20"/>
          <w:szCs w:val="20"/>
          <w:lang w:val="en-US"/>
        </w:rPr>
        <w:t>through the activation of</w:t>
      </w:r>
      <w:r w:rsidR="007D1878" w:rsidRPr="00054965">
        <w:rPr>
          <w:rFonts w:ascii="Times New Roman" w:hAnsi="Times New Roman" w:cs="Times New Roman"/>
          <w:color w:val="000000" w:themeColor="text1"/>
          <w:sz w:val="20"/>
          <w:szCs w:val="20"/>
          <w:lang w:val="en-US"/>
        </w:rPr>
        <w:t xml:space="preserve"> </w:t>
      </w:r>
      <w:proofErr w:type="spellStart"/>
      <w:r w:rsidR="00A328D9" w:rsidRPr="00054965">
        <w:rPr>
          <w:rFonts w:ascii="Times New Roman" w:hAnsi="Times New Roman" w:cs="Times New Roman"/>
          <w:color w:val="000000" w:themeColor="text1"/>
          <w:sz w:val="20"/>
          <w:szCs w:val="20"/>
          <w:lang w:val="en-US"/>
        </w:rPr>
        <w:t>ganglionated</w:t>
      </w:r>
      <w:proofErr w:type="spellEnd"/>
      <w:r w:rsidR="007D1878" w:rsidRPr="00054965">
        <w:rPr>
          <w:rFonts w:ascii="Times New Roman" w:hAnsi="Times New Roman" w:cs="Times New Roman"/>
          <w:color w:val="000000" w:themeColor="text1"/>
          <w:sz w:val="20"/>
          <w:szCs w:val="20"/>
          <w:lang w:val="en-US"/>
        </w:rPr>
        <w:t xml:space="preserve"> </w:t>
      </w:r>
      <w:proofErr w:type="spellStart"/>
      <w:r w:rsidR="00A328D9" w:rsidRPr="00054965">
        <w:rPr>
          <w:rFonts w:ascii="Times New Roman" w:hAnsi="Times New Roman" w:cs="Times New Roman"/>
          <w:color w:val="000000" w:themeColor="text1"/>
          <w:sz w:val="20"/>
          <w:szCs w:val="20"/>
          <w:lang w:val="en-US"/>
        </w:rPr>
        <w:t>plexi</w:t>
      </w:r>
      <w:proofErr w:type="spellEnd"/>
      <w:r w:rsidR="00A328D9" w:rsidRPr="00054965">
        <w:rPr>
          <w:rFonts w:ascii="Times New Roman" w:hAnsi="Times New Roman" w:cs="Times New Roman"/>
          <w:color w:val="000000" w:themeColor="text1"/>
          <w:sz w:val="20"/>
          <w:szCs w:val="20"/>
          <w:lang w:val="en-US"/>
        </w:rPr>
        <w:t xml:space="preserve"> located in the </w:t>
      </w:r>
      <w:proofErr w:type="spellStart"/>
      <w:r w:rsidR="00A328D9" w:rsidRPr="00054965">
        <w:rPr>
          <w:rFonts w:ascii="Times New Roman" w:hAnsi="Times New Roman" w:cs="Times New Roman"/>
          <w:color w:val="000000" w:themeColor="text1"/>
          <w:sz w:val="20"/>
          <w:szCs w:val="20"/>
          <w:lang w:val="en-US"/>
        </w:rPr>
        <w:t>epicardial</w:t>
      </w:r>
      <w:proofErr w:type="spellEnd"/>
      <w:r w:rsidR="00A328D9" w:rsidRPr="00054965">
        <w:rPr>
          <w:rFonts w:ascii="Times New Roman" w:hAnsi="Times New Roman" w:cs="Times New Roman"/>
          <w:color w:val="000000" w:themeColor="text1"/>
          <w:sz w:val="20"/>
          <w:szCs w:val="20"/>
          <w:lang w:val="en-US"/>
        </w:rPr>
        <w:t xml:space="preserve"> fat that can stimulate</w:t>
      </w:r>
      <w:r w:rsidR="00DF451B" w:rsidRPr="00054965">
        <w:rPr>
          <w:rFonts w:ascii="Times New Roman" w:hAnsi="Times New Roman" w:cs="Times New Roman"/>
          <w:color w:val="000000" w:themeColor="text1"/>
          <w:sz w:val="20"/>
          <w:szCs w:val="20"/>
          <w:lang w:val="en-US"/>
        </w:rPr>
        <w:t xml:space="preserve"> the</w:t>
      </w:r>
      <w:r w:rsidR="00A328D9" w:rsidRPr="00054965">
        <w:rPr>
          <w:rFonts w:ascii="Times New Roman" w:hAnsi="Times New Roman" w:cs="Times New Roman"/>
          <w:color w:val="000000" w:themeColor="text1"/>
          <w:sz w:val="20"/>
          <w:szCs w:val="20"/>
          <w:lang w:val="en-US"/>
        </w:rPr>
        <w:t xml:space="preserve"> parasympathetic</w:t>
      </w:r>
      <w:r w:rsidR="00DF451B" w:rsidRPr="00054965">
        <w:rPr>
          <w:rFonts w:ascii="Times New Roman" w:hAnsi="Times New Roman" w:cs="Times New Roman"/>
          <w:color w:val="000000" w:themeColor="text1"/>
          <w:sz w:val="20"/>
          <w:szCs w:val="20"/>
          <w:lang w:val="en-US"/>
        </w:rPr>
        <w:t xml:space="preserve"> tone and induce a shortening of action potential duration, or</w:t>
      </w:r>
      <w:r w:rsidR="00CC455B">
        <w:rPr>
          <w:rFonts w:ascii="Times New Roman" w:hAnsi="Times New Roman" w:cs="Times New Roman"/>
          <w:color w:val="000000" w:themeColor="text1"/>
          <w:sz w:val="20"/>
          <w:szCs w:val="20"/>
          <w:lang w:val="en-US"/>
        </w:rPr>
        <w:t xml:space="preserve"> can stimulate</w:t>
      </w:r>
      <w:r w:rsidR="00A328D9" w:rsidRPr="00054965">
        <w:rPr>
          <w:rFonts w:ascii="Times New Roman" w:hAnsi="Times New Roman" w:cs="Times New Roman"/>
          <w:color w:val="000000" w:themeColor="text1"/>
          <w:sz w:val="20"/>
          <w:szCs w:val="20"/>
          <w:lang w:val="en-US"/>
        </w:rPr>
        <w:t xml:space="preserve"> </w:t>
      </w:r>
      <w:r w:rsidR="00DF451B" w:rsidRPr="00054965">
        <w:rPr>
          <w:rFonts w:ascii="Times New Roman" w:hAnsi="Times New Roman" w:cs="Times New Roman"/>
          <w:color w:val="000000" w:themeColor="text1"/>
          <w:sz w:val="20"/>
          <w:szCs w:val="20"/>
          <w:lang w:val="en-US"/>
        </w:rPr>
        <w:t xml:space="preserve">the </w:t>
      </w:r>
      <w:r w:rsidR="00A328D9" w:rsidRPr="00054965">
        <w:rPr>
          <w:rFonts w:ascii="Times New Roman" w:hAnsi="Times New Roman" w:cs="Times New Roman"/>
          <w:color w:val="000000" w:themeColor="text1"/>
          <w:sz w:val="20"/>
          <w:szCs w:val="20"/>
          <w:lang w:val="en-US"/>
        </w:rPr>
        <w:t xml:space="preserve">sympathetic tone </w:t>
      </w:r>
      <w:r w:rsidR="00DF451B" w:rsidRPr="00054965">
        <w:rPr>
          <w:rFonts w:ascii="Times New Roman" w:hAnsi="Times New Roman" w:cs="Times New Roman"/>
          <w:color w:val="000000" w:themeColor="text1"/>
          <w:sz w:val="20"/>
          <w:szCs w:val="20"/>
          <w:lang w:val="en-US"/>
        </w:rPr>
        <w:t xml:space="preserve">and </w:t>
      </w:r>
      <w:r w:rsidR="00DF451B" w:rsidRPr="00054965">
        <w:rPr>
          <w:rFonts w:ascii="Times New Roman" w:hAnsi="Times New Roman" w:cs="Times New Roman"/>
          <w:color w:val="000000" w:themeColor="text1"/>
          <w:sz w:val="20"/>
          <w:szCs w:val="20"/>
          <w:lang w:val="en-GB"/>
        </w:rPr>
        <w:t xml:space="preserve">increase the calcium transient </w:t>
      </w:r>
      <w:r w:rsidR="00A328D9" w:rsidRPr="00054965">
        <w:rPr>
          <w:rFonts w:ascii="Times New Roman" w:hAnsi="Times New Roman" w:cs="Times New Roman"/>
          <w:color w:val="000000" w:themeColor="text1"/>
          <w:sz w:val="20"/>
          <w:szCs w:val="20"/>
          <w:lang w:val="en-US"/>
        </w:rPr>
        <w:t>in the atrial myocardium [</w:t>
      </w:r>
      <w:r w:rsidR="00B8624D" w:rsidRPr="00054965">
        <w:rPr>
          <w:rFonts w:ascii="Times New Roman" w:hAnsi="Times New Roman" w:cs="Times New Roman"/>
          <w:color w:val="000000" w:themeColor="text1"/>
          <w:sz w:val="20"/>
          <w:szCs w:val="20"/>
          <w:lang w:val="en-US"/>
        </w:rPr>
        <w:t>1</w:t>
      </w:r>
      <w:r w:rsidR="000E553F" w:rsidRPr="00054965">
        <w:rPr>
          <w:rFonts w:ascii="Times New Roman" w:hAnsi="Times New Roman" w:cs="Times New Roman"/>
          <w:color w:val="000000" w:themeColor="text1"/>
          <w:sz w:val="20"/>
          <w:szCs w:val="20"/>
          <w:lang w:val="en-US"/>
        </w:rPr>
        <w:t>8</w:t>
      </w:r>
      <w:r w:rsidR="00A328D9" w:rsidRPr="00054965">
        <w:rPr>
          <w:rFonts w:ascii="Times New Roman" w:hAnsi="Times New Roman" w:cs="Times New Roman"/>
          <w:color w:val="000000" w:themeColor="text1"/>
          <w:sz w:val="20"/>
          <w:szCs w:val="20"/>
          <w:lang w:val="en-US"/>
        </w:rPr>
        <w:t xml:space="preserve">]. </w:t>
      </w:r>
      <w:r w:rsidR="00601B34">
        <w:rPr>
          <w:rFonts w:ascii="Times New Roman" w:hAnsi="Times New Roman" w:cs="Times New Roman"/>
          <w:color w:val="000000" w:themeColor="text1"/>
          <w:sz w:val="20"/>
          <w:szCs w:val="20"/>
          <w:lang w:val="en-US"/>
        </w:rPr>
        <w:t xml:space="preserve">Finally, </w:t>
      </w:r>
      <w:r w:rsidR="00751DDD">
        <w:rPr>
          <w:rFonts w:ascii="Times New Roman" w:hAnsi="Times New Roman" w:cs="Times New Roman"/>
          <w:color w:val="000000" w:themeColor="text1"/>
          <w:sz w:val="20"/>
          <w:szCs w:val="20"/>
          <w:lang w:val="en-US"/>
        </w:rPr>
        <w:t>EAT</w:t>
      </w:r>
      <w:r w:rsidR="00A328D9" w:rsidRPr="00054965">
        <w:rPr>
          <w:rFonts w:ascii="Times New Roman" w:hAnsi="Times New Roman" w:cs="Times New Roman"/>
          <w:color w:val="000000" w:themeColor="text1"/>
          <w:sz w:val="20"/>
          <w:szCs w:val="20"/>
          <w:lang w:val="en-US"/>
        </w:rPr>
        <w:t xml:space="preserve"> </w:t>
      </w:r>
      <w:r w:rsidR="00751DDD">
        <w:rPr>
          <w:rFonts w:ascii="Times New Roman" w:hAnsi="Times New Roman" w:cs="Times New Roman"/>
          <w:color w:val="000000" w:themeColor="text1"/>
          <w:sz w:val="20"/>
          <w:szCs w:val="20"/>
          <w:lang w:val="en-US"/>
        </w:rPr>
        <w:t xml:space="preserve">may influence </w:t>
      </w:r>
      <w:r w:rsidR="00A328D9" w:rsidRPr="00054965">
        <w:rPr>
          <w:rFonts w:ascii="Times New Roman" w:hAnsi="Times New Roman" w:cs="Times New Roman"/>
          <w:color w:val="000000" w:themeColor="text1"/>
          <w:sz w:val="20"/>
          <w:szCs w:val="20"/>
          <w:lang w:val="en-US"/>
        </w:rPr>
        <w:t>AF triggers [</w:t>
      </w:r>
      <w:r w:rsidR="002B29BE" w:rsidRPr="00054965">
        <w:rPr>
          <w:rFonts w:ascii="Times New Roman" w:hAnsi="Times New Roman" w:cs="Times New Roman"/>
          <w:color w:val="000000" w:themeColor="text1"/>
          <w:sz w:val="20"/>
          <w:szCs w:val="20"/>
          <w:lang w:val="en-US"/>
        </w:rPr>
        <w:t>2</w:t>
      </w:r>
      <w:r w:rsidR="00AF646C" w:rsidRPr="00054965">
        <w:rPr>
          <w:rFonts w:ascii="Times New Roman" w:hAnsi="Times New Roman" w:cs="Times New Roman"/>
          <w:color w:val="000000" w:themeColor="text1"/>
          <w:sz w:val="20"/>
          <w:szCs w:val="20"/>
          <w:lang w:val="en-US"/>
        </w:rPr>
        <w:t>9</w:t>
      </w:r>
      <w:r w:rsidR="00A328D9" w:rsidRPr="00054965">
        <w:rPr>
          <w:rFonts w:ascii="Times New Roman" w:hAnsi="Times New Roman" w:cs="Times New Roman"/>
          <w:color w:val="000000" w:themeColor="text1"/>
          <w:sz w:val="20"/>
          <w:szCs w:val="20"/>
          <w:lang w:val="en-US"/>
        </w:rPr>
        <w:t>,</w:t>
      </w:r>
      <w:r w:rsidR="00DC704E">
        <w:rPr>
          <w:rFonts w:ascii="Times New Roman" w:hAnsi="Times New Roman" w:cs="Times New Roman"/>
          <w:color w:val="000000" w:themeColor="text1"/>
          <w:sz w:val="20"/>
          <w:szCs w:val="20"/>
          <w:lang w:val="en-US"/>
        </w:rPr>
        <w:t xml:space="preserve"> </w:t>
      </w:r>
      <w:r w:rsidR="00AF646C" w:rsidRPr="00054965">
        <w:rPr>
          <w:rFonts w:ascii="Times New Roman" w:hAnsi="Times New Roman" w:cs="Times New Roman"/>
          <w:color w:val="000000" w:themeColor="text1"/>
          <w:sz w:val="20"/>
          <w:szCs w:val="20"/>
          <w:lang w:val="en-US"/>
        </w:rPr>
        <w:t>30</w:t>
      </w:r>
      <w:r w:rsidR="00A328D9" w:rsidRPr="00054965">
        <w:rPr>
          <w:rFonts w:ascii="Times New Roman" w:hAnsi="Times New Roman" w:cs="Times New Roman"/>
          <w:color w:val="000000" w:themeColor="text1"/>
          <w:sz w:val="20"/>
          <w:szCs w:val="20"/>
          <w:lang w:val="en-US"/>
        </w:rPr>
        <w:t>]</w:t>
      </w:r>
      <w:r w:rsidR="005D09B4">
        <w:rPr>
          <w:rFonts w:ascii="Times New Roman" w:hAnsi="Times New Roman" w:cs="Times New Roman"/>
          <w:color w:val="000000" w:themeColor="text1"/>
          <w:sz w:val="20"/>
          <w:szCs w:val="20"/>
          <w:lang w:val="en-US"/>
        </w:rPr>
        <w:t xml:space="preserve"> </w:t>
      </w:r>
      <w:r w:rsidR="00A328D9" w:rsidRPr="00054965">
        <w:rPr>
          <w:rFonts w:ascii="Times New Roman" w:hAnsi="Times New Roman" w:cs="Times New Roman"/>
          <w:color w:val="000000" w:themeColor="text1"/>
          <w:sz w:val="20"/>
          <w:szCs w:val="20"/>
          <w:lang w:val="en-US"/>
        </w:rPr>
        <w:t>typically localized at the pulmonary vein</w:t>
      </w:r>
      <w:r w:rsidR="00751DDD">
        <w:rPr>
          <w:rFonts w:ascii="Times New Roman" w:hAnsi="Times New Roman" w:cs="Times New Roman"/>
          <w:color w:val="000000" w:themeColor="text1"/>
          <w:sz w:val="20"/>
          <w:szCs w:val="20"/>
          <w:lang w:val="en-US"/>
        </w:rPr>
        <w:t>, which are</w:t>
      </w:r>
      <w:r w:rsidR="00A328D9" w:rsidRPr="00054965">
        <w:rPr>
          <w:rFonts w:ascii="Times New Roman" w:hAnsi="Times New Roman" w:cs="Times New Roman"/>
          <w:color w:val="000000" w:themeColor="text1"/>
          <w:sz w:val="20"/>
          <w:szCs w:val="20"/>
          <w:lang w:val="en-US"/>
        </w:rPr>
        <w:t xml:space="preserve"> a source of spontaneous, rapid, and repetitive electrical activity that can induce and sustain AF [</w:t>
      </w:r>
      <w:r w:rsidR="00D941D6" w:rsidRPr="00054965">
        <w:rPr>
          <w:rFonts w:ascii="Times New Roman" w:hAnsi="Times New Roman" w:cs="Times New Roman"/>
          <w:color w:val="000000" w:themeColor="text1"/>
          <w:sz w:val="20"/>
          <w:szCs w:val="20"/>
          <w:lang w:val="en-US"/>
        </w:rPr>
        <w:t>3</w:t>
      </w:r>
      <w:r w:rsidR="00AF646C" w:rsidRPr="00054965">
        <w:rPr>
          <w:rFonts w:ascii="Times New Roman" w:hAnsi="Times New Roman" w:cs="Times New Roman"/>
          <w:color w:val="000000" w:themeColor="text1"/>
          <w:sz w:val="20"/>
          <w:szCs w:val="20"/>
          <w:lang w:val="en-US"/>
        </w:rPr>
        <w:t>1</w:t>
      </w:r>
      <w:r w:rsidR="00A328D9" w:rsidRPr="00054965">
        <w:rPr>
          <w:rFonts w:ascii="Times New Roman" w:hAnsi="Times New Roman" w:cs="Times New Roman"/>
          <w:color w:val="000000" w:themeColor="text1"/>
          <w:sz w:val="20"/>
          <w:szCs w:val="20"/>
          <w:lang w:val="en-US"/>
        </w:rPr>
        <w:t xml:space="preserve">]. </w:t>
      </w:r>
      <w:proofErr w:type="spellStart"/>
      <w:r w:rsidR="00A328D9" w:rsidRPr="00054965">
        <w:rPr>
          <w:rFonts w:ascii="Times New Roman" w:hAnsi="Times New Roman" w:cs="Times New Roman"/>
          <w:color w:val="000000" w:themeColor="text1"/>
          <w:sz w:val="20"/>
          <w:szCs w:val="20"/>
          <w:lang w:val="en-US"/>
        </w:rPr>
        <w:t>Epicardial</w:t>
      </w:r>
      <w:proofErr w:type="spellEnd"/>
      <w:r w:rsidR="00A328D9" w:rsidRPr="00054965">
        <w:rPr>
          <w:rFonts w:ascii="Times New Roman" w:hAnsi="Times New Roman" w:cs="Times New Roman"/>
          <w:color w:val="000000" w:themeColor="text1"/>
          <w:sz w:val="20"/>
          <w:szCs w:val="20"/>
          <w:lang w:val="en-US"/>
        </w:rPr>
        <w:t xml:space="preserve"> fat may facilitate the activation of these triggers by any of </w:t>
      </w:r>
      <w:r w:rsidR="00914650" w:rsidRPr="00054965">
        <w:rPr>
          <w:rFonts w:ascii="Times New Roman" w:hAnsi="Times New Roman" w:cs="Times New Roman"/>
          <w:color w:val="000000" w:themeColor="text1"/>
          <w:sz w:val="20"/>
          <w:szCs w:val="20"/>
          <w:lang w:val="en-US"/>
        </w:rPr>
        <w:t xml:space="preserve">the </w:t>
      </w:r>
      <w:r w:rsidR="00A328D9" w:rsidRPr="00054965">
        <w:rPr>
          <w:rFonts w:ascii="Times New Roman" w:hAnsi="Times New Roman" w:cs="Times New Roman"/>
          <w:color w:val="000000" w:themeColor="text1"/>
          <w:sz w:val="20"/>
          <w:szCs w:val="20"/>
          <w:lang w:val="en-US"/>
        </w:rPr>
        <w:t xml:space="preserve">direct or indirect mechanisms </w:t>
      </w:r>
      <w:r w:rsidR="007D1878" w:rsidRPr="00054965">
        <w:rPr>
          <w:rFonts w:ascii="Times New Roman" w:hAnsi="Times New Roman" w:cs="Times New Roman"/>
          <w:color w:val="000000" w:themeColor="text1"/>
          <w:sz w:val="20"/>
          <w:szCs w:val="20"/>
          <w:lang w:val="en-US"/>
        </w:rPr>
        <w:t xml:space="preserve">discussed </w:t>
      </w:r>
      <w:r w:rsidR="00A328D9" w:rsidRPr="00054965">
        <w:rPr>
          <w:rFonts w:ascii="Times New Roman" w:hAnsi="Times New Roman" w:cs="Times New Roman"/>
          <w:color w:val="000000" w:themeColor="text1"/>
          <w:sz w:val="20"/>
          <w:szCs w:val="20"/>
          <w:lang w:val="en-US"/>
        </w:rPr>
        <w:t xml:space="preserve">above. </w:t>
      </w:r>
    </w:p>
    <w:p w:rsidR="00E7695A" w:rsidRDefault="00D07CE7" w:rsidP="005F5B5D">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In conclusion</w:t>
      </w:r>
      <w:r w:rsidR="00601B34">
        <w:rPr>
          <w:rFonts w:ascii="Times New Roman" w:hAnsi="Times New Roman" w:cs="Times New Roman"/>
          <w:color w:val="000000" w:themeColor="text1"/>
          <w:sz w:val="20"/>
          <w:szCs w:val="20"/>
          <w:lang w:val="en-US"/>
        </w:rPr>
        <w:t xml:space="preserve">, EAT may induce and sustain AF </w:t>
      </w:r>
      <w:r w:rsidR="00E62CF3">
        <w:rPr>
          <w:rFonts w:ascii="Times New Roman" w:hAnsi="Times New Roman" w:cs="Times New Roman"/>
          <w:color w:val="000000" w:themeColor="text1"/>
          <w:sz w:val="20"/>
          <w:szCs w:val="20"/>
          <w:lang w:val="en-US"/>
        </w:rPr>
        <w:t>provoking</w:t>
      </w:r>
      <w:r w:rsidR="00E62CF3" w:rsidRPr="00054965">
        <w:rPr>
          <w:rFonts w:ascii="Times New Roman" w:hAnsi="Times New Roman" w:cs="Times New Roman"/>
          <w:color w:val="000000" w:themeColor="text1"/>
          <w:sz w:val="20"/>
          <w:szCs w:val="20"/>
          <w:lang w:val="en-US"/>
        </w:rPr>
        <w:t xml:space="preserve"> structural and electrical atrial remodeling</w:t>
      </w:r>
      <w:r w:rsidR="00E62CF3">
        <w:rPr>
          <w:rFonts w:ascii="Times New Roman" w:hAnsi="Times New Roman" w:cs="Times New Roman"/>
          <w:color w:val="000000" w:themeColor="text1"/>
          <w:sz w:val="20"/>
          <w:szCs w:val="20"/>
          <w:lang w:val="en-US"/>
        </w:rPr>
        <w:t xml:space="preserve"> </w:t>
      </w:r>
      <w:r w:rsidR="00601B34">
        <w:rPr>
          <w:rFonts w:ascii="Times New Roman" w:hAnsi="Times New Roman" w:cs="Times New Roman"/>
          <w:color w:val="000000" w:themeColor="text1"/>
          <w:sz w:val="20"/>
          <w:szCs w:val="20"/>
          <w:lang w:val="en-US"/>
        </w:rPr>
        <w:t xml:space="preserve">through the </w:t>
      </w:r>
      <w:r w:rsidR="000F4FDF">
        <w:rPr>
          <w:rFonts w:ascii="Times New Roman" w:hAnsi="Times New Roman" w:cs="Times New Roman"/>
          <w:color w:val="000000" w:themeColor="text1"/>
          <w:sz w:val="20"/>
          <w:szCs w:val="20"/>
          <w:lang w:val="en-US"/>
        </w:rPr>
        <w:t>direct infiltration in</w:t>
      </w:r>
      <w:r>
        <w:rPr>
          <w:rFonts w:ascii="Times New Roman" w:hAnsi="Times New Roman" w:cs="Times New Roman"/>
          <w:color w:val="000000" w:themeColor="text1"/>
          <w:sz w:val="20"/>
          <w:szCs w:val="20"/>
          <w:lang w:val="en-US"/>
        </w:rPr>
        <w:t xml:space="preserve"> the atrial </w:t>
      </w:r>
      <w:r w:rsidRPr="00054965">
        <w:rPr>
          <w:rFonts w:ascii="Times New Roman" w:hAnsi="Times New Roman" w:cs="Times New Roman"/>
          <w:color w:val="000000" w:themeColor="text1"/>
          <w:sz w:val="20"/>
          <w:szCs w:val="20"/>
          <w:lang w:val="en-US"/>
        </w:rPr>
        <w:t>myocardium</w:t>
      </w:r>
      <w:r>
        <w:rPr>
          <w:rFonts w:ascii="Times New Roman" w:hAnsi="Times New Roman" w:cs="Times New Roman"/>
          <w:color w:val="000000" w:themeColor="text1"/>
          <w:sz w:val="20"/>
          <w:szCs w:val="20"/>
          <w:lang w:val="en-US"/>
        </w:rPr>
        <w:t xml:space="preserve"> or through </w:t>
      </w:r>
      <w:r w:rsidR="00751DDD">
        <w:rPr>
          <w:rFonts w:ascii="Times New Roman" w:hAnsi="Times New Roman" w:cs="Times New Roman"/>
          <w:color w:val="000000" w:themeColor="text1"/>
          <w:sz w:val="20"/>
          <w:szCs w:val="20"/>
          <w:lang w:val="en-US"/>
        </w:rPr>
        <w:t>indirect effect</w:t>
      </w:r>
      <w:r w:rsidR="00E62CF3">
        <w:rPr>
          <w:rFonts w:ascii="Times New Roman" w:hAnsi="Times New Roman" w:cs="Times New Roman"/>
          <w:color w:val="000000" w:themeColor="text1"/>
          <w:sz w:val="20"/>
          <w:szCs w:val="20"/>
          <w:lang w:val="en-US"/>
        </w:rPr>
        <w:t>s</w:t>
      </w:r>
      <w:r w:rsidR="00751DDD">
        <w:rPr>
          <w:rFonts w:ascii="Times New Roman" w:hAnsi="Times New Roman" w:cs="Times New Roman"/>
          <w:color w:val="000000" w:themeColor="text1"/>
          <w:sz w:val="20"/>
          <w:szCs w:val="20"/>
          <w:lang w:val="en-US"/>
        </w:rPr>
        <w:t xml:space="preserve"> </w:t>
      </w:r>
      <w:r w:rsidR="00CC455B">
        <w:rPr>
          <w:rFonts w:ascii="Times New Roman" w:hAnsi="Times New Roman" w:cs="Times New Roman"/>
          <w:color w:val="000000" w:themeColor="text1"/>
          <w:sz w:val="20"/>
          <w:szCs w:val="20"/>
          <w:lang w:val="en-US"/>
        </w:rPr>
        <w:t xml:space="preserve">such </w:t>
      </w:r>
      <w:r w:rsidR="00E62CF3">
        <w:rPr>
          <w:rFonts w:ascii="Times New Roman" w:hAnsi="Times New Roman" w:cs="Times New Roman"/>
          <w:color w:val="000000" w:themeColor="text1"/>
          <w:sz w:val="20"/>
          <w:szCs w:val="20"/>
          <w:lang w:val="en-US"/>
        </w:rPr>
        <w:t xml:space="preserve">as </w:t>
      </w:r>
      <w:r w:rsidR="00751DDD">
        <w:rPr>
          <w:rFonts w:ascii="Times New Roman" w:hAnsi="Times New Roman" w:cs="Times New Roman"/>
          <w:color w:val="000000" w:themeColor="text1"/>
          <w:sz w:val="20"/>
          <w:szCs w:val="20"/>
          <w:lang w:val="en-US"/>
        </w:rPr>
        <w:t>the</w:t>
      </w:r>
      <w:r>
        <w:rPr>
          <w:rFonts w:ascii="Times New Roman" w:hAnsi="Times New Roman" w:cs="Times New Roman"/>
          <w:color w:val="000000" w:themeColor="text1"/>
          <w:sz w:val="20"/>
          <w:szCs w:val="20"/>
          <w:lang w:val="en-US"/>
        </w:rPr>
        <w:t xml:space="preserve"> releas</w:t>
      </w:r>
      <w:r w:rsidR="00751DDD">
        <w:rPr>
          <w:rFonts w:ascii="Times New Roman" w:hAnsi="Times New Roman" w:cs="Times New Roman"/>
          <w:color w:val="000000" w:themeColor="text1"/>
          <w:sz w:val="20"/>
          <w:szCs w:val="20"/>
          <w:lang w:val="en-US"/>
        </w:rPr>
        <w:t>e of</w:t>
      </w:r>
      <w:r>
        <w:rPr>
          <w:rFonts w:ascii="Times New Roman" w:hAnsi="Times New Roman" w:cs="Times New Roman"/>
          <w:color w:val="000000" w:themeColor="text1"/>
          <w:sz w:val="20"/>
          <w:szCs w:val="20"/>
          <w:lang w:val="en-US"/>
        </w:rPr>
        <w:t xml:space="preserve"> inflammatory mediators</w:t>
      </w:r>
      <w:r w:rsidR="00751DDD">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r w:rsidR="00751DDD">
        <w:rPr>
          <w:rFonts w:ascii="Times New Roman" w:hAnsi="Times New Roman" w:cs="Times New Roman"/>
          <w:color w:val="000000" w:themeColor="text1"/>
          <w:sz w:val="20"/>
          <w:szCs w:val="20"/>
          <w:lang w:val="en-US"/>
        </w:rPr>
        <w:t>the stimulation of</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the parasympathetic</w:t>
      </w:r>
      <w:r w:rsidR="00446733">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sympathetic tone in the </w:t>
      </w:r>
      <w:proofErr w:type="spellStart"/>
      <w:r>
        <w:rPr>
          <w:rFonts w:ascii="Times New Roman" w:hAnsi="Times New Roman" w:cs="Times New Roman"/>
          <w:color w:val="000000" w:themeColor="text1"/>
          <w:sz w:val="20"/>
          <w:szCs w:val="20"/>
          <w:lang w:val="en-US"/>
        </w:rPr>
        <w:t>ganglionated</w:t>
      </w:r>
      <w:proofErr w:type="spellEnd"/>
      <w:r>
        <w:rPr>
          <w:rFonts w:ascii="Times New Roman" w:hAnsi="Times New Roman" w:cs="Times New Roman"/>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plexi</w:t>
      </w:r>
      <w:proofErr w:type="spellEnd"/>
      <w:r w:rsidR="00E62CF3">
        <w:rPr>
          <w:rFonts w:ascii="Times New Roman" w:hAnsi="Times New Roman" w:cs="Times New Roman"/>
          <w:color w:val="000000" w:themeColor="text1"/>
          <w:sz w:val="20"/>
          <w:szCs w:val="20"/>
          <w:lang w:val="en-US"/>
        </w:rPr>
        <w:t>,</w:t>
      </w:r>
      <w:r w:rsidR="00751DDD">
        <w:rPr>
          <w:rFonts w:ascii="Times New Roman" w:hAnsi="Times New Roman" w:cs="Times New Roman"/>
          <w:color w:val="000000" w:themeColor="text1"/>
          <w:sz w:val="20"/>
          <w:szCs w:val="20"/>
          <w:lang w:val="en-US"/>
        </w:rPr>
        <w:t xml:space="preserve"> and</w:t>
      </w:r>
      <w:r>
        <w:rPr>
          <w:rFonts w:ascii="Times New Roman" w:hAnsi="Times New Roman" w:cs="Times New Roman"/>
          <w:color w:val="000000" w:themeColor="text1"/>
          <w:sz w:val="20"/>
          <w:szCs w:val="20"/>
          <w:lang w:val="en-US"/>
        </w:rPr>
        <w:t xml:space="preserve"> </w:t>
      </w:r>
      <w:r w:rsidR="00751DDD">
        <w:rPr>
          <w:rFonts w:ascii="Times New Roman" w:hAnsi="Times New Roman" w:cs="Times New Roman"/>
          <w:color w:val="000000" w:themeColor="text1"/>
          <w:sz w:val="20"/>
          <w:szCs w:val="20"/>
          <w:lang w:val="en-US"/>
        </w:rPr>
        <w:t>the activation of</w:t>
      </w:r>
      <w:r>
        <w:rPr>
          <w:rFonts w:ascii="Times New Roman" w:hAnsi="Times New Roman" w:cs="Times New Roman"/>
          <w:color w:val="000000" w:themeColor="text1"/>
          <w:sz w:val="20"/>
          <w:szCs w:val="20"/>
          <w:lang w:val="en-US"/>
        </w:rPr>
        <w:t xml:space="preserve"> AF triggers. </w:t>
      </w:r>
    </w:p>
    <w:p w:rsidR="00B80255" w:rsidRDefault="00B80255">
      <w:pPr>
        <w:rPr>
          <w:rFonts w:ascii="Times New Roman" w:hAnsi="Times New Roman" w:cs="Times New Roman"/>
          <w:b/>
          <w:color w:val="000000" w:themeColor="text1"/>
          <w:sz w:val="20"/>
          <w:szCs w:val="20"/>
          <w:lang w:val="en-US"/>
        </w:rPr>
      </w:pPr>
    </w:p>
    <w:p w:rsidR="00E7695A" w:rsidRDefault="00B80255" w:rsidP="00E80AD0">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t xml:space="preserve">3. </w:t>
      </w:r>
      <w:r w:rsidRPr="00054965">
        <w:rPr>
          <w:rFonts w:ascii="Times New Roman" w:hAnsi="Times New Roman" w:cs="Times New Roman"/>
          <w:b/>
          <w:color w:val="000000" w:themeColor="text1"/>
          <w:sz w:val="20"/>
          <w:szCs w:val="20"/>
          <w:lang w:val="en-US"/>
        </w:rPr>
        <w:t>A</w:t>
      </w:r>
      <w:r w:rsidR="000B1DEE" w:rsidRPr="00054965">
        <w:rPr>
          <w:rFonts w:ascii="Times New Roman" w:hAnsi="Times New Roman" w:cs="Times New Roman"/>
          <w:b/>
          <w:color w:val="000000" w:themeColor="text1"/>
          <w:sz w:val="20"/>
          <w:szCs w:val="20"/>
          <w:lang w:val="en-US"/>
        </w:rPr>
        <w:t>ngiotensin</w:t>
      </w:r>
      <w:r w:rsidRPr="00054965">
        <w:rPr>
          <w:rFonts w:ascii="Times New Roman" w:hAnsi="Times New Roman" w:cs="Times New Roman"/>
          <w:b/>
          <w:color w:val="000000" w:themeColor="text1"/>
          <w:sz w:val="20"/>
          <w:szCs w:val="20"/>
          <w:lang w:val="en-US"/>
        </w:rPr>
        <w:t xml:space="preserve"> II </w:t>
      </w:r>
      <w:r w:rsidR="000B1DEE" w:rsidRPr="00054965">
        <w:rPr>
          <w:rFonts w:ascii="Times New Roman" w:hAnsi="Times New Roman" w:cs="Times New Roman"/>
          <w:b/>
          <w:color w:val="000000" w:themeColor="text1"/>
          <w:sz w:val="20"/>
          <w:szCs w:val="20"/>
          <w:lang w:val="en-US"/>
        </w:rPr>
        <w:t>and angiotensin</w:t>
      </w:r>
      <w:r w:rsidRPr="00054965">
        <w:rPr>
          <w:rFonts w:ascii="Times New Roman" w:hAnsi="Times New Roman" w:cs="Times New Roman"/>
          <w:b/>
          <w:color w:val="000000" w:themeColor="text1"/>
          <w:sz w:val="20"/>
          <w:szCs w:val="20"/>
          <w:lang w:val="en-US"/>
        </w:rPr>
        <w:t xml:space="preserve"> 1-7 </w:t>
      </w:r>
      <w:r w:rsidR="000B1DEE" w:rsidRPr="00054965">
        <w:rPr>
          <w:rFonts w:ascii="Times New Roman" w:hAnsi="Times New Roman" w:cs="Times New Roman"/>
          <w:b/>
          <w:color w:val="000000" w:themeColor="text1"/>
          <w:sz w:val="20"/>
          <w:szCs w:val="20"/>
          <w:lang w:val="en-US"/>
        </w:rPr>
        <w:t xml:space="preserve">in </w:t>
      </w:r>
      <w:proofErr w:type="spellStart"/>
      <w:r w:rsidR="000B1DEE" w:rsidRPr="00054965">
        <w:rPr>
          <w:rFonts w:ascii="Times New Roman" w:hAnsi="Times New Roman" w:cs="Times New Roman"/>
          <w:b/>
          <w:color w:val="000000" w:themeColor="text1"/>
          <w:sz w:val="20"/>
          <w:szCs w:val="20"/>
          <w:lang w:val="en-US"/>
        </w:rPr>
        <w:t>epicardial</w:t>
      </w:r>
      <w:proofErr w:type="spellEnd"/>
      <w:r w:rsidR="000B1DEE" w:rsidRPr="00054965">
        <w:rPr>
          <w:rFonts w:ascii="Times New Roman" w:hAnsi="Times New Roman" w:cs="Times New Roman"/>
          <w:b/>
          <w:color w:val="000000" w:themeColor="text1"/>
          <w:sz w:val="20"/>
          <w:szCs w:val="20"/>
          <w:lang w:val="en-US"/>
        </w:rPr>
        <w:t xml:space="preserve"> fat accumulation </w:t>
      </w:r>
      <w:r w:rsidR="000B1DEE">
        <w:rPr>
          <w:rFonts w:ascii="Times New Roman" w:hAnsi="Times New Roman" w:cs="Times New Roman"/>
          <w:b/>
          <w:color w:val="000000" w:themeColor="text1"/>
          <w:sz w:val="20"/>
          <w:szCs w:val="20"/>
          <w:lang w:val="en-US"/>
        </w:rPr>
        <w:t xml:space="preserve">and </w:t>
      </w:r>
      <w:r w:rsidR="000B1DEE" w:rsidRPr="00054965">
        <w:rPr>
          <w:rFonts w:ascii="Times New Roman" w:hAnsi="Times New Roman" w:cs="Times New Roman"/>
          <w:b/>
          <w:color w:val="000000" w:themeColor="text1"/>
          <w:sz w:val="20"/>
          <w:szCs w:val="20"/>
          <w:lang w:val="en-US"/>
        </w:rPr>
        <w:t>atrial fibrillation</w:t>
      </w:r>
      <w:r>
        <w:rPr>
          <w:rFonts w:ascii="Times New Roman" w:hAnsi="Times New Roman" w:cs="Times New Roman"/>
          <w:b/>
          <w:color w:val="000000" w:themeColor="text1"/>
          <w:sz w:val="20"/>
          <w:szCs w:val="20"/>
          <w:lang w:val="en-US"/>
        </w:rPr>
        <w:tab/>
      </w:r>
      <w:r>
        <w:rPr>
          <w:rFonts w:ascii="Times New Roman" w:hAnsi="Times New Roman" w:cs="Times New Roman"/>
          <w:b/>
          <w:color w:val="000000" w:themeColor="text1"/>
          <w:sz w:val="20"/>
          <w:szCs w:val="20"/>
          <w:lang w:val="en-US"/>
        </w:rPr>
        <w:br/>
      </w:r>
      <w:r w:rsidR="00D71F58" w:rsidRPr="00054965">
        <w:rPr>
          <w:rFonts w:ascii="Times New Roman" w:hAnsi="Times New Roman" w:cs="Times New Roman"/>
          <w:color w:val="000000" w:themeColor="text1"/>
          <w:sz w:val="20"/>
          <w:szCs w:val="20"/>
          <w:lang w:val="en-US"/>
        </w:rPr>
        <w:t xml:space="preserve">A1-7 and AII are two major peptides of the RAS system </w:t>
      </w:r>
      <w:r w:rsidR="00E1188D" w:rsidRPr="00054965">
        <w:rPr>
          <w:rFonts w:ascii="Times New Roman" w:hAnsi="Times New Roman" w:cs="Times New Roman"/>
          <w:color w:val="000000" w:themeColor="text1"/>
          <w:sz w:val="20"/>
          <w:szCs w:val="20"/>
          <w:lang w:val="en-US"/>
        </w:rPr>
        <w:t>exerting opposing effects</w:t>
      </w:r>
      <w:r w:rsidR="00DE2F71">
        <w:rPr>
          <w:rFonts w:ascii="Times New Roman" w:hAnsi="Times New Roman" w:cs="Times New Roman"/>
          <w:color w:val="000000" w:themeColor="text1"/>
          <w:sz w:val="20"/>
          <w:szCs w:val="20"/>
          <w:lang w:val="en-US"/>
        </w:rPr>
        <w:t xml:space="preserve"> in developing fat accumulation and atrial fibrillation</w:t>
      </w:r>
      <w:r w:rsidR="008654DC" w:rsidRPr="00054965">
        <w:rPr>
          <w:rFonts w:ascii="Times New Roman" w:hAnsi="Times New Roman" w:cs="Times New Roman"/>
          <w:color w:val="000000" w:themeColor="text1"/>
          <w:sz w:val="20"/>
          <w:szCs w:val="20"/>
          <w:lang w:val="en-US"/>
        </w:rPr>
        <w:t xml:space="preserve"> [32-3</w:t>
      </w:r>
      <w:r w:rsidR="007D7964" w:rsidRPr="00054965">
        <w:rPr>
          <w:rFonts w:ascii="Times New Roman" w:hAnsi="Times New Roman" w:cs="Times New Roman"/>
          <w:color w:val="000000" w:themeColor="text1"/>
          <w:sz w:val="20"/>
          <w:szCs w:val="20"/>
          <w:lang w:val="en-US"/>
        </w:rPr>
        <w:t>5</w:t>
      </w:r>
      <w:r w:rsidR="008654DC" w:rsidRPr="00054965">
        <w:rPr>
          <w:rFonts w:ascii="Times New Roman" w:hAnsi="Times New Roman" w:cs="Times New Roman"/>
          <w:color w:val="000000" w:themeColor="text1"/>
          <w:sz w:val="20"/>
          <w:szCs w:val="20"/>
          <w:lang w:val="en-US"/>
        </w:rPr>
        <w:t>]</w:t>
      </w:r>
      <w:r w:rsidR="00E1188D" w:rsidRPr="00054965">
        <w:rPr>
          <w:rFonts w:ascii="Times New Roman" w:hAnsi="Times New Roman" w:cs="Times New Roman"/>
          <w:color w:val="000000" w:themeColor="text1"/>
          <w:sz w:val="20"/>
          <w:szCs w:val="20"/>
          <w:lang w:val="en-US"/>
        </w:rPr>
        <w:t xml:space="preserve">. </w:t>
      </w:r>
      <w:r w:rsidR="0051582C" w:rsidRPr="00054965">
        <w:rPr>
          <w:rFonts w:ascii="Times New Roman" w:hAnsi="Times New Roman" w:cs="Times New Roman"/>
          <w:color w:val="000000" w:themeColor="text1"/>
          <w:sz w:val="20"/>
          <w:szCs w:val="20"/>
          <w:lang w:val="en-US"/>
        </w:rPr>
        <w:t>A simplistic illustration is shown in figure 1.</w:t>
      </w:r>
    </w:p>
    <w:p w:rsidR="00B80255" w:rsidRPr="00A8347E" w:rsidRDefault="00054965" w:rsidP="00225ACB">
      <w:pPr>
        <w:spacing w:line="480" w:lineRule="auto"/>
        <w:jc w:val="both"/>
        <w:rPr>
          <w:rFonts w:ascii="Times New Roman" w:hAnsi="Times New Roman" w:cs="Times New Roman"/>
          <w:b/>
          <w:color w:val="000000" w:themeColor="text1"/>
          <w:sz w:val="20"/>
          <w:szCs w:val="20"/>
          <w:lang w:val="en-US"/>
        </w:rPr>
      </w:pPr>
      <w:r w:rsidRPr="00035E00">
        <w:rPr>
          <w:rFonts w:ascii="Times New Roman" w:hAnsi="Times New Roman" w:cs="Times New Roman"/>
          <w:b/>
          <w:color w:val="000000" w:themeColor="text1"/>
          <w:sz w:val="20"/>
          <w:szCs w:val="20"/>
          <w:lang w:val="en-US"/>
        </w:rPr>
        <w:lastRenderedPageBreak/>
        <w:t xml:space="preserve">3.1 </w:t>
      </w:r>
      <w:r w:rsidR="005878B8" w:rsidRPr="00035E00">
        <w:rPr>
          <w:rFonts w:ascii="Times New Roman" w:hAnsi="Times New Roman" w:cs="Times New Roman"/>
          <w:b/>
          <w:color w:val="000000" w:themeColor="text1"/>
          <w:sz w:val="20"/>
          <w:szCs w:val="20"/>
          <w:lang w:val="en-US"/>
        </w:rPr>
        <w:t>Angiotensin II</w:t>
      </w:r>
      <w:r w:rsidR="00B02ABF" w:rsidRPr="00B84B37">
        <w:rPr>
          <w:rFonts w:ascii="Times New Roman" w:hAnsi="Times New Roman" w:cs="Times New Roman"/>
          <w:b/>
          <w:color w:val="000000" w:themeColor="text1"/>
          <w:sz w:val="20"/>
          <w:szCs w:val="20"/>
          <w:lang w:val="en-US"/>
        </w:rPr>
        <w:t xml:space="preserve"> </w:t>
      </w:r>
      <w:r w:rsidR="004C605E" w:rsidRPr="00B84B37">
        <w:rPr>
          <w:rFonts w:ascii="Times New Roman" w:hAnsi="Times New Roman" w:cs="Times New Roman"/>
          <w:b/>
          <w:color w:val="000000" w:themeColor="text1"/>
          <w:sz w:val="20"/>
          <w:szCs w:val="20"/>
          <w:lang w:val="en-US"/>
        </w:rPr>
        <w:t xml:space="preserve">in inflammation, </w:t>
      </w:r>
      <w:r w:rsidR="00575D87" w:rsidRPr="00B84B37">
        <w:rPr>
          <w:rFonts w:ascii="Times New Roman" w:hAnsi="Times New Roman" w:cs="Times New Roman"/>
          <w:b/>
          <w:color w:val="000000" w:themeColor="text1"/>
          <w:sz w:val="20"/>
          <w:szCs w:val="20"/>
          <w:lang w:val="en-US"/>
        </w:rPr>
        <w:t>electrical cardiac remodeling</w:t>
      </w:r>
      <w:r w:rsidR="004C605E" w:rsidRPr="00487F7F">
        <w:rPr>
          <w:rFonts w:ascii="Times New Roman" w:hAnsi="Times New Roman" w:cs="Times New Roman"/>
          <w:b/>
          <w:color w:val="000000" w:themeColor="text1"/>
          <w:sz w:val="20"/>
          <w:szCs w:val="20"/>
          <w:lang w:val="en-US"/>
        </w:rPr>
        <w:t xml:space="preserve"> and </w:t>
      </w:r>
      <w:proofErr w:type="spellStart"/>
      <w:r w:rsidR="004C605E" w:rsidRPr="00487F7F">
        <w:rPr>
          <w:rFonts w:ascii="Times New Roman" w:hAnsi="Times New Roman" w:cs="Times New Roman"/>
          <w:b/>
          <w:color w:val="000000" w:themeColor="text1"/>
          <w:sz w:val="20"/>
          <w:szCs w:val="20"/>
          <w:lang w:val="en-US"/>
        </w:rPr>
        <w:t>epicardial</w:t>
      </w:r>
      <w:proofErr w:type="spellEnd"/>
      <w:r w:rsidR="004C605E" w:rsidRPr="00487F7F">
        <w:rPr>
          <w:rFonts w:ascii="Times New Roman" w:hAnsi="Times New Roman" w:cs="Times New Roman"/>
          <w:b/>
          <w:color w:val="000000" w:themeColor="text1"/>
          <w:sz w:val="20"/>
          <w:szCs w:val="20"/>
          <w:lang w:val="en-US"/>
        </w:rPr>
        <w:t xml:space="preserve"> fat accumulation</w:t>
      </w:r>
    </w:p>
    <w:p w:rsidR="00225ACB" w:rsidRPr="007A0AFC" w:rsidRDefault="00225ACB" w:rsidP="00225ACB">
      <w:pPr>
        <w:spacing w:line="480" w:lineRule="auto"/>
        <w:jc w:val="both"/>
        <w:rPr>
          <w:rFonts w:ascii="Times New Roman" w:hAnsi="Times New Roman" w:cs="Times New Roman"/>
          <w:b/>
          <w:color w:val="000000" w:themeColor="text1"/>
          <w:sz w:val="20"/>
          <w:szCs w:val="20"/>
          <w:lang w:val="en-US"/>
        </w:rPr>
      </w:pPr>
      <w:r w:rsidRPr="007A0AFC">
        <w:rPr>
          <w:rFonts w:ascii="Times New Roman" w:hAnsi="Times New Roman" w:cs="Times New Roman"/>
          <w:b/>
          <w:color w:val="000000" w:themeColor="text1"/>
          <w:sz w:val="20"/>
          <w:szCs w:val="20"/>
          <w:lang w:val="en-US"/>
        </w:rPr>
        <w:t xml:space="preserve">3.1.1. Biosynthesis of </w:t>
      </w:r>
      <w:r w:rsidR="004C3A9D" w:rsidRPr="000B1DEE">
        <w:rPr>
          <w:rFonts w:ascii="Times New Roman" w:hAnsi="Times New Roman" w:cs="Times New Roman"/>
          <w:b/>
          <w:color w:val="000000" w:themeColor="text1"/>
          <w:sz w:val="20"/>
          <w:szCs w:val="20"/>
          <w:lang w:val="en-US"/>
        </w:rPr>
        <w:t>a</w:t>
      </w:r>
      <w:r w:rsidRPr="000B1DEE">
        <w:rPr>
          <w:rFonts w:ascii="Times New Roman" w:hAnsi="Times New Roman" w:cs="Times New Roman"/>
          <w:b/>
          <w:color w:val="000000" w:themeColor="text1"/>
          <w:sz w:val="20"/>
          <w:szCs w:val="20"/>
          <w:lang w:val="en-US"/>
        </w:rPr>
        <w:t>ngiotensin II</w:t>
      </w:r>
    </w:p>
    <w:p w:rsidR="00225ACB" w:rsidRDefault="001C2A65" w:rsidP="00E80AD0">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The </w:t>
      </w:r>
      <w:r w:rsidR="0051582C" w:rsidRPr="00054965">
        <w:rPr>
          <w:rFonts w:ascii="Times New Roman" w:hAnsi="Times New Roman" w:cs="Times New Roman"/>
          <w:color w:val="000000" w:themeColor="text1"/>
          <w:sz w:val="20"/>
          <w:szCs w:val="20"/>
          <w:lang w:val="en-US"/>
        </w:rPr>
        <w:t xml:space="preserve">synthesis of AII, </w:t>
      </w:r>
      <w:r w:rsidR="00D71F58" w:rsidRPr="00054965">
        <w:rPr>
          <w:rFonts w:ascii="Times New Roman" w:hAnsi="Times New Roman" w:cs="Times New Roman"/>
          <w:color w:val="000000" w:themeColor="text1"/>
          <w:sz w:val="20"/>
          <w:szCs w:val="20"/>
          <w:lang w:val="en-US"/>
        </w:rPr>
        <w:t xml:space="preserve">main </w:t>
      </w:r>
      <w:r w:rsidR="0051582C" w:rsidRPr="00054965">
        <w:rPr>
          <w:rFonts w:ascii="Times New Roman" w:hAnsi="Times New Roman" w:cs="Times New Roman"/>
          <w:color w:val="000000" w:themeColor="text1"/>
          <w:sz w:val="20"/>
          <w:szCs w:val="20"/>
          <w:lang w:val="en-US"/>
        </w:rPr>
        <w:t>effector peptide of the classic RAS [</w:t>
      </w:r>
      <w:r w:rsidR="008654DC" w:rsidRPr="00054965">
        <w:rPr>
          <w:rFonts w:ascii="Times New Roman" w:hAnsi="Times New Roman" w:cs="Times New Roman"/>
          <w:color w:val="000000" w:themeColor="text1"/>
          <w:sz w:val="20"/>
          <w:szCs w:val="20"/>
          <w:lang w:val="en-US"/>
        </w:rPr>
        <w:t>32</w:t>
      </w:r>
      <w:r w:rsidR="0051582C" w:rsidRPr="00054965">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begins with the proteolytic and non-proteolytic activation of the </w:t>
      </w:r>
      <w:r w:rsidR="00801DEC" w:rsidRPr="00054965">
        <w:rPr>
          <w:rFonts w:ascii="Times New Roman" w:hAnsi="Times New Roman" w:cs="Times New Roman"/>
          <w:color w:val="000000" w:themeColor="text1"/>
          <w:sz w:val="20"/>
          <w:szCs w:val="20"/>
          <w:lang w:val="en-US"/>
        </w:rPr>
        <w:t>pro-enzyme ‘</w:t>
      </w:r>
      <w:r w:rsidRPr="00054965">
        <w:rPr>
          <w:rFonts w:ascii="Times New Roman" w:hAnsi="Times New Roman" w:cs="Times New Roman"/>
          <w:color w:val="000000" w:themeColor="text1"/>
          <w:sz w:val="20"/>
          <w:szCs w:val="20"/>
          <w:lang w:val="en-US"/>
        </w:rPr>
        <w:t>pro-renin</w:t>
      </w:r>
      <w:r w:rsidR="00801DEC" w:rsidRPr="00054965">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in</w:t>
      </w:r>
      <w:r w:rsidR="00575D87" w:rsidRPr="00054965">
        <w:rPr>
          <w:rFonts w:ascii="Times New Roman" w:hAnsi="Times New Roman" w:cs="Times New Roman"/>
          <w:color w:val="000000" w:themeColor="text1"/>
          <w:sz w:val="20"/>
          <w:szCs w:val="20"/>
          <w:lang w:val="en-US"/>
        </w:rPr>
        <w:t>to</w:t>
      </w:r>
      <w:r w:rsidRPr="00054965">
        <w:rPr>
          <w:rFonts w:ascii="Times New Roman" w:hAnsi="Times New Roman" w:cs="Times New Roman"/>
          <w:color w:val="000000" w:themeColor="text1"/>
          <w:sz w:val="20"/>
          <w:szCs w:val="20"/>
          <w:lang w:val="en-US"/>
        </w:rPr>
        <w:t xml:space="preserve"> renin in the juxtaglomerular cells of the kidney</w:t>
      </w:r>
      <w:r w:rsidR="00801DEC" w:rsidRPr="00054965">
        <w:rPr>
          <w:rFonts w:ascii="Times New Roman" w:hAnsi="Times New Roman" w:cs="Times New Roman"/>
          <w:color w:val="000000" w:themeColor="text1"/>
          <w:sz w:val="20"/>
          <w:szCs w:val="20"/>
          <w:lang w:val="en-US"/>
        </w:rPr>
        <w:t xml:space="preserve"> [</w:t>
      </w:r>
      <w:r w:rsidR="00D941D6" w:rsidRPr="00054965">
        <w:rPr>
          <w:rFonts w:ascii="Times New Roman" w:hAnsi="Times New Roman" w:cs="Times New Roman"/>
          <w:color w:val="000000" w:themeColor="text1"/>
          <w:sz w:val="20"/>
          <w:szCs w:val="20"/>
          <w:lang w:val="en-US"/>
        </w:rPr>
        <w:t>3</w:t>
      </w:r>
      <w:r w:rsidR="007D7964" w:rsidRPr="00054965">
        <w:rPr>
          <w:rFonts w:ascii="Times New Roman" w:hAnsi="Times New Roman" w:cs="Times New Roman"/>
          <w:color w:val="000000" w:themeColor="text1"/>
          <w:sz w:val="20"/>
          <w:szCs w:val="20"/>
          <w:lang w:val="en-US"/>
        </w:rPr>
        <w:t>6</w:t>
      </w:r>
      <w:r w:rsidR="00801DEC" w:rsidRPr="00054965">
        <w:rPr>
          <w:rFonts w:ascii="Times New Roman" w:hAnsi="Times New Roman" w:cs="Times New Roman"/>
          <w:color w:val="000000" w:themeColor="text1"/>
          <w:sz w:val="20"/>
          <w:szCs w:val="20"/>
          <w:lang w:val="en-US"/>
        </w:rPr>
        <w:t xml:space="preserve">]. </w:t>
      </w:r>
      <w:r w:rsidR="00A57D88">
        <w:rPr>
          <w:rFonts w:ascii="Times New Roman" w:hAnsi="Times New Roman" w:cs="Times New Roman"/>
          <w:color w:val="000000" w:themeColor="text1"/>
          <w:sz w:val="20"/>
          <w:szCs w:val="20"/>
          <w:lang w:val="en-US"/>
        </w:rPr>
        <w:t>As shown in figure 2, w</w:t>
      </w:r>
      <w:r w:rsidRPr="00054965">
        <w:rPr>
          <w:rFonts w:ascii="Times New Roman" w:hAnsi="Times New Roman" w:cs="Times New Roman"/>
          <w:color w:val="000000" w:themeColor="text1"/>
          <w:sz w:val="20"/>
          <w:szCs w:val="20"/>
          <w:lang w:val="en-US"/>
        </w:rPr>
        <w:t>hen the renin is released</w:t>
      </w:r>
      <w:r w:rsidR="00580198" w:rsidRPr="00054965">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the angiotensinogen</w:t>
      </w:r>
      <w:r w:rsidR="00801DEC" w:rsidRPr="00054965">
        <w:rPr>
          <w:rFonts w:ascii="Times New Roman" w:hAnsi="Times New Roman" w:cs="Times New Roman"/>
          <w:color w:val="000000" w:themeColor="text1"/>
          <w:sz w:val="20"/>
          <w:szCs w:val="20"/>
          <w:lang w:val="en-US"/>
        </w:rPr>
        <w:t xml:space="preserve"> is</w:t>
      </w:r>
      <w:r w:rsidR="009642C6" w:rsidRPr="00054965">
        <w:rPr>
          <w:rFonts w:ascii="Times New Roman" w:hAnsi="Times New Roman" w:cs="Times New Roman"/>
          <w:color w:val="000000" w:themeColor="text1"/>
          <w:sz w:val="20"/>
          <w:szCs w:val="20"/>
          <w:lang w:val="en-US"/>
        </w:rPr>
        <w:t xml:space="preserve"> </w:t>
      </w:r>
      <w:r w:rsidR="00801DEC" w:rsidRPr="00054965">
        <w:rPr>
          <w:rFonts w:ascii="Times New Roman" w:hAnsi="Times New Roman" w:cs="Times New Roman"/>
          <w:color w:val="000000" w:themeColor="text1"/>
          <w:sz w:val="20"/>
          <w:szCs w:val="20"/>
          <w:lang w:val="en-US"/>
        </w:rPr>
        <w:t>cleaved</w:t>
      </w:r>
      <w:r w:rsidR="009642C6" w:rsidRPr="00054965">
        <w:rPr>
          <w:rFonts w:ascii="Times New Roman" w:hAnsi="Times New Roman" w:cs="Times New Roman"/>
          <w:color w:val="000000" w:themeColor="text1"/>
          <w:sz w:val="20"/>
          <w:szCs w:val="20"/>
          <w:lang w:val="en-US"/>
        </w:rPr>
        <w:t xml:space="preserve"> </w:t>
      </w:r>
      <w:r w:rsidR="00801DEC" w:rsidRPr="00054965">
        <w:rPr>
          <w:rFonts w:ascii="Times New Roman" w:hAnsi="Times New Roman" w:cs="Times New Roman"/>
          <w:color w:val="000000" w:themeColor="text1"/>
          <w:sz w:val="20"/>
          <w:szCs w:val="20"/>
          <w:lang w:val="en-US"/>
        </w:rPr>
        <w:t>into angiotensin I (AI), which in turn is</w:t>
      </w:r>
      <w:r w:rsidRPr="00054965">
        <w:rPr>
          <w:rFonts w:ascii="Times New Roman" w:hAnsi="Times New Roman" w:cs="Times New Roman"/>
          <w:color w:val="000000" w:themeColor="text1"/>
          <w:sz w:val="20"/>
          <w:szCs w:val="20"/>
          <w:lang w:val="en-US"/>
        </w:rPr>
        <w:t xml:space="preserve"> converted into AII by </w:t>
      </w:r>
      <w:r w:rsidR="00801DEC" w:rsidRPr="00054965">
        <w:rPr>
          <w:rFonts w:ascii="Times New Roman" w:hAnsi="Times New Roman" w:cs="Times New Roman"/>
          <w:color w:val="000000" w:themeColor="text1"/>
          <w:sz w:val="20"/>
          <w:szCs w:val="20"/>
          <w:lang w:val="en-US"/>
        </w:rPr>
        <w:t>the Angiotensin Converting Enzyme (</w:t>
      </w:r>
      <w:r w:rsidRPr="00054965">
        <w:rPr>
          <w:rFonts w:ascii="Times New Roman" w:hAnsi="Times New Roman" w:cs="Times New Roman"/>
          <w:color w:val="000000" w:themeColor="text1"/>
          <w:sz w:val="20"/>
          <w:szCs w:val="20"/>
          <w:lang w:val="en-US"/>
        </w:rPr>
        <w:t>ACE) [</w:t>
      </w:r>
      <w:r w:rsidR="00D941D6" w:rsidRPr="00054965">
        <w:rPr>
          <w:rFonts w:ascii="Times New Roman" w:hAnsi="Times New Roman" w:cs="Times New Roman"/>
          <w:color w:val="000000" w:themeColor="text1"/>
          <w:sz w:val="20"/>
          <w:szCs w:val="20"/>
          <w:lang w:val="en-US"/>
        </w:rPr>
        <w:t>3</w:t>
      </w:r>
      <w:r w:rsidR="007D7964" w:rsidRPr="00054965">
        <w:rPr>
          <w:rFonts w:ascii="Times New Roman" w:hAnsi="Times New Roman" w:cs="Times New Roman"/>
          <w:color w:val="000000" w:themeColor="text1"/>
          <w:sz w:val="20"/>
          <w:szCs w:val="20"/>
          <w:lang w:val="en-US"/>
        </w:rPr>
        <w:t>7</w:t>
      </w:r>
      <w:r w:rsidRPr="00054965">
        <w:rPr>
          <w:rFonts w:ascii="Times New Roman" w:hAnsi="Times New Roman" w:cs="Times New Roman"/>
          <w:color w:val="000000" w:themeColor="text1"/>
          <w:sz w:val="20"/>
          <w:szCs w:val="20"/>
          <w:lang w:val="en-US"/>
        </w:rPr>
        <w:t xml:space="preserve">]. </w:t>
      </w:r>
      <w:r w:rsidR="00C77AD3" w:rsidRPr="00054965">
        <w:rPr>
          <w:rFonts w:ascii="Times New Roman" w:hAnsi="Times New Roman" w:cs="Times New Roman"/>
          <w:color w:val="000000" w:themeColor="text1"/>
          <w:sz w:val="20"/>
          <w:szCs w:val="20"/>
          <w:lang w:val="en-US"/>
        </w:rPr>
        <w:t xml:space="preserve">Moreover, the AII can be synthetized </w:t>
      </w:r>
      <w:r w:rsidR="00F84726" w:rsidRPr="00054965">
        <w:rPr>
          <w:rFonts w:ascii="Times New Roman" w:hAnsi="Times New Roman" w:cs="Times New Roman"/>
          <w:color w:val="000000" w:themeColor="text1"/>
          <w:sz w:val="20"/>
          <w:szCs w:val="20"/>
          <w:lang w:val="en-US"/>
        </w:rPr>
        <w:t>through</w:t>
      </w:r>
      <w:r w:rsidR="00C77AD3" w:rsidRPr="00054965">
        <w:rPr>
          <w:rFonts w:ascii="Times New Roman" w:hAnsi="Times New Roman" w:cs="Times New Roman"/>
          <w:color w:val="000000" w:themeColor="text1"/>
          <w:sz w:val="20"/>
          <w:szCs w:val="20"/>
          <w:lang w:val="en-US"/>
        </w:rPr>
        <w:t xml:space="preserve"> other enzymes like </w:t>
      </w:r>
      <w:proofErr w:type="spellStart"/>
      <w:r w:rsidR="00C77AD3" w:rsidRPr="00054965">
        <w:rPr>
          <w:rFonts w:ascii="Times New Roman" w:hAnsi="Times New Roman" w:cs="Times New Roman"/>
          <w:color w:val="000000" w:themeColor="text1"/>
          <w:sz w:val="20"/>
          <w:szCs w:val="20"/>
          <w:lang w:val="en-US"/>
        </w:rPr>
        <w:t>chimase</w:t>
      </w:r>
      <w:proofErr w:type="spellEnd"/>
      <w:r w:rsidR="00C77AD3" w:rsidRPr="00054965">
        <w:rPr>
          <w:rFonts w:ascii="Times New Roman" w:hAnsi="Times New Roman" w:cs="Times New Roman"/>
          <w:color w:val="000000" w:themeColor="text1"/>
          <w:sz w:val="20"/>
          <w:szCs w:val="20"/>
          <w:lang w:val="en-US"/>
        </w:rPr>
        <w:t xml:space="preserve">, </w:t>
      </w:r>
      <w:proofErr w:type="spellStart"/>
      <w:r w:rsidR="00C77AD3" w:rsidRPr="00054965">
        <w:rPr>
          <w:rFonts w:ascii="Times New Roman" w:hAnsi="Times New Roman" w:cs="Times New Roman"/>
          <w:color w:val="000000" w:themeColor="text1"/>
          <w:sz w:val="20"/>
          <w:szCs w:val="20"/>
          <w:lang w:val="en-US"/>
        </w:rPr>
        <w:t>chymostatin</w:t>
      </w:r>
      <w:proofErr w:type="spellEnd"/>
      <w:r w:rsidR="00C77AD3" w:rsidRPr="00054965">
        <w:rPr>
          <w:rFonts w:ascii="Times New Roman" w:hAnsi="Times New Roman" w:cs="Times New Roman"/>
          <w:color w:val="000000" w:themeColor="text1"/>
          <w:sz w:val="20"/>
          <w:szCs w:val="20"/>
          <w:lang w:val="en-US"/>
        </w:rPr>
        <w:t xml:space="preserve">-sensitive angiotensin II-generating enzyme (CAGE), and </w:t>
      </w:r>
      <w:proofErr w:type="spellStart"/>
      <w:r w:rsidR="00C77AD3" w:rsidRPr="00054965">
        <w:rPr>
          <w:rFonts w:ascii="Times New Roman" w:hAnsi="Times New Roman" w:cs="Times New Roman"/>
          <w:color w:val="000000" w:themeColor="text1"/>
          <w:sz w:val="20"/>
          <w:szCs w:val="20"/>
          <w:lang w:val="en-US"/>
        </w:rPr>
        <w:t>cathepsin</w:t>
      </w:r>
      <w:proofErr w:type="spellEnd"/>
      <w:r w:rsidR="00C77AD3" w:rsidRPr="00054965">
        <w:rPr>
          <w:rFonts w:ascii="Times New Roman" w:hAnsi="Times New Roman" w:cs="Times New Roman"/>
          <w:color w:val="000000" w:themeColor="text1"/>
          <w:sz w:val="20"/>
          <w:szCs w:val="20"/>
          <w:lang w:val="en-US"/>
        </w:rPr>
        <w:t xml:space="preserve"> G.</w:t>
      </w:r>
      <w:r w:rsidR="00F84726" w:rsidRPr="00054965">
        <w:rPr>
          <w:rFonts w:ascii="Times New Roman" w:hAnsi="Times New Roman" w:cs="Times New Roman"/>
          <w:color w:val="000000" w:themeColor="text1"/>
          <w:sz w:val="20"/>
          <w:szCs w:val="20"/>
          <w:lang w:val="en-US"/>
        </w:rPr>
        <w:t xml:space="preserve"> </w:t>
      </w:r>
    </w:p>
    <w:p w:rsidR="00225ACB" w:rsidRPr="000B1DEE" w:rsidRDefault="00225ACB" w:rsidP="00225ACB">
      <w:pPr>
        <w:spacing w:line="480" w:lineRule="auto"/>
        <w:jc w:val="both"/>
        <w:rPr>
          <w:rFonts w:ascii="Times New Roman" w:hAnsi="Times New Roman" w:cs="Times New Roman"/>
          <w:b/>
          <w:color w:val="000000" w:themeColor="text1"/>
          <w:sz w:val="20"/>
          <w:szCs w:val="20"/>
          <w:lang w:val="en-US"/>
        </w:rPr>
      </w:pPr>
      <w:r w:rsidRPr="000B1DEE">
        <w:rPr>
          <w:rFonts w:ascii="Times New Roman" w:hAnsi="Times New Roman" w:cs="Times New Roman"/>
          <w:b/>
          <w:color w:val="000000" w:themeColor="text1"/>
          <w:sz w:val="20"/>
          <w:szCs w:val="20"/>
          <w:lang w:val="en-US"/>
        </w:rPr>
        <w:t>3.1.</w:t>
      </w:r>
      <w:r w:rsidR="00BD141A" w:rsidRPr="000B1DEE">
        <w:rPr>
          <w:rFonts w:ascii="Times New Roman" w:hAnsi="Times New Roman" w:cs="Times New Roman"/>
          <w:b/>
          <w:color w:val="000000" w:themeColor="text1"/>
          <w:sz w:val="20"/>
          <w:szCs w:val="20"/>
          <w:lang w:val="en-US"/>
        </w:rPr>
        <w:t>2</w:t>
      </w:r>
      <w:r w:rsidRPr="000B1DEE">
        <w:rPr>
          <w:rFonts w:ascii="Times New Roman" w:hAnsi="Times New Roman" w:cs="Times New Roman"/>
          <w:b/>
          <w:color w:val="000000" w:themeColor="text1"/>
          <w:sz w:val="20"/>
          <w:szCs w:val="20"/>
          <w:lang w:val="en-US"/>
        </w:rPr>
        <w:t xml:space="preserve">. </w:t>
      </w:r>
      <w:r w:rsidR="00B9087C" w:rsidRPr="000B1DEE">
        <w:rPr>
          <w:rFonts w:ascii="Times New Roman" w:hAnsi="Times New Roman" w:cs="Times New Roman"/>
          <w:b/>
          <w:color w:val="000000" w:themeColor="text1"/>
          <w:sz w:val="20"/>
          <w:szCs w:val="20"/>
          <w:lang w:val="en-US"/>
        </w:rPr>
        <w:t xml:space="preserve">The role of local biosynthesis of </w:t>
      </w:r>
      <w:r w:rsidR="00B84B37">
        <w:rPr>
          <w:rFonts w:ascii="Times New Roman" w:hAnsi="Times New Roman" w:cs="Times New Roman"/>
          <w:b/>
          <w:color w:val="000000" w:themeColor="text1"/>
          <w:sz w:val="20"/>
          <w:szCs w:val="20"/>
          <w:lang w:val="en-US"/>
        </w:rPr>
        <w:t>a</w:t>
      </w:r>
      <w:r w:rsidRPr="000B1DEE">
        <w:rPr>
          <w:rFonts w:ascii="Times New Roman" w:hAnsi="Times New Roman" w:cs="Times New Roman"/>
          <w:b/>
          <w:color w:val="000000" w:themeColor="text1"/>
          <w:sz w:val="20"/>
          <w:szCs w:val="20"/>
          <w:lang w:val="en-US"/>
        </w:rPr>
        <w:t>ngiotensin II in the development of atrial fibrillation</w:t>
      </w:r>
    </w:p>
    <w:p w:rsidR="004E3D7C" w:rsidRDefault="008B1C22" w:rsidP="00E80AD0">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w:t>
      </w:r>
      <w:r w:rsidRPr="00054965">
        <w:rPr>
          <w:rFonts w:ascii="Times New Roman" w:hAnsi="Times New Roman" w:cs="Times New Roman"/>
          <w:color w:val="000000" w:themeColor="text1"/>
          <w:sz w:val="20"/>
          <w:szCs w:val="20"/>
          <w:lang w:val="en-US"/>
        </w:rPr>
        <w:t>he locally production of cardiac AII from angiotensin 1-12</w:t>
      </w:r>
      <w:r>
        <w:rPr>
          <w:rFonts w:ascii="Times New Roman" w:hAnsi="Times New Roman" w:cs="Times New Roman"/>
          <w:color w:val="000000" w:themeColor="text1"/>
          <w:sz w:val="20"/>
          <w:szCs w:val="20"/>
          <w:lang w:val="en-US"/>
        </w:rPr>
        <w:t xml:space="preserve"> by </w:t>
      </w:r>
      <w:proofErr w:type="spellStart"/>
      <w:r w:rsidR="00F84726" w:rsidRPr="00054965">
        <w:rPr>
          <w:rFonts w:ascii="Times New Roman" w:hAnsi="Times New Roman" w:cs="Times New Roman"/>
          <w:color w:val="000000" w:themeColor="text1"/>
          <w:sz w:val="20"/>
          <w:szCs w:val="20"/>
          <w:lang w:val="en-US"/>
        </w:rPr>
        <w:t>chimase</w:t>
      </w:r>
      <w:proofErr w:type="spellEnd"/>
      <w:r w:rsidR="00F84726" w:rsidRPr="00054965">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 xml:space="preserve">has proven to be </w:t>
      </w:r>
      <w:r w:rsidR="00975F64" w:rsidRPr="00054965">
        <w:rPr>
          <w:rFonts w:ascii="Times New Roman" w:hAnsi="Times New Roman" w:cs="Times New Roman"/>
          <w:color w:val="000000" w:themeColor="text1"/>
          <w:sz w:val="20"/>
          <w:szCs w:val="20"/>
          <w:lang w:val="en-US"/>
        </w:rPr>
        <w:t xml:space="preserve"> important in</w:t>
      </w:r>
      <w:r>
        <w:rPr>
          <w:rFonts w:ascii="Times New Roman" w:hAnsi="Times New Roman" w:cs="Times New Roman"/>
          <w:color w:val="000000" w:themeColor="text1"/>
          <w:sz w:val="20"/>
          <w:szCs w:val="20"/>
          <w:lang w:val="en-US"/>
        </w:rPr>
        <w:t xml:space="preserve"> inducing</w:t>
      </w:r>
      <w:r w:rsidR="00975F64" w:rsidRPr="00054965">
        <w:rPr>
          <w:rFonts w:ascii="Times New Roman" w:hAnsi="Times New Roman" w:cs="Times New Roman"/>
          <w:color w:val="000000" w:themeColor="text1"/>
          <w:sz w:val="20"/>
          <w:szCs w:val="20"/>
          <w:lang w:val="en-US"/>
        </w:rPr>
        <w:t xml:space="preserve"> adverse left ventricular cardiac remodeling post-myocardial infarction [</w:t>
      </w:r>
      <w:r w:rsidR="008654DC" w:rsidRPr="00054965">
        <w:rPr>
          <w:rFonts w:ascii="Times New Roman" w:hAnsi="Times New Roman" w:cs="Times New Roman"/>
          <w:color w:val="000000" w:themeColor="text1"/>
          <w:sz w:val="20"/>
          <w:szCs w:val="20"/>
          <w:lang w:val="en-US"/>
        </w:rPr>
        <w:t>3</w:t>
      </w:r>
      <w:r w:rsidR="007D7964" w:rsidRPr="00054965">
        <w:rPr>
          <w:rFonts w:ascii="Times New Roman" w:hAnsi="Times New Roman" w:cs="Times New Roman"/>
          <w:color w:val="000000" w:themeColor="text1"/>
          <w:sz w:val="20"/>
          <w:szCs w:val="20"/>
          <w:lang w:val="en-US"/>
        </w:rPr>
        <w:t>8</w:t>
      </w:r>
      <w:r w:rsidR="00975F64" w:rsidRPr="00054965">
        <w:rPr>
          <w:rFonts w:ascii="Times New Roman" w:hAnsi="Times New Roman" w:cs="Times New Roman"/>
          <w:color w:val="000000" w:themeColor="text1"/>
          <w:sz w:val="20"/>
          <w:szCs w:val="20"/>
          <w:lang w:val="en-US"/>
        </w:rPr>
        <w:t>].</w:t>
      </w:r>
      <w:r w:rsidR="007D7964" w:rsidRPr="00054965">
        <w:rPr>
          <w:rFonts w:ascii="Times New Roman" w:hAnsi="Times New Roman" w:cs="Times New Roman"/>
          <w:color w:val="000000" w:themeColor="text1"/>
          <w:sz w:val="20"/>
          <w:szCs w:val="20"/>
          <w:lang w:val="en-US"/>
        </w:rPr>
        <w:t xml:space="preserve"> </w:t>
      </w:r>
      <w:r w:rsidR="00CA1B18">
        <w:rPr>
          <w:rFonts w:ascii="Times New Roman" w:hAnsi="Times New Roman" w:cs="Times New Roman"/>
          <w:color w:val="000000" w:themeColor="text1"/>
          <w:sz w:val="20"/>
          <w:szCs w:val="20"/>
          <w:lang w:val="en-US"/>
        </w:rPr>
        <w:t>This</w:t>
      </w:r>
      <w:r w:rsidR="007D7964" w:rsidRPr="00054965">
        <w:rPr>
          <w:rFonts w:ascii="Times New Roman" w:hAnsi="Times New Roman" w:cs="Times New Roman"/>
          <w:color w:val="000000" w:themeColor="text1"/>
          <w:sz w:val="20"/>
          <w:szCs w:val="20"/>
          <w:lang w:val="en-US"/>
        </w:rPr>
        <w:t xml:space="preserve"> local production participate</w:t>
      </w:r>
      <w:r w:rsidR="00EA28FB" w:rsidRPr="00054965">
        <w:rPr>
          <w:rFonts w:ascii="Times New Roman" w:hAnsi="Times New Roman" w:cs="Times New Roman"/>
          <w:color w:val="000000" w:themeColor="text1"/>
          <w:sz w:val="20"/>
          <w:szCs w:val="20"/>
          <w:lang w:val="en-US"/>
        </w:rPr>
        <w:t>s</w:t>
      </w:r>
      <w:r w:rsidR="007D7964" w:rsidRPr="00054965">
        <w:rPr>
          <w:rFonts w:ascii="Times New Roman" w:hAnsi="Times New Roman" w:cs="Times New Roman"/>
          <w:color w:val="000000" w:themeColor="text1"/>
          <w:sz w:val="20"/>
          <w:szCs w:val="20"/>
          <w:lang w:val="en-US"/>
        </w:rPr>
        <w:t xml:space="preserve"> importantly in the increase</w:t>
      </w:r>
      <w:r w:rsidR="00062F71" w:rsidRPr="00054965">
        <w:rPr>
          <w:rFonts w:ascii="Times New Roman" w:hAnsi="Times New Roman" w:cs="Times New Roman"/>
          <w:color w:val="000000" w:themeColor="text1"/>
          <w:sz w:val="20"/>
          <w:szCs w:val="20"/>
          <w:lang w:val="en-US"/>
        </w:rPr>
        <w:t>d</w:t>
      </w:r>
      <w:r w:rsidR="007D7964" w:rsidRPr="00054965">
        <w:rPr>
          <w:rFonts w:ascii="Times New Roman" w:hAnsi="Times New Roman" w:cs="Times New Roman"/>
          <w:color w:val="000000" w:themeColor="text1"/>
          <w:sz w:val="20"/>
          <w:szCs w:val="20"/>
          <w:lang w:val="en-US"/>
        </w:rPr>
        <w:t xml:space="preserve"> expression of </w:t>
      </w:r>
      <w:r w:rsidR="002F37A7" w:rsidRPr="00054965">
        <w:rPr>
          <w:rFonts w:ascii="Times New Roman" w:hAnsi="Times New Roman" w:cs="Times New Roman"/>
          <w:color w:val="000000" w:themeColor="text1"/>
          <w:sz w:val="20"/>
          <w:szCs w:val="20"/>
          <w:lang w:val="en-US"/>
        </w:rPr>
        <w:t xml:space="preserve">myocardial </w:t>
      </w:r>
      <w:r w:rsidR="007D7964" w:rsidRPr="00054965">
        <w:rPr>
          <w:rFonts w:ascii="Times New Roman" w:hAnsi="Times New Roman" w:cs="Times New Roman"/>
          <w:color w:val="000000" w:themeColor="text1"/>
          <w:sz w:val="20"/>
          <w:szCs w:val="20"/>
          <w:lang w:val="en-US"/>
        </w:rPr>
        <w:t>collagen I and III</w:t>
      </w:r>
      <w:r w:rsidR="00062F71" w:rsidRPr="00054965">
        <w:rPr>
          <w:rFonts w:ascii="Times New Roman" w:hAnsi="Times New Roman" w:cs="Times New Roman"/>
          <w:color w:val="000000" w:themeColor="text1"/>
          <w:sz w:val="20"/>
          <w:szCs w:val="20"/>
          <w:lang w:val="en-US"/>
        </w:rPr>
        <w:t xml:space="preserve"> mRNA,</w:t>
      </w:r>
      <w:r w:rsidR="007D7964" w:rsidRPr="00054965">
        <w:rPr>
          <w:rFonts w:ascii="Times New Roman" w:hAnsi="Times New Roman" w:cs="Times New Roman"/>
          <w:color w:val="000000" w:themeColor="text1"/>
          <w:sz w:val="20"/>
          <w:szCs w:val="20"/>
          <w:lang w:val="en-US"/>
        </w:rPr>
        <w:t xml:space="preserve"> and fibronectin mRNA [39]</w:t>
      </w:r>
      <w:r w:rsidR="00054965">
        <w:rPr>
          <w:rFonts w:ascii="Times New Roman" w:hAnsi="Times New Roman" w:cs="Times New Roman"/>
          <w:color w:val="000000" w:themeColor="text1"/>
          <w:sz w:val="20"/>
          <w:szCs w:val="20"/>
          <w:lang w:val="en-US"/>
        </w:rPr>
        <w:t>.</w:t>
      </w:r>
      <w:r w:rsidR="007D7964" w:rsidRPr="00054965">
        <w:rPr>
          <w:rFonts w:ascii="Times New Roman" w:hAnsi="Times New Roman" w:cs="Times New Roman"/>
          <w:color w:val="000000" w:themeColor="text1"/>
          <w:sz w:val="20"/>
          <w:szCs w:val="20"/>
          <w:lang w:val="en-US"/>
        </w:rPr>
        <w:t xml:space="preserve"> </w:t>
      </w:r>
      <w:r w:rsidR="00B9087C">
        <w:rPr>
          <w:rFonts w:ascii="Times New Roman" w:hAnsi="Times New Roman" w:cs="Times New Roman"/>
          <w:color w:val="000000" w:themeColor="text1"/>
          <w:sz w:val="20"/>
          <w:szCs w:val="20"/>
          <w:lang w:val="en-US"/>
        </w:rPr>
        <w:t xml:space="preserve">Additionally, by binding the </w:t>
      </w:r>
      <w:r w:rsidR="007F4186" w:rsidRPr="00054965">
        <w:rPr>
          <w:rFonts w:ascii="Times New Roman" w:hAnsi="Times New Roman" w:cs="Times New Roman"/>
          <w:color w:val="000000" w:themeColor="text1"/>
          <w:sz w:val="20"/>
          <w:szCs w:val="20"/>
          <w:lang w:val="en-US"/>
        </w:rPr>
        <w:t xml:space="preserve">AT1 receptors </w:t>
      </w:r>
      <w:r w:rsidR="00B9087C" w:rsidRPr="00054965">
        <w:rPr>
          <w:rFonts w:ascii="Times New Roman" w:hAnsi="Times New Roman" w:cs="Times New Roman"/>
          <w:color w:val="000000" w:themeColor="text1"/>
          <w:sz w:val="20"/>
          <w:szCs w:val="20"/>
          <w:lang w:val="en-US"/>
        </w:rPr>
        <w:t>[33]</w:t>
      </w:r>
      <w:r w:rsidR="00B9087C">
        <w:rPr>
          <w:rFonts w:ascii="Times New Roman" w:hAnsi="Times New Roman" w:cs="Times New Roman"/>
          <w:color w:val="000000" w:themeColor="text1"/>
          <w:sz w:val="20"/>
          <w:szCs w:val="20"/>
          <w:lang w:val="en-US"/>
        </w:rPr>
        <w:t xml:space="preserve"> it can</w:t>
      </w:r>
      <w:r w:rsidR="007F4186" w:rsidRPr="00054965">
        <w:rPr>
          <w:rFonts w:ascii="Times New Roman" w:hAnsi="Times New Roman" w:cs="Times New Roman"/>
          <w:color w:val="000000" w:themeColor="text1"/>
          <w:sz w:val="20"/>
          <w:szCs w:val="20"/>
          <w:lang w:val="en-US"/>
        </w:rPr>
        <w:t xml:space="preserve"> stimulate </w:t>
      </w:r>
      <w:r w:rsidR="00575D87" w:rsidRPr="00054965">
        <w:rPr>
          <w:rFonts w:ascii="Times New Roman" w:hAnsi="Times New Roman" w:cs="Times New Roman"/>
          <w:color w:val="000000" w:themeColor="text1"/>
          <w:sz w:val="20"/>
          <w:szCs w:val="20"/>
          <w:lang w:val="en-US"/>
        </w:rPr>
        <w:t xml:space="preserve">inflammatory processes, </w:t>
      </w:r>
      <w:r w:rsidR="00F272D9" w:rsidRPr="00054965">
        <w:rPr>
          <w:rFonts w:ascii="Times New Roman" w:hAnsi="Times New Roman" w:cs="Times New Roman"/>
          <w:color w:val="000000" w:themeColor="text1"/>
          <w:sz w:val="20"/>
          <w:szCs w:val="20"/>
          <w:lang w:val="en-US"/>
        </w:rPr>
        <w:t xml:space="preserve">atrial fibrosis, </w:t>
      </w:r>
      <w:r w:rsidR="00983A91" w:rsidRPr="00054965">
        <w:rPr>
          <w:rFonts w:ascii="Times New Roman" w:hAnsi="Times New Roman" w:cs="Times New Roman"/>
          <w:color w:val="000000" w:themeColor="text1"/>
          <w:sz w:val="20"/>
          <w:szCs w:val="20"/>
          <w:lang w:val="en-US"/>
        </w:rPr>
        <w:t>re</w:t>
      </w:r>
      <w:r w:rsidR="00F272D9" w:rsidRPr="00054965">
        <w:rPr>
          <w:rFonts w:ascii="Times New Roman" w:hAnsi="Times New Roman" w:cs="Times New Roman"/>
          <w:color w:val="000000" w:themeColor="text1"/>
          <w:sz w:val="20"/>
          <w:szCs w:val="20"/>
          <w:lang w:val="en-US"/>
        </w:rPr>
        <w:t>duction of collagenase activity</w:t>
      </w:r>
      <w:r w:rsidR="00575D87" w:rsidRPr="00054965">
        <w:rPr>
          <w:rFonts w:ascii="Times New Roman" w:hAnsi="Times New Roman" w:cs="Times New Roman"/>
          <w:color w:val="000000" w:themeColor="text1"/>
          <w:sz w:val="20"/>
          <w:szCs w:val="20"/>
          <w:lang w:val="en-US"/>
        </w:rPr>
        <w:t xml:space="preserve">, </w:t>
      </w:r>
      <w:r w:rsidR="00DF4BC8" w:rsidRPr="00054965">
        <w:rPr>
          <w:rFonts w:ascii="Times New Roman" w:hAnsi="Times New Roman" w:cs="Times New Roman"/>
          <w:color w:val="000000" w:themeColor="text1"/>
          <w:sz w:val="20"/>
          <w:szCs w:val="20"/>
          <w:lang w:val="en-US"/>
        </w:rPr>
        <w:t>expression of mitogen-activated protein kinase (MAPK)</w:t>
      </w:r>
      <w:r w:rsidR="009642C6" w:rsidRPr="00054965">
        <w:rPr>
          <w:rFonts w:ascii="Times New Roman" w:hAnsi="Times New Roman" w:cs="Times New Roman"/>
          <w:color w:val="000000" w:themeColor="text1"/>
          <w:sz w:val="20"/>
          <w:szCs w:val="20"/>
          <w:lang w:val="en-US"/>
        </w:rPr>
        <w:t xml:space="preserve"> </w:t>
      </w:r>
      <w:r w:rsidR="00575D87" w:rsidRPr="00054965">
        <w:rPr>
          <w:rFonts w:ascii="Times New Roman" w:hAnsi="Times New Roman" w:cs="Times New Roman"/>
          <w:color w:val="000000" w:themeColor="text1"/>
          <w:sz w:val="20"/>
          <w:szCs w:val="20"/>
          <w:lang w:val="en-US"/>
        </w:rPr>
        <w:t>and</w:t>
      </w:r>
      <w:r w:rsidR="00C13DEF" w:rsidRPr="00054965">
        <w:rPr>
          <w:rFonts w:ascii="Times New Roman" w:hAnsi="Times New Roman" w:cs="Times New Roman"/>
          <w:color w:val="000000" w:themeColor="text1"/>
          <w:sz w:val="20"/>
          <w:szCs w:val="20"/>
          <w:lang w:val="en-US"/>
        </w:rPr>
        <w:t xml:space="preserve"> changes in the electrophysiological properties of the heart</w:t>
      </w:r>
      <w:r w:rsidR="00575D87" w:rsidRPr="00054965">
        <w:rPr>
          <w:rFonts w:ascii="Times New Roman" w:hAnsi="Times New Roman" w:cs="Times New Roman"/>
          <w:color w:val="000000" w:themeColor="text1"/>
          <w:sz w:val="20"/>
          <w:szCs w:val="20"/>
          <w:lang w:val="en-US"/>
        </w:rPr>
        <w:t xml:space="preserve"> </w:t>
      </w:r>
      <w:r w:rsidR="00C13DEF" w:rsidRPr="00054965">
        <w:rPr>
          <w:rFonts w:ascii="Times New Roman" w:hAnsi="Times New Roman" w:cs="Times New Roman"/>
          <w:color w:val="000000" w:themeColor="text1"/>
          <w:sz w:val="20"/>
          <w:szCs w:val="20"/>
          <w:lang w:val="en-US"/>
        </w:rPr>
        <w:t xml:space="preserve">(electrical </w:t>
      </w:r>
      <w:r w:rsidR="004F30F5" w:rsidRPr="00054965">
        <w:rPr>
          <w:rFonts w:ascii="Times New Roman" w:hAnsi="Times New Roman" w:cs="Times New Roman"/>
          <w:color w:val="000000" w:themeColor="text1"/>
          <w:sz w:val="20"/>
          <w:szCs w:val="20"/>
          <w:lang w:val="en-US"/>
        </w:rPr>
        <w:t xml:space="preserve">cardiac </w:t>
      </w:r>
      <w:r w:rsidR="00C13DEF" w:rsidRPr="00054965">
        <w:rPr>
          <w:rFonts w:ascii="Times New Roman" w:hAnsi="Times New Roman" w:cs="Times New Roman"/>
          <w:color w:val="000000" w:themeColor="text1"/>
          <w:sz w:val="20"/>
          <w:szCs w:val="20"/>
          <w:lang w:val="en-US"/>
        </w:rPr>
        <w:t xml:space="preserve">remodeling) </w:t>
      </w:r>
      <w:r w:rsidR="00F272D9" w:rsidRPr="00054965">
        <w:rPr>
          <w:rFonts w:ascii="Times New Roman" w:hAnsi="Times New Roman" w:cs="Times New Roman"/>
          <w:color w:val="000000" w:themeColor="text1"/>
          <w:sz w:val="20"/>
          <w:szCs w:val="20"/>
          <w:lang w:val="en-US"/>
        </w:rPr>
        <w:t>[</w:t>
      </w:r>
      <w:r w:rsidR="008654DC" w:rsidRPr="00054965">
        <w:rPr>
          <w:rFonts w:ascii="Times New Roman" w:hAnsi="Times New Roman" w:cs="Times New Roman"/>
          <w:color w:val="000000" w:themeColor="text1"/>
          <w:sz w:val="20"/>
          <w:szCs w:val="20"/>
          <w:lang w:val="en-US"/>
        </w:rPr>
        <w:t>40</w:t>
      </w:r>
      <w:r w:rsidR="00AF646C" w:rsidRPr="00054965">
        <w:rPr>
          <w:rFonts w:ascii="Times New Roman" w:hAnsi="Times New Roman" w:cs="Times New Roman"/>
          <w:color w:val="000000" w:themeColor="text1"/>
          <w:sz w:val="20"/>
          <w:szCs w:val="20"/>
          <w:lang w:val="en-US"/>
        </w:rPr>
        <w:t>,</w:t>
      </w:r>
      <w:r w:rsidR="00DC704E">
        <w:rPr>
          <w:rFonts w:ascii="Times New Roman" w:hAnsi="Times New Roman" w:cs="Times New Roman"/>
          <w:color w:val="000000" w:themeColor="text1"/>
          <w:sz w:val="20"/>
          <w:szCs w:val="20"/>
          <w:lang w:val="en-US"/>
        </w:rPr>
        <w:t xml:space="preserve"> </w:t>
      </w:r>
      <w:r w:rsidR="00AF646C" w:rsidRPr="00054965">
        <w:rPr>
          <w:rFonts w:ascii="Times New Roman" w:hAnsi="Times New Roman" w:cs="Times New Roman"/>
          <w:color w:val="000000" w:themeColor="text1"/>
          <w:sz w:val="20"/>
          <w:szCs w:val="20"/>
          <w:lang w:val="en-US"/>
        </w:rPr>
        <w:t>4</w:t>
      </w:r>
      <w:r w:rsidR="008654DC" w:rsidRPr="00054965">
        <w:rPr>
          <w:rFonts w:ascii="Times New Roman" w:hAnsi="Times New Roman" w:cs="Times New Roman"/>
          <w:color w:val="000000" w:themeColor="text1"/>
          <w:sz w:val="20"/>
          <w:szCs w:val="20"/>
          <w:lang w:val="en-US"/>
        </w:rPr>
        <w:t>1</w:t>
      </w:r>
      <w:r w:rsidR="00F272D9" w:rsidRPr="00054965">
        <w:rPr>
          <w:rFonts w:ascii="Times New Roman" w:hAnsi="Times New Roman" w:cs="Times New Roman"/>
          <w:color w:val="000000" w:themeColor="text1"/>
          <w:sz w:val="20"/>
          <w:szCs w:val="20"/>
          <w:lang w:val="en-US"/>
        </w:rPr>
        <w:t>].</w:t>
      </w:r>
      <w:r w:rsidR="009642C6" w:rsidRPr="00054965">
        <w:rPr>
          <w:rFonts w:ascii="Times New Roman" w:hAnsi="Times New Roman" w:cs="Times New Roman"/>
          <w:color w:val="000000" w:themeColor="text1"/>
          <w:sz w:val="20"/>
          <w:szCs w:val="20"/>
          <w:lang w:val="en-US"/>
        </w:rPr>
        <w:t xml:space="preserve"> </w:t>
      </w:r>
      <w:r w:rsidR="00A9712E">
        <w:rPr>
          <w:rFonts w:ascii="Times New Roman" w:hAnsi="Times New Roman" w:cs="Times New Roman"/>
          <w:color w:val="000000" w:themeColor="text1"/>
          <w:sz w:val="20"/>
          <w:szCs w:val="20"/>
          <w:lang w:val="en-US"/>
        </w:rPr>
        <w:t xml:space="preserve"> </w:t>
      </w:r>
    </w:p>
    <w:p w:rsidR="00225ACB" w:rsidRDefault="00A9712E" w:rsidP="00E80AD0">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Among pro-inflammatory processes, </w:t>
      </w:r>
      <w:r w:rsidR="0029180F" w:rsidRPr="00054965">
        <w:rPr>
          <w:rFonts w:ascii="Times New Roman" w:hAnsi="Times New Roman" w:cs="Times New Roman"/>
          <w:color w:val="000000" w:themeColor="text1"/>
          <w:sz w:val="20"/>
          <w:szCs w:val="20"/>
          <w:lang w:val="en-US"/>
        </w:rPr>
        <w:t xml:space="preserve">AT1 receptors can down-regulate the NADPH oxidase expression </w:t>
      </w:r>
      <w:r w:rsidR="00E1445A" w:rsidRPr="00054965">
        <w:rPr>
          <w:rFonts w:ascii="Times New Roman" w:hAnsi="Times New Roman" w:cs="Times New Roman"/>
          <w:color w:val="000000" w:themeColor="text1"/>
          <w:sz w:val="20"/>
          <w:szCs w:val="20"/>
          <w:lang w:val="en-US"/>
        </w:rPr>
        <w:t>in smooth muscle cells</w:t>
      </w:r>
      <w:r w:rsidR="0029180F" w:rsidRPr="00054965">
        <w:rPr>
          <w:rFonts w:ascii="Times New Roman" w:hAnsi="Times New Roman" w:cs="Times New Roman"/>
          <w:color w:val="000000" w:themeColor="text1"/>
          <w:sz w:val="20"/>
          <w:szCs w:val="20"/>
          <w:lang w:val="en-US"/>
        </w:rPr>
        <w:t xml:space="preserve"> </w:t>
      </w:r>
      <w:r w:rsidR="00BE21CD" w:rsidRPr="00054965">
        <w:rPr>
          <w:rFonts w:ascii="Times New Roman" w:hAnsi="Times New Roman" w:cs="Times New Roman"/>
          <w:color w:val="000000" w:themeColor="text1"/>
          <w:sz w:val="20"/>
          <w:szCs w:val="20"/>
          <w:lang w:val="en-US"/>
        </w:rPr>
        <w:t xml:space="preserve">and </w:t>
      </w:r>
      <w:r w:rsidR="0029180F" w:rsidRPr="00054965">
        <w:rPr>
          <w:rFonts w:ascii="Times New Roman" w:hAnsi="Times New Roman" w:cs="Times New Roman"/>
          <w:color w:val="000000" w:themeColor="text1"/>
          <w:sz w:val="20"/>
          <w:szCs w:val="20"/>
          <w:lang w:val="en-US"/>
        </w:rPr>
        <w:t>enhanc</w:t>
      </w:r>
      <w:r w:rsidR="00BE21CD" w:rsidRPr="00054965">
        <w:rPr>
          <w:rFonts w:ascii="Times New Roman" w:hAnsi="Times New Roman" w:cs="Times New Roman"/>
          <w:color w:val="000000" w:themeColor="text1"/>
          <w:sz w:val="20"/>
          <w:szCs w:val="20"/>
          <w:lang w:val="en-US"/>
        </w:rPr>
        <w:t>e</w:t>
      </w:r>
      <w:r w:rsidR="0029180F" w:rsidRPr="00054965">
        <w:rPr>
          <w:rFonts w:ascii="Times New Roman" w:hAnsi="Times New Roman" w:cs="Times New Roman"/>
          <w:color w:val="000000" w:themeColor="text1"/>
          <w:sz w:val="20"/>
          <w:szCs w:val="20"/>
          <w:lang w:val="en-US"/>
        </w:rPr>
        <w:t xml:space="preserve"> the production of </w:t>
      </w:r>
      <w:r w:rsidR="00F467A0" w:rsidRPr="00054965">
        <w:rPr>
          <w:rFonts w:ascii="Times New Roman" w:hAnsi="Times New Roman" w:cs="Times New Roman"/>
          <w:color w:val="000000" w:themeColor="text1"/>
          <w:sz w:val="20"/>
          <w:szCs w:val="20"/>
          <w:lang w:val="en-US"/>
        </w:rPr>
        <w:t>ROS</w:t>
      </w:r>
      <w:r w:rsidR="0029180F" w:rsidRPr="00054965">
        <w:rPr>
          <w:rFonts w:ascii="Times New Roman" w:hAnsi="Times New Roman" w:cs="Times New Roman"/>
          <w:color w:val="000000" w:themeColor="text1"/>
          <w:sz w:val="20"/>
          <w:szCs w:val="20"/>
          <w:lang w:val="en-US"/>
        </w:rPr>
        <w:t xml:space="preserve">, and </w:t>
      </w:r>
      <w:r w:rsidR="00811BE0" w:rsidRPr="00054965">
        <w:rPr>
          <w:rFonts w:ascii="Times New Roman" w:hAnsi="Times New Roman" w:cs="Times New Roman"/>
          <w:color w:val="000000" w:themeColor="text1"/>
          <w:sz w:val="20"/>
          <w:szCs w:val="20"/>
          <w:lang w:val="en-US"/>
        </w:rPr>
        <w:t xml:space="preserve">the activity of </w:t>
      </w:r>
      <w:r w:rsidR="0029180F" w:rsidRPr="00054965">
        <w:rPr>
          <w:rFonts w:ascii="Times New Roman" w:hAnsi="Times New Roman" w:cs="Times New Roman"/>
          <w:color w:val="000000" w:themeColor="text1"/>
          <w:sz w:val="20"/>
          <w:szCs w:val="20"/>
          <w:lang w:val="en-US"/>
        </w:rPr>
        <w:t>pro-inflammatory transcription</w:t>
      </w:r>
      <w:r w:rsidR="00DF4BC8" w:rsidRPr="00054965">
        <w:rPr>
          <w:rFonts w:ascii="Times New Roman" w:hAnsi="Times New Roman" w:cs="Times New Roman"/>
          <w:color w:val="000000" w:themeColor="text1"/>
          <w:sz w:val="20"/>
          <w:szCs w:val="20"/>
          <w:lang w:val="en-US"/>
        </w:rPr>
        <w:t xml:space="preserve"> nuclear</w:t>
      </w:r>
      <w:r w:rsidR="0029180F" w:rsidRPr="00054965">
        <w:rPr>
          <w:rFonts w:ascii="Times New Roman" w:hAnsi="Times New Roman" w:cs="Times New Roman"/>
          <w:color w:val="000000" w:themeColor="text1"/>
          <w:sz w:val="20"/>
          <w:szCs w:val="20"/>
          <w:lang w:val="en-US"/>
        </w:rPr>
        <w:t xml:space="preserve"> factors </w:t>
      </w:r>
      <w:r w:rsidR="00811BE0" w:rsidRPr="00054965">
        <w:rPr>
          <w:rFonts w:ascii="Times New Roman" w:hAnsi="Times New Roman" w:cs="Times New Roman"/>
          <w:color w:val="000000" w:themeColor="text1"/>
          <w:sz w:val="20"/>
          <w:szCs w:val="20"/>
          <w:lang w:val="en-US"/>
        </w:rPr>
        <w:t xml:space="preserve">like </w:t>
      </w:r>
      <w:r w:rsidR="00215D68" w:rsidRPr="00054965">
        <w:rPr>
          <w:rFonts w:ascii="Times New Roman" w:hAnsi="Times New Roman" w:cs="Times New Roman"/>
          <w:color w:val="000000" w:themeColor="text1"/>
          <w:sz w:val="20"/>
          <w:szCs w:val="20"/>
          <w:lang w:val="en-US"/>
        </w:rPr>
        <w:t>nuclear factor-</w:t>
      </w:r>
      <w:proofErr w:type="spellStart"/>
      <w:r w:rsidR="00215D68" w:rsidRPr="00054965">
        <w:rPr>
          <w:rFonts w:ascii="Times New Roman" w:hAnsi="Times New Roman" w:cs="Times New Roman"/>
          <w:color w:val="000000" w:themeColor="text1"/>
          <w:sz w:val="20"/>
          <w:szCs w:val="20"/>
          <w:lang w:val="en-US"/>
        </w:rPr>
        <w:t>kappaB</w:t>
      </w:r>
      <w:proofErr w:type="spellEnd"/>
      <w:r w:rsidR="00215D68" w:rsidRPr="00054965">
        <w:rPr>
          <w:rFonts w:ascii="Times New Roman" w:hAnsi="Times New Roman" w:cs="Times New Roman"/>
          <w:color w:val="000000" w:themeColor="text1"/>
          <w:sz w:val="20"/>
          <w:szCs w:val="20"/>
          <w:lang w:val="en-US"/>
        </w:rPr>
        <w:t xml:space="preserve"> (</w:t>
      </w:r>
      <w:r w:rsidR="00811BE0" w:rsidRPr="00054965">
        <w:rPr>
          <w:rFonts w:ascii="Times New Roman" w:hAnsi="Times New Roman" w:cs="Times New Roman"/>
          <w:color w:val="000000" w:themeColor="text1"/>
          <w:sz w:val="20"/>
          <w:szCs w:val="20"/>
          <w:lang w:val="en-US"/>
        </w:rPr>
        <w:t>NF-kB</w:t>
      </w:r>
      <w:r w:rsidR="00215D68" w:rsidRPr="00054965">
        <w:rPr>
          <w:rFonts w:ascii="Times New Roman" w:hAnsi="Times New Roman" w:cs="Times New Roman"/>
          <w:color w:val="000000" w:themeColor="text1"/>
          <w:sz w:val="20"/>
          <w:szCs w:val="20"/>
          <w:lang w:val="en-US"/>
        </w:rPr>
        <w:t>)</w:t>
      </w:r>
      <w:r w:rsidR="00811BE0" w:rsidRPr="00054965">
        <w:rPr>
          <w:rFonts w:ascii="Times New Roman" w:hAnsi="Times New Roman" w:cs="Times New Roman"/>
          <w:color w:val="000000" w:themeColor="text1"/>
          <w:sz w:val="20"/>
          <w:szCs w:val="20"/>
          <w:lang w:val="en-US"/>
        </w:rPr>
        <w:t xml:space="preserve"> </w:t>
      </w:r>
      <w:r w:rsidR="000277AF" w:rsidRPr="00054965">
        <w:rPr>
          <w:rFonts w:ascii="Times New Roman" w:hAnsi="Times New Roman" w:cs="Times New Roman"/>
          <w:color w:val="000000" w:themeColor="text1"/>
          <w:sz w:val="20"/>
          <w:szCs w:val="20"/>
          <w:lang w:val="en-US"/>
        </w:rPr>
        <w:t xml:space="preserve">and </w:t>
      </w:r>
      <w:r w:rsidR="00215D68" w:rsidRPr="00054965">
        <w:rPr>
          <w:rFonts w:ascii="Times New Roman" w:hAnsi="Times New Roman" w:cs="Times New Roman"/>
          <w:color w:val="000000" w:themeColor="text1"/>
          <w:sz w:val="20"/>
          <w:szCs w:val="20"/>
          <w:lang w:val="en-US"/>
        </w:rPr>
        <w:t xml:space="preserve">E26 transformation-specific </w:t>
      </w:r>
      <w:r w:rsidR="00A956FB" w:rsidRPr="00054965">
        <w:rPr>
          <w:rFonts w:ascii="Times New Roman" w:hAnsi="Times New Roman" w:cs="Times New Roman"/>
          <w:color w:val="000000" w:themeColor="text1"/>
          <w:sz w:val="20"/>
          <w:szCs w:val="20"/>
          <w:lang w:val="en-US"/>
        </w:rPr>
        <w:t xml:space="preserve">sequence </w:t>
      </w:r>
      <w:r w:rsidR="00215D68" w:rsidRPr="00054965">
        <w:rPr>
          <w:rFonts w:ascii="Times New Roman" w:hAnsi="Times New Roman" w:cs="Times New Roman"/>
          <w:color w:val="000000" w:themeColor="text1"/>
          <w:sz w:val="20"/>
          <w:szCs w:val="20"/>
          <w:lang w:val="en-US"/>
        </w:rPr>
        <w:t>(</w:t>
      </w:r>
      <w:proofErr w:type="spellStart"/>
      <w:r w:rsidR="00215D68" w:rsidRPr="00054965">
        <w:rPr>
          <w:rFonts w:ascii="Times New Roman" w:hAnsi="Times New Roman" w:cs="Times New Roman"/>
          <w:color w:val="000000" w:themeColor="text1"/>
          <w:sz w:val="20"/>
          <w:szCs w:val="20"/>
          <w:lang w:val="en-US"/>
        </w:rPr>
        <w:t>Ets</w:t>
      </w:r>
      <w:proofErr w:type="spellEnd"/>
      <w:r w:rsidR="00215D68" w:rsidRPr="00054965">
        <w:rPr>
          <w:rFonts w:ascii="Times New Roman" w:hAnsi="Times New Roman" w:cs="Times New Roman"/>
          <w:color w:val="000000" w:themeColor="text1"/>
          <w:sz w:val="20"/>
          <w:szCs w:val="20"/>
          <w:lang w:val="en-US"/>
        </w:rPr>
        <w:t xml:space="preserve">) </w:t>
      </w:r>
      <w:r w:rsidR="0029180F" w:rsidRPr="00054965">
        <w:rPr>
          <w:rFonts w:ascii="Times New Roman" w:hAnsi="Times New Roman" w:cs="Times New Roman"/>
          <w:color w:val="000000" w:themeColor="text1"/>
          <w:sz w:val="20"/>
          <w:szCs w:val="20"/>
          <w:lang w:val="en-US"/>
        </w:rPr>
        <w:t>[</w:t>
      </w:r>
      <w:r w:rsidR="00883C60" w:rsidRPr="00054965">
        <w:rPr>
          <w:rFonts w:ascii="Times New Roman" w:hAnsi="Times New Roman" w:cs="Times New Roman"/>
          <w:color w:val="000000" w:themeColor="text1"/>
          <w:sz w:val="20"/>
          <w:szCs w:val="20"/>
          <w:lang w:val="en-US"/>
        </w:rPr>
        <w:t>4</w:t>
      </w:r>
      <w:r w:rsidR="008654DC" w:rsidRPr="00054965">
        <w:rPr>
          <w:rFonts w:ascii="Times New Roman" w:hAnsi="Times New Roman" w:cs="Times New Roman"/>
          <w:color w:val="000000" w:themeColor="text1"/>
          <w:sz w:val="20"/>
          <w:szCs w:val="20"/>
          <w:lang w:val="en-US"/>
        </w:rPr>
        <w:t>2</w:t>
      </w:r>
      <w:r w:rsidR="0029180F" w:rsidRPr="00054965">
        <w:rPr>
          <w:rFonts w:ascii="Times New Roman" w:hAnsi="Times New Roman" w:cs="Times New Roman"/>
          <w:color w:val="000000" w:themeColor="text1"/>
          <w:sz w:val="20"/>
          <w:szCs w:val="20"/>
          <w:lang w:val="en-US"/>
        </w:rPr>
        <w:t>].</w:t>
      </w:r>
      <w:r w:rsidR="009642C6" w:rsidRPr="00054965">
        <w:rPr>
          <w:rFonts w:ascii="Times New Roman" w:hAnsi="Times New Roman" w:cs="Times New Roman"/>
          <w:color w:val="000000" w:themeColor="text1"/>
          <w:sz w:val="20"/>
          <w:szCs w:val="20"/>
          <w:lang w:val="en-US"/>
        </w:rPr>
        <w:t xml:space="preserve"> </w:t>
      </w:r>
      <w:r w:rsidR="007C3560" w:rsidRPr="00054965">
        <w:rPr>
          <w:rFonts w:ascii="Times New Roman" w:hAnsi="Times New Roman" w:cs="Times New Roman"/>
          <w:color w:val="000000" w:themeColor="text1"/>
          <w:sz w:val="20"/>
          <w:szCs w:val="20"/>
          <w:lang w:val="en-US"/>
        </w:rPr>
        <w:t xml:space="preserve">Moreover, </w:t>
      </w:r>
      <w:r w:rsidR="00DF4BC8" w:rsidRPr="00054965">
        <w:rPr>
          <w:rFonts w:ascii="Times New Roman" w:hAnsi="Times New Roman" w:cs="Times New Roman"/>
          <w:color w:val="000000" w:themeColor="text1"/>
          <w:sz w:val="20"/>
          <w:szCs w:val="20"/>
          <w:lang w:val="en-US"/>
        </w:rPr>
        <w:t>AT1 receptors</w:t>
      </w:r>
      <w:r w:rsidR="00E1445A" w:rsidRPr="00054965">
        <w:rPr>
          <w:rFonts w:ascii="Times New Roman" w:hAnsi="Times New Roman" w:cs="Times New Roman"/>
          <w:color w:val="000000" w:themeColor="text1"/>
          <w:sz w:val="20"/>
          <w:szCs w:val="20"/>
          <w:lang w:val="en-US"/>
        </w:rPr>
        <w:t xml:space="preserve"> can</w:t>
      </w:r>
      <w:r w:rsidR="009642C6" w:rsidRPr="00054965">
        <w:rPr>
          <w:rFonts w:ascii="Times New Roman" w:hAnsi="Times New Roman" w:cs="Times New Roman"/>
          <w:color w:val="000000" w:themeColor="text1"/>
          <w:sz w:val="20"/>
          <w:szCs w:val="20"/>
          <w:lang w:val="en-US"/>
        </w:rPr>
        <w:t xml:space="preserve"> </w:t>
      </w:r>
      <w:r w:rsidR="005751CB" w:rsidRPr="00054965">
        <w:rPr>
          <w:rFonts w:ascii="Times New Roman" w:hAnsi="Times New Roman" w:cs="Times New Roman"/>
          <w:color w:val="000000" w:themeColor="text1"/>
          <w:sz w:val="20"/>
          <w:szCs w:val="20"/>
          <w:lang w:val="en-US"/>
        </w:rPr>
        <w:t>stimulate</w:t>
      </w:r>
      <w:r w:rsidR="009642C6" w:rsidRPr="00054965">
        <w:rPr>
          <w:rFonts w:ascii="Times New Roman" w:hAnsi="Times New Roman" w:cs="Times New Roman"/>
          <w:color w:val="000000" w:themeColor="text1"/>
          <w:sz w:val="20"/>
          <w:szCs w:val="20"/>
          <w:lang w:val="en-US"/>
        </w:rPr>
        <w:t xml:space="preserve"> </w:t>
      </w:r>
      <w:r w:rsidR="005751CB" w:rsidRPr="00054965">
        <w:rPr>
          <w:rFonts w:ascii="Times New Roman" w:hAnsi="Times New Roman" w:cs="Times New Roman"/>
          <w:color w:val="000000" w:themeColor="text1"/>
          <w:sz w:val="20"/>
          <w:szCs w:val="20"/>
          <w:lang w:val="en-US"/>
        </w:rPr>
        <w:t xml:space="preserve">the release of different type of cytokines </w:t>
      </w:r>
      <w:r w:rsidR="0001551F" w:rsidRPr="00054965">
        <w:rPr>
          <w:rFonts w:ascii="Times New Roman" w:hAnsi="Times New Roman" w:cs="Times New Roman"/>
          <w:color w:val="000000" w:themeColor="text1"/>
          <w:sz w:val="20"/>
          <w:szCs w:val="20"/>
          <w:lang w:val="en-US"/>
        </w:rPr>
        <w:t xml:space="preserve">such as TNF-α, IL-6, and MCP-1 </w:t>
      </w:r>
      <w:r w:rsidR="007C3560" w:rsidRPr="00054965">
        <w:rPr>
          <w:rFonts w:ascii="Times New Roman" w:hAnsi="Times New Roman" w:cs="Times New Roman"/>
          <w:color w:val="000000" w:themeColor="text1"/>
          <w:sz w:val="20"/>
          <w:szCs w:val="20"/>
          <w:lang w:val="en-US"/>
        </w:rPr>
        <w:t xml:space="preserve">involved in the </w:t>
      </w:r>
      <w:r w:rsidR="0001551F" w:rsidRPr="00054965">
        <w:rPr>
          <w:rFonts w:ascii="Times New Roman" w:hAnsi="Times New Roman" w:cs="Times New Roman"/>
          <w:color w:val="000000" w:themeColor="text1"/>
          <w:sz w:val="20"/>
          <w:szCs w:val="20"/>
          <w:lang w:val="en-US"/>
        </w:rPr>
        <w:t>cardiac and electrical remodeling</w:t>
      </w:r>
      <w:r w:rsidR="00F17273" w:rsidRPr="00054965">
        <w:rPr>
          <w:rFonts w:ascii="Times New Roman" w:hAnsi="Times New Roman" w:cs="Times New Roman"/>
          <w:color w:val="000000" w:themeColor="text1"/>
          <w:sz w:val="20"/>
          <w:szCs w:val="20"/>
          <w:lang w:val="en-US"/>
        </w:rPr>
        <w:t xml:space="preserve"> [</w:t>
      </w:r>
      <w:r w:rsidR="00883C60" w:rsidRPr="00054965">
        <w:rPr>
          <w:rFonts w:ascii="Times New Roman" w:hAnsi="Times New Roman" w:cs="Times New Roman"/>
          <w:color w:val="000000" w:themeColor="text1"/>
          <w:sz w:val="20"/>
          <w:szCs w:val="20"/>
          <w:lang w:val="en-US"/>
        </w:rPr>
        <w:t>4</w:t>
      </w:r>
      <w:r w:rsidR="008654DC" w:rsidRPr="00054965">
        <w:rPr>
          <w:rFonts w:ascii="Times New Roman" w:hAnsi="Times New Roman" w:cs="Times New Roman"/>
          <w:color w:val="000000" w:themeColor="text1"/>
          <w:sz w:val="20"/>
          <w:szCs w:val="20"/>
          <w:lang w:val="en-US"/>
        </w:rPr>
        <w:t>3</w:t>
      </w:r>
      <w:r w:rsidR="00F17273" w:rsidRPr="00054965">
        <w:rPr>
          <w:rFonts w:ascii="Times New Roman" w:hAnsi="Times New Roman" w:cs="Times New Roman"/>
          <w:color w:val="000000" w:themeColor="text1"/>
          <w:sz w:val="20"/>
          <w:szCs w:val="20"/>
          <w:lang w:val="en-US"/>
        </w:rPr>
        <w:t>].</w:t>
      </w:r>
      <w:r w:rsidR="009642C6" w:rsidRPr="00054965">
        <w:rPr>
          <w:rFonts w:ascii="Times New Roman" w:hAnsi="Times New Roman" w:cs="Times New Roman"/>
          <w:color w:val="000000" w:themeColor="text1"/>
          <w:sz w:val="20"/>
          <w:szCs w:val="20"/>
          <w:lang w:val="en-US"/>
        </w:rPr>
        <w:t xml:space="preserve"> </w:t>
      </w:r>
      <w:r w:rsidR="00F467A0" w:rsidRPr="00054965">
        <w:rPr>
          <w:rFonts w:ascii="Times New Roman" w:hAnsi="Times New Roman" w:cs="Times New Roman"/>
          <w:color w:val="000000" w:themeColor="text1"/>
          <w:sz w:val="20"/>
          <w:szCs w:val="20"/>
          <w:lang w:val="en-US"/>
        </w:rPr>
        <w:t>As a proof of the role of AT1 receptors in AF, a</w:t>
      </w:r>
      <w:r w:rsidR="00A22B45" w:rsidRPr="00054965">
        <w:rPr>
          <w:rFonts w:ascii="Times New Roman" w:hAnsi="Times New Roman" w:cs="Times New Roman"/>
          <w:color w:val="000000" w:themeColor="text1"/>
          <w:sz w:val="20"/>
          <w:szCs w:val="20"/>
          <w:lang w:val="en-US"/>
        </w:rPr>
        <w:t xml:space="preserve">n up-regulation of </w:t>
      </w:r>
      <w:r w:rsidR="000F4ED9">
        <w:rPr>
          <w:rFonts w:ascii="Times New Roman" w:hAnsi="Times New Roman" w:cs="Times New Roman"/>
          <w:color w:val="000000" w:themeColor="text1"/>
          <w:sz w:val="20"/>
          <w:szCs w:val="20"/>
          <w:lang w:val="en-US"/>
        </w:rPr>
        <w:t>these</w:t>
      </w:r>
      <w:r w:rsidR="000F4ED9" w:rsidRPr="00054965">
        <w:rPr>
          <w:rFonts w:ascii="Times New Roman" w:hAnsi="Times New Roman" w:cs="Times New Roman"/>
          <w:color w:val="000000" w:themeColor="text1"/>
          <w:sz w:val="20"/>
          <w:szCs w:val="20"/>
          <w:lang w:val="en-US"/>
        </w:rPr>
        <w:t xml:space="preserve"> </w:t>
      </w:r>
      <w:r w:rsidR="00A22B45" w:rsidRPr="00054965">
        <w:rPr>
          <w:rFonts w:ascii="Times New Roman" w:hAnsi="Times New Roman" w:cs="Times New Roman"/>
          <w:color w:val="000000" w:themeColor="text1"/>
          <w:sz w:val="20"/>
          <w:szCs w:val="20"/>
          <w:lang w:val="en-US"/>
        </w:rPr>
        <w:t>receptors</w:t>
      </w:r>
      <w:r w:rsidR="009642C6" w:rsidRPr="00054965">
        <w:rPr>
          <w:rFonts w:ascii="Times New Roman" w:hAnsi="Times New Roman" w:cs="Times New Roman"/>
          <w:color w:val="000000" w:themeColor="text1"/>
          <w:sz w:val="20"/>
          <w:szCs w:val="20"/>
          <w:lang w:val="en-US"/>
        </w:rPr>
        <w:t xml:space="preserve"> </w:t>
      </w:r>
      <w:r w:rsidR="00C056DE" w:rsidRPr="00054965">
        <w:rPr>
          <w:rFonts w:ascii="Times New Roman" w:hAnsi="Times New Roman" w:cs="Times New Roman"/>
          <w:color w:val="000000" w:themeColor="text1"/>
          <w:sz w:val="20"/>
          <w:szCs w:val="20"/>
          <w:lang w:val="en-US"/>
        </w:rPr>
        <w:t>has been</w:t>
      </w:r>
      <w:r w:rsidR="00D52BEB" w:rsidRPr="00054965">
        <w:rPr>
          <w:rFonts w:ascii="Times New Roman" w:hAnsi="Times New Roman" w:cs="Times New Roman"/>
          <w:color w:val="000000" w:themeColor="text1"/>
          <w:sz w:val="20"/>
          <w:szCs w:val="20"/>
          <w:lang w:val="en-US"/>
        </w:rPr>
        <w:t xml:space="preserve"> found</w:t>
      </w:r>
      <w:r w:rsidR="00A22B45" w:rsidRPr="00054965">
        <w:rPr>
          <w:rFonts w:ascii="Times New Roman" w:hAnsi="Times New Roman" w:cs="Times New Roman"/>
          <w:color w:val="000000" w:themeColor="text1"/>
          <w:sz w:val="20"/>
          <w:szCs w:val="20"/>
          <w:lang w:val="en-US"/>
        </w:rPr>
        <w:t xml:space="preserve"> in human left atrial tissue in </w:t>
      </w:r>
      <w:r w:rsidR="00767F98" w:rsidRPr="00054965">
        <w:rPr>
          <w:rFonts w:ascii="Times New Roman" w:hAnsi="Times New Roman" w:cs="Times New Roman"/>
          <w:color w:val="000000" w:themeColor="text1"/>
          <w:sz w:val="20"/>
          <w:szCs w:val="20"/>
          <w:lang w:val="en-US"/>
        </w:rPr>
        <w:t xml:space="preserve">patients with lone AF </w:t>
      </w:r>
      <w:r w:rsidR="00A56DAC" w:rsidRPr="00054965">
        <w:rPr>
          <w:rFonts w:ascii="Times New Roman" w:hAnsi="Times New Roman" w:cs="Times New Roman"/>
          <w:color w:val="000000" w:themeColor="text1"/>
          <w:sz w:val="20"/>
          <w:szCs w:val="20"/>
          <w:lang w:val="en-US"/>
        </w:rPr>
        <w:t>or</w:t>
      </w:r>
      <w:r w:rsidR="00767F98" w:rsidRPr="00054965">
        <w:rPr>
          <w:rFonts w:ascii="Times New Roman" w:hAnsi="Times New Roman" w:cs="Times New Roman"/>
          <w:color w:val="000000" w:themeColor="text1"/>
          <w:sz w:val="20"/>
          <w:szCs w:val="20"/>
          <w:lang w:val="en-US"/>
        </w:rPr>
        <w:t xml:space="preserve"> AF with underlying mitral valve disease compared to patients in sinus rhythm </w:t>
      </w:r>
      <w:r w:rsidR="00C15B84" w:rsidRPr="00054965">
        <w:rPr>
          <w:rFonts w:ascii="Times New Roman" w:hAnsi="Times New Roman" w:cs="Times New Roman"/>
          <w:color w:val="000000" w:themeColor="text1"/>
          <w:sz w:val="20"/>
          <w:szCs w:val="20"/>
          <w:lang w:val="en-US"/>
        </w:rPr>
        <w:t>whereas</w:t>
      </w:r>
      <w:r w:rsidR="00767F98" w:rsidRPr="00054965">
        <w:rPr>
          <w:rFonts w:ascii="Times New Roman" w:hAnsi="Times New Roman" w:cs="Times New Roman"/>
          <w:color w:val="000000" w:themeColor="text1"/>
          <w:sz w:val="20"/>
          <w:szCs w:val="20"/>
          <w:lang w:val="en-US"/>
        </w:rPr>
        <w:t xml:space="preserve"> no difference was observed in the expression of AT2 receptors [</w:t>
      </w:r>
      <w:r w:rsidR="00D941D6" w:rsidRPr="00054965">
        <w:rPr>
          <w:rFonts w:ascii="Times New Roman" w:hAnsi="Times New Roman" w:cs="Times New Roman"/>
          <w:color w:val="000000" w:themeColor="text1"/>
          <w:sz w:val="20"/>
          <w:szCs w:val="20"/>
          <w:lang w:val="en-US"/>
        </w:rPr>
        <w:t>4</w:t>
      </w:r>
      <w:r w:rsidR="008654DC" w:rsidRPr="00054965">
        <w:rPr>
          <w:rFonts w:ascii="Times New Roman" w:hAnsi="Times New Roman" w:cs="Times New Roman"/>
          <w:color w:val="000000" w:themeColor="text1"/>
          <w:sz w:val="20"/>
          <w:szCs w:val="20"/>
          <w:lang w:val="en-US"/>
        </w:rPr>
        <w:t>4</w:t>
      </w:r>
      <w:r w:rsidR="00767F98" w:rsidRPr="00054965">
        <w:rPr>
          <w:rFonts w:ascii="Times New Roman" w:hAnsi="Times New Roman" w:cs="Times New Roman"/>
          <w:color w:val="000000" w:themeColor="text1"/>
          <w:sz w:val="20"/>
          <w:szCs w:val="20"/>
          <w:lang w:val="en-US"/>
        </w:rPr>
        <w:t>].</w:t>
      </w:r>
      <w:r w:rsidR="009642C6" w:rsidRPr="00054965">
        <w:rPr>
          <w:rFonts w:ascii="Times New Roman" w:hAnsi="Times New Roman" w:cs="Times New Roman"/>
          <w:color w:val="000000" w:themeColor="text1"/>
          <w:sz w:val="20"/>
          <w:szCs w:val="20"/>
          <w:lang w:val="en-US"/>
        </w:rPr>
        <w:t xml:space="preserve"> </w:t>
      </w:r>
      <w:r w:rsidR="00F467A0" w:rsidRPr="00054965">
        <w:rPr>
          <w:rFonts w:ascii="Times New Roman" w:hAnsi="Times New Roman" w:cs="Times New Roman"/>
          <w:color w:val="000000" w:themeColor="text1"/>
          <w:sz w:val="20"/>
          <w:szCs w:val="20"/>
          <w:lang w:val="en-US"/>
        </w:rPr>
        <w:t>In fact, AT2 receptors</w:t>
      </w:r>
      <w:r w:rsidR="007C33DC" w:rsidRPr="00054965">
        <w:rPr>
          <w:rFonts w:ascii="Times New Roman" w:hAnsi="Times New Roman" w:cs="Times New Roman"/>
          <w:color w:val="000000" w:themeColor="text1"/>
          <w:sz w:val="20"/>
          <w:szCs w:val="20"/>
          <w:lang w:val="en-US"/>
        </w:rPr>
        <w:t xml:space="preserve"> </w:t>
      </w:r>
      <w:r w:rsidR="004D36C3" w:rsidRPr="00054965">
        <w:rPr>
          <w:rFonts w:ascii="Times New Roman" w:hAnsi="Times New Roman" w:cs="Times New Roman"/>
          <w:color w:val="000000" w:themeColor="text1"/>
          <w:sz w:val="20"/>
          <w:szCs w:val="20"/>
          <w:lang w:val="en-US"/>
        </w:rPr>
        <w:t xml:space="preserve">are a part of the protective RAS that </w:t>
      </w:r>
      <w:r w:rsidR="007C33DC" w:rsidRPr="00054965">
        <w:rPr>
          <w:rFonts w:ascii="Times New Roman" w:hAnsi="Times New Roman" w:cs="Times New Roman"/>
          <w:color w:val="000000" w:themeColor="text1"/>
          <w:sz w:val="20"/>
          <w:szCs w:val="20"/>
          <w:lang w:val="en-US"/>
        </w:rPr>
        <w:t>can</w:t>
      </w:r>
      <w:r w:rsidR="00566340" w:rsidRPr="00054965">
        <w:rPr>
          <w:rFonts w:ascii="Times New Roman" w:hAnsi="Times New Roman" w:cs="Times New Roman"/>
          <w:color w:val="000000" w:themeColor="text1"/>
          <w:sz w:val="20"/>
          <w:szCs w:val="20"/>
          <w:lang w:val="en-US"/>
        </w:rPr>
        <w:t xml:space="preserve"> induce</w:t>
      </w:r>
      <w:r w:rsidR="00BE21CD" w:rsidRPr="00054965">
        <w:rPr>
          <w:rFonts w:ascii="Times New Roman" w:hAnsi="Times New Roman" w:cs="Times New Roman"/>
          <w:color w:val="000000" w:themeColor="text1"/>
          <w:sz w:val="20"/>
          <w:szCs w:val="20"/>
          <w:lang w:val="en-US"/>
        </w:rPr>
        <w:t xml:space="preserve"> </w:t>
      </w:r>
      <w:r w:rsidR="00F467A0" w:rsidRPr="00054965">
        <w:rPr>
          <w:rFonts w:ascii="Times New Roman" w:hAnsi="Times New Roman" w:cs="Times New Roman"/>
          <w:color w:val="000000" w:themeColor="text1"/>
          <w:sz w:val="20"/>
          <w:szCs w:val="20"/>
          <w:lang w:val="en-US"/>
        </w:rPr>
        <w:t>anti-inflammatory</w:t>
      </w:r>
      <w:r w:rsidR="004D36C3" w:rsidRPr="00054965">
        <w:rPr>
          <w:rFonts w:ascii="Times New Roman" w:hAnsi="Times New Roman" w:cs="Times New Roman"/>
          <w:color w:val="000000" w:themeColor="text1"/>
          <w:sz w:val="20"/>
          <w:szCs w:val="20"/>
          <w:lang w:val="en-US"/>
        </w:rPr>
        <w:t>, anti-fibrotic</w:t>
      </w:r>
      <w:r w:rsidR="00F467A0" w:rsidRPr="00054965">
        <w:rPr>
          <w:rFonts w:ascii="Times New Roman" w:hAnsi="Times New Roman" w:cs="Times New Roman"/>
          <w:color w:val="000000" w:themeColor="text1"/>
          <w:sz w:val="20"/>
          <w:szCs w:val="20"/>
          <w:lang w:val="en-US"/>
        </w:rPr>
        <w:t xml:space="preserve"> and </w:t>
      </w:r>
      <w:proofErr w:type="spellStart"/>
      <w:r w:rsidR="00F467A0" w:rsidRPr="00054965">
        <w:rPr>
          <w:rFonts w:ascii="Times New Roman" w:hAnsi="Times New Roman" w:cs="Times New Roman"/>
          <w:color w:val="000000" w:themeColor="text1"/>
          <w:sz w:val="20"/>
          <w:szCs w:val="20"/>
          <w:lang w:val="en-US"/>
        </w:rPr>
        <w:t>antioxidative</w:t>
      </w:r>
      <w:proofErr w:type="spellEnd"/>
      <w:r w:rsidR="009642C6" w:rsidRPr="00054965">
        <w:rPr>
          <w:rFonts w:ascii="Times New Roman" w:hAnsi="Times New Roman" w:cs="Times New Roman"/>
          <w:color w:val="000000" w:themeColor="text1"/>
          <w:sz w:val="20"/>
          <w:szCs w:val="20"/>
          <w:lang w:val="en-US"/>
        </w:rPr>
        <w:t xml:space="preserve"> </w:t>
      </w:r>
      <w:r w:rsidR="00EE75B2" w:rsidRPr="00054965">
        <w:rPr>
          <w:rFonts w:ascii="Times New Roman" w:hAnsi="Times New Roman" w:cs="Times New Roman"/>
          <w:color w:val="000000" w:themeColor="text1"/>
          <w:sz w:val="20"/>
          <w:szCs w:val="20"/>
          <w:lang w:val="en-US"/>
        </w:rPr>
        <w:t>effect</w:t>
      </w:r>
      <w:r w:rsidR="00D52BEB" w:rsidRPr="00054965">
        <w:rPr>
          <w:rFonts w:ascii="Times New Roman" w:hAnsi="Times New Roman" w:cs="Times New Roman"/>
          <w:color w:val="000000" w:themeColor="text1"/>
          <w:sz w:val="20"/>
          <w:szCs w:val="20"/>
          <w:lang w:val="en-US"/>
        </w:rPr>
        <w:t>s</w:t>
      </w:r>
      <w:r w:rsidR="00F467A0" w:rsidRPr="00054965">
        <w:rPr>
          <w:rFonts w:ascii="Times New Roman" w:hAnsi="Times New Roman" w:cs="Times New Roman"/>
          <w:color w:val="000000" w:themeColor="text1"/>
          <w:sz w:val="20"/>
          <w:szCs w:val="20"/>
          <w:lang w:val="en-US"/>
        </w:rPr>
        <w:t xml:space="preserve"> [</w:t>
      </w:r>
      <w:r w:rsidR="00883C60" w:rsidRPr="00054965">
        <w:rPr>
          <w:rFonts w:ascii="Times New Roman" w:hAnsi="Times New Roman" w:cs="Times New Roman"/>
          <w:color w:val="000000" w:themeColor="text1"/>
          <w:sz w:val="20"/>
          <w:szCs w:val="20"/>
          <w:lang w:val="en-US"/>
        </w:rPr>
        <w:t>4</w:t>
      </w:r>
      <w:r w:rsidR="008654DC" w:rsidRPr="00054965">
        <w:rPr>
          <w:rFonts w:ascii="Times New Roman" w:hAnsi="Times New Roman" w:cs="Times New Roman"/>
          <w:color w:val="000000" w:themeColor="text1"/>
          <w:sz w:val="20"/>
          <w:szCs w:val="20"/>
          <w:lang w:val="en-US"/>
        </w:rPr>
        <w:t>3</w:t>
      </w:r>
      <w:r w:rsidR="00F467A0" w:rsidRPr="00054965">
        <w:rPr>
          <w:rFonts w:ascii="Times New Roman" w:hAnsi="Times New Roman" w:cs="Times New Roman"/>
          <w:color w:val="000000" w:themeColor="text1"/>
          <w:sz w:val="20"/>
          <w:szCs w:val="20"/>
          <w:lang w:val="en-US"/>
        </w:rPr>
        <w:t>].</w:t>
      </w:r>
      <w:r w:rsidR="009642C6" w:rsidRPr="00054965">
        <w:rPr>
          <w:rFonts w:ascii="Times New Roman" w:hAnsi="Times New Roman" w:cs="Times New Roman"/>
          <w:color w:val="000000" w:themeColor="text1"/>
          <w:sz w:val="20"/>
          <w:szCs w:val="20"/>
          <w:lang w:val="en-US"/>
        </w:rPr>
        <w:t xml:space="preserve"> </w:t>
      </w:r>
    </w:p>
    <w:p w:rsidR="00A24B12" w:rsidRDefault="00A56DAC" w:rsidP="00E80AD0">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A</w:t>
      </w:r>
      <w:r w:rsidR="007357C3" w:rsidRPr="00054965">
        <w:rPr>
          <w:rFonts w:ascii="Times New Roman" w:hAnsi="Times New Roman" w:cs="Times New Roman"/>
          <w:color w:val="000000" w:themeColor="text1"/>
          <w:sz w:val="20"/>
          <w:szCs w:val="20"/>
          <w:lang w:val="en-US"/>
        </w:rPr>
        <w:t>nother potential mechanism by which elevated levels of AII</w:t>
      </w:r>
      <w:r w:rsidR="00D52BEB" w:rsidRPr="00054965">
        <w:rPr>
          <w:rFonts w:ascii="Times New Roman" w:hAnsi="Times New Roman" w:cs="Times New Roman"/>
          <w:color w:val="000000" w:themeColor="text1"/>
          <w:sz w:val="20"/>
          <w:szCs w:val="20"/>
          <w:lang w:val="en-US"/>
        </w:rPr>
        <w:t>, via AT1 receptors,</w:t>
      </w:r>
      <w:r w:rsidR="007357C3" w:rsidRPr="00054965">
        <w:rPr>
          <w:rFonts w:ascii="Times New Roman" w:hAnsi="Times New Roman" w:cs="Times New Roman"/>
          <w:color w:val="000000" w:themeColor="text1"/>
          <w:sz w:val="20"/>
          <w:szCs w:val="20"/>
          <w:lang w:val="en-US"/>
        </w:rPr>
        <w:t xml:space="preserve"> may promote </w:t>
      </w:r>
      <w:r w:rsidR="00D52BEB" w:rsidRPr="00054965">
        <w:rPr>
          <w:rFonts w:ascii="Times New Roman" w:hAnsi="Times New Roman" w:cs="Times New Roman"/>
          <w:color w:val="000000" w:themeColor="text1"/>
          <w:sz w:val="20"/>
          <w:szCs w:val="20"/>
          <w:lang w:val="en-US"/>
        </w:rPr>
        <w:t>AF</w:t>
      </w:r>
      <w:r w:rsidR="007357C3" w:rsidRPr="00054965">
        <w:rPr>
          <w:rFonts w:ascii="Times New Roman" w:hAnsi="Times New Roman" w:cs="Times New Roman"/>
          <w:color w:val="000000" w:themeColor="text1"/>
          <w:sz w:val="20"/>
          <w:szCs w:val="20"/>
          <w:lang w:val="en-US"/>
        </w:rPr>
        <w:t xml:space="preserve"> involve</w:t>
      </w:r>
      <w:r w:rsidR="00D52BEB" w:rsidRPr="00054965">
        <w:rPr>
          <w:rFonts w:ascii="Times New Roman" w:hAnsi="Times New Roman" w:cs="Times New Roman"/>
          <w:color w:val="000000" w:themeColor="text1"/>
          <w:sz w:val="20"/>
          <w:szCs w:val="20"/>
          <w:lang w:val="en-US"/>
        </w:rPr>
        <w:t>s</w:t>
      </w:r>
      <w:r w:rsidR="007357C3" w:rsidRPr="00054965">
        <w:rPr>
          <w:rFonts w:ascii="Times New Roman" w:hAnsi="Times New Roman" w:cs="Times New Roman"/>
          <w:color w:val="000000" w:themeColor="text1"/>
          <w:sz w:val="20"/>
          <w:szCs w:val="20"/>
          <w:lang w:val="en-US"/>
        </w:rPr>
        <w:t xml:space="preserve"> the electrical cardiac remodeling. </w:t>
      </w:r>
      <w:r w:rsidR="000B2717" w:rsidRPr="00054965">
        <w:rPr>
          <w:rFonts w:ascii="Times New Roman" w:hAnsi="Times New Roman" w:cs="Times New Roman"/>
          <w:color w:val="000000" w:themeColor="text1"/>
          <w:sz w:val="20"/>
          <w:szCs w:val="20"/>
          <w:lang w:val="en-US"/>
        </w:rPr>
        <w:t xml:space="preserve">AII </w:t>
      </w:r>
      <w:r w:rsidR="00D52BEB" w:rsidRPr="00054965">
        <w:rPr>
          <w:rFonts w:ascii="Times New Roman" w:hAnsi="Times New Roman" w:cs="Times New Roman"/>
          <w:color w:val="000000" w:themeColor="text1"/>
          <w:sz w:val="20"/>
          <w:szCs w:val="20"/>
          <w:lang w:val="en-US"/>
        </w:rPr>
        <w:t>could</w:t>
      </w:r>
      <w:r w:rsidR="009642C6" w:rsidRPr="00054965">
        <w:rPr>
          <w:rFonts w:ascii="Times New Roman" w:hAnsi="Times New Roman" w:cs="Times New Roman"/>
          <w:color w:val="000000" w:themeColor="text1"/>
          <w:sz w:val="20"/>
          <w:szCs w:val="20"/>
          <w:lang w:val="en-US"/>
        </w:rPr>
        <w:t xml:space="preserve"> </w:t>
      </w:r>
      <w:r w:rsidR="00D52BEB" w:rsidRPr="00054965">
        <w:rPr>
          <w:rFonts w:ascii="Times New Roman" w:hAnsi="Times New Roman" w:cs="Times New Roman"/>
          <w:color w:val="000000" w:themeColor="text1"/>
          <w:sz w:val="20"/>
          <w:szCs w:val="20"/>
          <w:lang w:val="en-US"/>
        </w:rPr>
        <w:t>indeed shorten the</w:t>
      </w:r>
      <w:r w:rsidR="009642C6" w:rsidRPr="00054965">
        <w:rPr>
          <w:rFonts w:ascii="Times New Roman" w:hAnsi="Times New Roman" w:cs="Times New Roman"/>
          <w:color w:val="000000" w:themeColor="text1"/>
          <w:sz w:val="20"/>
          <w:szCs w:val="20"/>
          <w:lang w:val="en-US"/>
        </w:rPr>
        <w:t xml:space="preserve"> </w:t>
      </w:r>
      <w:r w:rsidR="000B2717" w:rsidRPr="00054965">
        <w:rPr>
          <w:rFonts w:ascii="Times New Roman" w:hAnsi="Times New Roman" w:cs="Times New Roman"/>
          <w:color w:val="000000" w:themeColor="text1"/>
          <w:sz w:val="20"/>
          <w:szCs w:val="20"/>
          <w:lang w:val="en-US"/>
        </w:rPr>
        <w:t>atr</w:t>
      </w:r>
      <w:r w:rsidRPr="00054965">
        <w:rPr>
          <w:rFonts w:ascii="Times New Roman" w:hAnsi="Times New Roman" w:cs="Times New Roman"/>
          <w:color w:val="000000" w:themeColor="text1"/>
          <w:sz w:val="20"/>
          <w:szCs w:val="20"/>
          <w:lang w:val="en-US"/>
        </w:rPr>
        <w:t>ial effective refractory period and</w:t>
      </w:r>
      <w:r w:rsidR="009642C6" w:rsidRPr="00054965">
        <w:rPr>
          <w:rFonts w:ascii="Times New Roman" w:hAnsi="Times New Roman" w:cs="Times New Roman"/>
          <w:color w:val="000000" w:themeColor="text1"/>
          <w:sz w:val="20"/>
          <w:szCs w:val="20"/>
          <w:lang w:val="en-US"/>
        </w:rPr>
        <w:t xml:space="preserve"> </w:t>
      </w:r>
      <w:r w:rsidR="00D52BEB" w:rsidRPr="00054965">
        <w:rPr>
          <w:rFonts w:ascii="Times New Roman" w:hAnsi="Times New Roman" w:cs="Times New Roman"/>
          <w:color w:val="000000" w:themeColor="text1"/>
          <w:sz w:val="20"/>
          <w:szCs w:val="20"/>
          <w:lang w:val="en-US"/>
        </w:rPr>
        <w:t xml:space="preserve">the action potential </w:t>
      </w:r>
      <w:r w:rsidRPr="00054965">
        <w:rPr>
          <w:rFonts w:ascii="Times New Roman" w:hAnsi="Times New Roman" w:cs="Times New Roman"/>
          <w:color w:val="000000" w:themeColor="text1"/>
          <w:sz w:val="20"/>
          <w:szCs w:val="20"/>
          <w:lang w:val="en-US"/>
        </w:rPr>
        <w:t xml:space="preserve">duration </w:t>
      </w:r>
      <w:r w:rsidR="00663138" w:rsidRPr="00054965">
        <w:rPr>
          <w:rFonts w:ascii="Times New Roman" w:hAnsi="Times New Roman" w:cs="Times New Roman"/>
          <w:color w:val="000000" w:themeColor="text1"/>
          <w:sz w:val="20"/>
          <w:szCs w:val="20"/>
          <w:lang w:val="en-US"/>
        </w:rPr>
        <w:t>potentiating</w:t>
      </w:r>
      <w:r w:rsidRPr="00054965">
        <w:rPr>
          <w:rFonts w:ascii="Times New Roman" w:hAnsi="Times New Roman" w:cs="Times New Roman"/>
          <w:color w:val="000000" w:themeColor="text1"/>
          <w:sz w:val="20"/>
          <w:szCs w:val="20"/>
          <w:lang w:val="en-US"/>
        </w:rPr>
        <w:t xml:space="preserve"> </w:t>
      </w:r>
      <w:r w:rsidR="00F617E3" w:rsidRPr="00054965">
        <w:rPr>
          <w:rFonts w:ascii="Times New Roman" w:hAnsi="Times New Roman" w:cs="Times New Roman"/>
          <w:color w:val="000000" w:themeColor="text1"/>
          <w:sz w:val="20"/>
          <w:szCs w:val="20"/>
          <w:lang w:val="en-US"/>
        </w:rPr>
        <w:t xml:space="preserve">the slow component of delayed rectifier K+ </w:t>
      </w:r>
      <w:r w:rsidR="000B2717" w:rsidRPr="00054965">
        <w:rPr>
          <w:rFonts w:ascii="Times New Roman" w:hAnsi="Times New Roman" w:cs="Times New Roman"/>
          <w:color w:val="000000" w:themeColor="text1"/>
          <w:sz w:val="20"/>
          <w:szCs w:val="20"/>
          <w:lang w:val="en-US"/>
        </w:rPr>
        <w:t>channels</w:t>
      </w:r>
      <w:r w:rsidR="004F30F5" w:rsidRPr="00054965">
        <w:rPr>
          <w:rFonts w:ascii="Times New Roman" w:hAnsi="Times New Roman" w:cs="Times New Roman"/>
          <w:color w:val="000000" w:themeColor="text1"/>
          <w:sz w:val="20"/>
          <w:szCs w:val="20"/>
          <w:lang w:val="en-US"/>
        </w:rPr>
        <w:t xml:space="preserve"> in guinea pig atrial myocytes</w:t>
      </w:r>
      <w:r w:rsidR="000B2717" w:rsidRPr="00054965">
        <w:rPr>
          <w:rFonts w:ascii="Times New Roman" w:hAnsi="Times New Roman" w:cs="Times New Roman"/>
          <w:color w:val="000000" w:themeColor="text1"/>
          <w:sz w:val="20"/>
          <w:szCs w:val="20"/>
          <w:lang w:val="en-US"/>
        </w:rPr>
        <w:t xml:space="preserve"> </w:t>
      </w:r>
      <w:r w:rsidR="00C07E95" w:rsidRPr="00054965">
        <w:rPr>
          <w:rFonts w:ascii="Times New Roman" w:hAnsi="Times New Roman" w:cs="Times New Roman"/>
          <w:color w:val="000000" w:themeColor="text1"/>
          <w:sz w:val="20"/>
          <w:szCs w:val="20"/>
          <w:lang w:val="en-US"/>
        </w:rPr>
        <w:t>[</w:t>
      </w:r>
      <w:r w:rsidR="00D941D6" w:rsidRPr="00054965">
        <w:rPr>
          <w:rFonts w:ascii="Times New Roman" w:hAnsi="Times New Roman" w:cs="Times New Roman"/>
          <w:color w:val="000000" w:themeColor="text1"/>
          <w:sz w:val="20"/>
          <w:szCs w:val="20"/>
          <w:lang w:val="en-US"/>
        </w:rPr>
        <w:t>4</w:t>
      </w:r>
      <w:r w:rsidR="007979CB" w:rsidRPr="00054965">
        <w:rPr>
          <w:rFonts w:ascii="Times New Roman" w:hAnsi="Times New Roman" w:cs="Times New Roman"/>
          <w:color w:val="000000" w:themeColor="text1"/>
          <w:sz w:val="20"/>
          <w:szCs w:val="20"/>
          <w:lang w:val="en-US"/>
        </w:rPr>
        <w:t>5</w:t>
      </w:r>
      <w:r w:rsidR="00C07E95" w:rsidRPr="00054965">
        <w:rPr>
          <w:rFonts w:ascii="Times New Roman" w:hAnsi="Times New Roman" w:cs="Times New Roman"/>
          <w:color w:val="000000" w:themeColor="text1"/>
          <w:sz w:val="20"/>
          <w:szCs w:val="20"/>
          <w:lang w:val="en-US"/>
        </w:rPr>
        <w:t>]</w:t>
      </w:r>
      <w:r w:rsidR="00F617E3" w:rsidRPr="00054965">
        <w:rPr>
          <w:rFonts w:ascii="Times New Roman" w:hAnsi="Times New Roman" w:cs="Times New Roman"/>
          <w:color w:val="000000" w:themeColor="text1"/>
          <w:sz w:val="20"/>
          <w:szCs w:val="20"/>
          <w:lang w:val="en-US"/>
        </w:rPr>
        <w:t>.</w:t>
      </w:r>
      <w:r w:rsidR="00054965">
        <w:rPr>
          <w:rFonts w:ascii="Times New Roman" w:hAnsi="Times New Roman" w:cs="Times New Roman"/>
          <w:color w:val="000000" w:themeColor="text1"/>
          <w:sz w:val="20"/>
          <w:szCs w:val="20"/>
          <w:lang w:val="en-US"/>
        </w:rPr>
        <w:t xml:space="preserve"> </w:t>
      </w:r>
    </w:p>
    <w:p w:rsidR="004E3D7C" w:rsidRDefault="006E631E" w:rsidP="00E80AD0">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lastRenderedPageBreak/>
        <w:t xml:space="preserve">Finally, </w:t>
      </w:r>
      <w:r w:rsidR="00E80AD0">
        <w:rPr>
          <w:rFonts w:ascii="Times New Roman" w:hAnsi="Times New Roman" w:cs="Times New Roman"/>
          <w:color w:val="000000" w:themeColor="text1"/>
          <w:sz w:val="20"/>
          <w:szCs w:val="20"/>
          <w:lang w:val="en-US"/>
        </w:rPr>
        <w:t>there is the</w:t>
      </w:r>
      <w:r w:rsidR="00E80AD0" w:rsidRPr="00054965">
        <w:rPr>
          <w:rFonts w:ascii="Times New Roman" w:hAnsi="Times New Roman" w:cs="Times New Roman"/>
          <w:color w:val="000000" w:themeColor="text1"/>
          <w:sz w:val="20"/>
          <w:szCs w:val="20"/>
          <w:lang w:val="en-US"/>
        </w:rPr>
        <w:t xml:space="preserve"> </w:t>
      </w:r>
      <w:r w:rsidR="002265B7" w:rsidRPr="00054965">
        <w:rPr>
          <w:rFonts w:ascii="Times New Roman" w:hAnsi="Times New Roman" w:cs="Times New Roman"/>
          <w:color w:val="000000" w:themeColor="text1"/>
          <w:sz w:val="20"/>
          <w:szCs w:val="20"/>
          <w:lang w:val="en-US"/>
        </w:rPr>
        <w:t>more recent hypothesis that</w:t>
      </w:r>
      <w:r w:rsidR="00555FCC" w:rsidRPr="00054965">
        <w:rPr>
          <w:rFonts w:ascii="Times New Roman" w:hAnsi="Times New Roman" w:cs="Times New Roman"/>
          <w:color w:val="000000" w:themeColor="text1"/>
          <w:sz w:val="20"/>
          <w:szCs w:val="20"/>
          <w:lang w:val="en-US"/>
        </w:rPr>
        <w:t xml:space="preserve"> t</w:t>
      </w:r>
      <w:r w:rsidR="004C605E" w:rsidRPr="00054965">
        <w:rPr>
          <w:rFonts w:ascii="Times New Roman" w:hAnsi="Times New Roman" w:cs="Times New Roman"/>
          <w:color w:val="000000" w:themeColor="text1"/>
          <w:sz w:val="20"/>
          <w:szCs w:val="20"/>
          <w:lang w:val="en-US"/>
        </w:rPr>
        <w:t xml:space="preserve">he classic RAS </w:t>
      </w:r>
      <w:r w:rsidR="002265B7" w:rsidRPr="00054965">
        <w:rPr>
          <w:rFonts w:ascii="Times New Roman" w:hAnsi="Times New Roman" w:cs="Times New Roman"/>
          <w:color w:val="000000" w:themeColor="text1"/>
          <w:sz w:val="20"/>
          <w:szCs w:val="20"/>
          <w:lang w:val="en-US"/>
        </w:rPr>
        <w:t>may be</w:t>
      </w:r>
      <w:r w:rsidR="004C605E" w:rsidRPr="00054965">
        <w:rPr>
          <w:rFonts w:ascii="Times New Roman" w:hAnsi="Times New Roman" w:cs="Times New Roman"/>
          <w:color w:val="000000" w:themeColor="text1"/>
          <w:sz w:val="20"/>
          <w:szCs w:val="20"/>
          <w:lang w:val="en-US"/>
        </w:rPr>
        <w:t xml:space="preserve"> associated with </w:t>
      </w:r>
      <w:proofErr w:type="spellStart"/>
      <w:r w:rsidR="004C605E" w:rsidRPr="00054965">
        <w:rPr>
          <w:rFonts w:ascii="Times New Roman" w:hAnsi="Times New Roman" w:cs="Times New Roman"/>
          <w:color w:val="000000" w:themeColor="text1"/>
          <w:sz w:val="20"/>
          <w:szCs w:val="20"/>
          <w:lang w:val="en-US"/>
        </w:rPr>
        <w:t>epicardial</w:t>
      </w:r>
      <w:proofErr w:type="spellEnd"/>
      <w:r w:rsidR="004C605E" w:rsidRPr="00054965">
        <w:rPr>
          <w:rFonts w:ascii="Times New Roman" w:hAnsi="Times New Roman" w:cs="Times New Roman"/>
          <w:color w:val="000000" w:themeColor="text1"/>
          <w:sz w:val="20"/>
          <w:szCs w:val="20"/>
          <w:lang w:val="en-US"/>
        </w:rPr>
        <w:t xml:space="preserve"> fat accumulation and inflammation</w:t>
      </w:r>
      <w:r w:rsidR="00E80AD0">
        <w:rPr>
          <w:rFonts w:ascii="Times New Roman" w:hAnsi="Times New Roman" w:cs="Times New Roman"/>
          <w:color w:val="000000" w:themeColor="text1"/>
          <w:sz w:val="20"/>
          <w:szCs w:val="20"/>
          <w:lang w:val="en-US"/>
        </w:rPr>
        <w:t xml:space="preserve">, which can induce AF through any of the </w:t>
      </w:r>
      <w:r w:rsidR="00E80AD0" w:rsidRPr="00054965">
        <w:rPr>
          <w:rFonts w:ascii="Times New Roman" w:hAnsi="Times New Roman" w:cs="Times New Roman"/>
          <w:color w:val="000000" w:themeColor="text1"/>
          <w:sz w:val="20"/>
          <w:szCs w:val="20"/>
          <w:lang w:val="en-US"/>
        </w:rPr>
        <w:t xml:space="preserve">pathophysiological </w:t>
      </w:r>
      <w:r w:rsidR="00E80AD0">
        <w:rPr>
          <w:rFonts w:ascii="Times New Roman" w:hAnsi="Times New Roman" w:cs="Times New Roman"/>
          <w:color w:val="000000" w:themeColor="text1"/>
          <w:sz w:val="20"/>
          <w:szCs w:val="20"/>
          <w:lang w:val="en-US"/>
        </w:rPr>
        <w:t>mechanisms</w:t>
      </w:r>
      <w:r w:rsidR="002265B7" w:rsidRPr="00054965">
        <w:rPr>
          <w:rFonts w:ascii="Times New Roman" w:hAnsi="Times New Roman" w:cs="Times New Roman"/>
          <w:color w:val="000000" w:themeColor="text1"/>
          <w:sz w:val="20"/>
          <w:szCs w:val="20"/>
          <w:lang w:val="en-US"/>
        </w:rPr>
        <w:t xml:space="preserve"> </w:t>
      </w:r>
      <w:r w:rsidR="00E80AD0">
        <w:rPr>
          <w:rFonts w:ascii="Times New Roman" w:hAnsi="Times New Roman" w:cs="Times New Roman"/>
          <w:color w:val="000000" w:themeColor="text1"/>
          <w:sz w:val="20"/>
          <w:szCs w:val="20"/>
          <w:lang w:val="en-US"/>
        </w:rPr>
        <w:t xml:space="preserve">described </w:t>
      </w:r>
      <w:r w:rsidR="00A9712E">
        <w:rPr>
          <w:rFonts w:ascii="Times New Roman" w:hAnsi="Times New Roman" w:cs="Times New Roman"/>
          <w:color w:val="000000" w:themeColor="text1"/>
          <w:sz w:val="20"/>
          <w:szCs w:val="20"/>
          <w:lang w:val="en-US"/>
        </w:rPr>
        <w:t>in the aforementioned section</w:t>
      </w:r>
      <w:r w:rsidR="00E80AD0">
        <w:rPr>
          <w:rFonts w:ascii="Times New Roman" w:hAnsi="Times New Roman" w:cs="Times New Roman"/>
          <w:color w:val="000000" w:themeColor="text1"/>
          <w:sz w:val="20"/>
          <w:szCs w:val="20"/>
          <w:lang w:val="en-US"/>
        </w:rPr>
        <w:t xml:space="preserve"> </w:t>
      </w:r>
      <w:r w:rsidR="004C605E" w:rsidRPr="00054965">
        <w:rPr>
          <w:rFonts w:ascii="Times New Roman" w:hAnsi="Times New Roman" w:cs="Times New Roman"/>
          <w:color w:val="000000" w:themeColor="text1"/>
          <w:sz w:val="20"/>
          <w:szCs w:val="20"/>
          <w:lang w:val="en-US"/>
        </w:rPr>
        <w:t>[1</w:t>
      </w:r>
      <w:r w:rsidR="00AF646C" w:rsidRPr="00054965">
        <w:rPr>
          <w:rFonts w:ascii="Times New Roman" w:hAnsi="Times New Roman" w:cs="Times New Roman"/>
          <w:color w:val="000000" w:themeColor="text1"/>
          <w:sz w:val="20"/>
          <w:szCs w:val="20"/>
          <w:lang w:val="en-US"/>
        </w:rPr>
        <w:t>7</w:t>
      </w:r>
      <w:r w:rsidR="004C605E" w:rsidRPr="00054965">
        <w:rPr>
          <w:rFonts w:ascii="Times New Roman" w:hAnsi="Times New Roman" w:cs="Times New Roman"/>
          <w:color w:val="000000" w:themeColor="text1"/>
          <w:sz w:val="20"/>
          <w:szCs w:val="20"/>
          <w:lang w:val="en-US"/>
        </w:rPr>
        <w:t xml:space="preserve">]. </w:t>
      </w:r>
      <w:r w:rsidR="0099197D" w:rsidRPr="00054965">
        <w:rPr>
          <w:rFonts w:ascii="Times New Roman" w:hAnsi="Times New Roman" w:cs="Times New Roman"/>
          <w:color w:val="000000" w:themeColor="text1"/>
          <w:sz w:val="20"/>
          <w:szCs w:val="20"/>
          <w:lang w:val="en-US"/>
        </w:rPr>
        <w:t>T</w:t>
      </w:r>
      <w:r w:rsidR="004C605E" w:rsidRPr="00054965">
        <w:rPr>
          <w:rFonts w:ascii="Times New Roman" w:hAnsi="Times New Roman" w:cs="Times New Roman"/>
          <w:color w:val="000000" w:themeColor="text1"/>
          <w:sz w:val="20"/>
          <w:szCs w:val="20"/>
          <w:lang w:val="en-US"/>
        </w:rPr>
        <w:t>he adipose tissue is considered an endocrine organ</w:t>
      </w:r>
      <w:r w:rsidR="00DE0B57">
        <w:rPr>
          <w:rFonts w:ascii="Times New Roman" w:hAnsi="Times New Roman" w:cs="Times New Roman"/>
          <w:color w:val="000000" w:themeColor="text1"/>
          <w:sz w:val="20"/>
          <w:szCs w:val="20"/>
          <w:lang w:val="en-US"/>
        </w:rPr>
        <w:t xml:space="preserve"> </w:t>
      </w:r>
      <w:r w:rsidR="004C605E" w:rsidRPr="00054965">
        <w:rPr>
          <w:rFonts w:ascii="Times New Roman" w:hAnsi="Times New Roman" w:cs="Times New Roman"/>
          <w:color w:val="000000" w:themeColor="text1"/>
          <w:sz w:val="20"/>
          <w:szCs w:val="20"/>
          <w:lang w:val="en-US"/>
        </w:rPr>
        <w:t>that</w:t>
      </w:r>
      <w:r w:rsidR="00DE0B57">
        <w:rPr>
          <w:rFonts w:ascii="Times New Roman" w:hAnsi="Times New Roman" w:cs="Times New Roman"/>
          <w:color w:val="000000" w:themeColor="text1"/>
          <w:sz w:val="20"/>
          <w:szCs w:val="20"/>
          <w:lang w:val="en-US"/>
        </w:rPr>
        <w:t xml:space="preserve"> can contributes to</w:t>
      </w:r>
      <w:r w:rsidR="00DE0B57" w:rsidRPr="00DE0B57">
        <w:rPr>
          <w:rFonts w:ascii="Times New Roman" w:hAnsi="Times New Roman" w:cs="Times New Roman"/>
          <w:color w:val="000000" w:themeColor="text1"/>
          <w:sz w:val="20"/>
          <w:szCs w:val="20"/>
          <w:lang w:val="en-US"/>
        </w:rPr>
        <w:t xml:space="preserve"> </w:t>
      </w:r>
      <w:r w:rsidR="00DE0B57" w:rsidRPr="00054965">
        <w:rPr>
          <w:rFonts w:ascii="Times New Roman" w:hAnsi="Times New Roman" w:cs="Times New Roman"/>
          <w:color w:val="000000" w:themeColor="text1"/>
          <w:sz w:val="20"/>
          <w:szCs w:val="20"/>
          <w:lang w:val="en-US"/>
        </w:rPr>
        <w:t xml:space="preserve">the </w:t>
      </w:r>
      <w:r w:rsidR="00DE0B57">
        <w:rPr>
          <w:rFonts w:ascii="Times New Roman" w:hAnsi="Times New Roman" w:cs="Times New Roman"/>
          <w:color w:val="000000" w:themeColor="text1"/>
          <w:sz w:val="20"/>
          <w:szCs w:val="20"/>
          <w:lang w:val="en-US"/>
        </w:rPr>
        <w:t xml:space="preserve">release of </w:t>
      </w:r>
      <w:r w:rsidR="00DE0B57" w:rsidRPr="00054965">
        <w:rPr>
          <w:rFonts w:ascii="Times New Roman" w:hAnsi="Times New Roman" w:cs="Times New Roman"/>
          <w:color w:val="000000" w:themeColor="text1"/>
          <w:sz w:val="20"/>
          <w:szCs w:val="20"/>
          <w:lang w:val="en-US"/>
        </w:rPr>
        <w:t xml:space="preserve">circulating angiotensinogen </w:t>
      </w:r>
      <w:r w:rsidR="00DE0B57">
        <w:rPr>
          <w:rFonts w:ascii="Times New Roman" w:hAnsi="Times New Roman" w:cs="Times New Roman"/>
          <w:color w:val="000000" w:themeColor="text1"/>
          <w:sz w:val="20"/>
          <w:szCs w:val="20"/>
          <w:lang w:val="en-US"/>
        </w:rPr>
        <w:t>and</w:t>
      </w:r>
      <w:r w:rsidR="004C605E" w:rsidRPr="00054965">
        <w:rPr>
          <w:rFonts w:ascii="Times New Roman" w:hAnsi="Times New Roman" w:cs="Times New Roman"/>
          <w:color w:val="000000" w:themeColor="text1"/>
          <w:sz w:val="20"/>
          <w:szCs w:val="20"/>
          <w:lang w:val="en-US"/>
        </w:rPr>
        <w:t xml:space="preserve"> can produce and secrete AII, which in turn induces autocrine and paracrine effects through the activation of AT1 and AT2 receptors [</w:t>
      </w:r>
      <w:r w:rsidR="00D941D6" w:rsidRPr="00054965">
        <w:rPr>
          <w:rFonts w:ascii="Times New Roman" w:hAnsi="Times New Roman" w:cs="Times New Roman"/>
          <w:color w:val="000000" w:themeColor="text1"/>
          <w:sz w:val="20"/>
          <w:szCs w:val="20"/>
          <w:lang w:val="en-US"/>
        </w:rPr>
        <w:t>4</w:t>
      </w:r>
      <w:r w:rsidR="007979CB" w:rsidRPr="00054965">
        <w:rPr>
          <w:rFonts w:ascii="Times New Roman" w:hAnsi="Times New Roman" w:cs="Times New Roman"/>
          <w:color w:val="000000" w:themeColor="text1"/>
          <w:sz w:val="20"/>
          <w:szCs w:val="20"/>
          <w:lang w:val="en-US"/>
        </w:rPr>
        <w:t>6</w:t>
      </w:r>
      <w:r w:rsidR="004C605E" w:rsidRPr="00054965">
        <w:rPr>
          <w:rFonts w:ascii="Times New Roman" w:hAnsi="Times New Roman" w:cs="Times New Roman"/>
          <w:color w:val="000000" w:themeColor="text1"/>
          <w:sz w:val="20"/>
          <w:szCs w:val="20"/>
          <w:lang w:val="en-US"/>
        </w:rPr>
        <w:t>].</w:t>
      </w:r>
      <w:r w:rsidR="00A9712E">
        <w:rPr>
          <w:rFonts w:ascii="Times New Roman" w:hAnsi="Times New Roman" w:cs="Times New Roman"/>
          <w:color w:val="000000" w:themeColor="text1"/>
          <w:sz w:val="20"/>
          <w:szCs w:val="20"/>
          <w:lang w:val="en-US"/>
        </w:rPr>
        <w:t xml:space="preserve"> These receptors </w:t>
      </w:r>
      <w:r w:rsidR="001D0198">
        <w:rPr>
          <w:rFonts w:ascii="Times New Roman" w:hAnsi="Times New Roman" w:cs="Times New Roman"/>
          <w:color w:val="000000" w:themeColor="text1"/>
          <w:sz w:val="20"/>
          <w:szCs w:val="20"/>
          <w:lang w:val="en-US"/>
        </w:rPr>
        <w:t xml:space="preserve">can </w:t>
      </w:r>
      <w:r w:rsidR="00A9712E">
        <w:rPr>
          <w:rFonts w:ascii="Times New Roman" w:hAnsi="Times New Roman" w:cs="Times New Roman"/>
          <w:color w:val="000000" w:themeColor="text1"/>
          <w:sz w:val="20"/>
          <w:szCs w:val="20"/>
          <w:lang w:val="en-US"/>
        </w:rPr>
        <w:t xml:space="preserve">both </w:t>
      </w:r>
      <w:r w:rsidR="00766434" w:rsidRPr="00054965">
        <w:rPr>
          <w:rFonts w:ascii="Times New Roman" w:hAnsi="Times New Roman" w:cs="Times New Roman"/>
          <w:color w:val="000000" w:themeColor="text1"/>
          <w:sz w:val="20"/>
          <w:szCs w:val="20"/>
          <w:lang w:val="en-US"/>
        </w:rPr>
        <w:t>promot</w:t>
      </w:r>
      <w:r w:rsidR="00766434">
        <w:rPr>
          <w:rFonts w:ascii="Times New Roman" w:hAnsi="Times New Roman" w:cs="Times New Roman"/>
          <w:color w:val="000000" w:themeColor="text1"/>
          <w:sz w:val="20"/>
          <w:szCs w:val="20"/>
          <w:lang w:val="en-US"/>
        </w:rPr>
        <w:t>e</w:t>
      </w:r>
      <w:r w:rsidR="00766434" w:rsidRPr="00054965">
        <w:rPr>
          <w:rFonts w:ascii="Times New Roman" w:hAnsi="Times New Roman" w:cs="Times New Roman"/>
          <w:color w:val="000000" w:themeColor="text1"/>
          <w:sz w:val="20"/>
          <w:szCs w:val="20"/>
          <w:lang w:val="en-US"/>
        </w:rPr>
        <w:t xml:space="preserve"> </w:t>
      </w:r>
      <w:r w:rsidR="004C605E" w:rsidRPr="00054965">
        <w:rPr>
          <w:rFonts w:ascii="Times New Roman" w:hAnsi="Times New Roman" w:cs="Times New Roman"/>
          <w:color w:val="000000" w:themeColor="text1"/>
          <w:sz w:val="20"/>
          <w:szCs w:val="20"/>
          <w:lang w:val="en-US"/>
        </w:rPr>
        <w:t xml:space="preserve">the growth of adipocytes through the inhibition of adipose tissue lipolysis </w:t>
      </w:r>
      <w:r w:rsidR="00A9712E">
        <w:rPr>
          <w:rFonts w:ascii="Times New Roman" w:hAnsi="Times New Roman" w:cs="Times New Roman"/>
          <w:color w:val="000000" w:themeColor="text1"/>
          <w:sz w:val="20"/>
          <w:szCs w:val="20"/>
          <w:lang w:val="en-US"/>
        </w:rPr>
        <w:t xml:space="preserve">(AT1) </w:t>
      </w:r>
      <w:r w:rsidR="004C605E" w:rsidRPr="00054965">
        <w:rPr>
          <w:rFonts w:ascii="Times New Roman" w:hAnsi="Times New Roman" w:cs="Times New Roman"/>
          <w:color w:val="000000" w:themeColor="text1"/>
          <w:sz w:val="20"/>
          <w:szCs w:val="20"/>
          <w:lang w:val="en-US"/>
        </w:rPr>
        <w:t>and stimulation of adipose tissue lipogenesis</w:t>
      </w:r>
      <w:r w:rsidR="00A9712E">
        <w:rPr>
          <w:rFonts w:ascii="Times New Roman" w:hAnsi="Times New Roman" w:cs="Times New Roman"/>
          <w:color w:val="000000" w:themeColor="text1"/>
          <w:sz w:val="20"/>
          <w:szCs w:val="20"/>
          <w:lang w:val="en-US"/>
        </w:rPr>
        <w:t xml:space="preserve"> (AT2)</w:t>
      </w:r>
      <w:r w:rsidR="004C605E" w:rsidRPr="00054965">
        <w:rPr>
          <w:rFonts w:ascii="Times New Roman" w:hAnsi="Times New Roman" w:cs="Times New Roman"/>
          <w:color w:val="000000" w:themeColor="text1"/>
          <w:sz w:val="20"/>
          <w:szCs w:val="20"/>
          <w:lang w:val="en-US"/>
        </w:rPr>
        <w:t>[</w:t>
      </w:r>
      <w:r w:rsidR="00D941D6" w:rsidRPr="00054965">
        <w:rPr>
          <w:rFonts w:ascii="Times New Roman" w:hAnsi="Times New Roman" w:cs="Times New Roman"/>
          <w:color w:val="000000" w:themeColor="text1"/>
          <w:sz w:val="20"/>
          <w:szCs w:val="20"/>
          <w:lang w:val="en-US"/>
        </w:rPr>
        <w:t>4</w:t>
      </w:r>
      <w:r w:rsidR="007979CB" w:rsidRPr="00054965">
        <w:rPr>
          <w:rFonts w:ascii="Times New Roman" w:hAnsi="Times New Roman" w:cs="Times New Roman"/>
          <w:color w:val="000000" w:themeColor="text1"/>
          <w:sz w:val="20"/>
          <w:szCs w:val="20"/>
          <w:lang w:val="en-US"/>
        </w:rPr>
        <w:t>7</w:t>
      </w:r>
      <w:r w:rsidR="004C605E" w:rsidRPr="00054965">
        <w:rPr>
          <w:rFonts w:ascii="Times New Roman" w:hAnsi="Times New Roman" w:cs="Times New Roman"/>
          <w:color w:val="000000" w:themeColor="text1"/>
          <w:sz w:val="20"/>
          <w:szCs w:val="20"/>
          <w:lang w:val="en-US"/>
        </w:rPr>
        <w:t xml:space="preserve">]. </w:t>
      </w:r>
    </w:p>
    <w:p w:rsidR="00595D93" w:rsidRDefault="00E34509" w:rsidP="00E80AD0">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Finally</w:t>
      </w:r>
      <w:r w:rsidR="004C605E" w:rsidRPr="00054965">
        <w:rPr>
          <w:rFonts w:ascii="Times New Roman" w:hAnsi="Times New Roman" w:cs="Times New Roman"/>
          <w:color w:val="000000" w:themeColor="text1"/>
          <w:sz w:val="20"/>
          <w:szCs w:val="20"/>
          <w:lang w:val="en-US"/>
        </w:rPr>
        <w:t>, AT1 receptors are also expressed on the macrophage surface and can facilitate the inflammation of adipose tissue shifting the macrophage phenotype toward the M1 polarization state</w:t>
      </w:r>
      <w:r w:rsidR="00555FCC" w:rsidRPr="00054965">
        <w:rPr>
          <w:rFonts w:ascii="Times New Roman" w:hAnsi="Times New Roman" w:cs="Times New Roman"/>
          <w:color w:val="000000" w:themeColor="text1"/>
          <w:sz w:val="20"/>
          <w:szCs w:val="20"/>
          <w:lang w:val="en-US"/>
        </w:rPr>
        <w:t xml:space="preserve"> [</w:t>
      </w:r>
      <w:r w:rsidR="00D941D6" w:rsidRPr="00054965">
        <w:rPr>
          <w:rFonts w:ascii="Times New Roman" w:hAnsi="Times New Roman" w:cs="Times New Roman"/>
          <w:color w:val="000000" w:themeColor="text1"/>
          <w:sz w:val="20"/>
          <w:szCs w:val="20"/>
          <w:lang w:val="en-US"/>
        </w:rPr>
        <w:t>4</w:t>
      </w:r>
      <w:r w:rsidR="007979CB" w:rsidRPr="00054965">
        <w:rPr>
          <w:rFonts w:ascii="Times New Roman" w:hAnsi="Times New Roman" w:cs="Times New Roman"/>
          <w:color w:val="000000" w:themeColor="text1"/>
          <w:sz w:val="20"/>
          <w:szCs w:val="20"/>
          <w:lang w:val="en-US"/>
        </w:rPr>
        <w:t>8</w:t>
      </w:r>
      <w:r w:rsidR="004C605E" w:rsidRPr="00054965">
        <w:rPr>
          <w:rFonts w:ascii="Times New Roman" w:hAnsi="Times New Roman" w:cs="Times New Roman"/>
          <w:color w:val="000000" w:themeColor="text1"/>
          <w:sz w:val="20"/>
          <w:szCs w:val="20"/>
          <w:lang w:val="en-US"/>
        </w:rPr>
        <w:t>].</w:t>
      </w:r>
      <w:r w:rsidR="006E631E">
        <w:rPr>
          <w:rFonts w:ascii="Times New Roman" w:hAnsi="Times New Roman" w:cs="Times New Roman"/>
          <w:color w:val="000000" w:themeColor="text1"/>
          <w:sz w:val="20"/>
          <w:szCs w:val="20"/>
          <w:lang w:val="en-US"/>
        </w:rPr>
        <w:t xml:space="preserve"> </w:t>
      </w:r>
    </w:p>
    <w:p w:rsidR="001D0198" w:rsidRDefault="00E80AD0" w:rsidP="00E80AD0">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In </w:t>
      </w:r>
      <w:r w:rsidR="00766434">
        <w:rPr>
          <w:rFonts w:ascii="Times New Roman" w:hAnsi="Times New Roman" w:cs="Times New Roman"/>
          <w:color w:val="000000" w:themeColor="text1"/>
          <w:sz w:val="20"/>
          <w:szCs w:val="20"/>
          <w:lang w:val="en-US"/>
        </w:rPr>
        <w:t>conclusion, AII can induce AF</w:t>
      </w:r>
      <w:r>
        <w:rPr>
          <w:rFonts w:ascii="Times New Roman" w:hAnsi="Times New Roman" w:cs="Times New Roman"/>
          <w:color w:val="000000" w:themeColor="text1"/>
          <w:sz w:val="20"/>
          <w:szCs w:val="20"/>
          <w:lang w:val="en-US"/>
        </w:rPr>
        <w:t xml:space="preserve"> through the stimulation of local inflammation, alteration of action potential duration, and </w:t>
      </w:r>
      <w:proofErr w:type="spellStart"/>
      <w:r>
        <w:rPr>
          <w:rFonts w:ascii="Times New Roman" w:hAnsi="Times New Roman" w:cs="Times New Roman"/>
          <w:color w:val="000000" w:themeColor="text1"/>
          <w:sz w:val="20"/>
          <w:szCs w:val="20"/>
          <w:lang w:val="en-US"/>
        </w:rPr>
        <w:t>epicardial</w:t>
      </w:r>
      <w:proofErr w:type="spellEnd"/>
      <w:r>
        <w:rPr>
          <w:rFonts w:ascii="Times New Roman" w:hAnsi="Times New Roman" w:cs="Times New Roman"/>
          <w:color w:val="000000" w:themeColor="text1"/>
          <w:sz w:val="20"/>
          <w:szCs w:val="20"/>
          <w:lang w:val="en-US"/>
        </w:rPr>
        <w:t xml:space="preserve"> fat accumulation. </w:t>
      </w:r>
    </w:p>
    <w:p w:rsidR="008B7C0D" w:rsidRDefault="00054965" w:rsidP="00823BC4">
      <w:pPr>
        <w:spacing w:line="480" w:lineRule="auto"/>
        <w:jc w:val="both"/>
        <w:rPr>
          <w:rFonts w:ascii="Times New Roman" w:hAnsi="Times New Roman" w:cs="Times New Roman"/>
          <w:b/>
          <w:i/>
          <w:color w:val="000000" w:themeColor="text1"/>
          <w:sz w:val="20"/>
          <w:szCs w:val="20"/>
          <w:lang w:val="en-US"/>
        </w:rPr>
      </w:pPr>
      <w:r w:rsidRPr="00035E00">
        <w:rPr>
          <w:rFonts w:ascii="Times New Roman" w:hAnsi="Times New Roman" w:cs="Times New Roman"/>
          <w:b/>
          <w:color w:val="000000" w:themeColor="text1"/>
          <w:sz w:val="20"/>
          <w:szCs w:val="20"/>
          <w:lang w:val="en-US"/>
        </w:rPr>
        <w:t xml:space="preserve">3.2 </w:t>
      </w:r>
      <w:r w:rsidR="005878B8" w:rsidRPr="00B84B37">
        <w:rPr>
          <w:rFonts w:ascii="Times New Roman" w:hAnsi="Times New Roman" w:cs="Times New Roman"/>
          <w:b/>
          <w:color w:val="000000" w:themeColor="text1"/>
          <w:sz w:val="20"/>
          <w:szCs w:val="20"/>
          <w:lang w:val="en-US"/>
        </w:rPr>
        <w:t>Angiotensin 1-7</w:t>
      </w:r>
      <w:r w:rsidR="00B02ABF" w:rsidRPr="00B84B37">
        <w:rPr>
          <w:rFonts w:ascii="Times New Roman" w:hAnsi="Times New Roman" w:cs="Times New Roman"/>
          <w:b/>
          <w:color w:val="000000" w:themeColor="text1"/>
          <w:sz w:val="20"/>
          <w:szCs w:val="20"/>
          <w:lang w:val="en-US"/>
        </w:rPr>
        <w:t xml:space="preserve"> </w:t>
      </w:r>
      <w:r w:rsidR="006B46B2" w:rsidRPr="00B84B37">
        <w:rPr>
          <w:rFonts w:ascii="Times New Roman" w:hAnsi="Times New Roman" w:cs="Times New Roman"/>
          <w:b/>
          <w:color w:val="000000" w:themeColor="text1"/>
          <w:sz w:val="20"/>
          <w:szCs w:val="20"/>
          <w:lang w:val="en-US"/>
        </w:rPr>
        <w:t xml:space="preserve">in inflammation, electrical cardiac remodeling and </w:t>
      </w:r>
      <w:proofErr w:type="spellStart"/>
      <w:r w:rsidR="006B46B2" w:rsidRPr="00B84B37">
        <w:rPr>
          <w:rFonts w:ascii="Times New Roman" w:hAnsi="Times New Roman" w:cs="Times New Roman"/>
          <w:b/>
          <w:color w:val="000000" w:themeColor="text1"/>
          <w:sz w:val="20"/>
          <w:szCs w:val="20"/>
          <w:lang w:val="en-US"/>
        </w:rPr>
        <w:t>epicardial</w:t>
      </w:r>
      <w:proofErr w:type="spellEnd"/>
      <w:r w:rsidR="006B46B2" w:rsidRPr="00B84B37">
        <w:rPr>
          <w:rFonts w:ascii="Times New Roman" w:hAnsi="Times New Roman" w:cs="Times New Roman"/>
          <w:b/>
          <w:color w:val="000000" w:themeColor="text1"/>
          <w:sz w:val="20"/>
          <w:szCs w:val="20"/>
          <w:lang w:val="en-US"/>
        </w:rPr>
        <w:t xml:space="preserve"> fat accumulation</w:t>
      </w:r>
      <w:r w:rsidR="008C6AF0" w:rsidRPr="007A0AFC">
        <w:rPr>
          <w:rFonts w:ascii="Times New Roman" w:hAnsi="Times New Roman" w:cs="Times New Roman"/>
          <w:b/>
          <w:i/>
          <w:color w:val="000000" w:themeColor="text1"/>
          <w:sz w:val="20"/>
          <w:szCs w:val="20"/>
          <w:lang w:val="en-US"/>
        </w:rPr>
        <w:tab/>
      </w:r>
      <w:r w:rsidR="006B46B2" w:rsidRPr="007A0AFC">
        <w:rPr>
          <w:rFonts w:ascii="Times New Roman" w:hAnsi="Times New Roman" w:cs="Times New Roman"/>
          <w:b/>
          <w:i/>
          <w:color w:val="000000" w:themeColor="text1"/>
          <w:sz w:val="20"/>
          <w:szCs w:val="20"/>
          <w:lang w:val="en-US"/>
        </w:rPr>
        <w:t xml:space="preserve"> </w:t>
      </w:r>
    </w:p>
    <w:p w:rsidR="008B7C0D" w:rsidRPr="000B1DEE" w:rsidRDefault="008B7C0D" w:rsidP="008B7C0D">
      <w:pPr>
        <w:spacing w:line="480" w:lineRule="auto"/>
        <w:jc w:val="both"/>
        <w:rPr>
          <w:rFonts w:ascii="Times New Roman" w:hAnsi="Times New Roman" w:cs="Times New Roman"/>
          <w:b/>
          <w:color w:val="000000" w:themeColor="text1"/>
          <w:sz w:val="20"/>
          <w:szCs w:val="20"/>
          <w:lang w:val="en-US"/>
        </w:rPr>
      </w:pPr>
      <w:r w:rsidRPr="000B1DEE">
        <w:rPr>
          <w:rFonts w:ascii="Times New Roman" w:hAnsi="Times New Roman" w:cs="Times New Roman"/>
          <w:b/>
          <w:color w:val="000000" w:themeColor="text1"/>
          <w:sz w:val="20"/>
          <w:szCs w:val="20"/>
          <w:lang w:val="en-US"/>
        </w:rPr>
        <w:t xml:space="preserve">3.2.1. Biosynthesis of </w:t>
      </w:r>
      <w:r w:rsidR="00B84B37">
        <w:rPr>
          <w:rFonts w:ascii="Times New Roman" w:hAnsi="Times New Roman" w:cs="Times New Roman"/>
          <w:b/>
          <w:color w:val="000000" w:themeColor="text1"/>
          <w:sz w:val="20"/>
          <w:szCs w:val="20"/>
          <w:lang w:val="en-US"/>
        </w:rPr>
        <w:t>a</w:t>
      </w:r>
      <w:r w:rsidRPr="000B1DEE">
        <w:rPr>
          <w:rFonts w:ascii="Times New Roman" w:hAnsi="Times New Roman" w:cs="Times New Roman"/>
          <w:b/>
          <w:color w:val="000000" w:themeColor="text1"/>
          <w:sz w:val="20"/>
          <w:szCs w:val="20"/>
          <w:lang w:val="en-US"/>
        </w:rPr>
        <w:t>ngiotensin 1-7</w:t>
      </w:r>
    </w:p>
    <w:p w:rsidR="008B7C0D" w:rsidRDefault="000534D0"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The </w:t>
      </w:r>
      <w:r w:rsidR="0001551F" w:rsidRPr="00054965">
        <w:rPr>
          <w:rFonts w:ascii="Times New Roman" w:hAnsi="Times New Roman" w:cs="Times New Roman"/>
          <w:color w:val="000000" w:themeColor="text1"/>
          <w:sz w:val="20"/>
          <w:szCs w:val="20"/>
          <w:lang w:val="en-US"/>
        </w:rPr>
        <w:t xml:space="preserve">synthesis of the </w:t>
      </w:r>
      <w:r w:rsidRPr="00054965">
        <w:rPr>
          <w:rFonts w:ascii="Times New Roman" w:hAnsi="Times New Roman" w:cs="Times New Roman"/>
          <w:color w:val="000000" w:themeColor="text1"/>
          <w:sz w:val="20"/>
          <w:szCs w:val="20"/>
          <w:lang w:val="en-US"/>
        </w:rPr>
        <w:t>non-classic</w:t>
      </w:r>
      <w:r w:rsidR="0001551F" w:rsidRPr="00054965">
        <w:rPr>
          <w:rFonts w:ascii="Times New Roman" w:hAnsi="Times New Roman" w:cs="Times New Roman"/>
          <w:color w:val="000000" w:themeColor="text1"/>
          <w:sz w:val="20"/>
          <w:szCs w:val="20"/>
          <w:lang w:val="en-US"/>
        </w:rPr>
        <w:t xml:space="preserve"> peptide A1-7</w:t>
      </w:r>
      <w:r w:rsidRPr="00054965">
        <w:rPr>
          <w:rFonts w:ascii="Times New Roman" w:hAnsi="Times New Roman" w:cs="Times New Roman"/>
          <w:color w:val="000000" w:themeColor="text1"/>
          <w:sz w:val="20"/>
          <w:szCs w:val="20"/>
          <w:lang w:val="en-US"/>
        </w:rPr>
        <w:t xml:space="preserve"> </w:t>
      </w:r>
      <w:r w:rsidR="0001551F" w:rsidRPr="00054965">
        <w:rPr>
          <w:rFonts w:ascii="Times New Roman" w:hAnsi="Times New Roman" w:cs="Times New Roman"/>
          <w:color w:val="000000" w:themeColor="text1"/>
          <w:sz w:val="20"/>
          <w:szCs w:val="20"/>
          <w:lang w:val="en-US"/>
        </w:rPr>
        <w:t>starts with the cleavage of AII by the carboxypeptidase ACE2, or the conversion of AI into angiotensin 1-9 (A1-9) that is then converted to A1-7 by ACE</w:t>
      </w:r>
      <w:r w:rsidR="00A57D88">
        <w:rPr>
          <w:rFonts w:ascii="Times New Roman" w:hAnsi="Times New Roman" w:cs="Times New Roman"/>
          <w:color w:val="000000" w:themeColor="text1"/>
          <w:sz w:val="20"/>
          <w:szCs w:val="20"/>
          <w:lang w:val="en-US"/>
        </w:rPr>
        <w:t xml:space="preserve"> (Figure 2)</w:t>
      </w:r>
      <w:r w:rsidR="0001551F" w:rsidRPr="00054965">
        <w:rPr>
          <w:rFonts w:ascii="Times New Roman" w:hAnsi="Times New Roman" w:cs="Times New Roman"/>
          <w:color w:val="000000" w:themeColor="text1"/>
          <w:sz w:val="20"/>
          <w:szCs w:val="20"/>
          <w:lang w:val="en-US"/>
        </w:rPr>
        <w:t xml:space="preserve">. </w:t>
      </w:r>
    </w:p>
    <w:p w:rsidR="008B7C0D" w:rsidRPr="000B1DEE" w:rsidRDefault="008B7C0D" w:rsidP="008B7C0D">
      <w:pPr>
        <w:spacing w:line="480" w:lineRule="auto"/>
        <w:jc w:val="both"/>
        <w:rPr>
          <w:rFonts w:ascii="Times New Roman" w:hAnsi="Times New Roman" w:cs="Times New Roman"/>
          <w:b/>
          <w:color w:val="000000" w:themeColor="text1"/>
          <w:sz w:val="20"/>
          <w:szCs w:val="20"/>
          <w:lang w:val="en-US"/>
        </w:rPr>
      </w:pPr>
      <w:r w:rsidRPr="000B1DEE">
        <w:rPr>
          <w:rFonts w:ascii="Times New Roman" w:hAnsi="Times New Roman" w:cs="Times New Roman"/>
          <w:b/>
          <w:color w:val="000000" w:themeColor="text1"/>
          <w:sz w:val="20"/>
          <w:szCs w:val="20"/>
          <w:lang w:val="en-US"/>
        </w:rPr>
        <w:t>3.2.</w:t>
      </w:r>
      <w:r w:rsidR="00BD141A" w:rsidRPr="000B1DEE">
        <w:rPr>
          <w:rFonts w:ascii="Times New Roman" w:hAnsi="Times New Roman" w:cs="Times New Roman"/>
          <w:b/>
          <w:color w:val="000000" w:themeColor="text1"/>
          <w:sz w:val="20"/>
          <w:szCs w:val="20"/>
          <w:lang w:val="en-US"/>
        </w:rPr>
        <w:t>2</w:t>
      </w:r>
      <w:r w:rsidRPr="000B1DEE">
        <w:rPr>
          <w:rFonts w:ascii="Times New Roman" w:hAnsi="Times New Roman" w:cs="Times New Roman"/>
          <w:b/>
          <w:color w:val="000000" w:themeColor="text1"/>
          <w:sz w:val="20"/>
          <w:szCs w:val="20"/>
          <w:lang w:val="en-US"/>
        </w:rPr>
        <w:t xml:space="preserve">. The </w:t>
      </w:r>
      <w:r w:rsidR="008B2CA4" w:rsidRPr="000B1DEE">
        <w:rPr>
          <w:rFonts w:ascii="Times New Roman" w:hAnsi="Times New Roman" w:cs="Times New Roman"/>
          <w:b/>
          <w:color w:val="000000" w:themeColor="text1"/>
          <w:sz w:val="20"/>
          <w:szCs w:val="20"/>
          <w:lang w:val="en-US"/>
        </w:rPr>
        <w:t xml:space="preserve">protective </w:t>
      </w:r>
      <w:r w:rsidR="00F4241D" w:rsidRPr="000B1DEE">
        <w:rPr>
          <w:rFonts w:ascii="Times New Roman" w:hAnsi="Times New Roman" w:cs="Times New Roman"/>
          <w:b/>
          <w:color w:val="000000" w:themeColor="text1"/>
          <w:sz w:val="20"/>
          <w:szCs w:val="20"/>
          <w:lang w:val="en-US"/>
        </w:rPr>
        <w:t>role</w:t>
      </w:r>
      <w:r w:rsidRPr="000B1DEE">
        <w:rPr>
          <w:rFonts w:ascii="Times New Roman" w:hAnsi="Times New Roman" w:cs="Times New Roman"/>
          <w:b/>
          <w:color w:val="000000" w:themeColor="text1"/>
          <w:sz w:val="20"/>
          <w:szCs w:val="20"/>
          <w:lang w:val="en-US"/>
        </w:rPr>
        <w:t xml:space="preserve"> of </w:t>
      </w:r>
      <w:r w:rsidR="00B84B37">
        <w:rPr>
          <w:rFonts w:ascii="Times New Roman" w:hAnsi="Times New Roman" w:cs="Times New Roman"/>
          <w:b/>
          <w:color w:val="000000" w:themeColor="text1"/>
          <w:sz w:val="20"/>
          <w:szCs w:val="20"/>
          <w:lang w:val="en-US"/>
        </w:rPr>
        <w:t>a</w:t>
      </w:r>
      <w:r w:rsidRPr="000B1DEE">
        <w:rPr>
          <w:rFonts w:ascii="Times New Roman" w:hAnsi="Times New Roman" w:cs="Times New Roman"/>
          <w:b/>
          <w:color w:val="000000" w:themeColor="text1"/>
          <w:sz w:val="20"/>
          <w:szCs w:val="20"/>
          <w:lang w:val="en-US"/>
        </w:rPr>
        <w:t>ngiotensin 1-7 in the development of atrial fibrillation</w:t>
      </w:r>
      <w:r w:rsidR="00E92CEB" w:rsidRPr="000B1DEE">
        <w:rPr>
          <w:rFonts w:ascii="Times New Roman" w:hAnsi="Times New Roman" w:cs="Times New Roman"/>
          <w:b/>
          <w:color w:val="000000" w:themeColor="text1"/>
          <w:sz w:val="20"/>
          <w:szCs w:val="20"/>
          <w:lang w:val="en-US"/>
        </w:rPr>
        <w:t xml:space="preserve"> </w:t>
      </w:r>
    </w:p>
    <w:p w:rsidR="00C81399" w:rsidRDefault="004F1EDA" w:rsidP="004F7279">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The A1-7 activates the G protein-coupled receptor MAS1 that promotes nitric oxide release, </w:t>
      </w:r>
      <w:proofErr w:type="spellStart"/>
      <w:r w:rsidRPr="00054965">
        <w:rPr>
          <w:rFonts w:ascii="Times New Roman" w:hAnsi="Times New Roman" w:cs="Times New Roman"/>
          <w:color w:val="000000" w:themeColor="text1"/>
          <w:sz w:val="20"/>
          <w:szCs w:val="20"/>
          <w:lang w:val="en-US"/>
        </w:rPr>
        <w:t>Akt</w:t>
      </w:r>
      <w:proofErr w:type="spellEnd"/>
      <w:r w:rsidRPr="00054965">
        <w:rPr>
          <w:rFonts w:ascii="Times New Roman" w:hAnsi="Times New Roman" w:cs="Times New Roman"/>
          <w:color w:val="000000" w:themeColor="text1"/>
          <w:sz w:val="20"/>
          <w:szCs w:val="20"/>
          <w:lang w:val="en-US"/>
        </w:rPr>
        <w:t xml:space="preserve"> phosphorylation and anti-inflammatory effects [</w:t>
      </w:r>
      <w:r w:rsidR="009954B0" w:rsidRPr="00054965">
        <w:rPr>
          <w:rFonts w:ascii="Times New Roman" w:hAnsi="Times New Roman" w:cs="Times New Roman"/>
          <w:color w:val="000000" w:themeColor="text1"/>
          <w:sz w:val="20"/>
          <w:szCs w:val="20"/>
          <w:lang w:val="en-US"/>
        </w:rPr>
        <w:t>4</w:t>
      </w:r>
      <w:r w:rsidR="007979CB" w:rsidRPr="00054965">
        <w:rPr>
          <w:rFonts w:ascii="Times New Roman" w:hAnsi="Times New Roman" w:cs="Times New Roman"/>
          <w:color w:val="000000" w:themeColor="text1"/>
          <w:sz w:val="20"/>
          <w:szCs w:val="20"/>
          <w:lang w:val="en-US"/>
        </w:rPr>
        <w:t>9</w:t>
      </w:r>
      <w:r w:rsidRPr="00054965">
        <w:rPr>
          <w:rFonts w:ascii="Times New Roman" w:hAnsi="Times New Roman" w:cs="Times New Roman"/>
          <w:color w:val="000000" w:themeColor="text1"/>
          <w:sz w:val="20"/>
          <w:szCs w:val="20"/>
          <w:lang w:val="en-US"/>
        </w:rPr>
        <w:t>].</w:t>
      </w:r>
      <w:r w:rsidR="000534D0" w:rsidRPr="00054965">
        <w:rPr>
          <w:rFonts w:ascii="Times New Roman" w:hAnsi="Times New Roman" w:cs="Times New Roman"/>
          <w:color w:val="000000" w:themeColor="text1"/>
          <w:sz w:val="20"/>
          <w:szCs w:val="20"/>
          <w:lang w:val="en-US"/>
        </w:rPr>
        <w:t xml:space="preserve"> </w:t>
      </w:r>
      <w:r w:rsidR="008B2CA4" w:rsidRPr="00054965">
        <w:rPr>
          <w:rFonts w:ascii="Times New Roman" w:hAnsi="Times New Roman" w:cs="Times New Roman"/>
          <w:color w:val="000000" w:themeColor="text1"/>
          <w:sz w:val="20"/>
          <w:szCs w:val="20"/>
          <w:lang w:val="en-US"/>
        </w:rPr>
        <w:t>As opposed to the classic RAS, the A1-7/MAS1 axis may play a protective role in AF as it may reduce inflammation, fibrosis, and cardiac electrical remodeling</w:t>
      </w:r>
      <w:r w:rsidR="008B2CA4">
        <w:rPr>
          <w:rFonts w:ascii="Times New Roman" w:hAnsi="Times New Roman" w:cs="Times New Roman"/>
          <w:color w:val="000000" w:themeColor="text1"/>
          <w:sz w:val="20"/>
          <w:szCs w:val="20"/>
          <w:lang w:val="en-US"/>
        </w:rPr>
        <w:t xml:space="preserve"> along with</w:t>
      </w:r>
      <w:r w:rsidR="00D71F58" w:rsidRPr="00054965">
        <w:rPr>
          <w:rFonts w:ascii="Times New Roman" w:hAnsi="Times New Roman" w:cs="Times New Roman"/>
          <w:color w:val="000000" w:themeColor="text1"/>
          <w:sz w:val="20"/>
          <w:szCs w:val="20"/>
          <w:lang w:val="en-US"/>
        </w:rPr>
        <w:t xml:space="preserve"> vasodilation</w:t>
      </w:r>
      <w:r w:rsidR="008B2CA4">
        <w:rPr>
          <w:rFonts w:ascii="Times New Roman" w:hAnsi="Times New Roman" w:cs="Times New Roman"/>
          <w:color w:val="000000" w:themeColor="text1"/>
          <w:sz w:val="20"/>
          <w:szCs w:val="20"/>
          <w:lang w:val="en-US"/>
        </w:rPr>
        <w:t xml:space="preserve"> and the</w:t>
      </w:r>
      <w:r w:rsidR="00D71F58" w:rsidRPr="00054965">
        <w:rPr>
          <w:rFonts w:ascii="Times New Roman" w:hAnsi="Times New Roman" w:cs="Times New Roman"/>
          <w:color w:val="000000" w:themeColor="text1"/>
          <w:sz w:val="20"/>
          <w:szCs w:val="20"/>
          <w:lang w:val="en-US"/>
        </w:rPr>
        <w:t xml:space="preserve"> </w:t>
      </w:r>
      <w:r w:rsidR="008B2CA4">
        <w:rPr>
          <w:rFonts w:ascii="Times New Roman" w:hAnsi="Times New Roman" w:cs="Times New Roman"/>
          <w:color w:val="000000" w:themeColor="text1"/>
          <w:sz w:val="20"/>
          <w:szCs w:val="20"/>
          <w:lang w:val="en-US"/>
        </w:rPr>
        <w:t xml:space="preserve">reduction of </w:t>
      </w:r>
      <w:r w:rsidR="00411E96">
        <w:rPr>
          <w:rFonts w:ascii="Times New Roman" w:hAnsi="Times New Roman" w:cs="Times New Roman"/>
          <w:color w:val="000000" w:themeColor="text1"/>
          <w:sz w:val="20"/>
          <w:szCs w:val="20"/>
          <w:lang w:val="en-US"/>
        </w:rPr>
        <w:t>hypertrophy</w:t>
      </w:r>
      <w:r w:rsidR="00D71F58" w:rsidRPr="00054965">
        <w:rPr>
          <w:rFonts w:ascii="Times New Roman" w:hAnsi="Times New Roman" w:cs="Times New Roman"/>
          <w:color w:val="000000" w:themeColor="text1"/>
          <w:sz w:val="20"/>
          <w:szCs w:val="20"/>
          <w:lang w:val="en-US"/>
        </w:rPr>
        <w:t xml:space="preserve"> and thrombosis [</w:t>
      </w:r>
      <w:r w:rsidR="007979CB" w:rsidRPr="00054965">
        <w:rPr>
          <w:rFonts w:ascii="Times New Roman" w:hAnsi="Times New Roman" w:cs="Times New Roman"/>
          <w:color w:val="000000" w:themeColor="text1"/>
          <w:sz w:val="20"/>
          <w:szCs w:val="20"/>
          <w:lang w:val="en-US"/>
        </w:rPr>
        <w:t>50</w:t>
      </w:r>
      <w:r w:rsidR="00D71F58" w:rsidRPr="00054965">
        <w:rPr>
          <w:rFonts w:ascii="Times New Roman" w:hAnsi="Times New Roman" w:cs="Times New Roman"/>
          <w:color w:val="000000" w:themeColor="text1"/>
          <w:sz w:val="20"/>
          <w:szCs w:val="20"/>
          <w:lang w:val="en-US"/>
        </w:rPr>
        <w:t xml:space="preserve">]. </w:t>
      </w:r>
    </w:p>
    <w:p w:rsidR="006D3B6E" w:rsidRDefault="000A0511" w:rsidP="00823BC4">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I</w:t>
      </w:r>
      <w:r w:rsidR="00E046FA" w:rsidRPr="00054965">
        <w:rPr>
          <w:rFonts w:ascii="Times New Roman" w:hAnsi="Times New Roman" w:cs="Times New Roman"/>
          <w:color w:val="000000" w:themeColor="text1"/>
          <w:sz w:val="20"/>
          <w:szCs w:val="20"/>
          <w:lang w:val="en-US"/>
        </w:rPr>
        <w:t>n</w:t>
      </w:r>
      <w:r>
        <w:rPr>
          <w:rFonts w:ascii="Times New Roman" w:hAnsi="Times New Roman" w:cs="Times New Roman"/>
          <w:color w:val="000000" w:themeColor="text1"/>
          <w:sz w:val="20"/>
          <w:szCs w:val="20"/>
          <w:lang w:val="en-US"/>
        </w:rPr>
        <w:t xml:space="preserve"> </w:t>
      </w:r>
      <w:r w:rsidR="004F6762">
        <w:rPr>
          <w:rFonts w:ascii="Times New Roman" w:hAnsi="Times New Roman" w:cs="Times New Roman"/>
          <w:color w:val="000000" w:themeColor="text1"/>
          <w:sz w:val="20"/>
          <w:szCs w:val="20"/>
          <w:lang w:val="en-US"/>
        </w:rPr>
        <w:t>particular</w:t>
      </w:r>
      <w:r>
        <w:rPr>
          <w:rFonts w:ascii="Times New Roman" w:hAnsi="Times New Roman" w:cs="Times New Roman"/>
          <w:color w:val="000000" w:themeColor="text1"/>
          <w:sz w:val="20"/>
          <w:szCs w:val="20"/>
          <w:lang w:val="en-US"/>
        </w:rPr>
        <w:t>,</w:t>
      </w:r>
      <w:r w:rsidR="004F6762">
        <w:rPr>
          <w:rFonts w:ascii="Times New Roman" w:hAnsi="Times New Roman" w:cs="Times New Roman"/>
          <w:color w:val="000000" w:themeColor="text1"/>
          <w:sz w:val="20"/>
          <w:szCs w:val="20"/>
          <w:lang w:val="en-US"/>
        </w:rPr>
        <w:t xml:space="preserve"> in preclinical models,</w:t>
      </w:r>
      <w:r>
        <w:rPr>
          <w:rFonts w:ascii="Times New Roman" w:hAnsi="Times New Roman" w:cs="Times New Roman"/>
          <w:color w:val="000000" w:themeColor="text1"/>
          <w:sz w:val="20"/>
          <w:szCs w:val="20"/>
          <w:lang w:val="en-US"/>
        </w:rPr>
        <w:t xml:space="preserve"> A1</w:t>
      </w:r>
      <w:r w:rsidRPr="00054965">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7 can prevent AF ionic remodeling, </w:t>
      </w:r>
      <w:r w:rsidRPr="00054965">
        <w:rPr>
          <w:rFonts w:ascii="Times New Roman" w:hAnsi="Times New Roman" w:cs="Times New Roman"/>
          <w:color w:val="000000" w:themeColor="text1"/>
          <w:sz w:val="20"/>
          <w:szCs w:val="20"/>
          <w:lang w:val="en-US"/>
        </w:rPr>
        <w:t>investigated as changes in the voltage-dependent L-type Ca2+ current (</w:t>
      </w:r>
      <w:proofErr w:type="spellStart"/>
      <w:r w:rsidRPr="00054965">
        <w:rPr>
          <w:rFonts w:ascii="Times New Roman" w:hAnsi="Times New Roman" w:cs="Times New Roman"/>
          <w:color w:val="000000" w:themeColor="text1"/>
          <w:sz w:val="20"/>
          <w:szCs w:val="20"/>
          <w:lang w:val="en-US"/>
        </w:rPr>
        <w:t>I</w:t>
      </w:r>
      <w:r w:rsidRPr="00054965">
        <w:rPr>
          <w:rFonts w:ascii="Times New Roman" w:hAnsi="Times New Roman" w:cs="Times New Roman"/>
          <w:color w:val="000000" w:themeColor="text1"/>
          <w:sz w:val="20"/>
          <w:szCs w:val="20"/>
          <w:vertAlign w:val="subscript"/>
          <w:lang w:val="en-US"/>
        </w:rPr>
        <w:t>CaL</w:t>
      </w:r>
      <w:proofErr w:type="spellEnd"/>
      <w:r w:rsidRPr="00054965">
        <w:rPr>
          <w:rFonts w:ascii="Times New Roman" w:hAnsi="Times New Roman" w:cs="Times New Roman"/>
          <w:color w:val="000000" w:themeColor="text1"/>
          <w:sz w:val="20"/>
          <w:szCs w:val="20"/>
          <w:lang w:val="en-US"/>
        </w:rPr>
        <w:t>), the transient outward current (I</w:t>
      </w:r>
      <w:r w:rsidRPr="00054965">
        <w:rPr>
          <w:rFonts w:ascii="Times New Roman" w:hAnsi="Times New Roman" w:cs="Times New Roman"/>
          <w:color w:val="000000" w:themeColor="text1"/>
          <w:sz w:val="20"/>
          <w:szCs w:val="20"/>
          <w:vertAlign w:val="subscript"/>
          <w:lang w:val="en-US"/>
        </w:rPr>
        <w:t>TO</w:t>
      </w:r>
      <w:r w:rsidRPr="00054965">
        <w:rPr>
          <w:rFonts w:ascii="Times New Roman" w:hAnsi="Times New Roman" w:cs="Times New Roman"/>
          <w:color w:val="000000" w:themeColor="text1"/>
          <w:sz w:val="20"/>
          <w:szCs w:val="20"/>
          <w:lang w:val="en-US"/>
        </w:rPr>
        <w:t>), expression of Kv4.3 potassium channel subunit mRNA</w:t>
      </w:r>
      <w:r w:rsidR="00CC3389">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and Ca2+</w:t>
      </w:r>
      <w:r>
        <w:rPr>
          <w:rFonts w:ascii="Times New Roman" w:hAnsi="Times New Roman" w:cs="Times New Roman"/>
          <w:color w:val="000000" w:themeColor="text1"/>
          <w:sz w:val="20"/>
          <w:szCs w:val="20"/>
          <w:lang w:val="en-US"/>
        </w:rPr>
        <w:t xml:space="preserve"> channel α-subunit protein mRNA</w:t>
      </w:r>
      <w:r w:rsidRPr="00054965">
        <w:rPr>
          <w:rFonts w:ascii="Times New Roman" w:hAnsi="Times New Roman" w:cs="Times New Roman"/>
          <w:color w:val="000000" w:themeColor="text1"/>
          <w:sz w:val="20"/>
          <w:szCs w:val="20"/>
          <w:lang w:val="en-US"/>
        </w:rPr>
        <w:t xml:space="preserve"> </w:t>
      </w:r>
      <w:r w:rsidR="00C92D5C" w:rsidRPr="00054965">
        <w:rPr>
          <w:rFonts w:ascii="Times New Roman" w:hAnsi="Times New Roman" w:cs="Times New Roman"/>
          <w:color w:val="000000" w:themeColor="text1"/>
          <w:sz w:val="20"/>
          <w:szCs w:val="20"/>
          <w:lang w:val="en-US"/>
        </w:rPr>
        <w:t>[</w:t>
      </w:r>
      <w:r w:rsidR="00487F7F" w:rsidRPr="00054965">
        <w:rPr>
          <w:rFonts w:ascii="Times New Roman" w:hAnsi="Times New Roman" w:cs="Times New Roman"/>
          <w:color w:val="000000" w:themeColor="text1"/>
          <w:sz w:val="20"/>
          <w:szCs w:val="20"/>
          <w:lang w:val="en-US"/>
        </w:rPr>
        <w:t>5</w:t>
      </w:r>
      <w:r w:rsidR="00487F7F">
        <w:rPr>
          <w:rFonts w:ascii="Times New Roman" w:hAnsi="Times New Roman" w:cs="Times New Roman"/>
          <w:color w:val="000000" w:themeColor="text1"/>
          <w:sz w:val="20"/>
          <w:szCs w:val="20"/>
          <w:lang w:val="en-US"/>
        </w:rPr>
        <w:t>1</w:t>
      </w:r>
      <w:r w:rsidR="00C92D5C" w:rsidRPr="00054965">
        <w:rPr>
          <w:rFonts w:ascii="Times New Roman" w:hAnsi="Times New Roman" w:cs="Times New Roman"/>
          <w:color w:val="000000" w:themeColor="text1"/>
          <w:sz w:val="20"/>
          <w:szCs w:val="20"/>
          <w:lang w:val="en-US"/>
        </w:rPr>
        <w:t>]</w:t>
      </w:r>
      <w:r w:rsidR="00E046FA" w:rsidRPr="00054965">
        <w:rPr>
          <w:rFonts w:ascii="Times New Roman" w:hAnsi="Times New Roman" w:cs="Times New Roman"/>
          <w:color w:val="000000" w:themeColor="text1"/>
          <w:sz w:val="20"/>
          <w:szCs w:val="20"/>
          <w:lang w:val="en-US"/>
        </w:rPr>
        <w:t>.</w:t>
      </w:r>
      <w:r w:rsidR="00185BAA" w:rsidRPr="00054965">
        <w:rPr>
          <w:rFonts w:ascii="Times New Roman" w:hAnsi="Times New Roman" w:cs="Times New Roman"/>
          <w:color w:val="000000" w:themeColor="text1"/>
          <w:sz w:val="20"/>
          <w:szCs w:val="20"/>
          <w:lang w:val="en-US"/>
        </w:rPr>
        <w:t xml:space="preserve"> </w:t>
      </w:r>
      <w:r w:rsidR="004F6762">
        <w:rPr>
          <w:rFonts w:ascii="Times New Roman" w:hAnsi="Times New Roman" w:cs="Times New Roman"/>
          <w:color w:val="000000" w:themeColor="text1"/>
          <w:sz w:val="20"/>
          <w:szCs w:val="20"/>
          <w:lang w:val="en-US"/>
        </w:rPr>
        <w:t xml:space="preserve">It </w:t>
      </w:r>
      <w:r w:rsidR="00326A5F" w:rsidRPr="00054965">
        <w:rPr>
          <w:rFonts w:ascii="Times New Roman" w:hAnsi="Times New Roman" w:cs="Times New Roman"/>
          <w:color w:val="000000" w:themeColor="text1"/>
          <w:sz w:val="20"/>
          <w:szCs w:val="20"/>
          <w:lang w:val="en-US"/>
        </w:rPr>
        <w:t>prevent</w:t>
      </w:r>
      <w:r w:rsidR="00326A5F">
        <w:rPr>
          <w:rFonts w:ascii="Times New Roman" w:hAnsi="Times New Roman" w:cs="Times New Roman"/>
          <w:color w:val="000000" w:themeColor="text1"/>
          <w:sz w:val="20"/>
          <w:szCs w:val="20"/>
          <w:lang w:val="en-US"/>
        </w:rPr>
        <w:t>s</w:t>
      </w:r>
      <w:r w:rsidR="00326A5F" w:rsidRPr="00054965">
        <w:rPr>
          <w:rFonts w:ascii="Times New Roman" w:hAnsi="Times New Roman" w:cs="Times New Roman"/>
          <w:color w:val="000000" w:themeColor="text1"/>
          <w:sz w:val="20"/>
          <w:szCs w:val="20"/>
          <w:lang w:val="en-US"/>
        </w:rPr>
        <w:t xml:space="preserve"> atrial fibrosis and </w:t>
      </w:r>
      <w:r w:rsidR="00326A5F">
        <w:rPr>
          <w:rFonts w:ascii="Times New Roman" w:hAnsi="Times New Roman" w:cs="Times New Roman"/>
          <w:color w:val="000000" w:themeColor="text1"/>
          <w:sz w:val="20"/>
          <w:szCs w:val="20"/>
          <w:lang w:val="en-US"/>
        </w:rPr>
        <w:t xml:space="preserve">the </w:t>
      </w:r>
      <w:r w:rsidR="00326A5F" w:rsidRPr="00054965">
        <w:rPr>
          <w:rFonts w:ascii="Times New Roman" w:hAnsi="Times New Roman" w:cs="Times New Roman"/>
          <w:color w:val="000000" w:themeColor="text1"/>
          <w:sz w:val="20"/>
          <w:szCs w:val="20"/>
          <w:lang w:val="en-US"/>
        </w:rPr>
        <w:t>increasing Extracellular Signal-regulated Kinase-1 (ERK)1/ERK2 mRNA expression [5</w:t>
      </w:r>
      <w:r w:rsidR="00487F7F">
        <w:rPr>
          <w:rFonts w:ascii="Times New Roman" w:hAnsi="Times New Roman" w:cs="Times New Roman"/>
          <w:color w:val="000000" w:themeColor="text1"/>
          <w:sz w:val="20"/>
          <w:szCs w:val="20"/>
          <w:lang w:val="en-US"/>
        </w:rPr>
        <w:t>2</w:t>
      </w:r>
      <w:r w:rsidR="00326A5F" w:rsidRPr="00054965">
        <w:rPr>
          <w:rFonts w:ascii="Times New Roman" w:hAnsi="Times New Roman" w:cs="Times New Roman"/>
          <w:color w:val="000000" w:themeColor="text1"/>
          <w:sz w:val="20"/>
          <w:szCs w:val="20"/>
          <w:lang w:val="en-US"/>
        </w:rPr>
        <w:t xml:space="preserve">] </w:t>
      </w:r>
      <w:r w:rsidR="004F6762">
        <w:rPr>
          <w:rFonts w:ascii="Times New Roman" w:hAnsi="Times New Roman" w:cs="Times New Roman"/>
          <w:color w:val="000000" w:themeColor="text1"/>
          <w:sz w:val="20"/>
          <w:szCs w:val="20"/>
          <w:lang w:val="en-US"/>
        </w:rPr>
        <w:t>and, through</w:t>
      </w:r>
      <w:r w:rsidR="004C605E" w:rsidRPr="00054965">
        <w:rPr>
          <w:rFonts w:ascii="Times New Roman" w:hAnsi="Times New Roman" w:cs="Times New Roman"/>
          <w:color w:val="000000" w:themeColor="text1"/>
          <w:sz w:val="20"/>
          <w:szCs w:val="20"/>
          <w:lang w:val="en-US"/>
        </w:rPr>
        <w:t xml:space="preserve"> MAS1 receptors expressed on the macrophage surface inhibits the inflammatory macrophage phenotype and the release of pro-inflammatory cytokines [</w:t>
      </w:r>
      <w:r w:rsidR="00883C60" w:rsidRPr="00054965">
        <w:rPr>
          <w:rFonts w:ascii="Times New Roman" w:hAnsi="Times New Roman" w:cs="Times New Roman"/>
          <w:color w:val="000000" w:themeColor="text1"/>
          <w:sz w:val="20"/>
          <w:szCs w:val="20"/>
          <w:lang w:val="en-US"/>
        </w:rPr>
        <w:t>5</w:t>
      </w:r>
      <w:r w:rsidR="007979CB" w:rsidRPr="00054965">
        <w:rPr>
          <w:rFonts w:ascii="Times New Roman" w:hAnsi="Times New Roman" w:cs="Times New Roman"/>
          <w:color w:val="000000" w:themeColor="text1"/>
          <w:sz w:val="20"/>
          <w:szCs w:val="20"/>
          <w:lang w:val="en-US"/>
        </w:rPr>
        <w:t>3</w:t>
      </w:r>
      <w:r w:rsidR="004C605E" w:rsidRPr="00054965">
        <w:rPr>
          <w:rFonts w:ascii="Times New Roman" w:hAnsi="Times New Roman" w:cs="Times New Roman"/>
          <w:color w:val="000000" w:themeColor="text1"/>
          <w:sz w:val="20"/>
          <w:szCs w:val="20"/>
          <w:lang w:val="en-US"/>
        </w:rPr>
        <w:t xml:space="preserve">]. </w:t>
      </w:r>
      <w:r w:rsidR="00BE7EF3" w:rsidRPr="00054965">
        <w:rPr>
          <w:rFonts w:ascii="Times New Roman" w:hAnsi="Times New Roman" w:cs="Times New Roman"/>
          <w:color w:val="000000" w:themeColor="text1"/>
          <w:sz w:val="20"/>
          <w:szCs w:val="20"/>
          <w:lang w:val="en-US"/>
        </w:rPr>
        <w:t xml:space="preserve">Moreover, the ACE2 overexpression reduces the transient receptor potential </w:t>
      </w:r>
      <w:proofErr w:type="spellStart"/>
      <w:r w:rsidR="00BE7EF3" w:rsidRPr="00054965">
        <w:rPr>
          <w:rFonts w:ascii="Times New Roman" w:hAnsi="Times New Roman" w:cs="Times New Roman"/>
          <w:color w:val="000000" w:themeColor="text1"/>
          <w:sz w:val="20"/>
          <w:szCs w:val="20"/>
          <w:lang w:val="en-US"/>
        </w:rPr>
        <w:t>melastatin</w:t>
      </w:r>
      <w:proofErr w:type="spellEnd"/>
      <w:r w:rsidR="00BE7EF3" w:rsidRPr="00054965">
        <w:rPr>
          <w:rFonts w:ascii="Times New Roman" w:hAnsi="Times New Roman" w:cs="Times New Roman"/>
          <w:color w:val="000000" w:themeColor="text1"/>
          <w:sz w:val="20"/>
          <w:szCs w:val="20"/>
          <w:lang w:val="en-US"/>
        </w:rPr>
        <w:t xml:space="preserve"> 7 (TRPM7) expression, which is a predominant Ca</w:t>
      </w:r>
      <w:r w:rsidR="00BE7EF3" w:rsidRPr="00054965">
        <w:rPr>
          <w:rFonts w:ascii="Times New Roman" w:hAnsi="Times New Roman" w:cs="Times New Roman"/>
          <w:color w:val="000000" w:themeColor="text1"/>
          <w:sz w:val="20"/>
          <w:szCs w:val="20"/>
          <w:vertAlign w:val="superscript"/>
          <w:lang w:val="en-US"/>
        </w:rPr>
        <w:t>2+</w:t>
      </w:r>
      <w:r w:rsidR="00BE7EF3" w:rsidRPr="00054965">
        <w:rPr>
          <w:rFonts w:ascii="Times New Roman" w:hAnsi="Times New Roman" w:cs="Times New Roman"/>
          <w:color w:val="000000" w:themeColor="text1"/>
          <w:sz w:val="20"/>
          <w:szCs w:val="20"/>
          <w:lang w:val="en-US"/>
        </w:rPr>
        <w:t xml:space="preserve"> channel expressed on fibroblast surface that can contribute to the transforming growth factor (TGF) mediated </w:t>
      </w:r>
      <w:proofErr w:type="spellStart"/>
      <w:r w:rsidR="00BE7EF3" w:rsidRPr="00054965">
        <w:rPr>
          <w:rFonts w:ascii="Times New Roman" w:hAnsi="Times New Roman" w:cs="Times New Roman"/>
          <w:color w:val="000000" w:themeColor="text1"/>
          <w:sz w:val="20"/>
          <w:szCs w:val="20"/>
          <w:lang w:val="en-US"/>
        </w:rPr>
        <w:t>fibrogenesis</w:t>
      </w:r>
      <w:proofErr w:type="spellEnd"/>
      <w:r w:rsidR="00BE7EF3" w:rsidRPr="00054965">
        <w:rPr>
          <w:rFonts w:ascii="Times New Roman" w:hAnsi="Times New Roman" w:cs="Times New Roman"/>
          <w:color w:val="000000" w:themeColor="text1"/>
          <w:sz w:val="20"/>
          <w:szCs w:val="20"/>
          <w:lang w:val="en-US"/>
        </w:rPr>
        <w:t xml:space="preserve"> [</w:t>
      </w:r>
      <w:r w:rsidR="00487F7F" w:rsidRPr="00054965">
        <w:rPr>
          <w:rFonts w:ascii="Times New Roman" w:hAnsi="Times New Roman" w:cs="Times New Roman"/>
          <w:color w:val="000000" w:themeColor="text1"/>
          <w:sz w:val="20"/>
          <w:szCs w:val="20"/>
          <w:lang w:val="en-US"/>
        </w:rPr>
        <w:t>5</w:t>
      </w:r>
      <w:r w:rsidR="00487F7F">
        <w:rPr>
          <w:rFonts w:ascii="Times New Roman" w:hAnsi="Times New Roman" w:cs="Times New Roman"/>
          <w:color w:val="000000" w:themeColor="text1"/>
          <w:sz w:val="20"/>
          <w:szCs w:val="20"/>
          <w:lang w:val="en-US"/>
        </w:rPr>
        <w:t>4</w:t>
      </w:r>
      <w:r w:rsidR="00BE7EF3" w:rsidRPr="00054965">
        <w:rPr>
          <w:rFonts w:ascii="Times New Roman" w:hAnsi="Times New Roman" w:cs="Times New Roman"/>
          <w:color w:val="000000" w:themeColor="text1"/>
          <w:sz w:val="20"/>
          <w:szCs w:val="20"/>
          <w:lang w:val="en-US"/>
        </w:rPr>
        <w:t xml:space="preserve">]. </w:t>
      </w:r>
      <w:r w:rsidR="00F161D1">
        <w:rPr>
          <w:rFonts w:ascii="Times New Roman" w:hAnsi="Times New Roman" w:cs="Times New Roman"/>
          <w:color w:val="000000" w:themeColor="text1"/>
          <w:sz w:val="20"/>
          <w:szCs w:val="20"/>
          <w:lang w:val="en-US"/>
        </w:rPr>
        <w:t>Accordingly,</w:t>
      </w:r>
      <w:r w:rsidR="004C605E" w:rsidRPr="00054965">
        <w:rPr>
          <w:rFonts w:ascii="Times New Roman" w:hAnsi="Times New Roman" w:cs="Times New Roman"/>
          <w:color w:val="000000" w:themeColor="text1"/>
          <w:sz w:val="20"/>
          <w:szCs w:val="20"/>
          <w:lang w:val="en-US"/>
        </w:rPr>
        <w:t xml:space="preserve"> ACE2 knockout </w:t>
      </w:r>
      <w:r w:rsidR="004C605E" w:rsidRPr="00054965">
        <w:rPr>
          <w:rFonts w:ascii="Times New Roman" w:hAnsi="Times New Roman" w:cs="Times New Roman"/>
          <w:color w:val="000000" w:themeColor="text1"/>
          <w:sz w:val="20"/>
          <w:szCs w:val="20"/>
          <w:lang w:val="en-US"/>
        </w:rPr>
        <w:lastRenderedPageBreak/>
        <w:t xml:space="preserve">mice had a worsening of </w:t>
      </w:r>
      <w:r w:rsidR="007F2E5C">
        <w:rPr>
          <w:rFonts w:ascii="Times New Roman" w:hAnsi="Times New Roman" w:cs="Times New Roman"/>
          <w:color w:val="000000" w:themeColor="text1"/>
          <w:sz w:val="20"/>
          <w:szCs w:val="20"/>
          <w:lang w:val="en-US"/>
        </w:rPr>
        <w:t>EAT</w:t>
      </w:r>
      <w:r w:rsidR="004C605E" w:rsidRPr="00054965">
        <w:rPr>
          <w:rFonts w:ascii="Times New Roman" w:hAnsi="Times New Roman" w:cs="Times New Roman"/>
          <w:color w:val="000000" w:themeColor="text1"/>
          <w:sz w:val="20"/>
          <w:szCs w:val="20"/>
          <w:lang w:val="en-US"/>
        </w:rPr>
        <w:t xml:space="preserve"> inflammation, an increase of resident adipose tissue macrophages and expression of pro-inflammatory cytokines (TNF-a, IL-1b, IL-6) and </w:t>
      </w:r>
      <w:proofErr w:type="spellStart"/>
      <w:r w:rsidR="004C605E" w:rsidRPr="00054965">
        <w:rPr>
          <w:rFonts w:ascii="Times New Roman" w:hAnsi="Times New Roman" w:cs="Times New Roman"/>
          <w:color w:val="000000" w:themeColor="text1"/>
          <w:sz w:val="20"/>
          <w:szCs w:val="20"/>
          <w:lang w:val="en-US"/>
        </w:rPr>
        <w:t>iNOS</w:t>
      </w:r>
      <w:proofErr w:type="spellEnd"/>
      <w:r w:rsidR="00BD141A">
        <w:rPr>
          <w:rFonts w:ascii="Times New Roman" w:hAnsi="Times New Roman" w:cs="Times New Roman"/>
          <w:color w:val="000000" w:themeColor="text1"/>
          <w:sz w:val="20"/>
          <w:szCs w:val="20"/>
          <w:lang w:val="en-US"/>
        </w:rPr>
        <w:t xml:space="preserve"> [5</w:t>
      </w:r>
      <w:r w:rsidR="00487F7F">
        <w:rPr>
          <w:rFonts w:ascii="Times New Roman" w:hAnsi="Times New Roman" w:cs="Times New Roman"/>
          <w:color w:val="000000" w:themeColor="text1"/>
          <w:sz w:val="20"/>
          <w:szCs w:val="20"/>
          <w:lang w:val="en-US"/>
        </w:rPr>
        <w:t>5</w:t>
      </w:r>
      <w:r w:rsidR="00BD141A">
        <w:rPr>
          <w:rFonts w:ascii="Times New Roman" w:hAnsi="Times New Roman" w:cs="Times New Roman"/>
          <w:color w:val="000000" w:themeColor="text1"/>
          <w:sz w:val="20"/>
          <w:szCs w:val="20"/>
          <w:lang w:val="en-US"/>
        </w:rPr>
        <w:t>].</w:t>
      </w:r>
    </w:p>
    <w:p w:rsidR="002C588E" w:rsidRDefault="006D3B6E" w:rsidP="00823BC4">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Another crucial protective mechanism of </w:t>
      </w:r>
      <w:r w:rsidRPr="00054965">
        <w:rPr>
          <w:rFonts w:ascii="Times New Roman" w:hAnsi="Times New Roman" w:cs="Times New Roman"/>
          <w:color w:val="000000" w:themeColor="text1"/>
          <w:sz w:val="20"/>
          <w:szCs w:val="20"/>
          <w:lang w:val="en-US"/>
        </w:rPr>
        <w:t xml:space="preserve">A1-7 </w:t>
      </w:r>
      <w:r>
        <w:rPr>
          <w:rFonts w:ascii="Times New Roman" w:hAnsi="Times New Roman" w:cs="Times New Roman"/>
          <w:color w:val="000000" w:themeColor="text1"/>
          <w:sz w:val="20"/>
          <w:szCs w:val="20"/>
          <w:lang w:val="en-US"/>
        </w:rPr>
        <w:t xml:space="preserve">is through the reduction of </w:t>
      </w:r>
      <w:r w:rsidR="007279F5">
        <w:rPr>
          <w:rFonts w:ascii="Times New Roman" w:hAnsi="Times New Roman" w:cs="Times New Roman"/>
          <w:color w:val="000000" w:themeColor="text1"/>
          <w:sz w:val="20"/>
          <w:szCs w:val="20"/>
          <w:lang w:val="en-US"/>
        </w:rPr>
        <w:t>cardiac</w:t>
      </w:r>
      <w:r w:rsidRPr="00054965">
        <w:rPr>
          <w:rFonts w:ascii="Times New Roman" w:hAnsi="Times New Roman" w:cs="Times New Roman"/>
          <w:color w:val="000000" w:themeColor="text1"/>
          <w:sz w:val="20"/>
          <w:szCs w:val="20"/>
          <w:lang w:val="en-US"/>
        </w:rPr>
        <w:t xml:space="preserve"> remodeling</w:t>
      </w:r>
      <w:r>
        <w:rPr>
          <w:rFonts w:ascii="Times New Roman" w:hAnsi="Times New Roman" w:cs="Times New Roman"/>
          <w:color w:val="000000" w:themeColor="text1"/>
          <w:sz w:val="20"/>
          <w:szCs w:val="20"/>
          <w:lang w:val="en-US"/>
        </w:rPr>
        <w:t xml:space="preserve"> and </w:t>
      </w:r>
      <w:r w:rsidR="00E92CEB">
        <w:rPr>
          <w:rFonts w:ascii="Times New Roman" w:hAnsi="Times New Roman" w:cs="Times New Roman"/>
          <w:color w:val="000000" w:themeColor="text1"/>
          <w:sz w:val="20"/>
          <w:szCs w:val="20"/>
          <w:lang w:val="en-US"/>
        </w:rPr>
        <w:t>the</w:t>
      </w:r>
      <w:r>
        <w:rPr>
          <w:rFonts w:ascii="Times New Roman" w:hAnsi="Times New Roman" w:cs="Times New Roman"/>
          <w:color w:val="000000" w:themeColor="text1"/>
          <w:sz w:val="20"/>
          <w:szCs w:val="20"/>
          <w:lang w:val="en-US"/>
        </w:rPr>
        <w:t xml:space="preserve"> consequent prevention of heart failure</w:t>
      </w:r>
      <w:r w:rsidR="007279F5">
        <w:rPr>
          <w:rFonts w:ascii="Times New Roman" w:hAnsi="Times New Roman" w:cs="Times New Roman"/>
          <w:color w:val="000000" w:themeColor="text1"/>
          <w:sz w:val="20"/>
          <w:szCs w:val="20"/>
          <w:lang w:val="en-US"/>
        </w:rPr>
        <w:t xml:space="preserve"> (HF)</w:t>
      </w:r>
      <w:r>
        <w:rPr>
          <w:rFonts w:ascii="Times New Roman" w:hAnsi="Times New Roman" w:cs="Times New Roman"/>
          <w:color w:val="000000" w:themeColor="text1"/>
          <w:sz w:val="20"/>
          <w:szCs w:val="20"/>
          <w:lang w:val="en-US"/>
        </w:rPr>
        <w:t xml:space="preserve"> occurrence</w:t>
      </w:r>
      <w:r w:rsidR="0098766A">
        <w:rPr>
          <w:rFonts w:ascii="Times New Roman" w:hAnsi="Times New Roman" w:cs="Times New Roman"/>
          <w:color w:val="000000" w:themeColor="text1"/>
          <w:sz w:val="20"/>
          <w:szCs w:val="20"/>
          <w:lang w:val="en-US"/>
        </w:rPr>
        <w:t xml:space="preserve"> as HF and AF are closely interconnected</w:t>
      </w:r>
      <w:r>
        <w:rPr>
          <w:rFonts w:ascii="Times New Roman" w:hAnsi="Times New Roman" w:cs="Times New Roman"/>
          <w:color w:val="000000" w:themeColor="text1"/>
          <w:sz w:val="20"/>
          <w:szCs w:val="20"/>
          <w:lang w:val="en-US"/>
        </w:rPr>
        <w:t>.</w:t>
      </w:r>
      <w:r w:rsidR="004B7564">
        <w:rPr>
          <w:rFonts w:ascii="Times New Roman" w:hAnsi="Times New Roman" w:cs="Times New Roman"/>
          <w:color w:val="000000" w:themeColor="text1"/>
          <w:sz w:val="20"/>
          <w:szCs w:val="20"/>
          <w:lang w:val="en-US"/>
        </w:rPr>
        <w:t xml:space="preserve"> </w:t>
      </w:r>
      <w:r w:rsidR="009F1F1F">
        <w:rPr>
          <w:rFonts w:ascii="Times New Roman" w:hAnsi="Times New Roman" w:cs="Times New Roman"/>
          <w:color w:val="000000" w:themeColor="text1"/>
          <w:sz w:val="20"/>
          <w:szCs w:val="20"/>
          <w:lang w:val="en-US"/>
        </w:rPr>
        <w:t xml:space="preserve">In this regards, </w:t>
      </w:r>
      <w:r w:rsidR="003C563B">
        <w:rPr>
          <w:rFonts w:ascii="Times New Roman" w:hAnsi="Times New Roman" w:cs="Times New Roman"/>
          <w:color w:val="000000" w:themeColor="text1"/>
          <w:sz w:val="20"/>
          <w:szCs w:val="20"/>
          <w:lang w:val="en-US"/>
        </w:rPr>
        <w:t xml:space="preserve">the </w:t>
      </w:r>
      <w:r w:rsidR="009F1F1F">
        <w:rPr>
          <w:rFonts w:ascii="Times New Roman" w:hAnsi="Times New Roman" w:cs="Times New Roman"/>
          <w:color w:val="000000" w:themeColor="text1"/>
          <w:sz w:val="20"/>
          <w:szCs w:val="20"/>
          <w:lang w:val="en-US"/>
        </w:rPr>
        <w:t>s</w:t>
      </w:r>
      <w:r w:rsidR="00025156" w:rsidRPr="00054965">
        <w:rPr>
          <w:rFonts w:ascii="Times New Roman" w:hAnsi="Times New Roman" w:cs="Times New Roman"/>
          <w:color w:val="000000" w:themeColor="text1"/>
          <w:sz w:val="20"/>
          <w:szCs w:val="20"/>
          <w:lang w:val="en-US"/>
        </w:rPr>
        <w:t xml:space="preserve">tructural remodeling </w:t>
      </w:r>
      <w:r w:rsidR="000146DE">
        <w:rPr>
          <w:rFonts w:ascii="Times New Roman" w:hAnsi="Times New Roman" w:cs="Times New Roman"/>
          <w:color w:val="000000" w:themeColor="text1"/>
          <w:sz w:val="20"/>
          <w:szCs w:val="20"/>
          <w:lang w:val="en-US"/>
        </w:rPr>
        <w:t>of the atria</w:t>
      </w:r>
      <w:r w:rsidR="003C563B">
        <w:rPr>
          <w:rFonts w:ascii="Times New Roman" w:hAnsi="Times New Roman" w:cs="Times New Roman"/>
          <w:color w:val="000000" w:themeColor="text1"/>
          <w:sz w:val="20"/>
          <w:szCs w:val="20"/>
          <w:lang w:val="en-US"/>
        </w:rPr>
        <w:t>,</w:t>
      </w:r>
      <w:r w:rsidR="000146DE" w:rsidRPr="00054965" w:rsidDel="009F1F1F">
        <w:rPr>
          <w:rFonts w:ascii="Times New Roman" w:hAnsi="Times New Roman" w:cs="Times New Roman"/>
          <w:color w:val="000000" w:themeColor="text1"/>
          <w:sz w:val="20"/>
          <w:szCs w:val="20"/>
          <w:lang w:val="en-US"/>
        </w:rPr>
        <w:t xml:space="preserve"> </w:t>
      </w:r>
      <w:r w:rsidR="009F1F1F">
        <w:rPr>
          <w:rFonts w:ascii="Times New Roman" w:hAnsi="Times New Roman" w:cs="Times New Roman"/>
          <w:color w:val="000000" w:themeColor="text1"/>
          <w:sz w:val="20"/>
          <w:szCs w:val="20"/>
          <w:lang w:val="en-US"/>
        </w:rPr>
        <w:t xml:space="preserve">consisting </w:t>
      </w:r>
      <w:r w:rsidR="00025156" w:rsidRPr="00054965">
        <w:rPr>
          <w:rFonts w:ascii="Times New Roman" w:hAnsi="Times New Roman" w:cs="Times New Roman"/>
          <w:color w:val="000000" w:themeColor="text1"/>
          <w:sz w:val="20"/>
          <w:szCs w:val="20"/>
          <w:lang w:val="en-US"/>
        </w:rPr>
        <w:t>of inflammatory infiltrates and abundant collagen fibers that brake normal tissue microarchitecture and disturb physiological cell-to-cell interconnections and spatial coherence of ion currents</w:t>
      </w:r>
      <w:r w:rsidR="003C563B">
        <w:rPr>
          <w:rFonts w:ascii="Times New Roman" w:hAnsi="Times New Roman" w:cs="Times New Roman"/>
          <w:color w:val="000000" w:themeColor="text1"/>
          <w:sz w:val="20"/>
          <w:szCs w:val="20"/>
          <w:lang w:val="en-US"/>
        </w:rPr>
        <w:t>,</w:t>
      </w:r>
      <w:r w:rsidR="009F1F1F">
        <w:rPr>
          <w:rFonts w:ascii="Times New Roman" w:hAnsi="Times New Roman" w:cs="Times New Roman"/>
          <w:color w:val="000000" w:themeColor="text1"/>
          <w:sz w:val="20"/>
          <w:szCs w:val="20"/>
          <w:lang w:val="en-US"/>
        </w:rPr>
        <w:t xml:space="preserve"> is a</w:t>
      </w:r>
      <w:r w:rsidR="00025156" w:rsidRPr="00054965">
        <w:rPr>
          <w:rFonts w:ascii="Times New Roman" w:hAnsi="Times New Roman" w:cs="Times New Roman"/>
          <w:color w:val="000000" w:themeColor="text1"/>
          <w:sz w:val="20"/>
          <w:szCs w:val="20"/>
          <w:lang w:val="en-US"/>
        </w:rPr>
        <w:t xml:space="preserve"> key component of the genesis and maintenance of AF</w:t>
      </w:r>
      <w:r w:rsidR="009F1F1F">
        <w:rPr>
          <w:rFonts w:ascii="Times New Roman" w:hAnsi="Times New Roman" w:cs="Times New Roman"/>
          <w:color w:val="000000" w:themeColor="text1"/>
          <w:sz w:val="20"/>
          <w:szCs w:val="20"/>
          <w:lang w:val="en-US"/>
        </w:rPr>
        <w:t xml:space="preserve"> but</w:t>
      </w:r>
      <w:r w:rsidR="009F1F1F" w:rsidRPr="00054965">
        <w:rPr>
          <w:rFonts w:ascii="Times New Roman" w:hAnsi="Times New Roman" w:cs="Times New Roman"/>
          <w:color w:val="000000" w:themeColor="text1"/>
          <w:sz w:val="20"/>
          <w:szCs w:val="20"/>
          <w:lang w:val="en-US"/>
        </w:rPr>
        <w:t xml:space="preserve"> </w:t>
      </w:r>
      <w:r w:rsidR="009F1F1F">
        <w:rPr>
          <w:rFonts w:ascii="Times New Roman" w:hAnsi="Times New Roman" w:cs="Times New Roman"/>
          <w:color w:val="000000" w:themeColor="text1"/>
          <w:sz w:val="20"/>
          <w:szCs w:val="20"/>
          <w:lang w:val="en-US"/>
        </w:rPr>
        <w:t xml:space="preserve">its </w:t>
      </w:r>
      <w:r w:rsidR="00025156" w:rsidRPr="00054965">
        <w:rPr>
          <w:rFonts w:ascii="Times New Roman" w:hAnsi="Times New Roman" w:cs="Times New Roman"/>
          <w:color w:val="000000" w:themeColor="text1"/>
          <w:sz w:val="20"/>
          <w:szCs w:val="20"/>
          <w:lang w:val="en-US"/>
        </w:rPr>
        <w:t xml:space="preserve">importance extends beyond this arrhythmia. Atrial remodeling frequently coincides with ventricular remodeling in HF increasing the complexity of the problem. AF can be both a consequence and cause of HF as their pathophysiology is closely associated. </w:t>
      </w:r>
      <w:proofErr w:type="spellStart"/>
      <w:r w:rsidR="00025156" w:rsidRPr="00054965">
        <w:rPr>
          <w:rFonts w:ascii="Times New Roman" w:hAnsi="Times New Roman" w:cs="Times New Roman"/>
          <w:color w:val="000000" w:themeColor="text1"/>
          <w:sz w:val="20"/>
          <w:szCs w:val="20"/>
          <w:lang w:val="en-US"/>
        </w:rPr>
        <w:t>Neurohormonal</w:t>
      </w:r>
      <w:proofErr w:type="spellEnd"/>
      <w:r w:rsidR="00025156" w:rsidRPr="00054965">
        <w:rPr>
          <w:rFonts w:ascii="Times New Roman" w:hAnsi="Times New Roman" w:cs="Times New Roman"/>
          <w:color w:val="000000" w:themeColor="text1"/>
          <w:sz w:val="20"/>
          <w:szCs w:val="20"/>
          <w:lang w:val="en-US"/>
        </w:rPr>
        <w:t xml:space="preserve"> and structural alterations in HF make the onset and advance of AF more probable while AF is linked with </w:t>
      </w:r>
      <w:r w:rsidR="0074298F" w:rsidRPr="00054965">
        <w:rPr>
          <w:rFonts w:ascii="Times New Roman" w:hAnsi="Times New Roman" w:cs="Times New Roman"/>
          <w:color w:val="000000" w:themeColor="text1"/>
          <w:sz w:val="20"/>
          <w:szCs w:val="20"/>
          <w:lang w:val="en-US"/>
        </w:rPr>
        <w:t>an</w:t>
      </w:r>
      <w:r w:rsidR="00025156" w:rsidRPr="00054965">
        <w:rPr>
          <w:rFonts w:ascii="Times New Roman" w:hAnsi="Times New Roman" w:cs="Times New Roman"/>
          <w:color w:val="000000" w:themeColor="text1"/>
          <w:sz w:val="20"/>
          <w:szCs w:val="20"/>
          <w:lang w:val="en-US"/>
        </w:rPr>
        <w:t xml:space="preserve"> increased risk of incident HF</w:t>
      </w:r>
      <w:r w:rsidR="0074298F" w:rsidRPr="00054965">
        <w:rPr>
          <w:rFonts w:ascii="Times New Roman" w:hAnsi="Times New Roman" w:cs="Times New Roman"/>
          <w:color w:val="000000" w:themeColor="text1"/>
          <w:sz w:val="20"/>
          <w:szCs w:val="20"/>
          <w:lang w:val="en-US"/>
        </w:rPr>
        <w:t xml:space="preserve"> [</w:t>
      </w:r>
      <w:r w:rsidR="00237E2E" w:rsidRPr="00054965">
        <w:rPr>
          <w:rFonts w:ascii="Times New Roman" w:hAnsi="Times New Roman" w:cs="Times New Roman"/>
          <w:color w:val="000000" w:themeColor="text1"/>
          <w:sz w:val="20"/>
          <w:szCs w:val="20"/>
          <w:lang w:val="en-US"/>
        </w:rPr>
        <w:t>6</w:t>
      </w:r>
      <w:r w:rsidR="001D2F2F" w:rsidRPr="00054965">
        <w:rPr>
          <w:rFonts w:ascii="Times New Roman" w:hAnsi="Times New Roman" w:cs="Times New Roman"/>
          <w:color w:val="000000" w:themeColor="text1"/>
          <w:sz w:val="20"/>
          <w:szCs w:val="20"/>
          <w:lang w:val="en-US"/>
        </w:rPr>
        <w:t>,</w:t>
      </w:r>
      <w:r w:rsidR="00DC704E">
        <w:rPr>
          <w:rFonts w:ascii="Times New Roman" w:hAnsi="Times New Roman" w:cs="Times New Roman"/>
          <w:color w:val="000000" w:themeColor="text1"/>
          <w:sz w:val="20"/>
          <w:szCs w:val="20"/>
          <w:lang w:val="en-US"/>
        </w:rPr>
        <w:t xml:space="preserve"> </w:t>
      </w:r>
      <w:r w:rsidR="00487F7F" w:rsidRPr="00054965">
        <w:rPr>
          <w:rFonts w:ascii="Times New Roman" w:hAnsi="Times New Roman" w:cs="Times New Roman"/>
          <w:color w:val="000000" w:themeColor="text1"/>
          <w:sz w:val="20"/>
          <w:szCs w:val="20"/>
          <w:lang w:val="en-US"/>
        </w:rPr>
        <w:t>5</w:t>
      </w:r>
      <w:r w:rsidR="00487F7F">
        <w:rPr>
          <w:rFonts w:ascii="Times New Roman" w:hAnsi="Times New Roman" w:cs="Times New Roman"/>
          <w:color w:val="000000" w:themeColor="text1"/>
          <w:sz w:val="20"/>
          <w:szCs w:val="20"/>
          <w:lang w:val="en-US"/>
        </w:rPr>
        <w:t>6</w:t>
      </w:r>
      <w:r w:rsidR="0074298F" w:rsidRPr="00054965">
        <w:rPr>
          <w:rFonts w:ascii="Times New Roman" w:hAnsi="Times New Roman" w:cs="Times New Roman"/>
          <w:color w:val="000000" w:themeColor="text1"/>
          <w:sz w:val="20"/>
          <w:szCs w:val="20"/>
          <w:lang w:val="en-US"/>
        </w:rPr>
        <w:t>]</w:t>
      </w:r>
      <w:r w:rsidR="00025156" w:rsidRPr="00054965">
        <w:rPr>
          <w:rFonts w:ascii="Times New Roman" w:hAnsi="Times New Roman" w:cs="Times New Roman"/>
          <w:color w:val="000000" w:themeColor="text1"/>
          <w:sz w:val="20"/>
          <w:szCs w:val="20"/>
          <w:lang w:val="en-US"/>
        </w:rPr>
        <w:t>. The progressive nature of atrial remodeling and fibrosis is characteristic and particularly r</w:t>
      </w:r>
      <w:r w:rsidR="0074298F" w:rsidRPr="00054965">
        <w:rPr>
          <w:rFonts w:ascii="Times New Roman" w:hAnsi="Times New Roman" w:cs="Times New Roman"/>
          <w:color w:val="000000" w:themeColor="text1"/>
          <w:sz w:val="20"/>
          <w:szCs w:val="20"/>
          <w:lang w:val="en-US"/>
        </w:rPr>
        <w:t xml:space="preserve">elevant in patients with </w:t>
      </w:r>
      <w:proofErr w:type="spellStart"/>
      <w:r w:rsidR="0074298F" w:rsidRPr="00054965">
        <w:rPr>
          <w:rFonts w:ascii="Times New Roman" w:hAnsi="Times New Roman" w:cs="Times New Roman"/>
          <w:color w:val="000000" w:themeColor="text1"/>
          <w:sz w:val="20"/>
          <w:szCs w:val="20"/>
          <w:lang w:val="en-US"/>
        </w:rPr>
        <w:t>HFpEF</w:t>
      </w:r>
      <w:proofErr w:type="spellEnd"/>
      <w:r w:rsidR="0074298F" w:rsidRPr="00054965">
        <w:rPr>
          <w:rFonts w:ascii="Times New Roman" w:hAnsi="Times New Roman" w:cs="Times New Roman"/>
          <w:color w:val="000000" w:themeColor="text1"/>
          <w:sz w:val="20"/>
          <w:szCs w:val="20"/>
          <w:lang w:val="en-US"/>
        </w:rPr>
        <w:t xml:space="preserve"> [</w:t>
      </w:r>
      <w:r w:rsidR="00487F7F" w:rsidRPr="00054965">
        <w:rPr>
          <w:rFonts w:ascii="Times New Roman" w:hAnsi="Times New Roman" w:cs="Times New Roman"/>
          <w:color w:val="000000" w:themeColor="text1"/>
          <w:sz w:val="20"/>
          <w:szCs w:val="20"/>
          <w:lang w:val="en-US"/>
        </w:rPr>
        <w:t>5</w:t>
      </w:r>
      <w:r w:rsidR="00487F7F">
        <w:rPr>
          <w:rFonts w:ascii="Times New Roman" w:hAnsi="Times New Roman" w:cs="Times New Roman"/>
          <w:color w:val="000000" w:themeColor="text1"/>
          <w:sz w:val="20"/>
          <w:szCs w:val="20"/>
          <w:lang w:val="en-US"/>
        </w:rPr>
        <w:t>7</w:t>
      </w:r>
      <w:r w:rsidR="001D2F2F" w:rsidRPr="00054965">
        <w:rPr>
          <w:rFonts w:ascii="Times New Roman" w:hAnsi="Times New Roman" w:cs="Times New Roman"/>
          <w:color w:val="000000" w:themeColor="text1"/>
          <w:sz w:val="20"/>
          <w:szCs w:val="20"/>
          <w:lang w:val="en-US"/>
        </w:rPr>
        <w:t>,</w:t>
      </w:r>
      <w:r w:rsidR="00DC704E">
        <w:rPr>
          <w:rFonts w:ascii="Times New Roman" w:hAnsi="Times New Roman" w:cs="Times New Roman"/>
          <w:color w:val="000000" w:themeColor="text1"/>
          <w:sz w:val="20"/>
          <w:szCs w:val="20"/>
          <w:lang w:val="en-US"/>
        </w:rPr>
        <w:t xml:space="preserve"> </w:t>
      </w:r>
      <w:r w:rsidR="00487F7F">
        <w:rPr>
          <w:rFonts w:ascii="Times New Roman" w:hAnsi="Times New Roman" w:cs="Times New Roman"/>
          <w:color w:val="000000" w:themeColor="text1"/>
          <w:sz w:val="20"/>
          <w:szCs w:val="20"/>
          <w:lang w:val="en-US"/>
        </w:rPr>
        <w:t>58</w:t>
      </w:r>
      <w:r w:rsidR="0074298F" w:rsidRPr="00054965">
        <w:rPr>
          <w:rFonts w:ascii="Times New Roman" w:hAnsi="Times New Roman" w:cs="Times New Roman"/>
          <w:color w:val="000000" w:themeColor="text1"/>
          <w:sz w:val="20"/>
          <w:szCs w:val="20"/>
          <w:lang w:val="en-US"/>
        </w:rPr>
        <w:t>]</w:t>
      </w:r>
      <w:r w:rsidR="00054965">
        <w:rPr>
          <w:rFonts w:ascii="Times New Roman" w:hAnsi="Times New Roman" w:cs="Times New Roman"/>
          <w:color w:val="000000" w:themeColor="text1"/>
          <w:sz w:val="20"/>
          <w:szCs w:val="20"/>
          <w:lang w:val="en-US"/>
        </w:rPr>
        <w:t>.</w:t>
      </w:r>
      <w:r w:rsidR="000146DE">
        <w:rPr>
          <w:rFonts w:ascii="Times New Roman" w:hAnsi="Times New Roman" w:cs="Times New Roman"/>
          <w:color w:val="000000" w:themeColor="text1"/>
          <w:sz w:val="20"/>
          <w:szCs w:val="20"/>
          <w:lang w:val="en-US"/>
        </w:rPr>
        <w:t xml:space="preserve"> </w:t>
      </w:r>
    </w:p>
    <w:p w:rsidR="00D4758F" w:rsidRDefault="00025156"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While it is recognized that myocardial inflammation favors fibrosis, the involvement of monocytes in AF and HF is increasingly gaining attention</w:t>
      </w:r>
      <w:r w:rsidR="008E0DC4" w:rsidRPr="00054965">
        <w:rPr>
          <w:rFonts w:ascii="Times New Roman" w:hAnsi="Times New Roman" w:cs="Times New Roman"/>
          <w:color w:val="000000" w:themeColor="text1"/>
          <w:sz w:val="20"/>
          <w:szCs w:val="20"/>
          <w:lang w:val="en-US"/>
        </w:rPr>
        <w:t xml:space="preserve"> [</w:t>
      </w:r>
      <w:r w:rsidR="00487F7F">
        <w:rPr>
          <w:rFonts w:ascii="Times New Roman" w:hAnsi="Times New Roman" w:cs="Times New Roman"/>
          <w:color w:val="000000" w:themeColor="text1"/>
          <w:sz w:val="20"/>
          <w:szCs w:val="20"/>
          <w:lang w:val="en-US"/>
        </w:rPr>
        <w:t>59</w:t>
      </w:r>
      <w:r w:rsidR="008E0DC4" w:rsidRPr="00054965">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Interestingly, human monocytes express </w:t>
      </w:r>
      <w:r w:rsidR="00532040" w:rsidRPr="00054965">
        <w:rPr>
          <w:rFonts w:ascii="Times New Roman" w:hAnsi="Times New Roman" w:cs="Times New Roman"/>
          <w:color w:val="000000" w:themeColor="text1"/>
          <w:sz w:val="20"/>
          <w:szCs w:val="20"/>
          <w:lang w:val="en-US"/>
        </w:rPr>
        <w:t>ACE</w:t>
      </w:r>
      <w:r w:rsidRPr="00054965">
        <w:rPr>
          <w:rFonts w:ascii="Times New Roman" w:hAnsi="Times New Roman" w:cs="Times New Roman"/>
          <w:color w:val="000000" w:themeColor="text1"/>
          <w:sz w:val="20"/>
          <w:szCs w:val="20"/>
          <w:lang w:val="en-US"/>
        </w:rPr>
        <w:t xml:space="preserve"> and ACE2 and metabolize </w:t>
      </w:r>
      <w:r w:rsidR="00532040" w:rsidRPr="00054965">
        <w:rPr>
          <w:rFonts w:ascii="Times New Roman" w:hAnsi="Times New Roman" w:cs="Times New Roman"/>
          <w:color w:val="000000" w:themeColor="text1"/>
          <w:sz w:val="20"/>
          <w:szCs w:val="20"/>
          <w:lang w:val="en-US"/>
        </w:rPr>
        <w:t>A</w:t>
      </w:r>
      <w:r w:rsidRPr="00054965">
        <w:rPr>
          <w:rFonts w:ascii="Times New Roman" w:hAnsi="Times New Roman" w:cs="Times New Roman"/>
          <w:color w:val="000000" w:themeColor="text1"/>
          <w:sz w:val="20"/>
          <w:szCs w:val="20"/>
          <w:lang w:val="en-US"/>
        </w:rPr>
        <w:t>I to multiple angiotensin peptides. In particular, class</w:t>
      </w:r>
      <w:r w:rsidR="00864666" w:rsidRPr="00054965">
        <w:rPr>
          <w:rFonts w:ascii="Times New Roman" w:hAnsi="Times New Roman" w:cs="Times New Roman"/>
          <w:color w:val="000000" w:themeColor="text1"/>
          <w:sz w:val="20"/>
          <w:szCs w:val="20"/>
          <w:lang w:val="en-US"/>
        </w:rPr>
        <w:t>ical monocytes produce both AII and A</w:t>
      </w:r>
      <w:r w:rsidRPr="00054965">
        <w:rPr>
          <w:rFonts w:ascii="Times New Roman" w:hAnsi="Times New Roman" w:cs="Times New Roman"/>
          <w:color w:val="000000" w:themeColor="text1"/>
          <w:sz w:val="20"/>
          <w:szCs w:val="20"/>
          <w:lang w:val="en-US"/>
        </w:rPr>
        <w:t>1–9/</w:t>
      </w:r>
      <w:r w:rsidR="00864666" w:rsidRPr="00054965">
        <w:rPr>
          <w:rFonts w:ascii="Times New Roman" w:hAnsi="Times New Roman" w:cs="Times New Roman"/>
          <w:color w:val="000000" w:themeColor="text1"/>
          <w:sz w:val="20"/>
          <w:szCs w:val="20"/>
          <w:lang w:val="en-US"/>
        </w:rPr>
        <w:t>A1–7</w:t>
      </w:r>
      <w:r w:rsidRPr="00054965">
        <w:rPr>
          <w:rFonts w:ascii="Times New Roman" w:hAnsi="Times New Roman" w:cs="Times New Roman"/>
          <w:color w:val="000000" w:themeColor="text1"/>
          <w:sz w:val="20"/>
          <w:szCs w:val="20"/>
          <w:lang w:val="en-US"/>
        </w:rPr>
        <w:t>, whereas non-classical sub</w:t>
      </w:r>
      <w:r w:rsidR="00864666" w:rsidRPr="00054965">
        <w:rPr>
          <w:rFonts w:ascii="Times New Roman" w:hAnsi="Times New Roman" w:cs="Times New Roman"/>
          <w:color w:val="000000" w:themeColor="text1"/>
          <w:sz w:val="20"/>
          <w:szCs w:val="20"/>
          <w:lang w:val="en-US"/>
        </w:rPr>
        <w:t>type predominantly generates A1–7</w:t>
      </w:r>
      <w:r w:rsidRPr="00054965">
        <w:rPr>
          <w:rFonts w:ascii="Times New Roman" w:hAnsi="Times New Roman" w:cs="Times New Roman"/>
          <w:color w:val="000000" w:themeColor="text1"/>
          <w:sz w:val="20"/>
          <w:szCs w:val="20"/>
          <w:lang w:val="en-US"/>
        </w:rPr>
        <w:t xml:space="preserve"> </w:t>
      </w:r>
      <w:r w:rsidR="008E0DC4" w:rsidRPr="00054965">
        <w:rPr>
          <w:rFonts w:ascii="Times New Roman" w:hAnsi="Times New Roman" w:cs="Times New Roman"/>
          <w:color w:val="000000" w:themeColor="text1"/>
          <w:sz w:val="20"/>
          <w:szCs w:val="20"/>
          <w:lang w:val="en-US"/>
        </w:rPr>
        <w:t>[</w:t>
      </w:r>
      <w:r w:rsidR="00487F7F" w:rsidRPr="00054965">
        <w:rPr>
          <w:rFonts w:ascii="Times New Roman" w:hAnsi="Times New Roman" w:cs="Times New Roman"/>
          <w:color w:val="000000" w:themeColor="text1"/>
          <w:sz w:val="20"/>
          <w:szCs w:val="20"/>
          <w:lang w:val="en-US"/>
        </w:rPr>
        <w:t>6</w:t>
      </w:r>
      <w:r w:rsidR="00487F7F">
        <w:rPr>
          <w:rFonts w:ascii="Times New Roman" w:hAnsi="Times New Roman" w:cs="Times New Roman"/>
          <w:color w:val="000000" w:themeColor="text1"/>
          <w:sz w:val="20"/>
          <w:szCs w:val="20"/>
          <w:lang w:val="en-US"/>
        </w:rPr>
        <w:t>0</w:t>
      </w:r>
      <w:r w:rsidR="008E0DC4" w:rsidRPr="00054965">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That indicates that </w:t>
      </w:r>
      <w:proofErr w:type="spellStart"/>
      <w:r w:rsidRPr="00054965">
        <w:rPr>
          <w:rFonts w:ascii="Times New Roman" w:hAnsi="Times New Roman" w:cs="Times New Roman"/>
          <w:color w:val="000000" w:themeColor="text1"/>
          <w:sz w:val="20"/>
          <w:szCs w:val="20"/>
          <w:lang w:val="en-US"/>
        </w:rPr>
        <w:t>m</w:t>
      </w:r>
      <w:r w:rsidR="00532040" w:rsidRPr="00054965">
        <w:rPr>
          <w:rFonts w:ascii="Times New Roman" w:hAnsi="Times New Roman" w:cs="Times New Roman"/>
          <w:color w:val="000000" w:themeColor="text1"/>
          <w:sz w:val="20"/>
          <w:szCs w:val="20"/>
          <w:lang w:val="en-US"/>
        </w:rPr>
        <w:t>onocytic</w:t>
      </w:r>
      <w:proofErr w:type="spellEnd"/>
      <w:r w:rsidR="00532040" w:rsidRPr="00054965">
        <w:rPr>
          <w:rFonts w:ascii="Times New Roman" w:hAnsi="Times New Roman" w:cs="Times New Roman"/>
          <w:color w:val="000000" w:themeColor="text1"/>
          <w:sz w:val="20"/>
          <w:szCs w:val="20"/>
          <w:lang w:val="en-US"/>
        </w:rPr>
        <w:t xml:space="preserve"> ACE</w:t>
      </w:r>
      <w:r w:rsidRPr="00054965">
        <w:rPr>
          <w:rFonts w:ascii="Times New Roman" w:hAnsi="Times New Roman" w:cs="Times New Roman"/>
          <w:color w:val="000000" w:themeColor="text1"/>
          <w:sz w:val="20"/>
          <w:szCs w:val="20"/>
          <w:lang w:val="en-US"/>
        </w:rPr>
        <w:t xml:space="preserve"> and ACE2 are the components of a local RAS at sites infiltrated by monocytes/macrophages. This can be important as the actions of ‘non-classical’ </w:t>
      </w:r>
      <w:proofErr w:type="spellStart"/>
      <w:r w:rsidRPr="00054965">
        <w:rPr>
          <w:rFonts w:ascii="Times New Roman" w:hAnsi="Times New Roman" w:cs="Times New Roman"/>
          <w:color w:val="000000" w:themeColor="text1"/>
          <w:sz w:val="20"/>
          <w:szCs w:val="20"/>
          <w:lang w:val="en-US"/>
        </w:rPr>
        <w:t>angiotensins</w:t>
      </w:r>
      <w:proofErr w:type="spellEnd"/>
      <w:r w:rsidRPr="00054965">
        <w:rPr>
          <w:rFonts w:ascii="Times New Roman" w:hAnsi="Times New Roman" w:cs="Times New Roman"/>
          <w:color w:val="000000" w:themeColor="text1"/>
          <w:sz w:val="20"/>
          <w:szCs w:val="20"/>
          <w:lang w:val="en-US"/>
        </w:rPr>
        <w:t xml:space="preserve"> could be especially important in the paracrine regulation of tissue physiology. </w:t>
      </w:r>
      <w:r w:rsidR="006B3509" w:rsidRPr="00054965">
        <w:rPr>
          <w:rFonts w:ascii="Times New Roman" w:hAnsi="Times New Roman" w:cs="Times New Roman"/>
          <w:color w:val="000000" w:themeColor="text1"/>
          <w:sz w:val="20"/>
          <w:szCs w:val="20"/>
          <w:lang w:val="en-US"/>
        </w:rPr>
        <w:t>In fact,</w:t>
      </w:r>
      <w:r w:rsidR="00EC4CAB" w:rsidRPr="00054965">
        <w:rPr>
          <w:rFonts w:ascii="Times New Roman" w:hAnsi="Times New Roman" w:cs="Times New Roman"/>
          <w:color w:val="000000" w:themeColor="text1"/>
          <w:sz w:val="20"/>
          <w:szCs w:val="20"/>
          <w:lang w:val="en-US"/>
        </w:rPr>
        <w:t xml:space="preserve"> also the</w:t>
      </w:r>
      <w:r w:rsidR="006B3509" w:rsidRPr="00054965">
        <w:rPr>
          <w:rFonts w:ascii="Times New Roman" w:hAnsi="Times New Roman" w:cs="Times New Roman"/>
          <w:color w:val="000000" w:themeColor="text1"/>
          <w:sz w:val="20"/>
          <w:szCs w:val="20"/>
          <w:lang w:val="en-US"/>
        </w:rPr>
        <w:t xml:space="preserve"> non-classical angiotensin IV </w:t>
      </w:r>
      <w:r w:rsidR="00EC4CAB" w:rsidRPr="00054965">
        <w:rPr>
          <w:rFonts w:ascii="Times New Roman" w:hAnsi="Times New Roman" w:cs="Times New Roman"/>
          <w:color w:val="000000" w:themeColor="text1"/>
          <w:sz w:val="20"/>
          <w:szCs w:val="20"/>
          <w:lang w:val="en-US"/>
        </w:rPr>
        <w:t xml:space="preserve">showed </w:t>
      </w:r>
      <w:r w:rsidR="006B3509" w:rsidRPr="00054965">
        <w:rPr>
          <w:rFonts w:ascii="Times New Roman" w:hAnsi="Times New Roman" w:cs="Times New Roman"/>
          <w:color w:val="000000" w:themeColor="text1"/>
          <w:sz w:val="20"/>
          <w:szCs w:val="20"/>
          <w:lang w:val="en-US"/>
        </w:rPr>
        <w:t>a protective effect on AII-induced cardiac injury by inhibiting cardiac cell apopt</w:t>
      </w:r>
      <w:r w:rsidR="0022083C">
        <w:rPr>
          <w:rFonts w:ascii="Times New Roman" w:hAnsi="Times New Roman" w:cs="Times New Roman"/>
          <w:color w:val="000000" w:themeColor="text1"/>
          <w:sz w:val="20"/>
          <w:szCs w:val="20"/>
          <w:lang w:val="en-US"/>
        </w:rPr>
        <w:t>osis, cardiomyocyte hypertrophy</w:t>
      </w:r>
      <w:r w:rsidR="006B3509" w:rsidRPr="00054965">
        <w:rPr>
          <w:rFonts w:ascii="Times New Roman" w:hAnsi="Times New Roman" w:cs="Times New Roman"/>
          <w:color w:val="000000" w:themeColor="text1"/>
          <w:sz w:val="20"/>
          <w:szCs w:val="20"/>
          <w:lang w:val="en-US"/>
        </w:rPr>
        <w:t xml:space="preserve"> and proliferation</w:t>
      </w:r>
      <w:r w:rsidR="0022083C">
        <w:rPr>
          <w:rFonts w:ascii="Times New Roman" w:hAnsi="Times New Roman" w:cs="Times New Roman"/>
          <w:color w:val="000000" w:themeColor="text1"/>
          <w:sz w:val="20"/>
          <w:szCs w:val="20"/>
          <w:lang w:val="en-US"/>
        </w:rPr>
        <w:t>,</w:t>
      </w:r>
      <w:r w:rsidR="006B3509" w:rsidRPr="00054965">
        <w:rPr>
          <w:rFonts w:ascii="Times New Roman" w:hAnsi="Times New Roman" w:cs="Times New Roman"/>
          <w:color w:val="000000" w:themeColor="text1"/>
          <w:sz w:val="20"/>
          <w:szCs w:val="20"/>
          <w:lang w:val="en-US"/>
        </w:rPr>
        <w:t xml:space="preserve"> and collagen synthesis of cardiac fibroblasts via AT4 receptor [</w:t>
      </w:r>
      <w:r w:rsidR="00487F7F" w:rsidRPr="00054965">
        <w:rPr>
          <w:rFonts w:ascii="Times New Roman" w:hAnsi="Times New Roman" w:cs="Times New Roman"/>
          <w:color w:val="000000" w:themeColor="text1"/>
          <w:sz w:val="20"/>
          <w:szCs w:val="20"/>
          <w:lang w:val="en-US"/>
        </w:rPr>
        <w:t>6</w:t>
      </w:r>
      <w:r w:rsidR="00487F7F">
        <w:rPr>
          <w:rFonts w:ascii="Times New Roman" w:hAnsi="Times New Roman" w:cs="Times New Roman"/>
          <w:color w:val="000000" w:themeColor="text1"/>
          <w:sz w:val="20"/>
          <w:szCs w:val="20"/>
          <w:lang w:val="en-US"/>
        </w:rPr>
        <w:t>1</w:t>
      </w:r>
      <w:r w:rsidR="006B3509" w:rsidRPr="00054965">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Therefore, it is plausible that the potential interventions on both arms of RAS system at myocardial and EAT levels may extend their effects way beyond AF involving not only the progression of the disease but also the</w:t>
      </w:r>
      <w:r w:rsidR="008E0DC4" w:rsidRPr="00054965">
        <w:rPr>
          <w:rFonts w:ascii="Times New Roman" w:hAnsi="Times New Roman" w:cs="Times New Roman"/>
          <w:color w:val="000000" w:themeColor="text1"/>
          <w:sz w:val="20"/>
          <w:szCs w:val="20"/>
          <w:lang w:val="en-US"/>
        </w:rPr>
        <w:t xml:space="preserve"> process of reverse remodeling [</w:t>
      </w:r>
      <w:r w:rsidR="00487F7F" w:rsidRPr="00054965">
        <w:rPr>
          <w:rFonts w:ascii="Times New Roman" w:hAnsi="Times New Roman" w:cs="Times New Roman"/>
          <w:color w:val="000000" w:themeColor="text1"/>
          <w:sz w:val="20"/>
          <w:szCs w:val="20"/>
          <w:lang w:val="en-US"/>
        </w:rPr>
        <w:t>6</w:t>
      </w:r>
      <w:r w:rsidR="00487F7F">
        <w:rPr>
          <w:rFonts w:ascii="Times New Roman" w:hAnsi="Times New Roman" w:cs="Times New Roman"/>
          <w:color w:val="000000" w:themeColor="text1"/>
          <w:sz w:val="20"/>
          <w:szCs w:val="20"/>
          <w:lang w:val="en-US"/>
        </w:rPr>
        <w:t>2</w:t>
      </w:r>
      <w:r w:rsidR="008E0DC4" w:rsidRPr="00054965">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w:t>
      </w:r>
      <w:r w:rsidR="00786E68">
        <w:rPr>
          <w:rFonts w:ascii="Times New Roman" w:hAnsi="Times New Roman" w:cs="Times New Roman"/>
          <w:color w:val="000000" w:themeColor="text1"/>
          <w:sz w:val="20"/>
          <w:szCs w:val="20"/>
          <w:lang w:val="en-US"/>
        </w:rPr>
        <w:t xml:space="preserve"> </w:t>
      </w:r>
    </w:p>
    <w:p w:rsidR="00B80255" w:rsidRDefault="00786E68" w:rsidP="00411E96">
      <w:pPr>
        <w:spacing w:line="480" w:lineRule="auto"/>
        <w:jc w:val="both"/>
        <w:rPr>
          <w:rFonts w:ascii="Times New Roman" w:hAnsi="Times New Roman" w:cs="Times New Roman"/>
          <w:b/>
          <w:color w:val="000000" w:themeColor="text1"/>
          <w:sz w:val="20"/>
          <w:szCs w:val="20"/>
          <w:lang w:val="en-US"/>
        </w:rPr>
      </w:pPr>
      <w:r>
        <w:rPr>
          <w:rFonts w:ascii="Times New Roman" w:hAnsi="Times New Roman" w:cs="Times New Roman"/>
          <w:color w:val="000000" w:themeColor="text1"/>
          <w:sz w:val="20"/>
          <w:szCs w:val="20"/>
          <w:lang w:val="en-US"/>
        </w:rPr>
        <w:t xml:space="preserve">In conclusion, A1-7 may exert a protective cardiac effect </w:t>
      </w:r>
      <w:r w:rsidR="007F2E5C">
        <w:rPr>
          <w:rFonts w:ascii="Times New Roman" w:hAnsi="Times New Roman" w:cs="Times New Roman"/>
          <w:color w:val="000000" w:themeColor="text1"/>
          <w:sz w:val="20"/>
          <w:szCs w:val="20"/>
          <w:lang w:val="en-US"/>
        </w:rPr>
        <w:t>and prevent</w:t>
      </w:r>
      <w:r>
        <w:rPr>
          <w:rFonts w:ascii="Times New Roman" w:hAnsi="Times New Roman" w:cs="Times New Roman"/>
          <w:color w:val="000000" w:themeColor="text1"/>
          <w:sz w:val="20"/>
          <w:szCs w:val="20"/>
          <w:lang w:val="en-US"/>
        </w:rPr>
        <w:t xml:space="preserve"> AF through the inhibition of local</w:t>
      </w:r>
      <w:r w:rsidR="007F2E5C">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inflammation</w:t>
      </w:r>
      <w:r w:rsidR="007F2E5C">
        <w:rPr>
          <w:rFonts w:ascii="Times New Roman" w:hAnsi="Times New Roman" w:cs="Times New Roman"/>
          <w:color w:val="000000" w:themeColor="text1"/>
          <w:sz w:val="20"/>
          <w:szCs w:val="20"/>
          <w:lang w:val="en-US"/>
        </w:rPr>
        <w:t>, EAT accumulation,</w:t>
      </w:r>
      <w:r>
        <w:rPr>
          <w:rFonts w:ascii="Times New Roman" w:hAnsi="Times New Roman" w:cs="Times New Roman"/>
          <w:color w:val="000000" w:themeColor="text1"/>
          <w:sz w:val="20"/>
          <w:szCs w:val="20"/>
          <w:lang w:val="en-US"/>
        </w:rPr>
        <w:t xml:space="preserve"> and structural and electrical </w:t>
      </w:r>
      <w:r w:rsidR="00674526">
        <w:rPr>
          <w:rFonts w:ascii="Times New Roman" w:hAnsi="Times New Roman" w:cs="Times New Roman"/>
          <w:color w:val="000000" w:themeColor="text1"/>
          <w:sz w:val="20"/>
          <w:szCs w:val="20"/>
          <w:lang w:val="en-US"/>
        </w:rPr>
        <w:t xml:space="preserve">cardiac </w:t>
      </w:r>
      <w:r>
        <w:rPr>
          <w:rFonts w:ascii="Times New Roman" w:hAnsi="Times New Roman" w:cs="Times New Roman"/>
          <w:color w:val="000000" w:themeColor="text1"/>
          <w:sz w:val="20"/>
          <w:szCs w:val="20"/>
          <w:lang w:val="en-US"/>
        </w:rPr>
        <w:t>remo</w:t>
      </w:r>
      <w:r w:rsidR="007F2E5C">
        <w:rPr>
          <w:rFonts w:ascii="Times New Roman" w:hAnsi="Times New Roman" w:cs="Times New Roman"/>
          <w:color w:val="000000" w:themeColor="text1"/>
          <w:sz w:val="20"/>
          <w:szCs w:val="20"/>
          <w:lang w:val="en-US"/>
        </w:rPr>
        <w:t>deling.</w:t>
      </w:r>
      <w:r w:rsidR="000A0511">
        <w:rPr>
          <w:rFonts w:ascii="Times New Roman" w:hAnsi="Times New Roman" w:cs="Times New Roman"/>
          <w:color w:val="000000" w:themeColor="text1"/>
          <w:sz w:val="20"/>
          <w:szCs w:val="20"/>
          <w:lang w:val="en-US"/>
        </w:rPr>
        <w:tab/>
      </w:r>
      <w:r w:rsidR="008C6AF0">
        <w:rPr>
          <w:rFonts w:ascii="Times New Roman" w:hAnsi="Times New Roman" w:cs="Times New Roman"/>
          <w:b/>
          <w:color w:val="000000" w:themeColor="text1"/>
          <w:sz w:val="20"/>
          <w:szCs w:val="20"/>
          <w:lang w:val="en-US"/>
        </w:rPr>
        <w:br/>
      </w:r>
    </w:p>
    <w:p w:rsidR="000B1DEE" w:rsidRDefault="00B80255" w:rsidP="00823BC4">
      <w:pPr>
        <w:spacing w:line="480" w:lineRule="auto"/>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t xml:space="preserve">4. </w:t>
      </w:r>
      <w:r w:rsidRPr="00054965">
        <w:rPr>
          <w:rFonts w:ascii="Times New Roman" w:hAnsi="Times New Roman" w:cs="Times New Roman"/>
          <w:b/>
          <w:color w:val="000000" w:themeColor="text1"/>
          <w:sz w:val="20"/>
          <w:szCs w:val="20"/>
          <w:lang w:val="en-US"/>
        </w:rPr>
        <w:t>C</w:t>
      </w:r>
      <w:r w:rsidR="000B1DEE" w:rsidRPr="00054965">
        <w:rPr>
          <w:rFonts w:ascii="Times New Roman" w:hAnsi="Times New Roman" w:cs="Times New Roman"/>
          <w:b/>
          <w:color w:val="000000" w:themeColor="text1"/>
          <w:sz w:val="20"/>
          <w:szCs w:val="20"/>
          <w:lang w:val="en-US"/>
        </w:rPr>
        <w:t xml:space="preserve">linical evidence on the role of </w:t>
      </w:r>
      <w:r w:rsidR="000B1DEE">
        <w:rPr>
          <w:rFonts w:ascii="Times New Roman" w:hAnsi="Times New Roman" w:cs="Times New Roman"/>
          <w:b/>
          <w:color w:val="000000" w:themeColor="text1"/>
          <w:sz w:val="20"/>
          <w:szCs w:val="20"/>
          <w:lang w:val="en-US"/>
        </w:rPr>
        <w:t>ACE</w:t>
      </w:r>
      <w:r w:rsidR="000B1DEE" w:rsidRPr="00054965">
        <w:rPr>
          <w:rFonts w:ascii="Times New Roman" w:hAnsi="Times New Roman" w:cs="Times New Roman"/>
          <w:b/>
          <w:color w:val="000000" w:themeColor="text1"/>
          <w:sz w:val="20"/>
          <w:szCs w:val="20"/>
          <w:lang w:val="en-US"/>
        </w:rPr>
        <w:t xml:space="preserve"> inhibitors and angiotensin receptor blockers </w:t>
      </w:r>
      <w:r w:rsidR="000B1DEE">
        <w:rPr>
          <w:rFonts w:ascii="Times New Roman" w:hAnsi="Times New Roman" w:cs="Times New Roman"/>
          <w:b/>
          <w:color w:val="000000" w:themeColor="text1"/>
          <w:sz w:val="20"/>
          <w:szCs w:val="20"/>
          <w:lang w:val="en-US"/>
        </w:rPr>
        <w:t>in atrial fibrillation</w:t>
      </w:r>
    </w:p>
    <w:p w:rsidR="00D4758F" w:rsidRPr="000B1DEE" w:rsidRDefault="001E085A" w:rsidP="00823BC4">
      <w:pPr>
        <w:spacing w:line="480" w:lineRule="auto"/>
        <w:jc w:val="both"/>
        <w:rPr>
          <w:rFonts w:ascii="Times New Roman" w:hAnsi="Times New Roman" w:cs="Times New Roman"/>
          <w:b/>
          <w:color w:val="000000" w:themeColor="text1"/>
          <w:sz w:val="20"/>
          <w:szCs w:val="20"/>
          <w:lang w:val="en-US"/>
        </w:rPr>
      </w:pPr>
      <w:r w:rsidRPr="00054965">
        <w:rPr>
          <w:rFonts w:ascii="Times New Roman" w:hAnsi="Times New Roman" w:cs="Times New Roman"/>
          <w:color w:val="000000" w:themeColor="text1"/>
          <w:sz w:val="20"/>
          <w:szCs w:val="20"/>
          <w:lang w:val="en-US"/>
        </w:rPr>
        <w:t xml:space="preserve">Clinical evidence showed that the therapy with </w:t>
      </w:r>
      <w:r w:rsidR="00F6010B" w:rsidRPr="00054965">
        <w:rPr>
          <w:rFonts w:ascii="Times New Roman" w:hAnsi="Times New Roman" w:cs="Times New Roman"/>
          <w:color w:val="000000" w:themeColor="text1"/>
          <w:sz w:val="20"/>
          <w:szCs w:val="20"/>
          <w:lang w:val="en-US"/>
        </w:rPr>
        <w:t>classic</w:t>
      </w:r>
      <w:r w:rsidR="006244DF" w:rsidRPr="00054965">
        <w:rPr>
          <w:rFonts w:ascii="Times New Roman" w:hAnsi="Times New Roman" w:cs="Times New Roman"/>
          <w:color w:val="000000" w:themeColor="text1"/>
          <w:sz w:val="20"/>
          <w:szCs w:val="20"/>
          <w:lang w:val="en-US"/>
        </w:rPr>
        <w:t xml:space="preserve"> RA</w:t>
      </w:r>
      <w:r w:rsidR="00F6010B" w:rsidRPr="00054965">
        <w:rPr>
          <w:rFonts w:ascii="Times New Roman" w:hAnsi="Times New Roman" w:cs="Times New Roman"/>
          <w:color w:val="000000" w:themeColor="text1"/>
          <w:sz w:val="20"/>
          <w:szCs w:val="20"/>
          <w:lang w:val="en-US"/>
        </w:rPr>
        <w:t xml:space="preserve">S </w:t>
      </w:r>
      <w:r w:rsidRPr="00054965">
        <w:rPr>
          <w:rFonts w:ascii="Times New Roman" w:hAnsi="Times New Roman" w:cs="Times New Roman"/>
          <w:color w:val="000000" w:themeColor="text1"/>
          <w:sz w:val="20"/>
          <w:szCs w:val="20"/>
          <w:lang w:val="en-US"/>
        </w:rPr>
        <w:t xml:space="preserve">blockers </w:t>
      </w:r>
      <w:r w:rsidR="00FB1C55" w:rsidRPr="00054965">
        <w:rPr>
          <w:rFonts w:ascii="Times New Roman" w:hAnsi="Times New Roman" w:cs="Times New Roman"/>
          <w:color w:val="000000" w:themeColor="text1"/>
          <w:sz w:val="20"/>
          <w:szCs w:val="20"/>
          <w:lang w:val="en-US"/>
        </w:rPr>
        <w:t>(</w:t>
      </w:r>
      <w:r w:rsidR="00F6010B" w:rsidRPr="00054965">
        <w:rPr>
          <w:rFonts w:ascii="Times New Roman" w:hAnsi="Times New Roman" w:cs="Times New Roman"/>
          <w:color w:val="000000" w:themeColor="text1"/>
          <w:sz w:val="20"/>
          <w:szCs w:val="20"/>
          <w:lang w:val="en-US"/>
        </w:rPr>
        <w:t>ACE-</w:t>
      </w:r>
      <w:r w:rsidR="00725883" w:rsidRPr="00054965">
        <w:rPr>
          <w:rFonts w:ascii="Times New Roman" w:hAnsi="Times New Roman" w:cs="Times New Roman"/>
          <w:color w:val="000000" w:themeColor="text1"/>
          <w:sz w:val="20"/>
          <w:szCs w:val="20"/>
          <w:lang w:val="en-US"/>
        </w:rPr>
        <w:t>I</w:t>
      </w:r>
      <w:r w:rsidR="006244DF" w:rsidRPr="00054965">
        <w:rPr>
          <w:rFonts w:ascii="Times New Roman" w:hAnsi="Times New Roman" w:cs="Times New Roman"/>
          <w:color w:val="000000" w:themeColor="text1"/>
          <w:sz w:val="20"/>
          <w:szCs w:val="20"/>
          <w:lang w:val="en-US"/>
        </w:rPr>
        <w:t>s</w:t>
      </w:r>
      <w:r w:rsidR="00FB1C55" w:rsidRPr="00054965">
        <w:rPr>
          <w:rFonts w:ascii="Times New Roman" w:hAnsi="Times New Roman" w:cs="Times New Roman"/>
          <w:color w:val="000000" w:themeColor="text1"/>
          <w:sz w:val="20"/>
          <w:szCs w:val="20"/>
          <w:lang w:val="en-US"/>
        </w:rPr>
        <w:t xml:space="preserve"> and</w:t>
      </w:r>
      <w:r w:rsidR="00237BBE" w:rsidRPr="00054965">
        <w:rPr>
          <w:rFonts w:ascii="Times New Roman" w:hAnsi="Times New Roman" w:cs="Times New Roman"/>
          <w:color w:val="000000" w:themeColor="text1"/>
          <w:sz w:val="20"/>
          <w:szCs w:val="20"/>
          <w:lang w:val="en-US"/>
        </w:rPr>
        <w:t xml:space="preserve"> </w:t>
      </w:r>
      <w:r w:rsidR="00FB1C55" w:rsidRPr="00054965">
        <w:rPr>
          <w:rFonts w:ascii="Times New Roman" w:hAnsi="Times New Roman" w:cs="Times New Roman"/>
          <w:color w:val="000000" w:themeColor="text1"/>
          <w:sz w:val="20"/>
          <w:szCs w:val="20"/>
          <w:lang w:val="en-US"/>
        </w:rPr>
        <w:t>ARB</w:t>
      </w:r>
      <w:r w:rsidR="006244DF" w:rsidRPr="00054965">
        <w:rPr>
          <w:rFonts w:ascii="Times New Roman" w:hAnsi="Times New Roman" w:cs="Times New Roman"/>
          <w:color w:val="000000" w:themeColor="text1"/>
          <w:sz w:val="20"/>
          <w:szCs w:val="20"/>
          <w:lang w:val="en-US"/>
        </w:rPr>
        <w:t>s</w:t>
      </w:r>
      <w:r w:rsidR="00FB1C55" w:rsidRPr="00054965">
        <w:rPr>
          <w:rFonts w:ascii="Times New Roman" w:hAnsi="Times New Roman" w:cs="Times New Roman"/>
          <w:color w:val="000000" w:themeColor="text1"/>
          <w:sz w:val="20"/>
          <w:szCs w:val="20"/>
          <w:lang w:val="en-US"/>
        </w:rPr>
        <w:t>)</w:t>
      </w:r>
      <w:r w:rsidR="00237BBE" w:rsidRPr="00054965">
        <w:rPr>
          <w:rFonts w:ascii="Times New Roman" w:hAnsi="Times New Roman" w:cs="Times New Roman"/>
          <w:color w:val="000000" w:themeColor="text1"/>
          <w:sz w:val="20"/>
          <w:szCs w:val="20"/>
          <w:lang w:val="en-US"/>
        </w:rPr>
        <w:t xml:space="preserve"> </w:t>
      </w:r>
      <w:r w:rsidR="00FB1C55" w:rsidRPr="00054965">
        <w:rPr>
          <w:rFonts w:ascii="Times New Roman" w:hAnsi="Times New Roman" w:cs="Times New Roman"/>
          <w:color w:val="000000" w:themeColor="text1"/>
          <w:sz w:val="20"/>
          <w:szCs w:val="20"/>
          <w:lang w:val="en-US"/>
        </w:rPr>
        <w:t xml:space="preserve">can reduce the incidence and the </w:t>
      </w:r>
      <w:r w:rsidR="00D46E67" w:rsidRPr="00054965">
        <w:rPr>
          <w:rFonts w:ascii="Times New Roman" w:hAnsi="Times New Roman" w:cs="Times New Roman"/>
          <w:color w:val="000000" w:themeColor="text1"/>
          <w:sz w:val="20"/>
          <w:szCs w:val="20"/>
          <w:lang w:val="en-US"/>
        </w:rPr>
        <w:t>re</w:t>
      </w:r>
      <w:r w:rsidR="00FB1C55" w:rsidRPr="00054965">
        <w:rPr>
          <w:rFonts w:ascii="Times New Roman" w:hAnsi="Times New Roman" w:cs="Times New Roman"/>
          <w:color w:val="000000" w:themeColor="text1"/>
          <w:sz w:val="20"/>
          <w:szCs w:val="20"/>
          <w:lang w:val="en-US"/>
        </w:rPr>
        <w:t>currence of AF</w:t>
      </w:r>
      <w:r w:rsidR="00D81926" w:rsidRPr="00054965">
        <w:rPr>
          <w:rFonts w:ascii="Times New Roman" w:hAnsi="Times New Roman" w:cs="Times New Roman"/>
          <w:color w:val="000000" w:themeColor="text1"/>
          <w:sz w:val="20"/>
          <w:szCs w:val="20"/>
          <w:lang w:val="en-US"/>
        </w:rPr>
        <w:t xml:space="preserve"> [</w:t>
      </w:r>
      <w:r w:rsidR="007979CB" w:rsidRPr="00054965">
        <w:rPr>
          <w:rFonts w:ascii="Times New Roman" w:hAnsi="Times New Roman" w:cs="Times New Roman"/>
          <w:color w:val="000000" w:themeColor="text1"/>
          <w:sz w:val="20"/>
          <w:szCs w:val="20"/>
          <w:lang w:val="en-US"/>
        </w:rPr>
        <w:t>40</w:t>
      </w:r>
      <w:r w:rsidR="00D81926" w:rsidRPr="00054965">
        <w:rPr>
          <w:rFonts w:ascii="Times New Roman" w:hAnsi="Times New Roman" w:cs="Times New Roman"/>
          <w:color w:val="000000" w:themeColor="text1"/>
          <w:sz w:val="20"/>
          <w:szCs w:val="20"/>
          <w:lang w:val="en-US"/>
        </w:rPr>
        <w:t>]</w:t>
      </w:r>
      <w:r w:rsidR="00FB1C55" w:rsidRPr="00054965">
        <w:rPr>
          <w:rFonts w:ascii="Times New Roman" w:hAnsi="Times New Roman" w:cs="Times New Roman"/>
          <w:color w:val="000000" w:themeColor="text1"/>
          <w:sz w:val="20"/>
          <w:szCs w:val="20"/>
          <w:lang w:val="en-US"/>
        </w:rPr>
        <w:t>.</w:t>
      </w:r>
      <w:r w:rsidR="00237BBE" w:rsidRPr="00054965">
        <w:rPr>
          <w:rFonts w:ascii="Times New Roman" w:hAnsi="Times New Roman" w:cs="Times New Roman"/>
          <w:color w:val="000000" w:themeColor="text1"/>
          <w:sz w:val="20"/>
          <w:szCs w:val="20"/>
          <w:lang w:val="en-US"/>
        </w:rPr>
        <w:t xml:space="preserve"> </w:t>
      </w:r>
      <w:r w:rsidR="00E3360E">
        <w:rPr>
          <w:rFonts w:ascii="Times New Roman" w:hAnsi="Times New Roman" w:cs="Times New Roman"/>
          <w:color w:val="000000" w:themeColor="text1"/>
          <w:sz w:val="20"/>
          <w:szCs w:val="20"/>
          <w:lang w:val="en-US"/>
        </w:rPr>
        <w:t>These include</w:t>
      </w:r>
      <w:r w:rsidR="00E3360E" w:rsidRPr="00054965">
        <w:rPr>
          <w:rFonts w:ascii="Times New Roman" w:hAnsi="Times New Roman" w:cs="Times New Roman"/>
          <w:color w:val="000000" w:themeColor="text1"/>
          <w:sz w:val="20"/>
          <w:szCs w:val="20"/>
          <w:lang w:val="en-US"/>
        </w:rPr>
        <w:t xml:space="preserve"> </w:t>
      </w:r>
      <w:r w:rsidR="00695309" w:rsidRPr="00054965">
        <w:rPr>
          <w:rFonts w:ascii="Times New Roman" w:hAnsi="Times New Roman" w:cs="Times New Roman"/>
          <w:color w:val="000000" w:themeColor="text1"/>
          <w:sz w:val="20"/>
          <w:szCs w:val="20"/>
          <w:lang w:val="en-US"/>
        </w:rPr>
        <w:t xml:space="preserve">clinical trials </w:t>
      </w:r>
      <w:r w:rsidR="00D55029">
        <w:rPr>
          <w:rFonts w:ascii="Times New Roman" w:hAnsi="Times New Roman" w:cs="Times New Roman"/>
          <w:color w:val="000000" w:themeColor="text1"/>
          <w:sz w:val="20"/>
          <w:szCs w:val="20"/>
          <w:lang w:val="en-US"/>
        </w:rPr>
        <w:t xml:space="preserve">that </w:t>
      </w:r>
      <w:r w:rsidR="00695309" w:rsidRPr="00054965">
        <w:rPr>
          <w:rFonts w:ascii="Times New Roman" w:hAnsi="Times New Roman" w:cs="Times New Roman"/>
          <w:color w:val="000000" w:themeColor="text1"/>
          <w:sz w:val="20"/>
          <w:szCs w:val="20"/>
          <w:lang w:val="en-US"/>
        </w:rPr>
        <w:t xml:space="preserve">have </w:t>
      </w:r>
      <w:r w:rsidR="00C056DE" w:rsidRPr="00054965">
        <w:rPr>
          <w:rFonts w:ascii="Times New Roman" w:hAnsi="Times New Roman" w:cs="Times New Roman"/>
          <w:color w:val="000000" w:themeColor="text1"/>
          <w:sz w:val="20"/>
          <w:szCs w:val="20"/>
          <w:lang w:val="en-US"/>
        </w:rPr>
        <w:t>investigat</w:t>
      </w:r>
      <w:r w:rsidR="006244DF" w:rsidRPr="00054965">
        <w:rPr>
          <w:rFonts w:ascii="Times New Roman" w:hAnsi="Times New Roman" w:cs="Times New Roman"/>
          <w:color w:val="000000" w:themeColor="text1"/>
          <w:sz w:val="20"/>
          <w:szCs w:val="20"/>
          <w:lang w:val="en-US"/>
        </w:rPr>
        <w:t>ed the effect of RA</w:t>
      </w:r>
      <w:r w:rsidR="00695309" w:rsidRPr="00054965">
        <w:rPr>
          <w:rFonts w:ascii="Times New Roman" w:hAnsi="Times New Roman" w:cs="Times New Roman"/>
          <w:color w:val="000000" w:themeColor="text1"/>
          <w:sz w:val="20"/>
          <w:szCs w:val="20"/>
          <w:lang w:val="en-US"/>
        </w:rPr>
        <w:t xml:space="preserve">S </w:t>
      </w:r>
      <w:r w:rsidR="00695309" w:rsidRPr="00054965">
        <w:rPr>
          <w:rFonts w:ascii="Times New Roman" w:hAnsi="Times New Roman" w:cs="Times New Roman"/>
          <w:color w:val="000000" w:themeColor="text1"/>
          <w:sz w:val="20"/>
          <w:szCs w:val="20"/>
          <w:lang w:val="en-US"/>
        </w:rPr>
        <w:lastRenderedPageBreak/>
        <w:t xml:space="preserve">blockers in preventing </w:t>
      </w:r>
      <w:r w:rsidR="00733FFD" w:rsidRPr="00054965">
        <w:rPr>
          <w:rFonts w:ascii="Times New Roman" w:hAnsi="Times New Roman" w:cs="Times New Roman"/>
          <w:color w:val="000000" w:themeColor="text1"/>
          <w:sz w:val="20"/>
          <w:szCs w:val="20"/>
          <w:lang w:val="en-US"/>
        </w:rPr>
        <w:t xml:space="preserve">primary or secondary </w:t>
      </w:r>
      <w:r w:rsidR="00695309" w:rsidRPr="00054965">
        <w:rPr>
          <w:rFonts w:ascii="Times New Roman" w:hAnsi="Times New Roman" w:cs="Times New Roman"/>
          <w:color w:val="000000" w:themeColor="text1"/>
          <w:sz w:val="20"/>
          <w:szCs w:val="20"/>
          <w:lang w:val="en-US"/>
        </w:rPr>
        <w:t>AF in patients wit</w:t>
      </w:r>
      <w:r w:rsidR="00725883" w:rsidRPr="00054965">
        <w:rPr>
          <w:rFonts w:ascii="Times New Roman" w:hAnsi="Times New Roman" w:cs="Times New Roman"/>
          <w:color w:val="000000" w:themeColor="text1"/>
          <w:sz w:val="20"/>
          <w:szCs w:val="20"/>
          <w:lang w:val="en-US"/>
        </w:rPr>
        <w:t xml:space="preserve">h </w:t>
      </w:r>
      <w:r w:rsidR="004A0AF7" w:rsidRPr="00054965">
        <w:rPr>
          <w:rFonts w:ascii="Times New Roman" w:hAnsi="Times New Roman" w:cs="Times New Roman"/>
          <w:color w:val="000000" w:themeColor="text1"/>
          <w:sz w:val="20"/>
          <w:szCs w:val="20"/>
          <w:lang w:val="en-US"/>
        </w:rPr>
        <w:t>HF</w:t>
      </w:r>
      <w:r w:rsidR="00725883" w:rsidRPr="00054965">
        <w:rPr>
          <w:rFonts w:ascii="Times New Roman" w:hAnsi="Times New Roman" w:cs="Times New Roman"/>
          <w:color w:val="000000" w:themeColor="text1"/>
          <w:sz w:val="20"/>
          <w:szCs w:val="20"/>
          <w:lang w:val="en-US"/>
        </w:rPr>
        <w:t>, hypertension, post-</w:t>
      </w:r>
      <w:r w:rsidR="00695309" w:rsidRPr="00054965">
        <w:rPr>
          <w:rFonts w:ascii="Times New Roman" w:hAnsi="Times New Roman" w:cs="Times New Roman"/>
          <w:color w:val="000000" w:themeColor="text1"/>
          <w:sz w:val="20"/>
          <w:szCs w:val="20"/>
          <w:lang w:val="en-US"/>
        </w:rPr>
        <w:t>myocardial infarction</w:t>
      </w:r>
      <w:r w:rsidR="00725883" w:rsidRPr="00054965">
        <w:rPr>
          <w:rFonts w:ascii="Times New Roman" w:hAnsi="Times New Roman" w:cs="Times New Roman"/>
          <w:color w:val="000000" w:themeColor="text1"/>
          <w:sz w:val="20"/>
          <w:szCs w:val="20"/>
          <w:lang w:val="en-US"/>
        </w:rPr>
        <w:t xml:space="preserve">, metabolic syndrome, stroke, post-cardioversion, or </w:t>
      </w:r>
      <w:r w:rsidR="00265324">
        <w:rPr>
          <w:rFonts w:ascii="Times New Roman" w:hAnsi="Times New Roman" w:cs="Times New Roman"/>
          <w:color w:val="000000" w:themeColor="text1"/>
          <w:sz w:val="20"/>
          <w:szCs w:val="20"/>
          <w:lang w:val="en-US"/>
        </w:rPr>
        <w:t>after</w:t>
      </w:r>
      <w:r w:rsidR="00725883" w:rsidRPr="00054965">
        <w:rPr>
          <w:rFonts w:ascii="Times New Roman" w:hAnsi="Times New Roman" w:cs="Times New Roman"/>
          <w:color w:val="000000" w:themeColor="text1"/>
          <w:sz w:val="20"/>
          <w:szCs w:val="20"/>
          <w:lang w:val="en-US"/>
        </w:rPr>
        <w:t xml:space="preserve"> elective cardiac surgery </w:t>
      </w:r>
      <w:r w:rsidR="00733FFD" w:rsidRPr="00054965">
        <w:rPr>
          <w:rFonts w:ascii="Times New Roman" w:hAnsi="Times New Roman" w:cs="Times New Roman"/>
          <w:color w:val="000000" w:themeColor="text1"/>
          <w:sz w:val="20"/>
          <w:szCs w:val="20"/>
          <w:lang w:val="en-US"/>
        </w:rPr>
        <w:t xml:space="preserve">(Table </w:t>
      </w:r>
      <w:r w:rsidR="00050060">
        <w:rPr>
          <w:rFonts w:ascii="Times New Roman" w:hAnsi="Times New Roman" w:cs="Times New Roman"/>
          <w:color w:val="000000" w:themeColor="text1"/>
          <w:sz w:val="20"/>
          <w:szCs w:val="20"/>
          <w:lang w:val="en-US"/>
        </w:rPr>
        <w:t>1</w:t>
      </w:r>
      <w:r w:rsidR="00733FFD" w:rsidRPr="00054965">
        <w:rPr>
          <w:rFonts w:ascii="Times New Roman" w:hAnsi="Times New Roman" w:cs="Times New Roman"/>
          <w:color w:val="000000" w:themeColor="text1"/>
          <w:sz w:val="20"/>
          <w:szCs w:val="20"/>
          <w:lang w:val="en-US"/>
        </w:rPr>
        <w:t>)</w:t>
      </w:r>
      <w:r w:rsidR="00695309" w:rsidRPr="00054965">
        <w:rPr>
          <w:rFonts w:ascii="Times New Roman" w:hAnsi="Times New Roman" w:cs="Times New Roman"/>
          <w:color w:val="000000" w:themeColor="text1"/>
          <w:sz w:val="20"/>
          <w:szCs w:val="20"/>
          <w:lang w:val="en-US"/>
        </w:rPr>
        <w:t>.</w:t>
      </w:r>
      <w:r w:rsidR="008C6AF0">
        <w:rPr>
          <w:rFonts w:ascii="Times New Roman" w:hAnsi="Times New Roman" w:cs="Times New Roman"/>
          <w:color w:val="000000" w:themeColor="text1"/>
          <w:sz w:val="20"/>
          <w:szCs w:val="20"/>
          <w:lang w:val="en-US"/>
        </w:rPr>
        <w:tab/>
      </w:r>
    </w:p>
    <w:p w:rsidR="003D0E01" w:rsidRDefault="00FC74C8" w:rsidP="00823BC4">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w:t>
      </w:r>
      <w:r w:rsidR="003D0E01" w:rsidRPr="003D0E01">
        <w:rPr>
          <w:rFonts w:ascii="Times New Roman" w:hAnsi="Times New Roman" w:cs="Times New Roman"/>
          <w:color w:val="000000" w:themeColor="text1"/>
          <w:sz w:val="20"/>
          <w:szCs w:val="20"/>
          <w:lang w:val="en-US"/>
        </w:rPr>
        <w:t>he available evidence seems to suggest a beneficial effect</w:t>
      </w:r>
      <w:r>
        <w:rPr>
          <w:rFonts w:ascii="Times New Roman" w:hAnsi="Times New Roman" w:cs="Times New Roman"/>
          <w:color w:val="000000" w:themeColor="text1"/>
          <w:sz w:val="20"/>
          <w:szCs w:val="20"/>
          <w:lang w:val="en-US"/>
        </w:rPr>
        <w:t xml:space="preserve"> mostly</w:t>
      </w:r>
      <w:r w:rsidR="003D0E01" w:rsidRPr="003D0E01">
        <w:rPr>
          <w:rFonts w:ascii="Times New Roman" w:hAnsi="Times New Roman" w:cs="Times New Roman"/>
          <w:color w:val="000000" w:themeColor="text1"/>
          <w:sz w:val="20"/>
          <w:szCs w:val="20"/>
          <w:lang w:val="en-US"/>
        </w:rPr>
        <w:t xml:space="preserve"> </w:t>
      </w:r>
      <w:r w:rsidR="00D55029">
        <w:rPr>
          <w:rFonts w:ascii="Times New Roman" w:hAnsi="Times New Roman" w:cs="Times New Roman"/>
          <w:color w:val="000000" w:themeColor="text1"/>
          <w:sz w:val="20"/>
          <w:szCs w:val="20"/>
          <w:lang w:val="en-US"/>
        </w:rPr>
        <w:t xml:space="preserve">in </w:t>
      </w:r>
      <w:r>
        <w:rPr>
          <w:rFonts w:ascii="Times New Roman" w:hAnsi="Times New Roman" w:cs="Times New Roman"/>
          <w:color w:val="000000" w:themeColor="text1"/>
          <w:sz w:val="20"/>
          <w:szCs w:val="20"/>
          <w:lang w:val="en-US"/>
        </w:rPr>
        <w:t>the prevention</w:t>
      </w:r>
      <w:r w:rsidR="00D55029">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of</w:t>
      </w:r>
      <w:r w:rsidR="00D55029">
        <w:rPr>
          <w:rFonts w:ascii="Times New Roman" w:hAnsi="Times New Roman" w:cs="Times New Roman"/>
          <w:color w:val="000000" w:themeColor="text1"/>
          <w:sz w:val="20"/>
          <w:szCs w:val="20"/>
          <w:lang w:val="en-US"/>
        </w:rPr>
        <w:t xml:space="preserve"> primary AF </w:t>
      </w:r>
      <w:r w:rsidR="003D0E01" w:rsidRPr="003D0E01">
        <w:rPr>
          <w:rFonts w:ascii="Times New Roman" w:hAnsi="Times New Roman" w:cs="Times New Roman"/>
          <w:color w:val="000000" w:themeColor="text1"/>
          <w:sz w:val="20"/>
          <w:szCs w:val="20"/>
          <w:lang w:val="en-US"/>
        </w:rPr>
        <w:t xml:space="preserve">rather than secondary </w:t>
      </w:r>
      <w:r w:rsidR="00D55029">
        <w:rPr>
          <w:rFonts w:ascii="Times New Roman" w:hAnsi="Times New Roman" w:cs="Times New Roman"/>
          <w:color w:val="000000" w:themeColor="text1"/>
          <w:sz w:val="20"/>
          <w:szCs w:val="20"/>
          <w:lang w:val="en-US"/>
        </w:rPr>
        <w:t>AF</w:t>
      </w:r>
      <w:r w:rsidR="003D0E01" w:rsidRPr="003D0E01">
        <w:rPr>
          <w:rFonts w:ascii="Times New Roman" w:hAnsi="Times New Roman" w:cs="Times New Roman"/>
          <w:color w:val="000000" w:themeColor="text1"/>
          <w:sz w:val="20"/>
          <w:szCs w:val="20"/>
          <w:lang w:val="en-US"/>
        </w:rPr>
        <w:t xml:space="preserve"> and mostly in patients with early stage of heart failure and/or not severe hypertension. These results seem indirectly correlated to the biological mechanism leading to the protective effects of ACE-I/ARBs on atrial fibrillation. In fact, these drugs are particularly effective in preventing the pathophysiological changes associated with local inflammation and heart remodeling</w:t>
      </w:r>
      <w:r w:rsidR="00F16E85">
        <w:rPr>
          <w:rFonts w:ascii="Times New Roman" w:hAnsi="Times New Roman" w:cs="Times New Roman"/>
          <w:color w:val="000000" w:themeColor="text1"/>
          <w:sz w:val="20"/>
          <w:szCs w:val="20"/>
          <w:lang w:val="en-US"/>
        </w:rPr>
        <w:t xml:space="preserve"> and</w:t>
      </w:r>
      <w:r>
        <w:rPr>
          <w:rFonts w:ascii="Times New Roman" w:hAnsi="Times New Roman" w:cs="Times New Roman"/>
          <w:color w:val="000000" w:themeColor="text1"/>
          <w:sz w:val="20"/>
          <w:szCs w:val="20"/>
          <w:lang w:val="en-US"/>
        </w:rPr>
        <w:t>,</w:t>
      </w:r>
      <w:r w:rsidR="003D0E01" w:rsidRPr="003D0E01">
        <w:rPr>
          <w:rFonts w:ascii="Times New Roman" w:hAnsi="Times New Roman" w:cs="Times New Roman"/>
          <w:color w:val="000000" w:themeColor="text1"/>
          <w:sz w:val="20"/>
          <w:szCs w:val="20"/>
          <w:lang w:val="en-US"/>
        </w:rPr>
        <w:t xml:space="preserve"> as expected</w:t>
      </w:r>
      <w:r w:rsidR="00F16E85">
        <w:rPr>
          <w:rFonts w:ascii="Times New Roman" w:hAnsi="Times New Roman" w:cs="Times New Roman"/>
          <w:color w:val="000000" w:themeColor="text1"/>
          <w:sz w:val="20"/>
          <w:szCs w:val="20"/>
          <w:lang w:val="en-US"/>
        </w:rPr>
        <w:t>,</w:t>
      </w:r>
      <w:r w:rsidR="003D0E01" w:rsidRPr="003D0E01">
        <w:rPr>
          <w:rFonts w:ascii="Times New Roman" w:hAnsi="Times New Roman" w:cs="Times New Roman"/>
          <w:color w:val="000000" w:themeColor="text1"/>
          <w:sz w:val="20"/>
          <w:szCs w:val="20"/>
          <w:lang w:val="en-US"/>
        </w:rPr>
        <w:t xml:space="preserve"> </w:t>
      </w:r>
      <w:r w:rsidR="00F16E85">
        <w:rPr>
          <w:rFonts w:ascii="Times New Roman" w:hAnsi="Times New Roman" w:cs="Times New Roman"/>
          <w:color w:val="000000" w:themeColor="text1"/>
          <w:sz w:val="20"/>
          <w:szCs w:val="20"/>
          <w:lang w:val="en-US"/>
        </w:rPr>
        <w:t>their effect is</w:t>
      </w:r>
      <w:r w:rsidR="00F16E85" w:rsidRPr="003D0E01">
        <w:rPr>
          <w:rFonts w:ascii="Times New Roman" w:hAnsi="Times New Roman" w:cs="Times New Roman"/>
          <w:color w:val="000000" w:themeColor="text1"/>
          <w:sz w:val="20"/>
          <w:szCs w:val="20"/>
          <w:lang w:val="en-US"/>
        </w:rPr>
        <w:t xml:space="preserve"> </w:t>
      </w:r>
      <w:r w:rsidR="003D0E01" w:rsidRPr="003D0E01">
        <w:rPr>
          <w:rFonts w:ascii="Times New Roman" w:hAnsi="Times New Roman" w:cs="Times New Roman"/>
          <w:color w:val="000000" w:themeColor="text1"/>
          <w:sz w:val="20"/>
          <w:szCs w:val="20"/>
          <w:lang w:val="en-US"/>
        </w:rPr>
        <w:t>maximum in patients in early stages of disease</w:t>
      </w:r>
      <w:r>
        <w:rPr>
          <w:rFonts w:ascii="Times New Roman" w:hAnsi="Times New Roman" w:cs="Times New Roman"/>
          <w:color w:val="000000" w:themeColor="text1"/>
          <w:sz w:val="20"/>
          <w:szCs w:val="20"/>
          <w:lang w:val="en-US"/>
        </w:rPr>
        <w:t>s</w:t>
      </w:r>
      <w:r w:rsidR="003D0E01" w:rsidRPr="003D0E01">
        <w:rPr>
          <w:rFonts w:ascii="Times New Roman" w:hAnsi="Times New Roman" w:cs="Times New Roman"/>
          <w:color w:val="000000" w:themeColor="text1"/>
          <w:sz w:val="20"/>
          <w:szCs w:val="20"/>
          <w:lang w:val="en-US"/>
        </w:rPr>
        <w:t xml:space="preserve"> like heart failure and hypertension. In patients with underlying damage of tissues dedicated to the electrical conductance in the heart or in patients for which the heart remodeling is already ongoing and/or in more advanced stages the protective effects of these drugs, as expected, was reduced. Therefore, it is not surprising to find lower efficacy of these drugs in secondary prevention and/or in populations of patients with more advanced stages of the aforementioned diseases</w:t>
      </w:r>
      <w:r w:rsidR="002A0E8C">
        <w:rPr>
          <w:rFonts w:ascii="Times New Roman" w:hAnsi="Times New Roman" w:cs="Times New Roman"/>
          <w:color w:val="000000" w:themeColor="text1"/>
          <w:sz w:val="20"/>
          <w:szCs w:val="20"/>
          <w:lang w:val="en-US"/>
        </w:rPr>
        <w:t xml:space="preserve"> or </w:t>
      </w:r>
      <w:r w:rsidR="003D6266">
        <w:rPr>
          <w:rFonts w:ascii="Times New Roman" w:hAnsi="Times New Roman" w:cs="Times New Roman"/>
          <w:color w:val="000000" w:themeColor="text1"/>
          <w:sz w:val="20"/>
          <w:szCs w:val="20"/>
          <w:lang w:val="en-US"/>
        </w:rPr>
        <w:t>with un</w:t>
      </w:r>
      <w:r w:rsidR="002A0E8C" w:rsidRPr="00054965">
        <w:rPr>
          <w:rFonts w:ascii="Times New Roman" w:hAnsi="Times New Roman" w:cs="Times New Roman"/>
          <w:color w:val="000000" w:themeColor="text1"/>
          <w:sz w:val="20"/>
          <w:szCs w:val="20"/>
          <w:lang w:val="en-US"/>
        </w:rPr>
        <w:t xml:space="preserve">known left ventricular dysfunction </w:t>
      </w:r>
      <w:r w:rsidR="003D0E01" w:rsidRPr="003D0E01">
        <w:rPr>
          <w:rFonts w:ascii="Times New Roman" w:hAnsi="Times New Roman" w:cs="Times New Roman"/>
          <w:color w:val="000000" w:themeColor="text1"/>
          <w:sz w:val="20"/>
          <w:szCs w:val="20"/>
          <w:lang w:val="en-US"/>
        </w:rPr>
        <w:t xml:space="preserve">as highlighted in the clinical trials described below.     </w:t>
      </w:r>
    </w:p>
    <w:p w:rsidR="004907E0" w:rsidRPr="002A0E8C" w:rsidRDefault="004907E0" w:rsidP="00823BC4">
      <w:pPr>
        <w:spacing w:line="480" w:lineRule="auto"/>
        <w:jc w:val="both"/>
        <w:rPr>
          <w:rFonts w:ascii="Times New Roman" w:hAnsi="Times New Roman" w:cs="Times New Roman"/>
          <w:b/>
          <w:color w:val="000000" w:themeColor="text1"/>
          <w:sz w:val="20"/>
          <w:szCs w:val="20"/>
          <w:lang w:val="en-US"/>
        </w:rPr>
      </w:pPr>
      <w:r w:rsidRPr="002A0E8C">
        <w:rPr>
          <w:rFonts w:ascii="Times New Roman" w:hAnsi="Times New Roman" w:cs="Times New Roman"/>
          <w:b/>
          <w:color w:val="000000" w:themeColor="text1"/>
          <w:sz w:val="20"/>
          <w:szCs w:val="20"/>
          <w:lang w:val="en-US"/>
        </w:rPr>
        <w:t>4.1 Clinical trials investigating the protective effect of ACE inhibitors and angiotensin receptor blockers in the primary prevention of atrial fibrillation</w:t>
      </w:r>
      <w:r w:rsidRPr="002A0E8C">
        <w:rPr>
          <w:rFonts w:ascii="Times New Roman" w:hAnsi="Times New Roman" w:cs="Times New Roman"/>
          <w:b/>
          <w:color w:val="000000" w:themeColor="text1"/>
          <w:sz w:val="20"/>
          <w:szCs w:val="20"/>
          <w:lang w:val="en-US"/>
        </w:rPr>
        <w:tab/>
      </w:r>
    </w:p>
    <w:p w:rsidR="00CE601A" w:rsidRDefault="00054965" w:rsidP="00823BC4">
      <w:pPr>
        <w:spacing w:line="480" w:lineRule="auto"/>
        <w:jc w:val="both"/>
        <w:rPr>
          <w:rFonts w:ascii="Times New Roman" w:hAnsi="Times New Roman" w:cs="Times New Roman"/>
          <w:b/>
          <w:i/>
          <w:color w:val="000000" w:themeColor="text1"/>
          <w:sz w:val="20"/>
          <w:szCs w:val="20"/>
          <w:lang w:val="en-US"/>
        </w:rPr>
      </w:pPr>
      <w:r w:rsidRPr="00035E00">
        <w:rPr>
          <w:rFonts w:ascii="Times New Roman" w:hAnsi="Times New Roman" w:cs="Times New Roman"/>
          <w:b/>
          <w:color w:val="000000" w:themeColor="text1"/>
          <w:sz w:val="20"/>
          <w:szCs w:val="20"/>
          <w:lang w:val="en-US"/>
        </w:rPr>
        <w:t>4.1</w:t>
      </w:r>
      <w:r w:rsidR="00715503">
        <w:rPr>
          <w:rFonts w:ascii="Times New Roman" w:hAnsi="Times New Roman" w:cs="Times New Roman"/>
          <w:b/>
          <w:color w:val="000000" w:themeColor="text1"/>
          <w:sz w:val="20"/>
          <w:szCs w:val="20"/>
          <w:lang w:val="en-US"/>
        </w:rPr>
        <w:t>.1</w:t>
      </w:r>
      <w:r w:rsidRPr="007A0AFC">
        <w:rPr>
          <w:rFonts w:ascii="Times New Roman" w:hAnsi="Times New Roman" w:cs="Times New Roman"/>
          <w:b/>
          <w:i/>
          <w:color w:val="000000" w:themeColor="text1"/>
          <w:sz w:val="20"/>
          <w:szCs w:val="20"/>
          <w:lang w:val="en-US"/>
        </w:rPr>
        <w:t xml:space="preserve"> </w:t>
      </w:r>
      <w:r w:rsidR="00E3360E" w:rsidRPr="00715503">
        <w:rPr>
          <w:rFonts w:ascii="Times New Roman" w:hAnsi="Times New Roman" w:cs="Times New Roman"/>
          <w:b/>
          <w:color w:val="000000" w:themeColor="text1"/>
          <w:sz w:val="20"/>
          <w:szCs w:val="20"/>
          <w:lang w:val="en-US"/>
        </w:rPr>
        <w:t xml:space="preserve">Clinical trials </w:t>
      </w:r>
      <w:r w:rsidR="00A51B21" w:rsidRPr="00715503">
        <w:rPr>
          <w:rFonts w:ascii="Times New Roman" w:hAnsi="Times New Roman" w:cs="Times New Roman"/>
          <w:b/>
          <w:color w:val="000000" w:themeColor="text1"/>
          <w:sz w:val="20"/>
          <w:szCs w:val="20"/>
          <w:lang w:val="en-US"/>
        </w:rPr>
        <w:t>in patients with heart failure</w:t>
      </w:r>
    </w:p>
    <w:p w:rsidR="00C33A9F" w:rsidRDefault="00CE601A" w:rsidP="00823BC4">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Most of evidence available on the topic are r</w:t>
      </w:r>
      <w:r w:rsidRPr="00054965">
        <w:rPr>
          <w:rFonts w:ascii="Times New Roman" w:hAnsi="Times New Roman" w:cs="Times New Roman"/>
          <w:color w:val="000000" w:themeColor="text1"/>
          <w:sz w:val="20"/>
          <w:szCs w:val="20"/>
          <w:lang w:val="en-US"/>
        </w:rPr>
        <w:t xml:space="preserve">etrospective analyses of randomized clinical trials conducted in patients with HF </w:t>
      </w:r>
      <w:r w:rsidR="00D82662">
        <w:rPr>
          <w:rFonts w:ascii="Times New Roman" w:hAnsi="Times New Roman" w:cs="Times New Roman"/>
          <w:color w:val="000000" w:themeColor="text1"/>
          <w:sz w:val="20"/>
          <w:szCs w:val="20"/>
          <w:lang w:val="en-US"/>
        </w:rPr>
        <w:t xml:space="preserve">that </w:t>
      </w:r>
      <w:r w:rsidRPr="00054965">
        <w:rPr>
          <w:rFonts w:ascii="Times New Roman" w:hAnsi="Times New Roman" w:cs="Times New Roman"/>
          <w:color w:val="000000" w:themeColor="text1"/>
          <w:sz w:val="20"/>
          <w:szCs w:val="20"/>
          <w:lang w:val="en-US"/>
        </w:rPr>
        <w:t xml:space="preserve">have demonstrated </w:t>
      </w:r>
      <w:r w:rsidR="00D82662">
        <w:rPr>
          <w:rFonts w:ascii="Times New Roman" w:hAnsi="Times New Roman" w:cs="Times New Roman"/>
          <w:color w:val="000000" w:themeColor="text1"/>
          <w:sz w:val="20"/>
          <w:szCs w:val="20"/>
          <w:lang w:val="en-US"/>
        </w:rPr>
        <w:t xml:space="preserve">a reduction in the </w:t>
      </w:r>
      <w:r w:rsidR="00D82662" w:rsidRPr="00054965">
        <w:rPr>
          <w:rFonts w:ascii="Times New Roman" w:hAnsi="Times New Roman" w:cs="Times New Roman"/>
          <w:color w:val="000000" w:themeColor="text1"/>
          <w:sz w:val="20"/>
          <w:szCs w:val="20"/>
          <w:lang w:val="en-US"/>
        </w:rPr>
        <w:t xml:space="preserve">incidence of AF </w:t>
      </w:r>
      <w:r w:rsidR="00D82662">
        <w:rPr>
          <w:rFonts w:ascii="Times New Roman" w:hAnsi="Times New Roman" w:cs="Times New Roman"/>
          <w:color w:val="000000" w:themeColor="text1"/>
          <w:sz w:val="20"/>
          <w:szCs w:val="20"/>
          <w:lang w:val="en-US"/>
        </w:rPr>
        <w:t xml:space="preserve">during the treatment with </w:t>
      </w:r>
      <w:r w:rsidRPr="00054965">
        <w:rPr>
          <w:rFonts w:ascii="Times New Roman" w:hAnsi="Times New Roman" w:cs="Times New Roman"/>
          <w:color w:val="000000" w:themeColor="text1"/>
          <w:sz w:val="20"/>
          <w:szCs w:val="20"/>
          <w:lang w:val="en-US"/>
        </w:rPr>
        <w:t>an ACE-I or an ARB [</w:t>
      </w:r>
      <w:r w:rsidR="00D57963" w:rsidRPr="00054965">
        <w:rPr>
          <w:rFonts w:ascii="Times New Roman" w:hAnsi="Times New Roman" w:cs="Times New Roman"/>
          <w:color w:val="000000" w:themeColor="text1"/>
          <w:sz w:val="20"/>
          <w:szCs w:val="20"/>
          <w:lang w:val="en-US"/>
        </w:rPr>
        <w:t>6</w:t>
      </w:r>
      <w:r w:rsidR="00D57963">
        <w:rPr>
          <w:rFonts w:ascii="Times New Roman" w:hAnsi="Times New Roman" w:cs="Times New Roman"/>
          <w:color w:val="000000" w:themeColor="text1"/>
          <w:sz w:val="20"/>
          <w:szCs w:val="20"/>
          <w:lang w:val="en-US"/>
        </w:rPr>
        <w:t>3</w:t>
      </w:r>
      <w:r w:rsidRPr="00054965">
        <w:rPr>
          <w:rFonts w:ascii="Times New Roman" w:hAnsi="Times New Roman" w:cs="Times New Roman"/>
          <w:color w:val="000000" w:themeColor="text1"/>
          <w:sz w:val="20"/>
          <w:szCs w:val="20"/>
          <w:lang w:val="en-US"/>
        </w:rPr>
        <w:t>-</w:t>
      </w:r>
      <w:r w:rsidR="00D57963" w:rsidRPr="00054965">
        <w:rPr>
          <w:rFonts w:ascii="Times New Roman" w:hAnsi="Times New Roman" w:cs="Times New Roman"/>
          <w:color w:val="000000" w:themeColor="text1"/>
          <w:sz w:val="20"/>
          <w:szCs w:val="20"/>
          <w:lang w:val="en-US"/>
        </w:rPr>
        <w:t>6</w:t>
      </w:r>
      <w:r w:rsidR="00D57963">
        <w:rPr>
          <w:rFonts w:ascii="Times New Roman" w:hAnsi="Times New Roman" w:cs="Times New Roman"/>
          <w:color w:val="000000" w:themeColor="text1"/>
          <w:sz w:val="20"/>
          <w:szCs w:val="20"/>
          <w:lang w:val="en-US"/>
        </w:rPr>
        <w:t>6</w:t>
      </w:r>
      <w:r w:rsidRPr="00054965">
        <w:rPr>
          <w:rFonts w:ascii="Times New Roman" w:hAnsi="Times New Roman" w:cs="Times New Roman"/>
          <w:color w:val="000000" w:themeColor="text1"/>
          <w:sz w:val="20"/>
          <w:szCs w:val="20"/>
          <w:lang w:val="en-US"/>
        </w:rPr>
        <w:t>]</w:t>
      </w:r>
      <w:r w:rsidR="00C33A9F">
        <w:rPr>
          <w:rFonts w:ascii="Times New Roman" w:hAnsi="Times New Roman" w:cs="Times New Roman"/>
          <w:color w:val="000000" w:themeColor="text1"/>
          <w:sz w:val="20"/>
          <w:szCs w:val="20"/>
          <w:lang w:val="en-US"/>
        </w:rPr>
        <w:t xml:space="preserve"> </w:t>
      </w:r>
      <w:r w:rsidR="00B60718">
        <w:rPr>
          <w:rFonts w:ascii="Times New Roman" w:hAnsi="Times New Roman" w:cs="Times New Roman"/>
          <w:color w:val="000000" w:themeColor="text1"/>
          <w:sz w:val="20"/>
          <w:szCs w:val="20"/>
          <w:lang w:val="en-US"/>
        </w:rPr>
        <w:t xml:space="preserve">due to </w:t>
      </w:r>
      <w:r w:rsidR="00C33A9F">
        <w:rPr>
          <w:rFonts w:ascii="Times New Roman" w:hAnsi="Times New Roman" w:cs="Times New Roman"/>
          <w:color w:val="000000" w:themeColor="text1"/>
          <w:sz w:val="20"/>
          <w:szCs w:val="20"/>
          <w:lang w:val="en-US"/>
        </w:rPr>
        <w:t>their effect on reverse remodeling.</w:t>
      </w:r>
      <w:r w:rsidR="00B60718">
        <w:rPr>
          <w:rFonts w:ascii="Times New Roman" w:hAnsi="Times New Roman" w:cs="Times New Roman"/>
          <w:color w:val="000000" w:themeColor="text1"/>
          <w:sz w:val="20"/>
          <w:szCs w:val="20"/>
          <w:lang w:val="en-US"/>
        </w:rPr>
        <w:t xml:space="preserve"> </w:t>
      </w:r>
      <w:r w:rsidR="00E8615D">
        <w:rPr>
          <w:rFonts w:ascii="Times New Roman" w:hAnsi="Times New Roman" w:cs="Times New Roman"/>
          <w:color w:val="000000" w:themeColor="text1"/>
          <w:sz w:val="20"/>
          <w:szCs w:val="20"/>
          <w:lang w:val="en-US"/>
        </w:rPr>
        <w:t>As expected, these</w:t>
      </w:r>
      <w:r w:rsidR="00B60718">
        <w:rPr>
          <w:rFonts w:ascii="Times New Roman" w:hAnsi="Times New Roman" w:cs="Times New Roman"/>
          <w:color w:val="000000" w:themeColor="text1"/>
          <w:sz w:val="20"/>
          <w:szCs w:val="20"/>
          <w:lang w:val="en-US"/>
        </w:rPr>
        <w:t xml:space="preserve"> </w:t>
      </w:r>
      <w:r w:rsidR="00E8615D">
        <w:rPr>
          <w:rFonts w:ascii="Times New Roman" w:hAnsi="Times New Roman" w:cs="Times New Roman"/>
          <w:color w:val="000000" w:themeColor="text1"/>
          <w:sz w:val="20"/>
          <w:szCs w:val="20"/>
          <w:lang w:val="en-US"/>
        </w:rPr>
        <w:t>effects</w:t>
      </w:r>
      <w:r w:rsidR="00B60718">
        <w:rPr>
          <w:rFonts w:ascii="Times New Roman" w:hAnsi="Times New Roman" w:cs="Times New Roman"/>
          <w:color w:val="000000" w:themeColor="text1"/>
          <w:sz w:val="20"/>
          <w:szCs w:val="20"/>
          <w:lang w:val="en-US"/>
        </w:rPr>
        <w:t xml:space="preserve"> were evident only if compared with placebo and not with drugs with similar mechanism of action and/or with antiarrhythmic properties.</w:t>
      </w:r>
      <w:r w:rsidR="00C33A9F">
        <w:rPr>
          <w:rFonts w:ascii="Times New Roman" w:hAnsi="Times New Roman" w:cs="Times New Roman"/>
          <w:color w:val="000000" w:themeColor="text1"/>
          <w:sz w:val="20"/>
          <w:szCs w:val="20"/>
          <w:lang w:val="en-US"/>
        </w:rPr>
        <w:t xml:space="preserve"> In particular, </w:t>
      </w:r>
      <w:r w:rsidR="0015149E">
        <w:rPr>
          <w:rFonts w:ascii="Times New Roman" w:hAnsi="Times New Roman" w:cs="Times New Roman"/>
          <w:color w:val="000000" w:themeColor="text1"/>
          <w:sz w:val="20"/>
          <w:szCs w:val="20"/>
          <w:lang w:val="en-US"/>
        </w:rPr>
        <w:t>f</w:t>
      </w:r>
      <w:r w:rsidR="00C33A9F">
        <w:rPr>
          <w:rFonts w:ascii="Times New Roman" w:hAnsi="Times New Roman" w:cs="Times New Roman"/>
          <w:color w:val="000000" w:themeColor="text1"/>
          <w:sz w:val="20"/>
          <w:szCs w:val="20"/>
          <w:lang w:val="en-US"/>
        </w:rPr>
        <w:t xml:space="preserve">our clinical trials (SOLVD, </w:t>
      </w:r>
      <w:r w:rsidR="00C33A9F" w:rsidRPr="00054965">
        <w:rPr>
          <w:rFonts w:ascii="Times New Roman" w:hAnsi="Times New Roman" w:cs="Times New Roman"/>
          <w:color w:val="000000" w:themeColor="text1"/>
          <w:sz w:val="20"/>
          <w:szCs w:val="20"/>
          <w:lang w:val="en-US"/>
        </w:rPr>
        <w:t>Val-</w:t>
      </w:r>
      <w:proofErr w:type="spellStart"/>
      <w:r w:rsidR="00C33A9F" w:rsidRPr="00054965">
        <w:rPr>
          <w:rFonts w:ascii="Times New Roman" w:hAnsi="Times New Roman" w:cs="Times New Roman"/>
          <w:color w:val="000000" w:themeColor="text1"/>
          <w:sz w:val="20"/>
          <w:szCs w:val="20"/>
          <w:lang w:val="en-US"/>
        </w:rPr>
        <w:t>HeFT</w:t>
      </w:r>
      <w:proofErr w:type="spellEnd"/>
      <w:r w:rsidR="00C33A9F">
        <w:rPr>
          <w:rFonts w:ascii="Times New Roman" w:hAnsi="Times New Roman" w:cs="Times New Roman"/>
          <w:color w:val="000000" w:themeColor="text1"/>
          <w:sz w:val="20"/>
          <w:szCs w:val="20"/>
          <w:lang w:val="en-US"/>
        </w:rPr>
        <w:t xml:space="preserve">, CHARM, and TRACE trials) showed a difference in a comparison with placebo for the abovementioned outcome, while no difference was observed in three clinical trials (including the PARADIGM-HF) that compared drugs with a similar mechanism of action (ACE-I vs. ARB or </w:t>
      </w:r>
      <w:proofErr w:type="spellStart"/>
      <w:r w:rsidR="00C33A9F" w:rsidRPr="00054965">
        <w:rPr>
          <w:rFonts w:ascii="Times New Roman" w:hAnsi="Times New Roman" w:cs="Times New Roman"/>
          <w:color w:val="000000" w:themeColor="text1"/>
          <w:sz w:val="20"/>
          <w:szCs w:val="20"/>
          <w:lang w:val="en-US"/>
        </w:rPr>
        <w:t>vasopeptidase</w:t>
      </w:r>
      <w:proofErr w:type="spellEnd"/>
      <w:r w:rsidR="00C33A9F" w:rsidRPr="00054965">
        <w:rPr>
          <w:rFonts w:ascii="Times New Roman" w:hAnsi="Times New Roman" w:cs="Times New Roman"/>
          <w:color w:val="000000" w:themeColor="text1"/>
          <w:sz w:val="20"/>
          <w:szCs w:val="20"/>
          <w:lang w:val="en-US"/>
        </w:rPr>
        <w:t xml:space="preserve"> inhibitor</w:t>
      </w:r>
      <w:r w:rsidR="00C33A9F">
        <w:rPr>
          <w:rFonts w:ascii="Times New Roman" w:hAnsi="Times New Roman" w:cs="Times New Roman"/>
          <w:color w:val="000000" w:themeColor="text1"/>
          <w:sz w:val="20"/>
          <w:szCs w:val="20"/>
          <w:lang w:val="en-US"/>
        </w:rPr>
        <w:t>)</w:t>
      </w:r>
      <w:r w:rsidR="00D57963">
        <w:rPr>
          <w:rFonts w:ascii="Times New Roman" w:hAnsi="Times New Roman" w:cs="Times New Roman"/>
          <w:color w:val="000000" w:themeColor="text1"/>
          <w:sz w:val="20"/>
          <w:szCs w:val="20"/>
          <w:lang w:val="en-US"/>
        </w:rPr>
        <w:t xml:space="preserve"> [67-69]</w:t>
      </w:r>
      <w:r w:rsidR="00C33A9F">
        <w:rPr>
          <w:rFonts w:ascii="Times New Roman" w:hAnsi="Times New Roman" w:cs="Times New Roman"/>
          <w:color w:val="000000" w:themeColor="text1"/>
          <w:sz w:val="20"/>
          <w:szCs w:val="20"/>
          <w:lang w:val="en-US"/>
        </w:rPr>
        <w:t>.</w:t>
      </w:r>
      <w:r w:rsidR="004907E0">
        <w:rPr>
          <w:rFonts w:ascii="Times New Roman" w:hAnsi="Times New Roman" w:cs="Times New Roman"/>
          <w:color w:val="000000" w:themeColor="text1"/>
          <w:sz w:val="20"/>
          <w:szCs w:val="20"/>
          <w:lang w:val="en-US"/>
        </w:rPr>
        <w:t xml:space="preserve"> </w:t>
      </w:r>
      <w:r w:rsidR="004907E0" w:rsidRPr="004907E0">
        <w:rPr>
          <w:rFonts w:ascii="Times New Roman" w:hAnsi="Times New Roman" w:cs="Times New Roman"/>
          <w:color w:val="000000" w:themeColor="text1"/>
          <w:sz w:val="20"/>
          <w:szCs w:val="20"/>
          <w:lang w:val="en-US"/>
        </w:rPr>
        <w:t>Specifically,</w:t>
      </w:r>
      <w:r w:rsidR="004907E0">
        <w:rPr>
          <w:rFonts w:ascii="Times New Roman" w:hAnsi="Times New Roman" w:cs="Times New Roman"/>
          <w:b/>
          <w:color w:val="000000" w:themeColor="text1"/>
          <w:sz w:val="20"/>
          <w:szCs w:val="20"/>
          <w:lang w:val="en-US"/>
        </w:rPr>
        <w:t xml:space="preserve"> </w:t>
      </w:r>
      <w:r w:rsidR="004907E0">
        <w:rPr>
          <w:rFonts w:ascii="Times New Roman" w:hAnsi="Times New Roman" w:cs="Times New Roman"/>
          <w:color w:val="000000" w:themeColor="text1"/>
          <w:sz w:val="20"/>
          <w:szCs w:val="20"/>
          <w:lang w:val="en-US"/>
        </w:rPr>
        <w:t>the</w:t>
      </w:r>
      <w:r w:rsidR="004907E0" w:rsidRPr="00054965">
        <w:rPr>
          <w:rFonts w:ascii="Times New Roman" w:hAnsi="Times New Roman" w:cs="Times New Roman"/>
          <w:color w:val="000000" w:themeColor="text1"/>
          <w:sz w:val="20"/>
          <w:szCs w:val="20"/>
          <w:lang w:val="en-US"/>
        </w:rPr>
        <w:t xml:space="preserve"> </w:t>
      </w:r>
      <w:r w:rsidR="00F26876" w:rsidRPr="00054965">
        <w:rPr>
          <w:rFonts w:ascii="Times New Roman" w:hAnsi="Times New Roman" w:cs="Times New Roman"/>
          <w:color w:val="000000" w:themeColor="text1"/>
          <w:sz w:val="20"/>
          <w:szCs w:val="20"/>
          <w:lang w:val="en-US"/>
        </w:rPr>
        <w:t xml:space="preserve">retrospective analysis of </w:t>
      </w:r>
      <w:r w:rsidR="00276A80" w:rsidRPr="00054965">
        <w:rPr>
          <w:rFonts w:ascii="Times New Roman" w:hAnsi="Times New Roman" w:cs="Times New Roman"/>
          <w:color w:val="000000" w:themeColor="text1"/>
          <w:sz w:val="20"/>
          <w:szCs w:val="20"/>
          <w:lang w:val="en-US"/>
        </w:rPr>
        <w:t xml:space="preserve">patients from the Montreal Heart Institute (MHI) included in the </w:t>
      </w:r>
      <w:r w:rsidR="00276A80" w:rsidRPr="00054965">
        <w:rPr>
          <w:rFonts w:ascii="Times New Roman" w:hAnsi="Times New Roman" w:cs="Times New Roman"/>
          <w:i/>
          <w:color w:val="000000" w:themeColor="text1"/>
          <w:sz w:val="20"/>
          <w:szCs w:val="20"/>
          <w:lang w:val="en-US"/>
        </w:rPr>
        <w:t>Studies Of Left Ventricular Dysfunction</w:t>
      </w:r>
      <w:r w:rsidR="00276A80" w:rsidRPr="00054965">
        <w:rPr>
          <w:rFonts w:ascii="Times New Roman" w:hAnsi="Times New Roman" w:cs="Times New Roman"/>
          <w:color w:val="000000" w:themeColor="text1"/>
          <w:sz w:val="20"/>
          <w:szCs w:val="20"/>
          <w:lang w:val="en-US"/>
        </w:rPr>
        <w:t xml:space="preserve"> (SOLVD) has shown that </w:t>
      </w:r>
      <w:r w:rsidR="00430236" w:rsidRPr="00054965">
        <w:rPr>
          <w:rFonts w:ascii="Times New Roman" w:hAnsi="Times New Roman" w:cs="Times New Roman"/>
          <w:color w:val="000000" w:themeColor="text1"/>
          <w:sz w:val="20"/>
          <w:szCs w:val="20"/>
          <w:lang w:val="en-US"/>
        </w:rPr>
        <w:t xml:space="preserve">the </w:t>
      </w:r>
      <w:r w:rsidR="00F6010B" w:rsidRPr="00054965">
        <w:rPr>
          <w:rFonts w:ascii="Times New Roman" w:hAnsi="Times New Roman" w:cs="Times New Roman"/>
          <w:color w:val="000000" w:themeColor="text1"/>
          <w:sz w:val="20"/>
          <w:szCs w:val="20"/>
          <w:lang w:val="en-US"/>
        </w:rPr>
        <w:t>ACE-I</w:t>
      </w:r>
      <w:r w:rsidR="00237BBE" w:rsidRPr="00054965">
        <w:rPr>
          <w:rFonts w:ascii="Times New Roman" w:hAnsi="Times New Roman" w:cs="Times New Roman"/>
          <w:color w:val="000000" w:themeColor="text1"/>
          <w:sz w:val="20"/>
          <w:szCs w:val="20"/>
          <w:lang w:val="en-US"/>
        </w:rPr>
        <w:t xml:space="preserve"> </w:t>
      </w:r>
      <w:proofErr w:type="spellStart"/>
      <w:r w:rsidR="00430236" w:rsidRPr="00054965">
        <w:rPr>
          <w:rFonts w:ascii="Times New Roman" w:hAnsi="Times New Roman" w:cs="Times New Roman"/>
          <w:color w:val="000000" w:themeColor="text1"/>
          <w:sz w:val="20"/>
          <w:szCs w:val="20"/>
          <w:lang w:val="en-US"/>
        </w:rPr>
        <w:t>enalapril</w:t>
      </w:r>
      <w:proofErr w:type="spellEnd"/>
      <w:r w:rsidR="00276A80" w:rsidRPr="00054965">
        <w:rPr>
          <w:rFonts w:ascii="Times New Roman" w:hAnsi="Times New Roman" w:cs="Times New Roman"/>
          <w:color w:val="000000" w:themeColor="text1"/>
          <w:sz w:val="20"/>
          <w:szCs w:val="20"/>
          <w:lang w:val="en-US"/>
        </w:rPr>
        <w:t xml:space="preserve"> prevent</w:t>
      </w:r>
      <w:r w:rsidR="005F7838" w:rsidRPr="00054965">
        <w:rPr>
          <w:rFonts w:ascii="Times New Roman" w:hAnsi="Times New Roman" w:cs="Times New Roman"/>
          <w:color w:val="000000" w:themeColor="text1"/>
          <w:sz w:val="20"/>
          <w:szCs w:val="20"/>
          <w:lang w:val="en-US"/>
        </w:rPr>
        <w:t>s</w:t>
      </w:r>
      <w:r w:rsidR="00276A80" w:rsidRPr="00054965">
        <w:rPr>
          <w:rFonts w:ascii="Times New Roman" w:hAnsi="Times New Roman" w:cs="Times New Roman"/>
          <w:color w:val="000000" w:themeColor="text1"/>
          <w:sz w:val="20"/>
          <w:szCs w:val="20"/>
          <w:lang w:val="en-US"/>
        </w:rPr>
        <w:t xml:space="preserve"> the development of AF in </w:t>
      </w:r>
      <w:r w:rsidR="00681D29" w:rsidRPr="00054965">
        <w:rPr>
          <w:rFonts w:ascii="Times New Roman" w:hAnsi="Times New Roman" w:cs="Times New Roman"/>
          <w:color w:val="000000" w:themeColor="text1"/>
          <w:sz w:val="20"/>
          <w:szCs w:val="20"/>
          <w:lang w:val="en-US"/>
        </w:rPr>
        <w:t xml:space="preserve">patients with left ventricular dysfunction </w:t>
      </w:r>
      <w:r w:rsidR="001B2312" w:rsidRPr="00054965">
        <w:rPr>
          <w:rFonts w:ascii="Times New Roman" w:hAnsi="Times New Roman" w:cs="Times New Roman"/>
          <w:color w:val="000000" w:themeColor="text1"/>
          <w:sz w:val="20"/>
          <w:szCs w:val="20"/>
          <w:lang w:val="en-US"/>
        </w:rPr>
        <w:t>[</w:t>
      </w:r>
      <w:r w:rsidR="001F5820" w:rsidRPr="00054965">
        <w:rPr>
          <w:rFonts w:ascii="Times New Roman" w:hAnsi="Times New Roman" w:cs="Times New Roman"/>
          <w:color w:val="000000" w:themeColor="text1"/>
          <w:sz w:val="20"/>
          <w:szCs w:val="20"/>
          <w:lang w:val="en-US"/>
        </w:rPr>
        <w:t>10</w:t>
      </w:r>
      <w:r w:rsidR="001C63E7" w:rsidRPr="00054965">
        <w:rPr>
          <w:rFonts w:ascii="Times New Roman" w:hAnsi="Times New Roman" w:cs="Times New Roman"/>
          <w:color w:val="000000" w:themeColor="text1"/>
          <w:sz w:val="20"/>
          <w:szCs w:val="20"/>
          <w:lang w:val="en-US"/>
        </w:rPr>
        <w:t>/186</w:t>
      </w:r>
      <w:r w:rsidR="001F5820" w:rsidRPr="00054965">
        <w:rPr>
          <w:rFonts w:ascii="Times New Roman" w:hAnsi="Times New Roman" w:cs="Times New Roman"/>
          <w:color w:val="000000" w:themeColor="text1"/>
          <w:sz w:val="20"/>
          <w:szCs w:val="20"/>
          <w:lang w:val="en-US"/>
        </w:rPr>
        <w:t xml:space="preserve"> (5.4%) </w:t>
      </w:r>
      <w:r w:rsidR="001C63E7" w:rsidRPr="00054965">
        <w:rPr>
          <w:rFonts w:ascii="Times New Roman" w:hAnsi="Times New Roman" w:cs="Times New Roman"/>
          <w:color w:val="000000" w:themeColor="text1"/>
          <w:sz w:val="20"/>
          <w:szCs w:val="20"/>
          <w:lang w:val="en-US"/>
        </w:rPr>
        <w:t>vs</w:t>
      </w:r>
      <w:r w:rsidR="001F5820" w:rsidRPr="00054965">
        <w:rPr>
          <w:rFonts w:ascii="Times New Roman" w:hAnsi="Times New Roman" w:cs="Times New Roman"/>
          <w:color w:val="000000" w:themeColor="text1"/>
          <w:sz w:val="20"/>
          <w:szCs w:val="20"/>
          <w:lang w:val="en-US"/>
        </w:rPr>
        <w:t xml:space="preserve"> 45</w:t>
      </w:r>
      <w:r w:rsidR="001C63E7" w:rsidRPr="00054965">
        <w:rPr>
          <w:rFonts w:ascii="Times New Roman" w:hAnsi="Times New Roman" w:cs="Times New Roman"/>
          <w:color w:val="000000" w:themeColor="text1"/>
          <w:sz w:val="20"/>
          <w:szCs w:val="20"/>
          <w:lang w:val="en-US"/>
        </w:rPr>
        <w:t>/188 (24%), p-value</w:t>
      </w:r>
      <w:r w:rsidR="004E0114" w:rsidRPr="00054965">
        <w:rPr>
          <w:rFonts w:ascii="Times New Roman" w:hAnsi="Times New Roman" w:cs="Times New Roman"/>
          <w:color w:val="000000" w:themeColor="text1"/>
          <w:sz w:val="20"/>
          <w:szCs w:val="20"/>
          <w:lang w:val="en-US"/>
        </w:rPr>
        <w:t>&lt;0.00</w:t>
      </w:r>
      <w:r w:rsidR="001F5820" w:rsidRPr="00054965">
        <w:rPr>
          <w:rFonts w:ascii="Times New Roman" w:hAnsi="Times New Roman" w:cs="Times New Roman"/>
          <w:color w:val="000000" w:themeColor="text1"/>
          <w:sz w:val="20"/>
          <w:szCs w:val="20"/>
          <w:lang w:val="en-US"/>
        </w:rPr>
        <w:t>1</w:t>
      </w:r>
      <w:r w:rsidR="001B2312" w:rsidRPr="00054965">
        <w:rPr>
          <w:rFonts w:ascii="Times New Roman" w:hAnsi="Times New Roman" w:cs="Times New Roman"/>
          <w:color w:val="000000" w:themeColor="text1"/>
          <w:sz w:val="20"/>
          <w:szCs w:val="20"/>
          <w:lang w:val="en-US"/>
        </w:rPr>
        <w:t>]</w:t>
      </w:r>
      <w:r w:rsidR="001F5820" w:rsidRPr="00054965">
        <w:rPr>
          <w:rFonts w:ascii="Times New Roman" w:hAnsi="Times New Roman" w:cs="Times New Roman"/>
          <w:color w:val="000000" w:themeColor="text1"/>
          <w:sz w:val="20"/>
          <w:szCs w:val="20"/>
          <w:lang w:val="en-US"/>
        </w:rPr>
        <w:t xml:space="preserve"> </w:t>
      </w:r>
      <w:r w:rsidR="00276A80" w:rsidRPr="00054965">
        <w:rPr>
          <w:rFonts w:ascii="Times New Roman" w:hAnsi="Times New Roman" w:cs="Times New Roman"/>
          <w:color w:val="000000" w:themeColor="text1"/>
          <w:sz w:val="20"/>
          <w:szCs w:val="20"/>
          <w:lang w:val="en-US"/>
        </w:rPr>
        <w:t>[</w:t>
      </w:r>
      <w:r w:rsidR="00D57963" w:rsidRPr="00054965">
        <w:rPr>
          <w:rFonts w:ascii="Times New Roman" w:hAnsi="Times New Roman" w:cs="Times New Roman"/>
          <w:color w:val="000000" w:themeColor="text1"/>
          <w:sz w:val="20"/>
          <w:szCs w:val="20"/>
          <w:lang w:val="en-US"/>
        </w:rPr>
        <w:t>6</w:t>
      </w:r>
      <w:r w:rsidR="00D57963">
        <w:rPr>
          <w:rFonts w:ascii="Times New Roman" w:hAnsi="Times New Roman" w:cs="Times New Roman"/>
          <w:color w:val="000000" w:themeColor="text1"/>
          <w:sz w:val="20"/>
          <w:szCs w:val="20"/>
          <w:lang w:val="en-US"/>
        </w:rPr>
        <w:t>3</w:t>
      </w:r>
      <w:r w:rsidR="00276A80" w:rsidRPr="00054965">
        <w:rPr>
          <w:rFonts w:ascii="Times New Roman" w:hAnsi="Times New Roman" w:cs="Times New Roman"/>
          <w:color w:val="000000" w:themeColor="text1"/>
          <w:sz w:val="20"/>
          <w:szCs w:val="20"/>
          <w:lang w:val="en-US"/>
        </w:rPr>
        <w:t xml:space="preserve">]. </w:t>
      </w:r>
      <w:r w:rsidR="00430236" w:rsidRPr="00054965">
        <w:rPr>
          <w:rFonts w:ascii="Times New Roman" w:hAnsi="Times New Roman" w:cs="Times New Roman"/>
          <w:color w:val="000000" w:themeColor="text1"/>
          <w:sz w:val="20"/>
          <w:szCs w:val="20"/>
          <w:lang w:val="en-US"/>
        </w:rPr>
        <w:t>A</w:t>
      </w:r>
      <w:r w:rsidR="00237BBE" w:rsidRPr="00054965">
        <w:rPr>
          <w:rFonts w:ascii="Times New Roman" w:hAnsi="Times New Roman" w:cs="Times New Roman"/>
          <w:color w:val="000000" w:themeColor="text1"/>
          <w:sz w:val="20"/>
          <w:szCs w:val="20"/>
          <w:lang w:val="en-US"/>
        </w:rPr>
        <w:t xml:space="preserve"> </w:t>
      </w:r>
      <w:proofErr w:type="spellStart"/>
      <w:r w:rsidR="00681D29" w:rsidRPr="00054965">
        <w:rPr>
          <w:rFonts w:ascii="Times New Roman" w:hAnsi="Times New Roman" w:cs="Times New Roman"/>
          <w:color w:val="000000" w:themeColor="text1"/>
          <w:sz w:val="20"/>
          <w:szCs w:val="20"/>
          <w:lang w:val="en-US"/>
        </w:rPr>
        <w:t>subanalyses</w:t>
      </w:r>
      <w:proofErr w:type="spellEnd"/>
      <w:r w:rsidR="00681D29" w:rsidRPr="00054965">
        <w:rPr>
          <w:rFonts w:ascii="Times New Roman" w:hAnsi="Times New Roman" w:cs="Times New Roman"/>
          <w:color w:val="000000" w:themeColor="text1"/>
          <w:sz w:val="20"/>
          <w:szCs w:val="20"/>
          <w:lang w:val="en-US"/>
        </w:rPr>
        <w:t xml:space="preserve"> of </w:t>
      </w:r>
      <w:r w:rsidR="00681D29" w:rsidRPr="00054965">
        <w:rPr>
          <w:rFonts w:ascii="Times New Roman" w:hAnsi="Times New Roman" w:cs="Times New Roman"/>
          <w:i/>
          <w:color w:val="000000" w:themeColor="text1"/>
          <w:sz w:val="20"/>
          <w:szCs w:val="20"/>
          <w:lang w:val="en-US"/>
        </w:rPr>
        <w:t>Valsartan Heart Failure Trial</w:t>
      </w:r>
      <w:r w:rsidR="00681D29" w:rsidRPr="00054965">
        <w:rPr>
          <w:rFonts w:ascii="Times New Roman" w:hAnsi="Times New Roman" w:cs="Times New Roman"/>
          <w:color w:val="000000" w:themeColor="text1"/>
          <w:sz w:val="20"/>
          <w:szCs w:val="20"/>
          <w:lang w:val="en-US"/>
        </w:rPr>
        <w:t xml:space="preserve"> (Val-</w:t>
      </w:r>
      <w:proofErr w:type="spellStart"/>
      <w:r w:rsidR="00681D29" w:rsidRPr="00054965">
        <w:rPr>
          <w:rFonts w:ascii="Times New Roman" w:hAnsi="Times New Roman" w:cs="Times New Roman"/>
          <w:color w:val="000000" w:themeColor="text1"/>
          <w:sz w:val="20"/>
          <w:szCs w:val="20"/>
          <w:lang w:val="en-US"/>
        </w:rPr>
        <w:t>HeFT</w:t>
      </w:r>
      <w:proofErr w:type="spellEnd"/>
      <w:r w:rsidR="00681D29" w:rsidRPr="00054965">
        <w:rPr>
          <w:rFonts w:ascii="Times New Roman" w:hAnsi="Times New Roman" w:cs="Times New Roman"/>
          <w:color w:val="000000" w:themeColor="text1"/>
          <w:sz w:val="20"/>
          <w:szCs w:val="20"/>
          <w:lang w:val="en-US"/>
        </w:rPr>
        <w:t xml:space="preserve">) has </w:t>
      </w:r>
      <w:r w:rsidR="00430236" w:rsidRPr="00054965">
        <w:rPr>
          <w:rFonts w:ascii="Times New Roman" w:hAnsi="Times New Roman" w:cs="Times New Roman"/>
          <w:color w:val="000000" w:themeColor="text1"/>
          <w:sz w:val="20"/>
          <w:szCs w:val="20"/>
          <w:lang w:val="en-US"/>
        </w:rPr>
        <w:t xml:space="preserve">also </w:t>
      </w:r>
      <w:r w:rsidR="00681D29" w:rsidRPr="00054965">
        <w:rPr>
          <w:rFonts w:ascii="Times New Roman" w:hAnsi="Times New Roman" w:cs="Times New Roman"/>
          <w:color w:val="000000" w:themeColor="text1"/>
          <w:sz w:val="20"/>
          <w:szCs w:val="20"/>
          <w:lang w:val="en-US"/>
        </w:rPr>
        <w:t>demonstrated that adding</w:t>
      </w:r>
      <w:r w:rsidR="00D932DE" w:rsidRPr="00054965">
        <w:rPr>
          <w:rFonts w:ascii="Times New Roman" w:hAnsi="Times New Roman" w:cs="Times New Roman"/>
          <w:color w:val="000000" w:themeColor="text1"/>
          <w:sz w:val="20"/>
          <w:szCs w:val="20"/>
          <w:lang w:val="en-US"/>
        </w:rPr>
        <w:t xml:space="preserve"> the ARB</w:t>
      </w:r>
      <w:r w:rsidR="00681D29" w:rsidRPr="00054965">
        <w:rPr>
          <w:rFonts w:ascii="Times New Roman" w:hAnsi="Times New Roman" w:cs="Times New Roman"/>
          <w:color w:val="000000" w:themeColor="text1"/>
          <w:sz w:val="20"/>
          <w:szCs w:val="20"/>
          <w:lang w:val="en-US"/>
        </w:rPr>
        <w:t xml:space="preserve"> valsartan to prescribed therapy for </w:t>
      </w:r>
      <w:r w:rsidR="004A0AF7" w:rsidRPr="00054965">
        <w:rPr>
          <w:rFonts w:ascii="Times New Roman" w:hAnsi="Times New Roman" w:cs="Times New Roman"/>
          <w:color w:val="000000" w:themeColor="text1"/>
          <w:sz w:val="20"/>
          <w:szCs w:val="20"/>
          <w:lang w:val="en-US"/>
        </w:rPr>
        <w:t>HF</w:t>
      </w:r>
      <w:r w:rsidR="00681D29" w:rsidRPr="00054965">
        <w:rPr>
          <w:rFonts w:ascii="Times New Roman" w:hAnsi="Times New Roman" w:cs="Times New Roman"/>
          <w:color w:val="000000" w:themeColor="text1"/>
          <w:sz w:val="20"/>
          <w:szCs w:val="20"/>
          <w:lang w:val="en-US"/>
        </w:rPr>
        <w:t xml:space="preserve"> reduces the incidence of AF</w:t>
      </w:r>
      <w:r w:rsidR="00E26201" w:rsidRPr="00054965">
        <w:rPr>
          <w:rFonts w:ascii="Times New Roman" w:hAnsi="Times New Roman" w:cs="Times New Roman"/>
          <w:color w:val="000000" w:themeColor="text1"/>
          <w:sz w:val="20"/>
          <w:szCs w:val="20"/>
          <w:lang w:val="en-US"/>
        </w:rPr>
        <w:t xml:space="preserve"> compared to placebo</w:t>
      </w:r>
      <w:r w:rsidR="001B2312" w:rsidRPr="00054965">
        <w:rPr>
          <w:rFonts w:ascii="Times New Roman" w:hAnsi="Times New Roman" w:cs="Times New Roman"/>
          <w:color w:val="000000" w:themeColor="text1"/>
          <w:sz w:val="20"/>
          <w:szCs w:val="20"/>
          <w:lang w:val="en-US"/>
        </w:rPr>
        <w:t xml:space="preserve"> [</w:t>
      </w:r>
      <w:r w:rsidR="00E26201" w:rsidRPr="00054965">
        <w:rPr>
          <w:rFonts w:ascii="Times New Roman" w:hAnsi="Times New Roman" w:cs="Times New Roman"/>
          <w:color w:val="000000" w:themeColor="text1"/>
          <w:sz w:val="20"/>
          <w:szCs w:val="20"/>
          <w:lang w:val="en-US"/>
        </w:rPr>
        <w:t>113/2205 (5.1</w:t>
      </w:r>
      <w:r w:rsidR="008A78C0" w:rsidRPr="00054965">
        <w:rPr>
          <w:rFonts w:ascii="Times New Roman" w:hAnsi="Times New Roman" w:cs="Times New Roman"/>
          <w:color w:val="000000" w:themeColor="text1"/>
          <w:sz w:val="20"/>
          <w:szCs w:val="20"/>
          <w:lang w:val="en-US"/>
        </w:rPr>
        <w:t>2%) vs 174/2190 (7.95%)</w:t>
      </w:r>
      <w:r w:rsidR="00BE6315" w:rsidRPr="00054965">
        <w:rPr>
          <w:rFonts w:ascii="Times New Roman" w:hAnsi="Times New Roman" w:cs="Times New Roman"/>
          <w:color w:val="000000" w:themeColor="text1"/>
          <w:sz w:val="20"/>
          <w:szCs w:val="20"/>
          <w:lang w:val="en-US"/>
        </w:rPr>
        <w:t>,</w:t>
      </w:r>
      <w:r w:rsidR="008A78C0" w:rsidRPr="00054965">
        <w:rPr>
          <w:rFonts w:ascii="Times New Roman" w:hAnsi="Times New Roman" w:cs="Times New Roman"/>
          <w:color w:val="000000" w:themeColor="text1"/>
          <w:sz w:val="20"/>
          <w:szCs w:val="20"/>
          <w:lang w:val="en-US"/>
        </w:rPr>
        <w:t xml:space="preserve"> p-value&lt;</w:t>
      </w:r>
      <w:r w:rsidR="00E26201" w:rsidRPr="00054965">
        <w:rPr>
          <w:rFonts w:ascii="Times New Roman" w:hAnsi="Times New Roman" w:cs="Times New Roman"/>
          <w:color w:val="000000" w:themeColor="text1"/>
          <w:sz w:val="20"/>
          <w:szCs w:val="20"/>
          <w:lang w:val="en-US"/>
        </w:rPr>
        <w:t>0.0</w:t>
      </w:r>
      <w:r w:rsidR="008A78C0" w:rsidRPr="00054965">
        <w:rPr>
          <w:rFonts w:ascii="Times New Roman" w:hAnsi="Times New Roman" w:cs="Times New Roman"/>
          <w:color w:val="000000" w:themeColor="text1"/>
          <w:sz w:val="20"/>
          <w:szCs w:val="20"/>
          <w:lang w:val="en-US"/>
        </w:rPr>
        <w:t>01</w:t>
      </w:r>
      <w:r w:rsidR="001B2312" w:rsidRPr="00054965">
        <w:rPr>
          <w:rFonts w:ascii="Times New Roman" w:hAnsi="Times New Roman" w:cs="Times New Roman"/>
          <w:color w:val="000000" w:themeColor="text1"/>
          <w:sz w:val="20"/>
          <w:szCs w:val="20"/>
          <w:lang w:val="en-US"/>
        </w:rPr>
        <w:t>]</w:t>
      </w:r>
      <w:r w:rsidR="00681D29" w:rsidRPr="00054965">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6</w:t>
      </w:r>
      <w:r w:rsidR="00D57963">
        <w:rPr>
          <w:rFonts w:ascii="Times New Roman" w:hAnsi="Times New Roman" w:cs="Times New Roman"/>
          <w:color w:val="000000" w:themeColor="text1"/>
          <w:sz w:val="20"/>
          <w:szCs w:val="20"/>
          <w:lang w:val="en-US"/>
        </w:rPr>
        <w:t>4</w:t>
      </w:r>
      <w:r w:rsidR="00681D29" w:rsidRPr="00054965">
        <w:rPr>
          <w:rFonts w:ascii="Times New Roman" w:hAnsi="Times New Roman" w:cs="Times New Roman"/>
          <w:color w:val="000000" w:themeColor="text1"/>
          <w:sz w:val="20"/>
          <w:szCs w:val="20"/>
          <w:lang w:val="en-US"/>
        </w:rPr>
        <w:t xml:space="preserve">]. </w:t>
      </w:r>
      <w:r w:rsidR="006528D4" w:rsidRPr="00054965">
        <w:rPr>
          <w:rFonts w:ascii="Times New Roman" w:hAnsi="Times New Roman" w:cs="Times New Roman"/>
          <w:color w:val="000000" w:themeColor="text1"/>
          <w:sz w:val="20"/>
          <w:szCs w:val="20"/>
          <w:lang w:val="en-US"/>
        </w:rPr>
        <w:t>T</w:t>
      </w:r>
      <w:r w:rsidR="00681D29" w:rsidRPr="00054965">
        <w:rPr>
          <w:rFonts w:ascii="Times New Roman" w:hAnsi="Times New Roman" w:cs="Times New Roman"/>
          <w:color w:val="000000" w:themeColor="text1"/>
          <w:sz w:val="20"/>
          <w:szCs w:val="20"/>
          <w:lang w:val="en-US"/>
        </w:rPr>
        <w:t xml:space="preserve">he </w:t>
      </w:r>
      <w:r w:rsidR="00681D29" w:rsidRPr="00054965">
        <w:rPr>
          <w:rFonts w:ascii="Times New Roman" w:hAnsi="Times New Roman" w:cs="Times New Roman"/>
          <w:i/>
          <w:color w:val="000000" w:themeColor="text1"/>
          <w:sz w:val="20"/>
          <w:szCs w:val="20"/>
          <w:lang w:val="en-US"/>
        </w:rPr>
        <w:t xml:space="preserve">Candesartan in Heart failure: </w:t>
      </w:r>
      <w:r w:rsidR="00681D29" w:rsidRPr="00054965">
        <w:rPr>
          <w:rFonts w:ascii="Times New Roman" w:hAnsi="Times New Roman" w:cs="Times New Roman"/>
          <w:i/>
          <w:color w:val="000000" w:themeColor="text1"/>
          <w:sz w:val="20"/>
          <w:szCs w:val="20"/>
          <w:lang w:val="en-US"/>
        </w:rPr>
        <w:lastRenderedPageBreak/>
        <w:t>Assessment of Reduction in Mortality and morbidity</w:t>
      </w:r>
      <w:r w:rsidR="00681D29" w:rsidRPr="00054965">
        <w:rPr>
          <w:rFonts w:ascii="Times New Roman" w:hAnsi="Times New Roman" w:cs="Times New Roman"/>
          <w:color w:val="000000" w:themeColor="text1"/>
          <w:sz w:val="20"/>
          <w:szCs w:val="20"/>
          <w:lang w:val="en-US"/>
        </w:rPr>
        <w:t xml:space="preserve"> (CHARM) program has found the same results </w:t>
      </w:r>
      <w:r w:rsidR="00F83D0E" w:rsidRPr="00054965">
        <w:rPr>
          <w:rFonts w:ascii="Times New Roman" w:hAnsi="Times New Roman" w:cs="Times New Roman"/>
          <w:color w:val="000000" w:themeColor="text1"/>
          <w:sz w:val="20"/>
          <w:szCs w:val="20"/>
          <w:lang w:val="en-US"/>
        </w:rPr>
        <w:t xml:space="preserve">in reducing the incidence of AF </w:t>
      </w:r>
      <w:r w:rsidR="00681D29" w:rsidRPr="00054965">
        <w:rPr>
          <w:rFonts w:ascii="Times New Roman" w:hAnsi="Times New Roman" w:cs="Times New Roman"/>
          <w:color w:val="000000" w:themeColor="text1"/>
          <w:sz w:val="20"/>
          <w:szCs w:val="20"/>
          <w:lang w:val="en-US"/>
        </w:rPr>
        <w:t>with candesartan</w:t>
      </w:r>
      <w:r w:rsidR="00456FB9" w:rsidRPr="00054965">
        <w:rPr>
          <w:rFonts w:ascii="Times New Roman" w:hAnsi="Times New Roman" w:cs="Times New Roman"/>
          <w:color w:val="000000" w:themeColor="text1"/>
          <w:sz w:val="20"/>
          <w:szCs w:val="20"/>
          <w:lang w:val="en-US"/>
        </w:rPr>
        <w:t xml:space="preserve"> treatment</w:t>
      </w:r>
      <w:r w:rsidR="00F83D0E" w:rsidRPr="00054965">
        <w:rPr>
          <w:rFonts w:ascii="Times New Roman" w:hAnsi="Times New Roman" w:cs="Times New Roman"/>
          <w:color w:val="000000" w:themeColor="text1"/>
          <w:sz w:val="20"/>
          <w:szCs w:val="20"/>
          <w:lang w:val="en-US"/>
        </w:rPr>
        <w:t xml:space="preserve"> </w:t>
      </w:r>
      <w:r w:rsidR="00E26201" w:rsidRPr="00054965">
        <w:rPr>
          <w:rFonts w:ascii="Times New Roman" w:hAnsi="Times New Roman" w:cs="Times New Roman"/>
          <w:color w:val="000000" w:themeColor="text1"/>
          <w:sz w:val="20"/>
          <w:szCs w:val="20"/>
          <w:lang w:val="en-US"/>
        </w:rPr>
        <w:t xml:space="preserve">compared to </w:t>
      </w:r>
      <w:r w:rsidR="00456FB9" w:rsidRPr="00054965">
        <w:rPr>
          <w:rFonts w:ascii="Times New Roman" w:hAnsi="Times New Roman" w:cs="Times New Roman"/>
          <w:color w:val="000000" w:themeColor="text1"/>
          <w:sz w:val="20"/>
          <w:szCs w:val="20"/>
          <w:lang w:val="en-US"/>
        </w:rPr>
        <w:t xml:space="preserve">the </w:t>
      </w:r>
      <w:r w:rsidR="000F2686" w:rsidRPr="00054965">
        <w:rPr>
          <w:rFonts w:ascii="Times New Roman" w:hAnsi="Times New Roman" w:cs="Times New Roman"/>
          <w:color w:val="000000" w:themeColor="text1"/>
          <w:sz w:val="20"/>
          <w:szCs w:val="20"/>
          <w:lang w:val="en-US"/>
        </w:rPr>
        <w:t xml:space="preserve">placebo </w:t>
      </w:r>
      <w:r w:rsidR="001B2312" w:rsidRPr="00054965">
        <w:rPr>
          <w:rFonts w:ascii="Times New Roman" w:hAnsi="Times New Roman" w:cs="Times New Roman"/>
          <w:color w:val="000000" w:themeColor="text1"/>
          <w:sz w:val="20"/>
          <w:szCs w:val="20"/>
          <w:lang w:val="en-US"/>
        </w:rPr>
        <w:t>[</w:t>
      </w:r>
      <w:r w:rsidR="000F2686" w:rsidRPr="00054965">
        <w:rPr>
          <w:rFonts w:ascii="Times New Roman" w:hAnsi="Times New Roman" w:cs="Times New Roman"/>
          <w:color w:val="000000" w:themeColor="text1"/>
          <w:sz w:val="20"/>
          <w:szCs w:val="20"/>
          <w:lang w:val="en-US"/>
        </w:rPr>
        <w:t>177/3803 (5.55%) vs 215/3796 (6.74%)</w:t>
      </w:r>
      <w:r w:rsidR="00016256" w:rsidRPr="00054965">
        <w:rPr>
          <w:rFonts w:ascii="Times New Roman" w:hAnsi="Times New Roman" w:cs="Times New Roman"/>
          <w:color w:val="000000" w:themeColor="text1"/>
          <w:sz w:val="20"/>
          <w:szCs w:val="20"/>
          <w:lang w:val="en-US"/>
        </w:rPr>
        <w:t>, p-value=0.04</w:t>
      </w:r>
      <w:r w:rsidR="00CB1FB3" w:rsidRPr="00054965">
        <w:rPr>
          <w:rFonts w:ascii="Times New Roman" w:hAnsi="Times New Roman" w:cs="Times New Roman"/>
          <w:color w:val="000000" w:themeColor="text1"/>
          <w:sz w:val="20"/>
          <w:szCs w:val="20"/>
          <w:lang w:val="en-US"/>
        </w:rPr>
        <w:t>7</w:t>
      </w:r>
      <w:r w:rsidR="001B2312" w:rsidRPr="00054965">
        <w:rPr>
          <w:rFonts w:ascii="Times New Roman" w:hAnsi="Times New Roman" w:cs="Times New Roman"/>
          <w:color w:val="000000" w:themeColor="text1"/>
          <w:sz w:val="20"/>
          <w:szCs w:val="20"/>
          <w:lang w:val="en-US"/>
        </w:rPr>
        <w:t>]</w:t>
      </w:r>
      <w:r w:rsidR="00016256" w:rsidRPr="00054965">
        <w:rPr>
          <w:rFonts w:ascii="Times New Roman" w:hAnsi="Times New Roman" w:cs="Times New Roman"/>
          <w:color w:val="000000" w:themeColor="text1"/>
          <w:sz w:val="20"/>
          <w:szCs w:val="20"/>
          <w:lang w:val="en-US"/>
        </w:rPr>
        <w:t xml:space="preserve"> </w:t>
      </w:r>
      <w:r w:rsidR="00681D29" w:rsidRPr="00054965">
        <w:rPr>
          <w:rFonts w:ascii="Times New Roman" w:hAnsi="Times New Roman" w:cs="Times New Roman"/>
          <w:color w:val="000000" w:themeColor="text1"/>
          <w:sz w:val="20"/>
          <w:szCs w:val="20"/>
          <w:lang w:val="en-US"/>
        </w:rPr>
        <w:t xml:space="preserve">in a large population of patients with symptomatic chronic </w:t>
      </w:r>
      <w:r w:rsidR="004A0AF7" w:rsidRPr="00054965">
        <w:rPr>
          <w:rFonts w:ascii="Times New Roman" w:hAnsi="Times New Roman" w:cs="Times New Roman"/>
          <w:color w:val="000000" w:themeColor="text1"/>
          <w:sz w:val="20"/>
          <w:szCs w:val="20"/>
          <w:lang w:val="en-US"/>
        </w:rPr>
        <w:t>HF</w:t>
      </w:r>
      <w:r w:rsidR="00F83D0E" w:rsidRPr="00054965">
        <w:rPr>
          <w:rFonts w:ascii="Times New Roman" w:hAnsi="Times New Roman" w:cs="Times New Roman"/>
          <w:color w:val="000000" w:themeColor="text1"/>
          <w:sz w:val="20"/>
          <w:szCs w:val="20"/>
          <w:lang w:val="en-US"/>
        </w:rPr>
        <w:t xml:space="preserve"> and preserved or reduced</w:t>
      </w:r>
      <w:r w:rsidR="00681D29" w:rsidRPr="00054965">
        <w:rPr>
          <w:rFonts w:ascii="Times New Roman" w:hAnsi="Times New Roman" w:cs="Times New Roman"/>
          <w:color w:val="000000" w:themeColor="text1"/>
          <w:sz w:val="20"/>
          <w:szCs w:val="20"/>
          <w:lang w:val="en-US"/>
        </w:rPr>
        <w:t xml:space="preserve"> ejection fraction [</w:t>
      </w:r>
      <w:r w:rsidR="00D57963" w:rsidRPr="00054965">
        <w:rPr>
          <w:rFonts w:ascii="Times New Roman" w:hAnsi="Times New Roman" w:cs="Times New Roman"/>
          <w:color w:val="000000" w:themeColor="text1"/>
          <w:sz w:val="20"/>
          <w:szCs w:val="20"/>
          <w:lang w:val="en-US"/>
        </w:rPr>
        <w:t>6</w:t>
      </w:r>
      <w:r w:rsidR="00D57963">
        <w:rPr>
          <w:rFonts w:ascii="Times New Roman" w:hAnsi="Times New Roman" w:cs="Times New Roman"/>
          <w:color w:val="000000" w:themeColor="text1"/>
          <w:sz w:val="20"/>
          <w:szCs w:val="20"/>
          <w:lang w:val="en-US"/>
        </w:rPr>
        <w:t>5</w:t>
      </w:r>
      <w:r w:rsidR="00681D29" w:rsidRPr="00054965">
        <w:rPr>
          <w:rFonts w:ascii="Times New Roman" w:hAnsi="Times New Roman" w:cs="Times New Roman"/>
          <w:color w:val="000000" w:themeColor="text1"/>
          <w:sz w:val="20"/>
          <w:szCs w:val="20"/>
          <w:lang w:val="en-US"/>
        </w:rPr>
        <w:t>].</w:t>
      </w:r>
      <w:r w:rsidR="00237BBE" w:rsidRPr="00054965">
        <w:rPr>
          <w:rFonts w:ascii="Times New Roman" w:hAnsi="Times New Roman" w:cs="Times New Roman"/>
          <w:color w:val="000000" w:themeColor="text1"/>
          <w:sz w:val="20"/>
          <w:szCs w:val="20"/>
          <w:lang w:val="en-US"/>
        </w:rPr>
        <w:t xml:space="preserve"> </w:t>
      </w:r>
      <w:r w:rsidR="00430236" w:rsidRPr="00054965">
        <w:rPr>
          <w:rFonts w:ascii="Times New Roman" w:hAnsi="Times New Roman" w:cs="Times New Roman"/>
          <w:color w:val="000000" w:themeColor="text1"/>
          <w:sz w:val="20"/>
          <w:szCs w:val="20"/>
          <w:lang w:val="en-US"/>
        </w:rPr>
        <w:t xml:space="preserve">The </w:t>
      </w:r>
      <w:proofErr w:type="spellStart"/>
      <w:r w:rsidR="00430236" w:rsidRPr="00054965">
        <w:rPr>
          <w:rFonts w:ascii="Times New Roman" w:hAnsi="Times New Roman" w:cs="Times New Roman"/>
          <w:i/>
          <w:color w:val="000000" w:themeColor="text1"/>
          <w:sz w:val="20"/>
          <w:szCs w:val="20"/>
          <w:lang w:val="en-US"/>
        </w:rPr>
        <w:t>TRAndolapril</w:t>
      </w:r>
      <w:proofErr w:type="spellEnd"/>
      <w:r w:rsidR="00430236" w:rsidRPr="00054965">
        <w:rPr>
          <w:rFonts w:ascii="Times New Roman" w:hAnsi="Times New Roman" w:cs="Times New Roman"/>
          <w:i/>
          <w:color w:val="000000" w:themeColor="text1"/>
          <w:sz w:val="20"/>
          <w:szCs w:val="20"/>
          <w:lang w:val="en-US"/>
        </w:rPr>
        <w:t xml:space="preserve"> Cardiac Evaluation</w:t>
      </w:r>
      <w:r w:rsidR="00430236" w:rsidRPr="00054965">
        <w:rPr>
          <w:rFonts w:ascii="Times New Roman" w:hAnsi="Times New Roman" w:cs="Times New Roman"/>
          <w:color w:val="000000" w:themeColor="text1"/>
          <w:sz w:val="20"/>
          <w:szCs w:val="20"/>
          <w:lang w:val="en-US"/>
        </w:rPr>
        <w:t xml:space="preserve"> (TRACE) study has also demonstrated that the ACE-I </w:t>
      </w:r>
      <w:proofErr w:type="spellStart"/>
      <w:r w:rsidR="00430236" w:rsidRPr="00054965">
        <w:rPr>
          <w:rFonts w:ascii="Times New Roman" w:hAnsi="Times New Roman" w:cs="Times New Roman"/>
          <w:color w:val="000000" w:themeColor="text1"/>
          <w:sz w:val="20"/>
          <w:szCs w:val="20"/>
          <w:lang w:val="en-US"/>
        </w:rPr>
        <w:t>trandolapril</w:t>
      </w:r>
      <w:proofErr w:type="spellEnd"/>
      <w:r w:rsidR="00430236" w:rsidRPr="00054965">
        <w:rPr>
          <w:rFonts w:ascii="Times New Roman" w:hAnsi="Times New Roman" w:cs="Times New Roman"/>
          <w:color w:val="000000" w:themeColor="text1"/>
          <w:sz w:val="20"/>
          <w:szCs w:val="20"/>
          <w:lang w:val="en-US"/>
        </w:rPr>
        <w:t xml:space="preserve"> </w:t>
      </w:r>
      <w:r w:rsidR="00016256" w:rsidRPr="00054965">
        <w:rPr>
          <w:rFonts w:ascii="Times New Roman" w:hAnsi="Times New Roman" w:cs="Times New Roman"/>
          <w:color w:val="000000" w:themeColor="text1"/>
          <w:sz w:val="20"/>
          <w:szCs w:val="20"/>
          <w:lang w:val="en-US"/>
        </w:rPr>
        <w:t xml:space="preserve">compared to placebo </w:t>
      </w:r>
      <w:r w:rsidR="00430236" w:rsidRPr="00054965">
        <w:rPr>
          <w:rFonts w:ascii="Times New Roman" w:hAnsi="Times New Roman" w:cs="Times New Roman"/>
          <w:color w:val="000000" w:themeColor="text1"/>
          <w:sz w:val="20"/>
          <w:szCs w:val="20"/>
          <w:lang w:val="en-US"/>
        </w:rPr>
        <w:t xml:space="preserve">reduces the incidence of </w:t>
      </w:r>
      <w:r w:rsidR="00F83D0E" w:rsidRPr="00054965">
        <w:rPr>
          <w:rFonts w:ascii="Times New Roman" w:hAnsi="Times New Roman" w:cs="Times New Roman"/>
          <w:color w:val="000000" w:themeColor="text1"/>
          <w:sz w:val="20"/>
          <w:szCs w:val="20"/>
          <w:lang w:val="en-US"/>
        </w:rPr>
        <w:t>AF</w:t>
      </w:r>
      <w:r w:rsidR="001B2312" w:rsidRPr="00054965">
        <w:rPr>
          <w:rFonts w:ascii="Times New Roman" w:hAnsi="Times New Roman" w:cs="Times New Roman"/>
          <w:color w:val="000000" w:themeColor="text1"/>
          <w:sz w:val="20"/>
          <w:szCs w:val="20"/>
          <w:lang w:val="en-US"/>
        </w:rPr>
        <w:t xml:space="preserve"> [</w:t>
      </w:r>
      <w:r w:rsidR="00016256" w:rsidRPr="00054965">
        <w:rPr>
          <w:rFonts w:ascii="Times New Roman" w:hAnsi="Times New Roman" w:cs="Times New Roman"/>
          <w:color w:val="000000" w:themeColor="text1"/>
          <w:sz w:val="20"/>
          <w:szCs w:val="20"/>
          <w:lang w:val="en-US"/>
        </w:rPr>
        <w:t>22/790 (2.8%) vs 42/787 (5.3%),</w:t>
      </w:r>
      <w:r w:rsidR="008A78C0" w:rsidRPr="00054965">
        <w:rPr>
          <w:rFonts w:ascii="Times New Roman" w:hAnsi="Times New Roman" w:cs="Times New Roman"/>
          <w:color w:val="000000" w:themeColor="text1"/>
          <w:sz w:val="20"/>
          <w:szCs w:val="20"/>
          <w:lang w:val="en-US"/>
        </w:rPr>
        <w:t xml:space="preserve"> p-value&lt;</w:t>
      </w:r>
      <w:r w:rsidR="00016256" w:rsidRPr="00054965">
        <w:rPr>
          <w:rFonts w:ascii="Times New Roman" w:hAnsi="Times New Roman" w:cs="Times New Roman"/>
          <w:color w:val="000000" w:themeColor="text1"/>
          <w:sz w:val="20"/>
          <w:szCs w:val="20"/>
          <w:lang w:val="en-US"/>
        </w:rPr>
        <w:t>0.05</w:t>
      </w:r>
      <w:r w:rsidR="008A78C0" w:rsidRPr="00054965">
        <w:rPr>
          <w:rFonts w:ascii="Times New Roman" w:hAnsi="Times New Roman" w:cs="Times New Roman"/>
          <w:color w:val="000000" w:themeColor="text1"/>
          <w:sz w:val="20"/>
          <w:szCs w:val="20"/>
          <w:lang w:val="en-US"/>
        </w:rPr>
        <w:t>0</w:t>
      </w:r>
      <w:r w:rsidR="001B2312" w:rsidRPr="00054965">
        <w:rPr>
          <w:rFonts w:ascii="Times New Roman" w:hAnsi="Times New Roman" w:cs="Times New Roman"/>
          <w:color w:val="000000" w:themeColor="text1"/>
          <w:sz w:val="20"/>
          <w:szCs w:val="20"/>
          <w:lang w:val="en-US"/>
        </w:rPr>
        <w:t>]</w:t>
      </w:r>
      <w:r w:rsidR="00430236" w:rsidRPr="00054965">
        <w:rPr>
          <w:rFonts w:ascii="Times New Roman" w:hAnsi="Times New Roman" w:cs="Times New Roman"/>
          <w:color w:val="000000" w:themeColor="text1"/>
          <w:sz w:val="20"/>
          <w:szCs w:val="20"/>
          <w:lang w:val="en-US"/>
        </w:rPr>
        <w:t xml:space="preserve"> in patients with left ventricular dysfunction after acute myocardial infarction [</w:t>
      </w:r>
      <w:r w:rsidR="00D57963" w:rsidRPr="00054965">
        <w:rPr>
          <w:rFonts w:ascii="Times New Roman" w:hAnsi="Times New Roman" w:cs="Times New Roman"/>
          <w:color w:val="000000" w:themeColor="text1"/>
          <w:sz w:val="20"/>
          <w:szCs w:val="20"/>
          <w:lang w:val="en-US"/>
        </w:rPr>
        <w:t>6</w:t>
      </w:r>
      <w:r w:rsidR="00D57963">
        <w:rPr>
          <w:rFonts w:ascii="Times New Roman" w:hAnsi="Times New Roman" w:cs="Times New Roman"/>
          <w:color w:val="000000" w:themeColor="text1"/>
          <w:sz w:val="20"/>
          <w:szCs w:val="20"/>
          <w:lang w:val="en-US"/>
        </w:rPr>
        <w:t>6</w:t>
      </w:r>
      <w:r w:rsidR="00430236" w:rsidRPr="00054965">
        <w:rPr>
          <w:rFonts w:ascii="Times New Roman" w:hAnsi="Times New Roman" w:cs="Times New Roman"/>
          <w:color w:val="000000" w:themeColor="text1"/>
          <w:sz w:val="20"/>
          <w:szCs w:val="20"/>
          <w:lang w:val="en-US"/>
        </w:rPr>
        <w:t xml:space="preserve">]. </w:t>
      </w:r>
      <w:r w:rsidR="004907E0">
        <w:rPr>
          <w:rFonts w:ascii="Times New Roman" w:hAnsi="Times New Roman" w:cs="Times New Roman"/>
          <w:color w:val="000000" w:themeColor="text1"/>
          <w:sz w:val="20"/>
          <w:szCs w:val="20"/>
          <w:lang w:val="en-US"/>
        </w:rPr>
        <w:t>As opposed</w:t>
      </w:r>
      <w:r w:rsidR="00C84AA7" w:rsidRPr="00054965">
        <w:rPr>
          <w:rFonts w:ascii="Times New Roman" w:hAnsi="Times New Roman" w:cs="Times New Roman"/>
          <w:color w:val="000000" w:themeColor="text1"/>
          <w:sz w:val="20"/>
          <w:szCs w:val="20"/>
          <w:lang w:val="en-US"/>
        </w:rPr>
        <w:t>, t</w:t>
      </w:r>
      <w:r w:rsidR="005D7078" w:rsidRPr="00054965">
        <w:rPr>
          <w:rFonts w:ascii="Times New Roman" w:hAnsi="Times New Roman" w:cs="Times New Roman"/>
          <w:color w:val="000000" w:themeColor="text1"/>
          <w:sz w:val="20"/>
          <w:szCs w:val="20"/>
          <w:lang w:val="en-US"/>
        </w:rPr>
        <w:t xml:space="preserve">he PARADIGM-HF clinical trial has shown no difference in the development of new-onset AF between LCZ696 (valsartan plus </w:t>
      </w:r>
      <w:proofErr w:type="spellStart"/>
      <w:r w:rsidR="005D7078" w:rsidRPr="00054965">
        <w:rPr>
          <w:rFonts w:ascii="Times New Roman" w:hAnsi="Times New Roman" w:cs="Times New Roman"/>
          <w:color w:val="000000" w:themeColor="text1"/>
          <w:sz w:val="20"/>
          <w:szCs w:val="20"/>
          <w:lang w:val="en-US"/>
        </w:rPr>
        <w:t>sacubitril</w:t>
      </w:r>
      <w:proofErr w:type="spellEnd"/>
      <w:r w:rsidR="005D7078" w:rsidRPr="00054965">
        <w:rPr>
          <w:rFonts w:ascii="Times New Roman" w:hAnsi="Times New Roman" w:cs="Times New Roman"/>
          <w:color w:val="000000" w:themeColor="text1"/>
          <w:sz w:val="20"/>
          <w:szCs w:val="20"/>
          <w:lang w:val="en-US"/>
        </w:rPr>
        <w:t xml:space="preserve">) </w:t>
      </w:r>
      <w:r w:rsidR="001B2312" w:rsidRPr="00054965">
        <w:rPr>
          <w:rFonts w:ascii="Times New Roman" w:hAnsi="Times New Roman" w:cs="Times New Roman"/>
          <w:color w:val="000000" w:themeColor="text1"/>
          <w:sz w:val="20"/>
          <w:szCs w:val="20"/>
          <w:lang w:val="en-US"/>
        </w:rPr>
        <w:t xml:space="preserve">and </w:t>
      </w:r>
      <w:proofErr w:type="spellStart"/>
      <w:r w:rsidR="001B2312" w:rsidRPr="00054965">
        <w:rPr>
          <w:rFonts w:ascii="Times New Roman" w:hAnsi="Times New Roman" w:cs="Times New Roman"/>
          <w:color w:val="000000" w:themeColor="text1"/>
          <w:sz w:val="20"/>
          <w:szCs w:val="20"/>
          <w:lang w:val="en-US"/>
        </w:rPr>
        <w:t>enalapril</w:t>
      </w:r>
      <w:proofErr w:type="spellEnd"/>
      <w:r w:rsidR="001B2312" w:rsidRPr="00054965">
        <w:rPr>
          <w:rFonts w:ascii="Times New Roman" w:hAnsi="Times New Roman" w:cs="Times New Roman"/>
          <w:color w:val="000000" w:themeColor="text1"/>
          <w:sz w:val="20"/>
          <w:szCs w:val="20"/>
          <w:lang w:val="en-US"/>
        </w:rPr>
        <w:t xml:space="preserve"> [</w:t>
      </w:r>
      <w:r w:rsidR="005D7078" w:rsidRPr="00054965">
        <w:rPr>
          <w:rFonts w:ascii="Times New Roman" w:hAnsi="Times New Roman" w:cs="Times New Roman"/>
          <w:color w:val="000000" w:themeColor="text1"/>
          <w:sz w:val="20"/>
          <w:szCs w:val="20"/>
          <w:lang w:val="en-US"/>
        </w:rPr>
        <w:t>84/</w:t>
      </w:r>
      <w:r w:rsidR="00567787" w:rsidRPr="00054965">
        <w:rPr>
          <w:rFonts w:ascii="Times New Roman" w:hAnsi="Times New Roman" w:cs="Times New Roman"/>
          <w:color w:val="000000" w:themeColor="text1"/>
          <w:sz w:val="20"/>
          <w:szCs w:val="20"/>
          <w:lang w:val="en-US"/>
        </w:rPr>
        <w:t>2670</w:t>
      </w:r>
      <w:r w:rsidR="005D7078" w:rsidRPr="00054965">
        <w:rPr>
          <w:rFonts w:ascii="Times New Roman" w:hAnsi="Times New Roman" w:cs="Times New Roman"/>
          <w:color w:val="000000" w:themeColor="text1"/>
          <w:sz w:val="20"/>
          <w:szCs w:val="20"/>
          <w:lang w:val="en-US"/>
        </w:rPr>
        <w:t xml:space="preserve"> (2.0%) vs 83/</w:t>
      </w:r>
      <w:r w:rsidR="00567787" w:rsidRPr="00054965">
        <w:rPr>
          <w:rFonts w:ascii="Times New Roman" w:hAnsi="Times New Roman" w:cs="Times New Roman"/>
          <w:color w:val="000000" w:themeColor="text1"/>
          <w:sz w:val="20"/>
          <w:szCs w:val="20"/>
          <w:lang w:val="en-US"/>
        </w:rPr>
        <w:t>2638</w:t>
      </w:r>
      <w:r w:rsidR="005D7078" w:rsidRPr="00054965">
        <w:rPr>
          <w:rFonts w:ascii="Times New Roman" w:hAnsi="Times New Roman" w:cs="Times New Roman"/>
          <w:color w:val="000000" w:themeColor="text1"/>
          <w:sz w:val="20"/>
          <w:szCs w:val="20"/>
          <w:lang w:val="en-US"/>
        </w:rPr>
        <w:t xml:space="preserve"> (1.9%), p-value</w:t>
      </w:r>
      <w:r w:rsidR="001B2312" w:rsidRPr="00054965">
        <w:rPr>
          <w:rFonts w:ascii="Times New Roman" w:hAnsi="Times New Roman" w:cs="Times New Roman"/>
          <w:color w:val="000000" w:themeColor="text1"/>
          <w:sz w:val="20"/>
          <w:szCs w:val="20"/>
          <w:lang w:val="en-US"/>
        </w:rPr>
        <w:t>=0.84]</w:t>
      </w:r>
      <w:r w:rsidR="005D7078" w:rsidRPr="00054965">
        <w:rPr>
          <w:rFonts w:ascii="Times New Roman" w:hAnsi="Times New Roman" w:cs="Times New Roman"/>
          <w:color w:val="000000" w:themeColor="text1"/>
          <w:sz w:val="20"/>
          <w:szCs w:val="20"/>
          <w:lang w:val="en-US"/>
        </w:rPr>
        <w:t xml:space="preserve"> in patients with </w:t>
      </w:r>
      <w:r w:rsidR="004A0AF7" w:rsidRPr="00054965">
        <w:rPr>
          <w:rFonts w:ascii="Times New Roman" w:hAnsi="Times New Roman" w:cs="Times New Roman"/>
          <w:color w:val="000000" w:themeColor="text1"/>
          <w:sz w:val="20"/>
          <w:szCs w:val="20"/>
          <w:lang w:val="en-US"/>
        </w:rPr>
        <w:t>HF</w:t>
      </w:r>
      <w:r w:rsidR="005D7078" w:rsidRPr="00054965">
        <w:rPr>
          <w:rFonts w:ascii="Times New Roman" w:hAnsi="Times New Roman" w:cs="Times New Roman"/>
          <w:color w:val="000000" w:themeColor="text1"/>
          <w:sz w:val="20"/>
          <w:szCs w:val="20"/>
          <w:lang w:val="en-US"/>
        </w:rPr>
        <w:t xml:space="preserve"> with reduced ejection fraction [</w:t>
      </w:r>
      <w:r w:rsidR="00D57963" w:rsidRPr="00054965">
        <w:rPr>
          <w:rFonts w:ascii="Times New Roman" w:hAnsi="Times New Roman" w:cs="Times New Roman"/>
          <w:color w:val="000000" w:themeColor="text1"/>
          <w:sz w:val="20"/>
          <w:szCs w:val="20"/>
          <w:lang w:val="en-US"/>
        </w:rPr>
        <w:t>6</w:t>
      </w:r>
      <w:r w:rsidR="00D57963">
        <w:rPr>
          <w:rFonts w:ascii="Times New Roman" w:hAnsi="Times New Roman" w:cs="Times New Roman"/>
          <w:color w:val="000000" w:themeColor="text1"/>
          <w:sz w:val="20"/>
          <w:szCs w:val="20"/>
          <w:lang w:val="en-US"/>
        </w:rPr>
        <w:t>7</w:t>
      </w:r>
      <w:r w:rsidR="005D7078" w:rsidRPr="00054965">
        <w:rPr>
          <w:rFonts w:ascii="Times New Roman" w:hAnsi="Times New Roman" w:cs="Times New Roman"/>
          <w:color w:val="000000" w:themeColor="text1"/>
          <w:sz w:val="20"/>
          <w:szCs w:val="20"/>
          <w:lang w:val="en-US"/>
        </w:rPr>
        <w:t>]</w:t>
      </w:r>
      <w:r w:rsidR="004907E0">
        <w:rPr>
          <w:rFonts w:ascii="Times New Roman" w:hAnsi="Times New Roman" w:cs="Times New Roman"/>
          <w:color w:val="000000" w:themeColor="text1"/>
          <w:sz w:val="20"/>
          <w:szCs w:val="20"/>
          <w:lang w:val="en-US"/>
        </w:rPr>
        <w:t xml:space="preserve"> and no</w:t>
      </w:r>
      <w:r w:rsidR="0073781D" w:rsidRPr="00054965">
        <w:rPr>
          <w:rFonts w:ascii="Times New Roman" w:hAnsi="Times New Roman" w:cs="Times New Roman"/>
          <w:color w:val="000000" w:themeColor="text1"/>
          <w:sz w:val="20"/>
          <w:szCs w:val="20"/>
          <w:lang w:val="en-US"/>
        </w:rPr>
        <w:t xml:space="preserve"> difference was</w:t>
      </w:r>
      <w:r w:rsidR="00324C15" w:rsidRPr="00054965">
        <w:rPr>
          <w:rFonts w:ascii="Times New Roman" w:hAnsi="Times New Roman" w:cs="Times New Roman"/>
          <w:color w:val="000000" w:themeColor="text1"/>
          <w:sz w:val="20"/>
          <w:szCs w:val="20"/>
          <w:lang w:val="en-US"/>
        </w:rPr>
        <w:t xml:space="preserve"> also</w:t>
      </w:r>
      <w:r w:rsidR="0073781D" w:rsidRPr="00054965">
        <w:rPr>
          <w:rFonts w:ascii="Times New Roman" w:hAnsi="Times New Roman" w:cs="Times New Roman"/>
          <w:color w:val="000000" w:themeColor="text1"/>
          <w:sz w:val="20"/>
          <w:szCs w:val="20"/>
          <w:lang w:val="en-US"/>
        </w:rPr>
        <w:t xml:space="preserve"> observed in the </w:t>
      </w:r>
      <w:r w:rsidR="004A3F8B" w:rsidRPr="00054965">
        <w:rPr>
          <w:rFonts w:ascii="Times New Roman" w:hAnsi="Times New Roman" w:cs="Times New Roman"/>
          <w:color w:val="000000" w:themeColor="text1"/>
          <w:sz w:val="20"/>
          <w:szCs w:val="20"/>
          <w:lang w:val="en-US"/>
        </w:rPr>
        <w:t>onset</w:t>
      </w:r>
      <w:r w:rsidR="0073781D" w:rsidRPr="00054965">
        <w:rPr>
          <w:rFonts w:ascii="Times New Roman" w:hAnsi="Times New Roman" w:cs="Times New Roman"/>
          <w:color w:val="000000" w:themeColor="text1"/>
          <w:sz w:val="20"/>
          <w:szCs w:val="20"/>
          <w:lang w:val="en-US"/>
        </w:rPr>
        <w:t xml:space="preserve"> of arrhythmic adverse events between patients treated with </w:t>
      </w:r>
      <w:proofErr w:type="spellStart"/>
      <w:r w:rsidR="0073781D" w:rsidRPr="00054965">
        <w:rPr>
          <w:rFonts w:ascii="Times New Roman" w:hAnsi="Times New Roman" w:cs="Times New Roman"/>
          <w:color w:val="000000" w:themeColor="text1"/>
          <w:sz w:val="20"/>
          <w:szCs w:val="20"/>
          <w:lang w:val="en-US"/>
        </w:rPr>
        <w:t>lisinopril</w:t>
      </w:r>
      <w:proofErr w:type="spellEnd"/>
      <w:r w:rsidR="0073781D" w:rsidRPr="00054965">
        <w:rPr>
          <w:rFonts w:ascii="Times New Roman" w:hAnsi="Times New Roman" w:cs="Times New Roman"/>
          <w:color w:val="000000" w:themeColor="text1"/>
          <w:sz w:val="20"/>
          <w:szCs w:val="20"/>
          <w:lang w:val="en-US"/>
        </w:rPr>
        <w:t xml:space="preserve"> </w:t>
      </w:r>
      <w:r w:rsidR="004A3F8B" w:rsidRPr="00054965">
        <w:rPr>
          <w:rFonts w:ascii="Times New Roman" w:hAnsi="Times New Roman" w:cs="Times New Roman"/>
          <w:color w:val="000000" w:themeColor="text1"/>
          <w:sz w:val="20"/>
          <w:szCs w:val="20"/>
          <w:lang w:val="en-US"/>
        </w:rPr>
        <w:t xml:space="preserve">vs </w:t>
      </w:r>
      <w:proofErr w:type="spellStart"/>
      <w:r w:rsidR="004A3F8B" w:rsidRPr="00054965">
        <w:rPr>
          <w:rFonts w:ascii="Times New Roman" w:hAnsi="Times New Roman" w:cs="Times New Roman"/>
          <w:color w:val="000000" w:themeColor="text1"/>
          <w:sz w:val="20"/>
          <w:szCs w:val="20"/>
          <w:lang w:val="en-US"/>
        </w:rPr>
        <w:t>omapatrilat</w:t>
      </w:r>
      <w:proofErr w:type="spellEnd"/>
      <w:r w:rsidR="004A3F8B" w:rsidRPr="00054965">
        <w:rPr>
          <w:rFonts w:ascii="Times New Roman" w:hAnsi="Times New Roman" w:cs="Times New Roman"/>
          <w:color w:val="000000" w:themeColor="text1"/>
          <w:sz w:val="20"/>
          <w:szCs w:val="20"/>
          <w:lang w:val="en-US"/>
        </w:rPr>
        <w:t xml:space="preserve"> </w:t>
      </w:r>
      <w:r w:rsidR="001B2312" w:rsidRPr="00054965">
        <w:rPr>
          <w:rFonts w:ascii="Times New Roman" w:hAnsi="Times New Roman" w:cs="Times New Roman"/>
          <w:color w:val="000000" w:themeColor="text1"/>
          <w:sz w:val="20"/>
          <w:szCs w:val="20"/>
          <w:lang w:val="en-US"/>
        </w:rPr>
        <w:t>[</w:t>
      </w:r>
      <w:r w:rsidR="004A3F8B" w:rsidRPr="00054965">
        <w:rPr>
          <w:rFonts w:ascii="Times New Roman" w:hAnsi="Times New Roman" w:cs="Times New Roman"/>
          <w:color w:val="000000" w:themeColor="text1"/>
          <w:sz w:val="20"/>
          <w:szCs w:val="20"/>
          <w:lang w:val="en-US"/>
        </w:rPr>
        <w:t>14/284</w:t>
      </w:r>
      <w:r w:rsidR="0073781D" w:rsidRPr="00054965">
        <w:rPr>
          <w:rFonts w:ascii="Times New Roman" w:hAnsi="Times New Roman" w:cs="Times New Roman"/>
          <w:color w:val="000000" w:themeColor="text1"/>
          <w:sz w:val="20"/>
          <w:szCs w:val="20"/>
          <w:lang w:val="en-US"/>
        </w:rPr>
        <w:t xml:space="preserve"> </w:t>
      </w:r>
      <w:r w:rsidR="004A3F8B" w:rsidRPr="00054965">
        <w:rPr>
          <w:rFonts w:ascii="Times New Roman" w:hAnsi="Times New Roman" w:cs="Times New Roman"/>
          <w:color w:val="000000" w:themeColor="text1"/>
          <w:sz w:val="20"/>
          <w:szCs w:val="20"/>
          <w:lang w:val="en-US"/>
        </w:rPr>
        <w:t>(</w:t>
      </w:r>
      <w:r w:rsidR="0073781D" w:rsidRPr="00054965">
        <w:rPr>
          <w:rFonts w:ascii="Times New Roman" w:hAnsi="Times New Roman" w:cs="Times New Roman"/>
          <w:color w:val="000000" w:themeColor="text1"/>
          <w:sz w:val="20"/>
          <w:szCs w:val="20"/>
          <w:lang w:val="en-US"/>
        </w:rPr>
        <w:t xml:space="preserve">5%) </w:t>
      </w:r>
      <w:r w:rsidR="004A3F8B" w:rsidRPr="00054965">
        <w:rPr>
          <w:rFonts w:ascii="Times New Roman" w:hAnsi="Times New Roman" w:cs="Times New Roman"/>
          <w:color w:val="000000" w:themeColor="text1"/>
          <w:sz w:val="20"/>
          <w:szCs w:val="20"/>
          <w:lang w:val="en-US"/>
        </w:rPr>
        <w:t>vs 13/289</w:t>
      </w:r>
      <w:r w:rsidR="0073781D" w:rsidRPr="00054965">
        <w:rPr>
          <w:rFonts w:ascii="Times New Roman" w:hAnsi="Times New Roman" w:cs="Times New Roman"/>
          <w:color w:val="000000" w:themeColor="text1"/>
          <w:sz w:val="20"/>
          <w:szCs w:val="20"/>
          <w:lang w:val="en-US"/>
        </w:rPr>
        <w:t xml:space="preserve"> </w:t>
      </w:r>
      <w:r w:rsidR="004A3F8B" w:rsidRPr="00054965">
        <w:rPr>
          <w:rFonts w:ascii="Times New Roman" w:hAnsi="Times New Roman" w:cs="Times New Roman"/>
          <w:color w:val="000000" w:themeColor="text1"/>
          <w:sz w:val="20"/>
          <w:szCs w:val="20"/>
          <w:lang w:val="en-US"/>
        </w:rPr>
        <w:t>(</w:t>
      </w:r>
      <w:r w:rsidR="0073781D" w:rsidRPr="00054965">
        <w:rPr>
          <w:rFonts w:ascii="Times New Roman" w:hAnsi="Times New Roman" w:cs="Times New Roman"/>
          <w:color w:val="000000" w:themeColor="text1"/>
          <w:sz w:val="20"/>
          <w:szCs w:val="20"/>
          <w:lang w:val="en-US"/>
        </w:rPr>
        <w:t>4%</w:t>
      </w:r>
      <w:r w:rsidR="004A3F8B" w:rsidRPr="00054965">
        <w:rPr>
          <w:rFonts w:ascii="Times New Roman" w:hAnsi="Times New Roman" w:cs="Times New Roman"/>
          <w:color w:val="000000" w:themeColor="text1"/>
          <w:sz w:val="20"/>
          <w:szCs w:val="20"/>
          <w:lang w:val="en-US"/>
        </w:rPr>
        <w:t xml:space="preserve">), </w:t>
      </w:r>
      <w:r w:rsidR="00193BE2" w:rsidRPr="00054965">
        <w:rPr>
          <w:rFonts w:ascii="Times New Roman" w:hAnsi="Times New Roman" w:cs="Times New Roman"/>
          <w:color w:val="000000" w:themeColor="text1"/>
          <w:sz w:val="20"/>
          <w:szCs w:val="20"/>
          <w:lang w:val="en-US"/>
        </w:rPr>
        <w:t>p-value=0.811</w:t>
      </w:r>
      <w:r w:rsidR="001B2312" w:rsidRPr="00054965">
        <w:rPr>
          <w:rFonts w:ascii="Times New Roman" w:hAnsi="Times New Roman" w:cs="Times New Roman"/>
          <w:color w:val="000000" w:themeColor="text1"/>
          <w:sz w:val="20"/>
          <w:szCs w:val="20"/>
          <w:lang w:val="en-US"/>
        </w:rPr>
        <w:t>]</w:t>
      </w:r>
      <w:r w:rsidR="00783A47" w:rsidRPr="00054965">
        <w:rPr>
          <w:rFonts w:ascii="Times New Roman" w:hAnsi="Times New Roman" w:cs="Times New Roman"/>
          <w:color w:val="000000" w:themeColor="text1"/>
          <w:sz w:val="20"/>
          <w:szCs w:val="20"/>
          <w:lang w:val="en-US"/>
        </w:rPr>
        <w:t xml:space="preserve"> [</w:t>
      </w:r>
      <w:r w:rsidR="00D57963">
        <w:rPr>
          <w:rFonts w:ascii="Times New Roman" w:hAnsi="Times New Roman" w:cs="Times New Roman"/>
          <w:color w:val="000000" w:themeColor="text1"/>
          <w:sz w:val="20"/>
          <w:szCs w:val="20"/>
          <w:lang w:val="en-US"/>
        </w:rPr>
        <w:t>68</w:t>
      </w:r>
      <w:r w:rsidR="00783A47" w:rsidRPr="00054965">
        <w:rPr>
          <w:rFonts w:ascii="Times New Roman" w:hAnsi="Times New Roman" w:cs="Times New Roman"/>
          <w:color w:val="000000" w:themeColor="text1"/>
          <w:sz w:val="20"/>
          <w:szCs w:val="20"/>
          <w:lang w:val="en-US"/>
        </w:rPr>
        <w:t>]</w:t>
      </w:r>
      <w:r w:rsidR="004A3F8B" w:rsidRPr="00054965">
        <w:rPr>
          <w:rFonts w:ascii="Times New Roman" w:hAnsi="Times New Roman" w:cs="Times New Roman"/>
          <w:color w:val="000000" w:themeColor="text1"/>
          <w:sz w:val="20"/>
          <w:szCs w:val="20"/>
          <w:lang w:val="en-US"/>
        </w:rPr>
        <w:t xml:space="preserve"> and </w:t>
      </w:r>
      <w:r w:rsidR="00783A47" w:rsidRPr="00054965">
        <w:rPr>
          <w:rFonts w:ascii="Times New Roman" w:hAnsi="Times New Roman" w:cs="Times New Roman"/>
          <w:color w:val="000000" w:themeColor="text1"/>
          <w:sz w:val="20"/>
          <w:szCs w:val="20"/>
          <w:lang w:val="en-US"/>
        </w:rPr>
        <w:t>elderly</w:t>
      </w:r>
      <w:r w:rsidR="004A3F8B" w:rsidRPr="00054965">
        <w:rPr>
          <w:rFonts w:ascii="Times New Roman" w:hAnsi="Times New Roman" w:cs="Times New Roman"/>
          <w:color w:val="000000" w:themeColor="text1"/>
          <w:sz w:val="20"/>
          <w:szCs w:val="20"/>
          <w:lang w:val="en-US"/>
        </w:rPr>
        <w:t xml:space="preserve"> patients treated with losartan</w:t>
      </w:r>
      <w:r w:rsidR="00783A47" w:rsidRPr="00054965">
        <w:rPr>
          <w:rFonts w:ascii="Times New Roman" w:hAnsi="Times New Roman" w:cs="Times New Roman"/>
          <w:color w:val="000000" w:themeColor="text1"/>
          <w:sz w:val="20"/>
          <w:szCs w:val="20"/>
          <w:lang w:val="en-US"/>
        </w:rPr>
        <w:t xml:space="preserve"> vs captopril</w:t>
      </w:r>
      <w:r w:rsidR="001B2312" w:rsidRPr="00054965">
        <w:rPr>
          <w:rFonts w:ascii="Times New Roman" w:hAnsi="Times New Roman" w:cs="Times New Roman"/>
          <w:color w:val="000000" w:themeColor="text1"/>
          <w:sz w:val="20"/>
          <w:szCs w:val="20"/>
          <w:lang w:val="en-US"/>
        </w:rPr>
        <w:t xml:space="preserve"> [</w:t>
      </w:r>
      <w:r w:rsidR="004A3F8B" w:rsidRPr="00054965">
        <w:rPr>
          <w:rFonts w:ascii="Times New Roman" w:hAnsi="Times New Roman" w:cs="Times New Roman"/>
          <w:color w:val="000000" w:themeColor="text1"/>
          <w:sz w:val="20"/>
          <w:szCs w:val="20"/>
          <w:lang w:val="en-US"/>
        </w:rPr>
        <w:t>1/3</w:t>
      </w:r>
      <w:r w:rsidR="00783A47" w:rsidRPr="00054965">
        <w:rPr>
          <w:rFonts w:ascii="Times New Roman" w:hAnsi="Times New Roman" w:cs="Times New Roman"/>
          <w:color w:val="000000" w:themeColor="text1"/>
          <w:sz w:val="20"/>
          <w:szCs w:val="20"/>
          <w:lang w:val="en-US"/>
        </w:rPr>
        <w:t>52, (0.3%) vs 4/370</w:t>
      </w:r>
      <w:r w:rsidR="004A3F8B" w:rsidRPr="00054965">
        <w:rPr>
          <w:rFonts w:ascii="Times New Roman" w:hAnsi="Times New Roman" w:cs="Times New Roman"/>
          <w:color w:val="000000" w:themeColor="text1"/>
          <w:sz w:val="20"/>
          <w:szCs w:val="20"/>
          <w:lang w:val="en-US"/>
        </w:rPr>
        <w:t xml:space="preserve"> </w:t>
      </w:r>
      <w:r w:rsidR="00783A47" w:rsidRPr="00054965">
        <w:rPr>
          <w:rFonts w:ascii="Times New Roman" w:hAnsi="Times New Roman" w:cs="Times New Roman"/>
          <w:color w:val="000000" w:themeColor="text1"/>
          <w:sz w:val="20"/>
          <w:szCs w:val="20"/>
          <w:lang w:val="en-US"/>
        </w:rPr>
        <w:t>(</w:t>
      </w:r>
      <w:r w:rsidR="004A3F8B" w:rsidRPr="00054965">
        <w:rPr>
          <w:rFonts w:ascii="Times New Roman" w:hAnsi="Times New Roman" w:cs="Times New Roman"/>
          <w:color w:val="000000" w:themeColor="text1"/>
          <w:sz w:val="20"/>
          <w:szCs w:val="20"/>
          <w:lang w:val="en-US"/>
        </w:rPr>
        <w:t>1.1%)</w:t>
      </w:r>
      <w:r w:rsidR="00783A47" w:rsidRPr="00054965">
        <w:rPr>
          <w:rFonts w:ascii="Times New Roman" w:hAnsi="Times New Roman" w:cs="Times New Roman"/>
          <w:color w:val="000000" w:themeColor="text1"/>
          <w:sz w:val="20"/>
          <w:szCs w:val="20"/>
          <w:lang w:val="en-US"/>
        </w:rPr>
        <w:t>, p-value</w:t>
      </w:r>
      <w:r w:rsidR="00193BE2" w:rsidRPr="00054965">
        <w:rPr>
          <w:rFonts w:ascii="Times New Roman" w:hAnsi="Times New Roman" w:cs="Times New Roman"/>
          <w:color w:val="000000" w:themeColor="text1"/>
          <w:sz w:val="20"/>
          <w:szCs w:val="20"/>
          <w:lang w:val="en-US"/>
        </w:rPr>
        <w:t>=0.237</w:t>
      </w:r>
      <w:r w:rsidR="001B2312" w:rsidRPr="00054965">
        <w:rPr>
          <w:rFonts w:ascii="Times New Roman" w:hAnsi="Times New Roman" w:cs="Times New Roman"/>
          <w:color w:val="000000" w:themeColor="text1"/>
          <w:sz w:val="20"/>
          <w:szCs w:val="20"/>
          <w:lang w:val="en-US"/>
        </w:rPr>
        <w:t>]</w:t>
      </w:r>
      <w:r w:rsidR="00783A47" w:rsidRPr="00054965">
        <w:rPr>
          <w:rFonts w:ascii="Times New Roman" w:hAnsi="Times New Roman" w:cs="Times New Roman"/>
          <w:color w:val="000000" w:themeColor="text1"/>
          <w:sz w:val="20"/>
          <w:szCs w:val="20"/>
          <w:lang w:val="en-US"/>
        </w:rPr>
        <w:t xml:space="preserve"> [</w:t>
      </w:r>
      <w:r w:rsidR="00D57963">
        <w:rPr>
          <w:rFonts w:ascii="Times New Roman" w:hAnsi="Times New Roman" w:cs="Times New Roman"/>
          <w:color w:val="000000" w:themeColor="text1"/>
          <w:sz w:val="20"/>
          <w:szCs w:val="20"/>
          <w:lang w:val="en-US"/>
        </w:rPr>
        <w:t>69</w:t>
      </w:r>
      <w:r w:rsidR="00783A47" w:rsidRPr="00054965">
        <w:rPr>
          <w:rFonts w:ascii="Times New Roman" w:hAnsi="Times New Roman" w:cs="Times New Roman"/>
          <w:color w:val="000000" w:themeColor="text1"/>
          <w:sz w:val="20"/>
          <w:szCs w:val="20"/>
          <w:lang w:val="en-US"/>
        </w:rPr>
        <w:t>]</w:t>
      </w:r>
      <w:r w:rsidR="004A3F8B" w:rsidRPr="00054965">
        <w:rPr>
          <w:rFonts w:ascii="Times New Roman" w:hAnsi="Times New Roman" w:cs="Times New Roman"/>
          <w:color w:val="000000" w:themeColor="text1"/>
          <w:sz w:val="20"/>
          <w:szCs w:val="20"/>
          <w:lang w:val="en-US"/>
        </w:rPr>
        <w:t>.</w:t>
      </w:r>
      <w:r w:rsidR="00054965">
        <w:rPr>
          <w:rFonts w:ascii="Times New Roman" w:hAnsi="Times New Roman" w:cs="Times New Roman"/>
          <w:color w:val="000000" w:themeColor="text1"/>
          <w:sz w:val="20"/>
          <w:szCs w:val="20"/>
          <w:lang w:val="en-US"/>
        </w:rPr>
        <w:t xml:space="preserve"> </w:t>
      </w:r>
    </w:p>
    <w:p w:rsidR="00A51B21" w:rsidRPr="00715503" w:rsidRDefault="00A51B21" w:rsidP="00A51B21">
      <w:pPr>
        <w:spacing w:line="480" w:lineRule="auto"/>
        <w:jc w:val="both"/>
        <w:rPr>
          <w:rFonts w:ascii="Times New Roman" w:hAnsi="Times New Roman" w:cs="Times New Roman"/>
          <w:b/>
          <w:color w:val="000000" w:themeColor="text1"/>
          <w:sz w:val="20"/>
          <w:szCs w:val="20"/>
          <w:lang w:val="en-US"/>
        </w:rPr>
      </w:pPr>
      <w:r w:rsidRPr="00715503">
        <w:rPr>
          <w:rFonts w:ascii="Times New Roman" w:hAnsi="Times New Roman" w:cs="Times New Roman"/>
          <w:b/>
          <w:color w:val="000000" w:themeColor="text1"/>
          <w:sz w:val="20"/>
          <w:szCs w:val="20"/>
          <w:lang w:val="en-US"/>
        </w:rPr>
        <w:t>4.</w:t>
      </w:r>
      <w:r w:rsidR="00715503" w:rsidRPr="00715503">
        <w:rPr>
          <w:rFonts w:ascii="Times New Roman" w:hAnsi="Times New Roman" w:cs="Times New Roman"/>
          <w:b/>
          <w:color w:val="000000" w:themeColor="text1"/>
          <w:sz w:val="20"/>
          <w:szCs w:val="20"/>
          <w:lang w:val="en-US"/>
        </w:rPr>
        <w:t>1.</w:t>
      </w:r>
      <w:r w:rsidRPr="00715503">
        <w:rPr>
          <w:rFonts w:ascii="Times New Roman" w:hAnsi="Times New Roman" w:cs="Times New Roman"/>
          <w:b/>
          <w:color w:val="000000" w:themeColor="text1"/>
          <w:sz w:val="20"/>
          <w:szCs w:val="20"/>
          <w:lang w:val="en-US"/>
        </w:rPr>
        <w:t>2 Clinical trials in patients with hypertension</w:t>
      </w:r>
      <w:r w:rsidR="00B84B37">
        <w:rPr>
          <w:rFonts w:ascii="Times New Roman" w:hAnsi="Times New Roman" w:cs="Times New Roman"/>
          <w:b/>
          <w:color w:val="000000" w:themeColor="text1"/>
          <w:sz w:val="20"/>
          <w:szCs w:val="20"/>
          <w:lang w:val="en-US"/>
        </w:rPr>
        <w:t xml:space="preserve"> </w:t>
      </w:r>
      <w:r w:rsidR="00B84B37" w:rsidRPr="00715503">
        <w:rPr>
          <w:rFonts w:ascii="Times New Roman" w:hAnsi="Times New Roman" w:cs="Times New Roman"/>
          <w:b/>
          <w:color w:val="000000" w:themeColor="text1"/>
          <w:sz w:val="20"/>
          <w:szCs w:val="20"/>
          <w:lang w:val="en-US"/>
        </w:rPr>
        <w:t>and/or other</w:t>
      </w:r>
      <w:r w:rsidR="00B84B37">
        <w:rPr>
          <w:rFonts w:ascii="Times New Roman" w:hAnsi="Times New Roman" w:cs="Times New Roman"/>
          <w:b/>
          <w:color w:val="000000" w:themeColor="text1"/>
          <w:sz w:val="20"/>
          <w:szCs w:val="20"/>
          <w:lang w:val="en-US"/>
        </w:rPr>
        <w:t xml:space="preserve"> cardiovascular</w:t>
      </w:r>
      <w:r w:rsidR="00B84B37" w:rsidRPr="00715503">
        <w:rPr>
          <w:rFonts w:ascii="Times New Roman" w:hAnsi="Times New Roman" w:cs="Times New Roman"/>
          <w:b/>
          <w:color w:val="000000" w:themeColor="text1"/>
          <w:sz w:val="20"/>
          <w:szCs w:val="20"/>
          <w:lang w:val="en-US"/>
        </w:rPr>
        <w:t xml:space="preserve"> diseases</w:t>
      </w:r>
      <w:r w:rsidR="00B84B37">
        <w:rPr>
          <w:rFonts w:ascii="Times New Roman" w:hAnsi="Times New Roman" w:cs="Times New Roman"/>
          <w:color w:val="000000" w:themeColor="text1"/>
          <w:sz w:val="20"/>
          <w:szCs w:val="20"/>
          <w:lang w:val="en-US"/>
        </w:rPr>
        <w:t xml:space="preserve"> (</w:t>
      </w:r>
      <w:r w:rsidR="00B84B37" w:rsidRPr="00B84B37">
        <w:rPr>
          <w:rFonts w:ascii="Times New Roman" w:hAnsi="Times New Roman" w:cs="Times New Roman"/>
          <w:b/>
          <w:color w:val="000000" w:themeColor="text1"/>
          <w:sz w:val="20"/>
          <w:szCs w:val="20"/>
          <w:lang w:val="en-US"/>
        </w:rPr>
        <w:t>myocardial infarction, cardiac surgery, vascular disease, diabetes</w:t>
      </w:r>
      <w:r w:rsidR="00B84B37">
        <w:rPr>
          <w:rFonts w:ascii="Times New Roman" w:hAnsi="Times New Roman" w:cs="Times New Roman"/>
          <w:color w:val="000000" w:themeColor="text1"/>
          <w:sz w:val="20"/>
          <w:szCs w:val="20"/>
          <w:lang w:val="en-US"/>
        </w:rPr>
        <w:t>)</w:t>
      </w:r>
      <w:r w:rsidR="00FC6A9A" w:rsidRPr="00715503">
        <w:rPr>
          <w:rFonts w:ascii="Times New Roman" w:hAnsi="Times New Roman" w:cs="Times New Roman"/>
          <w:b/>
          <w:color w:val="000000" w:themeColor="text1"/>
          <w:sz w:val="20"/>
          <w:szCs w:val="20"/>
          <w:lang w:val="en-US"/>
        </w:rPr>
        <w:t xml:space="preserve"> </w:t>
      </w:r>
    </w:p>
    <w:p w:rsidR="00FC6A9A" w:rsidRDefault="00111985"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A</w:t>
      </w:r>
      <w:r w:rsidR="00430236" w:rsidRPr="00054965">
        <w:rPr>
          <w:rFonts w:ascii="Times New Roman" w:hAnsi="Times New Roman" w:cs="Times New Roman"/>
          <w:color w:val="000000" w:themeColor="text1"/>
          <w:sz w:val="20"/>
          <w:szCs w:val="20"/>
          <w:lang w:val="en-US"/>
        </w:rPr>
        <w:t xml:space="preserve"> </w:t>
      </w:r>
      <w:r w:rsidR="005D7078" w:rsidRPr="00054965">
        <w:rPr>
          <w:rFonts w:ascii="Times New Roman" w:hAnsi="Times New Roman" w:cs="Times New Roman"/>
          <w:color w:val="000000" w:themeColor="text1"/>
          <w:sz w:val="20"/>
          <w:szCs w:val="20"/>
          <w:lang w:val="en-US"/>
        </w:rPr>
        <w:t>reduction in</w:t>
      </w:r>
      <w:r w:rsidR="006528D4" w:rsidRPr="00054965">
        <w:rPr>
          <w:rFonts w:ascii="Times New Roman" w:hAnsi="Times New Roman" w:cs="Times New Roman"/>
          <w:color w:val="000000" w:themeColor="text1"/>
          <w:sz w:val="20"/>
          <w:szCs w:val="20"/>
          <w:lang w:val="en-US"/>
        </w:rPr>
        <w:t xml:space="preserve"> new-onset AF</w:t>
      </w:r>
      <w:r w:rsidR="00882B2D" w:rsidRPr="00054965">
        <w:rPr>
          <w:rFonts w:ascii="Times New Roman" w:hAnsi="Times New Roman" w:cs="Times New Roman"/>
          <w:color w:val="000000" w:themeColor="text1"/>
          <w:sz w:val="20"/>
          <w:szCs w:val="20"/>
          <w:lang w:val="en-US"/>
        </w:rPr>
        <w:t xml:space="preserve"> and associated stroke has</w:t>
      </w:r>
      <w:r w:rsidR="005D7078" w:rsidRPr="00054965">
        <w:rPr>
          <w:rFonts w:ascii="Times New Roman" w:hAnsi="Times New Roman" w:cs="Times New Roman"/>
          <w:color w:val="000000" w:themeColor="text1"/>
          <w:sz w:val="20"/>
          <w:szCs w:val="20"/>
          <w:lang w:val="en-US"/>
        </w:rPr>
        <w:t xml:space="preserve"> </w:t>
      </w:r>
      <w:r w:rsidR="00882B2D" w:rsidRPr="00054965">
        <w:rPr>
          <w:rFonts w:ascii="Times New Roman" w:hAnsi="Times New Roman" w:cs="Times New Roman"/>
          <w:color w:val="000000" w:themeColor="text1"/>
          <w:sz w:val="20"/>
          <w:szCs w:val="20"/>
          <w:lang w:val="en-US"/>
        </w:rPr>
        <w:t>been</w:t>
      </w:r>
      <w:r w:rsidR="005D7078" w:rsidRPr="00054965">
        <w:rPr>
          <w:rFonts w:ascii="Times New Roman" w:hAnsi="Times New Roman" w:cs="Times New Roman"/>
          <w:color w:val="000000" w:themeColor="text1"/>
          <w:sz w:val="20"/>
          <w:szCs w:val="20"/>
          <w:lang w:val="en-US"/>
        </w:rPr>
        <w:t xml:space="preserve"> </w:t>
      </w:r>
      <w:r w:rsidR="00882B2D" w:rsidRPr="00054965">
        <w:rPr>
          <w:rFonts w:ascii="Times New Roman" w:hAnsi="Times New Roman" w:cs="Times New Roman"/>
          <w:color w:val="000000" w:themeColor="text1"/>
          <w:sz w:val="20"/>
          <w:szCs w:val="20"/>
          <w:lang w:val="en-US"/>
        </w:rPr>
        <w:t xml:space="preserve">demonstrated in the </w:t>
      </w:r>
      <w:r w:rsidR="00882B2D" w:rsidRPr="00054965">
        <w:rPr>
          <w:rFonts w:ascii="Times New Roman" w:hAnsi="Times New Roman" w:cs="Times New Roman"/>
          <w:i/>
          <w:color w:val="000000" w:themeColor="text1"/>
          <w:sz w:val="20"/>
          <w:szCs w:val="20"/>
          <w:lang w:val="en-US"/>
        </w:rPr>
        <w:t>Losartan Intervention For Endpoint reduction in hypertension</w:t>
      </w:r>
      <w:r w:rsidR="00882B2D" w:rsidRPr="00054965">
        <w:rPr>
          <w:rFonts w:ascii="Times New Roman" w:hAnsi="Times New Roman" w:cs="Times New Roman"/>
          <w:color w:val="000000" w:themeColor="text1"/>
          <w:sz w:val="20"/>
          <w:szCs w:val="20"/>
          <w:lang w:val="en-US"/>
        </w:rPr>
        <w:t xml:space="preserve"> (LIFE) study in hypertensive patients</w:t>
      </w:r>
      <w:r w:rsidR="00A95332" w:rsidRPr="00054965">
        <w:rPr>
          <w:rFonts w:ascii="Times New Roman" w:hAnsi="Times New Roman" w:cs="Times New Roman"/>
          <w:color w:val="000000" w:themeColor="text1"/>
          <w:sz w:val="20"/>
          <w:szCs w:val="20"/>
          <w:lang w:val="en-US"/>
        </w:rPr>
        <w:t xml:space="preserve"> treated with losartan compared with atenolol</w:t>
      </w:r>
      <w:r w:rsidR="00F83D0E" w:rsidRPr="00054965">
        <w:rPr>
          <w:rFonts w:ascii="Times New Roman" w:hAnsi="Times New Roman" w:cs="Times New Roman"/>
          <w:color w:val="000000" w:themeColor="text1"/>
          <w:sz w:val="20"/>
          <w:szCs w:val="20"/>
          <w:lang w:val="en-US"/>
        </w:rPr>
        <w:t xml:space="preserve"> despite the similar effect in reducing blood pressure</w:t>
      </w:r>
      <w:r w:rsidR="00AA7FE5" w:rsidRPr="00054965">
        <w:rPr>
          <w:rFonts w:ascii="Times New Roman" w:hAnsi="Times New Roman" w:cs="Times New Roman"/>
          <w:color w:val="000000" w:themeColor="text1"/>
          <w:sz w:val="20"/>
          <w:szCs w:val="20"/>
          <w:lang w:val="en-US"/>
        </w:rPr>
        <w:t xml:space="preserve"> </w:t>
      </w:r>
      <w:r w:rsidR="00260D72" w:rsidRPr="00054965">
        <w:rPr>
          <w:rFonts w:ascii="Times New Roman" w:hAnsi="Times New Roman" w:cs="Times New Roman"/>
          <w:color w:val="000000" w:themeColor="text1"/>
          <w:sz w:val="20"/>
          <w:szCs w:val="20"/>
          <w:lang w:val="en-US"/>
        </w:rPr>
        <w:t>[</w:t>
      </w:r>
      <w:r w:rsidR="00D57963" w:rsidRPr="00054965">
        <w:rPr>
          <w:rFonts w:ascii="Times New Roman" w:hAnsi="Times New Roman" w:cs="Times New Roman"/>
          <w:color w:val="000000" w:themeColor="text1"/>
          <w:sz w:val="20"/>
          <w:szCs w:val="20"/>
          <w:lang w:val="en-US"/>
        </w:rPr>
        <w:t>7</w:t>
      </w:r>
      <w:r w:rsidR="00D57963">
        <w:rPr>
          <w:rFonts w:ascii="Times New Roman" w:hAnsi="Times New Roman" w:cs="Times New Roman"/>
          <w:color w:val="000000" w:themeColor="text1"/>
          <w:sz w:val="20"/>
          <w:szCs w:val="20"/>
          <w:lang w:val="en-US"/>
        </w:rPr>
        <w:t>0</w:t>
      </w:r>
      <w:r w:rsidR="00260D72" w:rsidRPr="00054965">
        <w:rPr>
          <w:rFonts w:ascii="Times New Roman" w:hAnsi="Times New Roman" w:cs="Times New Roman"/>
          <w:color w:val="000000" w:themeColor="text1"/>
          <w:sz w:val="20"/>
          <w:szCs w:val="20"/>
          <w:lang w:val="en-US"/>
        </w:rPr>
        <w:t>].</w:t>
      </w:r>
      <w:r w:rsidR="00237BBE" w:rsidRPr="00054965">
        <w:rPr>
          <w:rFonts w:ascii="Times New Roman" w:hAnsi="Times New Roman" w:cs="Times New Roman"/>
          <w:color w:val="000000" w:themeColor="text1"/>
          <w:sz w:val="20"/>
          <w:szCs w:val="20"/>
          <w:lang w:val="en-US"/>
        </w:rPr>
        <w:t xml:space="preserve"> </w:t>
      </w:r>
      <w:r w:rsidR="0008434D" w:rsidRPr="00054965">
        <w:rPr>
          <w:rFonts w:ascii="Times New Roman" w:hAnsi="Times New Roman" w:cs="Times New Roman"/>
          <w:color w:val="000000" w:themeColor="text1"/>
          <w:sz w:val="20"/>
          <w:szCs w:val="20"/>
          <w:lang w:val="en-US"/>
        </w:rPr>
        <w:t>Prevention of new-onset AF was also observed in hypertensive patients at high cardiovascular risk treated with valsartan compared to amlodipine, suggesting a more benefit affect with the use of ARBs th</w:t>
      </w:r>
      <w:r w:rsidR="00FC553A" w:rsidRPr="00054965">
        <w:rPr>
          <w:rFonts w:ascii="Times New Roman" w:hAnsi="Times New Roman" w:cs="Times New Roman"/>
          <w:color w:val="000000" w:themeColor="text1"/>
          <w:sz w:val="20"/>
          <w:szCs w:val="20"/>
          <w:lang w:val="en-US"/>
        </w:rPr>
        <w:t>a</w:t>
      </w:r>
      <w:r w:rsidR="0008434D" w:rsidRPr="00054965">
        <w:rPr>
          <w:rFonts w:ascii="Times New Roman" w:hAnsi="Times New Roman" w:cs="Times New Roman"/>
          <w:color w:val="000000" w:themeColor="text1"/>
          <w:sz w:val="20"/>
          <w:szCs w:val="20"/>
          <w:lang w:val="en-US"/>
        </w:rPr>
        <w:t xml:space="preserve">n calcium channel blockers </w:t>
      </w:r>
      <w:r w:rsidR="00671DA4" w:rsidRPr="00054965">
        <w:rPr>
          <w:rFonts w:ascii="Times New Roman" w:hAnsi="Times New Roman" w:cs="Times New Roman"/>
          <w:color w:val="000000" w:themeColor="text1"/>
          <w:sz w:val="20"/>
          <w:szCs w:val="20"/>
          <w:lang w:val="en-US"/>
        </w:rPr>
        <w:t xml:space="preserve">in this subpopulation </w:t>
      </w:r>
      <w:r w:rsidR="0008434D" w:rsidRPr="00054965">
        <w:rPr>
          <w:rFonts w:ascii="Times New Roman" w:hAnsi="Times New Roman" w:cs="Times New Roman"/>
          <w:color w:val="000000" w:themeColor="text1"/>
          <w:sz w:val="20"/>
          <w:szCs w:val="20"/>
          <w:lang w:val="en-US"/>
        </w:rPr>
        <w:t>[</w:t>
      </w:r>
      <w:r w:rsidR="00D57963" w:rsidRPr="00054965">
        <w:rPr>
          <w:rFonts w:ascii="Times New Roman" w:hAnsi="Times New Roman" w:cs="Times New Roman"/>
          <w:color w:val="000000" w:themeColor="text1"/>
          <w:sz w:val="20"/>
          <w:szCs w:val="20"/>
          <w:lang w:val="en-US"/>
        </w:rPr>
        <w:t>7</w:t>
      </w:r>
      <w:r w:rsidR="00D57963">
        <w:rPr>
          <w:rFonts w:ascii="Times New Roman" w:hAnsi="Times New Roman" w:cs="Times New Roman"/>
          <w:color w:val="000000" w:themeColor="text1"/>
          <w:sz w:val="20"/>
          <w:szCs w:val="20"/>
          <w:lang w:val="en-US"/>
        </w:rPr>
        <w:t>1</w:t>
      </w:r>
      <w:r w:rsidR="0008434D" w:rsidRPr="00054965">
        <w:rPr>
          <w:rFonts w:ascii="Times New Roman" w:hAnsi="Times New Roman" w:cs="Times New Roman"/>
          <w:color w:val="000000" w:themeColor="text1"/>
          <w:sz w:val="20"/>
          <w:szCs w:val="20"/>
          <w:lang w:val="en-US"/>
        </w:rPr>
        <w:t xml:space="preserve">]. </w:t>
      </w:r>
      <w:r w:rsidR="0050003F" w:rsidRPr="00054965">
        <w:rPr>
          <w:rFonts w:ascii="Times New Roman" w:hAnsi="Times New Roman" w:cs="Times New Roman"/>
          <w:color w:val="000000" w:themeColor="text1"/>
          <w:sz w:val="20"/>
          <w:szCs w:val="20"/>
          <w:lang w:val="en-US"/>
        </w:rPr>
        <w:t>Despite these findings, some conflicting data have been published in the literature. Two clinical trials have found that the treatment with an ACE-I in hypertensive patients did not add any benefit in the prevention of AF [7</w:t>
      </w:r>
      <w:r w:rsidR="00D57963">
        <w:rPr>
          <w:rFonts w:ascii="Times New Roman" w:hAnsi="Times New Roman" w:cs="Times New Roman"/>
          <w:color w:val="000000" w:themeColor="text1"/>
          <w:sz w:val="20"/>
          <w:szCs w:val="20"/>
          <w:lang w:val="en-US"/>
        </w:rPr>
        <w:t>2</w:t>
      </w:r>
      <w:r w:rsidR="0050003F" w:rsidRPr="00054965">
        <w:rPr>
          <w:rFonts w:ascii="Times New Roman" w:hAnsi="Times New Roman" w:cs="Times New Roman"/>
          <w:color w:val="000000" w:themeColor="text1"/>
          <w:sz w:val="20"/>
          <w:szCs w:val="20"/>
          <w:lang w:val="en-US"/>
        </w:rPr>
        <w:t>,</w:t>
      </w:r>
      <w:r w:rsidR="0050003F">
        <w:rPr>
          <w:rFonts w:ascii="Times New Roman" w:hAnsi="Times New Roman" w:cs="Times New Roman"/>
          <w:color w:val="000000" w:themeColor="text1"/>
          <w:sz w:val="20"/>
          <w:szCs w:val="20"/>
          <w:lang w:val="en-US"/>
        </w:rPr>
        <w:t xml:space="preserve"> </w:t>
      </w:r>
      <w:r w:rsidR="0050003F" w:rsidRPr="00054965">
        <w:rPr>
          <w:rFonts w:ascii="Times New Roman" w:hAnsi="Times New Roman" w:cs="Times New Roman"/>
          <w:color w:val="000000" w:themeColor="text1"/>
          <w:sz w:val="20"/>
          <w:szCs w:val="20"/>
          <w:lang w:val="en-US"/>
        </w:rPr>
        <w:t>7</w:t>
      </w:r>
      <w:r w:rsidR="00D57963">
        <w:rPr>
          <w:rFonts w:ascii="Times New Roman" w:hAnsi="Times New Roman" w:cs="Times New Roman"/>
          <w:color w:val="000000" w:themeColor="text1"/>
          <w:sz w:val="20"/>
          <w:szCs w:val="20"/>
          <w:lang w:val="en-US"/>
        </w:rPr>
        <w:t>3</w:t>
      </w:r>
      <w:r w:rsidR="0050003F" w:rsidRPr="00054965">
        <w:rPr>
          <w:rFonts w:ascii="Times New Roman" w:hAnsi="Times New Roman" w:cs="Times New Roman"/>
          <w:color w:val="000000" w:themeColor="text1"/>
          <w:sz w:val="20"/>
          <w:szCs w:val="20"/>
          <w:lang w:val="en-US"/>
        </w:rPr>
        <w:t>]. In these studies, most patients were treated with a β-blocker, which can in turn prevent the occurrence of AF.</w:t>
      </w:r>
    </w:p>
    <w:p w:rsidR="00436F05" w:rsidRDefault="00FC6A9A" w:rsidP="00823BC4">
      <w:pPr>
        <w:spacing w:line="480" w:lineRule="auto"/>
        <w:jc w:val="both"/>
        <w:rPr>
          <w:rFonts w:ascii="Times New Roman" w:hAnsi="Times New Roman" w:cs="Times New Roman"/>
          <w:color w:val="000000" w:themeColor="text1"/>
          <w:sz w:val="20"/>
          <w:szCs w:val="20"/>
          <w:lang w:val="en-US"/>
        </w:rPr>
      </w:pPr>
      <w:r w:rsidRPr="007A0AFC">
        <w:rPr>
          <w:rFonts w:ascii="Times New Roman" w:hAnsi="Times New Roman" w:cs="Times New Roman"/>
          <w:color w:val="000000" w:themeColor="text1"/>
          <w:sz w:val="20"/>
          <w:szCs w:val="20"/>
          <w:lang w:val="en-US"/>
        </w:rPr>
        <w:t>A</w:t>
      </w:r>
      <w:r w:rsidR="00111985" w:rsidRPr="00CA1B18">
        <w:rPr>
          <w:rFonts w:ascii="Times New Roman" w:hAnsi="Times New Roman" w:cs="Times New Roman"/>
          <w:color w:val="000000" w:themeColor="text1"/>
          <w:sz w:val="20"/>
          <w:szCs w:val="20"/>
          <w:lang w:val="en-US"/>
        </w:rPr>
        <w:t xml:space="preserve"> benefit effect in preventing new-onset AF was also observed in the </w:t>
      </w:r>
      <w:proofErr w:type="spellStart"/>
      <w:r w:rsidR="009E30D1" w:rsidRPr="00F16E85">
        <w:rPr>
          <w:rFonts w:ascii="Times New Roman" w:hAnsi="Times New Roman" w:cs="Times New Roman"/>
          <w:i/>
          <w:color w:val="000000" w:themeColor="text1"/>
          <w:sz w:val="20"/>
          <w:szCs w:val="20"/>
          <w:lang w:val="en-US"/>
        </w:rPr>
        <w:t>Gruppo</w:t>
      </w:r>
      <w:proofErr w:type="spellEnd"/>
      <w:r w:rsidR="00016256" w:rsidRPr="00F16E85">
        <w:rPr>
          <w:rFonts w:ascii="Times New Roman" w:hAnsi="Times New Roman" w:cs="Times New Roman"/>
          <w:i/>
          <w:color w:val="000000" w:themeColor="text1"/>
          <w:sz w:val="20"/>
          <w:szCs w:val="20"/>
          <w:lang w:val="en-US"/>
        </w:rPr>
        <w:t xml:space="preserve"> </w:t>
      </w:r>
      <w:proofErr w:type="spellStart"/>
      <w:r w:rsidR="009E30D1" w:rsidRPr="00145D3A">
        <w:rPr>
          <w:rFonts w:ascii="Times New Roman" w:hAnsi="Times New Roman" w:cs="Times New Roman"/>
          <w:i/>
          <w:color w:val="000000" w:themeColor="text1"/>
          <w:sz w:val="20"/>
          <w:szCs w:val="20"/>
          <w:lang w:val="en-US"/>
        </w:rPr>
        <w:t>Italiano</w:t>
      </w:r>
      <w:proofErr w:type="spellEnd"/>
      <w:r w:rsidR="009E30D1" w:rsidRPr="00145D3A">
        <w:rPr>
          <w:rFonts w:ascii="Times New Roman" w:hAnsi="Times New Roman" w:cs="Times New Roman"/>
          <w:i/>
          <w:color w:val="000000" w:themeColor="text1"/>
          <w:sz w:val="20"/>
          <w:szCs w:val="20"/>
          <w:lang w:val="en-US"/>
        </w:rPr>
        <w:t xml:space="preserve"> per lo Studio </w:t>
      </w:r>
      <w:proofErr w:type="spellStart"/>
      <w:r w:rsidR="009E30D1" w:rsidRPr="00145D3A">
        <w:rPr>
          <w:rFonts w:ascii="Times New Roman" w:hAnsi="Times New Roman" w:cs="Times New Roman"/>
          <w:i/>
          <w:color w:val="000000" w:themeColor="text1"/>
          <w:sz w:val="20"/>
          <w:szCs w:val="20"/>
          <w:lang w:val="en-US"/>
        </w:rPr>
        <w:t>della</w:t>
      </w:r>
      <w:proofErr w:type="spellEnd"/>
      <w:r w:rsidR="00016256" w:rsidRPr="00812125">
        <w:rPr>
          <w:rFonts w:ascii="Times New Roman" w:hAnsi="Times New Roman" w:cs="Times New Roman"/>
          <w:i/>
          <w:color w:val="000000" w:themeColor="text1"/>
          <w:sz w:val="20"/>
          <w:szCs w:val="20"/>
          <w:lang w:val="en-US"/>
        </w:rPr>
        <w:t xml:space="preserve"> </w:t>
      </w:r>
      <w:proofErr w:type="spellStart"/>
      <w:r w:rsidR="009E30D1" w:rsidRPr="00812125">
        <w:rPr>
          <w:rFonts w:ascii="Times New Roman" w:hAnsi="Times New Roman" w:cs="Times New Roman"/>
          <w:i/>
          <w:color w:val="000000" w:themeColor="text1"/>
          <w:sz w:val="20"/>
          <w:szCs w:val="20"/>
          <w:lang w:val="en-US"/>
        </w:rPr>
        <w:t>Sopravvivenza</w:t>
      </w:r>
      <w:proofErr w:type="spellEnd"/>
      <w:r w:rsidR="00016256" w:rsidRPr="00812125">
        <w:rPr>
          <w:rFonts w:ascii="Times New Roman" w:hAnsi="Times New Roman" w:cs="Times New Roman"/>
          <w:i/>
          <w:color w:val="000000" w:themeColor="text1"/>
          <w:sz w:val="20"/>
          <w:szCs w:val="20"/>
          <w:lang w:val="en-US"/>
        </w:rPr>
        <w:t xml:space="preserve"> </w:t>
      </w:r>
      <w:proofErr w:type="spellStart"/>
      <w:r w:rsidR="009E30D1" w:rsidRPr="00812125">
        <w:rPr>
          <w:rFonts w:ascii="Times New Roman" w:hAnsi="Times New Roman" w:cs="Times New Roman"/>
          <w:i/>
          <w:color w:val="000000" w:themeColor="text1"/>
          <w:sz w:val="20"/>
          <w:szCs w:val="20"/>
          <w:lang w:val="en-US"/>
        </w:rPr>
        <w:t>nell'</w:t>
      </w:r>
      <w:r w:rsidR="00FD791B" w:rsidRPr="00812125">
        <w:rPr>
          <w:rFonts w:ascii="Times New Roman" w:hAnsi="Times New Roman" w:cs="Times New Roman"/>
          <w:i/>
          <w:color w:val="000000" w:themeColor="text1"/>
          <w:sz w:val="20"/>
          <w:szCs w:val="20"/>
          <w:lang w:val="en-US"/>
        </w:rPr>
        <w:t>I</w:t>
      </w:r>
      <w:r w:rsidR="009E30D1" w:rsidRPr="00812125">
        <w:rPr>
          <w:rFonts w:ascii="Times New Roman" w:hAnsi="Times New Roman" w:cs="Times New Roman"/>
          <w:i/>
          <w:color w:val="000000" w:themeColor="text1"/>
          <w:sz w:val="20"/>
          <w:szCs w:val="20"/>
          <w:lang w:val="en-US"/>
        </w:rPr>
        <w:t>nfarto</w:t>
      </w:r>
      <w:proofErr w:type="spellEnd"/>
      <w:r w:rsidR="00016256" w:rsidRPr="00812125">
        <w:rPr>
          <w:rFonts w:ascii="Times New Roman" w:hAnsi="Times New Roman" w:cs="Times New Roman"/>
          <w:i/>
          <w:color w:val="000000" w:themeColor="text1"/>
          <w:sz w:val="20"/>
          <w:szCs w:val="20"/>
          <w:lang w:val="en-US"/>
        </w:rPr>
        <w:t xml:space="preserve"> </w:t>
      </w:r>
      <w:proofErr w:type="spellStart"/>
      <w:r w:rsidR="00FD791B" w:rsidRPr="00812125">
        <w:rPr>
          <w:rFonts w:ascii="Times New Roman" w:hAnsi="Times New Roman" w:cs="Times New Roman"/>
          <w:i/>
          <w:color w:val="000000" w:themeColor="text1"/>
          <w:sz w:val="20"/>
          <w:szCs w:val="20"/>
          <w:lang w:val="en-US"/>
        </w:rPr>
        <w:t>m</w:t>
      </w:r>
      <w:r w:rsidR="009E30D1" w:rsidRPr="00812125">
        <w:rPr>
          <w:rFonts w:ascii="Times New Roman" w:hAnsi="Times New Roman" w:cs="Times New Roman"/>
          <w:i/>
          <w:color w:val="000000" w:themeColor="text1"/>
          <w:sz w:val="20"/>
          <w:szCs w:val="20"/>
          <w:lang w:val="en-US"/>
        </w:rPr>
        <w:t>iocardico</w:t>
      </w:r>
      <w:proofErr w:type="spellEnd"/>
      <w:r w:rsidR="009E30D1" w:rsidRPr="00812125">
        <w:rPr>
          <w:rFonts w:ascii="Times New Roman" w:hAnsi="Times New Roman" w:cs="Times New Roman"/>
          <w:color w:val="000000" w:themeColor="text1"/>
          <w:sz w:val="20"/>
          <w:szCs w:val="20"/>
          <w:lang w:val="en-US"/>
        </w:rPr>
        <w:t xml:space="preserve"> (</w:t>
      </w:r>
      <w:r w:rsidR="00111985" w:rsidRPr="00812125">
        <w:rPr>
          <w:rFonts w:ascii="Times New Roman" w:hAnsi="Times New Roman" w:cs="Times New Roman"/>
          <w:color w:val="000000" w:themeColor="text1"/>
          <w:sz w:val="20"/>
          <w:szCs w:val="20"/>
          <w:lang w:val="en-US"/>
        </w:rPr>
        <w:t>GISSI</w:t>
      </w:r>
      <w:r w:rsidR="009E30D1" w:rsidRPr="00812125">
        <w:rPr>
          <w:rFonts w:ascii="Times New Roman" w:hAnsi="Times New Roman" w:cs="Times New Roman"/>
          <w:color w:val="000000" w:themeColor="text1"/>
          <w:sz w:val="20"/>
          <w:szCs w:val="20"/>
          <w:lang w:val="en-US"/>
        </w:rPr>
        <w:t>)</w:t>
      </w:r>
      <w:r w:rsidR="00111985" w:rsidRPr="00812125">
        <w:rPr>
          <w:rFonts w:ascii="Times New Roman" w:hAnsi="Times New Roman" w:cs="Times New Roman"/>
          <w:color w:val="000000" w:themeColor="text1"/>
          <w:sz w:val="20"/>
          <w:szCs w:val="20"/>
          <w:lang w:val="en-US"/>
        </w:rPr>
        <w:t xml:space="preserve">-3 trial in post myocardial infarction patients treated with </w:t>
      </w:r>
      <w:r w:rsidR="006244DF" w:rsidRPr="00812125">
        <w:rPr>
          <w:rFonts w:ascii="Times New Roman" w:hAnsi="Times New Roman" w:cs="Times New Roman"/>
          <w:color w:val="000000" w:themeColor="text1"/>
          <w:sz w:val="20"/>
          <w:szCs w:val="20"/>
          <w:lang w:val="en-US"/>
        </w:rPr>
        <w:t xml:space="preserve">the ACE-I </w:t>
      </w:r>
      <w:proofErr w:type="spellStart"/>
      <w:r w:rsidR="00111985" w:rsidRPr="00812125">
        <w:rPr>
          <w:rFonts w:ascii="Times New Roman" w:hAnsi="Times New Roman" w:cs="Times New Roman"/>
          <w:color w:val="000000" w:themeColor="text1"/>
          <w:sz w:val="20"/>
          <w:szCs w:val="20"/>
          <w:lang w:val="en-US"/>
        </w:rPr>
        <w:t>lisinopril</w:t>
      </w:r>
      <w:proofErr w:type="spellEnd"/>
      <w:r w:rsidR="00111985" w:rsidRPr="00812125">
        <w:rPr>
          <w:rFonts w:ascii="Times New Roman" w:hAnsi="Times New Roman" w:cs="Times New Roman"/>
          <w:color w:val="000000" w:themeColor="text1"/>
          <w:sz w:val="20"/>
          <w:szCs w:val="20"/>
          <w:lang w:val="en-US"/>
        </w:rPr>
        <w:t xml:space="preserve"> [</w:t>
      </w:r>
      <w:r w:rsidR="00BD5F00" w:rsidRPr="00812125">
        <w:rPr>
          <w:rFonts w:ascii="Times New Roman" w:hAnsi="Times New Roman" w:cs="Times New Roman"/>
          <w:color w:val="000000" w:themeColor="text1"/>
          <w:sz w:val="20"/>
          <w:szCs w:val="20"/>
          <w:lang w:val="en-US"/>
        </w:rPr>
        <w:t>7</w:t>
      </w:r>
      <w:r w:rsidR="00D160CD" w:rsidRPr="00812125">
        <w:rPr>
          <w:rFonts w:ascii="Times New Roman" w:hAnsi="Times New Roman" w:cs="Times New Roman"/>
          <w:color w:val="000000" w:themeColor="text1"/>
          <w:sz w:val="20"/>
          <w:szCs w:val="20"/>
          <w:lang w:val="en-US"/>
        </w:rPr>
        <w:t>4</w:t>
      </w:r>
      <w:r w:rsidR="003808C0" w:rsidRPr="00812125">
        <w:rPr>
          <w:rFonts w:ascii="Times New Roman" w:hAnsi="Times New Roman" w:cs="Times New Roman"/>
          <w:color w:val="000000" w:themeColor="text1"/>
          <w:sz w:val="20"/>
          <w:szCs w:val="20"/>
          <w:lang w:val="en-US"/>
        </w:rPr>
        <w:t xml:space="preserve">]. </w:t>
      </w:r>
    </w:p>
    <w:p w:rsidR="004C5257" w:rsidRDefault="00913B6B" w:rsidP="00823BC4">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A</w:t>
      </w:r>
      <w:r w:rsidRPr="00054965">
        <w:rPr>
          <w:rFonts w:ascii="Times New Roman" w:hAnsi="Times New Roman" w:cs="Times New Roman"/>
          <w:color w:val="000000" w:themeColor="text1"/>
          <w:sz w:val="20"/>
          <w:szCs w:val="20"/>
          <w:lang w:val="en-US"/>
        </w:rPr>
        <w:t xml:space="preserve"> </w:t>
      </w:r>
      <w:r w:rsidR="00CA1E21" w:rsidRPr="00054965">
        <w:rPr>
          <w:rFonts w:ascii="Times New Roman" w:hAnsi="Times New Roman" w:cs="Times New Roman"/>
          <w:color w:val="000000" w:themeColor="text1"/>
          <w:sz w:val="20"/>
          <w:szCs w:val="20"/>
          <w:lang w:val="en-US"/>
        </w:rPr>
        <w:t xml:space="preserve">randomized double-blind placebo-controlled trial investigating the incidence of AF after cardiac surgery </w:t>
      </w:r>
      <w:r w:rsidRPr="00054965">
        <w:rPr>
          <w:rFonts w:ascii="Times New Roman" w:hAnsi="Times New Roman" w:cs="Times New Roman"/>
          <w:color w:val="000000" w:themeColor="text1"/>
          <w:sz w:val="20"/>
          <w:szCs w:val="20"/>
          <w:lang w:val="en-US"/>
        </w:rPr>
        <w:t xml:space="preserve">has shown that the ACE-I </w:t>
      </w:r>
      <w:proofErr w:type="spellStart"/>
      <w:r w:rsidRPr="00054965">
        <w:rPr>
          <w:rFonts w:ascii="Times New Roman" w:hAnsi="Times New Roman" w:cs="Times New Roman"/>
          <w:color w:val="000000" w:themeColor="text1"/>
          <w:sz w:val="20"/>
          <w:szCs w:val="20"/>
          <w:lang w:val="en-US"/>
        </w:rPr>
        <w:t>ramipril</w:t>
      </w:r>
      <w:proofErr w:type="spellEnd"/>
      <w:r w:rsidRPr="00054965">
        <w:rPr>
          <w:rFonts w:ascii="Times New Roman" w:hAnsi="Times New Roman" w:cs="Times New Roman"/>
          <w:color w:val="000000" w:themeColor="text1"/>
          <w:sz w:val="20"/>
          <w:szCs w:val="20"/>
          <w:lang w:val="en-US"/>
        </w:rPr>
        <w:t xml:space="preserve"> did not decrease postoperative AF </w:t>
      </w:r>
      <w:r w:rsidR="00CA1E21" w:rsidRPr="00054965">
        <w:rPr>
          <w:rFonts w:ascii="Times New Roman" w:hAnsi="Times New Roman" w:cs="Times New Roman"/>
          <w:color w:val="000000" w:themeColor="text1"/>
          <w:sz w:val="20"/>
          <w:szCs w:val="20"/>
          <w:lang w:val="en-US"/>
        </w:rPr>
        <w:t>in patients with normal sinus rhythm</w:t>
      </w:r>
      <w:r>
        <w:rPr>
          <w:rFonts w:ascii="Times New Roman" w:hAnsi="Times New Roman" w:cs="Times New Roman"/>
          <w:color w:val="000000" w:themeColor="text1"/>
          <w:sz w:val="20"/>
          <w:szCs w:val="20"/>
          <w:lang w:val="en-US"/>
        </w:rPr>
        <w:t xml:space="preserve"> </w:t>
      </w:r>
      <w:r w:rsidR="006C5679" w:rsidRPr="00054965">
        <w:rPr>
          <w:rFonts w:ascii="Times New Roman" w:hAnsi="Times New Roman" w:cs="Times New Roman"/>
          <w:color w:val="000000" w:themeColor="text1"/>
          <w:sz w:val="20"/>
          <w:szCs w:val="20"/>
          <w:lang w:val="en-US"/>
        </w:rPr>
        <w:t>[</w:t>
      </w:r>
      <w:r w:rsidR="00D57963" w:rsidRPr="00054965">
        <w:rPr>
          <w:rFonts w:ascii="Times New Roman" w:hAnsi="Times New Roman" w:cs="Times New Roman"/>
          <w:color w:val="000000" w:themeColor="text1"/>
          <w:sz w:val="20"/>
          <w:szCs w:val="20"/>
          <w:lang w:val="en-US"/>
        </w:rPr>
        <w:t>7</w:t>
      </w:r>
      <w:r w:rsidR="00D57963">
        <w:rPr>
          <w:rFonts w:ascii="Times New Roman" w:hAnsi="Times New Roman" w:cs="Times New Roman"/>
          <w:color w:val="000000" w:themeColor="text1"/>
          <w:sz w:val="20"/>
          <w:szCs w:val="20"/>
          <w:lang w:val="en-US"/>
        </w:rPr>
        <w:t>5</w:t>
      </w:r>
      <w:r w:rsidR="00CA1E21" w:rsidRPr="00054965">
        <w:rPr>
          <w:rFonts w:ascii="Times New Roman" w:hAnsi="Times New Roman" w:cs="Times New Roman"/>
          <w:color w:val="000000" w:themeColor="text1"/>
          <w:sz w:val="20"/>
          <w:szCs w:val="20"/>
          <w:lang w:val="en-US"/>
        </w:rPr>
        <w:t xml:space="preserve">]. </w:t>
      </w:r>
    </w:p>
    <w:p w:rsidR="00880994" w:rsidRDefault="00CA1E21"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The lack of benefit of </w:t>
      </w:r>
      <w:proofErr w:type="spellStart"/>
      <w:r w:rsidRPr="00054965">
        <w:rPr>
          <w:rFonts w:ascii="Times New Roman" w:hAnsi="Times New Roman" w:cs="Times New Roman"/>
          <w:color w:val="000000" w:themeColor="text1"/>
          <w:sz w:val="20"/>
          <w:szCs w:val="20"/>
          <w:lang w:val="en-US"/>
        </w:rPr>
        <w:t>ramipril</w:t>
      </w:r>
      <w:proofErr w:type="spellEnd"/>
      <w:r w:rsidRPr="00054965">
        <w:rPr>
          <w:rFonts w:ascii="Times New Roman" w:hAnsi="Times New Roman" w:cs="Times New Roman"/>
          <w:color w:val="000000" w:themeColor="text1"/>
          <w:sz w:val="20"/>
          <w:szCs w:val="20"/>
          <w:lang w:val="en-US"/>
        </w:rPr>
        <w:t xml:space="preserve"> in reducing new-onset AF has also been observed in a randomized clinical </w:t>
      </w:r>
      <w:r w:rsidR="003C31FE" w:rsidRPr="00054965">
        <w:rPr>
          <w:rFonts w:ascii="Times New Roman" w:hAnsi="Times New Roman" w:cs="Times New Roman"/>
          <w:color w:val="000000" w:themeColor="text1"/>
          <w:sz w:val="20"/>
          <w:szCs w:val="20"/>
          <w:lang w:val="en-US"/>
        </w:rPr>
        <w:t>trial</w:t>
      </w:r>
      <w:r w:rsidRPr="00054965">
        <w:rPr>
          <w:rFonts w:ascii="Times New Roman" w:hAnsi="Times New Roman" w:cs="Times New Roman"/>
          <w:color w:val="000000" w:themeColor="text1"/>
          <w:sz w:val="20"/>
          <w:szCs w:val="20"/>
          <w:lang w:val="en-US"/>
        </w:rPr>
        <w:t xml:space="preserve"> in patients without known left ventricular dysfunction [</w:t>
      </w:r>
      <w:r w:rsidR="00D57963" w:rsidRPr="00054965">
        <w:rPr>
          <w:rFonts w:ascii="Times New Roman" w:hAnsi="Times New Roman" w:cs="Times New Roman"/>
          <w:color w:val="000000" w:themeColor="text1"/>
          <w:sz w:val="20"/>
          <w:szCs w:val="20"/>
          <w:lang w:val="en-US"/>
        </w:rPr>
        <w:t>7</w:t>
      </w:r>
      <w:r w:rsidR="00D57963">
        <w:rPr>
          <w:rFonts w:ascii="Times New Roman" w:hAnsi="Times New Roman" w:cs="Times New Roman"/>
          <w:color w:val="000000" w:themeColor="text1"/>
          <w:sz w:val="20"/>
          <w:szCs w:val="20"/>
          <w:lang w:val="en-US"/>
        </w:rPr>
        <w:t>6</w:t>
      </w:r>
      <w:r w:rsidRPr="00054965">
        <w:rPr>
          <w:rFonts w:ascii="Times New Roman" w:hAnsi="Times New Roman" w:cs="Times New Roman"/>
          <w:color w:val="000000" w:themeColor="text1"/>
          <w:sz w:val="20"/>
          <w:szCs w:val="20"/>
          <w:lang w:val="en-US"/>
        </w:rPr>
        <w:t xml:space="preserve">]. Similarly, in the </w:t>
      </w:r>
      <w:r w:rsidRPr="00054965">
        <w:rPr>
          <w:rFonts w:ascii="Times New Roman" w:hAnsi="Times New Roman" w:cs="Times New Roman"/>
          <w:i/>
          <w:color w:val="000000" w:themeColor="text1"/>
          <w:sz w:val="20"/>
          <w:szCs w:val="20"/>
          <w:lang w:val="en-US"/>
        </w:rPr>
        <w:t xml:space="preserve">Ongoing </w:t>
      </w:r>
      <w:proofErr w:type="spellStart"/>
      <w:r w:rsidRPr="00054965">
        <w:rPr>
          <w:rFonts w:ascii="Times New Roman" w:hAnsi="Times New Roman" w:cs="Times New Roman"/>
          <w:i/>
          <w:color w:val="000000" w:themeColor="text1"/>
          <w:sz w:val="20"/>
          <w:szCs w:val="20"/>
          <w:lang w:val="en-US"/>
        </w:rPr>
        <w:t>Telmisartan</w:t>
      </w:r>
      <w:proofErr w:type="spellEnd"/>
      <w:r w:rsidRPr="00054965">
        <w:rPr>
          <w:rFonts w:ascii="Times New Roman" w:hAnsi="Times New Roman" w:cs="Times New Roman"/>
          <w:i/>
          <w:color w:val="000000" w:themeColor="text1"/>
          <w:sz w:val="20"/>
          <w:szCs w:val="20"/>
          <w:lang w:val="en-US"/>
        </w:rPr>
        <w:t xml:space="preserve"> Alone and in </w:t>
      </w:r>
      <w:r w:rsidRPr="00054965">
        <w:rPr>
          <w:rFonts w:ascii="Times New Roman" w:hAnsi="Times New Roman" w:cs="Times New Roman"/>
          <w:i/>
          <w:color w:val="000000" w:themeColor="text1"/>
          <w:sz w:val="20"/>
          <w:szCs w:val="20"/>
          <w:lang w:val="en-US"/>
        </w:rPr>
        <w:lastRenderedPageBreak/>
        <w:t>Combination With Ramipril Global Endpoint Trial</w:t>
      </w:r>
      <w:r w:rsidRPr="00054965">
        <w:rPr>
          <w:rFonts w:ascii="Times New Roman" w:hAnsi="Times New Roman" w:cs="Times New Roman"/>
          <w:color w:val="000000" w:themeColor="text1"/>
          <w:sz w:val="20"/>
          <w:szCs w:val="20"/>
          <w:lang w:val="en-US"/>
        </w:rPr>
        <w:t xml:space="preserve"> (ONTARGET)/</w:t>
      </w:r>
      <w:proofErr w:type="spellStart"/>
      <w:r w:rsidRPr="00054965">
        <w:rPr>
          <w:rFonts w:ascii="Times New Roman" w:hAnsi="Times New Roman" w:cs="Times New Roman"/>
          <w:i/>
          <w:color w:val="000000" w:themeColor="text1"/>
          <w:sz w:val="20"/>
          <w:szCs w:val="20"/>
          <w:lang w:val="en-US"/>
        </w:rPr>
        <w:t>Telmisartan</w:t>
      </w:r>
      <w:proofErr w:type="spellEnd"/>
      <w:r w:rsidRPr="00054965">
        <w:rPr>
          <w:rFonts w:ascii="Times New Roman" w:hAnsi="Times New Roman" w:cs="Times New Roman"/>
          <w:i/>
          <w:color w:val="000000" w:themeColor="text1"/>
          <w:sz w:val="20"/>
          <w:szCs w:val="20"/>
          <w:lang w:val="en-US"/>
        </w:rPr>
        <w:t xml:space="preserve"> Randomized </w:t>
      </w:r>
      <w:proofErr w:type="spellStart"/>
      <w:r w:rsidRPr="00054965">
        <w:rPr>
          <w:rFonts w:ascii="Times New Roman" w:hAnsi="Times New Roman" w:cs="Times New Roman"/>
          <w:i/>
          <w:color w:val="000000" w:themeColor="text1"/>
          <w:sz w:val="20"/>
          <w:szCs w:val="20"/>
          <w:lang w:val="en-US"/>
        </w:rPr>
        <w:t>AssessmeNt</w:t>
      </w:r>
      <w:proofErr w:type="spellEnd"/>
      <w:r w:rsidRPr="00054965">
        <w:rPr>
          <w:rFonts w:ascii="Times New Roman" w:hAnsi="Times New Roman" w:cs="Times New Roman"/>
          <w:i/>
          <w:color w:val="000000" w:themeColor="text1"/>
          <w:sz w:val="20"/>
          <w:szCs w:val="20"/>
          <w:lang w:val="en-US"/>
        </w:rPr>
        <w:t xml:space="preserve"> Study in ACE </w:t>
      </w:r>
      <w:proofErr w:type="spellStart"/>
      <w:r w:rsidRPr="00054965">
        <w:rPr>
          <w:rFonts w:ascii="Times New Roman" w:hAnsi="Times New Roman" w:cs="Times New Roman"/>
          <w:i/>
          <w:color w:val="000000" w:themeColor="text1"/>
          <w:sz w:val="20"/>
          <w:szCs w:val="20"/>
          <w:lang w:val="en-US"/>
        </w:rPr>
        <w:t>iNtolerant</w:t>
      </w:r>
      <w:proofErr w:type="spellEnd"/>
      <w:r w:rsidRPr="00054965">
        <w:rPr>
          <w:rFonts w:ascii="Times New Roman" w:hAnsi="Times New Roman" w:cs="Times New Roman"/>
          <w:i/>
          <w:color w:val="000000" w:themeColor="text1"/>
          <w:sz w:val="20"/>
          <w:szCs w:val="20"/>
          <w:lang w:val="en-US"/>
        </w:rPr>
        <w:t xml:space="preserve"> subjects with cardiovascular Disease</w:t>
      </w:r>
      <w:r w:rsidRPr="00054965">
        <w:rPr>
          <w:rFonts w:ascii="Times New Roman" w:hAnsi="Times New Roman" w:cs="Times New Roman"/>
          <w:color w:val="000000" w:themeColor="text1"/>
          <w:sz w:val="20"/>
          <w:szCs w:val="20"/>
          <w:lang w:val="en-US"/>
        </w:rPr>
        <w:t xml:space="preserve"> (TRANSCEND) studies, both evaluating the new-onset AF </w:t>
      </w:r>
      <w:r w:rsidR="00FC553A" w:rsidRPr="00054965">
        <w:rPr>
          <w:rFonts w:ascii="Times New Roman" w:hAnsi="Times New Roman" w:cs="Times New Roman"/>
          <w:color w:val="000000" w:themeColor="text1"/>
          <w:sz w:val="20"/>
          <w:szCs w:val="20"/>
          <w:lang w:val="en-US"/>
        </w:rPr>
        <w:t>as a secondary aim</w:t>
      </w:r>
      <w:r w:rsidR="007E3EB1">
        <w:rPr>
          <w:rFonts w:ascii="Times New Roman" w:hAnsi="Times New Roman" w:cs="Times New Roman"/>
          <w:color w:val="000000" w:themeColor="text1"/>
          <w:sz w:val="20"/>
          <w:szCs w:val="20"/>
          <w:lang w:val="en-US"/>
        </w:rPr>
        <w:t xml:space="preserve"> and both excluding patients with known HF</w:t>
      </w:r>
      <w:r w:rsidR="00FC553A" w:rsidRPr="00054965">
        <w:rPr>
          <w:rFonts w:ascii="Times New Roman" w:hAnsi="Times New Roman" w:cs="Times New Roman"/>
          <w:color w:val="000000" w:themeColor="text1"/>
          <w:sz w:val="20"/>
          <w:szCs w:val="20"/>
          <w:lang w:val="en-US"/>
        </w:rPr>
        <w:t>, the dual RA</w:t>
      </w:r>
      <w:r w:rsidRPr="00054965">
        <w:rPr>
          <w:rFonts w:ascii="Times New Roman" w:hAnsi="Times New Roman" w:cs="Times New Roman"/>
          <w:color w:val="000000" w:themeColor="text1"/>
          <w:sz w:val="20"/>
          <w:szCs w:val="20"/>
          <w:lang w:val="en-US"/>
        </w:rPr>
        <w:t xml:space="preserve">S blockade with </w:t>
      </w:r>
      <w:proofErr w:type="spellStart"/>
      <w:r w:rsidRPr="00054965">
        <w:rPr>
          <w:rFonts w:ascii="Times New Roman" w:hAnsi="Times New Roman" w:cs="Times New Roman"/>
          <w:color w:val="000000" w:themeColor="text1"/>
          <w:sz w:val="20"/>
          <w:szCs w:val="20"/>
          <w:lang w:val="en-US"/>
        </w:rPr>
        <w:t>ramipril</w:t>
      </w:r>
      <w:proofErr w:type="spellEnd"/>
      <w:r w:rsidRPr="00054965">
        <w:rPr>
          <w:rFonts w:ascii="Times New Roman" w:hAnsi="Times New Roman" w:cs="Times New Roman"/>
          <w:color w:val="000000" w:themeColor="text1"/>
          <w:sz w:val="20"/>
          <w:szCs w:val="20"/>
          <w:lang w:val="en-US"/>
        </w:rPr>
        <w:t xml:space="preserve"> combined to </w:t>
      </w:r>
      <w:proofErr w:type="spellStart"/>
      <w:r w:rsidRPr="00054965">
        <w:rPr>
          <w:rFonts w:ascii="Times New Roman" w:hAnsi="Times New Roman" w:cs="Times New Roman"/>
          <w:color w:val="000000" w:themeColor="text1"/>
          <w:sz w:val="20"/>
          <w:szCs w:val="20"/>
          <w:lang w:val="en-US"/>
        </w:rPr>
        <w:t>telmisartan</w:t>
      </w:r>
      <w:proofErr w:type="spellEnd"/>
      <w:r w:rsidR="00237BBE" w:rsidRPr="00054965">
        <w:rPr>
          <w:rFonts w:ascii="Times New Roman" w:hAnsi="Times New Roman" w:cs="Times New Roman"/>
          <w:color w:val="000000" w:themeColor="text1"/>
          <w:sz w:val="20"/>
          <w:szCs w:val="20"/>
          <w:lang w:val="en-US"/>
        </w:rPr>
        <w:t xml:space="preserve"> </w:t>
      </w:r>
      <w:r w:rsidR="00FC553A" w:rsidRPr="00054965">
        <w:rPr>
          <w:rFonts w:ascii="Times New Roman" w:hAnsi="Times New Roman" w:cs="Times New Roman"/>
          <w:color w:val="000000" w:themeColor="text1"/>
          <w:sz w:val="20"/>
          <w:szCs w:val="20"/>
          <w:lang w:val="en-US"/>
        </w:rPr>
        <w:t>or</w:t>
      </w:r>
      <w:r w:rsidRPr="00054965">
        <w:rPr>
          <w:rFonts w:ascii="Times New Roman" w:hAnsi="Times New Roman" w:cs="Times New Roman"/>
          <w:color w:val="000000" w:themeColor="text1"/>
          <w:sz w:val="20"/>
          <w:szCs w:val="20"/>
          <w:lang w:val="en-US"/>
        </w:rPr>
        <w:t xml:space="preserve"> the use of </w:t>
      </w:r>
      <w:proofErr w:type="spellStart"/>
      <w:r w:rsidRPr="00054965">
        <w:rPr>
          <w:rFonts w:ascii="Times New Roman" w:hAnsi="Times New Roman" w:cs="Times New Roman"/>
          <w:color w:val="000000" w:themeColor="text1"/>
          <w:sz w:val="20"/>
          <w:szCs w:val="20"/>
          <w:lang w:val="en-US"/>
        </w:rPr>
        <w:t>telmisartan</w:t>
      </w:r>
      <w:proofErr w:type="spellEnd"/>
      <w:r w:rsidRPr="00054965">
        <w:rPr>
          <w:rFonts w:ascii="Times New Roman" w:hAnsi="Times New Roman" w:cs="Times New Roman"/>
          <w:color w:val="000000" w:themeColor="text1"/>
          <w:sz w:val="20"/>
          <w:szCs w:val="20"/>
          <w:lang w:val="en-US"/>
        </w:rPr>
        <w:t xml:space="preserve"> alone did not prevent the development of AF when compared with </w:t>
      </w:r>
      <w:proofErr w:type="spellStart"/>
      <w:r w:rsidRPr="00054965">
        <w:rPr>
          <w:rFonts w:ascii="Times New Roman" w:hAnsi="Times New Roman" w:cs="Times New Roman"/>
          <w:color w:val="000000" w:themeColor="text1"/>
          <w:sz w:val="20"/>
          <w:szCs w:val="20"/>
          <w:lang w:val="en-US"/>
        </w:rPr>
        <w:t>telmisartan</w:t>
      </w:r>
      <w:proofErr w:type="spellEnd"/>
      <w:r w:rsidR="000557B7" w:rsidRPr="00054965">
        <w:rPr>
          <w:rFonts w:ascii="Times New Roman" w:hAnsi="Times New Roman" w:cs="Times New Roman"/>
          <w:color w:val="000000" w:themeColor="text1"/>
          <w:sz w:val="20"/>
          <w:szCs w:val="20"/>
          <w:lang w:val="en-US"/>
        </w:rPr>
        <w:t xml:space="preserve"> alone</w:t>
      </w:r>
      <w:r w:rsidRPr="00054965">
        <w:rPr>
          <w:rFonts w:ascii="Times New Roman" w:hAnsi="Times New Roman" w:cs="Times New Roman"/>
          <w:color w:val="000000" w:themeColor="text1"/>
          <w:sz w:val="20"/>
          <w:szCs w:val="20"/>
          <w:lang w:val="en-US"/>
        </w:rPr>
        <w:t xml:space="preserve"> or placebo, respectively [</w:t>
      </w:r>
      <w:r w:rsidR="00D57963" w:rsidRPr="00054965">
        <w:rPr>
          <w:rFonts w:ascii="Times New Roman" w:hAnsi="Times New Roman" w:cs="Times New Roman"/>
          <w:color w:val="000000" w:themeColor="text1"/>
          <w:sz w:val="20"/>
          <w:szCs w:val="20"/>
          <w:lang w:val="en-US"/>
        </w:rPr>
        <w:t>7</w:t>
      </w:r>
      <w:r w:rsidR="00D57963">
        <w:rPr>
          <w:rFonts w:ascii="Times New Roman" w:hAnsi="Times New Roman" w:cs="Times New Roman"/>
          <w:color w:val="000000" w:themeColor="text1"/>
          <w:sz w:val="20"/>
          <w:szCs w:val="20"/>
          <w:lang w:val="en-US"/>
        </w:rPr>
        <w:t>7</w:t>
      </w:r>
      <w:r w:rsidRPr="00054965">
        <w:rPr>
          <w:rFonts w:ascii="Times New Roman" w:hAnsi="Times New Roman" w:cs="Times New Roman"/>
          <w:color w:val="000000" w:themeColor="text1"/>
          <w:sz w:val="20"/>
          <w:szCs w:val="20"/>
          <w:lang w:val="en-US"/>
        </w:rPr>
        <w:t>].</w:t>
      </w:r>
      <w:r w:rsidR="00AA7FE5" w:rsidRPr="00054965">
        <w:rPr>
          <w:rFonts w:ascii="Times New Roman" w:hAnsi="Times New Roman" w:cs="Times New Roman"/>
          <w:color w:val="000000" w:themeColor="text1"/>
          <w:sz w:val="20"/>
          <w:szCs w:val="20"/>
          <w:lang w:val="en-US"/>
        </w:rPr>
        <w:t xml:space="preserve"> </w:t>
      </w:r>
    </w:p>
    <w:p w:rsidR="009C3BF1" w:rsidRDefault="00880994" w:rsidP="00823BC4">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Moreover,</w:t>
      </w:r>
      <w:r w:rsidRPr="00054965">
        <w:rPr>
          <w:rFonts w:ascii="Times New Roman" w:hAnsi="Times New Roman" w:cs="Times New Roman"/>
          <w:color w:val="000000" w:themeColor="text1"/>
          <w:sz w:val="20"/>
          <w:szCs w:val="20"/>
          <w:lang w:val="en-US"/>
        </w:rPr>
        <w:t xml:space="preserve"> </w:t>
      </w:r>
      <w:r w:rsidR="00025156" w:rsidRPr="00054965">
        <w:rPr>
          <w:rFonts w:ascii="Times New Roman" w:hAnsi="Times New Roman" w:cs="Times New Roman"/>
          <w:color w:val="000000" w:themeColor="text1"/>
          <w:sz w:val="20"/>
          <w:szCs w:val="20"/>
          <w:lang w:val="en-US"/>
        </w:rPr>
        <w:t>in patients with hypertrophic cardiomyopathy, lower risk of new AF was detected followin</w:t>
      </w:r>
      <w:r w:rsidR="00AA7FE5" w:rsidRPr="00054965">
        <w:rPr>
          <w:rFonts w:ascii="Times New Roman" w:hAnsi="Times New Roman" w:cs="Times New Roman"/>
          <w:color w:val="000000" w:themeColor="text1"/>
          <w:sz w:val="20"/>
          <w:szCs w:val="20"/>
          <w:lang w:val="en-US"/>
        </w:rPr>
        <w:t>g treatment with ACEIs or ARBs [</w:t>
      </w:r>
      <w:r w:rsidR="00D57963">
        <w:rPr>
          <w:rFonts w:ascii="Times New Roman" w:hAnsi="Times New Roman" w:cs="Times New Roman"/>
          <w:color w:val="000000" w:themeColor="text1"/>
          <w:sz w:val="20"/>
          <w:szCs w:val="20"/>
          <w:lang w:val="en-US"/>
        </w:rPr>
        <w:t>78</w:t>
      </w:r>
      <w:r w:rsidR="00AA7FE5" w:rsidRPr="00054965">
        <w:rPr>
          <w:rFonts w:ascii="Times New Roman" w:hAnsi="Times New Roman" w:cs="Times New Roman"/>
          <w:color w:val="000000" w:themeColor="text1"/>
          <w:sz w:val="20"/>
          <w:szCs w:val="20"/>
          <w:lang w:val="en-US"/>
        </w:rPr>
        <w:t>]</w:t>
      </w:r>
      <w:r w:rsidR="00025156" w:rsidRPr="00054965">
        <w:rPr>
          <w:rFonts w:ascii="Times New Roman" w:hAnsi="Times New Roman" w:cs="Times New Roman"/>
          <w:color w:val="000000" w:themeColor="text1"/>
          <w:sz w:val="20"/>
          <w:szCs w:val="20"/>
          <w:lang w:val="en-US"/>
        </w:rPr>
        <w:t>.</w:t>
      </w:r>
      <w:r w:rsidR="00FC5CEA" w:rsidRPr="00054965">
        <w:rPr>
          <w:rFonts w:ascii="Times New Roman" w:hAnsi="Times New Roman" w:cs="Times New Roman"/>
          <w:color w:val="000000" w:themeColor="text1"/>
          <w:sz w:val="20"/>
          <w:szCs w:val="20"/>
          <w:lang w:val="en-US"/>
        </w:rPr>
        <w:t xml:space="preserve"> </w:t>
      </w:r>
      <w:r w:rsidR="008C6AF0">
        <w:rPr>
          <w:rFonts w:ascii="Times New Roman" w:hAnsi="Times New Roman" w:cs="Times New Roman"/>
          <w:color w:val="000000" w:themeColor="text1"/>
          <w:sz w:val="20"/>
          <w:szCs w:val="20"/>
          <w:lang w:val="en-US"/>
        </w:rPr>
        <w:tab/>
      </w:r>
    </w:p>
    <w:p w:rsidR="005D5334" w:rsidRPr="007A0AFC" w:rsidRDefault="008C6AF0" w:rsidP="00812125">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br/>
      </w:r>
      <w:r w:rsidR="00054965" w:rsidRPr="00880994">
        <w:rPr>
          <w:rFonts w:ascii="Times New Roman" w:hAnsi="Times New Roman" w:cs="Times New Roman"/>
          <w:b/>
          <w:color w:val="000000" w:themeColor="text1"/>
          <w:sz w:val="20"/>
          <w:szCs w:val="20"/>
          <w:lang w:val="en-US"/>
        </w:rPr>
        <w:t>4</w:t>
      </w:r>
      <w:r w:rsidR="00054965" w:rsidRPr="00715503">
        <w:rPr>
          <w:rFonts w:ascii="Times New Roman" w:hAnsi="Times New Roman" w:cs="Times New Roman"/>
          <w:b/>
          <w:color w:val="000000" w:themeColor="text1"/>
          <w:sz w:val="20"/>
          <w:szCs w:val="20"/>
          <w:lang w:val="en-US"/>
        </w:rPr>
        <w:t xml:space="preserve">.2 </w:t>
      </w:r>
      <w:r w:rsidR="005D5334" w:rsidRPr="00715503">
        <w:rPr>
          <w:rFonts w:ascii="Times New Roman" w:hAnsi="Times New Roman" w:cs="Times New Roman"/>
          <w:b/>
          <w:color w:val="000000" w:themeColor="text1"/>
          <w:sz w:val="20"/>
          <w:szCs w:val="20"/>
          <w:lang w:val="en-US"/>
        </w:rPr>
        <w:t xml:space="preserve">Clinical </w:t>
      </w:r>
      <w:r w:rsidR="00132D49" w:rsidRPr="00715503">
        <w:rPr>
          <w:rFonts w:ascii="Times New Roman" w:hAnsi="Times New Roman" w:cs="Times New Roman"/>
          <w:b/>
          <w:color w:val="000000" w:themeColor="text1"/>
          <w:sz w:val="20"/>
          <w:szCs w:val="20"/>
          <w:lang w:val="en-US"/>
        </w:rPr>
        <w:t>studies</w:t>
      </w:r>
      <w:r w:rsidR="005D5334" w:rsidRPr="00715503">
        <w:rPr>
          <w:rFonts w:ascii="Times New Roman" w:hAnsi="Times New Roman" w:cs="Times New Roman"/>
          <w:b/>
          <w:color w:val="000000" w:themeColor="text1"/>
          <w:sz w:val="20"/>
          <w:szCs w:val="20"/>
          <w:lang w:val="en-US"/>
        </w:rPr>
        <w:t xml:space="preserve"> evaluating the role of</w:t>
      </w:r>
      <w:r w:rsidR="005D5334">
        <w:rPr>
          <w:rFonts w:ascii="Times New Roman" w:hAnsi="Times New Roman" w:cs="Times New Roman"/>
          <w:b/>
          <w:i/>
          <w:color w:val="000000" w:themeColor="text1"/>
          <w:sz w:val="20"/>
          <w:szCs w:val="20"/>
          <w:lang w:val="en-US"/>
        </w:rPr>
        <w:t xml:space="preserve"> </w:t>
      </w:r>
      <w:r w:rsidR="00733FFD" w:rsidRPr="00880994">
        <w:rPr>
          <w:rFonts w:ascii="Times New Roman" w:hAnsi="Times New Roman" w:cs="Times New Roman"/>
          <w:b/>
          <w:color w:val="000000" w:themeColor="text1"/>
          <w:sz w:val="20"/>
          <w:szCs w:val="20"/>
          <w:lang w:val="en-US"/>
        </w:rPr>
        <w:t>ACE inhibitors and angiotensin receptor blockers in the secondary prevention of atrial fibrillation</w:t>
      </w:r>
      <w:r w:rsidR="005D5334">
        <w:rPr>
          <w:rFonts w:ascii="Times New Roman" w:hAnsi="Times New Roman" w:cs="Times New Roman"/>
          <w:b/>
          <w:i/>
          <w:color w:val="000000" w:themeColor="text1"/>
          <w:sz w:val="20"/>
          <w:szCs w:val="20"/>
          <w:lang w:val="en-US"/>
        </w:rPr>
        <w:tab/>
      </w:r>
    </w:p>
    <w:p w:rsidR="00132D49" w:rsidRDefault="00197DF7" w:rsidP="00823BC4">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D</w:t>
      </w:r>
      <w:r w:rsidRPr="00054965">
        <w:rPr>
          <w:rFonts w:ascii="Times New Roman" w:hAnsi="Times New Roman" w:cs="Times New Roman"/>
          <w:color w:val="000000" w:themeColor="text1"/>
          <w:sz w:val="20"/>
          <w:szCs w:val="20"/>
          <w:lang w:val="en-US"/>
        </w:rPr>
        <w:t>ifferent studies have evaluated the use of ACE-Is and ARBs in the prevention of secondary AF</w:t>
      </w:r>
      <w:r>
        <w:rPr>
          <w:rFonts w:ascii="Times New Roman" w:hAnsi="Times New Roman" w:cs="Times New Roman"/>
          <w:color w:val="000000" w:themeColor="text1"/>
          <w:sz w:val="20"/>
          <w:szCs w:val="20"/>
          <w:lang w:val="en-US"/>
        </w:rPr>
        <w:t xml:space="preserve">, considering the </w:t>
      </w:r>
      <w:r w:rsidR="0088718D">
        <w:rPr>
          <w:rFonts w:ascii="Times New Roman" w:hAnsi="Times New Roman" w:cs="Times New Roman"/>
          <w:color w:val="000000" w:themeColor="text1"/>
          <w:sz w:val="20"/>
          <w:szCs w:val="20"/>
          <w:lang w:val="en-US"/>
        </w:rPr>
        <w:t>hypothesis</w:t>
      </w:r>
      <w:r w:rsidR="006244DF" w:rsidRPr="00054965">
        <w:rPr>
          <w:rFonts w:ascii="Times New Roman" w:hAnsi="Times New Roman" w:cs="Times New Roman"/>
          <w:color w:val="000000" w:themeColor="text1"/>
          <w:sz w:val="20"/>
          <w:szCs w:val="20"/>
          <w:lang w:val="en-US"/>
        </w:rPr>
        <w:t xml:space="preserve"> that RAS blockers can facilitate the direct current cardioversion through the attenuation of the atrial structural remodeling</w:t>
      </w:r>
      <w:r w:rsidR="0050003F">
        <w:rPr>
          <w:rFonts w:ascii="Times New Roman" w:hAnsi="Times New Roman" w:cs="Times New Roman"/>
          <w:color w:val="000000" w:themeColor="text1"/>
          <w:sz w:val="20"/>
          <w:szCs w:val="20"/>
          <w:lang w:val="en-US"/>
        </w:rPr>
        <w:t xml:space="preserve">, which </w:t>
      </w:r>
      <w:r>
        <w:rPr>
          <w:rFonts w:ascii="Times New Roman" w:hAnsi="Times New Roman" w:cs="Times New Roman"/>
          <w:color w:val="000000" w:themeColor="text1"/>
          <w:sz w:val="20"/>
          <w:szCs w:val="20"/>
          <w:lang w:val="en-US"/>
        </w:rPr>
        <w:t>is a substrate for the perpetuation of AF</w:t>
      </w:r>
      <w:r w:rsidR="006244DF" w:rsidRPr="00054965">
        <w:rPr>
          <w:rFonts w:ascii="Times New Roman" w:hAnsi="Times New Roman" w:cs="Times New Roman"/>
          <w:color w:val="000000" w:themeColor="text1"/>
          <w:sz w:val="20"/>
          <w:szCs w:val="20"/>
          <w:lang w:val="en-US"/>
        </w:rPr>
        <w:t xml:space="preserve">. </w:t>
      </w:r>
      <w:r w:rsidR="0091245E" w:rsidRPr="00054965">
        <w:rPr>
          <w:rFonts w:ascii="Times New Roman" w:hAnsi="Times New Roman" w:cs="Times New Roman"/>
          <w:color w:val="000000" w:themeColor="text1"/>
          <w:sz w:val="20"/>
          <w:szCs w:val="20"/>
          <w:lang w:val="en-US"/>
        </w:rPr>
        <w:t>A</w:t>
      </w:r>
      <w:r w:rsidR="001818FA" w:rsidRPr="00054965">
        <w:rPr>
          <w:rFonts w:ascii="Times New Roman" w:hAnsi="Times New Roman" w:cs="Times New Roman"/>
          <w:color w:val="000000" w:themeColor="text1"/>
          <w:sz w:val="20"/>
          <w:szCs w:val="20"/>
          <w:lang w:val="en-US"/>
        </w:rPr>
        <w:t xml:space="preserve"> randomized clinical trial has </w:t>
      </w:r>
      <w:r w:rsidR="00A22344" w:rsidRPr="00054965">
        <w:rPr>
          <w:rFonts w:ascii="Times New Roman" w:hAnsi="Times New Roman" w:cs="Times New Roman"/>
          <w:color w:val="000000" w:themeColor="text1"/>
          <w:sz w:val="20"/>
          <w:szCs w:val="20"/>
          <w:lang w:val="en-US"/>
        </w:rPr>
        <w:t>demonstrated</w:t>
      </w:r>
      <w:r w:rsidR="001818FA" w:rsidRPr="00054965">
        <w:rPr>
          <w:rFonts w:ascii="Times New Roman" w:hAnsi="Times New Roman" w:cs="Times New Roman"/>
          <w:color w:val="000000" w:themeColor="text1"/>
          <w:sz w:val="20"/>
          <w:szCs w:val="20"/>
          <w:lang w:val="en-US"/>
        </w:rPr>
        <w:t xml:space="preserve"> the efficacy of </w:t>
      </w:r>
      <w:proofErr w:type="spellStart"/>
      <w:r w:rsidR="001818FA" w:rsidRPr="00054965">
        <w:rPr>
          <w:rFonts w:ascii="Times New Roman" w:hAnsi="Times New Roman" w:cs="Times New Roman"/>
          <w:color w:val="000000" w:themeColor="text1"/>
          <w:sz w:val="20"/>
          <w:szCs w:val="20"/>
          <w:lang w:val="en-US"/>
        </w:rPr>
        <w:t>telmisartan</w:t>
      </w:r>
      <w:proofErr w:type="spellEnd"/>
      <w:r w:rsidR="001818FA" w:rsidRPr="00054965">
        <w:rPr>
          <w:rFonts w:ascii="Times New Roman" w:hAnsi="Times New Roman" w:cs="Times New Roman"/>
          <w:color w:val="000000" w:themeColor="text1"/>
          <w:sz w:val="20"/>
          <w:szCs w:val="20"/>
          <w:lang w:val="en-US"/>
        </w:rPr>
        <w:t xml:space="preserve"> compared to carvedilol in preventing AF recurrence in hypertensive patients in sinus rhythm </w:t>
      </w:r>
      <w:r w:rsidR="00D554C4" w:rsidRPr="00054965">
        <w:rPr>
          <w:rFonts w:ascii="Times New Roman" w:hAnsi="Times New Roman" w:cs="Times New Roman"/>
          <w:color w:val="000000" w:themeColor="text1"/>
          <w:sz w:val="20"/>
          <w:szCs w:val="20"/>
          <w:lang w:val="en-US"/>
        </w:rPr>
        <w:t>who had experienced one or more</w:t>
      </w:r>
      <w:r w:rsidR="001818FA" w:rsidRPr="00054965">
        <w:rPr>
          <w:rFonts w:ascii="Times New Roman" w:hAnsi="Times New Roman" w:cs="Times New Roman"/>
          <w:color w:val="000000" w:themeColor="text1"/>
          <w:sz w:val="20"/>
          <w:szCs w:val="20"/>
          <w:lang w:val="en-US"/>
        </w:rPr>
        <w:t xml:space="preserve"> AF episodes in the previous six months [</w:t>
      </w:r>
      <w:r w:rsidR="00D57963">
        <w:rPr>
          <w:rFonts w:ascii="Times New Roman" w:hAnsi="Times New Roman" w:cs="Times New Roman"/>
          <w:color w:val="000000" w:themeColor="text1"/>
          <w:sz w:val="20"/>
          <w:szCs w:val="20"/>
          <w:lang w:val="en-US"/>
        </w:rPr>
        <w:t>79</w:t>
      </w:r>
      <w:r w:rsidR="001818FA" w:rsidRPr="00054965">
        <w:rPr>
          <w:rFonts w:ascii="Times New Roman" w:hAnsi="Times New Roman" w:cs="Times New Roman"/>
          <w:color w:val="000000" w:themeColor="text1"/>
          <w:sz w:val="20"/>
          <w:szCs w:val="20"/>
          <w:lang w:val="en-US"/>
        </w:rPr>
        <w:t xml:space="preserve">]. </w:t>
      </w:r>
      <w:r w:rsidR="00D554C4" w:rsidRPr="00054965">
        <w:rPr>
          <w:rFonts w:ascii="Times New Roman" w:hAnsi="Times New Roman" w:cs="Times New Roman"/>
          <w:color w:val="000000" w:themeColor="text1"/>
          <w:sz w:val="20"/>
          <w:szCs w:val="20"/>
          <w:lang w:val="en-US"/>
        </w:rPr>
        <w:t xml:space="preserve">A similar effect in reducing AF recurrence in hypertensive patients </w:t>
      </w:r>
      <w:r w:rsidR="00671DA4" w:rsidRPr="00054965">
        <w:rPr>
          <w:rFonts w:ascii="Times New Roman" w:hAnsi="Times New Roman" w:cs="Times New Roman"/>
          <w:color w:val="000000" w:themeColor="text1"/>
          <w:sz w:val="20"/>
          <w:szCs w:val="20"/>
          <w:lang w:val="en-US"/>
        </w:rPr>
        <w:t>has been</w:t>
      </w:r>
      <w:r w:rsidR="00D554C4" w:rsidRPr="00054965">
        <w:rPr>
          <w:rFonts w:ascii="Times New Roman" w:hAnsi="Times New Roman" w:cs="Times New Roman"/>
          <w:color w:val="000000" w:themeColor="text1"/>
          <w:sz w:val="20"/>
          <w:szCs w:val="20"/>
          <w:lang w:val="en-US"/>
        </w:rPr>
        <w:t xml:space="preserve"> observed with losartan, valsartan, or </w:t>
      </w:r>
      <w:proofErr w:type="spellStart"/>
      <w:r w:rsidR="00D554C4" w:rsidRPr="00054965">
        <w:rPr>
          <w:rFonts w:ascii="Times New Roman" w:hAnsi="Times New Roman" w:cs="Times New Roman"/>
          <w:color w:val="000000" w:themeColor="text1"/>
          <w:sz w:val="20"/>
          <w:szCs w:val="20"/>
          <w:lang w:val="en-US"/>
        </w:rPr>
        <w:t>ramipril</w:t>
      </w:r>
      <w:proofErr w:type="spellEnd"/>
      <w:r w:rsidR="00D554C4" w:rsidRPr="00054965">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8</w:t>
      </w:r>
      <w:r w:rsidR="00D57963">
        <w:rPr>
          <w:rFonts w:ascii="Times New Roman" w:hAnsi="Times New Roman" w:cs="Times New Roman"/>
          <w:color w:val="000000" w:themeColor="text1"/>
          <w:sz w:val="20"/>
          <w:szCs w:val="20"/>
          <w:lang w:val="en-US"/>
        </w:rPr>
        <w:t>0</w:t>
      </w:r>
      <w:r w:rsidR="00AA7FE5" w:rsidRPr="00054965">
        <w:rPr>
          <w:rFonts w:ascii="Times New Roman" w:hAnsi="Times New Roman" w:cs="Times New Roman"/>
          <w:color w:val="000000" w:themeColor="text1"/>
          <w:sz w:val="20"/>
          <w:szCs w:val="20"/>
          <w:lang w:val="en-US"/>
        </w:rPr>
        <w:t>,</w:t>
      </w:r>
      <w:r w:rsidR="00DC704E">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8</w:t>
      </w:r>
      <w:r w:rsidR="00D57963">
        <w:rPr>
          <w:rFonts w:ascii="Times New Roman" w:hAnsi="Times New Roman" w:cs="Times New Roman"/>
          <w:color w:val="000000" w:themeColor="text1"/>
          <w:sz w:val="20"/>
          <w:szCs w:val="20"/>
          <w:lang w:val="en-US"/>
        </w:rPr>
        <w:t>1</w:t>
      </w:r>
      <w:r w:rsidR="00D554C4" w:rsidRPr="00054965">
        <w:rPr>
          <w:rFonts w:ascii="Times New Roman" w:hAnsi="Times New Roman" w:cs="Times New Roman"/>
          <w:color w:val="000000" w:themeColor="text1"/>
          <w:sz w:val="20"/>
          <w:szCs w:val="20"/>
          <w:lang w:val="en-US"/>
        </w:rPr>
        <w:t xml:space="preserve">]. </w:t>
      </w:r>
    </w:p>
    <w:p w:rsidR="00132D49" w:rsidRDefault="001818FA"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The efficacy in preventing AF </w:t>
      </w:r>
      <w:r w:rsidR="00663101" w:rsidRPr="00054965">
        <w:rPr>
          <w:rFonts w:ascii="Times New Roman" w:hAnsi="Times New Roman" w:cs="Times New Roman"/>
          <w:color w:val="000000" w:themeColor="text1"/>
          <w:sz w:val="20"/>
          <w:szCs w:val="20"/>
          <w:lang w:val="en-US"/>
        </w:rPr>
        <w:t xml:space="preserve">with RAS blockers </w:t>
      </w:r>
      <w:r w:rsidR="00D554C4" w:rsidRPr="00054965">
        <w:rPr>
          <w:rFonts w:ascii="Times New Roman" w:hAnsi="Times New Roman" w:cs="Times New Roman"/>
          <w:color w:val="000000" w:themeColor="text1"/>
          <w:sz w:val="20"/>
          <w:szCs w:val="20"/>
          <w:lang w:val="en-US"/>
        </w:rPr>
        <w:t>has</w:t>
      </w:r>
      <w:r w:rsidRPr="00054965">
        <w:rPr>
          <w:rFonts w:ascii="Times New Roman" w:hAnsi="Times New Roman" w:cs="Times New Roman"/>
          <w:color w:val="000000" w:themeColor="text1"/>
          <w:sz w:val="20"/>
          <w:szCs w:val="20"/>
          <w:lang w:val="en-US"/>
        </w:rPr>
        <w:t xml:space="preserve"> also</w:t>
      </w:r>
      <w:r w:rsidR="00D554C4" w:rsidRPr="00054965">
        <w:rPr>
          <w:rFonts w:ascii="Times New Roman" w:hAnsi="Times New Roman" w:cs="Times New Roman"/>
          <w:color w:val="000000" w:themeColor="text1"/>
          <w:sz w:val="20"/>
          <w:szCs w:val="20"/>
          <w:lang w:val="en-US"/>
        </w:rPr>
        <w:t xml:space="preserve"> been</w:t>
      </w:r>
      <w:r w:rsidR="006675C6" w:rsidRPr="00054965">
        <w:rPr>
          <w:rFonts w:ascii="Times New Roman" w:hAnsi="Times New Roman" w:cs="Times New Roman"/>
          <w:color w:val="000000" w:themeColor="text1"/>
          <w:sz w:val="20"/>
          <w:szCs w:val="20"/>
          <w:lang w:val="en-US"/>
        </w:rPr>
        <w:t xml:space="preserve"> </w:t>
      </w:r>
      <w:r w:rsidR="00D554C4" w:rsidRPr="00054965">
        <w:rPr>
          <w:rFonts w:ascii="Times New Roman" w:hAnsi="Times New Roman" w:cs="Times New Roman"/>
          <w:color w:val="000000" w:themeColor="text1"/>
          <w:sz w:val="20"/>
          <w:szCs w:val="20"/>
          <w:lang w:val="en-US"/>
        </w:rPr>
        <w:t>evidenced</w:t>
      </w:r>
      <w:r w:rsidR="00663101" w:rsidRPr="00054965">
        <w:rPr>
          <w:rFonts w:ascii="Times New Roman" w:hAnsi="Times New Roman" w:cs="Times New Roman"/>
          <w:color w:val="000000" w:themeColor="text1"/>
          <w:sz w:val="20"/>
          <w:szCs w:val="20"/>
          <w:lang w:val="en-US"/>
        </w:rPr>
        <w:t xml:space="preserve"> in patients </w:t>
      </w:r>
      <w:r w:rsidR="006675C6" w:rsidRPr="00054965">
        <w:rPr>
          <w:rFonts w:ascii="Times New Roman" w:hAnsi="Times New Roman" w:cs="Times New Roman"/>
          <w:color w:val="000000" w:themeColor="text1"/>
          <w:sz w:val="20"/>
          <w:szCs w:val="20"/>
          <w:lang w:val="en-US"/>
        </w:rPr>
        <w:t xml:space="preserve">that </w:t>
      </w:r>
      <w:r w:rsidR="00D554C4" w:rsidRPr="00054965">
        <w:rPr>
          <w:rFonts w:ascii="Times New Roman" w:hAnsi="Times New Roman" w:cs="Times New Roman"/>
          <w:color w:val="000000" w:themeColor="text1"/>
          <w:sz w:val="20"/>
          <w:szCs w:val="20"/>
          <w:lang w:val="en-US"/>
        </w:rPr>
        <w:t xml:space="preserve">underwent </w:t>
      </w:r>
      <w:r w:rsidR="00663101" w:rsidRPr="00054965">
        <w:rPr>
          <w:rFonts w:ascii="Times New Roman" w:hAnsi="Times New Roman" w:cs="Times New Roman"/>
          <w:color w:val="000000" w:themeColor="text1"/>
          <w:sz w:val="20"/>
          <w:szCs w:val="20"/>
          <w:lang w:val="en-US"/>
        </w:rPr>
        <w:t>electrical cardioversion. In fact</w:t>
      </w:r>
      <w:r w:rsidRPr="00054965">
        <w:rPr>
          <w:rFonts w:ascii="Times New Roman" w:hAnsi="Times New Roman" w:cs="Times New Roman"/>
          <w:color w:val="000000" w:themeColor="text1"/>
          <w:sz w:val="20"/>
          <w:szCs w:val="20"/>
          <w:lang w:val="en-US"/>
        </w:rPr>
        <w:t xml:space="preserve">, </w:t>
      </w:r>
      <w:r w:rsidR="00A2258A" w:rsidRPr="00054965">
        <w:rPr>
          <w:rFonts w:ascii="Times New Roman" w:hAnsi="Times New Roman" w:cs="Times New Roman"/>
          <w:color w:val="000000" w:themeColor="text1"/>
          <w:sz w:val="20"/>
          <w:szCs w:val="20"/>
          <w:lang w:val="en-US"/>
        </w:rPr>
        <w:t xml:space="preserve">the treatment with the ARB </w:t>
      </w:r>
      <w:proofErr w:type="spellStart"/>
      <w:r w:rsidR="00A2258A" w:rsidRPr="00054965">
        <w:rPr>
          <w:rFonts w:ascii="Times New Roman" w:hAnsi="Times New Roman" w:cs="Times New Roman"/>
          <w:color w:val="000000" w:themeColor="text1"/>
          <w:sz w:val="20"/>
          <w:szCs w:val="20"/>
          <w:lang w:val="en-US"/>
        </w:rPr>
        <w:t>irbesartan</w:t>
      </w:r>
      <w:proofErr w:type="spellEnd"/>
      <w:r w:rsidR="00A2258A" w:rsidRPr="00054965">
        <w:rPr>
          <w:rFonts w:ascii="Times New Roman" w:hAnsi="Times New Roman" w:cs="Times New Roman"/>
          <w:color w:val="000000" w:themeColor="text1"/>
          <w:sz w:val="20"/>
          <w:szCs w:val="20"/>
          <w:lang w:val="en-US"/>
        </w:rPr>
        <w:t xml:space="preserve"> for two weeks was effective in reducing the transient impairment of left atrial function (left atrial stunning) after electrical cardioversion of AF </w:t>
      </w:r>
      <w:r w:rsidR="00577D1A" w:rsidRPr="00054965">
        <w:rPr>
          <w:rFonts w:ascii="Times New Roman" w:hAnsi="Times New Roman" w:cs="Times New Roman"/>
          <w:color w:val="000000" w:themeColor="text1"/>
          <w:sz w:val="20"/>
          <w:szCs w:val="20"/>
          <w:lang w:val="en-US"/>
        </w:rPr>
        <w:t>[</w:t>
      </w:r>
      <w:r w:rsidR="00D57963" w:rsidRPr="00054965">
        <w:rPr>
          <w:rFonts w:ascii="Times New Roman" w:hAnsi="Times New Roman" w:cs="Times New Roman"/>
          <w:color w:val="000000" w:themeColor="text1"/>
          <w:sz w:val="20"/>
          <w:szCs w:val="20"/>
          <w:lang w:val="en-US"/>
        </w:rPr>
        <w:t>8</w:t>
      </w:r>
      <w:r w:rsidR="00D57963">
        <w:rPr>
          <w:rFonts w:ascii="Times New Roman" w:hAnsi="Times New Roman" w:cs="Times New Roman"/>
          <w:color w:val="000000" w:themeColor="text1"/>
          <w:sz w:val="20"/>
          <w:szCs w:val="20"/>
          <w:lang w:val="en-US"/>
        </w:rPr>
        <w:t>2</w:t>
      </w:r>
      <w:r w:rsidR="00577D1A" w:rsidRPr="00054965">
        <w:rPr>
          <w:rFonts w:ascii="Times New Roman" w:hAnsi="Times New Roman" w:cs="Times New Roman"/>
          <w:color w:val="000000" w:themeColor="text1"/>
          <w:sz w:val="20"/>
          <w:szCs w:val="20"/>
          <w:lang w:val="en-US"/>
        </w:rPr>
        <w:t>].</w:t>
      </w:r>
      <w:r w:rsidR="006675C6" w:rsidRPr="00054965">
        <w:rPr>
          <w:rFonts w:ascii="Times New Roman" w:hAnsi="Times New Roman" w:cs="Times New Roman"/>
          <w:color w:val="000000" w:themeColor="text1"/>
          <w:sz w:val="20"/>
          <w:szCs w:val="20"/>
          <w:lang w:val="en-US"/>
        </w:rPr>
        <w:t xml:space="preserve"> </w:t>
      </w:r>
      <w:r w:rsidR="0027655A" w:rsidRPr="00054965">
        <w:rPr>
          <w:rFonts w:ascii="Times New Roman" w:hAnsi="Times New Roman" w:cs="Times New Roman"/>
          <w:color w:val="000000" w:themeColor="text1"/>
          <w:sz w:val="20"/>
          <w:szCs w:val="20"/>
          <w:lang w:val="en-US"/>
        </w:rPr>
        <w:t xml:space="preserve">Moreover, fewer recurrences of AF and a better </w:t>
      </w:r>
      <w:r w:rsidR="00DE190B" w:rsidRPr="00054965">
        <w:rPr>
          <w:rFonts w:ascii="Times New Roman" w:hAnsi="Times New Roman" w:cs="Times New Roman"/>
          <w:color w:val="000000" w:themeColor="text1"/>
          <w:sz w:val="20"/>
          <w:szCs w:val="20"/>
          <w:lang w:val="en-US"/>
        </w:rPr>
        <w:t>maintenance of</w:t>
      </w:r>
      <w:r w:rsidR="0027655A" w:rsidRPr="00054965">
        <w:rPr>
          <w:rFonts w:ascii="Times New Roman" w:hAnsi="Times New Roman" w:cs="Times New Roman"/>
          <w:color w:val="000000" w:themeColor="text1"/>
          <w:sz w:val="20"/>
          <w:szCs w:val="20"/>
          <w:lang w:val="en-US"/>
        </w:rPr>
        <w:t xml:space="preserve"> sinus rhythm </w:t>
      </w:r>
      <w:r w:rsidR="00B96121" w:rsidRPr="00054965">
        <w:rPr>
          <w:rFonts w:ascii="Times New Roman" w:hAnsi="Times New Roman" w:cs="Times New Roman"/>
          <w:color w:val="000000" w:themeColor="text1"/>
          <w:sz w:val="20"/>
          <w:szCs w:val="20"/>
          <w:lang w:val="en-US"/>
        </w:rPr>
        <w:t xml:space="preserve">were observed when </w:t>
      </w:r>
      <w:proofErr w:type="spellStart"/>
      <w:r w:rsidR="00B96121" w:rsidRPr="00054965">
        <w:rPr>
          <w:rFonts w:ascii="Times New Roman" w:hAnsi="Times New Roman" w:cs="Times New Roman"/>
          <w:color w:val="000000" w:themeColor="text1"/>
          <w:sz w:val="20"/>
          <w:szCs w:val="20"/>
          <w:lang w:val="en-US"/>
        </w:rPr>
        <w:t>irbesartan</w:t>
      </w:r>
      <w:proofErr w:type="spellEnd"/>
      <w:r w:rsidR="00B96121" w:rsidRPr="00054965">
        <w:rPr>
          <w:rFonts w:ascii="Times New Roman" w:hAnsi="Times New Roman" w:cs="Times New Roman"/>
          <w:color w:val="000000" w:themeColor="text1"/>
          <w:sz w:val="20"/>
          <w:szCs w:val="20"/>
          <w:lang w:val="en-US"/>
        </w:rPr>
        <w:t xml:space="preserve"> was added to amiodarone treatment after cardioversion </w:t>
      </w:r>
      <w:r w:rsidR="00A22344" w:rsidRPr="00054965">
        <w:rPr>
          <w:rFonts w:ascii="Times New Roman" w:hAnsi="Times New Roman" w:cs="Times New Roman"/>
          <w:color w:val="000000" w:themeColor="text1"/>
          <w:sz w:val="20"/>
          <w:szCs w:val="20"/>
          <w:lang w:val="en-US"/>
        </w:rPr>
        <w:t>for</w:t>
      </w:r>
      <w:r w:rsidR="0027655A" w:rsidRPr="00054965">
        <w:rPr>
          <w:rFonts w:ascii="Times New Roman" w:hAnsi="Times New Roman" w:cs="Times New Roman"/>
          <w:color w:val="000000" w:themeColor="text1"/>
          <w:sz w:val="20"/>
          <w:szCs w:val="20"/>
          <w:lang w:val="en-US"/>
        </w:rPr>
        <w:t xml:space="preserve"> persistent AF</w:t>
      </w:r>
      <w:r w:rsidR="00DE190B" w:rsidRPr="00054965">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8</w:t>
      </w:r>
      <w:r w:rsidR="00D57963">
        <w:rPr>
          <w:rFonts w:ascii="Times New Roman" w:hAnsi="Times New Roman" w:cs="Times New Roman"/>
          <w:color w:val="000000" w:themeColor="text1"/>
          <w:sz w:val="20"/>
          <w:szCs w:val="20"/>
          <w:lang w:val="en-US"/>
        </w:rPr>
        <w:t>3</w:t>
      </w:r>
      <w:r w:rsidR="00AF646C" w:rsidRPr="00054965">
        <w:rPr>
          <w:rFonts w:ascii="Times New Roman" w:hAnsi="Times New Roman" w:cs="Times New Roman"/>
          <w:color w:val="000000" w:themeColor="text1"/>
          <w:sz w:val="20"/>
          <w:szCs w:val="20"/>
          <w:lang w:val="en-US"/>
        </w:rPr>
        <w:t>,</w:t>
      </w:r>
      <w:r w:rsidR="00DC704E">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8</w:t>
      </w:r>
      <w:r w:rsidR="00D57963">
        <w:rPr>
          <w:rFonts w:ascii="Times New Roman" w:hAnsi="Times New Roman" w:cs="Times New Roman"/>
          <w:color w:val="000000" w:themeColor="text1"/>
          <w:sz w:val="20"/>
          <w:szCs w:val="20"/>
          <w:lang w:val="en-US"/>
        </w:rPr>
        <w:t>4</w:t>
      </w:r>
      <w:r w:rsidR="00237E2E" w:rsidRPr="00054965">
        <w:rPr>
          <w:rFonts w:ascii="Times New Roman" w:hAnsi="Times New Roman" w:cs="Times New Roman"/>
          <w:color w:val="000000" w:themeColor="text1"/>
          <w:sz w:val="20"/>
          <w:szCs w:val="20"/>
          <w:lang w:val="en-US"/>
        </w:rPr>
        <w:t>]</w:t>
      </w:r>
      <w:r w:rsidR="00DE190B" w:rsidRPr="00054965">
        <w:rPr>
          <w:rFonts w:ascii="Times New Roman" w:hAnsi="Times New Roman" w:cs="Times New Roman"/>
          <w:color w:val="000000" w:themeColor="text1"/>
          <w:sz w:val="20"/>
          <w:szCs w:val="20"/>
          <w:lang w:val="en-US"/>
        </w:rPr>
        <w:t xml:space="preserve">. </w:t>
      </w:r>
      <w:r w:rsidR="006A303F" w:rsidRPr="00054965">
        <w:rPr>
          <w:rFonts w:ascii="Times New Roman" w:hAnsi="Times New Roman" w:cs="Times New Roman"/>
          <w:color w:val="000000" w:themeColor="text1"/>
          <w:sz w:val="20"/>
          <w:szCs w:val="20"/>
          <w:lang w:val="en-US"/>
        </w:rPr>
        <w:t>A similar result</w:t>
      </w:r>
      <w:r w:rsidR="00EE0BF4" w:rsidRPr="00054965">
        <w:rPr>
          <w:rFonts w:ascii="Times New Roman" w:hAnsi="Times New Roman" w:cs="Times New Roman"/>
          <w:color w:val="000000" w:themeColor="text1"/>
          <w:sz w:val="20"/>
          <w:szCs w:val="20"/>
          <w:lang w:val="en-US"/>
        </w:rPr>
        <w:t xml:space="preserve"> was observed in patients </w:t>
      </w:r>
      <w:r w:rsidR="00B96121" w:rsidRPr="00054965">
        <w:rPr>
          <w:rFonts w:ascii="Times New Roman" w:hAnsi="Times New Roman" w:cs="Times New Roman"/>
          <w:color w:val="000000" w:themeColor="text1"/>
          <w:sz w:val="20"/>
          <w:szCs w:val="20"/>
          <w:lang w:val="en-US"/>
        </w:rPr>
        <w:t xml:space="preserve">treated with </w:t>
      </w:r>
      <w:proofErr w:type="spellStart"/>
      <w:r w:rsidR="00B96121" w:rsidRPr="00054965">
        <w:rPr>
          <w:rFonts w:ascii="Times New Roman" w:hAnsi="Times New Roman" w:cs="Times New Roman"/>
          <w:color w:val="000000" w:themeColor="text1"/>
          <w:sz w:val="20"/>
          <w:szCs w:val="20"/>
          <w:lang w:val="en-US"/>
        </w:rPr>
        <w:t>irbesartan</w:t>
      </w:r>
      <w:proofErr w:type="spellEnd"/>
      <w:r w:rsidR="00B96121" w:rsidRPr="00054965">
        <w:rPr>
          <w:rFonts w:ascii="Times New Roman" w:hAnsi="Times New Roman" w:cs="Times New Roman"/>
          <w:color w:val="000000" w:themeColor="text1"/>
          <w:sz w:val="20"/>
          <w:szCs w:val="20"/>
          <w:lang w:val="en-US"/>
        </w:rPr>
        <w:t xml:space="preserve"> for maintaining sinus rhythm after</w:t>
      </w:r>
      <w:r w:rsidR="00EE0BF4" w:rsidRPr="00054965">
        <w:rPr>
          <w:rFonts w:ascii="Times New Roman" w:hAnsi="Times New Roman" w:cs="Times New Roman"/>
          <w:color w:val="000000" w:themeColor="text1"/>
          <w:sz w:val="20"/>
          <w:szCs w:val="20"/>
          <w:lang w:val="en-US"/>
        </w:rPr>
        <w:t xml:space="preserve"> video-assisted minimally invasive radiofrequency ablation for long-lasting persistent AF [</w:t>
      </w:r>
      <w:r w:rsidR="00D57963" w:rsidRPr="00054965">
        <w:rPr>
          <w:rFonts w:ascii="Times New Roman" w:hAnsi="Times New Roman" w:cs="Times New Roman"/>
          <w:color w:val="000000" w:themeColor="text1"/>
          <w:sz w:val="20"/>
          <w:szCs w:val="20"/>
          <w:lang w:val="en-US"/>
        </w:rPr>
        <w:t>8</w:t>
      </w:r>
      <w:r w:rsidR="00D57963">
        <w:rPr>
          <w:rFonts w:ascii="Times New Roman" w:hAnsi="Times New Roman" w:cs="Times New Roman"/>
          <w:color w:val="000000" w:themeColor="text1"/>
          <w:sz w:val="20"/>
          <w:szCs w:val="20"/>
          <w:lang w:val="en-US"/>
        </w:rPr>
        <w:t>5</w:t>
      </w:r>
      <w:r w:rsidR="00EE0BF4" w:rsidRPr="00054965">
        <w:rPr>
          <w:rFonts w:ascii="Times New Roman" w:hAnsi="Times New Roman" w:cs="Times New Roman"/>
          <w:color w:val="000000" w:themeColor="text1"/>
          <w:sz w:val="20"/>
          <w:szCs w:val="20"/>
          <w:lang w:val="en-US"/>
        </w:rPr>
        <w:t>].</w:t>
      </w:r>
      <w:r w:rsidR="006675C6" w:rsidRPr="00054965">
        <w:rPr>
          <w:rFonts w:ascii="Times New Roman" w:hAnsi="Times New Roman" w:cs="Times New Roman"/>
          <w:color w:val="000000" w:themeColor="text1"/>
          <w:sz w:val="20"/>
          <w:szCs w:val="20"/>
          <w:lang w:val="en-US"/>
        </w:rPr>
        <w:t xml:space="preserve"> </w:t>
      </w:r>
      <w:r w:rsidR="00A95332" w:rsidRPr="00054965">
        <w:rPr>
          <w:rFonts w:ascii="Times New Roman" w:hAnsi="Times New Roman" w:cs="Times New Roman"/>
          <w:color w:val="000000" w:themeColor="text1"/>
          <w:sz w:val="20"/>
          <w:szCs w:val="20"/>
          <w:lang w:val="en-US"/>
        </w:rPr>
        <w:t xml:space="preserve">Additionally, </w:t>
      </w:r>
      <w:r w:rsidR="00006E9E" w:rsidRPr="00054965">
        <w:rPr>
          <w:rFonts w:ascii="Times New Roman" w:hAnsi="Times New Roman" w:cs="Times New Roman"/>
          <w:color w:val="000000" w:themeColor="text1"/>
          <w:sz w:val="20"/>
          <w:szCs w:val="20"/>
          <w:lang w:val="en-US"/>
        </w:rPr>
        <w:t xml:space="preserve">adding losartan or perindopril to a low dose of amiodarone </w:t>
      </w:r>
      <w:r w:rsidR="005D2757" w:rsidRPr="00054965">
        <w:rPr>
          <w:rFonts w:ascii="Times New Roman" w:hAnsi="Times New Roman" w:cs="Times New Roman"/>
          <w:color w:val="000000" w:themeColor="text1"/>
          <w:sz w:val="20"/>
          <w:szCs w:val="20"/>
          <w:lang w:val="en-US"/>
        </w:rPr>
        <w:t>was</w:t>
      </w:r>
      <w:r w:rsidR="00006E9E" w:rsidRPr="00054965">
        <w:rPr>
          <w:rFonts w:ascii="Times New Roman" w:hAnsi="Times New Roman" w:cs="Times New Roman"/>
          <w:color w:val="000000" w:themeColor="text1"/>
          <w:sz w:val="20"/>
          <w:szCs w:val="20"/>
          <w:lang w:val="en-US"/>
        </w:rPr>
        <w:t xml:space="preserve"> effective in preventing AF recurrence in patients with lone paroxysmal AF</w:t>
      </w:r>
      <w:r w:rsidR="00AE17C5" w:rsidRPr="00054965">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8</w:t>
      </w:r>
      <w:r w:rsidR="00D57963">
        <w:rPr>
          <w:rFonts w:ascii="Times New Roman" w:hAnsi="Times New Roman" w:cs="Times New Roman"/>
          <w:color w:val="000000" w:themeColor="text1"/>
          <w:sz w:val="20"/>
          <w:szCs w:val="20"/>
          <w:lang w:val="en-US"/>
        </w:rPr>
        <w:t>6</w:t>
      </w:r>
      <w:r w:rsidR="00AE17C5" w:rsidRPr="00054965">
        <w:rPr>
          <w:rFonts w:ascii="Times New Roman" w:hAnsi="Times New Roman" w:cs="Times New Roman"/>
          <w:color w:val="000000" w:themeColor="text1"/>
          <w:sz w:val="20"/>
          <w:szCs w:val="20"/>
          <w:lang w:val="en-US"/>
        </w:rPr>
        <w:t xml:space="preserve">]. </w:t>
      </w:r>
    </w:p>
    <w:p w:rsidR="00813436" w:rsidRDefault="003D47BF"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Similarly, </w:t>
      </w:r>
      <w:r w:rsidR="00DB3E6F" w:rsidRPr="00054965">
        <w:rPr>
          <w:rFonts w:ascii="Times New Roman" w:hAnsi="Times New Roman" w:cs="Times New Roman"/>
          <w:color w:val="000000" w:themeColor="text1"/>
          <w:sz w:val="20"/>
          <w:szCs w:val="20"/>
          <w:lang w:val="en-US"/>
        </w:rPr>
        <w:t xml:space="preserve">the addition of the ACE-I </w:t>
      </w:r>
      <w:proofErr w:type="spellStart"/>
      <w:r w:rsidR="00DB3E6F" w:rsidRPr="00054965">
        <w:rPr>
          <w:rFonts w:ascii="Times New Roman" w:hAnsi="Times New Roman" w:cs="Times New Roman"/>
          <w:color w:val="000000" w:themeColor="text1"/>
          <w:sz w:val="20"/>
          <w:szCs w:val="20"/>
          <w:lang w:val="en-US"/>
        </w:rPr>
        <w:t>enalapril</w:t>
      </w:r>
      <w:proofErr w:type="spellEnd"/>
      <w:r w:rsidR="00DB3E6F" w:rsidRPr="00054965">
        <w:rPr>
          <w:rFonts w:ascii="Times New Roman" w:hAnsi="Times New Roman" w:cs="Times New Roman"/>
          <w:color w:val="000000" w:themeColor="text1"/>
          <w:sz w:val="20"/>
          <w:szCs w:val="20"/>
          <w:lang w:val="en-US"/>
        </w:rPr>
        <w:t xml:space="preserve"> to the amiodarone therapy for 4 weeks before external cardioversion in patients with persistent AF reduced the rate of AF recurrence </w:t>
      </w:r>
      <w:r w:rsidR="00671DA4" w:rsidRPr="00054965">
        <w:rPr>
          <w:rFonts w:ascii="Times New Roman" w:hAnsi="Times New Roman" w:cs="Times New Roman"/>
          <w:color w:val="000000" w:themeColor="text1"/>
          <w:sz w:val="20"/>
          <w:szCs w:val="20"/>
          <w:lang w:val="en-US"/>
        </w:rPr>
        <w:t xml:space="preserve">and facilitated the long-term maintenance of normal sinus rhythm </w:t>
      </w:r>
      <w:r w:rsidR="00DB3E6F" w:rsidRPr="00054965">
        <w:rPr>
          <w:rFonts w:ascii="Times New Roman" w:hAnsi="Times New Roman" w:cs="Times New Roman"/>
          <w:color w:val="000000" w:themeColor="text1"/>
          <w:sz w:val="20"/>
          <w:szCs w:val="20"/>
          <w:lang w:val="en-US"/>
        </w:rPr>
        <w:t>compared with amiodarone alone [</w:t>
      </w:r>
      <w:r w:rsidR="00D57963" w:rsidRPr="00054965">
        <w:rPr>
          <w:rFonts w:ascii="Times New Roman" w:hAnsi="Times New Roman" w:cs="Times New Roman"/>
          <w:color w:val="000000" w:themeColor="text1"/>
          <w:sz w:val="20"/>
          <w:szCs w:val="20"/>
          <w:lang w:val="en-US"/>
        </w:rPr>
        <w:t>8</w:t>
      </w:r>
      <w:r w:rsidR="00D57963">
        <w:rPr>
          <w:rFonts w:ascii="Times New Roman" w:hAnsi="Times New Roman" w:cs="Times New Roman"/>
          <w:color w:val="000000" w:themeColor="text1"/>
          <w:sz w:val="20"/>
          <w:szCs w:val="20"/>
          <w:lang w:val="en-US"/>
        </w:rPr>
        <w:t>7</w:t>
      </w:r>
      <w:r w:rsidR="00DB3E6F" w:rsidRPr="00054965">
        <w:rPr>
          <w:rFonts w:ascii="Times New Roman" w:hAnsi="Times New Roman" w:cs="Times New Roman"/>
          <w:color w:val="000000" w:themeColor="text1"/>
          <w:sz w:val="20"/>
          <w:szCs w:val="20"/>
          <w:lang w:val="en-US"/>
        </w:rPr>
        <w:t xml:space="preserve">]. </w:t>
      </w:r>
      <w:r w:rsidR="00FC553A" w:rsidRPr="00054965">
        <w:rPr>
          <w:rFonts w:ascii="Times New Roman" w:hAnsi="Times New Roman" w:cs="Times New Roman"/>
          <w:color w:val="000000" w:themeColor="text1"/>
          <w:sz w:val="20"/>
          <w:szCs w:val="20"/>
          <w:lang w:val="en-US"/>
        </w:rPr>
        <w:t>Moreover</w:t>
      </w:r>
      <w:r w:rsidR="00DB3E6F" w:rsidRPr="00054965">
        <w:rPr>
          <w:rFonts w:ascii="Times New Roman" w:hAnsi="Times New Roman" w:cs="Times New Roman"/>
          <w:color w:val="000000" w:themeColor="text1"/>
          <w:sz w:val="20"/>
          <w:szCs w:val="20"/>
          <w:lang w:val="en-US"/>
        </w:rPr>
        <w:t xml:space="preserve">, a decreased AF recurrence was also found in patients with lone AF treated with </w:t>
      </w:r>
      <w:proofErr w:type="spellStart"/>
      <w:r w:rsidR="00DB3E6F" w:rsidRPr="00054965">
        <w:rPr>
          <w:rFonts w:ascii="Times New Roman" w:hAnsi="Times New Roman" w:cs="Times New Roman"/>
          <w:color w:val="000000" w:themeColor="text1"/>
          <w:sz w:val="20"/>
          <w:szCs w:val="20"/>
          <w:lang w:val="en-US"/>
        </w:rPr>
        <w:t>ramipril</w:t>
      </w:r>
      <w:proofErr w:type="spellEnd"/>
      <w:r w:rsidR="00DB3E6F" w:rsidRPr="00054965">
        <w:rPr>
          <w:rFonts w:ascii="Times New Roman" w:hAnsi="Times New Roman" w:cs="Times New Roman"/>
          <w:color w:val="000000" w:themeColor="text1"/>
          <w:sz w:val="20"/>
          <w:szCs w:val="20"/>
          <w:lang w:val="en-US"/>
        </w:rPr>
        <w:t xml:space="preserve"> compared to placebo [</w:t>
      </w:r>
      <w:r w:rsidR="00D57963">
        <w:rPr>
          <w:rFonts w:ascii="Times New Roman" w:hAnsi="Times New Roman" w:cs="Times New Roman"/>
          <w:color w:val="000000" w:themeColor="text1"/>
          <w:sz w:val="20"/>
          <w:szCs w:val="20"/>
          <w:lang w:val="en-US"/>
        </w:rPr>
        <w:t>88</w:t>
      </w:r>
      <w:r w:rsidR="00DB3E6F" w:rsidRPr="00054965">
        <w:rPr>
          <w:rFonts w:ascii="Times New Roman" w:hAnsi="Times New Roman" w:cs="Times New Roman"/>
          <w:color w:val="000000" w:themeColor="text1"/>
          <w:sz w:val="20"/>
          <w:szCs w:val="20"/>
          <w:lang w:val="en-US"/>
        </w:rPr>
        <w:t xml:space="preserve">]. </w:t>
      </w:r>
    </w:p>
    <w:p w:rsidR="00B613C0" w:rsidRPr="00813436" w:rsidRDefault="00663101"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lastRenderedPageBreak/>
        <w:t xml:space="preserve">However, some studies have found </w:t>
      </w:r>
      <w:r w:rsidR="00B63262" w:rsidRPr="00054965">
        <w:rPr>
          <w:rFonts w:ascii="Times New Roman" w:hAnsi="Times New Roman" w:cs="Times New Roman"/>
          <w:color w:val="000000" w:themeColor="text1"/>
          <w:sz w:val="20"/>
          <w:szCs w:val="20"/>
          <w:lang w:val="en-US"/>
        </w:rPr>
        <w:t>contrasting</w:t>
      </w:r>
      <w:r w:rsidRPr="00054965">
        <w:rPr>
          <w:rFonts w:ascii="Times New Roman" w:hAnsi="Times New Roman" w:cs="Times New Roman"/>
          <w:color w:val="000000" w:themeColor="text1"/>
          <w:sz w:val="20"/>
          <w:szCs w:val="20"/>
          <w:lang w:val="en-US"/>
        </w:rPr>
        <w:t xml:space="preserve"> results. T</w:t>
      </w:r>
      <w:r w:rsidR="00733FFD" w:rsidRPr="00054965">
        <w:rPr>
          <w:rFonts w:ascii="Times New Roman" w:hAnsi="Times New Roman" w:cs="Times New Roman"/>
          <w:color w:val="000000" w:themeColor="text1"/>
          <w:sz w:val="20"/>
          <w:szCs w:val="20"/>
          <w:lang w:val="en-US"/>
        </w:rPr>
        <w:t xml:space="preserve">he GISSI-AF trial evaluated the addition of the ARB valsartan to established therapies in reducing the rate of AF recurrence in patients with a history of AF associated with cardiovascular disease, diabetes, or left atrial enlargement. This study has not found that valsartan reduced the risk of either a first recurrence or multiple recurrences of AF. One hypothesis potentially explicative of the lower rate of detection of AF is the use of a frequent </w:t>
      </w:r>
      <w:proofErr w:type="spellStart"/>
      <w:r w:rsidR="00733FFD" w:rsidRPr="00054965">
        <w:rPr>
          <w:rFonts w:ascii="Times New Roman" w:hAnsi="Times New Roman" w:cs="Times New Roman"/>
          <w:color w:val="000000" w:themeColor="text1"/>
          <w:sz w:val="20"/>
          <w:szCs w:val="20"/>
          <w:lang w:val="en-US"/>
        </w:rPr>
        <w:t>transtelephonic</w:t>
      </w:r>
      <w:proofErr w:type="spellEnd"/>
      <w:r w:rsidR="00733FFD" w:rsidRPr="00054965">
        <w:rPr>
          <w:rFonts w:ascii="Times New Roman" w:hAnsi="Times New Roman" w:cs="Times New Roman"/>
          <w:color w:val="000000" w:themeColor="text1"/>
          <w:sz w:val="20"/>
          <w:szCs w:val="20"/>
          <w:lang w:val="en-US"/>
        </w:rPr>
        <w:t xml:space="preserve"> monitoring instead of a monitoring at scheduled visits or a patient’s report of symptoms. Moreover, this study compared to other clinical trials had a short duration of the follow-up period [</w:t>
      </w:r>
      <w:r w:rsidR="00D57963">
        <w:rPr>
          <w:rFonts w:ascii="Times New Roman" w:hAnsi="Times New Roman" w:cs="Times New Roman"/>
          <w:color w:val="000000" w:themeColor="text1"/>
          <w:sz w:val="20"/>
          <w:szCs w:val="20"/>
          <w:lang w:val="en-US"/>
        </w:rPr>
        <w:t>89</w:t>
      </w:r>
      <w:r w:rsidR="00733FFD" w:rsidRPr="00054965">
        <w:rPr>
          <w:rFonts w:ascii="Times New Roman" w:hAnsi="Times New Roman" w:cs="Times New Roman"/>
          <w:color w:val="000000" w:themeColor="text1"/>
          <w:sz w:val="20"/>
          <w:szCs w:val="20"/>
          <w:lang w:val="en-US"/>
        </w:rPr>
        <w:t>]. Conflicting results were also found in three recent clinical trials evaluating the role of RAS blockers in the prevention of AF [</w:t>
      </w:r>
      <w:r w:rsidR="00D57963" w:rsidRPr="00054965">
        <w:rPr>
          <w:rFonts w:ascii="Times New Roman" w:hAnsi="Times New Roman" w:cs="Times New Roman"/>
          <w:color w:val="000000" w:themeColor="text1"/>
          <w:sz w:val="20"/>
          <w:szCs w:val="20"/>
          <w:lang w:val="en-US"/>
        </w:rPr>
        <w:t>9</w:t>
      </w:r>
      <w:r w:rsidR="00D57963">
        <w:rPr>
          <w:rFonts w:ascii="Times New Roman" w:hAnsi="Times New Roman" w:cs="Times New Roman"/>
          <w:color w:val="000000" w:themeColor="text1"/>
          <w:sz w:val="20"/>
          <w:szCs w:val="20"/>
          <w:lang w:val="en-US"/>
        </w:rPr>
        <w:t>0</w:t>
      </w:r>
      <w:r w:rsidR="00733FFD" w:rsidRPr="00054965">
        <w:rPr>
          <w:rFonts w:ascii="Times New Roman" w:hAnsi="Times New Roman" w:cs="Times New Roman"/>
          <w:color w:val="000000" w:themeColor="text1"/>
          <w:sz w:val="20"/>
          <w:szCs w:val="20"/>
          <w:lang w:val="en-US"/>
        </w:rPr>
        <w:t>-</w:t>
      </w:r>
      <w:r w:rsidR="00D57963" w:rsidRPr="00054965">
        <w:rPr>
          <w:rFonts w:ascii="Times New Roman" w:hAnsi="Times New Roman" w:cs="Times New Roman"/>
          <w:color w:val="000000" w:themeColor="text1"/>
          <w:sz w:val="20"/>
          <w:szCs w:val="20"/>
          <w:lang w:val="en-US"/>
        </w:rPr>
        <w:t>9</w:t>
      </w:r>
      <w:r w:rsidR="00D57963">
        <w:rPr>
          <w:rFonts w:ascii="Times New Roman" w:hAnsi="Times New Roman" w:cs="Times New Roman"/>
          <w:color w:val="000000" w:themeColor="text1"/>
          <w:sz w:val="20"/>
          <w:szCs w:val="20"/>
          <w:lang w:val="en-US"/>
        </w:rPr>
        <w:t>2</w:t>
      </w:r>
      <w:r w:rsidR="00733FFD" w:rsidRPr="00054965">
        <w:rPr>
          <w:rFonts w:ascii="Times New Roman" w:hAnsi="Times New Roman" w:cs="Times New Roman"/>
          <w:color w:val="000000" w:themeColor="text1"/>
          <w:sz w:val="20"/>
          <w:szCs w:val="20"/>
          <w:lang w:val="en-US"/>
        </w:rPr>
        <w:t xml:space="preserve">]. Specifically, the </w:t>
      </w:r>
      <w:r w:rsidR="00733FFD" w:rsidRPr="00054965">
        <w:rPr>
          <w:rFonts w:ascii="Times New Roman" w:hAnsi="Times New Roman" w:cs="Times New Roman"/>
          <w:i/>
          <w:color w:val="000000" w:themeColor="text1"/>
          <w:sz w:val="20"/>
          <w:szCs w:val="20"/>
          <w:lang w:val="en-US"/>
        </w:rPr>
        <w:t>Angiotensin II-antagonist in paroxysmal atrial fibrillation</w:t>
      </w:r>
      <w:r w:rsidR="00733FFD" w:rsidRPr="00054965">
        <w:rPr>
          <w:rFonts w:ascii="Times New Roman" w:hAnsi="Times New Roman" w:cs="Times New Roman"/>
          <w:color w:val="000000" w:themeColor="text1"/>
          <w:sz w:val="20"/>
          <w:szCs w:val="20"/>
          <w:lang w:val="en-US"/>
        </w:rPr>
        <w:t xml:space="preserve"> (ANTIPAF) and </w:t>
      </w:r>
      <w:r w:rsidR="00733FFD" w:rsidRPr="00054965">
        <w:rPr>
          <w:rFonts w:ascii="Times New Roman" w:hAnsi="Times New Roman" w:cs="Times New Roman"/>
          <w:i/>
          <w:color w:val="000000" w:themeColor="text1"/>
          <w:sz w:val="20"/>
          <w:szCs w:val="20"/>
          <w:lang w:val="en-US"/>
        </w:rPr>
        <w:t xml:space="preserve">Randomized trial of angiotensin II-receptor blocker vs. </w:t>
      </w:r>
      <w:proofErr w:type="spellStart"/>
      <w:r w:rsidR="00733FFD" w:rsidRPr="00054965">
        <w:rPr>
          <w:rFonts w:ascii="Times New Roman" w:hAnsi="Times New Roman" w:cs="Times New Roman"/>
          <w:i/>
          <w:color w:val="000000" w:themeColor="text1"/>
          <w:sz w:val="20"/>
          <w:szCs w:val="20"/>
          <w:lang w:val="en-US"/>
        </w:rPr>
        <w:t>dihydropiridine</w:t>
      </w:r>
      <w:proofErr w:type="spellEnd"/>
      <w:r w:rsidR="00733FFD" w:rsidRPr="00054965">
        <w:rPr>
          <w:rFonts w:ascii="Times New Roman" w:hAnsi="Times New Roman" w:cs="Times New Roman"/>
          <w:i/>
          <w:color w:val="000000" w:themeColor="text1"/>
          <w:sz w:val="20"/>
          <w:szCs w:val="20"/>
          <w:lang w:val="en-US"/>
        </w:rPr>
        <w:t xml:space="preserve"> calcium channel blocker in the treatment of paroxysmal atrial fibrillation with hypertension</w:t>
      </w:r>
      <w:r w:rsidR="00733FFD" w:rsidRPr="00054965">
        <w:rPr>
          <w:rFonts w:ascii="Times New Roman" w:hAnsi="Times New Roman" w:cs="Times New Roman"/>
          <w:color w:val="000000" w:themeColor="text1"/>
          <w:sz w:val="20"/>
          <w:szCs w:val="20"/>
          <w:lang w:val="en-US"/>
        </w:rPr>
        <w:t xml:space="preserve"> (J-RHYTHM II study) trials have not shown any benefit of the RAS antagonism for the prevention of secondary AF [</w:t>
      </w:r>
      <w:r w:rsidR="00D57963" w:rsidRPr="00054965">
        <w:rPr>
          <w:rFonts w:ascii="Times New Roman" w:hAnsi="Times New Roman" w:cs="Times New Roman"/>
          <w:color w:val="000000" w:themeColor="text1"/>
          <w:sz w:val="20"/>
          <w:szCs w:val="20"/>
          <w:lang w:val="en-US"/>
        </w:rPr>
        <w:t>9</w:t>
      </w:r>
      <w:r w:rsidR="00D57963">
        <w:rPr>
          <w:rFonts w:ascii="Times New Roman" w:hAnsi="Times New Roman" w:cs="Times New Roman"/>
          <w:color w:val="000000" w:themeColor="text1"/>
          <w:sz w:val="20"/>
          <w:szCs w:val="20"/>
          <w:lang w:val="en-US"/>
        </w:rPr>
        <w:t>0</w:t>
      </w:r>
      <w:r w:rsidR="00733FFD" w:rsidRPr="00054965">
        <w:rPr>
          <w:rFonts w:ascii="Times New Roman" w:hAnsi="Times New Roman" w:cs="Times New Roman"/>
          <w:color w:val="000000" w:themeColor="text1"/>
          <w:sz w:val="20"/>
          <w:szCs w:val="20"/>
          <w:lang w:val="en-US"/>
        </w:rPr>
        <w:t>,</w:t>
      </w:r>
      <w:r w:rsidR="00DC704E">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9</w:t>
      </w:r>
      <w:r w:rsidR="00D57963">
        <w:rPr>
          <w:rFonts w:ascii="Times New Roman" w:hAnsi="Times New Roman" w:cs="Times New Roman"/>
          <w:color w:val="000000" w:themeColor="text1"/>
          <w:sz w:val="20"/>
          <w:szCs w:val="20"/>
          <w:lang w:val="en-US"/>
        </w:rPr>
        <w:t>2</w:t>
      </w:r>
      <w:r w:rsidR="00733FFD" w:rsidRPr="00054965">
        <w:rPr>
          <w:rFonts w:ascii="Times New Roman" w:hAnsi="Times New Roman" w:cs="Times New Roman"/>
          <w:color w:val="000000" w:themeColor="text1"/>
          <w:sz w:val="20"/>
          <w:szCs w:val="20"/>
          <w:lang w:val="en-US"/>
        </w:rPr>
        <w:t xml:space="preserve">]. Moreover, in a </w:t>
      </w:r>
      <w:proofErr w:type="spellStart"/>
      <w:r w:rsidR="00733FFD" w:rsidRPr="00054965">
        <w:rPr>
          <w:rFonts w:ascii="Times New Roman" w:hAnsi="Times New Roman" w:cs="Times New Roman"/>
          <w:color w:val="000000" w:themeColor="text1"/>
          <w:sz w:val="20"/>
          <w:szCs w:val="20"/>
          <w:lang w:val="en-US"/>
        </w:rPr>
        <w:t>substudy</w:t>
      </w:r>
      <w:proofErr w:type="spellEnd"/>
      <w:r w:rsidR="00733FFD" w:rsidRPr="00054965">
        <w:rPr>
          <w:rFonts w:ascii="Times New Roman" w:hAnsi="Times New Roman" w:cs="Times New Roman"/>
          <w:color w:val="000000" w:themeColor="text1"/>
          <w:sz w:val="20"/>
          <w:szCs w:val="20"/>
          <w:lang w:val="en-US"/>
        </w:rPr>
        <w:t xml:space="preserve"> on the recurrence of atrial fibrillation (ACTIVE-I), </w:t>
      </w:r>
      <w:proofErr w:type="spellStart"/>
      <w:r w:rsidR="00733FFD" w:rsidRPr="00054965">
        <w:rPr>
          <w:rFonts w:ascii="Times New Roman" w:hAnsi="Times New Roman" w:cs="Times New Roman"/>
          <w:color w:val="000000" w:themeColor="text1"/>
          <w:sz w:val="20"/>
          <w:szCs w:val="20"/>
          <w:lang w:val="en-US"/>
        </w:rPr>
        <w:t>irbesartan</w:t>
      </w:r>
      <w:proofErr w:type="spellEnd"/>
      <w:r w:rsidR="00733FFD" w:rsidRPr="00054965">
        <w:rPr>
          <w:rFonts w:ascii="Times New Roman" w:hAnsi="Times New Roman" w:cs="Times New Roman"/>
          <w:color w:val="000000" w:themeColor="text1"/>
          <w:sz w:val="20"/>
          <w:szCs w:val="20"/>
          <w:lang w:val="en-US"/>
        </w:rPr>
        <w:t xml:space="preserve"> did not show a significant reduction of the risk of hospitalization for AF or cardioversion compared to the placebo [</w:t>
      </w:r>
      <w:r w:rsidR="00D57963" w:rsidRPr="00054965">
        <w:rPr>
          <w:rFonts w:ascii="Times New Roman" w:hAnsi="Times New Roman" w:cs="Times New Roman"/>
          <w:color w:val="000000" w:themeColor="text1"/>
          <w:sz w:val="20"/>
          <w:szCs w:val="20"/>
          <w:lang w:val="en-US"/>
        </w:rPr>
        <w:t>9</w:t>
      </w:r>
      <w:r w:rsidR="00D57963">
        <w:rPr>
          <w:rFonts w:ascii="Times New Roman" w:hAnsi="Times New Roman" w:cs="Times New Roman"/>
          <w:color w:val="000000" w:themeColor="text1"/>
          <w:sz w:val="20"/>
          <w:szCs w:val="20"/>
          <w:lang w:val="en-US"/>
        </w:rPr>
        <w:t>3</w:t>
      </w:r>
      <w:r w:rsidR="00733FFD" w:rsidRPr="00054965">
        <w:rPr>
          <w:rFonts w:ascii="Times New Roman" w:hAnsi="Times New Roman" w:cs="Times New Roman"/>
          <w:color w:val="000000" w:themeColor="text1"/>
          <w:sz w:val="20"/>
          <w:szCs w:val="20"/>
          <w:lang w:val="en-US"/>
        </w:rPr>
        <w:t>].</w:t>
      </w:r>
      <w:r w:rsidR="00990D58" w:rsidRPr="00054965">
        <w:rPr>
          <w:rFonts w:ascii="Times New Roman" w:hAnsi="Times New Roman" w:cs="Times New Roman"/>
          <w:color w:val="000000" w:themeColor="text1"/>
          <w:sz w:val="20"/>
          <w:szCs w:val="20"/>
          <w:lang w:val="en-US"/>
        </w:rPr>
        <w:t xml:space="preserve"> Finally, two post-hoc analyses of data from the </w:t>
      </w:r>
      <w:r w:rsidR="00990D58" w:rsidRPr="00054965">
        <w:rPr>
          <w:rFonts w:ascii="Times New Roman" w:hAnsi="Times New Roman" w:cs="Times New Roman"/>
          <w:i/>
          <w:color w:val="000000" w:themeColor="text1"/>
          <w:sz w:val="20"/>
          <w:szCs w:val="20"/>
          <w:lang w:val="en-US"/>
        </w:rPr>
        <w:t>Atrial Fibrillation Follow-up Investigation of Rhythm Management</w:t>
      </w:r>
      <w:r w:rsidR="00990D58" w:rsidRPr="00054965">
        <w:rPr>
          <w:rFonts w:ascii="Times New Roman" w:hAnsi="Times New Roman" w:cs="Times New Roman"/>
          <w:color w:val="000000" w:themeColor="text1"/>
          <w:sz w:val="20"/>
          <w:szCs w:val="20"/>
          <w:lang w:val="en-US"/>
        </w:rPr>
        <w:t xml:space="preserve"> (AFFIRM) and the </w:t>
      </w:r>
      <w:r w:rsidR="00990D58" w:rsidRPr="00054965">
        <w:rPr>
          <w:rFonts w:ascii="Times New Roman" w:hAnsi="Times New Roman" w:cs="Times New Roman"/>
          <w:i/>
          <w:color w:val="000000" w:themeColor="text1"/>
          <w:sz w:val="20"/>
          <w:szCs w:val="20"/>
          <w:lang w:val="en-US"/>
        </w:rPr>
        <w:t>Canadian Trial of Atrial Fibrillation</w:t>
      </w:r>
      <w:r w:rsidR="00990D58" w:rsidRPr="00054965">
        <w:rPr>
          <w:rFonts w:ascii="Times New Roman" w:hAnsi="Times New Roman" w:cs="Times New Roman"/>
          <w:color w:val="000000" w:themeColor="text1"/>
          <w:sz w:val="20"/>
          <w:szCs w:val="20"/>
          <w:lang w:val="en-US"/>
        </w:rPr>
        <w:t xml:space="preserve"> (CTAF) studies have shown </w:t>
      </w:r>
      <w:r w:rsidR="00296D81" w:rsidRPr="00054965">
        <w:rPr>
          <w:rFonts w:ascii="Times New Roman" w:hAnsi="Times New Roman" w:cs="Times New Roman"/>
          <w:color w:val="000000" w:themeColor="text1"/>
          <w:sz w:val="20"/>
          <w:szCs w:val="20"/>
          <w:lang w:val="en-US"/>
        </w:rPr>
        <w:t xml:space="preserve">that RAS inhibitors did not add any benefit </w:t>
      </w:r>
      <w:r w:rsidR="00990D58" w:rsidRPr="00054965">
        <w:rPr>
          <w:rFonts w:ascii="Times New Roman" w:hAnsi="Times New Roman" w:cs="Times New Roman"/>
          <w:color w:val="000000" w:themeColor="text1"/>
          <w:sz w:val="20"/>
          <w:szCs w:val="20"/>
          <w:lang w:val="en-US"/>
        </w:rPr>
        <w:t>in</w:t>
      </w:r>
      <w:r w:rsidR="00296D81" w:rsidRPr="00054965">
        <w:rPr>
          <w:rFonts w:ascii="Times New Roman" w:hAnsi="Times New Roman" w:cs="Times New Roman"/>
          <w:color w:val="000000" w:themeColor="text1"/>
          <w:sz w:val="20"/>
          <w:szCs w:val="20"/>
          <w:lang w:val="en-US"/>
        </w:rPr>
        <w:t xml:space="preserve"> reducing</w:t>
      </w:r>
      <w:r w:rsidR="00990D58" w:rsidRPr="00054965">
        <w:rPr>
          <w:rFonts w:ascii="Times New Roman" w:hAnsi="Times New Roman" w:cs="Times New Roman"/>
          <w:color w:val="000000" w:themeColor="text1"/>
          <w:sz w:val="20"/>
          <w:szCs w:val="20"/>
          <w:lang w:val="en-US"/>
        </w:rPr>
        <w:t xml:space="preserve"> AF recurrence in patients with paroxysmal AF [</w:t>
      </w:r>
      <w:r w:rsidR="00D57963" w:rsidRPr="00054965">
        <w:rPr>
          <w:rFonts w:ascii="Times New Roman" w:hAnsi="Times New Roman" w:cs="Times New Roman"/>
          <w:color w:val="000000" w:themeColor="text1"/>
          <w:sz w:val="20"/>
          <w:szCs w:val="20"/>
          <w:lang w:val="en-US"/>
        </w:rPr>
        <w:t>9</w:t>
      </w:r>
      <w:r w:rsidR="00D57963">
        <w:rPr>
          <w:rFonts w:ascii="Times New Roman" w:hAnsi="Times New Roman" w:cs="Times New Roman"/>
          <w:color w:val="000000" w:themeColor="text1"/>
          <w:sz w:val="20"/>
          <w:szCs w:val="20"/>
          <w:lang w:val="en-US"/>
        </w:rPr>
        <w:t>4</w:t>
      </w:r>
      <w:r w:rsidR="00806BE5" w:rsidRPr="00054965">
        <w:rPr>
          <w:rFonts w:ascii="Times New Roman" w:hAnsi="Times New Roman" w:cs="Times New Roman"/>
          <w:color w:val="000000" w:themeColor="text1"/>
          <w:sz w:val="20"/>
          <w:szCs w:val="20"/>
          <w:lang w:val="en-US"/>
        </w:rPr>
        <w:t>,</w:t>
      </w:r>
      <w:r w:rsidR="00DC704E">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9</w:t>
      </w:r>
      <w:r w:rsidR="00D57963">
        <w:rPr>
          <w:rFonts w:ascii="Times New Roman" w:hAnsi="Times New Roman" w:cs="Times New Roman"/>
          <w:color w:val="000000" w:themeColor="text1"/>
          <w:sz w:val="20"/>
          <w:szCs w:val="20"/>
          <w:lang w:val="en-US"/>
        </w:rPr>
        <w:t>5</w:t>
      </w:r>
      <w:r w:rsidR="00EB692C">
        <w:rPr>
          <w:rFonts w:ascii="Times New Roman" w:hAnsi="Times New Roman" w:cs="Times New Roman"/>
          <w:color w:val="000000" w:themeColor="text1"/>
          <w:sz w:val="20"/>
          <w:szCs w:val="20"/>
          <w:lang w:val="en-US"/>
        </w:rPr>
        <w:t>].</w:t>
      </w:r>
      <w:r w:rsidR="00FC69E6">
        <w:rPr>
          <w:rFonts w:ascii="Times New Roman" w:hAnsi="Times New Roman" w:cs="Times New Roman"/>
          <w:color w:val="000000" w:themeColor="text1"/>
          <w:sz w:val="20"/>
          <w:szCs w:val="20"/>
          <w:lang w:val="en-US"/>
        </w:rPr>
        <w:tab/>
      </w:r>
      <w:r w:rsidR="00FC74C8">
        <w:rPr>
          <w:rFonts w:ascii="Times New Roman" w:hAnsi="Times New Roman" w:cs="Times New Roman"/>
          <w:color w:val="000000" w:themeColor="text1"/>
          <w:sz w:val="20"/>
          <w:szCs w:val="20"/>
          <w:lang w:val="en-US"/>
        </w:rPr>
        <w:t xml:space="preserve"> </w:t>
      </w:r>
    </w:p>
    <w:p w:rsidR="007507B5" w:rsidRDefault="00054965" w:rsidP="00823BC4">
      <w:pPr>
        <w:spacing w:line="480" w:lineRule="auto"/>
        <w:jc w:val="both"/>
        <w:rPr>
          <w:rFonts w:ascii="Times New Roman" w:hAnsi="Times New Roman" w:cs="Times New Roman"/>
          <w:i/>
          <w:color w:val="000000" w:themeColor="text1"/>
          <w:sz w:val="20"/>
          <w:szCs w:val="20"/>
          <w:lang w:val="en-US"/>
        </w:rPr>
      </w:pPr>
      <w:r w:rsidRPr="00715503">
        <w:rPr>
          <w:rFonts w:ascii="Times New Roman" w:hAnsi="Times New Roman" w:cs="Times New Roman"/>
          <w:b/>
          <w:color w:val="000000" w:themeColor="text1"/>
          <w:sz w:val="20"/>
          <w:szCs w:val="20"/>
          <w:lang w:val="en-US"/>
        </w:rPr>
        <w:t xml:space="preserve">4.3 </w:t>
      </w:r>
      <w:r w:rsidR="00CA1E21" w:rsidRPr="00035E00">
        <w:rPr>
          <w:rFonts w:ascii="Times New Roman" w:hAnsi="Times New Roman" w:cs="Times New Roman"/>
          <w:b/>
          <w:color w:val="000000" w:themeColor="text1"/>
          <w:sz w:val="20"/>
          <w:szCs w:val="20"/>
          <w:lang w:val="en-US"/>
        </w:rPr>
        <w:t xml:space="preserve">Meta-analyses </w:t>
      </w:r>
    </w:p>
    <w:p w:rsidR="000855DF" w:rsidRDefault="001401EC" w:rsidP="00823BC4">
      <w:pPr>
        <w:spacing w:line="480" w:lineRule="auto"/>
        <w:jc w:val="both"/>
        <w:rPr>
          <w:rFonts w:ascii="Times New Roman" w:hAnsi="Times New Roman" w:cs="Times New Roman"/>
          <w:b/>
          <w:color w:val="000000" w:themeColor="text1"/>
          <w:sz w:val="20"/>
          <w:szCs w:val="20"/>
          <w:lang w:val="en-US"/>
        </w:rPr>
      </w:pPr>
      <w:r w:rsidRPr="00054965">
        <w:rPr>
          <w:rFonts w:ascii="Times New Roman" w:hAnsi="Times New Roman" w:cs="Times New Roman"/>
          <w:color w:val="000000" w:themeColor="text1"/>
          <w:sz w:val="20"/>
          <w:szCs w:val="20"/>
          <w:lang w:val="en-US"/>
        </w:rPr>
        <w:t xml:space="preserve">Conflicting data were also observed from the results of different meta-analyses. </w:t>
      </w:r>
      <w:r w:rsidR="00DE190B" w:rsidRPr="00054965">
        <w:rPr>
          <w:rFonts w:ascii="Times New Roman" w:hAnsi="Times New Roman" w:cs="Times New Roman"/>
          <w:color w:val="000000" w:themeColor="text1"/>
          <w:sz w:val="20"/>
          <w:szCs w:val="20"/>
          <w:lang w:val="en-US"/>
        </w:rPr>
        <w:t xml:space="preserve">A first </w:t>
      </w:r>
      <w:r w:rsidR="00AE17C5" w:rsidRPr="00054965">
        <w:rPr>
          <w:rFonts w:ascii="Times New Roman" w:hAnsi="Times New Roman" w:cs="Times New Roman"/>
          <w:color w:val="000000" w:themeColor="text1"/>
          <w:sz w:val="20"/>
          <w:szCs w:val="20"/>
          <w:lang w:val="en-US"/>
        </w:rPr>
        <w:t>meta-analysis, published</w:t>
      </w:r>
      <w:r w:rsidR="006675C6" w:rsidRPr="00054965">
        <w:rPr>
          <w:rFonts w:ascii="Times New Roman" w:hAnsi="Times New Roman" w:cs="Times New Roman"/>
          <w:color w:val="000000" w:themeColor="text1"/>
          <w:sz w:val="20"/>
          <w:szCs w:val="20"/>
          <w:lang w:val="en-US"/>
        </w:rPr>
        <w:t xml:space="preserve"> </w:t>
      </w:r>
      <w:r w:rsidR="00AE17C5" w:rsidRPr="00054965">
        <w:rPr>
          <w:rFonts w:ascii="Times New Roman" w:hAnsi="Times New Roman" w:cs="Times New Roman"/>
          <w:color w:val="000000" w:themeColor="text1"/>
          <w:sz w:val="20"/>
          <w:szCs w:val="20"/>
          <w:lang w:val="en-US"/>
        </w:rPr>
        <w:t>in 200</w:t>
      </w:r>
      <w:r w:rsidR="008006B8" w:rsidRPr="00054965">
        <w:rPr>
          <w:rFonts w:ascii="Times New Roman" w:hAnsi="Times New Roman" w:cs="Times New Roman"/>
          <w:color w:val="000000" w:themeColor="text1"/>
          <w:sz w:val="20"/>
          <w:szCs w:val="20"/>
          <w:lang w:val="en-US"/>
        </w:rPr>
        <w:t>5</w:t>
      </w:r>
      <w:r w:rsidR="00AE17C5" w:rsidRPr="00054965">
        <w:rPr>
          <w:rFonts w:ascii="Times New Roman" w:hAnsi="Times New Roman" w:cs="Times New Roman"/>
          <w:color w:val="000000" w:themeColor="text1"/>
          <w:sz w:val="20"/>
          <w:szCs w:val="20"/>
          <w:lang w:val="en-US"/>
        </w:rPr>
        <w:t xml:space="preserve">, showed </w:t>
      </w:r>
      <w:r w:rsidR="00DE190B" w:rsidRPr="00054965">
        <w:rPr>
          <w:rFonts w:ascii="Times New Roman" w:hAnsi="Times New Roman" w:cs="Times New Roman"/>
          <w:color w:val="000000" w:themeColor="text1"/>
          <w:sz w:val="20"/>
          <w:szCs w:val="20"/>
          <w:lang w:val="en-US"/>
        </w:rPr>
        <w:t xml:space="preserve">a similar reduction of the relative risk of AF for either </w:t>
      </w:r>
      <w:r w:rsidR="00AE17C5" w:rsidRPr="00054965">
        <w:rPr>
          <w:rFonts w:ascii="Times New Roman" w:hAnsi="Times New Roman" w:cs="Times New Roman"/>
          <w:color w:val="000000" w:themeColor="text1"/>
          <w:sz w:val="20"/>
          <w:szCs w:val="20"/>
          <w:lang w:val="en-US"/>
        </w:rPr>
        <w:t>ACE-Is and ARBs</w:t>
      </w:r>
      <w:r w:rsidR="00803B92" w:rsidRPr="00054965">
        <w:rPr>
          <w:rFonts w:ascii="Times New Roman" w:hAnsi="Times New Roman" w:cs="Times New Roman"/>
          <w:color w:val="000000" w:themeColor="text1"/>
          <w:sz w:val="20"/>
          <w:szCs w:val="20"/>
          <w:lang w:val="en-US"/>
        </w:rPr>
        <w:t xml:space="preserve">, with </w:t>
      </w:r>
      <w:r w:rsidR="00AE17C5" w:rsidRPr="00054965">
        <w:rPr>
          <w:rFonts w:ascii="Times New Roman" w:hAnsi="Times New Roman" w:cs="Times New Roman"/>
          <w:color w:val="000000" w:themeColor="text1"/>
          <w:sz w:val="20"/>
          <w:szCs w:val="20"/>
          <w:lang w:val="en-US"/>
        </w:rPr>
        <w:t>the</w:t>
      </w:r>
      <w:r w:rsidR="00803B92" w:rsidRPr="00054965">
        <w:rPr>
          <w:rFonts w:ascii="Times New Roman" w:hAnsi="Times New Roman" w:cs="Times New Roman"/>
          <w:color w:val="000000" w:themeColor="text1"/>
          <w:sz w:val="20"/>
          <w:szCs w:val="20"/>
          <w:lang w:val="en-US"/>
        </w:rPr>
        <w:t xml:space="preserve"> higher</w:t>
      </w:r>
      <w:r w:rsidR="00AE17C5" w:rsidRPr="00054965">
        <w:rPr>
          <w:rFonts w:ascii="Times New Roman" w:hAnsi="Times New Roman" w:cs="Times New Roman"/>
          <w:color w:val="000000" w:themeColor="text1"/>
          <w:sz w:val="20"/>
          <w:szCs w:val="20"/>
          <w:lang w:val="en-US"/>
        </w:rPr>
        <w:t xml:space="preserve"> reduction in patients with </w:t>
      </w:r>
      <w:r w:rsidR="004A0AF7" w:rsidRPr="00054965">
        <w:rPr>
          <w:rFonts w:ascii="Times New Roman" w:hAnsi="Times New Roman" w:cs="Times New Roman"/>
          <w:color w:val="000000" w:themeColor="text1"/>
          <w:sz w:val="20"/>
          <w:szCs w:val="20"/>
          <w:lang w:val="en-US"/>
        </w:rPr>
        <w:t>HF</w:t>
      </w:r>
      <w:r w:rsidR="00AE17C5" w:rsidRPr="00054965">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9</w:t>
      </w:r>
      <w:r w:rsidR="00D57963">
        <w:rPr>
          <w:rFonts w:ascii="Times New Roman" w:hAnsi="Times New Roman" w:cs="Times New Roman"/>
          <w:color w:val="000000" w:themeColor="text1"/>
          <w:sz w:val="20"/>
          <w:szCs w:val="20"/>
          <w:lang w:val="en-US"/>
        </w:rPr>
        <w:t>6</w:t>
      </w:r>
      <w:r w:rsidR="00AE17C5" w:rsidRPr="00054965">
        <w:rPr>
          <w:rFonts w:ascii="Times New Roman" w:hAnsi="Times New Roman" w:cs="Times New Roman"/>
          <w:color w:val="000000" w:themeColor="text1"/>
          <w:sz w:val="20"/>
          <w:szCs w:val="20"/>
          <w:lang w:val="en-US"/>
        </w:rPr>
        <w:t xml:space="preserve">]. </w:t>
      </w:r>
      <w:r w:rsidR="00803B92" w:rsidRPr="00054965">
        <w:rPr>
          <w:rFonts w:ascii="Times New Roman" w:hAnsi="Times New Roman" w:cs="Times New Roman"/>
          <w:color w:val="000000" w:themeColor="text1"/>
          <w:sz w:val="20"/>
          <w:szCs w:val="20"/>
          <w:lang w:val="en-US"/>
        </w:rPr>
        <w:t xml:space="preserve">Two subsequent </w:t>
      </w:r>
      <w:r w:rsidR="00AE17C5" w:rsidRPr="00054965">
        <w:rPr>
          <w:rFonts w:ascii="Times New Roman" w:hAnsi="Times New Roman" w:cs="Times New Roman"/>
          <w:color w:val="000000" w:themeColor="text1"/>
          <w:sz w:val="20"/>
          <w:szCs w:val="20"/>
          <w:lang w:val="en-US"/>
        </w:rPr>
        <w:t>meta-analys</w:t>
      </w:r>
      <w:r w:rsidR="00803B92" w:rsidRPr="00054965">
        <w:rPr>
          <w:rFonts w:ascii="Times New Roman" w:hAnsi="Times New Roman" w:cs="Times New Roman"/>
          <w:color w:val="000000" w:themeColor="text1"/>
          <w:sz w:val="20"/>
          <w:szCs w:val="20"/>
          <w:lang w:val="en-US"/>
        </w:rPr>
        <w:t>e</w:t>
      </w:r>
      <w:r w:rsidR="00AE17C5" w:rsidRPr="00054965">
        <w:rPr>
          <w:rFonts w:ascii="Times New Roman" w:hAnsi="Times New Roman" w:cs="Times New Roman"/>
          <w:color w:val="000000" w:themeColor="text1"/>
          <w:sz w:val="20"/>
          <w:szCs w:val="20"/>
          <w:lang w:val="en-US"/>
        </w:rPr>
        <w:t>s h</w:t>
      </w:r>
      <w:r w:rsidR="00803B92" w:rsidRPr="00054965">
        <w:rPr>
          <w:rFonts w:ascii="Times New Roman" w:hAnsi="Times New Roman" w:cs="Times New Roman"/>
          <w:color w:val="000000" w:themeColor="text1"/>
          <w:sz w:val="20"/>
          <w:szCs w:val="20"/>
          <w:lang w:val="en-US"/>
        </w:rPr>
        <w:t xml:space="preserve">ave shown that </w:t>
      </w:r>
      <w:r w:rsidR="00AE17C5" w:rsidRPr="00054965">
        <w:rPr>
          <w:rFonts w:ascii="Times New Roman" w:hAnsi="Times New Roman" w:cs="Times New Roman"/>
          <w:color w:val="000000" w:themeColor="text1"/>
          <w:sz w:val="20"/>
          <w:szCs w:val="20"/>
          <w:lang w:val="en-US"/>
        </w:rPr>
        <w:t xml:space="preserve">the use of an ACE-I or an ARB </w:t>
      </w:r>
      <w:r w:rsidR="00803B92" w:rsidRPr="00054965">
        <w:rPr>
          <w:rFonts w:ascii="Times New Roman" w:hAnsi="Times New Roman" w:cs="Times New Roman"/>
          <w:color w:val="000000" w:themeColor="text1"/>
          <w:sz w:val="20"/>
          <w:szCs w:val="20"/>
          <w:lang w:val="en-US"/>
        </w:rPr>
        <w:t xml:space="preserve">is associated </w:t>
      </w:r>
      <w:r w:rsidR="00AE17C5" w:rsidRPr="00054965">
        <w:rPr>
          <w:rFonts w:ascii="Times New Roman" w:hAnsi="Times New Roman" w:cs="Times New Roman"/>
          <w:color w:val="000000" w:themeColor="text1"/>
          <w:sz w:val="20"/>
          <w:szCs w:val="20"/>
          <w:lang w:val="en-US"/>
        </w:rPr>
        <w:t>with a reduction in new-</w:t>
      </w:r>
      <w:r w:rsidR="00803B92" w:rsidRPr="00054965">
        <w:rPr>
          <w:rFonts w:ascii="Times New Roman" w:hAnsi="Times New Roman" w:cs="Times New Roman"/>
          <w:color w:val="000000" w:themeColor="text1"/>
          <w:sz w:val="20"/>
          <w:szCs w:val="20"/>
          <w:lang w:val="en-US"/>
        </w:rPr>
        <w:t xml:space="preserve">onset AF </w:t>
      </w:r>
      <w:r w:rsidR="00455038">
        <w:rPr>
          <w:rFonts w:ascii="Times New Roman" w:hAnsi="Times New Roman" w:cs="Times New Roman"/>
          <w:color w:val="000000" w:themeColor="text1"/>
          <w:sz w:val="20"/>
          <w:szCs w:val="20"/>
          <w:lang w:val="en-US"/>
        </w:rPr>
        <w:t xml:space="preserve">especially in patients with </w:t>
      </w:r>
      <w:r w:rsidR="000E4A92">
        <w:rPr>
          <w:rFonts w:ascii="Times New Roman" w:hAnsi="Times New Roman" w:cs="Times New Roman"/>
          <w:color w:val="000000" w:themeColor="text1"/>
          <w:sz w:val="20"/>
          <w:szCs w:val="20"/>
          <w:lang w:val="en-US"/>
        </w:rPr>
        <w:t xml:space="preserve">left </w:t>
      </w:r>
      <w:r w:rsidR="00455038">
        <w:rPr>
          <w:rFonts w:ascii="Times New Roman" w:hAnsi="Times New Roman" w:cs="Times New Roman"/>
          <w:color w:val="000000" w:themeColor="text1"/>
          <w:sz w:val="20"/>
          <w:szCs w:val="20"/>
          <w:lang w:val="en-US"/>
        </w:rPr>
        <w:t>ventricular dysfunction</w:t>
      </w:r>
      <w:r w:rsidR="000E4A92">
        <w:rPr>
          <w:rFonts w:ascii="Times New Roman" w:hAnsi="Times New Roman" w:cs="Times New Roman"/>
          <w:color w:val="000000" w:themeColor="text1"/>
          <w:sz w:val="20"/>
          <w:szCs w:val="20"/>
          <w:lang w:val="en-US"/>
        </w:rPr>
        <w:t xml:space="preserve"> or HF</w:t>
      </w:r>
      <w:r w:rsidR="00455038">
        <w:rPr>
          <w:rFonts w:ascii="Times New Roman" w:hAnsi="Times New Roman" w:cs="Times New Roman"/>
          <w:color w:val="000000" w:themeColor="text1"/>
          <w:sz w:val="20"/>
          <w:szCs w:val="20"/>
          <w:lang w:val="en-US"/>
        </w:rPr>
        <w:t xml:space="preserve"> </w:t>
      </w:r>
      <w:r w:rsidR="00803B92" w:rsidRPr="00054965">
        <w:rPr>
          <w:rFonts w:ascii="Times New Roman" w:hAnsi="Times New Roman" w:cs="Times New Roman"/>
          <w:color w:val="000000" w:themeColor="text1"/>
          <w:sz w:val="20"/>
          <w:szCs w:val="20"/>
          <w:lang w:val="en-US"/>
        </w:rPr>
        <w:t>[</w:t>
      </w:r>
      <w:r w:rsidR="00D57963" w:rsidRPr="00054965">
        <w:rPr>
          <w:rFonts w:ascii="Times New Roman" w:hAnsi="Times New Roman" w:cs="Times New Roman"/>
          <w:color w:val="000000" w:themeColor="text1"/>
          <w:sz w:val="20"/>
          <w:szCs w:val="20"/>
          <w:lang w:val="en-US"/>
        </w:rPr>
        <w:t>9</w:t>
      </w:r>
      <w:r w:rsidR="00D57963">
        <w:rPr>
          <w:rFonts w:ascii="Times New Roman" w:hAnsi="Times New Roman" w:cs="Times New Roman"/>
          <w:color w:val="000000" w:themeColor="text1"/>
          <w:sz w:val="20"/>
          <w:szCs w:val="20"/>
          <w:lang w:val="en-US"/>
        </w:rPr>
        <w:t>7</w:t>
      </w:r>
      <w:r w:rsidR="00E27F6D" w:rsidRPr="00054965">
        <w:rPr>
          <w:rFonts w:ascii="Times New Roman" w:hAnsi="Times New Roman" w:cs="Times New Roman"/>
          <w:color w:val="000000" w:themeColor="text1"/>
          <w:sz w:val="20"/>
          <w:szCs w:val="20"/>
          <w:lang w:val="en-US"/>
        </w:rPr>
        <w:t>,</w:t>
      </w:r>
      <w:r w:rsidR="00DC704E">
        <w:rPr>
          <w:rFonts w:ascii="Times New Roman" w:hAnsi="Times New Roman" w:cs="Times New Roman"/>
          <w:color w:val="000000" w:themeColor="text1"/>
          <w:sz w:val="20"/>
          <w:szCs w:val="20"/>
          <w:lang w:val="en-US"/>
        </w:rPr>
        <w:t xml:space="preserve"> </w:t>
      </w:r>
      <w:r w:rsidR="00D57963">
        <w:rPr>
          <w:rFonts w:ascii="Times New Roman" w:hAnsi="Times New Roman" w:cs="Times New Roman"/>
          <w:color w:val="000000" w:themeColor="text1"/>
          <w:sz w:val="20"/>
          <w:szCs w:val="20"/>
          <w:lang w:val="en-US"/>
        </w:rPr>
        <w:t>98</w:t>
      </w:r>
      <w:r w:rsidR="00AE17C5" w:rsidRPr="00054965">
        <w:rPr>
          <w:rFonts w:ascii="Times New Roman" w:hAnsi="Times New Roman" w:cs="Times New Roman"/>
          <w:color w:val="000000" w:themeColor="text1"/>
          <w:sz w:val="20"/>
          <w:szCs w:val="20"/>
          <w:lang w:val="en-US"/>
        </w:rPr>
        <w:t xml:space="preserve">]. </w:t>
      </w:r>
      <w:r w:rsidR="009C7834" w:rsidRPr="00054965">
        <w:rPr>
          <w:rFonts w:ascii="Times New Roman" w:hAnsi="Times New Roman" w:cs="Times New Roman"/>
          <w:color w:val="000000" w:themeColor="text1"/>
          <w:sz w:val="20"/>
          <w:szCs w:val="20"/>
          <w:lang w:val="en-US"/>
        </w:rPr>
        <w:t>Another</w:t>
      </w:r>
      <w:r w:rsidR="00C36E81" w:rsidRPr="00054965">
        <w:rPr>
          <w:rFonts w:ascii="Times New Roman" w:hAnsi="Times New Roman" w:cs="Times New Roman"/>
          <w:color w:val="000000" w:themeColor="text1"/>
          <w:sz w:val="20"/>
          <w:szCs w:val="20"/>
          <w:lang w:val="en-US"/>
        </w:rPr>
        <w:t xml:space="preserve"> meta-analysis</w:t>
      </w:r>
      <w:r w:rsidR="006675C6" w:rsidRPr="00054965">
        <w:rPr>
          <w:rFonts w:ascii="Times New Roman" w:hAnsi="Times New Roman" w:cs="Times New Roman"/>
          <w:color w:val="000000" w:themeColor="text1"/>
          <w:sz w:val="20"/>
          <w:szCs w:val="20"/>
          <w:lang w:val="en-US"/>
        </w:rPr>
        <w:t xml:space="preserve"> </w:t>
      </w:r>
      <w:r w:rsidR="000A1068" w:rsidRPr="00054965">
        <w:rPr>
          <w:rFonts w:ascii="Times New Roman" w:hAnsi="Times New Roman" w:cs="Times New Roman"/>
          <w:color w:val="000000" w:themeColor="text1"/>
          <w:sz w:val="20"/>
          <w:szCs w:val="20"/>
          <w:lang w:val="en-US"/>
        </w:rPr>
        <w:t xml:space="preserve">has </w:t>
      </w:r>
      <w:r w:rsidR="00C36E81" w:rsidRPr="00054965">
        <w:rPr>
          <w:rFonts w:ascii="Times New Roman" w:hAnsi="Times New Roman" w:cs="Times New Roman"/>
          <w:color w:val="000000" w:themeColor="text1"/>
          <w:sz w:val="20"/>
          <w:szCs w:val="20"/>
          <w:lang w:val="en-US"/>
        </w:rPr>
        <w:t>also found</w:t>
      </w:r>
      <w:r w:rsidR="006445A3" w:rsidRPr="00054965">
        <w:rPr>
          <w:rFonts w:ascii="Times New Roman" w:hAnsi="Times New Roman" w:cs="Times New Roman"/>
          <w:color w:val="000000" w:themeColor="text1"/>
          <w:sz w:val="20"/>
          <w:szCs w:val="20"/>
          <w:lang w:val="en-US"/>
        </w:rPr>
        <w:t xml:space="preserve"> that</w:t>
      </w:r>
      <w:r w:rsidR="00FC5519" w:rsidRPr="00054965">
        <w:rPr>
          <w:rFonts w:ascii="Times New Roman" w:hAnsi="Times New Roman" w:cs="Times New Roman"/>
          <w:color w:val="000000" w:themeColor="text1"/>
          <w:sz w:val="20"/>
          <w:szCs w:val="20"/>
          <w:lang w:val="en-US"/>
        </w:rPr>
        <w:t xml:space="preserve"> RA</w:t>
      </w:r>
      <w:r w:rsidR="006445A3" w:rsidRPr="00054965">
        <w:rPr>
          <w:rFonts w:ascii="Times New Roman" w:hAnsi="Times New Roman" w:cs="Times New Roman"/>
          <w:color w:val="000000" w:themeColor="text1"/>
          <w:sz w:val="20"/>
          <w:szCs w:val="20"/>
          <w:lang w:val="en-US"/>
        </w:rPr>
        <w:t>S inhibition reduced the risk of new</w:t>
      </w:r>
      <w:r w:rsidR="00A22344" w:rsidRPr="00054965">
        <w:rPr>
          <w:rFonts w:ascii="Times New Roman" w:hAnsi="Times New Roman" w:cs="Times New Roman"/>
          <w:color w:val="000000" w:themeColor="text1"/>
          <w:sz w:val="20"/>
          <w:szCs w:val="20"/>
          <w:lang w:val="en-US"/>
        </w:rPr>
        <w:t>-onset</w:t>
      </w:r>
      <w:r w:rsidR="006445A3" w:rsidRPr="00054965">
        <w:rPr>
          <w:rFonts w:ascii="Times New Roman" w:hAnsi="Times New Roman" w:cs="Times New Roman"/>
          <w:color w:val="000000" w:themeColor="text1"/>
          <w:sz w:val="20"/>
          <w:szCs w:val="20"/>
          <w:lang w:val="en-US"/>
        </w:rPr>
        <w:t xml:space="preserve"> AF in different patient groups with coronary artery disease [</w:t>
      </w:r>
      <w:r w:rsidR="00D57963">
        <w:rPr>
          <w:rFonts w:ascii="Times New Roman" w:hAnsi="Times New Roman" w:cs="Times New Roman"/>
          <w:color w:val="000000" w:themeColor="text1"/>
          <w:sz w:val="20"/>
          <w:szCs w:val="20"/>
          <w:lang w:val="en-US"/>
        </w:rPr>
        <w:t>99</w:t>
      </w:r>
      <w:r w:rsidR="006445A3" w:rsidRPr="00054965">
        <w:rPr>
          <w:rFonts w:ascii="Times New Roman" w:hAnsi="Times New Roman" w:cs="Times New Roman"/>
          <w:color w:val="000000" w:themeColor="text1"/>
          <w:sz w:val="20"/>
          <w:szCs w:val="20"/>
          <w:lang w:val="en-US"/>
        </w:rPr>
        <w:t>].</w:t>
      </w:r>
      <w:r w:rsidR="006675C6" w:rsidRPr="00054965">
        <w:rPr>
          <w:rFonts w:ascii="Times New Roman" w:hAnsi="Times New Roman" w:cs="Times New Roman"/>
          <w:color w:val="000000" w:themeColor="text1"/>
          <w:sz w:val="20"/>
          <w:szCs w:val="20"/>
          <w:lang w:val="en-US"/>
        </w:rPr>
        <w:t xml:space="preserve"> </w:t>
      </w:r>
      <w:r w:rsidR="000A1068" w:rsidRPr="00054965">
        <w:rPr>
          <w:rFonts w:ascii="Times New Roman" w:hAnsi="Times New Roman" w:cs="Times New Roman"/>
          <w:color w:val="000000" w:themeColor="text1"/>
          <w:sz w:val="20"/>
          <w:szCs w:val="20"/>
          <w:lang w:val="en-US"/>
        </w:rPr>
        <w:t>As opposed</w:t>
      </w:r>
      <w:r w:rsidR="00A606F8" w:rsidRPr="00054965">
        <w:rPr>
          <w:rFonts w:ascii="Times New Roman" w:hAnsi="Times New Roman" w:cs="Times New Roman"/>
          <w:color w:val="000000" w:themeColor="text1"/>
          <w:sz w:val="20"/>
          <w:szCs w:val="20"/>
          <w:lang w:val="en-US"/>
        </w:rPr>
        <w:t xml:space="preserve">, </w:t>
      </w:r>
      <w:r w:rsidR="000A1068" w:rsidRPr="00054965">
        <w:rPr>
          <w:rFonts w:ascii="Times New Roman" w:hAnsi="Times New Roman" w:cs="Times New Roman"/>
          <w:color w:val="000000" w:themeColor="text1"/>
          <w:sz w:val="20"/>
          <w:szCs w:val="20"/>
          <w:lang w:val="en-US"/>
        </w:rPr>
        <w:t>the same benefit has not been observed with ARBs</w:t>
      </w:r>
      <w:r w:rsidR="00A606F8" w:rsidRPr="00054965">
        <w:rPr>
          <w:rFonts w:ascii="Times New Roman" w:hAnsi="Times New Roman" w:cs="Times New Roman"/>
          <w:color w:val="000000" w:themeColor="text1"/>
          <w:sz w:val="20"/>
          <w:szCs w:val="20"/>
          <w:lang w:val="en-US"/>
        </w:rPr>
        <w:t xml:space="preserve"> in the secondary prevention of AF [</w:t>
      </w:r>
      <w:r w:rsidR="00D57963" w:rsidRPr="00054965">
        <w:rPr>
          <w:rFonts w:ascii="Times New Roman" w:hAnsi="Times New Roman" w:cs="Times New Roman"/>
          <w:color w:val="000000" w:themeColor="text1"/>
          <w:sz w:val="20"/>
          <w:szCs w:val="20"/>
          <w:lang w:val="en-US"/>
        </w:rPr>
        <w:t>10</w:t>
      </w:r>
      <w:r w:rsidR="00D57963">
        <w:rPr>
          <w:rFonts w:ascii="Times New Roman" w:hAnsi="Times New Roman" w:cs="Times New Roman"/>
          <w:color w:val="000000" w:themeColor="text1"/>
          <w:sz w:val="20"/>
          <w:szCs w:val="20"/>
          <w:lang w:val="en-US"/>
        </w:rPr>
        <w:t>0</w:t>
      </w:r>
      <w:r w:rsidR="00A606F8" w:rsidRPr="00054965">
        <w:rPr>
          <w:rFonts w:ascii="Times New Roman" w:hAnsi="Times New Roman" w:cs="Times New Roman"/>
          <w:color w:val="000000" w:themeColor="text1"/>
          <w:sz w:val="20"/>
          <w:szCs w:val="20"/>
          <w:lang w:val="en-US"/>
        </w:rPr>
        <w:t>].</w:t>
      </w:r>
      <w:r w:rsidR="006675C6" w:rsidRPr="00054965">
        <w:rPr>
          <w:rFonts w:ascii="Times New Roman" w:hAnsi="Times New Roman" w:cs="Times New Roman"/>
          <w:color w:val="000000" w:themeColor="text1"/>
          <w:sz w:val="20"/>
          <w:szCs w:val="20"/>
          <w:lang w:val="en-US"/>
        </w:rPr>
        <w:t xml:space="preserve"> </w:t>
      </w:r>
      <w:r w:rsidR="0014754D" w:rsidRPr="00054965">
        <w:rPr>
          <w:rFonts w:ascii="Times New Roman" w:hAnsi="Times New Roman" w:cs="Times New Roman"/>
          <w:color w:val="000000" w:themeColor="text1"/>
          <w:sz w:val="20"/>
          <w:szCs w:val="20"/>
          <w:lang w:val="en-US"/>
        </w:rPr>
        <w:t xml:space="preserve">However, </w:t>
      </w:r>
      <w:r w:rsidRPr="00054965">
        <w:rPr>
          <w:rFonts w:ascii="Times New Roman" w:hAnsi="Times New Roman" w:cs="Times New Roman"/>
          <w:color w:val="000000" w:themeColor="text1"/>
          <w:sz w:val="20"/>
          <w:szCs w:val="20"/>
          <w:lang w:val="en-US"/>
        </w:rPr>
        <w:t xml:space="preserve">another meta-analysis has demonstrated that </w:t>
      </w:r>
      <w:r w:rsidR="0014754D" w:rsidRPr="00054965">
        <w:rPr>
          <w:rFonts w:ascii="Times New Roman" w:hAnsi="Times New Roman" w:cs="Times New Roman"/>
          <w:color w:val="000000" w:themeColor="text1"/>
          <w:sz w:val="20"/>
          <w:szCs w:val="20"/>
          <w:lang w:val="en-US"/>
        </w:rPr>
        <w:t>the use of ACE-I</w:t>
      </w:r>
      <w:r w:rsidRPr="00054965">
        <w:rPr>
          <w:rFonts w:ascii="Times New Roman" w:hAnsi="Times New Roman" w:cs="Times New Roman"/>
          <w:color w:val="000000" w:themeColor="text1"/>
          <w:sz w:val="20"/>
          <w:szCs w:val="20"/>
          <w:lang w:val="en-US"/>
        </w:rPr>
        <w:t>s</w:t>
      </w:r>
      <w:r w:rsidR="0014754D" w:rsidRPr="00054965">
        <w:rPr>
          <w:rFonts w:ascii="Times New Roman" w:hAnsi="Times New Roman" w:cs="Times New Roman"/>
          <w:color w:val="000000" w:themeColor="text1"/>
          <w:sz w:val="20"/>
          <w:szCs w:val="20"/>
          <w:lang w:val="en-US"/>
        </w:rPr>
        <w:t xml:space="preserve"> or ARBs reduce</w:t>
      </w:r>
      <w:r w:rsidR="00527F54" w:rsidRPr="00054965">
        <w:rPr>
          <w:rFonts w:ascii="Times New Roman" w:hAnsi="Times New Roman" w:cs="Times New Roman"/>
          <w:color w:val="000000" w:themeColor="text1"/>
          <w:sz w:val="20"/>
          <w:szCs w:val="20"/>
          <w:lang w:val="en-US"/>
        </w:rPr>
        <w:t>d</w:t>
      </w:r>
      <w:r w:rsidR="006675C6" w:rsidRPr="00054965">
        <w:rPr>
          <w:rFonts w:ascii="Times New Roman" w:hAnsi="Times New Roman" w:cs="Times New Roman"/>
          <w:color w:val="000000" w:themeColor="text1"/>
          <w:sz w:val="20"/>
          <w:szCs w:val="20"/>
          <w:lang w:val="en-US"/>
        </w:rPr>
        <w:t xml:space="preserve"> </w:t>
      </w:r>
      <w:r w:rsidR="00527F54" w:rsidRPr="00054965">
        <w:rPr>
          <w:rFonts w:ascii="Times New Roman" w:hAnsi="Times New Roman" w:cs="Times New Roman"/>
          <w:color w:val="000000" w:themeColor="text1"/>
          <w:sz w:val="20"/>
          <w:szCs w:val="20"/>
          <w:lang w:val="en-US"/>
        </w:rPr>
        <w:t xml:space="preserve">AF </w:t>
      </w:r>
      <w:r w:rsidR="000A1068" w:rsidRPr="00054965">
        <w:rPr>
          <w:rFonts w:ascii="Times New Roman" w:hAnsi="Times New Roman" w:cs="Times New Roman"/>
          <w:color w:val="000000" w:themeColor="text1"/>
          <w:sz w:val="20"/>
          <w:szCs w:val="20"/>
          <w:lang w:val="en-US"/>
        </w:rPr>
        <w:t xml:space="preserve">recurrence </w:t>
      </w:r>
      <w:r w:rsidR="00527F54" w:rsidRPr="00054965">
        <w:rPr>
          <w:rFonts w:ascii="Times New Roman" w:hAnsi="Times New Roman" w:cs="Times New Roman"/>
          <w:color w:val="000000" w:themeColor="text1"/>
          <w:sz w:val="20"/>
          <w:szCs w:val="20"/>
          <w:lang w:val="en-US"/>
        </w:rPr>
        <w:t>in patients with essential hypertens</w:t>
      </w:r>
      <w:r w:rsidR="000A1068" w:rsidRPr="00054965">
        <w:rPr>
          <w:rFonts w:ascii="Times New Roman" w:hAnsi="Times New Roman" w:cs="Times New Roman"/>
          <w:color w:val="000000" w:themeColor="text1"/>
          <w:sz w:val="20"/>
          <w:szCs w:val="20"/>
          <w:lang w:val="en-US"/>
        </w:rPr>
        <w:t>ion [</w:t>
      </w:r>
      <w:r w:rsidR="00D57963" w:rsidRPr="00054965">
        <w:rPr>
          <w:rFonts w:ascii="Times New Roman" w:hAnsi="Times New Roman" w:cs="Times New Roman"/>
          <w:color w:val="000000" w:themeColor="text1"/>
          <w:sz w:val="20"/>
          <w:szCs w:val="20"/>
          <w:lang w:val="en-US"/>
        </w:rPr>
        <w:t>10</w:t>
      </w:r>
      <w:r w:rsidR="00D57963">
        <w:rPr>
          <w:rFonts w:ascii="Times New Roman" w:hAnsi="Times New Roman" w:cs="Times New Roman"/>
          <w:color w:val="000000" w:themeColor="text1"/>
          <w:sz w:val="20"/>
          <w:szCs w:val="20"/>
          <w:lang w:val="en-US"/>
        </w:rPr>
        <w:t>1</w:t>
      </w:r>
      <w:r w:rsidR="000A1068" w:rsidRPr="00054965">
        <w:rPr>
          <w:rFonts w:ascii="Times New Roman" w:hAnsi="Times New Roman" w:cs="Times New Roman"/>
          <w:color w:val="000000" w:themeColor="text1"/>
          <w:sz w:val="20"/>
          <w:szCs w:val="20"/>
          <w:lang w:val="en-US"/>
        </w:rPr>
        <w:t>]</w:t>
      </w:r>
      <w:r w:rsidR="00527F54" w:rsidRPr="00054965">
        <w:rPr>
          <w:rFonts w:ascii="Times New Roman" w:hAnsi="Times New Roman" w:cs="Times New Roman"/>
          <w:color w:val="000000" w:themeColor="text1"/>
          <w:sz w:val="20"/>
          <w:szCs w:val="20"/>
          <w:lang w:val="en-US"/>
        </w:rPr>
        <w:t>.</w:t>
      </w:r>
      <w:r w:rsidR="006675C6" w:rsidRPr="00054965">
        <w:rPr>
          <w:rFonts w:ascii="Times New Roman" w:hAnsi="Times New Roman" w:cs="Times New Roman"/>
          <w:color w:val="000000" w:themeColor="text1"/>
          <w:sz w:val="20"/>
          <w:szCs w:val="20"/>
          <w:lang w:val="en-US"/>
        </w:rPr>
        <w:t xml:space="preserve"> </w:t>
      </w:r>
      <w:r w:rsidR="009C7834" w:rsidRPr="00054965">
        <w:rPr>
          <w:rFonts w:ascii="Times New Roman" w:hAnsi="Times New Roman" w:cs="Times New Roman"/>
          <w:color w:val="000000" w:themeColor="text1"/>
          <w:sz w:val="20"/>
          <w:szCs w:val="20"/>
          <w:lang w:val="en-US"/>
        </w:rPr>
        <w:t xml:space="preserve">Finally, a </w:t>
      </w:r>
      <w:r w:rsidR="000A1068" w:rsidRPr="00054965">
        <w:rPr>
          <w:rFonts w:ascii="Times New Roman" w:hAnsi="Times New Roman" w:cs="Times New Roman"/>
          <w:color w:val="000000" w:themeColor="text1"/>
          <w:sz w:val="20"/>
          <w:szCs w:val="20"/>
          <w:lang w:val="en-US"/>
        </w:rPr>
        <w:t xml:space="preserve">more </w:t>
      </w:r>
      <w:r w:rsidR="009C7834" w:rsidRPr="00054965">
        <w:rPr>
          <w:rFonts w:ascii="Times New Roman" w:hAnsi="Times New Roman" w:cs="Times New Roman"/>
          <w:color w:val="000000" w:themeColor="text1"/>
          <w:sz w:val="20"/>
          <w:szCs w:val="20"/>
          <w:lang w:val="en-US"/>
        </w:rPr>
        <w:t xml:space="preserve">recent </w:t>
      </w:r>
      <w:r w:rsidR="00CC78EF" w:rsidRPr="00054965">
        <w:rPr>
          <w:rFonts w:ascii="Times New Roman" w:hAnsi="Times New Roman" w:cs="Times New Roman"/>
          <w:color w:val="000000" w:themeColor="text1"/>
          <w:sz w:val="20"/>
          <w:szCs w:val="20"/>
          <w:lang w:val="en-US"/>
        </w:rPr>
        <w:t>meta-analysis has shown that RA</w:t>
      </w:r>
      <w:r w:rsidR="009C7834" w:rsidRPr="00054965">
        <w:rPr>
          <w:rFonts w:ascii="Times New Roman" w:hAnsi="Times New Roman" w:cs="Times New Roman"/>
          <w:color w:val="000000" w:themeColor="text1"/>
          <w:sz w:val="20"/>
          <w:szCs w:val="20"/>
          <w:lang w:val="en-US"/>
        </w:rPr>
        <w:t xml:space="preserve">S </w:t>
      </w:r>
      <w:r w:rsidR="00163522" w:rsidRPr="00054965">
        <w:rPr>
          <w:rFonts w:ascii="Times New Roman" w:hAnsi="Times New Roman" w:cs="Times New Roman"/>
          <w:color w:val="000000" w:themeColor="text1"/>
          <w:sz w:val="20"/>
          <w:szCs w:val="20"/>
          <w:lang w:val="en-US"/>
        </w:rPr>
        <w:t xml:space="preserve">blockers </w:t>
      </w:r>
      <w:r w:rsidR="009C7834" w:rsidRPr="00054965">
        <w:rPr>
          <w:rFonts w:ascii="Times New Roman" w:hAnsi="Times New Roman" w:cs="Times New Roman"/>
          <w:color w:val="000000" w:themeColor="text1"/>
          <w:sz w:val="20"/>
          <w:szCs w:val="20"/>
          <w:lang w:val="en-US"/>
        </w:rPr>
        <w:t>are associated with a reduction in</w:t>
      </w:r>
      <w:r w:rsidR="00163522" w:rsidRPr="00054965">
        <w:rPr>
          <w:rFonts w:ascii="Times New Roman" w:hAnsi="Times New Roman" w:cs="Times New Roman"/>
          <w:color w:val="000000" w:themeColor="text1"/>
          <w:sz w:val="20"/>
          <w:szCs w:val="20"/>
          <w:lang w:val="en-US"/>
        </w:rPr>
        <w:t xml:space="preserve"> both AF onset</w:t>
      </w:r>
      <w:r w:rsidR="009C7834" w:rsidRPr="00054965">
        <w:rPr>
          <w:rFonts w:ascii="Times New Roman" w:hAnsi="Times New Roman" w:cs="Times New Roman"/>
          <w:color w:val="000000" w:themeColor="text1"/>
          <w:sz w:val="20"/>
          <w:szCs w:val="20"/>
          <w:lang w:val="en-US"/>
        </w:rPr>
        <w:t xml:space="preserve"> and recurrence, with the greatest benefit observed in patients with </w:t>
      </w:r>
      <w:r w:rsidR="004A0AF7" w:rsidRPr="00054965">
        <w:rPr>
          <w:rFonts w:ascii="Times New Roman" w:hAnsi="Times New Roman" w:cs="Times New Roman"/>
          <w:color w:val="000000" w:themeColor="text1"/>
          <w:sz w:val="20"/>
          <w:szCs w:val="20"/>
          <w:lang w:val="en-US"/>
        </w:rPr>
        <w:t xml:space="preserve">HF </w:t>
      </w:r>
      <w:r w:rsidR="009C7834" w:rsidRPr="00054965">
        <w:rPr>
          <w:rFonts w:ascii="Times New Roman" w:hAnsi="Times New Roman" w:cs="Times New Roman"/>
          <w:color w:val="000000" w:themeColor="text1"/>
          <w:sz w:val="20"/>
          <w:szCs w:val="20"/>
          <w:lang w:val="en-US"/>
        </w:rPr>
        <w:t>with systolic dysfunction</w:t>
      </w:r>
      <w:r w:rsidR="00163522" w:rsidRPr="00054965">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10</w:t>
      </w:r>
      <w:r w:rsidR="00D57963">
        <w:rPr>
          <w:rFonts w:ascii="Times New Roman" w:hAnsi="Times New Roman" w:cs="Times New Roman"/>
          <w:color w:val="000000" w:themeColor="text1"/>
          <w:sz w:val="20"/>
          <w:szCs w:val="20"/>
          <w:lang w:val="en-US"/>
        </w:rPr>
        <w:t>2</w:t>
      </w:r>
      <w:r w:rsidR="00163522" w:rsidRPr="00054965">
        <w:rPr>
          <w:rFonts w:ascii="Times New Roman" w:hAnsi="Times New Roman" w:cs="Times New Roman"/>
          <w:color w:val="000000" w:themeColor="text1"/>
          <w:sz w:val="20"/>
          <w:szCs w:val="20"/>
          <w:lang w:val="en-US"/>
        </w:rPr>
        <w:t>].</w:t>
      </w:r>
      <w:r w:rsidR="0028378E">
        <w:rPr>
          <w:rFonts w:ascii="Times New Roman" w:hAnsi="Times New Roman" w:cs="Times New Roman"/>
          <w:color w:val="000000" w:themeColor="text1"/>
          <w:sz w:val="20"/>
          <w:szCs w:val="20"/>
          <w:lang w:val="en-US"/>
        </w:rPr>
        <w:t xml:space="preserve"> These results undoubtedly highlight the efficacy of RAS blockers in preventing AF in patients with structural heart disease</w:t>
      </w:r>
      <w:r w:rsidR="00E34411">
        <w:rPr>
          <w:rFonts w:ascii="Times New Roman" w:hAnsi="Times New Roman" w:cs="Times New Roman"/>
          <w:color w:val="000000" w:themeColor="text1"/>
          <w:sz w:val="20"/>
          <w:szCs w:val="20"/>
          <w:lang w:val="en-US"/>
        </w:rPr>
        <w:t>s</w:t>
      </w:r>
      <w:r w:rsidR="0028378E">
        <w:rPr>
          <w:rFonts w:ascii="Times New Roman" w:hAnsi="Times New Roman" w:cs="Times New Roman"/>
          <w:color w:val="000000" w:themeColor="text1"/>
          <w:sz w:val="20"/>
          <w:szCs w:val="20"/>
          <w:lang w:val="en-US"/>
        </w:rPr>
        <w:t>.</w:t>
      </w:r>
      <w:r w:rsidR="00D57963">
        <w:rPr>
          <w:rFonts w:ascii="Times New Roman" w:hAnsi="Times New Roman" w:cs="Times New Roman"/>
          <w:color w:val="000000" w:themeColor="text1"/>
          <w:sz w:val="20"/>
          <w:szCs w:val="20"/>
          <w:lang w:val="en-US"/>
        </w:rPr>
        <w:lastRenderedPageBreak/>
        <w:tab/>
      </w:r>
      <w:r w:rsidR="0028378E">
        <w:rPr>
          <w:rFonts w:ascii="Times New Roman" w:hAnsi="Times New Roman" w:cs="Times New Roman"/>
          <w:color w:val="000000" w:themeColor="text1"/>
          <w:sz w:val="20"/>
          <w:szCs w:val="20"/>
          <w:lang w:val="en-US"/>
        </w:rPr>
        <w:t xml:space="preserve">    </w:t>
      </w:r>
      <w:r w:rsidR="008C6AF0">
        <w:rPr>
          <w:rFonts w:ascii="Times New Roman" w:hAnsi="Times New Roman" w:cs="Times New Roman"/>
          <w:b/>
          <w:color w:val="000000" w:themeColor="text1"/>
          <w:sz w:val="20"/>
          <w:szCs w:val="20"/>
          <w:lang w:val="en-US"/>
        </w:rPr>
        <w:br/>
      </w:r>
    </w:p>
    <w:p w:rsidR="00FB492F" w:rsidRDefault="000C2229" w:rsidP="00823BC4">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t xml:space="preserve">5. </w:t>
      </w:r>
      <w:r w:rsidRPr="00054965">
        <w:rPr>
          <w:rFonts w:ascii="Times New Roman" w:hAnsi="Times New Roman" w:cs="Times New Roman"/>
          <w:b/>
          <w:color w:val="000000" w:themeColor="text1"/>
          <w:sz w:val="20"/>
          <w:szCs w:val="20"/>
          <w:lang w:val="en-US"/>
        </w:rPr>
        <w:t>P</w:t>
      </w:r>
      <w:r w:rsidR="000B1DEE" w:rsidRPr="00054965">
        <w:rPr>
          <w:rFonts w:ascii="Times New Roman" w:hAnsi="Times New Roman" w:cs="Times New Roman"/>
          <w:b/>
          <w:color w:val="000000" w:themeColor="text1"/>
          <w:sz w:val="20"/>
          <w:szCs w:val="20"/>
          <w:lang w:val="en-US"/>
        </w:rPr>
        <w:t xml:space="preserve">ostulated mechanisms on the role of </w:t>
      </w:r>
      <w:r w:rsidR="00B84B37">
        <w:rPr>
          <w:rFonts w:ascii="Times New Roman" w:hAnsi="Times New Roman" w:cs="Times New Roman"/>
          <w:b/>
          <w:color w:val="000000" w:themeColor="text1"/>
          <w:sz w:val="20"/>
          <w:szCs w:val="20"/>
          <w:lang w:val="en-US"/>
        </w:rPr>
        <w:t>ACE</w:t>
      </w:r>
      <w:r w:rsidR="00B84B37" w:rsidRPr="00054965">
        <w:rPr>
          <w:rFonts w:ascii="Times New Roman" w:hAnsi="Times New Roman" w:cs="Times New Roman"/>
          <w:b/>
          <w:color w:val="000000" w:themeColor="text1"/>
          <w:sz w:val="20"/>
          <w:szCs w:val="20"/>
          <w:lang w:val="en-US"/>
        </w:rPr>
        <w:t xml:space="preserve"> inhibitors and angiotensin receptor blockers </w:t>
      </w:r>
      <w:r w:rsidR="000B1DEE" w:rsidRPr="00054965">
        <w:rPr>
          <w:rFonts w:ascii="Times New Roman" w:hAnsi="Times New Roman" w:cs="Times New Roman"/>
          <w:b/>
          <w:color w:val="000000" w:themeColor="text1"/>
          <w:sz w:val="20"/>
          <w:szCs w:val="20"/>
          <w:lang w:val="en-US"/>
        </w:rPr>
        <w:t>in</w:t>
      </w:r>
      <w:r w:rsidRPr="00054965">
        <w:rPr>
          <w:rFonts w:ascii="Times New Roman" w:hAnsi="Times New Roman" w:cs="Times New Roman"/>
          <w:b/>
          <w:color w:val="000000" w:themeColor="text1"/>
          <w:sz w:val="20"/>
          <w:szCs w:val="20"/>
          <w:lang w:val="en-US"/>
        </w:rPr>
        <w:t xml:space="preserve"> AF</w:t>
      </w:r>
      <w:r>
        <w:rPr>
          <w:rFonts w:ascii="Times New Roman" w:hAnsi="Times New Roman" w:cs="Times New Roman"/>
          <w:b/>
          <w:color w:val="000000" w:themeColor="text1"/>
          <w:sz w:val="20"/>
          <w:szCs w:val="20"/>
          <w:lang w:val="en-US"/>
        </w:rPr>
        <w:tab/>
      </w:r>
      <w:r>
        <w:rPr>
          <w:rFonts w:ascii="Times New Roman" w:hAnsi="Times New Roman" w:cs="Times New Roman"/>
          <w:b/>
          <w:color w:val="000000" w:themeColor="text1"/>
          <w:sz w:val="20"/>
          <w:szCs w:val="20"/>
          <w:lang w:val="en-US"/>
        </w:rPr>
        <w:br/>
      </w:r>
      <w:r w:rsidR="00121B54" w:rsidRPr="00054965">
        <w:rPr>
          <w:rFonts w:ascii="Times New Roman" w:hAnsi="Times New Roman" w:cs="Times New Roman"/>
          <w:color w:val="000000" w:themeColor="text1"/>
          <w:sz w:val="20"/>
          <w:szCs w:val="20"/>
          <w:lang w:val="en-US"/>
        </w:rPr>
        <w:t>Among the hypothe</w:t>
      </w:r>
      <w:r w:rsidR="005B1AAA" w:rsidRPr="00054965">
        <w:rPr>
          <w:rFonts w:ascii="Times New Roman" w:hAnsi="Times New Roman" w:cs="Times New Roman"/>
          <w:color w:val="000000" w:themeColor="text1"/>
          <w:sz w:val="20"/>
          <w:szCs w:val="20"/>
          <w:lang w:val="en-US"/>
        </w:rPr>
        <w:t xml:space="preserve">tical mechanisms </w:t>
      </w:r>
      <w:r w:rsidR="002046DA" w:rsidRPr="00054965">
        <w:rPr>
          <w:rFonts w:ascii="Times New Roman" w:hAnsi="Times New Roman" w:cs="Times New Roman"/>
          <w:color w:val="000000" w:themeColor="text1"/>
          <w:sz w:val="20"/>
          <w:szCs w:val="20"/>
          <w:lang w:val="en-US"/>
        </w:rPr>
        <w:t>mediated by</w:t>
      </w:r>
      <w:r w:rsidR="004C6935" w:rsidRPr="00054965">
        <w:rPr>
          <w:rFonts w:ascii="Times New Roman" w:hAnsi="Times New Roman" w:cs="Times New Roman"/>
          <w:color w:val="000000" w:themeColor="text1"/>
          <w:sz w:val="20"/>
          <w:szCs w:val="20"/>
          <w:lang w:val="en-US"/>
        </w:rPr>
        <w:t xml:space="preserve"> </w:t>
      </w:r>
      <w:r w:rsidR="005B1AAA" w:rsidRPr="00054965">
        <w:rPr>
          <w:rFonts w:ascii="Times New Roman" w:hAnsi="Times New Roman" w:cs="Times New Roman"/>
          <w:color w:val="000000" w:themeColor="text1"/>
          <w:sz w:val="20"/>
          <w:szCs w:val="20"/>
          <w:lang w:val="en-US"/>
        </w:rPr>
        <w:t>ACE-I</w:t>
      </w:r>
      <w:r w:rsidR="003B6057" w:rsidRPr="00054965">
        <w:rPr>
          <w:rFonts w:ascii="Times New Roman" w:hAnsi="Times New Roman" w:cs="Times New Roman"/>
          <w:color w:val="000000" w:themeColor="text1"/>
          <w:sz w:val="20"/>
          <w:szCs w:val="20"/>
          <w:lang w:val="en-US"/>
        </w:rPr>
        <w:t>s</w:t>
      </w:r>
      <w:r w:rsidR="005B1AAA" w:rsidRPr="00054965">
        <w:rPr>
          <w:rFonts w:ascii="Times New Roman" w:hAnsi="Times New Roman" w:cs="Times New Roman"/>
          <w:color w:val="000000" w:themeColor="text1"/>
          <w:sz w:val="20"/>
          <w:szCs w:val="20"/>
          <w:lang w:val="en-US"/>
        </w:rPr>
        <w:t xml:space="preserve"> and ARBs</w:t>
      </w:r>
      <w:r w:rsidR="004C6935" w:rsidRPr="00054965">
        <w:rPr>
          <w:rFonts w:ascii="Times New Roman" w:hAnsi="Times New Roman" w:cs="Times New Roman"/>
          <w:color w:val="000000" w:themeColor="text1"/>
          <w:sz w:val="20"/>
          <w:szCs w:val="20"/>
          <w:lang w:val="en-US"/>
        </w:rPr>
        <w:t xml:space="preserve"> </w:t>
      </w:r>
      <w:r w:rsidR="002046DA" w:rsidRPr="00054965">
        <w:rPr>
          <w:rFonts w:ascii="Times New Roman" w:hAnsi="Times New Roman" w:cs="Times New Roman"/>
          <w:color w:val="000000" w:themeColor="text1"/>
          <w:sz w:val="20"/>
          <w:szCs w:val="20"/>
          <w:lang w:val="en-US"/>
        </w:rPr>
        <w:t>for preventing</w:t>
      </w:r>
      <w:r w:rsidR="00BC2512" w:rsidRPr="00054965">
        <w:rPr>
          <w:rFonts w:ascii="Times New Roman" w:hAnsi="Times New Roman" w:cs="Times New Roman"/>
          <w:color w:val="000000" w:themeColor="text1"/>
          <w:sz w:val="20"/>
          <w:szCs w:val="20"/>
          <w:lang w:val="en-US"/>
        </w:rPr>
        <w:t xml:space="preserve"> the new-onset or recurrence of</w:t>
      </w:r>
      <w:r w:rsidR="00121B54" w:rsidRPr="00054965">
        <w:rPr>
          <w:rFonts w:ascii="Times New Roman" w:hAnsi="Times New Roman" w:cs="Times New Roman"/>
          <w:color w:val="000000" w:themeColor="text1"/>
          <w:sz w:val="20"/>
          <w:szCs w:val="20"/>
          <w:lang w:val="en-US"/>
        </w:rPr>
        <w:t xml:space="preserve"> AF</w:t>
      </w:r>
      <w:r w:rsidR="005B1AAA" w:rsidRPr="00054965">
        <w:rPr>
          <w:rFonts w:ascii="Times New Roman" w:hAnsi="Times New Roman" w:cs="Times New Roman"/>
          <w:color w:val="000000" w:themeColor="text1"/>
          <w:sz w:val="20"/>
          <w:szCs w:val="20"/>
          <w:lang w:val="en-US"/>
        </w:rPr>
        <w:t xml:space="preserve"> there is the inhibition of at</w:t>
      </w:r>
      <w:r w:rsidR="004D0340" w:rsidRPr="00054965">
        <w:rPr>
          <w:rFonts w:ascii="Times New Roman" w:hAnsi="Times New Roman" w:cs="Times New Roman"/>
          <w:color w:val="000000" w:themeColor="text1"/>
          <w:sz w:val="20"/>
          <w:szCs w:val="20"/>
          <w:lang w:val="en-US"/>
        </w:rPr>
        <w:t>rial fibrosis and inflammation,</w:t>
      </w:r>
      <w:r w:rsidR="004C6935" w:rsidRPr="00054965">
        <w:rPr>
          <w:rFonts w:ascii="Times New Roman" w:hAnsi="Times New Roman" w:cs="Times New Roman"/>
          <w:color w:val="000000" w:themeColor="text1"/>
          <w:sz w:val="20"/>
          <w:szCs w:val="20"/>
          <w:lang w:val="en-US"/>
        </w:rPr>
        <w:t xml:space="preserve"> </w:t>
      </w:r>
      <w:r w:rsidR="00A25EF0" w:rsidRPr="00054965">
        <w:rPr>
          <w:rFonts w:ascii="Times New Roman" w:hAnsi="Times New Roman" w:cs="Times New Roman"/>
          <w:color w:val="000000" w:themeColor="text1"/>
          <w:sz w:val="20"/>
          <w:szCs w:val="20"/>
          <w:lang w:val="en-US"/>
        </w:rPr>
        <w:t xml:space="preserve">the </w:t>
      </w:r>
      <w:r w:rsidR="005B1AAA" w:rsidRPr="00054965">
        <w:rPr>
          <w:rFonts w:ascii="Times New Roman" w:hAnsi="Times New Roman" w:cs="Times New Roman"/>
          <w:color w:val="000000" w:themeColor="text1"/>
          <w:sz w:val="20"/>
          <w:szCs w:val="20"/>
          <w:lang w:val="en-US"/>
        </w:rPr>
        <w:t xml:space="preserve">electrical cardiac remodeling, and </w:t>
      </w:r>
      <w:r w:rsidR="00A25EF0" w:rsidRPr="00054965">
        <w:rPr>
          <w:rFonts w:ascii="Times New Roman" w:hAnsi="Times New Roman" w:cs="Times New Roman"/>
          <w:color w:val="000000" w:themeColor="text1"/>
          <w:sz w:val="20"/>
          <w:szCs w:val="20"/>
          <w:lang w:val="en-US"/>
        </w:rPr>
        <w:t xml:space="preserve">the </w:t>
      </w:r>
      <w:r w:rsidR="005B1AAA" w:rsidRPr="00054965">
        <w:rPr>
          <w:rFonts w:ascii="Times New Roman" w:hAnsi="Times New Roman" w:cs="Times New Roman"/>
          <w:color w:val="000000" w:themeColor="text1"/>
          <w:sz w:val="20"/>
          <w:szCs w:val="20"/>
          <w:lang w:val="en-US"/>
        </w:rPr>
        <w:t xml:space="preserve">modulation of </w:t>
      </w:r>
      <w:r w:rsidR="00C7598C" w:rsidRPr="00054965">
        <w:rPr>
          <w:rFonts w:ascii="Times New Roman" w:hAnsi="Times New Roman" w:cs="Times New Roman"/>
          <w:color w:val="000000" w:themeColor="text1"/>
          <w:sz w:val="20"/>
          <w:szCs w:val="20"/>
          <w:lang w:val="en-US"/>
        </w:rPr>
        <w:t xml:space="preserve">the </w:t>
      </w:r>
      <w:r w:rsidR="00532040" w:rsidRPr="00054965">
        <w:rPr>
          <w:rFonts w:ascii="Times New Roman" w:hAnsi="Times New Roman" w:cs="Times New Roman"/>
          <w:color w:val="000000" w:themeColor="text1"/>
          <w:sz w:val="20"/>
          <w:szCs w:val="20"/>
          <w:lang w:val="en-US"/>
        </w:rPr>
        <w:t>EAT</w:t>
      </w:r>
      <w:r w:rsidR="006A303F" w:rsidRPr="00054965">
        <w:rPr>
          <w:rFonts w:ascii="Times New Roman" w:hAnsi="Times New Roman" w:cs="Times New Roman"/>
          <w:color w:val="000000" w:themeColor="text1"/>
          <w:sz w:val="20"/>
          <w:szCs w:val="20"/>
          <w:lang w:val="en-US"/>
        </w:rPr>
        <w:t xml:space="preserve"> (Figure 1)</w:t>
      </w:r>
      <w:r w:rsidR="005B1AAA" w:rsidRPr="00054965">
        <w:rPr>
          <w:rFonts w:ascii="Times New Roman" w:hAnsi="Times New Roman" w:cs="Times New Roman"/>
          <w:color w:val="000000" w:themeColor="text1"/>
          <w:sz w:val="20"/>
          <w:szCs w:val="20"/>
          <w:lang w:val="en-US"/>
        </w:rPr>
        <w:t xml:space="preserve">. </w:t>
      </w:r>
    </w:p>
    <w:p w:rsidR="00647865" w:rsidRPr="0053774A" w:rsidRDefault="00647865" w:rsidP="00823BC4">
      <w:pPr>
        <w:spacing w:line="480" w:lineRule="auto"/>
        <w:jc w:val="both"/>
        <w:rPr>
          <w:rFonts w:ascii="Times New Roman" w:hAnsi="Times New Roman" w:cs="Times New Roman"/>
          <w:color w:val="000000" w:themeColor="text1"/>
          <w:sz w:val="20"/>
          <w:szCs w:val="20"/>
          <w:lang w:val="en-US"/>
        </w:rPr>
      </w:pPr>
      <w:r w:rsidRPr="0053774A">
        <w:rPr>
          <w:rFonts w:ascii="Times New Roman" w:hAnsi="Times New Roman" w:cs="Times New Roman"/>
          <w:b/>
          <w:color w:val="000000" w:themeColor="text1"/>
          <w:sz w:val="20"/>
          <w:szCs w:val="20"/>
          <w:lang w:val="en-US"/>
        </w:rPr>
        <w:t>5.1 Control of inflammation</w:t>
      </w:r>
      <w:r w:rsidR="00376380">
        <w:rPr>
          <w:rFonts w:ascii="Times New Roman" w:hAnsi="Times New Roman" w:cs="Times New Roman"/>
          <w:b/>
          <w:color w:val="000000" w:themeColor="text1"/>
          <w:sz w:val="20"/>
          <w:szCs w:val="20"/>
          <w:lang w:val="en-US"/>
        </w:rPr>
        <w:t xml:space="preserve"> </w:t>
      </w:r>
      <w:r w:rsidR="00FB492F" w:rsidRPr="0053774A">
        <w:rPr>
          <w:rFonts w:ascii="Times New Roman" w:hAnsi="Times New Roman" w:cs="Times New Roman"/>
          <w:b/>
          <w:color w:val="000000" w:themeColor="text1"/>
          <w:sz w:val="20"/>
          <w:szCs w:val="20"/>
          <w:lang w:val="en-US"/>
        </w:rPr>
        <w:t>and fibrosis</w:t>
      </w:r>
    </w:p>
    <w:p w:rsidR="00FB492F" w:rsidRDefault="004C6935"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Regarding </w:t>
      </w:r>
      <w:r w:rsidR="00BC2512" w:rsidRPr="00054965">
        <w:rPr>
          <w:rFonts w:ascii="Times New Roman" w:hAnsi="Times New Roman" w:cs="Times New Roman"/>
          <w:color w:val="000000" w:themeColor="text1"/>
          <w:sz w:val="20"/>
          <w:szCs w:val="20"/>
          <w:lang w:val="en-US"/>
        </w:rPr>
        <w:t>the control of inflammation, m</w:t>
      </w:r>
      <w:r w:rsidR="00B1743D" w:rsidRPr="00054965">
        <w:rPr>
          <w:rFonts w:ascii="Times New Roman" w:hAnsi="Times New Roman" w:cs="Times New Roman"/>
          <w:color w:val="000000" w:themeColor="text1"/>
          <w:sz w:val="20"/>
          <w:szCs w:val="20"/>
          <w:lang w:val="en-US"/>
        </w:rPr>
        <w:t xml:space="preserve">any studies have demonstrated </w:t>
      </w:r>
      <w:r w:rsidR="00BC2512" w:rsidRPr="00054965">
        <w:rPr>
          <w:rFonts w:ascii="Times New Roman" w:hAnsi="Times New Roman" w:cs="Times New Roman"/>
          <w:color w:val="000000" w:themeColor="text1"/>
          <w:sz w:val="20"/>
          <w:szCs w:val="20"/>
          <w:lang w:val="en-US"/>
        </w:rPr>
        <w:t xml:space="preserve">that the use of ARBs and ACE-Is is associated with </w:t>
      </w:r>
      <w:r w:rsidR="004F38F3" w:rsidRPr="00054965">
        <w:rPr>
          <w:rFonts w:ascii="Times New Roman" w:hAnsi="Times New Roman" w:cs="Times New Roman"/>
          <w:color w:val="000000" w:themeColor="text1"/>
          <w:sz w:val="20"/>
          <w:szCs w:val="20"/>
          <w:lang w:val="en-US"/>
        </w:rPr>
        <w:t>anti-inflammatory and anti-oxidative</w:t>
      </w:r>
      <w:r w:rsidR="00BC2512" w:rsidRPr="00054965">
        <w:rPr>
          <w:rFonts w:ascii="Times New Roman" w:hAnsi="Times New Roman" w:cs="Times New Roman"/>
          <w:color w:val="000000" w:themeColor="text1"/>
          <w:sz w:val="20"/>
          <w:szCs w:val="20"/>
          <w:lang w:val="en-US"/>
        </w:rPr>
        <w:t xml:space="preserve"> effects. Specifically, both drug classes have shown the ability of reducing pro-inflammatory mediators </w:t>
      </w:r>
      <w:r w:rsidR="00A25EF0" w:rsidRPr="00054965">
        <w:rPr>
          <w:rFonts w:ascii="Times New Roman" w:hAnsi="Times New Roman" w:cs="Times New Roman"/>
          <w:color w:val="000000" w:themeColor="text1"/>
          <w:sz w:val="20"/>
          <w:szCs w:val="20"/>
          <w:lang w:val="en-US"/>
        </w:rPr>
        <w:t>such as</w:t>
      </w:r>
      <w:r w:rsidRPr="00054965">
        <w:rPr>
          <w:rFonts w:ascii="Times New Roman" w:hAnsi="Times New Roman" w:cs="Times New Roman"/>
          <w:color w:val="000000" w:themeColor="text1"/>
          <w:sz w:val="20"/>
          <w:szCs w:val="20"/>
          <w:lang w:val="en-US"/>
        </w:rPr>
        <w:t xml:space="preserve"> </w:t>
      </w:r>
      <w:r w:rsidR="00B1743D" w:rsidRPr="00054965">
        <w:rPr>
          <w:rFonts w:ascii="Times New Roman" w:hAnsi="Times New Roman" w:cs="Times New Roman"/>
          <w:color w:val="000000" w:themeColor="text1"/>
          <w:sz w:val="20"/>
          <w:szCs w:val="20"/>
          <w:lang w:val="en-US"/>
        </w:rPr>
        <w:t>C-reactive protein, IL-6, MCP-1,</w:t>
      </w:r>
      <w:r w:rsidR="00BC2512" w:rsidRPr="00054965">
        <w:rPr>
          <w:rFonts w:ascii="Times New Roman" w:hAnsi="Times New Roman" w:cs="Times New Roman"/>
          <w:color w:val="000000" w:themeColor="text1"/>
          <w:sz w:val="20"/>
          <w:szCs w:val="20"/>
          <w:lang w:val="en-US"/>
        </w:rPr>
        <w:t xml:space="preserve"> intercellular adhesion molecule-1, vascular cell adhesion molecule-1,</w:t>
      </w:r>
      <w:r w:rsidRPr="00054965">
        <w:rPr>
          <w:rFonts w:ascii="Times New Roman" w:hAnsi="Times New Roman" w:cs="Times New Roman"/>
          <w:color w:val="000000" w:themeColor="text1"/>
          <w:sz w:val="20"/>
          <w:szCs w:val="20"/>
          <w:lang w:val="en-US"/>
        </w:rPr>
        <w:t xml:space="preserve"> </w:t>
      </w:r>
      <w:r w:rsidR="004F38F3" w:rsidRPr="00054965">
        <w:rPr>
          <w:rFonts w:ascii="Times New Roman" w:hAnsi="Times New Roman" w:cs="Times New Roman"/>
          <w:color w:val="000000" w:themeColor="text1"/>
          <w:sz w:val="20"/>
          <w:szCs w:val="20"/>
          <w:lang w:val="en-US"/>
        </w:rPr>
        <w:t>NF</w:t>
      </w:r>
      <w:r w:rsidR="00B1743D" w:rsidRPr="00054965">
        <w:rPr>
          <w:rFonts w:ascii="Times New Roman" w:hAnsi="Times New Roman" w:cs="Times New Roman"/>
          <w:color w:val="000000" w:themeColor="text1"/>
          <w:sz w:val="20"/>
          <w:szCs w:val="20"/>
          <w:lang w:val="en-US"/>
        </w:rPr>
        <w:t>-kB</w:t>
      </w:r>
      <w:r w:rsidR="00BC2512" w:rsidRPr="00054965">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w:t>
      </w:r>
      <w:r w:rsidR="00BC2512" w:rsidRPr="00054965">
        <w:rPr>
          <w:rFonts w:ascii="Times New Roman" w:hAnsi="Times New Roman" w:cs="Times New Roman"/>
          <w:color w:val="000000" w:themeColor="text1"/>
          <w:sz w:val="20"/>
          <w:szCs w:val="20"/>
          <w:lang w:val="en-US"/>
        </w:rPr>
        <w:t xml:space="preserve">and </w:t>
      </w:r>
      <w:r w:rsidR="004F38F3" w:rsidRPr="00054965">
        <w:rPr>
          <w:rFonts w:ascii="Times New Roman" w:hAnsi="Times New Roman" w:cs="Times New Roman"/>
          <w:color w:val="000000" w:themeColor="text1"/>
          <w:sz w:val="20"/>
          <w:szCs w:val="20"/>
          <w:lang w:val="en-US"/>
        </w:rPr>
        <w:t>ROS</w:t>
      </w:r>
      <w:r w:rsidR="004963B1" w:rsidRPr="00054965">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w:t>
      </w:r>
      <w:r w:rsidR="004F38F3" w:rsidRPr="00054965">
        <w:rPr>
          <w:rFonts w:ascii="Times New Roman" w:hAnsi="Times New Roman" w:cs="Times New Roman"/>
          <w:color w:val="000000" w:themeColor="text1"/>
          <w:sz w:val="20"/>
          <w:szCs w:val="20"/>
          <w:lang w:val="en-US"/>
        </w:rPr>
        <w:t xml:space="preserve">and </w:t>
      </w:r>
      <w:r w:rsidR="00471477" w:rsidRPr="00054965">
        <w:rPr>
          <w:rFonts w:ascii="Times New Roman" w:hAnsi="Times New Roman" w:cs="Times New Roman"/>
          <w:color w:val="000000" w:themeColor="text1"/>
          <w:sz w:val="20"/>
          <w:szCs w:val="20"/>
          <w:lang w:val="en-US"/>
        </w:rPr>
        <w:t xml:space="preserve">increasing </w:t>
      </w:r>
      <w:r w:rsidR="004963B1" w:rsidRPr="00054965">
        <w:rPr>
          <w:rFonts w:ascii="Times New Roman" w:hAnsi="Times New Roman" w:cs="Times New Roman"/>
          <w:color w:val="000000" w:themeColor="text1"/>
          <w:sz w:val="20"/>
          <w:szCs w:val="20"/>
          <w:lang w:val="en-US"/>
        </w:rPr>
        <w:t>anti-inflammatory me</w:t>
      </w:r>
      <w:r w:rsidR="003024D4" w:rsidRPr="00054965">
        <w:rPr>
          <w:rFonts w:ascii="Times New Roman" w:hAnsi="Times New Roman" w:cs="Times New Roman"/>
          <w:color w:val="000000" w:themeColor="text1"/>
          <w:sz w:val="20"/>
          <w:szCs w:val="20"/>
          <w:lang w:val="en-US"/>
        </w:rPr>
        <w:t>diators</w:t>
      </w:r>
      <w:r w:rsidRPr="00054965">
        <w:rPr>
          <w:rFonts w:ascii="Times New Roman" w:hAnsi="Times New Roman" w:cs="Times New Roman"/>
          <w:color w:val="000000" w:themeColor="text1"/>
          <w:sz w:val="20"/>
          <w:szCs w:val="20"/>
          <w:lang w:val="en-US"/>
        </w:rPr>
        <w:t xml:space="preserve"> </w:t>
      </w:r>
      <w:r w:rsidR="00A25EF0" w:rsidRPr="00054965">
        <w:rPr>
          <w:rFonts w:ascii="Times New Roman" w:hAnsi="Times New Roman" w:cs="Times New Roman"/>
          <w:color w:val="000000" w:themeColor="text1"/>
          <w:sz w:val="20"/>
          <w:szCs w:val="20"/>
          <w:lang w:val="en-US"/>
        </w:rPr>
        <w:t>such as</w:t>
      </w:r>
      <w:r w:rsidR="004963B1" w:rsidRPr="00054965">
        <w:rPr>
          <w:rFonts w:ascii="Times New Roman" w:hAnsi="Times New Roman" w:cs="Times New Roman"/>
          <w:color w:val="000000" w:themeColor="text1"/>
          <w:sz w:val="20"/>
          <w:szCs w:val="20"/>
          <w:lang w:val="en-US"/>
        </w:rPr>
        <w:t xml:space="preserve"> inhibitor of kB and IL-10 </w:t>
      </w:r>
      <w:r w:rsidR="003A735A" w:rsidRPr="00054965">
        <w:rPr>
          <w:rFonts w:ascii="Times New Roman" w:hAnsi="Times New Roman" w:cs="Times New Roman"/>
          <w:color w:val="000000" w:themeColor="text1"/>
          <w:sz w:val="20"/>
          <w:szCs w:val="20"/>
          <w:lang w:val="en-US"/>
        </w:rPr>
        <w:t>[</w:t>
      </w:r>
      <w:r w:rsidR="00546D63" w:rsidRPr="00054965">
        <w:rPr>
          <w:rFonts w:ascii="Times New Roman" w:hAnsi="Times New Roman" w:cs="Times New Roman"/>
          <w:color w:val="000000" w:themeColor="text1"/>
          <w:sz w:val="20"/>
          <w:szCs w:val="20"/>
          <w:lang w:val="en-US"/>
        </w:rPr>
        <w:t>4</w:t>
      </w:r>
      <w:r w:rsidR="008E111E" w:rsidRPr="00054965">
        <w:rPr>
          <w:rFonts w:ascii="Times New Roman" w:hAnsi="Times New Roman" w:cs="Times New Roman"/>
          <w:color w:val="000000" w:themeColor="text1"/>
          <w:sz w:val="20"/>
          <w:szCs w:val="20"/>
          <w:lang w:val="en-US"/>
        </w:rPr>
        <w:t>3</w:t>
      </w:r>
      <w:r w:rsidR="003A735A" w:rsidRPr="00054965">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w:t>
      </w:r>
      <w:r w:rsidR="003024D4" w:rsidRPr="00054965">
        <w:rPr>
          <w:rFonts w:ascii="Times New Roman" w:hAnsi="Times New Roman" w:cs="Times New Roman"/>
          <w:color w:val="000000" w:themeColor="text1"/>
          <w:sz w:val="20"/>
          <w:szCs w:val="20"/>
          <w:lang w:val="en-US"/>
        </w:rPr>
        <w:t xml:space="preserve">Moreover, </w:t>
      </w:r>
      <w:r w:rsidR="00EA4997" w:rsidRPr="00054965">
        <w:rPr>
          <w:rFonts w:ascii="Times New Roman" w:hAnsi="Times New Roman" w:cs="Times New Roman"/>
          <w:color w:val="000000" w:themeColor="text1"/>
          <w:sz w:val="20"/>
          <w:szCs w:val="20"/>
          <w:lang w:val="en-US"/>
        </w:rPr>
        <w:t xml:space="preserve">some ARBs </w:t>
      </w:r>
      <w:r w:rsidR="004F38F3" w:rsidRPr="00054965">
        <w:rPr>
          <w:rFonts w:ascii="Times New Roman" w:hAnsi="Times New Roman" w:cs="Times New Roman"/>
          <w:color w:val="000000" w:themeColor="text1"/>
          <w:sz w:val="20"/>
          <w:szCs w:val="20"/>
          <w:lang w:val="en-US"/>
        </w:rPr>
        <w:t>have</w:t>
      </w:r>
      <w:r w:rsidR="00BC2512" w:rsidRPr="00054965">
        <w:rPr>
          <w:rFonts w:ascii="Times New Roman" w:hAnsi="Times New Roman" w:cs="Times New Roman"/>
          <w:color w:val="000000" w:themeColor="text1"/>
          <w:sz w:val="20"/>
          <w:szCs w:val="20"/>
          <w:lang w:val="en-US"/>
        </w:rPr>
        <w:t xml:space="preserve"> shown </w:t>
      </w:r>
      <w:r w:rsidR="002377FB" w:rsidRPr="00054965">
        <w:rPr>
          <w:rFonts w:ascii="Times New Roman" w:hAnsi="Times New Roman" w:cs="Times New Roman"/>
          <w:color w:val="000000" w:themeColor="text1"/>
          <w:sz w:val="20"/>
          <w:szCs w:val="20"/>
          <w:lang w:val="en-US"/>
        </w:rPr>
        <w:t>anti-inflammatory effects</w:t>
      </w:r>
      <w:r w:rsidR="004F38F3" w:rsidRPr="00054965">
        <w:rPr>
          <w:rFonts w:ascii="Times New Roman" w:hAnsi="Times New Roman" w:cs="Times New Roman"/>
          <w:color w:val="000000" w:themeColor="text1"/>
          <w:sz w:val="20"/>
          <w:szCs w:val="20"/>
          <w:lang w:val="en-US"/>
        </w:rPr>
        <w:t xml:space="preserve"> </w:t>
      </w:r>
      <w:r w:rsidR="00471477" w:rsidRPr="00054965">
        <w:rPr>
          <w:rFonts w:ascii="Times New Roman" w:hAnsi="Times New Roman" w:cs="Times New Roman"/>
          <w:color w:val="000000" w:themeColor="text1"/>
          <w:sz w:val="20"/>
          <w:szCs w:val="20"/>
          <w:lang w:val="en-US"/>
        </w:rPr>
        <w:t xml:space="preserve">in view of the </w:t>
      </w:r>
      <w:proofErr w:type="spellStart"/>
      <w:r w:rsidR="00AB6BC7" w:rsidRPr="00054965">
        <w:rPr>
          <w:rFonts w:ascii="Times New Roman" w:hAnsi="Times New Roman" w:cs="Times New Roman"/>
          <w:color w:val="000000" w:themeColor="text1"/>
          <w:sz w:val="20"/>
          <w:szCs w:val="20"/>
          <w:lang w:val="en-US"/>
        </w:rPr>
        <w:t>agonism</w:t>
      </w:r>
      <w:proofErr w:type="spellEnd"/>
      <w:r w:rsidR="00EA4997" w:rsidRPr="00054965">
        <w:rPr>
          <w:rFonts w:ascii="Times New Roman" w:hAnsi="Times New Roman" w:cs="Times New Roman"/>
          <w:color w:val="000000" w:themeColor="text1"/>
          <w:sz w:val="20"/>
          <w:szCs w:val="20"/>
          <w:lang w:val="en-US"/>
        </w:rPr>
        <w:t xml:space="preserve"> for </w:t>
      </w:r>
      <w:r w:rsidR="00376380">
        <w:rPr>
          <w:rFonts w:ascii="Times New Roman" w:hAnsi="Times New Roman" w:cs="Times New Roman"/>
          <w:color w:val="000000" w:themeColor="text1"/>
          <w:sz w:val="20"/>
          <w:szCs w:val="20"/>
          <w:lang w:val="en-US"/>
        </w:rPr>
        <w:t xml:space="preserve">the </w:t>
      </w:r>
      <w:r w:rsidR="00EA4997" w:rsidRPr="00054965">
        <w:rPr>
          <w:rFonts w:ascii="Times New Roman" w:hAnsi="Times New Roman" w:cs="Times New Roman"/>
          <w:color w:val="000000" w:themeColor="text1"/>
          <w:sz w:val="20"/>
          <w:szCs w:val="20"/>
          <w:lang w:val="en-US"/>
        </w:rPr>
        <w:t>peroxisome</w:t>
      </w:r>
      <w:r w:rsidRPr="00054965">
        <w:rPr>
          <w:rFonts w:ascii="Times New Roman" w:hAnsi="Times New Roman" w:cs="Times New Roman"/>
          <w:color w:val="000000" w:themeColor="text1"/>
          <w:sz w:val="20"/>
          <w:szCs w:val="20"/>
          <w:lang w:val="en-US"/>
        </w:rPr>
        <w:t xml:space="preserve"> </w:t>
      </w:r>
      <w:r w:rsidR="00EA4997" w:rsidRPr="00054965">
        <w:rPr>
          <w:rFonts w:ascii="Times New Roman" w:hAnsi="Times New Roman" w:cs="Times New Roman"/>
          <w:color w:val="000000" w:themeColor="text1"/>
          <w:sz w:val="20"/>
          <w:szCs w:val="20"/>
          <w:lang w:val="en-US"/>
        </w:rPr>
        <w:t>proliferator-activated receptor γ (</w:t>
      </w:r>
      <w:proofErr w:type="spellStart"/>
      <w:r w:rsidR="00EA4997" w:rsidRPr="00054965">
        <w:rPr>
          <w:rFonts w:ascii="Times New Roman" w:hAnsi="Times New Roman" w:cs="Times New Roman"/>
          <w:color w:val="000000" w:themeColor="text1"/>
          <w:sz w:val="20"/>
          <w:szCs w:val="20"/>
          <w:lang w:val="en-US"/>
        </w:rPr>
        <w:t>PPARγ</w:t>
      </w:r>
      <w:proofErr w:type="spellEnd"/>
      <w:r w:rsidR="00EA4997" w:rsidRPr="00054965">
        <w:rPr>
          <w:rFonts w:ascii="Times New Roman" w:hAnsi="Times New Roman" w:cs="Times New Roman"/>
          <w:color w:val="000000" w:themeColor="text1"/>
          <w:sz w:val="20"/>
          <w:szCs w:val="20"/>
          <w:lang w:val="en-US"/>
        </w:rPr>
        <w:t>), an intracellular nuclear hormone receptor that regulate</w:t>
      </w:r>
      <w:r w:rsidR="00471477" w:rsidRPr="00054965">
        <w:rPr>
          <w:rFonts w:ascii="Times New Roman" w:hAnsi="Times New Roman" w:cs="Times New Roman"/>
          <w:color w:val="000000" w:themeColor="text1"/>
          <w:sz w:val="20"/>
          <w:szCs w:val="20"/>
          <w:lang w:val="en-US"/>
        </w:rPr>
        <w:t>s</w:t>
      </w:r>
      <w:r w:rsidR="00EA4997" w:rsidRPr="00054965">
        <w:rPr>
          <w:rFonts w:ascii="Times New Roman" w:hAnsi="Times New Roman" w:cs="Times New Roman"/>
          <w:color w:val="000000" w:themeColor="text1"/>
          <w:sz w:val="20"/>
          <w:szCs w:val="20"/>
          <w:lang w:val="en-US"/>
        </w:rPr>
        <w:t xml:space="preserve"> pathways involving </w:t>
      </w:r>
      <w:r w:rsidR="00A3222A" w:rsidRPr="00054965">
        <w:rPr>
          <w:rFonts w:ascii="Times New Roman" w:hAnsi="Times New Roman" w:cs="Times New Roman"/>
          <w:color w:val="000000" w:themeColor="text1"/>
          <w:sz w:val="20"/>
          <w:szCs w:val="20"/>
          <w:lang w:val="en-US"/>
        </w:rPr>
        <w:t xml:space="preserve">the metabolism of </w:t>
      </w:r>
      <w:r w:rsidR="00EA4997" w:rsidRPr="00054965">
        <w:rPr>
          <w:rFonts w:ascii="Times New Roman" w:hAnsi="Times New Roman" w:cs="Times New Roman"/>
          <w:color w:val="000000" w:themeColor="text1"/>
          <w:sz w:val="20"/>
          <w:szCs w:val="20"/>
          <w:lang w:val="en-US"/>
        </w:rPr>
        <w:t>carbohydrate</w:t>
      </w:r>
      <w:r w:rsidR="00A3222A" w:rsidRPr="00054965">
        <w:rPr>
          <w:rFonts w:ascii="Times New Roman" w:hAnsi="Times New Roman" w:cs="Times New Roman"/>
          <w:color w:val="000000" w:themeColor="text1"/>
          <w:sz w:val="20"/>
          <w:szCs w:val="20"/>
          <w:lang w:val="en-US"/>
        </w:rPr>
        <w:t>s</w:t>
      </w:r>
      <w:r w:rsidR="00EA4997" w:rsidRPr="00054965">
        <w:rPr>
          <w:rFonts w:ascii="Times New Roman" w:hAnsi="Times New Roman" w:cs="Times New Roman"/>
          <w:color w:val="000000" w:themeColor="text1"/>
          <w:sz w:val="20"/>
          <w:szCs w:val="20"/>
          <w:lang w:val="en-US"/>
        </w:rPr>
        <w:t xml:space="preserve"> and lipid</w:t>
      </w:r>
      <w:r w:rsidR="00A3222A" w:rsidRPr="00054965">
        <w:rPr>
          <w:rFonts w:ascii="Times New Roman" w:hAnsi="Times New Roman" w:cs="Times New Roman"/>
          <w:color w:val="000000" w:themeColor="text1"/>
          <w:sz w:val="20"/>
          <w:szCs w:val="20"/>
          <w:lang w:val="en-US"/>
        </w:rPr>
        <w:t>s</w:t>
      </w:r>
      <w:r w:rsidR="00EA4997" w:rsidRPr="00054965">
        <w:rPr>
          <w:rFonts w:ascii="Times New Roman" w:hAnsi="Times New Roman" w:cs="Times New Roman"/>
          <w:color w:val="000000" w:themeColor="text1"/>
          <w:sz w:val="20"/>
          <w:szCs w:val="20"/>
          <w:lang w:val="en-US"/>
        </w:rPr>
        <w:t xml:space="preserve"> and control </w:t>
      </w:r>
      <w:r w:rsidR="00A3222A" w:rsidRPr="00054965">
        <w:rPr>
          <w:rFonts w:ascii="Times New Roman" w:hAnsi="Times New Roman" w:cs="Times New Roman"/>
          <w:color w:val="000000" w:themeColor="text1"/>
          <w:sz w:val="20"/>
          <w:szCs w:val="20"/>
          <w:lang w:val="en-US"/>
        </w:rPr>
        <w:t>the e</w:t>
      </w:r>
      <w:r w:rsidR="00EA4997" w:rsidRPr="00054965">
        <w:rPr>
          <w:rFonts w:ascii="Times New Roman" w:hAnsi="Times New Roman" w:cs="Times New Roman"/>
          <w:color w:val="000000" w:themeColor="text1"/>
          <w:sz w:val="20"/>
          <w:szCs w:val="20"/>
          <w:lang w:val="en-US"/>
        </w:rPr>
        <w:t>xpression of pr</w:t>
      </w:r>
      <w:r w:rsidR="00A3222A" w:rsidRPr="00054965">
        <w:rPr>
          <w:rFonts w:ascii="Times New Roman" w:hAnsi="Times New Roman" w:cs="Times New Roman"/>
          <w:color w:val="000000" w:themeColor="text1"/>
          <w:sz w:val="20"/>
          <w:szCs w:val="20"/>
          <w:lang w:val="en-US"/>
        </w:rPr>
        <w:t xml:space="preserve">o-inflammatory genes through the </w:t>
      </w:r>
      <w:r w:rsidR="00EA4997" w:rsidRPr="00054965">
        <w:rPr>
          <w:rFonts w:ascii="Times New Roman" w:hAnsi="Times New Roman" w:cs="Times New Roman"/>
          <w:color w:val="000000" w:themeColor="text1"/>
          <w:sz w:val="20"/>
          <w:szCs w:val="20"/>
          <w:lang w:val="en-US"/>
        </w:rPr>
        <w:t>inhibition of the AP-1 and NF-</w:t>
      </w:r>
      <w:r w:rsidR="004F38F3" w:rsidRPr="00054965">
        <w:rPr>
          <w:rFonts w:ascii="Times New Roman" w:hAnsi="Times New Roman" w:cs="Times New Roman"/>
          <w:color w:val="000000" w:themeColor="text1"/>
          <w:sz w:val="20"/>
          <w:szCs w:val="20"/>
          <w:lang w:val="en-US"/>
        </w:rPr>
        <w:t>k</w:t>
      </w:r>
      <w:r w:rsidR="00EA4997" w:rsidRPr="00054965">
        <w:rPr>
          <w:rFonts w:ascii="Times New Roman" w:hAnsi="Times New Roman" w:cs="Times New Roman"/>
          <w:color w:val="000000" w:themeColor="text1"/>
          <w:sz w:val="20"/>
          <w:szCs w:val="20"/>
          <w:lang w:val="en-US"/>
        </w:rPr>
        <w:t>B</w:t>
      </w:r>
      <w:r w:rsidR="008A2790" w:rsidRPr="00054965">
        <w:rPr>
          <w:rFonts w:ascii="Times New Roman" w:hAnsi="Times New Roman" w:cs="Times New Roman"/>
          <w:color w:val="000000" w:themeColor="text1"/>
          <w:sz w:val="20"/>
          <w:szCs w:val="20"/>
          <w:lang w:val="en-US"/>
        </w:rPr>
        <w:t xml:space="preserve"> transcription factors</w:t>
      </w:r>
      <w:r w:rsidR="00947CB9" w:rsidRPr="00054965">
        <w:rPr>
          <w:rFonts w:ascii="Times New Roman" w:hAnsi="Times New Roman" w:cs="Times New Roman"/>
          <w:color w:val="000000" w:themeColor="text1"/>
          <w:sz w:val="20"/>
          <w:szCs w:val="20"/>
          <w:lang w:val="en-US"/>
        </w:rPr>
        <w:t xml:space="preserve">. However, </w:t>
      </w:r>
      <w:r w:rsidR="003024D4" w:rsidRPr="00054965">
        <w:rPr>
          <w:rFonts w:ascii="Times New Roman" w:hAnsi="Times New Roman" w:cs="Times New Roman"/>
          <w:color w:val="000000" w:themeColor="text1"/>
          <w:sz w:val="20"/>
          <w:szCs w:val="20"/>
          <w:lang w:val="en-US"/>
        </w:rPr>
        <w:t xml:space="preserve">ARBs </w:t>
      </w:r>
      <w:r w:rsidR="00947CB9" w:rsidRPr="00054965">
        <w:rPr>
          <w:rFonts w:ascii="Times New Roman" w:hAnsi="Times New Roman" w:cs="Times New Roman"/>
          <w:color w:val="000000" w:themeColor="text1"/>
          <w:sz w:val="20"/>
          <w:szCs w:val="20"/>
          <w:lang w:val="en-US"/>
        </w:rPr>
        <w:t xml:space="preserve">can </w:t>
      </w:r>
      <w:r w:rsidR="003024D4" w:rsidRPr="00054965">
        <w:rPr>
          <w:rFonts w:ascii="Times New Roman" w:hAnsi="Times New Roman" w:cs="Times New Roman"/>
          <w:color w:val="000000" w:themeColor="text1"/>
          <w:sz w:val="20"/>
          <w:szCs w:val="20"/>
          <w:lang w:val="en-US"/>
        </w:rPr>
        <w:t xml:space="preserve">display </w:t>
      </w:r>
      <w:r w:rsidR="001C40D3" w:rsidRPr="00054965">
        <w:rPr>
          <w:rFonts w:ascii="Times New Roman" w:hAnsi="Times New Roman" w:cs="Times New Roman"/>
          <w:color w:val="000000" w:themeColor="text1"/>
          <w:sz w:val="20"/>
          <w:szCs w:val="20"/>
          <w:lang w:val="en-US"/>
        </w:rPr>
        <w:t xml:space="preserve">a </w:t>
      </w:r>
      <w:r w:rsidR="00947CB9" w:rsidRPr="00054965">
        <w:rPr>
          <w:rFonts w:ascii="Times New Roman" w:hAnsi="Times New Roman" w:cs="Times New Roman"/>
          <w:color w:val="000000" w:themeColor="text1"/>
          <w:sz w:val="20"/>
          <w:szCs w:val="20"/>
          <w:lang w:val="en-US"/>
        </w:rPr>
        <w:t>different</w:t>
      </w:r>
      <w:r w:rsidR="001C40D3" w:rsidRPr="00054965">
        <w:rPr>
          <w:rFonts w:ascii="Times New Roman" w:hAnsi="Times New Roman" w:cs="Times New Roman"/>
          <w:color w:val="000000" w:themeColor="text1"/>
          <w:sz w:val="20"/>
          <w:szCs w:val="20"/>
          <w:lang w:val="en-US"/>
        </w:rPr>
        <w:t xml:space="preserve"> selectivity for</w:t>
      </w:r>
      <w:r w:rsidRPr="00054965">
        <w:rPr>
          <w:rFonts w:ascii="Times New Roman" w:hAnsi="Times New Roman" w:cs="Times New Roman"/>
          <w:color w:val="000000" w:themeColor="text1"/>
          <w:sz w:val="20"/>
          <w:szCs w:val="20"/>
          <w:lang w:val="en-US"/>
        </w:rPr>
        <w:t xml:space="preserve"> </w:t>
      </w:r>
      <w:proofErr w:type="spellStart"/>
      <w:r w:rsidR="003024D4" w:rsidRPr="00054965">
        <w:rPr>
          <w:rFonts w:ascii="Times New Roman" w:hAnsi="Times New Roman" w:cs="Times New Roman"/>
          <w:color w:val="000000" w:themeColor="text1"/>
          <w:sz w:val="20"/>
          <w:szCs w:val="20"/>
          <w:lang w:val="en-US"/>
        </w:rPr>
        <w:t>PPARγ</w:t>
      </w:r>
      <w:proofErr w:type="spellEnd"/>
      <w:r w:rsidRPr="00054965">
        <w:rPr>
          <w:rFonts w:ascii="Times New Roman" w:hAnsi="Times New Roman" w:cs="Times New Roman"/>
          <w:color w:val="000000" w:themeColor="text1"/>
          <w:sz w:val="20"/>
          <w:szCs w:val="20"/>
          <w:lang w:val="en-US"/>
        </w:rPr>
        <w:t xml:space="preserve"> </w:t>
      </w:r>
      <w:r w:rsidR="00947CB9" w:rsidRPr="00054965">
        <w:rPr>
          <w:rFonts w:ascii="Times New Roman" w:hAnsi="Times New Roman" w:cs="Times New Roman"/>
          <w:color w:val="000000" w:themeColor="text1"/>
          <w:sz w:val="20"/>
          <w:szCs w:val="20"/>
          <w:lang w:val="en-US"/>
        </w:rPr>
        <w:t xml:space="preserve">with the higher </w:t>
      </w:r>
      <w:r w:rsidR="001C40D3" w:rsidRPr="00054965">
        <w:rPr>
          <w:rFonts w:ascii="Times New Roman" w:hAnsi="Times New Roman" w:cs="Times New Roman"/>
          <w:color w:val="000000" w:themeColor="text1"/>
          <w:sz w:val="20"/>
          <w:szCs w:val="20"/>
          <w:lang w:val="en-US"/>
        </w:rPr>
        <w:t>affinity</w:t>
      </w:r>
      <w:r w:rsidR="00947CB9" w:rsidRPr="00054965">
        <w:rPr>
          <w:rFonts w:ascii="Times New Roman" w:hAnsi="Times New Roman" w:cs="Times New Roman"/>
          <w:color w:val="000000" w:themeColor="text1"/>
          <w:sz w:val="20"/>
          <w:szCs w:val="20"/>
          <w:lang w:val="en-US"/>
        </w:rPr>
        <w:t xml:space="preserve"> associated with</w:t>
      </w:r>
      <w:r w:rsidRPr="00054965">
        <w:rPr>
          <w:rFonts w:ascii="Times New Roman" w:hAnsi="Times New Roman" w:cs="Times New Roman"/>
          <w:color w:val="000000" w:themeColor="text1"/>
          <w:sz w:val="20"/>
          <w:szCs w:val="20"/>
          <w:lang w:val="en-US"/>
        </w:rPr>
        <w:t xml:space="preserve"> </w:t>
      </w:r>
      <w:r w:rsidR="004F38F3" w:rsidRPr="00054965">
        <w:rPr>
          <w:rFonts w:ascii="Times New Roman" w:hAnsi="Times New Roman" w:cs="Times New Roman"/>
          <w:color w:val="000000" w:themeColor="text1"/>
          <w:sz w:val="20"/>
          <w:szCs w:val="20"/>
          <w:lang w:val="en-US"/>
        </w:rPr>
        <w:t xml:space="preserve">the ARB </w:t>
      </w:r>
      <w:proofErr w:type="spellStart"/>
      <w:r w:rsidR="00947CB9" w:rsidRPr="00054965">
        <w:rPr>
          <w:rFonts w:ascii="Times New Roman" w:hAnsi="Times New Roman" w:cs="Times New Roman"/>
          <w:color w:val="000000" w:themeColor="text1"/>
          <w:sz w:val="20"/>
          <w:szCs w:val="20"/>
          <w:lang w:val="en-US"/>
        </w:rPr>
        <w:t>telmisartan</w:t>
      </w:r>
      <w:proofErr w:type="spellEnd"/>
      <w:r w:rsidR="002E62FA" w:rsidRPr="00054965">
        <w:rPr>
          <w:rFonts w:ascii="Times New Roman" w:hAnsi="Times New Roman" w:cs="Times New Roman"/>
          <w:color w:val="000000" w:themeColor="text1"/>
          <w:sz w:val="20"/>
          <w:szCs w:val="20"/>
          <w:lang w:val="en-US"/>
        </w:rPr>
        <w:t xml:space="preserve"> (existence of </w:t>
      </w:r>
      <w:r w:rsidR="00E20CD3" w:rsidRPr="00054965">
        <w:rPr>
          <w:rFonts w:ascii="Times New Roman" w:hAnsi="Times New Roman" w:cs="Times New Roman"/>
          <w:color w:val="000000" w:themeColor="text1"/>
          <w:sz w:val="20"/>
          <w:szCs w:val="20"/>
          <w:lang w:val="en-US"/>
        </w:rPr>
        <w:t>bipheny</w:t>
      </w:r>
      <w:r w:rsidR="002E62FA" w:rsidRPr="00054965">
        <w:rPr>
          <w:rFonts w:ascii="Times New Roman" w:hAnsi="Times New Roman" w:cs="Times New Roman"/>
          <w:color w:val="000000" w:themeColor="text1"/>
          <w:sz w:val="20"/>
          <w:szCs w:val="20"/>
          <w:lang w:val="en-US"/>
        </w:rPr>
        <w:t>l</w:t>
      </w:r>
      <w:r w:rsidR="00E20CD3" w:rsidRPr="00054965">
        <w:rPr>
          <w:rFonts w:ascii="Times New Roman" w:hAnsi="Times New Roman" w:cs="Times New Roman"/>
          <w:color w:val="000000" w:themeColor="text1"/>
          <w:sz w:val="20"/>
          <w:szCs w:val="20"/>
          <w:lang w:val="en-US"/>
        </w:rPr>
        <w:t>-</w:t>
      </w:r>
      <w:proofErr w:type="spellStart"/>
      <w:r w:rsidR="002E62FA" w:rsidRPr="00054965">
        <w:rPr>
          <w:rFonts w:ascii="Times New Roman" w:hAnsi="Times New Roman" w:cs="Times New Roman"/>
          <w:color w:val="000000" w:themeColor="text1"/>
          <w:sz w:val="20"/>
          <w:szCs w:val="20"/>
          <w:lang w:val="en-US"/>
        </w:rPr>
        <w:t>tetrazole</w:t>
      </w:r>
      <w:proofErr w:type="spellEnd"/>
      <w:r w:rsidR="002E62FA" w:rsidRPr="00054965">
        <w:rPr>
          <w:rFonts w:ascii="Times New Roman" w:hAnsi="Times New Roman" w:cs="Times New Roman"/>
          <w:color w:val="000000" w:themeColor="text1"/>
          <w:sz w:val="20"/>
          <w:szCs w:val="20"/>
          <w:lang w:val="en-US"/>
        </w:rPr>
        <w:t xml:space="preserve"> group</w:t>
      </w:r>
      <w:r w:rsidR="00E20CD3" w:rsidRPr="00054965">
        <w:rPr>
          <w:rFonts w:ascii="Times New Roman" w:hAnsi="Times New Roman" w:cs="Times New Roman"/>
          <w:color w:val="000000" w:themeColor="text1"/>
          <w:sz w:val="20"/>
          <w:szCs w:val="20"/>
          <w:lang w:val="en-US"/>
        </w:rPr>
        <w:t>)</w:t>
      </w:r>
      <w:r w:rsidR="002E62FA" w:rsidRPr="00054965">
        <w:rPr>
          <w:rFonts w:ascii="Times New Roman" w:hAnsi="Times New Roman" w:cs="Times New Roman"/>
          <w:color w:val="000000" w:themeColor="text1"/>
          <w:sz w:val="20"/>
          <w:szCs w:val="20"/>
          <w:lang w:val="en-US"/>
        </w:rPr>
        <w:t xml:space="preserve"> following by</w:t>
      </w:r>
      <w:r w:rsidRPr="00054965">
        <w:rPr>
          <w:rFonts w:ascii="Times New Roman" w:hAnsi="Times New Roman" w:cs="Times New Roman"/>
          <w:color w:val="000000" w:themeColor="text1"/>
          <w:sz w:val="20"/>
          <w:szCs w:val="20"/>
          <w:lang w:val="en-US"/>
        </w:rPr>
        <w:t xml:space="preserve"> </w:t>
      </w:r>
      <w:r w:rsidR="004E04A2" w:rsidRPr="00054965">
        <w:rPr>
          <w:rFonts w:ascii="Times New Roman" w:hAnsi="Times New Roman" w:cs="Times New Roman"/>
          <w:color w:val="000000" w:themeColor="text1"/>
          <w:sz w:val="20"/>
          <w:szCs w:val="20"/>
          <w:lang w:val="en-US"/>
        </w:rPr>
        <w:t>candesartan</w:t>
      </w:r>
      <w:r w:rsidRPr="00054965">
        <w:rPr>
          <w:rFonts w:ascii="Times New Roman" w:hAnsi="Times New Roman" w:cs="Times New Roman"/>
          <w:color w:val="000000" w:themeColor="text1"/>
          <w:sz w:val="20"/>
          <w:szCs w:val="20"/>
          <w:lang w:val="en-US"/>
        </w:rPr>
        <w:t xml:space="preserve"> </w:t>
      </w:r>
      <w:r w:rsidR="002E62FA" w:rsidRPr="00054965">
        <w:rPr>
          <w:rFonts w:ascii="Times New Roman" w:hAnsi="Times New Roman" w:cs="Times New Roman"/>
          <w:color w:val="000000" w:themeColor="text1"/>
          <w:sz w:val="20"/>
          <w:szCs w:val="20"/>
          <w:lang w:val="en-US"/>
        </w:rPr>
        <w:t>and</w:t>
      </w:r>
      <w:r w:rsidR="00947CB9" w:rsidRPr="00054965">
        <w:rPr>
          <w:rFonts w:ascii="Times New Roman" w:hAnsi="Times New Roman" w:cs="Times New Roman"/>
          <w:color w:val="000000" w:themeColor="text1"/>
          <w:sz w:val="20"/>
          <w:szCs w:val="20"/>
          <w:lang w:val="en-US"/>
        </w:rPr>
        <w:t xml:space="preserve"> losartan.</w:t>
      </w:r>
      <w:r w:rsidR="002E62FA" w:rsidRPr="00054965">
        <w:rPr>
          <w:rFonts w:ascii="Times New Roman" w:hAnsi="Times New Roman" w:cs="Times New Roman"/>
          <w:color w:val="000000" w:themeColor="text1"/>
          <w:sz w:val="20"/>
          <w:szCs w:val="20"/>
          <w:lang w:val="en-US"/>
        </w:rPr>
        <w:t xml:space="preserve"> Specifically, only </w:t>
      </w:r>
      <w:proofErr w:type="spellStart"/>
      <w:r w:rsidR="002E62FA" w:rsidRPr="00054965">
        <w:rPr>
          <w:rFonts w:ascii="Times New Roman" w:hAnsi="Times New Roman" w:cs="Times New Roman"/>
          <w:color w:val="000000" w:themeColor="text1"/>
          <w:sz w:val="20"/>
          <w:szCs w:val="20"/>
          <w:lang w:val="en-US"/>
        </w:rPr>
        <w:t>telmisartan</w:t>
      </w:r>
      <w:proofErr w:type="spellEnd"/>
      <w:r w:rsidR="002E62FA" w:rsidRPr="00054965">
        <w:rPr>
          <w:rFonts w:ascii="Times New Roman" w:hAnsi="Times New Roman" w:cs="Times New Roman"/>
          <w:color w:val="000000" w:themeColor="text1"/>
          <w:sz w:val="20"/>
          <w:szCs w:val="20"/>
          <w:lang w:val="en-US"/>
        </w:rPr>
        <w:t xml:space="preserve"> and </w:t>
      </w:r>
      <w:r w:rsidR="00E20CD3" w:rsidRPr="00054965">
        <w:rPr>
          <w:rFonts w:ascii="Times New Roman" w:hAnsi="Times New Roman" w:cs="Times New Roman"/>
          <w:color w:val="000000" w:themeColor="text1"/>
          <w:sz w:val="20"/>
          <w:szCs w:val="20"/>
          <w:lang w:val="en-US"/>
        </w:rPr>
        <w:t>less</w:t>
      </w:r>
      <w:r w:rsidR="002E62FA" w:rsidRPr="00054965">
        <w:rPr>
          <w:rFonts w:ascii="Times New Roman" w:hAnsi="Times New Roman" w:cs="Times New Roman"/>
          <w:color w:val="000000" w:themeColor="text1"/>
          <w:sz w:val="20"/>
          <w:szCs w:val="20"/>
          <w:lang w:val="en-US"/>
        </w:rPr>
        <w:t xml:space="preserve"> candesartan have</w:t>
      </w:r>
      <w:r w:rsidR="00B77776" w:rsidRPr="00054965">
        <w:rPr>
          <w:rFonts w:ascii="Times New Roman" w:hAnsi="Times New Roman" w:cs="Times New Roman"/>
          <w:color w:val="000000" w:themeColor="text1"/>
          <w:sz w:val="20"/>
          <w:szCs w:val="20"/>
          <w:lang w:val="en-US"/>
        </w:rPr>
        <w:t xml:space="preserve"> shown</w:t>
      </w:r>
      <w:r w:rsidR="001C40D3" w:rsidRPr="00054965">
        <w:rPr>
          <w:rFonts w:ascii="Times New Roman" w:hAnsi="Times New Roman" w:cs="Times New Roman"/>
          <w:color w:val="000000" w:themeColor="text1"/>
          <w:sz w:val="20"/>
          <w:szCs w:val="20"/>
          <w:lang w:val="en-US"/>
        </w:rPr>
        <w:t xml:space="preserve"> a significant effect </w:t>
      </w:r>
      <w:r w:rsidRPr="00054965">
        <w:rPr>
          <w:rFonts w:ascii="Times New Roman" w:hAnsi="Times New Roman" w:cs="Times New Roman"/>
          <w:color w:val="000000" w:themeColor="text1"/>
          <w:sz w:val="20"/>
          <w:szCs w:val="20"/>
          <w:lang w:val="en-US"/>
        </w:rPr>
        <w:t xml:space="preserve">on </w:t>
      </w:r>
      <w:proofErr w:type="spellStart"/>
      <w:r w:rsidR="002E62FA" w:rsidRPr="00054965">
        <w:rPr>
          <w:rFonts w:ascii="Times New Roman" w:hAnsi="Times New Roman" w:cs="Times New Roman"/>
          <w:color w:val="000000" w:themeColor="text1"/>
          <w:sz w:val="20"/>
          <w:szCs w:val="20"/>
          <w:lang w:val="en-US"/>
        </w:rPr>
        <w:t>PPARγ</w:t>
      </w:r>
      <w:proofErr w:type="spellEnd"/>
      <w:r w:rsidR="002E62FA" w:rsidRPr="00054965">
        <w:rPr>
          <w:rFonts w:ascii="Times New Roman" w:hAnsi="Times New Roman" w:cs="Times New Roman"/>
          <w:color w:val="000000" w:themeColor="text1"/>
          <w:sz w:val="20"/>
          <w:szCs w:val="20"/>
          <w:lang w:val="en-US"/>
        </w:rPr>
        <w:t xml:space="preserve"> in cells</w:t>
      </w:r>
      <w:r w:rsidR="00E20CD3" w:rsidRPr="00054965">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10</w:t>
      </w:r>
      <w:r w:rsidR="00D57963">
        <w:rPr>
          <w:rFonts w:ascii="Times New Roman" w:hAnsi="Times New Roman" w:cs="Times New Roman"/>
          <w:color w:val="000000" w:themeColor="text1"/>
          <w:sz w:val="20"/>
          <w:szCs w:val="20"/>
          <w:lang w:val="en-US"/>
        </w:rPr>
        <w:t>3</w:t>
      </w:r>
      <w:r w:rsidR="00E20CD3" w:rsidRPr="00054965">
        <w:rPr>
          <w:rFonts w:ascii="Times New Roman" w:hAnsi="Times New Roman" w:cs="Times New Roman"/>
          <w:color w:val="000000" w:themeColor="text1"/>
          <w:sz w:val="20"/>
          <w:szCs w:val="20"/>
          <w:lang w:val="en-US"/>
        </w:rPr>
        <w:t>]</w:t>
      </w:r>
      <w:r w:rsidR="002E62FA" w:rsidRPr="00054965">
        <w:rPr>
          <w:rFonts w:ascii="Times New Roman" w:hAnsi="Times New Roman" w:cs="Times New Roman"/>
          <w:color w:val="000000" w:themeColor="text1"/>
          <w:sz w:val="20"/>
          <w:szCs w:val="20"/>
          <w:lang w:val="en-US"/>
        </w:rPr>
        <w:t>.</w:t>
      </w:r>
      <w:r w:rsidR="00A44F54" w:rsidRPr="00054965">
        <w:rPr>
          <w:rFonts w:ascii="Times New Roman" w:hAnsi="Times New Roman" w:cs="Times New Roman"/>
          <w:color w:val="000000" w:themeColor="text1"/>
          <w:sz w:val="20"/>
          <w:szCs w:val="20"/>
          <w:lang w:val="en-US"/>
        </w:rPr>
        <w:t xml:space="preserve"> </w:t>
      </w:r>
    </w:p>
    <w:p w:rsidR="00647865" w:rsidRPr="0053774A" w:rsidRDefault="00647865" w:rsidP="00823BC4">
      <w:pPr>
        <w:spacing w:line="480" w:lineRule="auto"/>
        <w:jc w:val="both"/>
        <w:rPr>
          <w:rFonts w:ascii="Times New Roman" w:hAnsi="Times New Roman" w:cs="Times New Roman"/>
          <w:i/>
          <w:color w:val="000000" w:themeColor="text1"/>
          <w:sz w:val="20"/>
          <w:szCs w:val="20"/>
          <w:lang w:val="en-US"/>
        </w:rPr>
      </w:pPr>
      <w:r w:rsidRPr="0053774A">
        <w:rPr>
          <w:rFonts w:ascii="Times New Roman" w:hAnsi="Times New Roman" w:cs="Times New Roman"/>
          <w:b/>
          <w:color w:val="000000" w:themeColor="text1"/>
          <w:sz w:val="20"/>
          <w:szCs w:val="20"/>
          <w:lang w:val="en-US"/>
        </w:rPr>
        <w:t>5.2.</w:t>
      </w:r>
      <w:r w:rsidRPr="0053774A">
        <w:rPr>
          <w:rFonts w:ascii="Times New Roman" w:hAnsi="Times New Roman" w:cs="Times New Roman"/>
          <w:b/>
          <w:i/>
          <w:color w:val="000000" w:themeColor="text1"/>
          <w:sz w:val="20"/>
          <w:szCs w:val="20"/>
          <w:lang w:val="en-US"/>
        </w:rPr>
        <w:t xml:space="preserve"> </w:t>
      </w:r>
      <w:r w:rsidR="00FB492F" w:rsidRPr="0053774A">
        <w:rPr>
          <w:rFonts w:ascii="Times New Roman" w:hAnsi="Times New Roman" w:cs="Times New Roman"/>
          <w:b/>
          <w:color w:val="000000" w:themeColor="text1"/>
          <w:sz w:val="20"/>
          <w:szCs w:val="20"/>
          <w:lang w:val="en-US"/>
        </w:rPr>
        <w:t>Electrical cardiac remodeling</w:t>
      </w:r>
    </w:p>
    <w:p w:rsidR="00FB492F" w:rsidRDefault="00F04E09"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In the modulation of the electrical conduction system of the heart</w:t>
      </w:r>
      <w:r w:rsidR="007A2448" w:rsidRPr="00054965">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evidence showed that </w:t>
      </w:r>
      <w:r w:rsidR="007A2448" w:rsidRPr="00054965">
        <w:rPr>
          <w:rFonts w:ascii="Times New Roman" w:hAnsi="Times New Roman" w:cs="Times New Roman"/>
          <w:color w:val="000000" w:themeColor="text1"/>
          <w:sz w:val="20"/>
          <w:szCs w:val="20"/>
          <w:lang w:val="en-US"/>
        </w:rPr>
        <w:t xml:space="preserve">ARBs and ACE-Is </w:t>
      </w:r>
      <w:r w:rsidR="004E04A2" w:rsidRPr="00054965">
        <w:rPr>
          <w:rFonts w:ascii="Times New Roman" w:hAnsi="Times New Roman" w:cs="Times New Roman"/>
          <w:color w:val="000000" w:themeColor="text1"/>
          <w:sz w:val="20"/>
          <w:szCs w:val="20"/>
          <w:lang w:val="en-US"/>
        </w:rPr>
        <w:t>may</w:t>
      </w:r>
      <w:r w:rsidR="004C6935" w:rsidRPr="00054965">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directly modulate ion channels and the excitability of </w:t>
      </w:r>
      <w:r w:rsidR="00D8537C" w:rsidRPr="00054965">
        <w:rPr>
          <w:rFonts w:ascii="Times New Roman" w:hAnsi="Times New Roman" w:cs="Times New Roman"/>
          <w:color w:val="000000" w:themeColor="text1"/>
          <w:sz w:val="20"/>
          <w:szCs w:val="20"/>
          <w:lang w:val="en-US"/>
        </w:rPr>
        <w:t>cardiomyocytes</w:t>
      </w:r>
      <w:r w:rsidRPr="00054965">
        <w:rPr>
          <w:rFonts w:ascii="Times New Roman" w:hAnsi="Times New Roman" w:cs="Times New Roman"/>
          <w:color w:val="000000" w:themeColor="text1"/>
          <w:sz w:val="20"/>
          <w:szCs w:val="20"/>
          <w:lang w:val="en-US"/>
        </w:rPr>
        <w:t>.</w:t>
      </w:r>
      <w:r w:rsidR="004C6935" w:rsidRPr="00054965">
        <w:rPr>
          <w:rFonts w:ascii="Times New Roman" w:hAnsi="Times New Roman" w:cs="Times New Roman"/>
          <w:color w:val="000000" w:themeColor="text1"/>
          <w:sz w:val="20"/>
          <w:szCs w:val="20"/>
          <w:lang w:val="en-US"/>
        </w:rPr>
        <w:t xml:space="preserve"> </w:t>
      </w:r>
      <w:r w:rsidR="00D8537C" w:rsidRPr="00054965">
        <w:rPr>
          <w:rFonts w:ascii="Times New Roman" w:hAnsi="Times New Roman" w:cs="Times New Roman"/>
          <w:color w:val="000000" w:themeColor="text1"/>
          <w:sz w:val="20"/>
          <w:szCs w:val="20"/>
          <w:lang w:val="en-US"/>
        </w:rPr>
        <w:t xml:space="preserve">In this regards, </w:t>
      </w:r>
      <w:r w:rsidR="00FC69E6">
        <w:rPr>
          <w:rFonts w:ascii="Times New Roman" w:hAnsi="Times New Roman" w:cs="Times New Roman"/>
          <w:color w:val="000000" w:themeColor="text1"/>
          <w:sz w:val="20"/>
          <w:szCs w:val="20"/>
          <w:lang w:val="en-US"/>
        </w:rPr>
        <w:t>RAS blocker</w:t>
      </w:r>
      <w:r w:rsidR="0071155F">
        <w:rPr>
          <w:rFonts w:ascii="Times New Roman" w:hAnsi="Times New Roman" w:cs="Times New Roman"/>
          <w:color w:val="000000" w:themeColor="text1"/>
          <w:sz w:val="20"/>
          <w:szCs w:val="20"/>
          <w:lang w:val="en-US"/>
        </w:rPr>
        <w:t>s</w:t>
      </w:r>
      <w:r w:rsidR="00FC69E6">
        <w:rPr>
          <w:rFonts w:ascii="Times New Roman" w:hAnsi="Times New Roman" w:cs="Times New Roman"/>
          <w:color w:val="000000" w:themeColor="text1"/>
          <w:sz w:val="20"/>
          <w:szCs w:val="20"/>
          <w:lang w:val="en-US"/>
        </w:rPr>
        <w:t xml:space="preserve"> may</w:t>
      </w:r>
      <w:r w:rsidR="003B6057" w:rsidRPr="00054965">
        <w:rPr>
          <w:rFonts w:ascii="Times New Roman" w:hAnsi="Times New Roman" w:cs="Times New Roman"/>
          <w:color w:val="000000" w:themeColor="text1"/>
          <w:sz w:val="20"/>
          <w:szCs w:val="20"/>
          <w:lang w:val="en-US"/>
        </w:rPr>
        <w:t xml:space="preserve"> prevent the</w:t>
      </w:r>
      <w:r w:rsidR="00A456FC" w:rsidRPr="00054965">
        <w:rPr>
          <w:rFonts w:ascii="Times New Roman" w:hAnsi="Times New Roman" w:cs="Times New Roman"/>
          <w:color w:val="000000" w:themeColor="text1"/>
          <w:sz w:val="20"/>
          <w:szCs w:val="20"/>
          <w:lang w:val="en-US"/>
        </w:rPr>
        <w:t xml:space="preserve"> shortening of the</w:t>
      </w:r>
      <w:r w:rsidR="003B6057" w:rsidRPr="00054965">
        <w:rPr>
          <w:rFonts w:ascii="Times New Roman" w:hAnsi="Times New Roman" w:cs="Times New Roman"/>
          <w:color w:val="000000" w:themeColor="text1"/>
          <w:sz w:val="20"/>
          <w:szCs w:val="20"/>
          <w:lang w:val="en-US"/>
        </w:rPr>
        <w:t xml:space="preserve"> atr</w:t>
      </w:r>
      <w:r w:rsidR="003E4E8F" w:rsidRPr="00054965">
        <w:rPr>
          <w:rFonts w:ascii="Times New Roman" w:hAnsi="Times New Roman" w:cs="Times New Roman"/>
          <w:color w:val="000000" w:themeColor="text1"/>
          <w:sz w:val="20"/>
          <w:szCs w:val="20"/>
          <w:lang w:val="en-US"/>
        </w:rPr>
        <w:t>ial effective refractory period</w:t>
      </w:r>
      <w:r w:rsidR="00A456FC" w:rsidRPr="00054965">
        <w:rPr>
          <w:rFonts w:ascii="Times New Roman" w:hAnsi="Times New Roman" w:cs="Times New Roman"/>
          <w:color w:val="000000" w:themeColor="text1"/>
          <w:sz w:val="20"/>
          <w:szCs w:val="20"/>
          <w:lang w:val="en-US"/>
        </w:rPr>
        <w:t xml:space="preserve"> [</w:t>
      </w:r>
      <w:r w:rsidR="00D57963" w:rsidRPr="00054965">
        <w:rPr>
          <w:rFonts w:ascii="Times New Roman" w:hAnsi="Times New Roman" w:cs="Times New Roman"/>
          <w:color w:val="000000" w:themeColor="text1"/>
          <w:sz w:val="20"/>
          <w:szCs w:val="20"/>
          <w:lang w:val="en-US"/>
        </w:rPr>
        <w:t>10</w:t>
      </w:r>
      <w:r w:rsidR="00D57963">
        <w:rPr>
          <w:rFonts w:ascii="Times New Roman" w:hAnsi="Times New Roman" w:cs="Times New Roman"/>
          <w:color w:val="000000" w:themeColor="text1"/>
          <w:sz w:val="20"/>
          <w:szCs w:val="20"/>
          <w:lang w:val="en-US"/>
        </w:rPr>
        <w:t>4</w:t>
      </w:r>
      <w:r w:rsidR="001C40D3" w:rsidRPr="00054965">
        <w:rPr>
          <w:rFonts w:ascii="Times New Roman" w:hAnsi="Times New Roman" w:cs="Times New Roman"/>
          <w:color w:val="000000" w:themeColor="text1"/>
          <w:sz w:val="20"/>
          <w:szCs w:val="20"/>
          <w:lang w:val="en-US"/>
        </w:rPr>
        <w:t>]</w:t>
      </w:r>
      <w:r w:rsidR="00FC69E6">
        <w:rPr>
          <w:rFonts w:ascii="Times New Roman" w:hAnsi="Times New Roman" w:cs="Times New Roman"/>
          <w:color w:val="000000" w:themeColor="text1"/>
          <w:sz w:val="20"/>
          <w:szCs w:val="20"/>
          <w:lang w:val="en-US"/>
        </w:rPr>
        <w:t>,</w:t>
      </w:r>
      <w:r w:rsidR="00647865">
        <w:rPr>
          <w:rFonts w:ascii="Times New Roman" w:hAnsi="Times New Roman" w:cs="Times New Roman"/>
          <w:color w:val="000000" w:themeColor="text1"/>
          <w:sz w:val="20"/>
          <w:szCs w:val="20"/>
          <w:lang w:val="en-US"/>
        </w:rPr>
        <w:t xml:space="preserve"> </w:t>
      </w:r>
      <w:r w:rsidR="00AD214D" w:rsidRPr="00054965">
        <w:rPr>
          <w:rFonts w:ascii="Times New Roman" w:hAnsi="Times New Roman" w:cs="Times New Roman"/>
          <w:color w:val="000000" w:themeColor="text1"/>
          <w:sz w:val="20"/>
          <w:szCs w:val="20"/>
          <w:lang w:val="en-US"/>
        </w:rPr>
        <w:t>prolong t</w:t>
      </w:r>
      <w:r w:rsidR="001C40D3" w:rsidRPr="00054965">
        <w:rPr>
          <w:rFonts w:ascii="Times New Roman" w:hAnsi="Times New Roman" w:cs="Times New Roman"/>
          <w:color w:val="000000" w:themeColor="text1"/>
          <w:sz w:val="20"/>
          <w:szCs w:val="20"/>
          <w:lang w:val="en-US"/>
        </w:rPr>
        <w:t>he act</w:t>
      </w:r>
      <w:r w:rsidR="00AD214D" w:rsidRPr="00054965">
        <w:rPr>
          <w:rFonts w:ascii="Times New Roman" w:hAnsi="Times New Roman" w:cs="Times New Roman"/>
          <w:color w:val="000000" w:themeColor="text1"/>
          <w:sz w:val="20"/>
          <w:szCs w:val="20"/>
          <w:lang w:val="en-US"/>
        </w:rPr>
        <w:t>ion potential duration</w:t>
      </w:r>
      <w:r w:rsidR="0071155F">
        <w:rPr>
          <w:rFonts w:ascii="Times New Roman" w:hAnsi="Times New Roman" w:cs="Times New Roman"/>
          <w:color w:val="000000" w:themeColor="text1"/>
          <w:sz w:val="20"/>
          <w:szCs w:val="20"/>
          <w:lang w:val="en-US"/>
        </w:rPr>
        <w:t xml:space="preserve"> </w:t>
      </w:r>
      <w:r w:rsidR="00D52BEB" w:rsidRPr="00054965">
        <w:rPr>
          <w:rFonts w:ascii="Times New Roman" w:hAnsi="Times New Roman" w:cs="Times New Roman"/>
          <w:color w:val="000000" w:themeColor="text1"/>
          <w:sz w:val="20"/>
          <w:szCs w:val="20"/>
          <w:lang w:val="en-US"/>
        </w:rPr>
        <w:t>[</w:t>
      </w:r>
      <w:r w:rsidR="009954B0" w:rsidRPr="00054965">
        <w:rPr>
          <w:rFonts w:ascii="Times New Roman" w:hAnsi="Times New Roman" w:cs="Times New Roman"/>
          <w:color w:val="000000" w:themeColor="text1"/>
          <w:sz w:val="20"/>
          <w:szCs w:val="20"/>
          <w:lang w:val="en-US"/>
        </w:rPr>
        <w:t>4</w:t>
      </w:r>
      <w:r w:rsidR="008E111E" w:rsidRPr="00054965">
        <w:rPr>
          <w:rFonts w:ascii="Times New Roman" w:hAnsi="Times New Roman" w:cs="Times New Roman"/>
          <w:color w:val="000000" w:themeColor="text1"/>
          <w:sz w:val="20"/>
          <w:szCs w:val="20"/>
          <w:lang w:val="en-US"/>
        </w:rPr>
        <w:t>5</w:t>
      </w:r>
      <w:r w:rsidR="00D52BEB" w:rsidRPr="00054965">
        <w:rPr>
          <w:rFonts w:ascii="Times New Roman" w:hAnsi="Times New Roman" w:cs="Times New Roman"/>
          <w:color w:val="000000" w:themeColor="text1"/>
          <w:sz w:val="20"/>
          <w:szCs w:val="20"/>
          <w:lang w:val="en-US"/>
        </w:rPr>
        <w:t>]</w:t>
      </w:r>
      <w:r w:rsidR="0071155F">
        <w:rPr>
          <w:rFonts w:ascii="Times New Roman" w:hAnsi="Times New Roman" w:cs="Times New Roman"/>
          <w:color w:val="000000" w:themeColor="text1"/>
          <w:sz w:val="20"/>
          <w:szCs w:val="20"/>
          <w:lang w:val="en-US"/>
        </w:rPr>
        <w:t xml:space="preserve"> and </w:t>
      </w:r>
      <w:r w:rsidR="002B51C3" w:rsidRPr="00054965">
        <w:rPr>
          <w:rFonts w:ascii="Times New Roman" w:hAnsi="Times New Roman" w:cs="Times New Roman"/>
          <w:color w:val="000000" w:themeColor="text1"/>
          <w:sz w:val="20"/>
          <w:szCs w:val="20"/>
          <w:lang w:val="en-US"/>
        </w:rPr>
        <w:t xml:space="preserve">improve intra-atrial conduction </w:t>
      </w:r>
      <w:r w:rsidR="00D31CED" w:rsidRPr="00054965">
        <w:rPr>
          <w:rFonts w:ascii="Times New Roman" w:hAnsi="Times New Roman" w:cs="Times New Roman"/>
          <w:color w:val="000000" w:themeColor="text1"/>
          <w:sz w:val="20"/>
          <w:szCs w:val="20"/>
          <w:lang w:val="en-US"/>
        </w:rPr>
        <w:t>[</w:t>
      </w:r>
      <w:r w:rsidR="00D57963" w:rsidRPr="00054965">
        <w:rPr>
          <w:rFonts w:ascii="Times New Roman" w:hAnsi="Times New Roman" w:cs="Times New Roman"/>
          <w:color w:val="000000" w:themeColor="text1"/>
          <w:sz w:val="20"/>
          <w:szCs w:val="20"/>
          <w:lang w:val="en-US"/>
        </w:rPr>
        <w:t>10</w:t>
      </w:r>
      <w:r w:rsidR="00D57963">
        <w:rPr>
          <w:rFonts w:ascii="Times New Roman" w:hAnsi="Times New Roman" w:cs="Times New Roman"/>
          <w:color w:val="000000" w:themeColor="text1"/>
          <w:sz w:val="20"/>
          <w:szCs w:val="20"/>
          <w:lang w:val="en-US"/>
        </w:rPr>
        <w:t>5</w:t>
      </w:r>
      <w:r w:rsidR="00D31CED" w:rsidRPr="00054965">
        <w:rPr>
          <w:rFonts w:ascii="Times New Roman" w:hAnsi="Times New Roman" w:cs="Times New Roman"/>
          <w:color w:val="000000" w:themeColor="text1"/>
          <w:sz w:val="20"/>
          <w:szCs w:val="20"/>
          <w:lang w:val="en-US"/>
        </w:rPr>
        <w:t>]</w:t>
      </w:r>
      <w:r w:rsidR="002B51C3" w:rsidRPr="00054965">
        <w:rPr>
          <w:rFonts w:ascii="Times New Roman" w:hAnsi="Times New Roman" w:cs="Times New Roman"/>
          <w:color w:val="000000" w:themeColor="text1"/>
          <w:sz w:val="20"/>
          <w:szCs w:val="20"/>
          <w:lang w:val="en-US"/>
        </w:rPr>
        <w:t xml:space="preserve">. </w:t>
      </w:r>
      <w:r w:rsidR="008F367B" w:rsidRPr="00054965">
        <w:rPr>
          <w:rFonts w:ascii="Times New Roman" w:hAnsi="Times New Roman" w:cs="Times New Roman"/>
          <w:color w:val="000000" w:themeColor="text1"/>
          <w:sz w:val="20"/>
          <w:szCs w:val="20"/>
          <w:lang w:val="en-US"/>
        </w:rPr>
        <w:t>Furthermore</w:t>
      </w:r>
      <w:r w:rsidR="00C86EDA" w:rsidRPr="00054965">
        <w:rPr>
          <w:rFonts w:ascii="Times New Roman" w:hAnsi="Times New Roman" w:cs="Times New Roman"/>
          <w:color w:val="000000" w:themeColor="text1"/>
          <w:sz w:val="20"/>
          <w:szCs w:val="20"/>
          <w:lang w:val="en-US"/>
        </w:rPr>
        <w:t>,</w:t>
      </w:r>
      <w:r w:rsidR="006A67B4" w:rsidRPr="00054965">
        <w:rPr>
          <w:rFonts w:ascii="Times New Roman" w:hAnsi="Times New Roman" w:cs="Times New Roman"/>
          <w:color w:val="000000" w:themeColor="text1"/>
          <w:sz w:val="20"/>
          <w:szCs w:val="20"/>
          <w:lang w:val="en-US"/>
        </w:rPr>
        <w:t xml:space="preserve"> a study showed that</w:t>
      </w:r>
      <w:r w:rsidR="004C6935" w:rsidRPr="00054965">
        <w:rPr>
          <w:rFonts w:ascii="Times New Roman" w:hAnsi="Times New Roman" w:cs="Times New Roman"/>
          <w:color w:val="000000" w:themeColor="text1"/>
          <w:sz w:val="20"/>
          <w:szCs w:val="20"/>
          <w:lang w:val="en-US"/>
        </w:rPr>
        <w:t xml:space="preserve"> </w:t>
      </w:r>
      <w:r w:rsidR="004E04A2" w:rsidRPr="00054965">
        <w:rPr>
          <w:rFonts w:ascii="Times New Roman" w:hAnsi="Times New Roman" w:cs="Times New Roman"/>
          <w:color w:val="000000" w:themeColor="text1"/>
          <w:sz w:val="20"/>
          <w:szCs w:val="20"/>
          <w:lang w:val="en-US"/>
        </w:rPr>
        <w:t xml:space="preserve">the ACE inhibition with </w:t>
      </w:r>
      <w:proofErr w:type="spellStart"/>
      <w:r w:rsidR="00F467A0" w:rsidRPr="00054965">
        <w:rPr>
          <w:rFonts w:ascii="Times New Roman" w:hAnsi="Times New Roman" w:cs="Times New Roman"/>
          <w:color w:val="000000" w:themeColor="text1"/>
          <w:sz w:val="20"/>
          <w:szCs w:val="20"/>
          <w:lang w:val="en-US"/>
        </w:rPr>
        <w:t>enalapril</w:t>
      </w:r>
      <w:proofErr w:type="spellEnd"/>
      <w:r w:rsidR="004C6935" w:rsidRPr="00054965">
        <w:rPr>
          <w:rFonts w:ascii="Times New Roman" w:hAnsi="Times New Roman" w:cs="Times New Roman"/>
          <w:color w:val="000000" w:themeColor="text1"/>
          <w:sz w:val="20"/>
          <w:szCs w:val="20"/>
          <w:lang w:val="en-US"/>
        </w:rPr>
        <w:t xml:space="preserve"> </w:t>
      </w:r>
      <w:r w:rsidR="0071155F">
        <w:rPr>
          <w:rFonts w:ascii="Times New Roman" w:hAnsi="Times New Roman" w:cs="Times New Roman"/>
          <w:color w:val="000000" w:themeColor="text1"/>
          <w:sz w:val="20"/>
          <w:szCs w:val="20"/>
          <w:lang w:val="en-US"/>
        </w:rPr>
        <w:t>may</w:t>
      </w:r>
      <w:r w:rsidR="00F467A0" w:rsidRPr="00054965">
        <w:rPr>
          <w:rFonts w:ascii="Times New Roman" w:hAnsi="Times New Roman" w:cs="Times New Roman"/>
          <w:color w:val="000000" w:themeColor="text1"/>
          <w:sz w:val="20"/>
          <w:szCs w:val="20"/>
          <w:lang w:val="en-US"/>
        </w:rPr>
        <w:t xml:space="preserve"> </w:t>
      </w:r>
      <w:r w:rsidR="0071155F" w:rsidRPr="00054965">
        <w:rPr>
          <w:rFonts w:ascii="Times New Roman" w:hAnsi="Times New Roman" w:cs="Times New Roman"/>
          <w:color w:val="000000" w:themeColor="text1"/>
          <w:sz w:val="20"/>
          <w:szCs w:val="20"/>
          <w:lang w:val="en-US"/>
        </w:rPr>
        <w:t>reduc</w:t>
      </w:r>
      <w:r w:rsidR="0071155F">
        <w:rPr>
          <w:rFonts w:ascii="Times New Roman" w:hAnsi="Times New Roman" w:cs="Times New Roman"/>
          <w:color w:val="000000" w:themeColor="text1"/>
          <w:sz w:val="20"/>
          <w:szCs w:val="20"/>
          <w:lang w:val="en-US"/>
        </w:rPr>
        <w:t>e</w:t>
      </w:r>
      <w:r w:rsidR="0071155F" w:rsidRPr="00054965">
        <w:rPr>
          <w:rFonts w:ascii="Times New Roman" w:hAnsi="Times New Roman" w:cs="Times New Roman"/>
          <w:color w:val="000000" w:themeColor="text1"/>
          <w:sz w:val="20"/>
          <w:szCs w:val="20"/>
          <w:lang w:val="en-US"/>
        </w:rPr>
        <w:t xml:space="preserve"> </w:t>
      </w:r>
      <w:r w:rsidR="00F96B32" w:rsidRPr="00054965">
        <w:rPr>
          <w:rFonts w:ascii="Times New Roman" w:hAnsi="Times New Roman" w:cs="Times New Roman"/>
          <w:color w:val="000000" w:themeColor="text1"/>
          <w:sz w:val="20"/>
          <w:szCs w:val="20"/>
          <w:lang w:val="en-US"/>
        </w:rPr>
        <w:t xml:space="preserve">atrial fibrosis, conduction abnormalities, and AF promotion </w:t>
      </w:r>
      <w:r w:rsidR="00803789" w:rsidRPr="00054965">
        <w:rPr>
          <w:rFonts w:ascii="Times New Roman" w:hAnsi="Times New Roman" w:cs="Times New Roman"/>
          <w:color w:val="000000" w:themeColor="text1"/>
          <w:sz w:val="20"/>
          <w:szCs w:val="20"/>
          <w:lang w:val="en-US"/>
        </w:rPr>
        <w:t>through the reduction of atrial A</w:t>
      </w:r>
      <w:r w:rsidR="00F96B32" w:rsidRPr="00054965">
        <w:rPr>
          <w:rFonts w:ascii="Times New Roman" w:hAnsi="Times New Roman" w:cs="Times New Roman"/>
          <w:color w:val="000000" w:themeColor="text1"/>
          <w:sz w:val="20"/>
          <w:szCs w:val="20"/>
          <w:lang w:val="en-US"/>
        </w:rPr>
        <w:t>II conce</w:t>
      </w:r>
      <w:r w:rsidR="00803789" w:rsidRPr="00054965">
        <w:rPr>
          <w:rFonts w:ascii="Times New Roman" w:hAnsi="Times New Roman" w:cs="Times New Roman"/>
          <w:color w:val="000000" w:themeColor="text1"/>
          <w:sz w:val="20"/>
          <w:szCs w:val="20"/>
          <w:lang w:val="en-US"/>
        </w:rPr>
        <w:t>ntrations and ERK activation</w:t>
      </w:r>
      <w:r w:rsidR="00F467A0" w:rsidRPr="00054965">
        <w:rPr>
          <w:rFonts w:ascii="Times New Roman" w:hAnsi="Times New Roman" w:cs="Times New Roman"/>
          <w:color w:val="000000" w:themeColor="text1"/>
          <w:sz w:val="20"/>
          <w:szCs w:val="20"/>
          <w:lang w:val="en-US"/>
        </w:rPr>
        <w:t xml:space="preserve"> in dogs with ventricular </w:t>
      </w:r>
      <w:proofErr w:type="spellStart"/>
      <w:r w:rsidR="00F467A0" w:rsidRPr="00054965">
        <w:rPr>
          <w:rFonts w:ascii="Times New Roman" w:hAnsi="Times New Roman" w:cs="Times New Roman"/>
          <w:color w:val="000000" w:themeColor="text1"/>
          <w:sz w:val="20"/>
          <w:szCs w:val="20"/>
          <w:lang w:val="en-US"/>
        </w:rPr>
        <w:t>tachypacing</w:t>
      </w:r>
      <w:proofErr w:type="spellEnd"/>
      <w:r w:rsidR="00F467A0" w:rsidRPr="00054965">
        <w:rPr>
          <w:rFonts w:ascii="Times New Roman" w:hAnsi="Times New Roman" w:cs="Times New Roman"/>
          <w:color w:val="000000" w:themeColor="text1"/>
          <w:sz w:val="20"/>
          <w:szCs w:val="20"/>
          <w:lang w:val="en-US"/>
        </w:rPr>
        <w:t xml:space="preserve">-induced congestive </w:t>
      </w:r>
      <w:r w:rsidR="004A0AF7" w:rsidRPr="00054965">
        <w:rPr>
          <w:rFonts w:ascii="Times New Roman" w:hAnsi="Times New Roman" w:cs="Times New Roman"/>
          <w:color w:val="000000" w:themeColor="text1"/>
          <w:sz w:val="20"/>
          <w:szCs w:val="20"/>
          <w:lang w:val="en-US"/>
        </w:rPr>
        <w:t>HF</w:t>
      </w:r>
      <w:r w:rsidR="00CD012F" w:rsidRPr="00054965">
        <w:rPr>
          <w:rFonts w:ascii="Times New Roman" w:hAnsi="Times New Roman" w:cs="Times New Roman"/>
          <w:color w:val="000000" w:themeColor="text1"/>
          <w:sz w:val="20"/>
          <w:szCs w:val="20"/>
          <w:lang w:val="en-US"/>
        </w:rPr>
        <w:t xml:space="preserve"> </w:t>
      </w:r>
      <w:r w:rsidR="00F467A0" w:rsidRPr="00054965">
        <w:rPr>
          <w:rFonts w:ascii="Times New Roman" w:hAnsi="Times New Roman" w:cs="Times New Roman"/>
          <w:color w:val="000000" w:themeColor="text1"/>
          <w:sz w:val="20"/>
          <w:szCs w:val="20"/>
          <w:lang w:val="en-US"/>
        </w:rPr>
        <w:t>[</w:t>
      </w:r>
      <w:r w:rsidR="00546D63" w:rsidRPr="00054965">
        <w:rPr>
          <w:rFonts w:ascii="Times New Roman" w:hAnsi="Times New Roman" w:cs="Times New Roman"/>
          <w:color w:val="000000" w:themeColor="text1"/>
          <w:sz w:val="20"/>
          <w:szCs w:val="20"/>
          <w:lang w:val="en-US"/>
        </w:rPr>
        <w:t>4</w:t>
      </w:r>
      <w:r w:rsidR="008E111E" w:rsidRPr="00054965">
        <w:rPr>
          <w:rFonts w:ascii="Times New Roman" w:hAnsi="Times New Roman" w:cs="Times New Roman"/>
          <w:color w:val="000000" w:themeColor="text1"/>
          <w:sz w:val="20"/>
          <w:szCs w:val="20"/>
          <w:lang w:val="en-US"/>
        </w:rPr>
        <w:t>1</w:t>
      </w:r>
      <w:r w:rsidR="00F467A0" w:rsidRPr="00054965">
        <w:rPr>
          <w:rFonts w:ascii="Times New Roman" w:hAnsi="Times New Roman" w:cs="Times New Roman"/>
          <w:color w:val="000000" w:themeColor="text1"/>
          <w:sz w:val="20"/>
          <w:szCs w:val="20"/>
          <w:lang w:val="en-US"/>
        </w:rPr>
        <w:t xml:space="preserve">]. </w:t>
      </w:r>
    </w:p>
    <w:p w:rsidR="00FB492F" w:rsidRPr="0053774A" w:rsidRDefault="00FB492F" w:rsidP="00FB492F">
      <w:pPr>
        <w:spacing w:line="480" w:lineRule="auto"/>
        <w:jc w:val="both"/>
        <w:rPr>
          <w:rFonts w:ascii="Times New Roman" w:hAnsi="Times New Roman" w:cs="Times New Roman"/>
          <w:b/>
          <w:color w:val="000000" w:themeColor="text1"/>
          <w:sz w:val="20"/>
          <w:szCs w:val="20"/>
          <w:lang w:val="en-US"/>
        </w:rPr>
      </w:pPr>
      <w:r w:rsidRPr="0053774A">
        <w:rPr>
          <w:rFonts w:ascii="Times New Roman" w:hAnsi="Times New Roman" w:cs="Times New Roman"/>
          <w:b/>
          <w:color w:val="000000" w:themeColor="text1"/>
          <w:sz w:val="20"/>
          <w:szCs w:val="20"/>
          <w:lang w:val="en-US"/>
        </w:rPr>
        <w:t xml:space="preserve">5.3. Modulation of the </w:t>
      </w:r>
      <w:proofErr w:type="spellStart"/>
      <w:r w:rsidR="00B84B37">
        <w:rPr>
          <w:rFonts w:ascii="Times New Roman" w:hAnsi="Times New Roman" w:cs="Times New Roman"/>
          <w:b/>
          <w:color w:val="000000" w:themeColor="text1"/>
          <w:sz w:val="20"/>
          <w:szCs w:val="20"/>
          <w:lang w:val="en-US"/>
        </w:rPr>
        <w:t>epicardial</w:t>
      </w:r>
      <w:proofErr w:type="spellEnd"/>
      <w:r w:rsidR="00B84B37">
        <w:rPr>
          <w:rFonts w:ascii="Times New Roman" w:hAnsi="Times New Roman" w:cs="Times New Roman"/>
          <w:b/>
          <w:color w:val="000000" w:themeColor="text1"/>
          <w:sz w:val="20"/>
          <w:szCs w:val="20"/>
          <w:lang w:val="en-US"/>
        </w:rPr>
        <w:t xml:space="preserve"> adipose tissue</w:t>
      </w:r>
    </w:p>
    <w:p w:rsidR="00B32303" w:rsidRDefault="0053774A" w:rsidP="00E231EC">
      <w:pPr>
        <w:spacing w:line="480" w:lineRule="auto"/>
        <w:jc w:val="both"/>
        <w:rPr>
          <w:rFonts w:ascii="Times New Roman" w:hAnsi="Times New Roman" w:cs="Times New Roman"/>
          <w:b/>
          <w:color w:val="000000" w:themeColor="text1"/>
          <w:sz w:val="20"/>
          <w:szCs w:val="20"/>
          <w:lang w:val="en-US"/>
        </w:rPr>
      </w:pPr>
      <w:r w:rsidRPr="00054965">
        <w:rPr>
          <w:rFonts w:ascii="Times New Roman" w:hAnsi="Times New Roman" w:cs="Times New Roman"/>
          <w:color w:val="000000" w:themeColor="text1"/>
          <w:sz w:val="20"/>
          <w:szCs w:val="20"/>
          <w:lang w:val="en-US"/>
        </w:rPr>
        <w:t xml:space="preserve">ACE-Is and ARBs may influence the accumulation of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fat</w:t>
      </w:r>
      <w:r>
        <w:rPr>
          <w:rFonts w:ascii="Times New Roman" w:hAnsi="Times New Roman" w:cs="Times New Roman"/>
          <w:color w:val="000000" w:themeColor="text1"/>
          <w:sz w:val="20"/>
          <w:szCs w:val="20"/>
          <w:lang w:val="en-US"/>
        </w:rPr>
        <w:t xml:space="preserve"> and </w:t>
      </w:r>
      <w:r w:rsidRPr="00054965">
        <w:rPr>
          <w:rFonts w:ascii="Times New Roman" w:hAnsi="Times New Roman" w:cs="Times New Roman"/>
          <w:color w:val="000000" w:themeColor="text1"/>
          <w:sz w:val="20"/>
          <w:szCs w:val="20"/>
          <w:lang w:val="en-US"/>
        </w:rPr>
        <w:t xml:space="preserve">induce a downsize of adipocytes. In fact, treatment with valsartan (10 mg/kg) or </w:t>
      </w:r>
      <w:proofErr w:type="spellStart"/>
      <w:r w:rsidRPr="00054965">
        <w:rPr>
          <w:rFonts w:ascii="Times New Roman" w:hAnsi="Times New Roman" w:cs="Times New Roman"/>
          <w:color w:val="000000" w:themeColor="text1"/>
          <w:sz w:val="20"/>
          <w:szCs w:val="20"/>
          <w:lang w:val="en-US"/>
        </w:rPr>
        <w:t>telmisartan</w:t>
      </w:r>
      <w:proofErr w:type="spellEnd"/>
      <w:r w:rsidRPr="00054965">
        <w:rPr>
          <w:rFonts w:ascii="Times New Roman" w:hAnsi="Times New Roman" w:cs="Times New Roman"/>
          <w:color w:val="000000" w:themeColor="text1"/>
          <w:sz w:val="20"/>
          <w:szCs w:val="20"/>
          <w:lang w:val="en-US"/>
        </w:rPr>
        <w:t xml:space="preserve"> (5 mg/kg) for 16 weeks in spontaneously t</w:t>
      </w:r>
      <w:r>
        <w:rPr>
          <w:rFonts w:ascii="Times New Roman" w:hAnsi="Times New Roman" w:cs="Times New Roman"/>
          <w:color w:val="000000" w:themeColor="text1"/>
          <w:sz w:val="20"/>
          <w:szCs w:val="20"/>
          <w:lang w:val="en-US"/>
        </w:rPr>
        <w:t>ype 2 diabetic</w:t>
      </w:r>
      <w:r w:rsidRPr="00054965">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lastRenderedPageBreak/>
        <w:t xml:space="preserve">obese rats downsized adipocytes in visceral fat with the greater effect observed with </w:t>
      </w:r>
      <w:proofErr w:type="spellStart"/>
      <w:r w:rsidRPr="00054965">
        <w:rPr>
          <w:rFonts w:ascii="Times New Roman" w:hAnsi="Times New Roman" w:cs="Times New Roman"/>
          <w:color w:val="000000" w:themeColor="text1"/>
          <w:sz w:val="20"/>
          <w:szCs w:val="20"/>
          <w:lang w:val="en-US"/>
        </w:rPr>
        <w:t>telmisartan</w:t>
      </w:r>
      <w:proofErr w:type="spellEnd"/>
      <w:r w:rsidRPr="00054965">
        <w:rPr>
          <w:rFonts w:ascii="Times New Roman" w:hAnsi="Times New Roman" w:cs="Times New Roman"/>
          <w:color w:val="000000" w:themeColor="text1"/>
          <w:sz w:val="20"/>
          <w:szCs w:val="20"/>
          <w:lang w:val="en-US"/>
        </w:rPr>
        <w:t xml:space="preserve"> than valsartan [</w:t>
      </w:r>
      <w:r w:rsidR="00D57963" w:rsidRPr="00054965">
        <w:rPr>
          <w:rFonts w:ascii="Times New Roman" w:hAnsi="Times New Roman" w:cs="Times New Roman"/>
          <w:color w:val="000000" w:themeColor="text1"/>
          <w:sz w:val="20"/>
          <w:szCs w:val="20"/>
          <w:lang w:val="en-US"/>
        </w:rPr>
        <w:t>10</w:t>
      </w:r>
      <w:r w:rsidR="00D57963">
        <w:rPr>
          <w:rFonts w:ascii="Times New Roman" w:hAnsi="Times New Roman" w:cs="Times New Roman"/>
          <w:color w:val="000000" w:themeColor="text1"/>
          <w:sz w:val="20"/>
          <w:szCs w:val="20"/>
          <w:lang w:val="en-US"/>
        </w:rPr>
        <w:t>6</w:t>
      </w:r>
      <w:r w:rsidRPr="00054965">
        <w:rPr>
          <w:rFonts w:ascii="Times New Roman" w:hAnsi="Times New Roman" w:cs="Times New Roman"/>
          <w:color w:val="000000" w:themeColor="text1"/>
          <w:sz w:val="20"/>
          <w:szCs w:val="20"/>
          <w:lang w:val="en-US"/>
        </w:rPr>
        <w:t>]. Moreover, the long-term use of RAS blockers may affect the differentiation of adipocytes, reduce adipose tissue mass, and increase glucose tolerance [</w:t>
      </w:r>
      <w:r w:rsidR="00D57963" w:rsidRPr="00054965">
        <w:rPr>
          <w:rFonts w:ascii="Times New Roman" w:hAnsi="Times New Roman" w:cs="Times New Roman"/>
          <w:color w:val="000000" w:themeColor="text1"/>
          <w:sz w:val="20"/>
          <w:szCs w:val="20"/>
          <w:lang w:val="en-US"/>
        </w:rPr>
        <w:t>10</w:t>
      </w:r>
      <w:r w:rsidR="00D57963">
        <w:rPr>
          <w:rFonts w:ascii="Times New Roman" w:hAnsi="Times New Roman" w:cs="Times New Roman"/>
          <w:color w:val="000000" w:themeColor="text1"/>
          <w:sz w:val="20"/>
          <w:szCs w:val="20"/>
          <w:lang w:val="en-US"/>
        </w:rPr>
        <w:t>7</w:t>
      </w:r>
      <w:r w:rsidRPr="00054965">
        <w:rPr>
          <w:rFonts w:ascii="Times New Roman" w:hAnsi="Times New Roman" w:cs="Times New Roman"/>
          <w:color w:val="000000" w:themeColor="text1"/>
          <w:sz w:val="20"/>
          <w:szCs w:val="20"/>
          <w:lang w:val="en-US"/>
        </w:rPr>
        <w:t xml:space="preserve">]. </w:t>
      </w:r>
      <w:r w:rsidR="006C56CA" w:rsidRPr="00054965">
        <w:rPr>
          <w:rFonts w:ascii="Times New Roman" w:hAnsi="Times New Roman" w:cs="Times New Roman"/>
          <w:color w:val="000000" w:themeColor="text1"/>
          <w:sz w:val="20"/>
          <w:szCs w:val="20"/>
          <w:lang w:val="en-US"/>
        </w:rPr>
        <w:t xml:space="preserve">Finally, in the modulation of </w:t>
      </w:r>
      <w:r w:rsidR="00532040" w:rsidRPr="00054965">
        <w:rPr>
          <w:rFonts w:ascii="Times New Roman" w:hAnsi="Times New Roman" w:cs="Times New Roman"/>
          <w:color w:val="000000" w:themeColor="text1"/>
          <w:sz w:val="20"/>
          <w:szCs w:val="20"/>
          <w:lang w:val="en-US"/>
        </w:rPr>
        <w:t>EAT</w:t>
      </w:r>
      <w:r w:rsidR="00253AF2" w:rsidRPr="00054965">
        <w:rPr>
          <w:rFonts w:ascii="Times New Roman" w:hAnsi="Times New Roman" w:cs="Times New Roman"/>
          <w:color w:val="000000" w:themeColor="text1"/>
          <w:sz w:val="20"/>
          <w:szCs w:val="20"/>
          <w:lang w:val="en-US"/>
        </w:rPr>
        <w:t>, RAS blocker</w:t>
      </w:r>
      <w:r w:rsidR="00C7598C" w:rsidRPr="00054965">
        <w:rPr>
          <w:rFonts w:ascii="Times New Roman" w:hAnsi="Times New Roman" w:cs="Times New Roman"/>
          <w:color w:val="000000" w:themeColor="text1"/>
          <w:sz w:val="20"/>
          <w:szCs w:val="20"/>
          <w:lang w:val="en-US"/>
        </w:rPr>
        <w:t xml:space="preserve">s </w:t>
      </w:r>
      <w:r w:rsidR="00346531" w:rsidRPr="00054965">
        <w:rPr>
          <w:rFonts w:ascii="Times New Roman" w:hAnsi="Times New Roman" w:cs="Times New Roman"/>
          <w:color w:val="000000" w:themeColor="text1"/>
          <w:sz w:val="20"/>
          <w:szCs w:val="20"/>
          <w:lang w:val="en-US"/>
        </w:rPr>
        <w:t>may</w:t>
      </w:r>
      <w:r w:rsidR="00C7598C" w:rsidRPr="00054965">
        <w:rPr>
          <w:rFonts w:ascii="Times New Roman" w:hAnsi="Times New Roman" w:cs="Times New Roman"/>
          <w:color w:val="000000" w:themeColor="text1"/>
          <w:sz w:val="20"/>
          <w:szCs w:val="20"/>
          <w:lang w:val="en-US"/>
        </w:rPr>
        <w:t xml:space="preserve"> improve</w:t>
      </w:r>
      <w:r w:rsidR="004C6935" w:rsidRPr="00054965">
        <w:rPr>
          <w:rFonts w:ascii="Times New Roman" w:hAnsi="Times New Roman" w:cs="Times New Roman"/>
          <w:color w:val="000000" w:themeColor="text1"/>
          <w:sz w:val="20"/>
          <w:szCs w:val="20"/>
          <w:lang w:val="en-US"/>
        </w:rPr>
        <w:t xml:space="preserve"> obesity-</w:t>
      </w:r>
      <w:r w:rsidR="00C7598C" w:rsidRPr="00054965">
        <w:rPr>
          <w:rFonts w:ascii="Times New Roman" w:hAnsi="Times New Roman" w:cs="Times New Roman"/>
          <w:color w:val="000000" w:themeColor="text1"/>
          <w:sz w:val="20"/>
          <w:szCs w:val="20"/>
          <w:lang w:val="en-US"/>
        </w:rPr>
        <w:t xml:space="preserve">associated inflammation </w:t>
      </w:r>
      <w:r w:rsidR="008A1D48" w:rsidRPr="00054965">
        <w:rPr>
          <w:rFonts w:ascii="Times New Roman" w:hAnsi="Times New Roman" w:cs="Times New Roman"/>
          <w:color w:val="000000" w:themeColor="text1"/>
          <w:sz w:val="20"/>
          <w:szCs w:val="20"/>
          <w:lang w:val="en-US"/>
        </w:rPr>
        <w:t xml:space="preserve">and </w:t>
      </w:r>
      <w:proofErr w:type="spellStart"/>
      <w:r w:rsidR="00077568" w:rsidRPr="00054965">
        <w:rPr>
          <w:rFonts w:ascii="Times New Roman" w:hAnsi="Times New Roman" w:cs="Times New Roman"/>
          <w:color w:val="000000" w:themeColor="text1"/>
          <w:sz w:val="20"/>
          <w:szCs w:val="20"/>
          <w:lang w:val="en-US"/>
        </w:rPr>
        <w:t>lipo</w:t>
      </w:r>
      <w:r w:rsidR="00BF50FE" w:rsidRPr="00054965">
        <w:rPr>
          <w:rFonts w:ascii="Times New Roman" w:hAnsi="Times New Roman" w:cs="Times New Roman"/>
          <w:color w:val="000000" w:themeColor="text1"/>
          <w:sz w:val="20"/>
          <w:szCs w:val="20"/>
          <w:lang w:val="en-US"/>
        </w:rPr>
        <w:t>toxicity</w:t>
      </w:r>
      <w:proofErr w:type="spellEnd"/>
      <w:r w:rsidR="0062633F" w:rsidRPr="00054965">
        <w:rPr>
          <w:rFonts w:ascii="Times New Roman" w:hAnsi="Times New Roman" w:cs="Times New Roman"/>
          <w:color w:val="000000" w:themeColor="text1"/>
          <w:sz w:val="20"/>
          <w:szCs w:val="20"/>
          <w:lang w:val="en-US"/>
        </w:rPr>
        <w:t xml:space="preserve">, and </w:t>
      </w:r>
      <w:r w:rsidR="000C26B8" w:rsidRPr="00054965">
        <w:rPr>
          <w:rFonts w:ascii="Times New Roman" w:hAnsi="Times New Roman" w:cs="Times New Roman"/>
          <w:color w:val="000000" w:themeColor="text1"/>
          <w:sz w:val="20"/>
          <w:szCs w:val="20"/>
          <w:lang w:val="en-US"/>
        </w:rPr>
        <w:t xml:space="preserve">potentially </w:t>
      </w:r>
      <w:r w:rsidR="0062633F" w:rsidRPr="00054965">
        <w:rPr>
          <w:rFonts w:ascii="Times New Roman" w:hAnsi="Times New Roman" w:cs="Times New Roman"/>
          <w:color w:val="000000" w:themeColor="text1"/>
          <w:sz w:val="20"/>
          <w:szCs w:val="20"/>
          <w:lang w:val="en-US"/>
        </w:rPr>
        <w:t xml:space="preserve">prevent all mechanisms </w:t>
      </w:r>
      <w:r w:rsidR="006E35F9" w:rsidRPr="00054965">
        <w:rPr>
          <w:rFonts w:ascii="Times New Roman" w:hAnsi="Times New Roman" w:cs="Times New Roman"/>
          <w:color w:val="000000" w:themeColor="text1"/>
          <w:sz w:val="20"/>
          <w:szCs w:val="20"/>
          <w:lang w:val="en-US"/>
        </w:rPr>
        <w:t xml:space="preserve">related to </w:t>
      </w:r>
      <w:proofErr w:type="spellStart"/>
      <w:r w:rsidR="0062633F" w:rsidRPr="00054965">
        <w:rPr>
          <w:rFonts w:ascii="Times New Roman" w:hAnsi="Times New Roman" w:cs="Times New Roman"/>
          <w:color w:val="000000" w:themeColor="text1"/>
          <w:sz w:val="20"/>
          <w:szCs w:val="20"/>
          <w:lang w:val="en-US"/>
        </w:rPr>
        <w:t>epicardial</w:t>
      </w:r>
      <w:proofErr w:type="spellEnd"/>
      <w:r w:rsidR="0062633F" w:rsidRPr="00054965">
        <w:rPr>
          <w:rFonts w:ascii="Times New Roman" w:hAnsi="Times New Roman" w:cs="Times New Roman"/>
          <w:color w:val="000000" w:themeColor="text1"/>
          <w:sz w:val="20"/>
          <w:szCs w:val="20"/>
          <w:lang w:val="en-US"/>
        </w:rPr>
        <w:t xml:space="preserve"> fat-induced AF </w:t>
      </w:r>
      <w:r w:rsidR="007C7BB5" w:rsidRPr="00054965">
        <w:rPr>
          <w:rFonts w:ascii="Times New Roman" w:hAnsi="Times New Roman" w:cs="Times New Roman"/>
          <w:color w:val="000000" w:themeColor="text1"/>
          <w:sz w:val="20"/>
          <w:szCs w:val="20"/>
          <w:lang w:val="en-US"/>
        </w:rPr>
        <w:t>[1</w:t>
      </w:r>
      <w:r w:rsidR="00CD012F" w:rsidRPr="00054965">
        <w:rPr>
          <w:rFonts w:ascii="Times New Roman" w:hAnsi="Times New Roman" w:cs="Times New Roman"/>
          <w:color w:val="000000" w:themeColor="text1"/>
          <w:sz w:val="20"/>
          <w:szCs w:val="20"/>
          <w:lang w:val="en-US"/>
        </w:rPr>
        <w:t>7</w:t>
      </w:r>
      <w:r w:rsidR="007C7BB5" w:rsidRPr="00054965">
        <w:rPr>
          <w:rFonts w:ascii="Times New Roman" w:hAnsi="Times New Roman" w:cs="Times New Roman"/>
          <w:color w:val="000000" w:themeColor="text1"/>
          <w:sz w:val="20"/>
          <w:szCs w:val="20"/>
          <w:lang w:val="en-US"/>
        </w:rPr>
        <w:t>]</w:t>
      </w:r>
      <w:r w:rsidR="008A1D48" w:rsidRPr="00054965">
        <w:rPr>
          <w:rFonts w:ascii="Times New Roman" w:hAnsi="Times New Roman" w:cs="Times New Roman"/>
          <w:color w:val="000000" w:themeColor="text1"/>
          <w:sz w:val="20"/>
          <w:szCs w:val="20"/>
          <w:lang w:val="en-US"/>
        </w:rPr>
        <w:t>.</w:t>
      </w:r>
      <w:r w:rsidR="006D62D5">
        <w:rPr>
          <w:rFonts w:ascii="Times New Roman" w:hAnsi="Times New Roman" w:cs="Times New Roman"/>
          <w:color w:val="000000" w:themeColor="text1"/>
          <w:sz w:val="20"/>
          <w:szCs w:val="20"/>
          <w:lang w:val="en-US"/>
        </w:rPr>
        <w:tab/>
      </w:r>
      <w:r w:rsidR="008C6AF0">
        <w:rPr>
          <w:rFonts w:ascii="Times New Roman" w:hAnsi="Times New Roman" w:cs="Times New Roman"/>
          <w:b/>
          <w:color w:val="000000" w:themeColor="text1"/>
          <w:sz w:val="20"/>
          <w:szCs w:val="20"/>
          <w:lang w:val="en-US"/>
        </w:rPr>
        <w:br/>
      </w:r>
    </w:p>
    <w:p w:rsidR="00BB28AA" w:rsidRDefault="00B32303" w:rsidP="00823BC4">
      <w:pPr>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t xml:space="preserve">6. </w:t>
      </w:r>
      <w:r w:rsidRPr="00054965">
        <w:rPr>
          <w:rFonts w:ascii="Times New Roman" w:hAnsi="Times New Roman" w:cs="Times New Roman"/>
          <w:b/>
          <w:color w:val="000000" w:themeColor="text1"/>
          <w:sz w:val="20"/>
          <w:szCs w:val="20"/>
          <w:lang w:val="en-US"/>
        </w:rPr>
        <w:t>C</w:t>
      </w:r>
      <w:r w:rsidR="000B1DEE" w:rsidRPr="00054965">
        <w:rPr>
          <w:rFonts w:ascii="Times New Roman" w:hAnsi="Times New Roman" w:cs="Times New Roman"/>
          <w:b/>
          <w:color w:val="000000" w:themeColor="text1"/>
          <w:sz w:val="20"/>
          <w:szCs w:val="20"/>
          <w:lang w:val="en-US"/>
        </w:rPr>
        <w:t>onclusion</w:t>
      </w:r>
      <w:r>
        <w:rPr>
          <w:rFonts w:ascii="Times New Roman" w:hAnsi="Times New Roman" w:cs="Times New Roman"/>
          <w:b/>
          <w:color w:val="000000" w:themeColor="text1"/>
          <w:sz w:val="20"/>
          <w:szCs w:val="20"/>
          <w:lang w:val="en-US"/>
        </w:rPr>
        <w:tab/>
      </w:r>
      <w:r>
        <w:rPr>
          <w:rFonts w:ascii="Times New Roman" w:hAnsi="Times New Roman" w:cs="Times New Roman"/>
          <w:b/>
          <w:color w:val="000000" w:themeColor="text1"/>
          <w:sz w:val="20"/>
          <w:szCs w:val="20"/>
          <w:lang w:val="en-US"/>
        </w:rPr>
        <w:br/>
      </w:r>
      <w:r w:rsidR="00936CCE" w:rsidRPr="00054965">
        <w:rPr>
          <w:rFonts w:ascii="Times New Roman" w:hAnsi="Times New Roman" w:cs="Times New Roman"/>
          <w:color w:val="000000" w:themeColor="text1"/>
          <w:sz w:val="20"/>
          <w:szCs w:val="20"/>
          <w:lang w:val="en-US"/>
        </w:rPr>
        <w:t xml:space="preserve">In conclusion, </w:t>
      </w:r>
      <w:r w:rsidR="002C5DAC" w:rsidRPr="00054965">
        <w:rPr>
          <w:rFonts w:ascii="Times New Roman" w:hAnsi="Times New Roman" w:cs="Times New Roman"/>
          <w:color w:val="000000" w:themeColor="text1"/>
          <w:sz w:val="20"/>
          <w:szCs w:val="20"/>
          <w:lang w:val="en-US"/>
        </w:rPr>
        <w:t xml:space="preserve">the RAS may </w:t>
      </w:r>
      <w:r w:rsidR="00100398" w:rsidRPr="00054965">
        <w:rPr>
          <w:rFonts w:ascii="Times New Roman" w:hAnsi="Times New Roman" w:cs="Times New Roman"/>
          <w:color w:val="000000" w:themeColor="text1"/>
          <w:sz w:val="20"/>
          <w:szCs w:val="20"/>
          <w:lang w:val="en-US"/>
        </w:rPr>
        <w:t xml:space="preserve">play </w:t>
      </w:r>
      <w:r w:rsidR="002C5DAC" w:rsidRPr="00054965">
        <w:rPr>
          <w:rFonts w:ascii="Times New Roman" w:hAnsi="Times New Roman" w:cs="Times New Roman"/>
          <w:color w:val="000000" w:themeColor="text1"/>
          <w:sz w:val="20"/>
          <w:szCs w:val="20"/>
          <w:lang w:val="en-US"/>
        </w:rPr>
        <w:t>an important role in</w:t>
      </w:r>
      <w:r w:rsidR="004C6935" w:rsidRPr="00054965">
        <w:rPr>
          <w:rFonts w:ascii="Times New Roman" w:hAnsi="Times New Roman" w:cs="Times New Roman"/>
          <w:color w:val="000000" w:themeColor="text1"/>
          <w:sz w:val="20"/>
          <w:szCs w:val="20"/>
          <w:lang w:val="en-US"/>
        </w:rPr>
        <w:t xml:space="preserve"> </w:t>
      </w:r>
      <w:r w:rsidR="000A0A01" w:rsidRPr="00054965">
        <w:rPr>
          <w:rFonts w:ascii="Times New Roman" w:hAnsi="Times New Roman" w:cs="Times New Roman"/>
          <w:color w:val="000000" w:themeColor="text1"/>
          <w:sz w:val="20"/>
          <w:szCs w:val="20"/>
          <w:lang w:val="en-US"/>
        </w:rPr>
        <w:t>the induction of</w:t>
      </w:r>
      <w:r w:rsidR="007C23C6" w:rsidRPr="00054965">
        <w:rPr>
          <w:rFonts w:ascii="Times New Roman" w:hAnsi="Times New Roman" w:cs="Times New Roman"/>
          <w:color w:val="000000" w:themeColor="text1"/>
          <w:sz w:val="20"/>
          <w:szCs w:val="20"/>
          <w:lang w:val="en-US"/>
        </w:rPr>
        <w:t xml:space="preserve"> AF </w:t>
      </w:r>
      <w:r w:rsidR="00B24791" w:rsidRPr="00054965">
        <w:rPr>
          <w:rFonts w:ascii="Times New Roman" w:hAnsi="Times New Roman" w:cs="Times New Roman"/>
          <w:color w:val="000000" w:themeColor="text1"/>
          <w:sz w:val="20"/>
          <w:szCs w:val="20"/>
          <w:lang w:val="en-US"/>
        </w:rPr>
        <w:t xml:space="preserve">influencing inflammatory processes, cardiac electrical remodeling, and </w:t>
      </w:r>
      <w:r w:rsidR="002C5DAC" w:rsidRPr="00054965">
        <w:rPr>
          <w:rFonts w:ascii="Times New Roman" w:hAnsi="Times New Roman" w:cs="Times New Roman"/>
          <w:color w:val="000000" w:themeColor="text1"/>
          <w:sz w:val="20"/>
          <w:szCs w:val="20"/>
          <w:lang w:val="en-US"/>
        </w:rPr>
        <w:t>the accumulation</w:t>
      </w:r>
      <w:r w:rsidR="004C6935" w:rsidRPr="00054965">
        <w:rPr>
          <w:rFonts w:ascii="Times New Roman" w:hAnsi="Times New Roman" w:cs="Times New Roman"/>
          <w:color w:val="000000" w:themeColor="text1"/>
          <w:sz w:val="20"/>
          <w:szCs w:val="20"/>
          <w:lang w:val="en-US"/>
        </w:rPr>
        <w:t xml:space="preserve"> </w:t>
      </w:r>
      <w:r w:rsidR="002C5DAC" w:rsidRPr="00054965">
        <w:rPr>
          <w:rFonts w:ascii="Times New Roman" w:hAnsi="Times New Roman" w:cs="Times New Roman"/>
          <w:color w:val="000000" w:themeColor="text1"/>
          <w:sz w:val="20"/>
          <w:szCs w:val="20"/>
          <w:lang w:val="en-US"/>
        </w:rPr>
        <w:t xml:space="preserve">of </w:t>
      </w:r>
      <w:proofErr w:type="spellStart"/>
      <w:r w:rsidR="002C5DAC" w:rsidRPr="00054965">
        <w:rPr>
          <w:rFonts w:ascii="Times New Roman" w:hAnsi="Times New Roman" w:cs="Times New Roman"/>
          <w:color w:val="000000" w:themeColor="text1"/>
          <w:sz w:val="20"/>
          <w:szCs w:val="20"/>
          <w:lang w:val="en-US"/>
        </w:rPr>
        <w:t>epicardial</w:t>
      </w:r>
      <w:proofErr w:type="spellEnd"/>
      <w:r w:rsidR="002C5DAC" w:rsidRPr="00054965">
        <w:rPr>
          <w:rFonts w:ascii="Times New Roman" w:hAnsi="Times New Roman" w:cs="Times New Roman"/>
          <w:color w:val="000000" w:themeColor="text1"/>
          <w:sz w:val="20"/>
          <w:szCs w:val="20"/>
          <w:lang w:val="en-US"/>
        </w:rPr>
        <w:t xml:space="preserve"> fat. Specifically, the ACE/AII/AT1 axis has a pro-inflammatory effect by the stimulation of oxidative stress, cytokines release, ROS production, </w:t>
      </w:r>
      <w:r w:rsidR="00DD48E9" w:rsidRPr="00054965">
        <w:rPr>
          <w:rFonts w:ascii="Times New Roman" w:hAnsi="Times New Roman" w:cs="Times New Roman"/>
          <w:color w:val="000000" w:themeColor="text1"/>
          <w:sz w:val="20"/>
          <w:szCs w:val="20"/>
          <w:lang w:val="en-US"/>
        </w:rPr>
        <w:t xml:space="preserve">and </w:t>
      </w:r>
      <w:r w:rsidR="00AD291D" w:rsidRPr="00054965">
        <w:rPr>
          <w:rFonts w:ascii="Times New Roman" w:hAnsi="Times New Roman" w:cs="Times New Roman"/>
          <w:color w:val="000000" w:themeColor="text1"/>
          <w:sz w:val="20"/>
          <w:szCs w:val="20"/>
          <w:lang w:val="en-US"/>
        </w:rPr>
        <w:t xml:space="preserve">macrophage phenotype switching. </w:t>
      </w:r>
      <w:r w:rsidR="002C32D4" w:rsidRPr="00054965">
        <w:rPr>
          <w:rFonts w:ascii="Times New Roman" w:hAnsi="Times New Roman" w:cs="Times New Roman"/>
          <w:color w:val="000000" w:themeColor="text1"/>
          <w:sz w:val="20"/>
          <w:szCs w:val="20"/>
          <w:lang w:val="en-US"/>
        </w:rPr>
        <w:t xml:space="preserve">Through </w:t>
      </w:r>
      <w:r w:rsidR="007C5AD8" w:rsidRPr="00054965">
        <w:rPr>
          <w:rFonts w:ascii="Times New Roman" w:hAnsi="Times New Roman" w:cs="Times New Roman"/>
          <w:color w:val="000000" w:themeColor="text1"/>
          <w:sz w:val="20"/>
          <w:szCs w:val="20"/>
          <w:lang w:val="en-US"/>
        </w:rPr>
        <w:t>these</w:t>
      </w:r>
      <w:r w:rsidR="002C32D4" w:rsidRPr="00054965">
        <w:rPr>
          <w:rFonts w:ascii="Times New Roman" w:hAnsi="Times New Roman" w:cs="Times New Roman"/>
          <w:color w:val="000000" w:themeColor="text1"/>
          <w:sz w:val="20"/>
          <w:szCs w:val="20"/>
          <w:lang w:val="en-US"/>
        </w:rPr>
        <w:t xml:space="preserve"> mechanisms, this axis </w:t>
      </w:r>
      <w:r w:rsidR="00AD291D" w:rsidRPr="00054965">
        <w:rPr>
          <w:rFonts w:ascii="Times New Roman" w:hAnsi="Times New Roman" w:cs="Times New Roman"/>
          <w:color w:val="000000" w:themeColor="text1"/>
          <w:sz w:val="20"/>
          <w:szCs w:val="20"/>
          <w:lang w:val="en-US"/>
        </w:rPr>
        <w:t>can participate to</w:t>
      </w:r>
      <w:r w:rsidR="00C010B6" w:rsidRPr="00054965">
        <w:rPr>
          <w:rFonts w:ascii="Times New Roman" w:hAnsi="Times New Roman" w:cs="Times New Roman"/>
          <w:color w:val="000000" w:themeColor="text1"/>
          <w:sz w:val="20"/>
          <w:szCs w:val="20"/>
          <w:lang w:val="en-US"/>
        </w:rPr>
        <w:t xml:space="preserve"> the electrical cardiac remodeling </w:t>
      </w:r>
      <w:r w:rsidR="00DD48E9" w:rsidRPr="00054965">
        <w:rPr>
          <w:rFonts w:ascii="Times New Roman" w:hAnsi="Times New Roman" w:cs="Times New Roman"/>
          <w:color w:val="000000" w:themeColor="text1"/>
          <w:sz w:val="20"/>
          <w:szCs w:val="20"/>
          <w:lang w:val="en-US"/>
        </w:rPr>
        <w:t>inducing</w:t>
      </w:r>
      <w:r w:rsidR="00C010B6" w:rsidRPr="00054965">
        <w:rPr>
          <w:rFonts w:ascii="Times New Roman" w:hAnsi="Times New Roman" w:cs="Times New Roman"/>
          <w:color w:val="000000" w:themeColor="text1"/>
          <w:sz w:val="20"/>
          <w:szCs w:val="20"/>
          <w:lang w:val="en-US"/>
        </w:rPr>
        <w:t xml:space="preserve"> morphological changes in </w:t>
      </w:r>
      <w:r w:rsidR="00AD291D" w:rsidRPr="00054965">
        <w:rPr>
          <w:rFonts w:ascii="Times New Roman" w:hAnsi="Times New Roman" w:cs="Times New Roman"/>
          <w:color w:val="000000" w:themeColor="text1"/>
          <w:sz w:val="20"/>
          <w:szCs w:val="20"/>
          <w:lang w:val="en-US"/>
        </w:rPr>
        <w:t>atrial</w:t>
      </w:r>
      <w:r w:rsidR="00C010B6" w:rsidRPr="00054965">
        <w:rPr>
          <w:rFonts w:ascii="Times New Roman" w:hAnsi="Times New Roman" w:cs="Times New Roman"/>
          <w:color w:val="000000" w:themeColor="text1"/>
          <w:sz w:val="20"/>
          <w:szCs w:val="20"/>
          <w:lang w:val="en-US"/>
        </w:rPr>
        <w:t xml:space="preserve"> cardiomyocytes</w:t>
      </w:r>
      <w:r w:rsidR="00AD291D" w:rsidRPr="00054965">
        <w:rPr>
          <w:rFonts w:ascii="Times New Roman" w:hAnsi="Times New Roman" w:cs="Times New Roman"/>
          <w:color w:val="000000" w:themeColor="text1"/>
          <w:sz w:val="20"/>
          <w:szCs w:val="20"/>
          <w:lang w:val="en-US"/>
        </w:rPr>
        <w:t>.</w:t>
      </w:r>
      <w:r w:rsidR="004C6935" w:rsidRPr="00054965">
        <w:rPr>
          <w:rFonts w:ascii="Times New Roman" w:hAnsi="Times New Roman" w:cs="Times New Roman"/>
          <w:color w:val="000000" w:themeColor="text1"/>
          <w:sz w:val="20"/>
          <w:szCs w:val="20"/>
          <w:lang w:val="en-US"/>
        </w:rPr>
        <w:t xml:space="preserve"> </w:t>
      </w:r>
      <w:r w:rsidR="002C32D4" w:rsidRPr="00054965">
        <w:rPr>
          <w:rFonts w:ascii="Times New Roman" w:hAnsi="Times New Roman" w:cs="Times New Roman"/>
          <w:color w:val="000000" w:themeColor="text1"/>
          <w:sz w:val="20"/>
          <w:szCs w:val="20"/>
          <w:lang w:val="en-US"/>
        </w:rPr>
        <w:t>Moreover, it</w:t>
      </w:r>
      <w:r w:rsidR="00EE3E35" w:rsidRPr="00054965">
        <w:rPr>
          <w:rFonts w:ascii="Times New Roman" w:hAnsi="Times New Roman" w:cs="Times New Roman"/>
          <w:color w:val="000000" w:themeColor="text1"/>
          <w:sz w:val="20"/>
          <w:szCs w:val="20"/>
          <w:lang w:val="en-US"/>
        </w:rPr>
        <w:t xml:space="preserve"> may</w:t>
      </w:r>
      <w:r w:rsidR="004C6935" w:rsidRPr="00054965">
        <w:rPr>
          <w:rFonts w:ascii="Times New Roman" w:hAnsi="Times New Roman" w:cs="Times New Roman"/>
          <w:color w:val="000000" w:themeColor="text1"/>
          <w:sz w:val="20"/>
          <w:szCs w:val="20"/>
          <w:lang w:val="en-US"/>
        </w:rPr>
        <w:t xml:space="preserve"> </w:t>
      </w:r>
      <w:r w:rsidR="00EE3E35" w:rsidRPr="00054965">
        <w:rPr>
          <w:rFonts w:ascii="Times New Roman" w:hAnsi="Times New Roman" w:cs="Times New Roman"/>
          <w:color w:val="000000" w:themeColor="text1"/>
          <w:sz w:val="20"/>
          <w:szCs w:val="20"/>
          <w:lang w:val="en-US"/>
        </w:rPr>
        <w:t xml:space="preserve">stimulate </w:t>
      </w:r>
      <w:proofErr w:type="spellStart"/>
      <w:r w:rsidR="00890D45" w:rsidRPr="00054965">
        <w:rPr>
          <w:rFonts w:ascii="Times New Roman" w:hAnsi="Times New Roman" w:cs="Times New Roman"/>
          <w:color w:val="000000" w:themeColor="text1"/>
          <w:sz w:val="20"/>
          <w:szCs w:val="20"/>
          <w:lang w:val="en-US"/>
        </w:rPr>
        <w:t>e</w:t>
      </w:r>
      <w:r w:rsidR="00EE3E35" w:rsidRPr="00054965">
        <w:rPr>
          <w:rFonts w:ascii="Times New Roman" w:hAnsi="Times New Roman" w:cs="Times New Roman"/>
          <w:color w:val="000000" w:themeColor="text1"/>
          <w:sz w:val="20"/>
          <w:szCs w:val="20"/>
          <w:lang w:val="en-US"/>
        </w:rPr>
        <w:t>picardial</w:t>
      </w:r>
      <w:proofErr w:type="spellEnd"/>
      <w:r w:rsidR="00EE3E35" w:rsidRPr="00054965">
        <w:rPr>
          <w:rFonts w:ascii="Times New Roman" w:hAnsi="Times New Roman" w:cs="Times New Roman"/>
          <w:color w:val="000000" w:themeColor="text1"/>
          <w:sz w:val="20"/>
          <w:szCs w:val="20"/>
          <w:lang w:val="en-US"/>
        </w:rPr>
        <w:t xml:space="preserve"> fat accumulation and inflammation that may</w:t>
      </w:r>
      <w:r w:rsidR="002C32D4" w:rsidRPr="00054965">
        <w:rPr>
          <w:rFonts w:ascii="Times New Roman" w:hAnsi="Times New Roman" w:cs="Times New Roman"/>
          <w:color w:val="000000" w:themeColor="text1"/>
          <w:sz w:val="20"/>
          <w:szCs w:val="20"/>
          <w:lang w:val="en-US"/>
        </w:rPr>
        <w:t xml:space="preserve"> in turn</w:t>
      </w:r>
      <w:r w:rsidR="00EE3E35" w:rsidRPr="00054965">
        <w:rPr>
          <w:rFonts w:ascii="Times New Roman" w:hAnsi="Times New Roman" w:cs="Times New Roman"/>
          <w:color w:val="000000" w:themeColor="text1"/>
          <w:sz w:val="20"/>
          <w:szCs w:val="20"/>
          <w:lang w:val="en-US"/>
        </w:rPr>
        <w:t xml:space="preserve"> directly or indirectly influence the onset of </w:t>
      </w:r>
      <w:r w:rsidR="00E03CF4" w:rsidRPr="00054965">
        <w:rPr>
          <w:rFonts w:ascii="Times New Roman" w:hAnsi="Times New Roman" w:cs="Times New Roman"/>
          <w:color w:val="000000" w:themeColor="text1"/>
          <w:sz w:val="20"/>
          <w:szCs w:val="20"/>
          <w:lang w:val="en-US"/>
        </w:rPr>
        <w:t xml:space="preserve">AF. </w:t>
      </w:r>
      <w:r w:rsidR="00301DC4" w:rsidRPr="00054965">
        <w:rPr>
          <w:rFonts w:ascii="Times New Roman" w:hAnsi="Times New Roman" w:cs="Times New Roman"/>
          <w:color w:val="000000" w:themeColor="text1"/>
          <w:sz w:val="20"/>
          <w:szCs w:val="20"/>
          <w:lang w:val="en-US"/>
        </w:rPr>
        <w:t>Finally</w:t>
      </w:r>
      <w:r w:rsidR="00BB6D40" w:rsidRPr="00054965">
        <w:rPr>
          <w:rFonts w:ascii="Times New Roman" w:hAnsi="Times New Roman" w:cs="Times New Roman"/>
          <w:color w:val="000000" w:themeColor="text1"/>
          <w:sz w:val="20"/>
          <w:szCs w:val="20"/>
          <w:lang w:val="en-US"/>
        </w:rPr>
        <w:t xml:space="preserve">, </w:t>
      </w:r>
      <w:r w:rsidR="007C5AD8" w:rsidRPr="00054965">
        <w:rPr>
          <w:rFonts w:ascii="Times New Roman" w:hAnsi="Times New Roman" w:cs="Times New Roman"/>
          <w:color w:val="000000" w:themeColor="text1"/>
          <w:sz w:val="20"/>
          <w:szCs w:val="20"/>
          <w:lang w:val="en-US"/>
        </w:rPr>
        <w:t>this axis may directly influence the</w:t>
      </w:r>
      <w:r w:rsidR="00301DC4" w:rsidRPr="00054965">
        <w:rPr>
          <w:rFonts w:ascii="Times New Roman" w:hAnsi="Times New Roman" w:cs="Times New Roman"/>
          <w:color w:val="000000" w:themeColor="text1"/>
          <w:sz w:val="20"/>
          <w:szCs w:val="20"/>
          <w:lang w:val="en-US"/>
        </w:rPr>
        <w:t xml:space="preserve"> electrical cardiac remodeling through the</w:t>
      </w:r>
      <w:r w:rsidR="004C6935" w:rsidRPr="00054965">
        <w:rPr>
          <w:rFonts w:ascii="Times New Roman" w:hAnsi="Times New Roman" w:cs="Times New Roman"/>
          <w:color w:val="000000" w:themeColor="text1"/>
          <w:sz w:val="20"/>
          <w:szCs w:val="20"/>
          <w:lang w:val="en-US"/>
        </w:rPr>
        <w:t xml:space="preserve"> </w:t>
      </w:r>
      <w:r w:rsidR="000A0A01" w:rsidRPr="00054965">
        <w:rPr>
          <w:rFonts w:ascii="Times New Roman" w:hAnsi="Times New Roman" w:cs="Times New Roman"/>
          <w:color w:val="000000" w:themeColor="text1"/>
          <w:sz w:val="20"/>
          <w:szCs w:val="20"/>
          <w:lang w:val="en-US"/>
        </w:rPr>
        <w:t xml:space="preserve">potentiation of the slow component of delayed rectifier K+ channels </w:t>
      </w:r>
      <w:r w:rsidR="00301DC4" w:rsidRPr="00054965">
        <w:rPr>
          <w:rFonts w:ascii="Times New Roman" w:hAnsi="Times New Roman" w:cs="Times New Roman"/>
          <w:color w:val="000000" w:themeColor="text1"/>
          <w:sz w:val="20"/>
          <w:szCs w:val="20"/>
          <w:lang w:val="en-US"/>
        </w:rPr>
        <w:t>that reduce</w:t>
      </w:r>
      <w:r w:rsidR="000A0A01" w:rsidRPr="00054965">
        <w:rPr>
          <w:rFonts w:ascii="Times New Roman" w:hAnsi="Times New Roman" w:cs="Times New Roman"/>
          <w:color w:val="000000" w:themeColor="text1"/>
          <w:sz w:val="20"/>
          <w:szCs w:val="20"/>
          <w:lang w:val="en-US"/>
        </w:rPr>
        <w:t>s</w:t>
      </w:r>
      <w:r w:rsidR="00301DC4" w:rsidRPr="00054965">
        <w:rPr>
          <w:rFonts w:ascii="Times New Roman" w:hAnsi="Times New Roman" w:cs="Times New Roman"/>
          <w:color w:val="000000" w:themeColor="text1"/>
          <w:sz w:val="20"/>
          <w:szCs w:val="20"/>
          <w:lang w:val="en-US"/>
        </w:rPr>
        <w:t xml:space="preserve"> the atrial effective refractory period</w:t>
      </w:r>
      <w:r w:rsidR="000A0A01" w:rsidRPr="00054965">
        <w:rPr>
          <w:rFonts w:ascii="Times New Roman" w:hAnsi="Times New Roman" w:cs="Times New Roman"/>
          <w:color w:val="000000" w:themeColor="text1"/>
          <w:sz w:val="20"/>
          <w:szCs w:val="20"/>
          <w:lang w:val="en-US"/>
        </w:rPr>
        <w:t xml:space="preserve">. </w:t>
      </w:r>
    </w:p>
    <w:p w:rsidR="00BB28AA" w:rsidRDefault="00AD291D"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As opposed, the ACE2/A1-7/MAS-1 axis is a negative modulator of inflammation able to inhibit </w:t>
      </w:r>
      <w:r w:rsidR="00C010B6" w:rsidRPr="00054965">
        <w:rPr>
          <w:rFonts w:ascii="Times New Roman" w:hAnsi="Times New Roman" w:cs="Times New Roman"/>
          <w:color w:val="000000" w:themeColor="text1"/>
          <w:sz w:val="20"/>
          <w:szCs w:val="20"/>
          <w:lang w:val="en-US"/>
        </w:rPr>
        <w:t xml:space="preserve">the pro-inflammatory macrophage </w:t>
      </w:r>
      <w:r w:rsidR="00C92A41" w:rsidRPr="00054965">
        <w:rPr>
          <w:rFonts w:ascii="Times New Roman" w:hAnsi="Times New Roman" w:cs="Times New Roman"/>
          <w:color w:val="000000" w:themeColor="text1"/>
          <w:sz w:val="20"/>
          <w:szCs w:val="20"/>
          <w:lang w:val="en-US"/>
        </w:rPr>
        <w:t>polarization state</w:t>
      </w:r>
      <w:r w:rsidR="00C010B6" w:rsidRPr="00054965">
        <w:rPr>
          <w:rFonts w:ascii="Times New Roman" w:hAnsi="Times New Roman" w:cs="Times New Roman"/>
          <w:color w:val="000000" w:themeColor="text1"/>
          <w:sz w:val="20"/>
          <w:szCs w:val="20"/>
          <w:lang w:val="en-US"/>
        </w:rPr>
        <w:t xml:space="preserve">, </w:t>
      </w:r>
      <w:r w:rsidR="000A0A01" w:rsidRPr="00054965">
        <w:rPr>
          <w:rFonts w:ascii="Times New Roman" w:hAnsi="Times New Roman" w:cs="Times New Roman"/>
          <w:color w:val="000000" w:themeColor="text1"/>
          <w:sz w:val="20"/>
          <w:szCs w:val="20"/>
          <w:lang w:val="en-US"/>
        </w:rPr>
        <w:t>oxidative stress, and cytokines release, reducing</w:t>
      </w:r>
      <w:r w:rsidR="00C010B6" w:rsidRPr="00054965">
        <w:rPr>
          <w:rFonts w:ascii="Times New Roman" w:hAnsi="Times New Roman" w:cs="Times New Roman"/>
          <w:color w:val="000000" w:themeColor="text1"/>
          <w:sz w:val="20"/>
          <w:szCs w:val="20"/>
          <w:lang w:val="en-US"/>
        </w:rPr>
        <w:t xml:space="preserve"> atrial fibrosis and </w:t>
      </w:r>
      <w:r w:rsidR="000A0A01" w:rsidRPr="00054965">
        <w:rPr>
          <w:rFonts w:ascii="Times New Roman" w:hAnsi="Times New Roman" w:cs="Times New Roman"/>
          <w:color w:val="000000" w:themeColor="text1"/>
          <w:sz w:val="20"/>
          <w:szCs w:val="20"/>
          <w:lang w:val="en-US"/>
        </w:rPr>
        <w:t xml:space="preserve">cardiac </w:t>
      </w:r>
      <w:r w:rsidR="00C010B6" w:rsidRPr="00054965">
        <w:rPr>
          <w:rFonts w:ascii="Times New Roman" w:hAnsi="Times New Roman" w:cs="Times New Roman"/>
          <w:color w:val="000000" w:themeColor="text1"/>
          <w:sz w:val="20"/>
          <w:szCs w:val="20"/>
          <w:lang w:val="en-US"/>
        </w:rPr>
        <w:t xml:space="preserve">remodeling. </w:t>
      </w:r>
      <w:r w:rsidR="00EB547A">
        <w:rPr>
          <w:rFonts w:ascii="Times New Roman" w:hAnsi="Times New Roman" w:cs="Times New Roman"/>
          <w:color w:val="000000" w:themeColor="text1"/>
          <w:sz w:val="20"/>
          <w:szCs w:val="20"/>
          <w:lang w:val="en-US"/>
        </w:rPr>
        <w:t>More</w:t>
      </w:r>
      <w:r w:rsidR="0083489A">
        <w:rPr>
          <w:rFonts w:ascii="Times New Roman" w:hAnsi="Times New Roman" w:cs="Times New Roman"/>
          <w:color w:val="000000" w:themeColor="text1"/>
          <w:sz w:val="20"/>
          <w:szCs w:val="20"/>
          <w:lang w:val="en-US"/>
        </w:rPr>
        <w:t>o</w:t>
      </w:r>
      <w:r w:rsidR="00EB547A">
        <w:rPr>
          <w:rFonts w:ascii="Times New Roman" w:hAnsi="Times New Roman" w:cs="Times New Roman"/>
          <w:color w:val="000000" w:themeColor="text1"/>
          <w:sz w:val="20"/>
          <w:szCs w:val="20"/>
          <w:lang w:val="en-US"/>
        </w:rPr>
        <w:t xml:space="preserve">ver, this axis may reduce </w:t>
      </w:r>
      <w:r w:rsidR="0083489A">
        <w:rPr>
          <w:rFonts w:ascii="Times New Roman" w:hAnsi="Times New Roman" w:cs="Times New Roman"/>
          <w:color w:val="000000" w:themeColor="text1"/>
          <w:sz w:val="20"/>
          <w:szCs w:val="20"/>
          <w:lang w:val="en-US"/>
        </w:rPr>
        <w:t>EAT</w:t>
      </w:r>
      <w:r w:rsidR="000A0A01" w:rsidRPr="00054965">
        <w:rPr>
          <w:rFonts w:ascii="Times New Roman" w:hAnsi="Times New Roman" w:cs="Times New Roman"/>
          <w:color w:val="000000" w:themeColor="text1"/>
          <w:sz w:val="20"/>
          <w:szCs w:val="20"/>
          <w:lang w:val="en-US"/>
        </w:rPr>
        <w:t xml:space="preserve"> accumulation</w:t>
      </w:r>
      <w:r w:rsidR="0083489A">
        <w:rPr>
          <w:rFonts w:ascii="Times New Roman" w:hAnsi="Times New Roman" w:cs="Times New Roman"/>
          <w:color w:val="000000" w:themeColor="text1"/>
          <w:sz w:val="20"/>
          <w:szCs w:val="20"/>
          <w:lang w:val="en-US"/>
        </w:rPr>
        <w:t>,</w:t>
      </w:r>
      <w:r w:rsidR="00E34411">
        <w:rPr>
          <w:rFonts w:ascii="Times New Roman" w:hAnsi="Times New Roman" w:cs="Times New Roman"/>
          <w:color w:val="000000" w:themeColor="text1"/>
          <w:sz w:val="20"/>
          <w:szCs w:val="20"/>
          <w:lang w:val="en-US"/>
        </w:rPr>
        <w:t xml:space="preserve"> </w:t>
      </w:r>
      <w:r w:rsidR="000A0A01" w:rsidRPr="00054965">
        <w:rPr>
          <w:rFonts w:ascii="Times New Roman" w:hAnsi="Times New Roman" w:cs="Times New Roman"/>
          <w:color w:val="000000" w:themeColor="text1"/>
          <w:sz w:val="20"/>
          <w:szCs w:val="20"/>
          <w:lang w:val="en-US"/>
        </w:rPr>
        <w:t>inflammation</w:t>
      </w:r>
      <w:r w:rsidR="00EB547A">
        <w:rPr>
          <w:rFonts w:ascii="Times New Roman" w:hAnsi="Times New Roman" w:cs="Times New Roman"/>
          <w:color w:val="000000" w:themeColor="text1"/>
          <w:sz w:val="20"/>
          <w:szCs w:val="20"/>
          <w:lang w:val="en-US"/>
        </w:rPr>
        <w:t xml:space="preserve">, </w:t>
      </w:r>
      <w:proofErr w:type="spellStart"/>
      <w:r w:rsidR="002D7AA1" w:rsidRPr="00054965">
        <w:rPr>
          <w:rFonts w:ascii="Times New Roman" w:hAnsi="Times New Roman" w:cs="Times New Roman"/>
          <w:color w:val="000000" w:themeColor="text1"/>
          <w:sz w:val="20"/>
          <w:szCs w:val="20"/>
          <w:lang w:val="en-US"/>
        </w:rPr>
        <w:t>lipotoxicity</w:t>
      </w:r>
      <w:proofErr w:type="spellEnd"/>
      <w:r w:rsidR="002D7AA1" w:rsidRPr="00054965">
        <w:rPr>
          <w:rFonts w:ascii="Times New Roman" w:hAnsi="Times New Roman" w:cs="Times New Roman"/>
          <w:color w:val="000000" w:themeColor="text1"/>
          <w:sz w:val="20"/>
          <w:szCs w:val="20"/>
          <w:lang w:val="en-US"/>
        </w:rPr>
        <w:t xml:space="preserve"> and</w:t>
      </w:r>
      <w:r w:rsidR="00030F41" w:rsidRPr="00054965">
        <w:rPr>
          <w:rFonts w:ascii="Times New Roman" w:hAnsi="Times New Roman" w:cs="Times New Roman"/>
          <w:color w:val="000000" w:themeColor="text1"/>
          <w:sz w:val="20"/>
          <w:szCs w:val="20"/>
          <w:lang w:val="en-US"/>
        </w:rPr>
        <w:t xml:space="preserve"> </w:t>
      </w:r>
      <w:proofErr w:type="spellStart"/>
      <w:r w:rsidR="000A0A01" w:rsidRPr="00054965">
        <w:rPr>
          <w:rFonts w:ascii="Times New Roman" w:hAnsi="Times New Roman" w:cs="Times New Roman"/>
          <w:color w:val="000000" w:themeColor="text1"/>
          <w:sz w:val="20"/>
          <w:szCs w:val="20"/>
          <w:lang w:val="en-US"/>
        </w:rPr>
        <w:t>adipokines</w:t>
      </w:r>
      <w:proofErr w:type="spellEnd"/>
      <w:r w:rsidR="000A0A01" w:rsidRPr="00054965">
        <w:rPr>
          <w:rFonts w:ascii="Times New Roman" w:hAnsi="Times New Roman" w:cs="Times New Roman"/>
          <w:color w:val="000000" w:themeColor="text1"/>
          <w:sz w:val="20"/>
          <w:szCs w:val="20"/>
          <w:lang w:val="en-US"/>
        </w:rPr>
        <w:t xml:space="preserve"> release, and</w:t>
      </w:r>
      <w:r w:rsidR="002D7AA1" w:rsidRPr="00054965">
        <w:rPr>
          <w:rFonts w:ascii="Times New Roman" w:hAnsi="Times New Roman" w:cs="Times New Roman"/>
          <w:color w:val="000000" w:themeColor="text1"/>
          <w:sz w:val="20"/>
          <w:szCs w:val="20"/>
          <w:lang w:val="en-US"/>
        </w:rPr>
        <w:t xml:space="preserve"> increase</w:t>
      </w:r>
      <w:r w:rsidR="004C6935" w:rsidRPr="00054965">
        <w:rPr>
          <w:rFonts w:ascii="Times New Roman" w:hAnsi="Times New Roman" w:cs="Times New Roman"/>
          <w:color w:val="000000" w:themeColor="text1"/>
          <w:sz w:val="20"/>
          <w:szCs w:val="20"/>
          <w:lang w:val="en-US"/>
        </w:rPr>
        <w:t xml:space="preserve"> </w:t>
      </w:r>
      <w:r w:rsidR="002D7AA1" w:rsidRPr="00054965">
        <w:rPr>
          <w:rFonts w:ascii="Times New Roman" w:hAnsi="Times New Roman" w:cs="Times New Roman"/>
          <w:color w:val="000000" w:themeColor="text1"/>
          <w:sz w:val="20"/>
          <w:szCs w:val="20"/>
          <w:lang w:val="en-US"/>
        </w:rPr>
        <w:t xml:space="preserve">levels of </w:t>
      </w:r>
      <w:r w:rsidR="000A0A01" w:rsidRPr="00054965">
        <w:rPr>
          <w:rFonts w:ascii="Times New Roman" w:hAnsi="Times New Roman" w:cs="Times New Roman"/>
          <w:color w:val="000000" w:themeColor="text1"/>
          <w:sz w:val="20"/>
          <w:szCs w:val="20"/>
          <w:lang w:val="en-US"/>
        </w:rPr>
        <w:t>myocardial adiponectin.</w:t>
      </w:r>
      <w:r w:rsidR="002D7AA1" w:rsidRPr="00054965">
        <w:rPr>
          <w:rFonts w:ascii="Times New Roman" w:hAnsi="Times New Roman" w:cs="Times New Roman"/>
          <w:color w:val="000000" w:themeColor="text1"/>
          <w:sz w:val="20"/>
          <w:szCs w:val="20"/>
          <w:lang w:val="en-US"/>
        </w:rPr>
        <w:t xml:space="preserve"> Furthermore, this axis may prevent ionic cardiac remodeling typical of AF. </w:t>
      </w:r>
      <w:r w:rsidR="00C010B6" w:rsidRPr="00054965">
        <w:rPr>
          <w:rFonts w:ascii="Times New Roman" w:hAnsi="Times New Roman" w:cs="Times New Roman"/>
          <w:color w:val="000000" w:themeColor="text1"/>
          <w:sz w:val="20"/>
          <w:szCs w:val="20"/>
          <w:lang w:val="en-US"/>
        </w:rPr>
        <w:t xml:space="preserve">Therefore, the </w:t>
      </w:r>
      <w:r w:rsidR="001A583C" w:rsidRPr="00054965">
        <w:rPr>
          <w:rFonts w:ascii="Times New Roman" w:hAnsi="Times New Roman" w:cs="Times New Roman"/>
          <w:color w:val="000000" w:themeColor="text1"/>
          <w:sz w:val="20"/>
          <w:szCs w:val="20"/>
          <w:lang w:val="en-US"/>
        </w:rPr>
        <w:t xml:space="preserve">balance between the </w:t>
      </w:r>
      <w:r w:rsidR="00EC4CAB" w:rsidRPr="00054965">
        <w:rPr>
          <w:rFonts w:ascii="Times New Roman" w:hAnsi="Times New Roman" w:cs="Times New Roman"/>
          <w:color w:val="000000" w:themeColor="text1"/>
          <w:sz w:val="20"/>
          <w:szCs w:val="20"/>
          <w:lang w:val="en-US"/>
        </w:rPr>
        <w:t>activities</w:t>
      </w:r>
      <w:r w:rsidR="001A583C" w:rsidRPr="00054965">
        <w:rPr>
          <w:rFonts w:ascii="Times New Roman" w:hAnsi="Times New Roman" w:cs="Times New Roman"/>
          <w:color w:val="000000" w:themeColor="text1"/>
          <w:sz w:val="20"/>
          <w:szCs w:val="20"/>
          <w:lang w:val="en-US"/>
        </w:rPr>
        <w:t xml:space="preserve"> of </w:t>
      </w:r>
      <w:r w:rsidR="004A0AF7" w:rsidRPr="00054965">
        <w:rPr>
          <w:rFonts w:ascii="Times New Roman" w:hAnsi="Times New Roman" w:cs="Times New Roman"/>
          <w:color w:val="000000" w:themeColor="text1"/>
          <w:sz w:val="20"/>
          <w:szCs w:val="20"/>
          <w:lang w:val="en-US"/>
        </w:rPr>
        <w:t xml:space="preserve">these </w:t>
      </w:r>
      <w:r w:rsidR="001A583C" w:rsidRPr="00054965">
        <w:rPr>
          <w:rFonts w:ascii="Times New Roman" w:hAnsi="Times New Roman" w:cs="Times New Roman"/>
          <w:color w:val="000000" w:themeColor="text1"/>
          <w:sz w:val="20"/>
          <w:szCs w:val="20"/>
          <w:lang w:val="en-US"/>
        </w:rPr>
        <w:t xml:space="preserve">two axes of </w:t>
      </w:r>
      <w:r w:rsidR="00C010B6" w:rsidRPr="00054965">
        <w:rPr>
          <w:rFonts w:ascii="Times New Roman" w:hAnsi="Times New Roman" w:cs="Times New Roman"/>
          <w:color w:val="000000" w:themeColor="text1"/>
          <w:sz w:val="20"/>
          <w:szCs w:val="20"/>
          <w:lang w:val="en-US"/>
        </w:rPr>
        <w:t xml:space="preserve">RAS </w:t>
      </w:r>
      <w:r w:rsidR="001A583C" w:rsidRPr="00054965">
        <w:rPr>
          <w:rFonts w:ascii="Times New Roman" w:hAnsi="Times New Roman" w:cs="Times New Roman"/>
          <w:color w:val="000000" w:themeColor="text1"/>
          <w:sz w:val="20"/>
          <w:szCs w:val="20"/>
          <w:lang w:val="en-US"/>
        </w:rPr>
        <w:t xml:space="preserve">system </w:t>
      </w:r>
      <w:r w:rsidR="00C92A41" w:rsidRPr="00054965">
        <w:rPr>
          <w:rFonts w:ascii="Times New Roman" w:hAnsi="Times New Roman" w:cs="Times New Roman"/>
          <w:color w:val="000000" w:themeColor="text1"/>
          <w:sz w:val="20"/>
          <w:szCs w:val="20"/>
          <w:lang w:val="en-US"/>
        </w:rPr>
        <w:t xml:space="preserve">can be considered </w:t>
      </w:r>
      <w:r w:rsidR="001A583C" w:rsidRPr="00054965">
        <w:rPr>
          <w:rFonts w:ascii="Times New Roman" w:hAnsi="Times New Roman" w:cs="Times New Roman"/>
          <w:color w:val="000000" w:themeColor="text1"/>
          <w:sz w:val="20"/>
          <w:szCs w:val="20"/>
          <w:lang w:val="en-US"/>
        </w:rPr>
        <w:t>important</w:t>
      </w:r>
      <w:r w:rsidR="00C92A41" w:rsidRPr="00054965">
        <w:rPr>
          <w:rFonts w:ascii="Times New Roman" w:hAnsi="Times New Roman" w:cs="Times New Roman"/>
          <w:color w:val="000000" w:themeColor="text1"/>
          <w:sz w:val="20"/>
          <w:szCs w:val="20"/>
          <w:lang w:val="en-US"/>
        </w:rPr>
        <w:t xml:space="preserve"> in determining and sustaining AF. </w:t>
      </w:r>
    </w:p>
    <w:p w:rsidR="00BB28AA" w:rsidRDefault="004A0AF7" w:rsidP="00823BC4">
      <w:pPr>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Clinical studies showed that ACE-Is and ARBs may reduce the incidence of new-onset AF in patients with HF with left ventricular dysfunction</w:t>
      </w:r>
      <w:r w:rsidR="005C2DA7">
        <w:rPr>
          <w:rFonts w:ascii="Times New Roman" w:hAnsi="Times New Roman" w:cs="Times New Roman"/>
          <w:color w:val="000000" w:themeColor="text1"/>
          <w:sz w:val="20"/>
          <w:szCs w:val="20"/>
          <w:lang w:val="en-US"/>
        </w:rPr>
        <w:t xml:space="preserve"> as a proof of their role in the reverse remodeling</w:t>
      </w:r>
      <w:r w:rsidRPr="00054965">
        <w:rPr>
          <w:rFonts w:ascii="Times New Roman" w:hAnsi="Times New Roman" w:cs="Times New Roman"/>
          <w:color w:val="000000" w:themeColor="text1"/>
          <w:sz w:val="20"/>
          <w:szCs w:val="20"/>
          <w:lang w:val="en-US"/>
        </w:rPr>
        <w:t>. However, most clinical studies have evaluated the risk of developing AF in this subpopulation from subsequent post-hoc analyses. Less clear is the evidence regarding the prevention of primary or secondary AF in patients with hypertension or normal left ventricular function.</w:t>
      </w:r>
      <w:r w:rsidR="00823BC4">
        <w:rPr>
          <w:rFonts w:ascii="Times New Roman" w:hAnsi="Times New Roman" w:cs="Times New Roman"/>
          <w:color w:val="000000" w:themeColor="text1"/>
          <w:sz w:val="20"/>
          <w:szCs w:val="20"/>
          <w:lang w:val="en-US"/>
        </w:rPr>
        <w:t xml:space="preserve"> In fact, RAS blockers seem less effective in patients without </w:t>
      </w:r>
      <w:r w:rsidR="00823BC4" w:rsidRPr="00823BC4">
        <w:rPr>
          <w:rFonts w:ascii="Times New Roman" w:hAnsi="Times New Roman" w:cs="Times New Roman"/>
          <w:color w:val="000000" w:themeColor="text1"/>
          <w:sz w:val="20"/>
          <w:szCs w:val="20"/>
          <w:lang w:val="en-US"/>
        </w:rPr>
        <w:t>structural heart disease or LV dysfunction</w:t>
      </w:r>
      <w:r w:rsidR="00823BC4">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Moreover, most studies</w:t>
      </w:r>
      <w:r w:rsidR="008C76AF" w:rsidRPr="00054965">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found that the combination with a RAS inhibitor and amiodarone is more effective </w:t>
      </w:r>
      <w:r w:rsidR="008C76AF" w:rsidRPr="00054965">
        <w:rPr>
          <w:rFonts w:ascii="Times New Roman" w:hAnsi="Times New Roman" w:cs="Times New Roman"/>
          <w:color w:val="000000" w:themeColor="text1"/>
          <w:sz w:val="20"/>
          <w:szCs w:val="20"/>
          <w:lang w:val="en-US"/>
        </w:rPr>
        <w:t xml:space="preserve">than amiodarone alone </w:t>
      </w:r>
      <w:r w:rsidRPr="00054965">
        <w:rPr>
          <w:rFonts w:ascii="Times New Roman" w:hAnsi="Times New Roman" w:cs="Times New Roman"/>
          <w:color w:val="000000" w:themeColor="text1"/>
          <w:sz w:val="20"/>
          <w:szCs w:val="20"/>
          <w:lang w:val="en-US"/>
        </w:rPr>
        <w:t xml:space="preserve">in preventing AF recurrence. </w:t>
      </w:r>
    </w:p>
    <w:p w:rsidR="000B1DEE" w:rsidRDefault="004A0AF7" w:rsidP="00823BC4">
      <w:pPr>
        <w:spacing w:line="480" w:lineRule="auto"/>
        <w:jc w:val="both"/>
        <w:rPr>
          <w:rFonts w:ascii="Times New Roman" w:hAnsi="Times New Roman" w:cs="Times New Roman"/>
          <w:b/>
          <w:color w:val="000000" w:themeColor="text1"/>
          <w:sz w:val="20"/>
          <w:szCs w:val="20"/>
          <w:lang w:val="en-GB"/>
        </w:rPr>
      </w:pPr>
      <w:r w:rsidRPr="00054965">
        <w:rPr>
          <w:rFonts w:ascii="Times New Roman" w:hAnsi="Times New Roman" w:cs="Times New Roman"/>
          <w:color w:val="000000" w:themeColor="text1"/>
          <w:sz w:val="20"/>
          <w:szCs w:val="20"/>
          <w:lang w:val="en-US"/>
        </w:rPr>
        <w:lastRenderedPageBreak/>
        <w:t>Despite some advantages found in some groups of patients treated with RAS inhibitors, further studies are needed to better characterized the risk of primary or secondary AF in patients with cardiovascular diseases.</w:t>
      </w:r>
      <w:r w:rsidR="00784F06" w:rsidRPr="00054965">
        <w:rPr>
          <w:rFonts w:ascii="Times New Roman" w:hAnsi="Times New Roman" w:cs="Times New Roman"/>
          <w:color w:val="000000" w:themeColor="text1"/>
          <w:sz w:val="20"/>
          <w:szCs w:val="20"/>
          <w:lang w:val="en-US"/>
        </w:rPr>
        <w:t xml:space="preserve"> </w:t>
      </w:r>
      <w:r w:rsidR="0020382A" w:rsidRPr="00054965">
        <w:rPr>
          <w:rFonts w:ascii="Times New Roman" w:hAnsi="Times New Roman" w:cs="Times New Roman"/>
          <w:color w:val="000000" w:themeColor="text1"/>
          <w:sz w:val="20"/>
          <w:szCs w:val="20"/>
          <w:lang w:val="en-US"/>
        </w:rPr>
        <w:t>Finally</w:t>
      </w:r>
      <w:r w:rsidR="002D7AA1" w:rsidRPr="00054965">
        <w:rPr>
          <w:rFonts w:ascii="Times New Roman" w:hAnsi="Times New Roman" w:cs="Times New Roman"/>
          <w:color w:val="000000" w:themeColor="text1"/>
          <w:sz w:val="20"/>
          <w:szCs w:val="20"/>
          <w:lang w:val="en-US"/>
        </w:rPr>
        <w:t>, enhancer</w:t>
      </w:r>
      <w:r w:rsidR="006B6024" w:rsidRPr="00054965">
        <w:rPr>
          <w:rFonts w:ascii="Times New Roman" w:hAnsi="Times New Roman" w:cs="Times New Roman"/>
          <w:color w:val="000000" w:themeColor="text1"/>
          <w:sz w:val="20"/>
          <w:szCs w:val="20"/>
          <w:lang w:val="en-US"/>
        </w:rPr>
        <w:t>s</w:t>
      </w:r>
      <w:r w:rsidR="002D7AA1" w:rsidRPr="00054965">
        <w:rPr>
          <w:rFonts w:ascii="Times New Roman" w:hAnsi="Times New Roman" w:cs="Times New Roman"/>
          <w:color w:val="000000" w:themeColor="text1"/>
          <w:sz w:val="20"/>
          <w:szCs w:val="20"/>
          <w:lang w:val="en-US"/>
        </w:rPr>
        <w:t xml:space="preserve"> of </w:t>
      </w:r>
      <w:r w:rsidR="00040AE4" w:rsidRPr="00054965">
        <w:rPr>
          <w:rFonts w:ascii="Times New Roman" w:hAnsi="Times New Roman" w:cs="Times New Roman"/>
          <w:color w:val="000000" w:themeColor="text1"/>
          <w:sz w:val="20"/>
          <w:szCs w:val="20"/>
          <w:lang w:val="en-US"/>
        </w:rPr>
        <w:t xml:space="preserve">the </w:t>
      </w:r>
      <w:r w:rsidR="002D7AA1" w:rsidRPr="00054965">
        <w:rPr>
          <w:rFonts w:ascii="Times New Roman" w:hAnsi="Times New Roman" w:cs="Times New Roman"/>
          <w:color w:val="000000" w:themeColor="text1"/>
          <w:sz w:val="20"/>
          <w:szCs w:val="20"/>
          <w:lang w:val="en-US"/>
        </w:rPr>
        <w:t>non-classic RAS</w:t>
      </w:r>
      <w:r w:rsidR="008C76AF" w:rsidRPr="00054965">
        <w:rPr>
          <w:rFonts w:ascii="Times New Roman" w:hAnsi="Times New Roman" w:cs="Times New Roman"/>
          <w:color w:val="000000" w:themeColor="text1"/>
          <w:sz w:val="20"/>
          <w:szCs w:val="20"/>
          <w:lang w:val="en-US"/>
        </w:rPr>
        <w:t xml:space="preserve"> </w:t>
      </w:r>
      <w:r w:rsidR="00040AE4" w:rsidRPr="00054965">
        <w:rPr>
          <w:rFonts w:ascii="Times New Roman" w:hAnsi="Times New Roman" w:cs="Times New Roman"/>
          <w:color w:val="000000" w:themeColor="text1"/>
          <w:sz w:val="20"/>
          <w:szCs w:val="20"/>
          <w:lang w:val="en-US"/>
        </w:rPr>
        <w:t>such</w:t>
      </w:r>
      <w:r w:rsidR="00A511AD" w:rsidRPr="00054965">
        <w:rPr>
          <w:rFonts w:ascii="Times New Roman" w:hAnsi="Times New Roman" w:cs="Times New Roman"/>
          <w:color w:val="000000" w:themeColor="text1"/>
          <w:sz w:val="20"/>
          <w:szCs w:val="20"/>
          <w:lang w:val="en-US"/>
        </w:rPr>
        <w:t xml:space="preserve"> as MAS1 agonists</w:t>
      </w:r>
      <w:r w:rsidR="002D7AA1" w:rsidRPr="00054965">
        <w:rPr>
          <w:rFonts w:ascii="Times New Roman" w:hAnsi="Times New Roman" w:cs="Times New Roman"/>
          <w:color w:val="000000" w:themeColor="text1"/>
          <w:sz w:val="20"/>
          <w:szCs w:val="20"/>
          <w:lang w:val="en-US"/>
        </w:rPr>
        <w:t xml:space="preserve"> or ACE2 analogues</w:t>
      </w:r>
      <w:r w:rsidR="008C76AF" w:rsidRPr="00054965">
        <w:rPr>
          <w:rFonts w:ascii="Times New Roman" w:hAnsi="Times New Roman" w:cs="Times New Roman"/>
          <w:color w:val="000000" w:themeColor="text1"/>
          <w:sz w:val="20"/>
          <w:szCs w:val="20"/>
          <w:lang w:val="en-US"/>
        </w:rPr>
        <w:t xml:space="preserve"> may </w:t>
      </w:r>
      <w:r w:rsidR="00040AE4" w:rsidRPr="00054965">
        <w:rPr>
          <w:rFonts w:ascii="Times New Roman" w:hAnsi="Times New Roman" w:cs="Times New Roman"/>
          <w:color w:val="000000" w:themeColor="text1"/>
          <w:sz w:val="20"/>
          <w:szCs w:val="20"/>
          <w:lang w:val="en-US"/>
        </w:rPr>
        <w:t>enlarge the current therapeutic option</w:t>
      </w:r>
      <w:r w:rsidR="008C76AF" w:rsidRPr="00054965">
        <w:rPr>
          <w:rFonts w:ascii="Times New Roman" w:hAnsi="Times New Roman" w:cs="Times New Roman"/>
          <w:color w:val="000000" w:themeColor="text1"/>
          <w:sz w:val="20"/>
          <w:szCs w:val="20"/>
          <w:lang w:val="en-US"/>
        </w:rPr>
        <w:t xml:space="preserve"> for AF</w:t>
      </w:r>
      <w:r w:rsidR="00040AE4" w:rsidRPr="00054965">
        <w:rPr>
          <w:rFonts w:ascii="Times New Roman" w:hAnsi="Times New Roman" w:cs="Times New Roman"/>
          <w:color w:val="000000" w:themeColor="text1"/>
          <w:sz w:val="20"/>
          <w:szCs w:val="20"/>
          <w:lang w:val="en-US"/>
        </w:rPr>
        <w:t>,</w:t>
      </w:r>
      <w:r w:rsidR="002D7AA1" w:rsidRPr="00054965">
        <w:rPr>
          <w:rFonts w:ascii="Times New Roman" w:hAnsi="Times New Roman" w:cs="Times New Roman"/>
          <w:color w:val="000000" w:themeColor="text1"/>
          <w:sz w:val="20"/>
          <w:szCs w:val="20"/>
          <w:lang w:val="en-US"/>
        </w:rPr>
        <w:t xml:space="preserve"> represent</w:t>
      </w:r>
      <w:r w:rsidR="008C76AF" w:rsidRPr="00054965">
        <w:rPr>
          <w:rFonts w:ascii="Times New Roman" w:hAnsi="Times New Roman" w:cs="Times New Roman"/>
          <w:color w:val="000000" w:themeColor="text1"/>
          <w:sz w:val="20"/>
          <w:szCs w:val="20"/>
          <w:lang w:val="en-US"/>
        </w:rPr>
        <w:t>ing</w:t>
      </w:r>
      <w:r w:rsidR="002D7AA1" w:rsidRPr="00054965">
        <w:rPr>
          <w:rFonts w:ascii="Times New Roman" w:hAnsi="Times New Roman" w:cs="Times New Roman"/>
          <w:color w:val="000000" w:themeColor="text1"/>
          <w:sz w:val="20"/>
          <w:szCs w:val="20"/>
          <w:lang w:val="en-US"/>
        </w:rPr>
        <w:t xml:space="preserve"> </w:t>
      </w:r>
      <w:r w:rsidR="00040AE4" w:rsidRPr="00054965">
        <w:rPr>
          <w:rFonts w:ascii="Times New Roman" w:hAnsi="Times New Roman" w:cs="Times New Roman"/>
          <w:color w:val="000000" w:themeColor="text1"/>
          <w:sz w:val="20"/>
          <w:szCs w:val="20"/>
          <w:lang w:val="en-US"/>
        </w:rPr>
        <w:t xml:space="preserve">an interesting point of view </w:t>
      </w:r>
      <w:r w:rsidR="002D7AA1" w:rsidRPr="00054965">
        <w:rPr>
          <w:rFonts w:ascii="Times New Roman" w:hAnsi="Times New Roman" w:cs="Times New Roman"/>
          <w:color w:val="000000" w:themeColor="text1"/>
          <w:sz w:val="20"/>
          <w:szCs w:val="20"/>
          <w:lang w:val="en-US"/>
        </w:rPr>
        <w:t>for future research</w:t>
      </w:r>
      <w:r w:rsidR="0020382A" w:rsidRPr="00054965">
        <w:rPr>
          <w:rFonts w:ascii="Times New Roman" w:hAnsi="Times New Roman" w:cs="Times New Roman"/>
          <w:color w:val="000000" w:themeColor="text1"/>
          <w:sz w:val="20"/>
          <w:szCs w:val="20"/>
          <w:lang w:val="en-US"/>
        </w:rPr>
        <w:t>e</w:t>
      </w:r>
      <w:r w:rsidR="00C6197F" w:rsidRPr="00054965">
        <w:rPr>
          <w:rFonts w:ascii="Times New Roman" w:hAnsi="Times New Roman" w:cs="Times New Roman"/>
          <w:color w:val="000000" w:themeColor="text1"/>
          <w:sz w:val="20"/>
          <w:szCs w:val="20"/>
          <w:lang w:val="en-US"/>
        </w:rPr>
        <w:t>s</w:t>
      </w:r>
      <w:r w:rsidR="002D7AA1" w:rsidRPr="00054965">
        <w:rPr>
          <w:rFonts w:ascii="Times New Roman" w:hAnsi="Times New Roman" w:cs="Times New Roman"/>
          <w:color w:val="000000" w:themeColor="text1"/>
          <w:sz w:val="20"/>
          <w:szCs w:val="20"/>
          <w:lang w:val="en-US"/>
        </w:rPr>
        <w:t xml:space="preserve">. </w:t>
      </w:r>
      <w:r w:rsidR="00A44F54" w:rsidRPr="00054965">
        <w:rPr>
          <w:rFonts w:ascii="Times New Roman" w:hAnsi="Times New Roman" w:cs="Times New Roman"/>
          <w:color w:val="000000" w:themeColor="text1"/>
          <w:sz w:val="20"/>
          <w:szCs w:val="20"/>
          <w:lang w:val="en-US"/>
        </w:rPr>
        <w:t xml:space="preserve">Recently, another possibility to prevent secondary AF has been hypothesized with the use of the monoclonal antibody </w:t>
      </w:r>
      <w:proofErr w:type="spellStart"/>
      <w:r w:rsidR="00A44F54" w:rsidRPr="00054965">
        <w:rPr>
          <w:rFonts w:ascii="Times New Roman" w:hAnsi="Times New Roman" w:cs="Times New Roman"/>
          <w:color w:val="000000" w:themeColor="text1"/>
          <w:sz w:val="20"/>
          <w:szCs w:val="20"/>
          <w:lang w:val="en-US"/>
        </w:rPr>
        <w:t>canakinumab</w:t>
      </w:r>
      <w:proofErr w:type="spellEnd"/>
      <w:r w:rsidR="00A44F54" w:rsidRPr="00054965">
        <w:rPr>
          <w:rFonts w:ascii="Times New Roman" w:hAnsi="Times New Roman" w:cs="Times New Roman"/>
          <w:color w:val="000000" w:themeColor="text1"/>
          <w:sz w:val="20"/>
          <w:szCs w:val="20"/>
          <w:lang w:val="en-US"/>
        </w:rPr>
        <w:t xml:space="preserve"> in the phase 2 randomized, double blind, placebo controlled trial (CONVERT-AF)</w:t>
      </w:r>
      <w:r w:rsidR="00176FD1" w:rsidRPr="00054965">
        <w:rPr>
          <w:rFonts w:ascii="Times New Roman" w:hAnsi="Times New Roman" w:cs="Times New Roman"/>
          <w:color w:val="000000" w:themeColor="text1"/>
          <w:sz w:val="20"/>
          <w:szCs w:val="20"/>
          <w:lang w:val="en-US"/>
        </w:rPr>
        <w:t xml:space="preserve"> </w:t>
      </w:r>
      <w:r w:rsidR="00A44F54" w:rsidRPr="00054965">
        <w:rPr>
          <w:rFonts w:ascii="Times New Roman" w:hAnsi="Times New Roman" w:cs="Times New Roman"/>
          <w:color w:val="000000" w:themeColor="text1"/>
          <w:sz w:val="20"/>
          <w:szCs w:val="20"/>
          <w:lang w:val="en-US"/>
        </w:rPr>
        <w:t>whose results have</w:t>
      </w:r>
      <w:r w:rsidR="00176FD1" w:rsidRPr="00054965">
        <w:rPr>
          <w:rFonts w:ascii="Times New Roman" w:hAnsi="Times New Roman" w:cs="Times New Roman"/>
          <w:color w:val="000000" w:themeColor="text1"/>
          <w:sz w:val="20"/>
          <w:szCs w:val="20"/>
          <w:lang w:val="en-US"/>
        </w:rPr>
        <w:t xml:space="preserve"> not been published yet (NCT01805960).</w:t>
      </w:r>
      <w:r w:rsidR="008C6AF0">
        <w:rPr>
          <w:rFonts w:ascii="Times New Roman" w:hAnsi="Times New Roman" w:cs="Times New Roman"/>
          <w:color w:val="000000" w:themeColor="text1"/>
          <w:sz w:val="20"/>
          <w:szCs w:val="20"/>
          <w:lang w:val="en-US"/>
        </w:rPr>
        <w:tab/>
      </w:r>
      <w:r w:rsidR="008C6AF0">
        <w:rPr>
          <w:rFonts w:ascii="Times New Roman" w:hAnsi="Times New Roman" w:cs="Times New Roman"/>
          <w:color w:val="000000" w:themeColor="text1"/>
          <w:sz w:val="20"/>
          <w:szCs w:val="20"/>
          <w:lang w:val="en-US"/>
        </w:rPr>
        <w:br/>
      </w:r>
    </w:p>
    <w:p w:rsidR="008C6AF0" w:rsidRPr="007A0AFC" w:rsidRDefault="00EF759F" w:rsidP="00823BC4">
      <w:pPr>
        <w:spacing w:line="480" w:lineRule="auto"/>
        <w:jc w:val="both"/>
        <w:rPr>
          <w:rFonts w:ascii="Times New Roman" w:hAnsi="Times New Roman" w:cs="Times New Roman"/>
          <w:color w:val="000000" w:themeColor="text1"/>
          <w:sz w:val="20"/>
          <w:szCs w:val="20"/>
        </w:rPr>
      </w:pPr>
      <w:r w:rsidRPr="00EF759F">
        <w:rPr>
          <w:rFonts w:ascii="Times New Roman" w:hAnsi="Times New Roman" w:cs="Times New Roman"/>
          <w:b/>
          <w:color w:val="000000" w:themeColor="text1"/>
          <w:sz w:val="20"/>
          <w:szCs w:val="20"/>
          <w:lang w:val="en-GB"/>
        </w:rPr>
        <w:t>Funding</w:t>
      </w:r>
      <w:r w:rsidRPr="00EF759F">
        <w:rPr>
          <w:rFonts w:ascii="Times New Roman" w:hAnsi="Times New Roman" w:cs="Times New Roman"/>
          <w:color w:val="000000" w:themeColor="text1"/>
          <w:sz w:val="20"/>
          <w:szCs w:val="20"/>
          <w:lang w:val="en-GB"/>
        </w:rPr>
        <w:t xml:space="preserve"> The preparation of this </w:t>
      </w:r>
      <w:r>
        <w:rPr>
          <w:rFonts w:ascii="Times New Roman" w:hAnsi="Times New Roman" w:cs="Times New Roman"/>
          <w:color w:val="000000" w:themeColor="text1"/>
          <w:sz w:val="20"/>
          <w:szCs w:val="20"/>
          <w:lang w:val="en-GB"/>
        </w:rPr>
        <w:t xml:space="preserve">review was not supported by any </w:t>
      </w:r>
      <w:r w:rsidRPr="00EF759F">
        <w:rPr>
          <w:rFonts w:ascii="Times New Roman" w:hAnsi="Times New Roman" w:cs="Times New Roman"/>
          <w:color w:val="000000" w:themeColor="text1"/>
          <w:sz w:val="20"/>
          <w:szCs w:val="20"/>
          <w:lang w:val="en-GB"/>
        </w:rPr>
        <w:t>external funding.</w:t>
      </w:r>
      <w:r w:rsidR="008C6AF0">
        <w:rPr>
          <w:rFonts w:ascii="Times New Roman" w:hAnsi="Times New Roman" w:cs="Times New Roman"/>
          <w:color w:val="000000" w:themeColor="text1"/>
          <w:sz w:val="20"/>
          <w:szCs w:val="20"/>
          <w:lang w:val="en-GB"/>
        </w:rPr>
        <w:tab/>
      </w:r>
      <w:r w:rsidR="008C6AF0">
        <w:rPr>
          <w:rFonts w:ascii="Times New Roman" w:hAnsi="Times New Roman" w:cs="Times New Roman"/>
          <w:color w:val="000000" w:themeColor="text1"/>
          <w:sz w:val="20"/>
          <w:szCs w:val="20"/>
          <w:lang w:val="en-GB"/>
        </w:rPr>
        <w:br/>
      </w:r>
      <w:proofErr w:type="spellStart"/>
      <w:r>
        <w:rPr>
          <w:rFonts w:ascii="Times New Roman" w:hAnsi="Times New Roman" w:cs="Times New Roman"/>
          <w:b/>
          <w:color w:val="000000" w:themeColor="text1"/>
          <w:sz w:val="20"/>
          <w:szCs w:val="20"/>
        </w:rPr>
        <w:t>Declaration</w:t>
      </w:r>
      <w:proofErr w:type="spellEnd"/>
      <w:r>
        <w:rPr>
          <w:rFonts w:ascii="Times New Roman" w:hAnsi="Times New Roman" w:cs="Times New Roman"/>
          <w:b/>
          <w:color w:val="000000" w:themeColor="text1"/>
          <w:sz w:val="20"/>
          <w:szCs w:val="20"/>
        </w:rPr>
        <w:t xml:space="preserve"> of </w:t>
      </w:r>
      <w:proofErr w:type="spellStart"/>
      <w:r>
        <w:rPr>
          <w:rFonts w:ascii="Times New Roman" w:hAnsi="Times New Roman" w:cs="Times New Roman"/>
          <w:b/>
          <w:color w:val="000000" w:themeColor="text1"/>
          <w:sz w:val="20"/>
          <w:szCs w:val="20"/>
        </w:rPr>
        <w:t>interest</w:t>
      </w:r>
      <w:proofErr w:type="spellEnd"/>
      <w:r w:rsidR="00773955" w:rsidRPr="001B2A03">
        <w:rPr>
          <w:rFonts w:ascii="Times New Roman" w:hAnsi="Times New Roman" w:cs="Times New Roman"/>
          <w:b/>
          <w:color w:val="000000" w:themeColor="text1"/>
          <w:sz w:val="20"/>
          <w:szCs w:val="20"/>
        </w:rPr>
        <w:t xml:space="preserve"> </w:t>
      </w:r>
      <w:r w:rsidR="001B2A03" w:rsidRPr="00E77AED">
        <w:rPr>
          <w:rFonts w:ascii="Times New Roman" w:hAnsi="Times New Roman" w:cs="Times New Roman"/>
          <w:color w:val="000000" w:themeColor="text1"/>
          <w:sz w:val="20"/>
        </w:rPr>
        <w:t xml:space="preserve">Annamaria Mascolo, Konrad </w:t>
      </w:r>
      <w:proofErr w:type="spellStart"/>
      <w:r w:rsidR="001B2A03" w:rsidRPr="00E77AED">
        <w:rPr>
          <w:rFonts w:ascii="Times New Roman" w:hAnsi="Times New Roman" w:cs="Times New Roman"/>
          <w:color w:val="000000" w:themeColor="text1"/>
          <w:sz w:val="20"/>
        </w:rPr>
        <w:t>Urbanek</w:t>
      </w:r>
      <w:proofErr w:type="spellEnd"/>
      <w:r w:rsidR="001B2A03" w:rsidRPr="00E77AED">
        <w:rPr>
          <w:rFonts w:ascii="Times New Roman" w:hAnsi="Times New Roman" w:cs="Times New Roman"/>
          <w:color w:val="000000" w:themeColor="text1"/>
          <w:sz w:val="20"/>
        </w:rPr>
        <w:t xml:space="preserve">, Antonella De Angelis, Maurizio Sessa, Cristina </w:t>
      </w:r>
      <w:proofErr w:type="spellStart"/>
      <w:r w:rsidR="001B2A03" w:rsidRPr="00E77AED">
        <w:rPr>
          <w:rFonts w:ascii="Times New Roman" w:hAnsi="Times New Roman" w:cs="Times New Roman"/>
          <w:color w:val="000000" w:themeColor="text1"/>
          <w:sz w:val="20"/>
        </w:rPr>
        <w:t>Scavone</w:t>
      </w:r>
      <w:proofErr w:type="spellEnd"/>
      <w:r w:rsidR="001B2A03" w:rsidRPr="00E77AED">
        <w:rPr>
          <w:rFonts w:ascii="Times New Roman" w:hAnsi="Times New Roman" w:cs="Times New Roman"/>
          <w:color w:val="000000" w:themeColor="text1"/>
          <w:sz w:val="20"/>
        </w:rPr>
        <w:t xml:space="preserve">, Liberato </w:t>
      </w:r>
      <w:proofErr w:type="spellStart"/>
      <w:r w:rsidR="001B2A03" w:rsidRPr="00E77AED">
        <w:rPr>
          <w:rFonts w:ascii="Times New Roman" w:hAnsi="Times New Roman" w:cs="Times New Roman"/>
          <w:color w:val="000000" w:themeColor="text1"/>
          <w:sz w:val="20"/>
        </w:rPr>
        <w:t>Berrino</w:t>
      </w:r>
      <w:proofErr w:type="spellEnd"/>
      <w:r w:rsidR="001B2A03" w:rsidRPr="00E77AED">
        <w:rPr>
          <w:rFonts w:ascii="Times New Roman" w:hAnsi="Times New Roman" w:cs="Times New Roman"/>
          <w:color w:val="000000" w:themeColor="text1"/>
          <w:sz w:val="20"/>
        </w:rPr>
        <w:t>, Giuseppe Massimo</w:t>
      </w:r>
      <w:r w:rsidR="001B2A03" w:rsidRPr="00E77AED">
        <w:rPr>
          <w:rFonts w:ascii="Times New Roman" w:hAnsi="Times New Roman" w:cs="Times New Roman"/>
          <w:color w:val="000000" w:themeColor="text1"/>
          <w:sz w:val="20"/>
          <w:vertAlign w:val="superscript"/>
        </w:rPr>
        <w:t xml:space="preserve"> </w:t>
      </w:r>
      <w:r w:rsidR="001B2A03" w:rsidRPr="00E77AED">
        <w:rPr>
          <w:rFonts w:ascii="Times New Roman" w:hAnsi="Times New Roman" w:cs="Times New Roman"/>
          <w:color w:val="000000" w:themeColor="text1"/>
          <w:sz w:val="20"/>
        </w:rPr>
        <w:t xml:space="preserve">Claudio Rosano, Annalisa Capuano, </w:t>
      </w:r>
      <w:r w:rsidR="001B2A03">
        <w:rPr>
          <w:rFonts w:ascii="Times New Roman" w:hAnsi="Times New Roman" w:cs="Times New Roman"/>
          <w:color w:val="000000" w:themeColor="text1"/>
          <w:sz w:val="20"/>
        </w:rPr>
        <w:t xml:space="preserve">and </w:t>
      </w:r>
      <w:r w:rsidR="001B2A03" w:rsidRPr="00E77AED">
        <w:rPr>
          <w:rFonts w:ascii="Times New Roman" w:hAnsi="Times New Roman" w:cs="Times New Roman"/>
          <w:color w:val="000000" w:themeColor="text1"/>
          <w:sz w:val="20"/>
        </w:rPr>
        <w:t xml:space="preserve">Francesco Rossi </w:t>
      </w:r>
      <w:proofErr w:type="spellStart"/>
      <w:r w:rsidR="00155231" w:rsidRPr="00155231">
        <w:rPr>
          <w:rFonts w:ascii="Times New Roman" w:hAnsi="Times New Roman" w:cs="Times New Roman"/>
          <w:color w:val="000000" w:themeColor="text1"/>
          <w:sz w:val="20"/>
          <w:szCs w:val="20"/>
        </w:rPr>
        <w:t>have</w:t>
      </w:r>
      <w:proofErr w:type="spellEnd"/>
      <w:r w:rsidR="00155231" w:rsidRPr="00155231">
        <w:rPr>
          <w:rFonts w:ascii="Times New Roman" w:hAnsi="Times New Roman" w:cs="Times New Roman"/>
          <w:color w:val="000000" w:themeColor="text1"/>
          <w:sz w:val="20"/>
          <w:szCs w:val="20"/>
        </w:rPr>
        <w:t xml:space="preserve"> no </w:t>
      </w:r>
      <w:proofErr w:type="spellStart"/>
      <w:r w:rsidR="00155231" w:rsidRPr="00155231">
        <w:rPr>
          <w:rFonts w:ascii="Times New Roman" w:hAnsi="Times New Roman" w:cs="Times New Roman"/>
          <w:color w:val="000000" w:themeColor="text1"/>
          <w:sz w:val="20"/>
          <w:szCs w:val="20"/>
        </w:rPr>
        <w:t>conflicts</w:t>
      </w:r>
      <w:proofErr w:type="spellEnd"/>
      <w:r w:rsidR="00155231" w:rsidRPr="00155231">
        <w:rPr>
          <w:rFonts w:ascii="Times New Roman" w:hAnsi="Times New Roman" w:cs="Times New Roman"/>
          <w:color w:val="000000" w:themeColor="text1"/>
          <w:sz w:val="20"/>
          <w:szCs w:val="20"/>
        </w:rPr>
        <w:t xml:space="preserve"> of </w:t>
      </w:r>
      <w:proofErr w:type="spellStart"/>
      <w:r w:rsidR="00155231" w:rsidRPr="00155231">
        <w:rPr>
          <w:rFonts w:ascii="Times New Roman" w:hAnsi="Times New Roman" w:cs="Times New Roman"/>
          <w:color w:val="000000" w:themeColor="text1"/>
          <w:sz w:val="20"/>
          <w:szCs w:val="20"/>
        </w:rPr>
        <w:t>interest</w:t>
      </w:r>
      <w:proofErr w:type="spellEnd"/>
      <w:r w:rsidR="00155231" w:rsidRPr="00155231">
        <w:rPr>
          <w:rFonts w:ascii="Times New Roman" w:hAnsi="Times New Roman" w:cs="Times New Roman"/>
          <w:color w:val="000000" w:themeColor="text1"/>
          <w:sz w:val="20"/>
          <w:szCs w:val="20"/>
        </w:rPr>
        <w:t xml:space="preserve"> or </w:t>
      </w:r>
      <w:proofErr w:type="spellStart"/>
      <w:r w:rsidR="00155231" w:rsidRPr="00155231">
        <w:rPr>
          <w:rFonts w:ascii="Times New Roman" w:hAnsi="Times New Roman" w:cs="Times New Roman"/>
          <w:color w:val="000000" w:themeColor="text1"/>
          <w:sz w:val="20"/>
          <w:szCs w:val="20"/>
        </w:rPr>
        <w:t>financial</w:t>
      </w:r>
      <w:proofErr w:type="spellEnd"/>
      <w:r w:rsidR="00155231" w:rsidRPr="00155231">
        <w:rPr>
          <w:rFonts w:ascii="Times New Roman" w:hAnsi="Times New Roman" w:cs="Times New Roman"/>
          <w:color w:val="000000" w:themeColor="text1"/>
          <w:sz w:val="20"/>
          <w:szCs w:val="20"/>
        </w:rPr>
        <w:t xml:space="preserve"> </w:t>
      </w:r>
      <w:proofErr w:type="spellStart"/>
      <w:r w:rsidR="00155231" w:rsidRPr="00155231">
        <w:rPr>
          <w:rFonts w:ascii="Times New Roman" w:hAnsi="Times New Roman" w:cs="Times New Roman"/>
          <w:color w:val="000000" w:themeColor="text1"/>
          <w:sz w:val="20"/>
          <w:szCs w:val="20"/>
        </w:rPr>
        <w:t>ties</w:t>
      </w:r>
      <w:proofErr w:type="spellEnd"/>
      <w:r w:rsidR="00155231" w:rsidRPr="00155231">
        <w:rPr>
          <w:rFonts w:ascii="Times New Roman" w:hAnsi="Times New Roman" w:cs="Times New Roman"/>
          <w:color w:val="000000" w:themeColor="text1"/>
          <w:sz w:val="20"/>
          <w:szCs w:val="20"/>
        </w:rPr>
        <w:t xml:space="preserve"> to </w:t>
      </w:r>
      <w:proofErr w:type="spellStart"/>
      <w:r w:rsidR="00155231" w:rsidRPr="00155231">
        <w:rPr>
          <w:rFonts w:ascii="Times New Roman" w:hAnsi="Times New Roman" w:cs="Times New Roman"/>
          <w:color w:val="000000" w:themeColor="text1"/>
          <w:sz w:val="20"/>
          <w:szCs w:val="20"/>
        </w:rPr>
        <w:t>disclose</w:t>
      </w:r>
      <w:proofErr w:type="spellEnd"/>
      <w:r w:rsidR="00155231">
        <w:rPr>
          <w:rFonts w:ascii="Times New Roman" w:hAnsi="Times New Roman" w:cs="Times New Roman"/>
          <w:color w:val="000000" w:themeColor="text1"/>
          <w:sz w:val="20"/>
          <w:szCs w:val="20"/>
        </w:rPr>
        <w:t>.</w:t>
      </w:r>
      <w:r w:rsidR="00155231">
        <w:rPr>
          <w:rFonts w:ascii="Times New Roman" w:hAnsi="Times New Roman" w:cs="Times New Roman"/>
          <w:color w:val="000000" w:themeColor="text1"/>
          <w:sz w:val="20"/>
          <w:szCs w:val="20"/>
        </w:rPr>
        <w:tab/>
      </w:r>
      <w:r w:rsidR="008C6AF0">
        <w:rPr>
          <w:rFonts w:ascii="Times New Roman" w:hAnsi="Times New Roman" w:cs="Times New Roman"/>
          <w:color w:val="000000" w:themeColor="text1"/>
          <w:sz w:val="20"/>
          <w:szCs w:val="20"/>
        </w:rPr>
        <w:br/>
      </w:r>
    </w:p>
    <w:p w:rsidR="008C6AF0" w:rsidRDefault="008C6AF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rsidR="005F5B5D" w:rsidRPr="007A0AFC" w:rsidRDefault="000A2950" w:rsidP="005F5B5D">
      <w:pPr>
        <w:spacing w:line="480" w:lineRule="auto"/>
        <w:jc w:val="both"/>
        <w:rPr>
          <w:rFonts w:ascii="Times New Roman" w:hAnsi="Times New Roman" w:cs="Times New Roman"/>
          <w:b/>
          <w:color w:val="000000" w:themeColor="text1"/>
          <w:sz w:val="20"/>
          <w:szCs w:val="20"/>
        </w:rPr>
      </w:pPr>
      <w:r w:rsidRPr="007A0AFC">
        <w:rPr>
          <w:rFonts w:ascii="Times New Roman" w:hAnsi="Times New Roman" w:cs="Times New Roman"/>
          <w:b/>
          <w:color w:val="000000" w:themeColor="text1"/>
          <w:sz w:val="20"/>
          <w:szCs w:val="20"/>
        </w:rPr>
        <w:lastRenderedPageBreak/>
        <w:t xml:space="preserve">7. </w:t>
      </w:r>
      <w:proofErr w:type="spellStart"/>
      <w:r w:rsidRPr="007A0AFC">
        <w:rPr>
          <w:rFonts w:ascii="Times New Roman" w:hAnsi="Times New Roman" w:cs="Times New Roman"/>
          <w:b/>
          <w:color w:val="000000" w:themeColor="text1"/>
          <w:sz w:val="20"/>
          <w:szCs w:val="20"/>
        </w:rPr>
        <w:t>R</w:t>
      </w:r>
      <w:r w:rsidR="000B1DEE" w:rsidRPr="00035E00">
        <w:rPr>
          <w:rFonts w:ascii="Times New Roman" w:hAnsi="Times New Roman" w:cs="Times New Roman"/>
          <w:b/>
          <w:color w:val="000000" w:themeColor="text1"/>
          <w:sz w:val="20"/>
          <w:szCs w:val="20"/>
        </w:rPr>
        <w:t>eferences</w:t>
      </w:r>
      <w:proofErr w:type="spellEnd"/>
    </w:p>
    <w:p w:rsidR="00D57963" w:rsidRPr="00A35142"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eastAsia="it-IT"/>
        </w:rPr>
      </w:pPr>
      <w:r w:rsidRPr="00054965">
        <w:rPr>
          <w:rFonts w:ascii="Times New Roman" w:eastAsia="Times New Roman" w:hAnsi="Times New Roman" w:cs="Times New Roman"/>
          <w:sz w:val="20"/>
          <w:szCs w:val="20"/>
          <w:lang w:eastAsia="it-IT"/>
        </w:rPr>
        <w:t>Zoni-</w:t>
      </w:r>
      <w:proofErr w:type="spellStart"/>
      <w:r>
        <w:rPr>
          <w:rFonts w:ascii="Times New Roman" w:eastAsia="Times New Roman" w:hAnsi="Times New Roman" w:cs="Times New Roman"/>
          <w:sz w:val="20"/>
          <w:szCs w:val="20"/>
          <w:lang w:eastAsia="it-IT"/>
        </w:rPr>
        <w:t>Berisso</w:t>
      </w:r>
      <w:proofErr w:type="spellEnd"/>
      <w:r>
        <w:rPr>
          <w:rFonts w:ascii="Times New Roman" w:eastAsia="Times New Roman" w:hAnsi="Times New Roman" w:cs="Times New Roman"/>
          <w:sz w:val="20"/>
          <w:szCs w:val="20"/>
          <w:lang w:eastAsia="it-IT"/>
        </w:rPr>
        <w:t xml:space="preserve"> M, </w:t>
      </w:r>
      <w:proofErr w:type="spellStart"/>
      <w:r>
        <w:rPr>
          <w:rFonts w:ascii="Times New Roman" w:eastAsia="Times New Roman" w:hAnsi="Times New Roman" w:cs="Times New Roman"/>
          <w:sz w:val="20"/>
          <w:szCs w:val="20"/>
          <w:lang w:eastAsia="it-IT"/>
        </w:rPr>
        <w:t>Lercari</w:t>
      </w:r>
      <w:proofErr w:type="spellEnd"/>
      <w:r>
        <w:rPr>
          <w:rFonts w:ascii="Times New Roman" w:eastAsia="Times New Roman" w:hAnsi="Times New Roman" w:cs="Times New Roman"/>
          <w:sz w:val="20"/>
          <w:szCs w:val="20"/>
          <w:lang w:eastAsia="it-IT"/>
        </w:rPr>
        <w:t xml:space="preserve"> F, </w:t>
      </w:r>
      <w:proofErr w:type="spellStart"/>
      <w:r>
        <w:rPr>
          <w:rFonts w:ascii="Times New Roman" w:eastAsia="Times New Roman" w:hAnsi="Times New Roman" w:cs="Times New Roman"/>
          <w:sz w:val="20"/>
          <w:szCs w:val="20"/>
          <w:lang w:eastAsia="it-IT"/>
        </w:rPr>
        <w:t>Carazza</w:t>
      </w:r>
      <w:proofErr w:type="spellEnd"/>
      <w:r>
        <w:rPr>
          <w:rFonts w:ascii="Times New Roman" w:eastAsia="Times New Roman" w:hAnsi="Times New Roman" w:cs="Times New Roman"/>
          <w:sz w:val="20"/>
          <w:szCs w:val="20"/>
          <w:lang w:eastAsia="it-IT"/>
        </w:rPr>
        <w:t xml:space="preserve"> T</w:t>
      </w:r>
      <w:r w:rsidRPr="00054965">
        <w:rPr>
          <w:rFonts w:ascii="Times New Roman" w:eastAsia="Times New Roman" w:hAnsi="Times New Roman" w:cs="Times New Roman"/>
          <w:color w:val="000000" w:themeColor="text1"/>
          <w:sz w:val="20"/>
          <w:szCs w:val="20"/>
          <w:lang w:eastAsia="it-IT"/>
        </w:rPr>
        <w:t xml:space="preserve"> </w:t>
      </w:r>
      <w:r>
        <w:rPr>
          <w:rFonts w:ascii="Times New Roman" w:eastAsia="Times New Roman" w:hAnsi="Times New Roman" w:cs="Times New Roman"/>
          <w:color w:val="000000" w:themeColor="text1"/>
          <w:sz w:val="20"/>
          <w:szCs w:val="20"/>
          <w:lang w:eastAsia="it-IT"/>
        </w:rPr>
        <w:t>et al (</w:t>
      </w:r>
      <w:r w:rsidRPr="00A35142">
        <w:rPr>
          <w:rFonts w:ascii="Times New Roman" w:eastAsia="Times New Roman" w:hAnsi="Times New Roman" w:cs="Times New Roman"/>
          <w:color w:val="000000" w:themeColor="text1"/>
          <w:sz w:val="20"/>
          <w:szCs w:val="20"/>
          <w:lang w:eastAsia="it-IT"/>
        </w:rPr>
        <w:t>2014</w:t>
      </w:r>
      <w:r>
        <w:rPr>
          <w:rFonts w:ascii="Times New Roman" w:eastAsia="Times New Roman" w:hAnsi="Times New Roman" w:cs="Times New Roman"/>
          <w:color w:val="000000" w:themeColor="text1"/>
          <w:sz w:val="20"/>
          <w:szCs w:val="20"/>
          <w:lang w:eastAsia="it-IT"/>
        </w:rPr>
        <w:t>)</w:t>
      </w:r>
      <w:r w:rsidRPr="00054965">
        <w:rPr>
          <w:rFonts w:ascii="Times New Roman" w:eastAsia="Times New Roman" w:hAnsi="Times New Roman" w:cs="Times New Roman"/>
          <w:color w:val="000000" w:themeColor="text1"/>
          <w:sz w:val="20"/>
          <w:szCs w:val="20"/>
          <w:lang w:eastAsia="it-IT"/>
        </w:rPr>
        <w:t xml:space="preserve"> </w:t>
      </w:r>
      <w:proofErr w:type="spellStart"/>
      <w:r w:rsidRPr="00A35142">
        <w:rPr>
          <w:rFonts w:ascii="Times New Roman" w:eastAsia="Times New Roman" w:hAnsi="Times New Roman" w:cs="Times New Roman"/>
          <w:color w:val="000000" w:themeColor="text1"/>
          <w:sz w:val="20"/>
          <w:szCs w:val="20"/>
          <w:lang w:eastAsia="it-IT"/>
        </w:rPr>
        <w:t>Epidemiology</w:t>
      </w:r>
      <w:proofErr w:type="spellEnd"/>
      <w:r w:rsidRPr="00A35142">
        <w:rPr>
          <w:rFonts w:ascii="Times New Roman" w:eastAsia="Times New Roman" w:hAnsi="Times New Roman" w:cs="Times New Roman"/>
          <w:color w:val="000000" w:themeColor="text1"/>
          <w:sz w:val="20"/>
          <w:szCs w:val="20"/>
          <w:lang w:eastAsia="it-IT"/>
        </w:rPr>
        <w:t xml:space="preserve"> of </w:t>
      </w:r>
      <w:proofErr w:type="spellStart"/>
      <w:r w:rsidRPr="00A35142">
        <w:rPr>
          <w:rFonts w:ascii="Times New Roman" w:eastAsia="Times New Roman" w:hAnsi="Times New Roman" w:cs="Times New Roman"/>
          <w:color w:val="000000" w:themeColor="text1"/>
          <w:sz w:val="20"/>
          <w:szCs w:val="20"/>
          <w:lang w:eastAsia="it-IT"/>
        </w:rPr>
        <w:t>atrial</w:t>
      </w:r>
      <w:proofErr w:type="spellEnd"/>
      <w:r w:rsidRPr="00A35142">
        <w:rPr>
          <w:rFonts w:ascii="Times New Roman" w:eastAsia="Times New Roman" w:hAnsi="Times New Roman" w:cs="Times New Roman"/>
          <w:color w:val="000000" w:themeColor="text1"/>
          <w:sz w:val="20"/>
          <w:szCs w:val="20"/>
          <w:lang w:eastAsia="it-IT"/>
        </w:rPr>
        <w:t xml:space="preserve"> </w:t>
      </w:r>
      <w:proofErr w:type="spellStart"/>
      <w:r w:rsidRPr="00A35142">
        <w:rPr>
          <w:rFonts w:ascii="Times New Roman" w:eastAsia="Times New Roman" w:hAnsi="Times New Roman" w:cs="Times New Roman"/>
          <w:color w:val="000000" w:themeColor="text1"/>
          <w:sz w:val="20"/>
          <w:szCs w:val="20"/>
          <w:lang w:eastAsia="it-IT"/>
        </w:rPr>
        <w:t>fibrillation</w:t>
      </w:r>
      <w:proofErr w:type="spellEnd"/>
      <w:r w:rsidRPr="00A35142">
        <w:rPr>
          <w:rFonts w:ascii="Times New Roman" w:eastAsia="Times New Roman" w:hAnsi="Times New Roman" w:cs="Times New Roman"/>
          <w:color w:val="000000" w:themeColor="text1"/>
          <w:sz w:val="20"/>
          <w:szCs w:val="20"/>
          <w:lang w:eastAsia="it-IT"/>
        </w:rPr>
        <w:t xml:space="preserve">: </w:t>
      </w:r>
      <w:proofErr w:type="spellStart"/>
      <w:r w:rsidRPr="00A35142">
        <w:rPr>
          <w:rFonts w:ascii="Times New Roman" w:eastAsia="Times New Roman" w:hAnsi="Times New Roman" w:cs="Times New Roman"/>
          <w:color w:val="000000" w:themeColor="text1"/>
          <w:sz w:val="20"/>
          <w:szCs w:val="20"/>
          <w:lang w:eastAsia="it-IT"/>
        </w:rPr>
        <w:t>European</w:t>
      </w:r>
      <w:proofErr w:type="spellEnd"/>
      <w:r w:rsidRPr="00A35142">
        <w:rPr>
          <w:rFonts w:ascii="Times New Roman" w:eastAsia="Times New Roman" w:hAnsi="Times New Roman" w:cs="Times New Roman"/>
          <w:color w:val="000000" w:themeColor="text1"/>
          <w:sz w:val="20"/>
          <w:szCs w:val="20"/>
          <w:lang w:eastAsia="it-IT"/>
        </w:rPr>
        <w:t xml:space="preserve"> </w:t>
      </w:r>
      <w:proofErr w:type="spellStart"/>
      <w:r w:rsidRPr="00A35142">
        <w:rPr>
          <w:rFonts w:ascii="Times New Roman" w:eastAsia="Times New Roman" w:hAnsi="Times New Roman" w:cs="Times New Roman"/>
          <w:color w:val="000000" w:themeColor="text1"/>
          <w:sz w:val="20"/>
          <w:szCs w:val="20"/>
          <w:lang w:eastAsia="it-IT"/>
        </w:rPr>
        <w:t>perspective</w:t>
      </w:r>
      <w:proofErr w:type="spellEnd"/>
      <w:r w:rsidRPr="00A35142">
        <w:rPr>
          <w:rFonts w:ascii="Times New Roman" w:eastAsia="Times New Roman" w:hAnsi="Times New Roman" w:cs="Times New Roman"/>
          <w:color w:val="000000" w:themeColor="text1"/>
          <w:sz w:val="20"/>
          <w:szCs w:val="20"/>
          <w:lang w:eastAsia="it-IT"/>
        </w:rPr>
        <w:t xml:space="preserve">. </w:t>
      </w:r>
      <w:proofErr w:type="spellStart"/>
      <w:r w:rsidRPr="00A35142">
        <w:rPr>
          <w:rFonts w:ascii="Times New Roman" w:eastAsia="Times New Roman" w:hAnsi="Times New Roman" w:cs="Times New Roman"/>
          <w:color w:val="000000" w:themeColor="text1"/>
          <w:sz w:val="20"/>
          <w:szCs w:val="20"/>
          <w:lang w:eastAsia="it-IT"/>
        </w:rPr>
        <w:t>Clin</w:t>
      </w:r>
      <w:proofErr w:type="spellEnd"/>
      <w:r w:rsidRPr="00A35142">
        <w:rPr>
          <w:rFonts w:ascii="Times New Roman" w:eastAsia="Times New Roman" w:hAnsi="Times New Roman" w:cs="Times New Roman"/>
          <w:color w:val="000000" w:themeColor="text1"/>
          <w:sz w:val="20"/>
          <w:szCs w:val="20"/>
          <w:lang w:eastAsia="it-IT"/>
        </w:rPr>
        <w:t xml:space="preserve"> </w:t>
      </w:r>
      <w:proofErr w:type="spellStart"/>
      <w:r w:rsidRPr="00A35142">
        <w:rPr>
          <w:rFonts w:ascii="Times New Roman" w:eastAsia="Times New Roman" w:hAnsi="Times New Roman" w:cs="Times New Roman"/>
          <w:color w:val="000000" w:themeColor="text1"/>
          <w:sz w:val="20"/>
          <w:szCs w:val="20"/>
          <w:lang w:eastAsia="it-IT"/>
        </w:rPr>
        <w:t>Epidemiol</w:t>
      </w:r>
      <w:proofErr w:type="spellEnd"/>
      <w:r>
        <w:rPr>
          <w:rFonts w:ascii="Times New Roman" w:eastAsia="Times New Roman" w:hAnsi="Times New Roman" w:cs="Times New Roman"/>
          <w:color w:val="000000" w:themeColor="text1"/>
          <w:sz w:val="20"/>
          <w:szCs w:val="20"/>
          <w:lang w:eastAsia="it-IT"/>
        </w:rPr>
        <w:t xml:space="preserve"> </w:t>
      </w:r>
      <w:r w:rsidRPr="00A35142">
        <w:rPr>
          <w:rFonts w:ascii="Times New Roman" w:eastAsia="Times New Roman" w:hAnsi="Times New Roman" w:cs="Times New Roman"/>
          <w:color w:val="000000" w:themeColor="text1"/>
          <w:sz w:val="20"/>
          <w:szCs w:val="20"/>
          <w:lang w:eastAsia="it-IT"/>
        </w:rPr>
        <w:t>16:213-20.</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054965">
        <w:rPr>
          <w:rFonts w:ascii="Times New Roman" w:eastAsia="Times New Roman" w:hAnsi="Times New Roman" w:cs="Times New Roman"/>
          <w:sz w:val="20"/>
          <w:szCs w:val="20"/>
          <w:lang w:val="en-US" w:eastAsia="it-IT"/>
        </w:rPr>
        <w:t xml:space="preserve">Wolf PA, Abbott RD, </w:t>
      </w:r>
      <w:proofErr w:type="spellStart"/>
      <w:r w:rsidRPr="00054965">
        <w:rPr>
          <w:rFonts w:ascii="Times New Roman" w:eastAsia="Times New Roman" w:hAnsi="Times New Roman" w:cs="Times New Roman"/>
          <w:sz w:val="20"/>
          <w:szCs w:val="20"/>
          <w:lang w:val="en-US" w:eastAsia="it-IT"/>
        </w:rPr>
        <w:t>Kannel</w:t>
      </w:r>
      <w:proofErr w:type="spellEnd"/>
      <w:r w:rsidRPr="00054965">
        <w:rPr>
          <w:rFonts w:ascii="Times New Roman" w:eastAsia="Times New Roman" w:hAnsi="Times New Roman" w:cs="Times New Roman"/>
          <w:sz w:val="20"/>
          <w:szCs w:val="20"/>
          <w:lang w:val="en-US" w:eastAsia="it-IT"/>
        </w:rPr>
        <w:t xml:space="preserve"> WB</w:t>
      </w:r>
      <w:r>
        <w:rPr>
          <w:rFonts w:ascii="Times New Roman" w:eastAsia="Times New Roman" w:hAnsi="Times New Roman" w:cs="Times New Roman"/>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1991</w:t>
      </w:r>
      <w:r>
        <w:rPr>
          <w:rFonts w:ascii="Times New Roman" w:eastAsia="Times New Roman" w:hAnsi="Times New Roman" w:cs="Times New Roman"/>
          <w:color w:val="000000" w:themeColor="text1"/>
          <w:sz w:val="20"/>
          <w:szCs w:val="20"/>
          <w:lang w:val="en-US" w:eastAsia="it-IT"/>
        </w:rPr>
        <w:t>)</w:t>
      </w:r>
      <w:r w:rsidRPr="00054965">
        <w:rPr>
          <w:rFonts w:ascii="Times New Roman" w:eastAsia="Times New Roman" w:hAnsi="Times New Roman" w:cs="Times New Roman"/>
          <w:color w:val="000000" w:themeColor="text1"/>
          <w:sz w:val="20"/>
          <w:szCs w:val="20"/>
          <w:lang w:val="en-US" w:eastAsia="it-IT"/>
        </w:rPr>
        <w:t xml:space="preserve"> Atrial fibrillation as an independent risk factor for stroke: the Framingham Study. </w:t>
      </w:r>
      <w:r w:rsidRPr="00E3422B">
        <w:rPr>
          <w:rFonts w:ascii="Times New Roman" w:eastAsia="Times New Roman" w:hAnsi="Times New Roman" w:cs="Times New Roman"/>
          <w:color w:val="000000" w:themeColor="text1"/>
          <w:sz w:val="20"/>
          <w:szCs w:val="20"/>
          <w:lang w:val="en-US" w:eastAsia="it-IT"/>
        </w:rPr>
        <w:t>Stroke</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22:983–8. </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proofErr w:type="spellStart"/>
      <w:r w:rsidRPr="00A35142">
        <w:rPr>
          <w:rFonts w:ascii="Times New Roman" w:eastAsia="Times New Roman" w:hAnsi="Times New Roman" w:cs="Times New Roman"/>
          <w:color w:val="000000" w:themeColor="text1"/>
          <w:sz w:val="20"/>
          <w:szCs w:val="20"/>
          <w:lang w:val="en-GB" w:eastAsia="it-IT"/>
        </w:rPr>
        <w:t>Krahn</w:t>
      </w:r>
      <w:proofErr w:type="spellEnd"/>
      <w:r w:rsidRPr="00A35142">
        <w:rPr>
          <w:rFonts w:ascii="Times New Roman" w:eastAsia="Times New Roman" w:hAnsi="Times New Roman" w:cs="Times New Roman"/>
          <w:color w:val="000000" w:themeColor="text1"/>
          <w:sz w:val="20"/>
          <w:szCs w:val="20"/>
          <w:lang w:val="en-GB" w:eastAsia="it-IT"/>
        </w:rPr>
        <w:t xml:space="preserve"> AD, </w:t>
      </w:r>
      <w:proofErr w:type="spellStart"/>
      <w:r w:rsidRPr="00A35142">
        <w:rPr>
          <w:rFonts w:ascii="Times New Roman" w:eastAsia="Times New Roman" w:hAnsi="Times New Roman" w:cs="Times New Roman"/>
          <w:color w:val="000000" w:themeColor="text1"/>
          <w:sz w:val="20"/>
          <w:szCs w:val="20"/>
          <w:lang w:val="en-GB" w:eastAsia="it-IT"/>
        </w:rPr>
        <w:t>Manfreda</w:t>
      </w:r>
      <w:proofErr w:type="spellEnd"/>
      <w:r w:rsidRPr="00A35142">
        <w:rPr>
          <w:rFonts w:ascii="Times New Roman" w:eastAsia="Times New Roman" w:hAnsi="Times New Roman" w:cs="Times New Roman"/>
          <w:color w:val="000000" w:themeColor="text1"/>
          <w:sz w:val="20"/>
          <w:szCs w:val="20"/>
          <w:lang w:val="en-GB" w:eastAsia="it-IT"/>
        </w:rPr>
        <w:t xml:space="preserve"> J, Tate RB et al (1995) </w:t>
      </w:r>
      <w:r w:rsidRPr="00054965">
        <w:rPr>
          <w:rFonts w:ascii="Times New Roman" w:eastAsia="Times New Roman" w:hAnsi="Times New Roman" w:cs="Times New Roman"/>
          <w:color w:val="000000" w:themeColor="text1"/>
          <w:sz w:val="20"/>
          <w:szCs w:val="20"/>
          <w:lang w:val="en-US" w:eastAsia="it-IT"/>
        </w:rPr>
        <w:t>The natural history of atrial fibrillation: incidence, risk factors, and prognosis in the Manitoba Follow-Up Study. </w:t>
      </w:r>
      <w:r w:rsidRPr="00F310E9">
        <w:rPr>
          <w:rFonts w:ascii="Times New Roman" w:eastAsia="Times New Roman" w:hAnsi="Times New Roman" w:cs="Times New Roman"/>
          <w:color w:val="000000" w:themeColor="text1"/>
          <w:sz w:val="20"/>
          <w:szCs w:val="20"/>
          <w:lang w:val="en-US" w:eastAsia="it-IT"/>
        </w:rPr>
        <w:t>Am J Med</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98:476–84. </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A35142">
        <w:rPr>
          <w:rFonts w:ascii="Times New Roman" w:eastAsia="Times New Roman" w:hAnsi="Times New Roman" w:cs="Times New Roman"/>
          <w:color w:val="000000" w:themeColor="text1"/>
          <w:sz w:val="20"/>
          <w:szCs w:val="20"/>
          <w:lang w:val="en-GB" w:eastAsia="it-IT"/>
        </w:rPr>
        <w:t xml:space="preserve">Benjamin EJ, Wolf PA, </w:t>
      </w:r>
      <w:proofErr w:type="spellStart"/>
      <w:r w:rsidRPr="00A35142">
        <w:rPr>
          <w:rFonts w:ascii="Times New Roman" w:eastAsia="Times New Roman" w:hAnsi="Times New Roman" w:cs="Times New Roman"/>
          <w:color w:val="000000" w:themeColor="text1"/>
          <w:sz w:val="20"/>
          <w:szCs w:val="20"/>
          <w:lang w:val="en-GB" w:eastAsia="it-IT"/>
        </w:rPr>
        <w:t>D'Agostino</w:t>
      </w:r>
      <w:proofErr w:type="spellEnd"/>
      <w:r w:rsidRPr="00A35142">
        <w:rPr>
          <w:rFonts w:ascii="Times New Roman" w:eastAsia="Times New Roman" w:hAnsi="Times New Roman" w:cs="Times New Roman"/>
          <w:color w:val="000000" w:themeColor="text1"/>
          <w:sz w:val="20"/>
          <w:szCs w:val="20"/>
          <w:lang w:val="en-GB" w:eastAsia="it-IT"/>
        </w:rPr>
        <w:t xml:space="preserve"> RB et al (1998) </w:t>
      </w:r>
      <w:r w:rsidRPr="00054965">
        <w:rPr>
          <w:rFonts w:ascii="Times New Roman" w:eastAsia="Times New Roman" w:hAnsi="Times New Roman" w:cs="Times New Roman"/>
          <w:color w:val="000000" w:themeColor="text1"/>
          <w:sz w:val="20"/>
          <w:szCs w:val="20"/>
          <w:lang w:val="en-US" w:eastAsia="it-IT"/>
        </w:rPr>
        <w:t>Impact of atrial fibrillation on the risk of death: the Framingham Heart Study. </w:t>
      </w:r>
      <w:r w:rsidRPr="00F310E9">
        <w:rPr>
          <w:rFonts w:ascii="Times New Roman" w:eastAsia="Times New Roman" w:hAnsi="Times New Roman" w:cs="Times New Roman"/>
          <w:color w:val="000000" w:themeColor="text1"/>
          <w:sz w:val="20"/>
          <w:szCs w:val="20"/>
          <w:lang w:val="en-US" w:eastAsia="it-IT"/>
        </w:rPr>
        <w:t>Circulation</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98:946–52.</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054965">
        <w:rPr>
          <w:rFonts w:ascii="Times New Roman" w:eastAsia="Times New Roman" w:hAnsi="Times New Roman" w:cs="Times New Roman"/>
          <w:color w:val="000000" w:themeColor="text1"/>
          <w:sz w:val="20"/>
          <w:szCs w:val="20"/>
          <w:lang w:val="en-US" w:eastAsia="it-IT"/>
        </w:rPr>
        <w:t xml:space="preserve">Wolf PA, Mitchell JB, Baker CS </w:t>
      </w:r>
      <w:r>
        <w:rPr>
          <w:rFonts w:ascii="Times New Roman" w:eastAsia="Times New Roman" w:hAnsi="Times New Roman" w:cs="Times New Roman"/>
          <w:color w:val="000000" w:themeColor="text1"/>
          <w:sz w:val="20"/>
          <w:szCs w:val="20"/>
          <w:lang w:val="en-US" w:eastAsia="it-IT"/>
        </w:rPr>
        <w:t>et al (</w:t>
      </w:r>
      <w:r w:rsidRPr="00054965">
        <w:rPr>
          <w:rFonts w:ascii="Times New Roman" w:eastAsia="Times New Roman" w:hAnsi="Times New Roman" w:cs="Times New Roman"/>
          <w:color w:val="000000" w:themeColor="text1"/>
          <w:sz w:val="20"/>
          <w:szCs w:val="20"/>
          <w:lang w:val="en-US" w:eastAsia="it-IT"/>
        </w:rPr>
        <w:t>1998</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Impact of atrial fibrillation on mortality, stroke, and medical costs. </w:t>
      </w:r>
      <w:r w:rsidRPr="00F310E9">
        <w:rPr>
          <w:rFonts w:ascii="Times New Roman" w:eastAsia="Times New Roman" w:hAnsi="Times New Roman" w:cs="Times New Roman"/>
          <w:color w:val="000000" w:themeColor="text1"/>
          <w:sz w:val="20"/>
          <w:szCs w:val="20"/>
          <w:lang w:val="en-US" w:eastAsia="it-IT"/>
        </w:rPr>
        <w:t>Arch Intern Med</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158:229–34. </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054965">
        <w:rPr>
          <w:rFonts w:ascii="Times New Roman" w:eastAsia="Times New Roman" w:hAnsi="Times New Roman" w:cs="Times New Roman"/>
          <w:color w:val="000000" w:themeColor="text1"/>
          <w:sz w:val="20"/>
          <w:szCs w:val="20"/>
          <w:lang w:val="en-US" w:eastAsia="it-IT"/>
        </w:rPr>
        <w:t xml:space="preserve">Stewart S, Hart CL, Hole DJ </w:t>
      </w:r>
      <w:r>
        <w:rPr>
          <w:rFonts w:ascii="Times New Roman" w:eastAsia="Times New Roman" w:hAnsi="Times New Roman" w:cs="Times New Roman"/>
          <w:color w:val="000000" w:themeColor="text1"/>
          <w:sz w:val="20"/>
          <w:szCs w:val="20"/>
          <w:lang w:val="en-US" w:eastAsia="it-IT"/>
        </w:rPr>
        <w:t>et al (2002)</w:t>
      </w:r>
      <w:r w:rsidRPr="00054965">
        <w:rPr>
          <w:rFonts w:ascii="Times New Roman" w:eastAsia="Times New Roman" w:hAnsi="Times New Roman" w:cs="Times New Roman"/>
          <w:color w:val="000000" w:themeColor="text1"/>
          <w:sz w:val="20"/>
          <w:szCs w:val="20"/>
          <w:lang w:val="en-US" w:eastAsia="it-IT"/>
        </w:rPr>
        <w:t xml:space="preserve"> A population-based study of the long-term risks associated with atrial fibrillation: 20-year follow-up of the Renfrew/Paisley study. </w:t>
      </w:r>
      <w:r w:rsidRPr="00F310E9">
        <w:rPr>
          <w:rFonts w:ascii="Times New Roman" w:eastAsia="Times New Roman" w:hAnsi="Times New Roman" w:cs="Times New Roman"/>
          <w:color w:val="000000" w:themeColor="text1"/>
          <w:sz w:val="20"/>
          <w:szCs w:val="20"/>
          <w:lang w:val="en-US" w:eastAsia="it-IT"/>
        </w:rPr>
        <w:t>Am J Med</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113:359–64. </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GB" w:eastAsia="it-IT"/>
        </w:rPr>
      </w:pPr>
      <w:proofErr w:type="spellStart"/>
      <w:r w:rsidRPr="00054965">
        <w:rPr>
          <w:rFonts w:ascii="Times New Roman" w:eastAsia="Times New Roman" w:hAnsi="Times New Roman" w:cs="Times New Roman"/>
          <w:color w:val="000000" w:themeColor="text1"/>
          <w:sz w:val="20"/>
          <w:szCs w:val="20"/>
          <w:lang w:val="en-US" w:eastAsia="it-IT"/>
        </w:rPr>
        <w:t>Vi</w:t>
      </w:r>
      <w:r>
        <w:rPr>
          <w:rFonts w:ascii="Times New Roman" w:eastAsia="Times New Roman" w:hAnsi="Times New Roman" w:cs="Times New Roman"/>
          <w:color w:val="000000" w:themeColor="text1"/>
          <w:sz w:val="20"/>
          <w:szCs w:val="20"/>
          <w:lang w:val="en-US" w:eastAsia="it-IT"/>
        </w:rPr>
        <w:t>daillet</w:t>
      </w:r>
      <w:proofErr w:type="spellEnd"/>
      <w:r>
        <w:rPr>
          <w:rFonts w:ascii="Times New Roman" w:eastAsia="Times New Roman" w:hAnsi="Times New Roman" w:cs="Times New Roman"/>
          <w:color w:val="000000" w:themeColor="text1"/>
          <w:sz w:val="20"/>
          <w:szCs w:val="20"/>
          <w:lang w:val="en-US" w:eastAsia="it-IT"/>
        </w:rPr>
        <w:t xml:space="preserve"> H, Granada JF, </w:t>
      </w:r>
      <w:proofErr w:type="spellStart"/>
      <w:r>
        <w:rPr>
          <w:rFonts w:ascii="Times New Roman" w:eastAsia="Times New Roman" w:hAnsi="Times New Roman" w:cs="Times New Roman"/>
          <w:color w:val="000000" w:themeColor="text1"/>
          <w:sz w:val="20"/>
          <w:szCs w:val="20"/>
          <w:lang w:val="en-US" w:eastAsia="it-IT"/>
        </w:rPr>
        <w:t>Chyou</w:t>
      </w:r>
      <w:proofErr w:type="spellEnd"/>
      <w:r>
        <w:rPr>
          <w:rFonts w:ascii="Times New Roman" w:eastAsia="Times New Roman" w:hAnsi="Times New Roman" w:cs="Times New Roman"/>
          <w:color w:val="000000" w:themeColor="text1"/>
          <w:sz w:val="20"/>
          <w:szCs w:val="20"/>
          <w:lang w:val="en-US" w:eastAsia="it-IT"/>
        </w:rPr>
        <w:t xml:space="preserve"> Po</w:t>
      </w:r>
      <w:r w:rsidRPr="00054965">
        <w:rPr>
          <w:rFonts w:ascii="Times New Roman" w:eastAsia="Times New Roman" w:hAnsi="Times New Roman" w:cs="Times New Roman"/>
          <w:color w:val="000000" w:themeColor="text1"/>
          <w:sz w:val="20"/>
          <w:szCs w:val="20"/>
          <w:lang w:val="en-US" w:eastAsia="it-IT"/>
        </w:rPr>
        <w:t xml:space="preserve"> </w:t>
      </w:r>
      <w:r>
        <w:rPr>
          <w:rFonts w:ascii="Times New Roman" w:eastAsia="Times New Roman" w:hAnsi="Times New Roman" w:cs="Times New Roman"/>
          <w:color w:val="000000" w:themeColor="text1"/>
          <w:sz w:val="20"/>
          <w:szCs w:val="20"/>
          <w:lang w:val="en-US" w:eastAsia="it-IT"/>
        </w:rPr>
        <w:t>et al (2002)</w:t>
      </w:r>
      <w:r w:rsidRPr="00054965">
        <w:rPr>
          <w:rFonts w:ascii="Times New Roman" w:eastAsia="Times New Roman" w:hAnsi="Times New Roman" w:cs="Times New Roman"/>
          <w:color w:val="000000" w:themeColor="text1"/>
          <w:sz w:val="20"/>
          <w:szCs w:val="20"/>
          <w:lang w:val="en-US" w:eastAsia="it-IT"/>
        </w:rPr>
        <w:t xml:space="preserve"> A population-based study of mortality among patients with atrial fibrillation or flutter. </w:t>
      </w:r>
      <w:r w:rsidRPr="00F310E9">
        <w:rPr>
          <w:rFonts w:ascii="Times New Roman" w:eastAsia="Times New Roman" w:hAnsi="Times New Roman" w:cs="Times New Roman"/>
          <w:color w:val="000000" w:themeColor="text1"/>
          <w:sz w:val="20"/>
          <w:szCs w:val="20"/>
          <w:lang w:val="en-US" w:eastAsia="it-IT"/>
        </w:rPr>
        <w:t>Am J Med</w:t>
      </w:r>
      <w:r w:rsidRPr="00054965">
        <w:rPr>
          <w:rFonts w:ascii="Times New Roman" w:eastAsia="Times New Roman" w:hAnsi="Times New Roman" w:cs="Times New Roman"/>
          <w:color w:val="000000" w:themeColor="text1"/>
          <w:sz w:val="20"/>
          <w:szCs w:val="20"/>
          <w:lang w:val="en-US" w:eastAsia="it-IT"/>
        </w:rPr>
        <w:t xml:space="preserve"> 113:365–70. </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proofErr w:type="spellStart"/>
      <w:r w:rsidRPr="00054965">
        <w:rPr>
          <w:rFonts w:ascii="Times New Roman" w:eastAsia="Times New Roman" w:hAnsi="Times New Roman" w:cs="Times New Roman"/>
          <w:color w:val="000000" w:themeColor="text1"/>
          <w:sz w:val="20"/>
          <w:szCs w:val="20"/>
          <w:lang w:val="en-US" w:eastAsia="it-IT"/>
        </w:rPr>
        <w:t>Miy</w:t>
      </w:r>
      <w:r>
        <w:rPr>
          <w:rFonts w:ascii="Times New Roman" w:eastAsia="Times New Roman" w:hAnsi="Times New Roman" w:cs="Times New Roman"/>
          <w:color w:val="000000" w:themeColor="text1"/>
          <w:sz w:val="20"/>
          <w:szCs w:val="20"/>
          <w:lang w:val="en-US" w:eastAsia="it-IT"/>
        </w:rPr>
        <w:t>asaka</w:t>
      </w:r>
      <w:proofErr w:type="spellEnd"/>
      <w:r>
        <w:rPr>
          <w:rFonts w:ascii="Times New Roman" w:eastAsia="Times New Roman" w:hAnsi="Times New Roman" w:cs="Times New Roman"/>
          <w:color w:val="000000" w:themeColor="text1"/>
          <w:sz w:val="20"/>
          <w:szCs w:val="20"/>
          <w:lang w:val="en-US" w:eastAsia="it-IT"/>
        </w:rPr>
        <w:t xml:space="preserve"> Y, Barnes ME, Petersen RC</w:t>
      </w:r>
      <w:r w:rsidRPr="00054965">
        <w:rPr>
          <w:rFonts w:ascii="Times New Roman" w:eastAsia="Times New Roman" w:hAnsi="Times New Roman" w:cs="Times New Roman"/>
          <w:color w:val="000000" w:themeColor="text1"/>
          <w:sz w:val="20"/>
          <w:szCs w:val="20"/>
          <w:lang w:val="en-US" w:eastAsia="it-IT"/>
        </w:rPr>
        <w:t xml:space="preserve"> </w:t>
      </w:r>
      <w:r>
        <w:rPr>
          <w:rFonts w:ascii="Times New Roman" w:eastAsia="Times New Roman" w:hAnsi="Times New Roman" w:cs="Times New Roman"/>
          <w:color w:val="000000" w:themeColor="text1"/>
          <w:sz w:val="20"/>
          <w:szCs w:val="20"/>
          <w:lang w:val="en-US" w:eastAsia="it-IT"/>
        </w:rPr>
        <w:t>et al (2007)</w:t>
      </w:r>
      <w:r w:rsidRPr="00054965">
        <w:rPr>
          <w:rFonts w:ascii="Times New Roman" w:eastAsia="Times New Roman" w:hAnsi="Times New Roman" w:cs="Times New Roman"/>
          <w:color w:val="000000" w:themeColor="text1"/>
          <w:sz w:val="20"/>
          <w:szCs w:val="20"/>
          <w:lang w:val="en-US" w:eastAsia="it-IT"/>
        </w:rPr>
        <w:t xml:space="preserve"> Risk of dementia in stroke-free patients diagnosed with atrial fibrillation: data from a community-based cohort. </w:t>
      </w:r>
      <w:proofErr w:type="spellStart"/>
      <w:r w:rsidRPr="00F310E9">
        <w:rPr>
          <w:rFonts w:ascii="Times New Roman" w:eastAsia="Times New Roman" w:hAnsi="Times New Roman" w:cs="Times New Roman"/>
          <w:color w:val="000000" w:themeColor="text1"/>
          <w:sz w:val="20"/>
          <w:szCs w:val="20"/>
          <w:lang w:val="en-US" w:eastAsia="it-IT"/>
        </w:rPr>
        <w:t>Eur</w:t>
      </w:r>
      <w:proofErr w:type="spellEnd"/>
      <w:r w:rsidRPr="00F310E9">
        <w:rPr>
          <w:rFonts w:ascii="Times New Roman" w:eastAsia="Times New Roman" w:hAnsi="Times New Roman" w:cs="Times New Roman"/>
          <w:color w:val="000000" w:themeColor="text1"/>
          <w:sz w:val="20"/>
          <w:szCs w:val="20"/>
          <w:lang w:val="en-US" w:eastAsia="it-IT"/>
        </w:rPr>
        <w:t xml:space="preserve"> Heart</w:t>
      </w:r>
      <w:r w:rsidRPr="00054965">
        <w:rPr>
          <w:rFonts w:ascii="Times New Roman" w:eastAsia="Times New Roman" w:hAnsi="Times New Roman" w:cs="Times New Roman"/>
          <w:i/>
          <w:color w:val="000000" w:themeColor="text1"/>
          <w:sz w:val="20"/>
          <w:szCs w:val="20"/>
          <w:lang w:val="en-US" w:eastAsia="it-IT"/>
        </w:rPr>
        <w:t xml:space="preserve"> </w:t>
      </w:r>
      <w:r w:rsidRPr="00F310E9">
        <w:rPr>
          <w:rFonts w:ascii="Times New Roman" w:eastAsia="Times New Roman" w:hAnsi="Times New Roman" w:cs="Times New Roman"/>
          <w:color w:val="000000" w:themeColor="text1"/>
          <w:sz w:val="20"/>
          <w:szCs w:val="20"/>
          <w:lang w:val="en-US" w:eastAsia="it-IT"/>
        </w:rPr>
        <w:t>J</w:t>
      </w:r>
      <w:r w:rsidRPr="00054965">
        <w:rPr>
          <w:rFonts w:ascii="Times New Roman" w:eastAsia="Times New Roman" w:hAnsi="Times New Roman" w:cs="Times New Roman"/>
          <w:color w:val="000000" w:themeColor="text1"/>
          <w:sz w:val="20"/>
          <w:szCs w:val="20"/>
          <w:lang w:val="en-US" w:eastAsia="it-IT"/>
        </w:rPr>
        <w:t xml:space="preserve"> 28:1962–7.</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proofErr w:type="spellStart"/>
      <w:r w:rsidRPr="00054965">
        <w:rPr>
          <w:rFonts w:ascii="Times New Roman" w:eastAsia="Times New Roman" w:hAnsi="Times New Roman" w:cs="Times New Roman"/>
          <w:color w:val="000000" w:themeColor="text1"/>
          <w:sz w:val="20"/>
          <w:szCs w:val="20"/>
          <w:lang w:val="en-US" w:eastAsia="it-IT"/>
        </w:rPr>
        <w:t>Lafuente-Lafuente</w:t>
      </w:r>
      <w:proofErr w:type="spellEnd"/>
      <w:r w:rsidRPr="00054965">
        <w:rPr>
          <w:rFonts w:ascii="Times New Roman" w:eastAsia="Times New Roman" w:hAnsi="Times New Roman" w:cs="Times New Roman"/>
          <w:color w:val="000000" w:themeColor="text1"/>
          <w:sz w:val="20"/>
          <w:szCs w:val="20"/>
          <w:lang w:val="en-US" w:eastAsia="it-IT"/>
        </w:rPr>
        <w:t xml:space="preserve"> C, </w:t>
      </w:r>
      <w:proofErr w:type="spellStart"/>
      <w:r w:rsidRPr="00054965">
        <w:rPr>
          <w:rFonts w:ascii="Times New Roman" w:eastAsia="Times New Roman" w:hAnsi="Times New Roman" w:cs="Times New Roman"/>
          <w:color w:val="000000" w:themeColor="text1"/>
          <w:sz w:val="20"/>
          <w:szCs w:val="20"/>
          <w:lang w:val="en-US" w:eastAsia="it-IT"/>
        </w:rPr>
        <w:t>Mouly</w:t>
      </w:r>
      <w:proofErr w:type="spellEnd"/>
      <w:r w:rsidRPr="00054965">
        <w:rPr>
          <w:rFonts w:ascii="Times New Roman" w:eastAsia="Times New Roman" w:hAnsi="Times New Roman" w:cs="Times New Roman"/>
          <w:color w:val="000000" w:themeColor="text1"/>
          <w:sz w:val="20"/>
          <w:szCs w:val="20"/>
          <w:lang w:val="en-US" w:eastAsia="it-IT"/>
        </w:rPr>
        <w:t xml:space="preserve"> S, </w:t>
      </w:r>
      <w:proofErr w:type="spellStart"/>
      <w:r w:rsidRPr="00054965">
        <w:rPr>
          <w:rFonts w:ascii="Times New Roman" w:eastAsia="Times New Roman" w:hAnsi="Times New Roman" w:cs="Times New Roman"/>
          <w:color w:val="000000" w:themeColor="text1"/>
          <w:sz w:val="20"/>
          <w:szCs w:val="20"/>
          <w:lang w:val="en-US" w:eastAsia="it-IT"/>
        </w:rPr>
        <w:t>Longás-Tejero</w:t>
      </w:r>
      <w:proofErr w:type="spellEnd"/>
      <w:r w:rsidRPr="00054965">
        <w:rPr>
          <w:rFonts w:ascii="Times New Roman" w:eastAsia="Times New Roman" w:hAnsi="Times New Roman" w:cs="Times New Roman"/>
          <w:color w:val="000000" w:themeColor="text1"/>
          <w:sz w:val="20"/>
          <w:szCs w:val="20"/>
          <w:lang w:val="en-US" w:eastAsia="it-IT"/>
        </w:rPr>
        <w:t xml:space="preserve"> MA </w:t>
      </w:r>
      <w:r>
        <w:rPr>
          <w:rFonts w:ascii="Times New Roman" w:eastAsia="Times New Roman" w:hAnsi="Times New Roman" w:cs="Times New Roman"/>
          <w:color w:val="000000" w:themeColor="text1"/>
          <w:sz w:val="20"/>
          <w:szCs w:val="20"/>
          <w:lang w:val="en-US" w:eastAsia="it-IT"/>
        </w:rPr>
        <w:t>et al (2006)</w:t>
      </w:r>
      <w:r w:rsidRPr="00054965">
        <w:rPr>
          <w:rFonts w:ascii="Times New Roman" w:eastAsia="Times New Roman" w:hAnsi="Times New Roman" w:cs="Times New Roman"/>
          <w:color w:val="000000" w:themeColor="text1"/>
          <w:sz w:val="20"/>
          <w:szCs w:val="20"/>
          <w:lang w:val="en-US" w:eastAsia="it-IT"/>
        </w:rPr>
        <w:t xml:space="preserve"> Antiarrhythmic drugs for maintaining sinus rhythm after cardioversion of atrial fibrillation: a systematic review of randomized controlled trials. </w:t>
      </w:r>
      <w:r w:rsidRPr="00F310E9">
        <w:rPr>
          <w:rFonts w:ascii="Times New Roman" w:eastAsia="Times New Roman" w:hAnsi="Times New Roman" w:cs="Times New Roman"/>
          <w:color w:val="000000" w:themeColor="text1"/>
          <w:sz w:val="20"/>
          <w:szCs w:val="20"/>
          <w:lang w:val="en-US" w:eastAsia="it-IT"/>
        </w:rPr>
        <w:t>Arch Intern Med</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 xml:space="preserve">166:719–28. </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GB" w:eastAsia="it-IT"/>
        </w:rPr>
      </w:pPr>
      <w:proofErr w:type="spellStart"/>
      <w:r w:rsidRPr="00A35142">
        <w:rPr>
          <w:rFonts w:ascii="Times New Roman" w:eastAsia="Times New Roman" w:hAnsi="Times New Roman" w:cs="Times New Roman"/>
          <w:color w:val="000000" w:themeColor="text1"/>
          <w:sz w:val="20"/>
          <w:szCs w:val="20"/>
          <w:lang w:val="en-GB" w:eastAsia="it-IT"/>
        </w:rPr>
        <w:t>Cappato</w:t>
      </w:r>
      <w:proofErr w:type="spellEnd"/>
      <w:r w:rsidRPr="00A35142">
        <w:rPr>
          <w:rFonts w:ascii="Times New Roman" w:eastAsia="Times New Roman" w:hAnsi="Times New Roman" w:cs="Times New Roman"/>
          <w:color w:val="000000" w:themeColor="text1"/>
          <w:sz w:val="20"/>
          <w:szCs w:val="20"/>
          <w:lang w:val="en-GB" w:eastAsia="it-IT"/>
        </w:rPr>
        <w:t xml:space="preserve"> R, Calkins H, Chen SA et al (</w:t>
      </w:r>
      <w:r>
        <w:rPr>
          <w:rFonts w:ascii="Times New Roman" w:eastAsia="Times New Roman" w:hAnsi="Times New Roman" w:cs="Times New Roman"/>
          <w:color w:val="000000" w:themeColor="text1"/>
          <w:sz w:val="20"/>
          <w:szCs w:val="20"/>
          <w:lang w:val="en-GB" w:eastAsia="it-IT"/>
        </w:rPr>
        <w:t>2010</w:t>
      </w:r>
      <w:r w:rsidRPr="00A35142">
        <w:rPr>
          <w:rFonts w:ascii="Times New Roman" w:eastAsia="Times New Roman" w:hAnsi="Times New Roman" w:cs="Times New Roman"/>
          <w:color w:val="000000" w:themeColor="text1"/>
          <w:sz w:val="20"/>
          <w:szCs w:val="20"/>
          <w:lang w:val="en-GB" w:eastAsia="it-IT"/>
        </w:rPr>
        <w:t xml:space="preserve">) </w:t>
      </w:r>
      <w:r w:rsidRPr="00054965">
        <w:rPr>
          <w:rFonts w:ascii="Times New Roman" w:eastAsia="Times New Roman" w:hAnsi="Times New Roman" w:cs="Times New Roman"/>
          <w:color w:val="000000" w:themeColor="text1"/>
          <w:sz w:val="20"/>
          <w:szCs w:val="20"/>
          <w:lang w:val="en-US" w:eastAsia="it-IT"/>
        </w:rPr>
        <w:t>Updated worldwide survey on the methods, efficacy, and safety of catheter ablation for human atrial fibrillation. </w:t>
      </w:r>
      <w:proofErr w:type="spellStart"/>
      <w:r w:rsidRPr="00F310E9">
        <w:rPr>
          <w:rFonts w:ascii="Times New Roman" w:eastAsia="Times New Roman" w:hAnsi="Times New Roman" w:cs="Times New Roman"/>
          <w:color w:val="000000" w:themeColor="text1"/>
          <w:sz w:val="20"/>
          <w:szCs w:val="20"/>
          <w:lang w:val="en-US" w:eastAsia="it-IT"/>
        </w:rPr>
        <w:t>Circ</w:t>
      </w:r>
      <w:proofErr w:type="spellEnd"/>
      <w:r w:rsidRPr="00F310E9">
        <w:rPr>
          <w:rFonts w:ascii="Times New Roman" w:eastAsia="Times New Roman" w:hAnsi="Times New Roman" w:cs="Times New Roman"/>
          <w:color w:val="000000" w:themeColor="text1"/>
          <w:sz w:val="20"/>
          <w:szCs w:val="20"/>
          <w:lang w:val="en-US" w:eastAsia="it-IT"/>
        </w:rPr>
        <w:t xml:space="preserve"> </w:t>
      </w:r>
      <w:proofErr w:type="spellStart"/>
      <w:r w:rsidRPr="00F310E9">
        <w:rPr>
          <w:rFonts w:ascii="Times New Roman" w:eastAsia="Times New Roman" w:hAnsi="Times New Roman" w:cs="Times New Roman"/>
          <w:color w:val="000000" w:themeColor="text1"/>
          <w:sz w:val="20"/>
          <w:szCs w:val="20"/>
          <w:lang w:val="en-US" w:eastAsia="it-IT"/>
        </w:rPr>
        <w:t>Arrhythm</w:t>
      </w:r>
      <w:proofErr w:type="spellEnd"/>
      <w:r w:rsidRPr="00F310E9">
        <w:rPr>
          <w:rFonts w:ascii="Times New Roman" w:eastAsia="Times New Roman" w:hAnsi="Times New Roman" w:cs="Times New Roman"/>
          <w:color w:val="000000" w:themeColor="text1"/>
          <w:sz w:val="20"/>
          <w:szCs w:val="20"/>
          <w:lang w:val="en-US" w:eastAsia="it-IT"/>
        </w:rPr>
        <w:t xml:space="preserve"> </w:t>
      </w:r>
      <w:proofErr w:type="spellStart"/>
      <w:r w:rsidRPr="00F310E9">
        <w:rPr>
          <w:rFonts w:ascii="Times New Roman" w:eastAsia="Times New Roman" w:hAnsi="Times New Roman" w:cs="Times New Roman"/>
          <w:color w:val="000000" w:themeColor="text1"/>
          <w:sz w:val="20"/>
          <w:szCs w:val="20"/>
          <w:lang w:val="en-US" w:eastAsia="it-IT"/>
        </w:rPr>
        <w:t>Electrophysiol</w:t>
      </w:r>
      <w:proofErr w:type="spellEnd"/>
      <w:r>
        <w:rPr>
          <w:rFonts w:ascii="Times New Roman" w:eastAsia="Times New Roman" w:hAnsi="Times New Roman" w:cs="Times New Roman"/>
          <w:color w:val="000000" w:themeColor="text1"/>
          <w:sz w:val="20"/>
          <w:szCs w:val="20"/>
          <w:lang w:val="en-US" w:eastAsia="it-IT"/>
        </w:rPr>
        <w:t xml:space="preserve"> 3</w:t>
      </w:r>
      <w:r w:rsidRPr="00054965">
        <w:rPr>
          <w:rFonts w:ascii="Times New Roman" w:eastAsia="Times New Roman" w:hAnsi="Times New Roman" w:cs="Times New Roman"/>
          <w:color w:val="000000" w:themeColor="text1"/>
          <w:sz w:val="20"/>
          <w:szCs w:val="20"/>
          <w:lang w:val="en-US" w:eastAsia="it-IT"/>
        </w:rPr>
        <w:t>:32–8.</w:t>
      </w:r>
    </w:p>
    <w:p w:rsidR="00D57963" w:rsidRPr="00DE0A9A"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GB"/>
        </w:rPr>
        <w:t>Ringborg</w:t>
      </w:r>
      <w:proofErr w:type="spellEnd"/>
      <w:r w:rsidRPr="00054965">
        <w:rPr>
          <w:rFonts w:ascii="Times New Roman" w:hAnsi="Times New Roman" w:cs="Times New Roman"/>
          <w:color w:val="000000" w:themeColor="text1"/>
          <w:sz w:val="20"/>
          <w:szCs w:val="20"/>
          <w:lang w:val="en-GB"/>
        </w:rPr>
        <w:t xml:space="preserve"> A, </w:t>
      </w:r>
      <w:proofErr w:type="spellStart"/>
      <w:r w:rsidRPr="00054965">
        <w:rPr>
          <w:rFonts w:ascii="Times New Roman" w:hAnsi="Times New Roman" w:cs="Times New Roman"/>
          <w:color w:val="000000" w:themeColor="text1"/>
          <w:sz w:val="20"/>
          <w:szCs w:val="20"/>
          <w:lang w:val="en-GB"/>
        </w:rPr>
        <w:t>Nieuwlaat</w:t>
      </w:r>
      <w:proofErr w:type="spellEnd"/>
      <w:r>
        <w:rPr>
          <w:rFonts w:ascii="Times New Roman" w:hAnsi="Times New Roman" w:cs="Times New Roman"/>
          <w:color w:val="000000" w:themeColor="text1"/>
          <w:sz w:val="20"/>
          <w:szCs w:val="20"/>
          <w:lang w:val="en-GB"/>
        </w:rPr>
        <w:t xml:space="preserve"> R, Lindgren P</w:t>
      </w:r>
      <w:r w:rsidRPr="00054965">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lang w:val="en-GB"/>
        </w:rPr>
        <w:t>et al (2008)</w:t>
      </w:r>
      <w:r w:rsidRPr="00054965">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Costs of atrial fibrillation in five European countries: results from the Euro Heart Survey on atrial fibrillation. </w:t>
      </w:r>
      <w:proofErr w:type="spellStart"/>
      <w:r w:rsidRPr="00DE0A9A">
        <w:rPr>
          <w:rFonts w:ascii="Times New Roman" w:hAnsi="Times New Roman" w:cs="Times New Roman"/>
          <w:color w:val="000000" w:themeColor="text1"/>
          <w:sz w:val="20"/>
          <w:szCs w:val="20"/>
          <w:lang w:val="en-US"/>
        </w:rPr>
        <w:t>Europace</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10:403–11.</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Pr>
          <w:rFonts w:ascii="Times New Roman" w:eastAsia="Times New Roman" w:hAnsi="Times New Roman" w:cs="Times New Roman"/>
          <w:color w:val="000000" w:themeColor="text1"/>
          <w:sz w:val="20"/>
          <w:szCs w:val="20"/>
          <w:lang w:val="en-US" w:eastAsia="it-IT"/>
        </w:rPr>
        <w:t xml:space="preserve">Calkins H, </w:t>
      </w:r>
      <w:proofErr w:type="spellStart"/>
      <w:r>
        <w:rPr>
          <w:rFonts w:ascii="Times New Roman" w:eastAsia="Times New Roman" w:hAnsi="Times New Roman" w:cs="Times New Roman"/>
          <w:color w:val="000000" w:themeColor="text1"/>
          <w:sz w:val="20"/>
          <w:szCs w:val="20"/>
          <w:lang w:val="en-US" w:eastAsia="it-IT"/>
        </w:rPr>
        <w:t>Kuck</w:t>
      </w:r>
      <w:proofErr w:type="spellEnd"/>
      <w:r>
        <w:rPr>
          <w:rFonts w:ascii="Times New Roman" w:eastAsia="Times New Roman" w:hAnsi="Times New Roman" w:cs="Times New Roman"/>
          <w:color w:val="000000" w:themeColor="text1"/>
          <w:sz w:val="20"/>
          <w:szCs w:val="20"/>
          <w:lang w:val="en-US" w:eastAsia="it-IT"/>
        </w:rPr>
        <w:t xml:space="preserve"> KH, </w:t>
      </w:r>
      <w:proofErr w:type="spellStart"/>
      <w:r>
        <w:rPr>
          <w:rFonts w:ascii="Times New Roman" w:eastAsia="Times New Roman" w:hAnsi="Times New Roman" w:cs="Times New Roman"/>
          <w:color w:val="000000" w:themeColor="text1"/>
          <w:sz w:val="20"/>
          <w:szCs w:val="20"/>
          <w:lang w:val="en-US" w:eastAsia="it-IT"/>
        </w:rPr>
        <w:t>Cappato</w:t>
      </w:r>
      <w:proofErr w:type="spellEnd"/>
      <w:r>
        <w:rPr>
          <w:rFonts w:ascii="Times New Roman" w:eastAsia="Times New Roman" w:hAnsi="Times New Roman" w:cs="Times New Roman"/>
          <w:color w:val="000000" w:themeColor="text1"/>
          <w:sz w:val="20"/>
          <w:szCs w:val="20"/>
          <w:lang w:val="en-US" w:eastAsia="it-IT"/>
        </w:rPr>
        <w:t xml:space="preserve"> R</w:t>
      </w:r>
      <w:r w:rsidRPr="00DE0A9A">
        <w:rPr>
          <w:rFonts w:ascii="Times New Roman" w:eastAsia="Times New Roman" w:hAnsi="Times New Roman" w:cs="Times New Roman"/>
          <w:color w:val="000000" w:themeColor="text1"/>
          <w:sz w:val="20"/>
          <w:szCs w:val="20"/>
          <w:lang w:val="en-US" w:eastAsia="it-IT"/>
        </w:rPr>
        <w:t xml:space="preserve"> </w:t>
      </w:r>
      <w:r>
        <w:rPr>
          <w:rFonts w:ascii="Times New Roman" w:eastAsia="Times New Roman" w:hAnsi="Times New Roman" w:cs="Times New Roman"/>
          <w:color w:val="000000" w:themeColor="text1"/>
          <w:sz w:val="20"/>
          <w:szCs w:val="20"/>
          <w:lang w:val="en-US" w:eastAsia="it-IT"/>
        </w:rPr>
        <w:t>et al</w:t>
      </w:r>
      <w:r>
        <w:rPr>
          <w:rFonts w:ascii="Times New Roman" w:eastAsia="Times New Roman" w:hAnsi="Times New Roman" w:cs="Times New Roman"/>
          <w:color w:val="000000" w:themeColor="text1"/>
          <w:sz w:val="20"/>
          <w:szCs w:val="20"/>
          <w:lang w:val="en-GB" w:eastAsia="it-IT"/>
        </w:rPr>
        <w:t xml:space="preserve"> (2012)</w:t>
      </w:r>
      <w:r w:rsidRPr="00DE0A9A">
        <w:rPr>
          <w:rFonts w:ascii="Times New Roman" w:eastAsia="Times New Roman" w:hAnsi="Times New Roman" w:cs="Times New Roman"/>
          <w:color w:val="000000" w:themeColor="text1"/>
          <w:sz w:val="20"/>
          <w:szCs w:val="20"/>
          <w:lang w:val="en-GB" w:eastAsia="it-IT"/>
        </w:rPr>
        <w:t xml:space="preserve"> Heart Rhythm Society Task Force on Catheter and Surgical Ablation of Atrial Fibrillation. </w:t>
      </w:r>
      <w:r w:rsidRPr="00054965">
        <w:rPr>
          <w:rFonts w:ascii="Times New Roman" w:eastAsia="Times New Roman" w:hAnsi="Times New Roman" w:cs="Times New Roman"/>
          <w:color w:val="000000" w:themeColor="text1"/>
          <w:sz w:val="20"/>
          <w:szCs w:val="20"/>
          <w:lang w:val="en-US" w:eastAsia="it-IT"/>
        </w:rPr>
        <w:t xml:space="preserve">2012 HRS/EHRA/ECAS expert consensus statement on catheter and surgical ablation of atrial fibrillation: recommendations for patient selection, procedural techniques, patient management and follow-up, definitions, endpoints, and research trial design: a report of the Heart Rhythm Society (HRS) Task Force on Catheter and Surgical Ablation of Atrial Fibrillation. Developed in partnership with the European Heart Rhythm Association (EHRA), a registered branch of the European Society of </w:t>
      </w:r>
      <w:r w:rsidRPr="00054965">
        <w:rPr>
          <w:rFonts w:ascii="Times New Roman" w:eastAsia="Times New Roman" w:hAnsi="Times New Roman" w:cs="Times New Roman"/>
          <w:color w:val="000000" w:themeColor="text1"/>
          <w:sz w:val="20"/>
          <w:szCs w:val="20"/>
          <w:lang w:val="en-US" w:eastAsia="it-IT"/>
        </w:rPr>
        <w:lastRenderedPageBreak/>
        <w:t xml:space="preserve">Cardiology (ESC) and the European Cardiac Arrhythmia Society (ECAS); and in collaboration with the American College of Cardiology (ACC), American Heart Association (AHA), the Asia Pacific Heart Rhythm Society (APHRS), and the Society of Thoracic Surgeons (STS). Endorsed by the governing bodies of the American College of Cardiology Foundation, the American Heart Association, the European Cardiac Arrhythmia Society, the European Heart Rhythm Association, the Society of Thoracic Surgeons, the Asia Pacific Heart Rhythm Society, and the Heart Rhythm Society. </w:t>
      </w:r>
      <w:r w:rsidRPr="00DE0A9A">
        <w:rPr>
          <w:rFonts w:ascii="Times New Roman" w:eastAsia="Times New Roman" w:hAnsi="Times New Roman" w:cs="Times New Roman"/>
          <w:color w:val="000000" w:themeColor="text1"/>
          <w:sz w:val="20"/>
          <w:szCs w:val="20"/>
          <w:lang w:val="en-US" w:eastAsia="it-IT"/>
        </w:rPr>
        <w:t>Heart Rhythm</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9:</w:t>
      </w:r>
      <w:r>
        <w:rPr>
          <w:rFonts w:ascii="Times New Roman" w:eastAsia="Times New Roman" w:hAnsi="Times New Roman" w:cs="Times New Roman"/>
          <w:color w:val="000000" w:themeColor="text1"/>
          <w:sz w:val="20"/>
          <w:szCs w:val="20"/>
          <w:lang w:val="en-US" w:eastAsia="it-IT"/>
        </w:rPr>
        <w:t>632-</w:t>
      </w:r>
      <w:r w:rsidRPr="00054965">
        <w:rPr>
          <w:rFonts w:ascii="Times New Roman" w:eastAsia="Times New Roman" w:hAnsi="Times New Roman" w:cs="Times New Roman"/>
          <w:color w:val="000000" w:themeColor="text1"/>
          <w:sz w:val="20"/>
          <w:szCs w:val="20"/>
          <w:lang w:val="en-US" w:eastAsia="it-IT"/>
        </w:rPr>
        <w:t>96.e21.</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GB" w:eastAsia="it-IT"/>
        </w:rPr>
      </w:pPr>
      <w:proofErr w:type="spellStart"/>
      <w:r w:rsidRPr="00054965">
        <w:rPr>
          <w:rFonts w:ascii="Times New Roman" w:eastAsia="Times New Roman" w:hAnsi="Times New Roman" w:cs="Times New Roman"/>
          <w:color w:val="000000" w:themeColor="text1"/>
          <w:sz w:val="20"/>
          <w:szCs w:val="20"/>
          <w:lang w:val="en-GB" w:eastAsia="it-IT"/>
        </w:rPr>
        <w:t>Verma</w:t>
      </w:r>
      <w:proofErr w:type="spellEnd"/>
      <w:r w:rsidRPr="00054965">
        <w:rPr>
          <w:rFonts w:ascii="Times New Roman" w:eastAsia="Times New Roman" w:hAnsi="Times New Roman" w:cs="Times New Roman"/>
          <w:color w:val="000000" w:themeColor="text1"/>
          <w:sz w:val="20"/>
          <w:szCs w:val="20"/>
          <w:lang w:val="en-GB" w:eastAsia="it-IT"/>
        </w:rPr>
        <w:t xml:space="preserve"> A, </w:t>
      </w:r>
      <w:proofErr w:type="spellStart"/>
      <w:r w:rsidRPr="00054965">
        <w:rPr>
          <w:rFonts w:ascii="Times New Roman" w:eastAsia="Times New Roman" w:hAnsi="Times New Roman" w:cs="Times New Roman"/>
          <w:color w:val="000000" w:themeColor="text1"/>
          <w:sz w:val="20"/>
          <w:szCs w:val="20"/>
          <w:lang w:val="en-GB" w:eastAsia="it-IT"/>
        </w:rPr>
        <w:t>Macle</w:t>
      </w:r>
      <w:proofErr w:type="spellEnd"/>
      <w:r w:rsidRPr="00054965">
        <w:rPr>
          <w:rFonts w:ascii="Times New Roman" w:eastAsia="Times New Roman" w:hAnsi="Times New Roman" w:cs="Times New Roman"/>
          <w:color w:val="000000" w:themeColor="text1"/>
          <w:sz w:val="20"/>
          <w:szCs w:val="20"/>
          <w:lang w:val="en-GB" w:eastAsia="it-IT"/>
        </w:rPr>
        <w:t xml:space="preserve"> L, Cox J </w:t>
      </w:r>
      <w:r>
        <w:rPr>
          <w:rFonts w:ascii="Times New Roman" w:eastAsia="Times New Roman" w:hAnsi="Times New Roman" w:cs="Times New Roman"/>
          <w:color w:val="000000" w:themeColor="text1"/>
          <w:sz w:val="20"/>
          <w:szCs w:val="20"/>
          <w:lang w:val="en-GB" w:eastAsia="it-IT"/>
        </w:rPr>
        <w:t>et al (2011)</w:t>
      </w:r>
      <w:r w:rsidRPr="00054965">
        <w:rPr>
          <w:rFonts w:ascii="Times New Roman" w:eastAsia="Times New Roman" w:hAnsi="Times New Roman" w:cs="Times New Roman"/>
          <w:color w:val="000000" w:themeColor="text1"/>
          <w:sz w:val="20"/>
          <w:szCs w:val="20"/>
          <w:lang w:val="en-GB" w:eastAsia="it-IT"/>
        </w:rPr>
        <w:t xml:space="preserve"> CCS Atrial Fibrillation Guidelines Committee. </w:t>
      </w:r>
      <w:r w:rsidRPr="00054965">
        <w:rPr>
          <w:rFonts w:ascii="Times New Roman" w:eastAsia="Times New Roman" w:hAnsi="Times New Roman" w:cs="Times New Roman"/>
          <w:color w:val="000000" w:themeColor="text1"/>
          <w:sz w:val="20"/>
          <w:szCs w:val="20"/>
          <w:lang w:val="en-US" w:eastAsia="it-IT"/>
        </w:rPr>
        <w:t>Canadian Cardiovascular Society atrial fibrillation guidelines 2010: catheter ablation for atrial fibrillation/atrial flutter. </w:t>
      </w:r>
      <w:r w:rsidRPr="00DE0A9A">
        <w:rPr>
          <w:rFonts w:ascii="Times New Roman" w:eastAsia="Times New Roman" w:hAnsi="Times New Roman" w:cs="Times New Roman"/>
          <w:color w:val="000000" w:themeColor="text1"/>
          <w:sz w:val="20"/>
          <w:szCs w:val="20"/>
          <w:lang w:val="en-US" w:eastAsia="it-IT"/>
        </w:rPr>
        <w:t xml:space="preserve">Can J </w:t>
      </w:r>
      <w:proofErr w:type="spellStart"/>
      <w:r w:rsidRPr="00DE0A9A">
        <w:rPr>
          <w:rFonts w:ascii="Times New Roman" w:eastAsia="Times New Roman" w:hAnsi="Times New Roman" w:cs="Times New Roman"/>
          <w:color w:val="000000" w:themeColor="text1"/>
          <w:sz w:val="20"/>
          <w:szCs w:val="20"/>
          <w:lang w:val="en-US" w:eastAsia="it-IT"/>
        </w:rPr>
        <w:t>Cardiol</w:t>
      </w:r>
      <w:proofErr w:type="spellEnd"/>
      <w:r w:rsidRPr="00054965">
        <w:rPr>
          <w:rFonts w:ascii="Times New Roman" w:eastAsia="Times New Roman" w:hAnsi="Times New Roman" w:cs="Times New Roman"/>
          <w:color w:val="000000" w:themeColor="text1"/>
          <w:sz w:val="20"/>
          <w:szCs w:val="20"/>
          <w:lang w:val="en-US" w:eastAsia="it-IT"/>
        </w:rPr>
        <w:t xml:space="preserve"> 27:60–6. </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proofErr w:type="spellStart"/>
      <w:r w:rsidRPr="00054965">
        <w:rPr>
          <w:rFonts w:ascii="Times New Roman" w:eastAsia="Times New Roman" w:hAnsi="Times New Roman" w:cs="Times New Roman"/>
          <w:color w:val="000000" w:themeColor="text1"/>
          <w:sz w:val="20"/>
          <w:szCs w:val="20"/>
          <w:lang w:val="en-US" w:eastAsia="it-IT"/>
        </w:rPr>
        <w:t>Camm</w:t>
      </w:r>
      <w:proofErr w:type="spellEnd"/>
      <w:r w:rsidRPr="00054965">
        <w:rPr>
          <w:rFonts w:ascii="Times New Roman" w:eastAsia="Times New Roman" w:hAnsi="Times New Roman" w:cs="Times New Roman"/>
          <w:color w:val="000000" w:themeColor="text1"/>
          <w:sz w:val="20"/>
          <w:szCs w:val="20"/>
          <w:lang w:val="en-US" w:eastAsia="it-IT"/>
        </w:rPr>
        <w:t xml:space="preserve"> AJ, </w:t>
      </w:r>
      <w:proofErr w:type="spellStart"/>
      <w:r w:rsidRPr="00054965">
        <w:rPr>
          <w:rFonts w:ascii="Times New Roman" w:eastAsia="Times New Roman" w:hAnsi="Times New Roman" w:cs="Times New Roman"/>
          <w:color w:val="000000" w:themeColor="text1"/>
          <w:sz w:val="20"/>
          <w:szCs w:val="20"/>
          <w:lang w:val="en-US" w:eastAsia="it-IT"/>
        </w:rPr>
        <w:t>Kirchhof</w:t>
      </w:r>
      <w:proofErr w:type="spellEnd"/>
      <w:r w:rsidRPr="00054965">
        <w:rPr>
          <w:rFonts w:ascii="Times New Roman" w:eastAsia="Times New Roman" w:hAnsi="Times New Roman" w:cs="Times New Roman"/>
          <w:color w:val="000000" w:themeColor="text1"/>
          <w:sz w:val="20"/>
          <w:szCs w:val="20"/>
          <w:lang w:val="en-US" w:eastAsia="it-IT"/>
        </w:rPr>
        <w:t xml:space="preserve"> P, Lip GY </w:t>
      </w:r>
      <w:r>
        <w:rPr>
          <w:rFonts w:ascii="Times New Roman" w:eastAsia="Times New Roman" w:hAnsi="Times New Roman" w:cs="Times New Roman"/>
          <w:color w:val="000000" w:themeColor="text1"/>
          <w:sz w:val="20"/>
          <w:szCs w:val="20"/>
          <w:lang w:val="en-US" w:eastAsia="it-IT"/>
        </w:rPr>
        <w:t>et al (2010)</w:t>
      </w:r>
      <w:r w:rsidRPr="00054965">
        <w:rPr>
          <w:rFonts w:ascii="Times New Roman" w:eastAsia="Times New Roman" w:hAnsi="Times New Roman" w:cs="Times New Roman"/>
          <w:color w:val="000000" w:themeColor="text1"/>
          <w:sz w:val="20"/>
          <w:szCs w:val="20"/>
          <w:lang w:val="en-US" w:eastAsia="it-IT"/>
        </w:rPr>
        <w:t xml:space="preserve"> Guidelines for the management of atrial fibrillation: the Task Force for the Management of Atrial Fibrillation of the European Society of Cardiology (ESC). </w:t>
      </w:r>
      <w:proofErr w:type="spellStart"/>
      <w:r w:rsidRPr="00DE0A9A">
        <w:rPr>
          <w:rFonts w:ascii="Times New Roman" w:eastAsia="Times New Roman" w:hAnsi="Times New Roman" w:cs="Times New Roman"/>
          <w:color w:val="000000" w:themeColor="text1"/>
          <w:sz w:val="20"/>
          <w:szCs w:val="20"/>
          <w:lang w:val="en-US" w:eastAsia="it-IT"/>
        </w:rPr>
        <w:t>Eur</w:t>
      </w:r>
      <w:proofErr w:type="spellEnd"/>
      <w:r w:rsidRPr="00DE0A9A">
        <w:rPr>
          <w:rFonts w:ascii="Times New Roman" w:eastAsia="Times New Roman" w:hAnsi="Times New Roman" w:cs="Times New Roman"/>
          <w:color w:val="000000" w:themeColor="text1"/>
          <w:sz w:val="20"/>
          <w:szCs w:val="20"/>
          <w:lang w:val="en-US" w:eastAsia="it-IT"/>
        </w:rPr>
        <w:t xml:space="preserve"> Heart J</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31:2369–429.</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proofErr w:type="spellStart"/>
      <w:r w:rsidRPr="00054965">
        <w:rPr>
          <w:rFonts w:ascii="Times New Roman" w:eastAsia="Times New Roman" w:hAnsi="Times New Roman" w:cs="Times New Roman"/>
          <w:color w:val="000000" w:themeColor="text1"/>
          <w:sz w:val="20"/>
          <w:szCs w:val="20"/>
          <w:lang w:val="en-US" w:eastAsia="it-IT"/>
        </w:rPr>
        <w:t>Stirbys</w:t>
      </w:r>
      <w:proofErr w:type="spellEnd"/>
      <w:r w:rsidRPr="00054965">
        <w:rPr>
          <w:rFonts w:ascii="Times New Roman" w:eastAsia="Times New Roman" w:hAnsi="Times New Roman" w:cs="Times New Roman"/>
          <w:color w:val="000000" w:themeColor="text1"/>
          <w:sz w:val="20"/>
          <w:szCs w:val="20"/>
          <w:lang w:val="en-US" w:eastAsia="it-IT"/>
        </w:rPr>
        <w:t xml:space="preserve"> P</w:t>
      </w:r>
      <w:r>
        <w:rPr>
          <w:rFonts w:ascii="Times New Roman" w:eastAsia="Times New Roman" w:hAnsi="Times New Roman" w:cs="Times New Roman"/>
          <w:color w:val="000000" w:themeColor="text1"/>
          <w:sz w:val="20"/>
          <w:szCs w:val="20"/>
          <w:lang w:val="en-US" w:eastAsia="it-IT"/>
        </w:rPr>
        <w:t xml:space="preserve"> (2016)</w:t>
      </w:r>
      <w:r w:rsidRPr="00054965">
        <w:rPr>
          <w:rFonts w:ascii="Times New Roman" w:eastAsia="Times New Roman" w:hAnsi="Times New Roman" w:cs="Times New Roman"/>
          <w:color w:val="000000" w:themeColor="text1"/>
          <w:sz w:val="20"/>
          <w:szCs w:val="20"/>
          <w:lang w:val="en-US" w:eastAsia="it-IT"/>
        </w:rPr>
        <w:t xml:space="preserve"> Neuro-</w:t>
      </w:r>
      <w:proofErr w:type="spellStart"/>
      <w:r w:rsidRPr="00054965">
        <w:rPr>
          <w:rFonts w:ascii="Times New Roman" w:eastAsia="Times New Roman" w:hAnsi="Times New Roman" w:cs="Times New Roman"/>
          <w:color w:val="000000" w:themeColor="text1"/>
          <w:sz w:val="20"/>
          <w:szCs w:val="20"/>
          <w:lang w:val="en-US" w:eastAsia="it-IT"/>
        </w:rPr>
        <w:t>atriomyodegenerative</w:t>
      </w:r>
      <w:proofErr w:type="spellEnd"/>
      <w:r w:rsidRPr="00054965">
        <w:rPr>
          <w:rFonts w:ascii="Times New Roman" w:eastAsia="Times New Roman" w:hAnsi="Times New Roman" w:cs="Times New Roman"/>
          <w:color w:val="000000" w:themeColor="text1"/>
          <w:sz w:val="20"/>
          <w:szCs w:val="20"/>
          <w:lang w:val="en-US" w:eastAsia="it-IT"/>
        </w:rPr>
        <w:t xml:space="preserve"> origin of atrial fibrillation and superimposed conventional risk factors: continued search to configure the genuine etiology of "eternal arrhythmia". </w:t>
      </w:r>
      <w:r w:rsidRPr="00DE0A9A">
        <w:rPr>
          <w:rFonts w:ascii="Times New Roman" w:eastAsia="Times New Roman" w:hAnsi="Times New Roman" w:cs="Times New Roman"/>
          <w:color w:val="000000" w:themeColor="text1"/>
          <w:sz w:val="20"/>
          <w:szCs w:val="20"/>
          <w:lang w:val="en-US" w:eastAsia="it-IT"/>
        </w:rPr>
        <w:t xml:space="preserve">J </w:t>
      </w:r>
      <w:proofErr w:type="spellStart"/>
      <w:r w:rsidRPr="00DE0A9A">
        <w:rPr>
          <w:rFonts w:ascii="Times New Roman" w:eastAsia="Times New Roman" w:hAnsi="Times New Roman" w:cs="Times New Roman"/>
          <w:color w:val="000000" w:themeColor="text1"/>
          <w:sz w:val="20"/>
          <w:szCs w:val="20"/>
          <w:lang w:val="en-US" w:eastAsia="it-IT"/>
        </w:rPr>
        <w:t>Atr</w:t>
      </w:r>
      <w:proofErr w:type="spellEnd"/>
      <w:r w:rsidRPr="00DE0A9A">
        <w:rPr>
          <w:rFonts w:ascii="Times New Roman" w:eastAsia="Times New Roman" w:hAnsi="Times New Roman" w:cs="Times New Roman"/>
          <w:color w:val="000000" w:themeColor="text1"/>
          <w:sz w:val="20"/>
          <w:szCs w:val="20"/>
          <w:lang w:val="en-US" w:eastAsia="it-IT"/>
        </w:rPr>
        <w:t xml:space="preserve"> Fibrillation </w:t>
      </w:r>
      <w:r w:rsidRPr="00054965">
        <w:rPr>
          <w:rFonts w:ascii="Times New Roman" w:eastAsia="Times New Roman" w:hAnsi="Times New Roman" w:cs="Times New Roman"/>
          <w:color w:val="000000" w:themeColor="text1"/>
          <w:sz w:val="20"/>
          <w:szCs w:val="20"/>
          <w:lang w:val="en-US" w:eastAsia="it-IT"/>
        </w:rPr>
        <w:t>9:1503.</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054965">
        <w:rPr>
          <w:rFonts w:ascii="Times New Roman" w:eastAsia="Times New Roman" w:hAnsi="Times New Roman" w:cs="Times New Roman"/>
          <w:color w:val="000000" w:themeColor="text1"/>
          <w:sz w:val="20"/>
          <w:szCs w:val="20"/>
          <w:lang w:val="en-US" w:eastAsia="it-IT"/>
        </w:rPr>
        <w:t xml:space="preserve">Nair GM, Nery PB, Redpath CJ </w:t>
      </w:r>
      <w:r>
        <w:rPr>
          <w:rFonts w:ascii="Times New Roman" w:eastAsia="Times New Roman" w:hAnsi="Times New Roman" w:cs="Times New Roman"/>
          <w:color w:val="000000" w:themeColor="text1"/>
          <w:sz w:val="20"/>
          <w:szCs w:val="20"/>
          <w:lang w:val="en-US" w:eastAsia="it-IT"/>
        </w:rPr>
        <w:t>et al (2014)</w:t>
      </w:r>
      <w:r w:rsidRPr="00054965">
        <w:rPr>
          <w:rFonts w:ascii="Times New Roman" w:eastAsia="Times New Roman" w:hAnsi="Times New Roman" w:cs="Times New Roman"/>
          <w:color w:val="000000" w:themeColor="text1"/>
          <w:sz w:val="20"/>
          <w:szCs w:val="20"/>
          <w:lang w:val="en-US" w:eastAsia="it-IT"/>
        </w:rPr>
        <w:t xml:space="preserve"> The Role Of Renin Angiotensin System In Atrial Fibrillation. </w:t>
      </w:r>
      <w:r w:rsidRPr="00DE0A9A">
        <w:rPr>
          <w:rFonts w:ascii="Times New Roman" w:eastAsia="Times New Roman" w:hAnsi="Times New Roman" w:cs="Times New Roman"/>
          <w:color w:val="000000" w:themeColor="text1"/>
          <w:sz w:val="20"/>
          <w:szCs w:val="20"/>
          <w:lang w:val="en-US" w:eastAsia="it-IT"/>
        </w:rPr>
        <w:t>Journal of Atrial Fibrillation</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6:972.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Patel VB, </w:t>
      </w:r>
      <w:proofErr w:type="spellStart"/>
      <w:r w:rsidRPr="00054965">
        <w:rPr>
          <w:rFonts w:ascii="Times New Roman" w:hAnsi="Times New Roman" w:cs="Times New Roman"/>
          <w:color w:val="000000" w:themeColor="text1"/>
          <w:sz w:val="20"/>
          <w:szCs w:val="20"/>
          <w:lang w:val="en-US"/>
        </w:rPr>
        <w:t>Basu</w:t>
      </w:r>
      <w:proofErr w:type="spellEnd"/>
      <w:r w:rsidRPr="00054965">
        <w:rPr>
          <w:rFonts w:ascii="Times New Roman" w:hAnsi="Times New Roman" w:cs="Times New Roman"/>
          <w:color w:val="000000" w:themeColor="text1"/>
          <w:sz w:val="20"/>
          <w:szCs w:val="20"/>
          <w:lang w:val="en-US"/>
        </w:rPr>
        <w:t xml:space="preserve"> R, </w:t>
      </w:r>
      <w:proofErr w:type="spellStart"/>
      <w:r w:rsidRPr="00054965">
        <w:rPr>
          <w:rFonts w:ascii="Times New Roman" w:hAnsi="Times New Roman" w:cs="Times New Roman"/>
          <w:color w:val="000000" w:themeColor="text1"/>
          <w:sz w:val="20"/>
          <w:szCs w:val="20"/>
          <w:lang w:val="en-US"/>
        </w:rPr>
        <w:t>Oudit</w:t>
      </w:r>
      <w:proofErr w:type="spellEnd"/>
      <w:r w:rsidRPr="00054965">
        <w:rPr>
          <w:rFonts w:ascii="Times New Roman" w:hAnsi="Times New Roman" w:cs="Times New Roman"/>
          <w:color w:val="000000" w:themeColor="text1"/>
          <w:sz w:val="20"/>
          <w:szCs w:val="20"/>
          <w:lang w:val="en-US"/>
        </w:rPr>
        <w:t xml:space="preserve"> GY</w:t>
      </w:r>
      <w:r>
        <w:rPr>
          <w:rFonts w:ascii="Times New Roman" w:hAnsi="Times New Roman" w:cs="Times New Roman"/>
          <w:color w:val="000000" w:themeColor="text1"/>
          <w:sz w:val="20"/>
          <w:szCs w:val="20"/>
          <w:lang w:val="en-US"/>
        </w:rPr>
        <w:t xml:space="preserve"> (2016)</w:t>
      </w:r>
      <w:r w:rsidRPr="00054965">
        <w:rPr>
          <w:rFonts w:ascii="Times New Roman" w:hAnsi="Times New Roman" w:cs="Times New Roman"/>
          <w:color w:val="000000" w:themeColor="text1"/>
          <w:sz w:val="20"/>
          <w:szCs w:val="20"/>
          <w:lang w:val="en-US"/>
        </w:rPr>
        <w:t xml:space="preserve"> ACE2/</w:t>
      </w:r>
      <w:proofErr w:type="spellStart"/>
      <w:r w:rsidRPr="00054965">
        <w:rPr>
          <w:rFonts w:ascii="Times New Roman" w:hAnsi="Times New Roman" w:cs="Times New Roman"/>
          <w:color w:val="000000" w:themeColor="text1"/>
          <w:sz w:val="20"/>
          <w:szCs w:val="20"/>
          <w:lang w:val="en-US"/>
        </w:rPr>
        <w:t>Ang</w:t>
      </w:r>
      <w:proofErr w:type="spellEnd"/>
      <w:r w:rsidRPr="00054965">
        <w:rPr>
          <w:rFonts w:ascii="Times New Roman" w:hAnsi="Times New Roman" w:cs="Times New Roman"/>
          <w:color w:val="000000" w:themeColor="text1"/>
          <w:sz w:val="20"/>
          <w:szCs w:val="20"/>
          <w:lang w:val="en-US"/>
        </w:rPr>
        <w:t xml:space="preserve"> 1-7 axis: A critical regulator of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adipose tissue inflammation and cardiac dysfunction in obesity. </w:t>
      </w:r>
      <w:r w:rsidRPr="00DE0A9A">
        <w:rPr>
          <w:rFonts w:ascii="Times New Roman" w:hAnsi="Times New Roman" w:cs="Times New Roman"/>
          <w:color w:val="000000" w:themeColor="text1"/>
          <w:sz w:val="20"/>
          <w:szCs w:val="20"/>
          <w:lang w:val="en-US"/>
        </w:rPr>
        <w:t>Adipocyte</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5:306-11.</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Wong CX, </w:t>
      </w:r>
      <w:proofErr w:type="spellStart"/>
      <w:r w:rsidRPr="00054965">
        <w:rPr>
          <w:rFonts w:ascii="Times New Roman" w:hAnsi="Times New Roman" w:cs="Times New Roman"/>
          <w:color w:val="000000" w:themeColor="text1"/>
          <w:sz w:val="20"/>
          <w:szCs w:val="20"/>
          <w:lang w:val="en-US"/>
        </w:rPr>
        <w:t>Ganesan</w:t>
      </w:r>
      <w:proofErr w:type="spellEnd"/>
      <w:r w:rsidRPr="00054965">
        <w:rPr>
          <w:rFonts w:ascii="Times New Roman" w:hAnsi="Times New Roman" w:cs="Times New Roman"/>
          <w:color w:val="000000" w:themeColor="text1"/>
          <w:sz w:val="20"/>
          <w:szCs w:val="20"/>
          <w:lang w:val="en-US"/>
        </w:rPr>
        <w:t xml:space="preserve"> AN, </w:t>
      </w:r>
      <w:proofErr w:type="spellStart"/>
      <w:r w:rsidRPr="00054965">
        <w:rPr>
          <w:rFonts w:ascii="Times New Roman" w:hAnsi="Times New Roman" w:cs="Times New Roman"/>
          <w:color w:val="000000" w:themeColor="text1"/>
          <w:sz w:val="20"/>
          <w:szCs w:val="20"/>
          <w:lang w:val="en-US"/>
        </w:rPr>
        <w:t>Selvanayagam</w:t>
      </w:r>
      <w:proofErr w:type="spellEnd"/>
      <w:r w:rsidRPr="00054965">
        <w:rPr>
          <w:rFonts w:ascii="Times New Roman" w:hAnsi="Times New Roman" w:cs="Times New Roman"/>
          <w:color w:val="000000" w:themeColor="text1"/>
          <w:sz w:val="20"/>
          <w:szCs w:val="20"/>
          <w:lang w:val="en-US"/>
        </w:rPr>
        <w:t xml:space="preserve"> JB</w:t>
      </w:r>
      <w:r>
        <w:rPr>
          <w:rFonts w:ascii="Times New Roman" w:hAnsi="Times New Roman" w:cs="Times New Roman"/>
          <w:color w:val="000000" w:themeColor="text1"/>
          <w:sz w:val="20"/>
          <w:szCs w:val="20"/>
          <w:lang w:val="en-US"/>
        </w:rPr>
        <w:t xml:space="preserve"> (2017)</w:t>
      </w:r>
      <w:r w:rsidRPr="00054965">
        <w:rPr>
          <w:rFonts w:ascii="Times New Roman" w:hAnsi="Times New Roman" w:cs="Times New Roman"/>
          <w:color w:val="000000" w:themeColor="text1"/>
          <w:sz w:val="20"/>
          <w:szCs w:val="20"/>
          <w:lang w:val="en-US"/>
        </w:rPr>
        <w:t xml:space="preserve">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fat and atrial fibrillation: current evidence, potential mechanisms, clinical implications, and future directions. </w:t>
      </w:r>
      <w:proofErr w:type="spellStart"/>
      <w:r w:rsidRPr="00DE0A9A">
        <w:rPr>
          <w:rFonts w:ascii="Times New Roman" w:hAnsi="Times New Roman" w:cs="Times New Roman"/>
          <w:color w:val="000000" w:themeColor="text1"/>
          <w:sz w:val="20"/>
          <w:szCs w:val="20"/>
          <w:lang w:val="en-US"/>
        </w:rPr>
        <w:t>Eur</w:t>
      </w:r>
      <w:proofErr w:type="spellEnd"/>
      <w:r w:rsidRPr="00DE0A9A">
        <w:rPr>
          <w:rFonts w:ascii="Times New Roman" w:hAnsi="Times New Roman" w:cs="Times New Roman"/>
          <w:color w:val="000000" w:themeColor="text1"/>
          <w:sz w:val="20"/>
          <w:szCs w:val="20"/>
          <w:lang w:val="en-US"/>
        </w:rPr>
        <w:t xml:space="preserve"> Heart J</w:t>
      </w:r>
      <w:r w:rsidRPr="00054965">
        <w:rPr>
          <w:rFonts w:ascii="Times New Roman" w:hAnsi="Times New Roman" w:cs="Times New Roman"/>
          <w:color w:val="000000" w:themeColor="text1"/>
          <w:sz w:val="20"/>
          <w:szCs w:val="20"/>
          <w:lang w:val="en-US"/>
        </w:rPr>
        <w:t xml:space="preserve"> 38:1294-302.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7A0AFC">
        <w:rPr>
          <w:rFonts w:ascii="Times New Roman" w:hAnsi="Times New Roman" w:cs="Times New Roman"/>
          <w:color w:val="000000" w:themeColor="text1"/>
          <w:sz w:val="20"/>
          <w:szCs w:val="20"/>
          <w:lang w:val="en-US"/>
        </w:rPr>
        <w:t>Rienstra</w:t>
      </w:r>
      <w:proofErr w:type="spellEnd"/>
      <w:r w:rsidRPr="007A0AFC">
        <w:rPr>
          <w:rFonts w:ascii="Times New Roman" w:hAnsi="Times New Roman" w:cs="Times New Roman"/>
          <w:color w:val="000000" w:themeColor="text1"/>
          <w:sz w:val="20"/>
          <w:szCs w:val="20"/>
          <w:lang w:val="en-US"/>
        </w:rPr>
        <w:t xml:space="preserve"> M, McManus DD, Benjamin EJ (2012) </w:t>
      </w:r>
      <w:r w:rsidRPr="00054965">
        <w:rPr>
          <w:rFonts w:ascii="Times New Roman" w:hAnsi="Times New Roman" w:cs="Times New Roman"/>
          <w:color w:val="000000" w:themeColor="text1"/>
          <w:sz w:val="20"/>
          <w:szCs w:val="20"/>
          <w:lang w:val="en-US"/>
        </w:rPr>
        <w:t xml:space="preserve">Novel Risk Factors for Atrial Fibrillation: Useful for Risk Prediction and Clinical Decision-Making? </w:t>
      </w:r>
      <w:r w:rsidRPr="00DE0A9A">
        <w:rPr>
          <w:rFonts w:ascii="Times New Roman" w:hAnsi="Times New Roman" w:cs="Times New Roman"/>
          <w:color w:val="000000" w:themeColor="text1"/>
          <w:sz w:val="20"/>
          <w:szCs w:val="20"/>
          <w:lang w:val="en-US"/>
        </w:rPr>
        <w:t>Circulation</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125:e941-46. </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Hatem SN, Sanders P.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adipose tissue and atrial fibrillation. </w:t>
      </w:r>
      <w:proofErr w:type="spellStart"/>
      <w:r w:rsidRPr="00DE0A9A">
        <w:rPr>
          <w:rFonts w:ascii="Times New Roman" w:hAnsi="Times New Roman" w:cs="Times New Roman"/>
          <w:color w:val="000000" w:themeColor="text1"/>
          <w:sz w:val="20"/>
          <w:szCs w:val="20"/>
          <w:lang w:val="en-US"/>
        </w:rPr>
        <w:t>Cardiovasc</w:t>
      </w:r>
      <w:proofErr w:type="spellEnd"/>
      <w:r w:rsidRPr="00DE0A9A">
        <w:rPr>
          <w:rFonts w:ascii="Times New Roman" w:hAnsi="Times New Roman" w:cs="Times New Roman"/>
          <w:color w:val="000000" w:themeColor="text1"/>
          <w:sz w:val="20"/>
          <w:szCs w:val="20"/>
          <w:lang w:val="en-US"/>
        </w:rPr>
        <w:t xml:space="preserve"> Res</w:t>
      </w:r>
      <w:r>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2014;102:205–13.</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7A0AFC">
        <w:rPr>
          <w:rFonts w:ascii="Times New Roman" w:hAnsi="Times New Roman" w:cs="Times New Roman"/>
          <w:color w:val="000000" w:themeColor="text1"/>
          <w:sz w:val="20"/>
          <w:szCs w:val="20"/>
          <w:lang w:val="da-DK"/>
        </w:rPr>
        <w:t xml:space="preserve">Kourliouros A, Karastergiou K, Nowell J, et al. </w:t>
      </w:r>
      <w:r w:rsidRPr="00054965">
        <w:rPr>
          <w:rFonts w:ascii="Times New Roman" w:hAnsi="Times New Roman" w:cs="Times New Roman"/>
          <w:color w:val="000000" w:themeColor="text1"/>
          <w:sz w:val="20"/>
          <w:szCs w:val="20"/>
          <w:lang w:val="en-US"/>
        </w:rPr>
        <w:t xml:space="preserve">Protective effect of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adiponectin on atrial fibrillation following cardiac surgery. </w:t>
      </w:r>
      <w:proofErr w:type="spellStart"/>
      <w:r w:rsidRPr="00DE0A9A">
        <w:rPr>
          <w:rFonts w:ascii="Times New Roman" w:hAnsi="Times New Roman" w:cs="Times New Roman"/>
          <w:color w:val="000000" w:themeColor="text1"/>
          <w:sz w:val="20"/>
          <w:szCs w:val="20"/>
          <w:lang w:val="en-US"/>
        </w:rPr>
        <w:t>Eur</w:t>
      </w:r>
      <w:proofErr w:type="spellEnd"/>
      <w:r w:rsidRPr="00DE0A9A">
        <w:rPr>
          <w:rFonts w:ascii="Times New Roman" w:hAnsi="Times New Roman" w:cs="Times New Roman"/>
          <w:color w:val="000000" w:themeColor="text1"/>
          <w:sz w:val="20"/>
          <w:szCs w:val="20"/>
          <w:lang w:val="en-US"/>
        </w:rPr>
        <w:t xml:space="preserve"> J </w:t>
      </w:r>
      <w:proofErr w:type="spellStart"/>
      <w:r w:rsidRPr="00DE0A9A">
        <w:rPr>
          <w:rFonts w:ascii="Times New Roman" w:hAnsi="Times New Roman" w:cs="Times New Roman"/>
          <w:color w:val="000000" w:themeColor="text1"/>
          <w:sz w:val="20"/>
          <w:szCs w:val="20"/>
          <w:lang w:val="en-US"/>
        </w:rPr>
        <w:t>Cardiothorac</w:t>
      </w:r>
      <w:proofErr w:type="spellEnd"/>
      <w:r w:rsidRPr="00DE0A9A">
        <w:rPr>
          <w:rFonts w:ascii="Times New Roman" w:hAnsi="Times New Roman" w:cs="Times New Roman"/>
          <w:color w:val="000000" w:themeColor="text1"/>
          <w:sz w:val="20"/>
          <w:szCs w:val="20"/>
          <w:lang w:val="en-US"/>
        </w:rPr>
        <w:t xml:space="preserve"> Surg</w:t>
      </w:r>
      <w:r>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 xml:space="preserve"> 2011;39:228-32.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da-DK"/>
        </w:rPr>
      </w:pPr>
      <w:r w:rsidRPr="007A0AFC">
        <w:rPr>
          <w:rFonts w:ascii="Times New Roman" w:hAnsi="Times New Roman" w:cs="Times New Roman"/>
          <w:color w:val="000000" w:themeColor="text1"/>
          <w:sz w:val="20"/>
          <w:szCs w:val="20"/>
          <w:lang w:val="en-US"/>
        </w:rPr>
        <w:t xml:space="preserve">Smit MD, </w:t>
      </w:r>
      <w:proofErr w:type="spellStart"/>
      <w:r w:rsidRPr="007A0AFC">
        <w:rPr>
          <w:rFonts w:ascii="Times New Roman" w:hAnsi="Times New Roman" w:cs="Times New Roman"/>
          <w:color w:val="000000" w:themeColor="text1"/>
          <w:sz w:val="20"/>
          <w:szCs w:val="20"/>
          <w:lang w:val="en-US"/>
        </w:rPr>
        <w:t>Maass</w:t>
      </w:r>
      <w:proofErr w:type="spellEnd"/>
      <w:r w:rsidRPr="007A0AFC">
        <w:rPr>
          <w:rFonts w:ascii="Times New Roman" w:hAnsi="Times New Roman" w:cs="Times New Roman"/>
          <w:color w:val="000000" w:themeColor="text1"/>
          <w:sz w:val="20"/>
          <w:szCs w:val="20"/>
          <w:lang w:val="en-US"/>
        </w:rPr>
        <w:t xml:space="preserve"> AH, De Jong AM et al (2012) </w:t>
      </w:r>
      <w:r w:rsidRPr="00054965">
        <w:rPr>
          <w:rFonts w:ascii="Times New Roman" w:hAnsi="Times New Roman" w:cs="Times New Roman"/>
          <w:color w:val="000000" w:themeColor="text1"/>
          <w:sz w:val="20"/>
          <w:szCs w:val="20"/>
          <w:lang w:val="en-US"/>
        </w:rPr>
        <w:t xml:space="preserve">Role of inflammation in early atrial fibrillation recurrence. </w:t>
      </w:r>
      <w:proofErr w:type="spellStart"/>
      <w:r w:rsidRPr="00DE0A9A">
        <w:rPr>
          <w:rFonts w:ascii="Times New Roman" w:hAnsi="Times New Roman" w:cs="Times New Roman"/>
          <w:color w:val="000000" w:themeColor="text1"/>
          <w:sz w:val="20"/>
          <w:szCs w:val="20"/>
          <w:lang w:val="en-US"/>
        </w:rPr>
        <w:t>Europace</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14:810-7.</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Conway DS, </w:t>
      </w:r>
      <w:proofErr w:type="spellStart"/>
      <w:r w:rsidRPr="00054965">
        <w:rPr>
          <w:rFonts w:ascii="Times New Roman" w:hAnsi="Times New Roman" w:cs="Times New Roman"/>
          <w:color w:val="000000" w:themeColor="text1"/>
          <w:sz w:val="20"/>
          <w:szCs w:val="20"/>
          <w:lang w:val="en-US"/>
        </w:rPr>
        <w:t>Buggins</w:t>
      </w:r>
      <w:proofErr w:type="spellEnd"/>
      <w:r w:rsidRPr="00054965">
        <w:rPr>
          <w:rFonts w:ascii="Times New Roman" w:hAnsi="Times New Roman" w:cs="Times New Roman"/>
          <w:color w:val="000000" w:themeColor="text1"/>
          <w:sz w:val="20"/>
          <w:szCs w:val="20"/>
          <w:lang w:val="en-US"/>
        </w:rPr>
        <w:t xml:space="preserve"> P, Hughes E </w:t>
      </w:r>
      <w:r>
        <w:rPr>
          <w:rFonts w:ascii="Times New Roman" w:hAnsi="Times New Roman" w:cs="Times New Roman"/>
          <w:color w:val="000000" w:themeColor="text1"/>
          <w:sz w:val="20"/>
          <w:szCs w:val="20"/>
          <w:lang w:val="en-US"/>
        </w:rPr>
        <w:t>et al (2004)</w:t>
      </w:r>
      <w:r w:rsidRPr="00054965">
        <w:rPr>
          <w:rFonts w:ascii="Times New Roman" w:hAnsi="Times New Roman" w:cs="Times New Roman"/>
          <w:color w:val="000000" w:themeColor="text1"/>
          <w:sz w:val="20"/>
          <w:szCs w:val="20"/>
          <w:lang w:val="en-US"/>
        </w:rPr>
        <w:t xml:space="preserve"> Prognostic significance of raised plasma levels of interleukin-6 and C-reactive protein in atrial fibrillation. </w:t>
      </w:r>
      <w:r w:rsidRPr="00DE0A9A">
        <w:rPr>
          <w:rFonts w:ascii="Times New Roman" w:hAnsi="Times New Roman" w:cs="Times New Roman"/>
          <w:color w:val="000000" w:themeColor="text1"/>
          <w:sz w:val="20"/>
          <w:szCs w:val="20"/>
          <w:lang w:val="en-US"/>
        </w:rPr>
        <w:t>Am Heart J</w:t>
      </w:r>
      <w:r w:rsidRPr="00054965">
        <w:rPr>
          <w:rFonts w:ascii="Times New Roman" w:hAnsi="Times New Roman" w:cs="Times New Roman"/>
          <w:color w:val="000000" w:themeColor="text1"/>
          <w:sz w:val="20"/>
          <w:szCs w:val="20"/>
          <w:lang w:val="en-US"/>
        </w:rPr>
        <w:t xml:space="preserve"> 148:462-6.</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4509A9">
        <w:rPr>
          <w:rFonts w:ascii="Times New Roman" w:hAnsi="Times New Roman" w:cs="Times New Roman"/>
          <w:color w:val="000000" w:themeColor="text1"/>
          <w:sz w:val="20"/>
          <w:szCs w:val="20"/>
          <w:lang w:val="en-GB"/>
        </w:rPr>
        <w:lastRenderedPageBreak/>
        <w:t xml:space="preserve">Malavazos AE, </w:t>
      </w:r>
      <w:proofErr w:type="spellStart"/>
      <w:r w:rsidRPr="004509A9">
        <w:rPr>
          <w:rFonts w:ascii="Times New Roman" w:hAnsi="Times New Roman" w:cs="Times New Roman"/>
          <w:color w:val="000000" w:themeColor="text1"/>
          <w:sz w:val="20"/>
          <w:szCs w:val="20"/>
          <w:lang w:val="en-GB"/>
        </w:rPr>
        <w:t>Ermetici</w:t>
      </w:r>
      <w:proofErr w:type="spellEnd"/>
      <w:r w:rsidRPr="004509A9">
        <w:rPr>
          <w:rFonts w:ascii="Times New Roman" w:hAnsi="Times New Roman" w:cs="Times New Roman"/>
          <w:color w:val="000000" w:themeColor="text1"/>
          <w:sz w:val="20"/>
          <w:szCs w:val="20"/>
          <w:lang w:val="en-GB"/>
        </w:rPr>
        <w:t xml:space="preserve"> F, </w:t>
      </w:r>
      <w:proofErr w:type="spellStart"/>
      <w:r w:rsidRPr="004509A9">
        <w:rPr>
          <w:rFonts w:ascii="Times New Roman" w:hAnsi="Times New Roman" w:cs="Times New Roman"/>
          <w:color w:val="000000" w:themeColor="text1"/>
          <w:sz w:val="20"/>
          <w:szCs w:val="20"/>
          <w:lang w:val="en-GB"/>
        </w:rPr>
        <w:t>Coman</w:t>
      </w:r>
      <w:proofErr w:type="spellEnd"/>
      <w:r w:rsidRPr="004509A9">
        <w:rPr>
          <w:rFonts w:ascii="Times New Roman" w:hAnsi="Times New Roman" w:cs="Times New Roman"/>
          <w:color w:val="000000" w:themeColor="text1"/>
          <w:sz w:val="20"/>
          <w:szCs w:val="20"/>
          <w:lang w:val="en-GB"/>
        </w:rPr>
        <w:t xml:space="preserve"> C et al (</w:t>
      </w:r>
      <w:r>
        <w:rPr>
          <w:rFonts w:ascii="Times New Roman" w:hAnsi="Times New Roman" w:cs="Times New Roman"/>
          <w:color w:val="000000" w:themeColor="text1"/>
          <w:sz w:val="20"/>
          <w:szCs w:val="20"/>
          <w:lang w:val="en-GB"/>
        </w:rPr>
        <w:t>2007</w:t>
      </w:r>
      <w:r w:rsidRPr="004509A9">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Influence of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adipose tissue and </w:t>
      </w:r>
      <w:proofErr w:type="spellStart"/>
      <w:r w:rsidRPr="00054965">
        <w:rPr>
          <w:rFonts w:ascii="Times New Roman" w:hAnsi="Times New Roman" w:cs="Times New Roman"/>
          <w:color w:val="000000" w:themeColor="text1"/>
          <w:sz w:val="20"/>
          <w:szCs w:val="20"/>
          <w:lang w:val="en-US"/>
        </w:rPr>
        <w:t>adipocytokine</w:t>
      </w:r>
      <w:proofErr w:type="spellEnd"/>
      <w:r w:rsidRPr="00054965">
        <w:rPr>
          <w:rFonts w:ascii="Times New Roman" w:hAnsi="Times New Roman" w:cs="Times New Roman"/>
          <w:color w:val="000000" w:themeColor="text1"/>
          <w:sz w:val="20"/>
          <w:szCs w:val="20"/>
          <w:lang w:val="en-US"/>
        </w:rPr>
        <w:t xml:space="preserve"> levels on cardiac abnormalities in visceral obesity. </w:t>
      </w:r>
      <w:proofErr w:type="spellStart"/>
      <w:r w:rsidRPr="00DE0A9A">
        <w:rPr>
          <w:rFonts w:ascii="Times New Roman" w:hAnsi="Times New Roman" w:cs="Times New Roman"/>
          <w:color w:val="000000" w:themeColor="text1"/>
          <w:sz w:val="20"/>
          <w:szCs w:val="20"/>
          <w:lang w:val="en-US"/>
        </w:rPr>
        <w:t>Int</w:t>
      </w:r>
      <w:proofErr w:type="spellEnd"/>
      <w:r w:rsidRPr="00DE0A9A">
        <w:rPr>
          <w:rFonts w:ascii="Times New Roman" w:hAnsi="Times New Roman" w:cs="Times New Roman"/>
          <w:color w:val="000000" w:themeColor="text1"/>
          <w:sz w:val="20"/>
          <w:szCs w:val="20"/>
          <w:lang w:val="en-US"/>
        </w:rPr>
        <w:t xml:space="preserve"> J </w:t>
      </w:r>
      <w:proofErr w:type="spellStart"/>
      <w:r w:rsidRPr="00DE0A9A">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121:132-4.</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4509A9">
        <w:rPr>
          <w:rFonts w:ascii="Times New Roman" w:hAnsi="Times New Roman" w:cs="Times New Roman"/>
          <w:color w:val="000000" w:themeColor="text1"/>
          <w:sz w:val="20"/>
          <w:szCs w:val="20"/>
          <w:lang w:val="en-GB"/>
        </w:rPr>
        <w:t>Venteclef</w:t>
      </w:r>
      <w:proofErr w:type="spellEnd"/>
      <w:r w:rsidRPr="004509A9">
        <w:rPr>
          <w:rFonts w:ascii="Times New Roman" w:hAnsi="Times New Roman" w:cs="Times New Roman"/>
          <w:color w:val="000000" w:themeColor="text1"/>
          <w:sz w:val="20"/>
          <w:szCs w:val="20"/>
          <w:lang w:val="en-GB"/>
        </w:rPr>
        <w:t xml:space="preserve"> N, </w:t>
      </w:r>
      <w:proofErr w:type="spellStart"/>
      <w:r w:rsidRPr="004509A9">
        <w:rPr>
          <w:rFonts w:ascii="Times New Roman" w:hAnsi="Times New Roman" w:cs="Times New Roman"/>
          <w:color w:val="000000" w:themeColor="text1"/>
          <w:sz w:val="20"/>
          <w:szCs w:val="20"/>
          <w:lang w:val="en-GB"/>
        </w:rPr>
        <w:t>Guglielmi</w:t>
      </w:r>
      <w:proofErr w:type="spellEnd"/>
      <w:r w:rsidRPr="004509A9">
        <w:rPr>
          <w:rFonts w:ascii="Times New Roman" w:hAnsi="Times New Roman" w:cs="Times New Roman"/>
          <w:color w:val="000000" w:themeColor="text1"/>
          <w:sz w:val="20"/>
          <w:szCs w:val="20"/>
          <w:lang w:val="en-GB"/>
        </w:rPr>
        <w:t xml:space="preserve"> V, </w:t>
      </w:r>
      <w:proofErr w:type="spellStart"/>
      <w:r w:rsidRPr="004509A9">
        <w:rPr>
          <w:rFonts w:ascii="Times New Roman" w:hAnsi="Times New Roman" w:cs="Times New Roman"/>
          <w:color w:val="000000" w:themeColor="text1"/>
          <w:sz w:val="20"/>
          <w:szCs w:val="20"/>
          <w:lang w:val="en-GB"/>
        </w:rPr>
        <w:t>Balse</w:t>
      </w:r>
      <w:proofErr w:type="spellEnd"/>
      <w:r w:rsidRPr="004509A9">
        <w:rPr>
          <w:rFonts w:ascii="Times New Roman" w:hAnsi="Times New Roman" w:cs="Times New Roman"/>
          <w:color w:val="000000" w:themeColor="text1"/>
          <w:sz w:val="20"/>
          <w:szCs w:val="20"/>
          <w:lang w:val="en-GB"/>
        </w:rPr>
        <w:t xml:space="preserve"> E et al (</w:t>
      </w:r>
      <w:r>
        <w:rPr>
          <w:rFonts w:ascii="Times New Roman" w:hAnsi="Times New Roman" w:cs="Times New Roman"/>
          <w:color w:val="000000" w:themeColor="text1"/>
          <w:sz w:val="20"/>
          <w:szCs w:val="20"/>
          <w:lang w:val="en-GB"/>
        </w:rPr>
        <w:t>2015</w:t>
      </w:r>
      <w:r w:rsidRPr="004509A9">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Human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adipose tissue induces fibrosis of the atrial myocardium through the secretion of </w:t>
      </w:r>
      <w:proofErr w:type="spellStart"/>
      <w:r w:rsidRPr="00054965">
        <w:rPr>
          <w:rFonts w:ascii="Times New Roman" w:hAnsi="Times New Roman" w:cs="Times New Roman"/>
          <w:color w:val="000000" w:themeColor="text1"/>
          <w:sz w:val="20"/>
          <w:szCs w:val="20"/>
          <w:lang w:val="en-US"/>
        </w:rPr>
        <w:t>adipo-fibrokines</w:t>
      </w:r>
      <w:proofErr w:type="spellEnd"/>
      <w:r w:rsidRPr="00054965">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Eur</w:t>
      </w:r>
      <w:proofErr w:type="spellEnd"/>
      <w:r w:rsidRPr="00DE0A9A">
        <w:rPr>
          <w:rFonts w:ascii="Times New Roman" w:hAnsi="Times New Roman" w:cs="Times New Roman"/>
          <w:color w:val="000000" w:themeColor="text1"/>
          <w:sz w:val="20"/>
          <w:szCs w:val="20"/>
          <w:lang w:val="en-US"/>
        </w:rPr>
        <w:t xml:space="preserve"> Heart J</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36:795–805a.</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Boixel</w:t>
      </w:r>
      <w:proofErr w:type="spellEnd"/>
      <w:r w:rsidRPr="00054965">
        <w:rPr>
          <w:rFonts w:ascii="Times New Roman" w:hAnsi="Times New Roman" w:cs="Times New Roman"/>
          <w:color w:val="000000" w:themeColor="text1"/>
          <w:sz w:val="20"/>
          <w:szCs w:val="20"/>
          <w:lang w:val="en-US"/>
        </w:rPr>
        <w:t xml:space="preserve"> C, Fontaine V, Rucker-Martin C </w:t>
      </w:r>
      <w:r>
        <w:rPr>
          <w:rFonts w:ascii="Times New Roman" w:hAnsi="Times New Roman" w:cs="Times New Roman"/>
          <w:color w:val="000000" w:themeColor="text1"/>
          <w:sz w:val="20"/>
          <w:szCs w:val="20"/>
          <w:lang w:val="en-US"/>
        </w:rPr>
        <w:t>et al (2003)</w:t>
      </w:r>
      <w:r w:rsidRPr="00054965">
        <w:rPr>
          <w:rFonts w:ascii="Times New Roman" w:hAnsi="Times New Roman" w:cs="Times New Roman"/>
          <w:color w:val="000000" w:themeColor="text1"/>
          <w:sz w:val="20"/>
          <w:szCs w:val="20"/>
          <w:lang w:val="en-US"/>
        </w:rPr>
        <w:t xml:space="preserve"> Fibrosis of the left atria during progression of heart failure is associated with increased matrix metalloproteinases in the rat. </w:t>
      </w:r>
      <w:r w:rsidRPr="00DE0A9A">
        <w:rPr>
          <w:rFonts w:ascii="Times New Roman" w:hAnsi="Times New Roman" w:cs="Times New Roman"/>
          <w:color w:val="000000" w:themeColor="text1"/>
          <w:sz w:val="20"/>
          <w:szCs w:val="20"/>
          <w:lang w:val="en-US"/>
        </w:rPr>
        <w:t xml:space="preserve">J Am </w:t>
      </w:r>
      <w:proofErr w:type="spellStart"/>
      <w:r w:rsidRPr="00DE0A9A">
        <w:rPr>
          <w:rFonts w:ascii="Times New Roman" w:hAnsi="Times New Roman" w:cs="Times New Roman"/>
          <w:color w:val="000000" w:themeColor="text1"/>
          <w:sz w:val="20"/>
          <w:szCs w:val="20"/>
          <w:lang w:val="en-US"/>
        </w:rPr>
        <w:t>Coll</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42:336–44.</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Carnes CA, Chung MK, Nakayama T </w:t>
      </w:r>
      <w:r>
        <w:rPr>
          <w:rFonts w:ascii="Times New Roman" w:hAnsi="Times New Roman" w:cs="Times New Roman"/>
          <w:color w:val="000000" w:themeColor="text1"/>
          <w:sz w:val="20"/>
          <w:szCs w:val="20"/>
          <w:lang w:val="en-US"/>
        </w:rPr>
        <w:t>et al (2001)</w:t>
      </w:r>
      <w:r w:rsidRPr="00054965">
        <w:rPr>
          <w:rFonts w:ascii="Times New Roman" w:hAnsi="Times New Roman" w:cs="Times New Roman"/>
          <w:color w:val="000000" w:themeColor="text1"/>
          <w:sz w:val="20"/>
          <w:szCs w:val="20"/>
          <w:lang w:val="en-US"/>
        </w:rPr>
        <w:t xml:space="preserve"> Ascorbate attenuates atrial pacing-induced </w:t>
      </w:r>
      <w:proofErr w:type="spellStart"/>
      <w:r w:rsidRPr="00054965">
        <w:rPr>
          <w:rFonts w:ascii="Times New Roman" w:hAnsi="Times New Roman" w:cs="Times New Roman"/>
          <w:color w:val="000000" w:themeColor="text1"/>
          <w:sz w:val="20"/>
          <w:szCs w:val="20"/>
          <w:lang w:val="en-US"/>
        </w:rPr>
        <w:t>peroxynitrite</w:t>
      </w:r>
      <w:proofErr w:type="spellEnd"/>
      <w:r w:rsidRPr="00054965">
        <w:rPr>
          <w:rFonts w:ascii="Times New Roman" w:hAnsi="Times New Roman" w:cs="Times New Roman"/>
          <w:color w:val="000000" w:themeColor="text1"/>
          <w:sz w:val="20"/>
          <w:szCs w:val="20"/>
          <w:lang w:val="en-US"/>
        </w:rPr>
        <w:t xml:space="preserve"> formation and electrical remodeling and decreases the incidence of postoperative atrial fibrillation. </w:t>
      </w:r>
      <w:proofErr w:type="spellStart"/>
      <w:r w:rsidRPr="00DE0A9A">
        <w:rPr>
          <w:rFonts w:ascii="Times New Roman" w:hAnsi="Times New Roman" w:cs="Times New Roman"/>
          <w:color w:val="000000" w:themeColor="text1"/>
          <w:sz w:val="20"/>
          <w:szCs w:val="20"/>
          <w:lang w:val="en-US"/>
        </w:rPr>
        <w:t>Circ</w:t>
      </w:r>
      <w:proofErr w:type="spellEnd"/>
      <w:r w:rsidRPr="00DE0A9A">
        <w:rPr>
          <w:rFonts w:ascii="Times New Roman" w:hAnsi="Times New Roman" w:cs="Times New Roman"/>
          <w:color w:val="000000" w:themeColor="text1"/>
          <w:sz w:val="20"/>
          <w:szCs w:val="20"/>
          <w:lang w:val="en-US"/>
        </w:rPr>
        <w:t xml:space="preserve"> Res</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89</w:t>
      </w:r>
      <w:r w:rsidRPr="004509A9">
        <w:rPr>
          <w:rFonts w:ascii="Times New Roman" w:hAnsi="Times New Roman" w:cs="Times New Roman"/>
          <w:color w:val="000000" w:themeColor="text1"/>
          <w:sz w:val="20"/>
          <w:szCs w:val="20"/>
          <w:lang w:val="en-US"/>
        </w:rPr>
        <w:t>:</w:t>
      </w:r>
      <w:r w:rsidRPr="00054965">
        <w:rPr>
          <w:rFonts w:ascii="Times New Roman" w:hAnsi="Times New Roman" w:cs="Times New Roman"/>
          <w:color w:val="000000" w:themeColor="text1"/>
          <w:sz w:val="20"/>
          <w:szCs w:val="20"/>
          <w:lang w:val="en-US"/>
        </w:rPr>
        <w:t>E32–8.</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Jung UJ, Choi MS</w:t>
      </w:r>
      <w:r>
        <w:rPr>
          <w:rFonts w:ascii="Times New Roman" w:hAnsi="Times New Roman" w:cs="Times New Roman"/>
          <w:color w:val="000000" w:themeColor="text1"/>
          <w:sz w:val="20"/>
          <w:szCs w:val="20"/>
          <w:lang w:val="en-US"/>
        </w:rPr>
        <w:t xml:space="preserve"> (2014)</w:t>
      </w:r>
      <w:r w:rsidRPr="00054965">
        <w:rPr>
          <w:rFonts w:ascii="Times New Roman" w:hAnsi="Times New Roman" w:cs="Times New Roman"/>
          <w:color w:val="000000" w:themeColor="text1"/>
          <w:sz w:val="20"/>
          <w:szCs w:val="20"/>
          <w:lang w:val="en-US"/>
        </w:rPr>
        <w:t xml:space="preserve"> Obesity and Its Metabolic Complications: The Role of </w:t>
      </w:r>
      <w:proofErr w:type="spellStart"/>
      <w:r w:rsidRPr="00054965">
        <w:rPr>
          <w:rFonts w:ascii="Times New Roman" w:hAnsi="Times New Roman" w:cs="Times New Roman"/>
          <w:color w:val="000000" w:themeColor="text1"/>
          <w:sz w:val="20"/>
          <w:szCs w:val="20"/>
          <w:lang w:val="en-US"/>
        </w:rPr>
        <w:t>Adipokines</w:t>
      </w:r>
      <w:proofErr w:type="spellEnd"/>
      <w:r w:rsidRPr="00054965">
        <w:rPr>
          <w:rFonts w:ascii="Times New Roman" w:hAnsi="Times New Roman" w:cs="Times New Roman"/>
          <w:color w:val="000000" w:themeColor="text1"/>
          <w:sz w:val="20"/>
          <w:szCs w:val="20"/>
          <w:lang w:val="en-US"/>
        </w:rPr>
        <w:t xml:space="preserve"> and the Relationship between Obesity, Inflammation, Insulin Resistance, Dyslipidemia and Nonalcoholic Fatty Liver Disease. </w:t>
      </w:r>
      <w:r w:rsidRPr="00DE0A9A">
        <w:rPr>
          <w:rFonts w:ascii="Times New Roman" w:hAnsi="Times New Roman" w:cs="Times New Roman"/>
          <w:color w:val="000000" w:themeColor="text1"/>
          <w:sz w:val="20"/>
          <w:szCs w:val="20"/>
          <w:lang w:val="en-US"/>
        </w:rPr>
        <w:t>International Journal of Molecular Sciences</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15:6184-223. </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7C378E">
        <w:rPr>
          <w:rFonts w:ascii="Times New Roman" w:hAnsi="Times New Roman" w:cs="Times New Roman"/>
          <w:color w:val="000000" w:themeColor="text1"/>
          <w:sz w:val="20"/>
          <w:szCs w:val="20"/>
          <w:lang w:val="en-GB"/>
        </w:rPr>
        <w:t>Nagashima</w:t>
      </w:r>
      <w:proofErr w:type="spellEnd"/>
      <w:r w:rsidRPr="007C378E">
        <w:rPr>
          <w:rFonts w:ascii="Times New Roman" w:hAnsi="Times New Roman" w:cs="Times New Roman"/>
          <w:color w:val="000000" w:themeColor="text1"/>
          <w:sz w:val="20"/>
          <w:szCs w:val="20"/>
          <w:lang w:val="en-GB"/>
        </w:rPr>
        <w:t xml:space="preserve"> K, Okumura Y, Watanabe I et al (2012) </w:t>
      </w:r>
      <w:r w:rsidRPr="00054965">
        <w:rPr>
          <w:rFonts w:ascii="Times New Roman" w:hAnsi="Times New Roman" w:cs="Times New Roman"/>
          <w:color w:val="000000" w:themeColor="text1"/>
          <w:sz w:val="20"/>
          <w:szCs w:val="20"/>
          <w:lang w:val="en-US"/>
        </w:rPr>
        <w:t xml:space="preserve">Does location of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adipose tissue correspond to endocardial high dominant frequency or complex fractionated atrial </w:t>
      </w:r>
      <w:proofErr w:type="spellStart"/>
      <w:r w:rsidRPr="00054965">
        <w:rPr>
          <w:rFonts w:ascii="Times New Roman" w:hAnsi="Times New Roman" w:cs="Times New Roman"/>
          <w:color w:val="000000" w:themeColor="text1"/>
          <w:sz w:val="20"/>
          <w:szCs w:val="20"/>
          <w:lang w:val="en-US"/>
        </w:rPr>
        <w:t>electrogram</w:t>
      </w:r>
      <w:proofErr w:type="spellEnd"/>
      <w:r w:rsidRPr="00054965">
        <w:rPr>
          <w:rFonts w:ascii="Times New Roman" w:hAnsi="Times New Roman" w:cs="Times New Roman"/>
          <w:color w:val="000000" w:themeColor="text1"/>
          <w:sz w:val="20"/>
          <w:szCs w:val="20"/>
          <w:lang w:val="en-US"/>
        </w:rPr>
        <w:t xml:space="preserve"> sites during atrial fibrillation? </w:t>
      </w:r>
      <w:proofErr w:type="spellStart"/>
      <w:r w:rsidRPr="00DE0A9A">
        <w:rPr>
          <w:rFonts w:ascii="Times New Roman" w:hAnsi="Times New Roman" w:cs="Times New Roman"/>
          <w:color w:val="000000" w:themeColor="text1"/>
          <w:sz w:val="20"/>
          <w:szCs w:val="20"/>
          <w:lang w:val="en-US"/>
        </w:rPr>
        <w:t>Circ</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Arrhythm</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Electrophysiol</w:t>
      </w:r>
      <w:proofErr w:type="spellEnd"/>
      <w:r w:rsidRPr="00054965">
        <w:rPr>
          <w:rFonts w:ascii="Times New Roman" w:hAnsi="Times New Roman" w:cs="Times New Roman"/>
          <w:color w:val="000000" w:themeColor="text1"/>
          <w:sz w:val="20"/>
          <w:szCs w:val="20"/>
          <w:lang w:val="en-US"/>
        </w:rPr>
        <w:t xml:space="preserve"> 5:676-83. </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GB"/>
        </w:rPr>
        <w:t xml:space="preserve">Nakahara S, Hori Y, Kobayashi S </w:t>
      </w:r>
      <w:r>
        <w:rPr>
          <w:rFonts w:ascii="Times New Roman" w:hAnsi="Times New Roman" w:cs="Times New Roman"/>
          <w:color w:val="000000" w:themeColor="text1"/>
          <w:sz w:val="20"/>
          <w:szCs w:val="20"/>
          <w:lang w:val="en-GB"/>
        </w:rPr>
        <w:t>et al (2014)</w:t>
      </w:r>
      <w:r w:rsidRPr="00054965">
        <w:rPr>
          <w:rFonts w:ascii="Times New Roman" w:hAnsi="Times New Roman" w:cs="Times New Roman"/>
          <w:color w:val="000000" w:themeColor="text1"/>
          <w:sz w:val="20"/>
          <w:szCs w:val="20"/>
          <w:lang w:val="en-GB"/>
        </w:rPr>
        <w:t xml:space="preserve">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adipose tissue-based defragmentation approach to persistent atrial fibrillation: its impact on complex fractionated </w:t>
      </w:r>
      <w:proofErr w:type="spellStart"/>
      <w:r w:rsidRPr="00054965">
        <w:rPr>
          <w:rFonts w:ascii="Times New Roman" w:hAnsi="Times New Roman" w:cs="Times New Roman"/>
          <w:color w:val="000000" w:themeColor="text1"/>
          <w:sz w:val="20"/>
          <w:szCs w:val="20"/>
          <w:lang w:val="en-US"/>
        </w:rPr>
        <w:t>electrograms</w:t>
      </w:r>
      <w:proofErr w:type="spellEnd"/>
      <w:r w:rsidRPr="00054965">
        <w:rPr>
          <w:rFonts w:ascii="Times New Roman" w:hAnsi="Times New Roman" w:cs="Times New Roman"/>
          <w:color w:val="000000" w:themeColor="text1"/>
          <w:sz w:val="20"/>
          <w:szCs w:val="20"/>
          <w:lang w:val="en-US"/>
        </w:rPr>
        <w:t xml:space="preserve"> and ablation outcome. </w:t>
      </w:r>
      <w:r w:rsidRPr="00DE0A9A">
        <w:rPr>
          <w:rFonts w:ascii="Times New Roman" w:hAnsi="Times New Roman" w:cs="Times New Roman"/>
          <w:color w:val="000000" w:themeColor="text1"/>
          <w:sz w:val="20"/>
          <w:szCs w:val="20"/>
          <w:lang w:val="en-US"/>
        </w:rPr>
        <w:t>Heart Rhythm</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11:1343–51.</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Haïssaguerre</w:t>
      </w:r>
      <w:proofErr w:type="spellEnd"/>
      <w:r w:rsidRPr="00054965">
        <w:rPr>
          <w:rFonts w:ascii="Times New Roman" w:hAnsi="Times New Roman" w:cs="Times New Roman"/>
          <w:color w:val="000000" w:themeColor="text1"/>
          <w:sz w:val="20"/>
          <w:szCs w:val="20"/>
          <w:lang w:val="en-US"/>
        </w:rPr>
        <w:t xml:space="preserve"> M, </w:t>
      </w:r>
      <w:proofErr w:type="spellStart"/>
      <w:r w:rsidRPr="00054965">
        <w:rPr>
          <w:rFonts w:ascii="Times New Roman" w:hAnsi="Times New Roman" w:cs="Times New Roman"/>
          <w:color w:val="000000" w:themeColor="text1"/>
          <w:sz w:val="20"/>
          <w:szCs w:val="20"/>
          <w:lang w:val="en-US"/>
        </w:rPr>
        <w:t>Jaïs</w:t>
      </w:r>
      <w:proofErr w:type="spellEnd"/>
      <w:r>
        <w:rPr>
          <w:rFonts w:ascii="Times New Roman" w:hAnsi="Times New Roman" w:cs="Times New Roman"/>
          <w:color w:val="000000" w:themeColor="text1"/>
          <w:sz w:val="20"/>
          <w:szCs w:val="20"/>
          <w:lang w:val="en-US"/>
        </w:rPr>
        <w:t xml:space="preserve"> P, Shah DC</w:t>
      </w:r>
      <w:r w:rsidRPr="00054965">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et al (1998)</w:t>
      </w:r>
      <w:r w:rsidRPr="00054965">
        <w:rPr>
          <w:rFonts w:ascii="Times New Roman" w:hAnsi="Times New Roman" w:cs="Times New Roman"/>
          <w:color w:val="000000" w:themeColor="text1"/>
          <w:sz w:val="20"/>
          <w:szCs w:val="20"/>
          <w:lang w:val="en-US"/>
        </w:rPr>
        <w:t xml:space="preserve"> Spontaneous initiation of atrial fibrillation by ectopic beats originating in the pulmonary veins. </w:t>
      </w:r>
      <w:r w:rsidRPr="00DE0A9A">
        <w:rPr>
          <w:rFonts w:ascii="Times New Roman" w:hAnsi="Times New Roman" w:cs="Times New Roman"/>
          <w:color w:val="000000" w:themeColor="text1"/>
          <w:sz w:val="20"/>
          <w:szCs w:val="20"/>
          <w:lang w:val="en-US"/>
        </w:rPr>
        <w:t xml:space="preserve">N </w:t>
      </w:r>
      <w:proofErr w:type="spellStart"/>
      <w:r w:rsidRPr="00DE0A9A">
        <w:rPr>
          <w:rFonts w:ascii="Times New Roman" w:hAnsi="Times New Roman" w:cs="Times New Roman"/>
          <w:color w:val="000000" w:themeColor="text1"/>
          <w:sz w:val="20"/>
          <w:szCs w:val="20"/>
          <w:lang w:val="en-US"/>
        </w:rPr>
        <w:t>Engl</w:t>
      </w:r>
      <w:proofErr w:type="spellEnd"/>
      <w:r w:rsidRPr="00DE0A9A">
        <w:rPr>
          <w:rFonts w:ascii="Times New Roman" w:hAnsi="Times New Roman" w:cs="Times New Roman"/>
          <w:color w:val="000000" w:themeColor="text1"/>
          <w:sz w:val="20"/>
          <w:szCs w:val="20"/>
          <w:lang w:val="en-US"/>
        </w:rPr>
        <w:t xml:space="preserve"> J Med</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339:659–66.</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054965">
        <w:rPr>
          <w:rFonts w:ascii="Times New Roman" w:eastAsia="Times New Roman" w:hAnsi="Times New Roman" w:cs="Times New Roman"/>
          <w:color w:val="000000" w:themeColor="text1"/>
          <w:sz w:val="20"/>
          <w:szCs w:val="20"/>
          <w:lang w:val="en-GB" w:eastAsia="it-IT"/>
        </w:rPr>
        <w:t xml:space="preserve">Romero CA, </w:t>
      </w:r>
      <w:proofErr w:type="spellStart"/>
      <w:r w:rsidRPr="00054965">
        <w:rPr>
          <w:rFonts w:ascii="Times New Roman" w:eastAsia="Times New Roman" w:hAnsi="Times New Roman" w:cs="Times New Roman"/>
          <w:color w:val="000000" w:themeColor="text1"/>
          <w:sz w:val="20"/>
          <w:szCs w:val="20"/>
          <w:lang w:val="en-GB" w:eastAsia="it-IT"/>
        </w:rPr>
        <w:t>Orias</w:t>
      </w:r>
      <w:proofErr w:type="spellEnd"/>
      <w:r w:rsidRPr="00054965">
        <w:rPr>
          <w:rFonts w:ascii="Times New Roman" w:eastAsia="Times New Roman" w:hAnsi="Times New Roman" w:cs="Times New Roman"/>
          <w:color w:val="000000" w:themeColor="text1"/>
          <w:sz w:val="20"/>
          <w:szCs w:val="20"/>
          <w:lang w:val="en-GB" w:eastAsia="it-IT"/>
        </w:rPr>
        <w:t xml:space="preserve"> M, Weir MR</w:t>
      </w:r>
      <w:r>
        <w:rPr>
          <w:rFonts w:ascii="Times New Roman" w:eastAsia="Times New Roman" w:hAnsi="Times New Roman" w:cs="Times New Roman"/>
          <w:color w:val="000000" w:themeColor="text1"/>
          <w:sz w:val="20"/>
          <w:szCs w:val="20"/>
          <w:lang w:val="en-GB" w:eastAsia="it-IT"/>
        </w:rPr>
        <w:t xml:space="preserve"> (2015)</w:t>
      </w:r>
      <w:r w:rsidRPr="00054965">
        <w:rPr>
          <w:rFonts w:ascii="Times New Roman" w:eastAsia="Times New Roman" w:hAnsi="Times New Roman" w:cs="Times New Roman"/>
          <w:color w:val="000000" w:themeColor="text1"/>
          <w:sz w:val="20"/>
          <w:szCs w:val="20"/>
          <w:lang w:val="en-GB" w:eastAsia="it-IT"/>
        </w:rPr>
        <w:t xml:space="preserve"> </w:t>
      </w:r>
      <w:r w:rsidRPr="00054965">
        <w:rPr>
          <w:rFonts w:ascii="Times New Roman" w:eastAsia="Times New Roman" w:hAnsi="Times New Roman" w:cs="Times New Roman"/>
          <w:color w:val="000000" w:themeColor="text1"/>
          <w:sz w:val="20"/>
          <w:szCs w:val="20"/>
          <w:lang w:val="en-US" w:eastAsia="it-IT"/>
        </w:rPr>
        <w:t xml:space="preserve">Novel RAAS agonists and antagonists: clinical applications and controversies. </w:t>
      </w:r>
      <w:r w:rsidRPr="00DE0A9A">
        <w:rPr>
          <w:rFonts w:ascii="Times New Roman" w:eastAsia="Times New Roman" w:hAnsi="Times New Roman" w:cs="Times New Roman"/>
          <w:color w:val="000000" w:themeColor="text1"/>
          <w:sz w:val="20"/>
          <w:szCs w:val="20"/>
          <w:lang w:val="en-US" w:eastAsia="it-IT"/>
        </w:rPr>
        <w:t xml:space="preserve">Nat Rev </w:t>
      </w:r>
      <w:proofErr w:type="spellStart"/>
      <w:r w:rsidRPr="00DE0A9A">
        <w:rPr>
          <w:rFonts w:ascii="Times New Roman" w:eastAsia="Times New Roman" w:hAnsi="Times New Roman" w:cs="Times New Roman"/>
          <w:color w:val="000000" w:themeColor="text1"/>
          <w:sz w:val="20"/>
          <w:szCs w:val="20"/>
          <w:lang w:val="en-US" w:eastAsia="it-IT"/>
        </w:rPr>
        <w:t>Endocrinol</w:t>
      </w:r>
      <w:proofErr w:type="spellEnd"/>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 xml:space="preserve">11:242-52. </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proofErr w:type="spellStart"/>
      <w:r w:rsidRPr="007C378E">
        <w:rPr>
          <w:rFonts w:ascii="Times New Roman" w:eastAsia="Times New Roman" w:hAnsi="Times New Roman" w:cs="Times New Roman"/>
          <w:color w:val="000000" w:themeColor="text1"/>
          <w:sz w:val="20"/>
          <w:szCs w:val="20"/>
          <w:lang w:val="en-GB" w:eastAsia="it-IT"/>
        </w:rPr>
        <w:t>Mollace</w:t>
      </w:r>
      <w:proofErr w:type="spellEnd"/>
      <w:r w:rsidRPr="007C378E">
        <w:rPr>
          <w:rFonts w:ascii="Times New Roman" w:eastAsia="Times New Roman" w:hAnsi="Times New Roman" w:cs="Times New Roman"/>
          <w:color w:val="000000" w:themeColor="text1"/>
          <w:sz w:val="20"/>
          <w:szCs w:val="20"/>
          <w:lang w:val="en-GB" w:eastAsia="it-IT"/>
        </w:rPr>
        <w:t xml:space="preserve"> V, </w:t>
      </w:r>
      <w:proofErr w:type="spellStart"/>
      <w:r w:rsidRPr="007C378E">
        <w:rPr>
          <w:rFonts w:ascii="Times New Roman" w:eastAsia="Times New Roman" w:hAnsi="Times New Roman" w:cs="Times New Roman"/>
          <w:color w:val="000000" w:themeColor="text1"/>
          <w:sz w:val="20"/>
          <w:szCs w:val="20"/>
          <w:lang w:val="en-GB" w:eastAsia="it-IT"/>
        </w:rPr>
        <w:t>Gliozzi</w:t>
      </w:r>
      <w:proofErr w:type="spellEnd"/>
      <w:r w:rsidRPr="007C378E">
        <w:rPr>
          <w:rFonts w:ascii="Times New Roman" w:eastAsia="Times New Roman" w:hAnsi="Times New Roman" w:cs="Times New Roman"/>
          <w:color w:val="000000" w:themeColor="text1"/>
          <w:sz w:val="20"/>
          <w:szCs w:val="20"/>
          <w:lang w:val="en-GB" w:eastAsia="it-IT"/>
        </w:rPr>
        <w:t xml:space="preserve"> M, Capuano A et al (</w:t>
      </w:r>
      <w:r>
        <w:rPr>
          <w:rFonts w:ascii="Times New Roman" w:eastAsia="Times New Roman" w:hAnsi="Times New Roman" w:cs="Times New Roman"/>
          <w:color w:val="000000" w:themeColor="text1"/>
          <w:sz w:val="20"/>
          <w:szCs w:val="20"/>
          <w:lang w:val="en-GB" w:eastAsia="it-IT"/>
        </w:rPr>
        <w:t>2017</w:t>
      </w:r>
      <w:r w:rsidRPr="007C378E">
        <w:rPr>
          <w:rFonts w:ascii="Times New Roman" w:eastAsia="Times New Roman" w:hAnsi="Times New Roman" w:cs="Times New Roman"/>
          <w:color w:val="000000" w:themeColor="text1"/>
          <w:sz w:val="20"/>
          <w:szCs w:val="20"/>
          <w:lang w:val="en-GB" w:eastAsia="it-IT"/>
        </w:rPr>
        <w:t xml:space="preserve">) </w:t>
      </w:r>
      <w:r w:rsidRPr="00054965">
        <w:rPr>
          <w:rFonts w:ascii="Times New Roman" w:eastAsia="Times New Roman" w:hAnsi="Times New Roman" w:cs="Times New Roman"/>
          <w:color w:val="000000" w:themeColor="text1"/>
          <w:sz w:val="20"/>
          <w:szCs w:val="20"/>
          <w:lang w:val="en-US" w:eastAsia="it-IT"/>
        </w:rPr>
        <w:t>Modulation of RAAS-natriuretic peptides in the treatmen</w:t>
      </w:r>
      <w:r>
        <w:rPr>
          <w:rFonts w:ascii="Times New Roman" w:eastAsia="Times New Roman" w:hAnsi="Times New Roman" w:cs="Times New Roman"/>
          <w:color w:val="000000" w:themeColor="text1"/>
          <w:sz w:val="20"/>
          <w:szCs w:val="20"/>
          <w:lang w:val="en-US" w:eastAsia="it-IT"/>
        </w:rPr>
        <w:t>t</w:t>
      </w:r>
      <w:r w:rsidRPr="00054965">
        <w:rPr>
          <w:rFonts w:ascii="Times New Roman" w:eastAsia="Times New Roman" w:hAnsi="Times New Roman" w:cs="Times New Roman"/>
          <w:color w:val="000000" w:themeColor="text1"/>
          <w:sz w:val="20"/>
          <w:szCs w:val="20"/>
          <w:lang w:val="en-US" w:eastAsia="it-IT"/>
        </w:rPr>
        <w:t xml:space="preserve"> of HF: Old guys and newcomers. </w:t>
      </w:r>
      <w:proofErr w:type="spellStart"/>
      <w:r w:rsidRPr="00DE0A9A">
        <w:rPr>
          <w:rFonts w:ascii="Times New Roman" w:eastAsia="Times New Roman" w:hAnsi="Times New Roman" w:cs="Times New Roman"/>
          <w:color w:val="000000" w:themeColor="text1"/>
          <w:sz w:val="20"/>
          <w:szCs w:val="20"/>
          <w:lang w:val="en-US" w:eastAsia="it-IT"/>
        </w:rPr>
        <w:t>Int</w:t>
      </w:r>
      <w:proofErr w:type="spellEnd"/>
      <w:r w:rsidRPr="00DE0A9A">
        <w:rPr>
          <w:rFonts w:ascii="Times New Roman" w:eastAsia="Times New Roman" w:hAnsi="Times New Roman" w:cs="Times New Roman"/>
          <w:color w:val="000000" w:themeColor="text1"/>
          <w:sz w:val="20"/>
          <w:szCs w:val="20"/>
          <w:lang w:val="en-US" w:eastAsia="it-IT"/>
        </w:rPr>
        <w:t xml:space="preserve"> J </w:t>
      </w:r>
      <w:proofErr w:type="spellStart"/>
      <w:r w:rsidRPr="00DE0A9A">
        <w:rPr>
          <w:rFonts w:ascii="Times New Roman" w:eastAsia="Times New Roman" w:hAnsi="Times New Roman" w:cs="Times New Roman"/>
          <w:color w:val="000000" w:themeColor="text1"/>
          <w:sz w:val="20"/>
          <w:szCs w:val="20"/>
          <w:lang w:val="en-US" w:eastAsia="it-IT"/>
        </w:rPr>
        <w:t>Cardiol</w:t>
      </w:r>
      <w:proofErr w:type="spellEnd"/>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226:126-31.</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054965">
        <w:rPr>
          <w:rFonts w:ascii="Times New Roman" w:eastAsia="Times New Roman" w:hAnsi="Times New Roman" w:cs="Times New Roman"/>
          <w:color w:val="000000" w:themeColor="text1"/>
          <w:sz w:val="20"/>
          <w:szCs w:val="20"/>
          <w:lang w:val="en-GB" w:eastAsia="it-IT"/>
        </w:rPr>
        <w:t xml:space="preserve">Rossi F, Mascolo A, </w:t>
      </w:r>
      <w:proofErr w:type="spellStart"/>
      <w:r w:rsidRPr="00054965">
        <w:rPr>
          <w:rFonts w:ascii="Times New Roman" w:eastAsia="Times New Roman" w:hAnsi="Times New Roman" w:cs="Times New Roman"/>
          <w:color w:val="000000" w:themeColor="text1"/>
          <w:sz w:val="20"/>
          <w:szCs w:val="20"/>
          <w:lang w:val="en-GB" w:eastAsia="it-IT"/>
        </w:rPr>
        <w:t>Mollace</w:t>
      </w:r>
      <w:proofErr w:type="spellEnd"/>
      <w:r w:rsidRPr="00054965">
        <w:rPr>
          <w:rFonts w:ascii="Times New Roman" w:eastAsia="Times New Roman" w:hAnsi="Times New Roman" w:cs="Times New Roman"/>
          <w:color w:val="000000" w:themeColor="text1"/>
          <w:sz w:val="20"/>
          <w:szCs w:val="20"/>
          <w:lang w:val="en-GB" w:eastAsia="it-IT"/>
        </w:rPr>
        <w:t xml:space="preserve"> V</w:t>
      </w:r>
      <w:r>
        <w:rPr>
          <w:rFonts w:ascii="Times New Roman" w:eastAsia="Times New Roman" w:hAnsi="Times New Roman" w:cs="Times New Roman"/>
          <w:color w:val="000000" w:themeColor="text1"/>
          <w:sz w:val="20"/>
          <w:szCs w:val="20"/>
          <w:lang w:val="en-GB" w:eastAsia="it-IT"/>
        </w:rPr>
        <w:t xml:space="preserve"> (2017)</w:t>
      </w:r>
      <w:r w:rsidRPr="00054965">
        <w:rPr>
          <w:rFonts w:ascii="Times New Roman" w:eastAsia="Times New Roman" w:hAnsi="Times New Roman" w:cs="Times New Roman"/>
          <w:color w:val="000000" w:themeColor="text1"/>
          <w:sz w:val="20"/>
          <w:szCs w:val="20"/>
          <w:lang w:val="en-GB" w:eastAsia="it-IT"/>
        </w:rPr>
        <w:t xml:space="preserve"> </w:t>
      </w:r>
      <w:r w:rsidRPr="00054965">
        <w:rPr>
          <w:rFonts w:ascii="Times New Roman" w:eastAsia="Times New Roman" w:hAnsi="Times New Roman" w:cs="Times New Roman"/>
          <w:color w:val="000000" w:themeColor="text1"/>
          <w:sz w:val="20"/>
          <w:szCs w:val="20"/>
          <w:lang w:val="en-US" w:eastAsia="it-IT"/>
        </w:rPr>
        <w:t xml:space="preserve">The pathophysiological role of natriuretic peptide-RAAS cross talk in heart failure. </w:t>
      </w:r>
      <w:proofErr w:type="spellStart"/>
      <w:r w:rsidRPr="00DE0A9A">
        <w:rPr>
          <w:rFonts w:ascii="Times New Roman" w:eastAsia="Times New Roman" w:hAnsi="Times New Roman" w:cs="Times New Roman"/>
          <w:color w:val="000000" w:themeColor="text1"/>
          <w:sz w:val="20"/>
          <w:szCs w:val="20"/>
          <w:lang w:val="en-US" w:eastAsia="it-IT"/>
        </w:rPr>
        <w:t>Int</w:t>
      </w:r>
      <w:proofErr w:type="spellEnd"/>
      <w:r w:rsidRPr="00DE0A9A">
        <w:rPr>
          <w:rFonts w:ascii="Times New Roman" w:eastAsia="Times New Roman" w:hAnsi="Times New Roman" w:cs="Times New Roman"/>
          <w:color w:val="000000" w:themeColor="text1"/>
          <w:sz w:val="20"/>
          <w:szCs w:val="20"/>
          <w:lang w:val="en-US" w:eastAsia="it-IT"/>
        </w:rPr>
        <w:t xml:space="preserve"> J </w:t>
      </w:r>
      <w:proofErr w:type="spellStart"/>
      <w:r w:rsidRPr="00DE0A9A">
        <w:rPr>
          <w:rFonts w:ascii="Times New Roman" w:eastAsia="Times New Roman" w:hAnsi="Times New Roman" w:cs="Times New Roman"/>
          <w:color w:val="000000" w:themeColor="text1"/>
          <w:sz w:val="20"/>
          <w:szCs w:val="20"/>
          <w:lang w:val="en-US" w:eastAsia="it-IT"/>
        </w:rPr>
        <w:t>Cardiol</w:t>
      </w:r>
      <w:proofErr w:type="spellEnd"/>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226:121-25.</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proofErr w:type="spellStart"/>
      <w:r w:rsidRPr="00054965">
        <w:rPr>
          <w:rFonts w:ascii="Times New Roman" w:eastAsia="Times New Roman" w:hAnsi="Times New Roman" w:cs="Times New Roman"/>
          <w:color w:val="000000" w:themeColor="text1"/>
          <w:sz w:val="20"/>
          <w:szCs w:val="20"/>
          <w:lang w:val="en-US" w:eastAsia="it-IT"/>
        </w:rPr>
        <w:t>Borghi</w:t>
      </w:r>
      <w:proofErr w:type="spellEnd"/>
      <w:r w:rsidRPr="00054965">
        <w:rPr>
          <w:rFonts w:ascii="Times New Roman" w:eastAsia="Times New Roman" w:hAnsi="Times New Roman" w:cs="Times New Roman"/>
          <w:color w:val="000000" w:themeColor="text1"/>
          <w:sz w:val="20"/>
          <w:szCs w:val="20"/>
          <w:lang w:val="en-US" w:eastAsia="it-IT"/>
        </w:rPr>
        <w:t xml:space="preserve"> C; SIIA Task Force, F. Rossi; SIF Task Force</w:t>
      </w:r>
      <w:r>
        <w:rPr>
          <w:rFonts w:ascii="Times New Roman" w:eastAsia="Times New Roman" w:hAnsi="Times New Roman" w:cs="Times New Roman"/>
          <w:color w:val="000000" w:themeColor="text1"/>
          <w:sz w:val="20"/>
          <w:szCs w:val="20"/>
          <w:lang w:val="en-US" w:eastAsia="it-IT"/>
        </w:rPr>
        <w:t xml:space="preserve"> (2015)</w:t>
      </w:r>
      <w:r w:rsidRPr="00054965">
        <w:rPr>
          <w:rFonts w:ascii="Times New Roman" w:eastAsia="Times New Roman" w:hAnsi="Times New Roman" w:cs="Times New Roman"/>
          <w:color w:val="000000" w:themeColor="text1"/>
          <w:sz w:val="20"/>
          <w:szCs w:val="20"/>
          <w:lang w:val="en-US" w:eastAsia="it-IT"/>
        </w:rPr>
        <w:t xml:space="preserve"> Role of the Renin-Angiotensin-Aldosterone System and Its Pharmacological Inhibitors in Cardiovascular Diseases: Complex and Critical Issues. </w:t>
      </w:r>
      <w:r w:rsidRPr="00DE0A9A">
        <w:rPr>
          <w:rFonts w:ascii="Times New Roman" w:eastAsia="Times New Roman" w:hAnsi="Times New Roman" w:cs="Times New Roman"/>
          <w:color w:val="000000" w:themeColor="text1"/>
          <w:sz w:val="20"/>
          <w:szCs w:val="20"/>
          <w:lang w:val="en-US" w:eastAsia="it-IT"/>
        </w:rPr>
        <w:t xml:space="preserve">High Blood Press </w:t>
      </w:r>
      <w:proofErr w:type="spellStart"/>
      <w:r w:rsidRPr="00DE0A9A">
        <w:rPr>
          <w:rFonts w:ascii="Times New Roman" w:eastAsia="Times New Roman" w:hAnsi="Times New Roman" w:cs="Times New Roman"/>
          <w:color w:val="000000" w:themeColor="text1"/>
          <w:sz w:val="20"/>
          <w:szCs w:val="20"/>
          <w:lang w:val="en-US" w:eastAsia="it-IT"/>
        </w:rPr>
        <w:t>Cardiovasc</w:t>
      </w:r>
      <w:proofErr w:type="spellEnd"/>
      <w:r w:rsidRPr="00DE0A9A">
        <w:rPr>
          <w:rFonts w:ascii="Times New Roman" w:eastAsia="Times New Roman" w:hAnsi="Times New Roman" w:cs="Times New Roman"/>
          <w:color w:val="000000" w:themeColor="text1"/>
          <w:sz w:val="20"/>
          <w:szCs w:val="20"/>
          <w:lang w:val="en-US" w:eastAsia="it-IT"/>
        </w:rPr>
        <w:t xml:space="preserve"> </w:t>
      </w:r>
      <w:proofErr w:type="spellStart"/>
      <w:r w:rsidRPr="00DE0A9A">
        <w:rPr>
          <w:rFonts w:ascii="Times New Roman" w:eastAsia="Times New Roman" w:hAnsi="Times New Roman" w:cs="Times New Roman"/>
          <w:color w:val="000000" w:themeColor="text1"/>
          <w:sz w:val="20"/>
          <w:szCs w:val="20"/>
          <w:lang w:val="en-US" w:eastAsia="it-IT"/>
        </w:rPr>
        <w:t>Prev</w:t>
      </w:r>
      <w:proofErr w:type="spellEnd"/>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22:429-44.</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054965">
        <w:rPr>
          <w:rFonts w:ascii="Times New Roman" w:eastAsia="Times New Roman" w:hAnsi="Times New Roman" w:cs="Times New Roman"/>
          <w:color w:val="000000" w:themeColor="text1"/>
          <w:sz w:val="20"/>
          <w:szCs w:val="20"/>
          <w:lang w:val="en-US" w:eastAsia="it-IT"/>
        </w:rPr>
        <w:t>Nguyen G</w:t>
      </w:r>
      <w:r>
        <w:rPr>
          <w:rFonts w:ascii="Times New Roman" w:eastAsia="Times New Roman" w:hAnsi="Times New Roman" w:cs="Times New Roman"/>
          <w:color w:val="000000" w:themeColor="text1"/>
          <w:sz w:val="20"/>
          <w:szCs w:val="20"/>
          <w:lang w:val="en-US" w:eastAsia="it-IT"/>
        </w:rPr>
        <w:t xml:space="preserve"> (2011)</w:t>
      </w:r>
      <w:r w:rsidRPr="00054965">
        <w:rPr>
          <w:rFonts w:ascii="Times New Roman" w:eastAsia="Times New Roman" w:hAnsi="Times New Roman" w:cs="Times New Roman"/>
          <w:color w:val="000000" w:themeColor="text1"/>
          <w:sz w:val="20"/>
          <w:szCs w:val="20"/>
          <w:lang w:val="en-US" w:eastAsia="it-IT"/>
        </w:rPr>
        <w:t xml:space="preserve"> Renin, (pro)renin and receptor: an update. </w:t>
      </w:r>
      <w:proofErr w:type="spellStart"/>
      <w:r w:rsidRPr="00DE0A9A">
        <w:rPr>
          <w:rFonts w:ascii="Times New Roman" w:eastAsia="Times New Roman" w:hAnsi="Times New Roman" w:cs="Times New Roman"/>
          <w:color w:val="000000" w:themeColor="text1"/>
          <w:sz w:val="20"/>
          <w:szCs w:val="20"/>
          <w:lang w:val="en-US" w:eastAsia="it-IT"/>
        </w:rPr>
        <w:t>Clin</w:t>
      </w:r>
      <w:proofErr w:type="spellEnd"/>
      <w:r w:rsidRPr="00DE0A9A">
        <w:rPr>
          <w:rFonts w:ascii="Times New Roman" w:eastAsia="Times New Roman" w:hAnsi="Times New Roman" w:cs="Times New Roman"/>
          <w:color w:val="000000" w:themeColor="text1"/>
          <w:sz w:val="20"/>
          <w:szCs w:val="20"/>
          <w:lang w:val="en-US" w:eastAsia="it-IT"/>
        </w:rPr>
        <w:t xml:space="preserve"> </w:t>
      </w:r>
      <w:proofErr w:type="spellStart"/>
      <w:r w:rsidRPr="00DE0A9A">
        <w:rPr>
          <w:rFonts w:ascii="Times New Roman" w:eastAsia="Times New Roman" w:hAnsi="Times New Roman" w:cs="Times New Roman"/>
          <w:color w:val="000000" w:themeColor="text1"/>
          <w:sz w:val="20"/>
          <w:szCs w:val="20"/>
          <w:lang w:val="en-US" w:eastAsia="it-IT"/>
        </w:rPr>
        <w:t>Sci</w:t>
      </w:r>
      <w:proofErr w:type="spellEnd"/>
      <w:r w:rsidRPr="00DE0A9A">
        <w:rPr>
          <w:rFonts w:ascii="Times New Roman" w:eastAsia="Times New Roman" w:hAnsi="Times New Roman" w:cs="Times New Roman"/>
          <w:color w:val="000000" w:themeColor="text1"/>
          <w:sz w:val="20"/>
          <w:szCs w:val="20"/>
          <w:lang w:val="en-US" w:eastAsia="it-IT"/>
        </w:rPr>
        <w:t xml:space="preserve"> (</w:t>
      </w:r>
      <w:proofErr w:type="spellStart"/>
      <w:r w:rsidRPr="00DE0A9A">
        <w:rPr>
          <w:rFonts w:ascii="Times New Roman" w:eastAsia="Times New Roman" w:hAnsi="Times New Roman" w:cs="Times New Roman"/>
          <w:color w:val="000000" w:themeColor="text1"/>
          <w:sz w:val="20"/>
          <w:szCs w:val="20"/>
          <w:lang w:val="en-US" w:eastAsia="it-IT"/>
        </w:rPr>
        <w:t>Lond</w:t>
      </w:r>
      <w:proofErr w:type="spellEnd"/>
      <w:r w:rsidRPr="00DE0A9A">
        <w:rPr>
          <w:rFonts w:ascii="Times New Roman" w:eastAsia="Times New Roman" w:hAnsi="Times New Roman" w:cs="Times New Roman"/>
          <w:color w:val="000000" w:themeColor="text1"/>
          <w:sz w:val="20"/>
          <w:szCs w:val="20"/>
          <w:lang w:val="en-US" w:eastAsia="it-IT"/>
        </w:rPr>
        <w:t>)</w:t>
      </w:r>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 xml:space="preserve">120:169-78. </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054965">
        <w:rPr>
          <w:rFonts w:ascii="Times New Roman" w:eastAsia="Times New Roman" w:hAnsi="Times New Roman" w:cs="Times New Roman"/>
          <w:color w:val="000000" w:themeColor="text1"/>
          <w:sz w:val="20"/>
          <w:szCs w:val="20"/>
          <w:lang w:val="en-US" w:eastAsia="it-IT"/>
        </w:rPr>
        <w:lastRenderedPageBreak/>
        <w:t>Unger T</w:t>
      </w:r>
      <w:r>
        <w:rPr>
          <w:rFonts w:ascii="Times New Roman" w:eastAsia="Times New Roman" w:hAnsi="Times New Roman" w:cs="Times New Roman"/>
          <w:color w:val="000000" w:themeColor="text1"/>
          <w:sz w:val="20"/>
          <w:szCs w:val="20"/>
          <w:lang w:val="en-US" w:eastAsia="it-IT"/>
        </w:rPr>
        <w:t xml:space="preserve"> (2002)</w:t>
      </w:r>
      <w:r w:rsidRPr="00054965">
        <w:rPr>
          <w:rFonts w:ascii="Times New Roman" w:eastAsia="Times New Roman" w:hAnsi="Times New Roman" w:cs="Times New Roman"/>
          <w:color w:val="000000" w:themeColor="text1"/>
          <w:sz w:val="20"/>
          <w:szCs w:val="20"/>
          <w:lang w:val="en-US" w:eastAsia="it-IT"/>
        </w:rPr>
        <w:t xml:space="preserve"> The role of the renin-angiotensin system in the development of cardiovascular disease. </w:t>
      </w:r>
      <w:r w:rsidRPr="00DE0A9A">
        <w:rPr>
          <w:rFonts w:ascii="Times New Roman" w:eastAsia="Times New Roman" w:hAnsi="Times New Roman" w:cs="Times New Roman"/>
          <w:color w:val="000000" w:themeColor="text1"/>
          <w:sz w:val="20"/>
          <w:szCs w:val="20"/>
          <w:lang w:val="en-US" w:eastAsia="it-IT"/>
        </w:rPr>
        <w:t xml:space="preserve">Am J </w:t>
      </w:r>
      <w:proofErr w:type="spellStart"/>
      <w:r w:rsidRPr="00DE0A9A">
        <w:rPr>
          <w:rFonts w:ascii="Times New Roman" w:eastAsia="Times New Roman" w:hAnsi="Times New Roman" w:cs="Times New Roman"/>
          <w:color w:val="000000" w:themeColor="text1"/>
          <w:sz w:val="20"/>
          <w:szCs w:val="20"/>
          <w:lang w:val="en-US" w:eastAsia="it-IT"/>
        </w:rPr>
        <w:t>Cardiol</w:t>
      </w:r>
      <w:proofErr w:type="spellEnd"/>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89:3A-9A.</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proofErr w:type="spellStart"/>
      <w:r w:rsidRPr="00DE0A9A">
        <w:rPr>
          <w:rFonts w:ascii="Times New Roman" w:hAnsi="Times New Roman" w:cs="Times New Roman"/>
          <w:color w:val="000000" w:themeColor="text1"/>
          <w:sz w:val="20"/>
          <w:szCs w:val="20"/>
          <w:lang w:val="en-GB"/>
        </w:rPr>
        <w:t>Ahm</w:t>
      </w:r>
      <w:proofErr w:type="spellEnd"/>
      <w:r w:rsidRPr="00DE0A9A">
        <w:rPr>
          <w:rFonts w:ascii="Times New Roman" w:hAnsi="Times New Roman" w:cs="Times New Roman"/>
          <w:color w:val="000000" w:themeColor="text1"/>
          <w:sz w:val="20"/>
          <w:szCs w:val="20"/>
          <w:lang w:val="en-US"/>
        </w:rPr>
        <w:t xml:space="preserve">ad S, </w:t>
      </w:r>
      <w:proofErr w:type="spellStart"/>
      <w:r w:rsidRPr="00DE0A9A">
        <w:rPr>
          <w:rFonts w:ascii="Times New Roman" w:hAnsi="Times New Roman" w:cs="Times New Roman"/>
          <w:color w:val="000000" w:themeColor="text1"/>
          <w:sz w:val="20"/>
          <w:szCs w:val="20"/>
          <w:lang w:val="en-US"/>
        </w:rPr>
        <w:t>Varagic</w:t>
      </w:r>
      <w:proofErr w:type="spellEnd"/>
      <w:r w:rsidRPr="00DE0A9A">
        <w:rPr>
          <w:rFonts w:ascii="Times New Roman" w:hAnsi="Times New Roman" w:cs="Times New Roman"/>
          <w:color w:val="000000" w:themeColor="text1"/>
          <w:sz w:val="20"/>
          <w:szCs w:val="20"/>
          <w:lang w:val="en-US"/>
        </w:rPr>
        <w:t xml:space="preserve"> J, </w:t>
      </w:r>
      <w:proofErr w:type="spellStart"/>
      <w:r w:rsidRPr="00DE0A9A">
        <w:rPr>
          <w:rFonts w:ascii="Times New Roman" w:hAnsi="Times New Roman" w:cs="Times New Roman"/>
          <w:color w:val="000000" w:themeColor="text1"/>
          <w:sz w:val="20"/>
          <w:szCs w:val="20"/>
          <w:lang w:val="en-US"/>
        </w:rPr>
        <w:t>Groban</w:t>
      </w:r>
      <w:proofErr w:type="spellEnd"/>
      <w:r w:rsidRPr="00DE0A9A">
        <w:rPr>
          <w:rFonts w:ascii="Times New Roman" w:hAnsi="Times New Roman" w:cs="Times New Roman"/>
          <w:color w:val="000000" w:themeColor="text1"/>
          <w:sz w:val="20"/>
          <w:szCs w:val="20"/>
          <w:lang w:val="en-US"/>
        </w:rPr>
        <w:t xml:space="preserve"> L </w:t>
      </w:r>
      <w:r>
        <w:rPr>
          <w:rFonts w:ascii="Times New Roman" w:hAnsi="Times New Roman" w:cs="Times New Roman"/>
          <w:color w:val="000000" w:themeColor="text1"/>
          <w:sz w:val="20"/>
          <w:szCs w:val="20"/>
          <w:lang w:val="en-US"/>
        </w:rPr>
        <w:t>et al (2014)</w:t>
      </w:r>
      <w:r w:rsidRPr="00DE0A9A">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Angiotensin-(1–12): A </w:t>
      </w:r>
      <w:proofErr w:type="spellStart"/>
      <w:r w:rsidRPr="00054965">
        <w:rPr>
          <w:rFonts w:ascii="Times New Roman" w:hAnsi="Times New Roman" w:cs="Times New Roman"/>
          <w:color w:val="000000" w:themeColor="text1"/>
          <w:sz w:val="20"/>
          <w:szCs w:val="20"/>
          <w:lang w:val="en-US"/>
        </w:rPr>
        <w:t>Chymase</w:t>
      </w:r>
      <w:proofErr w:type="spellEnd"/>
      <w:r w:rsidRPr="00054965">
        <w:rPr>
          <w:rFonts w:ascii="Times New Roman" w:hAnsi="Times New Roman" w:cs="Times New Roman"/>
          <w:color w:val="000000" w:themeColor="text1"/>
          <w:sz w:val="20"/>
          <w:szCs w:val="20"/>
          <w:lang w:val="en-US"/>
        </w:rPr>
        <w:t xml:space="preserve">-Mediated Cellular Angiotensin II Substrate. </w:t>
      </w:r>
      <w:r w:rsidRPr="00DE0A9A">
        <w:rPr>
          <w:rFonts w:ascii="Times New Roman" w:hAnsi="Times New Roman" w:cs="Times New Roman"/>
          <w:color w:val="000000" w:themeColor="text1"/>
          <w:sz w:val="20"/>
          <w:szCs w:val="20"/>
          <w:lang w:val="en-US"/>
        </w:rPr>
        <w:t>Current hypertension reports</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16:429.</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proofErr w:type="spellStart"/>
      <w:r>
        <w:rPr>
          <w:rFonts w:ascii="Times New Roman" w:eastAsia="Times New Roman" w:hAnsi="Times New Roman" w:cs="Times New Roman"/>
          <w:color w:val="000000" w:themeColor="text1"/>
          <w:sz w:val="20"/>
          <w:szCs w:val="20"/>
          <w:lang w:val="en-US" w:eastAsia="it-IT"/>
        </w:rPr>
        <w:t>Fielitz</w:t>
      </w:r>
      <w:proofErr w:type="spellEnd"/>
      <w:r>
        <w:rPr>
          <w:rFonts w:ascii="Times New Roman" w:eastAsia="Times New Roman" w:hAnsi="Times New Roman" w:cs="Times New Roman"/>
          <w:color w:val="000000" w:themeColor="text1"/>
          <w:sz w:val="20"/>
          <w:szCs w:val="20"/>
          <w:lang w:val="en-US" w:eastAsia="it-IT"/>
        </w:rPr>
        <w:t xml:space="preserve"> J, Hein S, </w:t>
      </w:r>
      <w:proofErr w:type="spellStart"/>
      <w:r>
        <w:rPr>
          <w:rFonts w:ascii="Times New Roman" w:eastAsia="Times New Roman" w:hAnsi="Times New Roman" w:cs="Times New Roman"/>
          <w:color w:val="000000" w:themeColor="text1"/>
          <w:sz w:val="20"/>
          <w:szCs w:val="20"/>
          <w:lang w:val="en-US" w:eastAsia="it-IT"/>
        </w:rPr>
        <w:t>Mitrovic</w:t>
      </w:r>
      <w:proofErr w:type="spellEnd"/>
      <w:r>
        <w:rPr>
          <w:rFonts w:ascii="Times New Roman" w:eastAsia="Times New Roman" w:hAnsi="Times New Roman" w:cs="Times New Roman"/>
          <w:color w:val="000000" w:themeColor="text1"/>
          <w:sz w:val="20"/>
          <w:szCs w:val="20"/>
          <w:lang w:val="en-US" w:eastAsia="it-IT"/>
        </w:rPr>
        <w:t xml:space="preserve"> V</w:t>
      </w:r>
      <w:r w:rsidRPr="00054965">
        <w:rPr>
          <w:rFonts w:ascii="Times New Roman" w:eastAsia="Times New Roman" w:hAnsi="Times New Roman" w:cs="Times New Roman"/>
          <w:color w:val="000000" w:themeColor="text1"/>
          <w:sz w:val="20"/>
          <w:szCs w:val="20"/>
          <w:lang w:val="en-US" w:eastAsia="it-IT"/>
        </w:rPr>
        <w:t xml:space="preserve"> </w:t>
      </w:r>
      <w:r>
        <w:rPr>
          <w:rFonts w:ascii="Times New Roman" w:eastAsia="Times New Roman" w:hAnsi="Times New Roman" w:cs="Times New Roman"/>
          <w:color w:val="000000" w:themeColor="text1"/>
          <w:sz w:val="20"/>
          <w:szCs w:val="20"/>
          <w:lang w:val="en-US" w:eastAsia="it-IT"/>
        </w:rPr>
        <w:t>et al (2001)</w:t>
      </w:r>
      <w:r w:rsidRPr="00054965">
        <w:rPr>
          <w:rFonts w:ascii="Times New Roman" w:eastAsia="Times New Roman" w:hAnsi="Times New Roman" w:cs="Times New Roman"/>
          <w:color w:val="000000" w:themeColor="text1"/>
          <w:sz w:val="20"/>
          <w:szCs w:val="20"/>
          <w:lang w:val="en-US" w:eastAsia="it-IT"/>
        </w:rPr>
        <w:t xml:space="preserve"> Activation of the cardiac renin-angiotensin system and increased myocardial collagen expression in human aortic valve disease. </w:t>
      </w:r>
      <w:r w:rsidRPr="00DE0A9A">
        <w:rPr>
          <w:rFonts w:ascii="Times New Roman" w:eastAsia="Times New Roman" w:hAnsi="Times New Roman" w:cs="Times New Roman"/>
          <w:color w:val="000000" w:themeColor="text1"/>
          <w:sz w:val="20"/>
          <w:szCs w:val="20"/>
          <w:lang w:val="en-US" w:eastAsia="it-IT"/>
        </w:rPr>
        <w:t xml:space="preserve">J Am </w:t>
      </w:r>
      <w:proofErr w:type="spellStart"/>
      <w:r w:rsidRPr="00DE0A9A">
        <w:rPr>
          <w:rFonts w:ascii="Times New Roman" w:eastAsia="Times New Roman" w:hAnsi="Times New Roman" w:cs="Times New Roman"/>
          <w:color w:val="000000" w:themeColor="text1"/>
          <w:sz w:val="20"/>
          <w:szCs w:val="20"/>
          <w:lang w:val="en-US" w:eastAsia="it-IT"/>
        </w:rPr>
        <w:t>Coll</w:t>
      </w:r>
      <w:proofErr w:type="spellEnd"/>
      <w:r w:rsidRPr="00DE0A9A">
        <w:rPr>
          <w:rFonts w:ascii="Times New Roman" w:eastAsia="Times New Roman" w:hAnsi="Times New Roman" w:cs="Times New Roman"/>
          <w:color w:val="000000" w:themeColor="text1"/>
          <w:sz w:val="20"/>
          <w:szCs w:val="20"/>
          <w:lang w:val="en-US" w:eastAsia="it-IT"/>
        </w:rPr>
        <w:t xml:space="preserve"> </w:t>
      </w:r>
      <w:proofErr w:type="spellStart"/>
      <w:r w:rsidRPr="00DE0A9A">
        <w:rPr>
          <w:rFonts w:ascii="Times New Roman" w:eastAsia="Times New Roman" w:hAnsi="Times New Roman" w:cs="Times New Roman"/>
          <w:color w:val="000000" w:themeColor="text1"/>
          <w:sz w:val="20"/>
          <w:szCs w:val="20"/>
          <w:lang w:val="en-US" w:eastAsia="it-IT"/>
        </w:rPr>
        <w:t>Cardiol</w:t>
      </w:r>
      <w:proofErr w:type="spellEnd"/>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37:</w:t>
      </w:r>
      <w:r>
        <w:rPr>
          <w:rFonts w:ascii="Times New Roman" w:eastAsia="Times New Roman" w:hAnsi="Times New Roman" w:cs="Times New Roman"/>
          <w:color w:val="000000" w:themeColor="text1"/>
          <w:sz w:val="20"/>
          <w:szCs w:val="20"/>
          <w:lang w:val="en-US" w:eastAsia="it-IT"/>
        </w:rPr>
        <w:t>1443-</w:t>
      </w:r>
      <w:r w:rsidRPr="00054965">
        <w:rPr>
          <w:rFonts w:ascii="Times New Roman" w:eastAsia="Times New Roman" w:hAnsi="Times New Roman" w:cs="Times New Roman"/>
          <w:color w:val="000000" w:themeColor="text1"/>
          <w:sz w:val="20"/>
          <w:szCs w:val="20"/>
          <w:lang w:val="en-US" w:eastAsia="it-IT"/>
        </w:rPr>
        <w:t>9.</w:t>
      </w:r>
    </w:p>
    <w:p w:rsidR="00D57963" w:rsidRPr="00054965" w:rsidRDefault="00D57963" w:rsidP="00D57963">
      <w:pPr>
        <w:pStyle w:val="Paragrafoelenco"/>
        <w:numPr>
          <w:ilvl w:val="0"/>
          <w:numId w:val="5"/>
        </w:numPr>
        <w:shd w:val="clear" w:color="auto" w:fill="FFFFFF"/>
        <w:spacing w:line="480" w:lineRule="auto"/>
        <w:jc w:val="both"/>
        <w:rPr>
          <w:rFonts w:ascii="Times New Roman" w:eastAsia="Times New Roman" w:hAnsi="Times New Roman" w:cs="Times New Roman"/>
          <w:color w:val="000000" w:themeColor="text1"/>
          <w:sz w:val="20"/>
          <w:szCs w:val="20"/>
          <w:lang w:val="en-US" w:eastAsia="it-IT"/>
        </w:rPr>
      </w:pPr>
      <w:r w:rsidRPr="007C378E">
        <w:rPr>
          <w:rFonts w:ascii="Times New Roman" w:eastAsia="Times New Roman" w:hAnsi="Times New Roman" w:cs="Times New Roman"/>
          <w:color w:val="000000" w:themeColor="text1"/>
          <w:sz w:val="20"/>
          <w:szCs w:val="20"/>
          <w:lang w:val="en-GB" w:eastAsia="it-IT"/>
        </w:rPr>
        <w:t xml:space="preserve">Novo G, </w:t>
      </w:r>
      <w:proofErr w:type="spellStart"/>
      <w:r w:rsidRPr="007C378E">
        <w:rPr>
          <w:rFonts w:ascii="Times New Roman" w:eastAsia="Times New Roman" w:hAnsi="Times New Roman" w:cs="Times New Roman"/>
          <w:color w:val="000000" w:themeColor="text1"/>
          <w:sz w:val="20"/>
          <w:szCs w:val="20"/>
          <w:lang w:val="en-GB" w:eastAsia="it-IT"/>
        </w:rPr>
        <w:t>Guttilla</w:t>
      </w:r>
      <w:proofErr w:type="spellEnd"/>
      <w:r w:rsidRPr="007C378E">
        <w:rPr>
          <w:rFonts w:ascii="Times New Roman" w:eastAsia="Times New Roman" w:hAnsi="Times New Roman" w:cs="Times New Roman"/>
          <w:color w:val="000000" w:themeColor="text1"/>
          <w:sz w:val="20"/>
          <w:szCs w:val="20"/>
          <w:lang w:val="en-GB" w:eastAsia="it-IT"/>
        </w:rPr>
        <w:t xml:space="preserve"> D, Fazio G et al (2008) </w:t>
      </w:r>
      <w:r w:rsidRPr="00054965">
        <w:rPr>
          <w:rFonts w:ascii="Times New Roman" w:eastAsia="Times New Roman" w:hAnsi="Times New Roman" w:cs="Times New Roman"/>
          <w:color w:val="000000" w:themeColor="text1"/>
          <w:sz w:val="20"/>
          <w:szCs w:val="20"/>
          <w:lang w:val="en-US" w:eastAsia="it-IT"/>
        </w:rPr>
        <w:t xml:space="preserve">The role of the renin–angiotensin system in atrial fibrillation and the therapeutic effects of ACE-Is and ARBS. </w:t>
      </w:r>
      <w:r w:rsidRPr="00DE0A9A">
        <w:rPr>
          <w:rFonts w:ascii="Times New Roman" w:eastAsia="Times New Roman" w:hAnsi="Times New Roman" w:cs="Times New Roman"/>
          <w:color w:val="000000" w:themeColor="text1"/>
          <w:sz w:val="20"/>
          <w:szCs w:val="20"/>
          <w:lang w:val="en-US" w:eastAsia="it-IT"/>
        </w:rPr>
        <w:t xml:space="preserve">Br J </w:t>
      </w:r>
      <w:proofErr w:type="spellStart"/>
      <w:r w:rsidRPr="00DE0A9A">
        <w:rPr>
          <w:rFonts w:ascii="Times New Roman" w:eastAsia="Times New Roman" w:hAnsi="Times New Roman" w:cs="Times New Roman"/>
          <w:color w:val="000000" w:themeColor="text1"/>
          <w:sz w:val="20"/>
          <w:szCs w:val="20"/>
          <w:lang w:val="en-US" w:eastAsia="it-IT"/>
        </w:rPr>
        <w:t>Clin</w:t>
      </w:r>
      <w:proofErr w:type="spellEnd"/>
      <w:r w:rsidRPr="00DE0A9A">
        <w:rPr>
          <w:rFonts w:ascii="Times New Roman" w:eastAsia="Times New Roman" w:hAnsi="Times New Roman" w:cs="Times New Roman"/>
          <w:color w:val="000000" w:themeColor="text1"/>
          <w:sz w:val="20"/>
          <w:szCs w:val="20"/>
          <w:lang w:val="en-US" w:eastAsia="it-IT"/>
        </w:rPr>
        <w:t xml:space="preserve"> </w:t>
      </w:r>
      <w:proofErr w:type="spellStart"/>
      <w:r w:rsidRPr="00DE0A9A">
        <w:rPr>
          <w:rFonts w:ascii="Times New Roman" w:eastAsia="Times New Roman" w:hAnsi="Times New Roman" w:cs="Times New Roman"/>
          <w:color w:val="000000" w:themeColor="text1"/>
          <w:sz w:val="20"/>
          <w:szCs w:val="20"/>
          <w:lang w:val="en-US" w:eastAsia="it-IT"/>
        </w:rPr>
        <w:t>Pharmacol</w:t>
      </w:r>
      <w:proofErr w:type="spellEnd"/>
      <w:r>
        <w:rPr>
          <w:rFonts w:ascii="Times New Roman" w:eastAsia="Times New Roman" w:hAnsi="Times New Roman" w:cs="Times New Roman"/>
          <w:color w:val="000000" w:themeColor="text1"/>
          <w:sz w:val="20"/>
          <w:szCs w:val="20"/>
          <w:lang w:val="en-US" w:eastAsia="it-IT"/>
        </w:rPr>
        <w:t xml:space="preserve"> </w:t>
      </w:r>
      <w:r w:rsidRPr="00054965">
        <w:rPr>
          <w:rFonts w:ascii="Times New Roman" w:eastAsia="Times New Roman" w:hAnsi="Times New Roman" w:cs="Times New Roman"/>
          <w:color w:val="000000" w:themeColor="text1"/>
          <w:sz w:val="20"/>
          <w:szCs w:val="20"/>
          <w:lang w:val="en-US" w:eastAsia="it-IT"/>
        </w:rPr>
        <w:t xml:space="preserve">66:345-51. </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sidRPr="00054965">
        <w:rPr>
          <w:rFonts w:ascii="Times New Roman" w:hAnsi="Times New Roman" w:cs="Times New Roman"/>
          <w:color w:val="000000" w:themeColor="text1"/>
          <w:sz w:val="20"/>
          <w:szCs w:val="20"/>
          <w:lang w:val="en-GB"/>
        </w:rPr>
        <w:t xml:space="preserve">Li D, Shinagawa K, Pang L </w:t>
      </w:r>
      <w:r>
        <w:rPr>
          <w:rFonts w:ascii="Times New Roman" w:hAnsi="Times New Roman" w:cs="Times New Roman"/>
          <w:color w:val="000000" w:themeColor="text1"/>
          <w:sz w:val="20"/>
          <w:szCs w:val="20"/>
          <w:lang w:val="en-GB"/>
        </w:rPr>
        <w:t>et al (2001)</w:t>
      </w:r>
      <w:r w:rsidRPr="00054965">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Effects of angiotensin-converting enzyme inhibition on the development of the atrial fibrillation substrate in dogs with ventricular </w:t>
      </w:r>
      <w:proofErr w:type="spellStart"/>
      <w:r w:rsidRPr="00054965">
        <w:rPr>
          <w:rFonts w:ascii="Times New Roman" w:hAnsi="Times New Roman" w:cs="Times New Roman"/>
          <w:color w:val="000000" w:themeColor="text1"/>
          <w:sz w:val="20"/>
          <w:szCs w:val="20"/>
          <w:lang w:val="en-US"/>
        </w:rPr>
        <w:t>tachypacing</w:t>
      </w:r>
      <w:proofErr w:type="spellEnd"/>
      <w:r w:rsidRPr="00054965">
        <w:rPr>
          <w:rFonts w:ascii="Times New Roman" w:hAnsi="Times New Roman" w:cs="Times New Roman"/>
          <w:color w:val="000000" w:themeColor="text1"/>
          <w:sz w:val="20"/>
          <w:szCs w:val="20"/>
          <w:lang w:val="en-US"/>
        </w:rPr>
        <w:t xml:space="preserve">-induced congestive heart failure. </w:t>
      </w:r>
      <w:r w:rsidRPr="00DE0A9A">
        <w:rPr>
          <w:rFonts w:ascii="Times New Roman" w:hAnsi="Times New Roman" w:cs="Times New Roman"/>
          <w:color w:val="000000" w:themeColor="text1"/>
          <w:sz w:val="20"/>
          <w:szCs w:val="20"/>
          <w:lang w:val="en-US"/>
        </w:rPr>
        <w:t>Circulation</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104:2608–14.</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7C378E">
        <w:rPr>
          <w:rFonts w:ascii="Times New Roman" w:hAnsi="Times New Roman" w:cs="Times New Roman"/>
          <w:color w:val="000000" w:themeColor="text1"/>
          <w:sz w:val="20"/>
          <w:szCs w:val="20"/>
          <w:lang w:val="en-GB"/>
        </w:rPr>
        <w:t>Marchesi</w:t>
      </w:r>
      <w:proofErr w:type="spellEnd"/>
      <w:r w:rsidRPr="007C378E">
        <w:rPr>
          <w:rFonts w:ascii="Times New Roman" w:hAnsi="Times New Roman" w:cs="Times New Roman"/>
          <w:color w:val="000000" w:themeColor="text1"/>
          <w:sz w:val="20"/>
          <w:szCs w:val="20"/>
          <w:lang w:val="en-GB"/>
        </w:rPr>
        <w:t xml:space="preserve"> C, Paradis P, </w:t>
      </w:r>
      <w:proofErr w:type="spellStart"/>
      <w:r w:rsidRPr="007C378E">
        <w:rPr>
          <w:rFonts w:ascii="Times New Roman" w:hAnsi="Times New Roman" w:cs="Times New Roman"/>
          <w:color w:val="000000" w:themeColor="text1"/>
          <w:sz w:val="20"/>
          <w:szCs w:val="20"/>
          <w:lang w:val="en-GB"/>
        </w:rPr>
        <w:t>Schiffrin</w:t>
      </w:r>
      <w:proofErr w:type="spellEnd"/>
      <w:r w:rsidRPr="007C378E">
        <w:rPr>
          <w:rFonts w:ascii="Times New Roman" w:hAnsi="Times New Roman" w:cs="Times New Roman"/>
          <w:color w:val="000000" w:themeColor="text1"/>
          <w:sz w:val="20"/>
          <w:szCs w:val="20"/>
          <w:lang w:val="en-GB"/>
        </w:rPr>
        <w:t xml:space="preserve"> EL (</w:t>
      </w:r>
      <w:r>
        <w:rPr>
          <w:rFonts w:ascii="Times New Roman" w:hAnsi="Times New Roman" w:cs="Times New Roman"/>
          <w:color w:val="000000" w:themeColor="text1"/>
          <w:sz w:val="20"/>
          <w:szCs w:val="20"/>
          <w:lang w:val="en-GB"/>
        </w:rPr>
        <w:t>2008</w:t>
      </w:r>
      <w:r w:rsidRPr="007C378E">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Role of the renin-angiotensin system in vascular inflammation. </w:t>
      </w:r>
      <w:r w:rsidRPr="00DE0A9A">
        <w:rPr>
          <w:rFonts w:ascii="Times New Roman" w:hAnsi="Times New Roman" w:cs="Times New Roman"/>
          <w:color w:val="000000" w:themeColor="text1"/>
          <w:sz w:val="20"/>
          <w:szCs w:val="20"/>
          <w:lang w:val="en-US"/>
        </w:rPr>
        <w:t xml:space="preserve">Trends </w:t>
      </w:r>
      <w:proofErr w:type="spellStart"/>
      <w:r w:rsidRPr="00DE0A9A">
        <w:rPr>
          <w:rFonts w:ascii="Times New Roman" w:hAnsi="Times New Roman" w:cs="Times New Roman"/>
          <w:color w:val="000000" w:themeColor="text1"/>
          <w:sz w:val="20"/>
          <w:szCs w:val="20"/>
          <w:lang w:val="en-US"/>
        </w:rPr>
        <w:t>Pharmacol</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Sci</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29:367-74.</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GB"/>
        </w:rPr>
        <w:t>Dandona</w:t>
      </w:r>
      <w:proofErr w:type="spellEnd"/>
      <w:r w:rsidRPr="00054965">
        <w:rPr>
          <w:rFonts w:ascii="Times New Roman" w:hAnsi="Times New Roman" w:cs="Times New Roman"/>
          <w:color w:val="000000" w:themeColor="text1"/>
          <w:sz w:val="20"/>
          <w:szCs w:val="20"/>
          <w:lang w:val="en-GB"/>
        </w:rPr>
        <w:t xml:space="preserve"> P, </w:t>
      </w:r>
      <w:proofErr w:type="spellStart"/>
      <w:r w:rsidRPr="00054965">
        <w:rPr>
          <w:rFonts w:ascii="Times New Roman" w:hAnsi="Times New Roman" w:cs="Times New Roman"/>
          <w:color w:val="000000" w:themeColor="text1"/>
          <w:sz w:val="20"/>
          <w:szCs w:val="20"/>
          <w:lang w:val="en-GB"/>
        </w:rPr>
        <w:t>Dhindsa</w:t>
      </w:r>
      <w:proofErr w:type="spellEnd"/>
      <w:r w:rsidRPr="00054965">
        <w:rPr>
          <w:rFonts w:ascii="Times New Roman" w:hAnsi="Times New Roman" w:cs="Times New Roman"/>
          <w:color w:val="000000" w:themeColor="text1"/>
          <w:sz w:val="20"/>
          <w:szCs w:val="20"/>
          <w:lang w:val="en-GB"/>
        </w:rPr>
        <w:t xml:space="preserve"> S, </w:t>
      </w:r>
      <w:proofErr w:type="spellStart"/>
      <w:r w:rsidRPr="00054965">
        <w:rPr>
          <w:rFonts w:ascii="Times New Roman" w:hAnsi="Times New Roman" w:cs="Times New Roman"/>
          <w:color w:val="000000" w:themeColor="text1"/>
          <w:sz w:val="20"/>
          <w:szCs w:val="20"/>
          <w:lang w:val="en-GB"/>
        </w:rPr>
        <w:t>Ghanim</w:t>
      </w:r>
      <w:proofErr w:type="spellEnd"/>
      <w:r w:rsidRPr="00054965">
        <w:rPr>
          <w:rFonts w:ascii="Times New Roman" w:hAnsi="Times New Roman" w:cs="Times New Roman"/>
          <w:color w:val="000000" w:themeColor="text1"/>
          <w:sz w:val="20"/>
          <w:szCs w:val="20"/>
          <w:lang w:val="en-GB"/>
        </w:rPr>
        <w:t xml:space="preserve"> H</w:t>
      </w:r>
      <w:r>
        <w:rPr>
          <w:rFonts w:ascii="Times New Roman" w:hAnsi="Times New Roman" w:cs="Times New Roman"/>
          <w:color w:val="000000" w:themeColor="text1"/>
          <w:sz w:val="20"/>
          <w:szCs w:val="20"/>
          <w:lang w:val="en-GB"/>
        </w:rPr>
        <w:t xml:space="preserve"> et al (2007)</w:t>
      </w:r>
      <w:r w:rsidRPr="00054965">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Angiotensin II and inflammation: the effect of angiotensin-converting enzyme inhibition and angiotensin II receptor blockade. </w:t>
      </w:r>
      <w:r w:rsidRPr="00DE0A9A">
        <w:rPr>
          <w:rFonts w:ascii="Times New Roman" w:hAnsi="Times New Roman" w:cs="Times New Roman"/>
          <w:color w:val="000000" w:themeColor="text1"/>
          <w:sz w:val="20"/>
          <w:szCs w:val="20"/>
          <w:lang w:val="en-US"/>
        </w:rPr>
        <w:t xml:space="preserve">J Hum </w:t>
      </w:r>
      <w:proofErr w:type="spellStart"/>
      <w:r w:rsidRPr="00DE0A9A">
        <w:rPr>
          <w:rFonts w:ascii="Times New Roman" w:hAnsi="Times New Roman" w:cs="Times New Roman"/>
          <w:color w:val="000000" w:themeColor="text1"/>
          <w:sz w:val="20"/>
          <w:szCs w:val="20"/>
          <w:lang w:val="en-US"/>
        </w:rPr>
        <w:t>Hypertens</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21:20-7.</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Boldt</w:t>
      </w:r>
      <w:proofErr w:type="spellEnd"/>
      <w:r w:rsidRPr="00054965">
        <w:rPr>
          <w:rFonts w:ascii="Times New Roman" w:hAnsi="Times New Roman" w:cs="Times New Roman"/>
          <w:color w:val="000000" w:themeColor="text1"/>
          <w:sz w:val="20"/>
          <w:szCs w:val="20"/>
          <w:lang w:val="en-US"/>
        </w:rPr>
        <w:t xml:space="preserve"> A, Wetzel U, </w:t>
      </w:r>
      <w:proofErr w:type="spellStart"/>
      <w:r w:rsidRPr="00054965">
        <w:rPr>
          <w:rFonts w:ascii="Times New Roman" w:hAnsi="Times New Roman" w:cs="Times New Roman"/>
          <w:color w:val="000000" w:themeColor="text1"/>
          <w:sz w:val="20"/>
          <w:szCs w:val="20"/>
          <w:lang w:val="en-US"/>
        </w:rPr>
        <w:t>Weigl</w:t>
      </w:r>
      <w:proofErr w:type="spellEnd"/>
      <w:r w:rsidRPr="00054965">
        <w:rPr>
          <w:rFonts w:ascii="Times New Roman" w:hAnsi="Times New Roman" w:cs="Times New Roman"/>
          <w:color w:val="000000" w:themeColor="text1"/>
          <w:sz w:val="20"/>
          <w:szCs w:val="20"/>
          <w:lang w:val="en-US"/>
        </w:rPr>
        <w:t xml:space="preserve"> J</w:t>
      </w:r>
      <w:r>
        <w:rPr>
          <w:rFonts w:ascii="Times New Roman" w:hAnsi="Times New Roman" w:cs="Times New Roman"/>
          <w:color w:val="000000" w:themeColor="text1"/>
          <w:sz w:val="20"/>
          <w:szCs w:val="20"/>
          <w:lang w:val="en-US"/>
        </w:rPr>
        <w:t xml:space="preserve"> et al (2003)</w:t>
      </w:r>
      <w:r w:rsidRPr="00054965">
        <w:rPr>
          <w:rFonts w:ascii="Times New Roman" w:hAnsi="Times New Roman" w:cs="Times New Roman"/>
          <w:color w:val="000000" w:themeColor="text1"/>
          <w:sz w:val="20"/>
          <w:szCs w:val="20"/>
          <w:lang w:val="en-US"/>
        </w:rPr>
        <w:t xml:space="preserve"> Expression of angiotensin II receptors in human left </w:t>
      </w:r>
      <w:proofErr w:type="spellStart"/>
      <w:r w:rsidRPr="00054965">
        <w:rPr>
          <w:rFonts w:ascii="Times New Roman" w:hAnsi="Times New Roman" w:cs="Times New Roman"/>
          <w:color w:val="000000" w:themeColor="text1"/>
          <w:sz w:val="20"/>
          <w:szCs w:val="20"/>
          <w:lang w:val="en-US"/>
        </w:rPr>
        <w:t>andright</w:t>
      </w:r>
      <w:proofErr w:type="spellEnd"/>
      <w:r w:rsidRPr="00054965">
        <w:rPr>
          <w:rFonts w:ascii="Times New Roman" w:hAnsi="Times New Roman" w:cs="Times New Roman"/>
          <w:color w:val="000000" w:themeColor="text1"/>
          <w:sz w:val="20"/>
          <w:szCs w:val="20"/>
          <w:lang w:val="en-US"/>
        </w:rPr>
        <w:t xml:space="preserve"> atrial tissue in atrial fibrillation with and without underlying mitral valve disease. </w:t>
      </w:r>
      <w:r w:rsidRPr="00DE0A9A">
        <w:rPr>
          <w:rFonts w:ascii="Times New Roman" w:hAnsi="Times New Roman" w:cs="Times New Roman"/>
          <w:color w:val="000000" w:themeColor="text1"/>
          <w:sz w:val="20"/>
          <w:szCs w:val="20"/>
          <w:lang w:val="en-US"/>
        </w:rPr>
        <w:t xml:space="preserve">J Am </w:t>
      </w:r>
      <w:proofErr w:type="spellStart"/>
      <w:r w:rsidRPr="00DE0A9A">
        <w:rPr>
          <w:rFonts w:ascii="Times New Roman" w:hAnsi="Times New Roman" w:cs="Times New Roman"/>
          <w:color w:val="000000" w:themeColor="text1"/>
          <w:sz w:val="20"/>
          <w:szCs w:val="20"/>
          <w:lang w:val="en-US"/>
        </w:rPr>
        <w:t>Coll</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42:1785-92.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7C378E">
        <w:rPr>
          <w:rFonts w:ascii="Times New Roman" w:hAnsi="Times New Roman" w:cs="Times New Roman"/>
          <w:color w:val="000000" w:themeColor="text1"/>
          <w:sz w:val="20"/>
          <w:szCs w:val="20"/>
          <w:lang w:val="en-GB"/>
        </w:rPr>
        <w:t>Zankov</w:t>
      </w:r>
      <w:proofErr w:type="spellEnd"/>
      <w:r w:rsidRPr="007C378E">
        <w:rPr>
          <w:rFonts w:ascii="Times New Roman" w:hAnsi="Times New Roman" w:cs="Times New Roman"/>
          <w:color w:val="000000" w:themeColor="text1"/>
          <w:sz w:val="20"/>
          <w:szCs w:val="20"/>
          <w:lang w:val="en-GB"/>
        </w:rPr>
        <w:t xml:space="preserve"> DP, </w:t>
      </w:r>
      <w:proofErr w:type="spellStart"/>
      <w:r w:rsidRPr="007C378E">
        <w:rPr>
          <w:rFonts w:ascii="Times New Roman" w:hAnsi="Times New Roman" w:cs="Times New Roman"/>
          <w:color w:val="000000" w:themeColor="text1"/>
          <w:sz w:val="20"/>
          <w:szCs w:val="20"/>
          <w:lang w:val="en-GB"/>
        </w:rPr>
        <w:t>Omatsu-Kanbe</w:t>
      </w:r>
      <w:proofErr w:type="spellEnd"/>
      <w:r w:rsidRPr="007C378E">
        <w:rPr>
          <w:rFonts w:ascii="Times New Roman" w:hAnsi="Times New Roman" w:cs="Times New Roman"/>
          <w:color w:val="000000" w:themeColor="text1"/>
          <w:sz w:val="20"/>
          <w:szCs w:val="20"/>
          <w:lang w:val="en-GB"/>
        </w:rPr>
        <w:t xml:space="preserve"> M, </w:t>
      </w:r>
      <w:proofErr w:type="spellStart"/>
      <w:r w:rsidRPr="007C378E">
        <w:rPr>
          <w:rFonts w:ascii="Times New Roman" w:hAnsi="Times New Roman" w:cs="Times New Roman"/>
          <w:color w:val="000000" w:themeColor="text1"/>
          <w:sz w:val="20"/>
          <w:szCs w:val="20"/>
          <w:lang w:val="en-GB"/>
        </w:rPr>
        <w:t>Isono</w:t>
      </w:r>
      <w:proofErr w:type="spellEnd"/>
      <w:r w:rsidRPr="007C378E">
        <w:rPr>
          <w:rFonts w:ascii="Times New Roman" w:hAnsi="Times New Roman" w:cs="Times New Roman"/>
          <w:color w:val="000000" w:themeColor="text1"/>
          <w:sz w:val="20"/>
          <w:szCs w:val="20"/>
          <w:lang w:val="en-GB"/>
        </w:rPr>
        <w:t xml:space="preserve"> T et al (</w:t>
      </w:r>
      <w:r>
        <w:rPr>
          <w:rFonts w:ascii="Times New Roman" w:hAnsi="Times New Roman" w:cs="Times New Roman"/>
          <w:color w:val="000000" w:themeColor="text1"/>
          <w:sz w:val="20"/>
          <w:szCs w:val="20"/>
          <w:lang w:val="en-GB"/>
        </w:rPr>
        <w:t>2006</w:t>
      </w:r>
      <w:r w:rsidRPr="007C378E">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Angiotensin II potentiates the slow component of delayed rectifier K+ current via the AT1 receptor in guinea pig atrial myocytes. </w:t>
      </w:r>
      <w:r w:rsidRPr="00DE0A9A">
        <w:rPr>
          <w:rFonts w:ascii="Times New Roman" w:hAnsi="Times New Roman" w:cs="Times New Roman"/>
          <w:color w:val="000000" w:themeColor="text1"/>
          <w:sz w:val="20"/>
          <w:szCs w:val="20"/>
          <w:lang w:val="en-US"/>
        </w:rPr>
        <w:t>Circulation</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113:1278–86.</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Frigolet</w:t>
      </w:r>
      <w:proofErr w:type="spellEnd"/>
      <w:r w:rsidRPr="00054965">
        <w:rPr>
          <w:rFonts w:ascii="Times New Roman" w:hAnsi="Times New Roman" w:cs="Times New Roman"/>
          <w:color w:val="000000" w:themeColor="text1"/>
          <w:sz w:val="20"/>
          <w:szCs w:val="20"/>
          <w:lang w:val="en-US"/>
        </w:rPr>
        <w:t xml:space="preserve"> ME, Torres N, Tovar AR</w:t>
      </w:r>
      <w:r>
        <w:rPr>
          <w:rFonts w:ascii="Times New Roman" w:hAnsi="Times New Roman" w:cs="Times New Roman"/>
          <w:color w:val="000000" w:themeColor="text1"/>
          <w:sz w:val="20"/>
          <w:szCs w:val="20"/>
          <w:lang w:val="en-US"/>
        </w:rPr>
        <w:t xml:space="preserve"> (2013)</w:t>
      </w:r>
      <w:r w:rsidRPr="00054965">
        <w:rPr>
          <w:rFonts w:ascii="Times New Roman" w:hAnsi="Times New Roman" w:cs="Times New Roman"/>
          <w:color w:val="000000" w:themeColor="text1"/>
          <w:sz w:val="20"/>
          <w:szCs w:val="20"/>
          <w:lang w:val="en-US"/>
        </w:rPr>
        <w:t xml:space="preserve"> The renin-angiotensin system in adipose tissue and its metabolic consequences during obesity. </w:t>
      </w:r>
      <w:r w:rsidRPr="00DE0A9A">
        <w:rPr>
          <w:rFonts w:ascii="Times New Roman" w:hAnsi="Times New Roman" w:cs="Times New Roman"/>
          <w:color w:val="000000" w:themeColor="text1"/>
          <w:sz w:val="20"/>
          <w:szCs w:val="20"/>
          <w:lang w:val="en-US"/>
        </w:rPr>
        <w:t xml:space="preserve">J </w:t>
      </w:r>
      <w:proofErr w:type="spellStart"/>
      <w:r w:rsidRPr="00DE0A9A">
        <w:rPr>
          <w:rFonts w:ascii="Times New Roman" w:hAnsi="Times New Roman" w:cs="Times New Roman"/>
          <w:color w:val="000000" w:themeColor="text1"/>
          <w:sz w:val="20"/>
          <w:szCs w:val="20"/>
          <w:lang w:val="en-US"/>
        </w:rPr>
        <w:t>Nutr</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Biochem</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24:2003-15.</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Yvan-</w:t>
      </w:r>
      <w:proofErr w:type="spellStart"/>
      <w:r w:rsidRPr="00054965">
        <w:rPr>
          <w:rFonts w:ascii="Times New Roman" w:hAnsi="Times New Roman" w:cs="Times New Roman"/>
          <w:color w:val="000000" w:themeColor="text1"/>
          <w:sz w:val="20"/>
          <w:szCs w:val="20"/>
          <w:lang w:val="en-US"/>
        </w:rPr>
        <w:t>Charvet</w:t>
      </w:r>
      <w:proofErr w:type="spellEnd"/>
      <w:r w:rsidRPr="00054965">
        <w:rPr>
          <w:rFonts w:ascii="Times New Roman" w:hAnsi="Times New Roman" w:cs="Times New Roman"/>
          <w:color w:val="000000" w:themeColor="text1"/>
          <w:sz w:val="20"/>
          <w:szCs w:val="20"/>
          <w:lang w:val="en-US"/>
        </w:rPr>
        <w:t xml:space="preserve"> L, </w:t>
      </w:r>
      <w:proofErr w:type="spellStart"/>
      <w:r w:rsidRPr="00054965">
        <w:rPr>
          <w:rFonts w:ascii="Times New Roman" w:hAnsi="Times New Roman" w:cs="Times New Roman"/>
          <w:color w:val="000000" w:themeColor="text1"/>
          <w:sz w:val="20"/>
          <w:szCs w:val="20"/>
          <w:lang w:val="en-US"/>
        </w:rPr>
        <w:t>Quignard-Boulangé</w:t>
      </w:r>
      <w:proofErr w:type="spellEnd"/>
      <w:r w:rsidRPr="00054965">
        <w:rPr>
          <w:rFonts w:ascii="Times New Roman" w:hAnsi="Times New Roman" w:cs="Times New Roman"/>
          <w:color w:val="000000" w:themeColor="text1"/>
          <w:sz w:val="20"/>
          <w:szCs w:val="20"/>
          <w:lang w:val="en-US"/>
        </w:rPr>
        <w:t xml:space="preserve"> A</w:t>
      </w:r>
      <w:r>
        <w:rPr>
          <w:rFonts w:ascii="Times New Roman" w:hAnsi="Times New Roman" w:cs="Times New Roman"/>
          <w:color w:val="000000" w:themeColor="text1"/>
          <w:sz w:val="20"/>
          <w:szCs w:val="20"/>
          <w:lang w:val="en-US"/>
        </w:rPr>
        <w:t xml:space="preserve"> (2011)</w:t>
      </w:r>
      <w:r w:rsidRPr="00054965">
        <w:rPr>
          <w:rFonts w:ascii="Times New Roman" w:hAnsi="Times New Roman" w:cs="Times New Roman"/>
          <w:color w:val="000000" w:themeColor="text1"/>
          <w:sz w:val="20"/>
          <w:szCs w:val="20"/>
          <w:lang w:val="en-US"/>
        </w:rPr>
        <w:t xml:space="preserve"> Role of adipose tissue renin-angiotensin system in metabolic and inflammatory diseases associated with obesity. </w:t>
      </w:r>
      <w:r w:rsidRPr="00DE0A9A">
        <w:rPr>
          <w:rFonts w:ascii="Times New Roman" w:hAnsi="Times New Roman" w:cs="Times New Roman"/>
          <w:color w:val="000000" w:themeColor="text1"/>
          <w:sz w:val="20"/>
          <w:szCs w:val="20"/>
          <w:lang w:val="en-US"/>
        </w:rPr>
        <w:t xml:space="preserve">Kidney </w:t>
      </w:r>
      <w:proofErr w:type="spellStart"/>
      <w:r w:rsidRPr="00DE0A9A">
        <w:rPr>
          <w:rFonts w:ascii="Times New Roman" w:hAnsi="Times New Roman" w:cs="Times New Roman"/>
          <w:color w:val="000000" w:themeColor="text1"/>
          <w:sz w:val="20"/>
          <w:szCs w:val="20"/>
          <w:lang w:val="en-US"/>
        </w:rPr>
        <w:t>Int</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79:162-8.</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Yamamoto S, Yancey PG, </w:t>
      </w:r>
      <w:proofErr w:type="spellStart"/>
      <w:r>
        <w:rPr>
          <w:rFonts w:ascii="Times New Roman" w:hAnsi="Times New Roman" w:cs="Times New Roman"/>
          <w:color w:val="000000" w:themeColor="text1"/>
          <w:sz w:val="20"/>
          <w:szCs w:val="20"/>
          <w:lang w:val="en-US"/>
        </w:rPr>
        <w:t>Zuo</w:t>
      </w:r>
      <w:proofErr w:type="spellEnd"/>
      <w:r>
        <w:rPr>
          <w:rFonts w:ascii="Times New Roman" w:hAnsi="Times New Roman" w:cs="Times New Roman"/>
          <w:color w:val="000000" w:themeColor="text1"/>
          <w:sz w:val="20"/>
          <w:szCs w:val="20"/>
          <w:lang w:val="en-US"/>
        </w:rPr>
        <w:t xml:space="preserve"> Y et al (2011)</w:t>
      </w:r>
      <w:r w:rsidRPr="00054965">
        <w:rPr>
          <w:rFonts w:ascii="Times New Roman" w:hAnsi="Times New Roman" w:cs="Times New Roman"/>
          <w:color w:val="000000" w:themeColor="text1"/>
          <w:sz w:val="20"/>
          <w:szCs w:val="20"/>
          <w:lang w:val="en-US"/>
        </w:rPr>
        <w:t xml:space="preserve"> Macrophage polarization by angiotensin II-type 1 receptor aggravates renal injury-acceleration of atherosclerosis. </w:t>
      </w:r>
      <w:proofErr w:type="spellStart"/>
      <w:r w:rsidRPr="00DE0A9A">
        <w:rPr>
          <w:rFonts w:ascii="Times New Roman" w:hAnsi="Times New Roman" w:cs="Times New Roman"/>
          <w:color w:val="000000" w:themeColor="text1"/>
          <w:sz w:val="20"/>
          <w:szCs w:val="20"/>
          <w:lang w:val="en-US"/>
        </w:rPr>
        <w:t>Arterioscler</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Thromb</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Vasc</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Biol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31:2856-64.</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sidRPr="007C378E">
        <w:rPr>
          <w:rFonts w:ascii="Times New Roman" w:hAnsi="Times New Roman" w:cs="Times New Roman"/>
          <w:color w:val="000000" w:themeColor="text1"/>
          <w:sz w:val="20"/>
          <w:szCs w:val="20"/>
          <w:lang w:val="en-GB"/>
        </w:rPr>
        <w:t xml:space="preserve">Mascolo A, </w:t>
      </w:r>
      <w:proofErr w:type="spellStart"/>
      <w:r w:rsidRPr="007C378E">
        <w:rPr>
          <w:rFonts w:ascii="Times New Roman" w:hAnsi="Times New Roman" w:cs="Times New Roman"/>
          <w:color w:val="000000" w:themeColor="text1"/>
          <w:sz w:val="20"/>
          <w:szCs w:val="20"/>
          <w:lang w:val="en-GB"/>
        </w:rPr>
        <w:t>Sessa</w:t>
      </w:r>
      <w:proofErr w:type="spellEnd"/>
      <w:r w:rsidRPr="007C378E">
        <w:rPr>
          <w:rFonts w:ascii="Times New Roman" w:hAnsi="Times New Roman" w:cs="Times New Roman"/>
          <w:color w:val="000000" w:themeColor="text1"/>
          <w:sz w:val="20"/>
          <w:szCs w:val="20"/>
          <w:lang w:val="en-GB"/>
        </w:rPr>
        <w:t xml:space="preserve"> M, </w:t>
      </w:r>
      <w:proofErr w:type="spellStart"/>
      <w:r w:rsidRPr="007C378E">
        <w:rPr>
          <w:rFonts w:ascii="Times New Roman" w:hAnsi="Times New Roman" w:cs="Times New Roman"/>
          <w:color w:val="000000" w:themeColor="text1"/>
          <w:sz w:val="20"/>
          <w:szCs w:val="20"/>
          <w:lang w:val="en-GB"/>
        </w:rPr>
        <w:t>Scavone</w:t>
      </w:r>
      <w:proofErr w:type="spellEnd"/>
      <w:r w:rsidRPr="007C378E">
        <w:rPr>
          <w:rFonts w:ascii="Times New Roman" w:hAnsi="Times New Roman" w:cs="Times New Roman"/>
          <w:color w:val="000000" w:themeColor="text1"/>
          <w:sz w:val="20"/>
          <w:szCs w:val="20"/>
          <w:lang w:val="en-GB"/>
        </w:rPr>
        <w:t xml:space="preserve"> C et al </w:t>
      </w:r>
      <w:r>
        <w:rPr>
          <w:rFonts w:ascii="Times New Roman" w:hAnsi="Times New Roman" w:cs="Times New Roman"/>
          <w:color w:val="000000" w:themeColor="text1"/>
          <w:sz w:val="20"/>
          <w:szCs w:val="20"/>
          <w:lang w:val="en-GB"/>
        </w:rPr>
        <w:t>(2017</w:t>
      </w:r>
      <w:r w:rsidRPr="007C378E">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New and old roles of the peripheral and brain renin-angiotensin-aldosterone system (RAAS): Focus on cardiovascular and neurological diseases. </w:t>
      </w:r>
      <w:proofErr w:type="spellStart"/>
      <w:r w:rsidRPr="00DE0A9A">
        <w:rPr>
          <w:rFonts w:ascii="Times New Roman" w:hAnsi="Times New Roman" w:cs="Times New Roman"/>
          <w:color w:val="000000" w:themeColor="text1"/>
          <w:sz w:val="20"/>
          <w:szCs w:val="20"/>
          <w:lang w:val="en-US"/>
        </w:rPr>
        <w:t>Int</w:t>
      </w:r>
      <w:proofErr w:type="spellEnd"/>
      <w:r w:rsidRPr="00DE0A9A">
        <w:rPr>
          <w:rFonts w:ascii="Times New Roman" w:hAnsi="Times New Roman" w:cs="Times New Roman"/>
          <w:color w:val="000000" w:themeColor="text1"/>
          <w:sz w:val="20"/>
          <w:szCs w:val="20"/>
          <w:lang w:val="en-US"/>
        </w:rPr>
        <w:t xml:space="preserve"> J </w:t>
      </w:r>
      <w:proofErr w:type="spellStart"/>
      <w:r w:rsidRPr="00DE0A9A">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227:734-42.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7C378E">
        <w:rPr>
          <w:rFonts w:ascii="Times New Roman" w:hAnsi="Times New Roman" w:cs="Times New Roman"/>
          <w:color w:val="000000" w:themeColor="text1"/>
          <w:sz w:val="20"/>
          <w:szCs w:val="20"/>
          <w:lang w:val="en-GB"/>
        </w:rPr>
        <w:t xml:space="preserve">Santos RA, Ferreira AJ, </w:t>
      </w:r>
      <w:proofErr w:type="spellStart"/>
      <w:r w:rsidRPr="007C378E">
        <w:rPr>
          <w:rFonts w:ascii="Times New Roman" w:hAnsi="Times New Roman" w:cs="Times New Roman"/>
          <w:color w:val="000000" w:themeColor="text1"/>
          <w:sz w:val="20"/>
          <w:szCs w:val="20"/>
          <w:lang w:val="en-GB"/>
        </w:rPr>
        <w:t>Verano</w:t>
      </w:r>
      <w:proofErr w:type="spellEnd"/>
      <w:r w:rsidRPr="007C378E">
        <w:rPr>
          <w:rFonts w:ascii="Times New Roman" w:hAnsi="Times New Roman" w:cs="Times New Roman"/>
          <w:color w:val="000000" w:themeColor="text1"/>
          <w:sz w:val="20"/>
          <w:szCs w:val="20"/>
          <w:lang w:val="en-GB"/>
        </w:rPr>
        <w:t>-Braga T et al (</w:t>
      </w:r>
      <w:r>
        <w:rPr>
          <w:rFonts w:ascii="Times New Roman" w:hAnsi="Times New Roman" w:cs="Times New Roman"/>
          <w:color w:val="000000" w:themeColor="text1"/>
          <w:sz w:val="20"/>
          <w:szCs w:val="20"/>
          <w:lang w:val="en-GB"/>
        </w:rPr>
        <w:t>2013</w:t>
      </w:r>
      <w:r w:rsidRPr="007C378E">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Angiotensin-converting enzyme 2, angiotensin-(1-7) and Mas: new players of the renin-angiotensin system. </w:t>
      </w:r>
      <w:r w:rsidRPr="00DE0A9A">
        <w:rPr>
          <w:rFonts w:ascii="Times New Roman" w:hAnsi="Times New Roman" w:cs="Times New Roman"/>
          <w:color w:val="000000" w:themeColor="text1"/>
          <w:sz w:val="20"/>
          <w:szCs w:val="20"/>
          <w:lang w:val="en-US"/>
        </w:rPr>
        <w:t xml:space="preserve">J </w:t>
      </w:r>
      <w:proofErr w:type="spellStart"/>
      <w:r w:rsidRPr="00DE0A9A">
        <w:rPr>
          <w:rFonts w:ascii="Times New Roman" w:hAnsi="Times New Roman" w:cs="Times New Roman"/>
          <w:color w:val="000000" w:themeColor="text1"/>
          <w:sz w:val="20"/>
          <w:szCs w:val="20"/>
          <w:lang w:val="en-US"/>
        </w:rPr>
        <w:t>Endocrinol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216:</w:t>
      </w:r>
      <w:r>
        <w:rPr>
          <w:rFonts w:ascii="Times New Roman" w:hAnsi="Times New Roman" w:cs="Times New Roman"/>
          <w:color w:val="000000" w:themeColor="text1"/>
          <w:sz w:val="20"/>
          <w:szCs w:val="20"/>
          <w:lang w:val="en-US"/>
        </w:rPr>
        <w:t>R1-</w:t>
      </w:r>
      <w:r w:rsidRPr="00054965">
        <w:rPr>
          <w:rFonts w:ascii="Times New Roman" w:hAnsi="Times New Roman" w:cs="Times New Roman"/>
          <w:color w:val="000000" w:themeColor="text1"/>
          <w:sz w:val="20"/>
          <w:szCs w:val="20"/>
          <w:lang w:val="en-US"/>
        </w:rPr>
        <w:t>17.</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7C378E">
        <w:rPr>
          <w:rFonts w:ascii="Times New Roman" w:hAnsi="Times New Roman" w:cs="Times New Roman"/>
          <w:color w:val="000000" w:themeColor="text1"/>
          <w:sz w:val="20"/>
          <w:szCs w:val="20"/>
          <w:lang w:val="en-GB"/>
        </w:rPr>
        <w:lastRenderedPageBreak/>
        <w:t>Liu E, Xu Z, Li J et al (</w:t>
      </w:r>
      <w:r>
        <w:rPr>
          <w:rFonts w:ascii="Times New Roman" w:hAnsi="Times New Roman" w:cs="Times New Roman"/>
          <w:color w:val="000000" w:themeColor="text1"/>
          <w:sz w:val="20"/>
          <w:szCs w:val="20"/>
          <w:lang w:val="en-GB"/>
        </w:rPr>
        <w:t>2011</w:t>
      </w:r>
      <w:r w:rsidRPr="007C378E">
        <w:rPr>
          <w:rFonts w:ascii="Times New Roman" w:hAnsi="Times New Roman" w:cs="Times New Roman"/>
          <w:color w:val="000000" w:themeColor="text1"/>
          <w:sz w:val="20"/>
          <w:szCs w:val="20"/>
          <w:lang w:val="en-GB"/>
        </w:rPr>
        <w:t xml:space="preserve">) </w:t>
      </w:r>
      <w:proofErr w:type="spellStart"/>
      <w:r w:rsidRPr="00054965">
        <w:rPr>
          <w:rFonts w:ascii="Times New Roman" w:hAnsi="Times New Roman" w:cs="Times New Roman"/>
          <w:color w:val="000000" w:themeColor="text1"/>
          <w:sz w:val="20"/>
          <w:szCs w:val="20"/>
          <w:lang w:val="en-US"/>
        </w:rPr>
        <w:t>Enalapril</w:t>
      </w:r>
      <w:proofErr w:type="spellEnd"/>
      <w:r w:rsidRPr="00054965">
        <w:rPr>
          <w:rFonts w:ascii="Times New Roman" w:hAnsi="Times New Roman" w:cs="Times New Roman"/>
          <w:color w:val="000000" w:themeColor="text1"/>
          <w:sz w:val="20"/>
          <w:szCs w:val="20"/>
          <w:lang w:val="en-US"/>
        </w:rPr>
        <w:t xml:space="preserve">, </w:t>
      </w:r>
      <w:proofErr w:type="spellStart"/>
      <w:r w:rsidRPr="00054965">
        <w:rPr>
          <w:rFonts w:ascii="Times New Roman" w:hAnsi="Times New Roman" w:cs="Times New Roman"/>
          <w:color w:val="000000" w:themeColor="text1"/>
          <w:sz w:val="20"/>
          <w:szCs w:val="20"/>
          <w:lang w:val="en-US"/>
        </w:rPr>
        <w:t>irbesartan</w:t>
      </w:r>
      <w:proofErr w:type="spellEnd"/>
      <w:r w:rsidRPr="00054965">
        <w:rPr>
          <w:rFonts w:ascii="Times New Roman" w:hAnsi="Times New Roman" w:cs="Times New Roman"/>
          <w:color w:val="000000" w:themeColor="text1"/>
          <w:sz w:val="20"/>
          <w:szCs w:val="20"/>
          <w:lang w:val="en-US"/>
        </w:rPr>
        <w:t xml:space="preserve">, and angiotensin-(1-7) prevent atrial tachycardia-induced ionic remodeling. </w:t>
      </w:r>
      <w:proofErr w:type="spellStart"/>
      <w:r w:rsidRPr="00DE0A9A">
        <w:rPr>
          <w:rFonts w:ascii="Times New Roman" w:hAnsi="Times New Roman" w:cs="Times New Roman"/>
          <w:color w:val="000000" w:themeColor="text1"/>
          <w:sz w:val="20"/>
          <w:szCs w:val="20"/>
          <w:lang w:val="en-US"/>
        </w:rPr>
        <w:t>Int</w:t>
      </w:r>
      <w:proofErr w:type="spellEnd"/>
      <w:r w:rsidRPr="00DE0A9A">
        <w:rPr>
          <w:rFonts w:ascii="Times New Roman" w:hAnsi="Times New Roman" w:cs="Times New Roman"/>
          <w:color w:val="000000" w:themeColor="text1"/>
          <w:sz w:val="20"/>
          <w:szCs w:val="20"/>
          <w:lang w:val="en-US"/>
        </w:rPr>
        <w:t xml:space="preserve"> J </w:t>
      </w:r>
      <w:proofErr w:type="spellStart"/>
      <w:r w:rsidRPr="00DE0A9A">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146:364-70.</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GB"/>
        </w:rPr>
        <w:t xml:space="preserve">Liu E, Yang S, Xu Z </w:t>
      </w:r>
      <w:r>
        <w:rPr>
          <w:rFonts w:ascii="Times New Roman" w:hAnsi="Times New Roman" w:cs="Times New Roman"/>
          <w:color w:val="000000" w:themeColor="text1"/>
          <w:sz w:val="20"/>
          <w:szCs w:val="20"/>
          <w:lang w:val="en-GB"/>
        </w:rPr>
        <w:t xml:space="preserve">et al (2010) </w:t>
      </w:r>
      <w:r w:rsidRPr="00054965">
        <w:rPr>
          <w:rFonts w:ascii="Times New Roman" w:hAnsi="Times New Roman" w:cs="Times New Roman"/>
          <w:color w:val="000000" w:themeColor="text1"/>
          <w:sz w:val="20"/>
          <w:szCs w:val="20"/>
          <w:lang w:val="en-US"/>
        </w:rPr>
        <w:t xml:space="preserve">Angiotensin-(1-7) prevents atrial fibrosis and atrial fibrillation in long-term atrial tachycardia dogs. </w:t>
      </w:r>
      <w:proofErr w:type="spellStart"/>
      <w:r w:rsidRPr="00DE0A9A">
        <w:rPr>
          <w:rFonts w:ascii="Times New Roman" w:hAnsi="Times New Roman" w:cs="Times New Roman"/>
          <w:color w:val="000000" w:themeColor="text1"/>
          <w:sz w:val="20"/>
          <w:szCs w:val="20"/>
          <w:lang w:val="en-US"/>
        </w:rPr>
        <w:t>Regul</w:t>
      </w:r>
      <w:proofErr w:type="spellEnd"/>
      <w:r w:rsidRPr="00DE0A9A">
        <w:rPr>
          <w:rFonts w:ascii="Times New Roman" w:hAnsi="Times New Roman" w:cs="Times New Roman"/>
          <w:color w:val="000000" w:themeColor="text1"/>
          <w:sz w:val="20"/>
          <w:szCs w:val="20"/>
          <w:lang w:val="en-US"/>
        </w:rPr>
        <w:t xml:space="preserve"> </w:t>
      </w:r>
      <w:proofErr w:type="spellStart"/>
      <w:r w:rsidRPr="00DE0A9A">
        <w:rPr>
          <w:rFonts w:ascii="Times New Roman" w:hAnsi="Times New Roman" w:cs="Times New Roman"/>
          <w:color w:val="000000" w:themeColor="text1"/>
          <w:sz w:val="20"/>
          <w:szCs w:val="20"/>
          <w:lang w:val="en-US"/>
        </w:rPr>
        <w:t>Pept</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162:73-8.</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235519">
        <w:rPr>
          <w:rFonts w:ascii="Times New Roman" w:hAnsi="Times New Roman" w:cs="Times New Roman"/>
          <w:color w:val="000000" w:themeColor="text1"/>
          <w:sz w:val="20"/>
          <w:szCs w:val="20"/>
          <w:lang w:val="en-GB"/>
        </w:rPr>
        <w:t>Souza LL, Costa-</w:t>
      </w:r>
      <w:proofErr w:type="spellStart"/>
      <w:r w:rsidRPr="00235519">
        <w:rPr>
          <w:rFonts w:ascii="Times New Roman" w:hAnsi="Times New Roman" w:cs="Times New Roman"/>
          <w:color w:val="000000" w:themeColor="text1"/>
          <w:sz w:val="20"/>
          <w:szCs w:val="20"/>
          <w:lang w:val="en-GB"/>
        </w:rPr>
        <w:t>Neto</w:t>
      </w:r>
      <w:proofErr w:type="spellEnd"/>
      <w:r w:rsidRPr="00235519">
        <w:rPr>
          <w:rFonts w:ascii="Times New Roman" w:hAnsi="Times New Roman" w:cs="Times New Roman"/>
          <w:color w:val="000000" w:themeColor="text1"/>
          <w:sz w:val="20"/>
          <w:szCs w:val="20"/>
          <w:lang w:val="en-GB"/>
        </w:rPr>
        <w:t xml:space="preserve"> CM (2012) </w:t>
      </w:r>
      <w:r w:rsidRPr="00054965">
        <w:rPr>
          <w:rFonts w:ascii="Times New Roman" w:hAnsi="Times New Roman" w:cs="Times New Roman"/>
          <w:color w:val="000000" w:themeColor="text1"/>
          <w:sz w:val="20"/>
          <w:szCs w:val="20"/>
          <w:lang w:val="en-US"/>
        </w:rPr>
        <w:t xml:space="preserve">Angiotensin-(1–7) decreases LPS-induced inflammatory response in macrophages. </w:t>
      </w:r>
      <w:r w:rsidRPr="00DE0A9A">
        <w:rPr>
          <w:rFonts w:ascii="Times New Roman" w:hAnsi="Times New Roman" w:cs="Times New Roman"/>
          <w:color w:val="000000" w:themeColor="text1"/>
          <w:sz w:val="20"/>
          <w:szCs w:val="20"/>
          <w:lang w:val="en-US"/>
        </w:rPr>
        <w:t xml:space="preserve">J Cell </w:t>
      </w:r>
      <w:proofErr w:type="spellStart"/>
      <w:r w:rsidRPr="00DE0A9A">
        <w:rPr>
          <w:rFonts w:ascii="Times New Roman" w:hAnsi="Times New Roman" w:cs="Times New Roman"/>
          <w:color w:val="000000" w:themeColor="text1"/>
          <w:sz w:val="20"/>
          <w:szCs w:val="20"/>
          <w:lang w:val="en-US"/>
        </w:rPr>
        <w:t>Physiol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227:2117-22.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7A0AFC">
        <w:rPr>
          <w:rFonts w:ascii="Times New Roman" w:hAnsi="Times New Roman" w:cs="Times New Roman"/>
          <w:color w:val="000000" w:themeColor="text1"/>
          <w:sz w:val="20"/>
          <w:szCs w:val="20"/>
          <w:lang w:val="en-US"/>
        </w:rPr>
        <w:t xml:space="preserve">Zhou T, Han Z, </w:t>
      </w:r>
      <w:proofErr w:type="spellStart"/>
      <w:r w:rsidRPr="007A0AFC">
        <w:rPr>
          <w:rFonts w:ascii="Times New Roman" w:hAnsi="Times New Roman" w:cs="Times New Roman"/>
          <w:color w:val="000000" w:themeColor="text1"/>
          <w:sz w:val="20"/>
          <w:szCs w:val="20"/>
          <w:lang w:val="en-US"/>
        </w:rPr>
        <w:t>Gu</w:t>
      </w:r>
      <w:proofErr w:type="spellEnd"/>
      <w:r w:rsidRPr="007A0AFC">
        <w:rPr>
          <w:rFonts w:ascii="Times New Roman" w:hAnsi="Times New Roman" w:cs="Times New Roman"/>
          <w:color w:val="000000" w:themeColor="text1"/>
          <w:sz w:val="20"/>
          <w:szCs w:val="20"/>
          <w:lang w:val="en-US"/>
        </w:rPr>
        <w:t xml:space="preserve"> J et al (2017) </w:t>
      </w:r>
      <w:r w:rsidRPr="00054965">
        <w:rPr>
          <w:rFonts w:ascii="Times New Roman" w:hAnsi="Times New Roman" w:cs="Times New Roman"/>
          <w:color w:val="000000" w:themeColor="text1"/>
          <w:sz w:val="20"/>
          <w:szCs w:val="20"/>
          <w:lang w:val="en-US"/>
        </w:rPr>
        <w:t xml:space="preserve">Angiotensin-converting enzyme-2 overexpression improves atrial electrical remodeling through TRPM7 signaling pathway. </w:t>
      </w:r>
      <w:proofErr w:type="spellStart"/>
      <w:r w:rsidRPr="00DE0A9A">
        <w:rPr>
          <w:rFonts w:ascii="Times New Roman" w:hAnsi="Times New Roman" w:cs="Times New Roman"/>
          <w:color w:val="000000" w:themeColor="text1"/>
          <w:sz w:val="20"/>
          <w:szCs w:val="20"/>
          <w:lang w:val="en-US"/>
        </w:rPr>
        <w:t>Oncotarget</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8;78726-33. </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Patel VB, Mori J, McLean BA</w:t>
      </w:r>
      <w:r>
        <w:rPr>
          <w:rFonts w:ascii="Times New Roman" w:hAnsi="Times New Roman" w:cs="Times New Roman"/>
          <w:color w:val="000000" w:themeColor="text1"/>
          <w:sz w:val="20"/>
          <w:szCs w:val="20"/>
          <w:lang w:val="en-US"/>
        </w:rPr>
        <w:t xml:space="preserve"> et al (2015)</w:t>
      </w:r>
      <w:r w:rsidRPr="00054965">
        <w:rPr>
          <w:rFonts w:ascii="Times New Roman" w:hAnsi="Times New Roman" w:cs="Times New Roman"/>
          <w:color w:val="000000" w:themeColor="text1"/>
          <w:sz w:val="20"/>
          <w:szCs w:val="20"/>
          <w:lang w:val="en-US"/>
        </w:rPr>
        <w:t xml:space="preserve"> ACE2 deficiency worsens </w:t>
      </w:r>
      <w:proofErr w:type="spellStart"/>
      <w:r w:rsidRPr="00054965">
        <w:rPr>
          <w:rFonts w:ascii="Times New Roman" w:hAnsi="Times New Roman" w:cs="Times New Roman"/>
          <w:color w:val="000000" w:themeColor="text1"/>
          <w:sz w:val="20"/>
          <w:szCs w:val="20"/>
          <w:lang w:val="en-US"/>
        </w:rPr>
        <w:t>epicardial</w:t>
      </w:r>
      <w:proofErr w:type="spellEnd"/>
      <w:r w:rsidRPr="00054965">
        <w:rPr>
          <w:rFonts w:ascii="Times New Roman" w:hAnsi="Times New Roman" w:cs="Times New Roman"/>
          <w:color w:val="000000" w:themeColor="text1"/>
          <w:sz w:val="20"/>
          <w:szCs w:val="20"/>
          <w:lang w:val="en-US"/>
        </w:rPr>
        <w:t xml:space="preserve"> adipose tissue inflammation and cardiac dysfunction in response to diet-induced obesity. </w:t>
      </w:r>
      <w:r w:rsidRPr="00DE0A9A">
        <w:rPr>
          <w:rFonts w:ascii="Times New Roman" w:hAnsi="Times New Roman" w:cs="Times New Roman"/>
          <w:color w:val="000000" w:themeColor="text1"/>
          <w:sz w:val="20"/>
          <w:szCs w:val="20"/>
          <w:lang w:val="en-US"/>
        </w:rPr>
        <w:t>Diabetes</w:t>
      </w:r>
      <w:r w:rsidRPr="00054965">
        <w:rPr>
          <w:rFonts w:ascii="Times New Roman" w:hAnsi="Times New Roman" w:cs="Times New Roman"/>
          <w:color w:val="000000" w:themeColor="text1"/>
          <w:sz w:val="20"/>
          <w:szCs w:val="20"/>
          <w:lang w:val="en-US"/>
        </w:rPr>
        <w:t xml:space="preserve"> 65:85-95.</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Maisel WH, Stevenson LW</w:t>
      </w:r>
      <w:r>
        <w:rPr>
          <w:rFonts w:ascii="Times New Roman" w:hAnsi="Times New Roman" w:cs="Times New Roman"/>
          <w:color w:val="000000" w:themeColor="text1"/>
          <w:sz w:val="20"/>
          <w:szCs w:val="20"/>
          <w:lang w:val="en-US"/>
        </w:rPr>
        <w:t xml:space="preserve"> (2003)</w:t>
      </w:r>
      <w:r w:rsidRPr="00054965">
        <w:rPr>
          <w:rFonts w:ascii="Times New Roman" w:hAnsi="Times New Roman" w:cs="Times New Roman"/>
          <w:color w:val="000000" w:themeColor="text1"/>
          <w:sz w:val="20"/>
          <w:szCs w:val="20"/>
          <w:lang w:val="en-US"/>
        </w:rPr>
        <w:t xml:space="preserve"> Atrial fibrillation in heart failure: epidemiology, pathophysiology, and rationale for therapy. </w:t>
      </w:r>
      <w:r w:rsidRPr="00DE0A9A">
        <w:rPr>
          <w:rFonts w:ascii="Times New Roman" w:hAnsi="Times New Roman" w:cs="Times New Roman"/>
          <w:color w:val="000000" w:themeColor="text1"/>
          <w:sz w:val="20"/>
          <w:szCs w:val="20"/>
          <w:lang w:val="en-US"/>
        </w:rPr>
        <w:t xml:space="preserve">Am J </w:t>
      </w:r>
      <w:proofErr w:type="spellStart"/>
      <w:r w:rsidRPr="00DE0A9A">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91:2D-8D.</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235519">
        <w:rPr>
          <w:rFonts w:ascii="Times New Roman" w:hAnsi="Times New Roman" w:cs="Times New Roman"/>
          <w:color w:val="000000" w:themeColor="text1"/>
          <w:sz w:val="20"/>
          <w:szCs w:val="20"/>
          <w:lang w:val="en-GB"/>
        </w:rPr>
        <w:t xml:space="preserve">Rossi A, </w:t>
      </w:r>
      <w:proofErr w:type="spellStart"/>
      <w:r w:rsidRPr="00235519">
        <w:rPr>
          <w:rFonts w:ascii="Times New Roman" w:hAnsi="Times New Roman" w:cs="Times New Roman"/>
          <w:color w:val="000000" w:themeColor="text1"/>
          <w:sz w:val="20"/>
          <w:szCs w:val="20"/>
          <w:lang w:val="en-GB"/>
        </w:rPr>
        <w:t>Gheorghiade</w:t>
      </w:r>
      <w:proofErr w:type="spellEnd"/>
      <w:r w:rsidRPr="00235519">
        <w:rPr>
          <w:rFonts w:ascii="Times New Roman" w:hAnsi="Times New Roman" w:cs="Times New Roman"/>
          <w:color w:val="000000" w:themeColor="text1"/>
          <w:sz w:val="20"/>
          <w:szCs w:val="20"/>
          <w:lang w:val="en-GB"/>
        </w:rPr>
        <w:t xml:space="preserve"> M, </w:t>
      </w:r>
      <w:proofErr w:type="spellStart"/>
      <w:r w:rsidRPr="00235519">
        <w:rPr>
          <w:rFonts w:ascii="Times New Roman" w:hAnsi="Times New Roman" w:cs="Times New Roman"/>
          <w:color w:val="000000" w:themeColor="text1"/>
          <w:sz w:val="20"/>
          <w:szCs w:val="20"/>
          <w:lang w:val="en-GB"/>
        </w:rPr>
        <w:t>Triposkiadis</w:t>
      </w:r>
      <w:proofErr w:type="spellEnd"/>
      <w:r w:rsidRPr="00235519">
        <w:rPr>
          <w:rFonts w:ascii="Times New Roman" w:hAnsi="Times New Roman" w:cs="Times New Roman"/>
          <w:color w:val="000000" w:themeColor="text1"/>
          <w:sz w:val="20"/>
          <w:szCs w:val="20"/>
          <w:lang w:val="en-GB"/>
        </w:rPr>
        <w:t xml:space="preserve"> F et al (</w:t>
      </w:r>
      <w:r>
        <w:rPr>
          <w:rFonts w:ascii="Times New Roman" w:hAnsi="Times New Roman" w:cs="Times New Roman"/>
          <w:color w:val="000000" w:themeColor="text1"/>
          <w:sz w:val="20"/>
          <w:szCs w:val="20"/>
          <w:lang w:val="en-GB"/>
        </w:rPr>
        <w:t>2014</w:t>
      </w:r>
      <w:r w:rsidRPr="00235519">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Left atrium in heart failure with preserved ejection fraction: structure, function, and significance. </w:t>
      </w:r>
      <w:proofErr w:type="spellStart"/>
      <w:r w:rsidRPr="00C410B4">
        <w:rPr>
          <w:rFonts w:ascii="Times New Roman" w:hAnsi="Times New Roman" w:cs="Times New Roman"/>
          <w:color w:val="000000" w:themeColor="text1"/>
          <w:sz w:val="20"/>
          <w:szCs w:val="20"/>
          <w:lang w:val="en-US"/>
        </w:rPr>
        <w:t>Circ</w:t>
      </w:r>
      <w:proofErr w:type="spellEnd"/>
      <w:r w:rsidRPr="00C410B4">
        <w:rPr>
          <w:rFonts w:ascii="Times New Roman" w:hAnsi="Times New Roman" w:cs="Times New Roman"/>
          <w:color w:val="000000" w:themeColor="text1"/>
          <w:sz w:val="20"/>
          <w:szCs w:val="20"/>
          <w:lang w:val="en-US"/>
        </w:rPr>
        <w:t xml:space="preserve"> Heart Fail</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7:1042-49. </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235519">
        <w:rPr>
          <w:rFonts w:ascii="Times New Roman" w:hAnsi="Times New Roman" w:cs="Times New Roman"/>
          <w:color w:val="000000" w:themeColor="text1"/>
          <w:sz w:val="20"/>
          <w:szCs w:val="20"/>
          <w:lang w:val="en-GB"/>
        </w:rPr>
        <w:t>Duca</w:t>
      </w:r>
      <w:proofErr w:type="spellEnd"/>
      <w:r w:rsidRPr="00235519">
        <w:rPr>
          <w:rFonts w:ascii="Times New Roman" w:hAnsi="Times New Roman" w:cs="Times New Roman"/>
          <w:color w:val="000000" w:themeColor="text1"/>
          <w:sz w:val="20"/>
          <w:szCs w:val="20"/>
          <w:lang w:val="en-GB"/>
        </w:rPr>
        <w:t xml:space="preserve"> F, </w:t>
      </w:r>
      <w:proofErr w:type="spellStart"/>
      <w:r w:rsidRPr="00235519">
        <w:rPr>
          <w:rFonts w:ascii="Times New Roman" w:hAnsi="Times New Roman" w:cs="Times New Roman"/>
          <w:color w:val="000000" w:themeColor="text1"/>
          <w:sz w:val="20"/>
          <w:szCs w:val="20"/>
          <w:lang w:val="en-GB"/>
        </w:rPr>
        <w:t>Kammerlander</w:t>
      </w:r>
      <w:proofErr w:type="spellEnd"/>
      <w:r w:rsidRPr="00235519">
        <w:rPr>
          <w:rFonts w:ascii="Times New Roman" w:hAnsi="Times New Roman" w:cs="Times New Roman"/>
          <w:color w:val="000000" w:themeColor="text1"/>
          <w:sz w:val="20"/>
          <w:szCs w:val="20"/>
          <w:lang w:val="en-GB"/>
        </w:rPr>
        <w:t xml:space="preserve"> AA, </w:t>
      </w:r>
      <w:proofErr w:type="spellStart"/>
      <w:r w:rsidRPr="00235519">
        <w:rPr>
          <w:rFonts w:ascii="Times New Roman" w:hAnsi="Times New Roman" w:cs="Times New Roman"/>
          <w:color w:val="000000" w:themeColor="text1"/>
          <w:sz w:val="20"/>
          <w:szCs w:val="20"/>
          <w:lang w:val="en-GB"/>
        </w:rPr>
        <w:t>Zotter-Tufaro</w:t>
      </w:r>
      <w:proofErr w:type="spellEnd"/>
      <w:r w:rsidRPr="00235519">
        <w:rPr>
          <w:rFonts w:ascii="Times New Roman" w:hAnsi="Times New Roman" w:cs="Times New Roman"/>
          <w:color w:val="000000" w:themeColor="text1"/>
          <w:sz w:val="20"/>
          <w:szCs w:val="20"/>
          <w:lang w:val="en-GB"/>
        </w:rPr>
        <w:t xml:space="preserve"> C et al (</w:t>
      </w:r>
      <w:r>
        <w:rPr>
          <w:rFonts w:ascii="Times New Roman" w:hAnsi="Times New Roman" w:cs="Times New Roman"/>
          <w:color w:val="000000" w:themeColor="text1"/>
          <w:sz w:val="20"/>
          <w:szCs w:val="20"/>
          <w:lang w:val="en-GB"/>
        </w:rPr>
        <w:t>2016</w:t>
      </w:r>
      <w:r w:rsidRPr="00235519">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Interstitial Fibrosis, Functional Status, and Outcomes in Heart Failure With Preserved Ejection Fraction: Insights From a Prospective Cardiac Magnetic Resonance Imaging Study. </w:t>
      </w:r>
      <w:proofErr w:type="spellStart"/>
      <w:r w:rsidRPr="00C410B4">
        <w:rPr>
          <w:rFonts w:ascii="Times New Roman" w:hAnsi="Times New Roman" w:cs="Times New Roman"/>
          <w:color w:val="000000" w:themeColor="text1"/>
          <w:sz w:val="20"/>
          <w:szCs w:val="20"/>
          <w:lang w:val="en-US"/>
        </w:rPr>
        <w:t>Circ</w:t>
      </w:r>
      <w:proofErr w:type="spellEnd"/>
      <w:r w:rsidRPr="00C410B4">
        <w:rPr>
          <w:rFonts w:ascii="Times New Roman" w:hAnsi="Times New Roman" w:cs="Times New Roman"/>
          <w:color w:val="000000" w:themeColor="text1"/>
          <w:sz w:val="20"/>
          <w:szCs w:val="20"/>
          <w:lang w:val="en-US"/>
        </w:rPr>
        <w:t xml:space="preserve"> </w:t>
      </w:r>
      <w:proofErr w:type="spellStart"/>
      <w:r w:rsidRPr="00C410B4">
        <w:rPr>
          <w:rFonts w:ascii="Times New Roman" w:hAnsi="Times New Roman" w:cs="Times New Roman"/>
          <w:color w:val="000000" w:themeColor="text1"/>
          <w:sz w:val="20"/>
          <w:szCs w:val="20"/>
          <w:lang w:val="en-US"/>
        </w:rPr>
        <w:t>Cardiovasc</w:t>
      </w:r>
      <w:proofErr w:type="spellEnd"/>
      <w:r w:rsidRPr="00C410B4">
        <w:rPr>
          <w:rFonts w:ascii="Times New Roman" w:hAnsi="Times New Roman" w:cs="Times New Roman"/>
          <w:color w:val="000000" w:themeColor="text1"/>
          <w:sz w:val="20"/>
          <w:szCs w:val="20"/>
          <w:lang w:val="en-US"/>
        </w:rPr>
        <w:t xml:space="preserve"> Imaging</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9:pii:e005277.</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Shahid</w:t>
      </w:r>
      <w:proofErr w:type="spellEnd"/>
      <w:r w:rsidRPr="00054965">
        <w:rPr>
          <w:rFonts w:ascii="Times New Roman" w:hAnsi="Times New Roman" w:cs="Times New Roman"/>
          <w:color w:val="000000" w:themeColor="text1"/>
          <w:sz w:val="20"/>
          <w:szCs w:val="20"/>
          <w:lang w:val="en-US"/>
        </w:rPr>
        <w:t xml:space="preserve"> F, Lip GYH, </w:t>
      </w:r>
      <w:proofErr w:type="spellStart"/>
      <w:r w:rsidRPr="00054965">
        <w:rPr>
          <w:rFonts w:ascii="Times New Roman" w:hAnsi="Times New Roman" w:cs="Times New Roman"/>
          <w:color w:val="000000" w:themeColor="text1"/>
          <w:sz w:val="20"/>
          <w:szCs w:val="20"/>
          <w:lang w:val="en-US"/>
        </w:rPr>
        <w:t>Shantsila</w:t>
      </w:r>
      <w:proofErr w:type="spellEnd"/>
      <w:r w:rsidRPr="00054965">
        <w:rPr>
          <w:rFonts w:ascii="Times New Roman" w:hAnsi="Times New Roman" w:cs="Times New Roman"/>
          <w:color w:val="000000" w:themeColor="text1"/>
          <w:sz w:val="20"/>
          <w:szCs w:val="20"/>
          <w:lang w:val="en-US"/>
        </w:rPr>
        <w:t xml:space="preserve"> E</w:t>
      </w:r>
      <w:r>
        <w:rPr>
          <w:rFonts w:ascii="Times New Roman" w:hAnsi="Times New Roman" w:cs="Times New Roman"/>
          <w:color w:val="000000" w:themeColor="text1"/>
          <w:sz w:val="20"/>
          <w:szCs w:val="20"/>
          <w:lang w:val="en-US"/>
        </w:rPr>
        <w:t xml:space="preserve"> (2018)</w:t>
      </w:r>
      <w:r w:rsidRPr="00054965">
        <w:rPr>
          <w:rFonts w:ascii="Times New Roman" w:hAnsi="Times New Roman" w:cs="Times New Roman"/>
          <w:color w:val="000000" w:themeColor="text1"/>
          <w:sz w:val="20"/>
          <w:szCs w:val="20"/>
          <w:lang w:val="en-US"/>
        </w:rPr>
        <w:t xml:space="preserve"> Role of Monocytes in Heart Failure and Atrial Fibrillation. </w:t>
      </w:r>
      <w:r w:rsidRPr="00C410B4">
        <w:rPr>
          <w:rFonts w:ascii="Times New Roman" w:hAnsi="Times New Roman" w:cs="Times New Roman"/>
          <w:color w:val="000000" w:themeColor="text1"/>
          <w:sz w:val="20"/>
          <w:szCs w:val="20"/>
          <w:lang w:val="en-US"/>
        </w:rPr>
        <w:t xml:space="preserve">J Am Heart </w:t>
      </w:r>
      <w:proofErr w:type="spellStart"/>
      <w:r w:rsidRPr="00C410B4">
        <w:rPr>
          <w:rFonts w:ascii="Times New Roman" w:hAnsi="Times New Roman" w:cs="Times New Roman"/>
          <w:color w:val="000000" w:themeColor="text1"/>
          <w:sz w:val="20"/>
          <w:szCs w:val="20"/>
          <w:lang w:val="en-US"/>
        </w:rPr>
        <w:t>Assoc</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7:pii:e007849.</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Rutkowsk</w:t>
      </w:r>
      <w:r>
        <w:rPr>
          <w:rFonts w:ascii="Times New Roman" w:hAnsi="Times New Roman" w:cs="Times New Roman"/>
          <w:color w:val="000000" w:themeColor="text1"/>
          <w:sz w:val="20"/>
          <w:szCs w:val="20"/>
          <w:lang w:val="en-US"/>
        </w:rPr>
        <w:t>a-Zapała</w:t>
      </w:r>
      <w:proofErr w:type="spellEnd"/>
      <w:r>
        <w:rPr>
          <w:rFonts w:ascii="Times New Roman" w:hAnsi="Times New Roman" w:cs="Times New Roman"/>
          <w:color w:val="000000" w:themeColor="text1"/>
          <w:sz w:val="20"/>
          <w:szCs w:val="20"/>
          <w:lang w:val="en-US"/>
        </w:rPr>
        <w:t xml:space="preserve"> M, </w:t>
      </w:r>
      <w:proofErr w:type="spellStart"/>
      <w:r>
        <w:rPr>
          <w:rFonts w:ascii="Times New Roman" w:hAnsi="Times New Roman" w:cs="Times New Roman"/>
          <w:color w:val="000000" w:themeColor="text1"/>
          <w:sz w:val="20"/>
          <w:szCs w:val="20"/>
          <w:lang w:val="en-US"/>
        </w:rPr>
        <w:t>Suski</w:t>
      </w:r>
      <w:proofErr w:type="spellEnd"/>
      <w:r>
        <w:rPr>
          <w:rFonts w:ascii="Times New Roman" w:hAnsi="Times New Roman" w:cs="Times New Roman"/>
          <w:color w:val="000000" w:themeColor="text1"/>
          <w:sz w:val="20"/>
          <w:szCs w:val="20"/>
          <w:lang w:val="en-US"/>
        </w:rPr>
        <w:t xml:space="preserve"> M, </w:t>
      </w:r>
      <w:proofErr w:type="spellStart"/>
      <w:r>
        <w:rPr>
          <w:rFonts w:ascii="Times New Roman" w:hAnsi="Times New Roman" w:cs="Times New Roman"/>
          <w:color w:val="000000" w:themeColor="text1"/>
          <w:sz w:val="20"/>
          <w:szCs w:val="20"/>
          <w:lang w:val="en-US"/>
        </w:rPr>
        <w:t>Szatanek</w:t>
      </w:r>
      <w:proofErr w:type="spellEnd"/>
      <w:r>
        <w:rPr>
          <w:rFonts w:ascii="Times New Roman" w:hAnsi="Times New Roman" w:cs="Times New Roman"/>
          <w:color w:val="000000" w:themeColor="text1"/>
          <w:sz w:val="20"/>
          <w:szCs w:val="20"/>
          <w:lang w:val="en-US"/>
        </w:rPr>
        <w:t xml:space="preserve"> R</w:t>
      </w:r>
      <w:r w:rsidRPr="00054965">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et al (2015)</w:t>
      </w:r>
      <w:r w:rsidRPr="00054965">
        <w:rPr>
          <w:rFonts w:ascii="Times New Roman" w:hAnsi="Times New Roman" w:cs="Times New Roman"/>
          <w:color w:val="000000" w:themeColor="text1"/>
          <w:sz w:val="20"/>
          <w:szCs w:val="20"/>
          <w:lang w:val="en-US"/>
        </w:rPr>
        <w:t xml:space="preserve"> Human monocyte subsets exhibit divergent angiotensin I-converting activity. </w:t>
      </w:r>
      <w:proofErr w:type="spellStart"/>
      <w:r w:rsidRPr="00C410B4">
        <w:rPr>
          <w:rFonts w:ascii="Times New Roman" w:hAnsi="Times New Roman" w:cs="Times New Roman"/>
          <w:color w:val="000000" w:themeColor="text1"/>
          <w:sz w:val="20"/>
          <w:szCs w:val="20"/>
          <w:lang w:val="en-US"/>
        </w:rPr>
        <w:t>Clin</w:t>
      </w:r>
      <w:proofErr w:type="spellEnd"/>
      <w:r w:rsidRPr="00C410B4">
        <w:rPr>
          <w:rFonts w:ascii="Times New Roman" w:hAnsi="Times New Roman" w:cs="Times New Roman"/>
          <w:color w:val="000000" w:themeColor="text1"/>
          <w:sz w:val="20"/>
          <w:szCs w:val="20"/>
          <w:lang w:val="en-US"/>
        </w:rPr>
        <w:t xml:space="preserve"> </w:t>
      </w:r>
      <w:proofErr w:type="spellStart"/>
      <w:r w:rsidRPr="00C410B4">
        <w:rPr>
          <w:rFonts w:ascii="Times New Roman" w:hAnsi="Times New Roman" w:cs="Times New Roman"/>
          <w:color w:val="000000" w:themeColor="text1"/>
          <w:sz w:val="20"/>
          <w:szCs w:val="20"/>
          <w:lang w:val="en-US"/>
        </w:rPr>
        <w:t>Exp</w:t>
      </w:r>
      <w:proofErr w:type="spellEnd"/>
      <w:r w:rsidRPr="00C410B4">
        <w:rPr>
          <w:rFonts w:ascii="Times New Roman" w:hAnsi="Times New Roman" w:cs="Times New Roman"/>
          <w:color w:val="000000" w:themeColor="text1"/>
          <w:sz w:val="20"/>
          <w:szCs w:val="20"/>
          <w:lang w:val="en-US"/>
        </w:rPr>
        <w:t xml:space="preserve"> </w:t>
      </w:r>
      <w:proofErr w:type="spellStart"/>
      <w:r w:rsidRPr="00C410B4">
        <w:rPr>
          <w:rFonts w:ascii="Times New Roman" w:hAnsi="Times New Roman" w:cs="Times New Roman"/>
          <w:color w:val="000000" w:themeColor="text1"/>
          <w:sz w:val="20"/>
          <w:szCs w:val="20"/>
          <w:lang w:val="en-US"/>
        </w:rPr>
        <w:t>Immunol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181:126-32. </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Yang H, Zeng XJ, Wang HX </w:t>
      </w:r>
      <w:r>
        <w:rPr>
          <w:rFonts w:ascii="Times New Roman" w:hAnsi="Times New Roman" w:cs="Times New Roman"/>
          <w:color w:val="000000" w:themeColor="text1"/>
          <w:sz w:val="20"/>
          <w:szCs w:val="20"/>
          <w:lang w:val="en-US"/>
        </w:rPr>
        <w:t>et al (2011)</w:t>
      </w:r>
      <w:r w:rsidRPr="00054965">
        <w:rPr>
          <w:rFonts w:ascii="Times New Roman" w:hAnsi="Times New Roman" w:cs="Times New Roman"/>
          <w:color w:val="000000" w:themeColor="text1"/>
          <w:sz w:val="20"/>
          <w:szCs w:val="20"/>
          <w:lang w:val="en-US"/>
        </w:rPr>
        <w:t xml:space="preserve"> Angiotensin IV protects against angiotensin II-induced cardiac injury via AT4 receptor. </w:t>
      </w:r>
      <w:r w:rsidRPr="00C410B4">
        <w:rPr>
          <w:rFonts w:ascii="Times New Roman" w:hAnsi="Times New Roman" w:cs="Times New Roman"/>
          <w:color w:val="000000" w:themeColor="text1"/>
          <w:sz w:val="20"/>
          <w:szCs w:val="20"/>
          <w:lang w:val="en-US"/>
        </w:rPr>
        <w:t>Peptides</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32:</w:t>
      </w:r>
      <w:r>
        <w:rPr>
          <w:rFonts w:ascii="Times New Roman" w:hAnsi="Times New Roman" w:cs="Times New Roman"/>
          <w:color w:val="000000" w:themeColor="text1"/>
          <w:sz w:val="20"/>
          <w:szCs w:val="20"/>
          <w:lang w:val="en-US"/>
        </w:rPr>
        <w:t>2108-</w:t>
      </w:r>
      <w:r w:rsidRPr="00054965">
        <w:rPr>
          <w:rFonts w:ascii="Times New Roman" w:hAnsi="Times New Roman" w:cs="Times New Roman"/>
          <w:color w:val="000000" w:themeColor="text1"/>
          <w:sz w:val="20"/>
          <w:szCs w:val="20"/>
          <w:lang w:val="en-US"/>
        </w:rPr>
        <w:t>15.</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Khatib</w:t>
      </w:r>
      <w:proofErr w:type="spellEnd"/>
      <w:r w:rsidRPr="00054965">
        <w:rPr>
          <w:rFonts w:ascii="Times New Roman" w:hAnsi="Times New Roman" w:cs="Times New Roman"/>
          <w:color w:val="000000" w:themeColor="text1"/>
          <w:sz w:val="20"/>
          <w:szCs w:val="20"/>
          <w:lang w:val="en-US"/>
        </w:rPr>
        <w:t xml:space="preserve"> R, Joseph P, </w:t>
      </w:r>
      <w:proofErr w:type="spellStart"/>
      <w:r w:rsidRPr="00054965">
        <w:rPr>
          <w:rFonts w:ascii="Times New Roman" w:hAnsi="Times New Roman" w:cs="Times New Roman"/>
          <w:color w:val="000000" w:themeColor="text1"/>
          <w:sz w:val="20"/>
          <w:szCs w:val="20"/>
          <w:lang w:val="en-US"/>
        </w:rPr>
        <w:t>Briel</w:t>
      </w:r>
      <w:proofErr w:type="spellEnd"/>
      <w:r w:rsidRPr="00054965">
        <w:rPr>
          <w:rFonts w:ascii="Times New Roman" w:hAnsi="Times New Roman" w:cs="Times New Roman"/>
          <w:color w:val="000000" w:themeColor="text1"/>
          <w:sz w:val="20"/>
          <w:szCs w:val="20"/>
          <w:lang w:val="en-US"/>
        </w:rPr>
        <w:t xml:space="preserve"> M</w:t>
      </w:r>
      <w:r>
        <w:rPr>
          <w:rFonts w:ascii="Times New Roman" w:hAnsi="Times New Roman" w:cs="Times New Roman"/>
          <w:color w:val="000000" w:themeColor="text1"/>
          <w:sz w:val="20"/>
          <w:szCs w:val="20"/>
          <w:lang w:val="en-US"/>
        </w:rPr>
        <w:t xml:space="preserve"> et al (2013)</w:t>
      </w:r>
      <w:r w:rsidRPr="00054965">
        <w:rPr>
          <w:rFonts w:ascii="Times New Roman" w:hAnsi="Times New Roman" w:cs="Times New Roman"/>
          <w:color w:val="000000" w:themeColor="text1"/>
          <w:sz w:val="20"/>
          <w:szCs w:val="20"/>
          <w:lang w:val="en-US"/>
        </w:rPr>
        <w:t xml:space="preserve"> Blockade of the renin-angiotensin-aldosterone system (RAAS) for primary prevention of non-</w:t>
      </w:r>
      <w:proofErr w:type="spellStart"/>
      <w:r w:rsidRPr="00054965">
        <w:rPr>
          <w:rFonts w:ascii="Times New Roman" w:hAnsi="Times New Roman" w:cs="Times New Roman"/>
          <w:color w:val="000000" w:themeColor="text1"/>
          <w:sz w:val="20"/>
          <w:szCs w:val="20"/>
          <w:lang w:val="en-US"/>
        </w:rPr>
        <w:t>valvular</w:t>
      </w:r>
      <w:proofErr w:type="spellEnd"/>
      <w:r w:rsidRPr="00054965">
        <w:rPr>
          <w:rFonts w:ascii="Times New Roman" w:hAnsi="Times New Roman" w:cs="Times New Roman"/>
          <w:color w:val="000000" w:themeColor="text1"/>
          <w:sz w:val="20"/>
          <w:szCs w:val="20"/>
          <w:lang w:val="en-US"/>
        </w:rPr>
        <w:t xml:space="preserve"> atrial fibrillation: a systematic review and meta-analysis of randomized controlled trials. </w:t>
      </w:r>
      <w:proofErr w:type="spellStart"/>
      <w:r w:rsidRPr="00C410B4">
        <w:rPr>
          <w:rFonts w:ascii="Times New Roman" w:hAnsi="Times New Roman" w:cs="Times New Roman"/>
          <w:color w:val="000000" w:themeColor="text1"/>
          <w:sz w:val="20"/>
          <w:szCs w:val="20"/>
          <w:lang w:val="en-US"/>
        </w:rPr>
        <w:t>Int</w:t>
      </w:r>
      <w:proofErr w:type="spellEnd"/>
      <w:r w:rsidRPr="00C410B4">
        <w:rPr>
          <w:rFonts w:ascii="Times New Roman" w:hAnsi="Times New Roman" w:cs="Times New Roman"/>
          <w:color w:val="000000" w:themeColor="text1"/>
          <w:sz w:val="20"/>
          <w:szCs w:val="20"/>
          <w:lang w:val="en-US"/>
        </w:rPr>
        <w:t xml:space="preserve"> J </w:t>
      </w:r>
      <w:proofErr w:type="spellStart"/>
      <w:r w:rsidRPr="00C410B4">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165:17-24.</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235519">
        <w:rPr>
          <w:rFonts w:ascii="Times New Roman" w:hAnsi="Times New Roman" w:cs="Times New Roman"/>
          <w:color w:val="000000" w:themeColor="text1"/>
          <w:sz w:val="20"/>
          <w:szCs w:val="20"/>
          <w:lang w:val="en-GB"/>
        </w:rPr>
        <w:t>Vermes E, Tardif JC, Bourassa MG et al (</w:t>
      </w:r>
      <w:r>
        <w:rPr>
          <w:rFonts w:ascii="Times New Roman" w:hAnsi="Times New Roman" w:cs="Times New Roman"/>
          <w:color w:val="000000" w:themeColor="text1"/>
          <w:sz w:val="20"/>
          <w:szCs w:val="20"/>
          <w:lang w:val="en-GB"/>
        </w:rPr>
        <w:t>2003</w:t>
      </w:r>
      <w:r w:rsidRPr="00235519">
        <w:rPr>
          <w:rFonts w:ascii="Times New Roman" w:hAnsi="Times New Roman" w:cs="Times New Roman"/>
          <w:color w:val="000000" w:themeColor="text1"/>
          <w:sz w:val="20"/>
          <w:szCs w:val="20"/>
          <w:lang w:val="en-GB"/>
        </w:rPr>
        <w:t xml:space="preserve">) </w:t>
      </w:r>
      <w:proofErr w:type="spellStart"/>
      <w:r w:rsidRPr="00054965">
        <w:rPr>
          <w:rFonts w:ascii="Times New Roman" w:hAnsi="Times New Roman" w:cs="Times New Roman"/>
          <w:color w:val="000000" w:themeColor="text1"/>
          <w:sz w:val="20"/>
          <w:szCs w:val="20"/>
          <w:lang w:val="en-US"/>
        </w:rPr>
        <w:t>Enalapril</w:t>
      </w:r>
      <w:proofErr w:type="spellEnd"/>
      <w:r w:rsidRPr="00054965">
        <w:rPr>
          <w:rFonts w:ascii="Times New Roman" w:hAnsi="Times New Roman" w:cs="Times New Roman"/>
          <w:color w:val="000000" w:themeColor="text1"/>
          <w:sz w:val="20"/>
          <w:szCs w:val="20"/>
          <w:lang w:val="en-US"/>
        </w:rPr>
        <w:t xml:space="preserve"> decreases the incidence of atrial fibrillation in patients with left ventricular dysfunction: insight from the Studies of Left Ventricular Dysfunction (SOLVD) Trials. </w:t>
      </w:r>
      <w:r w:rsidRPr="00C410B4">
        <w:rPr>
          <w:rFonts w:ascii="Times New Roman" w:hAnsi="Times New Roman" w:cs="Times New Roman"/>
          <w:color w:val="000000" w:themeColor="text1"/>
          <w:sz w:val="20"/>
          <w:szCs w:val="20"/>
          <w:lang w:val="en-US"/>
        </w:rPr>
        <w:t>Circulation</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107:2926–31.</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C410B4">
        <w:rPr>
          <w:rFonts w:ascii="Times New Roman" w:hAnsi="Times New Roman" w:cs="Times New Roman"/>
          <w:color w:val="000000" w:themeColor="text1"/>
          <w:sz w:val="20"/>
          <w:szCs w:val="20"/>
        </w:rPr>
        <w:lastRenderedPageBreak/>
        <w:t>Maggioni AP, Latini R, Carson PE et al</w:t>
      </w:r>
      <w:r>
        <w:rPr>
          <w:rFonts w:ascii="Times New Roman" w:hAnsi="Times New Roman" w:cs="Times New Roman"/>
          <w:color w:val="000000" w:themeColor="text1"/>
          <w:sz w:val="20"/>
          <w:szCs w:val="20"/>
        </w:rPr>
        <w:t xml:space="preserve"> (2005)</w:t>
      </w:r>
      <w:r w:rsidRPr="00C410B4">
        <w:rPr>
          <w:rFonts w:ascii="Times New Roman" w:hAnsi="Times New Roman" w:cs="Times New Roman"/>
          <w:color w:val="000000" w:themeColor="text1"/>
          <w:sz w:val="20"/>
          <w:szCs w:val="20"/>
        </w:rPr>
        <w:t xml:space="preserve"> Val-</w:t>
      </w:r>
      <w:proofErr w:type="spellStart"/>
      <w:r w:rsidRPr="00C410B4">
        <w:rPr>
          <w:rFonts w:ascii="Times New Roman" w:hAnsi="Times New Roman" w:cs="Times New Roman"/>
          <w:color w:val="000000" w:themeColor="text1"/>
          <w:sz w:val="20"/>
          <w:szCs w:val="20"/>
        </w:rPr>
        <w:t>HeFT</w:t>
      </w:r>
      <w:proofErr w:type="spellEnd"/>
      <w:r w:rsidRPr="00C410B4">
        <w:rPr>
          <w:rFonts w:ascii="Times New Roman" w:hAnsi="Times New Roman" w:cs="Times New Roman"/>
          <w:color w:val="000000" w:themeColor="text1"/>
          <w:sz w:val="20"/>
          <w:szCs w:val="20"/>
        </w:rPr>
        <w:t xml:space="preserve"> </w:t>
      </w:r>
      <w:proofErr w:type="spellStart"/>
      <w:r w:rsidRPr="00C410B4">
        <w:rPr>
          <w:rFonts w:ascii="Times New Roman" w:hAnsi="Times New Roman" w:cs="Times New Roman"/>
          <w:color w:val="000000" w:themeColor="text1"/>
          <w:sz w:val="20"/>
          <w:szCs w:val="20"/>
        </w:rPr>
        <w:t>Investigators</w:t>
      </w:r>
      <w:proofErr w:type="spellEnd"/>
      <w:r w:rsidRPr="00C410B4">
        <w:rPr>
          <w:rFonts w:ascii="Times New Roman" w:hAnsi="Times New Roman" w:cs="Times New Roman"/>
          <w:color w:val="000000" w:themeColor="text1"/>
          <w:sz w:val="20"/>
          <w:szCs w:val="20"/>
        </w:rPr>
        <w:t xml:space="preserve">. </w:t>
      </w:r>
      <w:r w:rsidRPr="00054965">
        <w:rPr>
          <w:rFonts w:ascii="Times New Roman" w:hAnsi="Times New Roman" w:cs="Times New Roman"/>
          <w:color w:val="000000" w:themeColor="text1"/>
          <w:sz w:val="20"/>
          <w:szCs w:val="20"/>
          <w:lang w:val="en-US"/>
        </w:rPr>
        <w:t>Valsartan reduces the incidence of atrial fibrillation in patients with heart failure: results from the Valsartan Heart Failure Trial (Val-</w:t>
      </w:r>
      <w:proofErr w:type="spellStart"/>
      <w:r w:rsidRPr="00054965">
        <w:rPr>
          <w:rFonts w:ascii="Times New Roman" w:hAnsi="Times New Roman" w:cs="Times New Roman"/>
          <w:color w:val="000000" w:themeColor="text1"/>
          <w:sz w:val="20"/>
          <w:szCs w:val="20"/>
          <w:lang w:val="en-US"/>
        </w:rPr>
        <w:t>HeFT</w:t>
      </w:r>
      <w:proofErr w:type="spellEnd"/>
      <w:r w:rsidRPr="00054965">
        <w:rPr>
          <w:rFonts w:ascii="Times New Roman" w:hAnsi="Times New Roman" w:cs="Times New Roman"/>
          <w:color w:val="000000" w:themeColor="text1"/>
          <w:sz w:val="20"/>
          <w:szCs w:val="20"/>
          <w:lang w:val="en-US"/>
        </w:rPr>
        <w:t xml:space="preserve">). </w:t>
      </w:r>
      <w:r w:rsidRPr="00C410B4">
        <w:rPr>
          <w:rFonts w:ascii="Times New Roman" w:hAnsi="Times New Roman" w:cs="Times New Roman"/>
          <w:color w:val="000000" w:themeColor="text1"/>
          <w:sz w:val="20"/>
          <w:szCs w:val="20"/>
          <w:lang w:val="en-US"/>
        </w:rPr>
        <w:t>Am Heart J</w:t>
      </w:r>
      <w:r>
        <w:rPr>
          <w:rFonts w:ascii="Times New Roman" w:hAnsi="Times New Roman" w:cs="Times New Roman"/>
          <w:color w:val="000000" w:themeColor="text1"/>
          <w:sz w:val="20"/>
          <w:szCs w:val="20"/>
          <w:lang w:val="en-US"/>
        </w:rPr>
        <w:t xml:space="preserve"> 1</w:t>
      </w:r>
      <w:r w:rsidRPr="00054965">
        <w:rPr>
          <w:rFonts w:ascii="Times New Roman" w:hAnsi="Times New Roman" w:cs="Times New Roman"/>
          <w:color w:val="000000" w:themeColor="text1"/>
          <w:sz w:val="20"/>
          <w:szCs w:val="20"/>
          <w:lang w:val="en-US"/>
        </w:rPr>
        <w:t>49:548–545.</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Duc</w:t>
      </w:r>
      <w:r>
        <w:rPr>
          <w:rFonts w:ascii="Times New Roman" w:hAnsi="Times New Roman" w:cs="Times New Roman"/>
          <w:color w:val="000000" w:themeColor="text1"/>
          <w:sz w:val="20"/>
          <w:szCs w:val="20"/>
          <w:lang w:val="en-US"/>
        </w:rPr>
        <w:t>harme</w:t>
      </w:r>
      <w:proofErr w:type="spellEnd"/>
      <w:r>
        <w:rPr>
          <w:rFonts w:ascii="Times New Roman" w:hAnsi="Times New Roman" w:cs="Times New Roman"/>
          <w:color w:val="000000" w:themeColor="text1"/>
          <w:sz w:val="20"/>
          <w:szCs w:val="20"/>
          <w:lang w:val="en-US"/>
        </w:rPr>
        <w:t xml:space="preserve"> A, </w:t>
      </w:r>
      <w:proofErr w:type="spellStart"/>
      <w:r>
        <w:rPr>
          <w:rFonts w:ascii="Times New Roman" w:hAnsi="Times New Roman" w:cs="Times New Roman"/>
          <w:color w:val="000000" w:themeColor="text1"/>
          <w:sz w:val="20"/>
          <w:szCs w:val="20"/>
          <w:lang w:val="en-US"/>
        </w:rPr>
        <w:t>Swedberg</w:t>
      </w:r>
      <w:proofErr w:type="spellEnd"/>
      <w:r>
        <w:rPr>
          <w:rFonts w:ascii="Times New Roman" w:hAnsi="Times New Roman" w:cs="Times New Roman"/>
          <w:color w:val="000000" w:themeColor="text1"/>
          <w:sz w:val="20"/>
          <w:szCs w:val="20"/>
          <w:lang w:val="en-US"/>
        </w:rPr>
        <w:t xml:space="preserve"> K, </w:t>
      </w:r>
      <w:proofErr w:type="spellStart"/>
      <w:r>
        <w:rPr>
          <w:rFonts w:ascii="Times New Roman" w:hAnsi="Times New Roman" w:cs="Times New Roman"/>
          <w:color w:val="000000" w:themeColor="text1"/>
          <w:sz w:val="20"/>
          <w:szCs w:val="20"/>
          <w:lang w:val="en-US"/>
        </w:rPr>
        <w:t>Pfeffer</w:t>
      </w:r>
      <w:proofErr w:type="spellEnd"/>
      <w:r>
        <w:rPr>
          <w:rFonts w:ascii="Times New Roman" w:hAnsi="Times New Roman" w:cs="Times New Roman"/>
          <w:color w:val="000000" w:themeColor="text1"/>
          <w:sz w:val="20"/>
          <w:szCs w:val="20"/>
          <w:lang w:val="en-US"/>
        </w:rPr>
        <w:t xml:space="preserve"> MA</w:t>
      </w:r>
      <w:r w:rsidRPr="00054965">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et al (2006)</w:t>
      </w:r>
      <w:r w:rsidRPr="00054965">
        <w:rPr>
          <w:rFonts w:ascii="Times New Roman" w:hAnsi="Times New Roman" w:cs="Times New Roman"/>
          <w:color w:val="000000" w:themeColor="text1"/>
          <w:sz w:val="20"/>
          <w:szCs w:val="20"/>
          <w:lang w:val="en-US"/>
        </w:rPr>
        <w:t xml:space="preserve"> CHARM Investigators. Prevention of atrial fibrillation in patients with symptomatic chronic heart failure by candesartan in the Candesartan in Heart failure: assessment of Reduction in Mortality and morbidity (CHARM) program. </w:t>
      </w:r>
      <w:r w:rsidRPr="00C410B4">
        <w:rPr>
          <w:rFonts w:ascii="Times New Roman" w:hAnsi="Times New Roman" w:cs="Times New Roman"/>
          <w:color w:val="000000" w:themeColor="text1"/>
          <w:sz w:val="20"/>
          <w:szCs w:val="20"/>
          <w:lang w:val="en-US"/>
        </w:rPr>
        <w:t>Am Heart J</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152:86–92.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Pedersen OD, Bagger H, </w:t>
      </w:r>
      <w:proofErr w:type="spellStart"/>
      <w:r w:rsidRPr="00054965">
        <w:rPr>
          <w:rFonts w:ascii="Times New Roman" w:hAnsi="Times New Roman" w:cs="Times New Roman"/>
          <w:color w:val="000000" w:themeColor="text1"/>
          <w:sz w:val="20"/>
          <w:szCs w:val="20"/>
          <w:lang w:val="en-US"/>
        </w:rPr>
        <w:t>Kober</w:t>
      </w:r>
      <w:proofErr w:type="spellEnd"/>
      <w:r w:rsidRPr="00054965">
        <w:rPr>
          <w:rFonts w:ascii="Times New Roman" w:hAnsi="Times New Roman" w:cs="Times New Roman"/>
          <w:color w:val="000000" w:themeColor="text1"/>
          <w:sz w:val="20"/>
          <w:szCs w:val="20"/>
          <w:lang w:val="en-US"/>
        </w:rPr>
        <w:t xml:space="preserve"> L </w:t>
      </w:r>
      <w:r>
        <w:rPr>
          <w:rFonts w:ascii="Times New Roman" w:hAnsi="Times New Roman" w:cs="Times New Roman"/>
          <w:color w:val="000000" w:themeColor="text1"/>
          <w:sz w:val="20"/>
          <w:szCs w:val="20"/>
          <w:lang w:val="en-US"/>
        </w:rPr>
        <w:t>et al (1999)</w:t>
      </w:r>
      <w:r w:rsidRPr="00054965">
        <w:rPr>
          <w:rFonts w:ascii="Times New Roman" w:hAnsi="Times New Roman" w:cs="Times New Roman"/>
          <w:color w:val="000000" w:themeColor="text1"/>
          <w:sz w:val="20"/>
          <w:szCs w:val="20"/>
          <w:lang w:val="en-US"/>
        </w:rPr>
        <w:t xml:space="preserve"> </w:t>
      </w:r>
      <w:proofErr w:type="spellStart"/>
      <w:r w:rsidRPr="00054965">
        <w:rPr>
          <w:rFonts w:ascii="Times New Roman" w:hAnsi="Times New Roman" w:cs="Times New Roman"/>
          <w:color w:val="000000" w:themeColor="text1"/>
          <w:sz w:val="20"/>
          <w:szCs w:val="20"/>
          <w:lang w:val="en-US"/>
        </w:rPr>
        <w:t>Trandolapril</w:t>
      </w:r>
      <w:proofErr w:type="spellEnd"/>
      <w:r w:rsidRPr="00054965">
        <w:rPr>
          <w:rFonts w:ascii="Times New Roman" w:hAnsi="Times New Roman" w:cs="Times New Roman"/>
          <w:color w:val="000000" w:themeColor="text1"/>
          <w:sz w:val="20"/>
          <w:szCs w:val="20"/>
          <w:lang w:val="en-US"/>
        </w:rPr>
        <w:t xml:space="preserve"> reduces the incidence of atrial fibrillation after acute myocardial infarction in patients with left ventricular dysfunction. </w:t>
      </w:r>
      <w:r w:rsidRPr="00C410B4">
        <w:rPr>
          <w:rFonts w:ascii="Times New Roman" w:hAnsi="Times New Roman" w:cs="Times New Roman"/>
          <w:color w:val="000000" w:themeColor="text1"/>
          <w:sz w:val="20"/>
          <w:szCs w:val="20"/>
          <w:lang w:val="en-US"/>
        </w:rPr>
        <w:t>Circulation</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100:376–80.</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McMurray JJ, Packer M, Desai AS </w:t>
      </w:r>
      <w:r>
        <w:rPr>
          <w:rFonts w:ascii="Times New Roman" w:hAnsi="Times New Roman" w:cs="Times New Roman"/>
          <w:color w:val="000000" w:themeColor="text1"/>
          <w:sz w:val="20"/>
          <w:szCs w:val="20"/>
          <w:lang w:val="en-US"/>
        </w:rPr>
        <w:t>et al (2014)</w:t>
      </w:r>
      <w:r w:rsidRPr="00054965">
        <w:rPr>
          <w:rFonts w:ascii="Times New Roman" w:hAnsi="Times New Roman" w:cs="Times New Roman"/>
          <w:color w:val="000000" w:themeColor="text1"/>
          <w:sz w:val="20"/>
          <w:szCs w:val="20"/>
          <w:lang w:val="en-US"/>
        </w:rPr>
        <w:t xml:space="preserve"> PARADIGM-HF Investigators and Committees. Angiotensin-</w:t>
      </w:r>
      <w:proofErr w:type="spellStart"/>
      <w:r w:rsidRPr="00054965">
        <w:rPr>
          <w:rFonts w:ascii="Times New Roman" w:hAnsi="Times New Roman" w:cs="Times New Roman"/>
          <w:color w:val="000000" w:themeColor="text1"/>
          <w:sz w:val="20"/>
          <w:szCs w:val="20"/>
          <w:lang w:val="en-US"/>
        </w:rPr>
        <w:t>neprilysin</w:t>
      </w:r>
      <w:proofErr w:type="spellEnd"/>
      <w:r w:rsidRPr="00054965">
        <w:rPr>
          <w:rFonts w:ascii="Times New Roman" w:hAnsi="Times New Roman" w:cs="Times New Roman"/>
          <w:color w:val="000000" w:themeColor="text1"/>
          <w:sz w:val="20"/>
          <w:szCs w:val="20"/>
          <w:lang w:val="en-US"/>
        </w:rPr>
        <w:t xml:space="preserve"> inhibition versus </w:t>
      </w:r>
      <w:proofErr w:type="spellStart"/>
      <w:r w:rsidRPr="00054965">
        <w:rPr>
          <w:rFonts w:ascii="Times New Roman" w:hAnsi="Times New Roman" w:cs="Times New Roman"/>
          <w:color w:val="000000" w:themeColor="text1"/>
          <w:sz w:val="20"/>
          <w:szCs w:val="20"/>
          <w:lang w:val="en-US"/>
        </w:rPr>
        <w:t>enalapril</w:t>
      </w:r>
      <w:proofErr w:type="spellEnd"/>
      <w:r w:rsidRPr="00054965">
        <w:rPr>
          <w:rFonts w:ascii="Times New Roman" w:hAnsi="Times New Roman" w:cs="Times New Roman"/>
          <w:color w:val="000000" w:themeColor="text1"/>
          <w:sz w:val="20"/>
          <w:szCs w:val="20"/>
          <w:lang w:val="en-US"/>
        </w:rPr>
        <w:t xml:space="preserve"> in heart failure. </w:t>
      </w:r>
      <w:r w:rsidRPr="00C410B4">
        <w:rPr>
          <w:rFonts w:ascii="Times New Roman" w:hAnsi="Times New Roman" w:cs="Times New Roman"/>
          <w:color w:val="000000" w:themeColor="text1"/>
          <w:sz w:val="20"/>
          <w:szCs w:val="20"/>
          <w:lang w:val="en-US"/>
        </w:rPr>
        <w:t xml:space="preserve">N </w:t>
      </w:r>
      <w:proofErr w:type="spellStart"/>
      <w:r w:rsidRPr="00C410B4">
        <w:rPr>
          <w:rFonts w:ascii="Times New Roman" w:hAnsi="Times New Roman" w:cs="Times New Roman"/>
          <w:color w:val="000000" w:themeColor="text1"/>
          <w:sz w:val="20"/>
          <w:szCs w:val="20"/>
          <w:lang w:val="en-US"/>
        </w:rPr>
        <w:t>Engl</w:t>
      </w:r>
      <w:proofErr w:type="spellEnd"/>
      <w:r w:rsidRPr="00C410B4">
        <w:rPr>
          <w:rFonts w:ascii="Times New Roman" w:hAnsi="Times New Roman" w:cs="Times New Roman"/>
          <w:color w:val="000000" w:themeColor="text1"/>
          <w:sz w:val="20"/>
          <w:szCs w:val="20"/>
          <w:lang w:val="en-US"/>
        </w:rPr>
        <w:t xml:space="preserve"> J Med</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371:993-1004.</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Rouleau JL, </w:t>
      </w:r>
      <w:proofErr w:type="spellStart"/>
      <w:r w:rsidRPr="00054965">
        <w:rPr>
          <w:rFonts w:ascii="Times New Roman" w:hAnsi="Times New Roman" w:cs="Times New Roman"/>
          <w:color w:val="000000" w:themeColor="text1"/>
          <w:sz w:val="20"/>
          <w:szCs w:val="20"/>
          <w:lang w:val="en-US"/>
        </w:rPr>
        <w:t>Pfeffer</w:t>
      </w:r>
      <w:proofErr w:type="spellEnd"/>
      <w:r w:rsidRPr="00054965">
        <w:rPr>
          <w:rFonts w:ascii="Times New Roman" w:hAnsi="Times New Roman" w:cs="Times New Roman"/>
          <w:color w:val="000000" w:themeColor="text1"/>
          <w:sz w:val="20"/>
          <w:szCs w:val="20"/>
          <w:lang w:val="en-US"/>
        </w:rPr>
        <w:t xml:space="preserve"> MA, Stewart DJ </w:t>
      </w:r>
      <w:r>
        <w:rPr>
          <w:rFonts w:ascii="Times New Roman" w:hAnsi="Times New Roman" w:cs="Times New Roman"/>
          <w:color w:val="000000" w:themeColor="text1"/>
          <w:sz w:val="20"/>
          <w:szCs w:val="20"/>
          <w:lang w:val="en-US"/>
        </w:rPr>
        <w:t>et al (2000)</w:t>
      </w:r>
      <w:r w:rsidRPr="00054965">
        <w:rPr>
          <w:rFonts w:ascii="Times New Roman" w:hAnsi="Times New Roman" w:cs="Times New Roman"/>
          <w:color w:val="000000" w:themeColor="text1"/>
          <w:sz w:val="20"/>
          <w:szCs w:val="20"/>
          <w:lang w:val="en-US"/>
        </w:rPr>
        <w:t xml:space="preserve"> Comparison of </w:t>
      </w:r>
      <w:proofErr w:type="spellStart"/>
      <w:r w:rsidRPr="00054965">
        <w:rPr>
          <w:rFonts w:ascii="Times New Roman" w:hAnsi="Times New Roman" w:cs="Times New Roman"/>
          <w:color w:val="000000" w:themeColor="text1"/>
          <w:sz w:val="20"/>
          <w:szCs w:val="20"/>
          <w:lang w:val="en-US"/>
        </w:rPr>
        <w:t>vasopeptidase</w:t>
      </w:r>
      <w:proofErr w:type="spellEnd"/>
      <w:r w:rsidRPr="00054965">
        <w:rPr>
          <w:rFonts w:ascii="Times New Roman" w:hAnsi="Times New Roman" w:cs="Times New Roman"/>
          <w:color w:val="000000" w:themeColor="text1"/>
          <w:sz w:val="20"/>
          <w:szCs w:val="20"/>
          <w:lang w:val="en-US"/>
        </w:rPr>
        <w:t xml:space="preserve"> inhibitor, </w:t>
      </w:r>
      <w:proofErr w:type="spellStart"/>
      <w:r w:rsidRPr="00054965">
        <w:rPr>
          <w:rFonts w:ascii="Times New Roman" w:hAnsi="Times New Roman" w:cs="Times New Roman"/>
          <w:color w:val="000000" w:themeColor="text1"/>
          <w:sz w:val="20"/>
          <w:szCs w:val="20"/>
          <w:lang w:val="en-US"/>
        </w:rPr>
        <w:t>omapatrilat</w:t>
      </w:r>
      <w:proofErr w:type="spellEnd"/>
      <w:r w:rsidRPr="00054965">
        <w:rPr>
          <w:rFonts w:ascii="Times New Roman" w:hAnsi="Times New Roman" w:cs="Times New Roman"/>
          <w:color w:val="000000" w:themeColor="text1"/>
          <w:sz w:val="20"/>
          <w:szCs w:val="20"/>
          <w:lang w:val="en-US"/>
        </w:rPr>
        <w:t xml:space="preserve">, and </w:t>
      </w:r>
      <w:proofErr w:type="spellStart"/>
      <w:r w:rsidRPr="00054965">
        <w:rPr>
          <w:rFonts w:ascii="Times New Roman" w:hAnsi="Times New Roman" w:cs="Times New Roman"/>
          <w:color w:val="000000" w:themeColor="text1"/>
          <w:sz w:val="20"/>
          <w:szCs w:val="20"/>
          <w:lang w:val="en-US"/>
        </w:rPr>
        <w:t>lisinopril</w:t>
      </w:r>
      <w:proofErr w:type="spellEnd"/>
      <w:r w:rsidRPr="00054965">
        <w:rPr>
          <w:rFonts w:ascii="Times New Roman" w:hAnsi="Times New Roman" w:cs="Times New Roman"/>
          <w:color w:val="000000" w:themeColor="text1"/>
          <w:sz w:val="20"/>
          <w:szCs w:val="20"/>
          <w:lang w:val="en-US"/>
        </w:rPr>
        <w:t xml:space="preserve"> on exercise tolerance and morbidity in patients with heart failure: IMPRESS </w:t>
      </w:r>
      <w:proofErr w:type="spellStart"/>
      <w:r w:rsidRPr="00054965">
        <w:rPr>
          <w:rFonts w:ascii="Times New Roman" w:hAnsi="Times New Roman" w:cs="Times New Roman"/>
          <w:color w:val="000000" w:themeColor="text1"/>
          <w:sz w:val="20"/>
          <w:szCs w:val="20"/>
          <w:lang w:val="en-US"/>
        </w:rPr>
        <w:t>randomised</w:t>
      </w:r>
      <w:proofErr w:type="spellEnd"/>
      <w:r w:rsidRPr="00054965">
        <w:rPr>
          <w:rFonts w:ascii="Times New Roman" w:hAnsi="Times New Roman" w:cs="Times New Roman"/>
          <w:color w:val="000000" w:themeColor="text1"/>
          <w:sz w:val="20"/>
          <w:szCs w:val="20"/>
          <w:lang w:val="en-US"/>
        </w:rPr>
        <w:t xml:space="preserve"> trial. </w:t>
      </w:r>
      <w:r w:rsidRPr="00C410B4">
        <w:rPr>
          <w:rFonts w:ascii="Times New Roman" w:hAnsi="Times New Roman" w:cs="Times New Roman"/>
          <w:color w:val="000000" w:themeColor="text1"/>
          <w:sz w:val="20"/>
          <w:szCs w:val="20"/>
          <w:lang w:val="en-US"/>
        </w:rPr>
        <w:t>Lancet</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356:615-20. </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235519">
        <w:rPr>
          <w:rFonts w:ascii="Times New Roman" w:hAnsi="Times New Roman" w:cs="Times New Roman"/>
          <w:color w:val="000000" w:themeColor="text1"/>
          <w:sz w:val="20"/>
          <w:szCs w:val="20"/>
          <w:lang w:val="en-GB"/>
        </w:rPr>
        <w:t>Pitt B, Segal R, Martinez FA et al (</w:t>
      </w:r>
      <w:r>
        <w:rPr>
          <w:rFonts w:ascii="Times New Roman" w:hAnsi="Times New Roman" w:cs="Times New Roman"/>
          <w:color w:val="000000" w:themeColor="text1"/>
          <w:sz w:val="20"/>
          <w:szCs w:val="20"/>
          <w:lang w:val="en-GB"/>
        </w:rPr>
        <w:t>1997</w:t>
      </w:r>
      <w:r w:rsidRPr="00235519">
        <w:rPr>
          <w:rFonts w:ascii="Times New Roman" w:hAnsi="Times New Roman" w:cs="Times New Roman"/>
          <w:color w:val="000000" w:themeColor="text1"/>
          <w:sz w:val="20"/>
          <w:szCs w:val="20"/>
          <w:lang w:val="en-GB"/>
        </w:rPr>
        <w:t xml:space="preserve">) </w:t>
      </w:r>
      <w:proofErr w:type="spellStart"/>
      <w:r w:rsidRPr="00054965">
        <w:rPr>
          <w:rFonts w:ascii="Times New Roman" w:hAnsi="Times New Roman" w:cs="Times New Roman"/>
          <w:color w:val="000000" w:themeColor="text1"/>
          <w:sz w:val="20"/>
          <w:szCs w:val="20"/>
          <w:lang w:val="en-US"/>
        </w:rPr>
        <w:t>Randomised</w:t>
      </w:r>
      <w:proofErr w:type="spellEnd"/>
      <w:r w:rsidRPr="00054965">
        <w:rPr>
          <w:rFonts w:ascii="Times New Roman" w:hAnsi="Times New Roman" w:cs="Times New Roman"/>
          <w:color w:val="000000" w:themeColor="text1"/>
          <w:sz w:val="20"/>
          <w:szCs w:val="20"/>
          <w:lang w:val="en-US"/>
        </w:rPr>
        <w:t xml:space="preserve"> trial of losartan versus captopril in patients over 65 with heart failure (Evaluation of Losartan in the Elderly Study, ELITE) </w:t>
      </w:r>
      <w:r w:rsidRPr="00C410B4">
        <w:rPr>
          <w:rFonts w:ascii="Times New Roman" w:hAnsi="Times New Roman" w:cs="Times New Roman"/>
          <w:color w:val="000000" w:themeColor="text1"/>
          <w:sz w:val="20"/>
          <w:szCs w:val="20"/>
          <w:lang w:val="en-US"/>
        </w:rPr>
        <w:t>Lancet</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349:747-52.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Wachtell</w:t>
      </w:r>
      <w:proofErr w:type="spellEnd"/>
      <w:r w:rsidRPr="00054965">
        <w:rPr>
          <w:rFonts w:ascii="Times New Roman" w:hAnsi="Times New Roman" w:cs="Times New Roman"/>
          <w:color w:val="000000" w:themeColor="text1"/>
          <w:sz w:val="20"/>
          <w:szCs w:val="20"/>
          <w:lang w:val="en-US"/>
        </w:rPr>
        <w:t xml:space="preserve"> K, </w:t>
      </w:r>
      <w:proofErr w:type="spellStart"/>
      <w:r w:rsidRPr="00054965">
        <w:rPr>
          <w:rFonts w:ascii="Times New Roman" w:hAnsi="Times New Roman" w:cs="Times New Roman"/>
          <w:color w:val="000000" w:themeColor="text1"/>
          <w:sz w:val="20"/>
          <w:szCs w:val="20"/>
          <w:lang w:val="en-US"/>
        </w:rPr>
        <w:t>Lehto</w:t>
      </w:r>
      <w:proofErr w:type="spellEnd"/>
      <w:r w:rsidRPr="00054965">
        <w:rPr>
          <w:rFonts w:ascii="Times New Roman" w:hAnsi="Times New Roman" w:cs="Times New Roman"/>
          <w:color w:val="000000" w:themeColor="text1"/>
          <w:sz w:val="20"/>
          <w:szCs w:val="20"/>
          <w:lang w:val="en-US"/>
        </w:rPr>
        <w:t xml:space="preserve"> M, </w:t>
      </w:r>
      <w:proofErr w:type="spellStart"/>
      <w:r w:rsidRPr="00054965">
        <w:rPr>
          <w:rFonts w:ascii="Times New Roman" w:hAnsi="Times New Roman" w:cs="Times New Roman"/>
          <w:color w:val="000000" w:themeColor="text1"/>
          <w:sz w:val="20"/>
          <w:szCs w:val="20"/>
          <w:lang w:val="en-US"/>
        </w:rPr>
        <w:t>Gerdts</w:t>
      </w:r>
      <w:proofErr w:type="spellEnd"/>
      <w:r w:rsidRPr="00054965">
        <w:rPr>
          <w:rFonts w:ascii="Times New Roman" w:hAnsi="Times New Roman" w:cs="Times New Roman"/>
          <w:color w:val="000000" w:themeColor="text1"/>
          <w:sz w:val="20"/>
          <w:szCs w:val="20"/>
          <w:lang w:val="en-US"/>
        </w:rPr>
        <w:t xml:space="preserve"> E</w:t>
      </w:r>
      <w:r>
        <w:rPr>
          <w:rFonts w:ascii="Times New Roman" w:hAnsi="Times New Roman" w:cs="Times New Roman"/>
          <w:color w:val="000000" w:themeColor="text1"/>
          <w:sz w:val="20"/>
          <w:szCs w:val="20"/>
          <w:lang w:val="en-US"/>
        </w:rPr>
        <w:t xml:space="preserve"> et al (2005)</w:t>
      </w:r>
      <w:r w:rsidRPr="00054965">
        <w:rPr>
          <w:rFonts w:ascii="Times New Roman" w:hAnsi="Times New Roman" w:cs="Times New Roman"/>
          <w:color w:val="000000" w:themeColor="text1"/>
          <w:sz w:val="20"/>
          <w:szCs w:val="20"/>
          <w:lang w:val="en-US"/>
        </w:rPr>
        <w:t xml:space="preserve"> Angiotensin II receptor blockade reduces new-onset atrial fibrillation and subsequent stroke compared to atenolol: the Losartan Intervention for End Point Reduction in Hypertension (LIFE) study. </w:t>
      </w:r>
      <w:r w:rsidRPr="00C410B4">
        <w:rPr>
          <w:rFonts w:ascii="Times New Roman" w:hAnsi="Times New Roman" w:cs="Times New Roman"/>
          <w:color w:val="000000" w:themeColor="text1"/>
          <w:sz w:val="20"/>
          <w:szCs w:val="20"/>
          <w:lang w:val="en-US"/>
        </w:rPr>
        <w:t xml:space="preserve">J Am </w:t>
      </w:r>
      <w:proofErr w:type="spellStart"/>
      <w:r w:rsidRPr="00C410B4">
        <w:rPr>
          <w:rFonts w:ascii="Times New Roman" w:hAnsi="Times New Roman" w:cs="Times New Roman"/>
          <w:color w:val="000000" w:themeColor="text1"/>
          <w:sz w:val="20"/>
          <w:szCs w:val="20"/>
          <w:lang w:val="en-US"/>
        </w:rPr>
        <w:t>Coll</w:t>
      </w:r>
      <w:proofErr w:type="spellEnd"/>
      <w:r w:rsidRPr="00C410B4">
        <w:rPr>
          <w:rFonts w:ascii="Times New Roman" w:hAnsi="Times New Roman" w:cs="Times New Roman"/>
          <w:color w:val="000000" w:themeColor="text1"/>
          <w:sz w:val="20"/>
          <w:szCs w:val="20"/>
          <w:lang w:val="en-US"/>
        </w:rPr>
        <w:t xml:space="preserve"> </w:t>
      </w:r>
      <w:proofErr w:type="spellStart"/>
      <w:r w:rsidRPr="00C410B4">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45:712–19.</w:t>
      </w:r>
    </w:p>
    <w:p w:rsidR="00D57963" w:rsidRPr="00C410B4"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rPr>
      </w:pPr>
      <w:proofErr w:type="spellStart"/>
      <w:r w:rsidRPr="00054965">
        <w:rPr>
          <w:rFonts w:ascii="Times New Roman" w:hAnsi="Times New Roman" w:cs="Times New Roman"/>
          <w:color w:val="000000" w:themeColor="text1"/>
          <w:sz w:val="20"/>
          <w:szCs w:val="20"/>
          <w:lang w:val="en-US"/>
        </w:rPr>
        <w:t>Schmieder</w:t>
      </w:r>
      <w:proofErr w:type="spellEnd"/>
      <w:r w:rsidRPr="00054965">
        <w:rPr>
          <w:rFonts w:ascii="Times New Roman" w:hAnsi="Times New Roman" w:cs="Times New Roman"/>
          <w:color w:val="000000" w:themeColor="text1"/>
          <w:sz w:val="20"/>
          <w:szCs w:val="20"/>
          <w:lang w:val="en-US"/>
        </w:rPr>
        <w:t xml:space="preserve"> RE, </w:t>
      </w:r>
      <w:proofErr w:type="spellStart"/>
      <w:r w:rsidRPr="00054965">
        <w:rPr>
          <w:rFonts w:ascii="Times New Roman" w:hAnsi="Times New Roman" w:cs="Times New Roman"/>
          <w:color w:val="000000" w:themeColor="text1"/>
          <w:sz w:val="20"/>
          <w:szCs w:val="20"/>
          <w:lang w:val="en-US"/>
        </w:rPr>
        <w:t>Kjeldsen</w:t>
      </w:r>
      <w:proofErr w:type="spellEnd"/>
      <w:r w:rsidRPr="00054965">
        <w:rPr>
          <w:rFonts w:ascii="Times New Roman" w:hAnsi="Times New Roman" w:cs="Times New Roman"/>
          <w:color w:val="000000" w:themeColor="text1"/>
          <w:sz w:val="20"/>
          <w:szCs w:val="20"/>
          <w:lang w:val="en-US"/>
        </w:rPr>
        <w:t xml:space="preserve"> SE, Julius S</w:t>
      </w:r>
      <w:r>
        <w:rPr>
          <w:rFonts w:ascii="Times New Roman" w:hAnsi="Times New Roman" w:cs="Times New Roman"/>
          <w:color w:val="000000" w:themeColor="text1"/>
          <w:sz w:val="20"/>
          <w:szCs w:val="20"/>
          <w:lang w:val="en-US"/>
        </w:rPr>
        <w:t xml:space="preserve"> et al (2008)</w:t>
      </w:r>
      <w:r w:rsidRPr="00054965">
        <w:rPr>
          <w:rFonts w:ascii="Times New Roman" w:hAnsi="Times New Roman" w:cs="Times New Roman"/>
          <w:color w:val="000000" w:themeColor="text1"/>
          <w:sz w:val="20"/>
          <w:szCs w:val="20"/>
          <w:lang w:val="en-US"/>
        </w:rPr>
        <w:t xml:space="preserve"> VALUE Trial Group. Reduced incidence of new-onset atrial fibrillation with angiotensin II receptor blockade: the VALUE trial. </w:t>
      </w:r>
      <w:r w:rsidRPr="00C410B4">
        <w:rPr>
          <w:rFonts w:ascii="Times New Roman" w:hAnsi="Times New Roman" w:cs="Times New Roman"/>
          <w:color w:val="000000" w:themeColor="text1"/>
          <w:sz w:val="20"/>
          <w:szCs w:val="20"/>
        </w:rPr>
        <w:t xml:space="preserve">J </w:t>
      </w:r>
      <w:proofErr w:type="spellStart"/>
      <w:r w:rsidRPr="00C410B4">
        <w:rPr>
          <w:rFonts w:ascii="Times New Roman" w:hAnsi="Times New Roman" w:cs="Times New Roman"/>
          <w:color w:val="000000" w:themeColor="text1"/>
          <w:sz w:val="20"/>
          <w:szCs w:val="20"/>
        </w:rPr>
        <w:t>Hypertens</w:t>
      </w:r>
      <w:proofErr w:type="spellEnd"/>
      <w:r>
        <w:rPr>
          <w:rFonts w:ascii="Times New Roman" w:hAnsi="Times New Roman" w:cs="Times New Roman"/>
          <w:color w:val="000000" w:themeColor="text1"/>
          <w:sz w:val="20"/>
          <w:szCs w:val="20"/>
        </w:rPr>
        <w:t xml:space="preserve"> </w:t>
      </w:r>
      <w:r w:rsidRPr="00C410B4">
        <w:rPr>
          <w:rFonts w:ascii="Times New Roman" w:hAnsi="Times New Roman" w:cs="Times New Roman"/>
          <w:color w:val="000000" w:themeColor="text1"/>
          <w:sz w:val="20"/>
          <w:szCs w:val="20"/>
        </w:rPr>
        <w:t>26:403-11.</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Hans</w:t>
      </w:r>
      <w:r>
        <w:rPr>
          <w:rFonts w:ascii="Times New Roman" w:hAnsi="Times New Roman" w:cs="Times New Roman"/>
          <w:color w:val="000000" w:themeColor="text1"/>
          <w:sz w:val="20"/>
          <w:szCs w:val="20"/>
          <w:lang w:val="en-US"/>
        </w:rPr>
        <w:t xml:space="preserve">son L, </w:t>
      </w:r>
      <w:proofErr w:type="spellStart"/>
      <w:r>
        <w:rPr>
          <w:rFonts w:ascii="Times New Roman" w:hAnsi="Times New Roman" w:cs="Times New Roman"/>
          <w:color w:val="000000" w:themeColor="text1"/>
          <w:sz w:val="20"/>
          <w:szCs w:val="20"/>
          <w:lang w:val="en-US"/>
        </w:rPr>
        <w:t>Lindholm</w:t>
      </w:r>
      <w:proofErr w:type="spellEnd"/>
      <w:r>
        <w:rPr>
          <w:rFonts w:ascii="Times New Roman" w:hAnsi="Times New Roman" w:cs="Times New Roman"/>
          <w:color w:val="000000" w:themeColor="text1"/>
          <w:sz w:val="20"/>
          <w:szCs w:val="20"/>
          <w:lang w:val="en-US"/>
        </w:rPr>
        <w:t xml:space="preserve"> LH, </w:t>
      </w:r>
      <w:proofErr w:type="spellStart"/>
      <w:r>
        <w:rPr>
          <w:rFonts w:ascii="Times New Roman" w:hAnsi="Times New Roman" w:cs="Times New Roman"/>
          <w:color w:val="000000" w:themeColor="text1"/>
          <w:sz w:val="20"/>
          <w:szCs w:val="20"/>
          <w:lang w:val="en-US"/>
        </w:rPr>
        <w:t>Niskanen</w:t>
      </w:r>
      <w:proofErr w:type="spellEnd"/>
      <w:r>
        <w:rPr>
          <w:rFonts w:ascii="Times New Roman" w:hAnsi="Times New Roman" w:cs="Times New Roman"/>
          <w:color w:val="000000" w:themeColor="text1"/>
          <w:sz w:val="20"/>
          <w:szCs w:val="20"/>
          <w:lang w:val="en-US"/>
        </w:rPr>
        <w:t xml:space="preserve"> L et al (1999) </w:t>
      </w:r>
      <w:r w:rsidRPr="00054965">
        <w:rPr>
          <w:rFonts w:ascii="Times New Roman" w:hAnsi="Times New Roman" w:cs="Times New Roman"/>
          <w:color w:val="000000" w:themeColor="text1"/>
          <w:sz w:val="20"/>
          <w:szCs w:val="20"/>
          <w:lang w:val="en-US"/>
        </w:rPr>
        <w:t xml:space="preserve">Effect of angiotensin-converting-enzyme inhibition compared with conventional therapy on cardiovascular morbidity and mortality in hypertension: the Captopril Prevention Project (CAPP) </w:t>
      </w:r>
      <w:proofErr w:type="spellStart"/>
      <w:r w:rsidRPr="00054965">
        <w:rPr>
          <w:rFonts w:ascii="Times New Roman" w:hAnsi="Times New Roman" w:cs="Times New Roman"/>
          <w:color w:val="000000" w:themeColor="text1"/>
          <w:sz w:val="20"/>
          <w:szCs w:val="20"/>
          <w:lang w:val="en-US"/>
        </w:rPr>
        <w:t>randomised</w:t>
      </w:r>
      <w:proofErr w:type="spellEnd"/>
      <w:r w:rsidRPr="00054965">
        <w:rPr>
          <w:rFonts w:ascii="Times New Roman" w:hAnsi="Times New Roman" w:cs="Times New Roman"/>
          <w:color w:val="000000" w:themeColor="text1"/>
          <w:sz w:val="20"/>
          <w:szCs w:val="20"/>
          <w:lang w:val="en-US"/>
        </w:rPr>
        <w:t xml:space="preserve"> trial. </w:t>
      </w:r>
      <w:r w:rsidRPr="00C410B4">
        <w:rPr>
          <w:rFonts w:ascii="Times New Roman" w:hAnsi="Times New Roman" w:cs="Times New Roman"/>
          <w:color w:val="000000" w:themeColor="text1"/>
          <w:sz w:val="20"/>
          <w:szCs w:val="20"/>
          <w:lang w:val="en-US"/>
        </w:rPr>
        <w:t>Lancet</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20:611–16.</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Hansson L, </w:t>
      </w:r>
      <w:proofErr w:type="spellStart"/>
      <w:r w:rsidRPr="00054965">
        <w:rPr>
          <w:rFonts w:ascii="Times New Roman" w:hAnsi="Times New Roman" w:cs="Times New Roman"/>
          <w:color w:val="000000" w:themeColor="text1"/>
          <w:sz w:val="20"/>
          <w:szCs w:val="20"/>
          <w:lang w:val="en-US"/>
        </w:rPr>
        <w:t>Lindholm</w:t>
      </w:r>
      <w:proofErr w:type="spellEnd"/>
      <w:r w:rsidRPr="00054965">
        <w:rPr>
          <w:rFonts w:ascii="Times New Roman" w:hAnsi="Times New Roman" w:cs="Times New Roman"/>
          <w:color w:val="000000" w:themeColor="text1"/>
          <w:sz w:val="20"/>
          <w:szCs w:val="20"/>
          <w:lang w:val="en-US"/>
        </w:rPr>
        <w:t xml:space="preserve"> LH, Ekbom T</w:t>
      </w:r>
      <w:r>
        <w:rPr>
          <w:rFonts w:ascii="Times New Roman" w:hAnsi="Times New Roman" w:cs="Times New Roman"/>
          <w:color w:val="000000" w:themeColor="text1"/>
          <w:sz w:val="20"/>
          <w:szCs w:val="20"/>
          <w:lang w:val="en-US"/>
        </w:rPr>
        <w:t xml:space="preserve"> et al (1999)</w:t>
      </w:r>
      <w:r w:rsidRPr="00054965">
        <w:rPr>
          <w:rFonts w:ascii="Times New Roman" w:hAnsi="Times New Roman" w:cs="Times New Roman"/>
          <w:color w:val="000000" w:themeColor="text1"/>
          <w:sz w:val="20"/>
          <w:szCs w:val="20"/>
          <w:lang w:val="en-US"/>
        </w:rPr>
        <w:t xml:space="preserve"> </w:t>
      </w:r>
      <w:proofErr w:type="spellStart"/>
      <w:r w:rsidRPr="00054965">
        <w:rPr>
          <w:rFonts w:ascii="Times New Roman" w:hAnsi="Times New Roman" w:cs="Times New Roman"/>
          <w:color w:val="000000" w:themeColor="text1"/>
          <w:sz w:val="20"/>
          <w:szCs w:val="20"/>
          <w:lang w:val="en-US"/>
        </w:rPr>
        <w:t>Randomised</w:t>
      </w:r>
      <w:proofErr w:type="spellEnd"/>
      <w:r w:rsidRPr="00054965">
        <w:rPr>
          <w:rFonts w:ascii="Times New Roman" w:hAnsi="Times New Roman" w:cs="Times New Roman"/>
          <w:color w:val="000000" w:themeColor="text1"/>
          <w:sz w:val="20"/>
          <w:szCs w:val="20"/>
          <w:lang w:val="en-US"/>
        </w:rPr>
        <w:t xml:space="preserve"> trial of old and new antihypertensive drugs in elderly patients: cardiovascular mortality and morbidity the Swedish Trial in Old Patients with Hypertension-2 study. </w:t>
      </w:r>
      <w:r w:rsidRPr="00C410B4">
        <w:rPr>
          <w:rFonts w:ascii="Times New Roman" w:hAnsi="Times New Roman" w:cs="Times New Roman"/>
          <w:color w:val="000000" w:themeColor="text1"/>
          <w:sz w:val="20"/>
          <w:szCs w:val="20"/>
          <w:lang w:val="en-US"/>
        </w:rPr>
        <w:t>Lancet</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20:1751–6.</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rPr>
        <w:t>Pizze</w:t>
      </w:r>
      <w:r>
        <w:rPr>
          <w:rFonts w:ascii="Times New Roman" w:hAnsi="Times New Roman" w:cs="Times New Roman"/>
          <w:color w:val="000000" w:themeColor="text1"/>
          <w:sz w:val="20"/>
          <w:szCs w:val="20"/>
        </w:rPr>
        <w:t xml:space="preserve">tti F, </w:t>
      </w:r>
      <w:proofErr w:type="spellStart"/>
      <w:r>
        <w:rPr>
          <w:rFonts w:ascii="Times New Roman" w:hAnsi="Times New Roman" w:cs="Times New Roman"/>
          <w:color w:val="000000" w:themeColor="text1"/>
          <w:sz w:val="20"/>
          <w:szCs w:val="20"/>
        </w:rPr>
        <w:t>Turazza</w:t>
      </w:r>
      <w:proofErr w:type="spellEnd"/>
      <w:r>
        <w:rPr>
          <w:rFonts w:ascii="Times New Roman" w:hAnsi="Times New Roman" w:cs="Times New Roman"/>
          <w:color w:val="000000" w:themeColor="text1"/>
          <w:sz w:val="20"/>
          <w:szCs w:val="20"/>
        </w:rPr>
        <w:t xml:space="preserve"> FM, </w:t>
      </w:r>
      <w:proofErr w:type="spellStart"/>
      <w:r>
        <w:rPr>
          <w:rFonts w:ascii="Times New Roman" w:hAnsi="Times New Roman" w:cs="Times New Roman"/>
          <w:color w:val="000000" w:themeColor="text1"/>
          <w:sz w:val="20"/>
          <w:szCs w:val="20"/>
        </w:rPr>
        <w:t>Franzosi</w:t>
      </w:r>
      <w:proofErr w:type="spellEnd"/>
      <w:r>
        <w:rPr>
          <w:rFonts w:ascii="Times New Roman" w:hAnsi="Times New Roman" w:cs="Times New Roman"/>
          <w:color w:val="000000" w:themeColor="text1"/>
          <w:sz w:val="20"/>
          <w:szCs w:val="20"/>
        </w:rPr>
        <w:t xml:space="preserve"> MG et al (2001)</w:t>
      </w:r>
      <w:r w:rsidRPr="00054965">
        <w:rPr>
          <w:rFonts w:ascii="Times New Roman" w:hAnsi="Times New Roman" w:cs="Times New Roman"/>
          <w:color w:val="000000" w:themeColor="text1"/>
          <w:sz w:val="20"/>
          <w:szCs w:val="20"/>
        </w:rPr>
        <w:t xml:space="preserve"> GISSI-3 </w:t>
      </w:r>
      <w:proofErr w:type="spellStart"/>
      <w:r w:rsidRPr="00054965">
        <w:rPr>
          <w:rFonts w:ascii="Times New Roman" w:hAnsi="Times New Roman" w:cs="Times New Roman"/>
          <w:color w:val="000000" w:themeColor="text1"/>
          <w:sz w:val="20"/>
          <w:szCs w:val="20"/>
        </w:rPr>
        <w:t>Investigators</w:t>
      </w:r>
      <w:proofErr w:type="spellEnd"/>
      <w:r w:rsidRPr="00054965">
        <w:rPr>
          <w:rFonts w:ascii="Times New Roman" w:hAnsi="Times New Roman" w:cs="Times New Roman"/>
          <w:color w:val="000000" w:themeColor="text1"/>
          <w:sz w:val="20"/>
          <w:szCs w:val="20"/>
        </w:rPr>
        <w:t xml:space="preserve">. </w:t>
      </w:r>
      <w:r w:rsidRPr="001B2A03">
        <w:rPr>
          <w:rFonts w:ascii="Times New Roman" w:hAnsi="Times New Roman" w:cs="Times New Roman"/>
          <w:color w:val="000000" w:themeColor="text1"/>
          <w:sz w:val="20"/>
          <w:szCs w:val="20"/>
          <w:lang w:val="en-GB"/>
        </w:rPr>
        <w:t>Incidence an</w:t>
      </w:r>
      <w:r w:rsidRPr="00054965">
        <w:rPr>
          <w:rFonts w:ascii="Times New Roman" w:hAnsi="Times New Roman" w:cs="Times New Roman"/>
          <w:color w:val="000000" w:themeColor="text1"/>
          <w:sz w:val="20"/>
          <w:szCs w:val="20"/>
          <w:lang w:val="en-US"/>
        </w:rPr>
        <w:t xml:space="preserve">d prognostic significance of atrial fibrillation in acute myocardial infarction: the GISSI-3 data. </w:t>
      </w:r>
      <w:r w:rsidRPr="00C410B4">
        <w:rPr>
          <w:rFonts w:ascii="Times New Roman" w:hAnsi="Times New Roman" w:cs="Times New Roman"/>
          <w:color w:val="000000" w:themeColor="text1"/>
          <w:sz w:val="20"/>
          <w:szCs w:val="20"/>
          <w:lang w:val="en-US"/>
        </w:rPr>
        <w:t>Heart</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86:527-32.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lastRenderedPageBreak/>
        <w:t>Pretorius M, Murray KT, Yu C</w:t>
      </w:r>
      <w:r>
        <w:rPr>
          <w:rFonts w:ascii="Times New Roman" w:hAnsi="Times New Roman" w:cs="Times New Roman"/>
          <w:color w:val="000000" w:themeColor="text1"/>
          <w:sz w:val="20"/>
          <w:szCs w:val="20"/>
          <w:lang w:val="en-US"/>
        </w:rPr>
        <w:t xml:space="preserve"> et al (2012)</w:t>
      </w:r>
      <w:r w:rsidRPr="00054965">
        <w:rPr>
          <w:rFonts w:ascii="Times New Roman" w:hAnsi="Times New Roman" w:cs="Times New Roman"/>
          <w:color w:val="000000" w:themeColor="text1"/>
          <w:sz w:val="20"/>
          <w:szCs w:val="20"/>
          <w:lang w:val="en-US"/>
        </w:rPr>
        <w:t xml:space="preserve"> Angiotensin-converting enzyme inhibition or mineralocorticoid receptor blockade do not affect prevalence of atrial fibrillation in patients undergoing cardiac surgery. </w:t>
      </w:r>
      <w:proofErr w:type="spellStart"/>
      <w:r w:rsidRPr="00C410B4">
        <w:rPr>
          <w:rFonts w:ascii="Times New Roman" w:hAnsi="Times New Roman" w:cs="Times New Roman"/>
          <w:color w:val="000000" w:themeColor="text1"/>
          <w:sz w:val="20"/>
          <w:szCs w:val="20"/>
          <w:lang w:val="en-US"/>
        </w:rPr>
        <w:t>Crit</w:t>
      </w:r>
      <w:proofErr w:type="spellEnd"/>
      <w:r w:rsidRPr="00C410B4">
        <w:rPr>
          <w:rFonts w:ascii="Times New Roman" w:hAnsi="Times New Roman" w:cs="Times New Roman"/>
          <w:color w:val="000000" w:themeColor="text1"/>
          <w:sz w:val="20"/>
          <w:szCs w:val="20"/>
          <w:lang w:val="en-US"/>
        </w:rPr>
        <w:t xml:space="preserve"> Care Med</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40:2805-12.</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S</w:t>
      </w:r>
      <w:r>
        <w:rPr>
          <w:rFonts w:ascii="Times New Roman" w:hAnsi="Times New Roman" w:cs="Times New Roman"/>
          <w:color w:val="000000" w:themeColor="text1"/>
          <w:sz w:val="20"/>
          <w:szCs w:val="20"/>
          <w:lang w:val="en-US"/>
        </w:rPr>
        <w:t>alehian</w:t>
      </w:r>
      <w:proofErr w:type="spellEnd"/>
      <w:r>
        <w:rPr>
          <w:rFonts w:ascii="Times New Roman" w:hAnsi="Times New Roman" w:cs="Times New Roman"/>
          <w:color w:val="000000" w:themeColor="text1"/>
          <w:sz w:val="20"/>
          <w:szCs w:val="20"/>
          <w:lang w:val="en-US"/>
        </w:rPr>
        <w:t xml:space="preserve"> O, Healey J, </w:t>
      </w:r>
      <w:proofErr w:type="spellStart"/>
      <w:r>
        <w:rPr>
          <w:rFonts w:ascii="Times New Roman" w:hAnsi="Times New Roman" w:cs="Times New Roman"/>
          <w:color w:val="000000" w:themeColor="text1"/>
          <w:sz w:val="20"/>
          <w:szCs w:val="20"/>
          <w:lang w:val="en-US"/>
        </w:rPr>
        <w:t>Stambler</w:t>
      </w:r>
      <w:proofErr w:type="spellEnd"/>
      <w:r>
        <w:rPr>
          <w:rFonts w:ascii="Times New Roman" w:hAnsi="Times New Roman" w:cs="Times New Roman"/>
          <w:color w:val="000000" w:themeColor="text1"/>
          <w:sz w:val="20"/>
          <w:szCs w:val="20"/>
          <w:lang w:val="en-US"/>
        </w:rPr>
        <w:t xml:space="preserve"> B</w:t>
      </w:r>
      <w:r w:rsidRPr="00054965">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 xml:space="preserve">et al (2007) </w:t>
      </w:r>
      <w:r w:rsidRPr="00054965">
        <w:rPr>
          <w:rFonts w:ascii="Times New Roman" w:hAnsi="Times New Roman" w:cs="Times New Roman"/>
          <w:color w:val="000000" w:themeColor="text1"/>
          <w:sz w:val="20"/>
          <w:szCs w:val="20"/>
          <w:lang w:val="en-US"/>
        </w:rPr>
        <w:t xml:space="preserve">HOPE Investigators. Impact of </w:t>
      </w:r>
      <w:proofErr w:type="spellStart"/>
      <w:r w:rsidRPr="00054965">
        <w:rPr>
          <w:rFonts w:ascii="Times New Roman" w:hAnsi="Times New Roman" w:cs="Times New Roman"/>
          <w:color w:val="000000" w:themeColor="text1"/>
          <w:sz w:val="20"/>
          <w:szCs w:val="20"/>
          <w:lang w:val="en-US"/>
        </w:rPr>
        <w:t>ramipril</w:t>
      </w:r>
      <w:proofErr w:type="spellEnd"/>
      <w:r w:rsidRPr="00054965">
        <w:rPr>
          <w:rFonts w:ascii="Times New Roman" w:hAnsi="Times New Roman" w:cs="Times New Roman"/>
          <w:color w:val="000000" w:themeColor="text1"/>
          <w:sz w:val="20"/>
          <w:szCs w:val="20"/>
          <w:lang w:val="en-US"/>
        </w:rPr>
        <w:t xml:space="preserve"> on the incidence of atrial fibrillation: results of the Heart Outcomes Prevention Evaluation study. </w:t>
      </w:r>
      <w:r w:rsidRPr="00C410B4">
        <w:rPr>
          <w:rFonts w:ascii="Times New Roman" w:hAnsi="Times New Roman" w:cs="Times New Roman"/>
          <w:color w:val="000000" w:themeColor="text1"/>
          <w:sz w:val="20"/>
          <w:szCs w:val="20"/>
          <w:lang w:val="en-US"/>
        </w:rPr>
        <w:t>Am Heart J</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54:448-53.</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Ver</w:t>
      </w:r>
      <w:r>
        <w:rPr>
          <w:rFonts w:ascii="Times New Roman" w:hAnsi="Times New Roman" w:cs="Times New Roman"/>
          <w:color w:val="000000" w:themeColor="text1"/>
          <w:sz w:val="20"/>
          <w:szCs w:val="20"/>
          <w:lang w:val="en-US"/>
        </w:rPr>
        <w:t>decchia</w:t>
      </w:r>
      <w:proofErr w:type="spellEnd"/>
      <w:r>
        <w:rPr>
          <w:rFonts w:ascii="Times New Roman" w:hAnsi="Times New Roman" w:cs="Times New Roman"/>
          <w:color w:val="000000" w:themeColor="text1"/>
          <w:sz w:val="20"/>
          <w:szCs w:val="20"/>
          <w:lang w:val="en-US"/>
        </w:rPr>
        <w:t xml:space="preserve"> P, </w:t>
      </w:r>
      <w:proofErr w:type="spellStart"/>
      <w:r>
        <w:rPr>
          <w:rFonts w:ascii="Times New Roman" w:hAnsi="Times New Roman" w:cs="Times New Roman"/>
          <w:color w:val="000000" w:themeColor="text1"/>
          <w:sz w:val="20"/>
          <w:szCs w:val="20"/>
          <w:lang w:val="en-US"/>
        </w:rPr>
        <w:t>Dagenais</w:t>
      </w:r>
      <w:proofErr w:type="spellEnd"/>
      <w:r>
        <w:rPr>
          <w:rFonts w:ascii="Times New Roman" w:hAnsi="Times New Roman" w:cs="Times New Roman"/>
          <w:color w:val="000000" w:themeColor="text1"/>
          <w:sz w:val="20"/>
          <w:szCs w:val="20"/>
          <w:lang w:val="en-US"/>
        </w:rPr>
        <w:t xml:space="preserve"> G, Healey J</w:t>
      </w:r>
      <w:r w:rsidRPr="00054965">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et al (2012)</w:t>
      </w:r>
      <w:r w:rsidRPr="00054965">
        <w:rPr>
          <w:rFonts w:ascii="Times New Roman" w:hAnsi="Times New Roman" w:cs="Times New Roman"/>
          <w:color w:val="000000" w:themeColor="text1"/>
          <w:sz w:val="20"/>
          <w:szCs w:val="20"/>
          <w:lang w:val="en-US"/>
        </w:rPr>
        <w:t xml:space="preserve"> Ongoing </w:t>
      </w:r>
      <w:proofErr w:type="spellStart"/>
      <w:r w:rsidRPr="00054965">
        <w:rPr>
          <w:rFonts w:ascii="Times New Roman" w:hAnsi="Times New Roman" w:cs="Times New Roman"/>
          <w:color w:val="000000" w:themeColor="text1"/>
          <w:sz w:val="20"/>
          <w:szCs w:val="20"/>
          <w:lang w:val="en-US"/>
        </w:rPr>
        <w:t>Telmisartan</w:t>
      </w:r>
      <w:proofErr w:type="spellEnd"/>
      <w:r w:rsidRPr="00054965">
        <w:rPr>
          <w:rFonts w:ascii="Times New Roman" w:hAnsi="Times New Roman" w:cs="Times New Roman"/>
          <w:color w:val="000000" w:themeColor="text1"/>
          <w:sz w:val="20"/>
          <w:szCs w:val="20"/>
          <w:lang w:val="en-US"/>
        </w:rPr>
        <w:t xml:space="preserve"> Alone and in Combination With Ramipril Global Endpoint </w:t>
      </w:r>
      <w:proofErr w:type="spellStart"/>
      <w:r w:rsidRPr="00054965">
        <w:rPr>
          <w:rFonts w:ascii="Times New Roman" w:hAnsi="Times New Roman" w:cs="Times New Roman"/>
          <w:color w:val="000000" w:themeColor="text1"/>
          <w:sz w:val="20"/>
          <w:szCs w:val="20"/>
          <w:lang w:val="en-US"/>
        </w:rPr>
        <w:t>TrialTelmisartan</w:t>
      </w:r>
      <w:proofErr w:type="spellEnd"/>
      <w:r w:rsidRPr="00054965">
        <w:rPr>
          <w:rFonts w:ascii="Times New Roman" w:hAnsi="Times New Roman" w:cs="Times New Roman"/>
          <w:color w:val="000000" w:themeColor="text1"/>
          <w:sz w:val="20"/>
          <w:szCs w:val="20"/>
          <w:lang w:val="en-US"/>
        </w:rPr>
        <w:t xml:space="preserve"> Randomized </w:t>
      </w:r>
      <w:proofErr w:type="spellStart"/>
      <w:r w:rsidRPr="00054965">
        <w:rPr>
          <w:rFonts w:ascii="Times New Roman" w:hAnsi="Times New Roman" w:cs="Times New Roman"/>
          <w:color w:val="000000" w:themeColor="text1"/>
          <w:sz w:val="20"/>
          <w:szCs w:val="20"/>
          <w:lang w:val="en-US"/>
        </w:rPr>
        <w:t>AssessmeNt</w:t>
      </w:r>
      <w:proofErr w:type="spellEnd"/>
      <w:r w:rsidRPr="00054965">
        <w:rPr>
          <w:rFonts w:ascii="Times New Roman" w:hAnsi="Times New Roman" w:cs="Times New Roman"/>
          <w:color w:val="000000" w:themeColor="text1"/>
          <w:sz w:val="20"/>
          <w:szCs w:val="20"/>
          <w:lang w:val="en-US"/>
        </w:rPr>
        <w:t xml:space="preserve"> Study in ACE </w:t>
      </w:r>
      <w:proofErr w:type="spellStart"/>
      <w:r w:rsidRPr="00054965">
        <w:rPr>
          <w:rFonts w:ascii="Times New Roman" w:hAnsi="Times New Roman" w:cs="Times New Roman"/>
          <w:color w:val="000000" w:themeColor="text1"/>
          <w:sz w:val="20"/>
          <w:szCs w:val="20"/>
          <w:lang w:val="en-US"/>
        </w:rPr>
        <w:t>iNtolerant</w:t>
      </w:r>
      <w:proofErr w:type="spellEnd"/>
      <w:r w:rsidRPr="00054965">
        <w:rPr>
          <w:rFonts w:ascii="Times New Roman" w:hAnsi="Times New Roman" w:cs="Times New Roman"/>
          <w:color w:val="000000" w:themeColor="text1"/>
          <w:sz w:val="20"/>
          <w:szCs w:val="20"/>
          <w:lang w:val="en-US"/>
        </w:rPr>
        <w:t xml:space="preserve"> subjects with cardiovascular Disease Investigators. Blood pressure and other determinants of new-onset atrial fibrillation in patients at high cardiovascular risk in the Ongoing </w:t>
      </w:r>
      <w:proofErr w:type="spellStart"/>
      <w:r w:rsidRPr="00054965">
        <w:rPr>
          <w:rFonts w:ascii="Times New Roman" w:hAnsi="Times New Roman" w:cs="Times New Roman"/>
          <w:color w:val="000000" w:themeColor="text1"/>
          <w:sz w:val="20"/>
          <w:szCs w:val="20"/>
          <w:lang w:val="en-US"/>
        </w:rPr>
        <w:t>Telmisartan</w:t>
      </w:r>
      <w:proofErr w:type="spellEnd"/>
      <w:r w:rsidRPr="00054965">
        <w:rPr>
          <w:rFonts w:ascii="Times New Roman" w:hAnsi="Times New Roman" w:cs="Times New Roman"/>
          <w:color w:val="000000" w:themeColor="text1"/>
          <w:sz w:val="20"/>
          <w:szCs w:val="20"/>
          <w:lang w:val="en-US"/>
        </w:rPr>
        <w:t xml:space="preserve"> Alone and in Combination With Ramipril Global Endpoint Trial/</w:t>
      </w:r>
      <w:proofErr w:type="spellStart"/>
      <w:r w:rsidRPr="00054965">
        <w:rPr>
          <w:rFonts w:ascii="Times New Roman" w:hAnsi="Times New Roman" w:cs="Times New Roman"/>
          <w:color w:val="000000" w:themeColor="text1"/>
          <w:sz w:val="20"/>
          <w:szCs w:val="20"/>
          <w:lang w:val="en-US"/>
        </w:rPr>
        <w:t>Telmisartan</w:t>
      </w:r>
      <w:proofErr w:type="spellEnd"/>
      <w:r w:rsidRPr="00054965">
        <w:rPr>
          <w:rFonts w:ascii="Times New Roman" w:hAnsi="Times New Roman" w:cs="Times New Roman"/>
          <w:color w:val="000000" w:themeColor="text1"/>
          <w:sz w:val="20"/>
          <w:szCs w:val="20"/>
          <w:lang w:val="en-US"/>
        </w:rPr>
        <w:t xml:space="preserve"> Randomized </w:t>
      </w:r>
      <w:proofErr w:type="spellStart"/>
      <w:r w:rsidRPr="00054965">
        <w:rPr>
          <w:rFonts w:ascii="Times New Roman" w:hAnsi="Times New Roman" w:cs="Times New Roman"/>
          <w:color w:val="000000" w:themeColor="text1"/>
          <w:sz w:val="20"/>
          <w:szCs w:val="20"/>
          <w:lang w:val="en-US"/>
        </w:rPr>
        <w:t>AssessmeNt</w:t>
      </w:r>
      <w:proofErr w:type="spellEnd"/>
      <w:r w:rsidRPr="00054965">
        <w:rPr>
          <w:rFonts w:ascii="Times New Roman" w:hAnsi="Times New Roman" w:cs="Times New Roman"/>
          <w:color w:val="000000" w:themeColor="text1"/>
          <w:sz w:val="20"/>
          <w:szCs w:val="20"/>
          <w:lang w:val="en-US"/>
        </w:rPr>
        <w:t xml:space="preserve"> Study in ACE </w:t>
      </w:r>
      <w:proofErr w:type="spellStart"/>
      <w:r w:rsidRPr="00054965">
        <w:rPr>
          <w:rFonts w:ascii="Times New Roman" w:hAnsi="Times New Roman" w:cs="Times New Roman"/>
          <w:color w:val="000000" w:themeColor="text1"/>
          <w:sz w:val="20"/>
          <w:szCs w:val="20"/>
          <w:lang w:val="en-US"/>
        </w:rPr>
        <w:t>iNtolerant</w:t>
      </w:r>
      <w:proofErr w:type="spellEnd"/>
      <w:r w:rsidRPr="00054965">
        <w:rPr>
          <w:rFonts w:ascii="Times New Roman" w:hAnsi="Times New Roman" w:cs="Times New Roman"/>
          <w:color w:val="000000" w:themeColor="text1"/>
          <w:sz w:val="20"/>
          <w:szCs w:val="20"/>
          <w:lang w:val="en-US"/>
        </w:rPr>
        <w:t xml:space="preserve"> subjects with cardiovascular Disease studies. </w:t>
      </w:r>
      <w:r w:rsidRPr="00C410B4">
        <w:rPr>
          <w:rFonts w:ascii="Times New Roman" w:hAnsi="Times New Roman" w:cs="Times New Roman"/>
          <w:color w:val="000000" w:themeColor="text1"/>
          <w:sz w:val="20"/>
          <w:szCs w:val="20"/>
          <w:lang w:val="en-US"/>
        </w:rPr>
        <w:t xml:space="preserve">J </w:t>
      </w:r>
      <w:proofErr w:type="spellStart"/>
      <w:r w:rsidRPr="00C410B4">
        <w:rPr>
          <w:rFonts w:ascii="Times New Roman" w:hAnsi="Times New Roman" w:cs="Times New Roman"/>
          <w:color w:val="000000" w:themeColor="text1"/>
          <w:sz w:val="20"/>
          <w:szCs w:val="20"/>
          <w:lang w:val="en-US"/>
        </w:rPr>
        <w:t>Hypertens</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30:1004-14.</w:t>
      </w:r>
    </w:p>
    <w:p w:rsidR="00D57963" w:rsidRPr="00A35142"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sidRPr="00054965">
        <w:rPr>
          <w:rFonts w:ascii="Times New Roman" w:hAnsi="Times New Roman" w:cs="Times New Roman"/>
          <w:color w:val="000000" w:themeColor="text1"/>
          <w:sz w:val="20"/>
          <w:szCs w:val="20"/>
          <w:lang w:val="en-US"/>
        </w:rPr>
        <w:t xml:space="preserve">Huang CY, Yang YH, Lin LY </w:t>
      </w:r>
      <w:r>
        <w:rPr>
          <w:rFonts w:ascii="Times New Roman" w:hAnsi="Times New Roman" w:cs="Times New Roman"/>
          <w:color w:val="000000" w:themeColor="text1"/>
          <w:sz w:val="20"/>
          <w:szCs w:val="20"/>
          <w:lang w:val="en-US"/>
        </w:rPr>
        <w:t>et al (2018)</w:t>
      </w:r>
      <w:r w:rsidRPr="00054965">
        <w:rPr>
          <w:rFonts w:ascii="Times New Roman" w:hAnsi="Times New Roman" w:cs="Times New Roman"/>
          <w:color w:val="000000" w:themeColor="text1"/>
          <w:sz w:val="20"/>
          <w:szCs w:val="20"/>
          <w:lang w:val="en-US"/>
        </w:rPr>
        <w:t xml:space="preserve"> Renin-angiotensin-aldosterone blockade reduces atrial fibrillation in hypertrophic cardiomyopathy. </w:t>
      </w:r>
      <w:r w:rsidRPr="001B2A03">
        <w:rPr>
          <w:rFonts w:ascii="Times New Roman" w:hAnsi="Times New Roman" w:cs="Times New Roman"/>
          <w:color w:val="000000" w:themeColor="text1"/>
          <w:sz w:val="20"/>
          <w:szCs w:val="20"/>
          <w:lang w:val="en-GB"/>
        </w:rPr>
        <w:t>Heart</w:t>
      </w:r>
      <w:r>
        <w:rPr>
          <w:rFonts w:ascii="Times New Roman" w:hAnsi="Times New Roman" w:cs="Times New Roman"/>
          <w:color w:val="000000" w:themeColor="text1"/>
          <w:sz w:val="20"/>
          <w:szCs w:val="20"/>
          <w:lang w:val="en-GB"/>
        </w:rPr>
        <w:t xml:space="preserve"> </w:t>
      </w:r>
      <w:r w:rsidRPr="00A35142">
        <w:rPr>
          <w:rFonts w:ascii="Times New Roman" w:hAnsi="Times New Roman" w:cs="Times New Roman"/>
          <w:color w:val="000000" w:themeColor="text1"/>
          <w:sz w:val="20"/>
          <w:szCs w:val="20"/>
          <w:lang w:val="en-GB"/>
        </w:rPr>
        <w:t xml:space="preserve">104:1276-83 </w:t>
      </w:r>
    </w:p>
    <w:p w:rsidR="00D57963" w:rsidRPr="00235519"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proofErr w:type="spellStart"/>
      <w:r w:rsidRPr="00235519">
        <w:rPr>
          <w:rFonts w:ascii="Times New Roman" w:hAnsi="Times New Roman" w:cs="Times New Roman"/>
          <w:color w:val="000000" w:themeColor="text1"/>
          <w:sz w:val="20"/>
          <w:szCs w:val="20"/>
          <w:lang w:val="en-GB"/>
        </w:rPr>
        <w:t>Galzerano</w:t>
      </w:r>
      <w:proofErr w:type="spellEnd"/>
      <w:r w:rsidRPr="00235519">
        <w:rPr>
          <w:rFonts w:ascii="Times New Roman" w:hAnsi="Times New Roman" w:cs="Times New Roman"/>
          <w:color w:val="000000" w:themeColor="text1"/>
          <w:sz w:val="20"/>
          <w:szCs w:val="20"/>
          <w:lang w:val="en-GB"/>
        </w:rPr>
        <w:t xml:space="preserve"> D, Di Michele S, </w:t>
      </w:r>
      <w:proofErr w:type="spellStart"/>
      <w:r w:rsidRPr="00235519">
        <w:rPr>
          <w:rFonts w:ascii="Times New Roman" w:hAnsi="Times New Roman" w:cs="Times New Roman"/>
          <w:color w:val="000000" w:themeColor="text1"/>
          <w:sz w:val="20"/>
          <w:szCs w:val="20"/>
          <w:lang w:val="en-GB"/>
        </w:rPr>
        <w:t>Paolisso</w:t>
      </w:r>
      <w:proofErr w:type="spellEnd"/>
      <w:r w:rsidRPr="00235519">
        <w:rPr>
          <w:rFonts w:ascii="Times New Roman" w:hAnsi="Times New Roman" w:cs="Times New Roman"/>
          <w:color w:val="000000" w:themeColor="text1"/>
          <w:sz w:val="20"/>
          <w:szCs w:val="20"/>
          <w:lang w:val="en-GB"/>
        </w:rPr>
        <w:t xml:space="preserve"> G et al (</w:t>
      </w:r>
      <w:r>
        <w:rPr>
          <w:rFonts w:ascii="Times New Roman" w:hAnsi="Times New Roman" w:cs="Times New Roman"/>
          <w:color w:val="000000" w:themeColor="text1"/>
          <w:sz w:val="20"/>
          <w:szCs w:val="20"/>
          <w:lang w:val="en-GB"/>
        </w:rPr>
        <w:t>2012</w:t>
      </w:r>
      <w:r w:rsidRPr="00235519">
        <w:rPr>
          <w:rFonts w:ascii="Times New Roman" w:hAnsi="Times New Roman" w:cs="Times New Roman"/>
          <w:color w:val="000000" w:themeColor="text1"/>
          <w:sz w:val="20"/>
          <w:szCs w:val="20"/>
          <w:lang w:val="en-GB"/>
        </w:rPr>
        <w:t xml:space="preserve">) </w:t>
      </w:r>
      <w:r w:rsidRPr="001B2A03">
        <w:rPr>
          <w:rFonts w:ascii="Times New Roman" w:hAnsi="Times New Roman" w:cs="Times New Roman"/>
          <w:color w:val="000000" w:themeColor="text1"/>
          <w:sz w:val="20"/>
          <w:szCs w:val="20"/>
          <w:lang w:val="en-GB"/>
        </w:rPr>
        <w:t xml:space="preserve">A multicentre, randomized study of </w:t>
      </w:r>
      <w:proofErr w:type="spellStart"/>
      <w:r w:rsidRPr="001B2A03">
        <w:rPr>
          <w:rFonts w:ascii="Times New Roman" w:hAnsi="Times New Roman" w:cs="Times New Roman"/>
          <w:color w:val="000000" w:themeColor="text1"/>
          <w:sz w:val="20"/>
          <w:szCs w:val="20"/>
          <w:lang w:val="en-GB"/>
        </w:rPr>
        <w:t>telmisartan</w:t>
      </w:r>
      <w:proofErr w:type="spellEnd"/>
      <w:r w:rsidRPr="001B2A03">
        <w:rPr>
          <w:rFonts w:ascii="Times New Roman" w:hAnsi="Times New Roman" w:cs="Times New Roman"/>
          <w:color w:val="000000" w:themeColor="text1"/>
          <w:sz w:val="20"/>
          <w:szCs w:val="20"/>
          <w:lang w:val="en-GB"/>
        </w:rPr>
        <w:t xml:space="preserve"> versus carvedilol for prevention of </w:t>
      </w:r>
      <w:proofErr w:type="spellStart"/>
      <w:r w:rsidRPr="001B2A03">
        <w:rPr>
          <w:rFonts w:ascii="Times New Roman" w:hAnsi="Times New Roman" w:cs="Times New Roman"/>
          <w:color w:val="000000" w:themeColor="text1"/>
          <w:sz w:val="20"/>
          <w:szCs w:val="20"/>
          <w:lang w:val="en-GB"/>
        </w:rPr>
        <w:t>atrialfibrillationrecurrence</w:t>
      </w:r>
      <w:proofErr w:type="spellEnd"/>
      <w:r w:rsidRPr="001B2A03">
        <w:rPr>
          <w:rFonts w:ascii="Times New Roman" w:hAnsi="Times New Roman" w:cs="Times New Roman"/>
          <w:color w:val="000000" w:themeColor="text1"/>
          <w:sz w:val="20"/>
          <w:szCs w:val="20"/>
          <w:lang w:val="en-GB"/>
        </w:rPr>
        <w:t xml:space="preserve"> in </w:t>
      </w:r>
      <w:proofErr w:type="spellStart"/>
      <w:r w:rsidRPr="001B2A03">
        <w:rPr>
          <w:rFonts w:ascii="Times New Roman" w:hAnsi="Times New Roman" w:cs="Times New Roman"/>
          <w:color w:val="000000" w:themeColor="text1"/>
          <w:sz w:val="20"/>
          <w:szCs w:val="20"/>
          <w:lang w:val="en-GB"/>
        </w:rPr>
        <w:t>hypertensivepatients</w:t>
      </w:r>
      <w:proofErr w:type="spellEnd"/>
      <w:r w:rsidRPr="001B2A03">
        <w:rPr>
          <w:rFonts w:ascii="Times New Roman" w:hAnsi="Times New Roman" w:cs="Times New Roman"/>
          <w:color w:val="000000" w:themeColor="text1"/>
          <w:sz w:val="20"/>
          <w:szCs w:val="20"/>
          <w:lang w:val="en-GB"/>
        </w:rPr>
        <w:t xml:space="preserve">. </w:t>
      </w:r>
      <w:r w:rsidRPr="00235519">
        <w:rPr>
          <w:rFonts w:ascii="Times New Roman" w:hAnsi="Times New Roman" w:cs="Times New Roman"/>
          <w:color w:val="000000" w:themeColor="text1"/>
          <w:sz w:val="20"/>
          <w:szCs w:val="20"/>
          <w:lang w:val="en-GB"/>
        </w:rPr>
        <w:t xml:space="preserve">J </w:t>
      </w:r>
      <w:proofErr w:type="spellStart"/>
      <w:r w:rsidRPr="00235519">
        <w:rPr>
          <w:rFonts w:ascii="Times New Roman" w:hAnsi="Times New Roman" w:cs="Times New Roman"/>
          <w:color w:val="000000" w:themeColor="text1"/>
          <w:sz w:val="20"/>
          <w:szCs w:val="20"/>
          <w:lang w:val="en-GB"/>
        </w:rPr>
        <w:t>ReninAngiotensin</w:t>
      </w:r>
      <w:proofErr w:type="spellEnd"/>
      <w:r w:rsidRPr="00235519">
        <w:rPr>
          <w:rFonts w:ascii="Times New Roman" w:hAnsi="Times New Roman" w:cs="Times New Roman"/>
          <w:color w:val="000000" w:themeColor="text1"/>
          <w:sz w:val="20"/>
          <w:szCs w:val="20"/>
          <w:lang w:val="en-GB"/>
        </w:rPr>
        <w:t xml:space="preserve"> Aldosterone </w:t>
      </w:r>
      <w:proofErr w:type="spellStart"/>
      <w:r w:rsidRPr="00235519">
        <w:rPr>
          <w:rFonts w:ascii="Times New Roman" w:hAnsi="Times New Roman" w:cs="Times New Roman"/>
          <w:color w:val="000000" w:themeColor="text1"/>
          <w:sz w:val="20"/>
          <w:szCs w:val="20"/>
          <w:lang w:val="en-GB"/>
        </w:rPr>
        <w:t>Syst</w:t>
      </w:r>
      <w:proofErr w:type="spellEnd"/>
      <w:r>
        <w:rPr>
          <w:rFonts w:ascii="Times New Roman" w:hAnsi="Times New Roman" w:cs="Times New Roman"/>
          <w:color w:val="000000" w:themeColor="text1"/>
          <w:sz w:val="20"/>
          <w:szCs w:val="20"/>
          <w:lang w:val="en-GB"/>
        </w:rPr>
        <w:t xml:space="preserve"> </w:t>
      </w:r>
      <w:r w:rsidRPr="00235519">
        <w:rPr>
          <w:rFonts w:ascii="Times New Roman" w:hAnsi="Times New Roman" w:cs="Times New Roman"/>
          <w:color w:val="000000" w:themeColor="text1"/>
          <w:sz w:val="20"/>
          <w:szCs w:val="20"/>
          <w:lang w:val="en-GB"/>
        </w:rPr>
        <w:t>13:496-503.</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9342B7">
        <w:rPr>
          <w:rFonts w:ascii="Times New Roman" w:hAnsi="Times New Roman" w:cs="Times New Roman"/>
          <w:color w:val="000000" w:themeColor="text1"/>
          <w:sz w:val="20"/>
          <w:szCs w:val="20"/>
          <w:lang w:val="en-GB"/>
        </w:rPr>
        <w:t>Dagres</w:t>
      </w:r>
      <w:proofErr w:type="spellEnd"/>
      <w:r w:rsidRPr="009342B7">
        <w:rPr>
          <w:rFonts w:ascii="Times New Roman" w:hAnsi="Times New Roman" w:cs="Times New Roman"/>
          <w:color w:val="000000" w:themeColor="text1"/>
          <w:sz w:val="20"/>
          <w:szCs w:val="20"/>
          <w:lang w:val="en-GB"/>
        </w:rPr>
        <w:t xml:space="preserve"> N, </w:t>
      </w:r>
      <w:proofErr w:type="spellStart"/>
      <w:r w:rsidRPr="009342B7">
        <w:rPr>
          <w:rFonts w:ascii="Times New Roman" w:hAnsi="Times New Roman" w:cs="Times New Roman"/>
          <w:color w:val="000000" w:themeColor="text1"/>
          <w:sz w:val="20"/>
          <w:szCs w:val="20"/>
          <w:lang w:val="en-GB"/>
        </w:rPr>
        <w:t>Karatasakis</w:t>
      </w:r>
      <w:proofErr w:type="spellEnd"/>
      <w:r w:rsidRPr="009342B7">
        <w:rPr>
          <w:rFonts w:ascii="Times New Roman" w:hAnsi="Times New Roman" w:cs="Times New Roman"/>
          <w:color w:val="000000" w:themeColor="text1"/>
          <w:sz w:val="20"/>
          <w:szCs w:val="20"/>
          <w:lang w:val="en-GB"/>
        </w:rPr>
        <w:t xml:space="preserve"> G, </w:t>
      </w:r>
      <w:proofErr w:type="spellStart"/>
      <w:r w:rsidRPr="009342B7">
        <w:rPr>
          <w:rFonts w:ascii="Times New Roman" w:hAnsi="Times New Roman" w:cs="Times New Roman"/>
          <w:color w:val="000000" w:themeColor="text1"/>
          <w:sz w:val="20"/>
          <w:szCs w:val="20"/>
          <w:lang w:val="en-GB"/>
        </w:rPr>
        <w:t>Panou</w:t>
      </w:r>
      <w:proofErr w:type="spellEnd"/>
      <w:r w:rsidRPr="009342B7">
        <w:rPr>
          <w:rFonts w:ascii="Times New Roman" w:hAnsi="Times New Roman" w:cs="Times New Roman"/>
          <w:color w:val="000000" w:themeColor="text1"/>
          <w:sz w:val="20"/>
          <w:szCs w:val="20"/>
          <w:lang w:val="en-GB"/>
        </w:rPr>
        <w:t xml:space="preserve"> F et al</w:t>
      </w:r>
      <w:r>
        <w:rPr>
          <w:rFonts w:ascii="Times New Roman" w:hAnsi="Times New Roman" w:cs="Times New Roman"/>
          <w:color w:val="000000" w:themeColor="text1"/>
          <w:sz w:val="20"/>
          <w:szCs w:val="20"/>
          <w:lang w:val="en-GB"/>
        </w:rPr>
        <w:t xml:space="preserve"> (2006)</w:t>
      </w:r>
      <w:r w:rsidRPr="00054965">
        <w:rPr>
          <w:rFonts w:ascii="Times New Roman" w:hAnsi="Times New Roman" w:cs="Times New Roman"/>
          <w:color w:val="000000" w:themeColor="text1"/>
          <w:sz w:val="20"/>
          <w:szCs w:val="20"/>
          <w:lang w:val="en-US"/>
        </w:rPr>
        <w:t xml:space="preserve"> Pre-treatment with </w:t>
      </w:r>
      <w:proofErr w:type="spellStart"/>
      <w:r w:rsidRPr="00054965">
        <w:rPr>
          <w:rFonts w:ascii="Times New Roman" w:hAnsi="Times New Roman" w:cs="Times New Roman"/>
          <w:color w:val="000000" w:themeColor="text1"/>
          <w:sz w:val="20"/>
          <w:szCs w:val="20"/>
          <w:lang w:val="en-US"/>
        </w:rPr>
        <w:t>irbesartan</w:t>
      </w:r>
      <w:proofErr w:type="spellEnd"/>
      <w:r w:rsidRPr="00054965">
        <w:rPr>
          <w:rFonts w:ascii="Times New Roman" w:hAnsi="Times New Roman" w:cs="Times New Roman"/>
          <w:color w:val="000000" w:themeColor="text1"/>
          <w:sz w:val="20"/>
          <w:szCs w:val="20"/>
          <w:lang w:val="en-US"/>
        </w:rPr>
        <w:t xml:space="preserve"> attenuates left atrial stunning after electrical cardioversion of atrial fibrillation. </w:t>
      </w:r>
      <w:proofErr w:type="spellStart"/>
      <w:r w:rsidRPr="009342B7">
        <w:rPr>
          <w:rFonts w:ascii="Times New Roman" w:hAnsi="Times New Roman" w:cs="Times New Roman"/>
          <w:color w:val="000000" w:themeColor="text1"/>
          <w:sz w:val="20"/>
          <w:szCs w:val="20"/>
          <w:lang w:val="en-US"/>
        </w:rPr>
        <w:t>Eur</w:t>
      </w:r>
      <w:proofErr w:type="spellEnd"/>
      <w:r w:rsidRPr="009342B7">
        <w:rPr>
          <w:rFonts w:ascii="Times New Roman" w:hAnsi="Times New Roman" w:cs="Times New Roman"/>
          <w:color w:val="000000" w:themeColor="text1"/>
          <w:sz w:val="20"/>
          <w:szCs w:val="20"/>
          <w:lang w:val="en-US"/>
        </w:rPr>
        <w:t xml:space="preserve"> Heart J</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27:2062–8.</w:t>
      </w:r>
    </w:p>
    <w:p w:rsidR="00D57963" w:rsidRPr="00235519"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235519">
        <w:rPr>
          <w:rFonts w:ascii="Times New Roman" w:hAnsi="Times New Roman" w:cs="Times New Roman"/>
          <w:color w:val="000000" w:themeColor="text1"/>
          <w:sz w:val="20"/>
          <w:szCs w:val="20"/>
          <w:lang w:val="en-US"/>
        </w:rPr>
        <w:t>Fogari</w:t>
      </w:r>
      <w:proofErr w:type="spellEnd"/>
      <w:r w:rsidRPr="00235519">
        <w:rPr>
          <w:rFonts w:ascii="Times New Roman" w:hAnsi="Times New Roman" w:cs="Times New Roman"/>
          <w:color w:val="000000" w:themeColor="text1"/>
          <w:sz w:val="20"/>
          <w:szCs w:val="20"/>
          <w:lang w:val="en-US"/>
        </w:rPr>
        <w:t xml:space="preserve"> R, </w:t>
      </w:r>
      <w:proofErr w:type="spellStart"/>
      <w:r w:rsidRPr="00235519">
        <w:rPr>
          <w:rFonts w:ascii="Times New Roman" w:hAnsi="Times New Roman" w:cs="Times New Roman"/>
          <w:color w:val="000000" w:themeColor="text1"/>
          <w:sz w:val="20"/>
          <w:szCs w:val="20"/>
          <w:lang w:val="en-US"/>
        </w:rPr>
        <w:t>Mugellini</w:t>
      </w:r>
      <w:proofErr w:type="spellEnd"/>
      <w:r w:rsidRPr="00235519">
        <w:rPr>
          <w:rFonts w:ascii="Times New Roman" w:hAnsi="Times New Roman" w:cs="Times New Roman"/>
          <w:color w:val="000000" w:themeColor="text1"/>
          <w:sz w:val="20"/>
          <w:szCs w:val="20"/>
          <w:lang w:val="en-US"/>
        </w:rPr>
        <w:t xml:space="preserve"> A, </w:t>
      </w:r>
      <w:proofErr w:type="spellStart"/>
      <w:r w:rsidRPr="00235519">
        <w:rPr>
          <w:rFonts w:ascii="Times New Roman" w:hAnsi="Times New Roman" w:cs="Times New Roman"/>
          <w:color w:val="000000" w:themeColor="text1"/>
          <w:sz w:val="20"/>
          <w:szCs w:val="20"/>
          <w:lang w:val="en-US"/>
        </w:rPr>
        <w:t>Destro</w:t>
      </w:r>
      <w:proofErr w:type="spellEnd"/>
      <w:r w:rsidRPr="00235519">
        <w:rPr>
          <w:rFonts w:ascii="Times New Roman" w:hAnsi="Times New Roman" w:cs="Times New Roman"/>
          <w:color w:val="000000" w:themeColor="text1"/>
          <w:sz w:val="20"/>
          <w:szCs w:val="20"/>
          <w:lang w:val="en-US"/>
        </w:rPr>
        <w:t xml:space="preserve"> M et al (</w:t>
      </w:r>
      <w:r>
        <w:rPr>
          <w:rFonts w:ascii="Times New Roman" w:hAnsi="Times New Roman" w:cs="Times New Roman"/>
          <w:color w:val="000000" w:themeColor="text1"/>
          <w:sz w:val="20"/>
          <w:szCs w:val="20"/>
          <w:lang w:val="en-US"/>
        </w:rPr>
        <w:t>2006</w:t>
      </w:r>
      <w:r w:rsidRPr="00235519">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Losartan and prevention of atrial fibrillation recurrence in hypertensive patients. </w:t>
      </w:r>
      <w:r w:rsidRPr="00235519">
        <w:rPr>
          <w:rFonts w:ascii="Times New Roman" w:hAnsi="Times New Roman" w:cs="Times New Roman"/>
          <w:color w:val="000000" w:themeColor="text1"/>
          <w:sz w:val="20"/>
          <w:szCs w:val="20"/>
          <w:lang w:val="en-US"/>
        </w:rPr>
        <w:t xml:space="preserve">J </w:t>
      </w:r>
      <w:proofErr w:type="spellStart"/>
      <w:r w:rsidRPr="00235519">
        <w:rPr>
          <w:rFonts w:ascii="Times New Roman" w:hAnsi="Times New Roman" w:cs="Times New Roman"/>
          <w:color w:val="000000" w:themeColor="text1"/>
          <w:sz w:val="20"/>
          <w:szCs w:val="20"/>
          <w:lang w:val="en-US"/>
        </w:rPr>
        <w:t>Cardiovasc</w:t>
      </w:r>
      <w:proofErr w:type="spellEnd"/>
      <w:r w:rsidRPr="00235519">
        <w:rPr>
          <w:rFonts w:ascii="Times New Roman" w:hAnsi="Times New Roman" w:cs="Times New Roman"/>
          <w:color w:val="000000" w:themeColor="text1"/>
          <w:sz w:val="20"/>
          <w:szCs w:val="20"/>
          <w:lang w:val="en-US"/>
        </w:rPr>
        <w:t xml:space="preserve"> </w:t>
      </w:r>
      <w:proofErr w:type="spellStart"/>
      <w:r w:rsidRPr="00235519">
        <w:rPr>
          <w:rFonts w:ascii="Times New Roman" w:hAnsi="Times New Roman" w:cs="Times New Roman"/>
          <w:color w:val="000000" w:themeColor="text1"/>
          <w:sz w:val="20"/>
          <w:szCs w:val="20"/>
          <w:lang w:val="en-US"/>
        </w:rPr>
        <w:t>Pharmacol</w:t>
      </w:r>
      <w:proofErr w:type="spellEnd"/>
      <w:r>
        <w:rPr>
          <w:rFonts w:ascii="Times New Roman" w:hAnsi="Times New Roman" w:cs="Times New Roman"/>
          <w:color w:val="000000" w:themeColor="text1"/>
          <w:sz w:val="20"/>
          <w:szCs w:val="20"/>
          <w:lang w:val="en-US"/>
        </w:rPr>
        <w:t xml:space="preserve"> </w:t>
      </w:r>
      <w:r w:rsidRPr="00235519">
        <w:rPr>
          <w:rFonts w:ascii="Times New Roman" w:hAnsi="Times New Roman" w:cs="Times New Roman"/>
          <w:color w:val="000000" w:themeColor="text1"/>
          <w:sz w:val="20"/>
          <w:szCs w:val="20"/>
          <w:lang w:val="en-US"/>
        </w:rPr>
        <w:t>47:46-50.</w:t>
      </w:r>
    </w:p>
    <w:p w:rsidR="00D57963" w:rsidRPr="009342B7"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proofErr w:type="spellStart"/>
      <w:r w:rsidRPr="00235519">
        <w:rPr>
          <w:rFonts w:ascii="Times New Roman" w:hAnsi="Times New Roman" w:cs="Times New Roman"/>
          <w:color w:val="000000" w:themeColor="text1"/>
          <w:sz w:val="20"/>
          <w:szCs w:val="20"/>
          <w:lang w:val="en-GB"/>
        </w:rPr>
        <w:t>Fogari</w:t>
      </w:r>
      <w:proofErr w:type="spellEnd"/>
      <w:r w:rsidRPr="00235519">
        <w:rPr>
          <w:rFonts w:ascii="Times New Roman" w:hAnsi="Times New Roman" w:cs="Times New Roman"/>
          <w:color w:val="000000" w:themeColor="text1"/>
          <w:sz w:val="20"/>
          <w:szCs w:val="20"/>
          <w:lang w:val="en-GB"/>
        </w:rPr>
        <w:t xml:space="preserve"> R, </w:t>
      </w:r>
      <w:proofErr w:type="spellStart"/>
      <w:r w:rsidRPr="00235519">
        <w:rPr>
          <w:rFonts w:ascii="Times New Roman" w:hAnsi="Times New Roman" w:cs="Times New Roman"/>
          <w:color w:val="000000" w:themeColor="text1"/>
          <w:sz w:val="20"/>
          <w:szCs w:val="20"/>
          <w:lang w:val="en-GB"/>
        </w:rPr>
        <w:t>Derosa</w:t>
      </w:r>
      <w:proofErr w:type="spellEnd"/>
      <w:r w:rsidRPr="00235519">
        <w:rPr>
          <w:rFonts w:ascii="Times New Roman" w:hAnsi="Times New Roman" w:cs="Times New Roman"/>
          <w:color w:val="000000" w:themeColor="text1"/>
          <w:sz w:val="20"/>
          <w:szCs w:val="20"/>
          <w:lang w:val="en-GB"/>
        </w:rPr>
        <w:t xml:space="preserve"> G, Ferrari I et al (</w:t>
      </w:r>
      <w:r>
        <w:rPr>
          <w:rFonts w:ascii="Times New Roman" w:hAnsi="Times New Roman" w:cs="Times New Roman"/>
          <w:color w:val="000000" w:themeColor="text1"/>
          <w:sz w:val="20"/>
          <w:szCs w:val="20"/>
          <w:lang w:val="en-GB"/>
        </w:rPr>
        <w:t>2008</w:t>
      </w:r>
      <w:r w:rsidRPr="00235519">
        <w:rPr>
          <w:rFonts w:ascii="Times New Roman" w:hAnsi="Times New Roman" w:cs="Times New Roman"/>
          <w:color w:val="000000" w:themeColor="text1"/>
          <w:sz w:val="20"/>
          <w:szCs w:val="20"/>
          <w:lang w:val="en-GB"/>
        </w:rPr>
        <w:t xml:space="preserve">) </w:t>
      </w:r>
      <w:r w:rsidRPr="001B2A03">
        <w:rPr>
          <w:rFonts w:ascii="Times New Roman" w:hAnsi="Times New Roman" w:cs="Times New Roman"/>
          <w:color w:val="000000" w:themeColor="text1"/>
          <w:sz w:val="20"/>
          <w:szCs w:val="20"/>
          <w:lang w:val="en-GB"/>
        </w:rPr>
        <w:t xml:space="preserve">Effect of valsartan and </w:t>
      </w:r>
      <w:proofErr w:type="spellStart"/>
      <w:r w:rsidRPr="001B2A03">
        <w:rPr>
          <w:rFonts w:ascii="Times New Roman" w:hAnsi="Times New Roman" w:cs="Times New Roman"/>
          <w:color w:val="000000" w:themeColor="text1"/>
          <w:sz w:val="20"/>
          <w:szCs w:val="20"/>
          <w:lang w:val="en-GB"/>
        </w:rPr>
        <w:t>ramipril</w:t>
      </w:r>
      <w:proofErr w:type="spellEnd"/>
      <w:r w:rsidRPr="001B2A03">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on </w:t>
      </w:r>
      <w:proofErr w:type="spellStart"/>
      <w:r w:rsidRPr="00054965">
        <w:rPr>
          <w:rFonts w:ascii="Times New Roman" w:hAnsi="Times New Roman" w:cs="Times New Roman"/>
          <w:color w:val="000000" w:themeColor="text1"/>
          <w:sz w:val="20"/>
          <w:szCs w:val="20"/>
          <w:lang w:val="en-US"/>
        </w:rPr>
        <w:t>atrialfibrillationrecurrence</w:t>
      </w:r>
      <w:proofErr w:type="spellEnd"/>
      <w:r w:rsidRPr="00054965">
        <w:rPr>
          <w:rFonts w:ascii="Times New Roman" w:hAnsi="Times New Roman" w:cs="Times New Roman"/>
          <w:color w:val="000000" w:themeColor="text1"/>
          <w:sz w:val="20"/>
          <w:szCs w:val="20"/>
          <w:lang w:val="en-US"/>
        </w:rPr>
        <w:t xml:space="preserve"> and P-</w:t>
      </w:r>
      <w:proofErr w:type="spellStart"/>
      <w:r w:rsidRPr="00054965">
        <w:rPr>
          <w:rFonts w:ascii="Times New Roman" w:hAnsi="Times New Roman" w:cs="Times New Roman"/>
          <w:color w:val="000000" w:themeColor="text1"/>
          <w:sz w:val="20"/>
          <w:szCs w:val="20"/>
          <w:lang w:val="en-US"/>
        </w:rPr>
        <w:t>wavedispersion</w:t>
      </w:r>
      <w:proofErr w:type="spellEnd"/>
      <w:r w:rsidRPr="00054965">
        <w:rPr>
          <w:rFonts w:ascii="Times New Roman" w:hAnsi="Times New Roman" w:cs="Times New Roman"/>
          <w:color w:val="000000" w:themeColor="text1"/>
          <w:sz w:val="20"/>
          <w:szCs w:val="20"/>
          <w:lang w:val="en-US"/>
        </w:rPr>
        <w:t xml:space="preserve"> in </w:t>
      </w:r>
      <w:proofErr w:type="spellStart"/>
      <w:r w:rsidRPr="00054965">
        <w:rPr>
          <w:rFonts w:ascii="Times New Roman" w:hAnsi="Times New Roman" w:cs="Times New Roman"/>
          <w:color w:val="000000" w:themeColor="text1"/>
          <w:sz w:val="20"/>
          <w:szCs w:val="20"/>
          <w:lang w:val="en-US"/>
        </w:rPr>
        <w:t>hypertensivepatients</w:t>
      </w:r>
      <w:proofErr w:type="spellEnd"/>
      <w:r w:rsidRPr="00054965">
        <w:rPr>
          <w:rFonts w:ascii="Times New Roman" w:hAnsi="Times New Roman" w:cs="Times New Roman"/>
          <w:color w:val="000000" w:themeColor="text1"/>
          <w:sz w:val="20"/>
          <w:szCs w:val="20"/>
          <w:lang w:val="en-US"/>
        </w:rPr>
        <w:t xml:space="preserve"> with </w:t>
      </w:r>
      <w:proofErr w:type="spellStart"/>
      <w:r w:rsidRPr="00054965">
        <w:rPr>
          <w:rFonts w:ascii="Times New Roman" w:hAnsi="Times New Roman" w:cs="Times New Roman"/>
          <w:color w:val="000000" w:themeColor="text1"/>
          <w:sz w:val="20"/>
          <w:szCs w:val="20"/>
          <w:lang w:val="en-US"/>
        </w:rPr>
        <w:t>recurrentsymptomaticloneatrialfibrillation</w:t>
      </w:r>
      <w:proofErr w:type="spellEnd"/>
      <w:r w:rsidRPr="00054965">
        <w:rPr>
          <w:rFonts w:ascii="Times New Roman" w:hAnsi="Times New Roman" w:cs="Times New Roman"/>
          <w:color w:val="000000" w:themeColor="text1"/>
          <w:sz w:val="20"/>
          <w:szCs w:val="20"/>
          <w:lang w:val="en-US"/>
        </w:rPr>
        <w:t xml:space="preserve">. </w:t>
      </w:r>
      <w:r w:rsidRPr="009342B7">
        <w:rPr>
          <w:rFonts w:ascii="Times New Roman" w:hAnsi="Times New Roman" w:cs="Times New Roman"/>
          <w:color w:val="000000" w:themeColor="text1"/>
          <w:sz w:val="20"/>
          <w:szCs w:val="20"/>
          <w:lang w:val="en-US"/>
        </w:rPr>
        <w:t xml:space="preserve">Am J </w:t>
      </w:r>
      <w:proofErr w:type="spellStart"/>
      <w:r w:rsidRPr="009342B7">
        <w:rPr>
          <w:rFonts w:ascii="Times New Roman" w:hAnsi="Times New Roman" w:cs="Times New Roman"/>
          <w:color w:val="000000" w:themeColor="text1"/>
          <w:sz w:val="20"/>
          <w:szCs w:val="20"/>
          <w:lang w:val="en-US"/>
        </w:rPr>
        <w:t>Hypertens</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21:1034-9.</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sidRPr="00054965">
        <w:rPr>
          <w:rFonts w:ascii="Times New Roman" w:hAnsi="Times New Roman" w:cs="Times New Roman"/>
          <w:color w:val="000000" w:themeColor="text1"/>
          <w:sz w:val="20"/>
          <w:szCs w:val="20"/>
          <w:lang w:val="en-US"/>
        </w:rPr>
        <w:t xml:space="preserve">Madrid AH, </w:t>
      </w:r>
      <w:proofErr w:type="spellStart"/>
      <w:r w:rsidRPr="00054965">
        <w:rPr>
          <w:rFonts w:ascii="Times New Roman" w:hAnsi="Times New Roman" w:cs="Times New Roman"/>
          <w:color w:val="000000" w:themeColor="text1"/>
          <w:sz w:val="20"/>
          <w:szCs w:val="20"/>
          <w:lang w:val="en-US"/>
        </w:rPr>
        <w:t>Marín</w:t>
      </w:r>
      <w:proofErr w:type="spellEnd"/>
      <w:r w:rsidRPr="00054965">
        <w:rPr>
          <w:rFonts w:ascii="Times New Roman" w:hAnsi="Times New Roman" w:cs="Times New Roman"/>
          <w:color w:val="000000" w:themeColor="text1"/>
          <w:sz w:val="20"/>
          <w:szCs w:val="20"/>
          <w:lang w:val="en-US"/>
        </w:rPr>
        <w:t xml:space="preserve"> IM, Cervantes CE</w:t>
      </w:r>
      <w:r>
        <w:rPr>
          <w:rFonts w:ascii="Times New Roman" w:hAnsi="Times New Roman" w:cs="Times New Roman"/>
          <w:color w:val="000000" w:themeColor="text1"/>
          <w:sz w:val="20"/>
          <w:szCs w:val="20"/>
          <w:lang w:val="en-US"/>
        </w:rPr>
        <w:t xml:space="preserve"> et al (2004)</w:t>
      </w:r>
      <w:r w:rsidRPr="00054965">
        <w:rPr>
          <w:rFonts w:ascii="Times New Roman" w:hAnsi="Times New Roman" w:cs="Times New Roman"/>
          <w:color w:val="000000" w:themeColor="text1"/>
          <w:sz w:val="20"/>
          <w:szCs w:val="20"/>
          <w:lang w:val="en-US"/>
        </w:rPr>
        <w:t xml:space="preserve"> Prevention of recurrences in patients with lone atrial fibrillation. The dose-dependent effect of angiotensin II receptor blockers. </w:t>
      </w:r>
      <w:r w:rsidRPr="009342B7">
        <w:rPr>
          <w:rFonts w:ascii="Times New Roman" w:hAnsi="Times New Roman" w:cs="Times New Roman"/>
          <w:color w:val="000000" w:themeColor="text1"/>
          <w:sz w:val="20"/>
          <w:szCs w:val="20"/>
          <w:lang w:val="en-US"/>
        </w:rPr>
        <w:t xml:space="preserve">J Renin Angiotensin Aldosterone </w:t>
      </w:r>
      <w:proofErr w:type="spellStart"/>
      <w:r w:rsidRPr="009342B7">
        <w:rPr>
          <w:rFonts w:ascii="Times New Roman" w:hAnsi="Times New Roman" w:cs="Times New Roman"/>
          <w:color w:val="000000" w:themeColor="text1"/>
          <w:sz w:val="20"/>
          <w:szCs w:val="20"/>
          <w:lang w:val="en-US"/>
        </w:rPr>
        <w:t>Syst</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5:114-20.</w:t>
      </w:r>
    </w:p>
    <w:p w:rsidR="00D57963" w:rsidRPr="009342B7"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sidRPr="00235519">
        <w:rPr>
          <w:rFonts w:ascii="Times New Roman" w:hAnsi="Times New Roman" w:cs="Times New Roman"/>
          <w:color w:val="000000" w:themeColor="text1"/>
          <w:sz w:val="20"/>
          <w:szCs w:val="20"/>
          <w:lang w:val="en-GB"/>
        </w:rPr>
        <w:t xml:space="preserve">Madrid AH, Bueno MG, </w:t>
      </w:r>
      <w:proofErr w:type="spellStart"/>
      <w:r w:rsidRPr="00235519">
        <w:rPr>
          <w:rFonts w:ascii="Times New Roman" w:hAnsi="Times New Roman" w:cs="Times New Roman"/>
          <w:color w:val="000000" w:themeColor="text1"/>
          <w:sz w:val="20"/>
          <w:szCs w:val="20"/>
          <w:lang w:val="en-GB"/>
        </w:rPr>
        <w:t>Rebollo</w:t>
      </w:r>
      <w:proofErr w:type="spellEnd"/>
      <w:r w:rsidRPr="00235519">
        <w:rPr>
          <w:rFonts w:ascii="Times New Roman" w:hAnsi="Times New Roman" w:cs="Times New Roman"/>
          <w:color w:val="000000" w:themeColor="text1"/>
          <w:sz w:val="20"/>
          <w:szCs w:val="20"/>
          <w:lang w:val="en-GB"/>
        </w:rPr>
        <w:t xml:space="preserve"> JM et al (2002) </w:t>
      </w:r>
      <w:r w:rsidRPr="00054965">
        <w:rPr>
          <w:rFonts w:ascii="Times New Roman" w:hAnsi="Times New Roman" w:cs="Times New Roman"/>
          <w:color w:val="000000" w:themeColor="text1"/>
          <w:sz w:val="20"/>
          <w:szCs w:val="20"/>
          <w:lang w:val="en-US"/>
        </w:rPr>
        <w:t xml:space="preserve">Use of </w:t>
      </w:r>
      <w:proofErr w:type="spellStart"/>
      <w:r w:rsidRPr="00054965">
        <w:rPr>
          <w:rFonts w:ascii="Times New Roman" w:hAnsi="Times New Roman" w:cs="Times New Roman"/>
          <w:color w:val="000000" w:themeColor="text1"/>
          <w:sz w:val="20"/>
          <w:szCs w:val="20"/>
          <w:lang w:val="en-US"/>
        </w:rPr>
        <w:t>irbesartan</w:t>
      </w:r>
      <w:proofErr w:type="spellEnd"/>
      <w:r w:rsidRPr="00054965">
        <w:rPr>
          <w:rFonts w:ascii="Times New Roman" w:hAnsi="Times New Roman" w:cs="Times New Roman"/>
          <w:color w:val="000000" w:themeColor="text1"/>
          <w:sz w:val="20"/>
          <w:szCs w:val="20"/>
          <w:lang w:val="en-US"/>
        </w:rPr>
        <w:t xml:space="preserve"> to maintain sinus rhythm in patients with long-lasting persistent atrial fibrillation: a prospective and randomized study. </w:t>
      </w:r>
      <w:r w:rsidRPr="009342B7">
        <w:rPr>
          <w:rFonts w:ascii="Times New Roman" w:hAnsi="Times New Roman" w:cs="Times New Roman"/>
          <w:color w:val="000000" w:themeColor="text1"/>
          <w:sz w:val="20"/>
          <w:szCs w:val="20"/>
          <w:lang w:val="en-US"/>
        </w:rPr>
        <w:t>Circulation</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106:331-6.</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Wang JG, Li Y, Shi JH </w:t>
      </w:r>
      <w:r>
        <w:rPr>
          <w:rFonts w:ascii="Times New Roman" w:hAnsi="Times New Roman" w:cs="Times New Roman"/>
          <w:color w:val="000000" w:themeColor="text1"/>
          <w:sz w:val="20"/>
          <w:szCs w:val="20"/>
          <w:lang w:val="en-US"/>
        </w:rPr>
        <w:t>et al (2011)</w:t>
      </w:r>
      <w:r w:rsidRPr="00054965">
        <w:rPr>
          <w:rFonts w:ascii="Times New Roman" w:hAnsi="Times New Roman" w:cs="Times New Roman"/>
          <w:color w:val="000000" w:themeColor="text1"/>
          <w:sz w:val="20"/>
          <w:szCs w:val="20"/>
          <w:lang w:val="en-US"/>
        </w:rPr>
        <w:t xml:space="preserve"> Treatment of long-lasting persistent atrial fibrillation using minimally invasive surgery combined with </w:t>
      </w:r>
      <w:proofErr w:type="spellStart"/>
      <w:r w:rsidRPr="00054965">
        <w:rPr>
          <w:rFonts w:ascii="Times New Roman" w:hAnsi="Times New Roman" w:cs="Times New Roman"/>
          <w:color w:val="000000" w:themeColor="text1"/>
          <w:sz w:val="20"/>
          <w:szCs w:val="20"/>
          <w:lang w:val="en-US"/>
        </w:rPr>
        <w:t>irbesartan</w:t>
      </w:r>
      <w:proofErr w:type="spellEnd"/>
      <w:r w:rsidRPr="00054965">
        <w:rPr>
          <w:rFonts w:ascii="Times New Roman" w:hAnsi="Times New Roman" w:cs="Times New Roman"/>
          <w:color w:val="000000" w:themeColor="text1"/>
          <w:sz w:val="20"/>
          <w:szCs w:val="20"/>
          <w:lang w:val="en-US"/>
        </w:rPr>
        <w:t xml:space="preserve">. </w:t>
      </w:r>
      <w:r w:rsidRPr="009342B7">
        <w:rPr>
          <w:rFonts w:ascii="Times New Roman" w:hAnsi="Times New Roman" w:cs="Times New Roman"/>
          <w:color w:val="000000" w:themeColor="text1"/>
          <w:sz w:val="20"/>
          <w:szCs w:val="20"/>
          <w:lang w:val="en-US"/>
        </w:rPr>
        <w:t xml:space="preserve">Ann </w:t>
      </w:r>
      <w:proofErr w:type="spellStart"/>
      <w:r w:rsidRPr="009342B7">
        <w:rPr>
          <w:rFonts w:ascii="Times New Roman" w:hAnsi="Times New Roman" w:cs="Times New Roman"/>
          <w:color w:val="000000" w:themeColor="text1"/>
          <w:sz w:val="20"/>
          <w:szCs w:val="20"/>
          <w:lang w:val="en-US"/>
        </w:rPr>
        <w:t>Thorac</w:t>
      </w:r>
      <w:proofErr w:type="spellEnd"/>
      <w:r w:rsidRPr="009342B7">
        <w:rPr>
          <w:rFonts w:ascii="Times New Roman" w:hAnsi="Times New Roman" w:cs="Times New Roman"/>
          <w:color w:val="000000" w:themeColor="text1"/>
          <w:sz w:val="20"/>
          <w:szCs w:val="20"/>
          <w:lang w:val="en-US"/>
        </w:rPr>
        <w:t xml:space="preserve"> </w:t>
      </w:r>
      <w:proofErr w:type="spellStart"/>
      <w:r w:rsidRPr="009342B7">
        <w:rPr>
          <w:rFonts w:ascii="Times New Roman" w:hAnsi="Times New Roman" w:cs="Times New Roman"/>
          <w:color w:val="000000" w:themeColor="text1"/>
          <w:sz w:val="20"/>
          <w:szCs w:val="20"/>
          <w:lang w:val="en-US"/>
        </w:rPr>
        <w:t>Surg</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91:1183-9.</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lastRenderedPageBreak/>
        <w:t xml:space="preserve">Yin Y, </w:t>
      </w:r>
      <w:proofErr w:type="spellStart"/>
      <w:r w:rsidRPr="00054965">
        <w:rPr>
          <w:rFonts w:ascii="Times New Roman" w:hAnsi="Times New Roman" w:cs="Times New Roman"/>
          <w:color w:val="000000" w:themeColor="text1"/>
          <w:sz w:val="20"/>
          <w:szCs w:val="20"/>
          <w:lang w:val="en-US"/>
        </w:rPr>
        <w:t>Dalal</w:t>
      </w:r>
      <w:proofErr w:type="spellEnd"/>
      <w:r w:rsidRPr="00054965">
        <w:rPr>
          <w:rFonts w:ascii="Times New Roman" w:hAnsi="Times New Roman" w:cs="Times New Roman"/>
          <w:color w:val="000000" w:themeColor="text1"/>
          <w:sz w:val="20"/>
          <w:szCs w:val="20"/>
          <w:lang w:val="en-US"/>
        </w:rPr>
        <w:t xml:space="preserve"> D, Liu Z </w:t>
      </w:r>
      <w:r>
        <w:rPr>
          <w:rFonts w:ascii="Times New Roman" w:hAnsi="Times New Roman" w:cs="Times New Roman"/>
          <w:color w:val="000000" w:themeColor="text1"/>
          <w:sz w:val="20"/>
          <w:szCs w:val="20"/>
          <w:lang w:val="en-US"/>
        </w:rPr>
        <w:t>et al (2006)</w:t>
      </w:r>
      <w:r w:rsidRPr="00054965">
        <w:rPr>
          <w:rFonts w:ascii="Times New Roman" w:hAnsi="Times New Roman" w:cs="Times New Roman"/>
          <w:color w:val="000000" w:themeColor="text1"/>
          <w:sz w:val="20"/>
          <w:szCs w:val="20"/>
          <w:lang w:val="en-US"/>
        </w:rPr>
        <w:t xml:space="preserve"> Prospective randomized study comparing amiodarone vs. amiodarone plus losartan vs. amiodarone plus perindopril for the prevention of atrial fibrillation recurrence in patients with lone paroxysmal atrial fibrillation. </w:t>
      </w:r>
      <w:proofErr w:type="spellStart"/>
      <w:r w:rsidRPr="009342B7">
        <w:rPr>
          <w:rFonts w:ascii="Times New Roman" w:hAnsi="Times New Roman" w:cs="Times New Roman"/>
          <w:color w:val="000000" w:themeColor="text1"/>
          <w:sz w:val="20"/>
          <w:szCs w:val="20"/>
          <w:lang w:val="en-US"/>
        </w:rPr>
        <w:t>Eur</w:t>
      </w:r>
      <w:proofErr w:type="spellEnd"/>
      <w:r w:rsidRPr="009342B7">
        <w:rPr>
          <w:rFonts w:ascii="Times New Roman" w:hAnsi="Times New Roman" w:cs="Times New Roman"/>
          <w:color w:val="000000" w:themeColor="text1"/>
          <w:sz w:val="20"/>
          <w:szCs w:val="20"/>
          <w:lang w:val="en-US"/>
        </w:rPr>
        <w:t xml:space="preserve"> Heart J</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27:1841–7.</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7F417A">
        <w:rPr>
          <w:rFonts w:ascii="Times New Roman" w:hAnsi="Times New Roman" w:cs="Times New Roman"/>
          <w:color w:val="000000" w:themeColor="text1"/>
          <w:sz w:val="20"/>
          <w:szCs w:val="20"/>
          <w:lang w:val="en-GB"/>
        </w:rPr>
        <w:t>Ueng</w:t>
      </w:r>
      <w:proofErr w:type="spellEnd"/>
      <w:r w:rsidRPr="007F417A">
        <w:rPr>
          <w:rFonts w:ascii="Times New Roman" w:hAnsi="Times New Roman" w:cs="Times New Roman"/>
          <w:color w:val="000000" w:themeColor="text1"/>
          <w:sz w:val="20"/>
          <w:szCs w:val="20"/>
          <w:lang w:val="en-GB"/>
        </w:rPr>
        <w:t xml:space="preserve"> KC, Tsai TP, Yu WC et al (</w:t>
      </w:r>
      <w:r>
        <w:rPr>
          <w:rFonts w:ascii="Times New Roman" w:hAnsi="Times New Roman" w:cs="Times New Roman"/>
          <w:color w:val="000000" w:themeColor="text1"/>
          <w:sz w:val="20"/>
          <w:szCs w:val="20"/>
          <w:lang w:val="en-GB"/>
        </w:rPr>
        <w:t>2003</w:t>
      </w:r>
      <w:r w:rsidRPr="007F417A">
        <w:rPr>
          <w:rFonts w:ascii="Times New Roman" w:hAnsi="Times New Roman" w:cs="Times New Roman"/>
          <w:color w:val="000000" w:themeColor="text1"/>
          <w:sz w:val="20"/>
          <w:szCs w:val="20"/>
          <w:lang w:val="en-GB"/>
        </w:rPr>
        <w:t xml:space="preserve">) </w:t>
      </w:r>
      <w:r w:rsidRPr="00054965">
        <w:rPr>
          <w:rFonts w:ascii="Times New Roman" w:hAnsi="Times New Roman" w:cs="Times New Roman"/>
          <w:color w:val="000000" w:themeColor="text1"/>
          <w:sz w:val="20"/>
          <w:szCs w:val="20"/>
          <w:lang w:val="en-US"/>
        </w:rPr>
        <w:t xml:space="preserve">Use of </w:t>
      </w:r>
      <w:proofErr w:type="spellStart"/>
      <w:r w:rsidRPr="00054965">
        <w:rPr>
          <w:rFonts w:ascii="Times New Roman" w:hAnsi="Times New Roman" w:cs="Times New Roman"/>
          <w:color w:val="000000" w:themeColor="text1"/>
          <w:sz w:val="20"/>
          <w:szCs w:val="20"/>
          <w:lang w:val="en-US"/>
        </w:rPr>
        <w:t>enalapril</w:t>
      </w:r>
      <w:proofErr w:type="spellEnd"/>
      <w:r w:rsidRPr="00054965">
        <w:rPr>
          <w:rFonts w:ascii="Times New Roman" w:hAnsi="Times New Roman" w:cs="Times New Roman"/>
          <w:color w:val="000000" w:themeColor="text1"/>
          <w:sz w:val="20"/>
          <w:szCs w:val="20"/>
          <w:lang w:val="en-US"/>
        </w:rPr>
        <w:t xml:space="preserve"> to facilitate sinus rhythm maintenance after external cardioversion of long-lasting persistent atrial fibrillation: results of a prospective and controlled study. </w:t>
      </w:r>
      <w:proofErr w:type="spellStart"/>
      <w:r w:rsidRPr="009342B7">
        <w:rPr>
          <w:rFonts w:ascii="Times New Roman" w:hAnsi="Times New Roman" w:cs="Times New Roman"/>
          <w:color w:val="000000" w:themeColor="text1"/>
          <w:sz w:val="20"/>
          <w:szCs w:val="20"/>
          <w:lang w:val="en-US"/>
        </w:rPr>
        <w:t>Eur</w:t>
      </w:r>
      <w:proofErr w:type="spellEnd"/>
      <w:r w:rsidRPr="009342B7">
        <w:rPr>
          <w:rFonts w:ascii="Times New Roman" w:hAnsi="Times New Roman" w:cs="Times New Roman"/>
          <w:color w:val="000000" w:themeColor="text1"/>
          <w:sz w:val="20"/>
          <w:szCs w:val="20"/>
          <w:lang w:val="en-US"/>
        </w:rPr>
        <w:t xml:space="preserve"> Heart J</w:t>
      </w:r>
      <w:r>
        <w:rPr>
          <w:rFonts w:ascii="Times New Roman" w:hAnsi="Times New Roman" w:cs="Times New Roman"/>
          <w:color w:val="000000" w:themeColor="text1"/>
          <w:sz w:val="20"/>
          <w:szCs w:val="20"/>
          <w:lang w:val="en-US"/>
        </w:rPr>
        <w:t xml:space="preserve"> 2</w:t>
      </w:r>
      <w:r w:rsidRPr="00054965">
        <w:rPr>
          <w:rFonts w:ascii="Times New Roman" w:hAnsi="Times New Roman" w:cs="Times New Roman"/>
          <w:color w:val="000000" w:themeColor="text1"/>
          <w:sz w:val="20"/>
          <w:szCs w:val="20"/>
          <w:lang w:val="en-US"/>
        </w:rPr>
        <w:t>4:2090–8.</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Belluzzi</w:t>
      </w:r>
      <w:proofErr w:type="spellEnd"/>
      <w:r w:rsidRPr="00054965">
        <w:rPr>
          <w:rFonts w:ascii="Times New Roman" w:hAnsi="Times New Roman" w:cs="Times New Roman"/>
          <w:color w:val="000000" w:themeColor="text1"/>
          <w:sz w:val="20"/>
          <w:szCs w:val="20"/>
          <w:lang w:val="en-US"/>
        </w:rPr>
        <w:t xml:space="preserve"> F, </w:t>
      </w:r>
      <w:proofErr w:type="spellStart"/>
      <w:r w:rsidRPr="00054965">
        <w:rPr>
          <w:rFonts w:ascii="Times New Roman" w:hAnsi="Times New Roman" w:cs="Times New Roman"/>
          <w:color w:val="000000" w:themeColor="text1"/>
          <w:sz w:val="20"/>
          <w:szCs w:val="20"/>
          <w:lang w:val="en-US"/>
        </w:rPr>
        <w:t>Sernesi</w:t>
      </w:r>
      <w:proofErr w:type="spellEnd"/>
      <w:r w:rsidRPr="00054965">
        <w:rPr>
          <w:rFonts w:ascii="Times New Roman" w:hAnsi="Times New Roman" w:cs="Times New Roman"/>
          <w:color w:val="000000" w:themeColor="text1"/>
          <w:sz w:val="20"/>
          <w:szCs w:val="20"/>
          <w:lang w:val="en-US"/>
        </w:rPr>
        <w:t xml:space="preserve"> L, </w:t>
      </w:r>
      <w:proofErr w:type="spellStart"/>
      <w:r w:rsidRPr="00054965">
        <w:rPr>
          <w:rFonts w:ascii="Times New Roman" w:hAnsi="Times New Roman" w:cs="Times New Roman"/>
          <w:color w:val="000000" w:themeColor="text1"/>
          <w:sz w:val="20"/>
          <w:szCs w:val="20"/>
          <w:lang w:val="en-US"/>
        </w:rPr>
        <w:t>Preti</w:t>
      </w:r>
      <w:proofErr w:type="spellEnd"/>
      <w:r w:rsidRPr="00054965">
        <w:rPr>
          <w:rFonts w:ascii="Times New Roman" w:hAnsi="Times New Roman" w:cs="Times New Roman"/>
          <w:color w:val="000000" w:themeColor="text1"/>
          <w:sz w:val="20"/>
          <w:szCs w:val="20"/>
          <w:lang w:val="en-US"/>
        </w:rPr>
        <w:t xml:space="preserve"> P, </w:t>
      </w:r>
      <w:proofErr w:type="spellStart"/>
      <w:r w:rsidRPr="00054965">
        <w:rPr>
          <w:rFonts w:ascii="Times New Roman" w:hAnsi="Times New Roman" w:cs="Times New Roman"/>
          <w:color w:val="000000" w:themeColor="text1"/>
          <w:sz w:val="20"/>
          <w:szCs w:val="20"/>
          <w:lang w:val="en-US"/>
        </w:rPr>
        <w:t>Salinaro</w:t>
      </w:r>
      <w:proofErr w:type="spellEnd"/>
      <w:r w:rsidRPr="00054965">
        <w:rPr>
          <w:rFonts w:ascii="Times New Roman" w:hAnsi="Times New Roman" w:cs="Times New Roman"/>
          <w:color w:val="000000" w:themeColor="text1"/>
          <w:sz w:val="20"/>
          <w:szCs w:val="20"/>
          <w:lang w:val="en-US"/>
        </w:rPr>
        <w:t xml:space="preserve"> F,  Fonte ML, </w:t>
      </w:r>
      <w:proofErr w:type="spellStart"/>
      <w:r w:rsidRPr="00054965">
        <w:rPr>
          <w:rFonts w:ascii="Times New Roman" w:hAnsi="Times New Roman" w:cs="Times New Roman"/>
          <w:color w:val="000000" w:themeColor="text1"/>
          <w:sz w:val="20"/>
          <w:szCs w:val="20"/>
          <w:lang w:val="en-US"/>
        </w:rPr>
        <w:t>Perlini</w:t>
      </w:r>
      <w:proofErr w:type="spellEnd"/>
      <w:r w:rsidRPr="00054965">
        <w:rPr>
          <w:rFonts w:ascii="Times New Roman" w:hAnsi="Times New Roman" w:cs="Times New Roman"/>
          <w:color w:val="000000" w:themeColor="text1"/>
          <w:sz w:val="20"/>
          <w:szCs w:val="20"/>
          <w:lang w:val="en-US"/>
        </w:rPr>
        <w:t xml:space="preserve"> S</w:t>
      </w:r>
      <w:r>
        <w:rPr>
          <w:rFonts w:ascii="Times New Roman" w:hAnsi="Times New Roman" w:cs="Times New Roman"/>
          <w:color w:val="000000" w:themeColor="text1"/>
          <w:sz w:val="20"/>
          <w:szCs w:val="20"/>
          <w:lang w:val="en-US"/>
        </w:rPr>
        <w:t xml:space="preserve"> (2009)</w:t>
      </w:r>
      <w:r w:rsidRPr="00054965">
        <w:rPr>
          <w:rFonts w:ascii="Times New Roman" w:hAnsi="Times New Roman" w:cs="Times New Roman"/>
          <w:color w:val="000000" w:themeColor="text1"/>
          <w:sz w:val="20"/>
          <w:szCs w:val="20"/>
          <w:lang w:val="en-US"/>
        </w:rPr>
        <w:t xml:space="preserve"> Prevention of recurrent lone atrial fibrillation by the angiotensin-II converting enzyme inhibitor </w:t>
      </w:r>
      <w:proofErr w:type="spellStart"/>
      <w:r w:rsidRPr="00054965">
        <w:rPr>
          <w:rFonts w:ascii="Times New Roman" w:hAnsi="Times New Roman" w:cs="Times New Roman"/>
          <w:color w:val="000000" w:themeColor="text1"/>
          <w:sz w:val="20"/>
          <w:szCs w:val="20"/>
          <w:lang w:val="en-US"/>
        </w:rPr>
        <w:t>ramipril</w:t>
      </w:r>
      <w:proofErr w:type="spellEnd"/>
      <w:r w:rsidRPr="00054965">
        <w:rPr>
          <w:rFonts w:ascii="Times New Roman" w:hAnsi="Times New Roman" w:cs="Times New Roman"/>
          <w:color w:val="000000" w:themeColor="text1"/>
          <w:sz w:val="20"/>
          <w:szCs w:val="20"/>
          <w:lang w:val="en-US"/>
        </w:rPr>
        <w:t xml:space="preserve"> in normotensive patients. </w:t>
      </w:r>
      <w:r w:rsidRPr="007F417A">
        <w:rPr>
          <w:rFonts w:ascii="Times New Roman" w:hAnsi="Times New Roman" w:cs="Times New Roman"/>
          <w:color w:val="000000" w:themeColor="text1"/>
          <w:sz w:val="20"/>
          <w:szCs w:val="20"/>
          <w:lang w:val="en-US"/>
        </w:rPr>
        <w:t xml:space="preserve">J Am </w:t>
      </w:r>
      <w:proofErr w:type="spellStart"/>
      <w:r w:rsidRPr="007F417A">
        <w:rPr>
          <w:rFonts w:ascii="Times New Roman" w:hAnsi="Times New Roman" w:cs="Times New Roman"/>
          <w:color w:val="000000" w:themeColor="text1"/>
          <w:sz w:val="20"/>
          <w:szCs w:val="20"/>
          <w:lang w:val="en-US"/>
        </w:rPr>
        <w:t>Coll</w:t>
      </w:r>
      <w:proofErr w:type="spellEnd"/>
      <w:r w:rsidRPr="007F417A">
        <w:rPr>
          <w:rFonts w:ascii="Times New Roman" w:hAnsi="Times New Roman" w:cs="Times New Roman"/>
          <w:color w:val="000000" w:themeColor="text1"/>
          <w:sz w:val="20"/>
          <w:szCs w:val="20"/>
          <w:lang w:val="en-US"/>
        </w:rPr>
        <w:t xml:space="preserve"> </w:t>
      </w:r>
      <w:proofErr w:type="spellStart"/>
      <w:r w:rsidRPr="007F417A">
        <w:rPr>
          <w:rFonts w:ascii="Times New Roman" w:hAnsi="Times New Roman" w:cs="Times New Roman"/>
          <w:color w:val="000000" w:themeColor="text1"/>
          <w:sz w:val="20"/>
          <w:szCs w:val="20"/>
          <w:lang w:val="en-US"/>
        </w:rPr>
        <w:t>Cardiol</w:t>
      </w:r>
      <w:proofErr w:type="spellEnd"/>
      <w:r w:rsidRPr="00054965">
        <w:rPr>
          <w:rFonts w:ascii="Times New Roman" w:hAnsi="Times New Roman" w:cs="Times New Roman"/>
          <w:color w:val="000000" w:themeColor="text1"/>
          <w:sz w:val="20"/>
          <w:szCs w:val="20"/>
          <w:lang w:val="en-US"/>
        </w:rPr>
        <w:t xml:space="preserve"> 53:24-29.</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sidRPr="00054965">
        <w:rPr>
          <w:rFonts w:ascii="Times New Roman" w:hAnsi="Times New Roman" w:cs="Times New Roman"/>
          <w:color w:val="000000" w:themeColor="text1"/>
          <w:sz w:val="20"/>
          <w:szCs w:val="20"/>
        </w:rPr>
        <w:t>Di</w:t>
      </w:r>
      <w:r>
        <w:rPr>
          <w:rFonts w:ascii="Times New Roman" w:hAnsi="Times New Roman" w:cs="Times New Roman"/>
          <w:color w:val="000000" w:themeColor="text1"/>
          <w:sz w:val="20"/>
          <w:szCs w:val="20"/>
        </w:rPr>
        <w:t xml:space="preserve">sertori M, Latini R, </w:t>
      </w:r>
      <w:proofErr w:type="spellStart"/>
      <w:r>
        <w:rPr>
          <w:rFonts w:ascii="Times New Roman" w:hAnsi="Times New Roman" w:cs="Times New Roman"/>
          <w:color w:val="000000" w:themeColor="text1"/>
          <w:sz w:val="20"/>
          <w:szCs w:val="20"/>
        </w:rPr>
        <w:t>Barlera</w:t>
      </w:r>
      <w:proofErr w:type="spellEnd"/>
      <w:r>
        <w:rPr>
          <w:rFonts w:ascii="Times New Roman" w:hAnsi="Times New Roman" w:cs="Times New Roman"/>
          <w:color w:val="000000" w:themeColor="text1"/>
          <w:sz w:val="20"/>
          <w:szCs w:val="20"/>
        </w:rPr>
        <w:t xml:space="preserve"> S et al (2009)</w:t>
      </w:r>
      <w:r w:rsidRPr="00054965">
        <w:rPr>
          <w:rFonts w:ascii="Times New Roman" w:hAnsi="Times New Roman" w:cs="Times New Roman"/>
          <w:color w:val="000000" w:themeColor="text1"/>
          <w:sz w:val="20"/>
          <w:szCs w:val="20"/>
        </w:rPr>
        <w:t xml:space="preserve"> GISSI-AF </w:t>
      </w:r>
      <w:proofErr w:type="spellStart"/>
      <w:r w:rsidRPr="00054965">
        <w:rPr>
          <w:rFonts w:ascii="Times New Roman" w:hAnsi="Times New Roman" w:cs="Times New Roman"/>
          <w:color w:val="000000" w:themeColor="text1"/>
          <w:sz w:val="20"/>
          <w:szCs w:val="20"/>
        </w:rPr>
        <w:t>Investigators</w:t>
      </w:r>
      <w:proofErr w:type="spellEnd"/>
      <w:r w:rsidRPr="00054965">
        <w:rPr>
          <w:rFonts w:ascii="Times New Roman" w:hAnsi="Times New Roman" w:cs="Times New Roman"/>
          <w:color w:val="000000" w:themeColor="text1"/>
          <w:sz w:val="20"/>
          <w:szCs w:val="20"/>
        </w:rPr>
        <w:t xml:space="preserve">. </w:t>
      </w:r>
      <w:r w:rsidRPr="00054965">
        <w:rPr>
          <w:rFonts w:ascii="Times New Roman" w:hAnsi="Times New Roman" w:cs="Times New Roman"/>
          <w:color w:val="000000" w:themeColor="text1"/>
          <w:sz w:val="20"/>
          <w:szCs w:val="20"/>
          <w:lang w:val="en-US"/>
        </w:rPr>
        <w:t xml:space="preserve">Valsartan for prevention of recurrent atrial fibrillation. </w:t>
      </w:r>
      <w:r w:rsidRPr="009342B7">
        <w:rPr>
          <w:rFonts w:ascii="Times New Roman" w:hAnsi="Times New Roman" w:cs="Times New Roman"/>
          <w:color w:val="000000" w:themeColor="text1"/>
          <w:sz w:val="20"/>
          <w:szCs w:val="20"/>
          <w:lang w:val="en-US"/>
        </w:rPr>
        <w:t xml:space="preserve">N </w:t>
      </w:r>
      <w:proofErr w:type="spellStart"/>
      <w:r w:rsidRPr="009342B7">
        <w:rPr>
          <w:rFonts w:ascii="Times New Roman" w:hAnsi="Times New Roman" w:cs="Times New Roman"/>
          <w:color w:val="000000" w:themeColor="text1"/>
          <w:sz w:val="20"/>
          <w:szCs w:val="20"/>
          <w:lang w:val="en-US"/>
        </w:rPr>
        <w:t>Engl</w:t>
      </w:r>
      <w:proofErr w:type="spellEnd"/>
      <w:r w:rsidRPr="009342B7">
        <w:rPr>
          <w:rFonts w:ascii="Times New Roman" w:hAnsi="Times New Roman" w:cs="Times New Roman"/>
          <w:color w:val="000000" w:themeColor="text1"/>
          <w:sz w:val="20"/>
          <w:szCs w:val="20"/>
          <w:lang w:val="en-US"/>
        </w:rPr>
        <w:t xml:space="preserve"> J Med</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360:1606-17.</w:t>
      </w:r>
    </w:p>
    <w:p w:rsidR="00D57963" w:rsidRPr="009342B7"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rPr>
      </w:pPr>
      <w:r w:rsidRPr="007A0AFC">
        <w:rPr>
          <w:rFonts w:ascii="Times New Roman" w:hAnsi="Times New Roman" w:cs="Times New Roman"/>
          <w:color w:val="000000" w:themeColor="text1"/>
          <w:sz w:val="20"/>
          <w:szCs w:val="20"/>
          <w:lang w:val="da-DK"/>
        </w:rPr>
        <w:t xml:space="preserve">Yamashita T, Inoue H, Okumura K et al (2011) J-RHYTHM II Investigators. </w:t>
      </w:r>
      <w:r w:rsidRPr="00054965">
        <w:rPr>
          <w:rFonts w:ascii="Times New Roman" w:hAnsi="Times New Roman" w:cs="Times New Roman"/>
          <w:color w:val="000000" w:themeColor="text1"/>
          <w:sz w:val="20"/>
          <w:szCs w:val="20"/>
          <w:lang w:val="en-US"/>
        </w:rPr>
        <w:t xml:space="preserve">Randomized trial of angiotensin II-receptor blocker vs. </w:t>
      </w:r>
      <w:proofErr w:type="spellStart"/>
      <w:r w:rsidRPr="00054965">
        <w:rPr>
          <w:rFonts w:ascii="Times New Roman" w:hAnsi="Times New Roman" w:cs="Times New Roman"/>
          <w:color w:val="000000" w:themeColor="text1"/>
          <w:sz w:val="20"/>
          <w:szCs w:val="20"/>
          <w:lang w:val="en-US"/>
        </w:rPr>
        <w:t>dihydropiridine</w:t>
      </w:r>
      <w:proofErr w:type="spellEnd"/>
      <w:r w:rsidRPr="00054965">
        <w:rPr>
          <w:rFonts w:ascii="Times New Roman" w:hAnsi="Times New Roman" w:cs="Times New Roman"/>
          <w:color w:val="000000" w:themeColor="text1"/>
          <w:sz w:val="20"/>
          <w:szCs w:val="20"/>
          <w:lang w:val="en-US"/>
        </w:rPr>
        <w:t xml:space="preserve"> calcium channel blocker in the treatment of paroxysmal atrial fibrillation with hypertension (J-RHYTHM II study). </w:t>
      </w:r>
      <w:proofErr w:type="spellStart"/>
      <w:r w:rsidRPr="009342B7">
        <w:rPr>
          <w:rFonts w:ascii="Times New Roman" w:hAnsi="Times New Roman" w:cs="Times New Roman"/>
          <w:color w:val="000000" w:themeColor="text1"/>
          <w:sz w:val="20"/>
          <w:szCs w:val="20"/>
        </w:rPr>
        <w:t>Europace</w:t>
      </w:r>
      <w:proofErr w:type="spellEnd"/>
      <w:r>
        <w:rPr>
          <w:rFonts w:ascii="Times New Roman" w:hAnsi="Times New Roman" w:cs="Times New Roman"/>
          <w:color w:val="000000" w:themeColor="text1"/>
          <w:sz w:val="20"/>
          <w:szCs w:val="20"/>
        </w:rPr>
        <w:t xml:space="preserve"> </w:t>
      </w:r>
      <w:r w:rsidRPr="009342B7">
        <w:rPr>
          <w:rFonts w:ascii="Times New Roman" w:hAnsi="Times New Roman" w:cs="Times New Roman"/>
          <w:color w:val="000000" w:themeColor="text1"/>
          <w:sz w:val="20"/>
          <w:szCs w:val="20"/>
        </w:rPr>
        <w:t>13:473-9.</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7F417A">
        <w:rPr>
          <w:rFonts w:ascii="Times New Roman" w:hAnsi="Times New Roman" w:cs="Times New Roman"/>
          <w:color w:val="000000" w:themeColor="text1"/>
          <w:sz w:val="20"/>
          <w:szCs w:val="20"/>
          <w:lang w:val="en-GB"/>
        </w:rPr>
        <w:t>Fogari</w:t>
      </w:r>
      <w:proofErr w:type="spellEnd"/>
      <w:r w:rsidRPr="007F417A">
        <w:rPr>
          <w:rFonts w:ascii="Times New Roman" w:hAnsi="Times New Roman" w:cs="Times New Roman"/>
          <w:color w:val="000000" w:themeColor="text1"/>
          <w:sz w:val="20"/>
          <w:szCs w:val="20"/>
          <w:lang w:val="en-GB"/>
        </w:rPr>
        <w:t xml:space="preserve"> R, </w:t>
      </w:r>
      <w:proofErr w:type="spellStart"/>
      <w:r w:rsidRPr="007F417A">
        <w:rPr>
          <w:rFonts w:ascii="Times New Roman" w:hAnsi="Times New Roman" w:cs="Times New Roman"/>
          <w:color w:val="000000" w:themeColor="text1"/>
          <w:sz w:val="20"/>
          <w:szCs w:val="20"/>
          <w:lang w:val="en-GB"/>
        </w:rPr>
        <w:t>Mugellini</w:t>
      </w:r>
      <w:proofErr w:type="spellEnd"/>
      <w:r w:rsidRPr="007F417A">
        <w:rPr>
          <w:rFonts w:ascii="Times New Roman" w:hAnsi="Times New Roman" w:cs="Times New Roman"/>
          <w:color w:val="000000" w:themeColor="text1"/>
          <w:sz w:val="20"/>
          <w:szCs w:val="20"/>
          <w:lang w:val="en-GB"/>
        </w:rPr>
        <w:t xml:space="preserve"> A, </w:t>
      </w:r>
      <w:proofErr w:type="spellStart"/>
      <w:r w:rsidRPr="007F417A">
        <w:rPr>
          <w:rFonts w:ascii="Times New Roman" w:hAnsi="Times New Roman" w:cs="Times New Roman"/>
          <w:color w:val="000000" w:themeColor="text1"/>
          <w:sz w:val="20"/>
          <w:szCs w:val="20"/>
          <w:lang w:val="en-GB"/>
        </w:rPr>
        <w:t>Zoppi</w:t>
      </w:r>
      <w:proofErr w:type="spellEnd"/>
      <w:r w:rsidRPr="007F417A">
        <w:rPr>
          <w:rFonts w:ascii="Times New Roman" w:hAnsi="Times New Roman" w:cs="Times New Roman"/>
          <w:color w:val="000000" w:themeColor="text1"/>
          <w:sz w:val="20"/>
          <w:szCs w:val="20"/>
          <w:lang w:val="en-GB"/>
        </w:rPr>
        <w:t xml:space="preserve"> A et al (</w:t>
      </w:r>
      <w:r>
        <w:rPr>
          <w:rFonts w:ascii="Times New Roman" w:hAnsi="Times New Roman" w:cs="Times New Roman"/>
          <w:color w:val="000000" w:themeColor="text1"/>
          <w:sz w:val="20"/>
          <w:szCs w:val="20"/>
          <w:lang w:val="en-GB"/>
        </w:rPr>
        <w:t>2012</w:t>
      </w:r>
      <w:r w:rsidRPr="007F417A">
        <w:rPr>
          <w:rFonts w:ascii="Times New Roman" w:hAnsi="Times New Roman" w:cs="Times New Roman"/>
          <w:color w:val="000000" w:themeColor="text1"/>
          <w:sz w:val="20"/>
          <w:szCs w:val="20"/>
          <w:lang w:val="en-GB"/>
        </w:rPr>
        <w:t xml:space="preserve">) </w:t>
      </w:r>
      <w:r w:rsidRPr="001B2A03">
        <w:rPr>
          <w:rFonts w:ascii="Times New Roman" w:hAnsi="Times New Roman" w:cs="Times New Roman"/>
          <w:color w:val="000000" w:themeColor="text1"/>
          <w:sz w:val="20"/>
          <w:szCs w:val="20"/>
          <w:lang w:val="en-GB"/>
        </w:rPr>
        <w:t xml:space="preserve">Effect of </w:t>
      </w:r>
      <w:proofErr w:type="spellStart"/>
      <w:r w:rsidRPr="001B2A03">
        <w:rPr>
          <w:rFonts w:ascii="Times New Roman" w:hAnsi="Times New Roman" w:cs="Times New Roman"/>
          <w:color w:val="000000" w:themeColor="text1"/>
          <w:sz w:val="20"/>
          <w:szCs w:val="20"/>
          <w:lang w:val="en-GB"/>
        </w:rPr>
        <w:t>telmisartan</w:t>
      </w:r>
      <w:proofErr w:type="spellEnd"/>
      <w:r w:rsidRPr="001B2A03">
        <w:rPr>
          <w:rFonts w:ascii="Times New Roman" w:hAnsi="Times New Roman" w:cs="Times New Roman"/>
          <w:color w:val="000000" w:themeColor="text1"/>
          <w:sz w:val="20"/>
          <w:szCs w:val="20"/>
          <w:lang w:val="en-GB"/>
        </w:rPr>
        <w:t xml:space="preserve"> and </w:t>
      </w:r>
      <w:proofErr w:type="spellStart"/>
      <w:r w:rsidRPr="001B2A03">
        <w:rPr>
          <w:rFonts w:ascii="Times New Roman" w:hAnsi="Times New Roman" w:cs="Times New Roman"/>
          <w:color w:val="000000" w:themeColor="text1"/>
          <w:sz w:val="20"/>
          <w:szCs w:val="20"/>
          <w:lang w:val="en-GB"/>
        </w:rPr>
        <w:t>ramipril</w:t>
      </w:r>
      <w:proofErr w:type="spellEnd"/>
      <w:r w:rsidRPr="001B2A03">
        <w:rPr>
          <w:rFonts w:ascii="Times New Roman" w:hAnsi="Times New Roman" w:cs="Times New Roman"/>
          <w:color w:val="000000" w:themeColor="text1"/>
          <w:sz w:val="20"/>
          <w:szCs w:val="20"/>
          <w:lang w:val="en-GB"/>
        </w:rPr>
        <w:t xml:space="preserve"> on atrial </w:t>
      </w:r>
      <w:proofErr w:type="spellStart"/>
      <w:r w:rsidRPr="001B2A03">
        <w:rPr>
          <w:rFonts w:ascii="Times New Roman" w:hAnsi="Times New Roman" w:cs="Times New Roman"/>
          <w:color w:val="000000" w:themeColor="text1"/>
          <w:sz w:val="20"/>
          <w:szCs w:val="20"/>
          <w:lang w:val="en-GB"/>
        </w:rPr>
        <w:t>fibrillati</w:t>
      </w:r>
      <w:proofErr w:type="spellEnd"/>
      <w:r w:rsidRPr="00054965">
        <w:rPr>
          <w:rFonts w:ascii="Times New Roman" w:hAnsi="Times New Roman" w:cs="Times New Roman"/>
          <w:color w:val="000000" w:themeColor="text1"/>
          <w:sz w:val="20"/>
          <w:szCs w:val="20"/>
          <w:lang w:val="en-US"/>
        </w:rPr>
        <w:t xml:space="preserve">on recurrence and severity in hypertensive patients with metabolic syndrome and recurrent symptomatic paroxysmal and persistent atrial fibrillation. </w:t>
      </w:r>
      <w:r w:rsidRPr="009342B7">
        <w:rPr>
          <w:rFonts w:ascii="Times New Roman" w:hAnsi="Times New Roman" w:cs="Times New Roman"/>
          <w:color w:val="000000" w:themeColor="text1"/>
          <w:sz w:val="20"/>
          <w:szCs w:val="20"/>
          <w:lang w:val="en-US"/>
        </w:rPr>
        <w:t xml:space="preserve">J </w:t>
      </w:r>
      <w:proofErr w:type="spellStart"/>
      <w:r w:rsidRPr="009342B7">
        <w:rPr>
          <w:rFonts w:ascii="Times New Roman" w:hAnsi="Times New Roman" w:cs="Times New Roman"/>
          <w:color w:val="000000" w:themeColor="text1"/>
          <w:sz w:val="20"/>
          <w:szCs w:val="20"/>
          <w:lang w:val="en-US"/>
        </w:rPr>
        <w:t>Cardiovasc</w:t>
      </w:r>
      <w:proofErr w:type="spellEnd"/>
      <w:r w:rsidRPr="009342B7">
        <w:rPr>
          <w:rFonts w:ascii="Times New Roman" w:hAnsi="Times New Roman" w:cs="Times New Roman"/>
          <w:color w:val="000000" w:themeColor="text1"/>
          <w:sz w:val="20"/>
          <w:szCs w:val="20"/>
          <w:lang w:val="en-US"/>
        </w:rPr>
        <w:t xml:space="preserve"> </w:t>
      </w:r>
      <w:proofErr w:type="spellStart"/>
      <w:r w:rsidRPr="009342B7">
        <w:rPr>
          <w:rFonts w:ascii="Times New Roman" w:hAnsi="Times New Roman" w:cs="Times New Roman"/>
          <w:color w:val="000000" w:themeColor="text1"/>
          <w:sz w:val="20"/>
          <w:szCs w:val="20"/>
          <w:lang w:val="en-US"/>
        </w:rPr>
        <w:t>Pharmacol</w:t>
      </w:r>
      <w:proofErr w:type="spellEnd"/>
      <w:r w:rsidRPr="009342B7">
        <w:rPr>
          <w:rFonts w:ascii="Times New Roman" w:hAnsi="Times New Roman" w:cs="Times New Roman"/>
          <w:color w:val="000000" w:themeColor="text1"/>
          <w:sz w:val="20"/>
          <w:szCs w:val="20"/>
          <w:lang w:val="en-US"/>
        </w:rPr>
        <w:t xml:space="preserve"> </w:t>
      </w:r>
      <w:proofErr w:type="spellStart"/>
      <w:r w:rsidRPr="009342B7">
        <w:rPr>
          <w:rFonts w:ascii="Times New Roman" w:hAnsi="Times New Roman" w:cs="Times New Roman"/>
          <w:color w:val="000000" w:themeColor="text1"/>
          <w:sz w:val="20"/>
          <w:szCs w:val="20"/>
          <w:lang w:val="en-US"/>
        </w:rPr>
        <w:t>Ther</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17:34-43.</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Goette</w:t>
      </w:r>
      <w:proofErr w:type="spellEnd"/>
      <w:r w:rsidRPr="00054965">
        <w:rPr>
          <w:rFonts w:ascii="Times New Roman" w:hAnsi="Times New Roman" w:cs="Times New Roman"/>
          <w:color w:val="000000" w:themeColor="text1"/>
          <w:sz w:val="20"/>
          <w:szCs w:val="20"/>
          <w:lang w:val="en-US"/>
        </w:rPr>
        <w:t xml:space="preserve"> A, </w:t>
      </w:r>
      <w:proofErr w:type="spellStart"/>
      <w:r w:rsidRPr="00054965">
        <w:rPr>
          <w:rFonts w:ascii="Times New Roman" w:hAnsi="Times New Roman" w:cs="Times New Roman"/>
          <w:color w:val="000000" w:themeColor="text1"/>
          <w:sz w:val="20"/>
          <w:szCs w:val="20"/>
          <w:lang w:val="en-US"/>
        </w:rPr>
        <w:t>Schö</w:t>
      </w:r>
      <w:r>
        <w:rPr>
          <w:rFonts w:ascii="Times New Roman" w:hAnsi="Times New Roman" w:cs="Times New Roman"/>
          <w:color w:val="000000" w:themeColor="text1"/>
          <w:sz w:val="20"/>
          <w:szCs w:val="20"/>
          <w:lang w:val="en-US"/>
        </w:rPr>
        <w:t>n</w:t>
      </w:r>
      <w:proofErr w:type="spellEnd"/>
      <w:r>
        <w:rPr>
          <w:rFonts w:ascii="Times New Roman" w:hAnsi="Times New Roman" w:cs="Times New Roman"/>
          <w:color w:val="000000" w:themeColor="text1"/>
          <w:sz w:val="20"/>
          <w:szCs w:val="20"/>
          <w:lang w:val="en-US"/>
        </w:rPr>
        <w:t xml:space="preserve"> N, </w:t>
      </w:r>
      <w:proofErr w:type="spellStart"/>
      <w:r>
        <w:rPr>
          <w:rFonts w:ascii="Times New Roman" w:hAnsi="Times New Roman" w:cs="Times New Roman"/>
          <w:color w:val="000000" w:themeColor="text1"/>
          <w:sz w:val="20"/>
          <w:szCs w:val="20"/>
          <w:lang w:val="en-US"/>
        </w:rPr>
        <w:t>Kirchhof</w:t>
      </w:r>
      <w:proofErr w:type="spellEnd"/>
      <w:r>
        <w:rPr>
          <w:rFonts w:ascii="Times New Roman" w:hAnsi="Times New Roman" w:cs="Times New Roman"/>
          <w:color w:val="000000" w:themeColor="text1"/>
          <w:sz w:val="20"/>
          <w:szCs w:val="20"/>
          <w:lang w:val="en-US"/>
        </w:rPr>
        <w:t xml:space="preserve"> P</w:t>
      </w:r>
      <w:r w:rsidRPr="00054965">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et al (2012)</w:t>
      </w:r>
      <w:r w:rsidRPr="00054965">
        <w:rPr>
          <w:rFonts w:ascii="Times New Roman" w:hAnsi="Times New Roman" w:cs="Times New Roman"/>
          <w:color w:val="000000" w:themeColor="text1"/>
          <w:sz w:val="20"/>
          <w:szCs w:val="20"/>
          <w:lang w:val="en-US"/>
        </w:rPr>
        <w:t xml:space="preserve"> Angiotensin II-antagonist in paroxysmal atrial fibrillation (ANTIPAF) trial. </w:t>
      </w:r>
      <w:proofErr w:type="spellStart"/>
      <w:r w:rsidRPr="009342B7">
        <w:rPr>
          <w:rFonts w:ascii="Times New Roman" w:hAnsi="Times New Roman" w:cs="Times New Roman"/>
          <w:color w:val="000000" w:themeColor="text1"/>
          <w:sz w:val="20"/>
          <w:szCs w:val="20"/>
          <w:lang w:val="en-US"/>
        </w:rPr>
        <w:t>Circ</w:t>
      </w:r>
      <w:proofErr w:type="spellEnd"/>
      <w:r w:rsidRPr="009342B7">
        <w:rPr>
          <w:rFonts w:ascii="Times New Roman" w:hAnsi="Times New Roman" w:cs="Times New Roman"/>
          <w:color w:val="000000" w:themeColor="text1"/>
          <w:sz w:val="20"/>
          <w:szCs w:val="20"/>
          <w:lang w:val="en-US"/>
        </w:rPr>
        <w:t xml:space="preserve"> </w:t>
      </w:r>
      <w:proofErr w:type="spellStart"/>
      <w:r w:rsidRPr="009342B7">
        <w:rPr>
          <w:rFonts w:ascii="Times New Roman" w:hAnsi="Times New Roman" w:cs="Times New Roman"/>
          <w:color w:val="000000" w:themeColor="text1"/>
          <w:sz w:val="20"/>
          <w:szCs w:val="20"/>
          <w:lang w:val="en-US"/>
        </w:rPr>
        <w:t>Arrhythm</w:t>
      </w:r>
      <w:proofErr w:type="spellEnd"/>
      <w:r w:rsidRPr="009342B7">
        <w:rPr>
          <w:rFonts w:ascii="Times New Roman" w:hAnsi="Times New Roman" w:cs="Times New Roman"/>
          <w:color w:val="000000" w:themeColor="text1"/>
          <w:sz w:val="20"/>
          <w:szCs w:val="20"/>
          <w:lang w:val="en-US"/>
        </w:rPr>
        <w:t xml:space="preserve"> </w:t>
      </w:r>
      <w:proofErr w:type="spellStart"/>
      <w:r w:rsidRPr="009342B7">
        <w:rPr>
          <w:rFonts w:ascii="Times New Roman" w:hAnsi="Times New Roman" w:cs="Times New Roman"/>
          <w:color w:val="000000" w:themeColor="text1"/>
          <w:sz w:val="20"/>
          <w:szCs w:val="20"/>
          <w:lang w:val="en-US"/>
        </w:rPr>
        <w:t>Electrophysiol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5:43-51.</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Yusuf S, Healey JS, Pogue J</w:t>
      </w:r>
      <w:r w:rsidRPr="00054965">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et al (2011)</w:t>
      </w:r>
      <w:r w:rsidRPr="00054965">
        <w:rPr>
          <w:rFonts w:ascii="Times New Roman" w:hAnsi="Times New Roman" w:cs="Times New Roman"/>
          <w:color w:val="000000" w:themeColor="text1"/>
          <w:sz w:val="20"/>
          <w:szCs w:val="20"/>
          <w:lang w:val="en-US"/>
        </w:rPr>
        <w:t xml:space="preserve"> ACTIVE I Investigators. </w:t>
      </w:r>
      <w:proofErr w:type="spellStart"/>
      <w:r w:rsidRPr="00054965">
        <w:rPr>
          <w:rFonts w:ascii="Times New Roman" w:hAnsi="Times New Roman" w:cs="Times New Roman"/>
          <w:color w:val="000000" w:themeColor="text1"/>
          <w:sz w:val="20"/>
          <w:szCs w:val="20"/>
          <w:lang w:val="en-US"/>
        </w:rPr>
        <w:t>Irbesartan</w:t>
      </w:r>
      <w:proofErr w:type="spellEnd"/>
      <w:r w:rsidRPr="00054965">
        <w:rPr>
          <w:rFonts w:ascii="Times New Roman" w:hAnsi="Times New Roman" w:cs="Times New Roman"/>
          <w:color w:val="000000" w:themeColor="text1"/>
          <w:sz w:val="20"/>
          <w:szCs w:val="20"/>
          <w:lang w:val="en-US"/>
        </w:rPr>
        <w:t xml:space="preserve"> in patients with atrial fibrillation. </w:t>
      </w:r>
      <w:r w:rsidRPr="009342B7">
        <w:rPr>
          <w:rFonts w:ascii="Times New Roman" w:hAnsi="Times New Roman" w:cs="Times New Roman"/>
          <w:color w:val="000000" w:themeColor="text1"/>
          <w:sz w:val="20"/>
          <w:szCs w:val="20"/>
          <w:lang w:val="en-US"/>
        </w:rPr>
        <w:t xml:space="preserve">N </w:t>
      </w:r>
      <w:proofErr w:type="spellStart"/>
      <w:r w:rsidRPr="009342B7">
        <w:rPr>
          <w:rFonts w:ascii="Times New Roman" w:hAnsi="Times New Roman" w:cs="Times New Roman"/>
          <w:color w:val="000000" w:themeColor="text1"/>
          <w:sz w:val="20"/>
          <w:szCs w:val="20"/>
          <w:lang w:val="en-US"/>
        </w:rPr>
        <w:t>Engl</w:t>
      </w:r>
      <w:proofErr w:type="spellEnd"/>
      <w:r w:rsidRPr="009342B7">
        <w:rPr>
          <w:rFonts w:ascii="Times New Roman" w:hAnsi="Times New Roman" w:cs="Times New Roman"/>
          <w:color w:val="000000" w:themeColor="text1"/>
          <w:sz w:val="20"/>
          <w:szCs w:val="20"/>
          <w:lang w:val="en-US"/>
        </w:rPr>
        <w:t xml:space="preserve"> J Med</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364:928-38.</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Mur</w:t>
      </w:r>
      <w:r>
        <w:rPr>
          <w:rFonts w:ascii="Times New Roman" w:hAnsi="Times New Roman" w:cs="Times New Roman"/>
          <w:color w:val="000000" w:themeColor="text1"/>
          <w:sz w:val="20"/>
          <w:szCs w:val="20"/>
          <w:lang w:val="en-US"/>
        </w:rPr>
        <w:t xml:space="preserve">ray KT, </w:t>
      </w:r>
      <w:proofErr w:type="spellStart"/>
      <w:r>
        <w:rPr>
          <w:rFonts w:ascii="Times New Roman" w:hAnsi="Times New Roman" w:cs="Times New Roman"/>
          <w:color w:val="000000" w:themeColor="text1"/>
          <w:sz w:val="20"/>
          <w:szCs w:val="20"/>
          <w:lang w:val="en-US"/>
        </w:rPr>
        <w:t>Rottman</w:t>
      </w:r>
      <w:proofErr w:type="spellEnd"/>
      <w:r>
        <w:rPr>
          <w:rFonts w:ascii="Times New Roman" w:hAnsi="Times New Roman" w:cs="Times New Roman"/>
          <w:color w:val="000000" w:themeColor="text1"/>
          <w:sz w:val="20"/>
          <w:szCs w:val="20"/>
          <w:lang w:val="en-US"/>
        </w:rPr>
        <w:t xml:space="preserve"> JN, </w:t>
      </w:r>
      <w:proofErr w:type="spellStart"/>
      <w:r>
        <w:rPr>
          <w:rFonts w:ascii="Times New Roman" w:hAnsi="Times New Roman" w:cs="Times New Roman"/>
          <w:color w:val="000000" w:themeColor="text1"/>
          <w:sz w:val="20"/>
          <w:szCs w:val="20"/>
          <w:lang w:val="en-US"/>
        </w:rPr>
        <w:t>Arbogast</w:t>
      </w:r>
      <w:proofErr w:type="spellEnd"/>
      <w:r>
        <w:rPr>
          <w:rFonts w:ascii="Times New Roman" w:hAnsi="Times New Roman" w:cs="Times New Roman"/>
          <w:color w:val="000000" w:themeColor="text1"/>
          <w:sz w:val="20"/>
          <w:szCs w:val="20"/>
          <w:lang w:val="en-US"/>
        </w:rPr>
        <w:t xml:space="preserve"> PG</w:t>
      </w:r>
      <w:r w:rsidRPr="00054965">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et al (2004)</w:t>
      </w:r>
      <w:r w:rsidRPr="00054965">
        <w:rPr>
          <w:rFonts w:ascii="Times New Roman" w:hAnsi="Times New Roman" w:cs="Times New Roman"/>
          <w:color w:val="000000" w:themeColor="text1"/>
          <w:sz w:val="20"/>
          <w:szCs w:val="20"/>
          <w:lang w:val="en-US"/>
        </w:rPr>
        <w:t xml:space="preserve"> AFFIRM Investigators. Inhibition of angiotensin II signaling and recurrence of atrial fibrillation in AFFIRM. </w:t>
      </w:r>
      <w:r w:rsidRPr="009342B7">
        <w:rPr>
          <w:rFonts w:ascii="Times New Roman" w:hAnsi="Times New Roman" w:cs="Times New Roman"/>
          <w:color w:val="000000" w:themeColor="text1"/>
          <w:sz w:val="20"/>
          <w:szCs w:val="20"/>
          <w:lang w:val="en-US"/>
        </w:rPr>
        <w:t>Heart Rhythm</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1:669-75.</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proofErr w:type="spellStart"/>
      <w:r w:rsidRPr="00054965">
        <w:rPr>
          <w:rFonts w:ascii="Times New Roman" w:hAnsi="Times New Roman" w:cs="Times New Roman"/>
          <w:color w:val="000000" w:themeColor="text1"/>
          <w:sz w:val="20"/>
          <w:szCs w:val="20"/>
          <w:lang w:val="en-US"/>
        </w:rPr>
        <w:t>P</w:t>
      </w:r>
      <w:r>
        <w:rPr>
          <w:rFonts w:ascii="Times New Roman" w:hAnsi="Times New Roman" w:cs="Times New Roman"/>
          <w:color w:val="000000" w:themeColor="text1"/>
          <w:sz w:val="20"/>
          <w:szCs w:val="20"/>
          <w:lang w:val="en-US"/>
        </w:rPr>
        <w:t>alardy</w:t>
      </w:r>
      <w:proofErr w:type="spellEnd"/>
      <w:r>
        <w:rPr>
          <w:rFonts w:ascii="Times New Roman" w:hAnsi="Times New Roman" w:cs="Times New Roman"/>
          <w:color w:val="000000" w:themeColor="text1"/>
          <w:sz w:val="20"/>
          <w:szCs w:val="20"/>
          <w:lang w:val="en-US"/>
        </w:rPr>
        <w:t xml:space="preserve"> M, </w:t>
      </w:r>
      <w:proofErr w:type="spellStart"/>
      <w:r>
        <w:rPr>
          <w:rFonts w:ascii="Times New Roman" w:hAnsi="Times New Roman" w:cs="Times New Roman"/>
          <w:color w:val="000000" w:themeColor="text1"/>
          <w:sz w:val="20"/>
          <w:szCs w:val="20"/>
          <w:lang w:val="en-US"/>
        </w:rPr>
        <w:t>Ducharme</w:t>
      </w:r>
      <w:proofErr w:type="spellEnd"/>
      <w:r>
        <w:rPr>
          <w:rFonts w:ascii="Times New Roman" w:hAnsi="Times New Roman" w:cs="Times New Roman"/>
          <w:color w:val="000000" w:themeColor="text1"/>
          <w:sz w:val="20"/>
          <w:szCs w:val="20"/>
          <w:lang w:val="en-US"/>
        </w:rPr>
        <w:t xml:space="preserve"> A, </w:t>
      </w:r>
      <w:proofErr w:type="spellStart"/>
      <w:r>
        <w:rPr>
          <w:rFonts w:ascii="Times New Roman" w:hAnsi="Times New Roman" w:cs="Times New Roman"/>
          <w:color w:val="000000" w:themeColor="text1"/>
          <w:sz w:val="20"/>
          <w:szCs w:val="20"/>
          <w:lang w:val="en-US"/>
        </w:rPr>
        <w:t>Nattel</w:t>
      </w:r>
      <w:proofErr w:type="spellEnd"/>
      <w:r>
        <w:rPr>
          <w:rFonts w:ascii="Times New Roman" w:hAnsi="Times New Roman" w:cs="Times New Roman"/>
          <w:color w:val="000000" w:themeColor="text1"/>
          <w:sz w:val="20"/>
          <w:szCs w:val="20"/>
          <w:lang w:val="en-US"/>
        </w:rPr>
        <w:t xml:space="preserve"> S et al (2008)</w:t>
      </w:r>
      <w:r w:rsidRPr="00054965">
        <w:rPr>
          <w:rFonts w:ascii="Times New Roman" w:hAnsi="Times New Roman" w:cs="Times New Roman"/>
          <w:color w:val="000000" w:themeColor="text1"/>
          <w:sz w:val="20"/>
          <w:szCs w:val="20"/>
          <w:lang w:val="en-US"/>
        </w:rPr>
        <w:t xml:space="preserve"> CTAF Investigators. Absence of protective effect of renin-angiotensin system inhibitors on atrial fibrillation development: insights from the Canadian Trial of Atrial Fibrillation (CTAF). </w:t>
      </w:r>
      <w:r w:rsidRPr="009342B7">
        <w:rPr>
          <w:rFonts w:ascii="Times New Roman" w:hAnsi="Times New Roman" w:cs="Times New Roman"/>
          <w:color w:val="000000" w:themeColor="text1"/>
          <w:sz w:val="20"/>
          <w:szCs w:val="20"/>
          <w:lang w:val="en-US"/>
        </w:rPr>
        <w:t xml:space="preserve">Can J </w:t>
      </w:r>
      <w:proofErr w:type="spellStart"/>
      <w:r w:rsidRPr="009342B7">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24:709-13.</w:t>
      </w:r>
    </w:p>
    <w:p w:rsidR="00D57963" w:rsidRPr="00054965"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t xml:space="preserve">Healey JS, </w:t>
      </w:r>
      <w:proofErr w:type="spellStart"/>
      <w:r w:rsidRPr="00054965">
        <w:rPr>
          <w:rFonts w:ascii="Times New Roman" w:hAnsi="Times New Roman" w:cs="Times New Roman"/>
          <w:color w:val="000000" w:themeColor="text1"/>
          <w:sz w:val="20"/>
          <w:szCs w:val="20"/>
          <w:lang w:val="en-US"/>
        </w:rPr>
        <w:t>Baranchuk</w:t>
      </w:r>
      <w:proofErr w:type="spellEnd"/>
      <w:r w:rsidRPr="00054965">
        <w:rPr>
          <w:rFonts w:ascii="Times New Roman" w:hAnsi="Times New Roman" w:cs="Times New Roman"/>
          <w:color w:val="000000" w:themeColor="text1"/>
          <w:sz w:val="20"/>
          <w:szCs w:val="20"/>
          <w:lang w:val="en-US"/>
        </w:rPr>
        <w:t xml:space="preserve"> A, Crystal E </w:t>
      </w:r>
      <w:r>
        <w:rPr>
          <w:rFonts w:ascii="Times New Roman" w:hAnsi="Times New Roman" w:cs="Times New Roman"/>
          <w:color w:val="000000" w:themeColor="text1"/>
          <w:sz w:val="20"/>
          <w:szCs w:val="20"/>
          <w:lang w:val="en-US"/>
        </w:rPr>
        <w:t>et al (2005)</w:t>
      </w:r>
      <w:r w:rsidRPr="00054965">
        <w:rPr>
          <w:rFonts w:ascii="Times New Roman" w:hAnsi="Times New Roman" w:cs="Times New Roman"/>
          <w:color w:val="000000" w:themeColor="text1"/>
          <w:sz w:val="20"/>
          <w:szCs w:val="20"/>
          <w:lang w:val="en-US"/>
        </w:rPr>
        <w:t xml:space="preserve"> Prevention of atrial fibrillation with angiotensin-converting enzyme inhibitors and angiotensin receptor blockers: a meta-analysis. </w:t>
      </w:r>
      <w:r w:rsidRPr="009342B7">
        <w:rPr>
          <w:rFonts w:ascii="Times New Roman" w:hAnsi="Times New Roman" w:cs="Times New Roman"/>
          <w:color w:val="000000" w:themeColor="text1"/>
          <w:sz w:val="20"/>
          <w:szCs w:val="20"/>
          <w:lang w:val="en-US"/>
        </w:rPr>
        <w:t xml:space="preserve">J Am </w:t>
      </w:r>
      <w:proofErr w:type="spellStart"/>
      <w:r w:rsidRPr="009342B7">
        <w:rPr>
          <w:rFonts w:ascii="Times New Roman" w:hAnsi="Times New Roman" w:cs="Times New Roman"/>
          <w:color w:val="000000" w:themeColor="text1"/>
          <w:sz w:val="20"/>
          <w:szCs w:val="20"/>
          <w:lang w:val="en-US"/>
        </w:rPr>
        <w:t>Coll</w:t>
      </w:r>
      <w:proofErr w:type="spellEnd"/>
      <w:r w:rsidRPr="009342B7">
        <w:rPr>
          <w:rFonts w:ascii="Times New Roman" w:hAnsi="Times New Roman" w:cs="Times New Roman"/>
          <w:color w:val="000000" w:themeColor="text1"/>
          <w:sz w:val="20"/>
          <w:szCs w:val="20"/>
          <w:lang w:val="en-US"/>
        </w:rPr>
        <w:t xml:space="preserve"> </w:t>
      </w:r>
      <w:proofErr w:type="spellStart"/>
      <w:r w:rsidRPr="009342B7">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 xml:space="preserve">45:1832-9. </w:t>
      </w:r>
    </w:p>
    <w:p w:rsidR="00D57963" w:rsidRPr="009342B7"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proofErr w:type="spellStart"/>
      <w:r w:rsidRPr="00054965">
        <w:rPr>
          <w:rFonts w:ascii="Times New Roman" w:hAnsi="Times New Roman" w:cs="Times New Roman"/>
          <w:color w:val="000000" w:themeColor="text1"/>
          <w:sz w:val="20"/>
          <w:szCs w:val="20"/>
          <w:lang w:val="en-GB"/>
        </w:rPr>
        <w:t>Kalus</w:t>
      </w:r>
      <w:proofErr w:type="spellEnd"/>
      <w:r w:rsidRPr="00054965">
        <w:rPr>
          <w:rFonts w:ascii="Times New Roman" w:hAnsi="Times New Roman" w:cs="Times New Roman"/>
          <w:color w:val="000000" w:themeColor="text1"/>
          <w:sz w:val="20"/>
          <w:szCs w:val="20"/>
          <w:lang w:val="en-GB"/>
        </w:rPr>
        <w:t xml:space="preserve"> JS, Coleman CI, White CM</w:t>
      </w:r>
      <w:r>
        <w:rPr>
          <w:rFonts w:ascii="Times New Roman" w:hAnsi="Times New Roman" w:cs="Times New Roman"/>
          <w:color w:val="000000" w:themeColor="text1"/>
          <w:sz w:val="20"/>
          <w:szCs w:val="20"/>
          <w:lang w:val="en-GB"/>
        </w:rPr>
        <w:t xml:space="preserve"> (2006)</w:t>
      </w:r>
      <w:r w:rsidRPr="00054965">
        <w:rPr>
          <w:rFonts w:ascii="Times New Roman" w:hAnsi="Times New Roman" w:cs="Times New Roman"/>
          <w:color w:val="000000" w:themeColor="text1"/>
          <w:sz w:val="20"/>
          <w:szCs w:val="20"/>
          <w:lang w:val="en-US"/>
        </w:rPr>
        <w:t xml:space="preserve"> The impact of suppressing the renin-angiotensin system on atrial fibrillation. </w:t>
      </w:r>
      <w:r w:rsidRPr="009342B7">
        <w:rPr>
          <w:rFonts w:ascii="Times New Roman" w:hAnsi="Times New Roman" w:cs="Times New Roman"/>
          <w:color w:val="000000" w:themeColor="text1"/>
          <w:sz w:val="20"/>
          <w:szCs w:val="20"/>
          <w:lang w:val="en-US"/>
        </w:rPr>
        <w:t xml:space="preserve">J </w:t>
      </w:r>
      <w:proofErr w:type="spellStart"/>
      <w:r w:rsidRPr="009342B7">
        <w:rPr>
          <w:rFonts w:ascii="Times New Roman" w:hAnsi="Times New Roman" w:cs="Times New Roman"/>
          <w:color w:val="000000" w:themeColor="text1"/>
          <w:sz w:val="20"/>
          <w:szCs w:val="20"/>
          <w:lang w:val="en-US"/>
        </w:rPr>
        <w:t>Clin</w:t>
      </w:r>
      <w:proofErr w:type="spellEnd"/>
      <w:r w:rsidRPr="009342B7">
        <w:rPr>
          <w:rFonts w:ascii="Times New Roman" w:hAnsi="Times New Roman" w:cs="Times New Roman"/>
          <w:color w:val="000000" w:themeColor="text1"/>
          <w:sz w:val="20"/>
          <w:szCs w:val="20"/>
          <w:lang w:val="en-US"/>
        </w:rPr>
        <w:t xml:space="preserve"> </w:t>
      </w:r>
      <w:proofErr w:type="spellStart"/>
      <w:r w:rsidRPr="009342B7">
        <w:rPr>
          <w:rFonts w:ascii="Times New Roman" w:hAnsi="Times New Roman" w:cs="Times New Roman"/>
          <w:color w:val="000000" w:themeColor="text1"/>
          <w:sz w:val="20"/>
          <w:szCs w:val="20"/>
          <w:lang w:val="en-US"/>
        </w:rPr>
        <w:t>Pharmacol</w:t>
      </w:r>
      <w:proofErr w:type="spellEnd"/>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46:21–8.</w:t>
      </w:r>
    </w:p>
    <w:p w:rsidR="00D57963"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lastRenderedPageBreak/>
        <w:t xml:space="preserve"> </w:t>
      </w:r>
      <w:proofErr w:type="spellStart"/>
      <w:r>
        <w:rPr>
          <w:rFonts w:ascii="Times New Roman" w:hAnsi="Times New Roman" w:cs="Times New Roman"/>
          <w:color w:val="000000" w:themeColor="text1"/>
          <w:sz w:val="20"/>
          <w:szCs w:val="20"/>
          <w:lang w:val="en-US"/>
        </w:rPr>
        <w:t>Anand</w:t>
      </w:r>
      <w:proofErr w:type="spellEnd"/>
      <w:r>
        <w:rPr>
          <w:rFonts w:ascii="Times New Roman" w:hAnsi="Times New Roman" w:cs="Times New Roman"/>
          <w:color w:val="000000" w:themeColor="text1"/>
          <w:sz w:val="20"/>
          <w:szCs w:val="20"/>
          <w:lang w:val="en-US"/>
        </w:rPr>
        <w:t xml:space="preserve"> K, </w:t>
      </w:r>
      <w:proofErr w:type="spellStart"/>
      <w:r>
        <w:rPr>
          <w:rFonts w:ascii="Times New Roman" w:hAnsi="Times New Roman" w:cs="Times New Roman"/>
          <w:color w:val="000000" w:themeColor="text1"/>
          <w:sz w:val="20"/>
          <w:szCs w:val="20"/>
          <w:lang w:val="en-US"/>
        </w:rPr>
        <w:t>Mooss</w:t>
      </w:r>
      <w:proofErr w:type="spellEnd"/>
      <w:r>
        <w:rPr>
          <w:rFonts w:ascii="Times New Roman" w:hAnsi="Times New Roman" w:cs="Times New Roman"/>
          <w:color w:val="000000" w:themeColor="text1"/>
          <w:sz w:val="20"/>
          <w:szCs w:val="20"/>
          <w:lang w:val="en-US"/>
        </w:rPr>
        <w:t xml:space="preserve"> AN, </w:t>
      </w:r>
      <w:proofErr w:type="spellStart"/>
      <w:r>
        <w:rPr>
          <w:rFonts w:ascii="Times New Roman" w:hAnsi="Times New Roman" w:cs="Times New Roman"/>
          <w:color w:val="000000" w:themeColor="text1"/>
          <w:sz w:val="20"/>
          <w:szCs w:val="20"/>
          <w:lang w:val="en-US"/>
        </w:rPr>
        <w:t>Hee</w:t>
      </w:r>
      <w:proofErr w:type="spellEnd"/>
      <w:r>
        <w:rPr>
          <w:rFonts w:ascii="Times New Roman" w:hAnsi="Times New Roman" w:cs="Times New Roman"/>
          <w:color w:val="000000" w:themeColor="text1"/>
          <w:sz w:val="20"/>
          <w:szCs w:val="20"/>
          <w:lang w:val="en-US"/>
        </w:rPr>
        <w:t xml:space="preserve"> TT et al (2006)</w:t>
      </w:r>
      <w:r w:rsidRPr="00054965">
        <w:rPr>
          <w:rFonts w:ascii="Times New Roman" w:hAnsi="Times New Roman" w:cs="Times New Roman"/>
          <w:color w:val="000000" w:themeColor="text1"/>
          <w:sz w:val="20"/>
          <w:szCs w:val="20"/>
          <w:lang w:val="en-US"/>
        </w:rPr>
        <w:t xml:space="preserve"> Meta-analysis: inhibition of renin-angiotensin system prevents new-onset atrial fibrillation. </w:t>
      </w:r>
      <w:r w:rsidRPr="009342B7">
        <w:rPr>
          <w:rFonts w:ascii="Times New Roman" w:hAnsi="Times New Roman" w:cs="Times New Roman"/>
          <w:color w:val="000000" w:themeColor="text1"/>
          <w:sz w:val="20"/>
          <w:szCs w:val="20"/>
          <w:lang w:val="en-US"/>
        </w:rPr>
        <w:t>Am Heart J</w:t>
      </w:r>
      <w:r>
        <w:rPr>
          <w:rFonts w:ascii="Times New Roman" w:hAnsi="Times New Roman" w:cs="Times New Roman"/>
          <w:color w:val="000000" w:themeColor="text1"/>
          <w:sz w:val="20"/>
          <w:szCs w:val="20"/>
          <w:lang w:val="en-US"/>
        </w:rPr>
        <w:t xml:space="preserve"> </w:t>
      </w:r>
      <w:r w:rsidRPr="00054965">
        <w:rPr>
          <w:rFonts w:ascii="Times New Roman" w:hAnsi="Times New Roman" w:cs="Times New Roman"/>
          <w:color w:val="000000" w:themeColor="text1"/>
          <w:sz w:val="20"/>
          <w:szCs w:val="20"/>
          <w:lang w:val="en-US"/>
        </w:rPr>
        <w:t>152:217–22.</w:t>
      </w:r>
    </w:p>
    <w:p w:rsidR="00D57963" w:rsidRPr="00FE4386"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 </w:t>
      </w:r>
      <w:proofErr w:type="spellStart"/>
      <w:r w:rsidRPr="00DE2132">
        <w:rPr>
          <w:rFonts w:ascii="Times New Roman" w:hAnsi="Times New Roman" w:cs="Times New Roman"/>
          <w:color w:val="000000" w:themeColor="text1"/>
          <w:sz w:val="20"/>
          <w:szCs w:val="20"/>
          <w:lang w:val="en-US"/>
        </w:rPr>
        <w:t>Khatib</w:t>
      </w:r>
      <w:proofErr w:type="spellEnd"/>
      <w:r w:rsidRPr="0074736D">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R</w:t>
      </w:r>
      <w:r w:rsidRPr="00DE2132">
        <w:rPr>
          <w:rFonts w:ascii="Times New Roman" w:hAnsi="Times New Roman" w:cs="Times New Roman"/>
          <w:color w:val="000000" w:themeColor="text1"/>
          <w:sz w:val="20"/>
          <w:szCs w:val="20"/>
          <w:lang w:val="en-US"/>
        </w:rPr>
        <w:t>, Joseph</w:t>
      </w:r>
      <w:r>
        <w:rPr>
          <w:rFonts w:ascii="Times New Roman" w:hAnsi="Times New Roman" w:cs="Times New Roman"/>
          <w:color w:val="000000" w:themeColor="text1"/>
          <w:sz w:val="20"/>
          <w:szCs w:val="20"/>
          <w:lang w:val="en-US"/>
        </w:rPr>
        <w:t xml:space="preserve"> P</w:t>
      </w:r>
      <w:r w:rsidRPr="00DE2132">
        <w:rPr>
          <w:rFonts w:ascii="Times New Roman" w:hAnsi="Times New Roman" w:cs="Times New Roman"/>
          <w:color w:val="000000" w:themeColor="text1"/>
          <w:sz w:val="20"/>
          <w:szCs w:val="20"/>
          <w:lang w:val="en-US"/>
        </w:rPr>
        <w:t xml:space="preserve">, </w:t>
      </w:r>
      <w:proofErr w:type="spellStart"/>
      <w:r w:rsidRPr="00DE2132">
        <w:rPr>
          <w:rFonts w:ascii="Times New Roman" w:hAnsi="Times New Roman" w:cs="Times New Roman"/>
          <w:color w:val="000000" w:themeColor="text1"/>
          <w:sz w:val="20"/>
          <w:szCs w:val="20"/>
          <w:lang w:val="en-US"/>
        </w:rPr>
        <w:t>Briel</w:t>
      </w:r>
      <w:proofErr w:type="spellEnd"/>
      <w:r>
        <w:rPr>
          <w:rFonts w:ascii="Times New Roman" w:hAnsi="Times New Roman" w:cs="Times New Roman"/>
          <w:color w:val="000000" w:themeColor="text1"/>
          <w:sz w:val="20"/>
          <w:szCs w:val="20"/>
          <w:lang w:val="en-US"/>
        </w:rPr>
        <w:t xml:space="preserve"> M</w:t>
      </w:r>
      <w:r w:rsidRPr="00DE2132">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 xml:space="preserve">et al </w:t>
      </w:r>
      <w:r w:rsidRPr="00FE4386">
        <w:rPr>
          <w:rFonts w:ascii="Times New Roman" w:hAnsi="Times New Roman" w:cs="Times New Roman"/>
          <w:color w:val="000000" w:themeColor="text1"/>
          <w:sz w:val="20"/>
          <w:szCs w:val="20"/>
          <w:lang w:val="en-US"/>
        </w:rPr>
        <w:t xml:space="preserve">(2013) </w:t>
      </w:r>
      <w:r w:rsidRPr="00DE2132">
        <w:rPr>
          <w:rFonts w:ascii="Times New Roman" w:hAnsi="Times New Roman" w:cs="Times New Roman"/>
          <w:color w:val="000000" w:themeColor="text1"/>
          <w:sz w:val="20"/>
          <w:szCs w:val="20"/>
          <w:lang w:val="en-US"/>
        </w:rPr>
        <w:t>Blockade of the renin-angiotensin-aldosterone</w:t>
      </w:r>
      <w:r>
        <w:rPr>
          <w:rFonts w:ascii="Times New Roman" w:hAnsi="Times New Roman" w:cs="Times New Roman"/>
          <w:color w:val="000000" w:themeColor="text1"/>
          <w:sz w:val="20"/>
          <w:szCs w:val="20"/>
          <w:lang w:val="en-US"/>
        </w:rPr>
        <w:t xml:space="preserve"> </w:t>
      </w:r>
      <w:r w:rsidRPr="00FE4386">
        <w:rPr>
          <w:rFonts w:ascii="Times New Roman" w:hAnsi="Times New Roman" w:cs="Times New Roman"/>
          <w:color w:val="000000" w:themeColor="text1"/>
          <w:sz w:val="20"/>
          <w:szCs w:val="20"/>
          <w:lang w:val="en-US"/>
        </w:rPr>
        <w:t>system (RAAS) for primary prevention of non-</w:t>
      </w:r>
      <w:proofErr w:type="spellStart"/>
      <w:r w:rsidRPr="00FE4386">
        <w:rPr>
          <w:rFonts w:ascii="Times New Roman" w:hAnsi="Times New Roman" w:cs="Times New Roman"/>
          <w:color w:val="000000" w:themeColor="text1"/>
          <w:sz w:val="20"/>
          <w:szCs w:val="20"/>
          <w:lang w:val="en-US"/>
        </w:rPr>
        <w:t>valvular</w:t>
      </w:r>
      <w:proofErr w:type="spellEnd"/>
      <w:r w:rsidRPr="00FE4386">
        <w:rPr>
          <w:rFonts w:ascii="Times New Roman" w:hAnsi="Times New Roman" w:cs="Times New Roman"/>
          <w:color w:val="000000" w:themeColor="text1"/>
          <w:sz w:val="20"/>
          <w:szCs w:val="20"/>
          <w:lang w:val="en-US"/>
        </w:rPr>
        <w:t xml:space="preserve"> atrial fibrillation: a systematic review and meta</w:t>
      </w:r>
      <w:r>
        <w:rPr>
          <w:rFonts w:ascii="Times New Roman" w:hAnsi="Times New Roman" w:cs="Times New Roman"/>
          <w:color w:val="000000" w:themeColor="text1"/>
          <w:sz w:val="20"/>
          <w:szCs w:val="20"/>
          <w:lang w:val="en-US"/>
        </w:rPr>
        <w:t>-</w:t>
      </w:r>
      <w:r w:rsidRPr="00FE4386">
        <w:rPr>
          <w:rFonts w:ascii="Times New Roman" w:hAnsi="Times New Roman" w:cs="Times New Roman"/>
          <w:color w:val="000000" w:themeColor="text1"/>
          <w:sz w:val="20"/>
          <w:szCs w:val="20"/>
          <w:lang w:val="en-US"/>
        </w:rPr>
        <w:t>analysis of randomized c</w:t>
      </w:r>
      <w:r>
        <w:rPr>
          <w:rFonts w:ascii="Times New Roman" w:hAnsi="Times New Roman" w:cs="Times New Roman"/>
          <w:color w:val="000000" w:themeColor="text1"/>
          <w:sz w:val="20"/>
          <w:szCs w:val="20"/>
          <w:lang w:val="en-US"/>
        </w:rPr>
        <w:t xml:space="preserve">ontrolled trials. </w:t>
      </w:r>
      <w:proofErr w:type="spellStart"/>
      <w:r>
        <w:rPr>
          <w:rFonts w:ascii="Times New Roman" w:hAnsi="Times New Roman" w:cs="Times New Roman"/>
          <w:color w:val="000000" w:themeColor="text1"/>
          <w:sz w:val="20"/>
          <w:szCs w:val="20"/>
          <w:lang w:val="en-US"/>
        </w:rPr>
        <w:t>Int</w:t>
      </w:r>
      <w:proofErr w:type="spellEnd"/>
      <w:r>
        <w:rPr>
          <w:rFonts w:ascii="Times New Roman" w:hAnsi="Times New Roman" w:cs="Times New Roman"/>
          <w:color w:val="000000" w:themeColor="text1"/>
          <w:sz w:val="20"/>
          <w:szCs w:val="20"/>
          <w:lang w:val="en-US"/>
        </w:rPr>
        <w:t xml:space="preserve"> J </w:t>
      </w:r>
      <w:proofErr w:type="spellStart"/>
      <w:r>
        <w:rPr>
          <w:rFonts w:ascii="Times New Roman" w:hAnsi="Times New Roman" w:cs="Times New Roman"/>
          <w:color w:val="000000" w:themeColor="text1"/>
          <w:sz w:val="20"/>
          <w:szCs w:val="20"/>
          <w:lang w:val="en-US"/>
        </w:rPr>
        <w:t>Cardiol</w:t>
      </w:r>
      <w:proofErr w:type="spellEnd"/>
      <w:r>
        <w:rPr>
          <w:rFonts w:ascii="Times New Roman" w:hAnsi="Times New Roman" w:cs="Times New Roman"/>
          <w:color w:val="000000" w:themeColor="text1"/>
          <w:sz w:val="20"/>
          <w:szCs w:val="20"/>
          <w:lang w:val="en-US"/>
        </w:rPr>
        <w:t xml:space="preserve"> 165:</w:t>
      </w:r>
      <w:r w:rsidRPr="00FE4386">
        <w:rPr>
          <w:rFonts w:ascii="Times New Roman" w:hAnsi="Times New Roman" w:cs="Times New Roman"/>
          <w:color w:val="000000" w:themeColor="text1"/>
          <w:sz w:val="20"/>
          <w:szCs w:val="20"/>
          <w:lang w:val="en-US"/>
        </w:rPr>
        <w:t>17</w:t>
      </w:r>
      <w:r w:rsidRPr="00054965">
        <w:rPr>
          <w:rFonts w:ascii="Times New Roman" w:hAnsi="Times New Roman" w:cs="Times New Roman"/>
          <w:color w:val="000000" w:themeColor="text1"/>
          <w:sz w:val="20"/>
          <w:szCs w:val="20"/>
          <w:lang w:val="en-US"/>
        </w:rPr>
        <w:t>–</w:t>
      </w:r>
      <w:r w:rsidRPr="00FE4386">
        <w:rPr>
          <w:rFonts w:ascii="Times New Roman" w:hAnsi="Times New Roman" w:cs="Times New Roman"/>
          <w:color w:val="000000" w:themeColor="text1"/>
          <w:sz w:val="20"/>
          <w:szCs w:val="20"/>
          <w:lang w:val="en-US"/>
        </w:rPr>
        <w:t>24.</w:t>
      </w:r>
    </w:p>
    <w:p w:rsidR="00D57963" w:rsidRPr="0074736D"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sidRPr="0074736D">
        <w:rPr>
          <w:rFonts w:ascii="Times New Roman" w:hAnsi="Times New Roman" w:cs="Times New Roman"/>
          <w:color w:val="000000" w:themeColor="text1"/>
          <w:sz w:val="20"/>
          <w:szCs w:val="20"/>
          <w:lang w:val="en-GB"/>
        </w:rPr>
        <w:t xml:space="preserve"> </w:t>
      </w:r>
      <w:proofErr w:type="spellStart"/>
      <w:r w:rsidRPr="0074736D">
        <w:rPr>
          <w:rFonts w:ascii="Times New Roman" w:hAnsi="Times New Roman" w:cs="Times New Roman"/>
          <w:color w:val="000000" w:themeColor="text1"/>
          <w:sz w:val="20"/>
          <w:szCs w:val="20"/>
          <w:lang w:val="en-GB"/>
        </w:rPr>
        <w:t>Disertori</w:t>
      </w:r>
      <w:proofErr w:type="spellEnd"/>
      <w:r w:rsidRPr="0074736D">
        <w:rPr>
          <w:rFonts w:ascii="Times New Roman" w:hAnsi="Times New Roman" w:cs="Times New Roman"/>
          <w:color w:val="000000" w:themeColor="text1"/>
          <w:sz w:val="20"/>
          <w:szCs w:val="20"/>
          <w:lang w:val="en-GB"/>
        </w:rPr>
        <w:t xml:space="preserve"> M, </w:t>
      </w:r>
      <w:proofErr w:type="spellStart"/>
      <w:r w:rsidRPr="0074736D">
        <w:rPr>
          <w:rFonts w:ascii="Times New Roman" w:hAnsi="Times New Roman" w:cs="Times New Roman"/>
          <w:color w:val="000000" w:themeColor="text1"/>
          <w:sz w:val="20"/>
          <w:szCs w:val="20"/>
          <w:lang w:val="en-GB"/>
        </w:rPr>
        <w:t>Barlera</w:t>
      </w:r>
      <w:proofErr w:type="spellEnd"/>
      <w:r w:rsidRPr="0074736D">
        <w:rPr>
          <w:rFonts w:ascii="Times New Roman" w:hAnsi="Times New Roman" w:cs="Times New Roman"/>
          <w:color w:val="000000" w:themeColor="text1"/>
          <w:sz w:val="20"/>
          <w:szCs w:val="20"/>
          <w:lang w:val="en-GB"/>
        </w:rPr>
        <w:t xml:space="preserve"> S, </w:t>
      </w:r>
      <w:proofErr w:type="spellStart"/>
      <w:r w:rsidRPr="0074736D">
        <w:rPr>
          <w:rFonts w:ascii="Times New Roman" w:hAnsi="Times New Roman" w:cs="Times New Roman"/>
          <w:color w:val="000000" w:themeColor="text1"/>
          <w:sz w:val="20"/>
          <w:szCs w:val="20"/>
          <w:lang w:val="en-GB"/>
        </w:rPr>
        <w:t>Staszewsky</w:t>
      </w:r>
      <w:proofErr w:type="spellEnd"/>
      <w:r w:rsidRPr="0074736D">
        <w:rPr>
          <w:rFonts w:ascii="Times New Roman" w:hAnsi="Times New Roman" w:cs="Times New Roman"/>
          <w:color w:val="000000" w:themeColor="text1"/>
          <w:sz w:val="20"/>
          <w:szCs w:val="20"/>
          <w:lang w:val="en-GB"/>
        </w:rPr>
        <w:t xml:space="preserve"> L et al </w:t>
      </w:r>
      <w:r w:rsidRPr="00FE4386">
        <w:rPr>
          <w:rFonts w:ascii="Times New Roman" w:hAnsi="Times New Roman" w:cs="Times New Roman"/>
          <w:color w:val="000000" w:themeColor="text1"/>
          <w:sz w:val="20"/>
          <w:szCs w:val="20"/>
          <w:lang w:val="en-US"/>
        </w:rPr>
        <w:t xml:space="preserve">(2012) </w:t>
      </w:r>
      <w:r w:rsidRPr="00FE4386">
        <w:rPr>
          <w:rFonts w:ascii="Times New Roman" w:hAnsi="Times New Roman" w:cs="Times New Roman"/>
          <w:color w:val="000000" w:themeColor="text1"/>
          <w:sz w:val="20"/>
          <w:szCs w:val="20"/>
          <w:lang w:val="en-GB"/>
        </w:rPr>
        <w:t xml:space="preserve">Systematic review </w:t>
      </w:r>
      <w:r w:rsidRPr="00FE4386">
        <w:rPr>
          <w:rFonts w:ascii="Times New Roman" w:hAnsi="Times New Roman" w:cs="Times New Roman"/>
          <w:color w:val="000000" w:themeColor="text1"/>
          <w:sz w:val="20"/>
          <w:szCs w:val="20"/>
          <w:lang w:val="en-US"/>
        </w:rPr>
        <w:t>and meta-analysis: renin-Angiotensin system inhibitors in the prevention of atrial fibrillation</w:t>
      </w:r>
      <w:r>
        <w:rPr>
          <w:rFonts w:ascii="Times New Roman" w:hAnsi="Times New Roman" w:cs="Times New Roman"/>
          <w:color w:val="000000" w:themeColor="text1"/>
          <w:sz w:val="20"/>
          <w:szCs w:val="20"/>
          <w:lang w:val="en-US"/>
        </w:rPr>
        <w:t xml:space="preserve"> </w:t>
      </w:r>
      <w:r w:rsidRPr="00FE4386">
        <w:rPr>
          <w:rFonts w:ascii="Times New Roman" w:hAnsi="Times New Roman" w:cs="Times New Roman"/>
          <w:color w:val="000000" w:themeColor="text1"/>
          <w:sz w:val="20"/>
          <w:szCs w:val="20"/>
          <w:lang w:val="en-US"/>
        </w:rPr>
        <w:t>recurrences: an unfulfil</w:t>
      </w:r>
      <w:r>
        <w:rPr>
          <w:rFonts w:ascii="Times New Roman" w:hAnsi="Times New Roman" w:cs="Times New Roman"/>
          <w:color w:val="000000" w:themeColor="text1"/>
          <w:sz w:val="20"/>
          <w:szCs w:val="20"/>
          <w:lang w:val="en-US"/>
        </w:rPr>
        <w:t xml:space="preserve">led hope. </w:t>
      </w:r>
      <w:proofErr w:type="spellStart"/>
      <w:r>
        <w:rPr>
          <w:rFonts w:ascii="Times New Roman" w:hAnsi="Times New Roman" w:cs="Times New Roman"/>
          <w:color w:val="000000" w:themeColor="text1"/>
          <w:sz w:val="20"/>
          <w:szCs w:val="20"/>
          <w:lang w:val="en-US"/>
        </w:rPr>
        <w:t>Cardiovasc</w:t>
      </w:r>
      <w:proofErr w:type="spellEnd"/>
      <w:r>
        <w:rPr>
          <w:rFonts w:ascii="Times New Roman" w:hAnsi="Times New Roman" w:cs="Times New Roman"/>
          <w:color w:val="000000" w:themeColor="text1"/>
          <w:sz w:val="20"/>
          <w:szCs w:val="20"/>
          <w:lang w:val="en-US"/>
        </w:rPr>
        <w:t xml:space="preserve"> Drugs </w:t>
      </w:r>
      <w:proofErr w:type="spellStart"/>
      <w:r>
        <w:rPr>
          <w:rFonts w:ascii="Times New Roman" w:hAnsi="Times New Roman" w:cs="Times New Roman"/>
          <w:color w:val="000000" w:themeColor="text1"/>
          <w:sz w:val="20"/>
          <w:szCs w:val="20"/>
          <w:lang w:val="en-US"/>
        </w:rPr>
        <w:t>Ther</w:t>
      </w:r>
      <w:proofErr w:type="spellEnd"/>
      <w:r>
        <w:rPr>
          <w:rFonts w:ascii="Times New Roman" w:hAnsi="Times New Roman" w:cs="Times New Roman"/>
          <w:color w:val="000000" w:themeColor="text1"/>
          <w:sz w:val="20"/>
          <w:szCs w:val="20"/>
          <w:lang w:val="en-US"/>
        </w:rPr>
        <w:t xml:space="preserve"> 26:</w:t>
      </w:r>
      <w:r w:rsidRPr="00FE4386">
        <w:rPr>
          <w:rFonts w:ascii="Times New Roman" w:hAnsi="Times New Roman" w:cs="Times New Roman"/>
          <w:color w:val="000000" w:themeColor="text1"/>
          <w:sz w:val="20"/>
          <w:szCs w:val="20"/>
          <w:lang w:val="en-US"/>
        </w:rPr>
        <w:t>47</w:t>
      </w:r>
      <w:r w:rsidRPr="00054965">
        <w:rPr>
          <w:rFonts w:ascii="Times New Roman" w:hAnsi="Times New Roman" w:cs="Times New Roman"/>
          <w:color w:val="000000" w:themeColor="text1"/>
          <w:sz w:val="20"/>
          <w:szCs w:val="20"/>
          <w:lang w:val="en-US"/>
        </w:rPr>
        <w:t>–</w:t>
      </w:r>
      <w:r w:rsidRPr="00FE4386">
        <w:rPr>
          <w:rFonts w:ascii="Times New Roman" w:hAnsi="Times New Roman" w:cs="Times New Roman"/>
          <w:color w:val="000000" w:themeColor="text1"/>
          <w:sz w:val="20"/>
          <w:szCs w:val="20"/>
          <w:lang w:val="en-US"/>
        </w:rPr>
        <w:t>54.</w:t>
      </w:r>
    </w:p>
    <w:p w:rsidR="00D57963" w:rsidRPr="0074736D"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US"/>
        </w:rPr>
        <w:t xml:space="preserve"> </w:t>
      </w:r>
      <w:r w:rsidRPr="0074736D">
        <w:rPr>
          <w:rFonts w:ascii="Times New Roman" w:hAnsi="Times New Roman" w:cs="Times New Roman"/>
          <w:color w:val="000000" w:themeColor="text1"/>
          <w:sz w:val="20"/>
          <w:szCs w:val="20"/>
          <w:lang w:val="en-US"/>
        </w:rPr>
        <w:t xml:space="preserve">Zhao </w:t>
      </w:r>
      <w:r>
        <w:rPr>
          <w:rFonts w:ascii="Times New Roman" w:hAnsi="Times New Roman" w:cs="Times New Roman"/>
          <w:color w:val="000000" w:themeColor="text1"/>
          <w:sz w:val="20"/>
          <w:szCs w:val="20"/>
          <w:lang w:val="en-US"/>
        </w:rPr>
        <w:t>D</w:t>
      </w:r>
      <w:r w:rsidRPr="0074736D">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w:t>
      </w:r>
      <w:r w:rsidRPr="0074736D">
        <w:rPr>
          <w:rFonts w:ascii="Times New Roman" w:hAnsi="Times New Roman" w:cs="Times New Roman"/>
          <w:color w:val="000000" w:themeColor="text1"/>
          <w:sz w:val="20"/>
          <w:szCs w:val="20"/>
          <w:lang w:val="en-US"/>
        </w:rPr>
        <w:t xml:space="preserve">Wang ZM, Wang </w:t>
      </w:r>
      <w:r>
        <w:rPr>
          <w:rFonts w:ascii="Times New Roman" w:hAnsi="Times New Roman" w:cs="Times New Roman"/>
          <w:color w:val="000000" w:themeColor="text1"/>
          <w:sz w:val="20"/>
          <w:szCs w:val="20"/>
          <w:lang w:val="en-US"/>
        </w:rPr>
        <w:t>LS</w:t>
      </w:r>
      <w:r w:rsidRPr="0074736D">
        <w:rPr>
          <w:rFonts w:ascii="Times New Roman" w:hAnsi="Times New Roman" w:cs="Times New Roman"/>
          <w:color w:val="000000" w:themeColor="text1"/>
          <w:sz w:val="20"/>
          <w:szCs w:val="20"/>
          <w:lang w:val="en-US"/>
        </w:rPr>
        <w:t xml:space="preserve"> </w:t>
      </w:r>
      <w:r w:rsidRPr="0074736D">
        <w:rPr>
          <w:rFonts w:ascii="Times New Roman" w:hAnsi="Times New Roman" w:cs="Times New Roman"/>
          <w:color w:val="000000" w:themeColor="text1"/>
          <w:sz w:val="20"/>
          <w:szCs w:val="20"/>
          <w:lang w:val="en-GB"/>
        </w:rPr>
        <w:t xml:space="preserve">(2015) </w:t>
      </w:r>
      <w:r w:rsidRPr="0074736D">
        <w:rPr>
          <w:rFonts w:ascii="Times New Roman" w:hAnsi="Times New Roman" w:cs="Times New Roman"/>
          <w:color w:val="000000" w:themeColor="text1"/>
          <w:sz w:val="20"/>
          <w:szCs w:val="20"/>
          <w:lang w:val="en-US"/>
        </w:rPr>
        <w:t xml:space="preserve">Prevention of atrial fibrillation with renin-angiotensin system inhibitors on essential hypertensive patients: a meta-analysis of randomized controlled trials. </w:t>
      </w:r>
      <w:r w:rsidRPr="0074736D">
        <w:rPr>
          <w:rFonts w:ascii="Times New Roman" w:hAnsi="Times New Roman" w:cs="Times New Roman"/>
          <w:color w:val="000000" w:themeColor="text1"/>
          <w:sz w:val="20"/>
          <w:szCs w:val="20"/>
          <w:lang w:val="en-GB"/>
        </w:rPr>
        <w:t xml:space="preserve">J Biomed </w:t>
      </w:r>
      <w:r>
        <w:rPr>
          <w:rFonts w:ascii="Times New Roman" w:hAnsi="Times New Roman" w:cs="Times New Roman"/>
          <w:color w:val="000000" w:themeColor="text1"/>
          <w:sz w:val="20"/>
          <w:szCs w:val="20"/>
          <w:lang w:val="en-GB"/>
        </w:rPr>
        <w:t>Res</w:t>
      </w:r>
      <w:r w:rsidRPr="0074736D">
        <w:rPr>
          <w:rFonts w:ascii="Times New Roman" w:hAnsi="Times New Roman" w:cs="Times New Roman"/>
          <w:color w:val="000000" w:themeColor="text1"/>
          <w:sz w:val="20"/>
          <w:szCs w:val="20"/>
          <w:lang w:val="en-GB"/>
        </w:rPr>
        <w:t xml:space="preserve"> 29</w:t>
      </w:r>
      <w:r>
        <w:rPr>
          <w:rFonts w:ascii="Times New Roman" w:hAnsi="Times New Roman" w:cs="Times New Roman"/>
          <w:color w:val="000000" w:themeColor="text1"/>
          <w:sz w:val="20"/>
          <w:szCs w:val="20"/>
          <w:lang w:val="en-GB"/>
        </w:rPr>
        <w:t>:</w:t>
      </w:r>
      <w:r w:rsidRPr="0074736D">
        <w:rPr>
          <w:rFonts w:ascii="Times New Roman" w:hAnsi="Times New Roman" w:cs="Times New Roman"/>
          <w:color w:val="000000" w:themeColor="text1"/>
          <w:sz w:val="20"/>
          <w:szCs w:val="20"/>
          <w:lang w:val="en-GB"/>
        </w:rPr>
        <w:t>475</w:t>
      </w:r>
      <w:r w:rsidRPr="00054965">
        <w:rPr>
          <w:rFonts w:ascii="Times New Roman" w:hAnsi="Times New Roman" w:cs="Times New Roman"/>
          <w:color w:val="000000" w:themeColor="text1"/>
          <w:sz w:val="20"/>
          <w:szCs w:val="20"/>
          <w:lang w:val="en-US"/>
        </w:rPr>
        <w:t>–</w:t>
      </w:r>
      <w:r w:rsidRPr="0074736D">
        <w:rPr>
          <w:rFonts w:ascii="Times New Roman" w:hAnsi="Times New Roman" w:cs="Times New Roman"/>
          <w:color w:val="000000" w:themeColor="text1"/>
          <w:sz w:val="20"/>
          <w:szCs w:val="20"/>
          <w:lang w:val="en-GB"/>
        </w:rPr>
        <w:t>485.</w:t>
      </w:r>
    </w:p>
    <w:p w:rsidR="00D57963" w:rsidRPr="00E31A6D"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US"/>
        </w:rPr>
      </w:pPr>
      <w:r w:rsidRPr="0074736D">
        <w:rPr>
          <w:lang w:val="en-GB"/>
        </w:rPr>
        <w:t xml:space="preserve"> </w:t>
      </w:r>
      <w:proofErr w:type="spellStart"/>
      <w:r w:rsidRPr="00E31A6D">
        <w:rPr>
          <w:rFonts w:ascii="Times New Roman" w:hAnsi="Times New Roman" w:cs="Times New Roman"/>
          <w:color w:val="000000" w:themeColor="text1"/>
          <w:sz w:val="20"/>
          <w:szCs w:val="20"/>
          <w:lang w:val="en-US"/>
        </w:rPr>
        <w:t>Chaugai</w:t>
      </w:r>
      <w:proofErr w:type="spellEnd"/>
      <w:r w:rsidRPr="00E31A6D">
        <w:rPr>
          <w:rFonts w:ascii="Times New Roman" w:hAnsi="Times New Roman" w:cs="Times New Roman"/>
          <w:color w:val="000000" w:themeColor="text1"/>
          <w:sz w:val="20"/>
          <w:szCs w:val="20"/>
          <w:lang w:val="en-US"/>
        </w:rPr>
        <w:t xml:space="preserve"> S, </w:t>
      </w:r>
      <w:proofErr w:type="spellStart"/>
      <w:r w:rsidRPr="00E31A6D">
        <w:rPr>
          <w:rFonts w:ascii="Times New Roman" w:hAnsi="Times New Roman" w:cs="Times New Roman"/>
          <w:color w:val="000000" w:themeColor="text1"/>
          <w:sz w:val="20"/>
          <w:szCs w:val="20"/>
          <w:lang w:val="en-US"/>
        </w:rPr>
        <w:t>Meng</w:t>
      </w:r>
      <w:proofErr w:type="spellEnd"/>
      <w:r w:rsidRPr="00E31A6D">
        <w:rPr>
          <w:rFonts w:ascii="Times New Roman" w:hAnsi="Times New Roman" w:cs="Times New Roman"/>
          <w:color w:val="000000" w:themeColor="text1"/>
          <w:sz w:val="20"/>
          <w:szCs w:val="20"/>
          <w:lang w:val="en-US"/>
        </w:rPr>
        <w:t xml:space="preserve"> WY, Ali </w:t>
      </w:r>
      <w:proofErr w:type="spellStart"/>
      <w:r w:rsidRPr="00E31A6D">
        <w:rPr>
          <w:rFonts w:ascii="Times New Roman" w:hAnsi="Times New Roman" w:cs="Times New Roman"/>
          <w:color w:val="000000" w:themeColor="text1"/>
          <w:sz w:val="20"/>
          <w:szCs w:val="20"/>
          <w:lang w:val="en-US"/>
        </w:rPr>
        <w:t>Sepehry</w:t>
      </w:r>
      <w:proofErr w:type="spellEnd"/>
      <w:r w:rsidRPr="00E31A6D">
        <w:rPr>
          <w:rFonts w:ascii="Times New Roman" w:hAnsi="Times New Roman" w:cs="Times New Roman"/>
          <w:color w:val="000000" w:themeColor="text1"/>
          <w:sz w:val="20"/>
          <w:szCs w:val="20"/>
          <w:lang w:val="en-US"/>
        </w:rPr>
        <w:t xml:space="preserve"> A. Effects of RAAS Blockers on Atrial Fibrillation Prophylaxis: An Updated Systematic Review and Meta-Analysis of Randomized Controlled Trials. J </w:t>
      </w:r>
      <w:proofErr w:type="spellStart"/>
      <w:r w:rsidRPr="00E31A6D">
        <w:rPr>
          <w:rFonts w:ascii="Times New Roman" w:hAnsi="Times New Roman" w:cs="Times New Roman"/>
          <w:color w:val="000000" w:themeColor="text1"/>
          <w:sz w:val="20"/>
          <w:szCs w:val="20"/>
          <w:lang w:val="en-US"/>
        </w:rPr>
        <w:t>Cardiovasc</w:t>
      </w:r>
      <w:proofErr w:type="spellEnd"/>
      <w:r w:rsidRPr="00E31A6D">
        <w:rPr>
          <w:rFonts w:ascii="Times New Roman" w:hAnsi="Times New Roman" w:cs="Times New Roman"/>
          <w:color w:val="000000" w:themeColor="text1"/>
          <w:sz w:val="20"/>
          <w:szCs w:val="20"/>
          <w:lang w:val="en-US"/>
        </w:rPr>
        <w:t xml:space="preserve"> </w:t>
      </w:r>
      <w:proofErr w:type="spellStart"/>
      <w:r w:rsidRPr="00E31A6D">
        <w:rPr>
          <w:rFonts w:ascii="Times New Roman" w:hAnsi="Times New Roman" w:cs="Times New Roman"/>
          <w:color w:val="000000" w:themeColor="text1"/>
          <w:sz w:val="20"/>
          <w:szCs w:val="20"/>
          <w:lang w:val="en-US"/>
        </w:rPr>
        <w:t>Pharmacol</w:t>
      </w:r>
      <w:proofErr w:type="spellEnd"/>
      <w:r w:rsidRPr="00E31A6D">
        <w:rPr>
          <w:rFonts w:ascii="Times New Roman" w:hAnsi="Times New Roman" w:cs="Times New Roman"/>
          <w:color w:val="000000" w:themeColor="text1"/>
          <w:sz w:val="20"/>
          <w:szCs w:val="20"/>
          <w:lang w:val="en-US"/>
        </w:rPr>
        <w:t xml:space="preserve"> </w:t>
      </w:r>
      <w:proofErr w:type="spellStart"/>
      <w:r w:rsidRPr="00E31A6D">
        <w:rPr>
          <w:rFonts w:ascii="Times New Roman" w:hAnsi="Times New Roman" w:cs="Times New Roman"/>
          <w:color w:val="000000" w:themeColor="text1"/>
          <w:sz w:val="20"/>
          <w:szCs w:val="20"/>
          <w:lang w:val="en-US"/>
        </w:rPr>
        <w:t>Ther</w:t>
      </w:r>
      <w:proofErr w:type="spellEnd"/>
      <w:r w:rsidRPr="00E31A6D">
        <w:rPr>
          <w:rFonts w:ascii="Times New Roman" w:hAnsi="Times New Roman" w:cs="Times New Roman"/>
          <w:color w:val="000000" w:themeColor="text1"/>
          <w:sz w:val="20"/>
          <w:szCs w:val="20"/>
          <w:lang w:val="en-US"/>
        </w:rPr>
        <w:t>. 2016 Jul;21(4):388-404.</w:t>
      </w:r>
    </w:p>
    <w:p w:rsidR="00D57963" w:rsidRPr="00FE4386"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 </w:t>
      </w:r>
      <w:r w:rsidRPr="00DE2132">
        <w:rPr>
          <w:rFonts w:ascii="Times New Roman" w:hAnsi="Times New Roman" w:cs="Times New Roman"/>
          <w:color w:val="000000" w:themeColor="text1"/>
          <w:sz w:val="20"/>
          <w:szCs w:val="20"/>
          <w:lang w:val="en-GB"/>
        </w:rPr>
        <w:t>J.M. Saavedra. Angiotensin II AT(1) receptor blockers as treatments for inflammatory brain</w:t>
      </w:r>
      <w:r>
        <w:rPr>
          <w:rFonts w:ascii="Times New Roman" w:hAnsi="Times New Roman" w:cs="Times New Roman"/>
          <w:color w:val="000000" w:themeColor="text1"/>
          <w:sz w:val="20"/>
          <w:szCs w:val="20"/>
          <w:lang w:val="en-GB"/>
        </w:rPr>
        <w:t xml:space="preserve"> </w:t>
      </w:r>
      <w:r w:rsidRPr="00FE4386">
        <w:rPr>
          <w:rFonts w:ascii="Times New Roman" w:hAnsi="Times New Roman" w:cs="Times New Roman"/>
          <w:color w:val="000000" w:themeColor="text1"/>
          <w:sz w:val="20"/>
          <w:szCs w:val="20"/>
          <w:lang w:val="en-GB"/>
        </w:rPr>
        <w:t xml:space="preserve">disorders. </w:t>
      </w:r>
      <w:proofErr w:type="spellStart"/>
      <w:r w:rsidRPr="00FE4386">
        <w:rPr>
          <w:rFonts w:ascii="Times New Roman" w:hAnsi="Times New Roman" w:cs="Times New Roman"/>
          <w:color w:val="000000" w:themeColor="text1"/>
          <w:sz w:val="20"/>
          <w:szCs w:val="20"/>
          <w:lang w:val="en-GB"/>
        </w:rPr>
        <w:t>ClinSci</w:t>
      </w:r>
      <w:proofErr w:type="spellEnd"/>
      <w:r w:rsidRPr="00FE4386">
        <w:rPr>
          <w:rFonts w:ascii="Times New Roman" w:hAnsi="Times New Roman" w:cs="Times New Roman"/>
          <w:color w:val="000000" w:themeColor="text1"/>
          <w:sz w:val="20"/>
          <w:szCs w:val="20"/>
          <w:lang w:val="en-GB"/>
        </w:rPr>
        <w:t xml:space="preserve"> (</w:t>
      </w:r>
      <w:proofErr w:type="spellStart"/>
      <w:r w:rsidRPr="00FE4386">
        <w:rPr>
          <w:rFonts w:ascii="Times New Roman" w:hAnsi="Times New Roman" w:cs="Times New Roman"/>
          <w:color w:val="000000" w:themeColor="text1"/>
          <w:sz w:val="20"/>
          <w:szCs w:val="20"/>
          <w:lang w:val="en-GB"/>
        </w:rPr>
        <w:t>Lond</w:t>
      </w:r>
      <w:proofErr w:type="spellEnd"/>
      <w:r w:rsidRPr="00FE4386">
        <w:rPr>
          <w:rFonts w:ascii="Times New Roman" w:hAnsi="Times New Roman" w:cs="Times New Roman"/>
          <w:color w:val="000000" w:themeColor="text1"/>
          <w:sz w:val="20"/>
          <w:szCs w:val="20"/>
          <w:lang w:val="en-GB"/>
        </w:rPr>
        <w:t>). 123 (2012) 567-590.</w:t>
      </w:r>
    </w:p>
    <w:p w:rsidR="00D57963" w:rsidRPr="00FE4386"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rPr>
        <w:t xml:space="preserve"> </w:t>
      </w:r>
      <w:r w:rsidRPr="00FE4386">
        <w:rPr>
          <w:rFonts w:ascii="Times New Roman" w:hAnsi="Times New Roman" w:cs="Times New Roman"/>
          <w:color w:val="000000" w:themeColor="text1"/>
          <w:sz w:val="20"/>
          <w:szCs w:val="20"/>
        </w:rPr>
        <w:t xml:space="preserve">H. </w:t>
      </w:r>
      <w:proofErr w:type="spellStart"/>
      <w:r w:rsidRPr="00FE4386">
        <w:rPr>
          <w:rFonts w:ascii="Times New Roman" w:hAnsi="Times New Roman" w:cs="Times New Roman"/>
          <w:color w:val="000000" w:themeColor="text1"/>
          <w:sz w:val="20"/>
          <w:szCs w:val="20"/>
        </w:rPr>
        <w:t>Nakashima</w:t>
      </w:r>
      <w:proofErr w:type="spellEnd"/>
      <w:r w:rsidRPr="00FE4386">
        <w:rPr>
          <w:rFonts w:ascii="Times New Roman" w:hAnsi="Times New Roman" w:cs="Times New Roman"/>
          <w:color w:val="000000" w:themeColor="text1"/>
          <w:sz w:val="20"/>
          <w:szCs w:val="20"/>
        </w:rPr>
        <w:t xml:space="preserve">, K. </w:t>
      </w:r>
      <w:proofErr w:type="spellStart"/>
      <w:r w:rsidRPr="00FE4386">
        <w:rPr>
          <w:rFonts w:ascii="Times New Roman" w:hAnsi="Times New Roman" w:cs="Times New Roman"/>
          <w:color w:val="000000" w:themeColor="text1"/>
          <w:sz w:val="20"/>
          <w:szCs w:val="20"/>
        </w:rPr>
        <w:t>Kumagai</w:t>
      </w:r>
      <w:proofErr w:type="spellEnd"/>
      <w:r w:rsidRPr="00FE4386">
        <w:rPr>
          <w:rFonts w:ascii="Times New Roman" w:hAnsi="Times New Roman" w:cs="Times New Roman"/>
          <w:color w:val="000000" w:themeColor="text1"/>
          <w:sz w:val="20"/>
          <w:szCs w:val="20"/>
        </w:rPr>
        <w:t xml:space="preserve">, H. </w:t>
      </w:r>
      <w:proofErr w:type="spellStart"/>
      <w:r w:rsidRPr="00FE4386">
        <w:rPr>
          <w:rFonts w:ascii="Times New Roman" w:hAnsi="Times New Roman" w:cs="Times New Roman"/>
          <w:color w:val="000000" w:themeColor="text1"/>
          <w:sz w:val="20"/>
          <w:szCs w:val="20"/>
        </w:rPr>
        <w:t>Urata</w:t>
      </w:r>
      <w:proofErr w:type="spellEnd"/>
      <w:r w:rsidRPr="00FE4386">
        <w:rPr>
          <w:rFonts w:ascii="Times New Roman" w:hAnsi="Times New Roman" w:cs="Times New Roman"/>
          <w:color w:val="000000" w:themeColor="text1"/>
          <w:sz w:val="20"/>
          <w:szCs w:val="20"/>
        </w:rPr>
        <w:t xml:space="preserve">, N. Gondo, M. </w:t>
      </w:r>
      <w:proofErr w:type="spellStart"/>
      <w:r w:rsidRPr="00FE4386">
        <w:rPr>
          <w:rFonts w:ascii="Times New Roman" w:hAnsi="Times New Roman" w:cs="Times New Roman"/>
          <w:color w:val="000000" w:themeColor="text1"/>
          <w:sz w:val="20"/>
          <w:szCs w:val="20"/>
        </w:rPr>
        <w:t>Ideishi</w:t>
      </w:r>
      <w:proofErr w:type="spellEnd"/>
      <w:r w:rsidRPr="00FE4386">
        <w:rPr>
          <w:rFonts w:ascii="Times New Roman" w:hAnsi="Times New Roman" w:cs="Times New Roman"/>
          <w:color w:val="000000" w:themeColor="text1"/>
          <w:sz w:val="20"/>
          <w:szCs w:val="20"/>
        </w:rPr>
        <w:t xml:space="preserve">, K. </w:t>
      </w:r>
      <w:proofErr w:type="spellStart"/>
      <w:r w:rsidRPr="00FE4386">
        <w:rPr>
          <w:rFonts w:ascii="Times New Roman" w:hAnsi="Times New Roman" w:cs="Times New Roman"/>
          <w:color w:val="000000" w:themeColor="text1"/>
          <w:sz w:val="20"/>
          <w:szCs w:val="20"/>
        </w:rPr>
        <w:t>Arakawa</w:t>
      </w:r>
      <w:proofErr w:type="spellEnd"/>
      <w:r w:rsidRPr="00FE4386">
        <w:rPr>
          <w:rFonts w:ascii="Times New Roman" w:hAnsi="Times New Roman" w:cs="Times New Roman"/>
          <w:color w:val="000000" w:themeColor="text1"/>
          <w:sz w:val="20"/>
          <w:szCs w:val="20"/>
        </w:rPr>
        <w:t xml:space="preserve">. </w:t>
      </w:r>
      <w:r w:rsidRPr="0074736D">
        <w:rPr>
          <w:rFonts w:ascii="Times New Roman" w:hAnsi="Times New Roman" w:cs="Times New Roman"/>
          <w:color w:val="000000" w:themeColor="text1"/>
          <w:sz w:val="20"/>
          <w:szCs w:val="20"/>
          <w:lang w:val="en-GB"/>
        </w:rPr>
        <w:t>Angiotensin II antagonist</w:t>
      </w:r>
      <w:r w:rsidRPr="00FE4386">
        <w:rPr>
          <w:rFonts w:ascii="Times New Roman" w:hAnsi="Times New Roman" w:cs="Times New Roman"/>
          <w:color w:val="000000" w:themeColor="text1"/>
          <w:sz w:val="20"/>
          <w:szCs w:val="20"/>
          <w:lang w:val="en-GB"/>
        </w:rPr>
        <w:t xml:space="preserve"> prevents electrical remodelling in atrial fibrillation. Circulation. 101 (2000) 2612–2617.</w:t>
      </w:r>
    </w:p>
    <w:p w:rsidR="00D57963" w:rsidRPr="0074736D"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 </w:t>
      </w:r>
      <w:r w:rsidRPr="00DE2132">
        <w:rPr>
          <w:rFonts w:ascii="Times New Roman" w:hAnsi="Times New Roman" w:cs="Times New Roman"/>
          <w:color w:val="000000" w:themeColor="text1"/>
          <w:sz w:val="20"/>
          <w:szCs w:val="20"/>
          <w:lang w:val="en-GB"/>
        </w:rPr>
        <w:t xml:space="preserve">X. Wang, G. Li. </w:t>
      </w:r>
      <w:proofErr w:type="spellStart"/>
      <w:r w:rsidRPr="00DE2132">
        <w:rPr>
          <w:rFonts w:ascii="Times New Roman" w:hAnsi="Times New Roman" w:cs="Times New Roman"/>
          <w:color w:val="000000" w:themeColor="text1"/>
          <w:sz w:val="20"/>
          <w:szCs w:val="20"/>
          <w:lang w:val="en-GB"/>
        </w:rPr>
        <w:t>Irbesartan</w:t>
      </w:r>
      <w:proofErr w:type="spellEnd"/>
      <w:r w:rsidRPr="00DE2132">
        <w:rPr>
          <w:rFonts w:ascii="Times New Roman" w:hAnsi="Times New Roman" w:cs="Times New Roman"/>
          <w:color w:val="000000" w:themeColor="text1"/>
          <w:sz w:val="20"/>
          <w:szCs w:val="20"/>
          <w:lang w:val="en-GB"/>
        </w:rPr>
        <w:t xml:space="preserve"> prevents sodium channel </w:t>
      </w:r>
      <w:proofErr w:type="spellStart"/>
      <w:r w:rsidRPr="00DE2132">
        <w:rPr>
          <w:rFonts w:ascii="Times New Roman" w:hAnsi="Times New Roman" w:cs="Times New Roman"/>
          <w:color w:val="000000" w:themeColor="text1"/>
          <w:sz w:val="20"/>
          <w:szCs w:val="20"/>
          <w:lang w:val="en-GB"/>
        </w:rPr>
        <w:t>remodeling</w:t>
      </w:r>
      <w:proofErr w:type="spellEnd"/>
      <w:r w:rsidRPr="00DE2132">
        <w:rPr>
          <w:rFonts w:ascii="Times New Roman" w:hAnsi="Times New Roman" w:cs="Times New Roman"/>
          <w:color w:val="000000" w:themeColor="text1"/>
          <w:sz w:val="20"/>
          <w:szCs w:val="20"/>
          <w:lang w:val="en-GB"/>
        </w:rPr>
        <w:t xml:space="preserve"> in a canine model of atrial</w:t>
      </w:r>
      <w:r>
        <w:rPr>
          <w:rFonts w:ascii="Times New Roman" w:hAnsi="Times New Roman" w:cs="Times New Roman"/>
          <w:color w:val="000000" w:themeColor="text1"/>
          <w:sz w:val="20"/>
          <w:szCs w:val="20"/>
          <w:lang w:val="en-GB"/>
        </w:rPr>
        <w:t xml:space="preserve"> </w:t>
      </w:r>
      <w:r w:rsidRPr="0074736D">
        <w:rPr>
          <w:rFonts w:ascii="Times New Roman" w:hAnsi="Times New Roman" w:cs="Times New Roman"/>
          <w:color w:val="000000" w:themeColor="text1"/>
          <w:sz w:val="20"/>
          <w:szCs w:val="20"/>
          <w:lang w:val="en-GB"/>
        </w:rPr>
        <w:t xml:space="preserve">fibrillation. </w:t>
      </w:r>
      <w:r w:rsidRPr="007A0AFC">
        <w:rPr>
          <w:rFonts w:ascii="Times New Roman" w:hAnsi="Times New Roman" w:cs="Times New Roman"/>
          <w:color w:val="000000" w:themeColor="text1"/>
          <w:sz w:val="20"/>
          <w:szCs w:val="20"/>
          <w:lang w:val="en-GB"/>
        </w:rPr>
        <w:t>J Renin Angiotensin Aldosterone Syst. 19 (2018) 1470320318755269.</w:t>
      </w:r>
    </w:p>
    <w:p w:rsidR="00D57963" w:rsidRPr="00FE4386"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lang w:val="en-GB"/>
        </w:rPr>
      </w:pPr>
      <w:r w:rsidRPr="00E90EB8">
        <w:rPr>
          <w:rFonts w:ascii="Times New Roman" w:hAnsi="Times New Roman" w:cs="Times New Roman"/>
          <w:color w:val="000000" w:themeColor="text1"/>
          <w:sz w:val="20"/>
          <w:szCs w:val="20"/>
        </w:rPr>
        <w:t xml:space="preserve"> </w:t>
      </w:r>
      <w:r w:rsidRPr="00FE4386">
        <w:rPr>
          <w:rFonts w:ascii="Times New Roman" w:hAnsi="Times New Roman" w:cs="Times New Roman"/>
          <w:color w:val="000000" w:themeColor="text1"/>
          <w:sz w:val="20"/>
          <w:szCs w:val="20"/>
        </w:rPr>
        <w:t xml:space="preserve">Y. Mori, Y. </w:t>
      </w:r>
      <w:proofErr w:type="spellStart"/>
      <w:r w:rsidRPr="00FE4386">
        <w:rPr>
          <w:rFonts w:ascii="Times New Roman" w:hAnsi="Times New Roman" w:cs="Times New Roman"/>
          <w:color w:val="000000" w:themeColor="text1"/>
          <w:sz w:val="20"/>
          <w:szCs w:val="20"/>
        </w:rPr>
        <w:t>Itoh</w:t>
      </w:r>
      <w:proofErr w:type="spellEnd"/>
      <w:r w:rsidRPr="00FE4386">
        <w:rPr>
          <w:rFonts w:ascii="Times New Roman" w:hAnsi="Times New Roman" w:cs="Times New Roman"/>
          <w:color w:val="000000" w:themeColor="text1"/>
          <w:sz w:val="20"/>
          <w:szCs w:val="20"/>
        </w:rPr>
        <w:t xml:space="preserve">, N. </w:t>
      </w:r>
      <w:proofErr w:type="spellStart"/>
      <w:r w:rsidRPr="00FE4386">
        <w:rPr>
          <w:rFonts w:ascii="Times New Roman" w:hAnsi="Times New Roman" w:cs="Times New Roman"/>
          <w:color w:val="000000" w:themeColor="text1"/>
          <w:sz w:val="20"/>
          <w:szCs w:val="20"/>
        </w:rPr>
        <w:t>Tajima</w:t>
      </w:r>
      <w:proofErr w:type="spellEnd"/>
      <w:r w:rsidRPr="00FE4386">
        <w:rPr>
          <w:rFonts w:ascii="Times New Roman" w:hAnsi="Times New Roman" w:cs="Times New Roman"/>
          <w:color w:val="000000" w:themeColor="text1"/>
          <w:sz w:val="20"/>
          <w:szCs w:val="20"/>
        </w:rPr>
        <w:t xml:space="preserve">. </w:t>
      </w:r>
      <w:r w:rsidRPr="00DE2132">
        <w:rPr>
          <w:rFonts w:ascii="Times New Roman" w:hAnsi="Times New Roman" w:cs="Times New Roman"/>
          <w:color w:val="000000" w:themeColor="text1"/>
          <w:sz w:val="20"/>
          <w:szCs w:val="20"/>
          <w:lang w:val="en-GB"/>
        </w:rPr>
        <w:t>Angiotensin II receptor blockers downsize adipocytes in spontaneously</w:t>
      </w:r>
      <w:r>
        <w:rPr>
          <w:rFonts w:ascii="Times New Roman" w:hAnsi="Times New Roman" w:cs="Times New Roman"/>
          <w:color w:val="000000" w:themeColor="text1"/>
          <w:sz w:val="20"/>
          <w:szCs w:val="20"/>
          <w:lang w:val="en-GB"/>
        </w:rPr>
        <w:t xml:space="preserve"> </w:t>
      </w:r>
      <w:r w:rsidRPr="00FE4386">
        <w:rPr>
          <w:rFonts w:ascii="Times New Roman" w:hAnsi="Times New Roman" w:cs="Times New Roman"/>
          <w:color w:val="000000" w:themeColor="text1"/>
          <w:sz w:val="20"/>
          <w:szCs w:val="20"/>
          <w:lang w:val="en-GB"/>
        </w:rPr>
        <w:t xml:space="preserve">type 2 diabetic rats with visceral fat obesity. Am J </w:t>
      </w:r>
      <w:proofErr w:type="spellStart"/>
      <w:r w:rsidRPr="00FE4386">
        <w:rPr>
          <w:rFonts w:ascii="Times New Roman" w:hAnsi="Times New Roman" w:cs="Times New Roman"/>
          <w:color w:val="000000" w:themeColor="text1"/>
          <w:sz w:val="20"/>
          <w:szCs w:val="20"/>
          <w:lang w:val="en-GB"/>
        </w:rPr>
        <w:t>Hypertens</w:t>
      </w:r>
      <w:proofErr w:type="spellEnd"/>
      <w:r w:rsidRPr="00FE4386">
        <w:rPr>
          <w:rFonts w:ascii="Times New Roman" w:hAnsi="Times New Roman" w:cs="Times New Roman"/>
          <w:color w:val="000000" w:themeColor="text1"/>
          <w:sz w:val="20"/>
          <w:szCs w:val="20"/>
          <w:lang w:val="en-GB"/>
        </w:rPr>
        <w:t>. 20 (2007) 431-436.</w:t>
      </w:r>
    </w:p>
    <w:p w:rsidR="00D57963" w:rsidRPr="00376380" w:rsidRDefault="00D57963" w:rsidP="00D57963">
      <w:pPr>
        <w:pStyle w:val="Paragrafoelenco"/>
        <w:numPr>
          <w:ilvl w:val="0"/>
          <w:numId w:val="5"/>
        </w:numPr>
        <w:shd w:val="clear" w:color="auto" w:fill="FFFFFF"/>
        <w:spacing w:line="48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GB"/>
        </w:rPr>
        <w:t xml:space="preserve"> </w:t>
      </w:r>
      <w:r w:rsidRPr="00DE2132">
        <w:rPr>
          <w:rFonts w:ascii="Times New Roman" w:hAnsi="Times New Roman" w:cs="Times New Roman"/>
          <w:color w:val="000000" w:themeColor="text1"/>
          <w:sz w:val="20"/>
          <w:szCs w:val="20"/>
          <w:lang w:val="en-GB"/>
        </w:rPr>
        <w:t xml:space="preserve">M. Iwai, M. </w:t>
      </w:r>
      <w:proofErr w:type="spellStart"/>
      <w:r w:rsidRPr="00DE2132">
        <w:rPr>
          <w:rFonts w:ascii="Times New Roman" w:hAnsi="Times New Roman" w:cs="Times New Roman"/>
          <w:color w:val="000000" w:themeColor="text1"/>
          <w:sz w:val="20"/>
          <w:szCs w:val="20"/>
          <w:lang w:val="en-GB"/>
        </w:rPr>
        <w:t>Horiuchi</w:t>
      </w:r>
      <w:proofErr w:type="spellEnd"/>
      <w:r w:rsidRPr="00DE2132">
        <w:rPr>
          <w:rFonts w:ascii="Times New Roman" w:hAnsi="Times New Roman" w:cs="Times New Roman"/>
          <w:color w:val="000000" w:themeColor="text1"/>
          <w:sz w:val="20"/>
          <w:szCs w:val="20"/>
          <w:lang w:val="en-GB"/>
        </w:rPr>
        <w:t xml:space="preserve">. Role of renin-angiotensin system in adipose tissue dysfunction. </w:t>
      </w:r>
      <w:proofErr w:type="spellStart"/>
      <w:r w:rsidRPr="00DE2132">
        <w:rPr>
          <w:rFonts w:ascii="Times New Roman" w:hAnsi="Times New Roman" w:cs="Times New Roman"/>
          <w:color w:val="000000" w:themeColor="text1"/>
          <w:sz w:val="20"/>
          <w:szCs w:val="20"/>
          <w:lang w:val="en-GB"/>
        </w:rPr>
        <w:t>Hypertens</w:t>
      </w:r>
      <w:proofErr w:type="spellEnd"/>
      <w:r>
        <w:rPr>
          <w:rFonts w:ascii="Times New Roman" w:hAnsi="Times New Roman" w:cs="Times New Roman"/>
          <w:color w:val="000000" w:themeColor="text1"/>
          <w:sz w:val="20"/>
          <w:szCs w:val="20"/>
          <w:lang w:val="en-GB"/>
        </w:rPr>
        <w:t xml:space="preserve"> </w:t>
      </w:r>
      <w:r w:rsidRPr="00376380">
        <w:rPr>
          <w:rFonts w:ascii="Times New Roman" w:hAnsi="Times New Roman" w:cs="Times New Roman"/>
          <w:color w:val="000000" w:themeColor="text1"/>
          <w:sz w:val="20"/>
          <w:szCs w:val="20"/>
        </w:rPr>
        <w:t>Res. 32 (2009) 425-427.</w:t>
      </w:r>
    </w:p>
    <w:p w:rsidR="009924E2" w:rsidRPr="00054965" w:rsidRDefault="009924E2">
      <w:pPr>
        <w:rPr>
          <w:rFonts w:ascii="Times New Roman" w:hAnsi="Times New Roman" w:cs="Times New Roman"/>
          <w:color w:val="000000" w:themeColor="text1"/>
          <w:sz w:val="20"/>
          <w:szCs w:val="20"/>
          <w:lang w:val="en-US"/>
        </w:rPr>
      </w:pPr>
      <w:r w:rsidRPr="00054965">
        <w:rPr>
          <w:rFonts w:ascii="Times New Roman" w:hAnsi="Times New Roman" w:cs="Times New Roman"/>
          <w:color w:val="000000" w:themeColor="text1"/>
          <w:sz w:val="20"/>
          <w:szCs w:val="20"/>
          <w:lang w:val="en-US"/>
        </w:rPr>
        <w:br w:type="page"/>
      </w:r>
    </w:p>
    <w:p w:rsidR="009C4037" w:rsidRDefault="009C4037" w:rsidP="009924E2">
      <w:pPr>
        <w:tabs>
          <w:tab w:val="left" w:pos="1449"/>
        </w:tabs>
        <w:spacing w:line="480" w:lineRule="auto"/>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lastRenderedPageBreak/>
        <w:t>8. F</w:t>
      </w:r>
      <w:r w:rsidR="001872CC">
        <w:rPr>
          <w:rFonts w:ascii="Times New Roman" w:hAnsi="Times New Roman" w:cs="Times New Roman"/>
          <w:b/>
          <w:color w:val="000000" w:themeColor="text1"/>
          <w:sz w:val="20"/>
          <w:szCs w:val="20"/>
          <w:lang w:val="en-US"/>
        </w:rPr>
        <w:t xml:space="preserve">igure </w:t>
      </w:r>
      <w:proofErr w:type="spellStart"/>
      <w:r w:rsidR="001872CC">
        <w:rPr>
          <w:rFonts w:ascii="Times New Roman" w:hAnsi="Times New Roman" w:cs="Times New Roman"/>
          <w:b/>
          <w:color w:val="000000" w:themeColor="text1"/>
          <w:sz w:val="20"/>
          <w:szCs w:val="20"/>
          <w:lang w:val="en-US"/>
        </w:rPr>
        <w:t>legendes</w:t>
      </w:r>
      <w:proofErr w:type="spellEnd"/>
    </w:p>
    <w:p w:rsidR="009924E2" w:rsidRDefault="00C0597A" w:rsidP="009924E2">
      <w:pPr>
        <w:tabs>
          <w:tab w:val="left" w:pos="1449"/>
        </w:tabs>
        <w:spacing w:line="480" w:lineRule="auto"/>
        <w:jc w:val="both"/>
        <w:rPr>
          <w:rFonts w:ascii="Times New Roman" w:hAnsi="Times New Roman" w:cs="Times New Roman"/>
          <w:i/>
          <w:color w:val="000000" w:themeColor="text1"/>
          <w:sz w:val="20"/>
          <w:szCs w:val="20"/>
          <w:lang w:val="en-US"/>
        </w:rPr>
      </w:pPr>
      <w:r>
        <w:rPr>
          <w:rFonts w:ascii="Times New Roman" w:hAnsi="Times New Roman" w:cs="Times New Roman"/>
          <w:b/>
          <w:color w:val="000000" w:themeColor="text1"/>
          <w:sz w:val="20"/>
          <w:szCs w:val="20"/>
          <w:lang w:val="en-US"/>
        </w:rPr>
        <w:t>Fig. 1</w:t>
      </w:r>
      <w:r w:rsidR="009924E2" w:rsidRPr="00054965">
        <w:rPr>
          <w:rFonts w:ascii="Times New Roman" w:hAnsi="Times New Roman" w:cs="Times New Roman"/>
          <w:b/>
          <w:color w:val="000000" w:themeColor="text1"/>
          <w:sz w:val="20"/>
          <w:szCs w:val="20"/>
          <w:lang w:val="en-US"/>
        </w:rPr>
        <w:t xml:space="preserve"> </w:t>
      </w:r>
      <w:r w:rsidR="009924E2" w:rsidRPr="00054965">
        <w:rPr>
          <w:rFonts w:ascii="Times New Roman" w:hAnsi="Times New Roman" w:cs="Times New Roman"/>
          <w:color w:val="000000" w:themeColor="text1"/>
          <w:sz w:val="20"/>
          <w:szCs w:val="20"/>
          <w:lang w:val="en-US"/>
        </w:rPr>
        <w:t xml:space="preserve">Main mechanisms balanced by AII and A1-7 in the pathophysiology of atrial fibrillation. ACE/AII/AT1 axis promotes inflammation through cytokines release (e.g. TNF-α, IL-6, MCP-1) </w:t>
      </w:r>
      <w:proofErr w:type="spellStart"/>
      <w:r w:rsidR="009924E2" w:rsidRPr="00054965">
        <w:rPr>
          <w:rFonts w:ascii="Times New Roman" w:hAnsi="Times New Roman" w:cs="Times New Roman"/>
          <w:color w:val="000000" w:themeColor="text1"/>
          <w:sz w:val="20"/>
          <w:szCs w:val="20"/>
          <w:lang w:val="en-US"/>
        </w:rPr>
        <w:t>epicardial</w:t>
      </w:r>
      <w:proofErr w:type="spellEnd"/>
      <w:r w:rsidR="009924E2" w:rsidRPr="00054965">
        <w:rPr>
          <w:rFonts w:ascii="Times New Roman" w:hAnsi="Times New Roman" w:cs="Times New Roman"/>
          <w:color w:val="000000" w:themeColor="text1"/>
          <w:sz w:val="20"/>
          <w:szCs w:val="20"/>
          <w:lang w:val="en-US"/>
        </w:rPr>
        <w:t xml:space="preserve"> fat accumulation, end electrical cardiac remodeling by reducing the AERP. On the contrary, ACE2/A1-7/MAS1 axis inhibit</w:t>
      </w:r>
      <w:r w:rsidR="008C6AF0">
        <w:rPr>
          <w:rFonts w:ascii="Times New Roman" w:hAnsi="Times New Roman" w:cs="Times New Roman"/>
          <w:color w:val="000000" w:themeColor="text1"/>
          <w:sz w:val="20"/>
          <w:szCs w:val="20"/>
          <w:lang w:val="en-US"/>
        </w:rPr>
        <w:t>s the aforementioned processes.</w:t>
      </w:r>
      <w:r w:rsidR="008C6AF0">
        <w:rPr>
          <w:rFonts w:ascii="Times New Roman" w:hAnsi="Times New Roman" w:cs="Times New Roman"/>
          <w:color w:val="000000" w:themeColor="text1"/>
          <w:sz w:val="20"/>
          <w:szCs w:val="20"/>
          <w:lang w:val="en-US"/>
        </w:rPr>
        <w:tab/>
      </w:r>
      <w:r w:rsidR="008C6AF0">
        <w:rPr>
          <w:rFonts w:ascii="Times New Roman" w:hAnsi="Times New Roman" w:cs="Times New Roman"/>
          <w:color w:val="000000" w:themeColor="text1"/>
          <w:sz w:val="20"/>
          <w:szCs w:val="20"/>
          <w:lang w:val="en-US"/>
        </w:rPr>
        <w:br/>
      </w:r>
      <w:r w:rsidR="009924E2" w:rsidRPr="00054965">
        <w:rPr>
          <w:rFonts w:ascii="Times New Roman" w:hAnsi="Times New Roman" w:cs="Times New Roman"/>
          <w:i/>
          <w:color w:val="000000" w:themeColor="text1"/>
          <w:sz w:val="20"/>
          <w:szCs w:val="20"/>
          <w:lang w:val="en-US"/>
        </w:rPr>
        <w:t xml:space="preserve">AII= angiotensin II, A1-7= angiotensin 1-7, ACE= angiotensin converting enzyme, AERP= atrial effective refractory period, IL-6= interleuchin-6, MCP-1= monocyte chemoattractant protein-1, RAS= renin angiotensin system, ROS= reactive oxygen species, TNF-α= tumor necrosis factor- α. </w:t>
      </w:r>
    </w:p>
    <w:p w:rsidR="00913C32" w:rsidRPr="007A0AFC" w:rsidRDefault="00913C32" w:rsidP="009924E2">
      <w:pPr>
        <w:tabs>
          <w:tab w:val="left" w:pos="1449"/>
        </w:tabs>
        <w:spacing w:line="480" w:lineRule="auto"/>
        <w:jc w:val="both"/>
        <w:rPr>
          <w:rFonts w:ascii="Times New Roman" w:hAnsi="Times New Roman" w:cs="Times New Roman"/>
          <w:i/>
          <w:sz w:val="20"/>
          <w:szCs w:val="20"/>
          <w:lang w:val="en-US"/>
        </w:rPr>
      </w:pPr>
      <w:r w:rsidRPr="007A0AFC">
        <w:rPr>
          <w:rFonts w:ascii="Times New Roman" w:hAnsi="Times New Roman" w:cs="Times New Roman"/>
          <w:b/>
          <w:color w:val="000000" w:themeColor="text1"/>
          <w:sz w:val="20"/>
          <w:szCs w:val="20"/>
          <w:lang w:val="en-US"/>
        </w:rPr>
        <w:t>Fig. 2</w:t>
      </w:r>
      <w:r w:rsidRPr="007A0AFC">
        <w:rPr>
          <w:rFonts w:ascii="Times New Roman" w:hAnsi="Times New Roman" w:cs="Times New Roman"/>
          <w:sz w:val="20"/>
          <w:szCs w:val="20"/>
          <w:lang w:val="en-US"/>
        </w:rPr>
        <w:t xml:space="preserve"> </w:t>
      </w:r>
      <w:r w:rsidR="001872CC">
        <w:rPr>
          <w:rFonts w:ascii="Times New Roman" w:hAnsi="Times New Roman" w:cs="Times New Roman"/>
          <w:sz w:val="20"/>
          <w:szCs w:val="20"/>
          <w:lang w:val="en-US"/>
        </w:rPr>
        <w:t>Syntheses of AII and A1-7</w:t>
      </w:r>
      <w:r>
        <w:rPr>
          <w:rFonts w:ascii="Times New Roman" w:hAnsi="Times New Roman" w:cs="Times New Roman"/>
          <w:sz w:val="20"/>
          <w:szCs w:val="20"/>
          <w:lang w:val="en-US"/>
        </w:rPr>
        <w:t xml:space="preserve"> and th</w:t>
      </w:r>
      <w:r w:rsidR="001872CC">
        <w:rPr>
          <w:rFonts w:ascii="Times New Roman" w:hAnsi="Times New Roman" w:cs="Times New Roman"/>
          <w:sz w:val="20"/>
          <w:szCs w:val="20"/>
          <w:lang w:val="en-US"/>
        </w:rPr>
        <w:t>e</w:t>
      </w:r>
      <w:r>
        <w:rPr>
          <w:rFonts w:ascii="Times New Roman" w:hAnsi="Times New Roman" w:cs="Times New Roman"/>
          <w:sz w:val="20"/>
          <w:szCs w:val="20"/>
          <w:lang w:val="en-US"/>
        </w:rPr>
        <w:t>ir main effects in AF. AII synthesis starts with conversion of angiotensinogen into AI by renin and the subsequent cleavage of AI into AII</w:t>
      </w:r>
      <w:r w:rsidR="00A23AF0">
        <w:rPr>
          <w:rFonts w:ascii="Times New Roman" w:hAnsi="Times New Roman" w:cs="Times New Roman"/>
          <w:sz w:val="20"/>
          <w:szCs w:val="20"/>
          <w:lang w:val="en-US"/>
        </w:rPr>
        <w:t xml:space="preserve">. A1-7 synthesis starts with </w:t>
      </w:r>
      <w:r w:rsidR="00A23AF0" w:rsidRPr="00054965">
        <w:rPr>
          <w:rFonts w:ascii="Times New Roman" w:hAnsi="Times New Roman" w:cs="Times New Roman"/>
          <w:color w:val="000000" w:themeColor="text1"/>
          <w:sz w:val="20"/>
          <w:szCs w:val="20"/>
          <w:lang w:val="en-US"/>
        </w:rPr>
        <w:t xml:space="preserve">the cleavage of AII by the carboxypeptidase ACE2, or the conversion of AI into </w:t>
      </w:r>
      <w:r w:rsidR="00A23AF0">
        <w:rPr>
          <w:rFonts w:ascii="Times New Roman" w:hAnsi="Times New Roman" w:cs="Times New Roman"/>
          <w:color w:val="000000" w:themeColor="text1"/>
          <w:sz w:val="20"/>
          <w:szCs w:val="20"/>
          <w:lang w:val="en-US"/>
        </w:rPr>
        <w:t>A1-9</w:t>
      </w:r>
      <w:r w:rsidR="00A23AF0" w:rsidRPr="00054965">
        <w:rPr>
          <w:rFonts w:ascii="Times New Roman" w:hAnsi="Times New Roman" w:cs="Times New Roman"/>
          <w:color w:val="000000" w:themeColor="text1"/>
          <w:sz w:val="20"/>
          <w:szCs w:val="20"/>
          <w:lang w:val="en-US"/>
        </w:rPr>
        <w:t xml:space="preserve"> that is then converted to A1-7 by ACE</w:t>
      </w:r>
      <w:r w:rsidR="00A23AF0">
        <w:rPr>
          <w:rFonts w:ascii="Times New Roman" w:hAnsi="Times New Roman" w:cs="Times New Roman"/>
          <w:color w:val="000000" w:themeColor="text1"/>
          <w:sz w:val="20"/>
          <w:szCs w:val="20"/>
          <w:lang w:val="en-US"/>
        </w:rPr>
        <w:t>.</w:t>
      </w:r>
      <w:r w:rsidR="0029049E">
        <w:rPr>
          <w:rFonts w:ascii="Times New Roman" w:hAnsi="Times New Roman" w:cs="Times New Roman"/>
          <w:color w:val="000000" w:themeColor="text1"/>
          <w:sz w:val="20"/>
          <w:szCs w:val="20"/>
          <w:lang w:val="en-US"/>
        </w:rPr>
        <w:tab/>
      </w:r>
      <w:r w:rsidR="00A23AF0">
        <w:rPr>
          <w:rFonts w:ascii="Times New Roman" w:hAnsi="Times New Roman" w:cs="Times New Roman"/>
          <w:color w:val="000000" w:themeColor="text1"/>
          <w:sz w:val="20"/>
          <w:szCs w:val="20"/>
          <w:lang w:val="en-US"/>
        </w:rPr>
        <w:br/>
      </w:r>
      <w:r w:rsidR="00D11E33" w:rsidRPr="00D11E33">
        <w:rPr>
          <w:rFonts w:ascii="Times New Roman" w:hAnsi="Times New Roman" w:cs="Times New Roman"/>
          <w:i/>
          <w:color w:val="000000" w:themeColor="text1"/>
          <w:sz w:val="20"/>
          <w:szCs w:val="20"/>
          <w:lang w:val="en-US"/>
        </w:rPr>
        <w:t xml:space="preserve">AI= angiotensin I, </w:t>
      </w:r>
      <w:r w:rsidR="00A23AF0" w:rsidRPr="00D11E33">
        <w:rPr>
          <w:rFonts w:ascii="Times New Roman" w:hAnsi="Times New Roman" w:cs="Times New Roman"/>
          <w:i/>
          <w:color w:val="000000" w:themeColor="text1"/>
          <w:sz w:val="20"/>
          <w:szCs w:val="20"/>
          <w:lang w:val="en-US"/>
        </w:rPr>
        <w:t>AII= angiotensin II, A1-7= angiotensin 1-7, A1-9= angiotensin 1-9, ACE= angiotensin converting enzyme,</w:t>
      </w:r>
      <w:r w:rsidR="00A23AF0" w:rsidRPr="007A0AFC">
        <w:rPr>
          <w:rFonts w:ascii="Times New Roman" w:hAnsi="Times New Roman" w:cs="Times New Roman"/>
          <w:i/>
          <w:color w:val="000000" w:themeColor="text1"/>
          <w:sz w:val="20"/>
          <w:szCs w:val="20"/>
          <w:lang w:val="en-US"/>
        </w:rPr>
        <w:t xml:space="preserve"> </w:t>
      </w:r>
      <w:r w:rsidR="00A23AF0" w:rsidRPr="00D11E33">
        <w:rPr>
          <w:rFonts w:ascii="Times New Roman" w:hAnsi="Times New Roman" w:cs="Times New Roman"/>
          <w:i/>
          <w:color w:val="000000" w:themeColor="text1"/>
          <w:sz w:val="20"/>
          <w:szCs w:val="20"/>
          <w:lang w:val="en-US"/>
        </w:rPr>
        <w:t>ACE</w:t>
      </w:r>
      <w:r w:rsidR="00A23AF0" w:rsidRPr="007A0AFC">
        <w:rPr>
          <w:rFonts w:ascii="Times New Roman" w:hAnsi="Times New Roman" w:cs="Times New Roman"/>
          <w:i/>
          <w:color w:val="000000" w:themeColor="text1"/>
          <w:sz w:val="20"/>
          <w:szCs w:val="20"/>
          <w:lang w:val="en-US"/>
        </w:rPr>
        <w:t>2</w:t>
      </w:r>
      <w:r w:rsidR="00A23AF0" w:rsidRPr="00D11E33">
        <w:rPr>
          <w:rFonts w:ascii="Times New Roman" w:hAnsi="Times New Roman" w:cs="Times New Roman"/>
          <w:i/>
          <w:color w:val="000000" w:themeColor="text1"/>
          <w:sz w:val="20"/>
          <w:szCs w:val="20"/>
          <w:lang w:val="en-US"/>
        </w:rPr>
        <w:t>= angiotensin converting enzyme</w:t>
      </w:r>
      <w:r w:rsidR="00A23AF0" w:rsidRPr="007A0AFC">
        <w:rPr>
          <w:rFonts w:ascii="Times New Roman" w:hAnsi="Times New Roman" w:cs="Times New Roman"/>
          <w:i/>
          <w:color w:val="000000" w:themeColor="text1"/>
          <w:sz w:val="20"/>
          <w:szCs w:val="20"/>
          <w:lang w:val="en-US"/>
        </w:rPr>
        <w:t xml:space="preserve"> </w:t>
      </w:r>
      <w:r w:rsidR="00D11E33" w:rsidRPr="007A0AFC">
        <w:rPr>
          <w:rFonts w:ascii="Times New Roman" w:hAnsi="Times New Roman" w:cs="Times New Roman"/>
          <w:i/>
          <w:color w:val="000000" w:themeColor="text1"/>
          <w:sz w:val="20"/>
          <w:szCs w:val="20"/>
          <w:lang w:val="en-US"/>
        </w:rPr>
        <w:t xml:space="preserve">2, CAGE= </w:t>
      </w:r>
      <w:proofErr w:type="spellStart"/>
      <w:r w:rsidR="00D11E33" w:rsidRPr="00D11E33">
        <w:rPr>
          <w:rFonts w:ascii="Times New Roman" w:hAnsi="Times New Roman" w:cs="Times New Roman"/>
          <w:i/>
          <w:color w:val="000000" w:themeColor="text1"/>
          <w:sz w:val="20"/>
          <w:szCs w:val="20"/>
          <w:lang w:val="en-US"/>
        </w:rPr>
        <w:t>chymostatin</w:t>
      </w:r>
      <w:proofErr w:type="spellEnd"/>
      <w:r w:rsidR="00D11E33" w:rsidRPr="00D11E33">
        <w:rPr>
          <w:rFonts w:ascii="Times New Roman" w:hAnsi="Times New Roman" w:cs="Times New Roman"/>
          <w:i/>
          <w:color w:val="000000" w:themeColor="text1"/>
          <w:sz w:val="20"/>
          <w:szCs w:val="20"/>
          <w:lang w:val="en-US"/>
        </w:rPr>
        <w:t xml:space="preserve">-sensitive angiotensin II-generating enzyme, </w:t>
      </w:r>
      <w:r w:rsidR="00D11E33" w:rsidRPr="007A0AFC">
        <w:rPr>
          <w:rFonts w:ascii="Times New Roman" w:hAnsi="Times New Roman" w:cs="Times New Roman"/>
          <w:i/>
          <w:color w:val="000000" w:themeColor="text1"/>
          <w:sz w:val="20"/>
          <w:szCs w:val="20"/>
          <w:lang w:val="en-US"/>
        </w:rPr>
        <w:t xml:space="preserve">EAT= </w:t>
      </w:r>
      <w:proofErr w:type="spellStart"/>
      <w:r w:rsidR="00D11E33" w:rsidRPr="007A0AFC">
        <w:rPr>
          <w:rFonts w:ascii="Times New Roman" w:hAnsi="Times New Roman" w:cs="Times New Roman"/>
          <w:i/>
          <w:color w:val="000000" w:themeColor="text1"/>
          <w:sz w:val="20"/>
          <w:szCs w:val="20"/>
          <w:lang w:val="en-US"/>
        </w:rPr>
        <w:t>epicardial</w:t>
      </w:r>
      <w:proofErr w:type="spellEnd"/>
      <w:r w:rsidR="00D11E33" w:rsidRPr="007A0AFC">
        <w:rPr>
          <w:rFonts w:ascii="Times New Roman" w:hAnsi="Times New Roman" w:cs="Times New Roman"/>
          <w:i/>
          <w:color w:val="000000" w:themeColor="text1"/>
          <w:sz w:val="20"/>
          <w:szCs w:val="20"/>
          <w:lang w:val="en-US"/>
        </w:rPr>
        <w:t xml:space="preserve"> adipose tissue, MAPK= </w:t>
      </w:r>
      <w:r w:rsidR="00D11E33" w:rsidRPr="00D11E33">
        <w:rPr>
          <w:rFonts w:ascii="Times New Roman" w:hAnsi="Times New Roman" w:cs="Times New Roman"/>
          <w:i/>
          <w:color w:val="000000" w:themeColor="text1"/>
          <w:sz w:val="20"/>
          <w:szCs w:val="20"/>
          <w:lang w:val="en-US"/>
        </w:rPr>
        <w:t>mitogen-activated protein kinase</w:t>
      </w:r>
      <w:r w:rsidR="00D11E33">
        <w:rPr>
          <w:rFonts w:ascii="Times New Roman" w:hAnsi="Times New Roman" w:cs="Times New Roman"/>
          <w:i/>
          <w:color w:val="000000" w:themeColor="text1"/>
          <w:sz w:val="20"/>
          <w:szCs w:val="20"/>
          <w:lang w:val="en-US"/>
        </w:rPr>
        <w:t>, ROS=</w:t>
      </w:r>
      <w:r w:rsidR="00D11E33" w:rsidRPr="007A0AFC">
        <w:rPr>
          <w:lang w:val="en-US"/>
        </w:rPr>
        <w:t xml:space="preserve"> </w:t>
      </w:r>
      <w:r w:rsidR="00D11E33" w:rsidRPr="00D11E33">
        <w:rPr>
          <w:rFonts w:ascii="Times New Roman" w:hAnsi="Times New Roman" w:cs="Times New Roman"/>
          <w:i/>
          <w:color w:val="000000" w:themeColor="text1"/>
          <w:sz w:val="20"/>
          <w:szCs w:val="20"/>
          <w:lang w:val="en-US"/>
        </w:rPr>
        <w:t>Reactive oxygen species</w:t>
      </w:r>
      <w:r w:rsidR="00D11E33">
        <w:rPr>
          <w:rFonts w:ascii="Times New Roman" w:hAnsi="Times New Roman" w:cs="Times New Roman"/>
          <w:i/>
          <w:color w:val="000000" w:themeColor="text1"/>
          <w:sz w:val="20"/>
          <w:szCs w:val="20"/>
          <w:lang w:val="en-US"/>
        </w:rPr>
        <w:t xml:space="preserve">, ERP= effective refractory period, TRPM7= </w:t>
      </w:r>
      <w:r w:rsidR="00D11E33" w:rsidRPr="007A0AFC">
        <w:rPr>
          <w:rFonts w:ascii="Times New Roman" w:hAnsi="Times New Roman" w:cs="Times New Roman"/>
          <w:i/>
          <w:color w:val="000000" w:themeColor="text1"/>
          <w:sz w:val="20"/>
          <w:szCs w:val="20"/>
          <w:lang w:val="en-US"/>
        </w:rPr>
        <w:t xml:space="preserve">transient receptor potential </w:t>
      </w:r>
      <w:proofErr w:type="spellStart"/>
      <w:r w:rsidR="00D11E33" w:rsidRPr="007A0AFC">
        <w:rPr>
          <w:rFonts w:ascii="Times New Roman" w:hAnsi="Times New Roman" w:cs="Times New Roman"/>
          <w:i/>
          <w:color w:val="000000" w:themeColor="text1"/>
          <w:sz w:val="20"/>
          <w:szCs w:val="20"/>
          <w:lang w:val="en-US"/>
        </w:rPr>
        <w:t>melastatin</w:t>
      </w:r>
      <w:proofErr w:type="spellEnd"/>
      <w:r w:rsidR="00D11E33" w:rsidRPr="007A0AFC">
        <w:rPr>
          <w:rFonts w:ascii="Times New Roman" w:hAnsi="Times New Roman" w:cs="Times New Roman"/>
          <w:i/>
          <w:color w:val="000000" w:themeColor="text1"/>
          <w:sz w:val="20"/>
          <w:szCs w:val="20"/>
          <w:lang w:val="en-US"/>
        </w:rPr>
        <w:t xml:space="preserve"> 7, ACE-Is=</w:t>
      </w:r>
      <w:r w:rsidR="00D11E33">
        <w:rPr>
          <w:rFonts w:ascii="Times New Roman" w:hAnsi="Times New Roman" w:cs="Times New Roman"/>
          <w:i/>
          <w:color w:val="000000" w:themeColor="text1"/>
          <w:sz w:val="20"/>
          <w:szCs w:val="20"/>
          <w:lang w:val="en-US"/>
        </w:rPr>
        <w:t xml:space="preserve"> </w:t>
      </w:r>
      <w:r w:rsidR="00D11E33" w:rsidRPr="00D11E33">
        <w:rPr>
          <w:rFonts w:ascii="Times New Roman" w:hAnsi="Times New Roman" w:cs="Times New Roman"/>
          <w:i/>
          <w:color w:val="000000" w:themeColor="text1"/>
          <w:sz w:val="20"/>
          <w:szCs w:val="20"/>
          <w:lang w:val="en-US"/>
        </w:rPr>
        <w:t>angiotensin converting enzyme</w:t>
      </w:r>
      <w:r w:rsidR="00D11E33">
        <w:rPr>
          <w:rFonts w:ascii="Times New Roman" w:hAnsi="Times New Roman" w:cs="Times New Roman"/>
          <w:i/>
          <w:color w:val="000000" w:themeColor="text1"/>
          <w:sz w:val="20"/>
          <w:szCs w:val="20"/>
          <w:lang w:val="en-US"/>
        </w:rPr>
        <w:t xml:space="preserve"> inhibitors, ARBs= angiotensin receptor blockers.</w:t>
      </w:r>
    </w:p>
    <w:p w:rsidR="00006E9E" w:rsidRPr="00D11E33" w:rsidRDefault="00006E9E" w:rsidP="00B02ABF">
      <w:pPr>
        <w:pStyle w:val="Paragrafoelenco"/>
        <w:shd w:val="clear" w:color="auto" w:fill="FFFFFF"/>
        <w:spacing w:line="240" w:lineRule="auto"/>
        <w:ind w:left="360"/>
        <w:jc w:val="both"/>
        <w:rPr>
          <w:rFonts w:ascii="Times New Roman" w:hAnsi="Times New Roman" w:cs="Times New Roman"/>
          <w:color w:val="000000" w:themeColor="text1"/>
          <w:sz w:val="20"/>
          <w:szCs w:val="20"/>
          <w:lang w:val="en-US"/>
        </w:rPr>
      </w:pPr>
    </w:p>
    <w:sectPr w:rsidR="00006E9E" w:rsidRPr="00D11E33" w:rsidSect="00732D40">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4F9" w:rsidRDefault="00CC54F9" w:rsidP="00B73F59">
      <w:pPr>
        <w:spacing w:after="0" w:line="240" w:lineRule="auto"/>
      </w:pPr>
      <w:r>
        <w:separator/>
      </w:r>
    </w:p>
  </w:endnote>
  <w:endnote w:type="continuationSeparator" w:id="0">
    <w:p w:rsidR="00CC54F9" w:rsidRDefault="00CC54F9" w:rsidP="00B7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040875"/>
      <w:docPartObj>
        <w:docPartGallery w:val="Page Numbers (Bottom of Page)"/>
        <w:docPartUnique/>
      </w:docPartObj>
    </w:sdtPr>
    <w:sdtEndPr/>
    <w:sdtContent>
      <w:p w:rsidR="00FC74C8" w:rsidRDefault="00FC74C8">
        <w:pPr>
          <w:pStyle w:val="Pidipagina"/>
          <w:jc w:val="center"/>
        </w:pPr>
        <w:r>
          <w:fldChar w:fldCharType="begin"/>
        </w:r>
        <w:r>
          <w:instrText>PAGE   \* MERGEFORMAT</w:instrText>
        </w:r>
        <w:r>
          <w:fldChar w:fldCharType="separate"/>
        </w:r>
        <w:r w:rsidR="007A0AFC">
          <w:rPr>
            <w:noProof/>
          </w:rPr>
          <w:t>8</w:t>
        </w:r>
        <w:r>
          <w:rPr>
            <w:noProof/>
          </w:rPr>
          <w:fldChar w:fldCharType="end"/>
        </w:r>
      </w:p>
    </w:sdtContent>
  </w:sdt>
  <w:p w:rsidR="00FC74C8" w:rsidRDefault="00FC74C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4F9" w:rsidRDefault="00CC54F9" w:rsidP="00B73F59">
      <w:pPr>
        <w:spacing w:after="0" w:line="240" w:lineRule="auto"/>
      </w:pPr>
      <w:r>
        <w:separator/>
      </w:r>
    </w:p>
  </w:footnote>
  <w:footnote w:type="continuationSeparator" w:id="0">
    <w:p w:rsidR="00CC54F9" w:rsidRDefault="00CC54F9" w:rsidP="00B73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7D24"/>
    <w:multiLevelType w:val="hybridMultilevel"/>
    <w:tmpl w:val="BE3472FE"/>
    <w:lvl w:ilvl="0" w:tplc="D466D142">
      <w:start w:val="1"/>
      <w:numFmt w:val="decimal"/>
      <w:lvlText w:val="%1."/>
      <w:lvlJc w:val="left"/>
      <w:pPr>
        <w:ind w:left="360" w:hanging="360"/>
      </w:pPr>
      <w:rPr>
        <w:rFonts w:hint="default"/>
        <w:color w:val="auto"/>
        <w:lang w:val="en-G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79D1780"/>
    <w:multiLevelType w:val="hybridMultilevel"/>
    <w:tmpl w:val="35987E3E"/>
    <w:lvl w:ilvl="0" w:tplc="4BC8949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E76976"/>
    <w:multiLevelType w:val="hybridMultilevel"/>
    <w:tmpl w:val="44724392"/>
    <w:lvl w:ilvl="0" w:tplc="A67A2880">
      <w:start w:val="1"/>
      <w:numFmt w:val="bullet"/>
      <w:lvlText w:val=""/>
      <w:lvlJc w:val="left"/>
      <w:pPr>
        <w:tabs>
          <w:tab w:val="num" w:pos="720"/>
        </w:tabs>
        <w:ind w:left="720" w:hanging="360"/>
      </w:pPr>
      <w:rPr>
        <w:rFonts w:ascii="Wingdings" w:hAnsi="Wingdings" w:hint="default"/>
      </w:rPr>
    </w:lvl>
    <w:lvl w:ilvl="1" w:tplc="3A682D08" w:tentative="1">
      <w:start w:val="1"/>
      <w:numFmt w:val="bullet"/>
      <w:lvlText w:val=""/>
      <w:lvlJc w:val="left"/>
      <w:pPr>
        <w:tabs>
          <w:tab w:val="num" w:pos="1440"/>
        </w:tabs>
        <w:ind w:left="1440" w:hanging="360"/>
      </w:pPr>
      <w:rPr>
        <w:rFonts w:ascii="Wingdings" w:hAnsi="Wingdings" w:hint="default"/>
      </w:rPr>
    </w:lvl>
    <w:lvl w:ilvl="2" w:tplc="104200A2" w:tentative="1">
      <w:start w:val="1"/>
      <w:numFmt w:val="bullet"/>
      <w:lvlText w:val=""/>
      <w:lvlJc w:val="left"/>
      <w:pPr>
        <w:tabs>
          <w:tab w:val="num" w:pos="2160"/>
        </w:tabs>
        <w:ind w:left="2160" w:hanging="360"/>
      </w:pPr>
      <w:rPr>
        <w:rFonts w:ascii="Wingdings" w:hAnsi="Wingdings" w:hint="default"/>
      </w:rPr>
    </w:lvl>
    <w:lvl w:ilvl="3" w:tplc="AFB06458" w:tentative="1">
      <w:start w:val="1"/>
      <w:numFmt w:val="bullet"/>
      <w:lvlText w:val=""/>
      <w:lvlJc w:val="left"/>
      <w:pPr>
        <w:tabs>
          <w:tab w:val="num" w:pos="2880"/>
        </w:tabs>
        <w:ind w:left="2880" w:hanging="360"/>
      </w:pPr>
      <w:rPr>
        <w:rFonts w:ascii="Wingdings" w:hAnsi="Wingdings" w:hint="default"/>
      </w:rPr>
    </w:lvl>
    <w:lvl w:ilvl="4" w:tplc="E3805E84" w:tentative="1">
      <w:start w:val="1"/>
      <w:numFmt w:val="bullet"/>
      <w:lvlText w:val=""/>
      <w:lvlJc w:val="left"/>
      <w:pPr>
        <w:tabs>
          <w:tab w:val="num" w:pos="3600"/>
        </w:tabs>
        <w:ind w:left="3600" w:hanging="360"/>
      </w:pPr>
      <w:rPr>
        <w:rFonts w:ascii="Wingdings" w:hAnsi="Wingdings" w:hint="default"/>
      </w:rPr>
    </w:lvl>
    <w:lvl w:ilvl="5" w:tplc="8AD44722" w:tentative="1">
      <w:start w:val="1"/>
      <w:numFmt w:val="bullet"/>
      <w:lvlText w:val=""/>
      <w:lvlJc w:val="left"/>
      <w:pPr>
        <w:tabs>
          <w:tab w:val="num" w:pos="4320"/>
        </w:tabs>
        <w:ind w:left="4320" w:hanging="360"/>
      </w:pPr>
      <w:rPr>
        <w:rFonts w:ascii="Wingdings" w:hAnsi="Wingdings" w:hint="default"/>
      </w:rPr>
    </w:lvl>
    <w:lvl w:ilvl="6" w:tplc="3BEC1A96" w:tentative="1">
      <w:start w:val="1"/>
      <w:numFmt w:val="bullet"/>
      <w:lvlText w:val=""/>
      <w:lvlJc w:val="left"/>
      <w:pPr>
        <w:tabs>
          <w:tab w:val="num" w:pos="5040"/>
        </w:tabs>
        <w:ind w:left="5040" w:hanging="360"/>
      </w:pPr>
      <w:rPr>
        <w:rFonts w:ascii="Wingdings" w:hAnsi="Wingdings" w:hint="default"/>
      </w:rPr>
    </w:lvl>
    <w:lvl w:ilvl="7" w:tplc="6E54E99C" w:tentative="1">
      <w:start w:val="1"/>
      <w:numFmt w:val="bullet"/>
      <w:lvlText w:val=""/>
      <w:lvlJc w:val="left"/>
      <w:pPr>
        <w:tabs>
          <w:tab w:val="num" w:pos="5760"/>
        </w:tabs>
        <w:ind w:left="5760" w:hanging="360"/>
      </w:pPr>
      <w:rPr>
        <w:rFonts w:ascii="Wingdings" w:hAnsi="Wingdings" w:hint="default"/>
      </w:rPr>
    </w:lvl>
    <w:lvl w:ilvl="8" w:tplc="BD308DE2" w:tentative="1">
      <w:start w:val="1"/>
      <w:numFmt w:val="bullet"/>
      <w:lvlText w:val=""/>
      <w:lvlJc w:val="left"/>
      <w:pPr>
        <w:tabs>
          <w:tab w:val="num" w:pos="6480"/>
        </w:tabs>
        <w:ind w:left="6480" w:hanging="360"/>
      </w:pPr>
      <w:rPr>
        <w:rFonts w:ascii="Wingdings" w:hAnsi="Wingdings" w:hint="default"/>
      </w:rPr>
    </w:lvl>
  </w:abstractNum>
  <w:abstractNum w:abstractNumId="3">
    <w:nsid w:val="5FED4550"/>
    <w:multiLevelType w:val="hybridMultilevel"/>
    <w:tmpl w:val="11AC35A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674D3C2E"/>
    <w:multiLevelType w:val="hybridMultilevel"/>
    <w:tmpl w:val="54F81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246312D"/>
    <w:multiLevelType w:val="hybridMultilevel"/>
    <w:tmpl w:val="7B12C734"/>
    <w:lvl w:ilvl="0" w:tplc="241A5DB6">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544F6C"/>
    <w:multiLevelType w:val="hybridMultilevel"/>
    <w:tmpl w:val="583A4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7BF3F8F"/>
    <w:multiLevelType w:val="hybridMultilevel"/>
    <w:tmpl w:val="09E60DE0"/>
    <w:lvl w:ilvl="0" w:tplc="AC141BF2">
      <w:start w:val="1"/>
      <w:numFmt w:val="bullet"/>
      <w:lvlText w:val="•"/>
      <w:lvlJc w:val="left"/>
      <w:pPr>
        <w:tabs>
          <w:tab w:val="num" w:pos="720"/>
        </w:tabs>
        <w:ind w:left="720" w:hanging="360"/>
      </w:pPr>
      <w:rPr>
        <w:rFonts w:ascii="Arial" w:hAnsi="Arial" w:hint="default"/>
      </w:rPr>
    </w:lvl>
    <w:lvl w:ilvl="1" w:tplc="7D98C846" w:tentative="1">
      <w:start w:val="1"/>
      <w:numFmt w:val="bullet"/>
      <w:lvlText w:val="•"/>
      <w:lvlJc w:val="left"/>
      <w:pPr>
        <w:tabs>
          <w:tab w:val="num" w:pos="1440"/>
        </w:tabs>
        <w:ind w:left="1440" w:hanging="360"/>
      </w:pPr>
      <w:rPr>
        <w:rFonts w:ascii="Arial" w:hAnsi="Arial" w:hint="default"/>
      </w:rPr>
    </w:lvl>
    <w:lvl w:ilvl="2" w:tplc="CB98176E" w:tentative="1">
      <w:start w:val="1"/>
      <w:numFmt w:val="bullet"/>
      <w:lvlText w:val="•"/>
      <w:lvlJc w:val="left"/>
      <w:pPr>
        <w:tabs>
          <w:tab w:val="num" w:pos="2160"/>
        </w:tabs>
        <w:ind w:left="2160" w:hanging="360"/>
      </w:pPr>
      <w:rPr>
        <w:rFonts w:ascii="Arial" w:hAnsi="Arial" w:hint="default"/>
      </w:rPr>
    </w:lvl>
    <w:lvl w:ilvl="3" w:tplc="3DE4A366" w:tentative="1">
      <w:start w:val="1"/>
      <w:numFmt w:val="bullet"/>
      <w:lvlText w:val="•"/>
      <w:lvlJc w:val="left"/>
      <w:pPr>
        <w:tabs>
          <w:tab w:val="num" w:pos="2880"/>
        </w:tabs>
        <w:ind w:left="2880" w:hanging="360"/>
      </w:pPr>
      <w:rPr>
        <w:rFonts w:ascii="Arial" w:hAnsi="Arial" w:hint="default"/>
      </w:rPr>
    </w:lvl>
    <w:lvl w:ilvl="4" w:tplc="082E0E2A" w:tentative="1">
      <w:start w:val="1"/>
      <w:numFmt w:val="bullet"/>
      <w:lvlText w:val="•"/>
      <w:lvlJc w:val="left"/>
      <w:pPr>
        <w:tabs>
          <w:tab w:val="num" w:pos="3600"/>
        </w:tabs>
        <w:ind w:left="3600" w:hanging="360"/>
      </w:pPr>
      <w:rPr>
        <w:rFonts w:ascii="Arial" w:hAnsi="Arial" w:hint="default"/>
      </w:rPr>
    </w:lvl>
    <w:lvl w:ilvl="5" w:tplc="B4B62996" w:tentative="1">
      <w:start w:val="1"/>
      <w:numFmt w:val="bullet"/>
      <w:lvlText w:val="•"/>
      <w:lvlJc w:val="left"/>
      <w:pPr>
        <w:tabs>
          <w:tab w:val="num" w:pos="4320"/>
        </w:tabs>
        <w:ind w:left="4320" w:hanging="360"/>
      </w:pPr>
      <w:rPr>
        <w:rFonts w:ascii="Arial" w:hAnsi="Arial" w:hint="default"/>
      </w:rPr>
    </w:lvl>
    <w:lvl w:ilvl="6" w:tplc="B4209DA6" w:tentative="1">
      <w:start w:val="1"/>
      <w:numFmt w:val="bullet"/>
      <w:lvlText w:val="•"/>
      <w:lvlJc w:val="left"/>
      <w:pPr>
        <w:tabs>
          <w:tab w:val="num" w:pos="5040"/>
        </w:tabs>
        <w:ind w:left="5040" w:hanging="360"/>
      </w:pPr>
      <w:rPr>
        <w:rFonts w:ascii="Arial" w:hAnsi="Arial" w:hint="default"/>
      </w:rPr>
    </w:lvl>
    <w:lvl w:ilvl="7" w:tplc="659C8016" w:tentative="1">
      <w:start w:val="1"/>
      <w:numFmt w:val="bullet"/>
      <w:lvlText w:val="•"/>
      <w:lvlJc w:val="left"/>
      <w:pPr>
        <w:tabs>
          <w:tab w:val="num" w:pos="5760"/>
        </w:tabs>
        <w:ind w:left="5760" w:hanging="360"/>
      </w:pPr>
      <w:rPr>
        <w:rFonts w:ascii="Arial" w:hAnsi="Arial" w:hint="default"/>
      </w:rPr>
    </w:lvl>
    <w:lvl w:ilvl="8" w:tplc="52CE27A8" w:tentative="1">
      <w:start w:val="1"/>
      <w:numFmt w:val="bullet"/>
      <w:lvlText w:val="•"/>
      <w:lvlJc w:val="left"/>
      <w:pPr>
        <w:tabs>
          <w:tab w:val="num" w:pos="6480"/>
        </w:tabs>
        <w:ind w:left="6480" w:hanging="360"/>
      </w:pPr>
      <w:rPr>
        <w:rFonts w:ascii="Arial" w:hAnsi="Arial" w:hint="default"/>
      </w:rPr>
    </w:lvl>
  </w:abstractNum>
  <w:abstractNum w:abstractNumId="8">
    <w:nsid w:val="78EF312C"/>
    <w:multiLevelType w:val="hybridMultilevel"/>
    <w:tmpl w:val="43801802"/>
    <w:lvl w:ilvl="0" w:tplc="71F2E12C">
      <w:start w:val="1"/>
      <w:numFmt w:val="bullet"/>
      <w:lvlText w:val="•"/>
      <w:lvlJc w:val="left"/>
      <w:pPr>
        <w:tabs>
          <w:tab w:val="num" w:pos="720"/>
        </w:tabs>
        <w:ind w:left="720" w:hanging="360"/>
      </w:pPr>
      <w:rPr>
        <w:rFonts w:ascii="Arial" w:hAnsi="Arial" w:hint="default"/>
      </w:rPr>
    </w:lvl>
    <w:lvl w:ilvl="1" w:tplc="0C904070" w:tentative="1">
      <w:start w:val="1"/>
      <w:numFmt w:val="bullet"/>
      <w:lvlText w:val="•"/>
      <w:lvlJc w:val="left"/>
      <w:pPr>
        <w:tabs>
          <w:tab w:val="num" w:pos="1440"/>
        </w:tabs>
        <w:ind w:left="1440" w:hanging="360"/>
      </w:pPr>
      <w:rPr>
        <w:rFonts w:ascii="Arial" w:hAnsi="Arial" w:hint="default"/>
      </w:rPr>
    </w:lvl>
    <w:lvl w:ilvl="2" w:tplc="808E5188" w:tentative="1">
      <w:start w:val="1"/>
      <w:numFmt w:val="bullet"/>
      <w:lvlText w:val="•"/>
      <w:lvlJc w:val="left"/>
      <w:pPr>
        <w:tabs>
          <w:tab w:val="num" w:pos="2160"/>
        </w:tabs>
        <w:ind w:left="2160" w:hanging="360"/>
      </w:pPr>
      <w:rPr>
        <w:rFonts w:ascii="Arial" w:hAnsi="Arial" w:hint="default"/>
      </w:rPr>
    </w:lvl>
    <w:lvl w:ilvl="3" w:tplc="5E80E72A" w:tentative="1">
      <w:start w:val="1"/>
      <w:numFmt w:val="bullet"/>
      <w:lvlText w:val="•"/>
      <w:lvlJc w:val="left"/>
      <w:pPr>
        <w:tabs>
          <w:tab w:val="num" w:pos="2880"/>
        </w:tabs>
        <w:ind w:left="2880" w:hanging="360"/>
      </w:pPr>
      <w:rPr>
        <w:rFonts w:ascii="Arial" w:hAnsi="Arial" w:hint="default"/>
      </w:rPr>
    </w:lvl>
    <w:lvl w:ilvl="4" w:tplc="D8F257DC" w:tentative="1">
      <w:start w:val="1"/>
      <w:numFmt w:val="bullet"/>
      <w:lvlText w:val="•"/>
      <w:lvlJc w:val="left"/>
      <w:pPr>
        <w:tabs>
          <w:tab w:val="num" w:pos="3600"/>
        </w:tabs>
        <w:ind w:left="3600" w:hanging="360"/>
      </w:pPr>
      <w:rPr>
        <w:rFonts w:ascii="Arial" w:hAnsi="Arial" w:hint="default"/>
      </w:rPr>
    </w:lvl>
    <w:lvl w:ilvl="5" w:tplc="1C7C037A" w:tentative="1">
      <w:start w:val="1"/>
      <w:numFmt w:val="bullet"/>
      <w:lvlText w:val="•"/>
      <w:lvlJc w:val="left"/>
      <w:pPr>
        <w:tabs>
          <w:tab w:val="num" w:pos="4320"/>
        </w:tabs>
        <w:ind w:left="4320" w:hanging="360"/>
      </w:pPr>
      <w:rPr>
        <w:rFonts w:ascii="Arial" w:hAnsi="Arial" w:hint="default"/>
      </w:rPr>
    </w:lvl>
    <w:lvl w:ilvl="6" w:tplc="BDE24028" w:tentative="1">
      <w:start w:val="1"/>
      <w:numFmt w:val="bullet"/>
      <w:lvlText w:val="•"/>
      <w:lvlJc w:val="left"/>
      <w:pPr>
        <w:tabs>
          <w:tab w:val="num" w:pos="5040"/>
        </w:tabs>
        <w:ind w:left="5040" w:hanging="360"/>
      </w:pPr>
      <w:rPr>
        <w:rFonts w:ascii="Arial" w:hAnsi="Arial" w:hint="default"/>
      </w:rPr>
    </w:lvl>
    <w:lvl w:ilvl="7" w:tplc="9A02C978" w:tentative="1">
      <w:start w:val="1"/>
      <w:numFmt w:val="bullet"/>
      <w:lvlText w:val="•"/>
      <w:lvlJc w:val="left"/>
      <w:pPr>
        <w:tabs>
          <w:tab w:val="num" w:pos="5760"/>
        </w:tabs>
        <w:ind w:left="5760" w:hanging="360"/>
      </w:pPr>
      <w:rPr>
        <w:rFonts w:ascii="Arial" w:hAnsi="Arial" w:hint="default"/>
      </w:rPr>
    </w:lvl>
    <w:lvl w:ilvl="8" w:tplc="B6F8F4A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2"/>
  </w:num>
  <w:num w:numId="4">
    <w:abstractNumId w:val="7"/>
  </w:num>
  <w:num w:numId="5">
    <w:abstractNumId w:val="0"/>
  </w:num>
  <w:num w:numId="6">
    <w:abstractNumId w:val="8"/>
  </w:num>
  <w:num w:numId="7">
    <w:abstractNumId w:val="6"/>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urizio Sessa">
    <w15:presenceInfo w15:providerId="None" w15:userId="Maurizio Ses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E1"/>
    <w:rsid w:val="00003138"/>
    <w:rsid w:val="00003D0E"/>
    <w:rsid w:val="00004A4B"/>
    <w:rsid w:val="00005C73"/>
    <w:rsid w:val="0000661F"/>
    <w:rsid w:val="00006E9E"/>
    <w:rsid w:val="00007A00"/>
    <w:rsid w:val="00014441"/>
    <w:rsid w:val="000146DE"/>
    <w:rsid w:val="00014DA4"/>
    <w:rsid w:val="0001505D"/>
    <w:rsid w:val="0001551F"/>
    <w:rsid w:val="00016256"/>
    <w:rsid w:val="00020034"/>
    <w:rsid w:val="000241B1"/>
    <w:rsid w:val="00025156"/>
    <w:rsid w:val="00025886"/>
    <w:rsid w:val="000277AF"/>
    <w:rsid w:val="00030F41"/>
    <w:rsid w:val="0003308A"/>
    <w:rsid w:val="00034677"/>
    <w:rsid w:val="00035E00"/>
    <w:rsid w:val="00040AE4"/>
    <w:rsid w:val="000446CF"/>
    <w:rsid w:val="00044B77"/>
    <w:rsid w:val="000464A2"/>
    <w:rsid w:val="00050060"/>
    <w:rsid w:val="00051547"/>
    <w:rsid w:val="000534D0"/>
    <w:rsid w:val="00054965"/>
    <w:rsid w:val="000557B7"/>
    <w:rsid w:val="00056D52"/>
    <w:rsid w:val="00061FB4"/>
    <w:rsid w:val="00062F71"/>
    <w:rsid w:val="00070F4A"/>
    <w:rsid w:val="00074521"/>
    <w:rsid w:val="00076920"/>
    <w:rsid w:val="00077568"/>
    <w:rsid w:val="00077ADB"/>
    <w:rsid w:val="000802A7"/>
    <w:rsid w:val="00082B7B"/>
    <w:rsid w:val="0008434D"/>
    <w:rsid w:val="0008493A"/>
    <w:rsid w:val="000855DF"/>
    <w:rsid w:val="00086875"/>
    <w:rsid w:val="000871B4"/>
    <w:rsid w:val="00093DAA"/>
    <w:rsid w:val="0009625D"/>
    <w:rsid w:val="000A0511"/>
    <w:rsid w:val="000A0A01"/>
    <w:rsid w:val="000A1068"/>
    <w:rsid w:val="000A1ED4"/>
    <w:rsid w:val="000A2950"/>
    <w:rsid w:val="000A33D2"/>
    <w:rsid w:val="000A3C28"/>
    <w:rsid w:val="000B1DEE"/>
    <w:rsid w:val="000B2717"/>
    <w:rsid w:val="000B2D86"/>
    <w:rsid w:val="000B35FB"/>
    <w:rsid w:val="000B3B3C"/>
    <w:rsid w:val="000B5035"/>
    <w:rsid w:val="000B7D91"/>
    <w:rsid w:val="000C136D"/>
    <w:rsid w:val="000C2229"/>
    <w:rsid w:val="000C26B8"/>
    <w:rsid w:val="000C2C33"/>
    <w:rsid w:val="000D1BD4"/>
    <w:rsid w:val="000D3A78"/>
    <w:rsid w:val="000D4D41"/>
    <w:rsid w:val="000D5273"/>
    <w:rsid w:val="000D54BD"/>
    <w:rsid w:val="000D6535"/>
    <w:rsid w:val="000E2AB5"/>
    <w:rsid w:val="000E4A92"/>
    <w:rsid w:val="000E553F"/>
    <w:rsid w:val="000E585B"/>
    <w:rsid w:val="000E5C78"/>
    <w:rsid w:val="000E6B65"/>
    <w:rsid w:val="000F1E05"/>
    <w:rsid w:val="000F2686"/>
    <w:rsid w:val="000F4ED9"/>
    <w:rsid w:val="000F4FDF"/>
    <w:rsid w:val="000F6424"/>
    <w:rsid w:val="000F713C"/>
    <w:rsid w:val="00100398"/>
    <w:rsid w:val="0010552D"/>
    <w:rsid w:val="001063A2"/>
    <w:rsid w:val="00111985"/>
    <w:rsid w:val="001151BA"/>
    <w:rsid w:val="00116C4A"/>
    <w:rsid w:val="00120326"/>
    <w:rsid w:val="00121B54"/>
    <w:rsid w:val="00122677"/>
    <w:rsid w:val="00132D49"/>
    <w:rsid w:val="00133525"/>
    <w:rsid w:val="00134AEF"/>
    <w:rsid w:val="001359A2"/>
    <w:rsid w:val="001401EC"/>
    <w:rsid w:val="00140217"/>
    <w:rsid w:val="0014493E"/>
    <w:rsid w:val="00145949"/>
    <w:rsid w:val="00145D3A"/>
    <w:rsid w:val="0014754D"/>
    <w:rsid w:val="0015149E"/>
    <w:rsid w:val="001516FA"/>
    <w:rsid w:val="00152BCE"/>
    <w:rsid w:val="00153CE9"/>
    <w:rsid w:val="00155231"/>
    <w:rsid w:val="0015572D"/>
    <w:rsid w:val="0015583D"/>
    <w:rsid w:val="00156D51"/>
    <w:rsid w:val="00157DA6"/>
    <w:rsid w:val="00160A59"/>
    <w:rsid w:val="00163522"/>
    <w:rsid w:val="0016412E"/>
    <w:rsid w:val="00164369"/>
    <w:rsid w:val="001661A1"/>
    <w:rsid w:val="00171C66"/>
    <w:rsid w:val="0017686F"/>
    <w:rsid w:val="00176FD1"/>
    <w:rsid w:val="0017748A"/>
    <w:rsid w:val="00177C5A"/>
    <w:rsid w:val="00177D86"/>
    <w:rsid w:val="001818FA"/>
    <w:rsid w:val="00181E69"/>
    <w:rsid w:val="001822F7"/>
    <w:rsid w:val="0018595E"/>
    <w:rsid w:val="00185BAA"/>
    <w:rsid w:val="001867C3"/>
    <w:rsid w:val="00186F81"/>
    <w:rsid w:val="001872CC"/>
    <w:rsid w:val="00192294"/>
    <w:rsid w:val="0019236F"/>
    <w:rsid w:val="00193BE2"/>
    <w:rsid w:val="001978AC"/>
    <w:rsid w:val="00197DF7"/>
    <w:rsid w:val="001A0DA6"/>
    <w:rsid w:val="001A0DC1"/>
    <w:rsid w:val="001A1C30"/>
    <w:rsid w:val="001A2EF2"/>
    <w:rsid w:val="001A3F43"/>
    <w:rsid w:val="001A45CD"/>
    <w:rsid w:val="001A583C"/>
    <w:rsid w:val="001A599A"/>
    <w:rsid w:val="001A7285"/>
    <w:rsid w:val="001B2312"/>
    <w:rsid w:val="001B2A03"/>
    <w:rsid w:val="001B4E6E"/>
    <w:rsid w:val="001B66AB"/>
    <w:rsid w:val="001C2A65"/>
    <w:rsid w:val="001C3C81"/>
    <w:rsid w:val="001C40D3"/>
    <w:rsid w:val="001C63E7"/>
    <w:rsid w:val="001D0198"/>
    <w:rsid w:val="001D2E01"/>
    <w:rsid w:val="001D2F2F"/>
    <w:rsid w:val="001D624F"/>
    <w:rsid w:val="001E085A"/>
    <w:rsid w:val="001E0CB9"/>
    <w:rsid w:val="001E16B4"/>
    <w:rsid w:val="001E2C07"/>
    <w:rsid w:val="001E6552"/>
    <w:rsid w:val="001F0BFB"/>
    <w:rsid w:val="001F1F88"/>
    <w:rsid w:val="001F5820"/>
    <w:rsid w:val="00200349"/>
    <w:rsid w:val="002019E8"/>
    <w:rsid w:val="0020382A"/>
    <w:rsid w:val="002046DA"/>
    <w:rsid w:val="00204BEB"/>
    <w:rsid w:val="002055C1"/>
    <w:rsid w:val="00207F10"/>
    <w:rsid w:val="00212735"/>
    <w:rsid w:val="0021524A"/>
    <w:rsid w:val="00215D68"/>
    <w:rsid w:val="0021764A"/>
    <w:rsid w:val="0022083C"/>
    <w:rsid w:val="00221E8D"/>
    <w:rsid w:val="002246C0"/>
    <w:rsid w:val="00225ACB"/>
    <w:rsid w:val="002265B7"/>
    <w:rsid w:val="002273AE"/>
    <w:rsid w:val="00227F4D"/>
    <w:rsid w:val="00235519"/>
    <w:rsid w:val="002377FB"/>
    <w:rsid w:val="00237BBE"/>
    <w:rsid w:val="00237E2E"/>
    <w:rsid w:val="00240199"/>
    <w:rsid w:val="00243986"/>
    <w:rsid w:val="002504A9"/>
    <w:rsid w:val="00251888"/>
    <w:rsid w:val="00251A06"/>
    <w:rsid w:val="002526E8"/>
    <w:rsid w:val="00253AF2"/>
    <w:rsid w:val="00256400"/>
    <w:rsid w:val="00260591"/>
    <w:rsid w:val="00260D72"/>
    <w:rsid w:val="0026286B"/>
    <w:rsid w:val="00265324"/>
    <w:rsid w:val="00265C15"/>
    <w:rsid w:val="002720B5"/>
    <w:rsid w:val="00275688"/>
    <w:rsid w:val="0027655A"/>
    <w:rsid w:val="00276982"/>
    <w:rsid w:val="00276A80"/>
    <w:rsid w:val="0028102E"/>
    <w:rsid w:val="0028378E"/>
    <w:rsid w:val="00284611"/>
    <w:rsid w:val="0028503D"/>
    <w:rsid w:val="002867BD"/>
    <w:rsid w:val="00287827"/>
    <w:rsid w:val="0029049E"/>
    <w:rsid w:val="002912F5"/>
    <w:rsid w:val="0029180F"/>
    <w:rsid w:val="00291BAD"/>
    <w:rsid w:val="00296D81"/>
    <w:rsid w:val="002975FF"/>
    <w:rsid w:val="002A0E8C"/>
    <w:rsid w:val="002A1491"/>
    <w:rsid w:val="002A32CA"/>
    <w:rsid w:val="002A3EBD"/>
    <w:rsid w:val="002A50C9"/>
    <w:rsid w:val="002A526C"/>
    <w:rsid w:val="002B29BE"/>
    <w:rsid w:val="002B348B"/>
    <w:rsid w:val="002B51C3"/>
    <w:rsid w:val="002B753A"/>
    <w:rsid w:val="002C1636"/>
    <w:rsid w:val="002C1EA8"/>
    <w:rsid w:val="002C2B70"/>
    <w:rsid w:val="002C32D4"/>
    <w:rsid w:val="002C588E"/>
    <w:rsid w:val="002C5B75"/>
    <w:rsid w:val="002C5DAC"/>
    <w:rsid w:val="002D7AA1"/>
    <w:rsid w:val="002E29F7"/>
    <w:rsid w:val="002E3766"/>
    <w:rsid w:val="002E62FA"/>
    <w:rsid w:val="002E759B"/>
    <w:rsid w:val="002F017E"/>
    <w:rsid w:val="002F06D7"/>
    <w:rsid w:val="002F1025"/>
    <w:rsid w:val="002F2C9A"/>
    <w:rsid w:val="002F37A7"/>
    <w:rsid w:val="002F3E19"/>
    <w:rsid w:val="002F653D"/>
    <w:rsid w:val="002F69A9"/>
    <w:rsid w:val="002F74B4"/>
    <w:rsid w:val="00301DC4"/>
    <w:rsid w:val="003022A4"/>
    <w:rsid w:val="003024D4"/>
    <w:rsid w:val="00310B99"/>
    <w:rsid w:val="00312633"/>
    <w:rsid w:val="003170BF"/>
    <w:rsid w:val="00317E63"/>
    <w:rsid w:val="003249CD"/>
    <w:rsid w:val="00324C15"/>
    <w:rsid w:val="00325D76"/>
    <w:rsid w:val="00326A5F"/>
    <w:rsid w:val="00330362"/>
    <w:rsid w:val="00330B86"/>
    <w:rsid w:val="00333079"/>
    <w:rsid w:val="00335E59"/>
    <w:rsid w:val="003367B5"/>
    <w:rsid w:val="003435CD"/>
    <w:rsid w:val="00346531"/>
    <w:rsid w:val="003474AE"/>
    <w:rsid w:val="00351DA3"/>
    <w:rsid w:val="00360572"/>
    <w:rsid w:val="00365B68"/>
    <w:rsid w:val="0037027E"/>
    <w:rsid w:val="00372A12"/>
    <w:rsid w:val="00372A65"/>
    <w:rsid w:val="003731BD"/>
    <w:rsid w:val="00374149"/>
    <w:rsid w:val="00376380"/>
    <w:rsid w:val="00376DF0"/>
    <w:rsid w:val="003808C0"/>
    <w:rsid w:val="00381188"/>
    <w:rsid w:val="00384542"/>
    <w:rsid w:val="00386D30"/>
    <w:rsid w:val="0039137E"/>
    <w:rsid w:val="003A3F71"/>
    <w:rsid w:val="003A5662"/>
    <w:rsid w:val="003A6F93"/>
    <w:rsid w:val="003A735A"/>
    <w:rsid w:val="003A73CD"/>
    <w:rsid w:val="003B5227"/>
    <w:rsid w:val="003B6057"/>
    <w:rsid w:val="003C17AD"/>
    <w:rsid w:val="003C31FE"/>
    <w:rsid w:val="003C563B"/>
    <w:rsid w:val="003C6070"/>
    <w:rsid w:val="003C6924"/>
    <w:rsid w:val="003D0E01"/>
    <w:rsid w:val="003D1D8B"/>
    <w:rsid w:val="003D2FF6"/>
    <w:rsid w:val="003D47BF"/>
    <w:rsid w:val="003D5DEC"/>
    <w:rsid w:val="003D5EA3"/>
    <w:rsid w:val="003D6266"/>
    <w:rsid w:val="003E117E"/>
    <w:rsid w:val="003E333A"/>
    <w:rsid w:val="003E4E8F"/>
    <w:rsid w:val="003E532F"/>
    <w:rsid w:val="003E5678"/>
    <w:rsid w:val="003E64F8"/>
    <w:rsid w:val="003E7E29"/>
    <w:rsid w:val="003F017A"/>
    <w:rsid w:val="003F1B19"/>
    <w:rsid w:val="003F5045"/>
    <w:rsid w:val="003F6881"/>
    <w:rsid w:val="003F7FC6"/>
    <w:rsid w:val="0040049A"/>
    <w:rsid w:val="00401B5B"/>
    <w:rsid w:val="00401C7C"/>
    <w:rsid w:val="00407718"/>
    <w:rsid w:val="00411173"/>
    <w:rsid w:val="00411E96"/>
    <w:rsid w:val="00412794"/>
    <w:rsid w:val="004128B3"/>
    <w:rsid w:val="0041574A"/>
    <w:rsid w:val="004165F8"/>
    <w:rsid w:val="00421111"/>
    <w:rsid w:val="00421AA1"/>
    <w:rsid w:val="004273EC"/>
    <w:rsid w:val="00430236"/>
    <w:rsid w:val="0043356B"/>
    <w:rsid w:val="00434824"/>
    <w:rsid w:val="00436F05"/>
    <w:rsid w:val="004418EF"/>
    <w:rsid w:val="00443152"/>
    <w:rsid w:val="00443FFF"/>
    <w:rsid w:val="00444084"/>
    <w:rsid w:val="00446733"/>
    <w:rsid w:val="004509A9"/>
    <w:rsid w:val="00452A12"/>
    <w:rsid w:val="00455038"/>
    <w:rsid w:val="00456FB9"/>
    <w:rsid w:val="0045727B"/>
    <w:rsid w:val="004576DB"/>
    <w:rsid w:val="0047048C"/>
    <w:rsid w:val="00471477"/>
    <w:rsid w:val="004769A4"/>
    <w:rsid w:val="00477F37"/>
    <w:rsid w:val="00481420"/>
    <w:rsid w:val="0048503E"/>
    <w:rsid w:val="00487F7F"/>
    <w:rsid w:val="004907E0"/>
    <w:rsid w:val="004920AE"/>
    <w:rsid w:val="00492F75"/>
    <w:rsid w:val="00494BC1"/>
    <w:rsid w:val="004963B1"/>
    <w:rsid w:val="004A0AF7"/>
    <w:rsid w:val="004A172F"/>
    <w:rsid w:val="004A3F8B"/>
    <w:rsid w:val="004B0844"/>
    <w:rsid w:val="004B0ADA"/>
    <w:rsid w:val="004B34B8"/>
    <w:rsid w:val="004B388F"/>
    <w:rsid w:val="004B65DD"/>
    <w:rsid w:val="004B7564"/>
    <w:rsid w:val="004B79DD"/>
    <w:rsid w:val="004C0426"/>
    <w:rsid w:val="004C1661"/>
    <w:rsid w:val="004C396C"/>
    <w:rsid w:val="004C3A9D"/>
    <w:rsid w:val="004C4C61"/>
    <w:rsid w:val="004C5113"/>
    <w:rsid w:val="004C5257"/>
    <w:rsid w:val="004C605E"/>
    <w:rsid w:val="004C6762"/>
    <w:rsid w:val="004C6935"/>
    <w:rsid w:val="004C75EC"/>
    <w:rsid w:val="004D0340"/>
    <w:rsid w:val="004D0C7B"/>
    <w:rsid w:val="004D173C"/>
    <w:rsid w:val="004D1CD6"/>
    <w:rsid w:val="004D233E"/>
    <w:rsid w:val="004D36C3"/>
    <w:rsid w:val="004D4722"/>
    <w:rsid w:val="004D4D3D"/>
    <w:rsid w:val="004D5FD5"/>
    <w:rsid w:val="004D67C2"/>
    <w:rsid w:val="004E0114"/>
    <w:rsid w:val="004E04A2"/>
    <w:rsid w:val="004E260C"/>
    <w:rsid w:val="004E3D31"/>
    <w:rsid w:val="004E3D7C"/>
    <w:rsid w:val="004E42AD"/>
    <w:rsid w:val="004E45D3"/>
    <w:rsid w:val="004E6C2F"/>
    <w:rsid w:val="004F1EDA"/>
    <w:rsid w:val="004F2A3F"/>
    <w:rsid w:val="004F2A92"/>
    <w:rsid w:val="004F30F5"/>
    <w:rsid w:val="004F38F3"/>
    <w:rsid w:val="004F4FCE"/>
    <w:rsid w:val="004F6762"/>
    <w:rsid w:val="004F7279"/>
    <w:rsid w:val="004F7626"/>
    <w:rsid w:val="0050003F"/>
    <w:rsid w:val="00501252"/>
    <w:rsid w:val="00504A19"/>
    <w:rsid w:val="0050628A"/>
    <w:rsid w:val="00506393"/>
    <w:rsid w:val="00507BCE"/>
    <w:rsid w:val="00510338"/>
    <w:rsid w:val="00510E37"/>
    <w:rsid w:val="0051582C"/>
    <w:rsid w:val="00517560"/>
    <w:rsid w:val="00524CF2"/>
    <w:rsid w:val="00527F54"/>
    <w:rsid w:val="0053159E"/>
    <w:rsid w:val="00532040"/>
    <w:rsid w:val="005342DA"/>
    <w:rsid w:val="0053774A"/>
    <w:rsid w:val="00537B65"/>
    <w:rsid w:val="005443CC"/>
    <w:rsid w:val="00545CB3"/>
    <w:rsid w:val="00546D63"/>
    <w:rsid w:val="00551860"/>
    <w:rsid w:val="00552239"/>
    <w:rsid w:val="005544DF"/>
    <w:rsid w:val="00555FCC"/>
    <w:rsid w:val="005566CE"/>
    <w:rsid w:val="005574FE"/>
    <w:rsid w:val="005627F1"/>
    <w:rsid w:val="005650E6"/>
    <w:rsid w:val="00566340"/>
    <w:rsid w:val="005667E8"/>
    <w:rsid w:val="00567787"/>
    <w:rsid w:val="00567929"/>
    <w:rsid w:val="005751CB"/>
    <w:rsid w:val="00575D77"/>
    <w:rsid w:val="00575D87"/>
    <w:rsid w:val="005776CF"/>
    <w:rsid w:val="00577D1A"/>
    <w:rsid w:val="00580198"/>
    <w:rsid w:val="00581E57"/>
    <w:rsid w:val="00585B87"/>
    <w:rsid w:val="00585FFA"/>
    <w:rsid w:val="005878B8"/>
    <w:rsid w:val="00593E3E"/>
    <w:rsid w:val="00594254"/>
    <w:rsid w:val="00595D93"/>
    <w:rsid w:val="0059609C"/>
    <w:rsid w:val="005972E5"/>
    <w:rsid w:val="005A4749"/>
    <w:rsid w:val="005B0158"/>
    <w:rsid w:val="005B0E0F"/>
    <w:rsid w:val="005B15B3"/>
    <w:rsid w:val="005B1AAA"/>
    <w:rsid w:val="005C0137"/>
    <w:rsid w:val="005C2DA7"/>
    <w:rsid w:val="005C2E2E"/>
    <w:rsid w:val="005C4686"/>
    <w:rsid w:val="005C581E"/>
    <w:rsid w:val="005D09B4"/>
    <w:rsid w:val="005D2757"/>
    <w:rsid w:val="005D4A9E"/>
    <w:rsid w:val="005D5334"/>
    <w:rsid w:val="005D7078"/>
    <w:rsid w:val="005E6329"/>
    <w:rsid w:val="005E763E"/>
    <w:rsid w:val="005E7935"/>
    <w:rsid w:val="005F5B5D"/>
    <w:rsid w:val="005F626E"/>
    <w:rsid w:val="005F7838"/>
    <w:rsid w:val="006008CF"/>
    <w:rsid w:val="0060162E"/>
    <w:rsid w:val="00601B17"/>
    <w:rsid w:val="00601B34"/>
    <w:rsid w:val="006024EC"/>
    <w:rsid w:val="0060529F"/>
    <w:rsid w:val="006053EE"/>
    <w:rsid w:val="0060583A"/>
    <w:rsid w:val="00606167"/>
    <w:rsid w:val="006063DC"/>
    <w:rsid w:val="00607B9B"/>
    <w:rsid w:val="0061001B"/>
    <w:rsid w:val="00612142"/>
    <w:rsid w:val="00613B27"/>
    <w:rsid w:val="006215EB"/>
    <w:rsid w:val="0062341A"/>
    <w:rsid w:val="006244DF"/>
    <w:rsid w:val="00624EA3"/>
    <w:rsid w:val="0062633F"/>
    <w:rsid w:val="006313F9"/>
    <w:rsid w:val="0063205C"/>
    <w:rsid w:val="00632B0F"/>
    <w:rsid w:val="006340F8"/>
    <w:rsid w:val="006352C5"/>
    <w:rsid w:val="00637070"/>
    <w:rsid w:val="006370AE"/>
    <w:rsid w:val="00640711"/>
    <w:rsid w:val="00640A94"/>
    <w:rsid w:val="00640DB3"/>
    <w:rsid w:val="00640F7F"/>
    <w:rsid w:val="006427B8"/>
    <w:rsid w:val="0064415F"/>
    <w:rsid w:val="00644313"/>
    <w:rsid w:val="006445A3"/>
    <w:rsid w:val="006446D6"/>
    <w:rsid w:val="006449B5"/>
    <w:rsid w:val="006463CB"/>
    <w:rsid w:val="006471B2"/>
    <w:rsid w:val="00647865"/>
    <w:rsid w:val="006528D4"/>
    <w:rsid w:val="00653F23"/>
    <w:rsid w:val="006546EB"/>
    <w:rsid w:val="006565E8"/>
    <w:rsid w:val="0065668D"/>
    <w:rsid w:val="00663101"/>
    <w:rsid w:val="00663138"/>
    <w:rsid w:val="00666EF6"/>
    <w:rsid w:val="006675C6"/>
    <w:rsid w:val="0066784D"/>
    <w:rsid w:val="00671DA4"/>
    <w:rsid w:val="00674526"/>
    <w:rsid w:val="0067681B"/>
    <w:rsid w:val="00676AB5"/>
    <w:rsid w:val="00681D29"/>
    <w:rsid w:val="006827F0"/>
    <w:rsid w:val="00695309"/>
    <w:rsid w:val="006A0C0D"/>
    <w:rsid w:val="006A303F"/>
    <w:rsid w:val="006A3C6C"/>
    <w:rsid w:val="006A62B4"/>
    <w:rsid w:val="006A67B4"/>
    <w:rsid w:val="006B3509"/>
    <w:rsid w:val="006B383A"/>
    <w:rsid w:val="006B46B2"/>
    <w:rsid w:val="006B51D1"/>
    <w:rsid w:val="006B5FA6"/>
    <w:rsid w:val="006B6024"/>
    <w:rsid w:val="006B6D89"/>
    <w:rsid w:val="006B722C"/>
    <w:rsid w:val="006C2223"/>
    <w:rsid w:val="006C5679"/>
    <w:rsid w:val="006C56CA"/>
    <w:rsid w:val="006C6701"/>
    <w:rsid w:val="006C75E2"/>
    <w:rsid w:val="006D08A6"/>
    <w:rsid w:val="006D25BE"/>
    <w:rsid w:val="006D3B6E"/>
    <w:rsid w:val="006D62A8"/>
    <w:rsid w:val="006D62D5"/>
    <w:rsid w:val="006D7520"/>
    <w:rsid w:val="006D7B05"/>
    <w:rsid w:val="006E35F9"/>
    <w:rsid w:val="006E3B59"/>
    <w:rsid w:val="006E5F26"/>
    <w:rsid w:val="006E631E"/>
    <w:rsid w:val="006E6B88"/>
    <w:rsid w:val="006F0FCF"/>
    <w:rsid w:val="006F285F"/>
    <w:rsid w:val="006F3957"/>
    <w:rsid w:val="006F54AF"/>
    <w:rsid w:val="006F5B50"/>
    <w:rsid w:val="006F5F68"/>
    <w:rsid w:val="006F7C64"/>
    <w:rsid w:val="0070566A"/>
    <w:rsid w:val="0071155F"/>
    <w:rsid w:val="00711B19"/>
    <w:rsid w:val="00715503"/>
    <w:rsid w:val="007220F5"/>
    <w:rsid w:val="0072230D"/>
    <w:rsid w:val="00725883"/>
    <w:rsid w:val="007279F5"/>
    <w:rsid w:val="00730357"/>
    <w:rsid w:val="007325D9"/>
    <w:rsid w:val="00732D40"/>
    <w:rsid w:val="00733698"/>
    <w:rsid w:val="00733FFD"/>
    <w:rsid w:val="0073508E"/>
    <w:rsid w:val="007357C3"/>
    <w:rsid w:val="00735A72"/>
    <w:rsid w:val="007361E8"/>
    <w:rsid w:val="0073781D"/>
    <w:rsid w:val="00737883"/>
    <w:rsid w:val="0074298F"/>
    <w:rsid w:val="0074398A"/>
    <w:rsid w:val="007460BC"/>
    <w:rsid w:val="0074736D"/>
    <w:rsid w:val="00747D45"/>
    <w:rsid w:val="007507B5"/>
    <w:rsid w:val="00751DDD"/>
    <w:rsid w:val="00751F9E"/>
    <w:rsid w:val="00755CA2"/>
    <w:rsid w:val="00756AFA"/>
    <w:rsid w:val="00757309"/>
    <w:rsid w:val="007611E9"/>
    <w:rsid w:val="0076373A"/>
    <w:rsid w:val="007646E5"/>
    <w:rsid w:val="00764812"/>
    <w:rsid w:val="00766434"/>
    <w:rsid w:val="00767F98"/>
    <w:rsid w:val="0077131B"/>
    <w:rsid w:val="00771CDE"/>
    <w:rsid w:val="00773955"/>
    <w:rsid w:val="00776DA3"/>
    <w:rsid w:val="00777651"/>
    <w:rsid w:val="00780404"/>
    <w:rsid w:val="00783A47"/>
    <w:rsid w:val="00784009"/>
    <w:rsid w:val="00784083"/>
    <w:rsid w:val="007845D6"/>
    <w:rsid w:val="00784F06"/>
    <w:rsid w:val="00786E68"/>
    <w:rsid w:val="00792535"/>
    <w:rsid w:val="007948B7"/>
    <w:rsid w:val="00796AA8"/>
    <w:rsid w:val="007979CB"/>
    <w:rsid w:val="007A0272"/>
    <w:rsid w:val="007A0AFC"/>
    <w:rsid w:val="007A2448"/>
    <w:rsid w:val="007B2C59"/>
    <w:rsid w:val="007B7C4D"/>
    <w:rsid w:val="007C23C6"/>
    <w:rsid w:val="007C33DC"/>
    <w:rsid w:val="007C3560"/>
    <w:rsid w:val="007C378E"/>
    <w:rsid w:val="007C5AD8"/>
    <w:rsid w:val="007C5BF1"/>
    <w:rsid w:val="007C7BB5"/>
    <w:rsid w:val="007D0399"/>
    <w:rsid w:val="007D1878"/>
    <w:rsid w:val="007D5E6A"/>
    <w:rsid w:val="007D6A3B"/>
    <w:rsid w:val="007D6C29"/>
    <w:rsid w:val="007D7964"/>
    <w:rsid w:val="007E3EB1"/>
    <w:rsid w:val="007E4A32"/>
    <w:rsid w:val="007F26AC"/>
    <w:rsid w:val="007F2E5C"/>
    <w:rsid w:val="007F417A"/>
    <w:rsid w:val="007F4186"/>
    <w:rsid w:val="007F4C85"/>
    <w:rsid w:val="008006B8"/>
    <w:rsid w:val="008006DE"/>
    <w:rsid w:val="0080194F"/>
    <w:rsid w:val="00801BA3"/>
    <w:rsid w:val="00801DEC"/>
    <w:rsid w:val="0080230B"/>
    <w:rsid w:val="0080316E"/>
    <w:rsid w:val="00803789"/>
    <w:rsid w:val="00803B92"/>
    <w:rsid w:val="00806A14"/>
    <w:rsid w:val="00806BE5"/>
    <w:rsid w:val="00811BE0"/>
    <w:rsid w:val="00812125"/>
    <w:rsid w:val="00813436"/>
    <w:rsid w:val="008158C8"/>
    <w:rsid w:val="008166B5"/>
    <w:rsid w:val="0081762F"/>
    <w:rsid w:val="00821797"/>
    <w:rsid w:val="00823398"/>
    <w:rsid w:val="00823BC4"/>
    <w:rsid w:val="0083489A"/>
    <w:rsid w:val="00840207"/>
    <w:rsid w:val="00844AF0"/>
    <w:rsid w:val="00845F95"/>
    <w:rsid w:val="00846492"/>
    <w:rsid w:val="00846FD5"/>
    <w:rsid w:val="00851CE7"/>
    <w:rsid w:val="00852B1F"/>
    <w:rsid w:val="00857B58"/>
    <w:rsid w:val="00857D75"/>
    <w:rsid w:val="00857E0E"/>
    <w:rsid w:val="00861A63"/>
    <w:rsid w:val="00864666"/>
    <w:rsid w:val="008654DC"/>
    <w:rsid w:val="008665BA"/>
    <w:rsid w:val="0086695D"/>
    <w:rsid w:val="008709D0"/>
    <w:rsid w:val="0087267B"/>
    <w:rsid w:val="00872C73"/>
    <w:rsid w:val="0087508A"/>
    <w:rsid w:val="0087763E"/>
    <w:rsid w:val="00880994"/>
    <w:rsid w:val="00882B2D"/>
    <w:rsid w:val="00883C60"/>
    <w:rsid w:val="00884C45"/>
    <w:rsid w:val="00886446"/>
    <w:rsid w:val="0088718D"/>
    <w:rsid w:val="00890D45"/>
    <w:rsid w:val="008936C6"/>
    <w:rsid w:val="00893AD5"/>
    <w:rsid w:val="00896068"/>
    <w:rsid w:val="008A0413"/>
    <w:rsid w:val="008A0DEF"/>
    <w:rsid w:val="008A1BD5"/>
    <w:rsid w:val="008A1D48"/>
    <w:rsid w:val="008A2790"/>
    <w:rsid w:val="008A3AEA"/>
    <w:rsid w:val="008A4837"/>
    <w:rsid w:val="008A78C0"/>
    <w:rsid w:val="008B0F45"/>
    <w:rsid w:val="008B1C22"/>
    <w:rsid w:val="008B2CA4"/>
    <w:rsid w:val="008B600A"/>
    <w:rsid w:val="008B7C0D"/>
    <w:rsid w:val="008C33E3"/>
    <w:rsid w:val="008C3E3E"/>
    <w:rsid w:val="008C6AF0"/>
    <w:rsid w:val="008C76AF"/>
    <w:rsid w:val="008D1C8C"/>
    <w:rsid w:val="008D264D"/>
    <w:rsid w:val="008D397E"/>
    <w:rsid w:val="008D3CC0"/>
    <w:rsid w:val="008D43B8"/>
    <w:rsid w:val="008E0DC4"/>
    <w:rsid w:val="008E111E"/>
    <w:rsid w:val="008E23A5"/>
    <w:rsid w:val="008E278A"/>
    <w:rsid w:val="008E5D56"/>
    <w:rsid w:val="008E7573"/>
    <w:rsid w:val="008F1257"/>
    <w:rsid w:val="008F367B"/>
    <w:rsid w:val="00900962"/>
    <w:rsid w:val="00901E21"/>
    <w:rsid w:val="0090338E"/>
    <w:rsid w:val="00903486"/>
    <w:rsid w:val="00907352"/>
    <w:rsid w:val="00911A0C"/>
    <w:rsid w:val="00911B3A"/>
    <w:rsid w:val="0091245E"/>
    <w:rsid w:val="00913B6B"/>
    <w:rsid w:val="00913C32"/>
    <w:rsid w:val="00914650"/>
    <w:rsid w:val="00914A28"/>
    <w:rsid w:val="0092735B"/>
    <w:rsid w:val="009342B7"/>
    <w:rsid w:val="00934921"/>
    <w:rsid w:val="00935B97"/>
    <w:rsid w:val="00936CCE"/>
    <w:rsid w:val="009374EB"/>
    <w:rsid w:val="00941333"/>
    <w:rsid w:val="00944972"/>
    <w:rsid w:val="00947CB9"/>
    <w:rsid w:val="00952895"/>
    <w:rsid w:val="00952F01"/>
    <w:rsid w:val="00953091"/>
    <w:rsid w:val="00955666"/>
    <w:rsid w:val="00955D6D"/>
    <w:rsid w:val="00957D57"/>
    <w:rsid w:val="00961143"/>
    <w:rsid w:val="00963B7D"/>
    <w:rsid w:val="009642C6"/>
    <w:rsid w:val="009659A5"/>
    <w:rsid w:val="00966AEA"/>
    <w:rsid w:val="00967B2E"/>
    <w:rsid w:val="00972D4F"/>
    <w:rsid w:val="00973909"/>
    <w:rsid w:val="00975F64"/>
    <w:rsid w:val="00976507"/>
    <w:rsid w:val="00983A91"/>
    <w:rsid w:val="00987621"/>
    <w:rsid w:val="0098766A"/>
    <w:rsid w:val="00987D90"/>
    <w:rsid w:val="00990D58"/>
    <w:rsid w:val="0099197D"/>
    <w:rsid w:val="00991BE0"/>
    <w:rsid w:val="009924E2"/>
    <w:rsid w:val="00992BDE"/>
    <w:rsid w:val="00994050"/>
    <w:rsid w:val="009949CF"/>
    <w:rsid w:val="00995116"/>
    <w:rsid w:val="009954B0"/>
    <w:rsid w:val="009A1092"/>
    <w:rsid w:val="009A2713"/>
    <w:rsid w:val="009A7348"/>
    <w:rsid w:val="009A742A"/>
    <w:rsid w:val="009B463B"/>
    <w:rsid w:val="009B7211"/>
    <w:rsid w:val="009B78CB"/>
    <w:rsid w:val="009C3BF1"/>
    <w:rsid w:val="009C4037"/>
    <w:rsid w:val="009C5B50"/>
    <w:rsid w:val="009C6FF4"/>
    <w:rsid w:val="009C7834"/>
    <w:rsid w:val="009D03BE"/>
    <w:rsid w:val="009D46D5"/>
    <w:rsid w:val="009D496C"/>
    <w:rsid w:val="009E30D1"/>
    <w:rsid w:val="009E4307"/>
    <w:rsid w:val="009E4BC5"/>
    <w:rsid w:val="009E4C0C"/>
    <w:rsid w:val="009E4C33"/>
    <w:rsid w:val="009F1F1F"/>
    <w:rsid w:val="009F459C"/>
    <w:rsid w:val="009F4886"/>
    <w:rsid w:val="009F6154"/>
    <w:rsid w:val="009F71B7"/>
    <w:rsid w:val="00A02796"/>
    <w:rsid w:val="00A04E60"/>
    <w:rsid w:val="00A10390"/>
    <w:rsid w:val="00A13CF8"/>
    <w:rsid w:val="00A16667"/>
    <w:rsid w:val="00A17F74"/>
    <w:rsid w:val="00A21977"/>
    <w:rsid w:val="00A22344"/>
    <w:rsid w:val="00A2258A"/>
    <w:rsid w:val="00A22B45"/>
    <w:rsid w:val="00A23AF0"/>
    <w:rsid w:val="00A24B12"/>
    <w:rsid w:val="00A25EF0"/>
    <w:rsid w:val="00A26594"/>
    <w:rsid w:val="00A30AA3"/>
    <w:rsid w:val="00A3222A"/>
    <w:rsid w:val="00A328D9"/>
    <w:rsid w:val="00A35142"/>
    <w:rsid w:val="00A40D54"/>
    <w:rsid w:val="00A41712"/>
    <w:rsid w:val="00A42F19"/>
    <w:rsid w:val="00A4385B"/>
    <w:rsid w:val="00A44836"/>
    <w:rsid w:val="00A44BC1"/>
    <w:rsid w:val="00A44F54"/>
    <w:rsid w:val="00A456FC"/>
    <w:rsid w:val="00A511AD"/>
    <w:rsid w:val="00A51B21"/>
    <w:rsid w:val="00A55A31"/>
    <w:rsid w:val="00A561D0"/>
    <w:rsid w:val="00A56DAC"/>
    <w:rsid w:val="00A570B2"/>
    <w:rsid w:val="00A57D88"/>
    <w:rsid w:val="00A606F8"/>
    <w:rsid w:val="00A607CE"/>
    <w:rsid w:val="00A617AA"/>
    <w:rsid w:val="00A61FD4"/>
    <w:rsid w:val="00A644F9"/>
    <w:rsid w:val="00A64668"/>
    <w:rsid w:val="00A67502"/>
    <w:rsid w:val="00A722CE"/>
    <w:rsid w:val="00A73F97"/>
    <w:rsid w:val="00A8347E"/>
    <w:rsid w:val="00A84DDF"/>
    <w:rsid w:val="00A8606A"/>
    <w:rsid w:val="00A937B7"/>
    <w:rsid w:val="00A95332"/>
    <w:rsid w:val="00A956FB"/>
    <w:rsid w:val="00A9712E"/>
    <w:rsid w:val="00AA04CC"/>
    <w:rsid w:val="00AA1128"/>
    <w:rsid w:val="00AA259E"/>
    <w:rsid w:val="00AA5106"/>
    <w:rsid w:val="00AA742A"/>
    <w:rsid w:val="00AA7FE5"/>
    <w:rsid w:val="00AB235F"/>
    <w:rsid w:val="00AB314C"/>
    <w:rsid w:val="00AB387E"/>
    <w:rsid w:val="00AB6BC7"/>
    <w:rsid w:val="00AB7617"/>
    <w:rsid w:val="00AC3024"/>
    <w:rsid w:val="00AC387F"/>
    <w:rsid w:val="00AC5CF7"/>
    <w:rsid w:val="00AD15EA"/>
    <w:rsid w:val="00AD214D"/>
    <w:rsid w:val="00AD291D"/>
    <w:rsid w:val="00AD7109"/>
    <w:rsid w:val="00AE17C5"/>
    <w:rsid w:val="00AE21D0"/>
    <w:rsid w:val="00AF2FC4"/>
    <w:rsid w:val="00AF646C"/>
    <w:rsid w:val="00AF6F6D"/>
    <w:rsid w:val="00B02ABF"/>
    <w:rsid w:val="00B03E02"/>
    <w:rsid w:val="00B03EAC"/>
    <w:rsid w:val="00B04A8F"/>
    <w:rsid w:val="00B05C9C"/>
    <w:rsid w:val="00B12C45"/>
    <w:rsid w:val="00B155E5"/>
    <w:rsid w:val="00B15969"/>
    <w:rsid w:val="00B1743D"/>
    <w:rsid w:val="00B201AF"/>
    <w:rsid w:val="00B21FDB"/>
    <w:rsid w:val="00B22891"/>
    <w:rsid w:val="00B244B1"/>
    <w:rsid w:val="00B24791"/>
    <w:rsid w:val="00B253EC"/>
    <w:rsid w:val="00B3084C"/>
    <w:rsid w:val="00B320E9"/>
    <w:rsid w:val="00B32303"/>
    <w:rsid w:val="00B336D4"/>
    <w:rsid w:val="00B427C5"/>
    <w:rsid w:val="00B43FFB"/>
    <w:rsid w:val="00B455F3"/>
    <w:rsid w:val="00B461BD"/>
    <w:rsid w:val="00B47D7A"/>
    <w:rsid w:val="00B47F78"/>
    <w:rsid w:val="00B51EFF"/>
    <w:rsid w:val="00B52324"/>
    <w:rsid w:val="00B5239B"/>
    <w:rsid w:val="00B60718"/>
    <w:rsid w:val="00B613C0"/>
    <w:rsid w:val="00B63262"/>
    <w:rsid w:val="00B64239"/>
    <w:rsid w:val="00B671BD"/>
    <w:rsid w:val="00B71304"/>
    <w:rsid w:val="00B71547"/>
    <w:rsid w:val="00B73F59"/>
    <w:rsid w:val="00B74BA3"/>
    <w:rsid w:val="00B77776"/>
    <w:rsid w:val="00B80255"/>
    <w:rsid w:val="00B802F5"/>
    <w:rsid w:val="00B842DD"/>
    <w:rsid w:val="00B84B37"/>
    <w:rsid w:val="00B86009"/>
    <w:rsid w:val="00B8624D"/>
    <w:rsid w:val="00B9087C"/>
    <w:rsid w:val="00B93CE0"/>
    <w:rsid w:val="00B941D9"/>
    <w:rsid w:val="00B95DAC"/>
    <w:rsid w:val="00B96121"/>
    <w:rsid w:val="00BA00E8"/>
    <w:rsid w:val="00BA27DA"/>
    <w:rsid w:val="00BA391A"/>
    <w:rsid w:val="00BA6721"/>
    <w:rsid w:val="00BA7308"/>
    <w:rsid w:val="00BA79AC"/>
    <w:rsid w:val="00BB2894"/>
    <w:rsid w:val="00BB28AA"/>
    <w:rsid w:val="00BB3FFC"/>
    <w:rsid w:val="00BB4D6D"/>
    <w:rsid w:val="00BB6D40"/>
    <w:rsid w:val="00BC23EB"/>
    <w:rsid w:val="00BC2512"/>
    <w:rsid w:val="00BC527F"/>
    <w:rsid w:val="00BC58F6"/>
    <w:rsid w:val="00BC65A2"/>
    <w:rsid w:val="00BC7C32"/>
    <w:rsid w:val="00BD141A"/>
    <w:rsid w:val="00BD5F00"/>
    <w:rsid w:val="00BD6075"/>
    <w:rsid w:val="00BE21CD"/>
    <w:rsid w:val="00BE3E1E"/>
    <w:rsid w:val="00BE574B"/>
    <w:rsid w:val="00BE5B20"/>
    <w:rsid w:val="00BE6315"/>
    <w:rsid w:val="00BE66C1"/>
    <w:rsid w:val="00BE7E6A"/>
    <w:rsid w:val="00BE7EF3"/>
    <w:rsid w:val="00BF0B82"/>
    <w:rsid w:val="00BF4470"/>
    <w:rsid w:val="00BF471D"/>
    <w:rsid w:val="00BF50FE"/>
    <w:rsid w:val="00C010B6"/>
    <w:rsid w:val="00C03A9A"/>
    <w:rsid w:val="00C056DE"/>
    <w:rsid w:val="00C0597A"/>
    <w:rsid w:val="00C05ED2"/>
    <w:rsid w:val="00C07E95"/>
    <w:rsid w:val="00C10791"/>
    <w:rsid w:val="00C13D43"/>
    <w:rsid w:val="00C13DEF"/>
    <w:rsid w:val="00C15179"/>
    <w:rsid w:val="00C15557"/>
    <w:rsid w:val="00C15B84"/>
    <w:rsid w:val="00C21CF2"/>
    <w:rsid w:val="00C221A1"/>
    <w:rsid w:val="00C22979"/>
    <w:rsid w:val="00C23B0B"/>
    <w:rsid w:val="00C259CE"/>
    <w:rsid w:val="00C30BCC"/>
    <w:rsid w:val="00C31B2F"/>
    <w:rsid w:val="00C32E61"/>
    <w:rsid w:val="00C33A9F"/>
    <w:rsid w:val="00C35528"/>
    <w:rsid w:val="00C35FEF"/>
    <w:rsid w:val="00C36E81"/>
    <w:rsid w:val="00C405FF"/>
    <w:rsid w:val="00C410B4"/>
    <w:rsid w:val="00C41A23"/>
    <w:rsid w:val="00C423E0"/>
    <w:rsid w:val="00C44397"/>
    <w:rsid w:val="00C44CD8"/>
    <w:rsid w:val="00C53724"/>
    <w:rsid w:val="00C55A28"/>
    <w:rsid w:val="00C56881"/>
    <w:rsid w:val="00C57CD2"/>
    <w:rsid w:val="00C6197F"/>
    <w:rsid w:val="00C61EA5"/>
    <w:rsid w:val="00C634A7"/>
    <w:rsid w:val="00C63EA4"/>
    <w:rsid w:val="00C70298"/>
    <w:rsid w:val="00C7087C"/>
    <w:rsid w:val="00C70B97"/>
    <w:rsid w:val="00C75512"/>
    <w:rsid w:val="00C7598C"/>
    <w:rsid w:val="00C76B68"/>
    <w:rsid w:val="00C77AD3"/>
    <w:rsid w:val="00C80F89"/>
    <w:rsid w:val="00C81399"/>
    <w:rsid w:val="00C81E3A"/>
    <w:rsid w:val="00C83BEB"/>
    <w:rsid w:val="00C84A26"/>
    <w:rsid w:val="00C84AA7"/>
    <w:rsid w:val="00C86EDA"/>
    <w:rsid w:val="00C872ED"/>
    <w:rsid w:val="00C907AF"/>
    <w:rsid w:val="00C90F53"/>
    <w:rsid w:val="00C92A41"/>
    <w:rsid w:val="00C92D5C"/>
    <w:rsid w:val="00C96D1D"/>
    <w:rsid w:val="00CA1B18"/>
    <w:rsid w:val="00CA1E21"/>
    <w:rsid w:val="00CA3D5B"/>
    <w:rsid w:val="00CA5978"/>
    <w:rsid w:val="00CB0726"/>
    <w:rsid w:val="00CB0CC1"/>
    <w:rsid w:val="00CB1FB3"/>
    <w:rsid w:val="00CB5C97"/>
    <w:rsid w:val="00CB6DDC"/>
    <w:rsid w:val="00CC3389"/>
    <w:rsid w:val="00CC387B"/>
    <w:rsid w:val="00CC455B"/>
    <w:rsid w:val="00CC4FF9"/>
    <w:rsid w:val="00CC54F9"/>
    <w:rsid w:val="00CC78EF"/>
    <w:rsid w:val="00CD012F"/>
    <w:rsid w:val="00CD68E6"/>
    <w:rsid w:val="00CD6A43"/>
    <w:rsid w:val="00CE0955"/>
    <w:rsid w:val="00CE0A6E"/>
    <w:rsid w:val="00CE0F94"/>
    <w:rsid w:val="00CE601A"/>
    <w:rsid w:val="00CE6AC3"/>
    <w:rsid w:val="00CF652E"/>
    <w:rsid w:val="00D023C7"/>
    <w:rsid w:val="00D02CB8"/>
    <w:rsid w:val="00D0464F"/>
    <w:rsid w:val="00D07CE7"/>
    <w:rsid w:val="00D11E33"/>
    <w:rsid w:val="00D126FF"/>
    <w:rsid w:val="00D160CD"/>
    <w:rsid w:val="00D17522"/>
    <w:rsid w:val="00D20FC5"/>
    <w:rsid w:val="00D30ADA"/>
    <w:rsid w:val="00D3103B"/>
    <w:rsid w:val="00D31CED"/>
    <w:rsid w:val="00D34EA5"/>
    <w:rsid w:val="00D37B8D"/>
    <w:rsid w:val="00D420E0"/>
    <w:rsid w:val="00D42AC6"/>
    <w:rsid w:val="00D42D95"/>
    <w:rsid w:val="00D45D3A"/>
    <w:rsid w:val="00D46E67"/>
    <w:rsid w:val="00D473BE"/>
    <w:rsid w:val="00D4758F"/>
    <w:rsid w:val="00D50F03"/>
    <w:rsid w:val="00D5194D"/>
    <w:rsid w:val="00D52BEB"/>
    <w:rsid w:val="00D5358B"/>
    <w:rsid w:val="00D55029"/>
    <w:rsid w:val="00D55115"/>
    <w:rsid w:val="00D554C4"/>
    <w:rsid w:val="00D57152"/>
    <w:rsid w:val="00D57963"/>
    <w:rsid w:val="00D61F37"/>
    <w:rsid w:val="00D70C3A"/>
    <w:rsid w:val="00D71F58"/>
    <w:rsid w:val="00D72850"/>
    <w:rsid w:val="00D737E9"/>
    <w:rsid w:val="00D81926"/>
    <w:rsid w:val="00D82662"/>
    <w:rsid w:val="00D8537C"/>
    <w:rsid w:val="00D912AE"/>
    <w:rsid w:val="00D92C96"/>
    <w:rsid w:val="00D932DE"/>
    <w:rsid w:val="00D93A57"/>
    <w:rsid w:val="00D941D6"/>
    <w:rsid w:val="00DA06FE"/>
    <w:rsid w:val="00DA35EB"/>
    <w:rsid w:val="00DA4D57"/>
    <w:rsid w:val="00DA611A"/>
    <w:rsid w:val="00DB0CB0"/>
    <w:rsid w:val="00DB0D78"/>
    <w:rsid w:val="00DB12A0"/>
    <w:rsid w:val="00DB3E6F"/>
    <w:rsid w:val="00DB5518"/>
    <w:rsid w:val="00DB6D08"/>
    <w:rsid w:val="00DC10F9"/>
    <w:rsid w:val="00DC3520"/>
    <w:rsid w:val="00DC525F"/>
    <w:rsid w:val="00DC704E"/>
    <w:rsid w:val="00DC770D"/>
    <w:rsid w:val="00DD069D"/>
    <w:rsid w:val="00DD0963"/>
    <w:rsid w:val="00DD247A"/>
    <w:rsid w:val="00DD48E9"/>
    <w:rsid w:val="00DE0A9A"/>
    <w:rsid w:val="00DE0B57"/>
    <w:rsid w:val="00DE190B"/>
    <w:rsid w:val="00DE1A1C"/>
    <w:rsid w:val="00DE2132"/>
    <w:rsid w:val="00DE2F71"/>
    <w:rsid w:val="00DE35E1"/>
    <w:rsid w:val="00DE579A"/>
    <w:rsid w:val="00DE7066"/>
    <w:rsid w:val="00DE7291"/>
    <w:rsid w:val="00DF11B0"/>
    <w:rsid w:val="00DF257B"/>
    <w:rsid w:val="00DF451B"/>
    <w:rsid w:val="00DF4BC8"/>
    <w:rsid w:val="00DF5EC2"/>
    <w:rsid w:val="00DF64A5"/>
    <w:rsid w:val="00DF7066"/>
    <w:rsid w:val="00DF7AF9"/>
    <w:rsid w:val="00E002BE"/>
    <w:rsid w:val="00E03CF4"/>
    <w:rsid w:val="00E041C1"/>
    <w:rsid w:val="00E046FA"/>
    <w:rsid w:val="00E04755"/>
    <w:rsid w:val="00E06D38"/>
    <w:rsid w:val="00E10153"/>
    <w:rsid w:val="00E1188D"/>
    <w:rsid w:val="00E13522"/>
    <w:rsid w:val="00E1445A"/>
    <w:rsid w:val="00E1572B"/>
    <w:rsid w:val="00E16433"/>
    <w:rsid w:val="00E20CD3"/>
    <w:rsid w:val="00E22C02"/>
    <w:rsid w:val="00E231EC"/>
    <w:rsid w:val="00E24765"/>
    <w:rsid w:val="00E251C9"/>
    <w:rsid w:val="00E26142"/>
    <w:rsid w:val="00E26201"/>
    <w:rsid w:val="00E26CCA"/>
    <w:rsid w:val="00E27DA7"/>
    <w:rsid w:val="00E27F6D"/>
    <w:rsid w:val="00E3100A"/>
    <w:rsid w:val="00E31122"/>
    <w:rsid w:val="00E31A6D"/>
    <w:rsid w:val="00E31C63"/>
    <w:rsid w:val="00E31F94"/>
    <w:rsid w:val="00E321D6"/>
    <w:rsid w:val="00E32504"/>
    <w:rsid w:val="00E3360E"/>
    <w:rsid w:val="00E3422B"/>
    <w:rsid w:val="00E34411"/>
    <w:rsid w:val="00E34509"/>
    <w:rsid w:val="00E345D8"/>
    <w:rsid w:val="00E36774"/>
    <w:rsid w:val="00E3718C"/>
    <w:rsid w:val="00E376E3"/>
    <w:rsid w:val="00E41532"/>
    <w:rsid w:val="00E43857"/>
    <w:rsid w:val="00E453E5"/>
    <w:rsid w:val="00E46A0C"/>
    <w:rsid w:val="00E529A8"/>
    <w:rsid w:val="00E52F47"/>
    <w:rsid w:val="00E53143"/>
    <w:rsid w:val="00E53AE5"/>
    <w:rsid w:val="00E55DAD"/>
    <w:rsid w:val="00E56487"/>
    <w:rsid w:val="00E62CF3"/>
    <w:rsid w:val="00E63BCA"/>
    <w:rsid w:val="00E65825"/>
    <w:rsid w:val="00E702F7"/>
    <w:rsid w:val="00E70DD4"/>
    <w:rsid w:val="00E733B0"/>
    <w:rsid w:val="00E73F10"/>
    <w:rsid w:val="00E74A9C"/>
    <w:rsid w:val="00E75DB4"/>
    <w:rsid w:val="00E7695A"/>
    <w:rsid w:val="00E77AED"/>
    <w:rsid w:val="00E80AD0"/>
    <w:rsid w:val="00E8190B"/>
    <w:rsid w:val="00E81AF6"/>
    <w:rsid w:val="00E83005"/>
    <w:rsid w:val="00E8352F"/>
    <w:rsid w:val="00E851BF"/>
    <w:rsid w:val="00E85A96"/>
    <w:rsid w:val="00E8615D"/>
    <w:rsid w:val="00E90EB8"/>
    <w:rsid w:val="00E91504"/>
    <w:rsid w:val="00E92CEB"/>
    <w:rsid w:val="00E972AC"/>
    <w:rsid w:val="00E97691"/>
    <w:rsid w:val="00E97A69"/>
    <w:rsid w:val="00EA215D"/>
    <w:rsid w:val="00EA28FB"/>
    <w:rsid w:val="00EA2B77"/>
    <w:rsid w:val="00EA3939"/>
    <w:rsid w:val="00EA4997"/>
    <w:rsid w:val="00EA69AB"/>
    <w:rsid w:val="00EB16F3"/>
    <w:rsid w:val="00EB36EF"/>
    <w:rsid w:val="00EB3944"/>
    <w:rsid w:val="00EB4AB5"/>
    <w:rsid w:val="00EB4EC0"/>
    <w:rsid w:val="00EB547A"/>
    <w:rsid w:val="00EB692C"/>
    <w:rsid w:val="00EB6A69"/>
    <w:rsid w:val="00EC382F"/>
    <w:rsid w:val="00EC4377"/>
    <w:rsid w:val="00EC4CAB"/>
    <w:rsid w:val="00EC4DAC"/>
    <w:rsid w:val="00EC7202"/>
    <w:rsid w:val="00ED05D1"/>
    <w:rsid w:val="00ED128F"/>
    <w:rsid w:val="00ED275E"/>
    <w:rsid w:val="00ED7AE6"/>
    <w:rsid w:val="00EE0BF4"/>
    <w:rsid w:val="00EE2CC2"/>
    <w:rsid w:val="00EE3E35"/>
    <w:rsid w:val="00EE6978"/>
    <w:rsid w:val="00EE6D7C"/>
    <w:rsid w:val="00EE75B2"/>
    <w:rsid w:val="00EF2166"/>
    <w:rsid w:val="00EF69B2"/>
    <w:rsid w:val="00EF759F"/>
    <w:rsid w:val="00EF7671"/>
    <w:rsid w:val="00EF7E79"/>
    <w:rsid w:val="00F03A90"/>
    <w:rsid w:val="00F04E09"/>
    <w:rsid w:val="00F07679"/>
    <w:rsid w:val="00F102EE"/>
    <w:rsid w:val="00F1269A"/>
    <w:rsid w:val="00F1334E"/>
    <w:rsid w:val="00F137E7"/>
    <w:rsid w:val="00F161D1"/>
    <w:rsid w:val="00F16E85"/>
    <w:rsid w:val="00F17273"/>
    <w:rsid w:val="00F20294"/>
    <w:rsid w:val="00F208AE"/>
    <w:rsid w:val="00F2173A"/>
    <w:rsid w:val="00F22B49"/>
    <w:rsid w:val="00F24157"/>
    <w:rsid w:val="00F26876"/>
    <w:rsid w:val="00F272D9"/>
    <w:rsid w:val="00F310E9"/>
    <w:rsid w:val="00F31C52"/>
    <w:rsid w:val="00F31FAA"/>
    <w:rsid w:val="00F3329E"/>
    <w:rsid w:val="00F34163"/>
    <w:rsid w:val="00F353DB"/>
    <w:rsid w:val="00F3671C"/>
    <w:rsid w:val="00F37ACA"/>
    <w:rsid w:val="00F4241D"/>
    <w:rsid w:val="00F44199"/>
    <w:rsid w:val="00F44584"/>
    <w:rsid w:val="00F467A0"/>
    <w:rsid w:val="00F5105E"/>
    <w:rsid w:val="00F5301A"/>
    <w:rsid w:val="00F53941"/>
    <w:rsid w:val="00F54D54"/>
    <w:rsid w:val="00F6010B"/>
    <w:rsid w:val="00F6015C"/>
    <w:rsid w:val="00F617E3"/>
    <w:rsid w:val="00F64555"/>
    <w:rsid w:val="00F67A4C"/>
    <w:rsid w:val="00F70F9F"/>
    <w:rsid w:val="00F714A5"/>
    <w:rsid w:val="00F73C0C"/>
    <w:rsid w:val="00F80DDC"/>
    <w:rsid w:val="00F83D0E"/>
    <w:rsid w:val="00F84726"/>
    <w:rsid w:val="00F869CE"/>
    <w:rsid w:val="00F9010B"/>
    <w:rsid w:val="00F9071B"/>
    <w:rsid w:val="00F95B21"/>
    <w:rsid w:val="00F96B32"/>
    <w:rsid w:val="00F972C4"/>
    <w:rsid w:val="00FA0533"/>
    <w:rsid w:val="00FB1C55"/>
    <w:rsid w:val="00FB31CE"/>
    <w:rsid w:val="00FB492F"/>
    <w:rsid w:val="00FB6B45"/>
    <w:rsid w:val="00FB7329"/>
    <w:rsid w:val="00FC2BA9"/>
    <w:rsid w:val="00FC5519"/>
    <w:rsid w:val="00FC553A"/>
    <w:rsid w:val="00FC5CEA"/>
    <w:rsid w:val="00FC69E6"/>
    <w:rsid w:val="00FC6A9A"/>
    <w:rsid w:val="00FC74C8"/>
    <w:rsid w:val="00FD7216"/>
    <w:rsid w:val="00FD791B"/>
    <w:rsid w:val="00FE51DE"/>
    <w:rsid w:val="00FF0F08"/>
    <w:rsid w:val="00FF1FD6"/>
    <w:rsid w:val="00FF59C6"/>
    <w:rsid w:val="00FF67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59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62B4"/>
    <w:rPr>
      <w:color w:val="0000FF"/>
      <w:u w:val="single"/>
    </w:rPr>
  </w:style>
  <w:style w:type="character" w:customStyle="1" w:styleId="element-citation">
    <w:name w:val="element-citation"/>
    <w:basedOn w:val="Carpredefinitoparagrafo"/>
    <w:rsid w:val="00F208AE"/>
  </w:style>
  <w:style w:type="character" w:customStyle="1" w:styleId="ref-journal">
    <w:name w:val="ref-journal"/>
    <w:basedOn w:val="Carpredefinitoparagrafo"/>
    <w:rsid w:val="00F208AE"/>
  </w:style>
  <w:style w:type="character" w:customStyle="1" w:styleId="ref-vol">
    <w:name w:val="ref-vol"/>
    <w:basedOn w:val="Carpredefinitoparagrafo"/>
    <w:rsid w:val="00F208AE"/>
  </w:style>
  <w:style w:type="character" w:customStyle="1" w:styleId="nowrap">
    <w:name w:val="nowrap"/>
    <w:basedOn w:val="Carpredefinitoparagrafo"/>
    <w:rsid w:val="00F208AE"/>
  </w:style>
  <w:style w:type="paragraph" w:styleId="Paragrafoelenco">
    <w:name w:val="List Paragraph"/>
    <w:basedOn w:val="Normale"/>
    <w:uiPriority w:val="34"/>
    <w:qFormat/>
    <w:rsid w:val="00F208AE"/>
    <w:pPr>
      <w:ind w:left="720"/>
      <w:contextualSpacing/>
    </w:pPr>
  </w:style>
  <w:style w:type="paragraph" w:styleId="Intestazione">
    <w:name w:val="header"/>
    <w:basedOn w:val="Normale"/>
    <w:link w:val="IntestazioneCarattere"/>
    <w:uiPriority w:val="99"/>
    <w:unhideWhenUsed/>
    <w:rsid w:val="00B73F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3F59"/>
  </w:style>
  <w:style w:type="paragraph" w:styleId="Pidipagina">
    <w:name w:val="footer"/>
    <w:basedOn w:val="Normale"/>
    <w:link w:val="PidipaginaCarattere"/>
    <w:uiPriority w:val="99"/>
    <w:unhideWhenUsed/>
    <w:rsid w:val="00B73F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3F59"/>
  </w:style>
  <w:style w:type="paragraph" w:styleId="NormaleWeb">
    <w:name w:val="Normal (Web)"/>
    <w:basedOn w:val="Normale"/>
    <w:uiPriority w:val="99"/>
    <w:semiHidden/>
    <w:unhideWhenUsed/>
    <w:rsid w:val="007637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sid w:val="00886446"/>
    <w:rPr>
      <w:color w:val="808080"/>
    </w:rPr>
  </w:style>
  <w:style w:type="table" w:styleId="Grigliatabella">
    <w:name w:val="Table Grid"/>
    <w:basedOn w:val="Tabellanormale"/>
    <w:uiPriority w:val="39"/>
    <w:rsid w:val="00BE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A56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5662"/>
    <w:rPr>
      <w:rFonts w:ascii="Tahoma" w:hAnsi="Tahoma" w:cs="Tahoma"/>
      <w:sz w:val="16"/>
      <w:szCs w:val="16"/>
    </w:rPr>
  </w:style>
  <w:style w:type="character" w:styleId="Rimandocommento">
    <w:name w:val="annotation reference"/>
    <w:basedOn w:val="Carpredefinitoparagrafo"/>
    <w:uiPriority w:val="99"/>
    <w:semiHidden/>
    <w:unhideWhenUsed/>
    <w:rsid w:val="000871B4"/>
    <w:rPr>
      <w:sz w:val="16"/>
      <w:szCs w:val="16"/>
    </w:rPr>
  </w:style>
  <w:style w:type="paragraph" w:styleId="Testocommento">
    <w:name w:val="annotation text"/>
    <w:basedOn w:val="Normale"/>
    <w:link w:val="TestocommentoCarattere"/>
    <w:uiPriority w:val="99"/>
    <w:semiHidden/>
    <w:unhideWhenUsed/>
    <w:rsid w:val="000871B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871B4"/>
    <w:rPr>
      <w:sz w:val="20"/>
      <w:szCs w:val="20"/>
    </w:rPr>
  </w:style>
  <w:style w:type="paragraph" w:styleId="Soggettocommento">
    <w:name w:val="annotation subject"/>
    <w:basedOn w:val="Testocommento"/>
    <w:next w:val="Testocommento"/>
    <w:link w:val="SoggettocommentoCarattere"/>
    <w:uiPriority w:val="99"/>
    <w:semiHidden/>
    <w:unhideWhenUsed/>
    <w:rsid w:val="000871B4"/>
    <w:rPr>
      <w:b/>
      <w:bCs/>
    </w:rPr>
  </w:style>
  <w:style w:type="character" w:customStyle="1" w:styleId="SoggettocommentoCarattere">
    <w:name w:val="Soggetto commento Carattere"/>
    <w:basedOn w:val="TestocommentoCarattere"/>
    <w:link w:val="Soggettocommento"/>
    <w:uiPriority w:val="99"/>
    <w:semiHidden/>
    <w:rsid w:val="000871B4"/>
    <w:rPr>
      <w:b/>
      <w:bCs/>
      <w:sz w:val="20"/>
      <w:szCs w:val="20"/>
    </w:rPr>
  </w:style>
  <w:style w:type="paragraph" w:styleId="PreformattatoHTML">
    <w:name w:val="HTML Preformatted"/>
    <w:basedOn w:val="Normale"/>
    <w:link w:val="PreformattatoHTMLCarattere"/>
    <w:uiPriority w:val="99"/>
    <w:unhideWhenUsed/>
    <w:rsid w:val="006F5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F5B50"/>
    <w:rPr>
      <w:rFonts w:ascii="Courier New" w:eastAsia="Times New Roman" w:hAnsi="Courier New" w:cs="Courier New"/>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59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62B4"/>
    <w:rPr>
      <w:color w:val="0000FF"/>
      <w:u w:val="single"/>
    </w:rPr>
  </w:style>
  <w:style w:type="character" w:customStyle="1" w:styleId="element-citation">
    <w:name w:val="element-citation"/>
    <w:basedOn w:val="Carpredefinitoparagrafo"/>
    <w:rsid w:val="00F208AE"/>
  </w:style>
  <w:style w:type="character" w:customStyle="1" w:styleId="ref-journal">
    <w:name w:val="ref-journal"/>
    <w:basedOn w:val="Carpredefinitoparagrafo"/>
    <w:rsid w:val="00F208AE"/>
  </w:style>
  <w:style w:type="character" w:customStyle="1" w:styleId="ref-vol">
    <w:name w:val="ref-vol"/>
    <w:basedOn w:val="Carpredefinitoparagrafo"/>
    <w:rsid w:val="00F208AE"/>
  </w:style>
  <w:style w:type="character" w:customStyle="1" w:styleId="nowrap">
    <w:name w:val="nowrap"/>
    <w:basedOn w:val="Carpredefinitoparagrafo"/>
    <w:rsid w:val="00F208AE"/>
  </w:style>
  <w:style w:type="paragraph" w:styleId="Paragrafoelenco">
    <w:name w:val="List Paragraph"/>
    <w:basedOn w:val="Normale"/>
    <w:uiPriority w:val="34"/>
    <w:qFormat/>
    <w:rsid w:val="00F208AE"/>
    <w:pPr>
      <w:ind w:left="720"/>
      <w:contextualSpacing/>
    </w:pPr>
  </w:style>
  <w:style w:type="paragraph" w:styleId="Intestazione">
    <w:name w:val="header"/>
    <w:basedOn w:val="Normale"/>
    <w:link w:val="IntestazioneCarattere"/>
    <w:uiPriority w:val="99"/>
    <w:unhideWhenUsed/>
    <w:rsid w:val="00B73F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3F59"/>
  </w:style>
  <w:style w:type="paragraph" w:styleId="Pidipagina">
    <w:name w:val="footer"/>
    <w:basedOn w:val="Normale"/>
    <w:link w:val="PidipaginaCarattere"/>
    <w:uiPriority w:val="99"/>
    <w:unhideWhenUsed/>
    <w:rsid w:val="00B73F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3F59"/>
  </w:style>
  <w:style w:type="paragraph" w:styleId="NormaleWeb">
    <w:name w:val="Normal (Web)"/>
    <w:basedOn w:val="Normale"/>
    <w:uiPriority w:val="99"/>
    <w:semiHidden/>
    <w:unhideWhenUsed/>
    <w:rsid w:val="007637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sid w:val="00886446"/>
    <w:rPr>
      <w:color w:val="808080"/>
    </w:rPr>
  </w:style>
  <w:style w:type="table" w:styleId="Grigliatabella">
    <w:name w:val="Table Grid"/>
    <w:basedOn w:val="Tabellanormale"/>
    <w:uiPriority w:val="39"/>
    <w:rsid w:val="00BE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A56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5662"/>
    <w:rPr>
      <w:rFonts w:ascii="Tahoma" w:hAnsi="Tahoma" w:cs="Tahoma"/>
      <w:sz w:val="16"/>
      <w:szCs w:val="16"/>
    </w:rPr>
  </w:style>
  <w:style w:type="character" w:styleId="Rimandocommento">
    <w:name w:val="annotation reference"/>
    <w:basedOn w:val="Carpredefinitoparagrafo"/>
    <w:uiPriority w:val="99"/>
    <w:semiHidden/>
    <w:unhideWhenUsed/>
    <w:rsid w:val="000871B4"/>
    <w:rPr>
      <w:sz w:val="16"/>
      <w:szCs w:val="16"/>
    </w:rPr>
  </w:style>
  <w:style w:type="paragraph" w:styleId="Testocommento">
    <w:name w:val="annotation text"/>
    <w:basedOn w:val="Normale"/>
    <w:link w:val="TestocommentoCarattere"/>
    <w:uiPriority w:val="99"/>
    <w:semiHidden/>
    <w:unhideWhenUsed/>
    <w:rsid w:val="000871B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871B4"/>
    <w:rPr>
      <w:sz w:val="20"/>
      <w:szCs w:val="20"/>
    </w:rPr>
  </w:style>
  <w:style w:type="paragraph" w:styleId="Soggettocommento">
    <w:name w:val="annotation subject"/>
    <w:basedOn w:val="Testocommento"/>
    <w:next w:val="Testocommento"/>
    <w:link w:val="SoggettocommentoCarattere"/>
    <w:uiPriority w:val="99"/>
    <w:semiHidden/>
    <w:unhideWhenUsed/>
    <w:rsid w:val="000871B4"/>
    <w:rPr>
      <w:b/>
      <w:bCs/>
    </w:rPr>
  </w:style>
  <w:style w:type="character" w:customStyle="1" w:styleId="SoggettocommentoCarattere">
    <w:name w:val="Soggetto commento Carattere"/>
    <w:basedOn w:val="TestocommentoCarattere"/>
    <w:link w:val="Soggettocommento"/>
    <w:uiPriority w:val="99"/>
    <w:semiHidden/>
    <w:rsid w:val="000871B4"/>
    <w:rPr>
      <w:b/>
      <w:bCs/>
      <w:sz w:val="20"/>
      <w:szCs w:val="20"/>
    </w:rPr>
  </w:style>
  <w:style w:type="paragraph" w:styleId="PreformattatoHTML">
    <w:name w:val="HTML Preformatted"/>
    <w:basedOn w:val="Normale"/>
    <w:link w:val="PreformattatoHTMLCarattere"/>
    <w:uiPriority w:val="99"/>
    <w:unhideWhenUsed/>
    <w:rsid w:val="006F5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F5B50"/>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156">
      <w:bodyDiv w:val="1"/>
      <w:marLeft w:val="0"/>
      <w:marRight w:val="0"/>
      <w:marTop w:val="0"/>
      <w:marBottom w:val="0"/>
      <w:divBdr>
        <w:top w:val="none" w:sz="0" w:space="0" w:color="auto"/>
        <w:left w:val="none" w:sz="0" w:space="0" w:color="auto"/>
        <w:bottom w:val="none" w:sz="0" w:space="0" w:color="auto"/>
        <w:right w:val="none" w:sz="0" w:space="0" w:color="auto"/>
      </w:divBdr>
    </w:div>
    <w:div w:id="44453833">
      <w:bodyDiv w:val="1"/>
      <w:marLeft w:val="0"/>
      <w:marRight w:val="0"/>
      <w:marTop w:val="0"/>
      <w:marBottom w:val="0"/>
      <w:divBdr>
        <w:top w:val="none" w:sz="0" w:space="0" w:color="auto"/>
        <w:left w:val="none" w:sz="0" w:space="0" w:color="auto"/>
        <w:bottom w:val="none" w:sz="0" w:space="0" w:color="auto"/>
        <w:right w:val="none" w:sz="0" w:space="0" w:color="auto"/>
      </w:divBdr>
    </w:div>
    <w:div w:id="54202108">
      <w:bodyDiv w:val="1"/>
      <w:marLeft w:val="0"/>
      <w:marRight w:val="0"/>
      <w:marTop w:val="0"/>
      <w:marBottom w:val="0"/>
      <w:divBdr>
        <w:top w:val="none" w:sz="0" w:space="0" w:color="auto"/>
        <w:left w:val="none" w:sz="0" w:space="0" w:color="auto"/>
        <w:bottom w:val="none" w:sz="0" w:space="0" w:color="auto"/>
        <w:right w:val="none" w:sz="0" w:space="0" w:color="auto"/>
      </w:divBdr>
    </w:div>
    <w:div w:id="59521509">
      <w:bodyDiv w:val="1"/>
      <w:marLeft w:val="0"/>
      <w:marRight w:val="0"/>
      <w:marTop w:val="0"/>
      <w:marBottom w:val="0"/>
      <w:divBdr>
        <w:top w:val="none" w:sz="0" w:space="0" w:color="auto"/>
        <w:left w:val="none" w:sz="0" w:space="0" w:color="auto"/>
        <w:bottom w:val="none" w:sz="0" w:space="0" w:color="auto"/>
        <w:right w:val="none" w:sz="0" w:space="0" w:color="auto"/>
      </w:divBdr>
    </w:div>
    <w:div w:id="63534293">
      <w:bodyDiv w:val="1"/>
      <w:marLeft w:val="0"/>
      <w:marRight w:val="0"/>
      <w:marTop w:val="0"/>
      <w:marBottom w:val="0"/>
      <w:divBdr>
        <w:top w:val="none" w:sz="0" w:space="0" w:color="auto"/>
        <w:left w:val="none" w:sz="0" w:space="0" w:color="auto"/>
        <w:bottom w:val="none" w:sz="0" w:space="0" w:color="auto"/>
        <w:right w:val="none" w:sz="0" w:space="0" w:color="auto"/>
      </w:divBdr>
    </w:div>
    <w:div w:id="66651171">
      <w:bodyDiv w:val="1"/>
      <w:marLeft w:val="0"/>
      <w:marRight w:val="0"/>
      <w:marTop w:val="0"/>
      <w:marBottom w:val="0"/>
      <w:divBdr>
        <w:top w:val="none" w:sz="0" w:space="0" w:color="auto"/>
        <w:left w:val="none" w:sz="0" w:space="0" w:color="auto"/>
        <w:bottom w:val="none" w:sz="0" w:space="0" w:color="auto"/>
        <w:right w:val="none" w:sz="0" w:space="0" w:color="auto"/>
      </w:divBdr>
    </w:div>
    <w:div w:id="74132863">
      <w:bodyDiv w:val="1"/>
      <w:marLeft w:val="0"/>
      <w:marRight w:val="0"/>
      <w:marTop w:val="0"/>
      <w:marBottom w:val="0"/>
      <w:divBdr>
        <w:top w:val="none" w:sz="0" w:space="0" w:color="auto"/>
        <w:left w:val="none" w:sz="0" w:space="0" w:color="auto"/>
        <w:bottom w:val="none" w:sz="0" w:space="0" w:color="auto"/>
        <w:right w:val="none" w:sz="0" w:space="0" w:color="auto"/>
      </w:divBdr>
      <w:divsChild>
        <w:div w:id="65811225">
          <w:marLeft w:val="0"/>
          <w:marRight w:val="0"/>
          <w:marTop w:val="166"/>
          <w:marBottom w:val="166"/>
          <w:divBdr>
            <w:top w:val="none" w:sz="0" w:space="0" w:color="auto"/>
            <w:left w:val="none" w:sz="0" w:space="0" w:color="auto"/>
            <w:bottom w:val="none" w:sz="0" w:space="0" w:color="auto"/>
            <w:right w:val="none" w:sz="0" w:space="0" w:color="auto"/>
          </w:divBdr>
        </w:div>
        <w:div w:id="522939364">
          <w:marLeft w:val="0"/>
          <w:marRight w:val="0"/>
          <w:marTop w:val="166"/>
          <w:marBottom w:val="166"/>
          <w:divBdr>
            <w:top w:val="none" w:sz="0" w:space="0" w:color="auto"/>
            <w:left w:val="none" w:sz="0" w:space="0" w:color="auto"/>
            <w:bottom w:val="none" w:sz="0" w:space="0" w:color="auto"/>
            <w:right w:val="none" w:sz="0" w:space="0" w:color="auto"/>
          </w:divBdr>
        </w:div>
        <w:div w:id="1045714032">
          <w:marLeft w:val="0"/>
          <w:marRight w:val="0"/>
          <w:marTop w:val="166"/>
          <w:marBottom w:val="166"/>
          <w:divBdr>
            <w:top w:val="none" w:sz="0" w:space="0" w:color="auto"/>
            <w:left w:val="none" w:sz="0" w:space="0" w:color="auto"/>
            <w:bottom w:val="none" w:sz="0" w:space="0" w:color="auto"/>
            <w:right w:val="none" w:sz="0" w:space="0" w:color="auto"/>
          </w:divBdr>
        </w:div>
        <w:div w:id="1423918388">
          <w:marLeft w:val="0"/>
          <w:marRight w:val="0"/>
          <w:marTop w:val="166"/>
          <w:marBottom w:val="166"/>
          <w:divBdr>
            <w:top w:val="none" w:sz="0" w:space="0" w:color="auto"/>
            <w:left w:val="none" w:sz="0" w:space="0" w:color="auto"/>
            <w:bottom w:val="none" w:sz="0" w:space="0" w:color="auto"/>
            <w:right w:val="none" w:sz="0" w:space="0" w:color="auto"/>
          </w:divBdr>
        </w:div>
        <w:div w:id="2032994258">
          <w:marLeft w:val="0"/>
          <w:marRight w:val="0"/>
          <w:marTop w:val="166"/>
          <w:marBottom w:val="166"/>
          <w:divBdr>
            <w:top w:val="none" w:sz="0" w:space="0" w:color="auto"/>
            <w:left w:val="none" w:sz="0" w:space="0" w:color="auto"/>
            <w:bottom w:val="none" w:sz="0" w:space="0" w:color="auto"/>
            <w:right w:val="none" w:sz="0" w:space="0" w:color="auto"/>
          </w:divBdr>
        </w:div>
      </w:divsChild>
    </w:div>
    <w:div w:id="86394153">
      <w:bodyDiv w:val="1"/>
      <w:marLeft w:val="0"/>
      <w:marRight w:val="0"/>
      <w:marTop w:val="0"/>
      <w:marBottom w:val="0"/>
      <w:divBdr>
        <w:top w:val="none" w:sz="0" w:space="0" w:color="auto"/>
        <w:left w:val="none" w:sz="0" w:space="0" w:color="auto"/>
        <w:bottom w:val="none" w:sz="0" w:space="0" w:color="auto"/>
        <w:right w:val="none" w:sz="0" w:space="0" w:color="auto"/>
      </w:divBdr>
    </w:div>
    <w:div w:id="88280528">
      <w:bodyDiv w:val="1"/>
      <w:marLeft w:val="0"/>
      <w:marRight w:val="0"/>
      <w:marTop w:val="0"/>
      <w:marBottom w:val="0"/>
      <w:divBdr>
        <w:top w:val="none" w:sz="0" w:space="0" w:color="auto"/>
        <w:left w:val="none" w:sz="0" w:space="0" w:color="auto"/>
        <w:bottom w:val="none" w:sz="0" w:space="0" w:color="auto"/>
        <w:right w:val="none" w:sz="0" w:space="0" w:color="auto"/>
      </w:divBdr>
    </w:div>
    <w:div w:id="97146602">
      <w:bodyDiv w:val="1"/>
      <w:marLeft w:val="0"/>
      <w:marRight w:val="0"/>
      <w:marTop w:val="0"/>
      <w:marBottom w:val="0"/>
      <w:divBdr>
        <w:top w:val="none" w:sz="0" w:space="0" w:color="auto"/>
        <w:left w:val="none" w:sz="0" w:space="0" w:color="auto"/>
        <w:bottom w:val="none" w:sz="0" w:space="0" w:color="auto"/>
        <w:right w:val="none" w:sz="0" w:space="0" w:color="auto"/>
      </w:divBdr>
    </w:div>
    <w:div w:id="103572257">
      <w:bodyDiv w:val="1"/>
      <w:marLeft w:val="0"/>
      <w:marRight w:val="0"/>
      <w:marTop w:val="0"/>
      <w:marBottom w:val="0"/>
      <w:divBdr>
        <w:top w:val="none" w:sz="0" w:space="0" w:color="auto"/>
        <w:left w:val="none" w:sz="0" w:space="0" w:color="auto"/>
        <w:bottom w:val="none" w:sz="0" w:space="0" w:color="auto"/>
        <w:right w:val="none" w:sz="0" w:space="0" w:color="auto"/>
      </w:divBdr>
    </w:div>
    <w:div w:id="110711789">
      <w:bodyDiv w:val="1"/>
      <w:marLeft w:val="0"/>
      <w:marRight w:val="0"/>
      <w:marTop w:val="0"/>
      <w:marBottom w:val="0"/>
      <w:divBdr>
        <w:top w:val="none" w:sz="0" w:space="0" w:color="auto"/>
        <w:left w:val="none" w:sz="0" w:space="0" w:color="auto"/>
        <w:bottom w:val="none" w:sz="0" w:space="0" w:color="auto"/>
        <w:right w:val="none" w:sz="0" w:space="0" w:color="auto"/>
      </w:divBdr>
    </w:div>
    <w:div w:id="125124088">
      <w:bodyDiv w:val="1"/>
      <w:marLeft w:val="0"/>
      <w:marRight w:val="0"/>
      <w:marTop w:val="0"/>
      <w:marBottom w:val="0"/>
      <w:divBdr>
        <w:top w:val="none" w:sz="0" w:space="0" w:color="auto"/>
        <w:left w:val="none" w:sz="0" w:space="0" w:color="auto"/>
        <w:bottom w:val="none" w:sz="0" w:space="0" w:color="auto"/>
        <w:right w:val="none" w:sz="0" w:space="0" w:color="auto"/>
      </w:divBdr>
      <w:divsChild>
        <w:div w:id="1050610675">
          <w:marLeft w:val="446"/>
          <w:marRight w:val="0"/>
          <w:marTop w:val="0"/>
          <w:marBottom w:val="0"/>
          <w:divBdr>
            <w:top w:val="none" w:sz="0" w:space="0" w:color="auto"/>
            <w:left w:val="none" w:sz="0" w:space="0" w:color="auto"/>
            <w:bottom w:val="none" w:sz="0" w:space="0" w:color="auto"/>
            <w:right w:val="none" w:sz="0" w:space="0" w:color="auto"/>
          </w:divBdr>
        </w:div>
        <w:div w:id="1331758577">
          <w:marLeft w:val="446"/>
          <w:marRight w:val="0"/>
          <w:marTop w:val="0"/>
          <w:marBottom w:val="0"/>
          <w:divBdr>
            <w:top w:val="none" w:sz="0" w:space="0" w:color="auto"/>
            <w:left w:val="none" w:sz="0" w:space="0" w:color="auto"/>
            <w:bottom w:val="none" w:sz="0" w:space="0" w:color="auto"/>
            <w:right w:val="none" w:sz="0" w:space="0" w:color="auto"/>
          </w:divBdr>
        </w:div>
        <w:div w:id="1953315908">
          <w:marLeft w:val="446"/>
          <w:marRight w:val="0"/>
          <w:marTop w:val="0"/>
          <w:marBottom w:val="0"/>
          <w:divBdr>
            <w:top w:val="none" w:sz="0" w:space="0" w:color="auto"/>
            <w:left w:val="none" w:sz="0" w:space="0" w:color="auto"/>
            <w:bottom w:val="none" w:sz="0" w:space="0" w:color="auto"/>
            <w:right w:val="none" w:sz="0" w:space="0" w:color="auto"/>
          </w:divBdr>
        </w:div>
      </w:divsChild>
    </w:div>
    <w:div w:id="155388783">
      <w:bodyDiv w:val="1"/>
      <w:marLeft w:val="0"/>
      <w:marRight w:val="0"/>
      <w:marTop w:val="0"/>
      <w:marBottom w:val="0"/>
      <w:divBdr>
        <w:top w:val="none" w:sz="0" w:space="0" w:color="auto"/>
        <w:left w:val="none" w:sz="0" w:space="0" w:color="auto"/>
        <w:bottom w:val="none" w:sz="0" w:space="0" w:color="auto"/>
        <w:right w:val="none" w:sz="0" w:space="0" w:color="auto"/>
      </w:divBdr>
    </w:div>
    <w:div w:id="162820905">
      <w:bodyDiv w:val="1"/>
      <w:marLeft w:val="0"/>
      <w:marRight w:val="0"/>
      <w:marTop w:val="0"/>
      <w:marBottom w:val="0"/>
      <w:divBdr>
        <w:top w:val="none" w:sz="0" w:space="0" w:color="auto"/>
        <w:left w:val="none" w:sz="0" w:space="0" w:color="auto"/>
        <w:bottom w:val="none" w:sz="0" w:space="0" w:color="auto"/>
        <w:right w:val="none" w:sz="0" w:space="0" w:color="auto"/>
      </w:divBdr>
    </w:div>
    <w:div w:id="165243740">
      <w:bodyDiv w:val="1"/>
      <w:marLeft w:val="0"/>
      <w:marRight w:val="0"/>
      <w:marTop w:val="0"/>
      <w:marBottom w:val="0"/>
      <w:divBdr>
        <w:top w:val="none" w:sz="0" w:space="0" w:color="auto"/>
        <w:left w:val="none" w:sz="0" w:space="0" w:color="auto"/>
        <w:bottom w:val="none" w:sz="0" w:space="0" w:color="auto"/>
        <w:right w:val="none" w:sz="0" w:space="0" w:color="auto"/>
      </w:divBdr>
    </w:div>
    <w:div w:id="169763943">
      <w:bodyDiv w:val="1"/>
      <w:marLeft w:val="0"/>
      <w:marRight w:val="0"/>
      <w:marTop w:val="0"/>
      <w:marBottom w:val="0"/>
      <w:divBdr>
        <w:top w:val="none" w:sz="0" w:space="0" w:color="auto"/>
        <w:left w:val="none" w:sz="0" w:space="0" w:color="auto"/>
        <w:bottom w:val="none" w:sz="0" w:space="0" w:color="auto"/>
        <w:right w:val="none" w:sz="0" w:space="0" w:color="auto"/>
      </w:divBdr>
    </w:div>
    <w:div w:id="171998282">
      <w:bodyDiv w:val="1"/>
      <w:marLeft w:val="0"/>
      <w:marRight w:val="0"/>
      <w:marTop w:val="0"/>
      <w:marBottom w:val="0"/>
      <w:divBdr>
        <w:top w:val="none" w:sz="0" w:space="0" w:color="auto"/>
        <w:left w:val="none" w:sz="0" w:space="0" w:color="auto"/>
        <w:bottom w:val="none" w:sz="0" w:space="0" w:color="auto"/>
        <w:right w:val="none" w:sz="0" w:space="0" w:color="auto"/>
      </w:divBdr>
      <w:divsChild>
        <w:div w:id="793327540">
          <w:marLeft w:val="446"/>
          <w:marRight w:val="0"/>
          <w:marTop w:val="0"/>
          <w:marBottom w:val="0"/>
          <w:divBdr>
            <w:top w:val="none" w:sz="0" w:space="0" w:color="auto"/>
            <w:left w:val="none" w:sz="0" w:space="0" w:color="auto"/>
            <w:bottom w:val="none" w:sz="0" w:space="0" w:color="auto"/>
            <w:right w:val="none" w:sz="0" w:space="0" w:color="auto"/>
          </w:divBdr>
        </w:div>
        <w:div w:id="1473519648">
          <w:marLeft w:val="446"/>
          <w:marRight w:val="0"/>
          <w:marTop w:val="0"/>
          <w:marBottom w:val="0"/>
          <w:divBdr>
            <w:top w:val="none" w:sz="0" w:space="0" w:color="auto"/>
            <w:left w:val="none" w:sz="0" w:space="0" w:color="auto"/>
            <w:bottom w:val="none" w:sz="0" w:space="0" w:color="auto"/>
            <w:right w:val="none" w:sz="0" w:space="0" w:color="auto"/>
          </w:divBdr>
        </w:div>
      </w:divsChild>
    </w:div>
    <w:div w:id="182714422">
      <w:bodyDiv w:val="1"/>
      <w:marLeft w:val="0"/>
      <w:marRight w:val="0"/>
      <w:marTop w:val="0"/>
      <w:marBottom w:val="0"/>
      <w:divBdr>
        <w:top w:val="none" w:sz="0" w:space="0" w:color="auto"/>
        <w:left w:val="none" w:sz="0" w:space="0" w:color="auto"/>
        <w:bottom w:val="none" w:sz="0" w:space="0" w:color="auto"/>
        <w:right w:val="none" w:sz="0" w:space="0" w:color="auto"/>
      </w:divBdr>
    </w:div>
    <w:div w:id="189532203">
      <w:bodyDiv w:val="1"/>
      <w:marLeft w:val="0"/>
      <w:marRight w:val="0"/>
      <w:marTop w:val="0"/>
      <w:marBottom w:val="0"/>
      <w:divBdr>
        <w:top w:val="none" w:sz="0" w:space="0" w:color="auto"/>
        <w:left w:val="none" w:sz="0" w:space="0" w:color="auto"/>
        <w:bottom w:val="none" w:sz="0" w:space="0" w:color="auto"/>
        <w:right w:val="none" w:sz="0" w:space="0" w:color="auto"/>
      </w:divBdr>
    </w:div>
    <w:div w:id="210968812">
      <w:bodyDiv w:val="1"/>
      <w:marLeft w:val="0"/>
      <w:marRight w:val="0"/>
      <w:marTop w:val="0"/>
      <w:marBottom w:val="0"/>
      <w:divBdr>
        <w:top w:val="none" w:sz="0" w:space="0" w:color="auto"/>
        <w:left w:val="none" w:sz="0" w:space="0" w:color="auto"/>
        <w:bottom w:val="none" w:sz="0" w:space="0" w:color="auto"/>
        <w:right w:val="none" w:sz="0" w:space="0" w:color="auto"/>
      </w:divBdr>
    </w:div>
    <w:div w:id="211575454">
      <w:bodyDiv w:val="1"/>
      <w:marLeft w:val="0"/>
      <w:marRight w:val="0"/>
      <w:marTop w:val="0"/>
      <w:marBottom w:val="0"/>
      <w:divBdr>
        <w:top w:val="none" w:sz="0" w:space="0" w:color="auto"/>
        <w:left w:val="none" w:sz="0" w:space="0" w:color="auto"/>
        <w:bottom w:val="none" w:sz="0" w:space="0" w:color="auto"/>
        <w:right w:val="none" w:sz="0" w:space="0" w:color="auto"/>
      </w:divBdr>
    </w:div>
    <w:div w:id="222957214">
      <w:bodyDiv w:val="1"/>
      <w:marLeft w:val="0"/>
      <w:marRight w:val="0"/>
      <w:marTop w:val="0"/>
      <w:marBottom w:val="0"/>
      <w:divBdr>
        <w:top w:val="none" w:sz="0" w:space="0" w:color="auto"/>
        <w:left w:val="none" w:sz="0" w:space="0" w:color="auto"/>
        <w:bottom w:val="none" w:sz="0" w:space="0" w:color="auto"/>
        <w:right w:val="none" w:sz="0" w:space="0" w:color="auto"/>
      </w:divBdr>
    </w:div>
    <w:div w:id="234364105">
      <w:bodyDiv w:val="1"/>
      <w:marLeft w:val="0"/>
      <w:marRight w:val="0"/>
      <w:marTop w:val="0"/>
      <w:marBottom w:val="0"/>
      <w:divBdr>
        <w:top w:val="none" w:sz="0" w:space="0" w:color="auto"/>
        <w:left w:val="none" w:sz="0" w:space="0" w:color="auto"/>
        <w:bottom w:val="none" w:sz="0" w:space="0" w:color="auto"/>
        <w:right w:val="none" w:sz="0" w:space="0" w:color="auto"/>
      </w:divBdr>
    </w:div>
    <w:div w:id="244148723">
      <w:bodyDiv w:val="1"/>
      <w:marLeft w:val="0"/>
      <w:marRight w:val="0"/>
      <w:marTop w:val="0"/>
      <w:marBottom w:val="0"/>
      <w:divBdr>
        <w:top w:val="none" w:sz="0" w:space="0" w:color="auto"/>
        <w:left w:val="none" w:sz="0" w:space="0" w:color="auto"/>
        <w:bottom w:val="none" w:sz="0" w:space="0" w:color="auto"/>
        <w:right w:val="none" w:sz="0" w:space="0" w:color="auto"/>
      </w:divBdr>
    </w:div>
    <w:div w:id="255528719">
      <w:bodyDiv w:val="1"/>
      <w:marLeft w:val="0"/>
      <w:marRight w:val="0"/>
      <w:marTop w:val="0"/>
      <w:marBottom w:val="0"/>
      <w:divBdr>
        <w:top w:val="none" w:sz="0" w:space="0" w:color="auto"/>
        <w:left w:val="none" w:sz="0" w:space="0" w:color="auto"/>
        <w:bottom w:val="none" w:sz="0" w:space="0" w:color="auto"/>
        <w:right w:val="none" w:sz="0" w:space="0" w:color="auto"/>
      </w:divBdr>
      <w:divsChild>
        <w:div w:id="489829275">
          <w:marLeft w:val="0"/>
          <w:marRight w:val="0"/>
          <w:marTop w:val="166"/>
          <w:marBottom w:val="166"/>
          <w:divBdr>
            <w:top w:val="none" w:sz="0" w:space="0" w:color="auto"/>
            <w:left w:val="none" w:sz="0" w:space="0" w:color="auto"/>
            <w:bottom w:val="none" w:sz="0" w:space="0" w:color="auto"/>
            <w:right w:val="none" w:sz="0" w:space="0" w:color="auto"/>
          </w:divBdr>
        </w:div>
        <w:div w:id="578903765">
          <w:marLeft w:val="0"/>
          <w:marRight w:val="0"/>
          <w:marTop w:val="166"/>
          <w:marBottom w:val="166"/>
          <w:divBdr>
            <w:top w:val="none" w:sz="0" w:space="0" w:color="auto"/>
            <w:left w:val="none" w:sz="0" w:space="0" w:color="auto"/>
            <w:bottom w:val="none" w:sz="0" w:space="0" w:color="auto"/>
            <w:right w:val="none" w:sz="0" w:space="0" w:color="auto"/>
          </w:divBdr>
        </w:div>
        <w:div w:id="619919346">
          <w:marLeft w:val="0"/>
          <w:marRight w:val="0"/>
          <w:marTop w:val="166"/>
          <w:marBottom w:val="166"/>
          <w:divBdr>
            <w:top w:val="none" w:sz="0" w:space="0" w:color="auto"/>
            <w:left w:val="none" w:sz="0" w:space="0" w:color="auto"/>
            <w:bottom w:val="none" w:sz="0" w:space="0" w:color="auto"/>
            <w:right w:val="none" w:sz="0" w:space="0" w:color="auto"/>
          </w:divBdr>
        </w:div>
        <w:div w:id="632902169">
          <w:marLeft w:val="0"/>
          <w:marRight w:val="0"/>
          <w:marTop w:val="166"/>
          <w:marBottom w:val="166"/>
          <w:divBdr>
            <w:top w:val="none" w:sz="0" w:space="0" w:color="auto"/>
            <w:left w:val="none" w:sz="0" w:space="0" w:color="auto"/>
            <w:bottom w:val="none" w:sz="0" w:space="0" w:color="auto"/>
            <w:right w:val="none" w:sz="0" w:space="0" w:color="auto"/>
          </w:divBdr>
        </w:div>
        <w:div w:id="653022708">
          <w:marLeft w:val="0"/>
          <w:marRight w:val="0"/>
          <w:marTop w:val="166"/>
          <w:marBottom w:val="166"/>
          <w:divBdr>
            <w:top w:val="none" w:sz="0" w:space="0" w:color="auto"/>
            <w:left w:val="none" w:sz="0" w:space="0" w:color="auto"/>
            <w:bottom w:val="none" w:sz="0" w:space="0" w:color="auto"/>
            <w:right w:val="none" w:sz="0" w:space="0" w:color="auto"/>
          </w:divBdr>
        </w:div>
        <w:div w:id="923688140">
          <w:marLeft w:val="0"/>
          <w:marRight w:val="0"/>
          <w:marTop w:val="166"/>
          <w:marBottom w:val="166"/>
          <w:divBdr>
            <w:top w:val="none" w:sz="0" w:space="0" w:color="auto"/>
            <w:left w:val="none" w:sz="0" w:space="0" w:color="auto"/>
            <w:bottom w:val="none" w:sz="0" w:space="0" w:color="auto"/>
            <w:right w:val="none" w:sz="0" w:space="0" w:color="auto"/>
          </w:divBdr>
        </w:div>
        <w:div w:id="973943667">
          <w:marLeft w:val="0"/>
          <w:marRight w:val="0"/>
          <w:marTop w:val="166"/>
          <w:marBottom w:val="166"/>
          <w:divBdr>
            <w:top w:val="none" w:sz="0" w:space="0" w:color="auto"/>
            <w:left w:val="none" w:sz="0" w:space="0" w:color="auto"/>
            <w:bottom w:val="none" w:sz="0" w:space="0" w:color="auto"/>
            <w:right w:val="none" w:sz="0" w:space="0" w:color="auto"/>
          </w:divBdr>
        </w:div>
        <w:div w:id="1259097955">
          <w:marLeft w:val="0"/>
          <w:marRight w:val="0"/>
          <w:marTop w:val="166"/>
          <w:marBottom w:val="166"/>
          <w:divBdr>
            <w:top w:val="none" w:sz="0" w:space="0" w:color="auto"/>
            <w:left w:val="none" w:sz="0" w:space="0" w:color="auto"/>
            <w:bottom w:val="none" w:sz="0" w:space="0" w:color="auto"/>
            <w:right w:val="none" w:sz="0" w:space="0" w:color="auto"/>
          </w:divBdr>
        </w:div>
        <w:div w:id="1626084645">
          <w:marLeft w:val="0"/>
          <w:marRight w:val="0"/>
          <w:marTop w:val="166"/>
          <w:marBottom w:val="166"/>
          <w:divBdr>
            <w:top w:val="none" w:sz="0" w:space="0" w:color="auto"/>
            <w:left w:val="none" w:sz="0" w:space="0" w:color="auto"/>
            <w:bottom w:val="none" w:sz="0" w:space="0" w:color="auto"/>
            <w:right w:val="none" w:sz="0" w:space="0" w:color="auto"/>
          </w:divBdr>
        </w:div>
        <w:div w:id="1676961381">
          <w:marLeft w:val="0"/>
          <w:marRight w:val="0"/>
          <w:marTop w:val="166"/>
          <w:marBottom w:val="166"/>
          <w:divBdr>
            <w:top w:val="none" w:sz="0" w:space="0" w:color="auto"/>
            <w:left w:val="none" w:sz="0" w:space="0" w:color="auto"/>
            <w:bottom w:val="none" w:sz="0" w:space="0" w:color="auto"/>
            <w:right w:val="none" w:sz="0" w:space="0" w:color="auto"/>
          </w:divBdr>
        </w:div>
        <w:div w:id="1817065283">
          <w:marLeft w:val="0"/>
          <w:marRight w:val="0"/>
          <w:marTop w:val="166"/>
          <w:marBottom w:val="166"/>
          <w:divBdr>
            <w:top w:val="none" w:sz="0" w:space="0" w:color="auto"/>
            <w:left w:val="none" w:sz="0" w:space="0" w:color="auto"/>
            <w:bottom w:val="none" w:sz="0" w:space="0" w:color="auto"/>
            <w:right w:val="none" w:sz="0" w:space="0" w:color="auto"/>
          </w:divBdr>
        </w:div>
      </w:divsChild>
    </w:div>
    <w:div w:id="256862575">
      <w:bodyDiv w:val="1"/>
      <w:marLeft w:val="0"/>
      <w:marRight w:val="0"/>
      <w:marTop w:val="0"/>
      <w:marBottom w:val="0"/>
      <w:divBdr>
        <w:top w:val="none" w:sz="0" w:space="0" w:color="auto"/>
        <w:left w:val="none" w:sz="0" w:space="0" w:color="auto"/>
        <w:bottom w:val="none" w:sz="0" w:space="0" w:color="auto"/>
        <w:right w:val="none" w:sz="0" w:space="0" w:color="auto"/>
      </w:divBdr>
    </w:div>
    <w:div w:id="273287583">
      <w:bodyDiv w:val="1"/>
      <w:marLeft w:val="0"/>
      <w:marRight w:val="0"/>
      <w:marTop w:val="0"/>
      <w:marBottom w:val="0"/>
      <w:divBdr>
        <w:top w:val="none" w:sz="0" w:space="0" w:color="auto"/>
        <w:left w:val="none" w:sz="0" w:space="0" w:color="auto"/>
        <w:bottom w:val="none" w:sz="0" w:space="0" w:color="auto"/>
        <w:right w:val="none" w:sz="0" w:space="0" w:color="auto"/>
      </w:divBdr>
    </w:div>
    <w:div w:id="293298439">
      <w:bodyDiv w:val="1"/>
      <w:marLeft w:val="0"/>
      <w:marRight w:val="0"/>
      <w:marTop w:val="0"/>
      <w:marBottom w:val="0"/>
      <w:divBdr>
        <w:top w:val="none" w:sz="0" w:space="0" w:color="auto"/>
        <w:left w:val="none" w:sz="0" w:space="0" w:color="auto"/>
        <w:bottom w:val="none" w:sz="0" w:space="0" w:color="auto"/>
        <w:right w:val="none" w:sz="0" w:space="0" w:color="auto"/>
      </w:divBdr>
    </w:div>
    <w:div w:id="313678424">
      <w:bodyDiv w:val="1"/>
      <w:marLeft w:val="0"/>
      <w:marRight w:val="0"/>
      <w:marTop w:val="0"/>
      <w:marBottom w:val="0"/>
      <w:divBdr>
        <w:top w:val="none" w:sz="0" w:space="0" w:color="auto"/>
        <w:left w:val="none" w:sz="0" w:space="0" w:color="auto"/>
        <w:bottom w:val="none" w:sz="0" w:space="0" w:color="auto"/>
        <w:right w:val="none" w:sz="0" w:space="0" w:color="auto"/>
      </w:divBdr>
    </w:div>
    <w:div w:id="318845226">
      <w:bodyDiv w:val="1"/>
      <w:marLeft w:val="0"/>
      <w:marRight w:val="0"/>
      <w:marTop w:val="0"/>
      <w:marBottom w:val="0"/>
      <w:divBdr>
        <w:top w:val="none" w:sz="0" w:space="0" w:color="auto"/>
        <w:left w:val="none" w:sz="0" w:space="0" w:color="auto"/>
        <w:bottom w:val="none" w:sz="0" w:space="0" w:color="auto"/>
        <w:right w:val="none" w:sz="0" w:space="0" w:color="auto"/>
      </w:divBdr>
    </w:div>
    <w:div w:id="327905008">
      <w:bodyDiv w:val="1"/>
      <w:marLeft w:val="0"/>
      <w:marRight w:val="0"/>
      <w:marTop w:val="0"/>
      <w:marBottom w:val="0"/>
      <w:divBdr>
        <w:top w:val="none" w:sz="0" w:space="0" w:color="auto"/>
        <w:left w:val="none" w:sz="0" w:space="0" w:color="auto"/>
        <w:bottom w:val="none" w:sz="0" w:space="0" w:color="auto"/>
        <w:right w:val="none" w:sz="0" w:space="0" w:color="auto"/>
      </w:divBdr>
    </w:div>
    <w:div w:id="329913793">
      <w:bodyDiv w:val="1"/>
      <w:marLeft w:val="0"/>
      <w:marRight w:val="0"/>
      <w:marTop w:val="0"/>
      <w:marBottom w:val="0"/>
      <w:divBdr>
        <w:top w:val="none" w:sz="0" w:space="0" w:color="auto"/>
        <w:left w:val="none" w:sz="0" w:space="0" w:color="auto"/>
        <w:bottom w:val="none" w:sz="0" w:space="0" w:color="auto"/>
        <w:right w:val="none" w:sz="0" w:space="0" w:color="auto"/>
      </w:divBdr>
    </w:div>
    <w:div w:id="331840521">
      <w:bodyDiv w:val="1"/>
      <w:marLeft w:val="0"/>
      <w:marRight w:val="0"/>
      <w:marTop w:val="0"/>
      <w:marBottom w:val="0"/>
      <w:divBdr>
        <w:top w:val="none" w:sz="0" w:space="0" w:color="auto"/>
        <w:left w:val="none" w:sz="0" w:space="0" w:color="auto"/>
        <w:bottom w:val="none" w:sz="0" w:space="0" w:color="auto"/>
        <w:right w:val="none" w:sz="0" w:space="0" w:color="auto"/>
      </w:divBdr>
    </w:div>
    <w:div w:id="348680514">
      <w:bodyDiv w:val="1"/>
      <w:marLeft w:val="0"/>
      <w:marRight w:val="0"/>
      <w:marTop w:val="0"/>
      <w:marBottom w:val="0"/>
      <w:divBdr>
        <w:top w:val="none" w:sz="0" w:space="0" w:color="auto"/>
        <w:left w:val="none" w:sz="0" w:space="0" w:color="auto"/>
        <w:bottom w:val="none" w:sz="0" w:space="0" w:color="auto"/>
        <w:right w:val="none" w:sz="0" w:space="0" w:color="auto"/>
      </w:divBdr>
    </w:div>
    <w:div w:id="360596143">
      <w:bodyDiv w:val="1"/>
      <w:marLeft w:val="0"/>
      <w:marRight w:val="0"/>
      <w:marTop w:val="0"/>
      <w:marBottom w:val="0"/>
      <w:divBdr>
        <w:top w:val="none" w:sz="0" w:space="0" w:color="auto"/>
        <w:left w:val="none" w:sz="0" w:space="0" w:color="auto"/>
        <w:bottom w:val="none" w:sz="0" w:space="0" w:color="auto"/>
        <w:right w:val="none" w:sz="0" w:space="0" w:color="auto"/>
      </w:divBdr>
    </w:div>
    <w:div w:id="373047518">
      <w:bodyDiv w:val="1"/>
      <w:marLeft w:val="0"/>
      <w:marRight w:val="0"/>
      <w:marTop w:val="0"/>
      <w:marBottom w:val="0"/>
      <w:divBdr>
        <w:top w:val="none" w:sz="0" w:space="0" w:color="auto"/>
        <w:left w:val="none" w:sz="0" w:space="0" w:color="auto"/>
        <w:bottom w:val="none" w:sz="0" w:space="0" w:color="auto"/>
        <w:right w:val="none" w:sz="0" w:space="0" w:color="auto"/>
      </w:divBdr>
    </w:div>
    <w:div w:id="425931159">
      <w:bodyDiv w:val="1"/>
      <w:marLeft w:val="0"/>
      <w:marRight w:val="0"/>
      <w:marTop w:val="0"/>
      <w:marBottom w:val="0"/>
      <w:divBdr>
        <w:top w:val="none" w:sz="0" w:space="0" w:color="auto"/>
        <w:left w:val="none" w:sz="0" w:space="0" w:color="auto"/>
        <w:bottom w:val="none" w:sz="0" w:space="0" w:color="auto"/>
        <w:right w:val="none" w:sz="0" w:space="0" w:color="auto"/>
      </w:divBdr>
    </w:div>
    <w:div w:id="440414923">
      <w:bodyDiv w:val="1"/>
      <w:marLeft w:val="0"/>
      <w:marRight w:val="0"/>
      <w:marTop w:val="0"/>
      <w:marBottom w:val="0"/>
      <w:divBdr>
        <w:top w:val="none" w:sz="0" w:space="0" w:color="auto"/>
        <w:left w:val="none" w:sz="0" w:space="0" w:color="auto"/>
        <w:bottom w:val="none" w:sz="0" w:space="0" w:color="auto"/>
        <w:right w:val="none" w:sz="0" w:space="0" w:color="auto"/>
      </w:divBdr>
    </w:div>
    <w:div w:id="468011426">
      <w:bodyDiv w:val="1"/>
      <w:marLeft w:val="0"/>
      <w:marRight w:val="0"/>
      <w:marTop w:val="0"/>
      <w:marBottom w:val="0"/>
      <w:divBdr>
        <w:top w:val="none" w:sz="0" w:space="0" w:color="auto"/>
        <w:left w:val="none" w:sz="0" w:space="0" w:color="auto"/>
        <w:bottom w:val="none" w:sz="0" w:space="0" w:color="auto"/>
        <w:right w:val="none" w:sz="0" w:space="0" w:color="auto"/>
      </w:divBdr>
    </w:div>
    <w:div w:id="469134734">
      <w:bodyDiv w:val="1"/>
      <w:marLeft w:val="0"/>
      <w:marRight w:val="0"/>
      <w:marTop w:val="0"/>
      <w:marBottom w:val="0"/>
      <w:divBdr>
        <w:top w:val="none" w:sz="0" w:space="0" w:color="auto"/>
        <w:left w:val="none" w:sz="0" w:space="0" w:color="auto"/>
        <w:bottom w:val="none" w:sz="0" w:space="0" w:color="auto"/>
        <w:right w:val="none" w:sz="0" w:space="0" w:color="auto"/>
      </w:divBdr>
    </w:div>
    <w:div w:id="481700474">
      <w:bodyDiv w:val="1"/>
      <w:marLeft w:val="0"/>
      <w:marRight w:val="0"/>
      <w:marTop w:val="0"/>
      <w:marBottom w:val="0"/>
      <w:divBdr>
        <w:top w:val="none" w:sz="0" w:space="0" w:color="auto"/>
        <w:left w:val="none" w:sz="0" w:space="0" w:color="auto"/>
        <w:bottom w:val="none" w:sz="0" w:space="0" w:color="auto"/>
        <w:right w:val="none" w:sz="0" w:space="0" w:color="auto"/>
      </w:divBdr>
    </w:div>
    <w:div w:id="485777829">
      <w:bodyDiv w:val="1"/>
      <w:marLeft w:val="0"/>
      <w:marRight w:val="0"/>
      <w:marTop w:val="0"/>
      <w:marBottom w:val="0"/>
      <w:divBdr>
        <w:top w:val="none" w:sz="0" w:space="0" w:color="auto"/>
        <w:left w:val="none" w:sz="0" w:space="0" w:color="auto"/>
        <w:bottom w:val="none" w:sz="0" w:space="0" w:color="auto"/>
        <w:right w:val="none" w:sz="0" w:space="0" w:color="auto"/>
      </w:divBdr>
    </w:div>
    <w:div w:id="505752741">
      <w:bodyDiv w:val="1"/>
      <w:marLeft w:val="0"/>
      <w:marRight w:val="0"/>
      <w:marTop w:val="0"/>
      <w:marBottom w:val="0"/>
      <w:divBdr>
        <w:top w:val="none" w:sz="0" w:space="0" w:color="auto"/>
        <w:left w:val="none" w:sz="0" w:space="0" w:color="auto"/>
        <w:bottom w:val="none" w:sz="0" w:space="0" w:color="auto"/>
        <w:right w:val="none" w:sz="0" w:space="0" w:color="auto"/>
      </w:divBdr>
    </w:div>
    <w:div w:id="517043979">
      <w:bodyDiv w:val="1"/>
      <w:marLeft w:val="0"/>
      <w:marRight w:val="0"/>
      <w:marTop w:val="0"/>
      <w:marBottom w:val="0"/>
      <w:divBdr>
        <w:top w:val="none" w:sz="0" w:space="0" w:color="auto"/>
        <w:left w:val="none" w:sz="0" w:space="0" w:color="auto"/>
        <w:bottom w:val="none" w:sz="0" w:space="0" w:color="auto"/>
        <w:right w:val="none" w:sz="0" w:space="0" w:color="auto"/>
      </w:divBdr>
    </w:div>
    <w:div w:id="533805997">
      <w:bodyDiv w:val="1"/>
      <w:marLeft w:val="0"/>
      <w:marRight w:val="0"/>
      <w:marTop w:val="0"/>
      <w:marBottom w:val="0"/>
      <w:divBdr>
        <w:top w:val="none" w:sz="0" w:space="0" w:color="auto"/>
        <w:left w:val="none" w:sz="0" w:space="0" w:color="auto"/>
        <w:bottom w:val="none" w:sz="0" w:space="0" w:color="auto"/>
        <w:right w:val="none" w:sz="0" w:space="0" w:color="auto"/>
      </w:divBdr>
    </w:div>
    <w:div w:id="538323315">
      <w:bodyDiv w:val="1"/>
      <w:marLeft w:val="0"/>
      <w:marRight w:val="0"/>
      <w:marTop w:val="0"/>
      <w:marBottom w:val="0"/>
      <w:divBdr>
        <w:top w:val="none" w:sz="0" w:space="0" w:color="auto"/>
        <w:left w:val="none" w:sz="0" w:space="0" w:color="auto"/>
        <w:bottom w:val="none" w:sz="0" w:space="0" w:color="auto"/>
        <w:right w:val="none" w:sz="0" w:space="0" w:color="auto"/>
      </w:divBdr>
    </w:div>
    <w:div w:id="541480018">
      <w:bodyDiv w:val="1"/>
      <w:marLeft w:val="0"/>
      <w:marRight w:val="0"/>
      <w:marTop w:val="0"/>
      <w:marBottom w:val="0"/>
      <w:divBdr>
        <w:top w:val="none" w:sz="0" w:space="0" w:color="auto"/>
        <w:left w:val="none" w:sz="0" w:space="0" w:color="auto"/>
        <w:bottom w:val="none" w:sz="0" w:space="0" w:color="auto"/>
        <w:right w:val="none" w:sz="0" w:space="0" w:color="auto"/>
      </w:divBdr>
    </w:div>
    <w:div w:id="552086591">
      <w:bodyDiv w:val="1"/>
      <w:marLeft w:val="0"/>
      <w:marRight w:val="0"/>
      <w:marTop w:val="0"/>
      <w:marBottom w:val="0"/>
      <w:divBdr>
        <w:top w:val="none" w:sz="0" w:space="0" w:color="auto"/>
        <w:left w:val="none" w:sz="0" w:space="0" w:color="auto"/>
        <w:bottom w:val="none" w:sz="0" w:space="0" w:color="auto"/>
        <w:right w:val="none" w:sz="0" w:space="0" w:color="auto"/>
      </w:divBdr>
    </w:div>
    <w:div w:id="552621206">
      <w:bodyDiv w:val="1"/>
      <w:marLeft w:val="0"/>
      <w:marRight w:val="0"/>
      <w:marTop w:val="0"/>
      <w:marBottom w:val="0"/>
      <w:divBdr>
        <w:top w:val="none" w:sz="0" w:space="0" w:color="auto"/>
        <w:left w:val="none" w:sz="0" w:space="0" w:color="auto"/>
        <w:bottom w:val="none" w:sz="0" w:space="0" w:color="auto"/>
        <w:right w:val="none" w:sz="0" w:space="0" w:color="auto"/>
      </w:divBdr>
    </w:div>
    <w:div w:id="565263862">
      <w:bodyDiv w:val="1"/>
      <w:marLeft w:val="0"/>
      <w:marRight w:val="0"/>
      <w:marTop w:val="0"/>
      <w:marBottom w:val="0"/>
      <w:divBdr>
        <w:top w:val="none" w:sz="0" w:space="0" w:color="auto"/>
        <w:left w:val="none" w:sz="0" w:space="0" w:color="auto"/>
        <w:bottom w:val="none" w:sz="0" w:space="0" w:color="auto"/>
        <w:right w:val="none" w:sz="0" w:space="0" w:color="auto"/>
      </w:divBdr>
    </w:div>
    <w:div w:id="572012603">
      <w:bodyDiv w:val="1"/>
      <w:marLeft w:val="0"/>
      <w:marRight w:val="0"/>
      <w:marTop w:val="0"/>
      <w:marBottom w:val="0"/>
      <w:divBdr>
        <w:top w:val="none" w:sz="0" w:space="0" w:color="auto"/>
        <w:left w:val="none" w:sz="0" w:space="0" w:color="auto"/>
        <w:bottom w:val="none" w:sz="0" w:space="0" w:color="auto"/>
        <w:right w:val="none" w:sz="0" w:space="0" w:color="auto"/>
      </w:divBdr>
    </w:div>
    <w:div w:id="572812524">
      <w:bodyDiv w:val="1"/>
      <w:marLeft w:val="0"/>
      <w:marRight w:val="0"/>
      <w:marTop w:val="0"/>
      <w:marBottom w:val="0"/>
      <w:divBdr>
        <w:top w:val="none" w:sz="0" w:space="0" w:color="auto"/>
        <w:left w:val="none" w:sz="0" w:space="0" w:color="auto"/>
        <w:bottom w:val="none" w:sz="0" w:space="0" w:color="auto"/>
        <w:right w:val="none" w:sz="0" w:space="0" w:color="auto"/>
      </w:divBdr>
    </w:div>
    <w:div w:id="587735533">
      <w:bodyDiv w:val="1"/>
      <w:marLeft w:val="0"/>
      <w:marRight w:val="0"/>
      <w:marTop w:val="0"/>
      <w:marBottom w:val="0"/>
      <w:divBdr>
        <w:top w:val="none" w:sz="0" w:space="0" w:color="auto"/>
        <w:left w:val="none" w:sz="0" w:space="0" w:color="auto"/>
        <w:bottom w:val="none" w:sz="0" w:space="0" w:color="auto"/>
        <w:right w:val="none" w:sz="0" w:space="0" w:color="auto"/>
      </w:divBdr>
    </w:div>
    <w:div w:id="598221614">
      <w:bodyDiv w:val="1"/>
      <w:marLeft w:val="0"/>
      <w:marRight w:val="0"/>
      <w:marTop w:val="0"/>
      <w:marBottom w:val="0"/>
      <w:divBdr>
        <w:top w:val="none" w:sz="0" w:space="0" w:color="auto"/>
        <w:left w:val="none" w:sz="0" w:space="0" w:color="auto"/>
        <w:bottom w:val="none" w:sz="0" w:space="0" w:color="auto"/>
        <w:right w:val="none" w:sz="0" w:space="0" w:color="auto"/>
      </w:divBdr>
    </w:div>
    <w:div w:id="607667026">
      <w:bodyDiv w:val="1"/>
      <w:marLeft w:val="0"/>
      <w:marRight w:val="0"/>
      <w:marTop w:val="0"/>
      <w:marBottom w:val="0"/>
      <w:divBdr>
        <w:top w:val="none" w:sz="0" w:space="0" w:color="auto"/>
        <w:left w:val="none" w:sz="0" w:space="0" w:color="auto"/>
        <w:bottom w:val="none" w:sz="0" w:space="0" w:color="auto"/>
        <w:right w:val="none" w:sz="0" w:space="0" w:color="auto"/>
      </w:divBdr>
    </w:div>
    <w:div w:id="620724137">
      <w:bodyDiv w:val="1"/>
      <w:marLeft w:val="0"/>
      <w:marRight w:val="0"/>
      <w:marTop w:val="0"/>
      <w:marBottom w:val="0"/>
      <w:divBdr>
        <w:top w:val="none" w:sz="0" w:space="0" w:color="auto"/>
        <w:left w:val="none" w:sz="0" w:space="0" w:color="auto"/>
        <w:bottom w:val="none" w:sz="0" w:space="0" w:color="auto"/>
        <w:right w:val="none" w:sz="0" w:space="0" w:color="auto"/>
      </w:divBdr>
    </w:div>
    <w:div w:id="630132298">
      <w:bodyDiv w:val="1"/>
      <w:marLeft w:val="0"/>
      <w:marRight w:val="0"/>
      <w:marTop w:val="0"/>
      <w:marBottom w:val="0"/>
      <w:divBdr>
        <w:top w:val="none" w:sz="0" w:space="0" w:color="auto"/>
        <w:left w:val="none" w:sz="0" w:space="0" w:color="auto"/>
        <w:bottom w:val="none" w:sz="0" w:space="0" w:color="auto"/>
        <w:right w:val="none" w:sz="0" w:space="0" w:color="auto"/>
      </w:divBdr>
    </w:div>
    <w:div w:id="631638255">
      <w:bodyDiv w:val="1"/>
      <w:marLeft w:val="0"/>
      <w:marRight w:val="0"/>
      <w:marTop w:val="0"/>
      <w:marBottom w:val="0"/>
      <w:divBdr>
        <w:top w:val="none" w:sz="0" w:space="0" w:color="auto"/>
        <w:left w:val="none" w:sz="0" w:space="0" w:color="auto"/>
        <w:bottom w:val="none" w:sz="0" w:space="0" w:color="auto"/>
        <w:right w:val="none" w:sz="0" w:space="0" w:color="auto"/>
      </w:divBdr>
    </w:div>
    <w:div w:id="631986347">
      <w:bodyDiv w:val="1"/>
      <w:marLeft w:val="0"/>
      <w:marRight w:val="0"/>
      <w:marTop w:val="0"/>
      <w:marBottom w:val="0"/>
      <w:divBdr>
        <w:top w:val="none" w:sz="0" w:space="0" w:color="auto"/>
        <w:left w:val="none" w:sz="0" w:space="0" w:color="auto"/>
        <w:bottom w:val="none" w:sz="0" w:space="0" w:color="auto"/>
        <w:right w:val="none" w:sz="0" w:space="0" w:color="auto"/>
      </w:divBdr>
    </w:div>
    <w:div w:id="632297273">
      <w:bodyDiv w:val="1"/>
      <w:marLeft w:val="0"/>
      <w:marRight w:val="0"/>
      <w:marTop w:val="0"/>
      <w:marBottom w:val="0"/>
      <w:divBdr>
        <w:top w:val="none" w:sz="0" w:space="0" w:color="auto"/>
        <w:left w:val="none" w:sz="0" w:space="0" w:color="auto"/>
        <w:bottom w:val="none" w:sz="0" w:space="0" w:color="auto"/>
        <w:right w:val="none" w:sz="0" w:space="0" w:color="auto"/>
      </w:divBdr>
    </w:div>
    <w:div w:id="632566507">
      <w:bodyDiv w:val="1"/>
      <w:marLeft w:val="0"/>
      <w:marRight w:val="0"/>
      <w:marTop w:val="0"/>
      <w:marBottom w:val="0"/>
      <w:divBdr>
        <w:top w:val="none" w:sz="0" w:space="0" w:color="auto"/>
        <w:left w:val="none" w:sz="0" w:space="0" w:color="auto"/>
        <w:bottom w:val="none" w:sz="0" w:space="0" w:color="auto"/>
        <w:right w:val="none" w:sz="0" w:space="0" w:color="auto"/>
      </w:divBdr>
    </w:div>
    <w:div w:id="641468510">
      <w:bodyDiv w:val="1"/>
      <w:marLeft w:val="0"/>
      <w:marRight w:val="0"/>
      <w:marTop w:val="0"/>
      <w:marBottom w:val="0"/>
      <w:divBdr>
        <w:top w:val="none" w:sz="0" w:space="0" w:color="auto"/>
        <w:left w:val="none" w:sz="0" w:space="0" w:color="auto"/>
        <w:bottom w:val="none" w:sz="0" w:space="0" w:color="auto"/>
        <w:right w:val="none" w:sz="0" w:space="0" w:color="auto"/>
      </w:divBdr>
    </w:div>
    <w:div w:id="649094241">
      <w:bodyDiv w:val="1"/>
      <w:marLeft w:val="0"/>
      <w:marRight w:val="0"/>
      <w:marTop w:val="0"/>
      <w:marBottom w:val="0"/>
      <w:divBdr>
        <w:top w:val="none" w:sz="0" w:space="0" w:color="auto"/>
        <w:left w:val="none" w:sz="0" w:space="0" w:color="auto"/>
        <w:bottom w:val="none" w:sz="0" w:space="0" w:color="auto"/>
        <w:right w:val="none" w:sz="0" w:space="0" w:color="auto"/>
      </w:divBdr>
    </w:div>
    <w:div w:id="698699311">
      <w:bodyDiv w:val="1"/>
      <w:marLeft w:val="0"/>
      <w:marRight w:val="0"/>
      <w:marTop w:val="0"/>
      <w:marBottom w:val="0"/>
      <w:divBdr>
        <w:top w:val="none" w:sz="0" w:space="0" w:color="auto"/>
        <w:left w:val="none" w:sz="0" w:space="0" w:color="auto"/>
        <w:bottom w:val="none" w:sz="0" w:space="0" w:color="auto"/>
        <w:right w:val="none" w:sz="0" w:space="0" w:color="auto"/>
      </w:divBdr>
    </w:div>
    <w:div w:id="707027478">
      <w:bodyDiv w:val="1"/>
      <w:marLeft w:val="0"/>
      <w:marRight w:val="0"/>
      <w:marTop w:val="0"/>
      <w:marBottom w:val="0"/>
      <w:divBdr>
        <w:top w:val="none" w:sz="0" w:space="0" w:color="auto"/>
        <w:left w:val="none" w:sz="0" w:space="0" w:color="auto"/>
        <w:bottom w:val="none" w:sz="0" w:space="0" w:color="auto"/>
        <w:right w:val="none" w:sz="0" w:space="0" w:color="auto"/>
      </w:divBdr>
    </w:div>
    <w:div w:id="715357192">
      <w:bodyDiv w:val="1"/>
      <w:marLeft w:val="0"/>
      <w:marRight w:val="0"/>
      <w:marTop w:val="0"/>
      <w:marBottom w:val="0"/>
      <w:divBdr>
        <w:top w:val="none" w:sz="0" w:space="0" w:color="auto"/>
        <w:left w:val="none" w:sz="0" w:space="0" w:color="auto"/>
        <w:bottom w:val="none" w:sz="0" w:space="0" w:color="auto"/>
        <w:right w:val="none" w:sz="0" w:space="0" w:color="auto"/>
      </w:divBdr>
    </w:div>
    <w:div w:id="729423332">
      <w:bodyDiv w:val="1"/>
      <w:marLeft w:val="0"/>
      <w:marRight w:val="0"/>
      <w:marTop w:val="0"/>
      <w:marBottom w:val="0"/>
      <w:divBdr>
        <w:top w:val="none" w:sz="0" w:space="0" w:color="auto"/>
        <w:left w:val="none" w:sz="0" w:space="0" w:color="auto"/>
        <w:bottom w:val="none" w:sz="0" w:space="0" w:color="auto"/>
        <w:right w:val="none" w:sz="0" w:space="0" w:color="auto"/>
      </w:divBdr>
    </w:div>
    <w:div w:id="739408790">
      <w:bodyDiv w:val="1"/>
      <w:marLeft w:val="0"/>
      <w:marRight w:val="0"/>
      <w:marTop w:val="0"/>
      <w:marBottom w:val="0"/>
      <w:divBdr>
        <w:top w:val="none" w:sz="0" w:space="0" w:color="auto"/>
        <w:left w:val="none" w:sz="0" w:space="0" w:color="auto"/>
        <w:bottom w:val="none" w:sz="0" w:space="0" w:color="auto"/>
        <w:right w:val="none" w:sz="0" w:space="0" w:color="auto"/>
      </w:divBdr>
    </w:div>
    <w:div w:id="743455194">
      <w:bodyDiv w:val="1"/>
      <w:marLeft w:val="0"/>
      <w:marRight w:val="0"/>
      <w:marTop w:val="0"/>
      <w:marBottom w:val="0"/>
      <w:divBdr>
        <w:top w:val="none" w:sz="0" w:space="0" w:color="auto"/>
        <w:left w:val="none" w:sz="0" w:space="0" w:color="auto"/>
        <w:bottom w:val="none" w:sz="0" w:space="0" w:color="auto"/>
        <w:right w:val="none" w:sz="0" w:space="0" w:color="auto"/>
      </w:divBdr>
      <w:divsChild>
        <w:div w:id="645473920">
          <w:marLeft w:val="446"/>
          <w:marRight w:val="0"/>
          <w:marTop w:val="0"/>
          <w:marBottom w:val="0"/>
          <w:divBdr>
            <w:top w:val="none" w:sz="0" w:space="0" w:color="auto"/>
            <w:left w:val="none" w:sz="0" w:space="0" w:color="auto"/>
            <w:bottom w:val="none" w:sz="0" w:space="0" w:color="auto"/>
            <w:right w:val="none" w:sz="0" w:space="0" w:color="auto"/>
          </w:divBdr>
        </w:div>
        <w:div w:id="1372531023">
          <w:marLeft w:val="446"/>
          <w:marRight w:val="0"/>
          <w:marTop w:val="0"/>
          <w:marBottom w:val="0"/>
          <w:divBdr>
            <w:top w:val="none" w:sz="0" w:space="0" w:color="auto"/>
            <w:left w:val="none" w:sz="0" w:space="0" w:color="auto"/>
            <w:bottom w:val="none" w:sz="0" w:space="0" w:color="auto"/>
            <w:right w:val="none" w:sz="0" w:space="0" w:color="auto"/>
          </w:divBdr>
        </w:div>
        <w:div w:id="1972050276">
          <w:marLeft w:val="446"/>
          <w:marRight w:val="0"/>
          <w:marTop w:val="0"/>
          <w:marBottom w:val="0"/>
          <w:divBdr>
            <w:top w:val="none" w:sz="0" w:space="0" w:color="auto"/>
            <w:left w:val="none" w:sz="0" w:space="0" w:color="auto"/>
            <w:bottom w:val="none" w:sz="0" w:space="0" w:color="auto"/>
            <w:right w:val="none" w:sz="0" w:space="0" w:color="auto"/>
          </w:divBdr>
        </w:div>
        <w:div w:id="2073893475">
          <w:marLeft w:val="446"/>
          <w:marRight w:val="0"/>
          <w:marTop w:val="0"/>
          <w:marBottom w:val="0"/>
          <w:divBdr>
            <w:top w:val="none" w:sz="0" w:space="0" w:color="auto"/>
            <w:left w:val="none" w:sz="0" w:space="0" w:color="auto"/>
            <w:bottom w:val="none" w:sz="0" w:space="0" w:color="auto"/>
            <w:right w:val="none" w:sz="0" w:space="0" w:color="auto"/>
          </w:divBdr>
        </w:div>
      </w:divsChild>
    </w:div>
    <w:div w:id="761727945">
      <w:bodyDiv w:val="1"/>
      <w:marLeft w:val="0"/>
      <w:marRight w:val="0"/>
      <w:marTop w:val="0"/>
      <w:marBottom w:val="0"/>
      <w:divBdr>
        <w:top w:val="none" w:sz="0" w:space="0" w:color="auto"/>
        <w:left w:val="none" w:sz="0" w:space="0" w:color="auto"/>
        <w:bottom w:val="none" w:sz="0" w:space="0" w:color="auto"/>
        <w:right w:val="none" w:sz="0" w:space="0" w:color="auto"/>
      </w:divBdr>
    </w:div>
    <w:div w:id="765151831">
      <w:bodyDiv w:val="1"/>
      <w:marLeft w:val="0"/>
      <w:marRight w:val="0"/>
      <w:marTop w:val="0"/>
      <w:marBottom w:val="0"/>
      <w:divBdr>
        <w:top w:val="none" w:sz="0" w:space="0" w:color="auto"/>
        <w:left w:val="none" w:sz="0" w:space="0" w:color="auto"/>
        <w:bottom w:val="none" w:sz="0" w:space="0" w:color="auto"/>
        <w:right w:val="none" w:sz="0" w:space="0" w:color="auto"/>
      </w:divBdr>
      <w:divsChild>
        <w:div w:id="338125261">
          <w:marLeft w:val="0"/>
          <w:marRight w:val="0"/>
          <w:marTop w:val="0"/>
          <w:marBottom w:val="0"/>
          <w:divBdr>
            <w:top w:val="none" w:sz="0" w:space="0" w:color="auto"/>
            <w:left w:val="none" w:sz="0" w:space="0" w:color="auto"/>
            <w:bottom w:val="none" w:sz="0" w:space="0" w:color="auto"/>
            <w:right w:val="none" w:sz="0" w:space="0" w:color="auto"/>
          </w:divBdr>
        </w:div>
        <w:div w:id="1325889762">
          <w:marLeft w:val="0"/>
          <w:marRight w:val="0"/>
          <w:marTop w:val="0"/>
          <w:marBottom w:val="0"/>
          <w:divBdr>
            <w:top w:val="none" w:sz="0" w:space="0" w:color="auto"/>
            <w:left w:val="none" w:sz="0" w:space="0" w:color="auto"/>
            <w:bottom w:val="none" w:sz="0" w:space="0" w:color="auto"/>
            <w:right w:val="none" w:sz="0" w:space="0" w:color="auto"/>
          </w:divBdr>
        </w:div>
      </w:divsChild>
    </w:div>
    <w:div w:id="767388225">
      <w:bodyDiv w:val="1"/>
      <w:marLeft w:val="0"/>
      <w:marRight w:val="0"/>
      <w:marTop w:val="0"/>
      <w:marBottom w:val="0"/>
      <w:divBdr>
        <w:top w:val="none" w:sz="0" w:space="0" w:color="auto"/>
        <w:left w:val="none" w:sz="0" w:space="0" w:color="auto"/>
        <w:bottom w:val="none" w:sz="0" w:space="0" w:color="auto"/>
        <w:right w:val="none" w:sz="0" w:space="0" w:color="auto"/>
      </w:divBdr>
    </w:div>
    <w:div w:id="768042506">
      <w:bodyDiv w:val="1"/>
      <w:marLeft w:val="0"/>
      <w:marRight w:val="0"/>
      <w:marTop w:val="0"/>
      <w:marBottom w:val="0"/>
      <w:divBdr>
        <w:top w:val="none" w:sz="0" w:space="0" w:color="auto"/>
        <w:left w:val="none" w:sz="0" w:space="0" w:color="auto"/>
        <w:bottom w:val="none" w:sz="0" w:space="0" w:color="auto"/>
        <w:right w:val="none" w:sz="0" w:space="0" w:color="auto"/>
      </w:divBdr>
    </w:div>
    <w:div w:id="777065465">
      <w:bodyDiv w:val="1"/>
      <w:marLeft w:val="0"/>
      <w:marRight w:val="0"/>
      <w:marTop w:val="0"/>
      <w:marBottom w:val="0"/>
      <w:divBdr>
        <w:top w:val="none" w:sz="0" w:space="0" w:color="auto"/>
        <w:left w:val="none" w:sz="0" w:space="0" w:color="auto"/>
        <w:bottom w:val="none" w:sz="0" w:space="0" w:color="auto"/>
        <w:right w:val="none" w:sz="0" w:space="0" w:color="auto"/>
      </w:divBdr>
      <w:divsChild>
        <w:div w:id="762724878">
          <w:marLeft w:val="0"/>
          <w:marRight w:val="0"/>
          <w:marTop w:val="264"/>
          <w:marBottom w:val="0"/>
          <w:divBdr>
            <w:top w:val="none" w:sz="0" w:space="0" w:color="auto"/>
            <w:left w:val="none" w:sz="0" w:space="0" w:color="auto"/>
            <w:bottom w:val="none" w:sz="0" w:space="0" w:color="auto"/>
            <w:right w:val="none" w:sz="0" w:space="0" w:color="auto"/>
          </w:divBdr>
        </w:div>
      </w:divsChild>
    </w:div>
    <w:div w:id="791750773">
      <w:bodyDiv w:val="1"/>
      <w:marLeft w:val="0"/>
      <w:marRight w:val="0"/>
      <w:marTop w:val="0"/>
      <w:marBottom w:val="0"/>
      <w:divBdr>
        <w:top w:val="none" w:sz="0" w:space="0" w:color="auto"/>
        <w:left w:val="none" w:sz="0" w:space="0" w:color="auto"/>
        <w:bottom w:val="none" w:sz="0" w:space="0" w:color="auto"/>
        <w:right w:val="none" w:sz="0" w:space="0" w:color="auto"/>
      </w:divBdr>
    </w:div>
    <w:div w:id="794637944">
      <w:bodyDiv w:val="1"/>
      <w:marLeft w:val="0"/>
      <w:marRight w:val="0"/>
      <w:marTop w:val="0"/>
      <w:marBottom w:val="0"/>
      <w:divBdr>
        <w:top w:val="none" w:sz="0" w:space="0" w:color="auto"/>
        <w:left w:val="none" w:sz="0" w:space="0" w:color="auto"/>
        <w:bottom w:val="none" w:sz="0" w:space="0" w:color="auto"/>
        <w:right w:val="none" w:sz="0" w:space="0" w:color="auto"/>
      </w:divBdr>
    </w:div>
    <w:div w:id="807095053">
      <w:bodyDiv w:val="1"/>
      <w:marLeft w:val="0"/>
      <w:marRight w:val="0"/>
      <w:marTop w:val="0"/>
      <w:marBottom w:val="0"/>
      <w:divBdr>
        <w:top w:val="none" w:sz="0" w:space="0" w:color="auto"/>
        <w:left w:val="none" w:sz="0" w:space="0" w:color="auto"/>
        <w:bottom w:val="none" w:sz="0" w:space="0" w:color="auto"/>
        <w:right w:val="none" w:sz="0" w:space="0" w:color="auto"/>
      </w:divBdr>
    </w:div>
    <w:div w:id="816187654">
      <w:bodyDiv w:val="1"/>
      <w:marLeft w:val="0"/>
      <w:marRight w:val="0"/>
      <w:marTop w:val="0"/>
      <w:marBottom w:val="0"/>
      <w:divBdr>
        <w:top w:val="none" w:sz="0" w:space="0" w:color="auto"/>
        <w:left w:val="none" w:sz="0" w:space="0" w:color="auto"/>
        <w:bottom w:val="none" w:sz="0" w:space="0" w:color="auto"/>
        <w:right w:val="none" w:sz="0" w:space="0" w:color="auto"/>
      </w:divBdr>
    </w:div>
    <w:div w:id="835196242">
      <w:bodyDiv w:val="1"/>
      <w:marLeft w:val="0"/>
      <w:marRight w:val="0"/>
      <w:marTop w:val="0"/>
      <w:marBottom w:val="0"/>
      <w:divBdr>
        <w:top w:val="none" w:sz="0" w:space="0" w:color="auto"/>
        <w:left w:val="none" w:sz="0" w:space="0" w:color="auto"/>
        <w:bottom w:val="none" w:sz="0" w:space="0" w:color="auto"/>
        <w:right w:val="none" w:sz="0" w:space="0" w:color="auto"/>
      </w:divBdr>
    </w:div>
    <w:div w:id="848637608">
      <w:bodyDiv w:val="1"/>
      <w:marLeft w:val="0"/>
      <w:marRight w:val="0"/>
      <w:marTop w:val="0"/>
      <w:marBottom w:val="0"/>
      <w:divBdr>
        <w:top w:val="none" w:sz="0" w:space="0" w:color="auto"/>
        <w:left w:val="none" w:sz="0" w:space="0" w:color="auto"/>
        <w:bottom w:val="none" w:sz="0" w:space="0" w:color="auto"/>
        <w:right w:val="none" w:sz="0" w:space="0" w:color="auto"/>
      </w:divBdr>
    </w:div>
    <w:div w:id="850988540">
      <w:bodyDiv w:val="1"/>
      <w:marLeft w:val="0"/>
      <w:marRight w:val="0"/>
      <w:marTop w:val="0"/>
      <w:marBottom w:val="0"/>
      <w:divBdr>
        <w:top w:val="none" w:sz="0" w:space="0" w:color="auto"/>
        <w:left w:val="none" w:sz="0" w:space="0" w:color="auto"/>
        <w:bottom w:val="none" w:sz="0" w:space="0" w:color="auto"/>
        <w:right w:val="none" w:sz="0" w:space="0" w:color="auto"/>
      </w:divBdr>
    </w:div>
    <w:div w:id="860553443">
      <w:bodyDiv w:val="1"/>
      <w:marLeft w:val="0"/>
      <w:marRight w:val="0"/>
      <w:marTop w:val="0"/>
      <w:marBottom w:val="0"/>
      <w:divBdr>
        <w:top w:val="none" w:sz="0" w:space="0" w:color="auto"/>
        <w:left w:val="none" w:sz="0" w:space="0" w:color="auto"/>
        <w:bottom w:val="none" w:sz="0" w:space="0" w:color="auto"/>
        <w:right w:val="none" w:sz="0" w:space="0" w:color="auto"/>
      </w:divBdr>
    </w:div>
    <w:div w:id="873226622">
      <w:bodyDiv w:val="1"/>
      <w:marLeft w:val="0"/>
      <w:marRight w:val="0"/>
      <w:marTop w:val="0"/>
      <w:marBottom w:val="0"/>
      <w:divBdr>
        <w:top w:val="none" w:sz="0" w:space="0" w:color="auto"/>
        <w:left w:val="none" w:sz="0" w:space="0" w:color="auto"/>
        <w:bottom w:val="none" w:sz="0" w:space="0" w:color="auto"/>
        <w:right w:val="none" w:sz="0" w:space="0" w:color="auto"/>
      </w:divBdr>
    </w:div>
    <w:div w:id="875167766">
      <w:bodyDiv w:val="1"/>
      <w:marLeft w:val="0"/>
      <w:marRight w:val="0"/>
      <w:marTop w:val="0"/>
      <w:marBottom w:val="0"/>
      <w:divBdr>
        <w:top w:val="none" w:sz="0" w:space="0" w:color="auto"/>
        <w:left w:val="none" w:sz="0" w:space="0" w:color="auto"/>
        <w:bottom w:val="none" w:sz="0" w:space="0" w:color="auto"/>
        <w:right w:val="none" w:sz="0" w:space="0" w:color="auto"/>
      </w:divBdr>
    </w:div>
    <w:div w:id="878131429">
      <w:bodyDiv w:val="1"/>
      <w:marLeft w:val="0"/>
      <w:marRight w:val="0"/>
      <w:marTop w:val="0"/>
      <w:marBottom w:val="0"/>
      <w:divBdr>
        <w:top w:val="none" w:sz="0" w:space="0" w:color="auto"/>
        <w:left w:val="none" w:sz="0" w:space="0" w:color="auto"/>
        <w:bottom w:val="none" w:sz="0" w:space="0" w:color="auto"/>
        <w:right w:val="none" w:sz="0" w:space="0" w:color="auto"/>
      </w:divBdr>
    </w:div>
    <w:div w:id="880366507">
      <w:bodyDiv w:val="1"/>
      <w:marLeft w:val="0"/>
      <w:marRight w:val="0"/>
      <w:marTop w:val="0"/>
      <w:marBottom w:val="0"/>
      <w:divBdr>
        <w:top w:val="none" w:sz="0" w:space="0" w:color="auto"/>
        <w:left w:val="none" w:sz="0" w:space="0" w:color="auto"/>
        <w:bottom w:val="none" w:sz="0" w:space="0" w:color="auto"/>
        <w:right w:val="none" w:sz="0" w:space="0" w:color="auto"/>
      </w:divBdr>
    </w:div>
    <w:div w:id="881677287">
      <w:bodyDiv w:val="1"/>
      <w:marLeft w:val="0"/>
      <w:marRight w:val="0"/>
      <w:marTop w:val="0"/>
      <w:marBottom w:val="0"/>
      <w:divBdr>
        <w:top w:val="none" w:sz="0" w:space="0" w:color="auto"/>
        <w:left w:val="none" w:sz="0" w:space="0" w:color="auto"/>
        <w:bottom w:val="none" w:sz="0" w:space="0" w:color="auto"/>
        <w:right w:val="none" w:sz="0" w:space="0" w:color="auto"/>
      </w:divBdr>
    </w:div>
    <w:div w:id="903369177">
      <w:bodyDiv w:val="1"/>
      <w:marLeft w:val="0"/>
      <w:marRight w:val="0"/>
      <w:marTop w:val="0"/>
      <w:marBottom w:val="0"/>
      <w:divBdr>
        <w:top w:val="none" w:sz="0" w:space="0" w:color="auto"/>
        <w:left w:val="none" w:sz="0" w:space="0" w:color="auto"/>
        <w:bottom w:val="none" w:sz="0" w:space="0" w:color="auto"/>
        <w:right w:val="none" w:sz="0" w:space="0" w:color="auto"/>
      </w:divBdr>
    </w:div>
    <w:div w:id="910238461">
      <w:bodyDiv w:val="1"/>
      <w:marLeft w:val="0"/>
      <w:marRight w:val="0"/>
      <w:marTop w:val="0"/>
      <w:marBottom w:val="0"/>
      <w:divBdr>
        <w:top w:val="none" w:sz="0" w:space="0" w:color="auto"/>
        <w:left w:val="none" w:sz="0" w:space="0" w:color="auto"/>
        <w:bottom w:val="none" w:sz="0" w:space="0" w:color="auto"/>
        <w:right w:val="none" w:sz="0" w:space="0" w:color="auto"/>
      </w:divBdr>
    </w:div>
    <w:div w:id="916936535">
      <w:bodyDiv w:val="1"/>
      <w:marLeft w:val="0"/>
      <w:marRight w:val="0"/>
      <w:marTop w:val="0"/>
      <w:marBottom w:val="0"/>
      <w:divBdr>
        <w:top w:val="none" w:sz="0" w:space="0" w:color="auto"/>
        <w:left w:val="none" w:sz="0" w:space="0" w:color="auto"/>
        <w:bottom w:val="none" w:sz="0" w:space="0" w:color="auto"/>
        <w:right w:val="none" w:sz="0" w:space="0" w:color="auto"/>
      </w:divBdr>
    </w:div>
    <w:div w:id="918490782">
      <w:bodyDiv w:val="1"/>
      <w:marLeft w:val="0"/>
      <w:marRight w:val="0"/>
      <w:marTop w:val="0"/>
      <w:marBottom w:val="0"/>
      <w:divBdr>
        <w:top w:val="none" w:sz="0" w:space="0" w:color="auto"/>
        <w:left w:val="none" w:sz="0" w:space="0" w:color="auto"/>
        <w:bottom w:val="none" w:sz="0" w:space="0" w:color="auto"/>
        <w:right w:val="none" w:sz="0" w:space="0" w:color="auto"/>
      </w:divBdr>
    </w:div>
    <w:div w:id="951135844">
      <w:bodyDiv w:val="1"/>
      <w:marLeft w:val="0"/>
      <w:marRight w:val="0"/>
      <w:marTop w:val="0"/>
      <w:marBottom w:val="0"/>
      <w:divBdr>
        <w:top w:val="none" w:sz="0" w:space="0" w:color="auto"/>
        <w:left w:val="none" w:sz="0" w:space="0" w:color="auto"/>
        <w:bottom w:val="none" w:sz="0" w:space="0" w:color="auto"/>
        <w:right w:val="none" w:sz="0" w:space="0" w:color="auto"/>
      </w:divBdr>
    </w:div>
    <w:div w:id="963340869">
      <w:bodyDiv w:val="1"/>
      <w:marLeft w:val="0"/>
      <w:marRight w:val="0"/>
      <w:marTop w:val="0"/>
      <w:marBottom w:val="0"/>
      <w:divBdr>
        <w:top w:val="none" w:sz="0" w:space="0" w:color="auto"/>
        <w:left w:val="none" w:sz="0" w:space="0" w:color="auto"/>
        <w:bottom w:val="none" w:sz="0" w:space="0" w:color="auto"/>
        <w:right w:val="none" w:sz="0" w:space="0" w:color="auto"/>
      </w:divBdr>
    </w:div>
    <w:div w:id="976377784">
      <w:bodyDiv w:val="1"/>
      <w:marLeft w:val="0"/>
      <w:marRight w:val="0"/>
      <w:marTop w:val="0"/>
      <w:marBottom w:val="0"/>
      <w:divBdr>
        <w:top w:val="none" w:sz="0" w:space="0" w:color="auto"/>
        <w:left w:val="none" w:sz="0" w:space="0" w:color="auto"/>
        <w:bottom w:val="none" w:sz="0" w:space="0" w:color="auto"/>
        <w:right w:val="none" w:sz="0" w:space="0" w:color="auto"/>
      </w:divBdr>
    </w:div>
    <w:div w:id="980424850">
      <w:bodyDiv w:val="1"/>
      <w:marLeft w:val="0"/>
      <w:marRight w:val="0"/>
      <w:marTop w:val="0"/>
      <w:marBottom w:val="0"/>
      <w:divBdr>
        <w:top w:val="none" w:sz="0" w:space="0" w:color="auto"/>
        <w:left w:val="none" w:sz="0" w:space="0" w:color="auto"/>
        <w:bottom w:val="none" w:sz="0" w:space="0" w:color="auto"/>
        <w:right w:val="none" w:sz="0" w:space="0" w:color="auto"/>
      </w:divBdr>
    </w:div>
    <w:div w:id="982734239">
      <w:bodyDiv w:val="1"/>
      <w:marLeft w:val="0"/>
      <w:marRight w:val="0"/>
      <w:marTop w:val="0"/>
      <w:marBottom w:val="0"/>
      <w:divBdr>
        <w:top w:val="none" w:sz="0" w:space="0" w:color="auto"/>
        <w:left w:val="none" w:sz="0" w:space="0" w:color="auto"/>
        <w:bottom w:val="none" w:sz="0" w:space="0" w:color="auto"/>
        <w:right w:val="none" w:sz="0" w:space="0" w:color="auto"/>
      </w:divBdr>
    </w:div>
    <w:div w:id="983702166">
      <w:bodyDiv w:val="1"/>
      <w:marLeft w:val="0"/>
      <w:marRight w:val="0"/>
      <w:marTop w:val="0"/>
      <w:marBottom w:val="0"/>
      <w:divBdr>
        <w:top w:val="none" w:sz="0" w:space="0" w:color="auto"/>
        <w:left w:val="none" w:sz="0" w:space="0" w:color="auto"/>
        <w:bottom w:val="none" w:sz="0" w:space="0" w:color="auto"/>
        <w:right w:val="none" w:sz="0" w:space="0" w:color="auto"/>
      </w:divBdr>
    </w:div>
    <w:div w:id="1005593190">
      <w:bodyDiv w:val="1"/>
      <w:marLeft w:val="0"/>
      <w:marRight w:val="0"/>
      <w:marTop w:val="0"/>
      <w:marBottom w:val="0"/>
      <w:divBdr>
        <w:top w:val="none" w:sz="0" w:space="0" w:color="auto"/>
        <w:left w:val="none" w:sz="0" w:space="0" w:color="auto"/>
        <w:bottom w:val="none" w:sz="0" w:space="0" w:color="auto"/>
        <w:right w:val="none" w:sz="0" w:space="0" w:color="auto"/>
      </w:divBdr>
    </w:div>
    <w:div w:id="1015426304">
      <w:bodyDiv w:val="1"/>
      <w:marLeft w:val="0"/>
      <w:marRight w:val="0"/>
      <w:marTop w:val="0"/>
      <w:marBottom w:val="0"/>
      <w:divBdr>
        <w:top w:val="none" w:sz="0" w:space="0" w:color="auto"/>
        <w:left w:val="none" w:sz="0" w:space="0" w:color="auto"/>
        <w:bottom w:val="none" w:sz="0" w:space="0" w:color="auto"/>
        <w:right w:val="none" w:sz="0" w:space="0" w:color="auto"/>
      </w:divBdr>
    </w:div>
    <w:div w:id="1017075453">
      <w:bodyDiv w:val="1"/>
      <w:marLeft w:val="0"/>
      <w:marRight w:val="0"/>
      <w:marTop w:val="0"/>
      <w:marBottom w:val="0"/>
      <w:divBdr>
        <w:top w:val="none" w:sz="0" w:space="0" w:color="auto"/>
        <w:left w:val="none" w:sz="0" w:space="0" w:color="auto"/>
        <w:bottom w:val="none" w:sz="0" w:space="0" w:color="auto"/>
        <w:right w:val="none" w:sz="0" w:space="0" w:color="auto"/>
      </w:divBdr>
    </w:div>
    <w:div w:id="1028027902">
      <w:bodyDiv w:val="1"/>
      <w:marLeft w:val="0"/>
      <w:marRight w:val="0"/>
      <w:marTop w:val="0"/>
      <w:marBottom w:val="0"/>
      <w:divBdr>
        <w:top w:val="none" w:sz="0" w:space="0" w:color="auto"/>
        <w:left w:val="none" w:sz="0" w:space="0" w:color="auto"/>
        <w:bottom w:val="none" w:sz="0" w:space="0" w:color="auto"/>
        <w:right w:val="none" w:sz="0" w:space="0" w:color="auto"/>
      </w:divBdr>
    </w:div>
    <w:div w:id="1043091225">
      <w:bodyDiv w:val="1"/>
      <w:marLeft w:val="0"/>
      <w:marRight w:val="0"/>
      <w:marTop w:val="0"/>
      <w:marBottom w:val="0"/>
      <w:divBdr>
        <w:top w:val="none" w:sz="0" w:space="0" w:color="auto"/>
        <w:left w:val="none" w:sz="0" w:space="0" w:color="auto"/>
        <w:bottom w:val="none" w:sz="0" w:space="0" w:color="auto"/>
        <w:right w:val="none" w:sz="0" w:space="0" w:color="auto"/>
      </w:divBdr>
    </w:div>
    <w:div w:id="1061825260">
      <w:bodyDiv w:val="1"/>
      <w:marLeft w:val="0"/>
      <w:marRight w:val="0"/>
      <w:marTop w:val="0"/>
      <w:marBottom w:val="0"/>
      <w:divBdr>
        <w:top w:val="none" w:sz="0" w:space="0" w:color="auto"/>
        <w:left w:val="none" w:sz="0" w:space="0" w:color="auto"/>
        <w:bottom w:val="none" w:sz="0" w:space="0" w:color="auto"/>
        <w:right w:val="none" w:sz="0" w:space="0" w:color="auto"/>
      </w:divBdr>
    </w:div>
    <w:div w:id="1071732650">
      <w:bodyDiv w:val="1"/>
      <w:marLeft w:val="0"/>
      <w:marRight w:val="0"/>
      <w:marTop w:val="0"/>
      <w:marBottom w:val="0"/>
      <w:divBdr>
        <w:top w:val="none" w:sz="0" w:space="0" w:color="auto"/>
        <w:left w:val="none" w:sz="0" w:space="0" w:color="auto"/>
        <w:bottom w:val="none" w:sz="0" w:space="0" w:color="auto"/>
        <w:right w:val="none" w:sz="0" w:space="0" w:color="auto"/>
      </w:divBdr>
    </w:div>
    <w:div w:id="1073090131">
      <w:bodyDiv w:val="1"/>
      <w:marLeft w:val="0"/>
      <w:marRight w:val="0"/>
      <w:marTop w:val="0"/>
      <w:marBottom w:val="0"/>
      <w:divBdr>
        <w:top w:val="none" w:sz="0" w:space="0" w:color="auto"/>
        <w:left w:val="none" w:sz="0" w:space="0" w:color="auto"/>
        <w:bottom w:val="none" w:sz="0" w:space="0" w:color="auto"/>
        <w:right w:val="none" w:sz="0" w:space="0" w:color="auto"/>
      </w:divBdr>
    </w:div>
    <w:div w:id="1077240864">
      <w:bodyDiv w:val="1"/>
      <w:marLeft w:val="0"/>
      <w:marRight w:val="0"/>
      <w:marTop w:val="0"/>
      <w:marBottom w:val="0"/>
      <w:divBdr>
        <w:top w:val="none" w:sz="0" w:space="0" w:color="auto"/>
        <w:left w:val="none" w:sz="0" w:space="0" w:color="auto"/>
        <w:bottom w:val="none" w:sz="0" w:space="0" w:color="auto"/>
        <w:right w:val="none" w:sz="0" w:space="0" w:color="auto"/>
      </w:divBdr>
    </w:div>
    <w:div w:id="1089234064">
      <w:bodyDiv w:val="1"/>
      <w:marLeft w:val="0"/>
      <w:marRight w:val="0"/>
      <w:marTop w:val="0"/>
      <w:marBottom w:val="0"/>
      <w:divBdr>
        <w:top w:val="none" w:sz="0" w:space="0" w:color="auto"/>
        <w:left w:val="none" w:sz="0" w:space="0" w:color="auto"/>
        <w:bottom w:val="none" w:sz="0" w:space="0" w:color="auto"/>
        <w:right w:val="none" w:sz="0" w:space="0" w:color="auto"/>
      </w:divBdr>
    </w:div>
    <w:div w:id="1113014473">
      <w:bodyDiv w:val="1"/>
      <w:marLeft w:val="0"/>
      <w:marRight w:val="0"/>
      <w:marTop w:val="0"/>
      <w:marBottom w:val="0"/>
      <w:divBdr>
        <w:top w:val="none" w:sz="0" w:space="0" w:color="auto"/>
        <w:left w:val="none" w:sz="0" w:space="0" w:color="auto"/>
        <w:bottom w:val="none" w:sz="0" w:space="0" w:color="auto"/>
        <w:right w:val="none" w:sz="0" w:space="0" w:color="auto"/>
      </w:divBdr>
    </w:div>
    <w:div w:id="1115906183">
      <w:bodyDiv w:val="1"/>
      <w:marLeft w:val="0"/>
      <w:marRight w:val="0"/>
      <w:marTop w:val="0"/>
      <w:marBottom w:val="0"/>
      <w:divBdr>
        <w:top w:val="none" w:sz="0" w:space="0" w:color="auto"/>
        <w:left w:val="none" w:sz="0" w:space="0" w:color="auto"/>
        <w:bottom w:val="none" w:sz="0" w:space="0" w:color="auto"/>
        <w:right w:val="none" w:sz="0" w:space="0" w:color="auto"/>
      </w:divBdr>
    </w:div>
    <w:div w:id="1131362569">
      <w:bodyDiv w:val="1"/>
      <w:marLeft w:val="0"/>
      <w:marRight w:val="0"/>
      <w:marTop w:val="0"/>
      <w:marBottom w:val="0"/>
      <w:divBdr>
        <w:top w:val="none" w:sz="0" w:space="0" w:color="auto"/>
        <w:left w:val="none" w:sz="0" w:space="0" w:color="auto"/>
        <w:bottom w:val="none" w:sz="0" w:space="0" w:color="auto"/>
        <w:right w:val="none" w:sz="0" w:space="0" w:color="auto"/>
      </w:divBdr>
    </w:div>
    <w:div w:id="1134831707">
      <w:bodyDiv w:val="1"/>
      <w:marLeft w:val="0"/>
      <w:marRight w:val="0"/>
      <w:marTop w:val="0"/>
      <w:marBottom w:val="0"/>
      <w:divBdr>
        <w:top w:val="none" w:sz="0" w:space="0" w:color="auto"/>
        <w:left w:val="none" w:sz="0" w:space="0" w:color="auto"/>
        <w:bottom w:val="none" w:sz="0" w:space="0" w:color="auto"/>
        <w:right w:val="none" w:sz="0" w:space="0" w:color="auto"/>
      </w:divBdr>
    </w:div>
    <w:div w:id="1135220025">
      <w:bodyDiv w:val="1"/>
      <w:marLeft w:val="0"/>
      <w:marRight w:val="0"/>
      <w:marTop w:val="0"/>
      <w:marBottom w:val="0"/>
      <w:divBdr>
        <w:top w:val="none" w:sz="0" w:space="0" w:color="auto"/>
        <w:left w:val="none" w:sz="0" w:space="0" w:color="auto"/>
        <w:bottom w:val="none" w:sz="0" w:space="0" w:color="auto"/>
        <w:right w:val="none" w:sz="0" w:space="0" w:color="auto"/>
      </w:divBdr>
    </w:div>
    <w:div w:id="1146240384">
      <w:bodyDiv w:val="1"/>
      <w:marLeft w:val="0"/>
      <w:marRight w:val="0"/>
      <w:marTop w:val="0"/>
      <w:marBottom w:val="0"/>
      <w:divBdr>
        <w:top w:val="none" w:sz="0" w:space="0" w:color="auto"/>
        <w:left w:val="none" w:sz="0" w:space="0" w:color="auto"/>
        <w:bottom w:val="none" w:sz="0" w:space="0" w:color="auto"/>
        <w:right w:val="none" w:sz="0" w:space="0" w:color="auto"/>
      </w:divBdr>
    </w:div>
    <w:div w:id="1150294966">
      <w:bodyDiv w:val="1"/>
      <w:marLeft w:val="0"/>
      <w:marRight w:val="0"/>
      <w:marTop w:val="0"/>
      <w:marBottom w:val="0"/>
      <w:divBdr>
        <w:top w:val="none" w:sz="0" w:space="0" w:color="auto"/>
        <w:left w:val="none" w:sz="0" w:space="0" w:color="auto"/>
        <w:bottom w:val="none" w:sz="0" w:space="0" w:color="auto"/>
        <w:right w:val="none" w:sz="0" w:space="0" w:color="auto"/>
      </w:divBdr>
    </w:div>
    <w:div w:id="1152797158">
      <w:bodyDiv w:val="1"/>
      <w:marLeft w:val="0"/>
      <w:marRight w:val="0"/>
      <w:marTop w:val="0"/>
      <w:marBottom w:val="0"/>
      <w:divBdr>
        <w:top w:val="none" w:sz="0" w:space="0" w:color="auto"/>
        <w:left w:val="none" w:sz="0" w:space="0" w:color="auto"/>
        <w:bottom w:val="none" w:sz="0" w:space="0" w:color="auto"/>
        <w:right w:val="none" w:sz="0" w:space="0" w:color="auto"/>
      </w:divBdr>
    </w:div>
    <w:div w:id="1153643875">
      <w:bodyDiv w:val="1"/>
      <w:marLeft w:val="0"/>
      <w:marRight w:val="0"/>
      <w:marTop w:val="0"/>
      <w:marBottom w:val="0"/>
      <w:divBdr>
        <w:top w:val="none" w:sz="0" w:space="0" w:color="auto"/>
        <w:left w:val="none" w:sz="0" w:space="0" w:color="auto"/>
        <w:bottom w:val="none" w:sz="0" w:space="0" w:color="auto"/>
        <w:right w:val="none" w:sz="0" w:space="0" w:color="auto"/>
      </w:divBdr>
    </w:div>
    <w:div w:id="1159269729">
      <w:bodyDiv w:val="1"/>
      <w:marLeft w:val="0"/>
      <w:marRight w:val="0"/>
      <w:marTop w:val="0"/>
      <w:marBottom w:val="0"/>
      <w:divBdr>
        <w:top w:val="none" w:sz="0" w:space="0" w:color="auto"/>
        <w:left w:val="none" w:sz="0" w:space="0" w:color="auto"/>
        <w:bottom w:val="none" w:sz="0" w:space="0" w:color="auto"/>
        <w:right w:val="none" w:sz="0" w:space="0" w:color="auto"/>
      </w:divBdr>
    </w:div>
    <w:div w:id="1161700039">
      <w:bodyDiv w:val="1"/>
      <w:marLeft w:val="0"/>
      <w:marRight w:val="0"/>
      <w:marTop w:val="0"/>
      <w:marBottom w:val="0"/>
      <w:divBdr>
        <w:top w:val="none" w:sz="0" w:space="0" w:color="auto"/>
        <w:left w:val="none" w:sz="0" w:space="0" w:color="auto"/>
        <w:bottom w:val="none" w:sz="0" w:space="0" w:color="auto"/>
        <w:right w:val="none" w:sz="0" w:space="0" w:color="auto"/>
      </w:divBdr>
    </w:div>
    <w:div w:id="1171750888">
      <w:bodyDiv w:val="1"/>
      <w:marLeft w:val="0"/>
      <w:marRight w:val="0"/>
      <w:marTop w:val="0"/>
      <w:marBottom w:val="0"/>
      <w:divBdr>
        <w:top w:val="none" w:sz="0" w:space="0" w:color="auto"/>
        <w:left w:val="none" w:sz="0" w:space="0" w:color="auto"/>
        <w:bottom w:val="none" w:sz="0" w:space="0" w:color="auto"/>
        <w:right w:val="none" w:sz="0" w:space="0" w:color="auto"/>
      </w:divBdr>
      <w:divsChild>
        <w:div w:id="419645748">
          <w:marLeft w:val="0"/>
          <w:marRight w:val="0"/>
          <w:marTop w:val="0"/>
          <w:marBottom w:val="0"/>
          <w:divBdr>
            <w:top w:val="none" w:sz="0" w:space="0" w:color="auto"/>
            <w:left w:val="none" w:sz="0" w:space="0" w:color="auto"/>
            <w:bottom w:val="none" w:sz="0" w:space="0" w:color="auto"/>
            <w:right w:val="none" w:sz="0" w:space="0" w:color="auto"/>
          </w:divBdr>
        </w:div>
        <w:div w:id="2139374323">
          <w:marLeft w:val="0"/>
          <w:marRight w:val="0"/>
          <w:marTop w:val="0"/>
          <w:marBottom w:val="0"/>
          <w:divBdr>
            <w:top w:val="none" w:sz="0" w:space="0" w:color="auto"/>
            <w:left w:val="none" w:sz="0" w:space="0" w:color="auto"/>
            <w:bottom w:val="none" w:sz="0" w:space="0" w:color="auto"/>
            <w:right w:val="none" w:sz="0" w:space="0" w:color="auto"/>
          </w:divBdr>
        </w:div>
        <w:div w:id="1929338805">
          <w:marLeft w:val="0"/>
          <w:marRight w:val="0"/>
          <w:marTop w:val="0"/>
          <w:marBottom w:val="0"/>
          <w:divBdr>
            <w:top w:val="none" w:sz="0" w:space="0" w:color="auto"/>
            <w:left w:val="none" w:sz="0" w:space="0" w:color="auto"/>
            <w:bottom w:val="none" w:sz="0" w:space="0" w:color="auto"/>
            <w:right w:val="none" w:sz="0" w:space="0" w:color="auto"/>
          </w:divBdr>
        </w:div>
      </w:divsChild>
    </w:div>
    <w:div w:id="1172381104">
      <w:bodyDiv w:val="1"/>
      <w:marLeft w:val="0"/>
      <w:marRight w:val="0"/>
      <w:marTop w:val="0"/>
      <w:marBottom w:val="0"/>
      <w:divBdr>
        <w:top w:val="none" w:sz="0" w:space="0" w:color="auto"/>
        <w:left w:val="none" w:sz="0" w:space="0" w:color="auto"/>
        <w:bottom w:val="none" w:sz="0" w:space="0" w:color="auto"/>
        <w:right w:val="none" w:sz="0" w:space="0" w:color="auto"/>
      </w:divBdr>
      <w:divsChild>
        <w:div w:id="97873757">
          <w:marLeft w:val="0"/>
          <w:marRight w:val="0"/>
          <w:marTop w:val="0"/>
          <w:marBottom w:val="0"/>
          <w:divBdr>
            <w:top w:val="none" w:sz="0" w:space="0" w:color="auto"/>
            <w:left w:val="none" w:sz="0" w:space="0" w:color="auto"/>
            <w:bottom w:val="none" w:sz="0" w:space="0" w:color="auto"/>
            <w:right w:val="none" w:sz="0" w:space="0" w:color="auto"/>
          </w:divBdr>
        </w:div>
        <w:div w:id="1634946662">
          <w:marLeft w:val="0"/>
          <w:marRight w:val="0"/>
          <w:marTop w:val="0"/>
          <w:marBottom w:val="0"/>
          <w:divBdr>
            <w:top w:val="none" w:sz="0" w:space="0" w:color="auto"/>
            <w:left w:val="none" w:sz="0" w:space="0" w:color="auto"/>
            <w:bottom w:val="none" w:sz="0" w:space="0" w:color="auto"/>
            <w:right w:val="none" w:sz="0" w:space="0" w:color="auto"/>
          </w:divBdr>
        </w:div>
      </w:divsChild>
    </w:div>
    <w:div w:id="1174488923">
      <w:bodyDiv w:val="1"/>
      <w:marLeft w:val="0"/>
      <w:marRight w:val="0"/>
      <w:marTop w:val="0"/>
      <w:marBottom w:val="0"/>
      <w:divBdr>
        <w:top w:val="none" w:sz="0" w:space="0" w:color="auto"/>
        <w:left w:val="none" w:sz="0" w:space="0" w:color="auto"/>
        <w:bottom w:val="none" w:sz="0" w:space="0" w:color="auto"/>
        <w:right w:val="none" w:sz="0" w:space="0" w:color="auto"/>
      </w:divBdr>
    </w:div>
    <w:div w:id="1176531368">
      <w:bodyDiv w:val="1"/>
      <w:marLeft w:val="0"/>
      <w:marRight w:val="0"/>
      <w:marTop w:val="0"/>
      <w:marBottom w:val="0"/>
      <w:divBdr>
        <w:top w:val="none" w:sz="0" w:space="0" w:color="auto"/>
        <w:left w:val="none" w:sz="0" w:space="0" w:color="auto"/>
        <w:bottom w:val="none" w:sz="0" w:space="0" w:color="auto"/>
        <w:right w:val="none" w:sz="0" w:space="0" w:color="auto"/>
      </w:divBdr>
    </w:div>
    <w:div w:id="1195264884">
      <w:bodyDiv w:val="1"/>
      <w:marLeft w:val="0"/>
      <w:marRight w:val="0"/>
      <w:marTop w:val="0"/>
      <w:marBottom w:val="0"/>
      <w:divBdr>
        <w:top w:val="none" w:sz="0" w:space="0" w:color="auto"/>
        <w:left w:val="none" w:sz="0" w:space="0" w:color="auto"/>
        <w:bottom w:val="none" w:sz="0" w:space="0" w:color="auto"/>
        <w:right w:val="none" w:sz="0" w:space="0" w:color="auto"/>
      </w:divBdr>
    </w:div>
    <w:div w:id="1200435070">
      <w:bodyDiv w:val="1"/>
      <w:marLeft w:val="0"/>
      <w:marRight w:val="0"/>
      <w:marTop w:val="0"/>
      <w:marBottom w:val="0"/>
      <w:divBdr>
        <w:top w:val="none" w:sz="0" w:space="0" w:color="auto"/>
        <w:left w:val="none" w:sz="0" w:space="0" w:color="auto"/>
        <w:bottom w:val="none" w:sz="0" w:space="0" w:color="auto"/>
        <w:right w:val="none" w:sz="0" w:space="0" w:color="auto"/>
      </w:divBdr>
    </w:div>
    <w:div w:id="1218011473">
      <w:bodyDiv w:val="1"/>
      <w:marLeft w:val="0"/>
      <w:marRight w:val="0"/>
      <w:marTop w:val="0"/>
      <w:marBottom w:val="0"/>
      <w:divBdr>
        <w:top w:val="none" w:sz="0" w:space="0" w:color="auto"/>
        <w:left w:val="none" w:sz="0" w:space="0" w:color="auto"/>
        <w:bottom w:val="none" w:sz="0" w:space="0" w:color="auto"/>
        <w:right w:val="none" w:sz="0" w:space="0" w:color="auto"/>
      </w:divBdr>
    </w:div>
    <w:div w:id="1228419448">
      <w:bodyDiv w:val="1"/>
      <w:marLeft w:val="0"/>
      <w:marRight w:val="0"/>
      <w:marTop w:val="0"/>
      <w:marBottom w:val="0"/>
      <w:divBdr>
        <w:top w:val="none" w:sz="0" w:space="0" w:color="auto"/>
        <w:left w:val="none" w:sz="0" w:space="0" w:color="auto"/>
        <w:bottom w:val="none" w:sz="0" w:space="0" w:color="auto"/>
        <w:right w:val="none" w:sz="0" w:space="0" w:color="auto"/>
      </w:divBdr>
    </w:div>
    <w:div w:id="1230312714">
      <w:bodyDiv w:val="1"/>
      <w:marLeft w:val="0"/>
      <w:marRight w:val="0"/>
      <w:marTop w:val="0"/>
      <w:marBottom w:val="0"/>
      <w:divBdr>
        <w:top w:val="none" w:sz="0" w:space="0" w:color="auto"/>
        <w:left w:val="none" w:sz="0" w:space="0" w:color="auto"/>
        <w:bottom w:val="none" w:sz="0" w:space="0" w:color="auto"/>
        <w:right w:val="none" w:sz="0" w:space="0" w:color="auto"/>
      </w:divBdr>
    </w:div>
    <w:div w:id="1231384215">
      <w:bodyDiv w:val="1"/>
      <w:marLeft w:val="0"/>
      <w:marRight w:val="0"/>
      <w:marTop w:val="0"/>
      <w:marBottom w:val="0"/>
      <w:divBdr>
        <w:top w:val="none" w:sz="0" w:space="0" w:color="auto"/>
        <w:left w:val="none" w:sz="0" w:space="0" w:color="auto"/>
        <w:bottom w:val="none" w:sz="0" w:space="0" w:color="auto"/>
        <w:right w:val="none" w:sz="0" w:space="0" w:color="auto"/>
      </w:divBdr>
      <w:divsChild>
        <w:div w:id="117454616">
          <w:marLeft w:val="547"/>
          <w:marRight w:val="0"/>
          <w:marTop w:val="0"/>
          <w:marBottom w:val="0"/>
          <w:divBdr>
            <w:top w:val="none" w:sz="0" w:space="0" w:color="auto"/>
            <w:left w:val="none" w:sz="0" w:space="0" w:color="auto"/>
            <w:bottom w:val="none" w:sz="0" w:space="0" w:color="auto"/>
            <w:right w:val="none" w:sz="0" w:space="0" w:color="auto"/>
          </w:divBdr>
        </w:div>
        <w:div w:id="1408456855">
          <w:marLeft w:val="547"/>
          <w:marRight w:val="0"/>
          <w:marTop w:val="0"/>
          <w:marBottom w:val="0"/>
          <w:divBdr>
            <w:top w:val="none" w:sz="0" w:space="0" w:color="auto"/>
            <w:left w:val="none" w:sz="0" w:space="0" w:color="auto"/>
            <w:bottom w:val="none" w:sz="0" w:space="0" w:color="auto"/>
            <w:right w:val="none" w:sz="0" w:space="0" w:color="auto"/>
          </w:divBdr>
        </w:div>
      </w:divsChild>
    </w:div>
    <w:div w:id="1244491470">
      <w:bodyDiv w:val="1"/>
      <w:marLeft w:val="0"/>
      <w:marRight w:val="0"/>
      <w:marTop w:val="0"/>
      <w:marBottom w:val="0"/>
      <w:divBdr>
        <w:top w:val="none" w:sz="0" w:space="0" w:color="auto"/>
        <w:left w:val="none" w:sz="0" w:space="0" w:color="auto"/>
        <w:bottom w:val="none" w:sz="0" w:space="0" w:color="auto"/>
        <w:right w:val="none" w:sz="0" w:space="0" w:color="auto"/>
      </w:divBdr>
    </w:div>
    <w:div w:id="1274246387">
      <w:bodyDiv w:val="1"/>
      <w:marLeft w:val="0"/>
      <w:marRight w:val="0"/>
      <w:marTop w:val="0"/>
      <w:marBottom w:val="0"/>
      <w:divBdr>
        <w:top w:val="none" w:sz="0" w:space="0" w:color="auto"/>
        <w:left w:val="none" w:sz="0" w:space="0" w:color="auto"/>
        <w:bottom w:val="none" w:sz="0" w:space="0" w:color="auto"/>
        <w:right w:val="none" w:sz="0" w:space="0" w:color="auto"/>
      </w:divBdr>
    </w:div>
    <w:div w:id="1307666421">
      <w:bodyDiv w:val="1"/>
      <w:marLeft w:val="0"/>
      <w:marRight w:val="0"/>
      <w:marTop w:val="0"/>
      <w:marBottom w:val="0"/>
      <w:divBdr>
        <w:top w:val="none" w:sz="0" w:space="0" w:color="auto"/>
        <w:left w:val="none" w:sz="0" w:space="0" w:color="auto"/>
        <w:bottom w:val="none" w:sz="0" w:space="0" w:color="auto"/>
        <w:right w:val="none" w:sz="0" w:space="0" w:color="auto"/>
      </w:divBdr>
    </w:div>
    <w:div w:id="1315716016">
      <w:bodyDiv w:val="1"/>
      <w:marLeft w:val="0"/>
      <w:marRight w:val="0"/>
      <w:marTop w:val="0"/>
      <w:marBottom w:val="0"/>
      <w:divBdr>
        <w:top w:val="none" w:sz="0" w:space="0" w:color="auto"/>
        <w:left w:val="none" w:sz="0" w:space="0" w:color="auto"/>
        <w:bottom w:val="none" w:sz="0" w:space="0" w:color="auto"/>
        <w:right w:val="none" w:sz="0" w:space="0" w:color="auto"/>
      </w:divBdr>
    </w:div>
    <w:div w:id="1319727041">
      <w:bodyDiv w:val="1"/>
      <w:marLeft w:val="0"/>
      <w:marRight w:val="0"/>
      <w:marTop w:val="0"/>
      <w:marBottom w:val="0"/>
      <w:divBdr>
        <w:top w:val="none" w:sz="0" w:space="0" w:color="auto"/>
        <w:left w:val="none" w:sz="0" w:space="0" w:color="auto"/>
        <w:bottom w:val="none" w:sz="0" w:space="0" w:color="auto"/>
        <w:right w:val="none" w:sz="0" w:space="0" w:color="auto"/>
      </w:divBdr>
    </w:div>
    <w:div w:id="1322079236">
      <w:bodyDiv w:val="1"/>
      <w:marLeft w:val="0"/>
      <w:marRight w:val="0"/>
      <w:marTop w:val="0"/>
      <w:marBottom w:val="0"/>
      <w:divBdr>
        <w:top w:val="none" w:sz="0" w:space="0" w:color="auto"/>
        <w:left w:val="none" w:sz="0" w:space="0" w:color="auto"/>
        <w:bottom w:val="none" w:sz="0" w:space="0" w:color="auto"/>
        <w:right w:val="none" w:sz="0" w:space="0" w:color="auto"/>
      </w:divBdr>
    </w:div>
    <w:div w:id="1331757418">
      <w:bodyDiv w:val="1"/>
      <w:marLeft w:val="0"/>
      <w:marRight w:val="0"/>
      <w:marTop w:val="0"/>
      <w:marBottom w:val="0"/>
      <w:divBdr>
        <w:top w:val="none" w:sz="0" w:space="0" w:color="auto"/>
        <w:left w:val="none" w:sz="0" w:space="0" w:color="auto"/>
        <w:bottom w:val="none" w:sz="0" w:space="0" w:color="auto"/>
        <w:right w:val="none" w:sz="0" w:space="0" w:color="auto"/>
      </w:divBdr>
    </w:div>
    <w:div w:id="1333030265">
      <w:bodyDiv w:val="1"/>
      <w:marLeft w:val="0"/>
      <w:marRight w:val="0"/>
      <w:marTop w:val="0"/>
      <w:marBottom w:val="0"/>
      <w:divBdr>
        <w:top w:val="none" w:sz="0" w:space="0" w:color="auto"/>
        <w:left w:val="none" w:sz="0" w:space="0" w:color="auto"/>
        <w:bottom w:val="none" w:sz="0" w:space="0" w:color="auto"/>
        <w:right w:val="none" w:sz="0" w:space="0" w:color="auto"/>
      </w:divBdr>
    </w:div>
    <w:div w:id="1348943745">
      <w:bodyDiv w:val="1"/>
      <w:marLeft w:val="0"/>
      <w:marRight w:val="0"/>
      <w:marTop w:val="0"/>
      <w:marBottom w:val="0"/>
      <w:divBdr>
        <w:top w:val="none" w:sz="0" w:space="0" w:color="auto"/>
        <w:left w:val="none" w:sz="0" w:space="0" w:color="auto"/>
        <w:bottom w:val="none" w:sz="0" w:space="0" w:color="auto"/>
        <w:right w:val="none" w:sz="0" w:space="0" w:color="auto"/>
      </w:divBdr>
    </w:div>
    <w:div w:id="1350179452">
      <w:bodyDiv w:val="1"/>
      <w:marLeft w:val="0"/>
      <w:marRight w:val="0"/>
      <w:marTop w:val="0"/>
      <w:marBottom w:val="0"/>
      <w:divBdr>
        <w:top w:val="none" w:sz="0" w:space="0" w:color="auto"/>
        <w:left w:val="none" w:sz="0" w:space="0" w:color="auto"/>
        <w:bottom w:val="none" w:sz="0" w:space="0" w:color="auto"/>
        <w:right w:val="none" w:sz="0" w:space="0" w:color="auto"/>
      </w:divBdr>
    </w:div>
    <w:div w:id="1375041007">
      <w:bodyDiv w:val="1"/>
      <w:marLeft w:val="0"/>
      <w:marRight w:val="0"/>
      <w:marTop w:val="0"/>
      <w:marBottom w:val="0"/>
      <w:divBdr>
        <w:top w:val="none" w:sz="0" w:space="0" w:color="auto"/>
        <w:left w:val="none" w:sz="0" w:space="0" w:color="auto"/>
        <w:bottom w:val="none" w:sz="0" w:space="0" w:color="auto"/>
        <w:right w:val="none" w:sz="0" w:space="0" w:color="auto"/>
      </w:divBdr>
    </w:div>
    <w:div w:id="1390499352">
      <w:bodyDiv w:val="1"/>
      <w:marLeft w:val="0"/>
      <w:marRight w:val="0"/>
      <w:marTop w:val="0"/>
      <w:marBottom w:val="0"/>
      <w:divBdr>
        <w:top w:val="none" w:sz="0" w:space="0" w:color="auto"/>
        <w:left w:val="none" w:sz="0" w:space="0" w:color="auto"/>
        <w:bottom w:val="none" w:sz="0" w:space="0" w:color="auto"/>
        <w:right w:val="none" w:sz="0" w:space="0" w:color="auto"/>
      </w:divBdr>
    </w:div>
    <w:div w:id="1397316978">
      <w:bodyDiv w:val="1"/>
      <w:marLeft w:val="0"/>
      <w:marRight w:val="0"/>
      <w:marTop w:val="0"/>
      <w:marBottom w:val="0"/>
      <w:divBdr>
        <w:top w:val="none" w:sz="0" w:space="0" w:color="auto"/>
        <w:left w:val="none" w:sz="0" w:space="0" w:color="auto"/>
        <w:bottom w:val="none" w:sz="0" w:space="0" w:color="auto"/>
        <w:right w:val="none" w:sz="0" w:space="0" w:color="auto"/>
      </w:divBdr>
    </w:div>
    <w:div w:id="1402214576">
      <w:bodyDiv w:val="1"/>
      <w:marLeft w:val="0"/>
      <w:marRight w:val="0"/>
      <w:marTop w:val="0"/>
      <w:marBottom w:val="0"/>
      <w:divBdr>
        <w:top w:val="none" w:sz="0" w:space="0" w:color="auto"/>
        <w:left w:val="none" w:sz="0" w:space="0" w:color="auto"/>
        <w:bottom w:val="none" w:sz="0" w:space="0" w:color="auto"/>
        <w:right w:val="none" w:sz="0" w:space="0" w:color="auto"/>
      </w:divBdr>
    </w:div>
    <w:div w:id="1405058025">
      <w:bodyDiv w:val="1"/>
      <w:marLeft w:val="0"/>
      <w:marRight w:val="0"/>
      <w:marTop w:val="0"/>
      <w:marBottom w:val="0"/>
      <w:divBdr>
        <w:top w:val="none" w:sz="0" w:space="0" w:color="auto"/>
        <w:left w:val="none" w:sz="0" w:space="0" w:color="auto"/>
        <w:bottom w:val="none" w:sz="0" w:space="0" w:color="auto"/>
        <w:right w:val="none" w:sz="0" w:space="0" w:color="auto"/>
      </w:divBdr>
    </w:div>
    <w:div w:id="1407609766">
      <w:bodyDiv w:val="1"/>
      <w:marLeft w:val="0"/>
      <w:marRight w:val="0"/>
      <w:marTop w:val="0"/>
      <w:marBottom w:val="0"/>
      <w:divBdr>
        <w:top w:val="none" w:sz="0" w:space="0" w:color="auto"/>
        <w:left w:val="none" w:sz="0" w:space="0" w:color="auto"/>
        <w:bottom w:val="none" w:sz="0" w:space="0" w:color="auto"/>
        <w:right w:val="none" w:sz="0" w:space="0" w:color="auto"/>
      </w:divBdr>
    </w:div>
    <w:div w:id="1407721947">
      <w:bodyDiv w:val="1"/>
      <w:marLeft w:val="0"/>
      <w:marRight w:val="0"/>
      <w:marTop w:val="0"/>
      <w:marBottom w:val="0"/>
      <w:divBdr>
        <w:top w:val="none" w:sz="0" w:space="0" w:color="auto"/>
        <w:left w:val="none" w:sz="0" w:space="0" w:color="auto"/>
        <w:bottom w:val="none" w:sz="0" w:space="0" w:color="auto"/>
        <w:right w:val="none" w:sz="0" w:space="0" w:color="auto"/>
      </w:divBdr>
    </w:div>
    <w:div w:id="1412703533">
      <w:bodyDiv w:val="1"/>
      <w:marLeft w:val="0"/>
      <w:marRight w:val="0"/>
      <w:marTop w:val="0"/>
      <w:marBottom w:val="0"/>
      <w:divBdr>
        <w:top w:val="none" w:sz="0" w:space="0" w:color="auto"/>
        <w:left w:val="none" w:sz="0" w:space="0" w:color="auto"/>
        <w:bottom w:val="none" w:sz="0" w:space="0" w:color="auto"/>
        <w:right w:val="none" w:sz="0" w:space="0" w:color="auto"/>
      </w:divBdr>
    </w:div>
    <w:div w:id="1426460387">
      <w:bodyDiv w:val="1"/>
      <w:marLeft w:val="0"/>
      <w:marRight w:val="0"/>
      <w:marTop w:val="0"/>
      <w:marBottom w:val="0"/>
      <w:divBdr>
        <w:top w:val="none" w:sz="0" w:space="0" w:color="auto"/>
        <w:left w:val="none" w:sz="0" w:space="0" w:color="auto"/>
        <w:bottom w:val="none" w:sz="0" w:space="0" w:color="auto"/>
        <w:right w:val="none" w:sz="0" w:space="0" w:color="auto"/>
      </w:divBdr>
    </w:div>
    <w:div w:id="1431662021">
      <w:bodyDiv w:val="1"/>
      <w:marLeft w:val="0"/>
      <w:marRight w:val="0"/>
      <w:marTop w:val="0"/>
      <w:marBottom w:val="0"/>
      <w:divBdr>
        <w:top w:val="none" w:sz="0" w:space="0" w:color="auto"/>
        <w:left w:val="none" w:sz="0" w:space="0" w:color="auto"/>
        <w:bottom w:val="none" w:sz="0" w:space="0" w:color="auto"/>
        <w:right w:val="none" w:sz="0" w:space="0" w:color="auto"/>
      </w:divBdr>
    </w:div>
    <w:div w:id="1439641420">
      <w:bodyDiv w:val="1"/>
      <w:marLeft w:val="0"/>
      <w:marRight w:val="0"/>
      <w:marTop w:val="0"/>
      <w:marBottom w:val="0"/>
      <w:divBdr>
        <w:top w:val="none" w:sz="0" w:space="0" w:color="auto"/>
        <w:left w:val="none" w:sz="0" w:space="0" w:color="auto"/>
        <w:bottom w:val="none" w:sz="0" w:space="0" w:color="auto"/>
        <w:right w:val="none" w:sz="0" w:space="0" w:color="auto"/>
      </w:divBdr>
    </w:div>
    <w:div w:id="1439711583">
      <w:bodyDiv w:val="1"/>
      <w:marLeft w:val="0"/>
      <w:marRight w:val="0"/>
      <w:marTop w:val="0"/>
      <w:marBottom w:val="0"/>
      <w:divBdr>
        <w:top w:val="none" w:sz="0" w:space="0" w:color="auto"/>
        <w:left w:val="none" w:sz="0" w:space="0" w:color="auto"/>
        <w:bottom w:val="none" w:sz="0" w:space="0" w:color="auto"/>
        <w:right w:val="none" w:sz="0" w:space="0" w:color="auto"/>
      </w:divBdr>
    </w:div>
    <w:div w:id="1442067119">
      <w:bodyDiv w:val="1"/>
      <w:marLeft w:val="0"/>
      <w:marRight w:val="0"/>
      <w:marTop w:val="0"/>
      <w:marBottom w:val="0"/>
      <w:divBdr>
        <w:top w:val="none" w:sz="0" w:space="0" w:color="auto"/>
        <w:left w:val="none" w:sz="0" w:space="0" w:color="auto"/>
        <w:bottom w:val="none" w:sz="0" w:space="0" w:color="auto"/>
        <w:right w:val="none" w:sz="0" w:space="0" w:color="auto"/>
      </w:divBdr>
    </w:div>
    <w:div w:id="1451826577">
      <w:bodyDiv w:val="1"/>
      <w:marLeft w:val="0"/>
      <w:marRight w:val="0"/>
      <w:marTop w:val="0"/>
      <w:marBottom w:val="0"/>
      <w:divBdr>
        <w:top w:val="none" w:sz="0" w:space="0" w:color="auto"/>
        <w:left w:val="none" w:sz="0" w:space="0" w:color="auto"/>
        <w:bottom w:val="none" w:sz="0" w:space="0" w:color="auto"/>
        <w:right w:val="none" w:sz="0" w:space="0" w:color="auto"/>
      </w:divBdr>
    </w:div>
    <w:div w:id="1466312083">
      <w:bodyDiv w:val="1"/>
      <w:marLeft w:val="0"/>
      <w:marRight w:val="0"/>
      <w:marTop w:val="0"/>
      <w:marBottom w:val="0"/>
      <w:divBdr>
        <w:top w:val="none" w:sz="0" w:space="0" w:color="auto"/>
        <w:left w:val="none" w:sz="0" w:space="0" w:color="auto"/>
        <w:bottom w:val="none" w:sz="0" w:space="0" w:color="auto"/>
        <w:right w:val="none" w:sz="0" w:space="0" w:color="auto"/>
      </w:divBdr>
    </w:div>
    <w:div w:id="1490902745">
      <w:bodyDiv w:val="1"/>
      <w:marLeft w:val="0"/>
      <w:marRight w:val="0"/>
      <w:marTop w:val="0"/>
      <w:marBottom w:val="0"/>
      <w:divBdr>
        <w:top w:val="none" w:sz="0" w:space="0" w:color="auto"/>
        <w:left w:val="none" w:sz="0" w:space="0" w:color="auto"/>
        <w:bottom w:val="none" w:sz="0" w:space="0" w:color="auto"/>
        <w:right w:val="none" w:sz="0" w:space="0" w:color="auto"/>
      </w:divBdr>
    </w:div>
    <w:div w:id="1494418084">
      <w:bodyDiv w:val="1"/>
      <w:marLeft w:val="0"/>
      <w:marRight w:val="0"/>
      <w:marTop w:val="0"/>
      <w:marBottom w:val="0"/>
      <w:divBdr>
        <w:top w:val="none" w:sz="0" w:space="0" w:color="auto"/>
        <w:left w:val="none" w:sz="0" w:space="0" w:color="auto"/>
        <w:bottom w:val="none" w:sz="0" w:space="0" w:color="auto"/>
        <w:right w:val="none" w:sz="0" w:space="0" w:color="auto"/>
      </w:divBdr>
    </w:div>
    <w:div w:id="1503088294">
      <w:bodyDiv w:val="1"/>
      <w:marLeft w:val="0"/>
      <w:marRight w:val="0"/>
      <w:marTop w:val="0"/>
      <w:marBottom w:val="0"/>
      <w:divBdr>
        <w:top w:val="none" w:sz="0" w:space="0" w:color="auto"/>
        <w:left w:val="none" w:sz="0" w:space="0" w:color="auto"/>
        <w:bottom w:val="none" w:sz="0" w:space="0" w:color="auto"/>
        <w:right w:val="none" w:sz="0" w:space="0" w:color="auto"/>
      </w:divBdr>
    </w:div>
    <w:div w:id="1508591387">
      <w:bodyDiv w:val="1"/>
      <w:marLeft w:val="0"/>
      <w:marRight w:val="0"/>
      <w:marTop w:val="0"/>
      <w:marBottom w:val="0"/>
      <w:divBdr>
        <w:top w:val="none" w:sz="0" w:space="0" w:color="auto"/>
        <w:left w:val="none" w:sz="0" w:space="0" w:color="auto"/>
        <w:bottom w:val="none" w:sz="0" w:space="0" w:color="auto"/>
        <w:right w:val="none" w:sz="0" w:space="0" w:color="auto"/>
      </w:divBdr>
    </w:div>
    <w:div w:id="1510102139">
      <w:bodyDiv w:val="1"/>
      <w:marLeft w:val="0"/>
      <w:marRight w:val="0"/>
      <w:marTop w:val="0"/>
      <w:marBottom w:val="0"/>
      <w:divBdr>
        <w:top w:val="none" w:sz="0" w:space="0" w:color="auto"/>
        <w:left w:val="none" w:sz="0" w:space="0" w:color="auto"/>
        <w:bottom w:val="none" w:sz="0" w:space="0" w:color="auto"/>
        <w:right w:val="none" w:sz="0" w:space="0" w:color="auto"/>
      </w:divBdr>
    </w:div>
    <w:div w:id="1511139388">
      <w:bodyDiv w:val="1"/>
      <w:marLeft w:val="0"/>
      <w:marRight w:val="0"/>
      <w:marTop w:val="0"/>
      <w:marBottom w:val="0"/>
      <w:divBdr>
        <w:top w:val="none" w:sz="0" w:space="0" w:color="auto"/>
        <w:left w:val="none" w:sz="0" w:space="0" w:color="auto"/>
        <w:bottom w:val="none" w:sz="0" w:space="0" w:color="auto"/>
        <w:right w:val="none" w:sz="0" w:space="0" w:color="auto"/>
      </w:divBdr>
    </w:div>
    <w:div w:id="1513059542">
      <w:bodyDiv w:val="1"/>
      <w:marLeft w:val="0"/>
      <w:marRight w:val="0"/>
      <w:marTop w:val="0"/>
      <w:marBottom w:val="0"/>
      <w:divBdr>
        <w:top w:val="none" w:sz="0" w:space="0" w:color="auto"/>
        <w:left w:val="none" w:sz="0" w:space="0" w:color="auto"/>
        <w:bottom w:val="none" w:sz="0" w:space="0" w:color="auto"/>
        <w:right w:val="none" w:sz="0" w:space="0" w:color="auto"/>
      </w:divBdr>
    </w:div>
    <w:div w:id="1517420903">
      <w:bodyDiv w:val="1"/>
      <w:marLeft w:val="0"/>
      <w:marRight w:val="0"/>
      <w:marTop w:val="0"/>
      <w:marBottom w:val="0"/>
      <w:divBdr>
        <w:top w:val="none" w:sz="0" w:space="0" w:color="auto"/>
        <w:left w:val="none" w:sz="0" w:space="0" w:color="auto"/>
        <w:bottom w:val="none" w:sz="0" w:space="0" w:color="auto"/>
        <w:right w:val="none" w:sz="0" w:space="0" w:color="auto"/>
      </w:divBdr>
    </w:div>
    <w:div w:id="1524831006">
      <w:bodyDiv w:val="1"/>
      <w:marLeft w:val="0"/>
      <w:marRight w:val="0"/>
      <w:marTop w:val="0"/>
      <w:marBottom w:val="0"/>
      <w:divBdr>
        <w:top w:val="none" w:sz="0" w:space="0" w:color="auto"/>
        <w:left w:val="none" w:sz="0" w:space="0" w:color="auto"/>
        <w:bottom w:val="none" w:sz="0" w:space="0" w:color="auto"/>
        <w:right w:val="none" w:sz="0" w:space="0" w:color="auto"/>
      </w:divBdr>
    </w:div>
    <w:div w:id="1533574541">
      <w:bodyDiv w:val="1"/>
      <w:marLeft w:val="0"/>
      <w:marRight w:val="0"/>
      <w:marTop w:val="0"/>
      <w:marBottom w:val="0"/>
      <w:divBdr>
        <w:top w:val="none" w:sz="0" w:space="0" w:color="auto"/>
        <w:left w:val="none" w:sz="0" w:space="0" w:color="auto"/>
        <w:bottom w:val="none" w:sz="0" w:space="0" w:color="auto"/>
        <w:right w:val="none" w:sz="0" w:space="0" w:color="auto"/>
      </w:divBdr>
    </w:div>
    <w:div w:id="1548489046">
      <w:bodyDiv w:val="1"/>
      <w:marLeft w:val="0"/>
      <w:marRight w:val="0"/>
      <w:marTop w:val="0"/>
      <w:marBottom w:val="0"/>
      <w:divBdr>
        <w:top w:val="none" w:sz="0" w:space="0" w:color="auto"/>
        <w:left w:val="none" w:sz="0" w:space="0" w:color="auto"/>
        <w:bottom w:val="none" w:sz="0" w:space="0" w:color="auto"/>
        <w:right w:val="none" w:sz="0" w:space="0" w:color="auto"/>
      </w:divBdr>
    </w:div>
    <w:div w:id="1554847601">
      <w:bodyDiv w:val="1"/>
      <w:marLeft w:val="0"/>
      <w:marRight w:val="0"/>
      <w:marTop w:val="0"/>
      <w:marBottom w:val="0"/>
      <w:divBdr>
        <w:top w:val="none" w:sz="0" w:space="0" w:color="auto"/>
        <w:left w:val="none" w:sz="0" w:space="0" w:color="auto"/>
        <w:bottom w:val="none" w:sz="0" w:space="0" w:color="auto"/>
        <w:right w:val="none" w:sz="0" w:space="0" w:color="auto"/>
      </w:divBdr>
    </w:div>
    <w:div w:id="1563520403">
      <w:bodyDiv w:val="1"/>
      <w:marLeft w:val="0"/>
      <w:marRight w:val="0"/>
      <w:marTop w:val="0"/>
      <w:marBottom w:val="0"/>
      <w:divBdr>
        <w:top w:val="none" w:sz="0" w:space="0" w:color="auto"/>
        <w:left w:val="none" w:sz="0" w:space="0" w:color="auto"/>
        <w:bottom w:val="none" w:sz="0" w:space="0" w:color="auto"/>
        <w:right w:val="none" w:sz="0" w:space="0" w:color="auto"/>
      </w:divBdr>
    </w:div>
    <w:div w:id="1574731498">
      <w:bodyDiv w:val="1"/>
      <w:marLeft w:val="0"/>
      <w:marRight w:val="0"/>
      <w:marTop w:val="0"/>
      <w:marBottom w:val="0"/>
      <w:divBdr>
        <w:top w:val="none" w:sz="0" w:space="0" w:color="auto"/>
        <w:left w:val="none" w:sz="0" w:space="0" w:color="auto"/>
        <w:bottom w:val="none" w:sz="0" w:space="0" w:color="auto"/>
        <w:right w:val="none" w:sz="0" w:space="0" w:color="auto"/>
      </w:divBdr>
    </w:div>
    <w:div w:id="1589464378">
      <w:bodyDiv w:val="1"/>
      <w:marLeft w:val="0"/>
      <w:marRight w:val="0"/>
      <w:marTop w:val="0"/>
      <w:marBottom w:val="0"/>
      <w:divBdr>
        <w:top w:val="none" w:sz="0" w:space="0" w:color="auto"/>
        <w:left w:val="none" w:sz="0" w:space="0" w:color="auto"/>
        <w:bottom w:val="none" w:sz="0" w:space="0" w:color="auto"/>
        <w:right w:val="none" w:sz="0" w:space="0" w:color="auto"/>
      </w:divBdr>
    </w:div>
    <w:div w:id="1591740543">
      <w:bodyDiv w:val="1"/>
      <w:marLeft w:val="0"/>
      <w:marRight w:val="0"/>
      <w:marTop w:val="0"/>
      <w:marBottom w:val="0"/>
      <w:divBdr>
        <w:top w:val="none" w:sz="0" w:space="0" w:color="auto"/>
        <w:left w:val="none" w:sz="0" w:space="0" w:color="auto"/>
        <w:bottom w:val="none" w:sz="0" w:space="0" w:color="auto"/>
        <w:right w:val="none" w:sz="0" w:space="0" w:color="auto"/>
      </w:divBdr>
    </w:div>
    <w:div w:id="1617982853">
      <w:bodyDiv w:val="1"/>
      <w:marLeft w:val="0"/>
      <w:marRight w:val="0"/>
      <w:marTop w:val="0"/>
      <w:marBottom w:val="0"/>
      <w:divBdr>
        <w:top w:val="none" w:sz="0" w:space="0" w:color="auto"/>
        <w:left w:val="none" w:sz="0" w:space="0" w:color="auto"/>
        <w:bottom w:val="none" w:sz="0" w:space="0" w:color="auto"/>
        <w:right w:val="none" w:sz="0" w:space="0" w:color="auto"/>
      </w:divBdr>
    </w:div>
    <w:div w:id="1628511645">
      <w:bodyDiv w:val="1"/>
      <w:marLeft w:val="0"/>
      <w:marRight w:val="0"/>
      <w:marTop w:val="0"/>
      <w:marBottom w:val="0"/>
      <w:divBdr>
        <w:top w:val="none" w:sz="0" w:space="0" w:color="auto"/>
        <w:left w:val="none" w:sz="0" w:space="0" w:color="auto"/>
        <w:bottom w:val="none" w:sz="0" w:space="0" w:color="auto"/>
        <w:right w:val="none" w:sz="0" w:space="0" w:color="auto"/>
      </w:divBdr>
    </w:div>
    <w:div w:id="1706521709">
      <w:bodyDiv w:val="1"/>
      <w:marLeft w:val="0"/>
      <w:marRight w:val="0"/>
      <w:marTop w:val="0"/>
      <w:marBottom w:val="0"/>
      <w:divBdr>
        <w:top w:val="none" w:sz="0" w:space="0" w:color="auto"/>
        <w:left w:val="none" w:sz="0" w:space="0" w:color="auto"/>
        <w:bottom w:val="none" w:sz="0" w:space="0" w:color="auto"/>
        <w:right w:val="none" w:sz="0" w:space="0" w:color="auto"/>
      </w:divBdr>
    </w:div>
    <w:div w:id="1716276669">
      <w:bodyDiv w:val="1"/>
      <w:marLeft w:val="0"/>
      <w:marRight w:val="0"/>
      <w:marTop w:val="0"/>
      <w:marBottom w:val="0"/>
      <w:divBdr>
        <w:top w:val="none" w:sz="0" w:space="0" w:color="auto"/>
        <w:left w:val="none" w:sz="0" w:space="0" w:color="auto"/>
        <w:bottom w:val="none" w:sz="0" w:space="0" w:color="auto"/>
        <w:right w:val="none" w:sz="0" w:space="0" w:color="auto"/>
      </w:divBdr>
    </w:div>
    <w:div w:id="1722945717">
      <w:bodyDiv w:val="1"/>
      <w:marLeft w:val="0"/>
      <w:marRight w:val="0"/>
      <w:marTop w:val="0"/>
      <w:marBottom w:val="0"/>
      <w:divBdr>
        <w:top w:val="none" w:sz="0" w:space="0" w:color="auto"/>
        <w:left w:val="none" w:sz="0" w:space="0" w:color="auto"/>
        <w:bottom w:val="none" w:sz="0" w:space="0" w:color="auto"/>
        <w:right w:val="none" w:sz="0" w:space="0" w:color="auto"/>
      </w:divBdr>
    </w:div>
    <w:div w:id="1749882465">
      <w:bodyDiv w:val="1"/>
      <w:marLeft w:val="0"/>
      <w:marRight w:val="0"/>
      <w:marTop w:val="0"/>
      <w:marBottom w:val="0"/>
      <w:divBdr>
        <w:top w:val="none" w:sz="0" w:space="0" w:color="auto"/>
        <w:left w:val="none" w:sz="0" w:space="0" w:color="auto"/>
        <w:bottom w:val="none" w:sz="0" w:space="0" w:color="auto"/>
        <w:right w:val="none" w:sz="0" w:space="0" w:color="auto"/>
      </w:divBdr>
    </w:div>
    <w:div w:id="1762406488">
      <w:bodyDiv w:val="1"/>
      <w:marLeft w:val="0"/>
      <w:marRight w:val="0"/>
      <w:marTop w:val="0"/>
      <w:marBottom w:val="0"/>
      <w:divBdr>
        <w:top w:val="none" w:sz="0" w:space="0" w:color="auto"/>
        <w:left w:val="none" w:sz="0" w:space="0" w:color="auto"/>
        <w:bottom w:val="none" w:sz="0" w:space="0" w:color="auto"/>
        <w:right w:val="none" w:sz="0" w:space="0" w:color="auto"/>
      </w:divBdr>
    </w:div>
    <w:div w:id="1764523248">
      <w:bodyDiv w:val="1"/>
      <w:marLeft w:val="0"/>
      <w:marRight w:val="0"/>
      <w:marTop w:val="0"/>
      <w:marBottom w:val="0"/>
      <w:divBdr>
        <w:top w:val="none" w:sz="0" w:space="0" w:color="auto"/>
        <w:left w:val="none" w:sz="0" w:space="0" w:color="auto"/>
        <w:bottom w:val="none" w:sz="0" w:space="0" w:color="auto"/>
        <w:right w:val="none" w:sz="0" w:space="0" w:color="auto"/>
      </w:divBdr>
    </w:div>
    <w:div w:id="1765608608">
      <w:bodyDiv w:val="1"/>
      <w:marLeft w:val="0"/>
      <w:marRight w:val="0"/>
      <w:marTop w:val="0"/>
      <w:marBottom w:val="0"/>
      <w:divBdr>
        <w:top w:val="none" w:sz="0" w:space="0" w:color="auto"/>
        <w:left w:val="none" w:sz="0" w:space="0" w:color="auto"/>
        <w:bottom w:val="none" w:sz="0" w:space="0" w:color="auto"/>
        <w:right w:val="none" w:sz="0" w:space="0" w:color="auto"/>
      </w:divBdr>
    </w:div>
    <w:div w:id="1775664757">
      <w:bodyDiv w:val="1"/>
      <w:marLeft w:val="0"/>
      <w:marRight w:val="0"/>
      <w:marTop w:val="0"/>
      <w:marBottom w:val="0"/>
      <w:divBdr>
        <w:top w:val="none" w:sz="0" w:space="0" w:color="auto"/>
        <w:left w:val="none" w:sz="0" w:space="0" w:color="auto"/>
        <w:bottom w:val="none" w:sz="0" w:space="0" w:color="auto"/>
        <w:right w:val="none" w:sz="0" w:space="0" w:color="auto"/>
      </w:divBdr>
    </w:div>
    <w:div w:id="1780029956">
      <w:bodyDiv w:val="1"/>
      <w:marLeft w:val="0"/>
      <w:marRight w:val="0"/>
      <w:marTop w:val="0"/>
      <w:marBottom w:val="0"/>
      <w:divBdr>
        <w:top w:val="none" w:sz="0" w:space="0" w:color="auto"/>
        <w:left w:val="none" w:sz="0" w:space="0" w:color="auto"/>
        <w:bottom w:val="none" w:sz="0" w:space="0" w:color="auto"/>
        <w:right w:val="none" w:sz="0" w:space="0" w:color="auto"/>
      </w:divBdr>
    </w:div>
    <w:div w:id="1788619470">
      <w:bodyDiv w:val="1"/>
      <w:marLeft w:val="0"/>
      <w:marRight w:val="0"/>
      <w:marTop w:val="0"/>
      <w:marBottom w:val="0"/>
      <w:divBdr>
        <w:top w:val="none" w:sz="0" w:space="0" w:color="auto"/>
        <w:left w:val="none" w:sz="0" w:space="0" w:color="auto"/>
        <w:bottom w:val="none" w:sz="0" w:space="0" w:color="auto"/>
        <w:right w:val="none" w:sz="0" w:space="0" w:color="auto"/>
      </w:divBdr>
    </w:div>
    <w:div w:id="1796363926">
      <w:bodyDiv w:val="1"/>
      <w:marLeft w:val="0"/>
      <w:marRight w:val="0"/>
      <w:marTop w:val="0"/>
      <w:marBottom w:val="0"/>
      <w:divBdr>
        <w:top w:val="none" w:sz="0" w:space="0" w:color="auto"/>
        <w:left w:val="none" w:sz="0" w:space="0" w:color="auto"/>
        <w:bottom w:val="none" w:sz="0" w:space="0" w:color="auto"/>
        <w:right w:val="none" w:sz="0" w:space="0" w:color="auto"/>
      </w:divBdr>
    </w:div>
    <w:div w:id="1799571016">
      <w:bodyDiv w:val="1"/>
      <w:marLeft w:val="0"/>
      <w:marRight w:val="0"/>
      <w:marTop w:val="0"/>
      <w:marBottom w:val="0"/>
      <w:divBdr>
        <w:top w:val="none" w:sz="0" w:space="0" w:color="auto"/>
        <w:left w:val="none" w:sz="0" w:space="0" w:color="auto"/>
        <w:bottom w:val="none" w:sz="0" w:space="0" w:color="auto"/>
        <w:right w:val="none" w:sz="0" w:space="0" w:color="auto"/>
      </w:divBdr>
    </w:div>
    <w:div w:id="1802191104">
      <w:bodyDiv w:val="1"/>
      <w:marLeft w:val="0"/>
      <w:marRight w:val="0"/>
      <w:marTop w:val="0"/>
      <w:marBottom w:val="0"/>
      <w:divBdr>
        <w:top w:val="none" w:sz="0" w:space="0" w:color="auto"/>
        <w:left w:val="none" w:sz="0" w:space="0" w:color="auto"/>
        <w:bottom w:val="none" w:sz="0" w:space="0" w:color="auto"/>
        <w:right w:val="none" w:sz="0" w:space="0" w:color="auto"/>
      </w:divBdr>
    </w:div>
    <w:div w:id="1818912164">
      <w:bodyDiv w:val="1"/>
      <w:marLeft w:val="0"/>
      <w:marRight w:val="0"/>
      <w:marTop w:val="0"/>
      <w:marBottom w:val="0"/>
      <w:divBdr>
        <w:top w:val="none" w:sz="0" w:space="0" w:color="auto"/>
        <w:left w:val="none" w:sz="0" w:space="0" w:color="auto"/>
        <w:bottom w:val="none" w:sz="0" w:space="0" w:color="auto"/>
        <w:right w:val="none" w:sz="0" w:space="0" w:color="auto"/>
      </w:divBdr>
    </w:div>
    <w:div w:id="1819112320">
      <w:bodyDiv w:val="1"/>
      <w:marLeft w:val="0"/>
      <w:marRight w:val="0"/>
      <w:marTop w:val="0"/>
      <w:marBottom w:val="0"/>
      <w:divBdr>
        <w:top w:val="none" w:sz="0" w:space="0" w:color="auto"/>
        <w:left w:val="none" w:sz="0" w:space="0" w:color="auto"/>
        <w:bottom w:val="none" w:sz="0" w:space="0" w:color="auto"/>
        <w:right w:val="none" w:sz="0" w:space="0" w:color="auto"/>
      </w:divBdr>
      <w:divsChild>
        <w:div w:id="1229801186">
          <w:marLeft w:val="0"/>
          <w:marRight w:val="0"/>
          <w:marTop w:val="120"/>
          <w:marBottom w:val="360"/>
          <w:divBdr>
            <w:top w:val="none" w:sz="0" w:space="0" w:color="auto"/>
            <w:left w:val="none" w:sz="0" w:space="0" w:color="auto"/>
            <w:bottom w:val="none" w:sz="0" w:space="0" w:color="auto"/>
            <w:right w:val="none" w:sz="0" w:space="0" w:color="auto"/>
          </w:divBdr>
          <w:divsChild>
            <w:div w:id="11425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1455">
      <w:bodyDiv w:val="1"/>
      <w:marLeft w:val="0"/>
      <w:marRight w:val="0"/>
      <w:marTop w:val="0"/>
      <w:marBottom w:val="0"/>
      <w:divBdr>
        <w:top w:val="none" w:sz="0" w:space="0" w:color="auto"/>
        <w:left w:val="none" w:sz="0" w:space="0" w:color="auto"/>
        <w:bottom w:val="none" w:sz="0" w:space="0" w:color="auto"/>
        <w:right w:val="none" w:sz="0" w:space="0" w:color="auto"/>
      </w:divBdr>
    </w:div>
    <w:div w:id="1863589361">
      <w:bodyDiv w:val="1"/>
      <w:marLeft w:val="0"/>
      <w:marRight w:val="0"/>
      <w:marTop w:val="0"/>
      <w:marBottom w:val="0"/>
      <w:divBdr>
        <w:top w:val="none" w:sz="0" w:space="0" w:color="auto"/>
        <w:left w:val="none" w:sz="0" w:space="0" w:color="auto"/>
        <w:bottom w:val="none" w:sz="0" w:space="0" w:color="auto"/>
        <w:right w:val="none" w:sz="0" w:space="0" w:color="auto"/>
      </w:divBdr>
    </w:div>
    <w:div w:id="1886092006">
      <w:bodyDiv w:val="1"/>
      <w:marLeft w:val="0"/>
      <w:marRight w:val="0"/>
      <w:marTop w:val="0"/>
      <w:marBottom w:val="0"/>
      <w:divBdr>
        <w:top w:val="none" w:sz="0" w:space="0" w:color="auto"/>
        <w:left w:val="none" w:sz="0" w:space="0" w:color="auto"/>
        <w:bottom w:val="none" w:sz="0" w:space="0" w:color="auto"/>
        <w:right w:val="none" w:sz="0" w:space="0" w:color="auto"/>
      </w:divBdr>
    </w:div>
    <w:div w:id="1889880271">
      <w:bodyDiv w:val="1"/>
      <w:marLeft w:val="0"/>
      <w:marRight w:val="0"/>
      <w:marTop w:val="0"/>
      <w:marBottom w:val="0"/>
      <w:divBdr>
        <w:top w:val="none" w:sz="0" w:space="0" w:color="auto"/>
        <w:left w:val="none" w:sz="0" w:space="0" w:color="auto"/>
        <w:bottom w:val="none" w:sz="0" w:space="0" w:color="auto"/>
        <w:right w:val="none" w:sz="0" w:space="0" w:color="auto"/>
      </w:divBdr>
    </w:div>
    <w:div w:id="1918200526">
      <w:bodyDiv w:val="1"/>
      <w:marLeft w:val="0"/>
      <w:marRight w:val="0"/>
      <w:marTop w:val="0"/>
      <w:marBottom w:val="0"/>
      <w:divBdr>
        <w:top w:val="none" w:sz="0" w:space="0" w:color="auto"/>
        <w:left w:val="none" w:sz="0" w:space="0" w:color="auto"/>
        <w:bottom w:val="none" w:sz="0" w:space="0" w:color="auto"/>
        <w:right w:val="none" w:sz="0" w:space="0" w:color="auto"/>
      </w:divBdr>
    </w:div>
    <w:div w:id="1919244750">
      <w:bodyDiv w:val="1"/>
      <w:marLeft w:val="0"/>
      <w:marRight w:val="0"/>
      <w:marTop w:val="0"/>
      <w:marBottom w:val="0"/>
      <w:divBdr>
        <w:top w:val="none" w:sz="0" w:space="0" w:color="auto"/>
        <w:left w:val="none" w:sz="0" w:space="0" w:color="auto"/>
        <w:bottom w:val="none" w:sz="0" w:space="0" w:color="auto"/>
        <w:right w:val="none" w:sz="0" w:space="0" w:color="auto"/>
      </w:divBdr>
    </w:div>
    <w:div w:id="1921600272">
      <w:bodyDiv w:val="1"/>
      <w:marLeft w:val="0"/>
      <w:marRight w:val="0"/>
      <w:marTop w:val="0"/>
      <w:marBottom w:val="0"/>
      <w:divBdr>
        <w:top w:val="none" w:sz="0" w:space="0" w:color="auto"/>
        <w:left w:val="none" w:sz="0" w:space="0" w:color="auto"/>
        <w:bottom w:val="none" w:sz="0" w:space="0" w:color="auto"/>
        <w:right w:val="none" w:sz="0" w:space="0" w:color="auto"/>
      </w:divBdr>
    </w:div>
    <w:div w:id="1933781165">
      <w:bodyDiv w:val="1"/>
      <w:marLeft w:val="0"/>
      <w:marRight w:val="0"/>
      <w:marTop w:val="0"/>
      <w:marBottom w:val="0"/>
      <w:divBdr>
        <w:top w:val="none" w:sz="0" w:space="0" w:color="auto"/>
        <w:left w:val="none" w:sz="0" w:space="0" w:color="auto"/>
        <w:bottom w:val="none" w:sz="0" w:space="0" w:color="auto"/>
        <w:right w:val="none" w:sz="0" w:space="0" w:color="auto"/>
      </w:divBdr>
    </w:div>
    <w:div w:id="1937053794">
      <w:bodyDiv w:val="1"/>
      <w:marLeft w:val="0"/>
      <w:marRight w:val="0"/>
      <w:marTop w:val="0"/>
      <w:marBottom w:val="0"/>
      <w:divBdr>
        <w:top w:val="none" w:sz="0" w:space="0" w:color="auto"/>
        <w:left w:val="none" w:sz="0" w:space="0" w:color="auto"/>
        <w:bottom w:val="none" w:sz="0" w:space="0" w:color="auto"/>
        <w:right w:val="none" w:sz="0" w:space="0" w:color="auto"/>
      </w:divBdr>
    </w:div>
    <w:div w:id="1945720375">
      <w:bodyDiv w:val="1"/>
      <w:marLeft w:val="0"/>
      <w:marRight w:val="0"/>
      <w:marTop w:val="0"/>
      <w:marBottom w:val="0"/>
      <w:divBdr>
        <w:top w:val="none" w:sz="0" w:space="0" w:color="auto"/>
        <w:left w:val="none" w:sz="0" w:space="0" w:color="auto"/>
        <w:bottom w:val="none" w:sz="0" w:space="0" w:color="auto"/>
        <w:right w:val="none" w:sz="0" w:space="0" w:color="auto"/>
      </w:divBdr>
    </w:div>
    <w:div w:id="1955214130">
      <w:bodyDiv w:val="1"/>
      <w:marLeft w:val="0"/>
      <w:marRight w:val="0"/>
      <w:marTop w:val="0"/>
      <w:marBottom w:val="0"/>
      <w:divBdr>
        <w:top w:val="none" w:sz="0" w:space="0" w:color="auto"/>
        <w:left w:val="none" w:sz="0" w:space="0" w:color="auto"/>
        <w:bottom w:val="none" w:sz="0" w:space="0" w:color="auto"/>
        <w:right w:val="none" w:sz="0" w:space="0" w:color="auto"/>
      </w:divBdr>
    </w:div>
    <w:div w:id="1961179579">
      <w:bodyDiv w:val="1"/>
      <w:marLeft w:val="0"/>
      <w:marRight w:val="0"/>
      <w:marTop w:val="0"/>
      <w:marBottom w:val="0"/>
      <w:divBdr>
        <w:top w:val="none" w:sz="0" w:space="0" w:color="auto"/>
        <w:left w:val="none" w:sz="0" w:space="0" w:color="auto"/>
        <w:bottom w:val="none" w:sz="0" w:space="0" w:color="auto"/>
        <w:right w:val="none" w:sz="0" w:space="0" w:color="auto"/>
      </w:divBdr>
    </w:div>
    <w:div w:id="1965571631">
      <w:bodyDiv w:val="1"/>
      <w:marLeft w:val="0"/>
      <w:marRight w:val="0"/>
      <w:marTop w:val="0"/>
      <w:marBottom w:val="0"/>
      <w:divBdr>
        <w:top w:val="none" w:sz="0" w:space="0" w:color="auto"/>
        <w:left w:val="none" w:sz="0" w:space="0" w:color="auto"/>
        <w:bottom w:val="none" w:sz="0" w:space="0" w:color="auto"/>
        <w:right w:val="none" w:sz="0" w:space="0" w:color="auto"/>
      </w:divBdr>
    </w:div>
    <w:div w:id="1974288878">
      <w:bodyDiv w:val="1"/>
      <w:marLeft w:val="0"/>
      <w:marRight w:val="0"/>
      <w:marTop w:val="0"/>
      <w:marBottom w:val="0"/>
      <w:divBdr>
        <w:top w:val="none" w:sz="0" w:space="0" w:color="auto"/>
        <w:left w:val="none" w:sz="0" w:space="0" w:color="auto"/>
        <w:bottom w:val="none" w:sz="0" w:space="0" w:color="auto"/>
        <w:right w:val="none" w:sz="0" w:space="0" w:color="auto"/>
      </w:divBdr>
    </w:div>
    <w:div w:id="1983805627">
      <w:bodyDiv w:val="1"/>
      <w:marLeft w:val="0"/>
      <w:marRight w:val="0"/>
      <w:marTop w:val="0"/>
      <w:marBottom w:val="0"/>
      <w:divBdr>
        <w:top w:val="none" w:sz="0" w:space="0" w:color="auto"/>
        <w:left w:val="none" w:sz="0" w:space="0" w:color="auto"/>
        <w:bottom w:val="none" w:sz="0" w:space="0" w:color="auto"/>
        <w:right w:val="none" w:sz="0" w:space="0" w:color="auto"/>
      </w:divBdr>
    </w:div>
    <w:div w:id="1989281285">
      <w:bodyDiv w:val="1"/>
      <w:marLeft w:val="0"/>
      <w:marRight w:val="0"/>
      <w:marTop w:val="0"/>
      <w:marBottom w:val="0"/>
      <w:divBdr>
        <w:top w:val="none" w:sz="0" w:space="0" w:color="auto"/>
        <w:left w:val="none" w:sz="0" w:space="0" w:color="auto"/>
        <w:bottom w:val="none" w:sz="0" w:space="0" w:color="auto"/>
        <w:right w:val="none" w:sz="0" w:space="0" w:color="auto"/>
      </w:divBdr>
    </w:div>
    <w:div w:id="1993944489">
      <w:bodyDiv w:val="1"/>
      <w:marLeft w:val="0"/>
      <w:marRight w:val="0"/>
      <w:marTop w:val="0"/>
      <w:marBottom w:val="0"/>
      <w:divBdr>
        <w:top w:val="none" w:sz="0" w:space="0" w:color="auto"/>
        <w:left w:val="none" w:sz="0" w:space="0" w:color="auto"/>
        <w:bottom w:val="none" w:sz="0" w:space="0" w:color="auto"/>
        <w:right w:val="none" w:sz="0" w:space="0" w:color="auto"/>
      </w:divBdr>
    </w:div>
    <w:div w:id="2013797368">
      <w:bodyDiv w:val="1"/>
      <w:marLeft w:val="0"/>
      <w:marRight w:val="0"/>
      <w:marTop w:val="0"/>
      <w:marBottom w:val="0"/>
      <w:divBdr>
        <w:top w:val="none" w:sz="0" w:space="0" w:color="auto"/>
        <w:left w:val="none" w:sz="0" w:space="0" w:color="auto"/>
        <w:bottom w:val="none" w:sz="0" w:space="0" w:color="auto"/>
        <w:right w:val="none" w:sz="0" w:space="0" w:color="auto"/>
      </w:divBdr>
    </w:div>
    <w:div w:id="2021621384">
      <w:bodyDiv w:val="1"/>
      <w:marLeft w:val="0"/>
      <w:marRight w:val="0"/>
      <w:marTop w:val="0"/>
      <w:marBottom w:val="0"/>
      <w:divBdr>
        <w:top w:val="none" w:sz="0" w:space="0" w:color="auto"/>
        <w:left w:val="none" w:sz="0" w:space="0" w:color="auto"/>
        <w:bottom w:val="none" w:sz="0" w:space="0" w:color="auto"/>
        <w:right w:val="none" w:sz="0" w:space="0" w:color="auto"/>
      </w:divBdr>
    </w:div>
    <w:div w:id="2037657111">
      <w:bodyDiv w:val="1"/>
      <w:marLeft w:val="0"/>
      <w:marRight w:val="0"/>
      <w:marTop w:val="0"/>
      <w:marBottom w:val="0"/>
      <w:divBdr>
        <w:top w:val="none" w:sz="0" w:space="0" w:color="auto"/>
        <w:left w:val="none" w:sz="0" w:space="0" w:color="auto"/>
        <w:bottom w:val="none" w:sz="0" w:space="0" w:color="auto"/>
        <w:right w:val="none" w:sz="0" w:space="0" w:color="auto"/>
      </w:divBdr>
    </w:div>
    <w:div w:id="2040665634">
      <w:bodyDiv w:val="1"/>
      <w:marLeft w:val="0"/>
      <w:marRight w:val="0"/>
      <w:marTop w:val="0"/>
      <w:marBottom w:val="0"/>
      <w:divBdr>
        <w:top w:val="none" w:sz="0" w:space="0" w:color="auto"/>
        <w:left w:val="none" w:sz="0" w:space="0" w:color="auto"/>
        <w:bottom w:val="none" w:sz="0" w:space="0" w:color="auto"/>
        <w:right w:val="none" w:sz="0" w:space="0" w:color="auto"/>
      </w:divBdr>
    </w:div>
    <w:div w:id="2051373208">
      <w:bodyDiv w:val="1"/>
      <w:marLeft w:val="0"/>
      <w:marRight w:val="0"/>
      <w:marTop w:val="0"/>
      <w:marBottom w:val="0"/>
      <w:divBdr>
        <w:top w:val="none" w:sz="0" w:space="0" w:color="auto"/>
        <w:left w:val="none" w:sz="0" w:space="0" w:color="auto"/>
        <w:bottom w:val="none" w:sz="0" w:space="0" w:color="auto"/>
        <w:right w:val="none" w:sz="0" w:space="0" w:color="auto"/>
      </w:divBdr>
    </w:div>
    <w:div w:id="2082285569">
      <w:bodyDiv w:val="1"/>
      <w:marLeft w:val="0"/>
      <w:marRight w:val="0"/>
      <w:marTop w:val="0"/>
      <w:marBottom w:val="0"/>
      <w:divBdr>
        <w:top w:val="none" w:sz="0" w:space="0" w:color="auto"/>
        <w:left w:val="none" w:sz="0" w:space="0" w:color="auto"/>
        <w:bottom w:val="none" w:sz="0" w:space="0" w:color="auto"/>
        <w:right w:val="none" w:sz="0" w:space="0" w:color="auto"/>
      </w:divBdr>
    </w:div>
    <w:div w:id="2082865843">
      <w:bodyDiv w:val="1"/>
      <w:marLeft w:val="0"/>
      <w:marRight w:val="0"/>
      <w:marTop w:val="0"/>
      <w:marBottom w:val="0"/>
      <w:divBdr>
        <w:top w:val="none" w:sz="0" w:space="0" w:color="auto"/>
        <w:left w:val="none" w:sz="0" w:space="0" w:color="auto"/>
        <w:bottom w:val="none" w:sz="0" w:space="0" w:color="auto"/>
        <w:right w:val="none" w:sz="0" w:space="0" w:color="auto"/>
      </w:divBdr>
    </w:div>
    <w:div w:id="2105026780">
      <w:bodyDiv w:val="1"/>
      <w:marLeft w:val="0"/>
      <w:marRight w:val="0"/>
      <w:marTop w:val="0"/>
      <w:marBottom w:val="0"/>
      <w:divBdr>
        <w:top w:val="none" w:sz="0" w:space="0" w:color="auto"/>
        <w:left w:val="none" w:sz="0" w:space="0" w:color="auto"/>
        <w:bottom w:val="none" w:sz="0" w:space="0" w:color="auto"/>
        <w:right w:val="none" w:sz="0" w:space="0" w:color="auto"/>
      </w:divBdr>
    </w:div>
    <w:div w:id="2110201413">
      <w:bodyDiv w:val="1"/>
      <w:marLeft w:val="0"/>
      <w:marRight w:val="0"/>
      <w:marTop w:val="0"/>
      <w:marBottom w:val="0"/>
      <w:divBdr>
        <w:top w:val="none" w:sz="0" w:space="0" w:color="auto"/>
        <w:left w:val="none" w:sz="0" w:space="0" w:color="auto"/>
        <w:bottom w:val="none" w:sz="0" w:space="0" w:color="auto"/>
        <w:right w:val="none" w:sz="0" w:space="0" w:color="auto"/>
      </w:divBdr>
    </w:div>
    <w:div w:id="2110658261">
      <w:bodyDiv w:val="1"/>
      <w:marLeft w:val="0"/>
      <w:marRight w:val="0"/>
      <w:marTop w:val="0"/>
      <w:marBottom w:val="0"/>
      <w:divBdr>
        <w:top w:val="none" w:sz="0" w:space="0" w:color="auto"/>
        <w:left w:val="none" w:sz="0" w:space="0" w:color="auto"/>
        <w:bottom w:val="none" w:sz="0" w:space="0" w:color="auto"/>
        <w:right w:val="none" w:sz="0" w:space="0" w:color="auto"/>
      </w:divBdr>
    </w:div>
    <w:div w:id="2126924479">
      <w:bodyDiv w:val="1"/>
      <w:marLeft w:val="0"/>
      <w:marRight w:val="0"/>
      <w:marTop w:val="0"/>
      <w:marBottom w:val="0"/>
      <w:divBdr>
        <w:top w:val="none" w:sz="0" w:space="0" w:color="auto"/>
        <w:left w:val="none" w:sz="0" w:space="0" w:color="auto"/>
        <w:bottom w:val="none" w:sz="0" w:space="0" w:color="auto"/>
        <w:right w:val="none" w:sz="0" w:space="0" w:color="auto"/>
      </w:divBdr>
    </w:div>
    <w:div w:id="2136094352">
      <w:bodyDiv w:val="1"/>
      <w:marLeft w:val="0"/>
      <w:marRight w:val="0"/>
      <w:marTop w:val="0"/>
      <w:marBottom w:val="0"/>
      <w:divBdr>
        <w:top w:val="none" w:sz="0" w:space="0" w:color="auto"/>
        <w:left w:val="none" w:sz="0" w:space="0" w:color="auto"/>
        <w:bottom w:val="none" w:sz="0" w:space="0" w:color="auto"/>
        <w:right w:val="none" w:sz="0" w:space="0" w:color="auto"/>
      </w:divBdr>
    </w:div>
    <w:div w:id="21434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3E28D-5FDB-4D13-85CA-7E220770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8631</Words>
  <Characters>49202</Characters>
  <Application>Microsoft Office Word</Application>
  <DocSecurity>0</DocSecurity>
  <Lines>410</Lines>
  <Paragraphs>115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mascolo</dc:creator>
  <cp:lastModifiedBy>Annamaria Mascolo</cp:lastModifiedBy>
  <cp:revision>3</cp:revision>
  <cp:lastPrinted>2019-05-06T06:39:00Z</cp:lastPrinted>
  <dcterms:created xsi:type="dcterms:W3CDTF">2019-07-16T15:23:00Z</dcterms:created>
  <dcterms:modified xsi:type="dcterms:W3CDTF">2019-07-16T15:24:00Z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