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712" w:rsidRDefault="00594712" w:rsidP="00671DBE">
      <w:pPr>
        <w:jc w:val="center"/>
        <w:rPr>
          <w:rFonts w:ascii="Times New Roman" w:eastAsia="Times New Roman" w:hAnsi="Times New Roman" w:cs="Times New Roman"/>
          <w:b/>
          <w:sz w:val="28"/>
          <w:szCs w:val="28"/>
          <w:u w:val="single"/>
        </w:rPr>
      </w:pPr>
      <w:r w:rsidRPr="002A2B4E">
        <w:rPr>
          <w:rFonts w:ascii="Times New Roman" w:eastAsia="Times New Roman" w:hAnsi="Times New Roman" w:cs="Times New Roman"/>
          <w:b/>
          <w:sz w:val="28"/>
          <w:szCs w:val="28"/>
          <w:u w:val="single"/>
        </w:rPr>
        <w:t>Mole</w:t>
      </w:r>
      <w:r>
        <w:rPr>
          <w:rFonts w:ascii="Times New Roman" w:eastAsia="Times New Roman" w:hAnsi="Times New Roman" w:cs="Times New Roman"/>
          <w:b/>
          <w:sz w:val="28"/>
          <w:szCs w:val="28"/>
          <w:u w:val="single"/>
        </w:rPr>
        <w:t>cular Ph</w:t>
      </w:r>
      <w:r w:rsidRPr="002A2B4E">
        <w:rPr>
          <w:rFonts w:ascii="Times New Roman" w:eastAsia="Times New Roman" w:hAnsi="Times New Roman" w:cs="Times New Roman"/>
          <w:b/>
          <w:sz w:val="28"/>
          <w:szCs w:val="28"/>
          <w:u w:val="single"/>
        </w:rPr>
        <w:t xml:space="preserve">arming for </w:t>
      </w:r>
      <w:r>
        <w:rPr>
          <w:rFonts w:ascii="Times New Roman" w:eastAsia="Times New Roman" w:hAnsi="Times New Roman" w:cs="Times New Roman"/>
          <w:b/>
          <w:sz w:val="28"/>
          <w:szCs w:val="28"/>
          <w:u w:val="single"/>
        </w:rPr>
        <w:t>Low and Middle Income</w:t>
      </w:r>
      <w:r w:rsidRPr="002A2B4E">
        <w:rPr>
          <w:rFonts w:ascii="Times New Roman" w:eastAsia="Times New Roman" w:hAnsi="Times New Roman" w:cs="Times New Roman"/>
          <w:b/>
          <w:sz w:val="28"/>
          <w:szCs w:val="28"/>
          <w:u w:val="single"/>
        </w:rPr>
        <w:t xml:space="preserve"> Countries</w:t>
      </w:r>
    </w:p>
    <w:p w:rsidR="00594712" w:rsidRDefault="00594712" w:rsidP="006C355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8"/>
          <w:szCs w:val="28"/>
        </w:rPr>
        <w:t>S</w:t>
      </w:r>
      <w:r>
        <w:rPr>
          <w:rFonts w:ascii="Times New Roman" w:eastAsia="Times New Roman" w:hAnsi="Times New Roman" w:cs="Times New Roman"/>
          <w:sz w:val="24"/>
          <w:szCs w:val="24"/>
        </w:rPr>
        <w:t>heeba Murad</w:t>
      </w:r>
      <w:r>
        <w:rPr>
          <w:rFonts w:ascii="Times New Roman" w:eastAsia="Times New Roman" w:hAnsi="Times New Roman" w:cs="Times New Roman"/>
          <w:sz w:val="24"/>
          <w:szCs w:val="24"/>
          <w:vertAlign w:val="superscript"/>
        </w:rPr>
        <w:t>1a</w:t>
      </w:r>
      <w:r>
        <w:rPr>
          <w:rFonts w:ascii="Times New Roman" w:eastAsia="Times New Roman" w:hAnsi="Times New Roman" w:cs="Times New Roman"/>
          <w:sz w:val="24"/>
          <w:szCs w:val="24"/>
        </w:rPr>
        <w:t>, Sebastian Fuller</w:t>
      </w:r>
      <w:r>
        <w:rPr>
          <w:rFonts w:ascii="Times New Roman" w:eastAsia="Times New Roman" w:hAnsi="Times New Roman" w:cs="Times New Roman"/>
          <w:sz w:val="24"/>
          <w:szCs w:val="24"/>
          <w:vertAlign w:val="superscript"/>
        </w:rPr>
        <w:t>1a</w:t>
      </w:r>
      <w:r>
        <w:rPr>
          <w:rFonts w:ascii="Times New Roman" w:eastAsia="Times New Roman" w:hAnsi="Times New Roman" w:cs="Times New Roman"/>
          <w:sz w:val="24"/>
          <w:szCs w:val="24"/>
        </w:rPr>
        <w:t>, Jonathan Menary</w:t>
      </w:r>
      <w:r>
        <w:rPr>
          <w:rFonts w:ascii="Times New Roman" w:eastAsia="Times New Roman" w:hAnsi="Times New Roman" w:cs="Times New Roman"/>
          <w:sz w:val="24"/>
          <w:szCs w:val="24"/>
          <w:vertAlign w:val="superscript"/>
        </w:rPr>
        <w:t>1a</w:t>
      </w:r>
      <w:r>
        <w:rPr>
          <w:rFonts w:ascii="Times New Roman" w:eastAsia="Times New Roman" w:hAnsi="Times New Roman" w:cs="Times New Roman"/>
          <w:sz w:val="24"/>
          <w:szCs w:val="24"/>
        </w:rPr>
        <w:t>, Cathy Moore</w:t>
      </w:r>
      <w:r>
        <w:rPr>
          <w:rFonts w:ascii="Times New Roman" w:eastAsia="Times New Roman" w:hAnsi="Times New Roman" w:cs="Times New Roman"/>
          <w:sz w:val="24"/>
          <w:szCs w:val="24"/>
          <w:vertAlign w:val="superscript"/>
        </w:rPr>
        <w:t>1a</w:t>
      </w:r>
      <w:r>
        <w:rPr>
          <w:rFonts w:ascii="Times New Roman" w:eastAsia="Times New Roman" w:hAnsi="Times New Roman" w:cs="Times New Roman"/>
          <w:sz w:val="24"/>
          <w:szCs w:val="24"/>
        </w:rPr>
        <w:t xml:space="preserve">, Elizabeth </w:t>
      </w:r>
      <w:r>
        <w:rPr>
          <w:rFonts w:ascii="Times New Roman" w:eastAsia="Times New Roman" w:hAnsi="Times New Roman" w:cs="Times New Roman"/>
          <w:color w:val="000000" w:themeColor="text1"/>
          <w:sz w:val="24"/>
          <w:szCs w:val="24"/>
        </w:rPr>
        <w:t>Pinneh</w:t>
      </w:r>
      <w:r>
        <w:rPr>
          <w:rFonts w:ascii="Times New Roman" w:eastAsia="Times New Roman" w:hAnsi="Times New Roman" w:cs="Times New Roman"/>
          <w:color w:val="000000" w:themeColor="text1"/>
          <w:sz w:val="24"/>
          <w:szCs w:val="24"/>
          <w:vertAlign w:val="superscript"/>
        </w:rPr>
        <w:t>1a</w:t>
      </w:r>
      <w:r>
        <w:rPr>
          <w:rFonts w:ascii="Times New Roman" w:eastAsia="Times New Roman" w:hAnsi="Times New Roman" w:cs="Times New Roman"/>
          <w:color w:val="000000" w:themeColor="text1"/>
          <w:sz w:val="24"/>
          <w:szCs w:val="24"/>
        </w:rPr>
        <w:t>, Tim Szeto</w:t>
      </w:r>
      <w:r>
        <w:rPr>
          <w:rFonts w:ascii="Times New Roman" w:eastAsia="Times New Roman" w:hAnsi="Times New Roman" w:cs="Times New Roman"/>
          <w:color w:val="000000" w:themeColor="text1"/>
          <w:sz w:val="24"/>
          <w:szCs w:val="24"/>
          <w:vertAlign w:val="superscript"/>
        </w:rPr>
        <w:t>1a</w:t>
      </w:r>
      <w:r>
        <w:rPr>
          <w:rFonts w:ascii="Times New Roman" w:eastAsia="Times New Roman" w:hAnsi="Times New Roman" w:cs="Times New Roman"/>
          <w:color w:val="000000" w:themeColor="text1"/>
          <w:sz w:val="24"/>
          <w:szCs w:val="24"/>
        </w:rPr>
        <w:t>, Inga Hitzeroth</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 Marcos Freire</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lang w:val="en-US" w:bidi="th-TH"/>
        </w:rPr>
        <w:t>Suthira</w:t>
      </w:r>
      <w:proofErr w:type="spellEnd"/>
      <w:r>
        <w:rPr>
          <w:rFonts w:ascii="Times New Roman" w:eastAsia="Times New Roman" w:hAnsi="Times New Roman" w:cs="Times New Roman"/>
          <w:color w:val="000000" w:themeColor="text1"/>
          <w:sz w:val="24"/>
          <w:szCs w:val="24"/>
          <w:lang w:val="en-US" w:bidi="th-TH"/>
        </w:rPr>
        <w:t xml:space="preserve"> </w:t>
      </w:r>
      <w:proofErr w:type="spellStart"/>
      <w:r>
        <w:rPr>
          <w:rFonts w:ascii="Times New Roman" w:eastAsia="Times New Roman" w:hAnsi="Times New Roman" w:cs="Times New Roman"/>
          <w:color w:val="000000" w:themeColor="text1"/>
          <w:sz w:val="24"/>
          <w:szCs w:val="24"/>
          <w:lang w:val="en-US" w:bidi="th-TH"/>
        </w:rPr>
        <w:t>Taychakhoonavudh</w:t>
      </w:r>
      <w:proofErr w:type="spellEnd"/>
      <w:r>
        <w:rPr>
          <w:rFonts w:ascii="Times New Roman" w:eastAsia="Times New Roman" w:hAnsi="Times New Roman" w:cs="Times New Roman"/>
          <w:color w:val="000000" w:themeColor="text1"/>
          <w:sz w:val="24"/>
          <w:szCs w:val="24"/>
          <w:vertAlign w:val="superscript"/>
        </w:rPr>
        <w:t>4</w:t>
      </w:r>
      <w:r>
        <w:rPr>
          <w:rFonts w:ascii="Times New Roman" w:eastAsia="Times New Roman" w:hAnsi="Times New Roman" w:cs="Times New Roman"/>
          <w:color w:val="000000" w:themeColor="text1"/>
          <w:sz w:val="24"/>
          <w:szCs w:val="24"/>
        </w:rPr>
        <w:t>, Waranyoo Phoolcharoen</w:t>
      </w:r>
      <w:r>
        <w:rPr>
          <w:rFonts w:ascii="Times New Roman" w:eastAsia="Times New Roman" w:hAnsi="Times New Roman" w:cs="Times New Roman"/>
          <w:color w:val="000000" w:themeColor="text1"/>
          <w:sz w:val="24"/>
          <w:szCs w:val="24"/>
          <w:vertAlign w:val="superscript"/>
        </w:rPr>
        <w:t>5</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and Julian K-C. Ma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
    <w:p w:rsidR="00594712" w:rsidRDefault="00594712" w:rsidP="006C3558">
      <w:pPr>
        <w:jc w:val="center"/>
        <w:rPr>
          <w:rFonts w:ascii="Times New Roman" w:eastAsia="Times New Roman" w:hAnsi="Times New Roman" w:cs="Times New Roman"/>
          <w:sz w:val="24"/>
          <w:szCs w:val="24"/>
        </w:rPr>
      </w:pPr>
    </w:p>
    <w:p w:rsidR="00594712" w:rsidRDefault="00594712" w:rsidP="003F5E3C">
      <w:pPr>
        <w:ind w:left="284" w:hanging="28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Institute</w:t>
      </w:r>
      <w:proofErr w:type="gramEnd"/>
      <w:r>
        <w:rPr>
          <w:rFonts w:ascii="Times New Roman" w:eastAsia="Times New Roman" w:hAnsi="Times New Roman" w:cs="Times New Roman"/>
          <w:sz w:val="24"/>
          <w:szCs w:val="24"/>
        </w:rPr>
        <w:t xml:space="preserve"> for Infection and Immunity, St. George’s University of London, SW18 0RE, London, UK.</w:t>
      </w:r>
    </w:p>
    <w:p w:rsidR="00594712" w:rsidRDefault="00594712" w:rsidP="003F5E3C">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Biopharming Research Unit, Molecular &amp; Cell Biology Department, University of Cape Town, Cape Town, South Africa.</w:t>
      </w:r>
    </w:p>
    <w:p w:rsidR="00594712" w:rsidRPr="00EB3BCA" w:rsidRDefault="00594712" w:rsidP="003F5E3C">
      <w:pPr>
        <w:ind w:left="284" w:hanging="284"/>
        <w:rPr>
          <w:rFonts w:ascii="Times New Roman" w:eastAsia="Times New Roman" w:hAnsi="Times New Roman" w:cs="Times New Roman"/>
          <w:sz w:val="24"/>
          <w:szCs w:val="24"/>
        </w:rPr>
      </w:pPr>
      <w:proofErr w:type="gramStart"/>
      <w:r w:rsidRPr="00964182">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vertAlign w:val="superscript"/>
        </w:rPr>
        <w:t xml:space="preserve">  </w:t>
      </w:r>
      <w:proofErr w:type="spellStart"/>
      <w:r w:rsidRPr="00EB3BCA">
        <w:rPr>
          <w:rFonts w:ascii="Times New Roman" w:eastAsia="Times New Roman" w:hAnsi="Times New Roman" w:cs="Times New Roman"/>
          <w:sz w:val="24"/>
          <w:szCs w:val="24"/>
        </w:rPr>
        <w:t>Instituto</w:t>
      </w:r>
      <w:proofErr w:type="spellEnd"/>
      <w:proofErr w:type="gramEnd"/>
      <w:r w:rsidRPr="00EB3BCA">
        <w:rPr>
          <w:rFonts w:ascii="Times New Roman" w:eastAsia="Times New Roman" w:hAnsi="Times New Roman" w:cs="Times New Roman"/>
          <w:sz w:val="24"/>
          <w:szCs w:val="24"/>
        </w:rPr>
        <w:t xml:space="preserve"> de </w:t>
      </w:r>
      <w:proofErr w:type="spellStart"/>
      <w:r w:rsidRPr="00EB3BCA">
        <w:rPr>
          <w:rFonts w:ascii="Times New Roman" w:eastAsia="Times New Roman" w:hAnsi="Times New Roman" w:cs="Times New Roman"/>
          <w:sz w:val="24"/>
          <w:szCs w:val="24"/>
        </w:rPr>
        <w:t>Tecnologia</w:t>
      </w:r>
      <w:proofErr w:type="spellEnd"/>
      <w:r w:rsidRPr="00EB3BCA">
        <w:rPr>
          <w:rFonts w:ascii="Times New Roman" w:eastAsia="Times New Roman" w:hAnsi="Times New Roman" w:cs="Times New Roman"/>
          <w:sz w:val="24"/>
          <w:szCs w:val="24"/>
        </w:rPr>
        <w:t xml:space="preserve"> </w:t>
      </w:r>
      <w:proofErr w:type="spellStart"/>
      <w:r w:rsidRPr="00EB3BCA">
        <w:rPr>
          <w:rFonts w:ascii="Times New Roman" w:eastAsia="Times New Roman" w:hAnsi="Times New Roman" w:cs="Times New Roman"/>
          <w:sz w:val="24"/>
          <w:szCs w:val="24"/>
        </w:rPr>
        <w:t>em</w:t>
      </w:r>
      <w:proofErr w:type="spellEnd"/>
      <w:r w:rsidRPr="00EB3BCA">
        <w:rPr>
          <w:rFonts w:ascii="Times New Roman" w:eastAsia="Times New Roman" w:hAnsi="Times New Roman" w:cs="Times New Roman"/>
          <w:sz w:val="24"/>
          <w:szCs w:val="24"/>
        </w:rPr>
        <w:t xml:space="preserve"> </w:t>
      </w:r>
      <w:proofErr w:type="spellStart"/>
      <w:r w:rsidRPr="00EB3BCA">
        <w:rPr>
          <w:rFonts w:ascii="Times New Roman" w:eastAsia="Times New Roman" w:hAnsi="Times New Roman" w:cs="Times New Roman"/>
          <w:sz w:val="24"/>
          <w:szCs w:val="24"/>
        </w:rPr>
        <w:t>Imunobiológicos</w:t>
      </w:r>
      <w:proofErr w:type="spellEnd"/>
      <w:r w:rsidRPr="00EB3B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B3BCA">
        <w:rPr>
          <w:rFonts w:ascii="Times New Roman" w:eastAsia="Times New Roman" w:hAnsi="Times New Roman" w:cs="Times New Roman"/>
          <w:sz w:val="24"/>
          <w:szCs w:val="24"/>
        </w:rPr>
        <w:t>Bio-</w:t>
      </w:r>
      <w:proofErr w:type="spellStart"/>
      <w:r w:rsidRPr="00EB3BCA">
        <w:rPr>
          <w:rFonts w:ascii="Times New Roman" w:eastAsia="Times New Roman" w:hAnsi="Times New Roman" w:cs="Times New Roman"/>
          <w:sz w:val="24"/>
          <w:szCs w:val="24"/>
        </w:rPr>
        <w:t>Manguinhos</w:t>
      </w:r>
      <w:proofErr w:type="spellEnd"/>
      <w:r w:rsidRPr="00EB3BCA">
        <w:rPr>
          <w:rFonts w:ascii="Times New Roman" w:eastAsia="Times New Roman" w:hAnsi="Times New Roman" w:cs="Times New Roman"/>
          <w:sz w:val="24"/>
          <w:szCs w:val="24"/>
        </w:rPr>
        <w:t xml:space="preserve">, </w:t>
      </w:r>
      <w:proofErr w:type="spellStart"/>
      <w:r w:rsidRPr="00EB3BCA">
        <w:rPr>
          <w:rFonts w:ascii="Times New Roman" w:eastAsia="Times New Roman" w:hAnsi="Times New Roman" w:cs="Times New Roman"/>
          <w:sz w:val="24"/>
          <w:szCs w:val="24"/>
        </w:rPr>
        <w:t>Fiocruz</w:t>
      </w:r>
      <w:proofErr w:type="spellEnd"/>
      <w:r w:rsidRPr="00EB3BCA">
        <w:rPr>
          <w:rFonts w:ascii="Times New Roman" w:eastAsia="Times New Roman" w:hAnsi="Times New Roman" w:cs="Times New Roman"/>
          <w:sz w:val="24"/>
          <w:szCs w:val="24"/>
        </w:rPr>
        <w:t>, Rio de Janeiro, Brazil</w:t>
      </w:r>
    </w:p>
    <w:p w:rsidR="00594712" w:rsidRDefault="00594712" w:rsidP="003F5E3C">
      <w:pPr>
        <w:ind w:left="284"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 xml:space="preserve">Department of Social and Administrative Pharmacy, Faculty of Pharmaceutical Sciences, </w:t>
      </w:r>
      <w:proofErr w:type="spellStart"/>
      <w:r>
        <w:rPr>
          <w:rFonts w:ascii="Times New Roman" w:eastAsia="Times New Roman" w:hAnsi="Times New Roman" w:cs="Times New Roman"/>
          <w:sz w:val="24"/>
          <w:szCs w:val="24"/>
        </w:rPr>
        <w:t>Chulalongkorn</w:t>
      </w:r>
      <w:proofErr w:type="spellEnd"/>
      <w:r>
        <w:rPr>
          <w:rFonts w:ascii="Times New Roman" w:eastAsia="Times New Roman" w:hAnsi="Times New Roman" w:cs="Times New Roman"/>
          <w:sz w:val="24"/>
          <w:szCs w:val="24"/>
        </w:rPr>
        <w:t xml:space="preserve"> University, Bangkok, 10330, Thailand</w:t>
      </w:r>
      <w:r>
        <w:rPr>
          <w:rFonts w:ascii="Times New Roman" w:eastAsia="Times New Roman" w:hAnsi="Times New Roman" w:cs="Times New Roman"/>
          <w:sz w:val="24"/>
          <w:szCs w:val="24"/>
        </w:rPr>
        <w:tab/>
      </w:r>
    </w:p>
    <w:p w:rsidR="00594712" w:rsidRDefault="00594712" w:rsidP="003F5E3C">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Research Unit </w:t>
      </w:r>
      <w:r>
        <w:rPr>
          <w:rFonts w:ascii="Times New Roman" w:eastAsia="Times New Roman" w:hAnsi="Times New Roman" w:cs="Times New Roman"/>
          <w:color w:val="000000"/>
          <w:sz w:val="24"/>
          <w:szCs w:val="24"/>
          <w:lang w:val="en-US" w:bidi="th-TH"/>
        </w:rPr>
        <w:t xml:space="preserve">for Plant-produced Pharmaceuticals and </w:t>
      </w:r>
      <w:r>
        <w:rPr>
          <w:rFonts w:ascii="Times New Roman" w:eastAsia="Times New Roman" w:hAnsi="Times New Roman" w:cs="Times New Roman"/>
          <w:sz w:val="24"/>
          <w:szCs w:val="24"/>
        </w:rPr>
        <w:t xml:space="preserve">Department of </w:t>
      </w:r>
      <w:proofErr w:type="spellStart"/>
      <w:r>
        <w:rPr>
          <w:rFonts w:ascii="Times New Roman" w:eastAsia="Times New Roman" w:hAnsi="Times New Roman" w:cs="Times New Roman"/>
          <w:sz w:val="24"/>
          <w:szCs w:val="24"/>
        </w:rPr>
        <w:t>Pharmacognosy</w:t>
      </w:r>
      <w:proofErr w:type="spellEnd"/>
      <w:r>
        <w:rPr>
          <w:rFonts w:ascii="Times New Roman" w:eastAsia="Times New Roman" w:hAnsi="Times New Roman" w:cs="Times New Roman"/>
          <w:sz w:val="24"/>
          <w:szCs w:val="24"/>
        </w:rPr>
        <w:t xml:space="preserve"> and Pharmaceutical Botany, Faculty of Pharmaceutical Sciences, </w:t>
      </w:r>
      <w:proofErr w:type="spellStart"/>
      <w:r>
        <w:rPr>
          <w:rFonts w:ascii="Times New Roman" w:eastAsia="Times New Roman" w:hAnsi="Times New Roman" w:cs="Times New Roman"/>
          <w:sz w:val="24"/>
          <w:szCs w:val="24"/>
        </w:rPr>
        <w:t>Chulalongkorn</w:t>
      </w:r>
      <w:proofErr w:type="spellEnd"/>
      <w:r>
        <w:rPr>
          <w:rFonts w:ascii="Times New Roman" w:eastAsia="Times New Roman" w:hAnsi="Times New Roman" w:cs="Times New Roman"/>
          <w:sz w:val="24"/>
          <w:szCs w:val="24"/>
        </w:rPr>
        <w:t xml:space="preserve"> University, Bangkok, 10330, Thailand</w:t>
      </w:r>
    </w:p>
    <w:p w:rsidR="00594712" w:rsidRDefault="00594712" w:rsidP="006C3558">
      <w:pPr>
        <w:rPr>
          <w:rFonts w:ascii="Times New Roman" w:eastAsia="Times New Roman" w:hAnsi="Times New Roman" w:cs="Times New Roman"/>
          <w:sz w:val="24"/>
          <w:szCs w:val="24"/>
        </w:rPr>
      </w:pPr>
    </w:p>
    <w:p w:rsidR="00594712" w:rsidRDefault="00594712" w:rsidP="006C35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Corresponding author – </w:t>
      </w:r>
      <w:hyperlink r:id="rId5" w:history="1">
        <w:r w:rsidRPr="005F79CB">
          <w:rPr>
            <w:rStyle w:val="Hyperlink"/>
            <w:sz w:val="24"/>
            <w:szCs w:val="24"/>
          </w:rPr>
          <w:t>jma@sgul.ac.uk</w:t>
        </w:r>
      </w:hyperlink>
    </w:p>
    <w:p w:rsidR="00594712" w:rsidRPr="00964182" w:rsidRDefault="00594712" w:rsidP="006C3558">
      <w:p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vertAlign w:val="superscript"/>
        </w:rPr>
        <w:t>a</w:t>
      </w:r>
      <w:proofErr w:type="spellEnd"/>
      <w:proofErr w:type="gramEnd"/>
      <w:r>
        <w:rPr>
          <w:rFonts w:ascii="Times New Roman" w:eastAsia="Times New Roman" w:hAnsi="Times New Roman" w:cs="Times New Roman"/>
          <w:sz w:val="24"/>
          <w:szCs w:val="24"/>
        </w:rPr>
        <w:t xml:space="preserve"> These authors contributed equally to the writing of this article.</w:t>
      </w:r>
    </w:p>
    <w:p w:rsidR="00594712" w:rsidRDefault="00594712">
      <w:pPr>
        <w:rPr>
          <w:rFonts w:ascii="Times New Roman" w:hAnsi="Times New Roman" w:cs="Times New Roman"/>
          <w:sz w:val="24"/>
          <w:szCs w:val="24"/>
        </w:rPr>
      </w:pPr>
      <w:r>
        <w:rPr>
          <w:rFonts w:ascii="Times New Roman" w:hAnsi="Times New Roman" w:cs="Times New Roman"/>
          <w:sz w:val="24"/>
          <w:szCs w:val="24"/>
        </w:rPr>
        <w:br w:type="page"/>
      </w:r>
    </w:p>
    <w:p w:rsidR="00594712" w:rsidRDefault="00594712" w:rsidP="006C3558">
      <w:pPr>
        <w:rPr>
          <w:rFonts w:ascii="Times New Roman" w:hAnsi="Times New Roman" w:cs="Times New Roman"/>
          <w:sz w:val="24"/>
          <w:szCs w:val="24"/>
        </w:rPr>
      </w:pPr>
      <w:r>
        <w:rPr>
          <w:rFonts w:ascii="Times New Roman" w:hAnsi="Times New Roman" w:cs="Times New Roman"/>
          <w:b/>
          <w:sz w:val="24"/>
          <w:szCs w:val="24"/>
          <w:u w:val="single"/>
        </w:rPr>
        <w:lastRenderedPageBreak/>
        <w:t>Abstract</w:t>
      </w:r>
    </w:p>
    <w:p w:rsidR="00594712" w:rsidRDefault="00594712" w:rsidP="006C3558">
      <w:pPr>
        <w:rPr>
          <w:rFonts w:ascii="Times New Roman" w:hAnsi="Times New Roman" w:cs="Times New Roman"/>
          <w:sz w:val="24"/>
          <w:szCs w:val="24"/>
        </w:rPr>
      </w:pPr>
      <w:bookmarkStart w:id="0" w:name="_GoBack"/>
      <w:r>
        <w:rPr>
          <w:rFonts w:ascii="Times New Roman" w:hAnsi="Times New Roman" w:cs="Times New Roman"/>
          <w:sz w:val="24"/>
          <w:szCs w:val="24"/>
        </w:rPr>
        <w:t xml:space="preserve">Interest in applications and benefits that Molecular Pharming might offer to Low and Middle Income Countries has </w:t>
      </w:r>
      <w:r w:rsidR="006B59DE">
        <w:rPr>
          <w:rFonts w:ascii="Times New Roman" w:hAnsi="Times New Roman" w:cs="Times New Roman"/>
          <w:sz w:val="24"/>
          <w:szCs w:val="24"/>
        </w:rPr>
        <w:t xml:space="preserve">always </w:t>
      </w:r>
      <w:r>
        <w:rPr>
          <w:rFonts w:ascii="Times New Roman" w:hAnsi="Times New Roman" w:cs="Times New Roman"/>
          <w:sz w:val="24"/>
          <w:szCs w:val="24"/>
        </w:rPr>
        <w:t xml:space="preserve">been a potent driver for the research discipline, and a major reason why many scientists entered the field.  Although enthusiasm remains high, the reality is that such game-changing innovation </w:t>
      </w:r>
      <w:r w:rsidR="006B59DE">
        <w:rPr>
          <w:rFonts w:ascii="Times New Roman" w:hAnsi="Times New Roman" w:cs="Times New Roman"/>
          <w:sz w:val="24"/>
          <w:szCs w:val="24"/>
        </w:rPr>
        <w:t>would</w:t>
      </w:r>
      <w:r>
        <w:rPr>
          <w:rFonts w:ascii="Times New Roman" w:hAnsi="Times New Roman" w:cs="Times New Roman"/>
          <w:sz w:val="24"/>
          <w:szCs w:val="24"/>
        </w:rPr>
        <w:t xml:space="preserve"> always take longer than traditional uptake of new technology in developed countries, and be complicated by external factors beyond technical feasibility.  Excitingly, signs of increasing interest by </w:t>
      </w:r>
      <w:proofErr w:type="spellStart"/>
      <w:r>
        <w:rPr>
          <w:rFonts w:ascii="Times New Roman" w:hAnsi="Times New Roman" w:cs="Times New Roman"/>
          <w:sz w:val="24"/>
          <w:szCs w:val="24"/>
        </w:rPr>
        <w:t>LMICS</w:t>
      </w:r>
      <w:proofErr w:type="spellEnd"/>
      <w:r>
        <w:rPr>
          <w:rFonts w:ascii="Times New Roman" w:hAnsi="Times New Roman" w:cs="Times New Roman"/>
          <w:sz w:val="24"/>
          <w:szCs w:val="24"/>
        </w:rPr>
        <w:t xml:space="preserve"> in Molecular Pharming</w:t>
      </w:r>
      <w:r w:rsidR="006B59DE">
        <w:rPr>
          <w:rFonts w:ascii="Times New Roman" w:hAnsi="Times New Roman" w:cs="Times New Roman"/>
          <w:sz w:val="24"/>
          <w:szCs w:val="24"/>
        </w:rPr>
        <w:t xml:space="preserve"> are now emerging</w:t>
      </w:r>
      <w:r>
        <w:rPr>
          <w:rFonts w:ascii="Times New Roman" w:hAnsi="Times New Roman" w:cs="Times New Roman"/>
          <w:sz w:val="24"/>
          <w:szCs w:val="24"/>
        </w:rPr>
        <w:t xml:space="preserve">. </w:t>
      </w:r>
      <w:r w:rsidR="006B59DE">
        <w:rPr>
          <w:rFonts w:ascii="Times New Roman" w:hAnsi="Times New Roman" w:cs="Times New Roman"/>
          <w:sz w:val="24"/>
          <w:szCs w:val="24"/>
        </w:rPr>
        <w:t>Here</w:t>
      </w:r>
      <w:r>
        <w:rPr>
          <w:rFonts w:ascii="Times New Roman" w:hAnsi="Times New Roman" w:cs="Times New Roman"/>
          <w:sz w:val="24"/>
          <w:szCs w:val="24"/>
        </w:rPr>
        <w:t xml:space="preserve">, </w:t>
      </w:r>
      <w:r w:rsidR="006B59DE">
        <w:rPr>
          <w:rFonts w:ascii="Times New Roman" w:hAnsi="Times New Roman" w:cs="Times New Roman"/>
          <w:sz w:val="24"/>
          <w:szCs w:val="24"/>
        </w:rPr>
        <w:t xml:space="preserve">three case studies </w:t>
      </w:r>
      <w:r>
        <w:rPr>
          <w:rFonts w:ascii="Times New Roman" w:hAnsi="Times New Roman" w:cs="Times New Roman"/>
          <w:sz w:val="24"/>
          <w:szCs w:val="24"/>
        </w:rPr>
        <w:t>from Thailand, South Africa and Brazil a</w:t>
      </w:r>
      <w:r w:rsidR="006B59DE">
        <w:rPr>
          <w:rFonts w:ascii="Times New Roman" w:hAnsi="Times New Roman" w:cs="Times New Roman"/>
          <w:sz w:val="24"/>
          <w:szCs w:val="24"/>
        </w:rPr>
        <w:t>re used t</w:t>
      </w:r>
      <w:r>
        <w:rPr>
          <w:rFonts w:ascii="Times New Roman" w:hAnsi="Times New Roman" w:cs="Times New Roman"/>
          <w:sz w:val="24"/>
          <w:szCs w:val="24"/>
        </w:rPr>
        <w:t xml:space="preserve">o identify some of the key issues when a new investment into Molecular Pharming manufacturing capacity is under consideration. </w:t>
      </w:r>
      <w:r w:rsidR="006B59DE">
        <w:rPr>
          <w:rFonts w:ascii="Times New Roman" w:hAnsi="Times New Roman" w:cs="Times New Roman"/>
          <w:sz w:val="24"/>
          <w:szCs w:val="24"/>
        </w:rPr>
        <w:t>A</w:t>
      </w:r>
      <w:r>
        <w:rPr>
          <w:rFonts w:ascii="Times New Roman" w:hAnsi="Times New Roman" w:cs="Times New Roman"/>
          <w:sz w:val="24"/>
          <w:szCs w:val="24"/>
        </w:rPr>
        <w:t xml:space="preserve">t present, academic research is not necessarily addressing these issues. Only by understanding the concerns, can members of the academic community contribute to helping the development of Molecular Pharming for </w:t>
      </w:r>
      <w:proofErr w:type="spellStart"/>
      <w:r>
        <w:rPr>
          <w:rFonts w:ascii="Times New Roman" w:hAnsi="Times New Roman" w:cs="Times New Roman"/>
          <w:sz w:val="24"/>
          <w:szCs w:val="24"/>
        </w:rPr>
        <w:t>LMICs</w:t>
      </w:r>
      <w:proofErr w:type="spellEnd"/>
      <w:r>
        <w:rPr>
          <w:rFonts w:ascii="Times New Roman" w:hAnsi="Times New Roman" w:cs="Times New Roman"/>
          <w:sz w:val="24"/>
          <w:szCs w:val="24"/>
        </w:rPr>
        <w:t xml:space="preserve"> by focusing their research efforts appropriately.      </w:t>
      </w:r>
      <w:bookmarkEnd w:id="0"/>
      <w:r>
        <w:rPr>
          <w:rFonts w:ascii="Times New Roman" w:hAnsi="Times New Roman" w:cs="Times New Roman"/>
          <w:sz w:val="24"/>
          <w:szCs w:val="24"/>
        </w:rPr>
        <w:br w:type="page"/>
      </w:r>
    </w:p>
    <w:p w:rsidR="00594712" w:rsidRDefault="00594712" w:rsidP="007423A6">
      <w:pPr>
        <w:spacing w:after="120" w:line="360" w:lineRule="auto"/>
        <w:jc w:val="both"/>
        <w:rPr>
          <w:rFonts w:ascii="Times New Roman" w:hAnsi="Times New Roman" w:cs="Times New Roman"/>
          <w:sz w:val="24"/>
          <w:szCs w:val="24"/>
        </w:rPr>
      </w:pPr>
      <w:r w:rsidRPr="00671DBE">
        <w:rPr>
          <w:rFonts w:ascii="Times New Roman" w:hAnsi="Times New Roman" w:cs="Times New Roman"/>
          <w:sz w:val="24"/>
          <w:szCs w:val="24"/>
        </w:rPr>
        <w:lastRenderedPageBreak/>
        <w:t xml:space="preserve">Starting in the 1980s, when the concept of Molecular Pharming was born, the potential benefits to health in </w:t>
      </w:r>
      <w:r>
        <w:rPr>
          <w:rFonts w:ascii="Times New Roman" w:hAnsi="Times New Roman" w:cs="Times New Roman"/>
          <w:sz w:val="24"/>
          <w:szCs w:val="24"/>
        </w:rPr>
        <w:t>Low and Middle Income Countries (</w:t>
      </w:r>
      <w:proofErr w:type="spellStart"/>
      <w:r>
        <w:rPr>
          <w:rFonts w:ascii="Times New Roman" w:hAnsi="Times New Roman" w:cs="Times New Roman"/>
          <w:sz w:val="24"/>
          <w:szCs w:val="24"/>
        </w:rPr>
        <w:t>LMIC</w:t>
      </w:r>
      <w:proofErr w:type="spellEnd"/>
      <w:r>
        <w:rPr>
          <w:rFonts w:ascii="Times New Roman" w:hAnsi="Times New Roman" w:cs="Times New Roman"/>
          <w:sz w:val="24"/>
          <w:szCs w:val="24"/>
        </w:rPr>
        <w:t>)</w:t>
      </w:r>
      <w:r w:rsidRPr="00671DBE">
        <w:rPr>
          <w:rFonts w:ascii="Times New Roman" w:hAnsi="Times New Roman" w:cs="Times New Roman"/>
          <w:sz w:val="24"/>
          <w:szCs w:val="24"/>
        </w:rPr>
        <w:t xml:space="preserve"> ha</w:t>
      </w:r>
      <w:r>
        <w:rPr>
          <w:rFonts w:ascii="Times New Roman" w:hAnsi="Times New Roman" w:cs="Times New Roman"/>
          <w:sz w:val="24"/>
          <w:szCs w:val="24"/>
        </w:rPr>
        <w:t>ve</w:t>
      </w:r>
      <w:r w:rsidRPr="00671DBE">
        <w:rPr>
          <w:rFonts w:ascii="Times New Roman" w:hAnsi="Times New Roman" w:cs="Times New Roman"/>
          <w:sz w:val="24"/>
          <w:szCs w:val="24"/>
        </w:rPr>
        <w:t xml:space="preserve"> been a major driver for academic research, public funding and </w:t>
      </w:r>
      <w:r>
        <w:rPr>
          <w:rFonts w:ascii="Times New Roman" w:hAnsi="Times New Roman" w:cs="Times New Roman"/>
          <w:sz w:val="24"/>
          <w:szCs w:val="24"/>
        </w:rPr>
        <w:t>general</w:t>
      </w:r>
      <w:r w:rsidRPr="00671DBE">
        <w:rPr>
          <w:rFonts w:ascii="Times New Roman" w:hAnsi="Times New Roman" w:cs="Times New Roman"/>
          <w:sz w:val="24"/>
          <w:szCs w:val="24"/>
        </w:rPr>
        <w:t xml:space="preserve"> interest in the field</w:t>
      </w:r>
      <w:r>
        <w:rPr>
          <w:rFonts w:ascii="Times New Roman" w:hAnsi="Times New Roman" w:cs="Times New Roman"/>
          <w:sz w:val="24"/>
          <w:szCs w:val="24"/>
        </w:rPr>
        <w:t xml:space="preserve"> </w:t>
      </w:r>
      <w:r>
        <w:rPr>
          <w:rFonts w:ascii="Times New Roman" w:hAnsi="Times New Roman" w:cs="Times New Roman"/>
          <w:noProof/>
          <w:sz w:val="24"/>
          <w:szCs w:val="24"/>
        </w:rPr>
        <w:t>[1]</w:t>
      </w:r>
      <w:r w:rsidRPr="00671DBE">
        <w:rPr>
          <w:rFonts w:ascii="Times New Roman" w:hAnsi="Times New Roman" w:cs="Times New Roman"/>
          <w:sz w:val="24"/>
          <w:szCs w:val="24"/>
        </w:rPr>
        <w:t xml:space="preserve">. But apart from academic programmes focused on global and emerging infectious diseases, there has been little tangible evidence for those benefits becoming reality.  </w:t>
      </w:r>
      <w:r>
        <w:rPr>
          <w:rFonts w:ascii="Times New Roman" w:hAnsi="Times New Roman" w:cs="Times New Roman"/>
          <w:sz w:val="24"/>
          <w:szCs w:val="24"/>
        </w:rPr>
        <w:t>However recently, the first signs of emerging interest seem to have become established.</w:t>
      </w:r>
    </w:p>
    <w:p w:rsidR="00046AE0" w:rsidRDefault="00594712" w:rsidP="007423A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use of ZMapp </w:t>
      </w:r>
      <w:r w:rsidRPr="001317F4">
        <w:rPr>
          <w:rFonts w:ascii="Times New Roman" w:hAnsi="Times New Roman" w:cs="Times New Roman"/>
          <w:sz w:val="24"/>
          <w:szCs w:val="24"/>
        </w:rPr>
        <w:t>under emergency use authorization</w:t>
      </w:r>
      <w:r>
        <w:rPr>
          <w:rFonts w:ascii="Times New Roman" w:hAnsi="Times New Roman" w:cs="Times New Roman"/>
          <w:sz w:val="24"/>
          <w:szCs w:val="24"/>
        </w:rPr>
        <w:t xml:space="preserve"> during the 2014-2016 Ebola virus outbreak in West Africa was an important breakthrough for plant made pharmaceuticals </w:t>
      </w:r>
      <w:r>
        <w:rPr>
          <w:rFonts w:ascii="Times New Roman" w:hAnsi="Times New Roman" w:cs="Times New Roman"/>
          <w:noProof/>
          <w:sz w:val="24"/>
          <w:szCs w:val="24"/>
        </w:rPr>
        <w:t>[2]</w:t>
      </w:r>
      <w:r>
        <w:rPr>
          <w:rFonts w:ascii="Times New Roman" w:hAnsi="Times New Roman" w:cs="Times New Roman"/>
          <w:sz w:val="24"/>
          <w:szCs w:val="24"/>
        </w:rPr>
        <w:t xml:space="preserve">. For a disease which had been largely ignored because, in the words of the </w:t>
      </w:r>
      <w:r w:rsidRPr="001317F4">
        <w:rPr>
          <w:rFonts w:ascii="Times New Roman" w:hAnsi="Times New Roman" w:cs="Times New Roman"/>
          <w:sz w:val="24"/>
          <w:szCs w:val="24"/>
        </w:rPr>
        <w:t>Director-General of WHO</w:t>
      </w:r>
      <w:r>
        <w:rPr>
          <w:rFonts w:ascii="Times New Roman" w:hAnsi="Times New Roman" w:cs="Times New Roman"/>
          <w:sz w:val="24"/>
          <w:szCs w:val="24"/>
        </w:rPr>
        <w:t xml:space="preserve">, Margaret Chan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Ebola has historically been confined to poor African nations…  . A profit driven industry does not invest in products for markets that cannot pay”, ZMapp was one of the only active options available to treat patients infected with the virus</w:t>
      </w:r>
      <w:r w:rsidR="00046AE0">
        <w:rPr>
          <w:rFonts w:ascii="Times New Roman" w:hAnsi="Times New Roman" w:cs="Times New Roman"/>
          <w:sz w:val="24"/>
          <w:szCs w:val="24"/>
        </w:rPr>
        <w:t xml:space="preserve"> </w:t>
      </w:r>
      <w:r>
        <w:rPr>
          <w:rFonts w:ascii="Times New Roman" w:hAnsi="Times New Roman" w:cs="Times New Roman"/>
          <w:noProof/>
          <w:sz w:val="24"/>
          <w:szCs w:val="24"/>
        </w:rPr>
        <w:t>[3]</w:t>
      </w:r>
      <w:r w:rsidR="00046AE0">
        <w:rPr>
          <w:rFonts w:ascii="Times New Roman" w:hAnsi="Times New Roman" w:cs="Times New Roman"/>
          <w:noProof/>
          <w:sz w:val="24"/>
          <w:szCs w:val="24"/>
        </w:rPr>
        <w:t>.</w:t>
      </w:r>
      <w:r>
        <w:rPr>
          <w:rFonts w:ascii="Times New Roman" w:hAnsi="Times New Roman" w:cs="Times New Roman"/>
          <w:sz w:val="24"/>
          <w:szCs w:val="24"/>
        </w:rPr>
        <w:t xml:space="preserve"> </w:t>
      </w:r>
    </w:p>
    <w:p w:rsidR="00594712" w:rsidRDefault="00594712" w:rsidP="007423A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Historically, manufacturing pharmaceuticals in developed countries with established pharmaceutical facilities, and provision or donation to less developed countries has been the main approach to addressing Global Health needs </w:t>
      </w:r>
      <w:r>
        <w:rPr>
          <w:rFonts w:ascii="Times New Roman" w:hAnsi="Times New Roman" w:cs="Times New Roman"/>
          <w:noProof/>
          <w:sz w:val="24"/>
          <w:szCs w:val="24"/>
        </w:rPr>
        <w:t>[4]</w:t>
      </w:r>
      <w:r>
        <w:rPr>
          <w:rFonts w:ascii="Times New Roman" w:hAnsi="Times New Roman" w:cs="Times New Roman"/>
          <w:sz w:val="24"/>
          <w:szCs w:val="24"/>
        </w:rPr>
        <w:t xml:space="preserve">. As indicated by Margaret Chan, without incentive, the large pharma industry is unlikely to invest in the necessary research and development for developing country products that are not perceived as high priority </w:t>
      </w:r>
      <w:r>
        <w:rPr>
          <w:rFonts w:ascii="Times New Roman" w:hAnsi="Times New Roman" w:cs="Times New Roman"/>
          <w:noProof/>
          <w:sz w:val="24"/>
          <w:szCs w:val="24"/>
        </w:rPr>
        <w:t>[5]</w:t>
      </w:r>
      <w:r>
        <w:rPr>
          <w:rFonts w:ascii="Times New Roman" w:hAnsi="Times New Roman" w:cs="Times New Roman"/>
          <w:sz w:val="24"/>
          <w:szCs w:val="24"/>
        </w:rPr>
        <w:t xml:space="preserve">.  An alternative approach is to develop a manufacturing platform that could be accessible and affordable for </w:t>
      </w:r>
      <w:proofErr w:type="spellStart"/>
      <w:r>
        <w:rPr>
          <w:rFonts w:ascii="Times New Roman" w:hAnsi="Times New Roman" w:cs="Times New Roman"/>
          <w:sz w:val="24"/>
          <w:szCs w:val="24"/>
        </w:rPr>
        <w:t>LMICs</w:t>
      </w:r>
      <w:proofErr w:type="spellEnd"/>
      <w:r>
        <w:rPr>
          <w:rFonts w:ascii="Times New Roman" w:hAnsi="Times New Roman" w:cs="Times New Roman"/>
          <w:sz w:val="24"/>
          <w:szCs w:val="24"/>
        </w:rPr>
        <w:t xml:space="preserve">, and Molecular Pharming could offer potential solutions in this respect </w:t>
      </w:r>
      <w:r>
        <w:rPr>
          <w:rFonts w:ascii="Times New Roman" w:hAnsi="Times New Roman" w:cs="Times New Roman"/>
          <w:noProof/>
          <w:sz w:val="24"/>
          <w:szCs w:val="24"/>
        </w:rPr>
        <w:t>[6]</w:t>
      </w:r>
      <w:r>
        <w:rPr>
          <w:rFonts w:ascii="Times New Roman" w:hAnsi="Times New Roman" w:cs="Times New Roman"/>
          <w:sz w:val="24"/>
          <w:szCs w:val="24"/>
        </w:rPr>
        <w:t>.</w:t>
      </w:r>
    </w:p>
    <w:p w:rsidR="00594712" w:rsidRDefault="00594712" w:rsidP="007423A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Molecular Pharming is still a nascent biotechnology, but the building of manufacturing capacity around the world is an indication of significant growing interest. Whilst the first generation of molecular pharming facilities was established in the global North (USA, Europe, Israel, Japan)</w:t>
      </w:r>
      <w:r w:rsidR="00046AE0">
        <w:rPr>
          <w:rFonts w:ascii="Times New Roman" w:hAnsi="Times New Roman" w:cs="Times New Roman"/>
          <w:sz w:val="24"/>
          <w:szCs w:val="24"/>
        </w:rPr>
        <w:t>,</w:t>
      </w:r>
      <w:r>
        <w:rPr>
          <w:rFonts w:ascii="Times New Roman" w:hAnsi="Times New Roman" w:cs="Times New Roman"/>
          <w:sz w:val="24"/>
          <w:szCs w:val="24"/>
        </w:rPr>
        <w:t xml:space="preserve">  where there is experience in early investment into developing technologies, plans are now emerging for setting up Molecular Pharming manufacturing capacity in less expected regions. The most advanced planning comes from Bio-</w:t>
      </w:r>
      <w:proofErr w:type="spellStart"/>
      <w:r>
        <w:rPr>
          <w:rFonts w:ascii="Times New Roman" w:hAnsi="Times New Roman" w:cs="Times New Roman"/>
          <w:sz w:val="24"/>
          <w:szCs w:val="24"/>
        </w:rPr>
        <w:t>Manguinhos</w:t>
      </w:r>
      <w:proofErr w:type="spellEnd"/>
      <w:r>
        <w:rPr>
          <w:rFonts w:ascii="Times New Roman" w:hAnsi="Times New Roman" w:cs="Times New Roman"/>
          <w:sz w:val="24"/>
          <w:szCs w:val="24"/>
        </w:rPr>
        <w:t xml:space="preserve"> in Brazil for a facility in Fortaleza, announced in 2016 (</w:t>
      </w:r>
      <w:r w:rsidRPr="0065326C">
        <w:rPr>
          <w:rFonts w:ascii="Times New Roman" w:hAnsi="Times New Roman" w:cs="Times New Roman"/>
          <w:sz w:val="24"/>
          <w:szCs w:val="24"/>
        </w:rPr>
        <w:t>https://www.ceara.gov.br/2018/11/30/inovacao-em-medicamentos-a-partir-de-plataforma-vegetal-e-pauta-de-encontro-promovido-por-bio-manguinhos-fiocruz/</w:t>
      </w:r>
      <w:r>
        <w:rPr>
          <w:rFonts w:ascii="Times New Roman" w:hAnsi="Times New Roman" w:cs="Times New Roman"/>
          <w:sz w:val="24"/>
          <w:szCs w:val="24"/>
        </w:rPr>
        <w:t>).</w:t>
      </w:r>
    </w:p>
    <w:p w:rsidR="00594712" w:rsidRDefault="00594712" w:rsidP="007423A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Thus, it is timely to consider the decision making process that might result in a relatively large investment by a low and/or middle income country (</w:t>
      </w:r>
      <w:proofErr w:type="spellStart"/>
      <w:r>
        <w:rPr>
          <w:rFonts w:ascii="Times New Roman" w:hAnsi="Times New Roman" w:cs="Times New Roman"/>
          <w:sz w:val="24"/>
          <w:szCs w:val="24"/>
        </w:rPr>
        <w:t>LMIC</w:t>
      </w:r>
      <w:proofErr w:type="spellEnd"/>
      <w:r>
        <w:rPr>
          <w:rFonts w:ascii="Times New Roman" w:hAnsi="Times New Roman" w:cs="Times New Roman"/>
          <w:sz w:val="24"/>
          <w:szCs w:val="24"/>
        </w:rPr>
        <w:t xml:space="preserve">), into a new technology to address local health needs. In this review, we will present perspectives from three countries in three </w:t>
      </w:r>
      <w:r>
        <w:rPr>
          <w:rFonts w:ascii="Times New Roman" w:hAnsi="Times New Roman" w:cs="Times New Roman"/>
          <w:sz w:val="24"/>
          <w:szCs w:val="24"/>
        </w:rPr>
        <w:lastRenderedPageBreak/>
        <w:t>continents – Brazil, South Africa and Thailand, from scientists who are or who have been engaged in local considerations for developing commercial Plant Molecular Pharming. We focus on the following key areas:</w:t>
      </w:r>
    </w:p>
    <w:p w:rsidR="00594712" w:rsidRPr="00C028B4" w:rsidRDefault="00594712" w:rsidP="007423A6">
      <w:pPr>
        <w:spacing w:after="120" w:line="360" w:lineRule="auto"/>
        <w:jc w:val="both"/>
        <w:rPr>
          <w:rFonts w:ascii="Times New Roman" w:hAnsi="Times New Roman" w:cs="Times New Roman"/>
          <w:sz w:val="24"/>
          <w:szCs w:val="24"/>
        </w:rPr>
      </w:pPr>
      <w:r w:rsidRPr="00C028B4">
        <w:rPr>
          <w:rFonts w:ascii="Times New Roman" w:hAnsi="Times New Roman" w:cs="Times New Roman"/>
          <w:sz w:val="24"/>
          <w:szCs w:val="24"/>
        </w:rPr>
        <w:t xml:space="preserve">1. Why </w:t>
      </w:r>
      <w:r>
        <w:rPr>
          <w:rFonts w:ascii="Times New Roman" w:hAnsi="Times New Roman" w:cs="Times New Roman"/>
          <w:sz w:val="24"/>
          <w:szCs w:val="24"/>
        </w:rPr>
        <w:t>a</w:t>
      </w:r>
      <w:r w:rsidRPr="00C028B4">
        <w:rPr>
          <w:rFonts w:ascii="Times New Roman" w:hAnsi="Times New Roman" w:cs="Times New Roman"/>
          <w:sz w:val="24"/>
          <w:szCs w:val="24"/>
        </w:rPr>
        <w:t xml:space="preserve"> country </w:t>
      </w:r>
      <w:r>
        <w:rPr>
          <w:rFonts w:ascii="Times New Roman" w:hAnsi="Times New Roman" w:cs="Times New Roman"/>
          <w:sz w:val="24"/>
          <w:szCs w:val="24"/>
        </w:rPr>
        <w:t>with limited infrastructure in pharmaceutical manufacturing might choose to</w:t>
      </w:r>
      <w:r w:rsidRPr="00C028B4">
        <w:rPr>
          <w:rFonts w:ascii="Times New Roman" w:hAnsi="Times New Roman" w:cs="Times New Roman"/>
          <w:sz w:val="24"/>
          <w:szCs w:val="24"/>
        </w:rPr>
        <w:t xml:space="preserve"> invest in plant </w:t>
      </w:r>
      <w:r>
        <w:rPr>
          <w:rFonts w:ascii="Times New Roman" w:hAnsi="Times New Roman" w:cs="Times New Roman"/>
          <w:sz w:val="24"/>
          <w:szCs w:val="24"/>
        </w:rPr>
        <w:t>M</w:t>
      </w:r>
      <w:r w:rsidRPr="00C028B4">
        <w:rPr>
          <w:rFonts w:ascii="Times New Roman" w:hAnsi="Times New Roman" w:cs="Times New Roman"/>
          <w:sz w:val="24"/>
          <w:szCs w:val="24"/>
        </w:rPr>
        <w:t xml:space="preserve">olecular </w:t>
      </w:r>
      <w:r>
        <w:rPr>
          <w:rFonts w:ascii="Times New Roman" w:hAnsi="Times New Roman" w:cs="Times New Roman"/>
          <w:sz w:val="24"/>
          <w:szCs w:val="24"/>
        </w:rPr>
        <w:t>P</w:t>
      </w:r>
      <w:r w:rsidRPr="00C028B4">
        <w:rPr>
          <w:rFonts w:ascii="Times New Roman" w:hAnsi="Times New Roman" w:cs="Times New Roman"/>
          <w:sz w:val="24"/>
          <w:szCs w:val="24"/>
        </w:rPr>
        <w:t xml:space="preserve">harming, rather than manufacturing capacity in </w:t>
      </w:r>
      <w:r>
        <w:rPr>
          <w:rFonts w:ascii="Times New Roman" w:hAnsi="Times New Roman" w:cs="Times New Roman"/>
          <w:sz w:val="24"/>
          <w:szCs w:val="24"/>
        </w:rPr>
        <w:t>conventional</w:t>
      </w:r>
      <w:r w:rsidRPr="00C028B4">
        <w:rPr>
          <w:rFonts w:ascii="Times New Roman" w:hAnsi="Times New Roman" w:cs="Times New Roman"/>
          <w:sz w:val="24"/>
          <w:szCs w:val="24"/>
        </w:rPr>
        <w:t xml:space="preserve"> fermentation systems</w:t>
      </w:r>
      <w:r>
        <w:rPr>
          <w:rFonts w:ascii="Times New Roman" w:hAnsi="Times New Roman" w:cs="Times New Roman"/>
          <w:sz w:val="24"/>
          <w:szCs w:val="24"/>
        </w:rPr>
        <w:t>, which are potentially less risky.</w:t>
      </w:r>
    </w:p>
    <w:p w:rsidR="00594712" w:rsidRPr="00C028B4" w:rsidRDefault="00594712" w:rsidP="007423A6">
      <w:pPr>
        <w:spacing w:after="120" w:line="360" w:lineRule="auto"/>
        <w:jc w:val="both"/>
        <w:rPr>
          <w:rFonts w:ascii="Times New Roman" w:hAnsi="Times New Roman" w:cs="Times New Roman"/>
          <w:sz w:val="24"/>
          <w:szCs w:val="24"/>
        </w:rPr>
      </w:pPr>
      <w:r w:rsidRPr="00C028B4">
        <w:rPr>
          <w:rFonts w:ascii="Times New Roman" w:hAnsi="Times New Roman" w:cs="Times New Roman"/>
          <w:sz w:val="24"/>
          <w:szCs w:val="24"/>
        </w:rPr>
        <w:t xml:space="preserve">2. What </w:t>
      </w:r>
      <w:r>
        <w:rPr>
          <w:rFonts w:ascii="Times New Roman" w:hAnsi="Times New Roman" w:cs="Times New Roman"/>
          <w:sz w:val="24"/>
          <w:szCs w:val="24"/>
        </w:rPr>
        <w:t xml:space="preserve">considerations are most important </w:t>
      </w:r>
      <w:r w:rsidRPr="00C028B4">
        <w:rPr>
          <w:rFonts w:ascii="Times New Roman" w:hAnsi="Times New Roman" w:cs="Times New Roman"/>
          <w:sz w:val="24"/>
          <w:szCs w:val="24"/>
        </w:rPr>
        <w:t>in choosing and prioritising lead products</w:t>
      </w:r>
      <w:r>
        <w:rPr>
          <w:rFonts w:ascii="Times New Roman" w:hAnsi="Times New Roman" w:cs="Times New Roman"/>
          <w:sz w:val="24"/>
          <w:szCs w:val="24"/>
        </w:rPr>
        <w:t>?</w:t>
      </w:r>
    </w:p>
    <w:p w:rsidR="00594712" w:rsidRDefault="00594712" w:rsidP="007423A6">
      <w:pPr>
        <w:spacing w:after="120" w:line="360" w:lineRule="auto"/>
        <w:jc w:val="both"/>
        <w:rPr>
          <w:rFonts w:ascii="Times New Roman" w:hAnsi="Times New Roman" w:cs="Times New Roman"/>
          <w:sz w:val="24"/>
          <w:szCs w:val="24"/>
        </w:rPr>
      </w:pPr>
      <w:r w:rsidRPr="00C028B4">
        <w:rPr>
          <w:rFonts w:ascii="Times New Roman" w:hAnsi="Times New Roman" w:cs="Times New Roman"/>
          <w:sz w:val="24"/>
          <w:szCs w:val="24"/>
        </w:rPr>
        <w:t xml:space="preserve">3. How </w:t>
      </w:r>
      <w:r>
        <w:rPr>
          <w:rFonts w:ascii="Times New Roman" w:hAnsi="Times New Roman" w:cs="Times New Roman"/>
          <w:sz w:val="24"/>
          <w:szCs w:val="24"/>
        </w:rPr>
        <w:t>could</w:t>
      </w:r>
      <w:r w:rsidRPr="00C028B4">
        <w:rPr>
          <w:rFonts w:ascii="Times New Roman" w:hAnsi="Times New Roman" w:cs="Times New Roman"/>
          <w:sz w:val="24"/>
          <w:szCs w:val="24"/>
        </w:rPr>
        <w:t xml:space="preserve"> funding for an</w:t>
      </w:r>
      <w:r>
        <w:rPr>
          <w:rFonts w:ascii="Times New Roman" w:hAnsi="Times New Roman" w:cs="Times New Roman"/>
          <w:sz w:val="24"/>
          <w:szCs w:val="24"/>
        </w:rPr>
        <w:t xml:space="preserve"> infrastructural </w:t>
      </w:r>
      <w:r w:rsidRPr="00C028B4">
        <w:rPr>
          <w:rFonts w:ascii="Times New Roman" w:hAnsi="Times New Roman" w:cs="Times New Roman"/>
          <w:sz w:val="24"/>
          <w:szCs w:val="24"/>
        </w:rPr>
        <w:t xml:space="preserve">investment be secured? What partnerships, if any are needed? </w:t>
      </w:r>
    </w:p>
    <w:p w:rsidR="00594712" w:rsidRPr="00C028B4" w:rsidRDefault="00594712" w:rsidP="007423A6">
      <w:pPr>
        <w:spacing w:after="120" w:line="360" w:lineRule="auto"/>
        <w:jc w:val="both"/>
        <w:rPr>
          <w:rFonts w:ascii="Times New Roman" w:hAnsi="Times New Roman" w:cs="Times New Roman"/>
          <w:sz w:val="24"/>
          <w:szCs w:val="24"/>
        </w:rPr>
      </w:pPr>
      <w:r w:rsidRPr="00C028B4">
        <w:rPr>
          <w:rFonts w:ascii="Times New Roman" w:hAnsi="Times New Roman" w:cs="Times New Roman"/>
          <w:sz w:val="24"/>
          <w:szCs w:val="24"/>
        </w:rPr>
        <w:t xml:space="preserve">4. </w:t>
      </w:r>
      <w:r>
        <w:rPr>
          <w:rFonts w:ascii="Times New Roman" w:hAnsi="Times New Roman" w:cs="Times New Roman"/>
          <w:sz w:val="24"/>
          <w:szCs w:val="24"/>
        </w:rPr>
        <w:t xml:space="preserve">In an </w:t>
      </w:r>
      <w:proofErr w:type="spellStart"/>
      <w:r>
        <w:rPr>
          <w:rFonts w:ascii="Times New Roman" w:hAnsi="Times New Roman" w:cs="Times New Roman"/>
          <w:sz w:val="24"/>
          <w:szCs w:val="24"/>
        </w:rPr>
        <w:t>LMIC</w:t>
      </w:r>
      <w:proofErr w:type="spellEnd"/>
      <w:r w:rsidRPr="00C028B4">
        <w:rPr>
          <w:rFonts w:ascii="Times New Roman" w:hAnsi="Times New Roman" w:cs="Times New Roman"/>
          <w:sz w:val="24"/>
          <w:szCs w:val="24"/>
        </w:rPr>
        <w:t xml:space="preserve">, how would </w:t>
      </w:r>
      <w:r>
        <w:rPr>
          <w:rFonts w:ascii="Times New Roman" w:hAnsi="Times New Roman" w:cs="Times New Roman"/>
          <w:sz w:val="24"/>
          <w:szCs w:val="24"/>
        </w:rPr>
        <w:t xml:space="preserve">sufficient </w:t>
      </w:r>
      <w:r w:rsidRPr="00C028B4">
        <w:rPr>
          <w:rFonts w:ascii="Times New Roman" w:hAnsi="Times New Roman" w:cs="Times New Roman"/>
          <w:sz w:val="24"/>
          <w:szCs w:val="24"/>
        </w:rPr>
        <w:t>specialist expertise</w:t>
      </w:r>
      <w:r>
        <w:rPr>
          <w:rFonts w:ascii="Times New Roman" w:hAnsi="Times New Roman" w:cs="Times New Roman"/>
          <w:sz w:val="24"/>
          <w:szCs w:val="24"/>
        </w:rPr>
        <w:t xml:space="preserve"> be developed </w:t>
      </w:r>
      <w:r w:rsidRPr="00C028B4">
        <w:rPr>
          <w:rFonts w:ascii="Times New Roman" w:hAnsi="Times New Roman" w:cs="Times New Roman"/>
          <w:sz w:val="24"/>
          <w:szCs w:val="24"/>
        </w:rPr>
        <w:t xml:space="preserve">and a local workforce </w:t>
      </w:r>
      <w:r>
        <w:rPr>
          <w:rFonts w:ascii="Times New Roman" w:hAnsi="Times New Roman" w:cs="Times New Roman"/>
          <w:sz w:val="24"/>
          <w:szCs w:val="24"/>
        </w:rPr>
        <w:t xml:space="preserve">trained </w:t>
      </w:r>
      <w:r w:rsidRPr="00C028B4">
        <w:rPr>
          <w:rFonts w:ascii="Times New Roman" w:hAnsi="Times New Roman" w:cs="Times New Roman"/>
          <w:sz w:val="24"/>
          <w:szCs w:val="24"/>
        </w:rPr>
        <w:t>to work in new manufacturing facilities?</w:t>
      </w:r>
    </w:p>
    <w:p w:rsidR="00594712" w:rsidRDefault="00594712" w:rsidP="007423A6">
      <w:pPr>
        <w:spacing w:after="120" w:line="360" w:lineRule="auto"/>
        <w:jc w:val="both"/>
        <w:rPr>
          <w:rFonts w:ascii="Times New Roman" w:hAnsi="Times New Roman" w:cs="Times New Roman"/>
          <w:sz w:val="24"/>
          <w:szCs w:val="24"/>
        </w:rPr>
      </w:pPr>
      <w:r w:rsidRPr="00C028B4">
        <w:rPr>
          <w:rFonts w:ascii="Times New Roman" w:hAnsi="Times New Roman" w:cs="Times New Roman"/>
          <w:sz w:val="24"/>
          <w:szCs w:val="24"/>
        </w:rPr>
        <w:t xml:space="preserve">5. </w:t>
      </w:r>
      <w:r>
        <w:rPr>
          <w:rFonts w:ascii="Times New Roman" w:hAnsi="Times New Roman" w:cs="Times New Roman"/>
          <w:sz w:val="24"/>
          <w:szCs w:val="24"/>
        </w:rPr>
        <w:t>H</w:t>
      </w:r>
      <w:r w:rsidRPr="00C028B4">
        <w:rPr>
          <w:rFonts w:ascii="Times New Roman" w:hAnsi="Times New Roman" w:cs="Times New Roman"/>
          <w:sz w:val="24"/>
          <w:szCs w:val="24"/>
        </w:rPr>
        <w:t xml:space="preserve">ow </w:t>
      </w:r>
      <w:r>
        <w:rPr>
          <w:rFonts w:ascii="Times New Roman" w:hAnsi="Times New Roman" w:cs="Times New Roman"/>
          <w:sz w:val="24"/>
          <w:szCs w:val="24"/>
        </w:rPr>
        <w:t xml:space="preserve">might </w:t>
      </w:r>
      <w:r w:rsidRPr="00C028B4">
        <w:rPr>
          <w:rFonts w:ascii="Times New Roman" w:hAnsi="Times New Roman" w:cs="Times New Roman"/>
          <w:sz w:val="24"/>
          <w:szCs w:val="24"/>
        </w:rPr>
        <w:t>regulatory engagement and approval be developed</w:t>
      </w:r>
      <w:r>
        <w:rPr>
          <w:rFonts w:ascii="Times New Roman" w:hAnsi="Times New Roman" w:cs="Times New Roman"/>
          <w:sz w:val="24"/>
          <w:szCs w:val="24"/>
        </w:rPr>
        <w:t xml:space="preserve"> effectively </w:t>
      </w:r>
      <w:r w:rsidRPr="00C028B4">
        <w:rPr>
          <w:rFonts w:ascii="Times New Roman" w:hAnsi="Times New Roman" w:cs="Times New Roman"/>
          <w:sz w:val="24"/>
          <w:szCs w:val="24"/>
        </w:rPr>
        <w:t xml:space="preserve">in </w:t>
      </w:r>
      <w:r>
        <w:rPr>
          <w:rFonts w:ascii="Times New Roman" w:hAnsi="Times New Roman" w:cs="Times New Roman"/>
          <w:sz w:val="24"/>
          <w:szCs w:val="24"/>
        </w:rPr>
        <w:t xml:space="preserve">a </w:t>
      </w:r>
      <w:proofErr w:type="spellStart"/>
      <w:r>
        <w:rPr>
          <w:rFonts w:ascii="Times New Roman" w:hAnsi="Times New Roman" w:cs="Times New Roman"/>
          <w:sz w:val="24"/>
          <w:szCs w:val="24"/>
        </w:rPr>
        <w:t>LMIC</w:t>
      </w:r>
      <w:proofErr w:type="spellEnd"/>
      <w:r w:rsidRPr="00C028B4">
        <w:rPr>
          <w:rFonts w:ascii="Times New Roman" w:hAnsi="Times New Roman" w:cs="Times New Roman"/>
          <w:sz w:val="24"/>
          <w:szCs w:val="24"/>
        </w:rPr>
        <w:t>?</w:t>
      </w:r>
    </w:p>
    <w:p w:rsidR="00594712" w:rsidRDefault="00594712" w:rsidP="007423A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three countries were selected because they have all considered or are considering introducing Molecular Pharming manufacturing infrastructure, involving high level discussions that have extended beyond researchers, academia and early stage product development. Coming from different continents, each of these countries have different health challenges and priorities, but all are faced with the same issues of growing populations and increasing cost of health provision. Through their case studies, we will seek to identify potentially common influencing factors, hurdles and gaps. Finally, by reviewing the Molecular Pharming literature over the last 12 months, we will assess whether the scientific community is contributing appropriately to the realisation of Molecular Pharming in </w:t>
      </w:r>
      <w:proofErr w:type="spellStart"/>
      <w:r>
        <w:rPr>
          <w:rFonts w:ascii="Times New Roman" w:hAnsi="Times New Roman" w:cs="Times New Roman"/>
          <w:sz w:val="24"/>
          <w:szCs w:val="24"/>
        </w:rPr>
        <w:t>LMICs</w:t>
      </w:r>
      <w:proofErr w:type="spellEnd"/>
      <w:r>
        <w:rPr>
          <w:rFonts w:ascii="Times New Roman" w:hAnsi="Times New Roman" w:cs="Times New Roman"/>
          <w:sz w:val="24"/>
          <w:szCs w:val="24"/>
        </w:rPr>
        <w:t>.</w:t>
      </w:r>
    </w:p>
    <w:p w:rsidR="00594712" w:rsidRDefault="00594712" w:rsidP="007423A6">
      <w:pPr>
        <w:spacing w:after="120" w:line="360" w:lineRule="auto"/>
        <w:jc w:val="both"/>
        <w:rPr>
          <w:rFonts w:ascii="Times New Roman" w:hAnsi="Times New Roman" w:cs="Times New Roman"/>
          <w:sz w:val="24"/>
          <w:szCs w:val="24"/>
          <w:u w:val="single"/>
        </w:rPr>
      </w:pPr>
    </w:p>
    <w:p w:rsidR="00594712" w:rsidRDefault="00594712" w:rsidP="007423A6">
      <w:pPr>
        <w:spacing w:after="12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Thailand</w:t>
      </w:r>
    </w:p>
    <w:p w:rsidR="00594712" w:rsidRPr="00AE2C1C" w:rsidRDefault="00594712" w:rsidP="007423A6">
      <w:pPr>
        <w:spacing w:after="120" w:line="360" w:lineRule="auto"/>
        <w:ind w:firstLine="720"/>
        <w:jc w:val="both"/>
        <w:rPr>
          <w:rFonts w:ascii="Times New Roman" w:hAnsi="Times New Roman" w:cs="Times New Roman"/>
          <w:color w:val="353535"/>
          <w:sz w:val="24"/>
          <w:szCs w:val="24"/>
          <w:lang w:val="en-US" w:bidi="th-TH"/>
        </w:rPr>
      </w:pPr>
      <w:r w:rsidRPr="00000F7A">
        <w:rPr>
          <w:rFonts w:ascii="Times New Roman" w:hAnsi="Times New Roman" w:cs="Times New Roman"/>
          <w:sz w:val="24"/>
          <w:szCs w:val="24"/>
        </w:rPr>
        <w:t>Biopharmaceutical</w:t>
      </w:r>
      <w:r w:rsidRPr="00000F7A">
        <w:rPr>
          <w:rFonts w:ascii="Times New Roman" w:hAnsi="Times New Roman" w:cs="Times New Roman"/>
          <w:sz w:val="24"/>
          <w:szCs w:val="24"/>
          <w:cs/>
          <w:lang w:bidi="th-TH"/>
        </w:rPr>
        <w:t xml:space="preserve"> </w:t>
      </w:r>
      <w:r w:rsidRPr="00000F7A">
        <w:rPr>
          <w:rFonts w:ascii="Times New Roman" w:hAnsi="Times New Roman" w:cs="Times New Roman"/>
          <w:sz w:val="24"/>
          <w:szCs w:val="24"/>
          <w:lang w:val="en-US" w:bidi="th-TH"/>
        </w:rPr>
        <w:t>products</w:t>
      </w:r>
      <w:r w:rsidRPr="00000F7A">
        <w:rPr>
          <w:rFonts w:ascii="Times New Roman" w:hAnsi="Times New Roman" w:cs="Times New Roman"/>
          <w:sz w:val="24"/>
          <w:szCs w:val="24"/>
        </w:rPr>
        <w:t xml:space="preserve"> have been </w:t>
      </w:r>
      <w:r>
        <w:rPr>
          <w:rFonts w:ascii="Times New Roman" w:hAnsi="Times New Roman" w:cs="Times New Roman"/>
          <w:sz w:val="24"/>
          <w:szCs w:val="24"/>
        </w:rPr>
        <w:t>a</w:t>
      </w:r>
      <w:r w:rsidRPr="00000F7A">
        <w:rPr>
          <w:rFonts w:ascii="Times New Roman" w:hAnsi="Times New Roman" w:cs="Times New Roman"/>
          <w:sz w:val="24"/>
          <w:szCs w:val="24"/>
        </w:rPr>
        <w:t xml:space="preserve"> focus of the Royal Thai government since 2004 with the implementation of Thailand’s National Biotechnology Framework. </w:t>
      </w:r>
      <w:r>
        <w:rPr>
          <w:rFonts w:ascii="Times New Roman" w:hAnsi="Times New Roman" w:cs="Times New Roman"/>
          <w:sz w:val="24"/>
          <w:szCs w:val="24"/>
        </w:rPr>
        <w:t>B</w:t>
      </w:r>
      <w:r w:rsidRPr="00000F7A">
        <w:rPr>
          <w:rFonts w:ascii="Times New Roman" w:hAnsi="Times New Roman" w:cs="Times New Roman"/>
          <w:sz w:val="24"/>
          <w:szCs w:val="24"/>
        </w:rPr>
        <w:t>iopharmaceutical</w:t>
      </w:r>
      <w:r>
        <w:rPr>
          <w:rFonts w:ascii="Times New Roman" w:hAnsi="Times New Roman" w:cs="Times New Roman"/>
          <w:sz w:val="24"/>
          <w:szCs w:val="24"/>
        </w:rPr>
        <w:t>s</w:t>
      </w:r>
      <w:r w:rsidRPr="00000F7A">
        <w:rPr>
          <w:rFonts w:ascii="Times New Roman" w:hAnsi="Times New Roman" w:cs="Times New Roman"/>
          <w:sz w:val="24"/>
          <w:szCs w:val="24"/>
        </w:rPr>
        <w:t xml:space="preserve"> is one of </w:t>
      </w:r>
      <w:r>
        <w:rPr>
          <w:rFonts w:ascii="Times New Roman" w:hAnsi="Times New Roman" w:cs="Times New Roman"/>
          <w:sz w:val="24"/>
          <w:szCs w:val="24"/>
        </w:rPr>
        <w:t>ten</w:t>
      </w:r>
      <w:r w:rsidRPr="00000F7A">
        <w:rPr>
          <w:rFonts w:ascii="Times New Roman" w:hAnsi="Times New Roman" w:cs="Times New Roman"/>
          <w:sz w:val="24"/>
          <w:szCs w:val="24"/>
        </w:rPr>
        <w:t xml:space="preserve"> industries i</w:t>
      </w:r>
      <w:r>
        <w:rPr>
          <w:rFonts w:ascii="Times New Roman" w:hAnsi="Times New Roman" w:cs="Times New Roman"/>
          <w:sz w:val="24"/>
          <w:szCs w:val="24"/>
        </w:rPr>
        <w:t>dentified</w:t>
      </w:r>
      <w:r w:rsidRPr="00000F7A">
        <w:rPr>
          <w:rFonts w:ascii="Times New Roman" w:hAnsi="Times New Roman" w:cs="Times New Roman"/>
          <w:sz w:val="24"/>
          <w:szCs w:val="24"/>
        </w:rPr>
        <w:t xml:space="preserve"> as new economic growth engines in the recent “Thailand 4.0” growth model. </w:t>
      </w:r>
      <w:r>
        <w:rPr>
          <w:rFonts w:ascii="Times New Roman" w:hAnsi="Times New Roman" w:cs="Times New Roman"/>
          <w:sz w:val="24"/>
          <w:szCs w:val="24"/>
        </w:rPr>
        <w:t xml:space="preserve"> </w:t>
      </w:r>
      <w:r>
        <w:rPr>
          <w:rFonts w:ascii="Times New Roman" w:hAnsi="Times New Roman" w:cs="Times New Roman"/>
          <w:color w:val="353535"/>
          <w:sz w:val="24"/>
          <w:szCs w:val="24"/>
          <w:lang w:val="en-US" w:bidi="th-TH"/>
        </w:rPr>
        <w:t>However, t</w:t>
      </w:r>
      <w:r w:rsidRPr="00000F7A">
        <w:rPr>
          <w:rFonts w:ascii="Times New Roman" w:hAnsi="Times New Roman" w:cs="Times New Roman"/>
          <w:color w:val="353535"/>
          <w:sz w:val="24"/>
          <w:szCs w:val="24"/>
          <w:lang w:val="en-US" w:bidi="th-TH"/>
        </w:rPr>
        <w:t>he success of biopharmaceutical commercialization in Thailand remains challenging with only a few biotech companies successfully launched</w:t>
      </w:r>
      <w:r>
        <w:rPr>
          <w:rFonts w:ascii="Times New Roman" w:hAnsi="Times New Roman" w:cs="Times New Roman"/>
          <w:color w:val="353535"/>
          <w:sz w:val="24"/>
          <w:szCs w:val="24"/>
          <w:lang w:val="en-US" w:bidi="th-TH"/>
        </w:rPr>
        <w:t>, including</w:t>
      </w:r>
      <w:r w:rsidRPr="00000F7A">
        <w:rPr>
          <w:rFonts w:ascii="Times New Roman" w:hAnsi="Times New Roman" w:cs="Times New Roman"/>
          <w:color w:val="353535"/>
          <w:sz w:val="24"/>
          <w:szCs w:val="24"/>
          <w:lang w:val="en-US" w:bidi="th-TH"/>
        </w:rPr>
        <w:t xml:space="preserve"> </w:t>
      </w:r>
      <w:proofErr w:type="spellStart"/>
      <w:r w:rsidRPr="00000F7A">
        <w:rPr>
          <w:rFonts w:ascii="Times New Roman" w:hAnsi="Times New Roman" w:cs="Times New Roman"/>
          <w:color w:val="353535"/>
          <w:sz w:val="24"/>
          <w:szCs w:val="24"/>
          <w:lang w:val="en-US" w:bidi="th-TH"/>
        </w:rPr>
        <w:t>Bionet</w:t>
      </w:r>
      <w:proofErr w:type="spellEnd"/>
      <w:r w:rsidRPr="00000F7A">
        <w:rPr>
          <w:rFonts w:ascii="Times New Roman" w:hAnsi="Times New Roman" w:cs="Times New Roman"/>
          <w:color w:val="353535"/>
          <w:sz w:val="24"/>
          <w:szCs w:val="24"/>
          <w:lang w:val="en-US" w:bidi="th-TH"/>
        </w:rPr>
        <w:t xml:space="preserve"> Asia, a vaccine-focused company; </w:t>
      </w:r>
      <w:proofErr w:type="spellStart"/>
      <w:r w:rsidRPr="00000F7A">
        <w:rPr>
          <w:rFonts w:ascii="Times New Roman" w:hAnsi="Times New Roman" w:cs="Times New Roman"/>
          <w:color w:val="353535"/>
          <w:sz w:val="24"/>
          <w:szCs w:val="24"/>
          <w:lang w:val="en-US" w:bidi="th-TH"/>
        </w:rPr>
        <w:t>Siambioscience</w:t>
      </w:r>
      <w:proofErr w:type="spellEnd"/>
      <w:r w:rsidRPr="00000F7A">
        <w:rPr>
          <w:rFonts w:ascii="Times New Roman" w:hAnsi="Times New Roman" w:cs="Times New Roman"/>
          <w:color w:val="353535"/>
          <w:sz w:val="24"/>
          <w:szCs w:val="24"/>
          <w:lang w:val="en-US" w:bidi="th-TH"/>
        </w:rPr>
        <w:t>,</w:t>
      </w:r>
      <w:r>
        <w:rPr>
          <w:rFonts w:ascii="Times New Roman" w:hAnsi="Times New Roman" w:cs="Times New Roman"/>
          <w:color w:val="353535"/>
          <w:sz w:val="24"/>
          <w:szCs w:val="24"/>
          <w:lang w:val="en-US" w:bidi="th-TH"/>
        </w:rPr>
        <w:t xml:space="preserve"> establishing the </w:t>
      </w:r>
      <w:r w:rsidRPr="00000F7A">
        <w:rPr>
          <w:rFonts w:ascii="Times New Roman" w:hAnsi="Times New Roman" w:cs="Times New Roman"/>
          <w:color w:val="353535"/>
          <w:sz w:val="24"/>
          <w:szCs w:val="24"/>
          <w:lang w:val="en-US" w:bidi="th-TH"/>
        </w:rPr>
        <w:t xml:space="preserve">first mammalian cell-based platform; and the government pharmaceutical organization </w:t>
      </w:r>
      <w:r>
        <w:rPr>
          <w:rFonts w:ascii="Times New Roman" w:hAnsi="Times New Roman" w:cs="Times New Roman"/>
          <w:color w:val="353535"/>
          <w:sz w:val="24"/>
          <w:szCs w:val="24"/>
          <w:lang w:val="en-US" w:bidi="th-TH"/>
        </w:rPr>
        <w:t xml:space="preserve">(GPO) developing influenza </w:t>
      </w:r>
      <w:r w:rsidRPr="00000F7A">
        <w:rPr>
          <w:rFonts w:ascii="Times New Roman" w:hAnsi="Times New Roman" w:cs="Times New Roman"/>
          <w:color w:val="353535"/>
          <w:sz w:val="24"/>
          <w:szCs w:val="24"/>
          <w:lang w:val="en-US" w:bidi="th-TH"/>
        </w:rPr>
        <w:t>vaccine</w:t>
      </w:r>
      <w:r>
        <w:rPr>
          <w:rFonts w:ascii="Times New Roman" w:hAnsi="Times New Roman" w:cs="Times New Roman"/>
          <w:color w:val="353535"/>
          <w:sz w:val="24"/>
          <w:szCs w:val="24"/>
          <w:lang w:val="en-US" w:bidi="th-TH"/>
        </w:rPr>
        <w:t xml:space="preserve"> using</w:t>
      </w:r>
      <w:r w:rsidRPr="00000F7A">
        <w:rPr>
          <w:rFonts w:ascii="Times New Roman" w:hAnsi="Times New Roman" w:cs="Times New Roman"/>
          <w:color w:val="353535"/>
          <w:sz w:val="24"/>
          <w:szCs w:val="24"/>
          <w:lang w:val="en-US" w:bidi="th-TH"/>
        </w:rPr>
        <w:t xml:space="preserve"> egg-based technology </w:t>
      </w:r>
      <w:r>
        <w:rPr>
          <w:rFonts w:ascii="Times New Roman" w:hAnsi="Times New Roman" w:cs="Times New Roman"/>
          <w:noProof/>
          <w:color w:val="353535"/>
          <w:sz w:val="24"/>
          <w:szCs w:val="24"/>
          <w:lang w:val="en-US" w:bidi="th-TH"/>
        </w:rPr>
        <w:t>[7]</w:t>
      </w:r>
      <w:r w:rsidRPr="00000F7A">
        <w:rPr>
          <w:rFonts w:ascii="Times New Roman" w:hAnsi="Times New Roman" w:cs="Times New Roman"/>
          <w:color w:val="353535"/>
          <w:sz w:val="24"/>
          <w:szCs w:val="24"/>
          <w:lang w:val="en-US" w:bidi="th-TH"/>
        </w:rPr>
        <w:t xml:space="preserve">. </w:t>
      </w:r>
      <w:r>
        <w:rPr>
          <w:rFonts w:ascii="Times New Roman" w:hAnsi="Times New Roman" w:cs="Times New Roman"/>
          <w:color w:val="353535"/>
          <w:sz w:val="24"/>
          <w:szCs w:val="24"/>
          <w:lang w:val="en-US" w:bidi="th-TH"/>
        </w:rPr>
        <w:lastRenderedPageBreak/>
        <w:t xml:space="preserve">Opportunities for </w:t>
      </w:r>
      <w:r w:rsidRPr="00000F7A">
        <w:rPr>
          <w:rFonts w:ascii="Times New Roman" w:hAnsi="Times New Roman" w:cs="Times New Roman"/>
          <w:color w:val="353535"/>
          <w:sz w:val="24"/>
          <w:szCs w:val="24"/>
          <w:lang w:val="en-US" w:bidi="th-TH"/>
        </w:rPr>
        <w:t xml:space="preserve">technology transfer from developed countries </w:t>
      </w:r>
      <w:r>
        <w:rPr>
          <w:rFonts w:ascii="Times New Roman" w:hAnsi="Times New Roman" w:cs="Times New Roman"/>
          <w:color w:val="353535"/>
          <w:sz w:val="24"/>
          <w:szCs w:val="24"/>
          <w:lang w:val="en-US" w:bidi="th-TH"/>
        </w:rPr>
        <w:t>have been</w:t>
      </w:r>
      <w:r w:rsidRPr="00000F7A">
        <w:rPr>
          <w:rFonts w:ascii="Times New Roman" w:hAnsi="Times New Roman" w:cs="Times New Roman"/>
          <w:color w:val="353535"/>
          <w:sz w:val="24"/>
          <w:szCs w:val="24"/>
          <w:lang w:val="en-US" w:bidi="th-TH"/>
        </w:rPr>
        <w:t xml:space="preserve"> limited</w:t>
      </w:r>
      <w:r>
        <w:rPr>
          <w:rFonts w:ascii="Times New Roman" w:hAnsi="Times New Roman" w:cs="Times New Roman"/>
          <w:color w:val="353535"/>
          <w:sz w:val="24"/>
          <w:szCs w:val="24"/>
          <w:lang w:val="en-US" w:bidi="th-TH"/>
        </w:rPr>
        <w:t>, although a public-private partnership wa</w:t>
      </w:r>
      <w:r w:rsidRPr="00000F7A">
        <w:rPr>
          <w:rFonts w:ascii="Times New Roman" w:hAnsi="Times New Roman" w:cs="Times New Roman"/>
          <w:color w:val="353535"/>
          <w:sz w:val="24"/>
          <w:szCs w:val="24"/>
          <w:lang w:val="en-US" w:bidi="th-TH"/>
        </w:rPr>
        <w:t>s established</w:t>
      </w:r>
      <w:r>
        <w:rPr>
          <w:rFonts w:ascii="Times New Roman" w:hAnsi="Times New Roman" w:cs="Times New Roman"/>
          <w:color w:val="353535"/>
          <w:sz w:val="24"/>
          <w:szCs w:val="24"/>
          <w:lang w:val="en-US" w:bidi="th-TH"/>
        </w:rPr>
        <w:t xml:space="preserve"> in 2013 between the GPO and Sanofi (</w:t>
      </w:r>
      <w:proofErr w:type="spellStart"/>
      <w:r>
        <w:rPr>
          <w:rFonts w:ascii="Times New Roman" w:hAnsi="Times New Roman" w:cs="Times New Roman"/>
          <w:color w:val="353535"/>
          <w:sz w:val="24"/>
          <w:szCs w:val="24"/>
          <w:lang w:val="en-US" w:bidi="th-TH"/>
        </w:rPr>
        <w:t>GMP-MBP</w:t>
      </w:r>
      <w:proofErr w:type="spellEnd"/>
      <w:r>
        <w:rPr>
          <w:rFonts w:ascii="Times New Roman" w:hAnsi="Times New Roman" w:cs="Times New Roman"/>
          <w:color w:val="353535"/>
          <w:sz w:val="24"/>
          <w:szCs w:val="24"/>
          <w:lang w:val="en-US" w:bidi="th-TH"/>
        </w:rPr>
        <w:t xml:space="preserve">) to develop a new combination vaccine </w:t>
      </w:r>
      <w:r w:rsidRPr="00AE2C1C">
        <w:rPr>
          <w:rFonts w:ascii="Times New Roman" w:hAnsi="Times New Roman" w:cs="Times New Roman"/>
          <w:color w:val="353535"/>
          <w:sz w:val="24"/>
          <w:szCs w:val="24"/>
          <w:lang w:val="en-US" w:bidi="th-TH"/>
        </w:rPr>
        <w:t>for diphtheria, tetanus, acellular pertussis and hepatitis B</w:t>
      </w:r>
      <w:r>
        <w:rPr>
          <w:rFonts w:ascii="Times New Roman" w:hAnsi="Times New Roman" w:cs="Times New Roman"/>
          <w:color w:val="353535"/>
          <w:sz w:val="24"/>
          <w:szCs w:val="24"/>
          <w:lang w:val="en-US" w:bidi="th-TH"/>
        </w:rPr>
        <w:t>.</w:t>
      </w:r>
    </w:p>
    <w:p w:rsidR="00594712" w:rsidRPr="00000F7A" w:rsidRDefault="00594712" w:rsidP="007423A6">
      <w:pPr>
        <w:spacing w:after="120" w:line="360" w:lineRule="auto"/>
        <w:jc w:val="both"/>
        <w:rPr>
          <w:rFonts w:ascii="Times New Roman" w:hAnsi="Times New Roman" w:cs="Times New Roman"/>
          <w:color w:val="353535"/>
          <w:sz w:val="24"/>
          <w:szCs w:val="24"/>
          <w:lang w:val="en-US" w:bidi="th-TH"/>
        </w:rPr>
      </w:pPr>
      <w:r>
        <w:rPr>
          <w:rFonts w:ascii="Times New Roman" w:hAnsi="Times New Roman" w:cs="Times New Roman"/>
          <w:color w:val="353535"/>
          <w:sz w:val="24"/>
          <w:szCs w:val="24"/>
          <w:lang w:val="en-US" w:bidi="th-TH"/>
        </w:rPr>
        <w:t>M</w:t>
      </w:r>
      <w:r w:rsidRPr="00000F7A">
        <w:rPr>
          <w:rFonts w:ascii="Times New Roman" w:hAnsi="Times New Roman" w:cs="Times New Roman"/>
          <w:color w:val="353535"/>
          <w:sz w:val="24"/>
          <w:szCs w:val="24"/>
          <w:lang w:val="en-US" w:bidi="th-TH"/>
        </w:rPr>
        <w:t xml:space="preserve">olecular </w:t>
      </w:r>
      <w:r>
        <w:rPr>
          <w:rFonts w:ascii="Times New Roman" w:hAnsi="Times New Roman" w:cs="Times New Roman"/>
          <w:color w:val="353535"/>
          <w:sz w:val="24"/>
          <w:szCs w:val="24"/>
          <w:lang w:val="en-US" w:bidi="th-TH"/>
        </w:rPr>
        <w:t>P</w:t>
      </w:r>
      <w:r w:rsidRPr="00000F7A">
        <w:rPr>
          <w:rFonts w:ascii="Times New Roman" w:hAnsi="Times New Roman" w:cs="Times New Roman"/>
          <w:color w:val="353535"/>
          <w:sz w:val="24"/>
          <w:szCs w:val="24"/>
          <w:lang w:val="en-US" w:bidi="th-TH"/>
        </w:rPr>
        <w:t xml:space="preserve">harming </w:t>
      </w:r>
      <w:r>
        <w:rPr>
          <w:rFonts w:ascii="Times New Roman" w:hAnsi="Times New Roman" w:cs="Times New Roman"/>
          <w:color w:val="353535"/>
          <w:sz w:val="24"/>
          <w:szCs w:val="24"/>
          <w:lang w:val="en-US" w:bidi="th-TH"/>
        </w:rPr>
        <w:t xml:space="preserve">research </w:t>
      </w:r>
      <w:r w:rsidRPr="00000F7A">
        <w:rPr>
          <w:rFonts w:ascii="Times New Roman" w:hAnsi="Times New Roman" w:cs="Times New Roman"/>
          <w:color w:val="353535"/>
          <w:sz w:val="24"/>
          <w:szCs w:val="24"/>
          <w:lang w:val="en-US" w:bidi="th-TH"/>
        </w:rPr>
        <w:t xml:space="preserve">in Thailand is </w:t>
      </w:r>
      <w:r>
        <w:rPr>
          <w:rFonts w:ascii="Times New Roman" w:hAnsi="Times New Roman" w:cs="Times New Roman"/>
          <w:color w:val="353535"/>
          <w:sz w:val="24"/>
          <w:szCs w:val="24"/>
          <w:lang w:val="en-US" w:bidi="th-TH"/>
        </w:rPr>
        <w:t>still</w:t>
      </w:r>
      <w:r w:rsidRPr="00000F7A">
        <w:rPr>
          <w:rFonts w:ascii="Times New Roman" w:hAnsi="Times New Roman" w:cs="Times New Roman"/>
          <w:color w:val="353535"/>
          <w:sz w:val="24"/>
          <w:szCs w:val="24"/>
          <w:lang w:val="en-US" w:bidi="th-TH"/>
        </w:rPr>
        <w:t xml:space="preserve"> </w:t>
      </w:r>
      <w:r>
        <w:rPr>
          <w:rFonts w:ascii="Times New Roman" w:hAnsi="Times New Roman" w:cs="Times New Roman"/>
          <w:color w:val="353535"/>
          <w:sz w:val="24"/>
          <w:szCs w:val="24"/>
          <w:lang w:val="en-US" w:bidi="th-TH"/>
        </w:rPr>
        <w:t>in its infancy and</w:t>
      </w:r>
      <w:r w:rsidRPr="00000F7A">
        <w:rPr>
          <w:rFonts w:ascii="Times New Roman" w:hAnsi="Times New Roman" w:cs="Times New Roman"/>
          <w:color w:val="353535"/>
          <w:sz w:val="24"/>
          <w:szCs w:val="24"/>
          <w:lang w:val="en-US" w:bidi="th-TH"/>
        </w:rPr>
        <w:t xml:space="preserve"> </w:t>
      </w:r>
      <w:r>
        <w:rPr>
          <w:rFonts w:ascii="Times New Roman" w:hAnsi="Times New Roman" w:cs="Times New Roman"/>
          <w:color w:val="353535"/>
          <w:sz w:val="24"/>
          <w:szCs w:val="24"/>
          <w:lang w:val="en-US" w:bidi="th-TH"/>
        </w:rPr>
        <w:t>t</w:t>
      </w:r>
      <w:r w:rsidRPr="00000F7A">
        <w:rPr>
          <w:rFonts w:ascii="Times New Roman" w:hAnsi="Times New Roman" w:cs="Times New Roman"/>
          <w:color w:val="353535"/>
          <w:sz w:val="24"/>
          <w:szCs w:val="24"/>
          <w:lang w:val="en-US" w:bidi="th-TH"/>
        </w:rPr>
        <w:t>ransgenic plant</w:t>
      </w:r>
      <w:r>
        <w:rPr>
          <w:rFonts w:ascii="Times New Roman" w:hAnsi="Times New Roman" w:cs="Times New Roman"/>
          <w:color w:val="353535"/>
          <w:sz w:val="24"/>
          <w:szCs w:val="24"/>
          <w:lang w:val="en-US" w:bidi="th-TH"/>
        </w:rPr>
        <w:t>s are</w:t>
      </w:r>
      <w:r w:rsidRPr="00000F7A">
        <w:rPr>
          <w:rFonts w:ascii="Times New Roman" w:hAnsi="Times New Roman" w:cs="Times New Roman"/>
          <w:color w:val="353535"/>
          <w:sz w:val="24"/>
          <w:szCs w:val="24"/>
          <w:lang w:val="en-US" w:bidi="th-TH"/>
        </w:rPr>
        <w:t xml:space="preserve"> banned in Thailand. The first </w:t>
      </w:r>
      <w:r>
        <w:rPr>
          <w:rFonts w:ascii="Times New Roman" w:hAnsi="Times New Roman" w:cs="Times New Roman"/>
          <w:color w:val="353535"/>
          <w:sz w:val="24"/>
          <w:szCs w:val="24"/>
          <w:lang w:val="en-US" w:bidi="th-TH"/>
        </w:rPr>
        <w:t xml:space="preserve">Molecular Pharming </w:t>
      </w:r>
      <w:r w:rsidRPr="00000F7A">
        <w:rPr>
          <w:rFonts w:ascii="Times New Roman" w:hAnsi="Times New Roman" w:cs="Times New Roman"/>
          <w:color w:val="353535"/>
          <w:sz w:val="24"/>
          <w:szCs w:val="24"/>
          <w:lang w:val="en-US" w:bidi="th-TH"/>
        </w:rPr>
        <w:t>paper</w:t>
      </w:r>
      <w:r>
        <w:rPr>
          <w:rFonts w:ascii="Times New Roman" w:hAnsi="Times New Roman" w:cs="Times New Roman"/>
          <w:color w:val="353535"/>
          <w:sz w:val="24"/>
          <w:szCs w:val="24"/>
          <w:lang w:val="en-US" w:bidi="th-TH"/>
        </w:rPr>
        <w:t>s</w:t>
      </w:r>
      <w:r w:rsidRPr="00000F7A">
        <w:rPr>
          <w:rFonts w:ascii="Times New Roman" w:hAnsi="Times New Roman" w:cs="Times New Roman"/>
          <w:color w:val="353535"/>
          <w:sz w:val="24"/>
          <w:szCs w:val="24"/>
          <w:lang w:val="en-US" w:bidi="th-TH"/>
        </w:rPr>
        <w:t xml:space="preserve"> </w:t>
      </w:r>
      <w:r>
        <w:rPr>
          <w:rFonts w:ascii="Times New Roman" w:hAnsi="Times New Roman" w:cs="Times New Roman"/>
          <w:color w:val="353535"/>
          <w:sz w:val="24"/>
          <w:szCs w:val="24"/>
          <w:lang w:val="en-US" w:bidi="th-TH"/>
        </w:rPr>
        <w:t>from Thai scientists were in</w:t>
      </w:r>
      <w:r w:rsidRPr="00000F7A">
        <w:rPr>
          <w:rFonts w:ascii="Times New Roman" w:hAnsi="Times New Roman" w:cs="Times New Roman"/>
          <w:color w:val="353535"/>
          <w:sz w:val="24"/>
          <w:szCs w:val="24"/>
          <w:lang w:val="en-US" w:bidi="th-TH"/>
        </w:rPr>
        <w:t xml:space="preserve"> 2017</w:t>
      </w:r>
      <w:r>
        <w:rPr>
          <w:rFonts w:ascii="Times New Roman" w:hAnsi="Times New Roman" w:cs="Times New Roman"/>
          <w:color w:val="353535"/>
          <w:sz w:val="24"/>
          <w:szCs w:val="24"/>
          <w:lang w:val="en-US" w:bidi="th-TH"/>
        </w:rPr>
        <w:t xml:space="preserve"> </w:t>
      </w:r>
      <w:r>
        <w:rPr>
          <w:rFonts w:ascii="Times New Roman" w:hAnsi="Times New Roman" w:cs="Times New Roman"/>
          <w:noProof/>
          <w:color w:val="353535"/>
          <w:sz w:val="24"/>
          <w:szCs w:val="24"/>
          <w:lang w:val="en-US" w:bidi="th-TH"/>
        </w:rPr>
        <w:t>[8]</w:t>
      </w:r>
      <w:r w:rsidRPr="00000F7A">
        <w:rPr>
          <w:rFonts w:ascii="Times New Roman" w:hAnsi="Times New Roman" w:cs="Times New Roman"/>
          <w:color w:val="353535"/>
          <w:sz w:val="24"/>
          <w:szCs w:val="24"/>
          <w:lang w:val="en-US" w:bidi="th-TH"/>
        </w:rPr>
        <w:t xml:space="preserve">. </w:t>
      </w:r>
      <w:r>
        <w:rPr>
          <w:rFonts w:ascii="Times New Roman" w:hAnsi="Times New Roman" w:cs="Times New Roman"/>
          <w:color w:val="353535"/>
          <w:sz w:val="24"/>
          <w:szCs w:val="24"/>
          <w:lang w:val="en-US" w:bidi="th-TH"/>
        </w:rPr>
        <w:t>I</w:t>
      </w:r>
      <w:r w:rsidRPr="00000F7A">
        <w:rPr>
          <w:rFonts w:ascii="Times New Roman" w:hAnsi="Times New Roman" w:cs="Times New Roman"/>
          <w:color w:val="353535"/>
          <w:sz w:val="24"/>
          <w:szCs w:val="24"/>
          <w:lang w:val="en-US" w:bidi="th-TH"/>
        </w:rPr>
        <w:t xml:space="preserve">nterest in investment in </w:t>
      </w:r>
      <w:r>
        <w:rPr>
          <w:rFonts w:ascii="Times New Roman" w:hAnsi="Times New Roman" w:cs="Times New Roman"/>
          <w:color w:val="353535"/>
          <w:sz w:val="24"/>
          <w:szCs w:val="24"/>
          <w:lang w:val="en-US" w:bidi="th-TH"/>
        </w:rPr>
        <w:t>M</w:t>
      </w:r>
      <w:r w:rsidRPr="00000F7A">
        <w:rPr>
          <w:rFonts w:ascii="Times New Roman" w:hAnsi="Times New Roman" w:cs="Times New Roman"/>
          <w:color w:val="353535"/>
          <w:sz w:val="24"/>
          <w:szCs w:val="24"/>
          <w:lang w:val="en-US" w:bidi="th-TH"/>
        </w:rPr>
        <w:t xml:space="preserve">olecular </w:t>
      </w:r>
      <w:r>
        <w:rPr>
          <w:rFonts w:ascii="Times New Roman" w:hAnsi="Times New Roman" w:cs="Times New Roman"/>
          <w:color w:val="353535"/>
          <w:sz w:val="24"/>
          <w:szCs w:val="24"/>
          <w:lang w:val="en-US" w:bidi="th-TH"/>
        </w:rPr>
        <w:t>P</w:t>
      </w:r>
      <w:r w:rsidRPr="00000F7A">
        <w:rPr>
          <w:rFonts w:ascii="Times New Roman" w:hAnsi="Times New Roman" w:cs="Times New Roman"/>
          <w:color w:val="353535"/>
          <w:sz w:val="24"/>
          <w:szCs w:val="24"/>
          <w:lang w:val="en-US" w:bidi="th-TH"/>
        </w:rPr>
        <w:t>harming platform</w:t>
      </w:r>
      <w:r>
        <w:rPr>
          <w:rFonts w:ascii="Times New Roman" w:hAnsi="Times New Roman" w:cs="Times New Roman"/>
          <w:color w:val="353535"/>
          <w:sz w:val="24"/>
          <w:szCs w:val="24"/>
          <w:lang w:val="en-US" w:bidi="th-TH"/>
        </w:rPr>
        <w:t xml:space="preserve">s only resulted from </w:t>
      </w:r>
      <w:r w:rsidRPr="00000F7A">
        <w:rPr>
          <w:rFonts w:ascii="Times New Roman" w:hAnsi="Times New Roman" w:cs="Times New Roman"/>
          <w:color w:val="353535"/>
          <w:sz w:val="24"/>
          <w:szCs w:val="24"/>
          <w:lang w:val="en-US" w:bidi="th-TH"/>
        </w:rPr>
        <w:t xml:space="preserve">push by </w:t>
      </w:r>
      <w:r>
        <w:rPr>
          <w:rFonts w:ascii="Times New Roman" w:hAnsi="Times New Roman" w:cs="Times New Roman"/>
          <w:color w:val="353535"/>
          <w:sz w:val="24"/>
          <w:szCs w:val="24"/>
          <w:lang w:val="en-US" w:bidi="th-TH"/>
        </w:rPr>
        <w:t>academic</w:t>
      </w:r>
      <w:r w:rsidRPr="00000F7A">
        <w:rPr>
          <w:rFonts w:ascii="Times New Roman" w:hAnsi="Times New Roman" w:cs="Times New Roman"/>
          <w:color w:val="353535"/>
          <w:sz w:val="24"/>
          <w:szCs w:val="24"/>
          <w:lang w:val="en-US" w:bidi="th-TH"/>
        </w:rPr>
        <w:t xml:space="preserve"> researchers hoping that </w:t>
      </w:r>
      <w:r>
        <w:rPr>
          <w:rFonts w:ascii="Times New Roman" w:hAnsi="Times New Roman" w:cs="Times New Roman"/>
          <w:color w:val="353535"/>
          <w:sz w:val="24"/>
          <w:szCs w:val="24"/>
          <w:lang w:val="en-US" w:bidi="th-TH"/>
        </w:rPr>
        <w:t>plants</w:t>
      </w:r>
      <w:r w:rsidRPr="00000F7A">
        <w:rPr>
          <w:rFonts w:ascii="Times New Roman" w:hAnsi="Times New Roman" w:cs="Times New Roman"/>
          <w:color w:val="353535"/>
          <w:sz w:val="24"/>
          <w:szCs w:val="24"/>
          <w:lang w:val="en-US" w:bidi="th-TH"/>
        </w:rPr>
        <w:t xml:space="preserve"> </w:t>
      </w:r>
      <w:r>
        <w:rPr>
          <w:rFonts w:ascii="Times New Roman" w:hAnsi="Times New Roman" w:cs="Times New Roman"/>
          <w:color w:val="353535"/>
          <w:sz w:val="24"/>
          <w:szCs w:val="24"/>
          <w:lang w:val="en-US" w:bidi="th-TH"/>
        </w:rPr>
        <w:t>could be</w:t>
      </w:r>
      <w:r w:rsidRPr="00000F7A">
        <w:rPr>
          <w:rFonts w:ascii="Times New Roman" w:hAnsi="Times New Roman" w:cs="Times New Roman"/>
          <w:color w:val="353535"/>
          <w:sz w:val="24"/>
          <w:szCs w:val="24"/>
          <w:lang w:val="en-US" w:bidi="th-TH"/>
        </w:rPr>
        <w:t xml:space="preserve"> an alternative platform for local biotechnology industry development.</w:t>
      </w:r>
      <w:r w:rsidRPr="00000F7A">
        <w:rPr>
          <w:rFonts w:ascii="Times New Roman" w:hAnsi="Times New Roman" w:cs="Times New Roman"/>
          <w:color w:val="353535"/>
          <w:sz w:val="24"/>
          <w:szCs w:val="24"/>
          <w:cs/>
          <w:lang w:val="en-US" w:bidi="th-TH"/>
        </w:rPr>
        <w:t xml:space="preserve"> </w:t>
      </w:r>
    </w:p>
    <w:p w:rsidR="00594712" w:rsidRDefault="00594712" w:rsidP="007423A6">
      <w:pPr>
        <w:spacing w:after="120" w:line="360" w:lineRule="auto"/>
        <w:jc w:val="both"/>
        <w:rPr>
          <w:rFonts w:ascii="Times New Roman" w:eastAsia="Times New Roman" w:hAnsi="Times New Roman" w:cs="Times New Roman"/>
          <w:color w:val="222222"/>
          <w:sz w:val="24"/>
          <w:szCs w:val="24"/>
          <w:lang w:val="en-US" w:bidi="th-TH"/>
        </w:rPr>
      </w:pPr>
      <w:r w:rsidRPr="00000F7A">
        <w:rPr>
          <w:rFonts w:ascii="Times New Roman" w:hAnsi="Times New Roman" w:cs="Times New Roman"/>
          <w:color w:val="353535"/>
          <w:sz w:val="24"/>
          <w:szCs w:val="24"/>
          <w:lang w:val="en-US" w:bidi="th-TH"/>
        </w:rPr>
        <w:t>Self-reliance, national security and increasing access to medicine</w:t>
      </w:r>
      <w:r>
        <w:rPr>
          <w:rFonts w:ascii="Times New Roman" w:hAnsi="Times New Roman" w:cs="Times New Roman"/>
          <w:color w:val="353535"/>
          <w:sz w:val="24"/>
          <w:szCs w:val="24"/>
          <w:lang w:val="en-US" w:bidi="th-TH"/>
        </w:rPr>
        <w:t xml:space="preserve"> have been major drivers for</w:t>
      </w:r>
      <w:r w:rsidRPr="00000F7A">
        <w:rPr>
          <w:rFonts w:ascii="Times New Roman" w:hAnsi="Times New Roman" w:cs="Times New Roman"/>
          <w:color w:val="353535"/>
          <w:sz w:val="24"/>
          <w:szCs w:val="24"/>
          <w:lang w:val="en-US" w:bidi="th-TH"/>
        </w:rPr>
        <w:t xml:space="preserve"> expanding investment in biotechnology platforms. </w:t>
      </w:r>
      <w:r w:rsidRPr="00D170DC">
        <w:rPr>
          <w:rFonts w:ascii="Times New Roman" w:hAnsi="Times New Roman" w:cs="Times New Roman"/>
          <w:color w:val="353535"/>
          <w:sz w:val="24"/>
          <w:szCs w:val="24"/>
          <w:lang w:val="en-US" w:bidi="th-TH"/>
        </w:rPr>
        <w:t xml:space="preserve">The advantages of </w:t>
      </w:r>
      <w:r>
        <w:rPr>
          <w:rFonts w:ascii="Times New Roman" w:hAnsi="Times New Roman" w:cs="Times New Roman"/>
          <w:color w:val="353535"/>
          <w:sz w:val="24"/>
          <w:szCs w:val="24"/>
          <w:lang w:val="en-US" w:bidi="th-TH"/>
        </w:rPr>
        <w:t>M</w:t>
      </w:r>
      <w:r w:rsidRPr="00D170DC">
        <w:rPr>
          <w:rFonts w:ascii="Times New Roman" w:hAnsi="Times New Roman" w:cs="Times New Roman"/>
          <w:color w:val="353535"/>
          <w:sz w:val="24"/>
          <w:szCs w:val="24"/>
          <w:lang w:val="en-US" w:bidi="th-TH"/>
        </w:rPr>
        <w:t xml:space="preserve">olecular </w:t>
      </w:r>
      <w:r>
        <w:rPr>
          <w:rFonts w:ascii="Times New Roman" w:hAnsi="Times New Roman" w:cs="Times New Roman"/>
          <w:color w:val="353535"/>
          <w:sz w:val="24"/>
          <w:szCs w:val="24"/>
          <w:lang w:val="en-US" w:bidi="th-TH"/>
        </w:rPr>
        <w:t>P</w:t>
      </w:r>
      <w:r w:rsidRPr="00D170DC">
        <w:rPr>
          <w:rFonts w:ascii="Times New Roman" w:hAnsi="Times New Roman" w:cs="Times New Roman"/>
          <w:color w:val="353535"/>
          <w:sz w:val="24"/>
          <w:szCs w:val="24"/>
          <w:lang w:val="en-US" w:bidi="th-TH"/>
        </w:rPr>
        <w:t xml:space="preserve">harming </w:t>
      </w:r>
      <w:r>
        <w:rPr>
          <w:rFonts w:ascii="Times New Roman" w:hAnsi="Times New Roman" w:cs="Times New Roman"/>
          <w:color w:val="353535"/>
          <w:sz w:val="24"/>
          <w:szCs w:val="24"/>
          <w:lang w:val="en-US" w:bidi="th-TH"/>
        </w:rPr>
        <w:t>such as</w:t>
      </w:r>
      <w:r w:rsidRPr="00D170DC">
        <w:rPr>
          <w:rFonts w:ascii="Times New Roman" w:hAnsi="Times New Roman" w:cs="Times New Roman"/>
          <w:color w:val="353535"/>
          <w:sz w:val="24"/>
          <w:szCs w:val="24"/>
          <w:lang w:val="en-US" w:bidi="th-TH"/>
        </w:rPr>
        <w:t xml:space="preserve"> scalability, speed, versatility, low production cost, and local raw materials has drawn the attention of policy makers in Thailand.</w:t>
      </w:r>
      <w:r w:rsidRPr="00000F7A">
        <w:rPr>
          <w:rFonts w:ascii="Times New Roman" w:hAnsi="Times New Roman" w:cs="Times New Roman"/>
          <w:color w:val="353535"/>
          <w:sz w:val="24"/>
          <w:szCs w:val="24"/>
          <w:lang w:val="en-US" w:bidi="th-TH"/>
        </w:rPr>
        <w:t xml:space="preserve"> </w:t>
      </w:r>
      <w:r>
        <w:rPr>
          <w:rFonts w:ascii="Times New Roman" w:hAnsi="Times New Roman" w:cs="Times New Roman"/>
          <w:color w:val="353535"/>
          <w:sz w:val="24"/>
          <w:szCs w:val="24"/>
          <w:lang w:val="en-US" w:bidi="th-TH"/>
        </w:rPr>
        <w:t xml:space="preserve">The latter point is important. Instead of </w:t>
      </w:r>
      <w:r>
        <w:rPr>
          <w:rFonts w:ascii="Times New Roman" w:eastAsia="Times New Roman" w:hAnsi="Times New Roman" w:cs="Times New Roman"/>
          <w:color w:val="222222"/>
          <w:sz w:val="24"/>
          <w:szCs w:val="24"/>
          <w:lang w:val="en-US" w:bidi="th-TH"/>
        </w:rPr>
        <w:t xml:space="preserve">importing chemicals and media at higher cost compared to US or Europe, a technology that uses locally available raw materials has potential economic advantage. </w:t>
      </w:r>
    </w:p>
    <w:p w:rsidR="00594712" w:rsidRPr="00000F7A" w:rsidRDefault="00594712" w:rsidP="007423A6">
      <w:pPr>
        <w:spacing w:after="120" w:line="360" w:lineRule="auto"/>
        <w:jc w:val="both"/>
        <w:rPr>
          <w:rFonts w:ascii="Times New Roman" w:hAnsi="Times New Roman" w:cs="Times New Roman"/>
          <w:color w:val="353535"/>
          <w:sz w:val="24"/>
          <w:szCs w:val="24"/>
          <w:lang w:val="en-US" w:bidi="th-TH"/>
        </w:rPr>
      </w:pPr>
      <w:r w:rsidRPr="00000F7A">
        <w:rPr>
          <w:rFonts w:ascii="Times New Roman" w:hAnsi="Times New Roman" w:cs="Times New Roman"/>
          <w:color w:val="353535"/>
          <w:sz w:val="24"/>
          <w:szCs w:val="24"/>
          <w:lang w:val="en-US" w:bidi="th-TH"/>
        </w:rPr>
        <w:t>However, the</w:t>
      </w:r>
      <w:r>
        <w:rPr>
          <w:rFonts w:ascii="Times New Roman" w:hAnsi="Times New Roman" w:cs="Times New Roman"/>
          <w:color w:val="353535"/>
          <w:sz w:val="24"/>
          <w:szCs w:val="24"/>
          <w:lang w:val="en-US" w:bidi="th-TH"/>
        </w:rPr>
        <w:t xml:space="preserve">re is hesitancy around the risks associated with an emerging manufacturing platform, versus </w:t>
      </w:r>
      <w:r w:rsidRPr="00000F7A">
        <w:rPr>
          <w:rFonts w:ascii="Times New Roman" w:hAnsi="Times New Roman" w:cs="Times New Roman"/>
          <w:color w:val="353535"/>
          <w:sz w:val="24"/>
          <w:szCs w:val="24"/>
          <w:lang w:val="en-US" w:bidi="th-TH"/>
        </w:rPr>
        <w:t>more established platform</w:t>
      </w:r>
      <w:r>
        <w:rPr>
          <w:rFonts w:ascii="Times New Roman" w:hAnsi="Times New Roman" w:cs="Times New Roman"/>
          <w:color w:val="353535"/>
          <w:sz w:val="24"/>
          <w:szCs w:val="24"/>
          <w:lang w:val="en-US" w:bidi="th-TH"/>
        </w:rPr>
        <w:t>s which have benefited from more investment, and are already generating many approved products.  P</w:t>
      </w:r>
      <w:r w:rsidRPr="00000F7A">
        <w:rPr>
          <w:rFonts w:ascii="Times New Roman" w:hAnsi="Times New Roman" w:cs="Times New Roman"/>
          <w:color w:val="353535"/>
          <w:sz w:val="24"/>
          <w:szCs w:val="24"/>
          <w:lang w:val="en-US" w:bidi="th-TH"/>
        </w:rPr>
        <w:t>olicy makers</w:t>
      </w:r>
      <w:r>
        <w:rPr>
          <w:rFonts w:ascii="Times New Roman" w:hAnsi="Times New Roman" w:cs="Times New Roman"/>
          <w:color w:val="353535"/>
          <w:sz w:val="24"/>
          <w:szCs w:val="24"/>
          <w:lang w:val="en-US" w:bidi="th-TH"/>
        </w:rPr>
        <w:t xml:space="preserve"> are reluctant to in</w:t>
      </w:r>
      <w:r w:rsidRPr="00000F7A">
        <w:rPr>
          <w:rFonts w:ascii="Times New Roman" w:hAnsi="Times New Roman" w:cs="Times New Roman"/>
          <w:color w:val="353535"/>
          <w:sz w:val="24"/>
          <w:szCs w:val="24"/>
          <w:lang w:val="en-US" w:bidi="th-TH"/>
        </w:rPr>
        <w:t xml:space="preserve">vest in </w:t>
      </w:r>
      <w:r>
        <w:rPr>
          <w:rFonts w:ascii="Times New Roman" w:hAnsi="Times New Roman" w:cs="Times New Roman"/>
          <w:color w:val="353535"/>
          <w:sz w:val="24"/>
          <w:szCs w:val="24"/>
          <w:lang w:val="en-US" w:bidi="th-TH"/>
        </w:rPr>
        <w:t xml:space="preserve">a </w:t>
      </w:r>
      <w:r w:rsidRPr="00000F7A">
        <w:rPr>
          <w:rFonts w:ascii="Times New Roman" w:hAnsi="Times New Roman" w:cs="Times New Roman"/>
          <w:color w:val="353535"/>
          <w:sz w:val="24"/>
          <w:szCs w:val="24"/>
          <w:lang w:val="en-US" w:bidi="th-TH"/>
        </w:rPr>
        <w:t xml:space="preserve">technology that does not have </w:t>
      </w:r>
      <w:r>
        <w:rPr>
          <w:rFonts w:ascii="Times New Roman" w:hAnsi="Times New Roman" w:cs="Times New Roman"/>
          <w:color w:val="353535"/>
          <w:sz w:val="24"/>
          <w:szCs w:val="24"/>
          <w:lang w:val="en-US" w:bidi="th-TH"/>
        </w:rPr>
        <w:t>m</w:t>
      </w:r>
      <w:r w:rsidRPr="00000F7A">
        <w:rPr>
          <w:rFonts w:ascii="Times New Roman" w:hAnsi="Times New Roman" w:cs="Times New Roman"/>
          <w:color w:val="353535"/>
          <w:sz w:val="24"/>
          <w:szCs w:val="24"/>
          <w:lang w:val="en-US" w:bidi="th-TH"/>
        </w:rPr>
        <w:t>any product</w:t>
      </w:r>
      <w:r>
        <w:rPr>
          <w:rFonts w:ascii="Times New Roman" w:hAnsi="Times New Roman" w:cs="Times New Roman"/>
          <w:color w:val="353535"/>
          <w:sz w:val="24"/>
          <w:szCs w:val="24"/>
          <w:lang w:val="en-US" w:bidi="th-TH"/>
        </w:rPr>
        <w:t>s o</w:t>
      </w:r>
      <w:r w:rsidRPr="00000F7A">
        <w:rPr>
          <w:rFonts w:ascii="Times New Roman" w:hAnsi="Times New Roman" w:cs="Times New Roman"/>
          <w:color w:val="353535"/>
          <w:sz w:val="24"/>
          <w:szCs w:val="24"/>
          <w:lang w:val="en-US" w:bidi="th-TH"/>
        </w:rPr>
        <w:t xml:space="preserve">n the market. </w:t>
      </w:r>
      <w:r>
        <w:rPr>
          <w:rFonts w:ascii="Times New Roman" w:hAnsi="Times New Roman" w:cs="Times New Roman"/>
          <w:color w:val="353535"/>
          <w:sz w:val="24"/>
          <w:szCs w:val="24"/>
          <w:lang w:val="en-US" w:bidi="th-TH"/>
        </w:rPr>
        <w:t xml:space="preserve">There is also recognition that </w:t>
      </w:r>
      <w:r w:rsidRPr="00000F7A">
        <w:rPr>
          <w:rFonts w:ascii="Times New Roman" w:hAnsi="Times New Roman" w:cs="Times New Roman"/>
          <w:color w:val="353535"/>
          <w:sz w:val="24"/>
          <w:szCs w:val="24"/>
          <w:lang w:val="en-US" w:bidi="th-TH"/>
        </w:rPr>
        <w:t xml:space="preserve">it is difficult for </w:t>
      </w:r>
      <w:r>
        <w:rPr>
          <w:rFonts w:ascii="Times New Roman" w:hAnsi="Times New Roman" w:cs="Times New Roman"/>
          <w:color w:val="353535"/>
          <w:sz w:val="24"/>
          <w:szCs w:val="24"/>
          <w:lang w:val="en-US" w:bidi="th-TH"/>
        </w:rPr>
        <w:t xml:space="preserve">the national regulatory body, the Thai FDA, </w:t>
      </w:r>
      <w:r w:rsidRPr="00000F7A">
        <w:rPr>
          <w:rFonts w:ascii="Times New Roman" w:hAnsi="Times New Roman" w:cs="Times New Roman"/>
          <w:color w:val="353535"/>
          <w:sz w:val="24"/>
          <w:szCs w:val="24"/>
          <w:lang w:val="en-US" w:bidi="th-TH"/>
        </w:rPr>
        <w:t xml:space="preserve">to approve </w:t>
      </w:r>
      <w:r>
        <w:rPr>
          <w:rFonts w:ascii="Times New Roman" w:hAnsi="Times New Roman" w:cs="Times New Roman"/>
          <w:color w:val="353535"/>
          <w:sz w:val="24"/>
          <w:szCs w:val="24"/>
          <w:lang w:val="en-US" w:bidi="th-TH"/>
        </w:rPr>
        <w:t>a</w:t>
      </w:r>
      <w:r w:rsidRPr="00000F7A">
        <w:rPr>
          <w:rFonts w:ascii="Times New Roman" w:hAnsi="Times New Roman" w:cs="Times New Roman"/>
          <w:color w:val="353535"/>
          <w:sz w:val="24"/>
          <w:szCs w:val="24"/>
          <w:lang w:val="en-US" w:bidi="th-TH"/>
        </w:rPr>
        <w:t xml:space="preserve"> drug from novel technology that </w:t>
      </w:r>
      <w:r>
        <w:rPr>
          <w:rFonts w:ascii="Times New Roman" w:hAnsi="Times New Roman" w:cs="Times New Roman"/>
          <w:color w:val="353535"/>
          <w:sz w:val="24"/>
          <w:szCs w:val="24"/>
          <w:lang w:val="en-US" w:bidi="th-TH"/>
        </w:rPr>
        <w:t>has not been previously approved by other countries with better established biopharmaceutical manufacturing and regulatory systems</w:t>
      </w:r>
      <w:r w:rsidRPr="00000F7A">
        <w:rPr>
          <w:rFonts w:ascii="Times New Roman" w:hAnsi="Times New Roman" w:cs="Times New Roman"/>
          <w:color w:val="353535"/>
          <w:sz w:val="24"/>
          <w:szCs w:val="24"/>
          <w:lang w:val="en-US" w:bidi="th-TH"/>
        </w:rPr>
        <w:t xml:space="preserve">. </w:t>
      </w:r>
      <w:r>
        <w:rPr>
          <w:rFonts w:ascii="Times New Roman" w:hAnsi="Times New Roman" w:cs="Times New Roman"/>
          <w:color w:val="353535"/>
          <w:sz w:val="24"/>
          <w:szCs w:val="24"/>
          <w:lang w:val="en-US" w:bidi="th-TH"/>
        </w:rPr>
        <w:t>This is a major hurdle for government and private investors.</w:t>
      </w:r>
      <w:r w:rsidRPr="007423A6">
        <w:rPr>
          <w:rFonts w:ascii="Times New Roman" w:hAnsi="Times New Roman" w:cs="Times New Roman"/>
          <w:color w:val="353535"/>
          <w:sz w:val="24"/>
          <w:szCs w:val="24"/>
          <w:lang w:val="en-US" w:bidi="th-TH"/>
        </w:rPr>
        <w:t xml:space="preserve"> </w:t>
      </w:r>
      <w:r>
        <w:rPr>
          <w:rFonts w:ascii="Times New Roman" w:hAnsi="Times New Roman" w:cs="Times New Roman"/>
          <w:color w:val="353535"/>
          <w:sz w:val="24"/>
          <w:szCs w:val="24"/>
          <w:lang w:val="en-US" w:bidi="th-TH"/>
        </w:rPr>
        <w:t>The Thai FDA follows guidelines from US FDA or the European Medicines Agency, so prior approval elsewhere greatly accelerates approval in Thailand.</w:t>
      </w:r>
    </w:p>
    <w:p w:rsidR="00594712" w:rsidRDefault="00594712" w:rsidP="007423A6">
      <w:pPr>
        <w:spacing w:after="120" w:line="360" w:lineRule="auto"/>
        <w:jc w:val="both"/>
        <w:rPr>
          <w:rFonts w:ascii="Times New Roman" w:eastAsia="Times New Roman" w:hAnsi="Times New Roman" w:cs="Times New Roman"/>
          <w:color w:val="2E3D47"/>
          <w:sz w:val="24"/>
          <w:szCs w:val="24"/>
          <w:lang w:val="en-US" w:bidi="th-TH"/>
        </w:rPr>
      </w:pPr>
      <w:r w:rsidRPr="00000F7A">
        <w:rPr>
          <w:rFonts w:ascii="Times New Roman" w:hAnsi="Times New Roman" w:cs="Times New Roman"/>
          <w:color w:val="353535"/>
          <w:sz w:val="24"/>
          <w:szCs w:val="24"/>
          <w:lang w:val="en-US" w:bidi="th-TH"/>
        </w:rPr>
        <w:t>Th</w:t>
      </w:r>
      <w:r>
        <w:rPr>
          <w:rFonts w:ascii="Times New Roman" w:hAnsi="Times New Roman" w:cs="Times New Roman"/>
          <w:color w:val="353535"/>
          <w:sz w:val="24"/>
          <w:szCs w:val="24"/>
          <w:lang w:val="en-US" w:bidi="th-TH"/>
        </w:rPr>
        <w:t xml:space="preserve">ailand has an established </w:t>
      </w:r>
      <w:r w:rsidRPr="00000F7A">
        <w:rPr>
          <w:rFonts w:ascii="Times New Roman" w:hAnsi="Times New Roman" w:cs="Times New Roman"/>
          <w:color w:val="353535"/>
          <w:sz w:val="24"/>
          <w:szCs w:val="24"/>
          <w:lang w:val="en-US" w:bidi="th-TH"/>
        </w:rPr>
        <w:t>national vaccine strategic plan</w:t>
      </w:r>
      <w:r>
        <w:rPr>
          <w:rFonts w:ascii="Times New Roman" w:hAnsi="Times New Roman" w:cs="Times New Roman"/>
          <w:color w:val="353535"/>
          <w:sz w:val="24"/>
          <w:szCs w:val="24"/>
          <w:lang w:val="en-US" w:bidi="th-TH"/>
        </w:rPr>
        <w:t xml:space="preserve"> and many biologics relevant to that plan have been reported as being produced successfully in plants. </w:t>
      </w:r>
      <w:r w:rsidRPr="00000F7A">
        <w:rPr>
          <w:rFonts w:ascii="Times New Roman" w:hAnsi="Times New Roman" w:cs="Times New Roman"/>
          <w:color w:val="353535"/>
          <w:sz w:val="24"/>
          <w:szCs w:val="24"/>
          <w:lang w:val="en-US" w:bidi="th-TH"/>
        </w:rPr>
        <w:t xml:space="preserve">These vaccines </w:t>
      </w:r>
      <w:r>
        <w:rPr>
          <w:rFonts w:ascii="Times New Roman" w:hAnsi="Times New Roman" w:cs="Times New Roman"/>
          <w:color w:val="353535"/>
          <w:sz w:val="24"/>
          <w:szCs w:val="24"/>
          <w:lang w:val="en-US" w:bidi="th-TH"/>
        </w:rPr>
        <w:t>include</w:t>
      </w:r>
      <w:r w:rsidRPr="00000F7A">
        <w:rPr>
          <w:rFonts w:ascii="Times New Roman" w:hAnsi="Times New Roman" w:cs="Times New Roman"/>
          <w:color w:val="353535"/>
          <w:sz w:val="24"/>
          <w:szCs w:val="24"/>
          <w:lang w:val="en-US" w:bidi="th-TH"/>
        </w:rPr>
        <w:t xml:space="preserve"> Dengue </w:t>
      </w:r>
      <w:r>
        <w:rPr>
          <w:rFonts w:ascii="Times New Roman" w:hAnsi="Times New Roman" w:cs="Times New Roman"/>
          <w:noProof/>
          <w:color w:val="353535"/>
          <w:sz w:val="24"/>
          <w:szCs w:val="24"/>
          <w:lang w:val="en-US" w:bidi="th-TH"/>
        </w:rPr>
        <w:t>[9,10]</w:t>
      </w:r>
      <w:r w:rsidRPr="00000F7A">
        <w:rPr>
          <w:rFonts w:ascii="Times New Roman" w:hAnsi="Times New Roman" w:cs="Times New Roman"/>
          <w:color w:val="353535"/>
          <w:sz w:val="24"/>
          <w:szCs w:val="24"/>
          <w:lang w:val="en-US" w:bidi="th-TH"/>
        </w:rPr>
        <w:t>, J</w:t>
      </w:r>
      <w:r>
        <w:rPr>
          <w:rFonts w:ascii="Times New Roman" w:hAnsi="Times New Roman" w:cs="Times New Roman"/>
          <w:color w:val="353535"/>
          <w:sz w:val="24"/>
          <w:szCs w:val="24"/>
          <w:lang w:val="en-US" w:bidi="th-TH"/>
        </w:rPr>
        <w:t xml:space="preserve">apanese </w:t>
      </w:r>
      <w:r w:rsidRPr="00000F7A">
        <w:rPr>
          <w:rFonts w:ascii="Times New Roman" w:hAnsi="Times New Roman" w:cs="Times New Roman"/>
          <w:color w:val="353535"/>
          <w:sz w:val="24"/>
          <w:szCs w:val="24"/>
          <w:lang w:val="en-US" w:bidi="th-TH"/>
        </w:rPr>
        <w:t>E</w:t>
      </w:r>
      <w:r>
        <w:rPr>
          <w:rFonts w:ascii="Times New Roman" w:hAnsi="Times New Roman" w:cs="Times New Roman"/>
          <w:color w:val="353535"/>
          <w:sz w:val="24"/>
          <w:szCs w:val="24"/>
          <w:lang w:val="en-US" w:bidi="th-TH"/>
        </w:rPr>
        <w:t>ncephalitis</w:t>
      </w:r>
      <w:r w:rsidRPr="00000F7A">
        <w:rPr>
          <w:rFonts w:ascii="Times New Roman" w:hAnsi="Times New Roman" w:cs="Times New Roman"/>
          <w:color w:val="353535"/>
          <w:sz w:val="24"/>
          <w:szCs w:val="24"/>
          <w:lang w:val="en-US" w:bidi="th-TH"/>
        </w:rPr>
        <w:t xml:space="preserve"> </w:t>
      </w:r>
      <w:r>
        <w:rPr>
          <w:rFonts w:ascii="Times New Roman" w:hAnsi="Times New Roman" w:cs="Times New Roman"/>
          <w:noProof/>
          <w:color w:val="353535"/>
          <w:sz w:val="24"/>
          <w:szCs w:val="24"/>
          <w:lang w:val="en-US" w:bidi="th-TH"/>
        </w:rPr>
        <w:t>[11]</w:t>
      </w:r>
      <w:r w:rsidRPr="00000F7A">
        <w:rPr>
          <w:rFonts w:ascii="Times New Roman" w:hAnsi="Times New Roman" w:cs="Times New Roman"/>
          <w:color w:val="353535"/>
          <w:sz w:val="24"/>
          <w:szCs w:val="24"/>
          <w:lang w:val="en-US" w:bidi="th-TH"/>
        </w:rPr>
        <w:t xml:space="preserve">, </w:t>
      </w:r>
      <w:r>
        <w:rPr>
          <w:rFonts w:ascii="Times New Roman" w:hAnsi="Times New Roman" w:cs="Times New Roman"/>
          <w:color w:val="353535"/>
          <w:sz w:val="24"/>
          <w:szCs w:val="24"/>
          <w:lang w:val="en-US" w:bidi="th-TH"/>
        </w:rPr>
        <w:t xml:space="preserve">tuberculosis </w:t>
      </w:r>
      <w:r>
        <w:rPr>
          <w:rFonts w:ascii="Times New Roman" w:hAnsi="Times New Roman" w:cs="Times New Roman"/>
          <w:noProof/>
          <w:color w:val="353535"/>
          <w:sz w:val="24"/>
          <w:szCs w:val="24"/>
          <w:lang w:val="en-US" w:bidi="th-TH"/>
        </w:rPr>
        <w:t>[12]</w:t>
      </w:r>
      <w:r>
        <w:rPr>
          <w:rFonts w:ascii="Times New Roman" w:hAnsi="Times New Roman" w:cs="Times New Roman"/>
          <w:color w:val="353535"/>
          <w:sz w:val="24"/>
          <w:szCs w:val="24"/>
          <w:lang w:val="en-US" w:bidi="th-TH"/>
        </w:rPr>
        <w:t xml:space="preserve"> and influenza </w:t>
      </w:r>
      <w:r>
        <w:rPr>
          <w:rFonts w:ascii="Times New Roman" w:hAnsi="Times New Roman" w:cs="Times New Roman"/>
          <w:noProof/>
          <w:color w:val="353535"/>
          <w:sz w:val="24"/>
          <w:szCs w:val="24"/>
          <w:lang w:val="en-US" w:bidi="th-TH"/>
        </w:rPr>
        <w:t>[13]</w:t>
      </w:r>
      <w:r w:rsidRPr="00000F7A">
        <w:rPr>
          <w:rFonts w:ascii="Times New Roman" w:hAnsi="Times New Roman" w:cs="Times New Roman"/>
          <w:color w:val="353535"/>
          <w:sz w:val="24"/>
          <w:szCs w:val="24"/>
          <w:lang w:val="en-US" w:bidi="th-TH"/>
        </w:rPr>
        <w:t>.</w:t>
      </w:r>
      <w:r>
        <w:rPr>
          <w:rFonts w:ascii="Times New Roman" w:hAnsi="Times New Roman" w:cs="Times New Roman"/>
          <w:color w:val="353535"/>
          <w:sz w:val="24"/>
          <w:szCs w:val="24"/>
          <w:lang w:val="en-US" w:bidi="th-TH"/>
        </w:rPr>
        <w:t xml:space="preserve"> In this regard, the Molecular Pharming community can be seen to be supporting</w:t>
      </w:r>
      <w:r w:rsidRPr="00000F7A">
        <w:rPr>
          <w:rFonts w:ascii="Times New Roman" w:hAnsi="Times New Roman" w:cs="Times New Roman"/>
          <w:color w:val="353535"/>
          <w:sz w:val="24"/>
          <w:szCs w:val="24"/>
          <w:lang w:val="en-US" w:bidi="th-TH"/>
        </w:rPr>
        <w:t xml:space="preserve"> the need</w:t>
      </w:r>
      <w:r>
        <w:rPr>
          <w:rFonts w:ascii="Times New Roman" w:hAnsi="Times New Roman" w:cs="Times New Roman"/>
          <w:color w:val="353535"/>
          <w:sz w:val="24"/>
          <w:szCs w:val="24"/>
          <w:lang w:val="en-US" w:bidi="th-TH"/>
        </w:rPr>
        <w:t>s</w:t>
      </w:r>
      <w:r w:rsidRPr="00000F7A">
        <w:rPr>
          <w:rFonts w:ascii="Times New Roman" w:hAnsi="Times New Roman" w:cs="Times New Roman"/>
          <w:color w:val="353535"/>
          <w:sz w:val="24"/>
          <w:szCs w:val="24"/>
          <w:lang w:val="en-US" w:bidi="th-TH"/>
        </w:rPr>
        <w:t xml:space="preserve"> of </w:t>
      </w:r>
      <w:r>
        <w:rPr>
          <w:rFonts w:ascii="Times New Roman" w:hAnsi="Times New Roman" w:cs="Times New Roman"/>
          <w:color w:val="353535"/>
          <w:sz w:val="24"/>
          <w:szCs w:val="24"/>
          <w:lang w:val="en-US" w:bidi="th-TH"/>
        </w:rPr>
        <w:t>a</w:t>
      </w:r>
      <w:r w:rsidRPr="00000F7A">
        <w:rPr>
          <w:rFonts w:ascii="Times New Roman" w:hAnsi="Times New Roman" w:cs="Times New Roman"/>
          <w:color w:val="353535"/>
          <w:sz w:val="24"/>
          <w:szCs w:val="24"/>
          <w:lang w:val="en-US" w:bidi="th-TH"/>
        </w:rPr>
        <w:t xml:space="preserve"> developing </w:t>
      </w:r>
      <w:r>
        <w:rPr>
          <w:rFonts w:ascii="Times New Roman" w:hAnsi="Times New Roman" w:cs="Times New Roman"/>
          <w:color w:val="353535"/>
          <w:sz w:val="24"/>
          <w:szCs w:val="24"/>
          <w:lang w:val="en-US" w:bidi="th-TH"/>
        </w:rPr>
        <w:t xml:space="preserve">manufacturing system in </w:t>
      </w:r>
      <w:r w:rsidRPr="00000F7A">
        <w:rPr>
          <w:rFonts w:ascii="Times New Roman" w:hAnsi="Times New Roman" w:cs="Times New Roman"/>
          <w:color w:val="353535"/>
          <w:sz w:val="24"/>
          <w:szCs w:val="24"/>
          <w:lang w:val="en-US" w:bidi="th-TH"/>
        </w:rPr>
        <w:t>countr</w:t>
      </w:r>
      <w:r>
        <w:rPr>
          <w:rFonts w:ascii="Times New Roman" w:hAnsi="Times New Roman" w:cs="Times New Roman"/>
          <w:color w:val="353535"/>
          <w:sz w:val="24"/>
          <w:szCs w:val="24"/>
          <w:lang w:val="en-US" w:bidi="th-TH"/>
        </w:rPr>
        <w:t>ies</w:t>
      </w:r>
      <w:r w:rsidRPr="00000F7A">
        <w:rPr>
          <w:rFonts w:ascii="Times New Roman" w:hAnsi="Times New Roman" w:cs="Times New Roman"/>
          <w:color w:val="353535"/>
          <w:sz w:val="24"/>
          <w:szCs w:val="24"/>
          <w:lang w:val="en-US" w:bidi="th-TH"/>
        </w:rPr>
        <w:t xml:space="preserve"> like Thailand. </w:t>
      </w:r>
      <w:r>
        <w:rPr>
          <w:rFonts w:ascii="Times New Roman" w:hAnsi="Times New Roman" w:cs="Times New Roman"/>
          <w:color w:val="353535"/>
          <w:sz w:val="24"/>
          <w:szCs w:val="24"/>
          <w:lang w:val="en-US" w:bidi="th-TH"/>
        </w:rPr>
        <w:t xml:space="preserve"> In addition, </w:t>
      </w:r>
      <w:r w:rsidRPr="00000F7A">
        <w:rPr>
          <w:rFonts w:ascii="Times New Roman" w:hAnsi="Times New Roman" w:cs="Times New Roman"/>
          <w:color w:val="353535"/>
          <w:sz w:val="24"/>
          <w:szCs w:val="24"/>
          <w:lang w:val="en-US" w:bidi="th-TH"/>
        </w:rPr>
        <w:t xml:space="preserve">expensive biological products, such as </w:t>
      </w:r>
      <w:r w:rsidRPr="00D170DC">
        <w:rPr>
          <w:rFonts w:ascii="Times New Roman" w:hAnsi="Times New Roman" w:cs="Times New Roman"/>
          <w:color w:val="353535"/>
          <w:sz w:val="24"/>
          <w:szCs w:val="24"/>
          <w:lang w:val="en-US" w:bidi="th-TH"/>
        </w:rPr>
        <w:t>immunotherapy drugs</w:t>
      </w:r>
      <w:r w:rsidRPr="00000F7A">
        <w:rPr>
          <w:rFonts w:ascii="Times New Roman" w:hAnsi="Times New Roman" w:cs="Times New Roman"/>
          <w:color w:val="353535"/>
          <w:sz w:val="24"/>
          <w:szCs w:val="24"/>
          <w:lang w:val="en-US" w:bidi="th-TH"/>
        </w:rPr>
        <w:t xml:space="preserve">, </w:t>
      </w:r>
      <w:r>
        <w:rPr>
          <w:rFonts w:ascii="Times New Roman" w:hAnsi="Times New Roman" w:cs="Times New Roman"/>
          <w:color w:val="353535"/>
          <w:sz w:val="24"/>
          <w:szCs w:val="24"/>
          <w:lang w:val="en-US" w:bidi="th-TH"/>
        </w:rPr>
        <w:t xml:space="preserve">are </w:t>
      </w:r>
      <w:r w:rsidRPr="00000F7A">
        <w:rPr>
          <w:rFonts w:ascii="Times New Roman" w:hAnsi="Times New Roman" w:cs="Times New Roman"/>
          <w:color w:val="353535"/>
          <w:sz w:val="24"/>
          <w:szCs w:val="24"/>
          <w:lang w:val="en-US" w:bidi="th-TH"/>
        </w:rPr>
        <w:t>also attract</w:t>
      </w:r>
      <w:r>
        <w:rPr>
          <w:rFonts w:ascii="Times New Roman" w:hAnsi="Times New Roman" w:cs="Times New Roman"/>
          <w:color w:val="353535"/>
          <w:sz w:val="24"/>
          <w:szCs w:val="24"/>
          <w:lang w:val="en-US" w:bidi="th-TH"/>
        </w:rPr>
        <w:t>ive to</w:t>
      </w:r>
      <w:r w:rsidRPr="00000F7A">
        <w:rPr>
          <w:rFonts w:ascii="Times New Roman" w:hAnsi="Times New Roman" w:cs="Times New Roman"/>
          <w:color w:val="353535"/>
          <w:sz w:val="24"/>
          <w:szCs w:val="24"/>
          <w:lang w:val="en-US" w:bidi="th-TH"/>
        </w:rPr>
        <w:t xml:space="preserve"> policy makers and private investors</w:t>
      </w:r>
      <w:r>
        <w:rPr>
          <w:rFonts w:ascii="Times New Roman" w:hAnsi="Times New Roman" w:cs="Times New Roman"/>
          <w:color w:val="353535"/>
          <w:sz w:val="24"/>
          <w:szCs w:val="24"/>
          <w:lang w:val="en-US" w:bidi="th-TH"/>
        </w:rPr>
        <w:t>,</w:t>
      </w:r>
      <w:r w:rsidRPr="00000F7A">
        <w:rPr>
          <w:rFonts w:ascii="Times New Roman" w:hAnsi="Times New Roman" w:cs="Times New Roman"/>
          <w:color w:val="353535"/>
          <w:sz w:val="24"/>
          <w:szCs w:val="24"/>
          <w:lang w:val="en-US" w:bidi="th-TH"/>
        </w:rPr>
        <w:t xml:space="preserve"> </w:t>
      </w:r>
      <w:r>
        <w:rPr>
          <w:rFonts w:ascii="Times New Roman" w:hAnsi="Times New Roman" w:cs="Times New Roman"/>
          <w:color w:val="353535"/>
          <w:sz w:val="24"/>
          <w:szCs w:val="24"/>
          <w:lang w:val="en-US" w:bidi="th-TH"/>
        </w:rPr>
        <w:t>as targets for low cost manufacturing through</w:t>
      </w:r>
      <w:r w:rsidRPr="00000F7A">
        <w:rPr>
          <w:rFonts w:ascii="Times New Roman" w:hAnsi="Times New Roman" w:cs="Times New Roman"/>
          <w:color w:val="353535"/>
          <w:sz w:val="24"/>
          <w:szCs w:val="24"/>
          <w:lang w:val="en-US" w:bidi="th-TH"/>
        </w:rPr>
        <w:t xml:space="preserve"> </w:t>
      </w:r>
      <w:r>
        <w:rPr>
          <w:rFonts w:ascii="Times New Roman" w:hAnsi="Times New Roman" w:cs="Times New Roman"/>
          <w:color w:val="353535"/>
          <w:sz w:val="24"/>
          <w:szCs w:val="24"/>
          <w:lang w:val="en-US" w:bidi="th-TH"/>
        </w:rPr>
        <w:t>M</w:t>
      </w:r>
      <w:r w:rsidRPr="00000F7A">
        <w:rPr>
          <w:rFonts w:ascii="Times New Roman" w:hAnsi="Times New Roman" w:cs="Times New Roman"/>
          <w:color w:val="353535"/>
          <w:sz w:val="24"/>
          <w:szCs w:val="24"/>
          <w:lang w:val="en-US" w:bidi="th-TH"/>
        </w:rPr>
        <w:t xml:space="preserve">olecular </w:t>
      </w:r>
      <w:r>
        <w:rPr>
          <w:rFonts w:ascii="Times New Roman" w:hAnsi="Times New Roman" w:cs="Times New Roman"/>
          <w:color w:val="353535"/>
          <w:sz w:val="24"/>
          <w:szCs w:val="24"/>
          <w:lang w:val="en-US" w:bidi="th-TH"/>
        </w:rPr>
        <w:t>P</w:t>
      </w:r>
      <w:r w:rsidRPr="00000F7A">
        <w:rPr>
          <w:rFonts w:ascii="Times New Roman" w:hAnsi="Times New Roman" w:cs="Times New Roman"/>
          <w:color w:val="353535"/>
          <w:sz w:val="24"/>
          <w:szCs w:val="24"/>
          <w:lang w:val="en-US" w:bidi="th-TH"/>
        </w:rPr>
        <w:t>harming</w:t>
      </w:r>
      <w:r>
        <w:rPr>
          <w:rFonts w:ascii="Times New Roman" w:hAnsi="Times New Roman" w:cs="Times New Roman"/>
          <w:color w:val="353535"/>
          <w:sz w:val="24"/>
          <w:szCs w:val="24"/>
          <w:lang w:val="en-US" w:bidi="th-TH"/>
        </w:rPr>
        <w:t xml:space="preserve"> which </w:t>
      </w:r>
      <w:r w:rsidRPr="00D170DC">
        <w:rPr>
          <w:rFonts w:ascii="Times New Roman" w:hAnsi="Times New Roman" w:cs="Times New Roman"/>
          <w:color w:val="353535"/>
          <w:sz w:val="24"/>
          <w:szCs w:val="24"/>
          <w:lang w:val="en-US" w:bidi="th-TH"/>
        </w:rPr>
        <w:t xml:space="preserve">could by-pass the need </w:t>
      </w:r>
      <w:r w:rsidRPr="00D170DC">
        <w:rPr>
          <w:rFonts w:ascii="Times New Roman" w:hAnsi="Times New Roman" w:cs="Times New Roman"/>
          <w:color w:val="353535"/>
          <w:sz w:val="24"/>
          <w:szCs w:val="24"/>
          <w:lang w:val="en-US" w:bidi="th-TH"/>
        </w:rPr>
        <w:lastRenderedPageBreak/>
        <w:t>for expensive licensing agreements</w:t>
      </w:r>
      <w:r>
        <w:rPr>
          <w:rFonts w:ascii="Times New Roman" w:hAnsi="Times New Roman" w:cs="Times New Roman"/>
          <w:color w:val="353535"/>
          <w:sz w:val="24"/>
          <w:szCs w:val="24"/>
          <w:lang w:val="en-US" w:bidi="th-TH"/>
        </w:rPr>
        <w:t xml:space="preserve">. The Thai </w:t>
      </w:r>
      <w:r w:rsidRPr="00000F7A">
        <w:rPr>
          <w:rFonts w:ascii="Times New Roman" w:eastAsia="Times New Roman" w:hAnsi="Times New Roman" w:cs="Times New Roman"/>
          <w:color w:val="000000"/>
          <w:sz w:val="24"/>
          <w:szCs w:val="24"/>
          <w:shd w:val="clear" w:color="auto" w:fill="FFFFFF"/>
          <w:lang w:val="en-US" w:bidi="th-TH"/>
        </w:rPr>
        <w:t>GPO</w:t>
      </w:r>
      <w:r>
        <w:rPr>
          <w:rFonts w:ascii="Times New Roman" w:eastAsia="Times New Roman" w:hAnsi="Times New Roman" w:cs="Times New Roman"/>
          <w:color w:val="000000"/>
          <w:sz w:val="24"/>
          <w:szCs w:val="24"/>
          <w:shd w:val="clear" w:color="auto" w:fill="FFFFFF"/>
          <w:lang w:val="en-US" w:bidi="th-TH"/>
        </w:rPr>
        <w:t xml:space="preserve"> has a </w:t>
      </w:r>
      <w:r>
        <w:rPr>
          <w:rFonts w:ascii="Times New Roman" w:eastAsia="Times New Roman" w:hAnsi="Times New Roman" w:cs="Angsana New"/>
          <w:color w:val="000000"/>
          <w:sz w:val="24"/>
          <w:szCs w:val="30"/>
          <w:shd w:val="clear" w:color="auto" w:fill="FFFFFF"/>
          <w:lang w:val="en-US" w:bidi="th-TH"/>
        </w:rPr>
        <w:t xml:space="preserve">mission </w:t>
      </w:r>
      <w:r w:rsidRPr="00000F7A">
        <w:rPr>
          <w:rFonts w:ascii="Times New Roman" w:eastAsia="Times New Roman" w:hAnsi="Times New Roman" w:cs="Times New Roman"/>
          <w:color w:val="2E3D47"/>
          <w:sz w:val="24"/>
          <w:szCs w:val="24"/>
          <w:lang w:val="en-US" w:bidi="th-TH"/>
        </w:rPr>
        <w:t>to research and develop new pharmaceutical products and medical supplies to respond to the need</w:t>
      </w:r>
      <w:r>
        <w:rPr>
          <w:rFonts w:ascii="Times New Roman" w:eastAsia="Times New Roman" w:hAnsi="Times New Roman" w:cs="Times New Roman"/>
          <w:color w:val="2E3D47"/>
          <w:sz w:val="24"/>
          <w:szCs w:val="24"/>
          <w:lang w:val="en-US" w:bidi="th-TH"/>
        </w:rPr>
        <w:t>s</w:t>
      </w:r>
      <w:r w:rsidRPr="00000F7A">
        <w:rPr>
          <w:rFonts w:ascii="Times New Roman" w:eastAsia="Times New Roman" w:hAnsi="Times New Roman" w:cs="Times New Roman"/>
          <w:color w:val="2E3D47"/>
          <w:sz w:val="24"/>
          <w:szCs w:val="24"/>
          <w:lang w:val="en-US" w:bidi="th-TH"/>
        </w:rPr>
        <w:t xml:space="preserve"> of Thai society. </w:t>
      </w:r>
      <w:r>
        <w:rPr>
          <w:rFonts w:ascii="Times New Roman" w:eastAsia="Times New Roman" w:hAnsi="Times New Roman" w:cs="Times New Roman"/>
          <w:color w:val="2E3D47"/>
          <w:sz w:val="24"/>
          <w:szCs w:val="24"/>
          <w:lang w:val="en-US" w:bidi="th-TH"/>
        </w:rPr>
        <w:t>The GPO has registered an interest in M</w:t>
      </w:r>
      <w:r w:rsidRPr="00000F7A">
        <w:rPr>
          <w:rFonts w:ascii="Times New Roman" w:eastAsia="Times New Roman" w:hAnsi="Times New Roman" w:cs="Times New Roman"/>
          <w:color w:val="2E3D47"/>
          <w:sz w:val="24"/>
          <w:szCs w:val="24"/>
          <w:lang w:val="en-US" w:bidi="th-TH"/>
        </w:rPr>
        <w:t xml:space="preserve">olecular </w:t>
      </w:r>
      <w:r>
        <w:rPr>
          <w:rFonts w:ascii="Times New Roman" w:eastAsia="Times New Roman" w:hAnsi="Times New Roman" w:cs="Times New Roman"/>
          <w:color w:val="2E3D47"/>
          <w:sz w:val="24"/>
          <w:szCs w:val="24"/>
          <w:lang w:val="en-US" w:bidi="th-TH"/>
        </w:rPr>
        <w:t>P</w:t>
      </w:r>
      <w:r w:rsidRPr="00000F7A">
        <w:rPr>
          <w:rFonts w:ascii="Times New Roman" w:eastAsia="Times New Roman" w:hAnsi="Times New Roman" w:cs="Times New Roman"/>
          <w:color w:val="2E3D47"/>
          <w:sz w:val="24"/>
          <w:szCs w:val="24"/>
          <w:lang w:val="en-US" w:bidi="th-TH"/>
        </w:rPr>
        <w:t>harming</w:t>
      </w:r>
      <w:r>
        <w:rPr>
          <w:rFonts w:ascii="Times New Roman" w:eastAsia="Times New Roman" w:hAnsi="Times New Roman" w:cs="Times New Roman"/>
          <w:color w:val="2E3D47"/>
          <w:sz w:val="24"/>
          <w:szCs w:val="24"/>
          <w:lang w:val="en-US" w:bidi="th-TH"/>
        </w:rPr>
        <w:t xml:space="preserve"> because of its potential use for </w:t>
      </w:r>
      <w:r w:rsidRPr="00D170DC">
        <w:rPr>
          <w:rFonts w:ascii="Times New Roman" w:eastAsia="Times New Roman" w:hAnsi="Times New Roman" w:cs="Times New Roman"/>
          <w:color w:val="2E3D47"/>
          <w:sz w:val="24"/>
          <w:szCs w:val="24"/>
          <w:lang w:val="en-US" w:bidi="th-TH"/>
        </w:rPr>
        <w:t>epidemic diseases and preparedness for emerging diseases</w:t>
      </w:r>
      <w:r>
        <w:rPr>
          <w:rFonts w:ascii="Times New Roman" w:eastAsia="Times New Roman" w:hAnsi="Times New Roman" w:cs="Times New Roman"/>
          <w:color w:val="2E3D47"/>
          <w:sz w:val="24"/>
          <w:szCs w:val="24"/>
          <w:lang w:val="en-US" w:bidi="th-TH"/>
        </w:rPr>
        <w:t>. Another GPO mission</w:t>
      </w:r>
      <w:r w:rsidRPr="00000F7A">
        <w:rPr>
          <w:rFonts w:ascii="Times New Roman" w:eastAsia="Times New Roman" w:hAnsi="Times New Roman" w:cs="Times New Roman"/>
          <w:color w:val="2E3D47"/>
          <w:sz w:val="24"/>
          <w:szCs w:val="24"/>
          <w:lang w:val="en-US" w:bidi="th-TH"/>
        </w:rPr>
        <w:t xml:space="preserve"> is to develop business</w:t>
      </w:r>
      <w:r>
        <w:rPr>
          <w:rFonts w:ascii="Times New Roman" w:eastAsia="Times New Roman" w:hAnsi="Times New Roman" w:cs="Times New Roman"/>
          <w:color w:val="2E3D47"/>
          <w:sz w:val="24"/>
          <w:szCs w:val="24"/>
          <w:lang w:val="en-US" w:bidi="th-TH"/>
        </w:rPr>
        <w:t xml:space="preserve"> in order</w:t>
      </w:r>
      <w:r w:rsidRPr="00000F7A">
        <w:rPr>
          <w:rFonts w:ascii="Times New Roman" w:eastAsia="Times New Roman" w:hAnsi="Times New Roman" w:cs="Times New Roman"/>
          <w:color w:val="2E3D47"/>
          <w:sz w:val="24"/>
          <w:szCs w:val="24"/>
          <w:lang w:val="en-US" w:bidi="th-TH"/>
        </w:rPr>
        <w:t xml:space="preserve"> to ensure </w:t>
      </w:r>
      <w:r w:rsidRPr="005C58A8">
        <w:rPr>
          <w:rFonts w:ascii="Times New Roman" w:eastAsia="Times New Roman" w:hAnsi="Times New Roman" w:cs="Times New Roman"/>
          <w:color w:val="2E3D47"/>
          <w:sz w:val="24"/>
          <w:szCs w:val="24"/>
          <w:lang w:val="en-US" w:bidi="th-TH"/>
        </w:rPr>
        <w:t>competitiveness and self-sustainability</w:t>
      </w:r>
      <w:r>
        <w:rPr>
          <w:rFonts w:ascii="Times New Roman" w:eastAsia="Times New Roman" w:hAnsi="Times New Roman" w:cs="Times New Roman"/>
          <w:color w:val="2E3D47"/>
          <w:sz w:val="24"/>
          <w:szCs w:val="24"/>
          <w:lang w:val="en-US" w:bidi="th-TH"/>
        </w:rPr>
        <w:t xml:space="preserve">, so the </w:t>
      </w:r>
      <w:r w:rsidRPr="00000F7A">
        <w:rPr>
          <w:rFonts w:ascii="Times New Roman" w:eastAsia="Times New Roman" w:hAnsi="Times New Roman" w:cs="Times New Roman"/>
          <w:color w:val="2E3D47"/>
          <w:sz w:val="24"/>
          <w:szCs w:val="24"/>
          <w:lang w:val="en-US" w:bidi="th-TH"/>
        </w:rPr>
        <w:t xml:space="preserve">GPO is </w:t>
      </w:r>
      <w:r>
        <w:rPr>
          <w:rFonts w:ascii="Times New Roman" w:eastAsia="Times New Roman" w:hAnsi="Times New Roman" w:cs="Times New Roman"/>
          <w:color w:val="2E3D47"/>
          <w:sz w:val="24"/>
          <w:szCs w:val="24"/>
          <w:lang w:val="en-US" w:bidi="th-TH"/>
        </w:rPr>
        <w:t>also</w:t>
      </w:r>
      <w:r w:rsidRPr="00000F7A">
        <w:rPr>
          <w:rFonts w:ascii="Times New Roman" w:eastAsia="Times New Roman" w:hAnsi="Times New Roman" w:cs="Times New Roman"/>
          <w:color w:val="2E3D47"/>
          <w:sz w:val="24"/>
          <w:szCs w:val="24"/>
          <w:lang w:val="en-US" w:bidi="th-TH"/>
        </w:rPr>
        <w:t xml:space="preserve"> looking for </w:t>
      </w:r>
      <w:r>
        <w:rPr>
          <w:rFonts w:ascii="Times New Roman" w:eastAsia="Times New Roman" w:hAnsi="Times New Roman" w:cs="Times New Roman"/>
          <w:color w:val="2E3D47"/>
          <w:sz w:val="24"/>
          <w:szCs w:val="24"/>
          <w:lang w:val="en-US" w:bidi="th-TH"/>
        </w:rPr>
        <w:t xml:space="preserve">high-value </w:t>
      </w:r>
      <w:r w:rsidRPr="00000F7A">
        <w:rPr>
          <w:rFonts w:ascii="Times New Roman" w:eastAsia="Times New Roman" w:hAnsi="Times New Roman" w:cs="Times New Roman"/>
          <w:color w:val="2E3D47"/>
          <w:sz w:val="24"/>
          <w:szCs w:val="24"/>
          <w:lang w:val="en-US" w:bidi="th-TH"/>
        </w:rPr>
        <w:t xml:space="preserve">products </w:t>
      </w:r>
      <w:r w:rsidRPr="00D170DC">
        <w:rPr>
          <w:rFonts w:ascii="Times New Roman" w:eastAsia="Times New Roman" w:hAnsi="Times New Roman" w:cs="Times New Roman"/>
          <w:color w:val="2E3D47"/>
          <w:sz w:val="24"/>
          <w:szCs w:val="24"/>
          <w:lang w:val="en-US" w:bidi="th-TH"/>
        </w:rPr>
        <w:t>such as cancer antibodies</w:t>
      </w:r>
      <w:r>
        <w:rPr>
          <w:rFonts w:ascii="Times New Roman" w:eastAsia="Times New Roman" w:hAnsi="Times New Roman" w:cs="Times New Roman"/>
          <w:color w:val="2E3D47"/>
          <w:sz w:val="24"/>
          <w:szCs w:val="24"/>
          <w:lang w:val="en-US" w:bidi="th-TH"/>
        </w:rPr>
        <w:t xml:space="preserve">, </w:t>
      </w:r>
      <w:r w:rsidRPr="00000F7A">
        <w:rPr>
          <w:rFonts w:ascii="Times New Roman" w:eastAsia="Times New Roman" w:hAnsi="Times New Roman" w:cs="Times New Roman"/>
          <w:color w:val="2E3D47"/>
          <w:sz w:val="24"/>
          <w:szCs w:val="24"/>
          <w:lang w:val="en-US" w:bidi="th-TH"/>
        </w:rPr>
        <w:t xml:space="preserve">from molecular pharming </w:t>
      </w:r>
      <w:r>
        <w:rPr>
          <w:rFonts w:ascii="Times New Roman" w:eastAsia="Times New Roman" w:hAnsi="Times New Roman" w:cs="Times New Roman"/>
          <w:color w:val="2E3D47"/>
          <w:sz w:val="24"/>
          <w:szCs w:val="24"/>
          <w:lang w:val="en-US" w:bidi="th-TH"/>
        </w:rPr>
        <w:t xml:space="preserve">to </w:t>
      </w:r>
      <w:r w:rsidRPr="00D170DC">
        <w:rPr>
          <w:rFonts w:ascii="Times New Roman" w:eastAsia="Times New Roman" w:hAnsi="Times New Roman" w:cs="Times New Roman"/>
          <w:color w:val="2E3D47"/>
          <w:sz w:val="24"/>
          <w:szCs w:val="24"/>
          <w:lang w:val="en-US" w:bidi="th-TH"/>
        </w:rPr>
        <w:t>generate revenue</w:t>
      </w:r>
      <w:r>
        <w:rPr>
          <w:rFonts w:ascii="Times New Roman" w:eastAsia="Times New Roman" w:hAnsi="Times New Roman" w:cs="Times New Roman"/>
          <w:color w:val="2E3D47"/>
          <w:sz w:val="24"/>
          <w:szCs w:val="24"/>
          <w:lang w:val="en-US" w:bidi="th-TH"/>
        </w:rPr>
        <w:t>.</w:t>
      </w:r>
      <w:r w:rsidRPr="00D170DC">
        <w:rPr>
          <w:rFonts w:ascii="Times New Roman" w:eastAsia="Times New Roman" w:hAnsi="Times New Roman" w:cs="Times New Roman"/>
          <w:color w:val="2E3D47"/>
          <w:sz w:val="24"/>
          <w:szCs w:val="24"/>
          <w:lang w:val="en-US" w:bidi="th-TH"/>
        </w:rPr>
        <w:t xml:space="preserve"> </w:t>
      </w:r>
    </w:p>
    <w:p w:rsidR="00594712" w:rsidRPr="00000F7A" w:rsidRDefault="00594712" w:rsidP="007423A6">
      <w:pPr>
        <w:spacing w:after="120" w:line="360" w:lineRule="auto"/>
        <w:jc w:val="both"/>
        <w:rPr>
          <w:rFonts w:ascii="Times New Roman" w:hAnsi="Times New Roman" w:cs="Times New Roman"/>
          <w:color w:val="353535"/>
          <w:sz w:val="24"/>
          <w:szCs w:val="30"/>
          <w:lang w:val="en-US" w:bidi="th-TH"/>
        </w:rPr>
      </w:pPr>
      <w:r>
        <w:rPr>
          <w:rFonts w:ascii="Times New Roman" w:hAnsi="Times New Roman" w:cs="Times New Roman"/>
          <w:color w:val="353535"/>
          <w:sz w:val="24"/>
          <w:szCs w:val="24"/>
          <w:lang w:val="en-US" w:bidi="th-TH"/>
        </w:rPr>
        <w:t xml:space="preserve">Although </w:t>
      </w:r>
      <w:r w:rsidRPr="00000F7A">
        <w:rPr>
          <w:rFonts w:ascii="Times New Roman" w:hAnsi="Times New Roman" w:cs="Times New Roman"/>
          <w:color w:val="353535"/>
          <w:sz w:val="24"/>
          <w:szCs w:val="24"/>
          <w:lang w:val="en-US" w:bidi="th-TH"/>
        </w:rPr>
        <w:t>Thailand</w:t>
      </w:r>
      <w:r>
        <w:rPr>
          <w:rFonts w:ascii="Times New Roman" w:hAnsi="Times New Roman" w:cs="Times New Roman"/>
          <w:color w:val="353535"/>
          <w:sz w:val="24"/>
          <w:szCs w:val="24"/>
          <w:lang w:val="en-US" w:bidi="th-TH"/>
        </w:rPr>
        <w:t xml:space="preserve"> still lacks the human resource to support development of any</w:t>
      </w:r>
      <w:r w:rsidRPr="00000F7A">
        <w:rPr>
          <w:rFonts w:ascii="Times New Roman" w:hAnsi="Times New Roman" w:cs="Times New Roman"/>
          <w:color w:val="353535"/>
          <w:sz w:val="24"/>
          <w:szCs w:val="24"/>
          <w:lang w:val="en-US" w:bidi="th-TH"/>
        </w:rPr>
        <w:t xml:space="preserve"> biopharmaceutical platform</w:t>
      </w:r>
      <w:r>
        <w:rPr>
          <w:rFonts w:ascii="Times New Roman" w:hAnsi="Times New Roman" w:cs="Times New Roman"/>
          <w:color w:val="353535"/>
          <w:sz w:val="24"/>
          <w:szCs w:val="24"/>
          <w:lang w:val="en-US" w:bidi="th-TH"/>
        </w:rPr>
        <w:t>, se</w:t>
      </w:r>
      <w:r w:rsidRPr="00000F7A">
        <w:rPr>
          <w:rFonts w:ascii="Times New Roman" w:hAnsi="Times New Roman" w:cs="Times New Roman"/>
          <w:color w:val="353535"/>
          <w:sz w:val="24"/>
          <w:szCs w:val="24"/>
          <w:lang w:val="en-US" w:bidi="th-TH"/>
        </w:rPr>
        <w:t xml:space="preserve">veral grant agencies </w:t>
      </w:r>
      <w:r>
        <w:rPr>
          <w:rFonts w:ascii="Times New Roman" w:hAnsi="Times New Roman" w:cs="Times New Roman"/>
          <w:color w:val="353535"/>
          <w:sz w:val="24"/>
          <w:szCs w:val="24"/>
          <w:lang w:val="en-US" w:bidi="th-TH"/>
        </w:rPr>
        <w:t>s</w:t>
      </w:r>
      <w:r w:rsidRPr="00000F7A">
        <w:rPr>
          <w:rFonts w:ascii="Times New Roman" w:hAnsi="Times New Roman" w:cs="Times New Roman"/>
          <w:color w:val="353535"/>
          <w:sz w:val="24"/>
          <w:szCs w:val="24"/>
          <w:lang w:val="en-US" w:bidi="th-TH"/>
        </w:rPr>
        <w:t>upport train</w:t>
      </w:r>
      <w:r>
        <w:rPr>
          <w:rFonts w:ascii="Times New Roman" w:hAnsi="Times New Roman" w:cs="Times New Roman"/>
          <w:color w:val="353535"/>
          <w:sz w:val="24"/>
          <w:szCs w:val="24"/>
          <w:lang w:val="en-US" w:bidi="th-TH"/>
        </w:rPr>
        <w:t>ing</w:t>
      </w:r>
      <w:r w:rsidRPr="00000F7A">
        <w:rPr>
          <w:rFonts w:ascii="Times New Roman" w:hAnsi="Times New Roman" w:cs="Times New Roman"/>
          <w:color w:val="353535"/>
          <w:sz w:val="24"/>
          <w:szCs w:val="24"/>
          <w:lang w:val="en-US" w:bidi="th-TH"/>
        </w:rPr>
        <w:t xml:space="preserve"> expertise for </w:t>
      </w:r>
      <w:r>
        <w:rPr>
          <w:rFonts w:ascii="Times New Roman" w:hAnsi="Times New Roman" w:cs="Times New Roman"/>
          <w:color w:val="353535"/>
          <w:sz w:val="24"/>
          <w:szCs w:val="24"/>
          <w:lang w:val="en-US" w:bidi="th-TH"/>
        </w:rPr>
        <w:t xml:space="preserve">the </w:t>
      </w:r>
      <w:r w:rsidRPr="00000F7A">
        <w:rPr>
          <w:rFonts w:ascii="Times New Roman" w:hAnsi="Times New Roman" w:cs="Times New Roman"/>
          <w:color w:val="353535"/>
          <w:sz w:val="24"/>
          <w:szCs w:val="24"/>
          <w:lang w:val="en-US" w:bidi="th-TH"/>
        </w:rPr>
        <w:t>vaccine</w:t>
      </w:r>
      <w:r>
        <w:rPr>
          <w:rFonts w:ascii="Times New Roman" w:hAnsi="Times New Roman" w:cs="Times New Roman"/>
          <w:color w:val="353535"/>
          <w:sz w:val="24"/>
          <w:szCs w:val="24"/>
          <w:lang w:val="en-US" w:bidi="th-TH"/>
        </w:rPr>
        <w:t>s</w:t>
      </w:r>
      <w:r w:rsidRPr="00000F7A">
        <w:rPr>
          <w:rFonts w:ascii="Times New Roman" w:hAnsi="Times New Roman" w:cs="Times New Roman"/>
          <w:color w:val="353535"/>
          <w:sz w:val="24"/>
          <w:szCs w:val="24"/>
          <w:lang w:val="en-US" w:bidi="th-TH"/>
        </w:rPr>
        <w:t xml:space="preserve"> and biopharmaceuticals industry. </w:t>
      </w:r>
      <w:r>
        <w:rPr>
          <w:rFonts w:ascii="Times New Roman" w:hAnsi="Times New Roman" w:cs="Times New Roman"/>
          <w:color w:val="353535"/>
          <w:sz w:val="24"/>
          <w:szCs w:val="24"/>
          <w:lang w:val="en-US" w:bidi="th-TH"/>
        </w:rPr>
        <w:t xml:space="preserve">Some of this training will be generic across multiple platforms, such as </w:t>
      </w:r>
      <w:r w:rsidRPr="00000F7A">
        <w:rPr>
          <w:rFonts w:ascii="Times New Roman" w:hAnsi="Times New Roman" w:cs="Times New Roman"/>
          <w:color w:val="353535"/>
          <w:sz w:val="24"/>
          <w:szCs w:val="24"/>
          <w:lang w:val="en-US" w:bidi="th-TH"/>
        </w:rPr>
        <w:t>expertise</w:t>
      </w:r>
      <w:r>
        <w:rPr>
          <w:rFonts w:ascii="Times New Roman" w:hAnsi="Times New Roman" w:cs="Times New Roman"/>
          <w:color w:val="353535"/>
          <w:sz w:val="24"/>
          <w:szCs w:val="24"/>
          <w:lang w:val="en-US" w:bidi="th-TH"/>
        </w:rPr>
        <w:t xml:space="preserve"> in</w:t>
      </w:r>
      <w:r w:rsidRPr="00000F7A">
        <w:rPr>
          <w:rFonts w:ascii="Times New Roman" w:hAnsi="Times New Roman" w:cs="Times New Roman"/>
          <w:color w:val="353535"/>
          <w:sz w:val="24"/>
          <w:szCs w:val="24"/>
          <w:lang w:val="en-US" w:bidi="th-TH"/>
        </w:rPr>
        <w:t xml:space="preserve"> Q</w:t>
      </w:r>
      <w:r>
        <w:rPr>
          <w:rFonts w:ascii="Times New Roman" w:hAnsi="Times New Roman" w:cs="Times New Roman"/>
          <w:color w:val="353535"/>
          <w:sz w:val="24"/>
          <w:szCs w:val="24"/>
          <w:lang w:val="en-US" w:bidi="th-TH"/>
        </w:rPr>
        <w:t xml:space="preserve">uality </w:t>
      </w:r>
      <w:r w:rsidRPr="00000F7A">
        <w:rPr>
          <w:rFonts w:ascii="Times New Roman" w:hAnsi="Times New Roman" w:cs="Times New Roman"/>
          <w:color w:val="353535"/>
          <w:sz w:val="24"/>
          <w:szCs w:val="24"/>
          <w:lang w:val="en-US" w:bidi="th-TH"/>
        </w:rPr>
        <w:t>C</w:t>
      </w:r>
      <w:r>
        <w:rPr>
          <w:rFonts w:ascii="Times New Roman" w:hAnsi="Times New Roman" w:cs="Times New Roman"/>
          <w:color w:val="353535"/>
          <w:sz w:val="24"/>
          <w:szCs w:val="24"/>
          <w:lang w:val="en-US" w:bidi="th-TH"/>
        </w:rPr>
        <w:t>ontrol and</w:t>
      </w:r>
      <w:r w:rsidRPr="00000F7A">
        <w:rPr>
          <w:rFonts w:ascii="Times New Roman" w:hAnsi="Times New Roman" w:cs="Times New Roman"/>
          <w:color w:val="353535"/>
          <w:sz w:val="24"/>
          <w:szCs w:val="24"/>
          <w:lang w:val="en-US" w:bidi="th-TH"/>
        </w:rPr>
        <w:t xml:space="preserve"> Q</w:t>
      </w:r>
      <w:r>
        <w:rPr>
          <w:rFonts w:ascii="Times New Roman" w:hAnsi="Times New Roman" w:cs="Times New Roman"/>
          <w:color w:val="353535"/>
          <w:sz w:val="24"/>
          <w:szCs w:val="24"/>
          <w:lang w:val="en-US" w:bidi="th-TH"/>
        </w:rPr>
        <w:t xml:space="preserve">uality </w:t>
      </w:r>
      <w:r w:rsidRPr="00000F7A">
        <w:rPr>
          <w:rFonts w:ascii="Times New Roman" w:hAnsi="Times New Roman" w:cs="Times New Roman"/>
          <w:color w:val="353535"/>
          <w:sz w:val="24"/>
          <w:szCs w:val="24"/>
          <w:lang w:val="en-US" w:bidi="th-TH"/>
        </w:rPr>
        <w:t>A</w:t>
      </w:r>
      <w:r>
        <w:rPr>
          <w:rFonts w:ascii="Times New Roman" w:hAnsi="Times New Roman" w:cs="Times New Roman"/>
          <w:color w:val="353535"/>
          <w:sz w:val="24"/>
          <w:szCs w:val="24"/>
          <w:lang w:val="en-US" w:bidi="th-TH"/>
        </w:rPr>
        <w:t>ssurance. The immediate solution is to</w:t>
      </w:r>
      <w:r w:rsidRPr="00000F7A">
        <w:rPr>
          <w:rFonts w:ascii="Times New Roman" w:hAnsi="Times New Roman" w:cs="Times New Roman"/>
          <w:color w:val="353535"/>
          <w:sz w:val="24"/>
          <w:szCs w:val="30"/>
          <w:lang w:val="en-US" w:bidi="th-TH"/>
        </w:rPr>
        <w:t xml:space="preserve"> recruit capable scientists </w:t>
      </w:r>
      <w:r>
        <w:rPr>
          <w:rFonts w:ascii="Times New Roman" w:hAnsi="Times New Roman" w:cs="Times New Roman"/>
          <w:color w:val="353535"/>
          <w:sz w:val="24"/>
          <w:szCs w:val="30"/>
          <w:lang w:val="en-US" w:bidi="th-TH"/>
        </w:rPr>
        <w:t xml:space="preserve">from overseas, </w:t>
      </w:r>
      <w:r w:rsidRPr="00000F7A">
        <w:rPr>
          <w:rFonts w:ascii="Times New Roman" w:hAnsi="Times New Roman" w:cs="Times New Roman"/>
          <w:color w:val="353535"/>
          <w:sz w:val="24"/>
          <w:szCs w:val="30"/>
          <w:lang w:val="en-US" w:bidi="th-TH"/>
        </w:rPr>
        <w:t>or work</w:t>
      </w:r>
      <w:r>
        <w:rPr>
          <w:rFonts w:ascii="Times New Roman" w:hAnsi="Times New Roman" w:cs="Times New Roman"/>
          <w:color w:val="353535"/>
          <w:sz w:val="24"/>
          <w:szCs w:val="30"/>
          <w:lang w:val="en-US" w:bidi="th-TH"/>
        </w:rPr>
        <w:t xml:space="preserve"> collaboratively with international partners, an example being the </w:t>
      </w:r>
      <w:proofErr w:type="spellStart"/>
      <w:r>
        <w:rPr>
          <w:rFonts w:ascii="Times New Roman" w:hAnsi="Times New Roman" w:cs="Times New Roman"/>
          <w:color w:val="353535"/>
          <w:sz w:val="24"/>
          <w:szCs w:val="24"/>
          <w:lang w:val="en-US" w:bidi="th-TH"/>
        </w:rPr>
        <w:t>GMP-MBP</w:t>
      </w:r>
      <w:proofErr w:type="spellEnd"/>
      <w:r>
        <w:rPr>
          <w:rFonts w:ascii="Times New Roman" w:hAnsi="Times New Roman" w:cs="Times New Roman"/>
          <w:color w:val="353535"/>
          <w:sz w:val="24"/>
          <w:szCs w:val="24"/>
          <w:lang w:val="en-US" w:bidi="th-TH"/>
        </w:rPr>
        <w:t xml:space="preserve"> partnership. Universities need to be part of the longer term solution, encouraged to set up </w:t>
      </w:r>
      <w:proofErr w:type="spellStart"/>
      <w:r>
        <w:rPr>
          <w:rFonts w:ascii="Times New Roman" w:hAnsi="Times New Roman" w:cs="Times New Roman"/>
          <w:color w:val="353535"/>
          <w:sz w:val="24"/>
          <w:szCs w:val="24"/>
          <w:lang w:val="en-US" w:bidi="th-TH"/>
        </w:rPr>
        <w:t>programmes</w:t>
      </w:r>
      <w:proofErr w:type="spellEnd"/>
      <w:r>
        <w:rPr>
          <w:rFonts w:ascii="Times New Roman" w:hAnsi="Times New Roman" w:cs="Times New Roman"/>
          <w:color w:val="353535"/>
          <w:sz w:val="24"/>
          <w:szCs w:val="24"/>
          <w:lang w:val="en-US" w:bidi="th-TH"/>
        </w:rPr>
        <w:t xml:space="preserve"> to </w:t>
      </w:r>
      <w:r w:rsidRPr="00D170DC">
        <w:rPr>
          <w:rFonts w:ascii="Times New Roman" w:hAnsi="Times New Roman" w:cs="Times New Roman"/>
          <w:color w:val="353535"/>
          <w:sz w:val="24"/>
          <w:szCs w:val="30"/>
          <w:lang w:val="en-US" w:bidi="th-TH"/>
        </w:rPr>
        <w:t>train people in key strategic fields</w:t>
      </w:r>
      <w:r>
        <w:rPr>
          <w:rFonts w:ascii="Times New Roman" w:hAnsi="Times New Roman" w:cs="Times New Roman"/>
          <w:color w:val="353535"/>
          <w:sz w:val="24"/>
          <w:szCs w:val="30"/>
          <w:lang w:val="en-US" w:bidi="th-TH"/>
        </w:rPr>
        <w:t xml:space="preserve">, such as plant biotechnology and downstream processing. </w:t>
      </w:r>
    </w:p>
    <w:p w:rsidR="00594712" w:rsidRDefault="00594712" w:rsidP="00642F8C">
      <w:pPr>
        <w:spacing w:after="120" w:line="360" w:lineRule="auto"/>
        <w:jc w:val="both"/>
        <w:rPr>
          <w:rFonts w:ascii="Times New Roman" w:eastAsia="Times New Roman" w:hAnsi="Times New Roman" w:cs="Times New Roman"/>
          <w:color w:val="2E3D47"/>
          <w:sz w:val="24"/>
          <w:szCs w:val="24"/>
          <w:u w:val="single"/>
          <w:lang w:val="en-US" w:bidi="th-TH"/>
        </w:rPr>
      </w:pPr>
    </w:p>
    <w:p w:rsidR="00594712" w:rsidRPr="00642F8C" w:rsidRDefault="00594712" w:rsidP="00642F8C">
      <w:pPr>
        <w:spacing w:after="120" w:line="360" w:lineRule="auto"/>
        <w:jc w:val="both"/>
        <w:rPr>
          <w:rFonts w:ascii="Times New Roman" w:eastAsia="Times New Roman" w:hAnsi="Times New Roman" w:cs="Times New Roman"/>
          <w:color w:val="2E3D47"/>
          <w:sz w:val="24"/>
          <w:szCs w:val="24"/>
          <w:u w:val="single"/>
          <w:lang w:val="en-US" w:bidi="th-TH"/>
        </w:rPr>
      </w:pPr>
      <w:r w:rsidRPr="00642F8C">
        <w:rPr>
          <w:rFonts w:ascii="Times New Roman" w:eastAsia="Times New Roman" w:hAnsi="Times New Roman" w:cs="Times New Roman"/>
          <w:color w:val="2E3D47"/>
          <w:sz w:val="24"/>
          <w:szCs w:val="24"/>
          <w:u w:val="single"/>
          <w:lang w:val="en-US" w:bidi="th-TH"/>
        </w:rPr>
        <w:t>South Africa</w:t>
      </w:r>
    </w:p>
    <w:p w:rsidR="00594712" w:rsidRPr="00077F92" w:rsidRDefault="00594712" w:rsidP="00642F8C">
      <w:pPr>
        <w:spacing w:after="120" w:line="360" w:lineRule="auto"/>
        <w:jc w:val="both"/>
        <w:rPr>
          <w:rFonts w:ascii="Times New Roman" w:eastAsia="Times New Roman" w:hAnsi="Times New Roman" w:cs="Times New Roman"/>
          <w:color w:val="2E3D47"/>
          <w:sz w:val="24"/>
          <w:szCs w:val="24"/>
          <w:lang w:val="en-US" w:bidi="th-TH"/>
        </w:rPr>
      </w:pPr>
      <w:r w:rsidRPr="00077F92">
        <w:rPr>
          <w:rFonts w:ascii="Times New Roman" w:eastAsia="Times New Roman" w:hAnsi="Times New Roman" w:cs="Times New Roman"/>
          <w:color w:val="2E3D47"/>
          <w:sz w:val="24"/>
          <w:szCs w:val="24"/>
          <w:lang w:val="en-US" w:bidi="th-TH"/>
        </w:rPr>
        <w:t xml:space="preserve">In contrast to Thailand, South Africa has a longer than 20 year history of research in </w:t>
      </w:r>
      <w:r>
        <w:rPr>
          <w:rFonts w:ascii="Times New Roman" w:eastAsia="Times New Roman" w:hAnsi="Times New Roman" w:cs="Times New Roman"/>
          <w:color w:val="2E3D47"/>
          <w:sz w:val="24"/>
          <w:szCs w:val="24"/>
          <w:lang w:val="en-US" w:bidi="th-TH"/>
        </w:rPr>
        <w:t>M</w:t>
      </w:r>
      <w:r w:rsidRPr="00077F92">
        <w:rPr>
          <w:rFonts w:ascii="Times New Roman" w:eastAsia="Times New Roman" w:hAnsi="Times New Roman" w:cs="Times New Roman"/>
          <w:color w:val="2E3D47"/>
          <w:sz w:val="24"/>
          <w:szCs w:val="24"/>
          <w:lang w:val="en-US" w:bidi="th-TH"/>
        </w:rPr>
        <w:t xml:space="preserve">olecular </w:t>
      </w:r>
      <w:r>
        <w:rPr>
          <w:rFonts w:ascii="Times New Roman" w:eastAsia="Times New Roman" w:hAnsi="Times New Roman" w:cs="Times New Roman"/>
          <w:color w:val="2E3D47"/>
          <w:sz w:val="24"/>
          <w:szCs w:val="24"/>
          <w:lang w:val="en-US" w:bidi="th-TH"/>
        </w:rPr>
        <w:t>P</w:t>
      </w:r>
      <w:r w:rsidRPr="00077F92">
        <w:rPr>
          <w:rFonts w:ascii="Times New Roman" w:eastAsia="Times New Roman" w:hAnsi="Times New Roman" w:cs="Times New Roman"/>
          <w:color w:val="2E3D47"/>
          <w:sz w:val="24"/>
          <w:szCs w:val="24"/>
          <w:lang w:val="en-US" w:bidi="th-TH"/>
        </w:rPr>
        <w:t xml:space="preserve">harming, and major government-linked funders have </w:t>
      </w:r>
      <w:r>
        <w:rPr>
          <w:rFonts w:ascii="Times New Roman" w:eastAsia="Times New Roman" w:hAnsi="Times New Roman" w:cs="Times New Roman"/>
          <w:color w:val="2E3D47"/>
          <w:sz w:val="24"/>
          <w:szCs w:val="24"/>
          <w:lang w:val="en-US" w:bidi="th-TH"/>
        </w:rPr>
        <w:t xml:space="preserve">consistently </w:t>
      </w:r>
      <w:r w:rsidRPr="00077F92">
        <w:rPr>
          <w:rFonts w:ascii="Times New Roman" w:eastAsia="Times New Roman" w:hAnsi="Times New Roman" w:cs="Times New Roman"/>
          <w:color w:val="2E3D47"/>
          <w:sz w:val="24"/>
          <w:szCs w:val="24"/>
          <w:lang w:val="en-US" w:bidi="th-TH"/>
        </w:rPr>
        <w:t>supported research</w:t>
      </w:r>
      <w:r>
        <w:rPr>
          <w:rFonts w:ascii="Times New Roman" w:eastAsia="Times New Roman" w:hAnsi="Times New Roman" w:cs="Times New Roman"/>
          <w:color w:val="2E3D47"/>
          <w:sz w:val="24"/>
          <w:szCs w:val="24"/>
          <w:lang w:val="en-US" w:bidi="th-TH"/>
        </w:rPr>
        <w:t xml:space="preserve"> in this area</w:t>
      </w:r>
      <w:r w:rsidRPr="00077F92">
        <w:rPr>
          <w:rFonts w:ascii="Times New Roman" w:eastAsia="Times New Roman" w:hAnsi="Times New Roman" w:cs="Times New Roman"/>
          <w:color w:val="2E3D47"/>
          <w:sz w:val="24"/>
          <w:szCs w:val="24"/>
          <w:lang w:val="en-US" w:bidi="th-TH"/>
        </w:rPr>
        <w:t xml:space="preserve"> </w:t>
      </w:r>
      <w:r>
        <w:rPr>
          <w:rFonts w:ascii="Times New Roman" w:eastAsia="Times New Roman" w:hAnsi="Times New Roman" w:cs="Times New Roman"/>
          <w:noProof/>
          <w:color w:val="2E3D47"/>
          <w:sz w:val="24"/>
          <w:szCs w:val="24"/>
          <w:lang w:val="en-US" w:bidi="th-TH"/>
        </w:rPr>
        <w:t>[14]</w:t>
      </w:r>
      <w:r w:rsidRPr="00077F92">
        <w:rPr>
          <w:rFonts w:ascii="Times New Roman" w:eastAsia="Times New Roman" w:hAnsi="Times New Roman" w:cs="Times New Roman"/>
          <w:color w:val="2E3D47"/>
          <w:sz w:val="24"/>
          <w:szCs w:val="24"/>
          <w:lang w:val="en-US" w:bidi="th-TH"/>
        </w:rPr>
        <w:t xml:space="preserve">. For example, the Technology Innovation Agency (TIA) and the government Department of Science and Technology (DST) have both made substantial grants to the two major groups involved in this </w:t>
      </w:r>
      <w:r>
        <w:rPr>
          <w:rFonts w:ascii="Times New Roman" w:eastAsia="Times New Roman" w:hAnsi="Times New Roman" w:cs="Times New Roman"/>
          <w:color w:val="2E3D47"/>
          <w:sz w:val="24"/>
          <w:szCs w:val="24"/>
          <w:lang w:val="en-US" w:bidi="th-TH"/>
        </w:rPr>
        <w:t>field</w:t>
      </w:r>
      <w:r w:rsidRPr="00077F92">
        <w:rPr>
          <w:rFonts w:ascii="Times New Roman" w:eastAsia="Times New Roman" w:hAnsi="Times New Roman" w:cs="Times New Roman"/>
          <w:color w:val="2E3D47"/>
          <w:sz w:val="24"/>
          <w:szCs w:val="24"/>
          <w:lang w:val="en-US" w:bidi="th-TH"/>
        </w:rPr>
        <w:t xml:space="preserve">, as it represents the kind of novel biotechnology that is of interest to South Africa’s National Bio-Economy Strategy (https://www.dst.gov.za/index.php/media-room/communiques/801-media-release-launch-of-south-africas-bio-economy-strategy). </w:t>
      </w:r>
    </w:p>
    <w:p w:rsidR="00594712" w:rsidRPr="00077F92" w:rsidRDefault="00594712" w:rsidP="00642F8C">
      <w:pPr>
        <w:spacing w:after="120" w:line="360" w:lineRule="auto"/>
        <w:jc w:val="both"/>
        <w:rPr>
          <w:rFonts w:ascii="Times New Roman" w:hAnsi="Times New Roman" w:cs="Times New Roman"/>
          <w:sz w:val="24"/>
          <w:szCs w:val="24"/>
        </w:rPr>
      </w:pPr>
      <w:r w:rsidRPr="00077F92">
        <w:rPr>
          <w:rFonts w:ascii="Times New Roman" w:hAnsi="Times New Roman" w:cs="Times New Roman"/>
          <w:sz w:val="24"/>
          <w:szCs w:val="24"/>
        </w:rPr>
        <w:t>Part of th</w:t>
      </w:r>
      <w:r>
        <w:rPr>
          <w:rFonts w:ascii="Times New Roman" w:hAnsi="Times New Roman" w:cs="Times New Roman"/>
          <w:sz w:val="24"/>
          <w:szCs w:val="24"/>
        </w:rPr>
        <w:t>is</w:t>
      </w:r>
      <w:r w:rsidRPr="00077F92">
        <w:rPr>
          <w:rFonts w:ascii="Times New Roman" w:hAnsi="Times New Roman" w:cs="Times New Roman"/>
          <w:sz w:val="24"/>
          <w:szCs w:val="24"/>
        </w:rPr>
        <w:t xml:space="preserve"> Strategy is to secure a supply of prophylactics and therapeutics</w:t>
      </w:r>
      <w:r>
        <w:rPr>
          <w:rFonts w:ascii="Times New Roman" w:hAnsi="Times New Roman" w:cs="Times New Roman"/>
          <w:sz w:val="24"/>
          <w:szCs w:val="24"/>
        </w:rPr>
        <w:t xml:space="preserve">, whilst </w:t>
      </w:r>
      <w:r w:rsidRPr="00077F92">
        <w:rPr>
          <w:rFonts w:ascii="Times New Roman" w:hAnsi="Times New Roman" w:cs="Times New Roman"/>
          <w:sz w:val="24"/>
          <w:szCs w:val="24"/>
        </w:rPr>
        <w:t>develop</w:t>
      </w:r>
      <w:r>
        <w:rPr>
          <w:rFonts w:ascii="Times New Roman" w:hAnsi="Times New Roman" w:cs="Times New Roman"/>
          <w:sz w:val="24"/>
          <w:szCs w:val="24"/>
        </w:rPr>
        <w:t>ing</w:t>
      </w:r>
      <w:r w:rsidRPr="00077F92">
        <w:rPr>
          <w:rFonts w:ascii="Times New Roman" w:hAnsi="Times New Roman" w:cs="Times New Roman"/>
          <w:sz w:val="24"/>
          <w:szCs w:val="24"/>
        </w:rPr>
        <w:t xml:space="preserve"> the ability to manufacture pharmaceuticals, vaccines, diagnostics and medical devices to address disease burdens. The three priority areas that were identified for research and development are agriculture, health and industry/the environment. One focus area is the development of vaccines and diagnostics kits </w:t>
      </w:r>
      <w:r>
        <w:rPr>
          <w:rFonts w:ascii="Times New Roman" w:hAnsi="Times New Roman" w:cs="Times New Roman"/>
          <w:sz w:val="24"/>
          <w:szCs w:val="24"/>
        </w:rPr>
        <w:t>for</w:t>
      </w:r>
      <w:r w:rsidRPr="00077F92">
        <w:rPr>
          <w:rFonts w:ascii="Times New Roman" w:hAnsi="Times New Roman" w:cs="Times New Roman"/>
          <w:sz w:val="24"/>
          <w:szCs w:val="24"/>
        </w:rPr>
        <w:t xml:space="preserve"> diseases that pose a huge burden to South Africa</w:t>
      </w:r>
      <w:r>
        <w:rPr>
          <w:rFonts w:ascii="Times New Roman" w:hAnsi="Times New Roman" w:cs="Times New Roman"/>
          <w:sz w:val="24"/>
          <w:szCs w:val="24"/>
        </w:rPr>
        <w:t xml:space="preserve"> </w:t>
      </w:r>
      <w:r>
        <w:rPr>
          <w:rFonts w:ascii="Times New Roman" w:hAnsi="Times New Roman" w:cs="Times New Roman"/>
          <w:noProof/>
          <w:sz w:val="24"/>
          <w:szCs w:val="24"/>
        </w:rPr>
        <w:t>[15,16]</w:t>
      </w:r>
      <w:r>
        <w:rPr>
          <w:rFonts w:ascii="Times New Roman" w:hAnsi="Times New Roman" w:cs="Times New Roman"/>
          <w:sz w:val="24"/>
          <w:szCs w:val="24"/>
        </w:rPr>
        <w:t>, including</w:t>
      </w:r>
      <w:r w:rsidRPr="00077F92">
        <w:rPr>
          <w:rFonts w:ascii="Times New Roman" w:hAnsi="Times New Roman" w:cs="Times New Roman"/>
          <w:sz w:val="24"/>
          <w:szCs w:val="24"/>
        </w:rPr>
        <w:t xml:space="preserve"> TB and HIV</w:t>
      </w:r>
      <w:r>
        <w:rPr>
          <w:rFonts w:ascii="Times New Roman" w:hAnsi="Times New Roman" w:cs="Times New Roman"/>
          <w:sz w:val="24"/>
          <w:szCs w:val="24"/>
        </w:rPr>
        <w:t>, whilst</w:t>
      </w:r>
      <w:r w:rsidRPr="00077F92">
        <w:rPr>
          <w:rFonts w:ascii="Times New Roman" w:hAnsi="Times New Roman" w:cs="Times New Roman"/>
          <w:sz w:val="24"/>
          <w:szCs w:val="24"/>
        </w:rPr>
        <w:t xml:space="preserve"> also</w:t>
      </w:r>
      <w:r>
        <w:rPr>
          <w:rFonts w:ascii="Times New Roman" w:hAnsi="Times New Roman" w:cs="Times New Roman"/>
          <w:sz w:val="24"/>
          <w:szCs w:val="24"/>
        </w:rPr>
        <w:t xml:space="preserve"> targeting </w:t>
      </w:r>
      <w:r w:rsidRPr="00077F92">
        <w:rPr>
          <w:rFonts w:ascii="Times New Roman" w:hAnsi="Times New Roman" w:cs="Times New Roman"/>
          <w:sz w:val="24"/>
          <w:szCs w:val="24"/>
        </w:rPr>
        <w:t>devastating outbreaks of livestock diseases such as foot and mouth disease</w:t>
      </w:r>
      <w:r>
        <w:rPr>
          <w:rFonts w:ascii="Times New Roman" w:hAnsi="Times New Roman" w:cs="Times New Roman"/>
          <w:sz w:val="24"/>
          <w:szCs w:val="24"/>
        </w:rPr>
        <w:t xml:space="preserve"> </w:t>
      </w:r>
      <w:r>
        <w:rPr>
          <w:rFonts w:ascii="Times New Roman" w:hAnsi="Times New Roman" w:cs="Times New Roman"/>
          <w:noProof/>
          <w:sz w:val="24"/>
          <w:szCs w:val="24"/>
        </w:rPr>
        <w:t>[17]</w:t>
      </w:r>
      <w:r w:rsidRPr="00077F92">
        <w:rPr>
          <w:rFonts w:ascii="Times New Roman" w:hAnsi="Times New Roman" w:cs="Times New Roman"/>
          <w:sz w:val="24"/>
          <w:szCs w:val="24"/>
        </w:rPr>
        <w:t xml:space="preserve"> and African horse sickness</w:t>
      </w:r>
      <w:r>
        <w:rPr>
          <w:rFonts w:ascii="Times New Roman" w:hAnsi="Times New Roman" w:cs="Times New Roman"/>
          <w:sz w:val="24"/>
          <w:szCs w:val="24"/>
        </w:rPr>
        <w:t xml:space="preserve"> </w:t>
      </w:r>
      <w:r>
        <w:rPr>
          <w:rFonts w:ascii="Times New Roman" w:hAnsi="Times New Roman" w:cs="Times New Roman"/>
          <w:noProof/>
          <w:sz w:val="24"/>
          <w:szCs w:val="24"/>
        </w:rPr>
        <w:t>[18</w:t>
      </w:r>
      <w:proofErr w:type="gramStart"/>
      <w:r>
        <w:rPr>
          <w:rFonts w:ascii="Times New Roman" w:hAnsi="Times New Roman" w:cs="Times New Roman"/>
          <w:noProof/>
          <w:sz w:val="24"/>
          <w:szCs w:val="24"/>
        </w:rPr>
        <w:t>]</w:t>
      </w:r>
      <w:r>
        <w:rPr>
          <w:rFonts w:ascii="Times New Roman" w:hAnsi="Times New Roman" w:cs="Times New Roman"/>
          <w:sz w:val="24"/>
          <w:szCs w:val="24"/>
        </w:rPr>
        <w:t xml:space="preserve"> </w:t>
      </w:r>
      <w:r w:rsidRPr="00077F92">
        <w:rPr>
          <w:rFonts w:ascii="Times New Roman" w:hAnsi="Times New Roman" w:cs="Times New Roman"/>
          <w:sz w:val="24"/>
          <w:szCs w:val="24"/>
        </w:rPr>
        <w:t xml:space="preserve"> in</w:t>
      </w:r>
      <w:proofErr w:type="gramEnd"/>
      <w:r w:rsidRPr="00077F92">
        <w:rPr>
          <w:rFonts w:ascii="Times New Roman" w:hAnsi="Times New Roman" w:cs="Times New Roman"/>
          <w:sz w:val="24"/>
          <w:szCs w:val="24"/>
        </w:rPr>
        <w:t xml:space="preserve"> the agricultural sector. Development of </w:t>
      </w:r>
      <w:proofErr w:type="spellStart"/>
      <w:r w:rsidRPr="00077F92">
        <w:rPr>
          <w:rFonts w:ascii="Times New Roman" w:hAnsi="Times New Roman" w:cs="Times New Roman"/>
          <w:sz w:val="24"/>
          <w:szCs w:val="24"/>
        </w:rPr>
        <w:t>biosimilars</w:t>
      </w:r>
      <w:proofErr w:type="spellEnd"/>
      <w:r w:rsidRPr="00077F92">
        <w:rPr>
          <w:rFonts w:ascii="Times New Roman" w:hAnsi="Times New Roman" w:cs="Times New Roman"/>
          <w:sz w:val="24"/>
          <w:szCs w:val="24"/>
        </w:rPr>
        <w:t xml:space="preserve"> is envisaged </w:t>
      </w:r>
      <w:r>
        <w:rPr>
          <w:rFonts w:ascii="Times New Roman" w:hAnsi="Times New Roman" w:cs="Times New Roman"/>
          <w:sz w:val="24"/>
          <w:szCs w:val="24"/>
        </w:rPr>
        <w:t>to</w:t>
      </w:r>
      <w:r w:rsidRPr="00077F92">
        <w:rPr>
          <w:rFonts w:ascii="Times New Roman" w:hAnsi="Times New Roman" w:cs="Times New Roman"/>
          <w:sz w:val="24"/>
          <w:szCs w:val="24"/>
        </w:rPr>
        <w:t xml:space="preserve"> reduc</w:t>
      </w:r>
      <w:r>
        <w:rPr>
          <w:rFonts w:ascii="Times New Roman" w:hAnsi="Times New Roman" w:cs="Times New Roman"/>
          <w:sz w:val="24"/>
          <w:szCs w:val="24"/>
        </w:rPr>
        <w:t>e</w:t>
      </w:r>
      <w:r w:rsidRPr="00077F92">
        <w:rPr>
          <w:rFonts w:ascii="Times New Roman" w:hAnsi="Times New Roman" w:cs="Times New Roman"/>
          <w:sz w:val="24"/>
          <w:szCs w:val="24"/>
        </w:rPr>
        <w:t xml:space="preserve"> </w:t>
      </w:r>
      <w:r>
        <w:rPr>
          <w:rFonts w:ascii="Times New Roman" w:hAnsi="Times New Roman" w:cs="Times New Roman"/>
          <w:sz w:val="24"/>
          <w:szCs w:val="24"/>
        </w:rPr>
        <w:t>the</w:t>
      </w:r>
      <w:r w:rsidRPr="00077F92">
        <w:rPr>
          <w:rFonts w:ascii="Times New Roman" w:hAnsi="Times New Roman" w:cs="Times New Roman"/>
          <w:sz w:val="24"/>
          <w:szCs w:val="24"/>
        </w:rPr>
        <w:t xml:space="preserve"> costs of import</w:t>
      </w:r>
      <w:r>
        <w:rPr>
          <w:rFonts w:ascii="Times New Roman" w:hAnsi="Times New Roman" w:cs="Times New Roman"/>
          <w:sz w:val="24"/>
          <w:szCs w:val="24"/>
        </w:rPr>
        <w:t>ing</w:t>
      </w:r>
      <w:r w:rsidRPr="00077F92">
        <w:rPr>
          <w:rFonts w:ascii="Times New Roman" w:hAnsi="Times New Roman" w:cs="Times New Roman"/>
          <w:sz w:val="24"/>
          <w:szCs w:val="24"/>
        </w:rPr>
        <w:t xml:space="preserve"> </w:t>
      </w:r>
      <w:r w:rsidRPr="00077F92">
        <w:rPr>
          <w:rFonts w:ascii="Times New Roman" w:hAnsi="Times New Roman" w:cs="Times New Roman"/>
          <w:sz w:val="24"/>
          <w:szCs w:val="24"/>
        </w:rPr>
        <w:lastRenderedPageBreak/>
        <w:t>pharmaceuticals</w:t>
      </w:r>
      <w:r>
        <w:rPr>
          <w:rFonts w:ascii="Times New Roman" w:hAnsi="Times New Roman" w:cs="Times New Roman"/>
          <w:sz w:val="24"/>
          <w:szCs w:val="24"/>
        </w:rPr>
        <w:t xml:space="preserve"> </w:t>
      </w:r>
      <w:r>
        <w:rPr>
          <w:rFonts w:ascii="Times New Roman" w:hAnsi="Times New Roman" w:cs="Times New Roman"/>
          <w:noProof/>
          <w:sz w:val="24"/>
          <w:szCs w:val="24"/>
        </w:rPr>
        <w:t>[19,20]</w:t>
      </w:r>
      <w:r w:rsidRPr="00077F92">
        <w:rPr>
          <w:rFonts w:ascii="Times New Roman" w:hAnsi="Times New Roman" w:cs="Times New Roman"/>
          <w:sz w:val="24"/>
          <w:szCs w:val="24"/>
        </w:rPr>
        <w:t xml:space="preserve">, however product selection and development is often driven by research at universities with funding by scientific councils. </w:t>
      </w:r>
    </w:p>
    <w:p w:rsidR="00594712" w:rsidRPr="00077F92" w:rsidRDefault="00594712" w:rsidP="00642F8C">
      <w:pPr>
        <w:spacing w:after="120" w:line="360" w:lineRule="auto"/>
        <w:jc w:val="both"/>
        <w:rPr>
          <w:rFonts w:ascii="Times New Roman" w:eastAsia="Times New Roman" w:hAnsi="Times New Roman" w:cs="Times New Roman"/>
          <w:color w:val="2E3D47"/>
          <w:sz w:val="24"/>
          <w:szCs w:val="24"/>
          <w:lang w:val="en-US" w:bidi="th-TH"/>
        </w:rPr>
      </w:pPr>
      <w:r w:rsidRPr="00077F92">
        <w:rPr>
          <w:rFonts w:ascii="Times New Roman" w:eastAsia="Times New Roman" w:hAnsi="Times New Roman" w:cs="Times New Roman"/>
          <w:color w:val="2E3D47"/>
          <w:sz w:val="24"/>
          <w:szCs w:val="24"/>
          <w:lang w:val="en-US" w:bidi="th-TH"/>
        </w:rPr>
        <w:t>The main hurdle to establishing a plant-made pharmaceutical (</w:t>
      </w:r>
      <w:proofErr w:type="spellStart"/>
      <w:r w:rsidRPr="00077F92">
        <w:rPr>
          <w:rFonts w:ascii="Times New Roman" w:eastAsia="Times New Roman" w:hAnsi="Times New Roman" w:cs="Times New Roman"/>
          <w:color w:val="2E3D47"/>
          <w:sz w:val="24"/>
          <w:szCs w:val="24"/>
          <w:lang w:val="en-US" w:bidi="th-TH"/>
        </w:rPr>
        <w:t>PMP</w:t>
      </w:r>
      <w:proofErr w:type="spellEnd"/>
      <w:r w:rsidRPr="00077F92">
        <w:rPr>
          <w:rFonts w:ascii="Times New Roman" w:eastAsia="Times New Roman" w:hAnsi="Times New Roman" w:cs="Times New Roman"/>
          <w:color w:val="2E3D47"/>
          <w:sz w:val="24"/>
          <w:szCs w:val="24"/>
          <w:lang w:val="en-US" w:bidi="th-TH"/>
        </w:rPr>
        <w:t>) production facility is the scale of investment that is needed. As it stands, to build a reasonably-sized biopharming facility will cost around USD 20 million, which is beyond the scope of most government funding bodies. In addition, the staffing and continued running of such a facility requires long term investment by the government or other funder</w:t>
      </w:r>
      <w:r>
        <w:rPr>
          <w:rFonts w:ascii="Times New Roman" w:eastAsia="Times New Roman" w:hAnsi="Times New Roman" w:cs="Times New Roman"/>
          <w:color w:val="2E3D47"/>
          <w:sz w:val="24"/>
          <w:szCs w:val="24"/>
          <w:lang w:val="en-US" w:bidi="th-TH"/>
        </w:rPr>
        <w:t>s, which is also a</w:t>
      </w:r>
      <w:r w:rsidRPr="00077F92">
        <w:rPr>
          <w:rFonts w:ascii="Times New Roman" w:eastAsia="Times New Roman" w:hAnsi="Times New Roman" w:cs="Times New Roman"/>
          <w:color w:val="2E3D47"/>
          <w:sz w:val="24"/>
          <w:szCs w:val="24"/>
          <w:lang w:val="en-US" w:bidi="th-TH"/>
        </w:rPr>
        <w:t xml:space="preserve"> major hurdle. </w:t>
      </w:r>
    </w:p>
    <w:p w:rsidR="00594712" w:rsidRPr="00642F8C" w:rsidRDefault="00594712" w:rsidP="00642F8C">
      <w:pPr>
        <w:spacing w:after="120" w:line="360" w:lineRule="auto"/>
        <w:jc w:val="both"/>
        <w:rPr>
          <w:rFonts w:ascii="Times New Roman" w:eastAsia="Times New Roman" w:hAnsi="Times New Roman" w:cs="Times New Roman"/>
          <w:color w:val="2E3D47"/>
          <w:sz w:val="24"/>
          <w:szCs w:val="24"/>
          <w:lang w:val="en-US" w:bidi="th-TH"/>
        </w:rPr>
      </w:pPr>
      <w:r>
        <w:rPr>
          <w:rFonts w:ascii="Times New Roman" w:eastAsia="Times New Roman" w:hAnsi="Times New Roman" w:cs="Times New Roman"/>
          <w:color w:val="2E3D47"/>
          <w:sz w:val="24"/>
          <w:szCs w:val="24"/>
          <w:lang w:val="en-US" w:bidi="th-TH"/>
        </w:rPr>
        <w:t>R</w:t>
      </w:r>
      <w:r w:rsidRPr="00077F92">
        <w:rPr>
          <w:rFonts w:ascii="Times New Roman" w:eastAsia="Times New Roman" w:hAnsi="Times New Roman" w:cs="Times New Roman"/>
          <w:color w:val="2E3D47"/>
          <w:sz w:val="24"/>
          <w:szCs w:val="24"/>
          <w:lang w:val="en-US" w:bidi="th-TH"/>
        </w:rPr>
        <w:t>ecently, the South African government, via its Department of Trade and Industry (</w:t>
      </w:r>
      <w:proofErr w:type="spellStart"/>
      <w:r w:rsidRPr="00077F92">
        <w:rPr>
          <w:rFonts w:ascii="Times New Roman" w:eastAsia="Times New Roman" w:hAnsi="Times New Roman" w:cs="Times New Roman"/>
          <w:color w:val="2E3D47"/>
          <w:sz w:val="24"/>
          <w:szCs w:val="24"/>
          <w:lang w:val="en-US" w:bidi="th-TH"/>
        </w:rPr>
        <w:t>DTi</w:t>
      </w:r>
      <w:proofErr w:type="spellEnd"/>
      <w:r w:rsidRPr="00077F92">
        <w:rPr>
          <w:rFonts w:ascii="Times New Roman" w:eastAsia="Times New Roman" w:hAnsi="Times New Roman" w:cs="Times New Roman"/>
          <w:color w:val="2E3D47"/>
          <w:sz w:val="24"/>
          <w:szCs w:val="24"/>
          <w:lang w:val="en-US" w:bidi="th-TH"/>
        </w:rPr>
        <w:t xml:space="preserve">), co-invested in Cape Bio Pharms, a small-scale biopharming facility in Cape Town, in an approach that could be used as a model for government investment into new technology. A Technology and Human Resources for Industry </w:t>
      </w:r>
      <w:proofErr w:type="spellStart"/>
      <w:r w:rsidRPr="00077F92">
        <w:rPr>
          <w:rFonts w:ascii="Times New Roman" w:eastAsia="Times New Roman" w:hAnsi="Times New Roman" w:cs="Times New Roman"/>
          <w:color w:val="2E3D47"/>
          <w:sz w:val="24"/>
          <w:szCs w:val="24"/>
          <w:lang w:val="en-US" w:bidi="th-TH"/>
        </w:rPr>
        <w:t>Programme</w:t>
      </w:r>
      <w:proofErr w:type="spellEnd"/>
      <w:r w:rsidRPr="00077F92">
        <w:rPr>
          <w:rFonts w:ascii="Times New Roman" w:eastAsia="Times New Roman" w:hAnsi="Times New Roman" w:cs="Times New Roman"/>
          <w:color w:val="2E3D47"/>
          <w:sz w:val="24"/>
          <w:szCs w:val="24"/>
          <w:lang w:val="en-US" w:bidi="th-TH"/>
        </w:rPr>
        <w:t xml:space="preserve"> (</w:t>
      </w:r>
      <w:proofErr w:type="spellStart"/>
      <w:r w:rsidRPr="00077F92">
        <w:rPr>
          <w:rFonts w:ascii="Times New Roman" w:eastAsia="Times New Roman" w:hAnsi="Times New Roman" w:cs="Times New Roman"/>
          <w:color w:val="2E3D47"/>
          <w:sz w:val="24"/>
          <w:szCs w:val="24"/>
          <w:lang w:val="en-US" w:bidi="th-TH"/>
        </w:rPr>
        <w:t>THRiP</w:t>
      </w:r>
      <w:proofErr w:type="spellEnd"/>
      <w:r w:rsidRPr="00077F92">
        <w:rPr>
          <w:rFonts w:ascii="Times New Roman" w:eastAsia="Times New Roman" w:hAnsi="Times New Roman" w:cs="Times New Roman"/>
          <w:color w:val="2E3D47"/>
          <w:sz w:val="24"/>
          <w:szCs w:val="24"/>
          <w:lang w:val="en-US" w:bidi="th-TH"/>
        </w:rPr>
        <w:t xml:space="preserve">) grant was awarded, aiming to boost South African industry by supporting research and technology development. The three year funding is in the form of a 50:50 cost-sharing grant with the company, and </w:t>
      </w:r>
      <w:r>
        <w:rPr>
          <w:rFonts w:ascii="Times New Roman" w:eastAsia="Times New Roman" w:hAnsi="Times New Roman" w:cs="Times New Roman"/>
          <w:color w:val="2E3D47"/>
          <w:sz w:val="24"/>
          <w:szCs w:val="24"/>
          <w:lang w:val="en-US" w:bidi="th-TH"/>
        </w:rPr>
        <w:t>o</w:t>
      </w:r>
      <w:r w:rsidRPr="00077F92">
        <w:rPr>
          <w:rFonts w:ascii="Times New Roman" w:eastAsia="Times New Roman" w:hAnsi="Times New Roman" w:cs="Times New Roman"/>
          <w:color w:val="2E3D47"/>
          <w:sz w:val="24"/>
          <w:szCs w:val="24"/>
          <w:lang w:val="en-US" w:bidi="th-TH"/>
        </w:rPr>
        <w:t>ne of the key objectives of this scheme is to increase the number of people with skills in development and management of research-based technology for industry.  The company is required to partner with a university or higher education institute where students are enrolled in postgraduate studies in their specific field of interest, and these students are then funded by th</w:t>
      </w:r>
      <w:r>
        <w:rPr>
          <w:rFonts w:ascii="Times New Roman" w:eastAsia="Times New Roman" w:hAnsi="Times New Roman" w:cs="Times New Roman"/>
          <w:color w:val="2E3D47"/>
          <w:sz w:val="24"/>
          <w:szCs w:val="24"/>
          <w:lang w:val="en-US" w:bidi="th-TH"/>
        </w:rPr>
        <w:t>e</w:t>
      </w:r>
      <w:r w:rsidRPr="00077F92">
        <w:rPr>
          <w:rFonts w:ascii="Times New Roman" w:eastAsia="Times New Roman" w:hAnsi="Times New Roman" w:cs="Times New Roman"/>
          <w:color w:val="2E3D47"/>
          <w:sz w:val="24"/>
          <w:szCs w:val="24"/>
          <w:lang w:val="en-US" w:bidi="th-TH"/>
        </w:rPr>
        <w:t xml:space="preserve"> scheme. It is envisaged that the students</w:t>
      </w:r>
      <w:r w:rsidRPr="00642F8C">
        <w:rPr>
          <w:rFonts w:ascii="Times New Roman" w:eastAsia="Times New Roman" w:hAnsi="Times New Roman" w:cs="Times New Roman"/>
          <w:color w:val="2E3D47"/>
          <w:sz w:val="24"/>
          <w:szCs w:val="24"/>
          <w:lang w:val="en-US" w:bidi="th-TH"/>
        </w:rPr>
        <w:t xml:space="preserve"> will, on graduating, be employed by the company or by similar industries. Funding of Cape Bio Pharms as a start-up biopharming company is a good </w:t>
      </w:r>
      <w:r>
        <w:rPr>
          <w:rFonts w:ascii="Times New Roman" w:eastAsia="Times New Roman" w:hAnsi="Times New Roman" w:cs="Times New Roman"/>
          <w:color w:val="2E3D47"/>
          <w:sz w:val="24"/>
          <w:szCs w:val="24"/>
          <w:lang w:val="en-US" w:bidi="th-TH"/>
        </w:rPr>
        <w:t>model</w:t>
      </w:r>
      <w:r w:rsidRPr="00642F8C">
        <w:rPr>
          <w:rFonts w:ascii="Times New Roman" w:eastAsia="Times New Roman" w:hAnsi="Times New Roman" w:cs="Times New Roman"/>
          <w:color w:val="2E3D47"/>
          <w:sz w:val="24"/>
          <w:szCs w:val="24"/>
          <w:lang w:val="en-US" w:bidi="th-TH"/>
        </w:rPr>
        <w:t xml:space="preserve"> for setting up a small </w:t>
      </w:r>
      <w:proofErr w:type="spellStart"/>
      <w:r w:rsidRPr="00642F8C">
        <w:rPr>
          <w:rFonts w:ascii="Times New Roman" w:eastAsia="Times New Roman" w:hAnsi="Times New Roman" w:cs="Times New Roman"/>
          <w:color w:val="2E3D47"/>
          <w:sz w:val="24"/>
          <w:szCs w:val="24"/>
          <w:lang w:val="en-US" w:bidi="th-TH"/>
        </w:rPr>
        <w:t>PMP</w:t>
      </w:r>
      <w:proofErr w:type="spellEnd"/>
      <w:r w:rsidRPr="00642F8C">
        <w:rPr>
          <w:rFonts w:ascii="Times New Roman" w:eastAsia="Times New Roman" w:hAnsi="Times New Roman" w:cs="Times New Roman"/>
          <w:color w:val="2E3D47"/>
          <w:sz w:val="24"/>
          <w:szCs w:val="24"/>
          <w:lang w:val="en-US" w:bidi="th-TH"/>
        </w:rPr>
        <w:t xml:space="preserve"> manufacturing facility</w:t>
      </w:r>
      <w:r>
        <w:rPr>
          <w:rFonts w:ascii="Times New Roman" w:eastAsia="Times New Roman" w:hAnsi="Times New Roman" w:cs="Times New Roman"/>
          <w:color w:val="2E3D47"/>
          <w:sz w:val="24"/>
          <w:szCs w:val="24"/>
          <w:lang w:val="en-US" w:bidi="th-TH"/>
        </w:rPr>
        <w:t xml:space="preserve"> in South Africa, </w:t>
      </w:r>
      <w:r w:rsidRPr="00642F8C">
        <w:rPr>
          <w:rFonts w:ascii="Times New Roman" w:eastAsia="Times New Roman" w:hAnsi="Times New Roman" w:cs="Times New Roman"/>
          <w:color w:val="2E3D47"/>
          <w:sz w:val="24"/>
          <w:szCs w:val="24"/>
          <w:lang w:val="en-US" w:bidi="th-TH"/>
        </w:rPr>
        <w:t xml:space="preserve">but expensive equipment for downstream purification is not included in the grant and will have to be funded from other sources. Thus, routine manufacture of </w:t>
      </w:r>
      <w:proofErr w:type="spellStart"/>
      <w:r w:rsidRPr="00642F8C">
        <w:rPr>
          <w:rFonts w:ascii="Times New Roman" w:eastAsia="Times New Roman" w:hAnsi="Times New Roman" w:cs="Times New Roman"/>
          <w:color w:val="2E3D47"/>
          <w:sz w:val="24"/>
          <w:szCs w:val="24"/>
          <w:lang w:val="en-US" w:bidi="th-TH"/>
        </w:rPr>
        <w:t>PMPs</w:t>
      </w:r>
      <w:proofErr w:type="spellEnd"/>
      <w:r w:rsidRPr="00642F8C">
        <w:rPr>
          <w:rFonts w:ascii="Times New Roman" w:eastAsia="Times New Roman" w:hAnsi="Times New Roman" w:cs="Times New Roman"/>
          <w:color w:val="2E3D47"/>
          <w:sz w:val="24"/>
          <w:szCs w:val="24"/>
          <w:lang w:val="en-US" w:bidi="th-TH"/>
        </w:rPr>
        <w:t xml:space="preserve"> in South Africa will still take a few more years. </w:t>
      </w:r>
    </w:p>
    <w:p w:rsidR="00594712" w:rsidRPr="00642F8C" w:rsidRDefault="00594712" w:rsidP="00642F8C">
      <w:pPr>
        <w:spacing w:after="120" w:line="360" w:lineRule="auto"/>
        <w:jc w:val="both"/>
        <w:rPr>
          <w:rFonts w:ascii="Times New Roman" w:eastAsia="Times New Roman" w:hAnsi="Times New Roman" w:cs="Times New Roman"/>
          <w:color w:val="2E3D47"/>
          <w:sz w:val="24"/>
          <w:szCs w:val="24"/>
          <w:lang w:val="en-US" w:bidi="th-TH"/>
        </w:rPr>
      </w:pPr>
      <w:r w:rsidRPr="00642F8C">
        <w:rPr>
          <w:rFonts w:ascii="Times New Roman" w:eastAsia="Times New Roman" w:hAnsi="Times New Roman" w:cs="Times New Roman"/>
          <w:color w:val="2E3D47"/>
          <w:sz w:val="24"/>
          <w:szCs w:val="24"/>
          <w:lang w:val="en-US" w:bidi="th-TH"/>
        </w:rPr>
        <w:t xml:space="preserve">Regulation and approval of pharmaceuticals is well established in South Africa, </w:t>
      </w:r>
      <w:r>
        <w:rPr>
          <w:rFonts w:ascii="Times New Roman" w:eastAsia="Times New Roman" w:hAnsi="Times New Roman" w:cs="Times New Roman"/>
          <w:color w:val="2E3D47"/>
          <w:sz w:val="24"/>
          <w:szCs w:val="24"/>
          <w:lang w:val="en-US" w:bidi="th-TH"/>
        </w:rPr>
        <w:t xml:space="preserve">although the </w:t>
      </w:r>
      <w:r w:rsidRPr="00642F8C">
        <w:rPr>
          <w:rFonts w:ascii="Times New Roman" w:eastAsia="Times New Roman" w:hAnsi="Times New Roman" w:cs="Times New Roman"/>
          <w:color w:val="2E3D47"/>
          <w:sz w:val="24"/>
          <w:szCs w:val="24"/>
          <w:lang w:val="en-US" w:bidi="th-TH"/>
        </w:rPr>
        <w:t xml:space="preserve">regulatory bodies are generally </w:t>
      </w:r>
      <w:r>
        <w:rPr>
          <w:rFonts w:ascii="Times New Roman" w:eastAsia="Times New Roman" w:hAnsi="Times New Roman" w:cs="Times New Roman"/>
          <w:color w:val="2E3D47"/>
          <w:sz w:val="24"/>
          <w:szCs w:val="24"/>
          <w:lang w:val="en-US" w:bidi="th-TH"/>
        </w:rPr>
        <w:t xml:space="preserve">restricted by </w:t>
      </w:r>
      <w:r w:rsidRPr="00642F8C">
        <w:rPr>
          <w:rFonts w:ascii="Times New Roman" w:eastAsia="Times New Roman" w:hAnsi="Times New Roman" w:cs="Times New Roman"/>
          <w:color w:val="2E3D47"/>
          <w:sz w:val="24"/>
          <w:szCs w:val="24"/>
          <w:lang w:val="en-US" w:bidi="th-TH"/>
        </w:rPr>
        <w:t>understaff</w:t>
      </w:r>
      <w:r>
        <w:rPr>
          <w:rFonts w:ascii="Times New Roman" w:eastAsia="Times New Roman" w:hAnsi="Times New Roman" w:cs="Times New Roman"/>
          <w:color w:val="2E3D47"/>
          <w:sz w:val="24"/>
          <w:szCs w:val="24"/>
          <w:lang w:val="en-US" w:bidi="th-TH"/>
        </w:rPr>
        <w:t xml:space="preserve">ing and limited expertise in novel areas. However, </w:t>
      </w:r>
      <w:proofErr w:type="spellStart"/>
      <w:r>
        <w:rPr>
          <w:rFonts w:ascii="Times New Roman" w:eastAsia="Times New Roman" w:hAnsi="Times New Roman" w:cs="Times New Roman"/>
          <w:color w:val="2E3D47"/>
          <w:sz w:val="24"/>
          <w:szCs w:val="24"/>
          <w:lang w:val="en-US" w:bidi="th-TH"/>
        </w:rPr>
        <w:t>Protalix</w:t>
      </w:r>
      <w:proofErr w:type="spellEnd"/>
      <w:r>
        <w:rPr>
          <w:rFonts w:ascii="Times New Roman" w:eastAsia="Times New Roman" w:hAnsi="Times New Roman" w:cs="Times New Roman"/>
          <w:color w:val="2E3D47"/>
          <w:sz w:val="24"/>
          <w:szCs w:val="24"/>
          <w:lang w:val="en-US" w:bidi="th-TH"/>
        </w:rPr>
        <w:t xml:space="preserve"> </w:t>
      </w:r>
      <w:proofErr w:type="spellStart"/>
      <w:r>
        <w:rPr>
          <w:rFonts w:ascii="Times New Roman" w:eastAsia="Times New Roman" w:hAnsi="Times New Roman" w:cs="Times New Roman"/>
          <w:color w:val="2E3D47"/>
          <w:sz w:val="24"/>
          <w:szCs w:val="24"/>
          <w:lang w:val="en-US" w:bidi="th-TH"/>
        </w:rPr>
        <w:t>Bioteherapeutic’s</w:t>
      </w:r>
      <w:proofErr w:type="spellEnd"/>
      <w:r w:rsidRPr="00642F8C">
        <w:rPr>
          <w:rFonts w:ascii="Times New Roman" w:eastAsia="Times New Roman" w:hAnsi="Times New Roman" w:cs="Times New Roman"/>
          <w:color w:val="2E3D47"/>
          <w:sz w:val="24"/>
          <w:szCs w:val="24"/>
          <w:lang w:val="en-US" w:bidi="th-TH"/>
        </w:rPr>
        <w:t xml:space="preserve"> plant-made </w:t>
      </w:r>
      <w:proofErr w:type="spellStart"/>
      <w:r w:rsidRPr="00642F8C">
        <w:rPr>
          <w:rFonts w:ascii="Times New Roman" w:eastAsia="Times New Roman" w:hAnsi="Times New Roman" w:cs="Times New Roman"/>
          <w:color w:val="2E3D47"/>
          <w:sz w:val="24"/>
          <w:szCs w:val="24"/>
          <w:lang w:val="en-US" w:bidi="th-TH"/>
        </w:rPr>
        <w:t>Elelyso</w:t>
      </w:r>
      <w:proofErr w:type="spellEnd"/>
      <w:r w:rsidRPr="00642F8C">
        <w:rPr>
          <w:rFonts w:ascii="Times New Roman" w:eastAsia="Times New Roman" w:hAnsi="Times New Roman" w:cs="Times New Roman"/>
          <w:color w:val="2E3D47"/>
          <w:sz w:val="24"/>
          <w:szCs w:val="24"/>
          <w:lang w:val="en-US" w:bidi="th-TH"/>
        </w:rPr>
        <w:t xml:space="preserve"> was trialed in the country</w:t>
      </w:r>
      <w:r>
        <w:rPr>
          <w:rFonts w:ascii="Times New Roman" w:eastAsia="Times New Roman" w:hAnsi="Times New Roman" w:cs="Times New Roman"/>
          <w:color w:val="2E3D47"/>
          <w:sz w:val="24"/>
          <w:szCs w:val="24"/>
          <w:lang w:val="en-US" w:bidi="th-TH"/>
        </w:rPr>
        <w:t>, so South African regulators have some experience with Molecular Pharming products.  New products are not usually approved on the basis that they have been approved elsewhere, and the normal requirement is that they need to go through the South African p</w:t>
      </w:r>
      <w:r w:rsidRPr="00642F8C">
        <w:rPr>
          <w:rFonts w:ascii="Times New Roman" w:eastAsia="Times New Roman" w:hAnsi="Times New Roman" w:cs="Times New Roman"/>
          <w:color w:val="2E3D47"/>
          <w:sz w:val="24"/>
          <w:szCs w:val="24"/>
          <w:lang w:val="en-US" w:bidi="th-TH"/>
        </w:rPr>
        <w:t>rocess of approval</w:t>
      </w:r>
      <w:r>
        <w:rPr>
          <w:rFonts w:ascii="Times New Roman" w:eastAsia="Times New Roman" w:hAnsi="Times New Roman" w:cs="Times New Roman"/>
          <w:color w:val="2E3D47"/>
          <w:sz w:val="24"/>
          <w:szCs w:val="24"/>
          <w:lang w:val="en-US" w:bidi="th-TH"/>
        </w:rPr>
        <w:t>. For this reason, e</w:t>
      </w:r>
      <w:r w:rsidRPr="00642F8C">
        <w:rPr>
          <w:rFonts w:ascii="Times New Roman" w:eastAsia="Times New Roman" w:hAnsi="Times New Roman" w:cs="Times New Roman"/>
          <w:color w:val="2E3D47"/>
          <w:sz w:val="24"/>
          <w:szCs w:val="24"/>
          <w:lang w:val="en-US" w:bidi="th-TH"/>
        </w:rPr>
        <w:t xml:space="preserve">ngagement with regulatory </w:t>
      </w:r>
      <w:proofErr w:type="gramStart"/>
      <w:r w:rsidRPr="00642F8C">
        <w:rPr>
          <w:rFonts w:ascii="Times New Roman" w:eastAsia="Times New Roman" w:hAnsi="Times New Roman" w:cs="Times New Roman"/>
          <w:color w:val="2E3D47"/>
          <w:sz w:val="24"/>
          <w:szCs w:val="24"/>
          <w:lang w:val="en-US" w:bidi="th-TH"/>
        </w:rPr>
        <w:t>bodies</w:t>
      </w:r>
      <w:proofErr w:type="gramEnd"/>
      <w:r w:rsidRPr="00642F8C">
        <w:rPr>
          <w:rFonts w:ascii="Times New Roman" w:eastAsia="Times New Roman" w:hAnsi="Times New Roman" w:cs="Times New Roman"/>
          <w:color w:val="2E3D47"/>
          <w:sz w:val="24"/>
          <w:szCs w:val="24"/>
          <w:lang w:val="en-US" w:bidi="th-TH"/>
        </w:rPr>
        <w:t xml:space="preserve"> right from the onset</w:t>
      </w:r>
      <w:r>
        <w:rPr>
          <w:rFonts w:ascii="Times New Roman" w:eastAsia="Times New Roman" w:hAnsi="Times New Roman" w:cs="Times New Roman"/>
          <w:color w:val="2E3D47"/>
          <w:sz w:val="24"/>
          <w:szCs w:val="24"/>
          <w:lang w:val="en-US" w:bidi="th-TH"/>
        </w:rPr>
        <w:t xml:space="preserve"> of product development</w:t>
      </w:r>
      <w:r w:rsidRPr="00642F8C">
        <w:rPr>
          <w:rFonts w:ascii="Times New Roman" w:eastAsia="Times New Roman" w:hAnsi="Times New Roman" w:cs="Times New Roman"/>
          <w:color w:val="2E3D47"/>
          <w:sz w:val="24"/>
          <w:szCs w:val="24"/>
          <w:lang w:val="en-US" w:bidi="th-TH"/>
        </w:rPr>
        <w:t xml:space="preserve"> is </w:t>
      </w:r>
      <w:r>
        <w:rPr>
          <w:rFonts w:ascii="Times New Roman" w:eastAsia="Times New Roman" w:hAnsi="Times New Roman" w:cs="Times New Roman"/>
          <w:color w:val="2E3D47"/>
          <w:sz w:val="24"/>
          <w:szCs w:val="24"/>
          <w:lang w:val="en-US" w:bidi="th-TH"/>
        </w:rPr>
        <w:t xml:space="preserve">strongly advised </w:t>
      </w:r>
      <w:r w:rsidRPr="00642F8C">
        <w:rPr>
          <w:rFonts w:ascii="Times New Roman" w:eastAsia="Times New Roman" w:hAnsi="Times New Roman" w:cs="Times New Roman"/>
          <w:color w:val="2E3D47"/>
          <w:sz w:val="24"/>
          <w:szCs w:val="24"/>
          <w:lang w:val="en-US" w:bidi="th-TH"/>
        </w:rPr>
        <w:t>to speed up approval of products.</w:t>
      </w:r>
    </w:p>
    <w:p w:rsidR="00594712" w:rsidRDefault="00594712" w:rsidP="00642F8C">
      <w:pPr>
        <w:spacing w:after="120" w:line="360" w:lineRule="auto"/>
        <w:jc w:val="both"/>
        <w:rPr>
          <w:rFonts w:ascii="Times New Roman" w:eastAsia="Times New Roman" w:hAnsi="Times New Roman" w:cs="Times New Roman"/>
          <w:color w:val="2E3D47"/>
          <w:sz w:val="24"/>
          <w:szCs w:val="24"/>
          <w:u w:val="single"/>
          <w:lang w:val="en-US" w:bidi="th-TH"/>
        </w:rPr>
      </w:pPr>
    </w:p>
    <w:p w:rsidR="00046AE0" w:rsidRDefault="00046AE0" w:rsidP="00642F8C">
      <w:pPr>
        <w:spacing w:after="120" w:line="360" w:lineRule="auto"/>
        <w:jc w:val="both"/>
        <w:rPr>
          <w:rFonts w:ascii="Times New Roman" w:eastAsia="Times New Roman" w:hAnsi="Times New Roman" w:cs="Times New Roman"/>
          <w:color w:val="2E3D47"/>
          <w:sz w:val="24"/>
          <w:szCs w:val="24"/>
          <w:u w:val="single"/>
          <w:lang w:val="en-US" w:bidi="th-TH"/>
        </w:rPr>
      </w:pPr>
    </w:p>
    <w:p w:rsidR="00594712" w:rsidRDefault="00594712" w:rsidP="00642F8C">
      <w:pPr>
        <w:spacing w:after="120" w:line="360" w:lineRule="auto"/>
        <w:jc w:val="both"/>
        <w:rPr>
          <w:rFonts w:ascii="Times New Roman" w:eastAsia="Times New Roman" w:hAnsi="Times New Roman" w:cs="Times New Roman"/>
          <w:color w:val="2E3D47"/>
          <w:sz w:val="24"/>
          <w:szCs w:val="24"/>
          <w:u w:val="single"/>
          <w:lang w:val="en-US" w:bidi="th-TH"/>
        </w:rPr>
      </w:pPr>
      <w:r w:rsidRPr="00594325">
        <w:rPr>
          <w:rFonts w:ascii="Times New Roman" w:eastAsia="Times New Roman" w:hAnsi="Times New Roman" w:cs="Times New Roman"/>
          <w:color w:val="2E3D47"/>
          <w:sz w:val="24"/>
          <w:szCs w:val="24"/>
          <w:u w:val="single"/>
          <w:lang w:val="en-US" w:bidi="th-TH"/>
        </w:rPr>
        <w:lastRenderedPageBreak/>
        <w:t>Brazil</w:t>
      </w:r>
    </w:p>
    <w:p w:rsidR="00594712" w:rsidRDefault="00594712" w:rsidP="00642F8C">
      <w:pPr>
        <w:spacing w:after="120" w:line="360" w:lineRule="auto"/>
        <w:jc w:val="both"/>
        <w:rPr>
          <w:rFonts w:ascii="Times New Roman" w:hAnsi="Times New Roman" w:cs="Times New Roman"/>
          <w:sz w:val="24"/>
          <w:szCs w:val="24"/>
        </w:rPr>
      </w:pPr>
      <w:r w:rsidRPr="00F12FAA">
        <w:rPr>
          <w:rFonts w:ascii="Times New Roman" w:eastAsia="Times New Roman" w:hAnsi="Times New Roman" w:cs="Times New Roman"/>
          <w:sz w:val="24"/>
          <w:szCs w:val="24"/>
          <w:lang w:val="en-US" w:bidi="th-TH"/>
        </w:rPr>
        <w:t xml:space="preserve">Of the three countries profiled here, Brazil has the </w:t>
      </w:r>
      <w:r>
        <w:rPr>
          <w:rFonts w:ascii="Times New Roman" w:eastAsia="Times New Roman" w:hAnsi="Times New Roman" w:cs="Times New Roman"/>
          <w:sz w:val="24"/>
          <w:szCs w:val="24"/>
          <w:lang w:val="en-US" w:bidi="th-TH"/>
        </w:rPr>
        <w:t>most advanced</w:t>
      </w:r>
      <w:r w:rsidRPr="00F12FAA">
        <w:rPr>
          <w:rFonts w:ascii="Times New Roman" w:eastAsia="Times New Roman" w:hAnsi="Times New Roman" w:cs="Times New Roman"/>
          <w:sz w:val="24"/>
          <w:szCs w:val="24"/>
          <w:lang w:val="en-US" w:bidi="th-TH"/>
        </w:rPr>
        <w:t xml:space="preserve"> pharmaceutical industry and is </w:t>
      </w:r>
      <w:r>
        <w:rPr>
          <w:rFonts w:ascii="Times New Roman" w:eastAsia="Times New Roman" w:hAnsi="Times New Roman" w:cs="Times New Roman"/>
          <w:sz w:val="24"/>
          <w:szCs w:val="24"/>
          <w:lang w:val="en-US" w:bidi="th-TH"/>
        </w:rPr>
        <w:t>actively engaged in</w:t>
      </w:r>
      <w:r w:rsidRPr="00F12FAA">
        <w:rPr>
          <w:rFonts w:ascii="Times New Roman" w:eastAsia="Times New Roman" w:hAnsi="Times New Roman" w:cs="Times New Roman"/>
          <w:sz w:val="24"/>
          <w:szCs w:val="24"/>
          <w:lang w:val="en-US" w:bidi="th-TH"/>
        </w:rPr>
        <w:t xml:space="preserve"> establishing a manufacturing facility based on </w:t>
      </w:r>
      <w:r>
        <w:rPr>
          <w:rFonts w:ascii="Times New Roman" w:eastAsia="Times New Roman" w:hAnsi="Times New Roman" w:cs="Times New Roman"/>
          <w:sz w:val="24"/>
          <w:szCs w:val="24"/>
          <w:lang w:val="en-US" w:bidi="th-TH"/>
        </w:rPr>
        <w:t>M</w:t>
      </w:r>
      <w:r w:rsidRPr="00F12FAA">
        <w:rPr>
          <w:rFonts w:ascii="Times New Roman" w:eastAsia="Times New Roman" w:hAnsi="Times New Roman" w:cs="Times New Roman"/>
          <w:sz w:val="24"/>
          <w:szCs w:val="24"/>
          <w:lang w:val="en-US" w:bidi="th-TH"/>
        </w:rPr>
        <w:t xml:space="preserve">olecular </w:t>
      </w:r>
      <w:r>
        <w:rPr>
          <w:rFonts w:ascii="Times New Roman" w:eastAsia="Times New Roman" w:hAnsi="Times New Roman" w:cs="Times New Roman"/>
          <w:sz w:val="24"/>
          <w:szCs w:val="24"/>
          <w:lang w:val="en-US" w:bidi="th-TH"/>
        </w:rPr>
        <w:t>P</w:t>
      </w:r>
      <w:r w:rsidRPr="00F12FAA">
        <w:rPr>
          <w:rFonts w:ascii="Times New Roman" w:eastAsia="Times New Roman" w:hAnsi="Times New Roman" w:cs="Times New Roman"/>
          <w:sz w:val="24"/>
          <w:szCs w:val="24"/>
          <w:lang w:val="en-US" w:bidi="th-TH"/>
        </w:rPr>
        <w:t xml:space="preserve">harming. </w:t>
      </w:r>
      <w:r>
        <w:rPr>
          <w:rFonts w:ascii="Times New Roman" w:eastAsia="Times New Roman" w:hAnsi="Times New Roman" w:cs="Times New Roman"/>
          <w:sz w:val="24"/>
          <w:szCs w:val="24"/>
          <w:lang w:val="en-US" w:bidi="th-TH"/>
        </w:rPr>
        <w:t xml:space="preserve"> </w:t>
      </w:r>
      <w:proofErr w:type="gramStart"/>
      <w:r w:rsidRPr="00F12FAA">
        <w:rPr>
          <w:rFonts w:ascii="Times New Roman" w:eastAsia="Times New Roman" w:hAnsi="Times New Roman" w:cs="Times New Roman"/>
          <w:sz w:val="24"/>
          <w:szCs w:val="24"/>
          <w:lang w:val="en-US" w:bidi="th-TH"/>
        </w:rPr>
        <w:t>A</w:t>
      </w:r>
      <w:proofErr w:type="gramEnd"/>
      <w:r w:rsidRPr="00F12FAA">
        <w:rPr>
          <w:rFonts w:ascii="Times New Roman" w:eastAsia="Times New Roman" w:hAnsi="Times New Roman" w:cs="Times New Roman"/>
          <w:sz w:val="24"/>
          <w:szCs w:val="24"/>
          <w:lang w:val="en-US" w:bidi="th-TH"/>
        </w:rPr>
        <w:t xml:space="preserve"> </w:t>
      </w:r>
      <w:r w:rsidRPr="00F12FAA">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w:t>
      </w:r>
      <w:r w:rsidRPr="00F12FAA">
        <w:rPr>
          <w:rFonts w:ascii="Times New Roman" w:hAnsi="Times New Roman" w:cs="Times New Roman"/>
          <w:sz w:val="24"/>
          <w:szCs w:val="24"/>
          <w:shd w:val="clear" w:color="auto" w:fill="FFFFFF"/>
        </w:rPr>
        <w:t>$737.6M (~US</w:t>
      </w:r>
      <w:r>
        <w:rPr>
          <w:rFonts w:ascii="Times New Roman" w:hAnsi="Times New Roman" w:cs="Times New Roman"/>
          <w:sz w:val="24"/>
          <w:szCs w:val="24"/>
          <w:shd w:val="clear" w:color="auto" w:fill="FFFFFF"/>
        </w:rPr>
        <w:t xml:space="preserve"> </w:t>
      </w:r>
      <w:r w:rsidRPr="00F12FAA">
        <w:rPr>
          <w:rFonts w:ascii="Times New Roman" w:hAnsi="Times New Roman" w:cs="Times New Roman"/>
          <w:sz w:val="24"/>
          <w:szCs w:val="24"/>
          <w:shd w:val="clear" w:color="auto" w:fill="FFFFFF"/>
        </w:rPr>
        <w:t>$180M) investment into the Centro Tecnológico de Plataformas Vegetais (</w:t>
      </w:r>
      <w:proofErr w:type="spellStart"/>
      <w:r w:rsidRPr="00F12FAA">
        <w:rPr>
          <w:rFonts w:ascii="Times New Roman" w:hAnsi="Times New Roman" w:cs="Times New Roman"/>
          <w:sz w:val="24"/>
          <w:szCs w:val="24"/>
          <w:shd w:val="clear" w:color="auto" w:fill="FFFFFF"/>
        </w:rPr>
        <w:t>CTPV</w:t>
      </w:r>
      <w:proofErr w:type="spellEnd"/>
      <w:r w:rsidRPr="00F12FAA">
        <w:rPr>
          <w:rFonts w:ascii="Times New Roman" w:hAnsi="Times New Roman" w:cs="Times New Roman"/>
          <w:sz w:val="24"/>
          <w:szCs w:val="24"/>
          <w:shd w:val="clear" w:color="auto" w:fill="FFFFFF"/>
        </w:rPr>
        <w:t xml:space="preserve">) was made by the Brazilian Ministry of Health through </w:t>
      </w:r>
      <w:r w:rsidRPr="00F12FAA">
        <w:rPr>
          <w:rFonts w:ascii="Times New Roman" w:eastAsia="Times New Roman" w:hAnsi="Times New Roman" w:cs="Times New Roman"/>
          <w:sz w:val="24"/>
          <w:szCs w:val="24"/>
          <w:lang w:val="en-US" w:bidi="th-TH"/>
        </w:rPr>
        <w:t>Bio-</w:t>
      </w:r>
      <w:proofErr w:type="spellStart"/>
      <w:r w:rsidRPr="00F12FAA">
        <w:rPr>
          <w:rFonts w:ascii="Times New Roman" w:eastAsia="Times New Roman" w:hAnsi="Times New Roman" w:cs="Times New Roman"/>
          <w:sz w:val="24"/>
          <w:szCs w:val="24"/>
          <w:lang w:val="en-US" w:bidi="th-TH"/>
        </w:rPr>
        <w:t>Manguinhos</w:t>
      </w:r>
      <w:proofErr w:type="spellEnd"/>
      <w:r w:rsidRPr="00F12FAA">
        <w:rPr>
          <w:rFonts w:ascii="Times New Roman" w:eastAsia="Times New Roman" w:hAnsi="Times New Roman" w:cs="Times New Roman"/>
          <w:sz w:val="24"/>
          <w:szCs w:val="24"/>
          <w:lang w:val="en-US" w:bidi="th-TH"/>
        </w:rPr>
        <w:t>, a unit of the Osvaldo Cruz Foundation. Building was started in 2017 and the facility is targeted to open in 2022 (</w:t>
      </w:r>
      <w:hyperlink r:id="rId6" w:history="1">
        <w:r w:rsidRPr="00F12FAA">
          <w:rPr>
            <w:rStyle w:val="Hyperlink"/>
            <w:sz w:val="24"/>
            <w:szCs w:val="24"/>
          </w:rPr>
          <w:t>https://www.bio.fiocruz.br/index.php/home/crescimento-institucional/campus-eusebio-ce</w:t>
        </w:r>
      </w:hyperlink>
      <w:r w:rsidRPr="00F12FAA">
        <w:rPr>
          <w:rFonts w:ascii="Times New Roman" w:hAnsi="Times New Roman" w:cs="Times New Roman"/>
          <w:sz w:val="24"/>
          <w:szCs w:val="24"/>
        </w:rPr>
        <w:t>).</w:t>
      </w:r>
    </w:p>
    <w:p w:rsidR="00594712" w:rsidRDefault="00594712" w:rsidP="00A90023">
      <w:pPr>
        <w:spacing w:after="12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bidi="th-TH"/>
        </w:rPr>
        <w:t>P</w:t>
      </w:r>
      <w:r w:rsidRPr="00F12FAA">
        <w:rPr>
          <w:rFonts w:ascii="Times New Roman" w:hAnsi="Times New Roman" w:cs="Times New Roman"/>
          <w:sz w:val="24"/>
          <w:szCs w:val="24"/>
          <w:lang w:val="en-US"/>
        </w:rPr>
        <w:t xml:space="preserve">lant-based technologies are </w:t>
      </w:r>
      <w:r>
        <w:rPr>
          <w:rFonts w:ascii="Times New Roman" w:hAnsi="Times New Roman" w:cs="Times New Roman"/>
          <w:sz w:val="24"/>
          <w:szCs w:val="24"/>
          <w:lang w:val="en-US"/>
        </w:rPr>
        <w:t>very</w:t>
      </w:r>
      <w:r w:rsidRPr="00F12FAA">
        <w:rPr>
          <w:rFonts w:ascii="Times New Roman" w:hAnsi="Times New Roman" w:cs="Times New Roman"/>
          <w:sz w:val="24"/>
          <w:szCs w:val="24"/>
          <w:lang w:val="en-US"/>
        </w:rPr>
        <w:t xml:space="preserve"> </w:t>
      </w:r>
      <w:r>
        <w:rPr>
          <w:rFonts w:ascii="Times New Roman" w:hAnsi="Times New Roman" w:cs="Times New Roman"/>
          <w:sz w:val="24"/>
          <w:szCs w:val="24"/>
          <w:lang w:val="en-US"/>
        </w:rPr>
        <w:t>new for Brazil,</w:t>
      </w:r>
      <w:r w:rsidRPr="00F12FAA">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it was recognized that </w:t>
      </w:r>
      <w:r w:rsidRPr="00F12FAA">
        <w:rPr>
          <w:rFonts w:ascii="Times New Roman" w:hAnsi="Times New Roman" w:cs="Times New Roman"/>
          <w:sz w:val="24"/>
          <w:szCs w:val="24"/>
          <w:lang w:val="en-US"/>
        </w:rPr>
        <w:t>there are still challenges to overcome, but t</w:t>
      </w:r>
      <w:r w:rsidRPr="00F12FAA">
        <w:rPr>
          <w:rFonts w:ascii="Times New Roman" w:eastAsia="Times New Roman" w:hAnsi="Times New Roman" w:cs="Times New Roman"/>
          <w:sz w:val="24"/>
          <w:szCs w:val="24"/>
          <w:lang w:val="en-US" w:bidi="th-TH"/>
        </w:rPr>
        <w:t xml:space="preserve">he national decision to invest in plant manufacturing platforms was based on </w:t>
      </w:r>
      <w:r w:rsidRPr="00F12FAA">
        <w:rPr>
          <w:rFonts w:ascii="Times New Roman" w:hAnsi="Times New Roman" w:cs="Times New Roman"/>
          <w:sz w:val="24"/>
          <w:szCs w:val="24"/>
          <w:lang w:val="en-US"/>
        </w:rPr>
        <w:t>a combination of factors. Although other expression systems (C</w:t>
      </w:r>
      <w:r>
        <w:rPr>
          <w:rFonts w:ascii="Times New Roman" w:hAnsi="Times New Roman" w:cs="Times New Roman"/>
          <w:sz w:val="24"/>
          <w:szCs w:val="24"/>
          <w:lang w:val="en-US"/>
        </w:rPr>
        <w:t>hinese Hamster Ovary Cells – C</w:t>
      </w:r>
      <w:r w:rsidRPr="00F12FAA">
        <w:rPr>
          <w:rFonts w:ascii="Times New Roman" w:hAnsi="Times New Roman" w:cs="Times New Roman"/>
          <w:sz w:val="24"/>
          <w:szCs w:val="24"/>
          <w:lang w:val="en-US"/>
        </w:rPr>
        <w:t>HO</w:t>
      </w:r>
      <w:r>
        <w:rPr>
          <w:rFonts w:ascii="Times New Roman" w:hAnsi="Times New Roman" w:cs="Times New Roman"/>
          <w:sz w:val="24"/>
          <w:szCs w:val="24"/>
          <w:lang w:val="en-US"/>
        </w:rPr>
        <w:t>,</w:t>
      </w:r>
      <w:r w:rsidRPr="00F12FAA">
        <w:rPr>
          <w:rFonts w:ascii="Times New Roman" w:hAnsi="Times New Roman" w:cs="Times New Roman"/>
          <w:sz w:val="24"/>
          <w:szCs w:val="24"/>
          <w:lang w:val="en-US"/>
        </w:rPr>
        <w:t xml:space="preserve"> and </w:t>
      </w:r>
      <w:r w:rsidRPr="00F12FAA">
        <w:rPr>
          <w:rFonts w:ascii="Times New Roman" w:hAnsi="Times New Roman" w:cs="Times New Roman"/>
          <w:i/>
          <w:sz w:val="24"/>
          <w:szCs w:val="24"/>
          <w:lang w:val="en-US"/>
        </w:rPr>
        <w:t>E. coli</w:t>
      </w:r>
      <w:r w:rsidRPr="00F12FAA">
        <w:rPr>
          <w:rFonts w:ascii="Times New Roman" w:hAnsi="Times New Roman" w:cs="Times New Roman"/>
          <w:sz w:val="24"/>
          <w:szCs w:val="24"/>
          <w:lang w:val="en-US"/>
        </w:rPr>
        <w:t>) are dominant in the pharmaceutical industry, there has been increasing investment in diverse platforms</w:t>
      </w:r>
      <w:r>
        <w:rPr>
          <w:rFonts w:ascii="Times New Roman" w:hAnsi="Times New Roman" w:cs="Times New Roman"/>
          <w:sz w:val="24"/>
          <w:szCs w:val="24"/>
          <w:lang w:val="en-US"/>
        </w:rPr>
        <w:t xml:space="preserve"> around the world</w:t>
      </w:r>
      <w:r w:rsidRPr="00F12FAA">
        <w:rPr>
          <w:rFonts w:ascii="Times New Roman" w:hAnsi="Times New Roman" w:cs="Times New Roman"/>
          <w:sz w:val="24"/>
          <w:szCs w:val="24"/>
          <w:lang w:val="en-US"/>
        </w:rPr>
        <w:t xml:space="preserve">. One of the reasons for this is that no one platform provides a “fit-for-all” approach. Some drug targets are better expressed in one system, while others </w:t>
      </w:r>
      <w:r>
        <w:rPr>
          <w:rFonts w:ascii="Times New Roman" w:hAnsi="Times New Roman" w:cs="Times New Roman"/>
          <w:sz w:val="24"/>
          <w:szCs w:val="24"/>
          <w:lang w:val="en-US"/>
        </w:rPr>
        <w:t xml:space="preserve">are better </w:t>
      </w:r>
      <w:r w:rsidRPr="00F12FAA">
        <w:rPr>
          <w:rFonts w:ascii="Times New Roman" w:hAnsi="Times New Roman" w:cs="Times New Roman"/>
          <w:sz w:val="24"/>
          <w:szCs w:val="24"/>
          <w:lang w:val="en-US"/>
        </w:rPr>
        <w:t>in other systems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[21]</w:t>
      </w:r>
      <w:r w:rsidRPr="00F12FAA">
        <w:rPr>
          <w:rFonts w:ascii="Times New Roman" w:hAnsi="Times New Roman" w:cs="Times New Roman"/>
          <w:sz w:val="24"/>
          <w:szCs w:val="24"/>
          <w:lang w:val="en-US"/>
        </w:rPr>
        <w:t xml:space="preserve">. </w:t>
      </w:r>
      <w:r>
        <w:rPr>
          <w:rFonts w:ascii="Times New Roman" w:hAnsi="Times New Roman" w:cs="Times New Roman"/>
          <w:sz w:val="24"/>
          <w:szCs w:val="24"/>
          <w:lang w:val="en-US"/>
        </w:rPr>
        <w:t>Secondly</w:t>
      </w:r>
      <w:r w:rsidRPr="00F12FAA">
        <w:rPr>
          <w:rFonts w:ascii="Times New Roman" w:hAnsi="Times New Roman" w:cs="Times New Roman"/>
          <w:sz w:val="24"/>
          <w:szCs w:val="24"/>
          <w:lang w:val="en-US"/>
        </w:rPr>
        <w:t xml:space="preserve">, there are still important limitations in terms of costs associated with the more mature expression systems. A further consideration was </w:t>
      </w:r>
      <w:r>
        <w:rPr>
          <w:rFonts w:ascii="Times New Roman" w:hAnsi="Times New Roman" w:cs="Times New Roman"/>
          <w:sz w:val="24"/>
          <w:szCs w:val="24"/>
          <w:lang w:val="en-US"/>
        </w:rPr>
        <w:t>the lack of space</w:t>
      </w:r>
      <w:r w:rsidRPr="00F12FAA">
        <w:rPr>
          <w:rFonts w:ascii="Times New Roman" w:hAnsi="Times New Roman" w:cs="Times New Roman"/>
          <w:sz w:val="24"/>
          <w:szCs w:val="24"/>
          <w:lang w:val="en-US"/>
        </w:rPr>
        <w:t xml:space="preserve"> for new entrants, particularly from </w:t>
      </w:r>
      <w:proofErr w:type="spellStart"/>
      <w:r>
        <w:rPr>
          <w:rFonts w:ascii="Times New Roman" w:hAnsi="Times New Roman" w:cs="Times New Roman"/>
          <w:sz w:val="24"/>
          <w:szCs w:val="24"/>
          <w:lang w:val="en-US"/>
        </w:rPr>
        <w:t>LMICs</w:t>
      </w:r>
      <w:proofErr w:type="spellEnd"/>
      <w:r w:rsidRPr="00F12FAA">
        <w:rPr>
          <w:rFonts w:ascii="Times New Roman" w:hAnsi="Times New Roman" w:cs="Times New Roman"/>
          <w:sz w:val="24"/>
          <w:szCs w:val="24"/>
          <w:lang w:val="en-US"/>
        </w:rPr>
        <w:t xml:space="preserve">, in </w:t>
      </w:r>
      <w:r>
        <w:rPr>
          <w:rFonts w:ascii="Times New Roman" w:hAnsi="Times New Roman" w:cs="Times New Roman"/>
          <w:sz w:val="24"/>
          <w:szCs w:val="24"/>
          <w:lang w:val="en-US"/>
        </w:rPr>
        <w:t>existing pharmaceutical</w:t>
      </w:r>
      <w:r w:rsidRPr="00F12FAA">
        <w:rPr>
          <w:rFonts w:ascii="Times New Roman" w:hAnsi="Times New Roman" w:cs="Times New Roman"/>
          <w:sz w:val="24"/>
          <w:szCs w:val="24"/>
          <w:lang w:val="en-US"/>
        </w:rPr>
        <w:t xml:space="preserve"> expression </w:t>
      </w:r>
      <w:r>
        <w:rPr>
          <w:rFonts w:ascii="Times New Roman" w:hAnsi="Times New Roman" w:cs="Times New Roman"/>
          <w:sz w:val="24"/>
          <w:szCs w:val="24"/>
          <w:lang w:val="en-US"/>
        </w:rPr>
        <w:t>platforms</w:t>
      </w:r>
      <w:r w:rsidRPr="00F12FAA">
        <w:rPr>
          <w:rFonts w:ascii="Times New Roman" w:hAnsi="Times New Roman" w:cs="Times New Roman"/>
          <w:sz w:val="24"/>
          <w:szCs w:val="24"/>
          <w:lang w:val="en-US"/>
        </w:rPr>
        <w:t xml:space="preserve">. With plant-based platforms, the </w:t>
      </w:r>
      <w:r w:rsidRPr="00D170DC">
        <w:rPr>
          <w:rFonts w:ascii="Times New Roman" w:hAnsi="Times New Roman" w:cs="Times New Roman"/>
          <w:sz w:val="24"/>
          <w:szCs w:val="24"/>
          <w:lang w:val="en-US"/>
        </w:rPr>
        <w:t>possibility of developing new intellectual property associated with existing high-value products</w:t>
      </w:r>
      <w:r w:rsidRPr="00F12FAA">
        <w:rPr>
          <w:rFonts w:ascii="Times New Roman" w:hAnsi="Times New Roman" w:cs="Times New Roman"/>
          <w:sz w:val="24"/>
          <w:szCs w:val="24"/>
          <w:lang w:val="en-US"/>
        </w:rPr>
        <w:t xml:space="preserve"> that are produced elsewhere by technologies such as CHO, might give a Brazilian company more opportunity to enter the market of recombinant vaccines, </w:t>
      </w:r>
      <w:proofErr w:type="spellStart"/>
      <w:r w:rsidRPr="00F12FAA">
        <w:rPr>
          <w:rFonts w:ascii="Times New Roman" w:hAnsi="Times New Roman" w:cs="Times New Roman"/>
          <w:sz w:val="24"/>
          <w:szCs w:val="24"/>
          <w:lang w:val="en-US"/>
        </w:rPr>
        <w:t>biotherapeutics</w:t>
      </w:r>
      <w:proofErr w:type="spellEnd"/>
      <w:r w:rsidRPr="00F12FAA">
        <w:rPr>
          <w:rFonts w:ascii="Times New Roman" w:hAnsi="Times New Roman" w:cs="Times New Roman"/>
          <w:sz w:val="24"/>
          <w:szCs w:val="24"/>
          <w:lang w:val="en-US"/>
        </w:rPr>
        <w:t xml:space="preserve"> and diagnostics, either through new products, </w:t>
      </w:r>
      <w:proofErr w:type="spellStart"/>
      <w:r w:rsidRPr="00F12FAA">
        <w:rPr>
          <w:rFonts w:ascii="Times New Roman" w:hAnsi="Times New Roman" w:cs="Times New Roman"/>
          <w:sz w:val="24"/>
          <w:szCs w:val="24"/>
          <w:lang w:val="en-US"/>
        </w:rPr>
        <w:t>biosimilars</w:t>
      </w:r>
      <w:proofErr w:type="spellEnd"/>
      <w:r w:rsidRPr="00F12FAA">
        <w:rPr>
          <w:rFonts w:ascii="Times New Roman" w:hAnsi="Times New Roman" w:cs="Times New Roman"/>
          <w:sz w:val="24"/>
          <w:szCs w:val="24"/>
          <w:lang w:val="en-US"/>
        </w:rPr>
        <w:t xml:space="preserve"> or </w:t>
      </w:r>
      <w:proofErr w:type="spellStart"/>
      <w:r w:rsidRPr="00F12FAA">
        <w:rPr>
          <w:rFonts w:ascii="Times New Roman" w:hAnsi="Times New Roman" w:cs="Times New Roman"/>
          <w:sz w:val="24"/>
          <w:szCs w:val="24"/>
          <w:lang w:val="en-US"/>
        </w:rPr>
        <w:t>biobetters</w:t>
      </w:r>
      <w:proofErr w:type="spellEnd"/>
      <w:r w:rsidRPr="00F12FAA">
        <w:rPr>
          <w:rFonts w:ascii="Times New Roman" w:hAnsi="Times New Roman" w:cs="Times New Roman"/>
          <w:sz w:val="24"/>
          <w:szCs w:val="24"/>
          <w:lang w:val="en-US"/>
        </w:rPr>
        <w:t>.</w:t>
      </w:r>
      <w:r>
        <w:rPr>
          <w:rFonts w:ascii="Times New Roman" w:hAnsi="Times New Roman" w:cs="Times New Roman"/>
          <w:sz w:val="24"/>
          <w:szCs w:val="24"/>
          <w:lang w:val="en-US"/>
        </w:rPr>
        <w:t xml:space="preserve"> Moreover, as is the case in Thailand, Brazilian experts recognized that </w:t>
      </w:r>
      <w:r w:rsidRPr="00A90023">
        <w:rPr>
          <w:rFonts w:ascii="Times New Roman" w:hAnsi="Times New Roman" w:cs="Times New Roman"/>
          <w:sz w:val="24"/>
          <w:szCs w:val="24"/>
          <w:lang w:val="en-US"/>
        </w:rPr>
        <w:t>production costs associated with importing raw materials such as culture media, plastics and devices are often a problem alongside the implementation of bacterial or CHO fermentation systems. Plant-based production processes require simpler culture media, which are readily available locally and are less costly.</w:t>
      </w:r>
      <w:r>
        <w:rPr>
          <w:rFonts w:ascii="Times New Roman" w:hAnsi="Times New Roman" w:cs="Times New Roman"/>
          <w:sz w:val="24"/>
          <w:szCs w:val="24"/>
          <w:lang w:val="en-US"/>
        </w:rPr>
        <w:t xml:space="preserve"> Linked to this, is the low risk posed by potential zoonotic agents in plant growth media, compared with media for mammalian cell culture. </w:t>
      </w:r>
    </w:p>
    <w:p w:rsidR="00594712" w:rsidRDefault="00594712" w:rsidP="001220C1">
      <w:pPr>
        <w:spacing w:after="120" w:line="360" w:lineRule="auto"/>
        <w:jc w:val="both"/>
        <w:rPr>
          <w:rFonts w:ascii="Times New Roman" w:hAnsi="Times New Roman" w:cs="Times New Roman"/>
          <w:sz w:val="24"/>
          <w:szCs w:val="24"/>
          <w:lang w:val="en-US"/>
        </w:rPr>
      </w:pPr>
      <w:r w:rsidRPr="001220C1">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the decision </w:t>
      </w:r>
      <w:r w:rsidRPr="001220C1">
        <w:rPr>
          <w:rFonts w:ascii="Times New Roman" w:hAnsi="Times New Roman" w:cs="Times New Roman"/>
          <w:sz w:val="24"/>
          <w:szCs w:val="24"/>
          <w:lang w:val="en-US"/>
        </w:rPr>
        <w:t>to invest in plant-based technologies</w:t>
      </w:r>
      <w:r>
        <w:rPr>
          <w:rFonts w:ascii="Times New Roman" w:hAnsi="Times New Roman" w:cs="Times New Roman"/>
          <w:sz w:val="24"/>
          <w:szCs w:val="24"/>
          <w:lang w:val="en-US"/>
        </w:rPr>
        <w:t xml:space="preserve"> in Brazil was made</w:t>
      </w:r>
      <w:r w:rsidRPr="001220C1">
        <w:rPr>
          <w:rFonts w:ascii="Times New Roman" w:hAnsi="Times New Roman" w:cs="Times New Roman"/>
          <w:sz w:val="24"/>
          <w:szCs w:val="24"/>
          <w:lang w:val="en-US"/>
        </w:rPr>
        <w:t xml:space="preserve">, </w:t>
      </w:r>
      <w:r>
        <w:rPr>
          <w:rFonts w:ascii="Times New Roman" w:hAnsi="Times New Roman" w:cs="Times New Roman"/>
          <w:sz w:val="24"/>
          <w:szCs w:val="24"/>
          <w:lang w:val="en-US"/>
        </w:rPr>
        <w:t>Bio-</w:t>
      </w:r>
      <w:proofErr w:type="spellStart"/>
      <w:r>
        <w:rPr>
          <w:rFonts w:ascii="Times New Roman" w:hAnsi="Times New Roman" w:cs="Times New Roman"/>
          <w:sz w:val="24"/>
          <w:szCs w:val="24"/>
          <w:lang w:val="en-US"/>
        </w:rPr>
        <w:t>Manguinhos</w:t>
      </w:r>
      <w:proofErr w:type="spellEnd"/>
      <w:r>
        <w:rPr>
          <w:rFonts w:ascii="Times New Roman" w:hAnsi="Times New Roman" w:cs="Times New Roman"/>
          <w:sz w:val="24"/>
          <w:szCs w:val="24"/>
          <w:lang w:val="en-US"/>
        </w:rPr>
        <w:t xml:space="preserve"> presented</w:t>
      </w:r>
      <w:r w:rsidRPr="001220C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1220C1">
        <w:rPr>
          <w:rFonts w:ascii="Times New Roman" w:hAnsi="Times New Roman" w:cs="Times New Roman"/>
          <w:sz w:val="24"/>
          <w:szCs w:val="24"/>
          <w:lang w:val="en-US"/>
        </w:rPr>
        <w:t xml:space="preserve"> project to Federal Government </w:t>
      </w:r>
      <w:r>
        <w:rPr>
          <w:rFonts w:ascii="Times New Roman" w:hAnsi="Times New Roman" w:cs="Times New Roman"/>
          <w:sz w:val="24"/>
          <w:szCs w:val="24"/>
          <w:lang w:val="en-US"/>
        </w:rPr>
        <w:t>for</w:t>
      </w:r>
      <w:r w:rsidRPr="001220C1">
        <w:rPr>
          <w:rFonts w:ascii="Times New Roman" w:hAnsi="Times New Roman" w:cs="Times New Roman"/>
          <w:sz w:val="24"/>
          <w:szCs w:val="24"/>
          <w:lang w:val="en-US"/>
        </w:rPr>
        <w:t xml:space="preserve"> capital investment funding. This has </w:t>
      </w:r>
      <w:r>
        <w:rPr>
          <w:rFonts w:ascii="Times New Roman" w:hAnsi="Times New Roman" w:cs="Times New Roman"/>
          <w:sz w:val="24"/>
          <w:szCs w:val="24"/>
          <w:lang w:val="en-US"/>
        </w:rPr>
        <w:t xml:space="preserve">since </w:t>
      </w:r>
      <w:r w:rsidRPr="001220C1">
        <w:rPr>
          <w:rFonts w:ascii="Times New Roman" w:hAnsi="Times New Roman" w:cs="Times New Roman"/>
          <w:sz w:val="24"/>
          <w:szCs w:val="24"/>
          <w:lang w:val="en-US"/>
        </w:rPr>
        <w:t xml:space="preserve">become an area of long-term strategic technology investment. However, government funding </w:t>
      </w:r>
      <w:r>
        <w:rPr>
          <w:rFonts w:ascii="Times New Roman" w:hAnsi="Times New Roman" w:cs="Times New Roman"/>
          <w:sz w:val="24"/>
          <w:szCs w:val="24"/>
          <w:lang w:val="en-US"/>
        </w:rPr>
        <w:t>wa</w:t>
      </w:r>
      <w:r w:rsidRPr="001220C1">
        <w:rPr>
          <w:rFonts w:ascii="Times New Roman" w:hAnsi="Times New Roman" w:cs="Times New Roman"/>
          <w:sz w:val="24"/>
          <w:szCs w:val="24"/>
          <w:lang w:val="en-US"/>
        </w:rPr>
        <w:t xml:space="preserve">s not the only critical success factor. Since plant-based technologies </w:t>
      </w:r>
      <w:r>
        <w:rPr>
          <w:rFonts w:ascii="Times New Roman" w:hAnsi="Times New Roman" w:cs="Times New Roman"/>
          <w:sz w:val="24"/>
          <w:szCs w:val="24"/>
          <w:lang w:val="en-US"/>
        </w:rPr>
        <w:t>are</w:t>
      </w:r>
      <w:r w:rsidRPr="001220C1">
        <w:rPr>
          <w:rFonts w:ascii="Times New Roman" w:hAnsi="Times New Roman" w:cs="Times New Roman"/>
          <w:sz w:val="24"/>
          <w:szCs w:val="24"/>
          <w:lang w:val="en-US"/>
        </w:rPr>
        <w:t xml:space="preserve"> much more recent in Brazil than in other countries, partnerships </w:t>
      </w:r>
      <w:r>
        <w:rPr>
          <w:rFonts w:ascii="Times New Roman" w:hAnsi="Times New Roman" w:cs="Times New Roman"/>
          <w:sz w:val="24"/>
          <w:szCs w:val="24"/>
          <w:lang w:val="en-US"/>
        </w:rPr>
        <w:t>we</w:t>
      </w:r>
      <w:r w:rsidRPr="001220C1">
        <w:rPr>
          <w:rFonts w:ascii="Times New Roman" w:hAnsi="Times New Roman" w:cs="Times New Roman"/>
          <w:sz w:val="24"/>
          <w:szCs w:val="24"/>
          <w:lang w:val="en-US"/>
        </w:rPr>
        <w:t xml:space="preserve">re highly important not only with leading companies but also with universities and technology and research institutes. </w:t>
      </w:r>
      <w:r>
        <w:rPr>
          <w:rFonts w:ascii="Times New Roman" w:hAnsi="Times New Roman" w:cs="Times New Roman"/>
          <w:sz w:val="24"/>
          <w:szCs w:val="24"/>
          <w:lang w:val="en-US"/>
        </w:rPr>
        <w:t xml:space="preserve">Part of the </w:t>
      </w:r>
      <w:r>
        <w:rPr>
          <w:rFonts w:ascii="Times New Roman" w:hAnsi="Times New Roman" w:cs="Times New Roman"/>
          <w:sz w:val="24"/>
          <w:szCs w:val="24"/>
          <w:lang w:val="en-US"/>
        </w:rPr>
        <w:lastRenderedPageBreak/>
        <w:t xml:space="preserve">investment into the </w:t>
      </w:r>
      <w:proofErr w:type="spellStart"/>
      <w:r>
        <w:rPr>
          <w:rFonts w:ascii="Times New Roman" w:hAnsi="Times New Roman" w:cs="Times New Roman"/>
          <w:sz w:val="24"/>
          <w:szCs w:val="24"/>
          <w:lang w:val="en-US"/>
        </w:rPr>
        <w:t>CTPV</w:t>
      </w:r>
      <w:proofErr w:type="spellEnd"/>
      <w:r>
        <w:rPr>
          <w:rFonts w:ascii="Times New Roman" w:hAnsi="Times New Roman" w:cs="Times New Roman"/>
          <w:sz w:val="24"/>
          <w:szCs w:val="24"/>
          <w:lang w:val="en-US"/>
        </w:rPr>
        <w:t xml:space="preserve"> was in association with the Israeli company </w:t>
      </w:r>
      <w:proofErr w:type="spellStart"/>
      <w:r>
        <w:rPr>
          <w:rFonts w:ascii="Times New Roman" w:hAnsi="Times New Roman" w:cs="Times New Roman"/>
          <w:sz w:val="24"/>
          <w:szCs w:val="24"/>
          <w:lang w:val="en-US"/>
        </w:rPr>
        <w:t>Protalix</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Biotherapeutics</w:t>
      </w:r>
      <w:proofErr w:type="spellEnd"/>
      <w:r>
        <w:rPr>
          <w:rFonts w:ascii="Times New Roman" w:hAnsi="Times New Roman" w:cs="Times New Roman"/>
          <w:sz w:val="24"/>
          <w:szCs w:val="24"/>
          <w:lang w:val="en-US"/>
        </w:rPr>
        <w:t xml:space="preserve">, with an agreement to establish their plant cell culture platform in Brazil to produce </w:t>
      </w:r>
      <w:r w:rsidRPr="00706C0D">
        <w:rPr>
          <w:rFonts w:ascii="Times New Roman" w:hAnsi="Times New Roman" w:cs="Times New Roman"/>
          <w:sz w:val="24"/>
          <w:szCs w:val="24"/>
          <w:lang w:val="en-US"/>
        </w:rPr>
        <w:t>alfa</w:t>
      </w:r>
      <w:r>
        <w:rPr>
          <w:rFonts w:ascii="Times New Roman" w:hAnsi="Times New Roman" w:cs="Times New Roman"/>
          <w:sz w:val="24"/>
          <w:szCs w:val="24"/>
          <w:lang w:val="en-US"/>
        </w:rPr>
        <w:t>-</w:t>
      </w:r>
      <w:proofErr w:type="spellStart"/>
      <w:r w:rsidRPr="00706C0D">
        <w:rPr>
          <w:rFonts w:ascii="Times New Roman" w:hAnsi="Times New Roman" w:cs="Times New Roman"/>
          <w:sz w:val="24"/>
          <w:szCs w:val="24"/>
          <w:lang w:val="en-US"/>
        </w:rPr>
        <w:t>taliglucerase</w:t>
      </w:r>
      <w:proofErr w:type="spellEnd"/>
      <w:r>
        <w:rPr>
          <w:rFonts w:ascii="Times New Roman" w:hAnsi="Times New Roman" w:cs="Times New Roman"/>
          <w:sz w:val="24"/>
          <w:szCs w:val="24"/>
          <w:lang w:val="en-US"/>
        </w:rPr>
        <w:t xml:space="preserve">, their commercial Molecular Pharming product.  To encourage other partnerships, </w:t>
      </w:r>
      <w:r w:rsidRPr="001220C1">
        <w:rPr>
          <w:rFonts w:ascii="Times New Roman" w:hAnsi="Times New Roman" w:cs="Times New Roman"/>
          <w:sz w:val="24"/>
          <w:szCs w:val="24"/>
          <w:lang w:val="en-US"/>
        </w:rPr>
        <w:t xml:space="preserve">two international </w:t>
      </w:r>
      <w:r>
        <w:rPr>
          <w:rFonts w:ascii="Times New Roman" w:hAnsi="Times New Roman" w:cs="Times New Roman"/>
          <w:sz w:val="24"/>
          <w:szCs w:val="24"/>
          <w:lang w:val="en-US"/>
        </w:rPr>
        <w:t xml:space="preserve">research </w:t>
      </w:r>
      <w:r w:rsidRPr="001220C1">
        <w:rPr>
          <w:rFonts w:ascii="Times New Roman" w:hAnsi="Times New Roman" w:cs="Times New Roman"/>
          <w:sz w:val="24"/>
          <w:szCs w:val="24"/>
          <w:lang w:val="en-US"/>
        </w:rPr>
        <w:t>meetings</w:t>
      </w:r>
      <w:r>
        <w:rPr>
          <w:rFonts w:ascii="Times New Roman" w:hAnsi="Times New Roman" w:cs="Times New Roman"/>
          <w:sz w:val="24"/>
          <w:szCs w:val="24"/>
          <w:lang w:val="en-US"/>
        </w:rPr>
        <w:t xml:space="preserve"> were organized in Fortaleza, close to the site of the new facility,</w:t>
      </w:r>
      <w:r w:rsidRPr="001220C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involving academia and many </w:t>
      </w:r>
      <w:r w:rsidRPr="001220C1">
        <w:rPr>
          <w:rFonts w:ascii="Times New Roman" w:hAnsi="Times New Roman" w:cs="Times New Roman"/>
          <w:sz w:val="24"/>
          <w:szCs w:val="24"/>
          <w:lang w:val="en-US"/>
        </w:rPr>
        <w:t xml:space="preserve">organizations working in the field. Partnerships are </w:t>
      </w:r>
      <w:r>
        <w:rPr>
          <w:rFonts w:ascii="Times New Roman" w:hAnsi="Times New Roman" w:cs="Times New Roman"/>
          <w:sz w:val="24"/>
          <w:szCs w:val="24"/>
          <w:lang w:val="en-US"/>
        </w:rPr>
        <w:t>being sought</w:t>
      </w:r>
      <w:r w:rsidRPr="001220C1">
        <w:rPr>
          <w:rFonts w:ascii="Times New Roman" w:hAnsi="Times New Roman" w:cs="Times New Roman"/>
          <w:sz w:val="24"/>
          <w:szCs w:val="24"/>
          <w:lang w:val="en-US"/>
        </w:rPr>
        <w:t xml:space="preserve"> at different stages of product development, as well as for platform implementation and capability building. </w:t>
      </w:r>
      <w:r>
        <w:rPr>
          <w:rFonts w:ascii="Times New Roman" w:hAnsi="Times New Roman" w:cs="Times New Roman"/>
          <w:sz w:val="24"/>
          <w:szCs w:val="24"/>
          <w:lang w:val="en-US"/>
        </w:rPr>
        <w:t xml:space="preserve">It is helpful that </w:t>
      </w:r>
      <w:r w:rsidRPr="001220C1">
        <w:rPr>
          <w:rFonts w:ascii="Times New Roman" w:hAnsi="Times New Roman" w:cs="Times New Roman"/>
          <w:sz w:val="24"/>
          <w:szCs w:val="24"/>
          <w:lang w:val="en-US"/>
        </w:rPr>
        <w:t>Brazil is an important market for biological health products</w:t>
      </w:r>
      <w:r>
        <w:rPr>
          <w:rFonts w:ascii="Times New Roman" w:hAnsi="Times New Roman" w:cs="Times New Roman"/>
          <w:sz w:val="24"/>
          <w:szCs w:val="24"/>
          <w:lang w:val="en-US"/>
        </w:rPr>
        <w:t>, making it an attractive partner for pre</w:t>
      </w:r>
      <w:r w:rsidRPr="001220C1">
        <w:rPr>
          <w:rFonts w:ascii="Times New Roman" w:hAnsi="Times New Roman" w:cs="Times New Roman"/>
          <w:sz w:val="24"/>
          <w:szCs w:val="24"/>
          <w:lang w:val="en-US"/>
        </w:rPr>
        <w:t>-clinical and clinical co-developments.</w:t>
      </w:r>
    </w:p>
    <w:p w:rsidR="00594712" w:rsidRDefault="00594712" w:rsidP="00A90023">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has</w:t>
      </w:r>
      <w:r w:rsidRPr="001220C1">
        <w:rPr>
          <w:rFonts w:ascii="Times New Roman" w:hAnsi="Times New Roman" w:cs="Times New Roman"/>
          <w:sz w:val="24"/>
          <w:szCs w:val="24"/>
          <w:lang w:val="en-US"/>
        </w:rPr>
        <w:t xml:space="preserve"> also been invest</w:t>
      </w:r>
      <w:r>
        <w:rPr>
          <w:rFonts w:ascii="Times New Roman" w:hAnsi="Times New Roman" w:cs="Times New Roman"/>
          <w:sz w:val="24"/>
          <w:szCs w:val="24"/>
          <w:lang w:val="en-US"/>
        </w:rPr>
        <w:t>ment</w:t>
      </w:r>
      <w:r w:rsidRPr="001220C1">
        <w:rPr>
          <w:rFonts w:ascii="Times New Roman" w:hAnsi="Times New Roman" w:cs="Times New Roman"/>
          <w:sz w:val="24"/>
          <w:szCs w:val="24"/>
          <w:lang w:val="en-US"/>
        </w:rPr>
        <w:t xml:space="preserve"> in</w:t>
      </w:r>
      <w:r>
        <w:rPr>
          <w:rFonts w:ascii="Times New Roman" w:hAnsi="Times New Roman" w:cs="Times New Roman"/>
          <w:sz w:val="24"/>
          <w:szCs w:val="24"/>
          <w:lang w:val="en-US"/>
        </w:rPr>
        <w:t>to</w:t>
      </w:r>
      <w:r w:rsidRPr="001220C1">
        <w:rPr>
          <w:rFonts w:ascii="Times New Roman" w:hAnsi="Times New Roman" w:cs="Times New Roman"/>
          <w:sz w:val="24"/>
          <w:szCs w:val="24"/>
          <w:lang w:val="en-US"/>
        </w:rPr>
        <w:t xml:space="preserve"> initiatives to support target identification and prioritization. </w:t>
      </w:r>
      <w:r w:rsidRPr="00D170DC">
        <w:rPr>
          <w:rFonts w:ascii="Times New Roman" w:hAnsi="Times New Roman" w:cs="Times New Roman"/>
          <w:sz w:val="24"/>
          <w:szCs w:val="24"/>
          <w:lang w:val="en-US"/>
        </w:rPr>
        <w:t>The prioritization of lead products in Brazil is largely determined by the requirement to meet Brazilian public health needs regarding improvement of access to medicines, with high quality standards, lower costs for Government’s pharmaceutical assistance programs and reducing technological dependency</w:t>
      </w:r>
      <w:r>
        <w:rPr>
          <w:rFonts w:ascii="Times New Roman" w:hAnsi="Times New Roman" w:cs="Times New Roman"/>
          <w:sz w:val="24"/>
          <w:szCs w:val="24"/>
          <w:lang w:val="en-US"/>
        </w:rPr>
        <w:t>,</w:t>
      </w:r>
      <w:r w:rsidRPr="00D170DC">
        <w:rPr>
          <w:rFonts w:ascii="Times New Roman" w:hAnsi="Times New Roman" w:cs="Times New Roman"/>
          <w:sz w:val="24"/>
          <w:szCs w:val="24"/>
          <w:lang w:val="en-US"/>
        </w:rPr>
        <w:t xml:space="preserve"> so as to reduce the technology trade balance deficit</w:t>
      </w:r>
      <w:r w:rsidRPr="00A9002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This of course, reflects the nature of the national investment, rather than a decision based primarily on commercial grounds. In addition to the alfa-</w:t>
      </w:r>
      <w:proofErr w:type="spellStart"/>
      <w:r>
        <w:rPr>
          <w:rFonts w:ascii="Times New Roman" w:hAnsi="Times New Roman" w:cs="Times New Roman"/>
          <w:sz w:val="24"/>
          <w:szCs w:val="24"/>
          <w:lang w:val="en-US"/>
        </w:rPr>
        <w:t>taliglucerase</w:t>
      </w:r>
      <w:proofErr w:type="spellEnd"/>
      <w:r>
        <w:rPr>
          <w:rFonts w:ascii="Times New Roman" w:hAnsi="Times New Roman" w:cs="Times New Roman"/>
          <w:sz w:val="24"/>
          <w:szCs w:val="24"/>
          <w:lang w:val="en-US"/>
        </w:rPr>
        <w:t xml:space="preserve"> partnership with </w:t>
      </w:r>
      <w:proofErr w:type="spellStart"/>
      <w:r>
        <w:rPr>
          <w:rFonts w:ascii="Times New Roman" w:hAnsi="Times New Roman" w:cs="Times New Roman"/>
          <w:sz w:val="24"/>
          <w:szCs w:val="24"/>
          <w:lang w:val="en-US"/>
        </w:rPr>
        <w:t>Protalix</w:t>
      </w:r>
      <w:proofErr w:type="spellEnd"/>
      <w:r>
        <w:rPr>
          <w:rFonts w:ascii="Times New Roman" w:hAnsi="Times New Roman" w:cs="Times New Roman"/>
          <w:sz w:val="24"/>
          <w:szCs w:val="24"/>
          <w:lang w:val="en-US"/>
        </w:rPr>
        <w:t xml:space="preserve">, a vaccine for yellow fever, a significant problem in Brazil </w:t>
      </w:r>
      <w:r>
        <w:rPr>
          <w:rFonts w:ascii="Times New Roman" w:hAnsi="Times New Roman" w:cs="Times New Roman"/>
          <w:noProof/>
          <w:sz w:val="24"/>
          <w:szCs w:val="24"/>
          <w:lang w:val="en-US"/>
        </w:rPr>
        <w:t>[22</w:t>
      </w:r>
      <w:proofErr w:type="gramStart"/>
      <w:r>
        <w:rPr>
          <w:rFonts w:ascii="Times New Roman" w:hAnsi="Times New Roman" w:cs="Times New Roman"/>
          <w:noProof/>
          <w:sz w:val="24"/>
          <w:szCs w:val="24"/>
          <w:lang w:val="en-US"/>
        </w:rPr>
        <w:t>]</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was also identified as a priority product for development in plants.</w:t>
      </w:r>
    </w:p>
    <w:p w:rsidR="00594712" w:rsidRDefault="00594712" w:rsidP="00A90023">
      <w:pPr>
        <w:spacing w:after="120" w:line="360" w:lineRule="auto"/>
        <w:jc w:val="both"/>
        <w:rPr>
          <w:rFonts w:ascii="Times New Roman" w:hAnsi="Times New Roman" w:cs="Times New Roman"/>
          <w:sz w:val="24"/>
          <w:szCs w:val="24"/>
          <w:lang w:val="en-US"/>
        </w:rPr>
      </w:pPr>
      <w:r w:rsidRPr="00A13F74">
        <w:rPr>
          <w:rFonts w:ascii="Times New Roman" w:hAnsi="Times New Roman" w:cs="Times New Roman"/>
          <w:sz w:val="24"/>
          <w:szCs w:val="24"/>
          <w:lang w:val="en-US"/>
        </w:rPr>
        <w:t>The development of relevant specialist expertise will rely</w:t>
      </w:r>
      <w:r>
        <w:rPr>
          <w:rFonts w:ascii="Times New Roman" w:hAnsi="Times New Roman" w:cs="Times New Roman"/>
          <w:sz w:val="24"/>
          <w:szCs w:val="24"/>
          <w:lang w:val="en-US"/>
        </w:rPr>
        <w:t xml:space="preserve"> not only </w:t>
      </w:r>
      <w:r w:rsidRPr="00A13F74">
        <w:rPr>
          <w:rFonts w:ascii="Times New Roman" w:hAnsi="Times New Roman" w:cs="Times New Roman"/>
          <w:sz w:val="24"/>
          <w:szCs w:val="24"/>
          <w:lang w:val="en-US"/>
        </w:rPr>
        <w:t xml:space="preserve">on internal investments in higher education, technical education and research projects, but also on partnerships with leading groups and companies towards training in pilot and manufacturing facilities, and laboratory research. </w:t>
      </w:r>
      <w:r>
        <w:rPr>
          <w:rFonts w:ascii="Times New Roman" w:hAnsi="Times New Roman" w:cs="Times New Roman"/>
          <w:sz w:val="24"/>
          <w:szCs w:val="24"/>
          <w:lang w:val="en-US"/>
        </w:rPr>
        <w:t>F</w:t>
      </w:r>
      <w:r w:rsidRPr="00A13F74">
        <w:rPr>
          <w:rFonts w:ascii="Times New Roman" w:hAnsi="Times New Roman" w:cs="Times New Roman"/>
          <w:sz w:val="24"/>
          <w:szCs w:val="24"/>
          <w:lang w:val="en-US"/>
        </w:rPr>
        <w:t xml:space="preserve">or the investment to materialize and leverage local product and process development capabilities, building new infrastructure </w:t>
      </w:r>
      <w:r>
        <w:rPr>
          <w:rFonts w:ascii="Times New Roman" w:hAnsi="Times New Roman" w:cs="Times New Roman"/>
          <w:sz w:val="24"/>
          <w:szCs w:val="24"/>
          <w:lang w:val="en-US"/>
        </w:rPr>
        <w:t>wa</w:t>
      </w:r>
      <w:r w:rsidRPr="00A13F74">
        <w:rPr>
          <w:rFonts w:ascii="Times New Roman" w:hAnsi="Times New Roman" w:cs="Times New Roman"/>
          <w:sz w:val="24"/>
          <w:szCs w:val="24"/>
          <w:lang w:val="en-US"/>
        </w:rPr>
        <w:t>s ne</w:t>
      </w:r>
      <w:r>
        <w:rPr>
          <w:rFonts w:ascii="Times New Roman" w:hAnsi="Times New Roman" w:cs="Times New Roman"/>
          <w:sz w:val="24"/>
          <w:szCs w:val="24"/>
          <w:lang w:val="en-US"/>
        </w:rPr>
        <w:t>cessary</w:t>
      </w:r>
      <w:r w:rsidRPr="00A13F74">
        <w:rPr>
          <w:rFonts w:ascii="Times New Roman" w:hAnsi="Times New Roman" w:cs="Times New Roman"/>
          <w:sz w:val="24"/>
          <w:szCs w:val="24"/>
          <w:lang w:val="en-US"/>
        </w:rPr>
        <w:t>. For this reason, the first capital investment was in a new R&amp;D facility.  The</w:t>
      </w:r>
      <w:r>
        <w:rPr>
          <w:rFonts w:ascii="Times New Roman" w:hAnsi="Times New Roman" w:cs="Times New Roman"/>
          <w:sz w:val="24"/>
          <w:szCs w:val="24"/>
          <w:lang w:val="en-US"/>
        </w:rPr>
        <w:t>se</w:t>
      </w:r>
      <w:r w:rsidRPr="00A13F74">
        <w:rPr>
          <w:rFonts w:ascii="Times New Roman" w:hAnsi="Times New Roman" w:cs="Times New Roman"/>
          <w:sz w:val="24"/>
          <w:szCs w:val="24"/>
          <w:lang w:val="en-US"/>
        </w:rPr>
        <w:t xml:space="preserve"> research facilities </w:t>
      </w:r>
      <w:r>
        <w:rPr>
          <w:rFonts w:ascii="Times New Roman" w:hAnsi="Times New Roman" w:cs="Times New Roman"/>
          <w:sz w:val="24"/>
          <w:szCs w:val="24"/>
          <w:lang w:val="en-US"/>
        </w:rPr>
        <w:t>construct</w:t>
      </w:r>
      <w:r w:rsidRPr="00A13F74">
        <w:rPr>
          <w:rFonts w:ascii="Times New Roman" w:hAnsi="Times New Roman" w:cs="Times New Roman"/>
          <w:sz w:val="24"/>
          <w:szCs w:val="24"/>
          <w:lang w:val="en-US"/>
        </w:rPr>
        <w:t xml:space="preserve">ed for plant-based platforms </w:t>
      </w:r>
      <w:r>
        <w:rPr>
          <w:rFonts w:ascii="Times New Roman" w:hAnsi="Times New Roman" w:cs="Times New Roman"/>
          <w:sz w:val="24"/>
          <w:szCs w:val="24"/>
          <w:lang w:val="en-US"/>
        </w:rPr>
        <w:t xml:space="preserve">are specifically designed to </w:t>
      </w:r>
      <w:r w:rsidRPr="00A13F74">
        <w:rPr>
          <w:rFonts w:ascii="Times New Roman" w:hAnsi="Times New Roman" w:cs="Times New Roman"/>
          <w:sz w:val="24"/>
          <w:szCs w:val="24"/>
          <w:lang w:val="en-US"/>
        </w:rPr>
        <w:t xml:space="preserve">increase capabilities to work in product and process development using different approaches like transgenic and transient expression, as well as plant cell culture.    </w:t>
      </w:r>
    </w:p>
    <w:p w:rsidR="00594712" w:rsidRDefault="00594712" w:rsidP="00A90023">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 its experience in pharmaceutical manufacture across conventional platforms, </w:t>
      </w:r>
      <w:r w:rsidRPr="00D170DC">
        <w:rPr>
          <w:rFonts w:ascii="Times New Roman" w:hAnsi="Times New Roman" w:cs="Times New Roman"/>
          <w:sz w:val="24"/>
          <w:szCs w:val="24"/>
          <w:lang w:val="en-US"/>
        </w:rPr>
        <w:t>Brazil is well placed to develop appropriate regulatory oversight for new technologies</w:t>
      </w:r>
      <w:r>
        <w:rPr>
          <w:rFonts w:ascii="Times New Roman" w:hAnsi="Times New Roman" w:cs="Times New Roman"/>
          <w:sz w:val="24"/>
          <w:szCs w:val="24"/>
          <w:lang w:val="en-US"/>
        </w:rPr>
        <w:t xml:space="preserve"> like Molecular Pharming, even though t</w:t>
      </w:r>
      <w:r w:rsidRPr="00A13F74">
        <w:rPr>
          <w:rFonts w:ascii="Times New Roman" w:hAnsi="Times New Roman" w:cs="Times New Roman"/>
          <w:sz w:val="24"/>
          <w:szCs w:val="24"/>
          <w:lang w:val="en-US"/>
        </w:rPr>
        <w:t>he first biotechnology regulation</w:t>
      </w:r>
      <w:r>
        <w:rPr>
          <w:rFonts w:ascii="Times New Roman" w:hAnsi="Times New Roman" w:cs="Times New Roman"/>
          <w:sz w:val="24"/>
          <w:szCs w:val="24"/>
          <w:lang w:val="en-US"/>
        </w:rPr>
        <w:t xml:space="preserve"> in Brazil</w:t>
      </w:r>
      <w:r w:rsidRPr="00A13F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only </w:t>
      </w:r>
      <w:r w:rsidRPr="00A13F74">
        <w:rPr>
          <w:rFonts w:ascii="Times New Roman" w:hAnsi="Times New Roman" w:cs="Times New Roman"/>
          <w:sz w:val="24"/>
          <w:szCs w:val="24"/>
          <w:lang w:val="en-US"/>
        </w:rPr>
        <w:t xml:space="preserve">came into force in 2002. </w:t>
      </w:r>
      <w:r>
        <w:rPr>
          <w:rFonts w:ascii="Times New Roman" w:hAnsi="Times New Roman" w:cs="Times New Roman"/>
          <w:sz w:val="24"/>
          <w:szCs w:val="24"/>
          <w:lang w:val="en-US"/>
        </w:rPr>
        <w:t xml:space="preserve">With little or no previous experience with </w:t>
      </w:r>
      <w:r w:rsidRPr="00A13F74">
        <w:rPr>
          <w:rFonts w:ascii="Times New Roman" w:hAnsi="Times New Roman" w:cs="Times New Roman"/>
          <w:sz w:val="24"/>
          <w:szCs w:val="24"/>
          <w:lang w:val="en-US"/>
        </w:rPr>
        <w:t>plant-based technolog</w:t>
      </w:r>
      <w:r>
        <w:rPr>
          <w:rFonts w:ascii="Times New Roman" w:hAnsi="Times New Roman" w:cs="Times New Roman"/>
          <w:sz w:val="24"/>
          <w:szCs w:val="24"/>
          <w:lang w:val="en-US"/>
        </w:rPr>
        <w:t>ies, at the first international research meeting</w:t>
      </w:r>
      <w:r w:rsidRPr="00A13F74">
        <w:rPr>
          <w:rFonts w:ascii="Times New Roman" w:hAnsi="Times New Roman" w:cs="Times New Roman"/>
          <w:sz w:val="24"/>
          <w:szCs w:val="24"/>
          <w:lang w:val="en-US"/>
        </w:rPr>
        <w:t xml:space="preserve"> in 2013</w:t>
      </w:r>
      <w:r>
        <w:rPr>
          <w:rFonts w:ascii="Times New Roman" w:hAnsi="Times New Roman" w:cs="Times New Roman"/>
          <w:sz w:val="24"/>
          <w:szCs w:val="24"/>
          <w:lang w:val="en-US"/>
        </w:rPr>
        <w:t>, Brazilian regu</w:t>
      </w:r>
      <w:r w:rsidRPr="00A13F74">
        <w:rPr>
          <w:rFonts w:ascii="Times New Roman" w:hAnsi="Times New Roman" w:cs="Times New Roman"/>
          <w:sz w:val="24"/>
          <w:szCs w:val="24"/>
          <w:lang w:val="en-US"/>
        </w:rPr>
        <w:t>latory representatives</w:t>
      </w:r>
      <w:r>
        <w:rPr>
          <w:rFonts w:ascii="Times New Roman" w:hAnsi="Times New Roman" w:cs="Times New Roman"/>
          <w:sz w:val="24"/>
          <w:szCs w:val="24"/>
          <w:lang w:val="en-US"/>
        </w:rPr>
        <w:t xml:space="preserve"> were invited</w:t>
      </w:r>
      <w:r w:rsidRPr="00A13F74">
        <w:rPr>
          <w:rFonts w:ascii="Times New Roman" w:hAnsi="Times New Roman" w:cs="Times New Roman"/>
          <w:sz w:val="24"/>
          <w:szCs w:val="24"/>
          <w:lang w:val="en-US"/>
        </w:rPr>
        <w:t xml:space="preserve"> to start </w:t>
      </w:r>
      <w:r>
        <w:rPr>
          <w:rFonts w:ascii="Times New Roman" w:hAnsi="Times New Roman" w:cs="Times New Roman"/>
          <w:sz w:val="24"/>
          <w:szCs w:val="24"/>
          <w:lang w:val="en-US"/>
        </w:rPr>
        <w:t xml:space="preserve">the </w:t>
      </w:r>
      <w:r w:rsidRPr="00A13F74">
        <w:rPr>
          <w:rFonts w:ascii="Times New Roman" w:hAnsi="Times New Roman" w:cs="Times New Roman"/>
          <w:sz w:val="24"/>
          <w:szCs w:val="24"/>
          <w:lang w:val="en-US"/>
        </w:rPr>
        <w:t>discussi</w:t>
      </w:r>
      <w:r>
        <w:rPr>
          <w:rFonts w:ascii="Times New Roman" w:hAnsi="Times New Roman" w:cs="Times New Roman"/>
          <w:sz w:val="24"/>
          <w:szCs w:val="24"/>
          <w:lang w:val="en-US"/>
        </w:rPr>
        <w:t>o</w:t>
      </w:r>
      <w:r w:rsidRPr="00A13F74">
        <w:rPr>
          <w:rFonts w:ascii="Times New Roman" w:hAnsi="Times New Roman" w:cs="Times New Roman"/>
          <w:sz w:val="24"/>
          <w:szCs w:val="24"/>
          <w:lang w:val="en-US"/>
        </w:rPr>
        <w:t xml:space="preserve">n </w:t>
      </w:r>
      <w:r>
        <w:rPr>
          <w:rFonts w:ascii="Times New Roman" w:hAnsi="Times New Roman" w:cs="Times New Roman"/>
          <w:sz w:val="24"/>
          <w:szCs w:val="24"/>
          <w:lang w:val="en-US"/>
        </w:rPr>
        <w:t xml:space="preserve">about </w:t>
      </w:r>
      <w:r w:rsidRPr="00A13F74">
        <w:rPr>
          <w:rFonts w:ascii="Times New Roman" w:hAnsi="Times New Roman" w:cs="Times New Roman"/>
          <w:sz w:val="24"/>
          <w:szCs w:val="24"/>
          <w:lang w:val="en-US"/>
        </w:rPr>
        <w:t xml:space="preserve">this new </w:t>
      </w:r>
      <w:r>
        <w:rPr>
          <w:rFonts w:ascii="Times New Roman" w:hAnsi="Times New Roman" w:cs="Times New Roman"/>
          <w:sz w:val="24"/>
          <w:szCs w:val="24"/>
          <w:lang w:val="en-US"/>
        </w:rPr>
        <w:t xml:space="preserve">area. </w:t>
      </w:r>
      <w:r w:rsidRPr="00A13F74">
        <w:rPr>
          <w:rFonts w:ascii="Times New Roman" w:hAnsi="Times New Roman" w:cs="Times New Roman"/>
          <w:sz w:val="24"/>
          <w:szCs w:val="24"/>
          <w:lang w:val="en-US"/>
        </w:rPr>
        <w:t xml:space="preserve"> As knowledge on th</w:t>
      </w:r>
      <w:r>
        <w:rPr>
          <w:rFonts w:ascii="Times New Roman" w:hAnsi="Times New Roman" w:cs="Times New Roman"/>
          <w:sz w:val="24"/>
          <w:szCs w:val="24"/>
          <w:lang w:val="en-US"/>
        </w:rPr>
        <w:t>e</w:t>
      </w:r>
      <w:r w:rsidRPr="00A13F74">
        <w:rPr>
          <w:rFonts w:ascii="Times New Roman" w:hAnsi="Times New Roman" w:cs="Times New Roman"/>
          <w:sz w:val="24"/>
          <w:szCs w:val="24"/>
          <w:lang w:val="en-US"/>
        </w:rPr>
        <w:t xml:space="preserve"> platform</w:t>
      </w:r>
      <w:r>
        <w:rPr>
          <w:rFonts w:ascii="Times New Roman" w:hAnsi="Times New Roman" w:cs="Times New Roman"/>
          <w:sz w:val="24"/>
          <w:szCs w:val="24"/>
          <w:lang w:val="en-US"/>
        </w:rPr>
        <w:t>s</w:t>
      </w:r>
      <w:r w:rsidRPr="00A13F74">
        <w:rPr>
          <w:rFonts w:ascii="Times New Roman" w:hAnsi="Times New Roman" w:cs="Times New Roman"/>
          <w:sz w:val="24"/>
          <w:szCs w:val="24"/>
          <w:lang w:val="en-US"/>
        </w:rPr>
        <w:t xml:space="preserve"> has </w:t>
      </w:r>
      <w:r>
        <w:rPr>
          <w:rFonts w:ascii="Times New Roman" w:hAnsi="Times New Roman" w:cs="Times New Roman"/>
          <w:sz w:val="24"/>
          <w:szCs w:val="24"/>
          <w:lang w:val="en-US"/>
        </w:rPr>
        <w:t>grown in Brazil, at the 2018 meeting</w:t>
      </w:r>
      <w:r w:rsidRPr="00A13F74">
        <w:rPr>
          <w:rFonts w:ascii="Times New Roman" w:hAnsi="Times New Roman" w:cs="Times New Roman"/>
          <w:sz w:val="24"/>
          <w:szCs w:val="24"/>
          <w:lang w:val="en-US"/>
        </w:rPr>
        <w:t>,</w:t>
      </w:r>
      <w:r>
        <w:rPr>
          <w:rFonts w:ascii="Times New Roman" w:hAnsi="Times New Roman" w:cs="Times New Roman"/>
          <w:sz w:val="24"/>
          <w:szCs w:val="24"/>
          <w:lang w:val="en-US"/>
        </w:rPr>
        <w:t xml:space="preserve"> the </w:t>
      </w:r>
      <w:r w:rsidRPr="00A13F74">
        <w:rPr>
          <w:rFonts w:ascii="Times New Roman" w:hAnsi="Times New Roman" w:cs="Times New Roman"/>
          <w:sz w:val="24"/>
          <w:szCs w:val="24"/>
          <w:lang w:val="en-US"/>
        </w:rPr>
        <w:t>Brazilian Health Regulatory Agency (</w:t>
      </w:r>
      <w:proofErr w:type="spellStart"/>
      <w:r>
        <w:rPr>
          <w:rFonts w:ascii="Times New Roman" w:hAnsi="Times New Roman" w:cs="Times New Roman"/>
          <w:sz w:val="24"/>
          <w:szCs w:val="24"/>
          <w:lang w:val="en-US"/>
        </w:rPr>
        <w:t>ANVISA</w:t>
      </w:r>
      <w:proofErr w:type="spellEnd"/>
      <w:r w:rsidRPr="00A13F7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13F74">
        <w:rPr>
          <w:rFonts w:ascii="Times New Roman" w:hAnsi="Times New Roman" w:cs="Times New Roman"/>
          <w:sz w:val="24"/>
          <w:szCs w:val="24"/>
          <w:lang w:val="en-US"/>
        </w:rPr>
        <w:t xml:space="preserve">committed to create </w:t>
      </w:r>
      <w:r w:rsidRPr="00A13F74">
        <w:rPr>
          <w:rFonts w:ascii="Times New Roman" w:hAnsi="Times New Roman" w:cs="Times New Roman"/>
          <w:sz w:val="24"/>
          <w:szCs w:val="24"/>
          <w:lang w:val="en-US"/>
        </w:rPr>
        <w:lastRenderedPageBreak/>
        <w:t xml:space="preserve">a group to discuss a framework that could be applied to plant-based development and manufacturing. </w:t>
      </w:r>
      <w:proofErr w:type="spellStart"/>
      <w:r>
        <w:rPr>
          <w:rFonts w:ascii="Times New Roman" w:hAnsi="Times New Roman" w:cs="Times New Roman"/>
          <w:sz w:val="24"/>
          <w:szCs w:val="24"/>
          <w:lang w:val="en-US"/>
        </w:rPr>
        <w:t>ANVISA</w:t>
      </w:r>
      <w:proofErr w:type="spellEnd"/>
      <w:r w:rsidRPr="00A13F74">
        <w:rPr>
          <w:rFonts w:ascii="Times New Roman" w:hAnsi="Times New Roman" w:cs="Times New Roman"/>
          <w:sz w:val="24"/>
          <w:szCs w:val="24"/>
          <w:lang w:val="en-US"/>
        </w:rPr>
        <w:t xml:space="preserve"> is also engaging with other organizations such as </w:t>
      </w:r>
      <w:proofErr w:type="spellStart"/>
      <w:r w:rsidRPr="00A13F74">
        <w:rPr>
          <w:rFonts w:ascii="Times New Roman" w:hAnsi="Times New Roman" w:cs="Times New Roman"/>
          <w:sz w:val="24"/>
          <w:szCs w:val="24"/>
          <w:lang w:val="en-US"/>
        </w:rPr>
        <w:t>ICH</w:t>
      </w:r>
      <w:proofErr w:type="spellEnd"/>
      <w:r w:rsidRPr="00A13F74">
        <w:rPr>
          <w:rFonts w:ascii="Times New Roman" w:hAnsi="Times New Roman" w:cs="Times New Roman"/>
          <w:sz w:val="24"/>
          <w:szCs w:val="24"/>
          <w:lang w:val="en-US"/>
        </w:rPr>
        <w:t xml:space="preserve"> and PIC/s in</w:t>
      </w:r>
      <w:r>
        <w:rPr>
          <w:rFonts w:ascii="Times New Roman" w:hAnsi="Times New Roman" w:cs="Times New Roman"/>
          <w:sz w:val="24"/>
          <w:szCs w:val="24"/>
          <w:lang w:val="en-US"/>
        </w:rPr>
        <w:t xml:space="preserve"> </w:t>
      </w:r>
      <w:r w:rsidRPr="00A13F74">
        <w:rPr>
          <w:rFonts w:ascii="Times New Roman" w:hAnsi="Times New Roman" w:cs="Times New Roman"/>
          <w:sz w:val="24"/>
          <w:szCs w:val="24"/>
          <w:lang w:val="en-US"/>
        </w:rPr>
        <w:t xml:space="preserve">order to adopt their guidelines.       </w:t>
      </w:r>
      <w:r>
        <w:rPr>
          <w:rFonts w:ascii="Times New Roman" w:hAnsi="Times New Roman" w:cs="Times New Roman"/>
          <w:sz w:val="24"/>
          <w:szCs w:val="24"/>
          <w:lang w:val="en-US"/>
        </w:rPr>
        <w:t xml:space="preserve"> </w:t>
      </w:r>
    </w:p>
    <w:p w:rsidR="00594712" w:rsidRDefault="00594712" w:rsidP="007A4648">
      <w:pPr>
        <w:spacing w:after="120" w:line="360" w:lineRule="auto"/>
        <w:jc w:val="both"/>
        <w:rPr>
          <w:rFonts w:ascii="Times New Roman" w:eastAsia="Times New Roman" w:hAnsi="Times New Roman" w:cs="Times New Roman"/>
          <w:color w:val="2E3D47"/>
          <w:sz w:val="24"/>
          <w:szCs w:val="24"/>
          <w:lang w:val="en-US" w:bidi="th-TH"/>
        </w:rPr>
      </w:pPr>
    </w:p>
    <w:p w:rsidR="00594712" w:rsidRDefault="00594712" w:rsidP="007A4648">
      <w:pPr>
        <w:spacing w:after="120" w:line="360" w:lineRule="auto"/>
        <w:jc w:val="both"/>
        <w:rPr>
          <w:rFonts w:ascii="Times New Roman" w:eastAsia="Times New Roman" w:hAnsi="Times New Roman" w:cs="Times New Roman"/>
          <w:b/>
          <w:color w:val="2E3D47"/>
          <w:sz w:val="24"/>
          <w:szCs w:val="24"/>
          <w:u w:val="single"/>
          <w:lang w:val="en-US" w:bidi="th-TH"/>
        </w:rPr>
      </w:pPr>
      <w:r w:rsidRPr="007A4648">
        <w:rPr>
          <w:rFonts w:ascii="Times New Roman" w:eastAsia="Times New Roman" w:hAnsi="Times New Roman" w:cs="Times New Roman"/>
          <w:b/>
          <w:color w:val="2E3D47"/>
          <w:sz w:val="24"/>
          <w:szCs w:val="24"/>
          <w:u w:val="single"/>
          <w:lang w:val="en-US" w:bidi="th-TH"/>
        </w:rPr>
        <w:t xml:space="preserve">Perspectives and </w:t>
      </w:r>
      <w:r>
        <w:rPr>
          <w:rFonts w:ascii="Times New Roman" w:eastAsia="Times New Roman" w:hAnsi="Times New Roman" w:cs="Times New Roman"/>
          <w:b/>
          <w:color w:val="2E3D47"/>
          <w:sz w:val="24"/>
          <w:szCs w:val="24"/>
          <w:u w:val="single"/>
          <w:lang w:val="en-US" w:bidi="th-TH"/>
        </w:rPr>
        <w:t>Summary</w:t>
      </w:r>
    </w:p>
    <w:p w:rsidR="00594712" w:rsidRDefault="00594712" w:rsidP="00642F8C">
      <w:pPr>
        <w:spacing w:after="120" w:line="360" w:lineRule="auto"/>
        <w:jc w:val="both"/>
        <w:rPr>
          <w:rFonts w:ascii="Times New Roman" w:eastAsia="Times New Roman" w:hAnsi="Times New Roman" w:cs="Times New Roman"/>
          <w:color w:val="2E3D47"/>
          <w:sz w:val="24"/>
          <w:szCs w:val="24"/>
          <w:lang w:val="en-US" w:bidi="th-TH"/>
        </w:rPr>
      </w:pPr>
      <w:r>
        <w:rPr>
          <w:rFonts w:ascii="Times New Roman" w:eastAsia="Times New Roman" w:hAnsi="Times New Roman" w:cs="Times New Roman"/>
          <w:color w:val="2E3D47"/>
          <w:sz w:val="24"/>
          <w:szCs w:val="24"/>
          <w:lang w:val="en-US" w:bidi="th-TH"/>
        </w:rPr>
        <w:t xml:space="preserve">As a representation of Molecular Pharming developments in </w:t>
      </w:r>
      <w:proofErr w:type="spellStart"/>
      <w:r>
        <w:rPr>
          <w:rFonts w:ascii="Times New Roman" w:eastAsia="Times New Roman" w:hAnsi="Times New Roman" w:cs="Times New Roman"/>
          <w:color w:val="2E3D47"/>
          <w:sz w:val="24"/>
          <w:szCs w:val="24"/>
          <w:lang w:val="en-US" w:bidi="th-TH"/>
        </w:rPr>
        <w:t>LMICs</w:t>
      </w:r>
      <w:proofErr w:type="spellEnd"/>
      <w:r>
        <w:rPr>
          <w:rFonts w:ascii="Times New Roman" w:eastAsia="Times New Roman" w:hAnsi="Times New Roman" w:cs="Times New Roman"/>
          <w:color w:val="2E3D47"/>
          <w:sz w:val="24"/>
          <w:szCs w:val="24"/>
          <w:lang w:val="en-US" w:bidi="th-TH"/>
        </w:rPr>
        <w:t xml:space="preserve">, these three case studies provide a valuable snapshot into current thinking by countries that are amongst the more likely to lead the way for the field. There are common themes which are also consistent with anecdotal comments from experts within the discipline. For example, </w:t>
      </w:r>
      <w:r w:rsidRPr="00D170DC">
        <w:rPr>
          <w:rFonts w:ascii="Times New Roman" w:eastAsia="Times New Roman" w:hAnsi="Times New Roman" w:cs="Times New Roman"/>
          <w:color w:val="2E3D47"/>
          <w:sz w:val="24"/>
          <w:szCs w:val="24"/>
          <w:lang w:val="en-US" w:bidi="th-TH"/>
        </w:rPr>
        <w:t>establishing biotech-based drug manufacture is often in line with Government strategy and the key drivers are to reduce costs, to improve national access to medicines, and to reduce dependency on external providers.</w:t>
      </w:r>
      <w:r>
        <w:rPr>
          <w:rFonts w:ascii="Times New Roman" w:eastAsia="Times New Roman" w:hAnsi="Times New Roman" w:cs="Times New Roman"/>
          <w:color w:val="2E3D47"/>
          <w:sz w:val="24"/>
          <w:szCs w:val="24"/>
          <w:lang w:val="en-US" w:bidi="th-TH"/>
        </w:rPr>
        <w:t xml:space="preserve"> For plant manufacturing, in addition to the potential advantages of cost, scalability and safety that are well known </w:t>
      </w:r>
      <w:r>
        <w:rPr>
          <w:rFonts w:ascii="Times New Roman" w:eastAsia="Times New Roman" w:hAnsi="Times New Roman" w:cs="Times New Roman"/>
          <w:noProof/>
          <w:color w:val="2E3D47"/>
          <w:sz w:val="24"/>
          <w:szCs w:val="24"/>
          <w:lang w:val="en-US" w:bidi="th-TH"/>
        </w:rPr>
        <w:t>[6]</w:t>
      </w:r>
      <w:r>
        <w:rPr>
          <w:rFonts w:ascii="Times New Roman" w:eastAsia="Times New Roman" w:hAnsi="Times New Roman" w:cs="Times New Roman"/>
          <w:color w:val="2E3D47"/>
          <w:sz w:val="24"/>
          <w:szCs w:val="24"/>
          <w:lang w:val="en-US" w:bidi="th-TH"/>
        </w:rPr>
        <w:t xml:space="preserve">, the opportunity to reduce the supply chain complexity and cost for raw materials was highlighted within these discussions. Interestingly, the pressure for commercial sustainability and income generation is an additional driver that has important influence on the selection of target products. </w:t>
      </w:r>
    </w:p>
    <w:p w:rsidR="00594712" w:rsidRDefault="00594712" w:rsidP="00642F8C">
      <w:pPr>
        <w:spacing w:after="120" w:line="360" w:lineRule="auto"/>
        <w:jc w:val="both"/>
        <w:rPr>
          <w:rFonts w:ascii="Times New Roman" w:eastAsia="Times New Roman" w:hAnsi="Times New Roman" w:cs="Times New Roman"/>
          <w:color w:val="2E3D47"/>
          <w:sz w:val="24"/>
          <w:szCs w:val="24"/>
          <w:lang w:val="en-US" w:bidi="th-TH"/>
        </w:rPr>
      </w:pPr>
      <w:r w:rsidRPr="00D170DC">
        <w:rPr>
          <w:rFonts w:ascii="Times New Roman" w:eastAsia="Times New Roman" w:hAnsi="Times New Roman" w:cs="Times New Roman"/>
          <w:color w:val="2E3D47"/>
          <w:sz w:val="24"/>
          <w:szCs w:val="24"/>
          <w:lang w:val="en-US" w:bidi="th-TH"/>
        </w:rPr>
        <w:t>Lack of regulatory expertise and experience</w:t>
      </w:r>
      <w:r>
        <w:rPr>
          <w:rFonts w:ascii="Times New Roman" w:eastAsia="Times New Roman" w:hAnsi="Times New Roman" w:cs="Times New Roman"/>
          <w:color w:val="2E3D47"/>
          <w:sz w:val="24"/>
          <w:szCs w:val="24"/>
          <w:lang w:val="en-US" w:bidi="th-TH"/>
        </w:rPr>
        <w:t xml:space="preserve"> is often cited as a key barrier to acceptance of new technologies in </w:t>
      </w:r>
      <w:proofErr w:type="spellStart"/>
      <w:r>
        <w:rPr>
          <w:rFonts w:ascii="Times New Roman" w:eastAsia="Times New Roman" w:hAnsi="Times New Roman" w:cs="Times New Roman"/>
          <w:color w:val="2E3D47"/>
          <w:sz w:val="24"/>
          <w:szCs w:val="24"/>
          <w:lang w:val="en-US" w:bidi="th-TH"/>
        </w:rPr>
        <w:t>LMICs</w:t>
      </w:r>
      <w:proofErr w:type="spellEnd"/>
      <w:r>
        <w:rPr>
          <w:rFonts w:ascii="Times New Roman" w:eastAsia="Times New Roman" w:hAnsi="Times New Roman" w:cs="Times New Roman"/>
          <w:color w:val="2E3D47"/>
          <w:sz w:val="24"/>
          <w:szCs w:val="24"/>
          <w:lang w:val="en-US" w:bidi="th-TH"/>
        </w:rPr>
        <w:t xml:space="preserve"> and this has been a running theme for many years </w:t>
      </w:r>
      <w:r>
        <w:rPr>
          <w:rFonts w:ascii="Times New Roman" w:eastAsia="Times New Roman" w:hAnsi="Times New Roman" w:cs="Times New Roman"/>
          <w:noProof/>
          <w:color w:val="2E3D47"/>
          <w:sz w:val="24"/>
          <w:szCs w:val="24"/>
          <w:lang w:val="en-US" w:bidi="th-TH"/>
        </w:rPr>
        <w:t>[23]</w:t>
      </w:r>
      <w:r>
        <w:rPr>
          <w:rFonts w:ascii="Times New Roman" w:eastAsia="Times New Roman" w:hAnsi="Times New Roman" w:cs="Times New Roman"/>
          <w:color w:val="2E3D47"/>
          <w:sz w:val="24"/>
          <w:szCs w:val="24"/>
          <w:lang w:val="en-US" w:bidi="th-TH"/>
        </w:rPr>
        <w:t xml:space="preserve">. The experience and approach in South Africa and Brazil suggest that this may not be as significant a barrier as originally perceived. To some extent, the introduction of products that are already accepted by other regulatory bodies alleviates the issue, and </w:t>
      </w:r>
      <w:proofErr w:type="spellStart"/>
      <w:r>
        <w:rPr>
          <w:rFonts w:ascii="Times New Roman" w:eastAsia="Times New Roman" w:hAnsi="Times New Roman" w:cs="Times New Roman"/>
          <w:color w:val="2E3D47"/>
          <w:sz w:val="24"/>
          <w:szCs w:val="24"/>
          <w:lang w:val="en-US" w:bidi="th-TH"/>
        </w:rPr>
        <w:t>Protalix’s</w:t>
      </w:r>
      <w:proofErr w:type="spellEnd"/>
      <w:r>
        <w:rPr>
          <w:rFonts w:ascii="Times New Roman" w:eastAsia="Times New Roman" w:hAnsi="Times New Roman" w:cs="Times New Roman"/>
          <w:color w:val="2E3D47"/>
          <w:sz w:val="24"/>
          <w:szCs w:val="24"/>
          <w:lang w:val="en-US" w:bidi="th-TH"/>
        </w:rPr>
        <w:t xml:space="preserve"> </w:t>
      </w:r>
      <w:proofErr w:type="spellStart"/>
      <w:r>
        <w:rPr>
          <w:rFonts w:ascii="Times New Roman" w:eastAsia="Times New Roman" w:hAnsi="Times New Roman" w:cs="Times New Roman"/>
          <w:color w:val="2E3D47"/>
          <w:sz w:val="24"/>
          <w:szCs w:val="24"/>
          <w:lang w:val="en-US" w:bidi="th-TH"/>
        </w:rPr>
        <w:t>Elelyso</w:t>
      </w:r>
      <w:proofErr w:type="spellEnd"/>
      <w:r>
        <w:rPr>
          <w:rFonts w:ascii="Times New Roman" w:eastAsia="Times New Roman" w:hAnsi="Times New Roman" w:cs="Times New Roman"/>
          <w:color w:val="2E3D47"/>
          <w:sz w:val="24"/>
          <w:szCs w:val="24"/>
          <w:lang w:val="en-US" w:bidi="th-TH"/>
        </w:rPr>
        <w:t xml:space="preserve"> appears to have been a key “ice-breaker” in South Africa and Brazil. Likewise, the establishment of public/private partnerships with large pharma companies, as implemented in all three countries appears to be a successful strategy to mitigate cost and risk. </w:t>
      </w:r>
    </w:p>
    <w:p w:rsidR="00594712" w:rsidRDefault="00594712" w:rsidP="00642F8C">
      <w:pPr>
        <w:spacing w:after="120" w:line="360" w:lineRule="auto"/>
        <w:jc w:val="both"/>
        <w:rPr>
          <w:rFonts w:ascii="Times New Roman" w:eastAsia="Times New Roman" w:hAnsi="Times New Roman" w:cs="Times New Roman"/>
          <w:color w:val="2E3D47"/>
          <w:sz w:val="24"/>
          <w:szCs w:val="24"/>
          <w:lang w:val="en-US" w:bidi="th-TH"/>
        </w:rPr>
      </w:pPr>
      <w:r>
        <w:rPr>
          <w:rFonts w:ascii="Times New Roman" w:eastAsia="Times New Roman" w:hAnsi="Times New Roman" w:cs="Times New Roman"/>
          <w:color w:val="2E3D47"/>
          <w:sz w:val="24"/>
          <w:szCs w:val="24"/>
          <w:lang w:val="en-US" w:bidi="th-TH"/>
        </w:rPr>
        <w:t xml:space="preserve">The role of research academics is cited as being a key influence for adoption of new technologies, and this was reinforced in the South African and Thai case studies. Developing impact from nationally funded research has universal appeal, and takes advantage of locally produced intellectual property. This is perhaps a key area where research academics can play an important role in influencing the “big picture” </w:t>
      </w:r>
      <w:r>
        <w:rPr>
          <w:rFonts w:ascii="Times New Roman" w:eastAsia="Times New Roman" w:hAnsi="Times New Roman" w:cs="Times New Roman"/>
          <w:noProof/>
          <w:color w:val="2E3D47"/>
          <w:sz w:val="24"/>
          <w:szCs w:val="24"/>
          <w:lang w:val="en-US" w:bidi="th-TH"/>
        </w:rPr>
        <w:t>[24]</w:t>
      </w:r>
      <w:r>
        <w:rPr>
          <w:rFonts w:ascii="Times New Roman" w:eastAsia="Times New Roman" w:hAnsi="Times New Roman" w:cs="Times New Roman"/>
          <w:color w:val="2E3D47"/>
          <w:sz w:val="24"/>
          <w:szCs w:val="24"/>
          <w:lang w:val="en-US" w:bidi="th-TH"/>
        </w:rPr>
        <w:t xml:space="preserve">. </w:t>
      </w:r>
    </w:p>
    <w:p w:rsidR="00594712" w:rsidRDefault="00594712" w:rsidP="00926ECE">
      <w:pPr>
        <w:spacing w:after="120" w:line="360" w:lineRule="auto"/>
        <w:jc w:val="both"/>
        <w:rPr>
          <w:rFonts w:ascii="Times New Roman" w:eastAsia="Times New Roman" w:hAnsi="Times New Roman" w:cs="Times New Roman"/>
          <w:color w:val="2E3D47"/>
          <w:sz w:val="24"/>
          <w:szCs w:val="24"/>
          <w:lang w:val="en-US" w:bidi="th-TH"/>
        </w:rPr>
      </w:pPr>
      <w:r>
        <w:rPr>
          <w:rFonts w:ascii="Times New Roman" w:eastAsia="Times New Roman" w:hAnsi="Times New Roman" w:cs="Times New Roman"/>
          <w:color w:val="2E3D47"/>
          <w:sz w:val="24"/>
          <w:szCs w:val="24"/>
          <w:lang w:val="en-US" w:bidi="th-TH"/>
        </w:rPr>
        <w:t xml:space="preserve">Another important role research academics can play is to influence public perceptions of Molecular Pharming. Within the European Union, research funded from the Horizon 2020 </w:t>
      </w:r>
      <w:proofErr w:type="spellStart"/>
      <w:r>
        <w:rPr>
          <w:rFonts w:ascii="Times New Roman" w:eastAsia="Times New Roman" w:hAnsi="Times New Roman" w:cs="Times New Roman"/>
          <w:color w:val="2E3D47"/>
          <w:sz w:val="24"/>
          <w:szCs w:val="24"/>
          <w:lang w:val="en-US" w:bidi="th-TH"/>
        </w:rPr>
        <w:t>programme</w:t>
      </w:r>
      <w:proofErr w:type="spellEnd"/>
      <w:r>
        <w:rPr>
          <w:rFonts w:ascii="Times New Roman" w:eastAsia="Times New Roman" w:hAnsi="Times New Roman" w:cs="Times New Roman"/>
          <w:color w:val="2E3D47"/>
          <w:sz w:val="24"/>
          <w:szCs w:val="24"/>
          <w:lang w:val="en-US" w:bidi="th-TH"/>
        </w:rPr>
        <w:t xml:space="preserve"> includes a remit to explore and improve social perception of the innovations being </w:t>
      </w:r>
      <w:r>
        <w:rPr>
          <w:rFonts w:ascii="Times New Roman" w:eastAsia="Times New Roman" w:hAnsi="Times New Roman" w:cs="Times New Roman"/>
          <w:color w:val="2E3D47"/>
          <w:sz w:val="24"/>
          <w:szCs w:val="24"/>
          <w:lang w:val="en-US" w:bidi="th-TH"/>
        </w:rPr>
        <w:lastRenderedPageBreak/>
        <w:t>developed within the grant funding scheme. This is part of the Commission’s adherence to the Responsible Research and Innovation (</w:t>
      </w:r>
      <w:proofErr w:type="spellStart"/>
      <w:r>
        <w:rPr>
          <w:rFonts w:ascii="Times New Roman" w:eastAsia="Times New Roman" w:hAnsi="Times New Roman" w:cs="Times New Roman"/>
          <w:color w:val="2E3D47"/>
          <w:sz w:val="24"/>
          <w:szCs w:val="24"/>
          <w:lang w:val="en-US" w:bidi="th-TH"/>
        </w:rPr>
        <w:t>RRI</w:t>
      </w:r>
      <w:proofErr w:type="spellEnd"/>
      <w:r>
        <w:rPr>
          <w:rFonts w:ascii="Times New Roman" w:eastAsia="Times New Roman" w:hAnsi="Times New Roman" w:cs="Times New Roman"/>
          <w:color w:val="2E3D47"/>
          <w:sz w:val="24"/>
          <w:szCs w:val="24"/>
          <w:lang w:val="en-US" w:bidi="th-TH"/>
        </w:rPr>
        <w:t xml:space="preserve">) framework </w:t>
      </w:r>
      <w:r>
        <w:rPr>
          <w:rFonts w:ascii="Times New Roman" w:eastAsia="Times New Roman" w:hAnsi="Times New Roman" w:cs="Times New Roman"/>
          <w:noProof/>
          <w:color w:val="2E3D47"/>
          <w:sz w:val="24"/>
          <w:szCs w:val="24"/>
          <w:lang w:val="en-US" w:bidi="th-TH"/>
        </w:rPr>
        <w:t>[25]</w:t>
      </w:r>
      <w:r>
        <w:rPr>
          <w:rFonts w:ascii="Times New Roman" w:eastAsia="Times New Roman" w:hAnsi="Times New Roman" w:cs="Times New Roman"/>
          <w:color w:val="2E3D47"/>
          <w:sz w:val="24"/>
          <w:szCs w:val="24"/>
          <w:lang w:val="en-US" w:bidi="th-TH"/>
        </w:rPr>
        <w:t xml:space="preserve">, which is premised on multiple stakeholder inclusion and consultation at the earliest stages of scientific and technological development, with the view that new technologies should both respond to and drive societal transformation. </w:t>
      </w:r>
      <w:proofErr w:type="spellStart"/>
      <w:r>
        <w:rPr>
          <w:rFonts w:ascii="Times New Roman" w:eastAsia="Times New Roman" w:hAnsi="Times New Roman" w:cs="Times New Roman"/>
          <w:color w:val="2E3D47"/>
          <w:sz w:val="24"/>
          <w:szCs w:val="24"/>
          <w:lang w:val="en-US" w:bidi="th-TH"/>
        </w:rPr>
        <w:t>RRI</w:t>
      </w:r>
      <w:proofErr w:type="spellEnd"/>
      <w:r>
        <w:rPr>
          <w:rFonts w:ascii="Times New Roman" w:eastAsia="Times New Roman" w:hAnsi="Times New Roman" w:cs="Times New Roman"/>
          <w:color w:val="2E3D47"/>
          <w:sz w:val="24"/>
          <w:szCs w:val="24"/>
          <w:lang w:val="en-US" w:bidi="th-TH"/>
        </w:rPr>
        <w:t xml:space="preserve"> and other methods of co-production, such as action-oriented and participatory theories within the social science and humanities share the perspective that research outputs should primarily serve the needs of society-at-large and, as such, include discourse with civil society </w:t>
      </w:r>
      <w:r>
        <w:rPr>
          <w:rFonts w:ascii="Times New Roman" w:eastAsia="Times New Roman" w:hAnsi="Times New Roman" w:cs="Times New Roman"/>
          <w:noProof/>
          <w:color w:val="2E3D47"/>
          <w:sz w:val="24"/>
          <w:szCs w:val="24"/>
          <w:lang w:val="en-US" w:bidi="th-TH"/>
        </w:rPr>
        <w:t>[25,26]</w:t>
      </w:r>
      <w:r>
        <w:rPr>
          <w:rFonts w:ascii="Times New Roman" w:eastAsia="Times New Roman" w:hAnsi="Times New Roman" w:cs="Times New Roman"/>
          <w:color w:val="2E3D47"/>
          <w:sz w:val="24"/>
          <w:szCs w:val="24"/>
          <w:lang w:val="en-US" w:bidi="th-TH"/>
        </w:rPr>
        <w:t xml:space="preserve">. Societal perceptions also have implications for policy development </w:t>
      </w:r>
      <w:r>
        <w:rPr>
          <w:rFonts w:ascii="Times New Roman" w:eastAsia="Times New Roman" w:hAnsi="Times New Roman" w:cs="Times New Roman"/>
          <w:noProof/>
          <w:color w:val="2E3D47"/>
          <w:sz w:val="24"/>
          <w:szCs w:val="24"/>
          <w:lang w:val="en-US" w:bidi="th-TH"/>
        </w:rPr>
        <w:t>[27,28]</w:t>
      </w:r>
      <w:r>
        <w:rPr>
          <w:rFonts w:ascii="Times New Roman" w:eastAsia="Times New Roman" w:hAnsi="Times New Roman" w:cs="Times New Roman"/>
          <w:color w:val="2E3D47"/>
          <w:sz w:val="24"/>
          <w:szCs w:val="24"/>
          <w:lang w:val="en-US" w:bidi="th-TH"/>
        </w:rPr>
        <w:t xml:space="preserve">. This will be particularly important should Molecular Pharming, which relies on modified plants, move beyond contained facilities into ‘the field’. In an increasingly global health economy, policies in Europe and the United States have an impact on the rest of the world </w:t>
      </w:r>
      <w:r>
        <w:rPr>
          <w:rFonts w:ascii="Times New Roman" w:eastAsia="Times New Roman" w:hAnsi="Times New Roman" w:cs="Times New Roman"/>
          <w:noProof/>
          <w:color w:val="2E3D47"/>
          <w:sz w:val="24"/>
          <w:szCs w:val="24"/>
          <w:lang w:val="en-US" w:bidi="th-TH"/>
        </w:rPr>
        <w:t>[29]</w:t>
      </w:r>
      <w:r>
        <w:rPr>
          <w:rFonts w:ascii="Times New Roman" w:eastAsia="Times New Roman" w:hAnsi="Times New Roman" w:cs="Times New Roman"/>
          <w:color w:val="2E3D47"/>
          <w:sz w:val="24"/>
          <w:szCs w:val="24"/>
          <w:lang w:val="en-US" w:bidi="th-TH"/>
        </w:rPr>
        <w:t>.</w:t>
      </w:r>
    </w:p>
    <w:p w:rsidR="00594712" w:rsidRPr="002E637E" w:rsidRDefault="00594712" w:rsidP="00D65C8C">
      <w:pPr>
        <w:spacing w:after="120" w:line="360" w:lineRule="auto"/>
        <w:jc w:val="both"/>
        <w:rPr>
          <w:rFonts w:ascii="Times New Roman" w:eastAsia="Times New Roman" w:hAnsi="Times New Roman" w:cs="Times New Roman"/>
          <w:color w:val="2E3D47"/>
          <w:sz w:val="24"/>
          <w:szCs w:val="24"/>
          <w:lang w:val="en-US" w:bidi="th-TH"/>
        </w:rPr>
      </w:pPr>
      <w:r>
        <w:rPr>
          <w:rFonts w:ascii="Times New Roman" w:eastAsia="Times New Roman" w:hAnsi="Times New Roman" w:cs="Times New Roman"/>
          <w:color w:val="2E3D47"/>
          <w:sz w:val="24"/>
          <w:szCs w:val="24"/>
          <w:lang w:val="en-US" w:bidi="th-TH"/>
        </w:rPr>
        <w:t xml:space="preserve">The current European policy on genetic modification is likely to limit the scale-up and scale-out of Molecular Pharming </w:t>
      </w:r>
      <w:r>
        <w:rPr>
          <w:rFonts w:ascii="Times New Roman" w:eastAsia="Times New Roman" w:hAnsi="Times New Roman" w:cs="Times New Roman"/>
          <w:noProof/>
          <w:color w:val="2E3D47"/>
          <w:sz w:val="24"/>
          <w:szCs w:val="24"/>
          <w:lang w:val="en-US" w:bidi="th-TH"/>
        </w:rPr>
        <w:t>[30,31]</w:t>
      </w:r>
      <w:r>
        <w:rPr>
          <w:rFonts w:ascii="Times New Roman" w:eastAsia="Times New Roman" w:hAnsi="Times New Roman" w:cs="Times New Roman"/>
          <w:color w:val="2E3D47"/>
          <w:sz w:val="24"/>
          <w:szCs w:val="24"/>
          <w:lang w:val="en-US" w:bidi="th-TH"/>
        </w:rPr>
        <w:t xml:space="preserve">. </w:t>
      </w:r>
      <w:r>
        <w:rPr>
          <w:rFonts w:ascii="Times New Roman" w:hAnsi="Times New Roman" w:cs="Times New Roman"/>
          <w:sz w:val="24"/>
          <w:szCs w:val="24"/>
          <w:lang w:val="en-US"/>
        </w:rPr>
        <w:t xml:space="preserve">Conversely, openness of policy toward Molecular Pharming in </w:t>
      </w:r>
      <w:proofErr w:type="spellStart"/>
      <w:r>
        <w:rPr>
          <w:rFonts w:ascii="Times New Roman" w:hAnsi="Times New Roman" w:cs="Times New Roman"/>
          <w:sz w:val="24"/>
          <w:szCs w:val="24"/>
          <w:lang w:val="en-US"/>
        </w:rPr>
        <w:t>LMICs</w:t>
      </w:r>
      <w:proofErr w:type="spellEnd"/>
      <w:r>
        <w:rPr>
          <w:rFonts w:ascii="Times New Roman" w:hAnsi="Times New Roman" w:cs="Times New Roman"/>
          <w:sz w:val="24"/>
          <w:szCs w:val="24"/>
          <w:lang w:val="en-US"/>
        </w:rPr>
        <w:t xml:space="preserve"> may pose opportunity for scale-up of these technologies and in so doing, create a virtuous circle of open civic dialogue alongside concrete examples of valuable, nationally produced, </w:t>
      </w:r>
      <w:r w:rsidRPr="00F12FAA">
        <w:rPr>
          <w:rFonts w:ascii="Times New Roman" w:hAnsi="Times New Roman" w:cs="Times New Roman"/>
          <w:sz w:val="24"/>
          <w:szCs w:val="24"/>
          <w:lang w:val="en-US"/>
        </w:rPr>
        <w:t xml:space="preserve">recombinant vaccines, </w:t>
      </w:r>
      <w:proofErr w:type="spellStart"/>
      <w:r w:rsidRPr="00F12FAA">
        <w:rPr>
          <w:rFonts w:ascii="Times New Roman" w:hAnsi="Times New Roman" w:cs="Times New Roman"/>
          <w:sz w:val="24"/>
          <w:szCs w:val="24"/>
          <w:lang w:val="en-US"/>
        </w:rPr>
        <w:t>biotherapeutics</w:t>
      </w:r>
      <w:proofErr w:type="spellEnd"/>
      <w:r w:rsidRPr="00F12FAA">
        <w:rPr>
          <w:rFonts w:ascii="Times New Roman" w:hAnsi="Times New Roman" w:cs="Times New Roman"/>
          <w:sz w:val="24"/>
          <w:szCs w:val="24"/>
          <w:lang w:val="en-US"/>
        </w:rPr>
        <w:t xml:space="preserve"> and diagnostics</w:t>
      </w:r>
      <w:r>
        <w:rPr>
          <w:rFonts w:ascii="Times New Roman" w:hAnsi="Times New Roman" w:cs="Times New Roman"/>
          <w:sz w:val="24"/>
          <w:szCs w:val="24"/>
          <w:lang w:val="en-US"/>
        </w:rPr>
        <w:t xml:space="preserve">. </w:t>
      </w:r>
      <w:r>
        <w:rPr>
          <w:rFonts w:ascii="Times New Roman" w:eastAsia="Times New Roman" w:hAnsi="Times New Roman" w:cs="Times New Roman"/>
          <w:color w:val="2E3D47"/>
          <w:sz w:val="24"/>
          <w:szCs w:val="24"/>
          <w:lang w:val="en-US" w:bidi="th-TH"/>
        </w:rPr>
        <w:t xml:space="preserve">The promise that Molecular Pharming has for improving </w:t>
      </w:r>
      <w:proofErr w:type="spellStart"/>
      <w:r>
        <w:rPr>
          <w:rFonts w:ascii="Times New Roman" w:eastAsia="Times New Roman" w:hAnsi="Times New Roman" w:cs="Times New Roman"/>
          <w:color w:val="2E3D47"/>
          <w:sz w:val="24"/>
          <w:szCs w:val="24"/>
          <w:lang w:val="en-US" w:bidi="th-TH"/>
        </w:rPr>
        <w:t>LMIC’s</w:t>
      </w:r>
      <w:proofErr w:type="spellEnd"/>
      <w:r>
        <w:rPr>
          <w:rFonts w:ascii="Times New Roman" w:eastAsia="Times New Roman" w:hAnsi="Times New Roman" w:cs="Times New Roman"/>
          <w:color w:val="2E3D47"/>
          <w:sz w:val="24"/>
          <w:szCs w:val="24"/>
          <w:lang w:val="en-US" w:bidi="th-TH"/>
        </w:rPr>
        <w:t xml:space="preserve"> public health and economic independence provides a great opportunity to improve the perception of the technology both within and beyond </w:t>
      </w:r>
      <w:proofErr w:type="spellStart"/>
      <w:r>
        <w:rPr>
          <w:rFonts w:ascii="Times New Roman" w:eastAsia="Times New Roman" w:hAnsi="Times New Roman" w:cs="Times New Roman"/>
          <w:color w:val="2E3D47"/>
          <w:sz w:val="24"/>
          <w:szCs w:val="24"/>
          <w:lang w:val="en-US" w:bidi="th-TH"/>
        </w:rPr>
        <w:t>LMICs</w:t>
      </w:r>
      <w:proofErr w:type="spellEnd"/>
      <w:r>
        <w:rPr>
          <w:rFonts w:ascii="Times New Roman" w:eastAsia="Times New Roman" w:hAnsi="Times New Roman" w:cs="Times New Roman"/>
          <w:color w:val="2E3D47"/>
          <w:sz w:val="24"/>
          <w:szCs w:val="24"/>
          <w:lang w:val="en-US" w:bidi="th-TH"/>
        </w:rPr>
        <w:t xml:space="preserve"> </w:t>
      </w:r>
      <w:r>
        <w:rPr>
          <w:rFonts w:ascii="Times New Roman" w:eastAsia="Times New Roman" w:hAnsi="Times New Roman" w:cs="Times New Roman"/>
          <w:noProof/>
          <w:color w:val="2E3D47"/>
          <w:sz w:val="24"/>
          <w:szCs w:val="24"/>
          <w:lang w:val="en-US" w:bidi="th-TH"/>
        </w:rPr>
        <w:t>[32]</w:t>
      </w:r>
      <w:r>
        <w:rPr>
          <w:rFonts w:ascii="Times New Roman" w:eastAsia="Times New Roman" w:hAnsi="Times New Roman" w:cs="Times New Roman"/>
          <w:color w:val="2E3D47"/>
          <w:sz w:val="24"/>
          <w:szCs w:val="24"/>
          <w:lang w:val="en-US" w:bidi="th-TH"/>
        </w:rPr>
        <w:t xml:space="preserve">.  </w:t>
      </w:r>
    </w:p>
    <w:p w:rsidR="00594712" w:rsidRPr="00077F92" w:rsidRDefault="00594712" w:rsidP="00642F8C">
      <w:pPr>
        <w:spacing w:after="120" w:line="360" w:lineRule="auto"/>
        <w:jc w:val="both"/>
        <w:rPr>
          <w:rFonts w:ascii="Times New Roman" w:eastAsia="Times New Roman" w:hAnsi="Times New Roman" w:cs="Times New Roman"/>
          <w:color w:val="2E3D47"/>
          <w:sz w:val="24"/>
          <w:szCs w:val="24"/>
          <w:u w:val="single"/>
          <w:lang w:val="en-US" w:bidi="th-TH"/>
        </w:rPr>
      </w:pPr>
      <w:r w:rsidRPr="00077F92">
        <w:rPr>
          <w:rFonts w:ascii="Times New Roman" w:eastAsia="Times New Roman" w:hAnsi="Times New Roman" w:cs="Times New Roman"/>
          <w:color w:val="2E3D47"/>
          <w:sz w:val="24"/>
          <w:szCs w:val="24"/>
          <w:u w:val="single"/>
          <w:lang w:val="en-US" w:bidi="th-TH"/>
        </w:rPr>
        <w:t>Are these high–level national aspirations reflected in the scientific literature?</w:t>
      </w:r>
    </w:p>
    <w:p w:rsidR="00594712" w:rsidRDefault="00594712" w:rsidP="00642F8C">
      <w:pPr>
        <w:spacing w:after="120" w:line="360" w:lineRule="auto"/>
        <w:jc w:val="both"/>
        <w:rPr>
          <w:rFonts w:ascii="Times New Roman" w:eastAsia="Times New Roman" w:hAnsi="Times New Roman" w:cs="Times New Roman"/>
          <w:color w:val="2E3D47"/>
          <w:sz w:val="24"/>
          <w:szCs w:val="24"/>
          <w:lang w:val="en-US" w:bidi="th-TH"/>
        </w:rPr>
      </w:pPr>
      <w:r>
        <w:rPr>
          <w:rFonts w:ascii="Times New Roman" w:eastAsia="Times New Roman" w:hAnsi="Times New Roman" w:cs="Times New Roman"/>
          <w:color w:val="2E3D47"/>
          <w:sz w:val="24"/>
          <w:szCs w:val="24"/>
          <w:lang w:val="en-US" w:bidi="th-TH"/>
        </w:rPr>
        <w:t xml:space="preserve">Without doubt, the most important and persuasive arguments for investing in plant-based manufacturing come from regulatory acceptance, approval and licensing of products and commercial success.  But, it also seems important for </w:t>
      </w:r>
      <w:proofErr w:type="spellStart"/>
      <w:r>
        <w:rPr>
          <w:rFonts w:ascii="Times New Roman" w:eastAsia="Times New Roman" w:hAnsi="Times New Roman" w:cs="Times New Roman"/>
          <w:color w:val="2E3D47"/>
          <w:sz w:val="24"/>
          <w:szCs w:val="24"/>
          <w:lang w:val="en-US" w:bidi="th-TH"/>
        </w:rPr>
        <w:t>LMICs</w:t>
      </w:r>
      <w:proofErr w:type="spellEnd"/>
      <w:r>
        <w:rPr>
          <w:rFonts w:ascii="Times New Roman" w:eastAsia="Times New Roman" w:hAnsi="Times New Roman" w:cs="Times New Roman"/>
          <w:color w:val="2E3D47"/>
          <w:sz w:val="24"/>
          <w:szCs w:val="24"/>
          <w:lang w:val="en-US" w:bidi="th-TH"/>
        </w:rPr>
        <w:t xml:space="preserve"> that a strong list of relevant candidate products is in the development pipeline.  In order to assess the current level of “push” from research academics in Molecular Pharming, we reviewed the 48 papers that </w:t>
      </w:r>
      <w:r w:rsidR="006F5E38">
        <w:rPr>
          <w:rFonts w:ascii="Times New Roman" w:eastAsia="Times New Roman" w:hAnsi="Times New Roman" w:cs="Times New Roman"/>
          <w:color w:val="2E3D47"/>
          <w:sz w:val="24"/>
          <w:szCs w:val="24"/>
          <w:lang w:val="en-US" w:bidi="th-TH"/>
        </w:rPr>
        <w:t xml:space="preserve">included “molecular pharming” or </w:t>
      </w:r>
      <w:r w:rsidR="006F5E38" w:rsidRPr="006F5E38">
        <w:rPr>
          <w:rFonts w:ascii="Times New Roman" w:eastAsia="Times New Roman" w:hAnsi="Times New Roman" w:cs="Times New Roman"/>
          <w:color w:val="2E3D47"/>
          <w:sz w:val="24"/>
          <w:szCs w:val="24"/>
          <w:lang w:val="en-US" w:bidi="th-TH"/>
        </w:rPr>
        <w:t>'plant recombinant protein production</w:t>
      </w:r>
      <w:r w:rsidR="006F5E38">
        <w:rPr>
          <w:rFonts w:ascii="Times New Roman" w:eastAsia="Times New Roman" w:hAnsi="Times New Roman" w:cs="Times New Roman"/>
          <w:color w:val="2E3D47"/>
          <w:sz w:val="24"/>
          <w:szCs w:val="24"/>
          <w:lang w:val="en-US" w:bidi="th-TH"/>
        </w:rPr>
        <w:t>’</w:t>
      </w:r>
      <w:r w:rsidR="006F5E38" w:rsidRPr="006F5E38">
        <w:rPr>
          <w:rFonts w:ascii="Times New Roman" w:eastAsia="Times New Roman" w:hAnsi="Times New Roman" w:cs="Times New Roman"/>
          <w:color w:val="2E3D47"/>
          <w:sz w:val="24"/>
          <w:szCs w:val="24"/>
          <w:lang w:val="en-US" w:bidi="th-TH"/>
        </w:rPr>
        <w:t xml:space="preserve"> </w:t>
      </w:r>
      <w:r w:rsidR="006F5E38">
        <w:rPr>
          <w:rFonts w:ascii="Times New Roman" w:eastAsia="Times New Roman" w:hAnsi="Times New Roman" w:cs="Times New Roman"/>
          <w:color w:val="2E3D47"/>
          <w:sz w:val="24"/>
          <w:szCs w:val="24"/>
          <w:lang w:val="en-US" w:bidi="th-TH"/>
        </w:rPr>
        <w:t xml:space="preserve">as key words, which </w:t>
      </w:r>
      <w:r>
        <w:rPr>
          <w:rFonts w:ascii="Times New Roman" w:eastAsia="Times New Roman" w:hAnsi="Times New Roman" w:cs="Times New Roman"/>
          <w:color w:val="2E3D47"/>
          <w:sz w:val="24"/>
          <w:szCs w:val="24"/>
          <w:lang w:val="en-US" w:bidi="th-TH"/>
        </w:rPr>
        <w:t xml:space="preserve">were published in a 12 month period in 2018-2019. Of these, over half (n=25) of the publications described research addressing a disease predominantly affecting </w:t>
      </w:r>
      <w:proofErr w:type="spellStart"/>
      <w:r>
        <w:rPr>
          <w:rFonts w:ascii="Times New Roman" w:eastAsia="Times New Roman" w:hAnsi="Times New Roman" w:cs="Times New Roman"/>
          <w:color w:val="2E3D47"/>
          <w:sz w:val="24"/>
          <w:szCs w:val="24"/>
          <w:lang w:val="en-US" w:bidi="th-TH"/>
        </w:rPr>
        <w:t>LMICs</w:t>
      </w:r>
      <w:proofErr w:type="spellEnd"/>
      <w:r>
        <w:rPr>
          <w:rFonts w:ascii="Times New Roman" w:eastAsia="Times New Roman" w:hAnsi="Times New Roman" w:cs="Times New Roman"/>
          <w:color w:val="2E3D47"/>
          <w:sz w:val="24"/>
          <w:szCs w:val="24"/>
          <w:lang w:val="en-US" w:bidi="th-TH"/>
        </w:rPr>
        <w:t xml:space="preserve">. A high proportion of publications (19) were from research groups where the corresponding author was affiliated to a </w:t>
      </w:r>
      <w:proofErr w:type="spellStart"/>
      <w:r>
        <w:rPr>
          <w:rFonts w:ascii="Times New Roman" w:eastAsia="Times New Roman" w:hAnsi="Times New Roman" w:cs="Times New Roman"/>
          <w:color w:val="2E3D47"/>
          <w:sz w:val="24"/>
          <w:szCs w:val="24"/>
          <w:lang w:val="en-US" w:bidi="th-TH"/>
        </w:rPr>
        <w:t>LMIC</w:t>
      </w:r>
      <w:proofErr w:type="spellEnd"/>
      <w:r>
        <w:rPr>
          <w:rFonts w:ascii="Times New Roman" w:eastAsia="Times New Roman" w:hAnsi="Times New Roman" w:cs="Times New Roman"/>
          <w:color w:val="2E3D47"/>
          <w:sz w:val="24"/>
          <w:szCs w:val="24"/>
          <w:lang w:val="en-US" w:bidi="th-TH"/>
        </w:rPr>
        <w:t xml:space="preserve"> institution (defined according to the DAC list of ODA recipients by OECD) (ref), and 13 of those 19 publications addressed a </w:t>
      </w:r>
      <w:proofErr w:type="spellStart"/>
      <w:r>
        <w:rPr>
          <w:rFonts w:ascii="Times New Roman" w:eastAsia="Times New Roman" w:hAnsi="Times New Roman" w:cs="Times New Roman"/>
          <w:color w:val="2E3D47"/>
          <w:sz w:val="24"/>
          <w:szCs w:val="24"/>
          <w:lang w:val="en-US" w:bidi="th-TH"/>
        </w:rPr>
        <w:t>LMIC</w:t>
      </w:r>
      <w:proofErr w:type="spellEnd"/>
      <w:r>
        <w:rPr>
          <w:rFonts w:ascii="Times New Roman" w:eastAsia="Times New Roman" w:hAnsi="Times New Roman" w:cs="Times New Roman"/>
          <w:color w:val="2E3D47"/>
          <w:sz w:val="24"/>
          <w:szCs w:val="24"/>
          <w:lang w:val="en-US" w:bidi="th-TH"/>
        </w:rPr>
        <w:t xml:space="preserve"> specific disease target.</w:t>
      </w:r>
    </w:p>
    <w:p w:rsidR="00594712" w:rsidRDefault="00594712" w:rsidP="00642F8C">
      <w:pPr>
        <w:spacing w:after="120" w:line="360" w:lineRule="auto"/>
        <w:jc w:val="both"/>
        <w:rPr>
          <w:rFonts w:ascii="Times New Roman" w:eastAsia="Times New Roman" w:hAnsi="Times New Roman" w:cs="Times New Roman"/>
          <w:color w:val="2E3D47"/>
          <w:sz w:val="24"/>
          <w:szCs w:val="24"/>
          <w:lang w:val="en-US" w:bidi="th-TH"/>
        </w:rPr>
      </w:pPr>
      <w:r>
        <w:rPr>
          <w:rFonts w:ascii="Times New Roman" w:eastAsia="Times New Roman" w:hAnsi="Times New Roman" w:cs="Times New Roman"/>
          <w:color w:val="2E3D47"/>
          <w:sz w:val="24"/>
          <w:szCs w:val="24"/>
          <w:lang w:val="en-US" w:bidi="th-TH"/>
        </w:rPr>
        <w:lastRenderedPageBreak/>
        <w:t>Most of the papers described the expression of candidate vaccines (18), antibodies (8), anti-</w:t>
      </w:r>
      <w:proofErr w:type="spellStart"/>
      <w:r>
        <w:rPr>
          <w:rFonts w:ascii="Times New Roman" w:eastAsia="Times New Roman" w:hAnsi="Times New Roman" w:cs="Times New Roman"/>
          <w:color w:val="2E3D47"/>
          <w:sz w:val="24"/>
          <w:szCs w:val="24"/>
          <w:lang w:val="en-US" w:bidi="th-TH"/>
        </w:rPr>
        <w:t>microbials</w:t>
      </w:r>
      <w:proofErr w:type="spellEnd"/>
      <w:r>
        <w:rPr>
          <w:rFonts w:ascii="Times New Roman" w:eastAsia="Times New Roman" w:hAnsi="Times New Roman" w:cs="Times New Roman"/>
          <w:color w:val="2E3D47"/>
          <w:sz w:val="24"/>
          <w:szCs w:val="24"/>
          <w:lang w:val="en-US" w:bidi="th-TH"/>
        </w:rPr>
        <w:t xml:space="preserve"> (8), enzymes (4) and growth factors (4), so it does appear that researchers are working in the right areas to help technology development. However, it was noticeable that </w:t>
      </w:r>
      <w:r w:rsidR="006F5E38">
        <w:rPr>
          <w:rFonts w:ascii="Times New Roman" w:eastAsia="Times New Roman" w:hAnsi="Times New Roman" w:cs="Times New Roman"/>
          <w:color w:val="2E3D47"/>
          <w:sz w:val="24"/>
          <w:szCs w:val="24"/>
          <w:lang w:val="en-US" w:bidi="th-TH"/>
        </w:rPr>
        <w:t xml:space="preserve">almost </w:t>
      </w:r>
      <w:r>
        <w:rPr>
          <w:rFonts w:ascii="Times New Roman" w:eastAsia="Times New Roman" w:hAnsi="Times New Roman" w:cs="Times New Roman"/>
          <w:color w:val="2E3D47"/>
          <w:sz w:val="24"/>
          <w:szCs w:val="24"/>
          <w:lang w:val="en-US" w:bidi="th-TH"/>
        </w:rPr>
        <w:t xml:space="preserve">all the papers described very early stage work (Technology Readiness Levels 1-3), with </w:t>
      </w:r>
      <w:r w:rsidR="006F5E38">
        <w:rPr>
          <w:rFonts w:ascii="Times New Roman" w:eastAsia="Times New Roman" w:hAnsi="Times New Roman" w:cs="Times New Roman"/>
          <w:color w:val="2E3D47"/>
          <w:sz w:val="24"/>
          <w:szCs w:val="24"/>
          <w:lang w:val="en-US" w:bidi="th-TH"/>
        </w:rPr>
        <w:t xml:space="preserve">only </w:t>
      </w:r>
      <w:r w:rsidR="00D84662">
        <w:rPr>
          <w:rFonts w:ascii="Times New Roman" w:eastAsia="Times New Roman" w:hAnsi="Times New Roman" w:cs="Times New Roman"/>
          <w:color w:val="2E3D47"/>
          <w:sz w:val="24"/>
          <w:szCs w:val="24"/>
          <w:lang w:val="en-US" w:bidi="th-TH"/>
        </w:rPr>
        <w:t>two</w:t>
      </w:r>
      <w:r>
        <w:rPr>
          <w:rFonts w:ascii="Times New Roman" w:eastAsia="Times New Roman" w:hAnsi="Times New Roman" w:cs="Times New Roman"/>
          <w:color w:val="2E3D47"/>
          <w:sz w:val="24"/>
          <w:szCs w:val="24"/>
          <w:lang w:val="en-US" w:bidi="th-TH"/>
        </w:rPr>
        <w:t xml:space="preserve"> publication</w:t>
      </w:r>
      <w:r w:rsidR="00D84662">
        <w:rPr>
          <w:rFonts w:ascii="Times New Roman" w:eastAsia="Times New Roman" w:hAnsi="Times New Roman" w:cs="Times New Roman"/>
          <w:color w:val="2E3D47"/>
          <w:sz w:val="24"/>
          <w:szCs w:val="24"/>
          <w:lang w:val="en-US" w:bidi="th-TH"/>
        </w:rPr>
        <w:t>s</w:t>
      </w:r>
      <w:r>
        <w:rPr>
          <w:rFonts w:ascii="Times New Roman" w:eastAsia="Times New Roman" w:hAnsi="Times New Roman" w:cs="Times New Roman"/>
          <w:color w:val="2E3D47"/>
          <w:sz w:val="24"/>
          <w:szCs w:val="24"/>
          <w:lang w:val="en-US" w:bidi="th-TH"/>
        </w:rPr>
        <w:t xml:space="preserve"> going on to describe formal pre-clinical </w:t>
      </w:r>
      <w:r w:rsidR="006F5E38">
        <w:rPr>
          <w:rFonts w:ascii="Times New Roman" w:eastAsia="Times New Roman" w:hAnsi="Times New Roman" w:cs="Times New Roman"/>
          <w:color w:val="2E3D47"/>
          <w:sz w:val="24"/>
          <w:szCs w:val="24"/>
          <w:lang w:val="en-US" w:bidi="th-TH"/>
        </w:rPr>
        <w:t>or</w:t>
      </w:r>
      <w:r>
        <w:rPr>
          <w:rFonts w:ascii="Times New Roman" w:eastAsia="Times New Roman" w:hAnsi="Times New Roman" w:cs="Times New Roman"/>
          <w:color w:val="2E3D47"/>
          <w:sz w:val="24"/>
          <w:szCs w:val="24"/>
          <w:lang w:val="en-US" w:bidi="th-TH"/>
        </w:rPr>
        <w:t xml:space="preserve"> clinical development of products</w:t>
      </w:r>
      <w:r w:rsidR="006F5E38">
        <w:rPr>
          <w:rFonts w:ascii="Times New Roman" w:eastAsia="Times New Roman" w:hAnsi="Times New Roman" w:cs="Times New Roman"/>
          <w:color w:val="2E3D47"/>
          <w:sz w:val="24"/>
          <w:szCs w:val="24"/>
          <w:lang w:val="en-US" w:bidi="th-TH"/>
        </w:rPr>
        <w:t xml:space="preserve"> (13</w:t>
      </w:r>
      <w:r w:rsidR="00D84662">
        <w:rPr>
          <w:rFonts w:ascii="Times New Roman" w:eastAsia="Times New Roman" w:hAnsi="Times New Roman" w:cs="Times New Roman"/>
          <w:color w:val="2E3D47"/>
          <w:sz w:val="24"/>
          <w:szCs w:val="24"/>
          <w:lang w:val="en-US" w:bidi="th-TH"/>
        </w:rPr>
        <w:t>,18</w:t>
      </w:r>
      <w:r w:rsidR="006F5E38">
        <w:rPr>
          <w:rFonts w:ascii="Times New Roman" w:eastAsia="Times New Roman" w:hAnsi="Times New Roman" w:cs="Times New Roman"/>
          <w:color w:val="2E3D47"/>
          <w:sz w:val="24"/>
          <w:szCs w:val="24"/>
          <w:lang w:val="en-US" w:bidi="th-TH"/>
        </w:rPr>
        <w:t>)</w:t>
      </w:r>
      <w:r>
        <w:rPr>
          <w:rFonts w:ascii="Times New Roman" w:eastAsia="Times New Roman" w:hAnsi="Times New Roman" w:cs="Times New Roman"/>
          <w:color w:val="2E3D47"/>
          <w:sz w:val="24"/>
          <w:szCs w:val="24"/>
          <w:lang w:val="en-US" w:bidi="th-TH"/>
        </w:rPr>
        <w:t xml:space="preserve">.  So the field is still primarily in a similar position to the one that it has been in for over twenty years – predominantly reporting interesting proof of concept findings, with very few candidates being taken further, beyond initial research publication.  </w:t>
      </w:r>
    </w:p>
    <w:p w:rsidR="00594712" w:rsidRDefault="00594712" w:rsidP="00642F8C">
      <w:pPr>
        <w:spacing w:after="120" w:line="360" w:lineRule="auto"/>
        <w:jc w:val="both"/>
        <w:rPr>
          <w:rFonts w:ascii="Times New Roman" w:eastAsia="Times New Roman" w:hAnsi="Times New Roman" w:cs="Times New Roman"/>
          <w:color w:val="2E3D47"/>
          <w:sz w:val="24"/>
          <w:szCs w:val="24"/>
          <w:lang w:val="en-US" w:bidi="th-TH"/>
        </w:rPr>
      </w:pPr>
      <w:r>
        <w:rPr>
          <w:rFonts w:ascii="Times New Roman" w:eastAsia="Times New Roman" w:hAnsi="Times New Roman" w:cs="Times New Roman"/>
          <w:color w:val="2E3D47"/>
          <w:sz w:val="24"/>
          <w:szCs w:val="24"/>
          <w:lang w:val="en-US" w:bidi="th-TH"/>
        </w:rPr>
        <w:t xml:space="preserve">This is disappointing given the increasing examples of Molecular Pharming products that have entered clinical trials, which have demonstrated the absence of any serious regulatory hurdles. A clear message to the Molecular Pharming academic community therefore, is that if the objective of establishing molecular pharming in </w:t>
      </w:r>
      <w:proofErr w:type="spellStart"/>
      <w:r>
        <w:rPr>
          <w:rFonts w:ascii="Times New Roman" w:eastAsia="Times New Roman" w:hAnsi="Times New Roman" w:cs="Times New Roman"/>
          <w:color w:val="2E3D47"/>
          <w:sz w:val="24"/>
          <w:szCs w:val="24"/>
          <w:lang w:val="en-US" w:bidi="th-TH"/>
        </w:rPr>
        <w:t>LMICs</w:t>
      </w:r>
      <w:proofErr w:type="spellEnd"/>
      <w:r>
        <w:rPr>
          <w:rFonts w:ascii="Times New Roman" w:eastAsia="Times New Roman" w:hAnsi="Times New Roman" w:cs="Times New Roman"/>
          <w:color w:val="2E3D47"/>
          <w:sz w:val="24"/>
          <w:szCs w:val="24"/>
          <w:lang w:val="en-US" w:bidi="th-TH"/>
        </w:rPr>
        <w:t xml:space="preserve"> is to be realized, then more emphasis needs to be placed on working towards second and third research paper outputs focusing on product development for new drug candidates.  </w:t>
      </w:r>
    </w:p>
    <w:p w:rsidR="00594712" w:rsidRDefault="00594712" w:rsidP="00642F8C">
      <w:pPr>
        <w:spacing w:after="120" w:line="360" w:lineRule="auto"/>
        <w:jc w:val="both"/>
        <w:rPr>
          <w:rFonts w:ascii="Times New Roman" w:eastAsia="Times New Roman" w:hAnsi="Times New Roman" w:cs="Times New Roman"/>
          <w:color w:val="2E3D47"/>
          <w:sz w:val="24"/>
          <w:szCs w:val="24"/>
          <w:lang w:val="en-US" w:bidi="th-TH"/>
        </w:rPr>
      </w:pPr>
    </w:p>
    <w:p w:rsidR="00594712" w:rsidRPr="00DF25FA" w:rsidRDefault="00594712" w:rsidP="00642F8C">
      <w:pPr>
        <w:spacing w:after="120" w:line="360" w:lineRule="auto"/>
        <w:jc w:val="both"/>
        <w:rPr>
          <w:rFonts w:ascii="Times New Roman" w:eastAsia="Times New Roman" w:hAnsi="Times New Roman" w:cs="Times New Roman"/>
          <w:b/>
          <w:color w:val="2E3D47"/>
          <w:sz w:val="24"/>
          <w:szCs w:val="24"/>
          <w:u w:val="single"/>
          <w:lang w:val="en-US" w:bidi="th-TH"/>
        </w:rPr>
      </w:pPr>
      <w:r w:rsidRPr="00DF25FA">
        <w:rPr>
          <w:rFonts w:ascii="Times New Roman" w:eastAsia="Times New Roman" w:hAnsi="Times New Roman" w:cs="Times New Roman"/>
          <w:b/>
          <w:color w:val="2E3D47"/>
          <w:sz w:val="24"/>
          <w:szCs w:val="24"/>
          <w:u w:val="single"/>
          <w:lang w:val="en-US" w:bidi="th-TH"/>
        </w:rPr>
        <w:t>Acknowledgements</w:t>
      </w:r>
    </w:p>
    <w:p w:rsidR="00594712" w:rsidRDefault="00594712" w:rsidP="00642F8C">
      <w:pPr>
        <w:spacing w:after="120" w:line="360" w:lineRule="auto"/>
        <w:jc w:val="both"/>
        <w:rPr>
          <w:rFonts w:ascii="Times New Roman" w:eastAsia="Times New Roman" w:hAnsi="Times New Roman" w:cs="Times New Roman"/>
          <w:color w:val="2E3D47"/>
          <w:sz w:val="24"/>
          <w:szCs w:val="24"/>
          <w:lang w:val="en-US" w:bidi="th-TH"/>
        </w:rPr>
      </w:pPr>
      <w:r>
        <w:rPr>
          <w:rFonts w:ascii="Times New Roman" w:eastAsia="Times New Roman" w:hAnsi="Times New Roman" w:cs="Times New Roman"/>
          <w:color w:val="2E3D47"/>
          <w:sz w:val="24"/>
          <w:szCs w:val="24"/>
          <w:lang w:val="en-US" w:bidi="th-TH"/>
        </w:rPr>
        <w:t>The authors are grateful for generous support from the</w:t>
      </w:r>
      <w:r w:rsidRPr="00C36F2D">
        <w:t xml:space="preserve"> </w:t>
      </w:r>
      <w:r w:rsidRPr="00C36F2D">
        <w:rPr>
          <w:rFonts w:ascii="Times New Roman" w:eastAsia="Times New Roman" w:hAnsi="Times New Roman" w:cs="Times New Roman"/>
          <w:color w:val="2E3D47"/>
          <w:sz w:val="24"/>
          <w:szCs w:val="24"/>
          <w:lang w:val="en-US" w:bidi="th-TH"/>
        </w:rPr>
        <w:t>Sir Joseph Hotung Charitable Trust</w:t>
      </w:r>
      <w:r>
        <w:rPr>
          <w:rFonts w:ascii="Times New Roman" w:eastAsia="Times New Roman" w:hAnsi="Times New Roman" w:cs="Times New Roman"/>
          <w:color w:val="2E3D47"/>
          <w:sz w:val="24"/>
          <w:szCs w:val="24"/>
          <w:lang w:val="en-US" w:bidi="th-TH"/>
        </w:rPr>
        <w:t xml:space="preserve">; also the European Union’s Horizon 2020 Research and Innovation </w:t>
      </w:r>
      <w:proofErr w:type="spellStart"/>
      <w:r>
        <w:rPr>
          <w:rFonts w:ascii="Times New Roman" w:eastAsia="Times New Roman" w:hAnsi="Times New Roman" w:cs="Times New Roman"/>
          <w:color w:val="2E3D47"/>
          <w:sz w:val="24"/>
          <w:szCs w:val="24"/>
          <w:lang w:val="en-US" w:bidi="th-TH"/>
        </w:rPr>
        <w:t>programme</w:t>
      </w:r>
      <w:proofErr w:type="spellEnd"/>
      <w:r>
        <w:rPr>
          <w:rFonts w:ascii="Times New Roman" w:eastAsia="Times New Roman" w:hAnsi="Times New Roman" w:cs="Times New Roman"/>
          <w:color w:val="2E3D47"/>
          <w:sz w:val="24"/>
          <w:szCs w:val="24"/>
          <w:lang w:val="en-US" w:bidi="th-TH"/>
        </w:rPr>
        <w:t xml:space="preserve"> under Grant Agreements </w:t>
      </w:r>
      <w:r w:rsidRPr="003F5E3C">
        <w:rPr>
          <w:rFonts w:ascii="Times New Roman" w:eastAsia="Times New Roman" w:hAnsi="Times New Roman" w:cs="Times New Roman"/>
          <w:color w:val="2E3D47"/>
          <w:sz w:val="24"/>
          <w:szCs w:val="24"/>
          <w:lang w:val="en-US" w:bidi="th-TH"/>
        </w:rPr>
        <w:t>774078</w:t>
      </w:r>
      <w:r>
        <w:rPr>
          <w:rFonts w:ascii="Times New Roman" w:eastAsia="Times New Roman" w:hAnsi="Times New Roman" w:cs="Times New Roman"/>
          <w:color w:val="2E3D47"/>
          <w:sz w:val="24"/>
          <w:szCs w:val="24"/>
          <w:lang w:val="en-US" w:bidi="th-TH"/>
        </w:rPr>
        <w:t xml:space="preserve"> (Pharma-Factory) and 760331 (</w:t>
      </w:r>
      <w:proofErr w:type="spellStart"/>
      <w:r>
        <w:rPr>
          <w:rFonts w:ascii="Times New Roman" w:eastAsia="Times New Roman" w:hAnsi="Times New Roman" w:cs="Times New Roman"/>
          <w:color w:val="2E3D47"/>
          <w:sz w:val="24"/>
          <w:szCs w:val="24"/>
          <w:lang w:val="en-US" w:bidi="th-TH"/>
        </w:rPr>
        <w:t>Newcotiana</w:t>
      </w:r>
      <w:proofErr w:type="spellEnd"/>
      <w:r>
        <w:rPr>
          <w:rFonts w:ascii="Times New Roman" w:eastAsia="Times New Roman" w:hAnsi="Times New Roman" w:cs="Times New Roman"/>
          <w:color w:val="2E3D47"/>
          <w:sz w:val="24"/>
          <w:szCs w:val="24"/>
          <w:lang w:val="en-US" w:bidi="th-TH"/>
        </w:rPr>
        <w:t xml:space="preserve">) </w:t>
      </w:r>
    </w:p>
    <w:p w:rsidR="00594712" w:rsidRDefault="00594712">
      <w:pPr>
        <w:rPr>
          <w:rFonts w:ascii="Times New Roman" w:eastAsia="Times New Roman" w:hAnsi="Times New Roman" w:cs="Times New Roman"/>
          <w:b/>
          <w:color w:val="2E3D47"/>
          <w:sz w:val="24"/>
          <w:szCs w:val="24"/>
          <w:u w:val="single"/>
          <w:lang w:val="en-US" w:bidi="th-TH"/>
        </w:rPr>
      </w:pPr>
      <w:r>
        <w:rPr>
          <w:rFonts w:ascii="Times New Roman" w:eastAsia="Times New Roman" w:hAnsi="Times New Roman" w:cs="Times New Roman"/>
          <w:b/>
          <w:color w:val="2E3D47"/>
          <w:sz w:val="24"/>
          <w:szCs w:val="24"/>
          <w:u w:val="single"/>
          <w:lang w:val="en-US" w:bidi="th-TH"/>
        </w:rPr>
        <w:br w:type="page"/>
      </w:r>
    </w:p>
    <w:p w:rsidR="00594712" w:rsidRPr="00E503DE" w:rsidRDefault="00594712" w:rsidP="00DF25FA">
      <w:pPr>
        <w:spacing w:after="120" w:line="360" w:lineRule="auto"/>
        <w:jc w:val="both"/>
        <w:rPr>
          <w:rFonts w:ascii="Times New Roman" w:hAnsi="Times New Roman" w:cs="Times New Roman"/>
          <w:sz w:val="24"/>
          <w:szCs w:val="24"/>
        </w:rPr>
      </w:pPr>
      <w:r w:rsidRPr="00E503DE">
        <w:rPr>
          <w:rFonts w:ascii="Times New Roman" w:eastAsia="Times New Roman" w:hAnsi="Times New Roman" w:cs="Times New Roman"/>
          <w:b/>
          <w:color w:val="2E3D47"/>
          <w:sz w:val="24"/>
          <w:szCs w:val="24"/>
          <w:u w:val="single"/>
          <w:lang w:val="en-US" w:bidi="th-TH"/>
        </w:rPr>
        <w:lastRenderedPageBreak/>
        <w:t>References</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1. Ma JKC, Barros E, Bock R, Christou P, Dale PJ, Dix PJ, Fischer R, Irwin J, Mahoney R, Pezzotti M, et al.: </w:t>
      </w:r>
      <w:r w:rsidRPr="00E503DE">
        <w:rPr>
          <w:rFonts w:ascii="Times New Roman" w:hAnsi="Times New Roman" w:cs="Times New Roman"/>
          <w:b/>
          <w:sz w:val="24"/>
          <w:szCs w:val="24"/>
        </w:rPr>
        <w:t>Molecular farming for new drugs and vaccines - Current perspectives on the production of pharmaceuticals in transgenic plants</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Embo Reports </w:t>
      </w:r>
      <w:r w:rsidRPr="00E503DE">
        <w:rPr>
          <w:rFonts w:ascii="Times New Roman" w:hAnsi="Times New Roman" w:cs="Times New Roman"/>
          <w:sz w:val="24"/>
          <w:szCs w:val="24"/>
        </w:rPr>
        <w:t xml:space="preserve">2005, </w:t>
      </w:r>
      <w:r w:rsidRPr="00E503DE">
        <w:rPr>
          <w:rFonts w:ascii="Times New Roman" w:hAnsi="Times New Roman" w:cs="Times New Roman"/>
          <w:b/>
          <w:sz w:val="24"/>
          <w:szCs w:val="24"/>
        </w:rPr>
        <w:t>6</w:t>
      </w:r>
      <w:r w:rsidRPr="00E503DE">
        <w:rPr>
          <w:rFonts w:ascii="Times New Roman" w:hAnsi="Times New Roman" w:cs="Times New Roman"/>
          <w:sz w:val="24"/>
          <w:szCs w:val="24"/>
        </w:rPr>
        <w:t>:593-599.</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2. Arntzen C: </w:t>
      </w:r>
      <w:r w:rsidRPr="00E503DE">
        <w:rPr>
          <w:rFonts w:ascii="Times New Roman" w:hAnsi="Times New Roman" w:cs="Times New Roman"/>
          <w:b/>
          <w:sz w:val="24"/>
          <w:szCs w:val="24"/>
        </w:rPr>
        <w:t>Plant-made pharmaceuticals: from 'Edible Vaccines' to Ebola therapeutics</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Plant Biotechnol J </w:t>
      </w:r>
      <w:r w:rsidRPr="00E503DE">
        <w:rPr>
          <w:rFonts w:ascii="Times New Roman" w:hAnsi="Times New Roman" w:cs="Times New Roman"/>
          <w:sz w:val="24"/>
          <w:szCs w:val="24"/>
        </w:rPr>
        <w:t xml:space="preserve">2015, </w:t>
      </w:r>
      <w:r w:rsidRPr="00E503DE">
        <w:rPr>
          <w:rFonts w:ascii="Times New Roman" w:hAnsi="Times New Roman" w:cs="Times New Roman"/>
          <w:b/>
          <w:sz w:val="24"/>
          <w:szCs w:val="24"/>
        </w:rPr>
        <w:t>13</w:t>
      </w:r>
      <w:r w:rsidRPr="00E503DE">
        <w:rPr>
          <w:rFonts w:ascii="Times New Roman" w:hAnsi="Times New Roman" w:cs="Times New Roman"/>
          <w:sz w:val="24"/>
          <w:szCs w:val="24"/>
        </w:rPr>
        <w:t>:1013-1016.</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3. Group PIW, Multi-National PIIST, Davey RT, Jr., Dodd L, Proschan MA, Neaton J, Neuhaus Nordwall J, Koopmeiners JS, Beigel J, Tierney J, et al.: </w:t>
      </w:r>
      <w:r w:rsidRPr="00E503DE">
        <w:rPr>
          <w:rFonts w:ascii="Times New Roman" w:hAnsi="Times New Roman" w:cs="Times New Roman"/>
          <w:b/>
          <w:sz w:val="24"/>
          <w:szCs w:val="24"/>
        </w:rPr>
        <w:t>A Randomized, Controlled Trial of ZMapp for Ebola Virus Infection</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N Engl J Med </w:t>
      </w:r>
      <w:r w:rsidRPr="00E503DE">
        <w:rPr>
          <w:rFonts w:ascii="Times New Roman" w:hAnsi="Times New Roman" w:cs="Times New Roman"/>
          <w:sz w:val="24"/>
          <w:szCs w:val="24"/>
        </w:rPr>
        <w:t xml:space="preserve">2016, </w:t>
      </w:r>
      <w:r w:rsidRPr="00E503DE">
        <w:rPr>
          <w:rFonts w:ascii="Times New Roman" w:hAnsi="Times New Roman" w:cs="Times New Roman"/>
          <w:b/>
          <w:sz w:val="24"/>
          <w:szCs w:val="24"/>
        </w:rPr>
        <w:t>375</w:t>
      </w:r>
      <w:r w:rsidRPr="00E503DE">
        <w:rPr>
          <w:rFonts w:ascii="Times New Roman" w:hAnsi="Times New Roman" w:cs="Times New Roman"/>
          <w:sz w:val="24"/>
          <w:szCs w:val="24"/>
        </w:rPr>
        <w:t>:1448-1456.</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4. Cohen JP, Silva L, Cohen A, Awatin J, Sturgeon R: </w:t>
      </w:r>
      <w:r w:rsidRPr="00E503DE">
        <w:rPr>
          <w:rFonts w:ascii="Times New Roman" w:hAnsi="Times New Roman" w:cs="Times New Roman"/>
          <w:b/>
          <w:sz w:val="24"/>
          <w:szCs w:val="24"/>
        </w:rPr>
        <w:t>Progress Report on Neglected Tropical Disease Drug Donation Programs</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Clin Ther </w:t>
      </w:r>
      <w:r w:rsidRPr="00E503DE">
        <w:rPr>
          <w:rFonts w:ascii="Times New Roman" w:hAnsi="Times New Roman" w:cs="Times New Roman"/>
          <w:sz w:val="24"/>
          <w:szCs w:val="24"/>
        </w:rPr>
        <w:t xml:space="preserve">2016, </w:t>
      </w:r>
      <w:r w:rsidRPr="00E503DE">
        <w:rPr>
          <w:rFonts w:ascii="Times New Roman" w:hAnsi="Times New Roman" w:cs="Times New Roman"/>
          <w:b/>
          <w:sz w:val="24"/>
          <w:szCs w:val="24"/>
        </w:rPr>
        <w:t>38</w:t>
      </w:r>
      <w:r w:rsidRPr="00E503DE">
        <w:rPr>
          <w:rFonts w:ascii="Times New Roman" w:hAnsi="Times New Roman" w:cs="Times New Roman"/>
          <w:sz w:val="24"/>
          <w:szCs w:val="24"/>
        </w:rPr>
        <w:t>:1193-1204.</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5. Rappuoli R, Miller HI, Falkow S: </w:t>
      </w:r>
      <w:r w:rsidRPr="00E503DE">
        <w:rPr>
          <w:rFonts w:ascii="Times New Roman" w:hAnsi="Times New Roman" w:cs="Times New Roman"/>
          <w:b/>
          <w:sz w:val="24"/>
          <w:szCs w:val="24"/>
        </w:rPr>
        <w:t>Medicine. The intangible value of vaccination</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Science </w:t>
      </w:r>
      <w:r w:rsidRPr="00E503DE">
        <w:rPr>
          <w:rFonts w:ascii="Times New Roman" w:hAnsi="Times New Roman" w:cs="Times New Roman"/>
          <w:sz w:val="24"/>
          <w:szCs w:val="24"/>
        </w:rPr>
        <w:t xml:space="preserve">2002, </w:t>
      </w:r>
      <w:r w:rsidRPr="00E503DE">
        <w:rPr>
          <w:rFonts w:ascii="Times New Roman" w:hAnsi="Times New Roman" w:cs="Times New Roman"/>
          <w:b/>
          <w:sz w:val="24"/>
          <w:szCs w:val="24"/>
        </w:rPr>
        <w:t>297</w:t>
      </w:r>
      <w:r w:rsidRPr="00E503DE">
        <w:rPr>
          <w:rFonts w:ascii="Times New Roman" w:hAnsi="Times New Roman" w:cs="Times New Roman"/>
          <w:sz w:val="24"/>
          <w:szCs w:val="24"/>
        </w:rPr>
        <w:t>:937-939.</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6. Ma JK, Christou P, Chikwamba R, Haydon H, Paul M, Ferrer MP, Ramalingam S, Rech E, Rybicki E, Wigdorowitz A, et al.: </w:t>
      </w:r>
      <w:r w:rsidRPr="00E503DE">
        <w:rPr>
          <w:rFonts w:ascii="Times New Roman" w:hAnsi="Times New Roman" w:cs="Times New Roman"/>
          <w:b/>
          <w:sz w:val="24"/>
          <w:szCs w:val="24"/>
        </w:rPr>
        <w:t>Realising the value of plant molecular pharming to benefit the poor in developing countries and emerging economies</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Plant Biotechnol J </w:t>
      </w:r>
      <w:r w:rsidRPr="00E503DE">
        <w:rPr>
          <w:rFonts w:ascii="Times New Roman" w:hAnsi="Times New Roman" w:cs="Times New Roman"/>
          <w:sz w:val="24"/>
          <w:szCs w:val="24"/>
        </w:rPr>
        <w:t xml:space="preserve">2013, </w:t>
      </w:r>
      <w:r w:rsidRPr="00E503DE">
        <w:rPr>
          <w:rFonts w:ascii="Times New Roman" w:hAnsi="Times New Roman" w:cs="Times New Roman"/>
          <w:b/>
          <w:sz w:val="24"/>
          <w:szCs w:val="24"/>
        </w:rPr>
        <w:t>11</w:t>
      </w:r>
      <w:r w:rsidRPr="00E503DE">
        <w:rPr>
          <w:rFonts w:ascii="Times New Roman" w:hAnsi="Times New Roman" w:cs="Times New Roman"/>
          <w:sz w:val="24"/>
          <w:szCs w:val="24"/>
        </w:rPr>
        <w:t>:1029-1033.</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7. Surichan S, Wirachwong P, Supachaturas W, Utid K, Theerasurakarn S, Langsanam P, Lakornrach P, Nitisaporn L, Chansikkakorn C, Vangkanonta W, et al.: </w:t>
      </w:r>
      <w:r w:rsidRPr="00E503DE">
        <w:rPr>
          <w:rFonts w:ascii="Times New Roman" w:hAnsi="Times New Roman" w:cs="Times New Roman"/>
          <w:b/>
          <w:sz w:val="24"/>
          <w:szCs w:val="24"/>
        </w:rPr>
        <w:t>Development of influenza vaccine production capacity by the Government Pharmaceutical Organization of Thailand: addressing the threat of an influenza pandemic</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Vaccine </w:t>
      </w:r>
      <w:r w:rsidRPr="00E503DE">
        <w:rPr>
          <w:rFonts w:ascii="Times New Roman" w:hAnsi="Times New Roman" w:cs="Times New Roman"/>
          <w:sz w:val="24"/>
          <w:szCs w:val="24"/>
        </w:rPr>
        <w:t xml:space="preserve">2011, </w:t>
      </w:r>
      <w:r w:rsidRPr="00E503DE">
        <w:rPr>
          <w:rFonts w:ascii="Times New Roman" w:hAnsi="Times New Roman" w:cs="Times New Roman"/>
          <w:b/>
          <w:sz w:val="24"/>
          <w:szCs w:val="24"/>
        </w:rPr>
        <w:t>29 Suppl 1</w:t>
      </w:r>
      <w:r w:rsidRPr="00E503DE">
        <w:rPr>
          <w:rFonts w:ascii="Times New Roman" w:hAnsi="Times New Roman" w:cs="Times New Roman"/>
          <w:sz w:val="24"/>
          <w:szCs w:val="24"/>
        </w:rPr>
        <w:t>:A29-33.</w:t>
      </w:r>
    </w:p>
    <w:p w:rsidR="00594712"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8. Rattanapisit K, Abdulheem S, Chaikeawkaew D, Kubera A, Mason HS, Ma JK, Pavasant P, Phoolcharoen W: </w:t>
      </w:r>
      <w:r w:rsidRPr="00E503DE">
        <w:rPr>
          <w:rFonts w:ascii="Times New Roman" w:hAnsi="Times New Roman" w:cs="Times New Roman"/>
          <w:b/>
          <w:sz w:val="24"/>
          <w:szCs w:val="24"/>
        </w:rPr>
        <w:t>Recombinant human osteopontin expressed in Nicotiana benthamiana stimulates osteogenesis related genes in human periodontal ligament cells</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Sci Rep </w:t>
      </w:r>
      <w:r w:rsidRPr="00E503DE">
        <w:rPr>
          <w:rFonts w:ascii="Times New Roman" w:hAnsi="Times New Roman" w:cs="Times New Roman"/>
          <w:sz w:val="24"/>
          <w:szCs w:val="24"/>
        </w:rPr>
        <w:t xml:space="preserve">2017, </w:t>
      </w:r>
      <w:r w:rsidRPr="00E503DE">
        <w:rPr>
          <w:rFonts w:ascii="Times New Roman" w:hAnsi="Times New Roman" w:cs="Times New Roman"/>
          <w:b/>
          <w:sz w:val="24"/>
          <w:szCs w:val="24"/>
        </w:rPr>
        <w:t>7</w:t>
      </w:r>
      <w:r w:rsidRPr="00E503DE">
        <w:rPr>
          <w:rFonts w:ascii="Times New Roman" w:hAnsi="Times New Roman" w:cs="Times New Roman"/>
          <w:sz w:val="24"/>
          <w:szCs w:val="24"/>
        </w:rPr>
        <w:t>:17358.</w:t>
      </w:r>
    </w:p>
    <w:p w:rsidR="00E503DE" w:rsidRPr="00E503DE" w:rsidRDefault="00E503DE" w:rsidP="002C1509">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E503DE">
        <w:rPr>
          <w:rFonts w:ascii="Times New Roman" w:hAnsi="Times New Roman" w:cs="Times New Roman"/>
          <w:b/>
          <w:sz w:val="24"/>
          <w:szCs w:val="24"/>
        </w:rPr>
        <w:t>A Molecular Pharming paper led by Thai researchers from a Thai funded research project that supported a local area of research strength. Osteopontin is a bone matrix protein with multiple properties, that could enhance osteogenesis.</w:t>
      </w:r>
      <w:r>
        <w:rPr>
          <w:rFonts w:ascii="Times New Roman" w:hAnsi="Times New Roman" w:cs="Times New Roman"/>
          <w:sz w:val="24"/>
          <w:szCs w:val="24"/>
        </w:rPr>
        <w:t xml:space="preserve"> </w:t>
      </w:r>
    </w:p>
    <w:p w:rsidR="00594712"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9. Kim MY, Copland A, Nayak K, Chandele A, Ahmed MS, Zhang Q, Diogo GR, Paul MJ, Hofmann S, Yang MS, et al.: </w:t>
      </w:r>
      <w:r w:rsidRPr="00E503DE">
        <w:rPr>
          <w:rFonts w:ascii="Times New Roman" w:hAnsi="Times New Roman" w:cs="Times New Roman"/>
          <w:b/>
          <w:sz w:val="24"/>
          <w:szCs w:val="24"/>
        </w:rPr>
        <w:t>Plant-expressed Fc-fusion protein tetravalent dengue vaccine with inherent adjuvant properties</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Plant Biotechnol J </w:t>
      </w:r>
      <w:r w:rsidRPr="00E503DE">
        <w:rPr>
          <w:rFonts w:ascii="Times New Roman" w:hAnsi="Times New Roman" w:cs="Times New Roman"/>
          <w:sz w:val="24"/>
          <w:szCs w:val="24"/>
        </w:rPr>
        <w:t xml:space="preserve">2018, </w:t>
      </w:r>
      <w:r w:rsidRPr="00E503DE">
        <w:rPr>
          <w:rFonts w:ascii="Times New Roman" w:hAnsi="Times New Roman" w:cs="Times New Roman"/>
          <w:b/>
          <w:sz w:val="24"/>
          <w:szCs w:val="24"/>
        </w:rPr>
        <w:t>16</w:t>
      </w:r>
      <w:r w:rsidRPr="00E503DE">
        <w:rPr>
          <w:rFonts w:ascii="Times New Roman" w:hAnsi="Times New Roman" w:cs="Times New Roman"/>
          <w:sz w:val="24"/>
          <w:szCs w:val="24"/>
        </w:rPr>
        <w:t>:1283-1294.</w:t>
      </w:r>
    </w:p>
    <w:p w:rsidR="00E503DE" w:rsidRPr="00E503DE" w:rsidRDefault="00E503DE" w:rsidP="002C1509">
      <w:pPr>
        <w:pStyle w:val="EndNoteBibliography"/>
        <w:spacing w:after="0"/>
        <w:ind w:left="720" w:hanging="72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An important advance in developing a new vaccine platform in plants, in this case for a dengue vaccine. The platform is based on vaccine antigen displayed by multimerised immunoglobulin Fc </w:t>
      </w:r>
      <w:r w:rsidR="006F5E38">
        <w:rPr>
          <w:rFonts w:ascii="Times New Roman" w:hAnsi="Times New Roman" w:cs="Times New Roman"/>
          <w:b/>
          <w:sz w:val="24"/>
          <w:szCs w:val="24"/>
        </w:rPr>
        <w:t xml:space="preserve">which allows for self adujvantation through direct targeting of Fc receptors on antigen presenting cells. </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10. Kim MY, Van Dolleweerd C, Copland A, Paul MJ, Hofmann S, Webster GR, Julik E, Ceballos-Olvera I, Reyes-Del Valle J, Yang MS, et al.: </w:t>
      </w:r>
      <w:r w:rsidRPr="00E503DE">
        <w:rPr>
          <w:rFonts w:ascii="Times New Roman" w:hAnsi="Times New Roman" w:cs="Times New Roman"/>
          <w:b/>
          <w:sz w:val="24"/>
          <w:szCs w:val="24"/>
        </w:rPr>
        <w:t>Molecular engineering and plant expression of an immunoglobulin heavy chain scaffold for delivery of a dengue vaccine candidate</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Plant Biotechnol J </w:t>
      </w:r>
      <w:r w:rsidRPr="00E503DE">
        <w:rPr>
          <w:rFonts w:ascii="Times New Roman" w:hAnsi="Times New Roman" w:cs="Times New Roman"/>
          <w:sz w:val="24"/>
          <w:szCs w:val="24"/>
        </w:rPr>
        <w:t>2017.</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11. Chen TH, Hu CC, Liao JT, Lee YL, Huang YW, Lin NS, Lin YL, Hsu YH: </w:t>
      </w:r>
      <w:r w:rsidRPr="00E503DE">
        <w:rPr>
          <w:rFonts w:ascii="Times New Roman" w:hAnsi="Times New Roman" w:cs="Times New Roman"/>
          <w:b/>
          <w:sz w:val="24"/>
          <w:szCs w:val="24"/>
        </w:rPr>
        <w:t>Production of Japanese Encephalitis Virus Antigens in Plants Using Bamboo Mosaic Virus-Based Vector</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Front Microbiol </w:t>
      </w:r>
      <w:r w:rsidRPr="00E503DE">
        <w:rPr>
          <w:rFonts w:ascii="Times New Roman" w:hAnsi="Times New Roman" w:cs="Times New Roman"/>
          <w:sz w:val="24"/>
          <w:szCs w:val="24"/>
        </w:rPr>
        <w:t xml:space="preserve">2017, </w:t>
      </w:r>
      <w:r w:rsidRPr="00E503DE">
        <w:rPr>
          <w:rFonts w:ascii="Times New Roman" w:hAnsi="Times New Roman" w:cs="Times New Roman"/>
          <w:b/>
          <w:sz w:val="24"/>
          <w:szCs w:val="24"/>
        </w:rPr>
        <w:t>8</w:t>
      </w:r>
      <w:r w:rsidRPr="00E503DE">
        <w:rPr>
          <w:rFonts w:ascii="Times New Roman" w:hAnsi="Times New Roman" w:cs="Times New Roman"/>
          <w:sz w:val="24"/>
          <w:szCs w:val="24"/>
        </w:rPr>
        <w:t>:788.</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12. Webster GR, van Dolleweerd C, Guerra T, Stelter S, Hofmann S, Kim MY, Teh AY, Diogo GR, Copland A, Paul M, et al.: </w:t>
      </w:r>
      <w:r w:rsidRPr="00E503DE">
        <w:rPr>
          <w:rFonts w:ascii="Times New Roman" w:hAnsi="Times New Roman" w:cs="Times New Roman"/>
          <w:b/>
          <w:sz w:val="24"/>
          <w:szCs w:val="24"/>
        </w:rPr>
        <w:t>A polymeric immunoglobulin - antigen fusion protein strategy for enhancing vaccine immunogenicity</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Plant Biotechnol J </w:t>
      </w:r>
      <w:r w:rsidRPr="00E503DE">
        <w:rPr>
          <w:rFonts w:ascii="Times New Roman" w:hAnsi="Times New Roman" w:cs="Times New Roman"/>
          <w:sz w:val="24"/>
          <w:szCs w:val="24"/>
        </w:rPr>
        <w:t>2018.</w:t>
      </w:r>
    </w:p>
    <w:p w:rsidR="006F5E38"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lastRenderedPageBreak/>
        <w:t xml:space="preserve">13. Pillet S, Couillard J, Trepanier S, Poulin JF, Yassine-Diab B, Guy B, Ward BJ, Landry N: </w:t>
      </w:r>
      <w:r w:rsidRPr="00E503DE">
        <w:rPr>
          <w:rFonts w:ascii="Times New Roman" w:hAnsi="Times New Roman" w:cs="Times New Roman"/>
          <w:b/>
          <w:sz w:val="24"/>
          <w:szCs w:val="24"/>
        </w:rPr>
        <w:t>Immunogenicity and safety of a quadrivalent plant-derived virus like particle influenza vaccine candidate-Two randomized Phase II clinical trials in 18 to 49 and &gt;/=50 years old adults</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PLoS One </w:t>
      </w:r>
      <w:r w:rsidRPr="00E503DE">
        <w:rPr>
          <w:rFonts w:ascii="Times New Roman" w:hAnsi="Times New Roman" w:cs="Times New Roman"/>
          <w:sz w:val="24"/>
          <w:szCs w:val="24"/>
        </w:rPr>
        <w:t xml:space="preserve">2019, </w:t>
      </w:r>
      <w:r w:rsidRPr="00E503DE">
        <w:rPr>
          <w:rFonts w:ascii="Times New Roman" w:hAnsi="Times New Roman" w:cs="Times New Roman"/>
          <w:b/>
          <w:sz w:val="24"/>
          <w:szCs w:val="24"/>
        </w:rPr>
        <w:t>14</w:t>
      </w:r>
      <w:r w:rsidRPr="00E503DE">
        <w:rPr>
          <w:rFonts w:ascii="Times New Roman" w:hAnsi="Times New Roman" w:cs="Times New Roman"/>
          <w:sz w:val="24"/>
          <w:szCs w:val="24"/>
        </w:rPr>
        <w:t>:e0216533.</w:t>
      </w:r>
    </w:p>
    <w:p w:rsidR="006F5E38" w:rsidRPr="006F5E38" w:rsidRDefault="006F5E38" w:rsidP="006F5E38">
      <w:pPr>
        <w:pStyle w:val="EndNoteBibliography"/>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Latest report on progress with plant produced influenza vaccine. T</w:t>
      </w:r>
      <w:r w:rsidRPr="006F5E38">
        <w:rPr>
          <w:rFonts w:ascii="Times New Roman" w:hAnsi="Times New Roman" w:cs="Times New Roman"/>
          <w:b/>
          <w:sz w:val="24"/>
          <w:szCs w:val="24"/>
        </w:rPr>
        <w:t xml:space="preserve">wo clinical trials report </w:t>
      </w:r>
      <w:r>
        <w:rPr>
          <w:rFonts w:ascii="Times New Roman" w:hAnsi="Times New Roman" w:cs="Times New Roman"/>
          <w:b/>
          <w:sz w:val="24"/>
          <w:szCs w:val="24"/>
        </w:rPr>
        <w:t xml:space="preserve">on </w:t>
      </w:r>
      <w:r w:rsidRPr="006F5E38">
        <w:rPr>
          <w:rFonts w:ascii="Times New Roman" w:hAnsi="Times New Roman" w:cs="Times New Roman"/>
          <w:b/>
          <w:sz w:val="24"/>
          <w:szCs w:val="24"/>
        </w:rPr>
        <w:t xml:space="preserve">the safety and immunogenicity of </w:t>
      </w:r>
      <w:r>
        <w:rPr>
          <w:rFonts w:ascii="Times New Roman" w:hAnsi="Times New Roman" w:cs="Times New Roman"/>
          <w:b/>
          <w:sz w:val="24"/>
          <w:szCs w:val="24"/>
        </w:rPr>
        <w:t xml:space="preserve">a </w:t>
      </w:r>
      <w:r w:rsidRPr="006F5E38">
        <w:rPr>
          <w:rFonts w:ascii="Times New Roman" w:hAnsi="Times New Roman" w:cs="Times New Roman"/>
          <w:b/>
          <w:sz w:val="24"/>
          <w:szCs w:val="24"/>
        </w:rPr>
        <w:t xml:space="preserve">quadrivalent VLP candidate </w:t>
      </w:r>
      <w:r>
        <w:rPr>
          <w:rFonts w:ascii="Times New Roman" w:hAnsi="Times New Roman" w:cs="Times New Roman"/>
          <w:b/>
          <w:sz w:val="24"/>
          <w:szCs w:val="24"/>
        </w:rPr>
        <w:t xml:space="preserve">flu </w:t>
      </w:r>
      <w:r w:rsidRPr="006F5E38">
        <w:rPr>
          <w:rFonts w:ascii="Times New Roman" w:hAnsi="Times New Roman" w:cs="Times New Roman"/>
          <w:b/>
          <w:sz w:val="24"/>
          <w:szCs w:val="24"/>
        </w:rPr>
        <w:t xml:space="preserve">vaccine </w:t>
      </w:r>
      <w:r>
        <w:rPr>
          <w:rFonts w:ascii="Times New Roman" w:hAnsi="Times New Roman" w:cs="Times New Roman"/>
          <w:b/>
          <w:sz w:val="24"/>
          <w:szCs w:val="24"/>
        </w:rPr>
        <w:t>in two groups of patients’</w:t>
      </w:r>
      <w:r w:rsidRPr="006F5E38">
        <w:rPr>
          <w:rFonts w:ascii="Times New Roman" w:hAnsi="Times New Roman" w:cs="Times New Roman"/>
          <w:b/>
          <w:sz w:val="24"/>
          <w:szCs w:val="24"/>
        </w:rPr>
        <w:t xml:space="preserve"> 18-49 years old and ≥50 years old subjects. </w:t>
      </w:r>
    </w:p>
    <w:p w:rsidR="00594712"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14. Rybicki EP, Chikwamba R, Koch M, Rhodes JI, Groenewald JH: </w:t>
      </w:r>
      <w:r w:rsidRPr="00E503DE">
        <w:rPr>
          <w:rFonts w:ascii="Times New Roman" w:hAnsi="Times New Roman" w:cs="Times New Roman"/>
          <w:b/>
          <w:sz w:val="24"/>
          <w:szCs w:val="24"/>
        </w:rPr>
        <w:t>Plant-made therapeutics: an emerging platform in South Africa</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Biotechnol Adv </w:t>
      </w:r>
      <w:r w:rsidRPr="00E503DE">
        <w:rPr>
          <w:rFonts w:ascii="Times New Roman" w:hAnsi="Times New Roman" w:cs="Times New Roman"/>
          <w:sz w:val="24"/>
          <w:szCs w:val="24"/>
        </w:rPr>
        <w:t xml:space="preserve">2012, </w:t>
      </w:r>
      <w:r w:rsidRPr="00E503DE">
        <w:rPr>
          <w:rFonts w:ascii="Times New Roman" w:hAnsi="Times New Roman" w:cs="Times New Roman"/>
          <w:b/>
          <w:sz w:val="24"/>
          <w:szCs w:val="24"/>
        </w:rPr>
        <w:t>30</w:t>
      </w:r>
      <w:r w:rsidRPr="00E503DE">
        <w:rPr>
          <w:rFonts w:ascii="Times New Roman" w:hAnsi="Times New Roman" w:cs="Times New Roman"/>
          <w:sz w:val="24"/>
          <w:szCs w:val="24"/>
        </w:rPr>
        <w:t>:449-459.</w:t>
      </w:r>
    </w:p>
    <w:p w:rsidR="00594712"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15. Mbewana S, Meyers AE, Weber B, Mareledwane V, Ferreira ML, Majiwa PAO, Rybicki EP: </w:t>
      </w:r>
      <w:r w:rsidRPr="00E503DE">
        <w:rPr>
          <w:rFonts w:ascii="Times New Roman" w:hAnsi="Times New Roman" w:cs="Times New Roman"/>
          <w:b/>
          <w:sz w:val="24"/>
          <w:szCs w:val="24"/>
        </w:rPr>
        <w:t>Expression of Rift Valley fever virus N-protein in Nicotiana benthamiana for use as a diagnostic antigen</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BMC Biotechnol </w:t>
      </w:r>
      <w:r w:rsidRPr="00E503DE">
        <w:rPr>
          <w:rFonts w:ascii="Times New Roman" w:hAnsi="Times New Roman" w:cs="Times New Roman"/>
          <w:sz w:val="24"/>
          <w:szCs w:val="24"/>
        </w:rPr>
        <w:t xml:space="preserve">2018, </w:t>
      </w:r>
      <w:r w:rsidRPr="00E503DE">
        <w:rPr>
          <w:rFonts w:ascii="Times New Roman" w:hAnsi="Times New Roman" w:cs="Times New Roman"/>
          <w:b/>
          <w:sz w:val="24"/>
          <w:szCs w:val="24"/>
        </w:rPr>
        <w:t>18</w:t>
      </w:r>
      <w:r w:rsidRPr="00E503DE">
        <w:rPr>
          <w:rFonts w:ascii="Times New Roman" w:hAnsi="Times New Roman" w:cs="Times New Roman"/>
          <w:sz w:val="24"/>
          <w:szCs w:val="24"/>
        </w:rPr>
        <w:t>:77.</w:t>
      </w:r>
    </w:p>
    <w:p w:rsidR="00EE0E2D" w:rsidRDefault="00EE0E2D" w:rsidP="002C1509">
      <w:pPr>
        <w:pStyle w:val="EndNoteBibliography"/>
        <w:spacing w:after="0"/>
        <w:ind w:left="720" w:hanging="72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This paper reports</w:t>
      </w:r>
      <w:r w:rsidRPr="00EE0E2D">
        <w:t xml:space="preserve"> </w:t>
      </w:r>
      <w:r w:rsidRPr="00EE0E2D">
        <w:rPr>
          <w:rFonts w:ascii="Times New Roman" w:hAnsi="Times New Roman" w:cs="Times New Roman"/>
          <w:b/>
          <w:sz w:val="24"/>
          <w:szCs w:val="24"/>
        </w:rPr>
        <w:t>chimaeric RVFV virus-like particles transiently expressed in Nicotiana benthamiana</w:t>
      </w:r>
      <w:r>
        <w:rPr>
          <w:rFonts w:ascii="Times New Roman" w:hAnsi="Times New Roman" w:cs="Times New Roman"/>
          <w:b/>
          <w:sz w:val="24"/>
          <w:szCs w:val="24"/>
        </w:rPr>
        <w:t xml:space="preserve"> at high levels, which are immunogenic in mice.  Rift Valley fever is an important emerging infection</w:t>
      </w:r>
      <w:r w:rsidRPr="00EE0E2D">
        <w:t xml:space="preserve"> </w:t>
      </w:r>
      <w:r w:rsidRPr="00EE0E2D">
        <w:rPr>
          <w:rFonts w:ascii="Times New Roman" w:hAnsi="Times New Roman" w:cs="Times New Roman"/>
          <w:b/>
          <w:sz w:val="24"/>
          <w:szCs w:val="24"/>
        </w:rPr>
        <w:t>which causes abortion</w:t>
      </w:r>
      <w:r>
        <w:rPr>
          <w:rFonts w:ascii="Times New Roman" w:hAnsi="Times New Roman" w:cs="Times New Roman"/>
          <w:b/>
          <w:sz w:val="24"/>
          <w:szCs w:val="24"/>
        </w:rPr>
        <w:t xml:space="preserve"> endemics</w:t>
      </w:r>
      <w:r w:rsidRPr="00EE0E2D">
        <w:rPr>
          <w:rFonts w:ascii="Times New Roman" w:hAnsi="Times New Roman" w:cs="Times New Roman"/>
          <w:b/>
          <w:sz w:val="24"/>
          <w:szCs w:val="24"/>
        </w:rPr>
        <w:t xml:space="preserve"> in farmed </w:t>
      </w:r>
      <w:r>
        <w:rPr>
          <w:rFonts w:ascii="Times New Roman" w:hAnsi="Times New Roman" w:cs="Times New Roman"/>
          <w:b/>
          <w:sz w:val="24"/>
          <w:szCs w:val="24"/>
        </w:rPr>
        <w:t>animal</w:t>
      </w:r>
      <w:r w:rsidRPr="00EE0E2D">
        <w:rPr>
          <w:rFonts w:ascii="Times New Roman" w:hAnsi="Times New Roman" w:cs="Times New Roman"/>
          <w:b/>
          <w:sz w:val="24"/>
          <w:szCs w:val="24"/>
        </w:rPr>
        <w:t>s and potentially causes miscarriages in humans</w:t>
      </w:r>
      <w:r>
        <w:rPr>
          <w:rFonts w:ascii="Times New Roman" w:hAnsi="Times New Roman" w:cs="Times New Roman"/>
          <w:b/>
          <w:sz w:val="24"/>
          <w:szCs w:val="24"/>
        </w:rPr>
        <w:t xml:space="preserve">. </w:t>
      </w:r>
      <w:r w:rsidRPr="00EE0E2D">
        <w:rPr>
          <w:rFonts w:ascii="Times New Roman" w:hAnsi="Times New Roman" w:cs="Times New Roman"/>
          <w:b/>
          <w:sz w:val="24"/>
          <w:szCs w:val="24"/>
        </w:rPr>
        <w:t xml:space="preserve">  </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16. Margolin E, Chapman R, Williamson AL, Rybicki EP, Meyers AE: </w:t>
      </w:r>
      <w:r w:rsidRPr="00E503DE">
        <w:rPr>
          <w:rFonts w:ascii="Times New Roman" w:hAnsi="Times New Roman" w:cs="Times New Roman"/>
          <w:b/>
          <w:sz w:val="24"/>
          <w:szCs w:val="24"/>
        </w:rPr>
        <w:t>Production of complex viral glycoproteins in plants as vaccine immunogens</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Plant Biotechnol J </w:t>
      </w:r>
      <w:r w:rsidRPr="00E503DE">
        <w:rPr>
          <w:rFonts w:ascii="Times New Roman" w:hAnsi="Times New Roman" w:cs="Times New Roman"/>
          <w:sz w:val="24"/>
          <w:szCs w:val="24"/>
        </w:rPr>
        <w:t>2018.</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17. Veerapen VP, van Zyl AR, Wigdorovitz A, Rybicki EP, Meyers AE: </w:t>
      </w:r>
      <w:r w:rsidRPr="00E503DE">
        <w:rPr>
          <w:rFonts w:ascii="Times New Roman" w:hAnsi="Times New Roman" w:cs="Times New Roman"/>
          <w:b/>
          <w:sz w:val="24"/>
          <w:szCs w:val="24"/>
        </w:rPr>
        <w:t>Novel expression of immunogenic foot-and-mouth disease virus-like particles in Nicotiana benthamiana</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Virus Res </w:t>
      </w:r>
      <w:r w:rsidRPr="00E503DE">
        <w:rPr>
          <w:rFonts w:ascii="Times New Roman" w:hAnsi="Times New Roman" w:cs="Times New Roman"/>
          <w:sz w:val="24"/>
          <w:szCs w:val="24"/>
        </w:rPr>
        <w:t xml:space="preserve">2018, </w:t>
      </w:r>
      <w:r w:rsidRPr="00E503DE">
        <w:rPr>
          <w:rFonts w:ascii="Times New Roman" w:hAnsi="Times New Roman" w:cs="Times New Roman"/>
          <w:b/>
          <w:sz w:val="24"/>
          <w:szCs w:val="24"/>
        </w:rPr>
        <w:t>244</w:t>
      </w:r>
      <w:r w:rsidRPr="00E503DE">
        <w:rPr>
          <w:rFonts w:ascii="Times New Roman" w:hAnsi="Times New Roman" w:cs="Times New Roman"/>
          <w:sz w:val="24"/>
          <w:szCs w:val="24"/>
        </w:rPr>
        <w:t>:213-217.</w:t>
      </w:r>
    </w:p>
    <w:p w:rsidR="00594712"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18. Dennis SJ, O'Kennedy MM, Rutkowska D, Tsekoa T, Lourens CW, Hitzeroth, II, Meyers AE, Rybicki EP: </w:t>
      </w:r>
      <w:r w:rsidRPr="00E503DE">
        <w:rPr>
          <w:rFonts w:ascii="Times New Roman" w:hAnsi="Times New Roman" w:cs="Times New Roman"/>
          <w:b/>
          <w:sz w:val="24"/>
          <w:szCs w:val="24"/>
        </w:rPr>
        <w:t>Safety and immunogenicity of plant-produced African horse sickness virus-like particles in horses</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Vet Res </w:t>
      </w:r>
      <w:r w:rsidRPr="00E503DE">
        <w:rPr>
          <w:rFonts w:ascii="Times New Roman" w:hAnsi="Times New Roman" w:cs="Times New Roman"/>
          <w:sz w:val="24"/>
          <w:szCs w:val="24"/>
        </w:rPr>
        <w:t xml:space="preserve">2018, </w:t>
      </w:r>
      <w:r w:rsidRPr="00E503DE">
        <w:rPr>
          <w:rFonts w:ascii="Times New Roman" w:hAnsi="Times New Roman" w:cs="Times New Roman"/>
          <w:b/>
          <w:sz w:val="24"/>
          <w:szCs w:val="24"/>
        </w:rPr>
        <w:t>49</w:t>
      </w:r>
      <w:r w:rsidRPr="00E503DE">
        <w:rPr>
          <w:rFonts w:ascii="Times New Roman" w:hAnsi="Times New Roman" w:cs="Times New Roman"/>
          <w:sz w:val="24"/>
          <w:szCs w:val="24"/>
        </w:rPr>
        <w:t>:105.</w:t>
      </w:r>
    </w:p>
    <w:p w:rsidR="00EE0E2D" w:rsidRPr="00E503DE" w:rsidRDefault="00EE0E2D" w:rsidP="002C1509">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D84662">
        <w:rPr>
          <w:rFonts w:ascii="Times New Roman" w:hAnsi="Times New Roman" w:cs="Times New Roman"/>
          <w:b/>
          <w:sz w:val="24"/>
          <w:szCs w:val="24"/>
        </w:rPr>
        <w:t xml:space="preserve">Having previously reported African horse sickness virus-like particle production in plants, this follow–on paper describes safety and immunogenicity of plant-produced AHS VLPs in horses. African horse sickness (AHS) is a highly contagious, notifiable disease </w:t>
      </w:r>
      <w:r w:rsidR="00D84662" w:rsidRPr="00D84662">
        <w:rPr>
          <w:rFonts w:ascii="Times New Roman" w:hAnsi="Times New Roman" w:cs="Times New Roman"/>
          <w:b/>
          <w:sz w:val="24"/>
          <w:szCs w:val="24"/>
        </w:rPr>
        <w:t>in domestic horses</w:t>
      </w:r>
      <w:r w:rsidRPr="00D84662">
        <w:rPr>
          <w:rFonts w:ascii="Times New Roman" w:hAnsi="Times New Roman" w:cs="Times New Roman"/>
          <w:b/>
          <w:sz w:val="24"/>
          <w:szCs w:val="24"/>
        </w:rPr>
        <w:t xml:space="preserve"> in sub-Saharan Africa.</w:t>
      </w:r>
      <w:r w:rsidRPr="00EE0E2D">
        <w:rPr>
          <w:rFonts w:ascii="Times New Roman" w:hAnsi="Times New Roman" w:cs="Times New Roman"/>
          <w:sz w:val="24"/>
          <w:szCs w:val="24"/>
        </w:rPr>
        <w:t xml:space="preserve"> </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19. van Dolleweerd CJ, Teh AY, Banyard AC, Both L, Lotter-Stark HC, Tsekoa T, Phahladira B, Shumba W, Chakauya E, Sabeta CT, et al.: </w:t>
      </w:r>
      <w:r w:rsidRPr="00E503DE">
        <w:rPr>
          <w:rFonts w:ascii="Times New Roman" w:hAnsi="Times New Roman" w:cs="Times New Roman"/>
          <w:b/>
          <w:sz w:val="24"/>
          <w:szCs w:val="24"/>
        </w:rPr>
        <w:t>Engineering, expression in transgenic plants and characterisation of E559, a rabies virus-neutralising monoclonal antibody</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J Infect Dis </w:t>
      </w:r>
      <w:r w:rsidRPr="00E503DE">
        <w:rPr>
          <w:rFonts w:ascii="Times New Roman" w:hAnsi="Times New Roman" w:cs="Times New Roman"/>
          <w:sz w:val="24"/>
          <w:szCs w:val="24"/>
        </w:rPr>
        <w:t xml:space="preserve">2014, </w:t>
      </w:r>
      <w:r w:rsidRPr="00E503DE">
        <w:rPr>
          <w:rFonts w:ascii="Times New Roman" w:hAnsi="Times New Roman" w:cs="Times New Roman"/>
          <w:b/>
          <w:sz w:val="24"/>
          <w:szCs w:val="24"/>
        </w:rPr>
        <w:t>210</w:t>
      </w:r>
      <w:r w:rsidRPr="00E503DE">
        <w:rPr>
          <w:rFonts w:ascii="Times New Roman" w:hAnsi="Times New Roman" w:cs="Times New Roman"/>
          <w:sz w:val="24"/>
          <w:szCs w:val="24"/>
        </w:rPr>
        <w:t>:200-208.</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20. Tsekoa TL, Lotter-Stark T, Buthelezi S, Chakauya E, Stoychev SH, Sabeta C, Shumba W, Phahladira B, Hume S, Morton J, et al.: </w:t>
      </w:r>
      <w:r w:rsidRPr="00E503DE">
        <w:rPr>
          <w:rFonts w:ascii="Times New Roman" w:hAnsi="Times New Roman" w:cs="Times New Roman"/>
          <w:b/>
          <w:sz w:val="24"/>
          <w:szCs w:val="24"/>
        </w:rPr>
        <w:t>Efficient In Vitro and In Vivo Activity of Glyco-Engineered Plant-Produced Rabies Monoclonal Antibodies E559 and 62-71-3</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PLoS One </w:t>
      </w:r>
      <w:r w:rsidRPr="00E503DE">
        <w:rPr>
          <w:rFonts w:ascii="Times New Roman" w:hAnsi="Times New Roman" w:cs="Times New Roman"/>
          <w:sz w:val="24"/>
          <w:szCs w:val="24"/>
        </w:rPr>
        <w:t xml:space="preserve">2016, </w:t>
      </w:r>
      <w:r w:rsidRPr="00E503DE">
        <w:rPr>
          <w:rFonts w:ascii="Times New Roman" w:hAnsi="Times New Roman" w:cs="Times New Roman"/>
          <w:b/>
          <w:sz w:val="24"/>
          <w:szCs w:val="24"/>
        </w:rPr>
        <w:t>11</w:t>
      </w:r>
      <w:r w:rsidRPr="00E503DE">
        <w:rPr>
          <w:rFonts w:ascii="Times New Roman" w:hAnsi="Times New Roman" w:cs="Times New Roman"/>
          <w:sz w:val="24"/>
          <w:szCs w:val="24"/>
        </w:rPr>
        <w:t>:e0159313.</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21. Tschofen M, Knopp D, Hood E, Stoger E: </w:t>
      </w:r>
      <w:r w:rsidRPr="00E503DE">
        <w:rPr>
          <w:rFonts w:ascii="Times New Roman" w:hAnsi="Times New Roman" w:cs="Times New Roman"/>
          <w:b/>
          <w:sz w:val="24"/>
          <w:szCs w:val="24"/>
        </w:rPr>
        <w:t>Plant Molecular Farming: Much More than Medicines</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Annual Review of Analytical Chemistry, Vol 9 </w:t>
      </w:r>
      <w:r w:rsidRPr="00E503DE">
        <w:rPr>
          <w:rFonts w:ascii="Times New Roman" w:hAnsi="Times New Roman" w:cs="Times New Roman"/>
          <w:sz w:val="24"/>
          <w:szCs w:val="24"/>
        </w:rPr>
        <w:t xml:space="preserve">2016, </w:t>
      </w:r>
      <w:r w:rsidRPr="00E503DE">
        <w:rPr>
          <w:rFonts w:ascii="Times New Roman" w:hAnsi="Times New Roman" w:cs="Times New Roman"/>
          <w:b/>
          <w:sz w:val="24"/>
          <w:szCs w:val="24"/>
        </w:rPr>
        <w:t>9</w:t>
      </w:r>
      <w:r w:rsidRPr="00E503DE">
        <w:rPr>
          <w:rFonts w:ascii="Times New Roman" w:hAnsi="Times New Roman" w:cs="Times New Roman"/>
          <w:sz w:val="24"/>
          <w:szCs w:val="24"/>
        </w:rPr>
        <w:t>:271-294.</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22. Romano AP, Costa ZG, Ramos DG, Andrade MA, Jayme Vde S, Almeida MA, Vettorello KC, Mascheretti M, Flannery B: </w:t>
      </w:r>
      <w:r w:rsidRPr="00E503DE">
        <w:rPr>
          <w:rFonts w:ascii="Times New Roman" w:hAnsi="Times New Roman" w:cs="Times New Roman"/>
          <w:b/>
          <w:sz w:val="24"/>
          <w:szCs w:val="24"/>
        </w:rPr>
        <w:t>Yellow Fever outbreaks in unvaccinated populations, Brazil, 2008-2009</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PLoS Negl Trop Dis </w:t>
      </w:r>
      <w:r w:rsidRPr="00E503DE">
        <w:rPr>
          <w:rFonts w:ascii="Times New Roman" w:hAnsi="Times New Roman" w:cs="Times New Roman"/>
          <w:sz w:val="24"/>
          <w:szCs w:val="24"/>
        </w:rPr>
        <w:t xml:space="preserve">2014, </w:t>
      </w:r>
      <w:r w:rsidRPr="00E503DE">
        <w:rPr>
          <w:rFonts w:ascii="Times New Roman" w:hAnsi="Times New Roman" w:cs="Times New Roman"/>
          <w:b/>
          <w:sz w:val="24"/>
          <w:szCs w:val="24"/>
        </w:rPr>
        <w:t>8</w:t>
      </w:r>
      <w:r w:rsidRPr="00E503DE">
        <w:rPr>
          <w:rFonts w:ascii="Times New Roman" w:hAnsi="Times New Roman" w:cs="Times New Roman"/>
          <w:sz w:val="24"/>
          <w:szCs w:val="24"/>
        </w:rPr>
        <w:t>:e2740.</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23. Spok A, Twyman RM, Fischer R, Ma JK, Sparrow PA: </w:t>
      </w:r>
      <w:r w:rsidRPr="00E503DE">
        <w:rPr>
          <w:rFonts w:ascii="Times New Roman" w:hAnsi="Times New Roman" w:cs="Times New Roman"/>
          <w:b/>
          <w:sz w:val="24"/>
          <w:szCs w:val="24"/>
        </w:rPr>
        <w:t>Evolution of a regulatory framework for pharmaceuticals derived from genetically modified plants</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Trends Biotechnol. </w:t>
      </w:r>
      <w:r w:rsidRPr="00E503DE">
        <w:rPr>
          <w:rFonts w:ascii="Times New Roman" w:hAnsi="Times New Roman" w:cs="Times New Roman"/>
          <w:sz w:val="24"/>
          <w:szCs w:val="24"/>
        </w:rPr>
        <w:t xml:space="preserve">2008, </w:t>
      </w:r>
      <w:r w:rsidRPr="00E503DE">
        <w:rPr>
          <w:rFonts w:ascii="Times New Roman" w:hAnsi="Times New Roman" w:cs="Times New Roman"/>
          <w:b/>
          <w:sz w:val="24"/>
          <w:szCs w:val="24"/>
        </w:rPr>
        <w:t>26</w:t>
      </w:r>
      <w:r w:rsidRPr="00E503DE">
        <w:rPr>
          <w:rFonts w:ascii="Times New Roman" w:hAnsi="Times New Roman" w:cs="Times New Roman"/>
          <w:sz w:val="24"/>
          <w:szCs w:val="24"/>
        </w:rPr>
        <w:t>:506-517.</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24. Geels FW, Schot J: </w:t>
      </w:r>
      <w:r w:rsidRPr="00E503DE">
        <w:rPr>
          <w:rFonts w:ascii="Times New Roman" w:hAnsi="Times New Roman" w:cs="Times New Roman"/>
          <w:b/>
          <w:sz w:val="24"/>
          <w:szCs w:val="24"/>
        </w:rPr>
        <w:t>Typology of sociotechnical transition pathways</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Research Policy </w:t>
      </w:r>
      <w:r w:rsidRPr="00E503DE">
        <w:rPr>
          <w:rFonts w:ascii="Times New Roman" w:hAnsi="Times New Roman" w:cs="Times New Roman"/>
          <w:sz w:val="24"/>
          <w:szCs w:val="24"/>
        </w:rPr>
        <w:t xml:space="preserve">2007, </w:t>
      </w:r>
      <w:r w:rsidRPr="00E503DE">
        <w:rPr>
          <w:rFonts w:ascii="Times New Roman" w:hAnsi="Times New Roman" w:cs="Times New Roman"/>
          <w:b/>
          <w:sz w:val="24"/>
          <w:szCs w:val="24"/>
        </w:rPr>
        <w:t>36</w:t>
      </w:r>
      <w:r w:rsidRPr="00E503DE">
        <w:rPr>
          <w:rFonts w:ascii="Times New Roman" w:hAnsi="Times New Roman" w:cs="Times New Roman"/>
          <w:sz w:val="24"/>
          <w:szCs w:val="24"/>
        </w:rPr>
        <w:t>:399-417.</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lastRenderedPageBreak/>
        <w:t xml:space="preserve">25. Owen R, Macnaghten P, Stilgoe J: </w:t>
      </w:r>
      <w:r w:rsidRPr="00E503DE">
        <w:rPr>
          <w:rFonts w:ascii="Times New Roman" w:hAnsi="Times New Roman" w:cs="Times New Roman"/>
          <w:b/>
          <w:sz w:val="24"/>
          <w:szCs w:val="24"/>
        </w:rPr>
        <w:t>Responsible research and innovation: From science in society to science for society, with society</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Science and Public Policy </w:t>
      </w:r>
      <w:r w:rsidRPr="00E503DE">
        <w:rPr>
          <w:rFonts w:ascii="Times New Roman" w:hAnsi="Times New Roman" w:cs="Times New Roman"/>
          <w:sz w:val="24"/>
          <w:szCs w:val="24"/>
        </w:rPr>
        <w:t xml:space="preserve">2012, </w:t>
      </w:r>
      <w:r w:rsidRPr="00E503DE">
        <w:rPr>
          <w:rFonts w:ascii="Times New Roman" w:hAnsi="Times New Roman" w:cs="Times New Roman"/>
          <w:b/>
          <w:sz w:val="24"/>
          <w:szCs w:val="24"/>
        </w:rPr>
        <w:t>39</w:t>
      </w:r>
      <w:r w:rsidRPr="00E503DE">
        <w:rPr>
          <w:rFonts w:ascii="Times New Roman" w:hAnsi="Times New Roman" w:cs="Times New Roman"/>
          <w:sz w:val="24"/>
          <w:szCs w:val="24"/>
        </w:rPr>
        <w:t>:751-760.</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26. Cornwall A, Jewkes R: </w:t>
      </w:r>
      <w:r w:rsidRPr="00E503DE">
        <w:rPr>
          <w:rFonts w:ascii="Times New Roman" w:hAnsi="Times New Roman" w:cs="Times New Roman"/>
          <w:b/>
          <w:sz w:val="24"/>
          <w:szCs w:val="24"/>
        </w:rPr>
        <w:t>What is participatory research (vol 41, pg 1667, 1995)</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Social Science &amp; Medicine </w:t>
      </w:r>
      <w:r w:rsidRPr="00E503DE">
        <w:rPr>
          <w:rFonts w:ascii="Times New Roman" w:hAnsi="Times New Roman" w:cs="Times New Roman"/>
          <w:sz w:val="24"/>
          <w:szCs w:val="24"/>
        </w:rPr>
        <w:t xml:space="preserve">2010, </w:t>
      </w:r>
      <w:r w:rsidRPr="00E503DE">
        <w:rPr>
          <w:rFonts w:ascii="Times New Roman" w:hAnsi="Times New Roman" w:cs="Times New Roman"/>
          <w:b/>
          <w:sz w:val="24"/>
          <w:szCs w:val="24"/>
        </w:rPr>
        <w:t>70</w:t>
      </w:r>
      <w:r w:rsidRPr="00E503DE">
        <w:rPr>
          <w:rFonts w:ascii="Times New Roman" w:hAnsi="Times New Roman" w:cs="Times New Roman"/>
          <w:sz w:val="24"/>
          <w:szCs w:val="24"/>
        </w:rPr>
        <w:t>:794-794.</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27. Mebane F, Blendon RJ: </w:t>
      </w:r>
      <w:r w:rsidRPr="00E503DE">
        <w:rPr>
          <w:rFonts w:ascii="Times New Roman" w:hAnsi="Times New Roman" w:cs="Times New Roman"/>
          <w:b/>
          <w:sz w:val="24"/>
          <w:szCs w:val="24"/>
        </w:rPr>
        <w:t>Political strategy 101: How to make health policy and influence political people</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Journal of Child Neurology </w:t>
      </w:r>
      <w:r w:rsidRPr="00E503DE">
        <w:rPr>
          <w:rFonts w:ascii="Times New Roman" w:hAnsi="Times New Roman" w:cs="Times New Roman"/>
          <w:sz w:val="24"/>
          <w:szCs w:val="24"/>
        </w:rPr>
        <w:t xml:space="preserve">2001, </w:t>
      </w:r>
      <w:r w:rsidRPr="00E503DE">
        <w:rPr>
          <w:rFonts w:ascii="Times New Roman" w:hAnsi="Times New Roman" w:cs="Times New Roman"/>
          <w:b/>
          <w:sz w:val="24"/>
          <w:szCs w:val="24"/>
        </w:rPr>
        <w:t>16</w:t>
      </w:r>
      <w:r w:rsidRPr="00E503DE">
        <w:rPr>
          <w:rFonts w:ascii="Times New Roman" w:hAnsi="Times New Roman" w:cs="Times New Roman"/>
          <w:sz w:val="24"/>
          <w:szCs w:val="24"/>
        </w:rPr>
        <w:t>:513-519.</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28. Malyska A, Bolla R, Twardowski T: </w:t>
      </w:r>
      <w:r w:rsidRPr="00E503DE">
        <w:rPr>
          <w:rFonts w:ascii="Times New Roman" w:hAnsi="Times New Roman" w:cs="Times New Roman"/>
          <w:b/>
          <w:sz w:val="24"/>
          <w:szCs w:val="24"/>
        </w:rPr>
        <w:t>The Role of Public Opinion in Shaping Trajectories of Agricultural Biotechnology</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Trends Biotechnol </w:t>
      </w:r>
      <w:r w:rsidRPr="00E503DE">
        <w:rPr>
          <w:rFonts w:ascii="Times New Roman" w:hAnsi="Times New Roman" w:cs="Times New Roman"/>
          <w:sz w:val="24"/>
          <w:szCs w:val="24"/>
        </w:rPr>
        <w:t xml:space="preserve">2016, </w:t>
      </w:r>
      <w:r w:rsidRPr="00E503DE">
        <w:rPr>
          <w:rFonts w:ascii="Times New Roman" w:hAnsi="Times New Roman" w:cs="Times New Roman"/>
          <w:b/>
          <w:sz w:val="24"/>
          <w:szCs w:val="24"/>
        </w:rPr>
        <w:t>34</w:t>
      </w:r>
      <w:r w:rsidRPr="00E503DE">
        <w:rPr>
          <w:rFonts w:ascii="Times New Roman" w:hAnsi="Times New Roman" w:cs="Times New Roman"/>
          <w:sz w:val="24"/>
          <w:szCs w:val="24"/>
        </w:rPr>
        <w:t>:530-534.</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29. Aluttis C, Krafft T, Brand H: </w:t>
      </w:r>
      <w:r w:rsidRPr="00E503DE">
        <w:rPr>
          <w:rFonts w:ascii="Times New Roman" w:hAnsi="Times New Roman" w:cs="Times New Roman"/>
          <w:b/>
          <w:sz w:val="24"/>
          <w:szCs w:val="24"/>
        </w:rPr>
        <w:t>Global health in the European Union - a review from an agenda-setting perspective</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Global Health Action </w:t>
      </w:r>
      <w:r w:rsidRPr="00E503DE">
        <w:rPr>
          <w:rFonts w:ascii="Times New Roman" w:hAnsi="Times New Roman" w:cs="Times New Roman"/>
          <w:sz w:val="24"/>
          <w:szCs w:val="24"/>
        </w:rPr>
        <w:t xml:space="preserve">2014, </w:t>
      </w:r>
      <w:r w:rsidRPr="00E503DE">
        <w:rPr>
          <w:rFonts w:ascii="Times New Roman" w:hAnsi="Times New Roman" w:cs="Times New Roman"/>
          <w:b/>
          <w:sz w:val="24"/>
          <w:szCs w:val="24"/>
        </w:rPr>
        <w:t>7</w:t>
      </w:r>
      <w:r w:rsidRPr="00E503DE">
        <w:rPr>
          <w:rFonts w:ascii="Times New Roman" w:hAnsi="Times New Roman" w:cs="Times New Roman"/>
          <w:sz w:val="24"/>
          <w:szCs w:val="24"/>
        </w:rPr>
        <w:t>:1-6.</w:t>
      </w:r>
    </w:p>
    <w:p w:rsidR="00594712" w:rsidRPr="00E503DE"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30. Callaway E: </w:t>
      </w:r>
      <w:r w:rsidRPr="00E503DE">
        <w:rPr>
          <w:rFonts w:ascii="Times New Roman" w:hAnsi="Times New Roman" w:cs="Times New Roman"/>
          <w:b/>
          <w:sz w:val="24"/>
          <w:szCs w:val="24"/>
        </w:rPr>
        <w:t>CRISPR plants now subject to tough GM laws in European Union</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Nature </w:t>
      </w:r>
      <w:r w:rsidRPr="00E503DE">
        <w:rPr>
          <w:rFonts w:ascii="Times New Roman" w:hAnsi="Times New Roman" w:cs="Times New Roman"/>
          <w:sz w:val="24"/>
          <w:szCs w:val="24"/>
        </w:rPr>
        <w:t xml:space="preserve">2018, </w:t>
      </w:r>
      <w:r w:rsidRPr="00E503DE">
        <w:rPr>
          <w:rFonts w:ascii="Times New Roman" w:hAnsi="Times New Roman" w:cs="Times New Roman"/>
          <w:b/>
          <w:sz w:val="24"/>
          <w:szCs w:val="24"/>
        </w:rPr>
        <w:t>560</w:t>
      </w:r>
      <w:r w:rsidRPr="00E503DE">
        <w:rPr>
          <w:rFonts w:ascii="Times New Roman" w:hAnsi="Times New Roman" w:cs="Times New Roman"/>
          <w:sz w:val="24"/>
          <w:szCs w:val="24"/>
        </w:rPr>
        <w:t>:16.</w:t>
      </w:r>
    </w:p>
    <w:p w:rsidR="00594712" w:rsidRDefault="00594712" w:rsidP="002C1509">
      <w:pPr>
        <w:pStyle w:val="EndNoteBibliography"/>
        <w:spacing w:after="0"/>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31. Zimny T, Sowa S, Tyczewska A, Twardowski T: </w:t>
      </w:r>
      <w:r w:rsidRPr="00E503DE">
        <w:rPr>
          <w:rFonts w:ascii="Times New Roman" w:hAnsi="Times New Roman" w:cs="Times New Roman"/>
          <w:b/>
          <w:sz w:val="24"/>
          <w:szCs w:val="24"/>
        </w:rPr>
        <w:t>Certain new plant breeding techniques and their marketability in the context of EU GMO legislation - recent developments</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N Biotechnol </w:t>
      </w:r>
      <w:r w:rsidRPr="00E503DE">
        <w:rPr>
          <w:rFonts w:ascii="Times New Roman" w:hAnsi="Times New Roman" w:cs="Times New Roman"/>
          <w:sz w:val="24"/>
          <w:szCs w:val="24"/>
        </w:rPr>
        <w:t xml:space="preserve">2019, </w:t>
      </w:r>
      <w:r w:rsidRPr="00E503DE">
        <w:rPr>
          <w:rFonts w:ascii="Times New Roman" w:hAnsi="Times New Roman" w:cs="Times New Roman"/>
          <w:b/>
          <w:sz w:val="24"/>
          <w:szCs w:val="24"/>
        </w:rPr>
        <w:t>51</w:t>
      </w:r>
      <w:r w:rsidRPr="00E503DE">
        <w:rPr>
          <w:rFonts w:ascii="Times New Roman" w:hAnsi="Times New Roman" w:cs="Times New Roman"/>
          <w:sz w:val="24"/>
          <w:szCs w:val="24"/>
        </w:rPr>
        <w:t>:49-56.</w:t>
      </w:r>
    </w:p>
    <w:p w:rsidR="00D84662" w:rsidRPr="00E503DE" w:rsidRDefault="00D84662" w:rsidP="00D84662">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D84662">
        <w:rPr>
          <w:rFonts w:ascii="Times New Roman" w:hAnsi="Times New Roman" w:cs="Times New Roman"/>
          <w:b/>
          <w:sz w:val="24"/>
          <w:szCs w:val="24"/>
        </w:rPr>
        <w:t>An analysis of the EU’s legal classification of new plant breeding techniques, including gene editing, in the light of the European Court of Justice recent ruling (</w:t>
      </w:r>
      <w:r w:rsidRPr="00D84662">
        <w:rPr>
          <w:rFonts w:ascii="NexusSans" w:hAnsi="NexusSans" w:cs="Arial"/>
          <w:b/>
          <w:color w:val="505050"/>
          <w:lang w:val="en"/>
        </w:rPr>
        <w:t xml:space="preserve">Case C-528/16). </w:t>
      </w:r>
      <w:r w:rsidRPr="00D84662">
        <w:rPr>
          <w:rFonts w:ascii="Times New Roman" w:hAnsi="Times New Roman" w:cs="Times New Roman"/>
          <w:b/>
          <w:sz w:val="24"/>
          <w:szCs w:val="24"/>
        </w:rPr>
        <w:t xml:space="preserve"> The legal and practical landscape of GMO regulation in Europe is explained, and the impact this will have on GMO adoption in a global context is reviewed. </w:t>
      </w:r>
    </w:p>
    <w:p w:rsidR="00594712" w:rsidRPr="00E503DE" w:rsidRDefault="00594712" w:rsidP="002C1509">
      <w:pPr>
        <w:pStyle w:val="EndNoteBibliography"/>
        <w:ind w:left="720" w:hanging="720"/>
        <w:rPr>
          <w:rFonts w:ascii="Times New Roman" w:hAnsi="Times New Roman" w:cs="Times New Roman"/>
          <w:sz w:val="24"/>
          <w:szCs w:val="24"/>
        </w:rPr>
      </w:pPr>
      <w:r w:rsidRPr="00E503DE">
        <w:rPr>
          <w:rFonts w:ascii="Times New Roman" w:hAnsi="Times New Roman" w:cs="Times New Roman"/>
          <w:sz w:val="24"/>
          <w:szCs w:val="24"/>
        </w:rPr>
        <w:t xml:space="preserve">32. Faye L, Gomord V: </w:t>
      </w:r>
      <w:r w:rsidRPr="00E503DE">
        <w:rPr>
          <w:rFonts w:ascii="Times New Roman" w:hAnsi="Times New Roman" w:cs="Times New Roman"/>
          <w:b/>
          <w:sz w:val="24"/>
          <w:szCs w:val="24"/>
        </w:rPr>
        <w:t>Success stories in molecular farming-a brief overview</w:t>
      </w:r>
      <w:r w:rsidRPr="00E503DE">
        <w:rPr>
          <w:rFonts w:ascii="Times New Roman" w:hAnsi="Times New Roman" w:cs="Times New Roman"/>
          <w:sz w:val="24"/>
          <w:szCs w:val="24"/>
        </w:rPr>
        <w:t xml:space="preserve">. </w:t>
      </w:r>
      <w:r w:rsidRPr="00E503DE">
        <w:rPr>
          <w:rFonts w:ascii="Times New Roman" w:hAnsi="Times New Roman" w:cs="Times New Roman"/>
          <w:i/>
          <w:sz w:val="24"/>
          <w:szCs w:val="24"/>
        </w:rPr>
        <w:t xml:space="preserve">Plant Biotechnol J </w:t>
      </w:r>
      <w:r w:rsidRPr="00E503DE">
        <w:rPr>
          <w:rFonts w:ascii="Times New Roman" w:hAnsi="Times New Roman" w:cs="Times New Roman"/>
          <w:sz w:val="24"/>
          <w:szCs w:val="24"/>
        </w:rPr>
        <w:t xml:space="preserve">2010, </w:t>
      </w:r>
      <w:r w:rsidRPr="00E503DE">
        <w:rPr>
          <w:rFonts w:ascii="Times New Roman" w:hAnsi="Times New Roman" w:cs="Times New Roman"/>
          <w:b/>
          <w:sz w:val="24"/>
          <w:szCs w:val="24"/>
        </w:rPr>
        <w:t>8</w:t>
      </w:r>
      <w:r w:rsidRPr="00E503DE">
        <w:rPr>
          <w:rFonts w:ascii="Times New Roman" w:hAnsi="Times New Roman" w:cs="Times New Roman"/>
          <w:sz w:val="24"/>
          <w:szCs w:val="24"/>
        </w:rPr>
        <w:t>:525-528.</w:t>
      </w:r>
    </w:p>
    <w:p w:rsidR="00594712" w:rsidRPr="002C1509" w:rsidRDefault="00594712" w:rsidP="00671DBE">
      <w:pPr>
        <w:rPr>
          <w:rFonts w:ascii="Times New Roman" w:hAnsi="Times New Roman" w:cs="Times New Roman"/>
          <w:sz w:val="24"/>
          <w:szCs w:val="24"/>
        </w:rPr>
      </w:pPr>
    </w:p>
    <w:p w:rsidR="00594712" w:rsidRPr="002C1509" w:rsidRDefault="00594712" w:rsidP="00671DBE">
      <w:pPr>
        <w:rPr>
          <w:rFonts w:ascii="Times New Roman" w:hAnsi="Times New Roman" w:cs="Times New Roman"/>
          <w:sz w:val="24"/>
          <w:szCs w:val="24"/>
        </w:rPr>
      </w:pPr>
    </w:p>
    <w:p w:rsidR="003938B7" w:rsidRDefault="003938B7"/>
    <w:sectPr w:rsidR="00393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Nexus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D188C"/>
    <w:multiLevelType w:val="multilevel"/>
    <w:tmpl w:val="D094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B073A"/>
    <w:multiLevelType w:val="hybridMultilevel"/>
    <w:tmpl w:val="111E2F42"/>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1E76DC"/>
    <w:multiLevelType w:val="hybridMultilevel"/>
    <w:tmpl w:val="5722398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94712"/>
    <w:rsid w:val="00046AE0"/>
    <w:rsid w:val="003938B7"/>
    <w:rsid w:val="00594712"/>
    <w:rsid w:val="005E2C1F"/>
    <w:rsid w:val="006B59DE"/>
    <w:rsid w:val="006F5E38"/>
    <w:rsid w:val="00D84662"/>
    <w:rsid w:val="00E503DE"/>
    <w:rsid w:val="00EE0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7767C-6738-420F-95D0-DF35E277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712"/>
  </w:style>
  <w:style w:type="paragraph" w:styleId="Heading1">
    <w:name w:val="heading 1"/>
    <w:basedOn w:val="Normal"/>
    <w:link w:val="Heading1Char"/>
    <w:uiPriority w:val="9"/>
    <w:qFormat/>
    <w:rsid w:val="0059471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594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712"/>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59471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94712"/>
    <w:rPr>
      <w:color w:val="0000FF"/>
      <w:u w:val="single"/>
    </w:rPr>
  </w:style>
  <w:style w:type="paragraph" w:styleId="BalloonText">
    <w:name w:val="Balloon Text"/>
    <w:basedOn w:val="Normal"/>
    <w:link w:val="BalloonTextChar"/>
    <w:uiPriority w:val="99"/>
    <w:semiHidden/>
    <w:unhideWhenUsed/>
    <w:rsid w:val="00594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712"/>
    <w:rPr>
      <w:rFonts w:ascii="Segoe UI" w:hAnsi="Segoe UI" w:cs="Segoe UI"/>
      <w:sz w:val="18"/>
      <w:szCs w:val="18"/>
    </w:rPr>
  </w:style>
  <w:style w:type="character" w:styleId="CommentReference">
    <w:name w:val="annotation reference"/>
    <w:basedOn w:val="DefaultParagraphFont"/>
    <w:uiPriority w:val="99"/>
    <w:semiHidden/>
    <w:unhideWhenUsed/>
    <w:rsid w:val="00594712"/>
    <w:rPr>
      <w:sz w:val="16"/>
      <w:szCs w:val="16"/>
    </w:rPr>
  </w:style>
  <w:style w:type="paragraph" w:styleId="CommentText">
    <w:name w:val="annotation text"/>
    <w:basedOn w:val="Normal"/>
    <w:link w:val="CommentTextChar"/>
    <w:uiPriority w:val="99"/>
    <w:semiHidden/>
    <w:unhideWhenUsed/>
    <w:rsid w:val="00594712"/>
    <w:pPr>
      <w:spacing w:line="240" w:lineRule="auto"/>
    </w:pPr>
    <w:rPr>
      <w:sz w:val="20"/>
      <w:szCs w:val="20"/>
    </w:rPr>
  </w:style>
  <w:style w:type="character" w:customStyle="1" w:styleId="CommentTextChar">
    <w:name w:val="Comment Text Char"/>
    <w:basedOn w:val="DefaultParagraphFont"/>
    <w:link w:val="CommentText"/>
    <w:uiPriority w:val="99"/>
    <w:semiHidden/>
    <w:rsid w:val="00594712"/>
    <w:rPr>
      <w:sz w:val="20"/>
      <w:szCs w:val="20"/>
    </w:rPr>
  </w:style>
  <w:style w:type="paragraph" w:styleId="CommentSubject">
    <w:name w:val="annotation subject"/>
    <w:basedOn w:val="CommentText"/>
    <w:next w:val="CommentText"/>
    <w:link w:val="CommentSubjectChar"/>
    <w:uiPriority w:val="99"/>
    <w:semiHidden/>
    <w:unhideWhenUsed/>
    <w:rsid w:val="00594712"/>
    <w:rPr>
      <w:b/>
      <w:bCs/>
    </w:rPr>
  </w:style>
  <w:style w:type="character" w:customStyle="1" w:styleId="CommentSubjectChar">
    <w:name w:val="Comment Subject Char"/>
    <w:basedOn w:val="CommentTextChar"/>
    <w:link w:val="CommentSubject"/>
    <w:uiPriority w:val="99"/>
    <w:semiHidden/>
    <w:rsid w:val="00594712"/>
    <w:rPr>
      <w:b/>
      <w:bCs/>
      <w:sz w:val="20"/>
      <w:szCs w:val="20"/>
    </w:rPr>
  </w:style>
  <w:style w:type="character" w:customStyle="1" w:styleId="nlmarticle-title">
    <w:name w:val="nlm_article-title"/>
    <w:basedOn w:val="DefaultParagraphFont"/>
    <w:rsid w:val="00594712"/>
  </w:style>
  <w:style w:type="character" w:customStyle="1" w:styleId="contribdegrees">
    <w:name w:val="contribdegrees"/>
    <w:basedOn w:val="DefaultParagraphFont"/>
    <w:rsid w:val="00594712"/>
  </w:style>
  <w:style w:type="paragraph" w:customStyle="1" w:styleId="EndNoteBibliographyTitle">
    <w:name w:val="EndNote Bibliography Title"/>
    <w:basedOn w:val="Normal"/>
    <w:link w:val="EndNoteBibliographyTitleChar"/>
    <w:rsid w:val="0059471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94712"/>
    <w:rPr>
      <w:rFonts w:ascii="Calibri" w:hAnsi="Calibri"/>
      <w:noProof/>
      <w:lang w:val="en-US"/>
    </w:rPr>
  </w:style>
  <w:style w:type="paragraph" w:customStyle="1" w:styleId="EndNoteBibliography">
    <w:name w:val="EndNote Bibliography"/>
    <w:basedOn w:val="Normal"/>
    <w:link w:val="EndNoteBibliographyChar"/>
    <w:rsid w:val="0059471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94712"/>
    <w:rPr>
      <w:rFonts w:ascii="Calibri" w:hAnsi="Calibri"/>
      <w:noProof/>
      <w:lang w:val="en-US"/>
    </w:rPr>
  </w:style>
  <w:style w:type="character" w:styleId="FollowedHyperlink">
    <w:name w:val="FollowedHyperlink"/>
    <w:basedOn w:val="DefaultParagraphFont"/>
    <w:uiPriority w:val="99"/>
    <w:semiHidden/>
    <w:unhideWhenUsed/>
    <w:rsid w:val="00594712"/>
    <w:rPr>
      <w:color w:val="954F72" w:themeColor="followedHyperlink"/>
      <w:u w:val="single"/>
    </w:rPr>
  </w:style>
  <w:style w:type="paragraph" w:styleId="ListParagraph">
    <w:name w:val="List Paragraph"/>
    <w:basedOn w:val="Normal"/>
    <w:uiPriority w:val="34"/>
    <w:qFormat/>
    <w:rsid w:val="00594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fiocruz.br/index.php/home/crescimento-institucional/campus-eusebio-ce" TargetMode="External"/><Relationship Id="rId5" Type="http://schemas.openxmlformats.org/officeDocument/2006/relationships/hyperlink" Target="mailto:jma@sgu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5376</Words>
  <Characters>30646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35951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Ma</dc:creator>
  <cp:keywords/>
  <dc:description/>
  <cp:lastModifiedBy>Julian Ma</cp:lastModifiedBy>
  <cp:revision>4</cp:revision>
  <dcterms:created xsi:type="dcterms:W3CDTF">2019-07-12T09:35:00Z</dcterms:created>
  <dcterms:modified xsi:type="dcterms:W3CDTF">2019-07-12T10:31:00Z</dcterms:modified>
</cp:coreProperties>
</file>