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A6898" w14:textId="3A4BC970" w:rsidR="003B5344" w:rsidRPr="00E13466" w:rsidRDefault="0076260B" w:rsidP="006E5B3F">
      <w:pPr>
        <w:pStyle w:val="Titel"/>
      </w:pPr>
      <w:r w:rsidRPr="00E13466">
        <w:t>R</w:t>
      </w:r>
      <w:r w:rsidR="0026431A" w:rsidRPr="00E13466">
        <w:t xml:space="preserve">isk score for </w:t>
      </w:r>
      <w:r w:rsidR="001E5372" w:rsidRPr="00E13466">
        <w:t xml:space="preserve">the </w:t>
      </w:r>
      <w:r w:rsidR="000712FE" w:rsidRPr="00E13466">
        <w:t xml:space="preserve">exclusion </w:t>
      </w:r>
      <w:r w:rsidR="00967CF5" w:rsidRPr="00E13466">
        <w:t xml:space="preserve">of </w:t>
      </w:r>
      <w:r w:rsidR="0026431A" w:rsidRPr="00E13466">
        <w:t>arrhythmic events</w:t>
      </w:r>
      <w:r w:rsidR="00801B4C" w:rsidRPr="00E13466">
        <w:t xml:space="preserve"> in arrhythmogenic right ventricular cardiomyopathy</w:t>
      </w:r>
      <w:r w:rsidR="004D6DDE" w:rsidRPr="00E13466">
        <w:t xml:space="preserve"> at first presentation</w:t>
      </w:r>
    </w:p>
    <w:p w14:paraId="3007CE6C" w14:textId="77777777" w:rsidR="006E5B3F" w:rsidRPr="00E13466" w:rsidRDefault="006E5B3F" w:rsidP="004B4670">
      <w:pPr>
        <w:spacing w:line="480" w:lineRule="auto"/>
        <w:rPr>
          <w:rFonts w:cs="Times New Roman"/>
          <w:sz w:val="22"/>
          <w:szCs w:val="22"/>
        </w:rPr>
      </w:pPr>
    </w:p>
    <w:p w14:paraId="64685D77" w14:textId="08ADF2F3" w:rsidR="006E5B3F" w:rsidRPr="00E13466" w:rsidRDefault="00E12D18" w:rsidP="004B4670">
      <w:pPr>
        <w:spacing w:line="480" w:lineRule="auto"/>
        <w:rPr>
          <w:rFonts w:cs="Times New Roman"/>
          <w:sz w:val="22"/>
          <w:szCs w:val="22"/>
          <w:vertAlign w:val="superscript"/>
        </w:rPr>
      </w:pPr>
      <w:r w:rsidRPr="00E13466">
        <w:rPr>
          <w:rFonts w:cs="Times New Roman"/>
          <w:sz w:val="22"/>
          <w:szCs w:val="22"/>
        </w:rPr>
        <w:t>Annina S. Vischer</w:t>
      </w:r>
      <w:r w:rsidRPr="00E13466">
        <w:rPr>
          <w:rFonts w:cs="Times New Roman"/>
          <w:sz w:val="22"/>
          <w:szCs w:val="22"/>
          <w:vertAlign w:val="superscript"/>
        </w:rPr>
        <w:t>1</w:t>
      </w:r>
      <w:r w:rsidRPr="00E13466">
        <w:rPr>
          <w:rFonts w:cs="Times New Roman"/>
          <w:sz w:val="22"/>
          <w:szCs w:val="22"/>
        </w:rPr>
        <w:t>, Silvia Castelletti</w:t>
      </w:r>
      <w:r w:rsidRPr="00E13466">
        <w:rPr>
          <w:rFonts w:eastAsia="Times New Roman" w:cs="Times New Roman"/>
          <w:sz w:val="22"/>
          <w:szCs w:val="22"/>
          <w:vertAlign w:val="superscript"/>
        </w:rPr>
        <w:t>2</w:t>
      </w:r>
      <w:r w:rsidRPr="00E13466">
        <w:rPr>
          <w:rFonts w:cs="Times New Roman"/>
          <w:sz w:val="22"/>
          <w:szCs w:val="22"/>
        </w:rPr>
        <w:t>, Petros Syrris</w:t>
      </w:r>
      <w:r w:rsidRPr="00E13466">
        <w:rPr>
          <w:rFonts w:eastAsia="Times New Roman" w:cs="Times New Roman"/>
          <w:sz w:val="22"/>
          <w:szCs w:val="22"/>
          <w:vertAlign w:val="superscript"/>
        </w:rPr>
        <w:t>3</w:t>
      </w:r>
      <w:r w:rsidR="004B4670" w:rsidRPr="00E13466">
        <w:rPr>
          <w:rFonts w:cs="Times New Roman"/>
          <w:sz w:val="22"/>
          <w:szCs w:val="22"/>
        </w:rPr>
        <w:t xml:space="preserve">; </w:t>
      </w:r>
      <w:r w:rsidR="00831A37" w:rsidRPr="00E13466">
        <w:rPr>
          <w:rFonts w:cs="Times New Roman"/>
          <w:sz w:val="22"/>
          <w:szCs w:val="22"/>
        </w:rPr>
        <w:t>Rachel Bastiaenen</w:t>
      </w:r>
      <w:r w:rsidR="00831A37" w:rsidRPr="00E13466">
        <w:rPr>
          <w:rFonts w:eastAsia="Times New Roman" w:cs="Times New Roman"/>
          <w:sz w:val="22"/>
          <w:szCs w:val="22"/>
          <w:vertAlign w:val="superscript"/>
        </w:rPr>
        <w:t>4</w:t>
      </w:r>
      <w:r w:rsidR="00831A37" w:rsidRPr="00E13466">
        <w:rPr>
          <w:rFonts w:cs="Times New Roman"/>
          <w:sz w:val="22"/>
          <w:szCs w:val="22"/>
        </w:rPr>
        <w:t>, Chris Miles</w:t>
      </w:r>
      <w:r w:rsidR="00831A37" w:rsidRPr="00E13466">
        <w:rPr>
          <w:rFonts w:cs="Times New Roman"/>
          <w:sz w:val="22"/>
          <w:szCs w:val="22"/>
          <w:vertAlign w:val="superscript"/>
        </w:rPr>
        <w:t>4</w:t>
      </w:r>
      <w:r w:rsidR="00831A37" w:rsidRPr="00E13466">
        <w:rPr>
          <w:rFonts w:cs="Times New Roman"/>
          <w:sz w:val="22"/>
          <w:szCs w:val="22"/>
        </w:rPr>
        <w:t>,</w:t>
      </w:r>
      <w:r w:rsidR="000712FE" w:rsidRPr="00E13466">
        <w:rPr>
          <w:rFonts w:cs="Times New Roman"/>
          <w:sz w:val="22"/>
          <w:szCs w:val="22"/>
        </w:rPr>
        <w:t xml:space="preserve"> Deniz Akdis</w:t>
      </w:r>
      <w:r w:rsidR="00831A37" w:rsidRPr="00E13466">
        <w:rPr>
          <w:rFonts w:cs="Times New Roman"/>
          <w:sz w:val="22"/>
          <w:szCs w:val="22"/>
          <w:vertAlign w:val="superscript"/>
        </w:rPr>
        <w:t>5</w:t>
      </w:r>
      <w:r w:rsidR="00831A37" w:rsidRPr="00E13466">
        <w:rPr>
          <w:rFonts w:cs="Times New Roman"/>
          <w:sz w:val="22"/>
          <w:szCs w:val="22"/>
        </w:rPr>
        <w:t>,</w:t>
      </w:r>
      <w:r w:rsidR="000712FE" w:rsidRPr="00E13466">
        <w:rPr>
          <w:rFonts w:cs="Times New Roman"/>
          <w:sz w:val="22"/>
          <w:szCs w:val="22"/>
        </w:rPr>
        <w:t xml:space="preserve"> </w:t>
      </w:r>
      <w:r w:rsidR="00831A37" w:rsidRPr="00E13466">
        <w:rPr>
          <w:rFonts w:cs="Times New Roman"/>
          <w:sz w:val="22"/>
          <w:szCs w:val="22"/>
        </w:rPr>
        <w:t>Kris Denhaerynck</w:t>
      </w:r>
      <w:r w:rsidR="00831A37" w:rsidRPr="00E13466">
        <w:rPr>
          <w:rFonts w:cs="Times New Roman"/>
          <w:sz w:val="22"/>
          <w:szCs w:val="22"/>
          <w:vertAlign w:val="superscript"/>
        </w:rPr>
        <w:t>6</w:t>
      </w:r>
      <w:r w:rsidR="00831A37" w:rsidRPr="00E13466">
        <w:rPr>
          <w:rFonts w:cs="Times New Roman"/>
          <w:sz w:val="22"/>
          <w:szCs w:val="22"/>
        </w:rPr>
        <w:t>,</w:t>
      </w:r>
      <w:r w:rsidR="004B4670" w:rsidRPr="00E13466">
        <w:rPr>
          <w:rFonts w:cs="Times New Roman"/>
          <w:sz w:val="22"/>
          <w:szCs w:val="22"/>
        </w:rPr>
        <w:t xml:space="preserve"> </w:t>
      </w:r>
      <w:r w:rsidR="00831A37" w:rsidRPr="00E13466">
        <w:rPr>
          <w:rFonts w:cs="Times New Roman"/>
          <w:sz w:val="22"/>
          <w:szCs w:val="22"/>
        </w:rPr>
        <w:t>Daniel Jacoby</w:t>
      </w:r>
      <w:r w:rsidR="00831A37" w:rsidRPr="00E13466">
        <w:rPr>
          <w:rFonts w:cs="Times New Roman"/>
          <w:sz w:val="22"/>
          <w:szCs w:val="22"/>
          <w:vertAlign w:val="superscript"/>
        </w:rPr>
        <w:t>7</w:t>
      </w:r>
      <w:r w:rsidR="00831A37" w:rsidRPr="00E13466">
        <w:rPr>
          <w:rFonts w:cs="Times New Roman"/>
          <w:sz w:val="22"/>
          <w:szCs w:val="22"/>
        </w:rPr>
        <w:t>,</w:t>
      </w:r>
      <w:r w:rsidR="000712FE" w:rsidRPr="00E13466">
        <w:rPr>
          <w:rFonts w:cs="Times New Roman"/>
          <w:sz w:val="22"/>
          <w:szCs w:val="22"/>
        </w:rPr>
        <w:t xml:space="preserve"> Ardan </w:t>
      </w:r>
      <w:r w:rsidR="00C377CF" w:rsidRPr="00E13466">
        <w:rPr>
          <w:rFonts w:cs="Times New Roman"/>
          <w:sz w:val="22"/>
          <w:szCs w:val="22"/>
        </w:rPr>
        <w:t xml:space="preserve">M. </w:t>
      </w:r>
      <w:r w:rsidR="00831A37" w:rsidRPr="00E13466">
        <w:rPr>
          <w:rFonts w:cs="Times New Roman"/>
          <w:sz w:val="22"/>
          <w:szCs w:val="22"/>
        </w:rPr>
        <w:t>Saguner</w:t>
      </w:r>
      <w:r w:rsidR="00831A37" w:rsidRPr="00E13466">
        <w:rPr>
          <w:rFonts w:cs="Times New Roman"/>
          <w:sz w:val="22"/>
          <w:szCs w:val="22"/>
          <w:vertAlign w:val="superscript"/>
        </w:rPr>
        <w:t>5</w:t>
      </w:r>
      <w:r w:rsidR="00831A37" w:rsidRPr="00E13466">
        <w:rPr>
          <w:rFonts w:cs="Times New Roman"/>
          <w:sz w:val="22"/>
          <w:szCs w:val="22"/>
        </w:rPr>
        <w:t>,</w:t>
      </w:r>
      <w:r w:rsidR="000712FE" w:rsidRPr="00E13466">
        <w:rPr>
          <w:rFonts w:cs="Times New Roman"/>
          <w:sz w:val="22"/>
          <w:szCs w:val="22"/>
        </w:rPr>
        <w:t xml:space="preserve"> Andrew </w:t>
      </w:r>
      <w:r w:rsidR="00100F68" w:rsidRPr="00E13466">
        <w:rPr>
          <w:rFonts w:cs="Times New Roman"/>
          <w:sz w:val="22"/>
          <w:szCs w:val="22"/>
        </w:rPr>
        <w:t xml:space="preserve">D. </w:t>
      </w:r>
      <w:r w:rsidR="00831A37" w:rsidRPr="00E13466">
        <w:rPr>
          <w:rFonts w:cs="Times New Roman"/>
          <w:sz w:val="22"/>
          <w:szCs w:val="22"/>
        </w:rPr>
        <w:t>Krahn</w:t>
      </w:r>
      <w:r w:rsidR="00831A37" w:rsidRPr="00E13466">
        <w:rPr>
          <w:rFonts w:cs="Times New Roman"/>
          <w:sz w:val="22"/>
          <w:szCs w:val="22"/>
          <w:vertAlign w:val="superscript"/>
        </w:rPr>
        <w:t>8</w:t>
      </w:r>
      <w:r w:rsidR="00831A37" w:rsidRPr="00E13466">
        <w:rPr>
          <w:rFonts w:cs="Times New Roman"/>
          <w:sz w:val="22"/>
          <w:szCs w:val="22"/>
        </w:rPr>
        <w:t>,</w:t>
      </w:r>
      <w:r w:rsidR="000712FE" w:rsidRPr="00E13466">
        <w:rPr>
          <w:rFonts w:cs="Times New Roman"/>
          <w:sz w:val="22"/>
          <w:szCs w:val="22"/>
        </w:rPr>
        <w:t xml:space="preserve"> </w:t>
      </w:r>
      <w:r w:rsidR="00831A37" w:rsidRPr="00E13466">
        <w:rPr>
          <w:rFonts w:cs="Times New Roman"/>
          <w:sz w:val="22"/>
          <w:szCs w:val="22"/>
        </w:rPr>
        <w:t>Elijah R. Behr</w:t>
      </w:r>
      <w:r w:rsidR="00831A37" w:rsidRPr="00E13466">
        <w:rPr>
          <w:rFonts w:eastAsia="Times New Roman" w:cs="Times New Roman"/>
          <w:sz w:val="22"/>
          <w:szCs w:val="22"/>
          <w:vertAlign w:val="superscript"/>
        </w:rPr>
        <w:t>4</w:t>
      </w:r>
      <w:r w:rsidR="00831A37" w:rsidRPr="00E13466">
        <w:rPr>
          <w:rFonts w:cs="Times New Roman"/>
          <w:sz w:val="22"/>
          <w:szCs w:val="22"/>
        </w:rPr>
        <w:t>, William J. McKenna</w:t>
      </w:r>
      <w:r w:rsidR="00831A37" w:rsidRPr="00E13466">
        <w:rPr>
          <w:rFonts w:cs="Times New Roman"/>
          <w:sz w:val="22"/>
          <w:szCs w:val="22"/>
          <w:vertAlign w:val="superscript"/>
        </w:rPr>
        <w:t>3</w:t>
      </w:r>
      <w:r w:rsidR="00831A37" w:rsidRPr="00E13466">
        <w:rPr>
          <w:rFonts w:cs="Times New Roman"/>
          <w:sz w:val="22"/>
          <w:szCs w:val="22"/>
        </w:rPr>
        <w:t>; Antonios Pantazis</w:t>
      </w:r>
      <w:r w:rsidR="00831A37" w:rsidRPr="00E13466">
        <w:rPr>
          <w:rFonts w:cs="Times New Roman"/>
          <w:sz w:val="22"/>
          <w:szCs w:val="22"/>
          <w:vertAlign w:val="superscript"/>
        </w:rPr>
        <w:t>9</w:t>
      </w:r>
    </w:p>
    <w:p w14:paraId="144E0416" w14:textId="77777777" w:rsidR="006E5B3F" w:rsidRPr="00E13466" w:rsidRDefault="006E5B3F" w:rsidP="004B4670">
      <w:pPr>
        <w:spacing w:line="480" w:lineRule="auto"/>
        <w:rPr>
          <w:rFonts w:cs="Times New Roman"/>
          <w:sz w:val="22"/>
          <w:szCs w:val="22"/>
          <w:vertAlign w:val="superscript"/>
        </w:rPr>
      </w:pPr>
    </w:p>
    <w:p w14:paraId="60693466" w14:textId="07D07D6C" w:rsidR="004B4670" w:rsidRPr="00E13466" w:rsidRDefault="004B4670" w:rsidP="004B4670">
      <w:pPr>
        <w:spacing w:line="480" w:lineRule="auto"/>
        <w:rPr>
          <w:rFonts w:cs="Times New Roman"/>
          <w:sz w:val="22"/>
          <w:szCs w:val="22"/>
        </w:rPr>
      </w:pPr>
      <w:r w:rsidRPr="00E13466">
        <w:rPr>
          <w:rFonts w:cs="Times New Roman"/>
          <w:sz w:val="22"/>
          <w:szCs w:val="22"/>
        </w:rPr>
        <w:t>Performed at the Heart Hospital, London UK and St. George’s Hospital, London, UK</w:t>
      </w:r>
    </w:p>
    <w:p w14:paraId="3B666CE2" w14:textId="3BB15DCC" w:rsidR="004B4670" w:rsidRPr="00E13466" w:rsidRDefault="00E12D18" w:rsidP="004B4670">
      <w:pPr>
        <w:spacing w:line="480" w:lineRule="auto"/>
        <w:rPr>
          <w:rFonts w:cs="Times New Roman"/>
          <w:sz w:val="22"/>
          <w:szCs w:val="22"/>
        </w:rPr>
      </w:pPr>
      <w:r w:rsidRPr="00E13466">
        <w:rPr>
          <w:rFonts w:eastAsia="Times New Roman" w:cs="Times New Roman"/>
          <w:sz w:val="22"/>
          <w:szCs w:val="22"/>
          <w:vertAlign w:val="superscript"/>
        </w:rPr>
        <w:t>1</w:t>
      </w:r>
      <w:r w:rsidR="004B4670" w:rsidRPr="00E13466">
        <w:rPr>
          <w:rFonts w:cs="Times New Roman"/>
          <w:sz w:val="22"/>
          <w:szCs w:val="22"/>
        </w:rPr>
        <w:t xml:space="preserve"> </w:t>
      </w:r>
      <w:r w:rsidR="00336F2B" w:rsidRPr="00E13466">
        <w:rPr>
          <w:rFonts w:cs="Times New Roman"/>
          <w:sz w:val="22"/>
          <w:szCs w:val="22"/>
        </w:rPr>
        <w:t>Medical Outpatient Department</w:t>
      </w:r>
      <w:r w:rsidR="004B4670" w:rsidRPr="00E13466">
        <w:rPr>
          <w:rFonts w:cs="Times New Roman"/>
          <w:sz w:val="22"/>
          <w:szCs w:val="22"/>
        </w:rPr>
        <w:t>, University Hospital Basel, Basel, Switzerland</w:t>
      </w:r>
      <w:r w:rsidR="00831A37" w:rsidRPr="00E13466">
        <w:rPr>
          <w:rFonts w:cs="Times New Roman"/>
          <w:sz w:val="22"/>
          <w:szCs w:val="22"/>
        </w:rPr>
        <w:t xml:space="preserve">. This author </w:t>
      </w:r>
      <w:r w:rsidRPr="00E13466">
        <w:rPr>
          <w:rFonts w:cs="Times New Roman"/>
          <w:sz w:val="22"/>
          <w:szCs w:val="22"/>
        </w:rPr>
        <w:t>takes responsibility for all as</w:t>
      </w:r>
      <w:r w:rsidR="00831A37" w:rsidRPr="00E13466">
        <w:rPr>
          <w:rFonts w:cs="Times New Roman"/>
          <w:sz w:val="22"/>
          <w:szCs w:val="22"/>
        </w:rPr>
        <w:t xml:space="preserve">pects of the reliability and freedom from bias of the data presented and their discussed interpretation. </w:t>
      </w:r>
    </w:p>
    <w:p w14:paraId="636BEDCB" w14:textId="3685B337" w:rsidR="004B4670" w:rsidRPr="00E13466" w:rsidRDefault="00831A37" w:rsidP="00831A37">
      <w:pPr>
        <w:spacing w:line="480" w:lineRule="auto"/>
        <w:rPr>
          <w:rFonts w:cs="Times New Roman"/>
          <w:sz w:val="22"/>
          <w:szCs w:val="22"/>
        </w:rPr>
      </w:pPr>
      <w:r w:rsidRPr="00E13466">
        <w:rPr>
          <w:rFonts w:eastAsia="Times New Roman" w:cs="Times New Roman"/>
          <w:sz w:val="22"/>
          <w:szCs w:val="22"/>
          <w:vertAlign w:val="superscript"/>
        </w:rPr>
        <w:t>2</w:t>
      </w:r>
      <w:r w:rsidR="004B4670" w:rsidRPr="00E13466">
        <w:rPr>
          <w:rFonts w:cs="Times New Roman"/>
          <w:sz w:val="22"/>
          <w:szCs w:val="22"/>
          <w:vertAlign w:val="superscript"/>
        </w:rPr>
        <w:t xml:space="preserve"> </w:t>
      </w:r>
      <w:r w:rsidR="004B4670" w:rsidRPr="00E13466">
        <w:rPr>
          <w:rFonts w:cs="Times New Roman"/>
          <w:sz w:val="22"/>
          <w:szCs w:val="22"/>
        </w:rPr>
        <w:t>Centre for Cardiac Arrhythmia of Genetic Origin, Istituto Auxologico Italiano,</w:t>
      </w:r>
      <w:r w:rsidR="001D6196" w:rsidRPr="00E13466">
        <w:rPr>
          <w:rFonts w:cs="Times New Roman"/>
          <w:sz w:val="22"/>
          <w:szCs w:val="22"/>
        </w:rPr>
        <w:t xml:space="preserve"> IRCCS,</w:t>
      </w:r>
      <w:r w:rsidR="004B4670" w:rsidRPr="00E13466">
        <w:rPr>
          <w:rFonts w:cs="Times New Roman"/>
          <w:sz w:val="22"/>
          <w:szCs w:val="22"/>
        </w:rPr>
        <w:t xml:space="preserve"> Milan, Italy</w:t>
      </w:r>
      <w:r w:rsidRPr="00E13466">
        <w:rPr>
          <w:rFonts w:cs="Times New Roman"/>
          <w:sz w:val="22"/>
          <w:szCs w:val="22"/>
        </w:rPr>
        <w:t>. This author takes responsibility for all aspects of the reliability and freedom from bias of the data presented and their discussed interpretation.</w:t>
      </w:r>
    </w:p>
    <w:p w14:paraId="3E8E80D4" w14:textId="1149D077" w:rsidR="004B4670" w:rsidRPr="00E13466" w:rsidRDefault="00831A37" w:rsidP="00831A37">
      <w:pPr>
        <w:spacing w:line="480" w:lineRule="auto"/>
        <w:rPr>
          <w:rFonts w:cs="Times New Roman"/>
          <w:sz w:val="22"/>
          <w:szCs w:val="22"/>
        </w:rPr>
      </w:pPr>
      <w:r w:rsidRPr="00E13466">
        <w:rPr>
          <w:rFonts w:cs="Times New Roman"/>
          <w:sz w:val="22"/>
          <w:szCs w:val="22"/>
          <w:vertAlign w:val="superscript"/>
        </w:rPr>
        <w:t>3</w:t>
      </w:r>
      <w:r w:rsidR="007D705E" w:rsidRPr="00E13466">
        <w:rPr>
          <w:rFonts w:cs="Times New Roman"/>
          <w:sz w:val="22"/>
          <w:szCs w:val="22"/>
        </w:rPr>
        <w:t xml:space="preserve"> </w:t>
      </w:r>
      <w:r w:rsidR="004B4670" w:rsidRPr="00E13466">
        <w:rPr>
          <w:rFonts w:cs="Times New Roman"/>
          <w:sz w:val="22"/>
          <w:szCs w:val="22"/>
        </w:rPr>
        <w:t xml:space="preserve">Institute of Cardiovascular Science, University College of London, London, </w:t>
      </w:r>
      <w:r w:rsidR="003B5344" w:rsidRPr="00E13466">
        <w:rPr>
          <w:rFonts w:cs="Times New Roman"/>
          <w:sz w:val="22"/>
          <w:szCs w:val="22"/>
        </w:rPr>
        <w:t>UK</w:t>
      </w:r>
      <w:r w:rsidRPr="00E13466">
        <w:rPr>
          <w:rFonts w:cs="Times New Roman"/>
          <w:sz w:val="22"/>
          <w:szCs w:val="22"/>
        </w:rPr>
        <w:t>. This author takes responsibility for all aspects of the reliability and freedom from bias of the data presented and their discussed interpretation.</w:t>
      </w:r>
    </w:p>
    <w:p w14:paraId="0C7B57B9" w14:textId="5A7B4481" w:rsidR="006D7699" w:rsidRPr="00E13466" w:rsidRDefault="00831A37" w:rsidP="00831A37">
      <w:pPr>
        <w:spacing w:line="480" w:lineRule="auto"/>
        <w:rPr>
          <w:rFonts w:cs="Times New Roman"/>
          <w:sz w:val="22"/>
          <w:szCs w:val="22"/>
          <w:vertAlign w:val="superscript"/>
        </w:rPr>
      </w:pPr>
      <w:r w:rsidRPr="00E13466">
        <w:rPr>
          <w:rFonts w:eastAsia="Times New Roman" w:cs="Times New Roman"/>
          <w:sz w:val="22"/>
          <w:szCs w:val="22"/>
          <w:vertAlign w:val="superscript"/>
        </w:rPr>
        <w:t>4</w:t>
      </w:r>
      <w:r w:rsidR="006D7699" w:rsidRPr="00E13466">
        <w:rPr>
          <w:rFonts w:cs="Times New Roman"/>
          <w:sz w:val="22"/>
          <w:szCs w:val="22"/>
        </w:rPr>
        <w:t xml:space="preserve"> Molecular and Clinical Sciences Research Institute</w:t>
      </w:r>
      <w:r w:rsidR="00AF7732" w:rsidRPr="00E13466">
        <w:rPr>
          <w:rFonts w:cs="Times New Roman"/>
          <w:sz w:val="22"/>
          <w:szCs w:val="22"/>
        </w:rPr>
        <w:t>, St</w:t>
      </w:r>
      <w:r w:rsidR="006D7699" w:rsidRPr="00E13466">
        <w:rPr>
          <w:rFonts w:cs="Times New Roman"/>
          <w:sz w:val="22"/>
          <w:szCs w:val="22"/>
        </w:rPr>
        <w:t xml:space="preserve"> George’s University of London, London, United Kingdom and Cardiology Clinical Academic Group, St George’s University Hospitals NHS Foundation Trust, London, United Kingdom</w:t>
      </w:r>
      <w:r w:rsidRPr="00E13466">
        <w:rPr>
          <w:rFonts w:cs="Times New Roman"/>
          <w:sz w:val="22"/>
          <w:szCs w:val="22"/>
        </w:rPr>
        <w:t>. This author takes responsibility for all aspects of the reliability and freedom from bias of the data presented and their discussed interpretation.</w:t>
      </w:r>
      <w:bookmarkStart w:id="0" w:name="_GoBack"/>
      <w:bookmarkEnd w:id="0"/>
    </w:p>
    <w:p w14:paraId="42B3AD62" w14:textId="028FFDD1" w:rsidR="006D7699" w:rsidRPr="00E13466" w:rsidRDefault="00831A37" w:rsidP="00831A37">
      <w:pPr>
        <w:spacing w:line="480" w:lineRule="auto"/>
        <w:rPr>
          <w:rFonts w:cs="Times New Roman"/>
          <w:sz w:val="22"/>
          <w:szCs w:val="22"/>
        </w:rPr>
      </w:pPr>
      <w:r w:rsidRPr="00E13466">
        <w:rPr>
          <w:rFonts w:cs="Times New Roman"/>
          <w:sz w:val="22"/>
          <w:szCs w:val="22"/>
          <w:vertAlign w:val="superscript"/>
        </w:rPr>
        <w:lastRenderedPageBreak/>
        <w:t>5</w:t>
      </w:r>
      <w:r w:rsidR="006D7699" w:rsidRPr="00E13466">
        <w:rPr>
          <w:rFonts w:cs="Times New Roman"/>
          <w:sz w:val="22"/>
          <w:szCs w:val="22"/>
        </w:rPr>
        <w:t xml:space="preserve"> Department of Cardiology, University Heart Center, Zurich, Switzerland</w:t>
      </w:r>
      <w:r w:rsidRPr="00E13466">
        <w:rPr>
          <w:rFonts w:cs="Times New Roman"/>
          <w:sz w:val="22"/>
          <w:szCs w:val="22"/>
        </w:rPr>
        <w:t>. This author takes responsibility for all aspects of the reliability and freedom from bias of the data presented and their discussed interpretation.</w:t>
      </w:r>
    </w:p>
    <w:p w14:paraId="7BF1170F" w14:textId="0645D653" w:rsidR="004B4670" w:rsidRPr="00E13466" w:rsidRDefault="00831A37" w:rsidP="00831A37">
      <w:pPr>
        <w:spacing w:line="480" w:lineRule="auto"/>
        <w:rPr>
          <w:rFonts w:cs="Times New Roman"/>
          <w:sz w:val="22"/>
          <w:szCs w:val="22"/>
          <w:lang w:val="en-GB"/>
        </w:rPr>
      </w:pPr>
      <w:r w:rsidRPr="00E13466">
        <w:rPr>
          <w:rFonts w:cs="Times New Roman"/>
          <w:sz w:val="22"/>
          <w:szCs w:val="22"/>
          <w:vertAlign w:val="superscript"/>
        </w:rPr>
        <w:t>6</w:t>
      </w:r>
      <w:r w:rsidR="004B4670" w:rsidRPr="00E13466">
        <w:rPr>
          <w:rFonts w:cs="Times New Roman"/>
          <w:sz w:val="22"/>
          <w:szCs w:val="22"/>
        </w:rPr>
        <w:t xml:space="preserve"> </w:t>
      </w:r>
      <w:r w:rsidR="006D7699" w:rsidRPr="00E13466">
        <w:rPr>
          <w:rFonts w:cs="Times New Roman"/>
          <w:sz w:val="22"/>
          <w:szCs w:val="22"/>
          <w:lang w:val="en-GB"/>
        </w:rPr>
        <w:t>University of Basel, Department of Public Health, Institute of Nursing Science,</w:t>
      </w:r>
      <w:r w:rsidR="004B4670" w:rsidRPr="00E13466">
        <w:rPr>
          <w:rFonts w:cs="Times New Roman"/>
          <w:sz w:val="22"/>
          <w:szCs w:val="22"/>
          <w:lang w:val="en-GB"/>
        </w:rPr>
        <w:t xml:space="preserve"> Basel, Switzerland</w:t>
      </w:r>
      <w:r w:rsidRPr="00E13466">
        <w:rPr>
          <w:rFonts w:cs="Times New Roman"/>
          <w:sz w:val="22"/>
          <w:szCs w:val="22"/>
          <w:lang w:val="en-GB"/>
        </w:rPr>
        <w:t xml:space="preserve">. </w:t>
      </w:r>
      <w:r w:rsidRPr="00E13466">
        <w:rPr>
          <w:rFonts w:cs="Times New Roman"/>
          <w:sz w:val="22"/>
          <w:szCs w:val="22"/>
        </w:rPr>
        <w:t>This author takes responsibility for all aspects of the reliability and freedom from bias of the data presented and their discussed interpretation.</w:t>
      </w:r>
    </w:p>
    <w:p w14:paraId="7354F5DA" w14:textId="7B544DE8" w:rsidR="003B5344" w:rsidRPr="00E13466" w:rsidRDefault="00831A37" w:rsidP="00831A37">
      <w:pPr>
        <w:spacing w:line="480" w:lineRule="auto"/>
        <w:rPr>
          <w:rFonts w:eastAsia="Times New Roman" w:cs="Times New Roman"/>
          <w:sz w:val="22"/>
          <w:szCs w:val="22"/>
        </w:rPr>
      </w:pPr>
      <w:r w:rsidRPr="00E13466">
        <w:rPr>
          <w:rFonts w:cs="Times New Roman"/>
          <w:sz w:val="22"/>
          <w:szCs w:val="22"/>
          <w:vertAlign w:val="superscript"/>
          <w:lang w:val="en-GB"/>
        </w:rPr>
        <w:t>7</w:t>
      </w:r>
      <w:r w:rsidR="004B4670" w:rsidRPr="00E13466">
        <w:rPr>
          <w:rFonts w:cs="Times New Roman"/>
          <w:sz w:val="22"/>
          <w:szCs w:val="22"/>
        </w:rPr>
        <w:t xml:space="preserve"> </w:t>
      </w:r>
      <w:r w:rsidR="003B5344" w:rsidRPr="00E13466">
        <w:rPr>
          <w:rFonts w:eastAsia="Times New Roman" w:cs="Times New Roman"/>
          <w:sz w:val="22"/>
          <w:szCs w:val="22"/>
        </w:rPr>
        <w:t>Section of Cardiovascular Medicine, Department of Internal Medicine, Yale School of Medicine, New Haven, CT, USA</w:t>
      </w:r>
      <w:r w:rsidRPr="00E13466">
        <w:rPr>
          <w:rFonts w:eastAsia="Times New Roman" w:cs="Times New Roman"/>
          <w:sz w:val="22"/>
          <w:szCs w:val="22"/>
        </w:rPr>
        <w:t xml:space="preserve">. </w:t>
      </w:r>
      <w:r w:rsidRPr="00E13466">
        <w:rPr>
          <w:rFonts w:cs="Times New Roman"/>
          <w:sz w:val="22"/>
          <w:szCs w:val="22"/>
        </w:rPr>
        <w:t>This author takes responsibility for all aspects of the reliability and freedom from bias of the data presented and their discussed interpretation.</w:t>
      </w:r>
    </w:p>
    <w:p w14:paraId="79D331AE" w14:textId="37AF9A96" w:rsidR="00A1442B" w:rsidRPr="00E13466" w:rsidRDefault="00831A37" w:rsidP="00831A37">
      <w:pPr>
        <w:spacing w:line="480" w:lineRule="auto"/>
        <w:rPr>
          <w:rFonts w:cs="Times New Roman"/>
          <w:sz w:val="22"/>
          <w:szCs w:val="22"/>
        </w:rPr>
      </w:pPr>
      <w:r w:rsidRPr="00E13466">
        <w:rPr>
          <w:rFonts w:cs="Times New Roman"/>
          <w:sz w:val="22"/>
          <w:szCs w:val="22"/>
          <w:vertAlign w:val="superscript"/>
        </w:rPr>
        <w:t>8</w:t>
      </w:r>
      <w:r w:rsidR="00A1442B" w:rsidRPr="00E13466">
        <w:rPr>
          <w:rFonts w:cs="Times New Roman"/>
          <w:sz w:val="22"/>
          <w:szCs w:val="22"/>
        </w:rPr>
        <w:t xml:space="preserve"> Division of Cardiology, University of British Columbia, Vancouver, BC, Canada</w:t>
      </w:r>
      <w:r w:rsidRPr="00E13466">
        <w:rPr>
          <w:rFonts w:cs="Times New Roman"/>
          <w:sz w:val="22"/>
          <w:szCs w:val="22"/>
        </w:rPr>
        <w:t>. This author takes responsibility for all aspects of the reliability and freedom from bias of the data presented and their discussed interpretation.</w:t>
      </w:r>
    </w:p>
    <w:p w14:paraId="29B77158" w14:textId="468B003F" w:rsidR="004B4670" w:rsidRPr="00E13466" w:rsidRDefault="00831A37" w:rsidP="00831A37">
      <w:pPr>
        <w:spacing w:line="480" w:lineRule="auto"/>
        <w:rPr>
          <w:rFonts w:cs="Times New Roman"/>
          <w:sz w:val="22"/>
          <w:szCs w:val="22"/>
        </w:rPr>
      </w:pPr>
      <w:r w:rsidRPr="00E13466">
        <w:rPr>
          <w:rFonts w:cs="Times New Roman"/>
          <w:sz w:val="22"/>
          <w:szCs w:val="22"/>
          <w:vertAlign w:val="superscript"/>
        </w:rPr>
        <w:t>9</w:t>
      </w:r>
      <w:r w:rsidR="003B5344" w:rsidRPr="00E13466">
        <w:rPr>
          <w:rFonts w:cs="Times New Roman"/>
          <w:sz w:val="22"/>
          <w:szCs w:val="22"/>
          <w:vertAlign w:val="superscript"/>
        </w:rPr>
        <w:t xml:space="preserve"> </w:t>
      </w:r>
      <w:r w:rsidR="004B4670" w:rsidRPr="00E13466">
        <w:rPr>
          <w:rFonts w:cs="Times New Roman"/>
          <w:sz w:val="22"/>
          <w:szCs w:val="22"/>
        </w:rPr>
        <w:t xml:space="preserve">Cardiomyopathy Service, Royal Brompton Hospital, London, </w:t>
      </w:r>
      <w:r w:rsidR="003B5344" w:rsidRPr="00E13466">
        <w:rPr>
          <w:rFonts w:cs="Times New Roman"/>
          <w:sz w:val="22"/>
          <w:szCs w:val="22"/>
        </w:rPr>
        <w:t>UK</w:t>
      </w:r>
      <w:r w:rsidRPr="00E13466">
        <w:rPr>
          <w:rFonts w:cs="Times New Roman"/>
          <w:sz w:val="22"/>
          <w:szCs w:val="22"/>
        </w:rPr>
        <w:t>. This author takes responsibility for all aspects of the reliability and freedom from bias of the data presented and their discussed interpretation.</w:t>
      </w:r>
    </w:p>
    <w:p w14:paraId="7D84189A" w14:textId="77777777" w:rsidR="004B4670" w:rsidRPr="00E13466" w:rsidRDefault="004B4670" w:rsidP="004B4670">
      <w:pPr>
        <w:spacing w:line="480" w:lineRule="auto"/>
        <w:rPr>
          <w:sz w:val="22"/>
          <w:szCs w:val="22"/>
        </w:rPr>
      </w:pPr>
    </w:p>
    <w:p w14:paraId="4D6C35ED" w14:textId="65D30DA8" w:rsidR="004B4670" w:rsidRPr="00E13466" w:rsidRDefault="00796F35" w:rsidP="004B4670">
      <w:pPr>
        <w:spacing w:line="480" w:lineRule="auto"/>
        <w:rPr>
          <w:sz w:val="22"/>
          <w:szCs w:val="22"/>
        </w:rPr>
      </w:pPr>
      <w:r w:rsidRPr="00E13466">
        <w:rPr>
          <w:sz w:val="22"/>
          <w:szCs w:val="22"/>
        </w:rPr>
        <w:t>Corresponding author</w:t>
      </w:r>
      <w:r w:rsidR="004B4670" w:rsidRPr="00E13466">
        <w:rPr>
          <w:sz w:val="22"/>
          <w:szCs w:val="22"/>
        </w:rPr>
        <w:t xml:space="preserve">: </w:t>
      </w:r>
      <w:r w:rsidR="0015265F" w:rsidRPr="00E13466">
        <w:rPr>
          <w:sz w:val="22"/>
          <w:szCs w:val="22"/>
        </w:rPr>
        <w:t xml:space="preserve">Dr </w:t>
      </w:r>
      <w:r w:rsidR="004E3B28" w:rsidRPr="00E13466">
        <w:rPr>
          <w:sz w:val="22"/>
          <w:szCs w:val="22"/>
        </w:rPr>
        <w:t xml:space="preserve">Annina Vischer, University Hospital Basel, Medical Outpatient Department, Petersgraben 4, CH-4031 Basel, Switzerland, e-mail </w:t>
      </w:r>
      <w:hyperlink r:id="rId8" w:history="1">
        <w:r w:rsidR="004E3B28" w:rsidRPr="00E13466">
          <w:rPr>
            <w:rStyle w:val="Hyperlink"/>
            <w:sz w:val="22"/>
            <w:szCs w:val="22"/>
          </w:rPr>
          <w:t>annina.vischer@usb.ch</w:t>
        </w:r>
      </w:hyperlink>
      <w:r w:rsidR="004E3B28" w:rsidRPr="00E13466">
        <w:rPr>
          <w:sz w:val="22"/>
          <w:szCs w:val="22"/>
        </w:rPr>
        <w:t>, telephone +41613286630, fax +41612655515</w:t>
      </w:r>
    </w:p>
    <w:p w14:paraId="6CBFD4C6" w14:textId="77777777" w:rsidR="00831A37" w:rsidRPr="00E13466" w:rsidRDefault="00831A37" w:rsidP="004B4670">
      <w:pPr>
        <w:spacing w:line="480" w:lineRule="auto"/>
        <w:rPr>
          <w:sz w:val="22"/>
          <w:szCs w:val="22"/>
        </w:rPr>
      </w:pPr>
    </w:p>
    <w:p w14:paraId="5817C263" w14:textId="77777777" w:rsidR="00831A37" w:rsidRPr="00E13466" w:rsidRDefault="00831A37" w:rsidP="007B21CF">
      <w:pPr>
        <w:rPr>
          <w:rStyle w:val="IntensiverVerweis"/>
        </w:rPr>
      </w:pPr>
      <w:r w:rsidRPr="00E13466">
        <w:rPr>
          <w:rStyle w:val="IntensiverVerweis"/>
        </w:rPr>
        <w:t>Funding Sources</w:t>
      </w:r>
    </w:p>
    <w:p w14:paraId="3864D9BA" w14:textId="77777777" w:rsidR="00831A37" w:rsidRPr="00E13466" w:rsidRDefault="00831A37" w:rsidP="00831A37">
      <w:pPr>
        <w:spacing w:line="480" w:lineRule="auto"/>
        <w:ind w:firstLine="708"/>
        <w:rPr>
          <w:sz w:val="22"/>
          <w:szCs w:val="22"/>
        </w:rPr>
      </w:pPr>
      <w:r w:rsidRPr="00E13466">
        <w:rPr>
          <w:sz w:val="22"/>
          <w:szCs w:val="22"/>
        </w:rPr>
        <w:t xml:space="preserve">ASV: research grant from the Swiss Heart Rhythm Foundation. SC: European Society of Cardiology Research Grant and by the Italian Society of Cardiology with a grant by the MSD Italia-Merck </w:t>
      </w:r>
      <w:r w:rsidRPr="00E13466">
        <w:rPr>
          <w:sz w:val="22"/>
          <w:szCs w:val="22"/>
        </w:rPr>
        <w:lastRenderedPageBreak/>
        <w:t xml:space="preserve">Sharp &amp; Dohme Corporation. RB: NIHR Clinical Lectureship. CM is funded by the Robert Lancaster Memorial sponsored by McColl’s Retail Group Limited. The Zurich ARVC Program (DA, AMS) is funded by the Bertha and Georg Schwyzer Winiker Foundation, Baugarten Foundation, and Swiss National Science Foundation, Switzerland. AK receives support from the Heart and Stroke Foundation of Canada, the Sauder Family and Heart and Stroke Foundation Chair in Cardiology and the Paul Brunes Chair in Heart Rhythm Disorders. The study was supported by the Heart and Stroke Foundation of Canada (G-13-0002775), and the Canadian Institute of Health Research (MOP-142218 and SRG-15-P09-001). </w:t>
      </w:r>
      <w:r w:rsidRPr="00E13466">
        <w:rPr>
          <w:rFonts w:cs="Times New Roman"/>
          <w:sz w:val="22"/>
          <w:szCs w:val="22"/>
        </w:rPr>
        <w:t xml:space="preserve">ERB is funded by the Higher Education Funding Council for England and </w:t>
      </w:r>
      <w:r w:rsidRPr="00E13466">
        <w:rPr>
          <w:sz w:val="22"/>
          <w:szCs w:val="22"/>
        </w:rPr>
        <w:t>receives research funds from the British Heart Foundation, the Robert Lancaster Memorial sponsored by McColl’s Retail Group Limited and unrestricted funds from Biotronik. WJM: Higher Education Funding Council for England, British Heart Foundation Program Grant RG/13/19/30568, and Foundation Leducq Transatlantic Networks of Excellence Program: GRANT n° 14 CVD 03. University College London/University College London Hospitals NHS Foundation Trust receives a proportion of funding from the Department of Health's NIHR Biomedical Research Centre funding scheme. PS, KD, DJ and AP have nothing to declare.</w:t>
      </w:r>
    </w:p>
    <w:p w14:paraId="4F1842AE" w14:textId="77777777" w:rsidR="00831A37" w:rsidRPr="00E13466" w:rsidRDefault="00831A37" w:rsidP="00831A37">
      <w:pPr>
        <w:spacing w:line="480" w:lineRule="auto"/>
        <w:rPr>
          <w:sz w:val="22"/>
          <w:szCs w:val="22"/>
        </w:rPr>
      </w:pPr>
    </w:p>
    <w:p w14:paraId="4EB971BC" w14:textId="00C34411" w:rsidR="00831A37" w:rsidRPr="00E13466" w:rsidRDefault="00831A37" w:rsidP="00831A37">
      <w:pPr>
        <w:spacing w:line="480" w:lineRule="auto"/>
        <w:rPr>
          <w:sz w:val="22"/>
          <w:szCs w:val="22"/>
        </w:rPr>
      </w:pPr>
      <w:r w:rsidRPr="00E13466">
        <w:rPr>
          <w:sz w:val="22"/>
          <w:szCs w:val="22"/>
        </w:rPr>
        <w:t xml:space="preserve">No conflict of interest declared. </w:t>
      </w:r>
    </w:p>
    <w:p w14:paraId="5E16E9AF" w14:textId="7F7BD904" w:rsidR="00831A37" w:rsidRPr="00E13466" w:rsidRDefault="00831A37" w:rsidP="00831A37">
      <w:pPr>
        <w:spacing w:line="480" w:lineRule="auto"/>
        <w:rPr>
          <w:sz w:val="22"/>
          <w:szCs w:val="22"/>
        </w:rPr>
      </w:pPr>
    </w:p>
    <w:p w14:paraId="2D38E992" w14:textId="77777777" w:rsidR="006E5B3F" w:rsidRPr="00E13466" w:rsidRDefault="00831A37" w:rsidP="007B21CF">
      <w:pPr>
        <w:rPr>
          <w:rStyle w:val="IntensiverVerweis"/>
        </w:rPr>
      </w:pPr>
      <w:r w:rsidRPr="00E13466">
        <w:rPr>
          <w:rStyle w:val="IntensiverVerweis"/>
        </w:rPr>
        <w:t xml:space="preserve">Key words: </w:t>
      </w:r>
    </w:p>
    <w:p w14:paraId="5ED94A2D" w14:textId="47589AD6" w:rsidR="00831A37" w:rsidRPr="00E13466" w:rsidRDefault="00831A37" w:rsidP="00831A37">
      <w:pPr>
        <w:spacing w:line="480" w:lineRule="auto"/>
        <w:rPr>
          <w:sz w:val="22"/>
          <w:szCs w:val="22"/>
        </w:rPr>
      </w:pPr>
      <w:r w:rsidRPr="00E13466">
        <w:rPr>
          <w:sz w:val="22"/>
          <w:szCs w:val="22"/>
        </w:rPr>
        <w:t>Arrhythmogenic r</w:t>
      </w:r>
      <w:r w:rsidR="008E7136" w:rsidRPr="00E13466">
        <w:rPr>
          <w:sz w:val="22"/>
          <w:szCs w:val="22"/>
        </w:rPr>
        <w:t>ight ventricular cardiomyopathy; arrhythmic risk;</w:t>
      </w:r>
      <w:r w:rsidRPr="00E13466">
        <w:rPr>
          <w:sz w:val="22"/>
          <w:szCs w:val="22"/>
        </w:rPr>
        <w:t xml:space="preserve"> v</w:t>
      </w:r>
      <w:r w:rsidR="008E7136" w:rsidRPr="00E13466">
        <w:rPr>
          <w:sz w:val="22"/>
          <w:szCs w:val="22"/>
        </w:rPr>
        <w:t>entricular arrhythmia; ICD; sudden cardiac death;</w:t>
      </w:r>
      <w:r w:rsidRPr="00E13466">
        <w:rPr>
          <w:sz w:val="22"/>
          <w:szCs w:val="22"/>
        </w:rPr>
        <w:t xml:space="preserve"> risk stratification</w:t>
      </w:r>
    </w:p>
    <w:p w14:paraId="4D415CF9" w14:textId="77777777" w:rsidR="00831A37" w:rsidRPr="00E13466" w:rsidRDefault="00831A37" w:rsidP="00831A37">
      <w:pPr>
        <w:spacing w:line="480" w:lineRule="auto"/>
        <w:rPr>
          <w:sz w:val="22"/>
          <w:szCs w:val="22"/>
        </w:rPr>
      </w:pPr>
    </w:p>
    <w:p w14:paraId="57458683" w14:textId="77777777" w:rsidR="00831A37" w:rsidRPr="00E13466" w:rsidRDefault="00831A37" w:rsidP="00831A37">
      <w:pPr>
        <w:spacing w:line="480" w:lineRule="auto"/>
        <w:ind w:firstLine="708"/>
        <w:rPr>
          <w:sz w:val="22"/>
          <w:szCs w:val="22"/>
        </w:rPr>
      </w:pPr>
    </w:p>
    <w:p w14:paraId="266D7EA6" w14:textId="77777777" w:rsidR="006E5B3F" w:rsidRPr="00E13466" w:rsidRDefault="00831A37" w:rsidP="006E5B3F">
      <w:pPr>
        <w:spacing w:line="480" w:lineRule="auto"/>
        <w:ind w:firstLine="708"/>
        <w:rPr>
          <w:sz w:val="22"/>
          <w:szCs w:val="22"/>
        </w:rPr>
      </w:pPr>
      <w:r w:rsidRPr="00E13466">
        <w:rPr>
          <w:sz w:val="22"/>
          <w:szCs w:val="22"/>
        </w:rPr>
        <w:t xml:space="preserve"> </w:t>
      </w:r>
    </w:p>
    <w:p w14:paraId="65F450A7" w14:textId="4D508E3C" w:rsidR="001E6A1C" w:rsidRPr="00E13466" w:rsidRDefault="001E6A1C" w:rsidP="007B21CF">
      <w:pPr>
        <w:rPr>
          <w:rStyle w:val="IntensiverVerweis"/>
        </w:rPr>
      </w:pPr>
      <w:r w:rsidRPr="00E13466">
        <w:rPr>
          <w:rStyle w:val="IntensiverVerweis"/>
        </w:rPr>
        <w:lastRenderedPageBreak/>
        <w:t xml:space="preserve">Abstract: </w:t>
      </w:r>
    </w:p>
    <w:p w14:paraId="68C6FFF1" w14:textId="7409A8C0" w:rsidR="001E6A1C" w:rsidRPr="00E13466" w:rsidRDefault="00671EB5" w:rsidP="00A02E4B">
      <w:pPr>
        <w:spacing w:line="480" w:lineRule="auto"/>
        <w:rPr>
          <w:sz w:val="22"/>
          <w:szCs w:val="22"/>
        </w:rPr>
      </w:pPr>
      <w:r w:rsidRPr="00E13466">
        <w:rPr>
          <w:sz w:val="22"/>
          <w:szCs w:val="22"/>
          <w:u w:val="single"/>
        </w:rPr>
        <w:t>Aims</w:t>
      </w:r>
      <w:r w:rsidR="001E6A1C" w:rsidRPr="00E13466">
        <w:rPr>
          <w:sz w:val="22"/>
          <w:szCs w:val="22"/>
          <w:u w:val="single"/>
        </w:rPr>
        <w:t>:</w:t>
      </w:r>
      <w:r w:rsidR="0076260B" w:rsidRPr="00E13466">
        <w:rPr>
          <w:sz w:val="22"/>
          <w:szCs w:val="22"/>
        </w:rPr>
        <w:t xml:space="preserve"> Arrhythmogenic right ventricular cardiomyopathy (ARVC) is a genetically determined heart muscle disorder associated with an increased risk </w:t>
      </w:r>
      <w:r w:rsidR="00575A45" w:rsidRPr="00E13466">
        <w:rPr>
          <w:sz w:val="22"/>
          <w:szCs w:val="22"/>
        </w:rPr>
        <w:t xml:space="preserve">of </w:t>
      </w:r>
      <w:r w:rsidR="0076260B" w:rsidRPr="00E13466">
        <w:rPr>
          <w:sz w:val="22"/>
          <w:szCs w:val="22"/>
        </w:rPr>
        <w:t xml:space="preserve">life-threatening arrhythmias in some patients. Risk stratification remains </w:t>
      </w:r>
      <w:r w:rsidR="00195944" w:rsidRPr="00E13466">
        <w:rPr>
          <w:sz w:val="22"/>
          <w:szCs w:val="22"/>
        </w:rPr>
        <w:t>challenging</w:t>
      </w:r>
      <w:r w:rsidR="0076260B" w:rsidRPr="00E13466">
        <w:rPr>
          <w:sz w:val="22"/>
          <w:szCs w:val="22"/>
        </w:rPr>
        <w:t xml:space="preserve">. </w:t>
      </w:r>
      <w:r w:rsidR="00C377CF" w:rsidRPr="00E13466">
        <w:rPr>
          <w:sz w:val="22"/>
          <w:szCs w:val="22"/>
        </w:rPr>
        <w:t>Therefore, w</w:t>
      </w:r>
      <w:r w:rsidR="0076260B" w:rsidRPr="00E13466">
        <w:rPr>
          <w:sz w:val="22"/>
          <w:szCs w:val="22"/>
        </w:rPr>
        <w:t xml:space="preserve">e sought a non-invasive, easily applicable risk score </w:t>
      </w:r>
      <w:r w:rsidR="00E2060F" w:rsidRPr="00E13466">
        <w:rPr>
          <w:sz w:val="22"/>
          <w:szCs w:val="22"/>
        </w:rPr>
        <w:t>to predict sustained</w:t>
      </w:r>
      <w:r w:rsidR="0076260B" w:rsidRPr="00E13466">
        <w:rPr>
          <w:sz w:val="22"/>
          <w:szCs w:val="22"/>
        </w:rPr>
        <w:t xml:space="preserve"> ventricular arrhythmia</w:t>
      </w:r>
      <w:r w:rsidR="00A039F0" w:rsidRPr="00E13466">
        <w:rPr>
          <w:sz w:val="22"/>
          <w:szCs w:val="22"/>
        </w:rPr>
        <w:t>s</w:t>
      </w:r>
      <w:r w:rsidR="00E2060F" w:rsidRPr="00E13466">
        <w:rPr>
          <w:sz w:val="22"/>
          <w:szCs w:val="22"/>
        </w:rPr>
        <w:t xml:space="preserve"> in these patients</w:t>
      </w:r>
      <w:r w:rsidR="0076260B" w:rsidRPr="00E13466">
        <w:rPr>
          <w:sz w:val="22"/>
          <w:szCs w:val="22"/>
        </w:rPr>
        <w:t xml:space="preserve">. </w:t>
      </w:r>
    </w:p>
    <w:p w14:paraId="1F601BA0" w14:textId="4807D713" w:rsidR="007A0108" w:rsidRPr="00E13466" w:rsidRDefault="001E6A1C" w:rsidP="00A02E4B">
      <w:pPr>
        <w:spacing w:line="480" w:lineRule="auto"/>
        <w:rPr>
          <w:sz w:val="22"/>
          <w:szCs w:val="22"/>
        </w:rPr>
      </w:pPr>
      <w:r w:rsidRPr="00E13466">
        <w:rPr>
          <w:sz w:val="22"/>
          <w:szCs w:val="22"/>
          <w:u w:val="single"/>
        </w:rPr>
        <w:t>Methods</w:t>
      </w:r>
      <w:r w:rsidR="007A0108" w:rsidRPr="00E13466">
        <w:rPr>
          <w:sz w:val="22"/>
          <w:szCs w:val="22"/>
          <w:u w:val="single"/>
        </w:rPr>
        <w:t>:</w:t>
      </w:r>
      <w:r w:rsidR="007A0108" w:rsidRPr="00E13466">
        <w:rPr>
          <w:sz w:val="22"/>
          <w:szCs w:val="22"/>
        </w:rPr>
        <w:t xml:space="preserve"> Cohort of </w:t>
      </w:r>
      <w:r w:rsidR="000D38D7" w:rsidRPr="00E13466">
        <w:rPr>
          <w:sz w:val="22"/>
          <w:szCs w:val="22"/>
        </w:rPr>
        <w:t>Patients who</w:t>
      </w:r>
      <w:r w:rsidR="00394F14" w:rsidRPr="00E13466">
        <w:rPr>
          <w:sz w:val="22"/>
          <w:szCs w:val="22"/>
        </w:rPr>
        <w:t xml:space="preserve"> </w:t>
      </w:r>
      <w:r w:rsidR="0061452C" w:rsidRPr="00E13466">
        <w:rPr>
          <w:sz w:val="22"/>
          <w:szCs w:val="22"/>
        </w:rPr>
        <w:t>fu</w:t>
      </w:r>
      <w:r w:rsidR="00394F14" w:rsidRPr="00E13466">
        <w:rPr>
          <w:sz w:val="22"/>
          <w:szCs w:val="22"/>
        </w:rPr>
        <w:t xml:space="preserve">lfilled the 2010 </w:t>
      </w:r>
      <w:r w:rsidR="008E229F" w:rsidRPr="00E13466">
        <w:rPr>
          <w:sz w:val="22"/>
          <w:szCs w:val="22"/>
        </w:rPr>
        <w:t xml:space="preserve">ARVC </w:t>
      </w:r>
      <w:r w:rsidR="00394F14" w:rsidRPr="00E13466">
        <w:rPr>
          <w:sz w:val="22"/>
          <w:szCs w:val="22"/>
        </w:rPr>
        <w:t>task force criteria</w:t>
      </w:r>
      <w:r w:rsidR="007A64C3" w:rsidRPr="00E13466">
        <w:rPr>
          <w:sz w:val="22"/>
          <w:szCs w:val="22"/>
        </w:rPr>
        <w:t xml:space="preserve"> were consecutively recruited. Detailed clinical data w</w:t>
      </w:r>
      <w:r w:rsidR="00191A06" w:rsidRPr="00E13466">
        <w:rPr>
          <w:sz w:val="22"/>
          <w:szCs w:val="22"/>
        </w:rPr>
        <w:t>ere</w:t>
      </w:r>
      <w:r w:rsidR="007A64C3" w:rsidRPr="00E13466">
        <w:rPr>
          <w:sz w:val="22"/>
          <w:szCs w:val="22"/>
        </w:rPr>
        <w:t xml:space="preserve"> collected at </w:t>
      </w:r>
      <w:r w:rsidR="000D38D7" w:rsidRPr="00E13466">
        <w:rPr>
          <w:sz w:val="22"/>
          <w:szCs w:val="22"/>
        </w:rPr>
        <w:t>baseline and during follow up. The c</w:t>
      </w:r>
      <w:r w:rsidR="007A64C3" w:rsidRPr="00E13466">
        <w:rPr>
          <w:sz w:val="22"/>
          <w:szCs w:val="22"/>
        </w:rPr>
        <w:t xml:space="preserve">linical endpoint was a composite of recurrent </w:t>
      </w:r>
      <w:r w:rsidR="00653737" w:rsidRPr="00E13466">
        <w:rPr>
          <w:sz w:val="22"/>
          <w:szCs w:val="22"/>
        </w:rPr>
        <w:t xml:space="preserve">sustained </w:t>
      </w:r>
      <w:r w:rsidR="007A64C3" w:rsidRPr="00E13466">
        <w:rPr>
          <w:sz w:val="22"/>
          <w:szCs w:val="22"/>
        </w:rPr>
        <w:t>ventricular arrhythmias and hospitali</w:t>
      </w:r>
      <w:r w:rsidR="00A65E7B" w:rsidRPr="00E13466">
        <w:rPr>
          <w:sz w:val="22"/>
          <w:szCs w:val="22"/>
        </w:rPr>
        <w:t>z</w:t>
      </w:r>
      <w:r w:rsidR="007A64C3" w:rsidRPr="00E13466">
        <w:rPr>
          <w:sz w:val="22"/>
          <w:szCs w:val="22"/>
        </w:rPr>
        <w:t xml:space="preserve">ation due to </w:t>
      </w:r>
      <w:r w:rsidR="00315558" w:rsidRPr="00E13466">
        <w:rPr>
          <w:sz w:val="22"/>
          <w:szCs w:val="22"/>
        </w:rPr>
        <w:t xml:space="preserve">ventricular </w:t>
      </w:r>
      <w:r w:rsidR="007A64C3" w:rsidRPr="00E13466">
        <w:rPr>
          <w:sz w:val="22"/>
          <w:szCs w:val="22"/>
        </w:rPr>
        <w:t xml:space="preserve">arrhythmias. </w:t>
      </w:r>
      <w:r w:rsidR="00424665" w:rsidRPr="00E13466">
        <w:rPr>
          <w:sz w:val="22"/>
          <w:szCs w:val="22"/>
        </w:rPr>
        <w:t>Multivariable logistic regression was used to develop</w:t>
      </w:r>
      <w:r w:rsidR="0089031F" w:rsidRPr="00E13466">
        <w:rPr>
          <w:sz w:val="22"/>
          <w:szCs w:val="22"/>
        </w:rPr>
        <w:t xml:space="preserve"> models to predict the arrhythmic risk. </w:t>
      </w:r>
      <w:r w:rsidR="001D6196" w:rsidRPr="00E13466">
        <w:rPr>
          <w:sz w:val="22"/>
          <w:szCs w:val="22"/>
        </w:rPr>
        <w:t xml:space="preserve">A cohort including patients </w:t>
      </w:r>
      <w:r w:rsidR="002D117C" w:rsidRPr="00E13466">
        <w:rPr>
          <w:sz w:val="22"/>
          <w:szCs w:val="22"/>
        </w:rPr>
        <w:t xml:space="preserve">from other registries in UK, Canada and Switzerland </w:t>
      </w:r>
      <w:r w:rsidR="001D6196" w:rsidRPr="00E13466">
        <w:rPr>
          <w:sz w:val="22"/>
          <w:szCs w:val="22"/>
        </w:rPr>
        <w:t>was used as</w:t>
      </w:r>
      <w:r w:rsidR="00100F68" w:rsidRPr="00E13466">
        <w:rPr>
          <w:sz w:val="22"/>
          <w:szCs w:val="22"/>
        </w:rPr>
        <w:t xml:space="preserve"> a</w:t>
      </w:r>
      <w:r w:rsidR="001D6196" w:rsidRPr="00E13466">
        <w:rPr>
          <w:sz w:val="22"/>
          <w:szCs w:val="22"/>
        </w:rPr>
        <w:t xml:space="preserve"> validation population.</w:t>
      </w:r>
      <w:r w:rsidR="00D07E0E" w:rsidRPr="00E13466">
        <w:rPr>
          <w:sz w:val="22"/>
          <w:szCs w:val="22"/>
        </w:rPr>
        <w:t xml:space="preserve"> </w:t>
      </w:r>
    </w:p>
    <w:p w14:paraId="313E926C" w14:textId="1CDEC0A9" w:rsidR="001E6A1C" w:rsidRPr="00E13466" w:rsidRDefault="007A0108" w:rsidP="00A02E4B">
      <w:pPr>
        <w:spacing w:line="480" w:lineRule="auto"/>
        <w:rPr>
          <w:sz w:val="22"/>
          <w:szCs w:val="22"/>
        </w:rPr>
      </w:pPr>
      <w:r w:rsidRPr="00E13466">
        <w:rPr>
          <w:sz w:val="22"/>
          <w:szCs w:val="22"/>
          <w:u w:val="single"/>
        </w:rPr>
        <w:t>Results:</w:t>
      </w:r>
      <w:r w:rsidRPr="00E13466">
        <w:rPr>
          <w:sz w:val="22"/>
          <w:szCs w:val="22"/>
        </w:rPr>
        <w:t xml:space="preserve"> </w:t>
      </w:r>
      <w:r w:rsidR="00191A06" w:rsidRPr="00E13466">
        <w:rPr>
          <w:sz w:val="22"/>
          <w:szCs w:val="22"/>
        </w:rPr>
        <w:t>One hundred and thirty</w:t>
      </w:r>
      <w:r w:rsidR="00100F68" w:rsidRPr="00E13466">
        <w:rPr>
          <w:sz w:val="22"/>
          <w:szCs w:val="22"/>
        </w:rPr>
        <w:t>-</w:t>
      </w:r>
      <w:r w:rsidR="00191A06" w:rsidRPr="00E13466">
        <w:rPr>
          <w:sz w:val="22"/>
          <w:szCs w:val="22"/>
        </w:rPr>
        <w:t xml:space="preserve">five </w:t>
      </w:r>
      <w:r w:rsidR="00EF05B3" w:rsidRPr="00E13466">
        <w:rPr>
          <w:sz w:val="22"/>
          <w:szCs w:val="22"/>
        </w:rPr>
        <w:t>patients were included</w:t>
      </w:r>
      <w:r w:rsidR="00191A06" w:rsidRPr="00E13466">
        <w:rPr>
          <w:sz w:val="22"/>
          <w:szCs w:val="22"/>
        </w:rPr>
        <w:t xml:space="preserve"> of whom</w:t>
      </w:r>
      <w:r w:rsidR="00EF05B3" w:rsidRPr="00E13466">
        <w:rPr>
          <w:sz w:val="22"/>
          <w:szCs w:val="22"/>
        </w:rPr>
        <w:t xml:space="preserve"> 35 patients (31.9%) reached the endpoint. </w:t>
      </w:r>
      <w:r w:rsidR="0089031F" w:rsidRPr="00E13466">
        <w:rPr>
          <w:sz w:val="22"/>
          <w:szCs w:val="22"/>
        </w:rPr>
        <w:t>A model consis</w:t>
      </w:r>
      <w:r w:rsidR="00683C08" w:rsidRPr="00E13466">
        <w:rPr>
          <w:sz w:val="22"/>
          <w:szCs w:val="22"/>
        </w:rPr>
        <w:t>ting of filtered QRS duration</w:t>
      </w:r>
      <w:r w:rsidR="00E2060F" w:rsidRPr="00E13466">
        <w:rPr>
          <w:sz w:val="22"/>
          <w:szCs w:val="22"/>
        </w:rPr>
        <w:t xml:space="preserve"> on signal-averaged ECG</w:t>
      </w:r>
      <w:r w:rsidR="00683C08" w:rsidRPr="00E13466">
        <w:rPr>
          <w:sz w:val="22"/>
          <w:szCs w:val="22"/>
        </w:rPr>
        <w:t>, non</w:t>
      </w:r>
      <w:r w:rsidR="00100F68" w:rsidRPr="00E13466">
        <w:rPr>
          <w:sz w:val="22"/>
          <w:szCs w:val="22"/>
        </w:rPr>
        <w:t>-</w:t>
      </w:r>
      <w:r w:rsidR="00683C08" w:rsidRPr="00E13466">
        <w:rPr>
          <w:sz w:val="22"/>
          <w:szCs w:val="22"/>
        </w:rPr>
        <w:t>sustained VT (NSVT)</w:t>
      </w:r>
      <w:r w:rsidR="0089031F" w:rsidRPr="00E13466">
        <w:rPr>
          <w:sz w:val="22"/>
          <w:szCs w:val="22"/>
        </w:rPr>
        <w:t xml:space="preserve"> </w:t>
      </w:r>
      <w:r w:rsidR="00C65061" w:rsidRPr="00E13466">
        <w:rPr>
          <w:sz w:val="22"/>
          <w:szCs w:val="22"/>
        </w:rPr>
        <w:t>on</w:t>
      </w:r>
      <w:r w:rsidR="0089031F" w:rsidRPr="00E13466">
        <w:rPr>
          <w:sz w:val="22"/>
          <w:szCs w:val="22"/>
        </w:rPr>
        <w:t xml:space="preserve"> 24h-ECG</w:t>
      </w:r>
      <w:r w:rsidR="00E2060F" w:rsidRPr="00E13466">
        <w:rPr>
          <w:sz w:val="22"/>
          <w:szCs w:val="22"/>
        </w:rPr>
        <w:t>,</w:t>
      </w:r>
      <w:r w:rsidR="0089031F" w:rsidRPr="00E13466">
        <w:rPr>
          <w:sz w:val="22"/>
          <w:szCs w:val="22"/>
        </w:rPr>
        <w:t xml:space="preserve"> and absence of negative T waves in lead aVR </w:t>
      </w:r>
      <w:r w:rsidR="00E2060F" w:rsidRPr="00E13466">
        <w:rPr>
          <w:sz w:val="22"/>
          <w:szCs w:val="22"/>
        </w:rPr>
        <w:t xml:space="preserve">on 12-lead surface ECG </w:t>
      </w:r>
      <w:r w:rsidR="0089031F" w:rsidRPr="00E13466">
        <w:rPr>
          <w:sz w:val="22"/>
          <w:szCs w:val="22"/>
        </w:rPr>
        <w:t>was able to predict arrhythmic events</w:t>
      </w:r>
      <w:r w:rsidR="00EF05B3" w:rsidRPr="00E13466">
        <w:rPr>
          <w:sz w:val="22"/>
          <w:szCs w:val="22"/>
        </w:rPr>
        <w:t xml:space="preserve"> </w:t>
      </w:r>
      <w:r w:rsidR="0089031F" w:rsidRPr="00E13466">
        <w:rPr>
          <w:sz w:val="22"/>
          <w:szCs w:val="22"/>
        </w:rPr>
        <w:t xml:space="preserve">with a sensitivity of 81.8%, specificity of 84.0% and </w:t>
      </w:r>
      <w:r w:rsidR="00E2060F" w:rsidRPr="00E13466">
        <w:rPr>
          <w:sz w:val="22"/>
          <w:szCs w:val="22"/>
        </w:rPr>
        <w:t xml:space="preserve">a </w:t>
      </w:r>
      <w:r w:rsidR="0089031F" w:rsidRPr="00E13466">
        <w:rPr>
          <w:sz w:val="22"/>
          <w:szCs w:val="22"/>
        </w:rPr>
        <w:t xml:space="preserve">negative predictive value of 95.5% at </w:t>
      </w:r>
      <w:r w:rsidR="00E5621F" w:rsidRPr="00E13466">
        <w:rPr>
          <w:sz w:val="22"/>
          <w:szCs w:val="22"/>
        </w:rPr>
        <w:t>the first presentation</w:t>
      </w:r>
      <w:r w:rsidR="0089031F" w:rsidRPr="00E13466">
        <w:rPr>
          <w:sz w:val="22"/>
          <w:szCs w:val="22"/>
        </w:rPr>
        <w:t xml:space="preserve"> of the disease. </w:t>
      </w:r>
      <w:r w:rsidR="006E58D2" w:rsidRPr="00E13466">
        <w:rPr>
          <w:sz w:val="22"/>
          <w:szCs w:val="22"/>
        </w:rPr>
        <w:t xml:space="preserve">This risk score was validated in international ARVC registry patients. </w:t>
      </w:r>
    </w:p>
    <w:p w14:paraId="488407E9" w14:textId="2891D3FC" w:rsidR="0076260B" w:rsidRPr="00E13466" w:rsidRDefault="001E6A1C" w:rsidP="00A02E4B">
      <w:pPr>
        <w:spacing w:line="480" w:lineRule="auto"/>
        <w:rPr>
          <w:sz w:val="22"/>
          <w:szCs w:val="22"/>
        </w:rPr>
      </w:pPr>
      <w:r w:rsidRPr="00E13466">
        <w:rPr>
          <w:sz w:val="22"/>
          <w:szCs w:val="22"/>
          <w:u w:val="single"/>
        </w:rPr>
        <w:t>Conclusion:</w:t>
      </w:r>
      <w:r w:rsidR="00EF05B3" w:rsidRPr="00E13466">
        <w:rPr>
          <w:sz w:val="22"/>
          <w:szCs w:val="22"/>
        </w:rPr>
        <w:t xml:space="preserve"> A risk score consisting of </w:t>
      </w:r>
      <w:r w:rsidR="00E2060F" w:rsidRPr="00E13466">
        <w:rPr>
          <w:sz w:val="22"/>
          <w:szCs w:val="22"/>
        </w:rPr>
        <w:t xml:space="preserve">a </w:t>
      </w:r>
      <w:r w:rsidR="00EF05B3" w:rsidRPr="00E13466">
        <w:rPr>
          <w:sz w:val="22"/>
          <w:szCs w:val="22"/>
        </w:rPr>
        <w:t>filtered QRS duration</w:t>
      </w:r>
      <w:r w:rsidR="006F0C5E" w:rsidRPr="00E13466">
        <w:rPr>
          <w:sz w:val="22"/>
          <w:szCs w:val="22"/>
        </w:rPr>
        <w:t xml:space="preserve"> ≥117</w:t>
      </w:r>
      <w:r w:rsidR="00BF348E" w:rsidRPr="00E13466">
        <w:rPr>
          <w:sz w:val="22"/>
          <w:szCs w:val="22"/>
        </w:rPr>
        <w:t>ms</w:t>
      </w:r>
      <w:r w:rsidR="00EF05B3" w:rsidRPr="00E13466">
        <w:rPr>
          <w:sz w:val="22"/>
          <w:szCs w:val="22"/>
        </w:rPr>
        <w:t xml:space="preserve">, presence of </w:t>
      </w:r>
      <w:r w:rsidR="00683C08" w:rsidRPr="00E13466">
        <w:rPr>
          <w:sz w:val="22"/>
          <w:szCs w:val="22"/>
        </w:rPr>
        <w:t>NSVT</w:t>
      </w:r>
      <w:r w:rsidR="006F0C5E" w:rsidRPr="00E13466">
        <w:rPr>
          <w:sz w:val="22"/>
          <w:szCs w:val="22"/>
        </w:rPr>
        <w:t xml:space="preserve"> </w:t>
      </w:r>
      <w:r w:rsidR="00E2060F" w:rsidRPr="00E13466">
        <w:rPr>
          <w:sz w:val="22"/>
          <w:szCs w:val="22"/>
        </w:rPr>
        <w:t>on</w:t>
      </w:r>
      <w:r w:rsidR="00EF05B3" w:rsidRPr="00E13466">
        <w:rPr>
          <w:sz w:val="22"/>
          <w:szCs w:val="22"/>
        </w:rPr>
        <w:t xml:space="preserve"> 24h-ECG and absence of negative T waves in lead aVR was able to predict arrhythmic ev</w:t>
      </w:r>
      <w:r w:rsidR="006629E8" w:rsidRPr="00E13466">
        <w:rPr>
          <w:sz w:val="22"/>
          <w:szCs w:val="22"/>
        </w:rPr>
        <w:t>ents</w:t>
      </w:r>
      <w:r w:rsidR="006E58D2" w:rsidRPr="00E13466">
        <w:rPr>
          <w:sz w:val="22"/>
          <w:szCs w:val="22"/>
        </w:rPr>
        <w:t xml:space="preserve"> </w:t>
      </w:r>
      <w:r w:rsidR="00E5621F" w:rsidRPr="00E13466">
        <w:rPr>
          <w:sz w:val="22"/>
          <w:szCs w:val="22"/>
        </w:rPr>
        <w:t>at first presentation</w:t>
      </w:r>
      <w:r w:rsidR="006E58D2" w:rsidRPr="00E13466">
        <w:rPr>
          <w:sz w:val="22"/>
          <w:szCs w:val="22"/>
        </w:rPr>
        <w:t xml:space="preserve"> of the disease</w:t>
      </w:r>
      <w:r w:rsidR="0089031F" w:rsidRPr="00E13466">
        <w:rPr>
          <w:sz w:val="22"/>
          <w:szCs w:val="22"/>
        </w:rPr>
        <w:t>.</w:t>
      </w:r>
      <w:r w:rsidR="006629E8" w:rsidRPr="00E13466">
        <w:rPr>
          <w:sz w:val="22"/>
          <w:szCs w:val="22"/>
        </w:rPr>
        <w:t xml:space="preserve"> </w:t>
      </w:r>
    </w:p>
    <w:p w14:paraId="0C3044D9" w14:textId="77777777" w:rsidR="0076260B" w:rsidRPr="00E13466" w:rsidRDefault="0076260B" w:rsidP="00A02E4B">
      <w:pPr>
        <w:spacing w:line="480" w:lineRule="auto"/>
        <w:rPr>
          <w:sz w:val="22"/>
          <w:szCs w:val="22"/>
        </w:rPr>
      </w:pPr>
    </w:p>
    <w:p w14:paraId="20E6C4C3" w14:textId="77777777" w:rsidR="001E6A1C" w:rsidRPr="00E13466" w:rsidRDefault="001E6A1C" w:rsidP="00A02E4B">
      <w:pPr>
        <w:spacing w:line="480" w:lineRule="auto"/>
        <w:rPr>
          <w:sz w:val="22"/>
          <w:szCs w:val="22"/>
        </w:rPr>
      </w:pPr>
    </w:p>
    <w:p w14:paraId="6982B1A8" w14:textId="47CB6F5F" w:rsidR="00267DD7" w:rsidRPr="00E13466" w:rsidRDefault="00267DD7">
      <w:pPr>
        <w:rPr>
          <w:sz w:val="22"/>
          <w:szCs w:val="22"/>
          <w:u w:val="single"/>
        </w:rPr>
      </w:pPr>
    </w:p>
    <w:p w14:paraId="446AC79D" w14:textId="77777777" w:rsidR="008E229F" w:rsidRPr="00E13466" w:rsidRDefault="008E229F">
      <w:pPr>
        <w:rPr>
          <w:caps/>
          <w:sz w:val="22"/>
          <w:szCs w:val="22"/>
        </w:rPr>
      </w:pPr>
      <w:r w:rsidRPr="00E13466">
        <w:rPr>
          <w:caps/>
          <w:sz w:val="22"/>
          <w:szCs w:val="22"/>
        </w:rPr>
        <w:br w:type="page"/>
      </w:r>
    </w:p>
    <w:p w14:paraId="50172C3B" w14:textId="451EA9F4" w:rsidR="003F0636" w:rsidRPr="00E13466" w:rsidRDefault="001E6A1C" w:rsidP="007B21CF">
      <w:pPr>
        <w:pStyle w:val="berschrift1"/>
      </w:pPr>
      <w:r w:rsidRPr="00E13466">
        <w:lastRenderedPageBreak/>
        <w:t xml:space="preserve">Introduction: </w:t>
      </w:r>
    </w:p>
    <w:p w14:paraId="2408A089" w14:textId="7FDFE8D1" w:rsidR="004B1F4F" w:rsidRPr="00E13466" w:rsidRDefault="00B16111" w:rsidP="00A02E4B">
      <w:pPr>
        <w:spacing w:line="480" w:lineRule="auto"/>
        <w:ind w:firstLine="708"/>
        <w:rPr>
          <w:sz w:val="22"/>
          <w:szCs w:val="22"/>
          <w:lang w:val="en-GB"/>
        </w:rPr>
      </w:pPr>
      <w:r w:rsidRPr="00E13466">
        <w:rPr>
          <w:sz w:val="22"/>
          <w:szCs w:val="22"/>
          <w:lang w:val="en-GB"/>
        </w:rPr>
        <w:t>Arrhythmogenic right ventricular cardiomyopathy (</w:t>
      </w:r>
      <w:r w:rsidR="001A63F2" w:rsidRPr="00E13466">
        <w:rPr>
          <w:sz w:val="22"/>
          <w:szCs w:val="22"/>
          <w:lang w:val="en-GB"/>
        </w:rPr>
        <w:t>ARVC</w:t>
      </w:r>
      <w:r w:rsidRPr="00E13466">
        <w:rPr>
          <w:sz w:val="22"/>
          <w:szCs w:val="22"/>
          <w:lang w:val="en-GB"/>
        </w:rPr>
        <w:t>)</w:t>
      </w:r>
      <w:r w:rsidR="008F6A75" w:rsidRPr="00E13466">
        <w:rPr>
          <w:sz w:val="22"/>
          <w:szCs w:val="22"/>
          <w:lang w:val="en-GB"/>
        </w:rPr>
        <w:t xml:space="preserve"> is a genetically determined heart muscle disorder characterized by disruption of the myocytic architecture resulting in electrical instability and increased risk </w:t>
      </w:r>
      <w:r w:rsidR="00575A45" w:rsidRPr="00E13466">
        <w:rPr>
          <w:sz w:val="22"/>
          <w:szCs w:val="22"/>
          <w:lang w:val="en-GB"/>
        </w:rPr>
        <w:t xml:space="preserve">of </w:t>
      </w:r>
      <w:r w:rsidR="008F6A75" w:rsidRPr="00E13466">
        <w:rPr>
          <w:sz w:val="22"/>
          <w:szCs w:val="22"/>
          <w:lang w:val="en-GB"/>
        </w:rPr>
        <w:t>life-threatening ventricular arrhythmias</w:t>
      </w:r>
      <w:r w:rsidR="0073414A" w:rsidRPr="00E13466">
        <w:rPr>
          <w:sz w:val="22"/>
          <w:szCs w:val="22"/>
          <w:lang w:val="en-GB"/>
        </w:rPr>
        <w:t xml:space="preserve"> (VA)</w:t>
      </w:r>
      <w:r w:rsidR="00F44DFD" w:rsidRPr="00E13466">
        <w:rPr>
          <w:sz w:val="22"/>
          <w:szCs w:val="22"/>
          <w:lang w:val="en-GB"/>
        </w:rPr>
        <w:fldChar w:fldCharType="begin">
          <w:fldData xml:space="preserve">PEVuZE5vdGU+PENpdGU+PEF1dGhvcj5NYXJjdXM8L0F1dGhvcj48WWVhcj4yMDEwPC9ZZWFyPjxS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</w:fldData>
        </w:fldChar>
      </w:r>
      <w:r w:rsidR="009C395B" w:rsidRPr="00E13466">
        <w:rPr>
          <w:sz w:val="22"/>
          <w:szCs w:val="22"/>
          <w:lang w:val="en-GB"/>
        </w:rPr>
        <w:instrText xml:space="preserve"> ADDIN EN.CITE </w:instrText>
      </w:r>
      <w:r w:rsidR="009C395B" w:rsidRPr="00E13466">
        <w:rPr>
          <w:sz w:val="22"/>
          <w:szCs w:val="22"/>
          <w:lang w:val="en-GB"/>
        </w:rPr>
        <w:fldChar w:fldCharType="begin">
          <w:fldData xml:space="preserve">PEVuZE5vdGU+PENpdGU+PEF1dGhvcj5NYXJjdXM8L0F1dGhvcj48WWVhcj4yMDEwPC9ZZWFyPjxS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</w:fldData>
        </w:fldChar>
      </w:r>
      <w:r w:rsidR="009C395B" w:rsidRPr="00E13466">
        <w:rPr>
          <w:sz w:val="22"/>
          <w:szCs w:val="22"/>
          <w:lang w:val="en-GB"/>
        </w:rPr>
        <w:instrText xml:space="preserve"> ADDIN EN.CITE.DATA </w:instrText>
      </w:r>
      <w:r w:rsidR="009C395B" w:rsidRPr="00E13466">
        <w:rPr>
          <w:sz w:val="22"/>
          <w:szCs w:val="22"/>
          <w:lang w:val="en-GB"/>
        </w:rPr>
      </w:r>
      <w:r w:rsidR="009C395B" w:rsidRPr="00E13466">
        <w:rPr>
          <w:sz w:val="22"/>
          <w:szCs w:val="22"/>
          <w:lang w:val="en-GB"/>
        </w:rPr>
        <w:fldChar w:fldCharType="end"/>
      </w:r>
      <w:r w:rsidR="00F44DFD" w:rsidRPr="00E13466">
        <w:rPr>
          <w:sz w:val="22"/>
          <w:szCs w:val="22"/>
          <w:lang w:val="en-GB"/>
        </w:rPr>
      </w:r>
      <w:r w:rsidR="00F44DFD" w:rsidRPr="00E13466">
        <w:rPr>
          <w:sz w:val="22"/>
          <w:szCs w:val="22"/>
          <w:lang w:val="en-GB"/>
        </w:rPr>
        <w:fldChar w:fldCharType="separate"/>
      </w:r>
      <w:r w:rsidR="009C395B" w:rsidRPr="00E13466">
        <w:rPr>
          <w:noProof/>
          <w:sz w:val="22"/>
          <w:szCs w:val="22"/>
          <w:lang w:val="en-GB"/>
        </w:rPr>
        <w:t>[1]</w:t>
      </w:r>
      <w:r w:rsidR="00F44DFD" w:rsidRPr="00E13466">
        <w:rPr>
          <w:sz w:val="22"/>
          <w:szCs w:val="22"/>
          <w:lang w:val="en-GB"/>
        </w:rPr>
        <w:fldChar w:fldCharType="end"/>
      </w:r>
      <w:r w:rsidR="00CD18BC" w:rsidRPr="00E13466">
        <w:rPr>
          <w:sz w:val="22"/>
          <w:szCs w:val="22"/>
          <w:lang w:val="de-CH"/>
        </w:rPr>
        <w:fldChar w:fldCharType="begin"/>
      </w:r>
      <w:r w:rsidR="00A1442B" w:rsidRPr="00E13466">
        <w:rPr>
          <w:sz w:val="22"/>
          <w:szCs w:val="22"/>
          <w:lang w:val="en-GB"/>
        </w:rPr>
        <w:instrText xml:space="preserve"> ADDIN ZOTERO_ITEM CSL_CITATION {"citationID":"2Tu0N0dz","properties":{"formattedCitation":"{\\rtf \\super 1\\nosupersub{}}","plainCitation":""},"citationItems":[{"id":182,"uris":["http://zotero.org/users/698820/items/I9DCRD2X"],"uri":["http://zotero.org/users/698820/items/I9DCRD2X"],"itemData":{"id":182,"type":"article-journal","title":"Diagnosis of arrhythmogenic right ventricular cardiomyopathy/dysplasia: proposed modification of the Task Force Criteria","container-title":"European heart journal","page":"806-814","volume":"31","issue":"7","source":"NCBI PubMed","abstract":"BACKGROUND: In 1994, an International Task Force proposed criteria for the clinical diagnosis of arrhythmogenic right ventricular cardiomyopathy/dysplasia (ARVC/D) that facilitated recognition and interpretation of the frequently nonspecific clinical features of ARVC/D. This enabled confirmatory clinical diagnosis in index cases through exclusion of phenocopies and provided a standard on which clinical research and genetic studies could be based. Structural, histological, electrocardiographic, arrhythmic, and familial features of the disease were incorporated into the criteria, subdivided into major and minor categories according to the specificity of their association with ARVC/D. At that time, clinical experience with ARVC/D was dominated by symptomatic index cases and sudden cardiac death victims-the overt or severe end of the disease spectrum. Consequently, the 1994 criteria were highly specific but lacked sensitivity for early and familial disease.\nMETHODS AND RESULTS: Revision of the diagnostic criteria provides guidance on the role of emerging diagnostic modalities and advances in the genetics of ARVC/D. The criteria have been modified to incorporate new knowledge and technology to improve diagnostic sensitivity, but with the important requisite of maintaining diagnostic specificity. The approach of classifying structural, histological, electrocardiographic, arrhythmic, and genetic features of the disease as major and minor criteria has been maintained. In this modification of the Task Force criteria, quantitative criteria are proposed and abnormalities are defined on the basis of comparison with normal subject data.\nCONCLUSIONS: The present modifications of the Task Force Criteria represent a working framework to improve the diagnosis and management of this condition. Clinical Trial Registration clinicaltrials.gov Identifier: NCT00024505.","DOI":"10.1093/eurheartj/ehq025","ISSN":"1522-9645","note":"PMID: 20172912 \nPMCID: PMC2848326","shortTitle":"Diagnosis of arrhythmogenic right ventricular cardiomyopathy/dysplasia","journalAbbreviation":"Eur. Heart J.","language":"eng","author":[{"family":"Marcus","given":"Frank I"},{"family":"McKenna","given":"William J"},{"family":"Sherrill","given":"Duane"},{"family":"Basso","given":"Cristina"},{"family":"Bauce","given":"Barbara"},{"family":"Bluemke","given":"David A"},{"family":"Calkins","given":"Hugh"},{"family":"Corrado","given":"Domenico"},{"family":"Cox","given":"Moniek G P J"},{"family":"Daubert","given":"James P"},{"family":"Fontaine","given":"Guy"},{"family":"Gear","given":"Kathleen"},{"family":"Hauer","given":"Richard"},{"family":"Nava","given":"Andrea"},{"family":"Picard","given":"Michael H"},{"family":"Protonotarios","given":"Nikos"},{"family":"Saffitz","given":"Jeffrey E"},{"family":"Sanborn","given":"Danita M Yoerger"},{"family":"Steinberg","given":"Jonathan S"},{"family":"Tandri","given":"Harikrishna"},{"family":"Thiene","given":"Gaetano"},{"family":"Towbin","given":"Jeffrey A"},{"family":"Tsatsopoulou","given":"Adalena"},{"family":"Wichter","given":"Thomas"},{"family":"Zareba","given":"Wojciech"}],"issued":{"date-parts":[["2010",4]]}}}],"schema":"https://github.com/citation-style-language/schema/raw/master/csl-citation.json"} </w:instrText>
      </w:r>
      <w:r w:rsidR="00CD18BC" w:rsidRPr="00E13466">
        <w:rPr>
          <w:sz w:val="22"/>
          <w:szCs w:val="22"/>
          <w:lang w:val="de-CH"/>
        </w:rPr>
        <w:fldChar w:fldCharType="end"/>
      </w:r>
      <w:r w:rsidR="008F6A75" w:rsidRPr="00E13466">
        <w:rPr>
          <w:sz w:val="22"/>
          <w:szCs w:val="22"/>
          <w:lang w:val="en-GB"/>
        </w:rPr>
        <w:t xml:space="preserve">. </w:t>
      </w:r>
      <w:r w:rsidR="00914AFE" w:rsidRPr="00E13466">
        <w:rPr>
          <w:sz w:val="22"/>
          <w:szCs w:val="22"/>
          <w:lang w:val="en-GB"/>
        </w:rPr>
        <w:t xml:space="preserve">Although the overall risk of </w:t>
      </w:r>
      <w:r w:rsidRPr="00E13466">
        <w:rPr>
          <w:sz w:val="22"/>
          <w:szCs w:val="22"/>
          <w:lang w:val="en-GB"/>
        </w:rPr>
        <w:t>sudden cardiac death (</w:t>
      </w:r>
      <w:r w:rsidR="001A63F2" w:rsidRPr="00E13466">
        <w:rPr>
          <w:sz w:val="22"/>
          <w:szCs w:val="22"/>
          <w:lang w:val="en-GB"/>
        </w:rPr>
        <w:t>SCD</w:t>
      </w:r>
      <w:r w:rsidRPr="00E13466">
        <w:rPr>
          <w:sz w:val="22"/>
          <w:szCs w:val="22"/>
          <w:lang w:val="en-GB"/>
        </w:rPr>
        <w:t>)</w:t>
      </w:r>
      <w:r w:rsidR="00E22B9F" w:rsidRPr="00E13466">
        <w:rPr>
          <w:sz w:val="22"/>
          <w:szCs w:val="22"/>
          <w:lang w:val="en-GB"/>
        </w:rPr>
        <w:t xml:space="preserve"> </w:t>
      </w:r>
      <w:r w:rsidR="00914AFE" w:rsidRPr="00E13466">
        <w:rPr>
          <w:sz w:val="22"/>
          <w:szCs w:val="22"/>
          <w:lang w:val="en-GB"/>
        </w:rPr>
        <w:t>is low</w:t>
      </w:r>
      <w:r w:rsidR="00F44DFD" w:rsidRPr="00E13466">
        <w:rPr>
          <w:sz w:val="22"/>
          <w:szCs w:val="22"/>
          <w:lang w:val="en-GB"/>
        </w:rPr>
        <w:fldChar w:fldCharType="begin">
          <w:fldData xml:space="preserve">PEVuZE5vdGU+PENpdGU+PEF1dGhvcj5Hcm9lbmV3ZWc8L0F1dGhvcj48WWVhcj4yMDE1PC9ZZWFy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</w:fldData>
        </w:fldChar>
      </w:r>
      <w:r w:rsidR="009C395B" w:rsidRPr="00E13466">
        <w:rPr>
          <w:sz w:val="22"/>
          <w:szCs w:val="22"/>
          <w:lang w:val="en-GB"/>
        </w:rPr>
        <w:instrText xml:space="preserve"> ADDIN EN.CITE </w:instrText>
      </w:r>
      <w:r w:rsidR="009C395B" w:rsidRPr="00E13466">
        <w:rPr>
          <w:sz w:val="22"/>
          <w:szCs w:val="22"/>
          <w:lang w:val="en-GB"/>
        </w:rPr>
        <w:fldChar w:fldCharType="begin">
          <w:fldData xml:space="preserve">PEVuZE5vdGU+PENpdGU+PEF1dGhvcj5Hcm9lbmV3ZWc8L0F1dGhvcj48WWVhcj4yMDE1PC9ZZWFy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</w:fldData>
        </w:fldChar>
      </w:r>
      <w:r w:rsidR="009C395B" w:rsidRPr="00E13466">
        <w:rPr>
          <w:sz w:val="22"/>
          <w:szCs w:val="22"/>
          <w:lang w:val="en-GB"/>
        </w:rPr>
        <w:instrText xml:space="preserve"> ADDIN EN.CITE.DATA </w:instrText>
      </w:r>
      <w:r w:rsidR="009C395B" w:rsidRPr="00E13466">
        <w:rPr>
          <w:sz w:val="22"/>
          <w:szCs w:val="22"/>
          <w:lang w:val="en-GB"/>
        </w:rPr>
      </w:r>
      <w:r w:rsidR="009C395B" w:rsidRPr="00E13466">
        <w:rPr>
          <w:sz w:val="22"/>
          <w:szCs w:val="22"/>
          <w:lang w:val="en-GB"/>
        </w:rPr>
        <w:fldChar w:fldCharType="end"/>
      </w:r>
      <w:r w:rsidR="00F44DFD" w:rsidRPr="00E13466">
        <w:rPr>
          <w:sz w:val="22"/>
          <w:szCs w:val="22"/>
          <w:lang w:val="en-GB"/>
        </w:rPr>
      </w:r>
      <w:r w:rsidR="00F44DFD" w:rsidRPr="00E13466">
        <w:rPr>
          <w:sz w:val="22"/>
          <w:szCs w:val="22"/>
          <w:lang w:val="en-GB"/>
        </w:rPr>
        <w:fldChar w:fldCharType="separate"/>
      </w:r>
      <w:r w:rsidR="009C395B" w:rsidRPr="00E13466">
        <w:rPr>
          <w:noProof/>
          <w:sz w:val="22"/>
          <w:szCs w:val="22"/>
          <w:lang w:val="en-GB"/>
        </w:rPr>
        <w:t>[2]</w:t>
      </w:r>
      <w:r w:rsidR="00F44DFD" w:rsidRPr="00E13466">
        <w:rPr>
          <w:sz w:val="22"/>
          <w:szCs w:val="22"/>
          <w:lang w:val="en-GB"/>
        </w:rPr>
        <w:fldChar w:fldCharType="end"/>
      </w:r>
      <w:r w:rsidR="00CD18BC" w:rsidRPr="00E13466">
        <w:rPr>
          <w:sz w:val="22"/>
          <w:szCs w:val="22"/>
          <w:lang w:val="de-CH"/>
        </w:rPr>
        <w:fldChar w:fldCharType="begin"/>
      </w:r>
      <w:r w:rsidR="00A1442B" w:rsidRPr="00E13466">
        <w:rPr>
          <w:sz w:val="22"/>
          <w:szCs w:val="22"/>
          <w:lang w:val="en-GB"/>
        </w:rPr>
        <w:instrText xml:space="preserve"> ADDIN ZOTERO_ITEM CSL_CITATION {"citationID":"EvEDfIla","properties":{"formattedCitation":"{\\rtf \\super 2\\nosupersub{}}","plainCitation":""},"citationItems":[{"id":1392,"uris":["http://zotero.org/users/698820/items/4KI2TE2F"],"uri":["http://zotero.org/users/698820/items/4KI2TE2F"],"itemData":{"id":1392,"type":"article-journal","title":"Clinical Presentation, Long-Term Follow-Up, and Outcomes of 1001 Arrhythmogenic Right Ventricular Dysplasia/Cardiomyopathy Patients and Family Members","container-title":"Circulation. Cardiovascular Genetics","page":"437-446","volume":"8","issue":"3","source":"PubMed","abstract":"BACKGROUND: Arrhythmogenic right ventricular dysplasia/cardiomyopathy (ARVD/C) is a progressive cardiomyopathy. We aimed to define long-term outcome in a transatlantic cohort of 1001 individuals.\nMETHODS AND RESULTS: Clinical and genetic characteristics and follow-up data of ARVD/C index-patients (n=439, fulfilling of 2010 criteria in all) and family members (n=562) were assessed. Mutations were identified in 276 index-patients (63%). Index-patients presented predominantly with sustained ventricular arrhythmias (268; 61%). During a median follow-up of 7 years, 301 of the 416 index-patients presenting alive (72%) experienced sustained ventricular arrhythmias. Sudden cardiac death during follow-up occurred more frequently among index-patients without an implantable cardioverter-defibrillator (10/63, 16% versus 2/335, 0.6%). Overall, cardiac mortality and the need for cardiac transplantation were low (6% and 4%, respectively). Clinical characteristics and outcomes were similar in index-patients with and without mutations, as well as in those with familial and nonfamilial ARVD/C. ARVD/C was diagnosed in 207 family members (37%). Symptoms at first evaluation correlated with disease expression. Family members with mutations were more likely to meet Task Force Criteria for ARVD/C (40% versus 18%), experience sustained ventricular arrhythmias (11% versus 1%), and die from a cardiac cause (2% versus 0%) than family members without mutations.\nCONCLUSIONS: Long-term outcome was favorable in diagnosed and treated ARVD/C index-patients and family members. Outcome in index-patients was modulated by implantable cardioverter-defibrillator implantation, but not by mutation status and familial background of disease. One third of family members developed ARVD/C. Outcome in family members was determined by symptoms at first evaluation and mutations.","DOI":"10.1161/CIRCGENETICS.114.001003","ISSN":"1942-3268","note":"PMID: 25820315","journalAbbreviation":"Circ Cardiovasc Genet","language":"eng","author":[{"family":"Groeneweg","given":"Judith A."},{"family":"Bhonsale","given":"Aditya"},{"family":"James","given":"Cynthia A."},{"family":"Riele","given":"Anneline S.","non-dropping-particle":"te"},{"family":"Dooijes","given":"Dennis"},{"family":"Tichnell","given":"Crystal"},{"family":"Murray","given":"Brittney"},{"family":"Wiesfeld","given":"Ans C. P."},{"family":"Sawant","given":"Abhishek C."},{"family":"Kassamali","given":"Bina"},{"family":"Atsma","given":"Douwe E."},{"family":"Volders","given":"Paul G."},{"family":"Groot","given":"Natasja M.","non-dropping-particle":"de"},{"family":"Boer","given":"Karin","non-dropping-particle":"de"},{"family":"Zimmerman","given":"Stefan L."},{"family":"Kamel","given":"Ihab R."},{"family":"Heijden","given":"Jeroen F.","non-dropping-particle":"van der"},{"family":"Russell","given":"Stuart D."},{"family":"Jan Cramer","given":"Maarten"},{"family":"Tedford","given":"Ryan J."},{"family":"Doevendans","given":"Pieter A."},{"family":"Veen","given":"Toon A.","non-dropping-particle":"van"},{"family":"Tandri","given":"Harikrishna"},{"family":"Wilde","given":"Arthur A."},{"family":"Judge","given":"Daniel P."},{"family":"Tintelen","given":"J. Peter","non-dropping-particle":"van"},{"family":"Hauer","given":"Richard N."},{"family":"Calkins","given":"Hugh"}],"issued":{"date-parts":[["2015",6]]}}}],"schema":"https://github.com/citation-style-language/schema/raw/master/csl-citation.json"} </w:instrText>
      </w:r>
      <w:r w:rsidR="00CD18BC" w:rsidRPr="00E13466">
        <w:rPr>
          <w:sz w:val="22"/>
          <w:szCs w:val="22"/>
          <w:lang w:val="de-CH"/>
        </w:rPr>
        <w:fldChar w:fldCharType="end"/>
      </w:r>
      <w:r w:rsidR="00914AFE" w:rsidRPr="00E13466">
        <w:rPr>
          <w:sz w:val="22"/>
          <w:szCs w:val="22"/>
          <w:lang w:val="en-GB"/>
        </w:rPr>
        <w:t xml:space="preserve">, ARVC has been reported to be an important cause of </w:t>
      </w:r>
      <w:r w:rsidR="00BB6A75" w:rsidRPr="00E13466">
        <w:rPr>
          <w:sz w:val="22"/>
          <w:szCs w:val="22"/>
          <w:lang w:val="en-GB"/>
        </w:rPr>
        <w:t>SCD</w:t>
      </w:r>
      <w:r w:rsidR="00914AFE" w:rsidRPr="00E13466">
        <w:rPr>
          <w:sz w:val="22"/>
          <w:szCs w:val="22"/>
          <w:lang w:val="en-GB"/>
        </w:rPr>
        <w:t xml:space="preserve"> in </w:t>
      </w:r>
      <w:r w:rsidR="00E22B9F" w:rsidRPr="00E13466">
        <w:rPr>
          <w:sz w:val="22"/>
          <w:szCs w:val="22"/>
          <w:lang w:val="en-GB"/>
        </w:rPr>
        <w:t>adults</w:t>
      </w:r>
      <w:r w:rsidR="00AC1CFC" w:rsidRPr="00E13466">
        <w:rPr>
          <w:sz w:val="22"/>
          <w:szCs w:val="22"/>
          <w:lang w:val="en-GB"/>
        </w:rPr>
        <w:t xml:space="preserve"> younger than 35</w:t>
      </w:r>
      <w:r w:rsidR="00121E82" w:rsidRPr="00E13466">
        <w:rPr>
          <w:sz w:val="22"/>
          <w:szCs w:val="22"/>
          <w:lang w:val="en-GB"/>
        </w:rPr>
        <w:t xml:space="preserve"> years</w:t>
      </w:r>
      <w:r w:rsidR="00E22B9F" w:rsidRPr="00E13466">
        <w:rPr>
          <w:sz w:val="22"/>
          <w:szCs w:val="22"/>
          <w:lang w:val="en-GB"/>
        </w:rPr>
        <w:t xml:space="preserve">, accounting for </w:t>
      </w:r>
      <w:r w:rsidR="003B5580" w:rsidRPr="00E13466">
        <w:rPr>
          <w:sz w:val="22"/>
          <w:szCs w:val="22"/>
          <w:lang w:val="en-GB"/>
        </w:rPr>
        <w:t xml:space="preserve">up to </w:t>
      </w:r>
      <w:r w:rsidR="00E22B9F" w:rsidRPr="00E13466">
        <w:rPr>
          <w:sz w:val="22"/>
          <w:szCs w:val="22"/>
          <w:lang w:val="en-GB"/>
        </w:rPr>
        <w:t>11</w:t>
      </w:r>
      <w:r w:rsidR="005B4EE1" w:rsidRPr="00E13466">
        <w:rPr>
          <w:sz w:val="22"/>
          <w:szCs w:val="22"/>
          <w:lang w:val="en-GB"/>
        </w:rPr>
        <w:t>%</w:t>
      </w:r>
      <w:r w:rsidR="00E22B9F" w:rsidRPr="00E13466">
        <w:rPr>
          <w:sz w:val="22"/>
          <w:szCs w:val="22"/>
          <w:lang w:val="en-GB"/>
        </w:rPr>
        <w:t xml:space="preserve"> of SCD cases</w:t>
      </w:r>
      <w:r w:rsidR="00F44DFD" w:rsidRPr="00E13466">
        <w:rPr>
          <w:sz w:val="22"/>
          <w:szCs w:val="22"/>
          <w:lang w:val="en-GB"/>
        </w:rPr>
        <w:fldChar w:fldCharType="begin">
          <w:fldData xml:space="preserve">PEVuZE5vdGU+PENpdGU+PEF1dGhvcj5WYXNzYWxpbmk8L0F1dGhvcj48WWVhcj4yMDE2PC9ZZWFy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</w:fldData>
        </w:fldChar>
      </w:r>
      <w:r w:rsidR="009C395B" w:rsidRPr="00E13466">
        <w:rPr>
          <w:sz w:val="22"/>
          <w:szCs w:val="22"/>
          <w:lang w:val="en-GB"/>
        </w:rPr>
        <w:instrText xml:space="preserve"> ADDIN EN.CITE </w:instrText>
      </w:r>
      <w:r w:rsidR="009C395B" w:rsidRPr="00E13466">
        <w:rPr>
          <w:sz w:val="22"/>
          <w:szCs w:val="22"/>
          <w:lang w:val="en-GB"/>
        </w:rPr>
        <w:fldChar w:fldCharType="begin">
          <w:fldData xml:space="preserve">PEVuZE5vdGU+PENpdGU+PEF1dGhvcj5WYXNzYWxpbmk8L0F1dGhvcj48WWVhcj4yMDE2PC9ZZWFy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</w:fldData>
        </w:fldChar>
      </w:r>
      <w:r w:rsidR="009C395B" w:rsidRPr="00E13466">
        <w:rPr>
          <w:sz w:val="22"/>
          <w:szCs w:val="22"/>
          <w:lang w:val="en-GB"/>
        </w:rPr>
        <w:instrText xml:space="preserve"> ADDIN EN.CITE.DATA </w:instrText>
      </w:r>
      <w:r w:rsidR="009C395B" w:rsidRPr="00E13466">
        <w:rPr>
          <w:sz w:val="22"/>
          <w:szCs w:val="22"/>
          <w:lang w:val="en-GB"/>
        </w:rPr>
      </w:r>
      <w:r w:rsidR="009C395B" w:rsidRPr="00E13466">
        <w:rPr>
          <w:sz w:val="22"/>
          <w:szCs w:val="22"/>
          <w:lang w:val="en-GB"/>
        </w:rPr>
        <w:fldChar w:fldCharType="end"/>
      </w:r>
      <w:r w:rsidR="00F44DFD" w:rsidRPr="00E13466">
        <w:rPr>
          <w:sz w:val="22"/>
          <w:szCs w:val="22"/>
          <w:lang w:val="en-GB"/>
        </w:rPr>
      </w:r>
      <w:r w:rsidR="00F44DFD" w:rsidRPr="00E13466">
        <w:rPr>
          <w:sz w:val="22"/>
          <w:szCs w:val="22"/>
          <w:lang w:val="en-GB"/>
        </w:rPr>
        <w:fldChar w:fldCharType="separate"/>
      </w:r>
      <w:r w:rsidR="009C395B" w:rsidRPr="00E13466">
        <w:rPr>
          <w:noProof/>
          <w:sz w:val="22"/>
          <w:szCs w:val="22"/>
          <w:lang w:val="en-GB"/>
        </w:rPr>
        <w:t>[3, 4]</w:t>
      </w:r>
      <w:r w:rsidR="00F44DFD" w:rsidRPr="00E13466">
        <w:rPr>
          <w:sz w:val="22"/>
          <w:szCs w:val="22"/>
          <w:lang w:val="en-GB"/>
        </w:rPr>
        <w:fldChar w:fldCharType="end"/>
      </w:r>
      <w:r w:rsidR="00CD18BC" w:rsidRPr="00E13466">
        <w:rPr>
          <w:sz w:val="22"/>
          <w:szCs w:val="22"/>
          <w:lang w:val="de-CH"/>
        </w:rPr>
        <w:fldChar w:fldCharType="begin"/>
      </w:r>
      <w:r w:rsidR="00A1442B" w:rsidRPr="00E13466">
        <w:rPr>
          <w:sz w:val="22"/>
          <w:szCs w:val="22"/>
          <w:lang w:val="en-GB"/>
        </w:rPr>
        <w:instrText xml:space="preserve"> ADDIN ZOTERO_ITEM CSL_CITATION {"citationID":"pfSXpXvM","properties":{"formattedCitation":"{\\rtf \\super 3\\nosupersub{}}","plainCitation":""},"citationItems":[{"id":1388,"uris":["http://zotero.org/users/698820/items/TFX6ZN83"],"uri":["http://zotero.org/users/698820/items/TFX6ZN83"],"itemData":{"id":1388,"type":"article-journal","title":"An autopsy study of sudden cardiac death in persons aged 1-40 years in Brescia (Italy)","container-title":"Journal of Cardiovascular Medicine (Hagerstown, Md.)","page":"446-453","volume":"17","issue":"6","source":"PubMed","abstract":"INTRODUCTION: Sudden cardiac death (SCD), above all when occurring in young people, remains a major clinical problem. We have analysed the clinical and post mortem findings of patients who were evaluated for SCD.\nMETHODS AND RESULTS: We have analysed 54 cases of SCD which occurred in patients aged below 40 years during the period 1993-2012 and were studied at the Institute of Forensic Medicine of Brescia. The following variables were considered: sex, age, medical history, autopsy findings with special reference to macroscopic and histological evaluation of the heart and toxicological investigation. In all cases, we also performed the dissection of the cardiac conduction tissue with subsequent serial sampling and careful microscopic evaluation.Most SCD patients were men (76%), with a mean age of 27 years. The results of post mortem investigations have identified the following abnormalities: coronary artery disease (18.5%), arrhythmogenic right ventricular dysplasia (11.1%), hypertrophic obstructive cardiomyopathy (9.2%), severe valvular heart disease (7.4%) and myocarditis (7.4%). A case of persistence of the inter-atrial communication with cardiomegaly and right and left ventricular hypertrophy was also reported. Examination of the cardiac conduction tissue showed abnormalities in 12 cases (22.2%), in whom the heart was structurally normal at macroscopic examination. Despite all the investigations carried out, any pathogenic substrate that could have justified death was not found in 12 cases (22.2%).\nCONCLUSION: Our study underlines the value of an accurate routine post mortem investigation that may show an otherwise unsuspected structural heart disease. The serial study of the conduction tissue may provide pathologic substrates that may be responsible for the arrhythmic cause of death. A meaningful percentage of cases (22%) had no evidence of any abnormality. Genetic testing can be indicated in these cases.","DOI":"10.2459/JCM.0000000000000234","ISSN":"1558-2035","note":"PMID: 25575272","journalAbbreviation":"J Cardiovasc Med (Hagerstown)","language":"eng","author":[{"family":"Vassalini","given":"Marzia"},{"family":"Verzeletti","given":"Andrea"},{"family":"Restori","given":"Mario"},{"family":"De Ferrari","given":"Francesco"}],"issued":{"date-parts":[["2016",6]]}}}],"schema":"https://github.com/citation-style-language/schema/raw/master/csl-citation.json"} </w:instrText>
      </w:r>
      <w:r w:rsidR="00CD18BC" w:rsidRPr="00E13466">
        <w:rPr>
          <w:sz w:val="22"/>
          <w:szCs w:val="22"/>
          <w:lang w:val="de-CH"/>
        </w:rPr>
        <w:fldChar w:fldCharType="end"/>
      </w:r>
      <w:r w:rsidR="00E22B9F" w:rsidRPr="00E13466">
        <w:rPr>
          <w:sz w:val="22"/>
          <w:szCs w:val="22"/>
          <w:lang w:val="en-GB"/>
        </w:rPr>
        <w:t xml:space="preserve"> </w:t>
      </w:r>
      <w:r w:rsidR="00780838" w:rsidRPr="00E13466">
        <w:rPr>
          <w:sz w:val="22"/>
          <w:szCs w:val="22"/>
          <w:lang w:val="en-GB"/>
        </w:rPr>
        <w:t xml:space="preserve">with </w:t>
      </w:r>
      <w:r w:rsidR="00E22B9F" w:rsidRPr="00E13466">
        <w:rPr>
          <w:sz w:val="22"/>
          <w:szCs w:val="22"/>
          <w:lang w:val="en-GB"/>
        </w:rPr>
        <w:t xml:space="preserve">up to </w:t>
      </w:r>
      <w:r w:rsidR="005F2E77" w:rsidRPr="00E13466">
        <w:rPr>
          <w:sz w:val="22"/>
          <w:szCs w:val="22"/>
          <w:lang w:val="en-GB"/>
        </w:rPr>
        <w:t>22</w:t>
      </w:r>
      <w:r w:rsidR="005B4EE1" w:rsidRPr="00E13466">
        <w:rPr>
          <w:sz w:val="22"/>
          <w:szCs w:val="22"/>
          <w:lang w:val="en-GB"/>
        </w:rPr>
        <w:t>%</w:t>
      </w:r>
      <w:r w:rsidR="00E22B9F" w:rsidRPr="00E13466">
        <w:rPr>
          <w:sz w:val="22"/>
          <w:szCs w:val="22"/>
          <w:lang w:val="en-GB"/>
        </w:rPr>
        <w:t xml:space="preserve"> in athletes</w:t>
      </w:r>
      <w:r w:rsidR="00F44DFD" w:rsidRPr="00E13466">
        <w:rPr>
          <w:sz w:val="22"/>
          <w:szCs w:val="22"/>
          <w:lang w:val="en-GB"/>
        </w:rPr>
        <w:fldChar w:fldCharType="begin">
          <w:fldData xml:space="preserve">PEVuZE5vdGU+PENpdGU+PEF1dGhvcj5NYXJvbjwvQXV0aG9yPjxZZWFyPjIwMTQ8L1llYXI+PFJl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</w:fldData>
        </w:fldChar>
      </w:r>
      <w:r w:rsidR="009C395B" w:rsidRPr="00E13466">
        <w:rPr>
          <w:sz w:val="22"/>
          <w:szCs w:val="22"/>
          <w:lang w:val="en-GB"/>
        </w:rPr>
        <w:instrText xml:space="preserve"> ADDIN EN.CITE </w:instrText>
      </w:r>
      <w:r w:rsidR="009C395B" w:rsidRPr="00E13466">
        <w:rPr>
          <w:sz w:val="22"/>
          <w:szCs w:val="22"/>
          <w:lang w:val="en-GB"/>
        </w:rPr>
        <w:fldChar w:fldCharType="begin">
          <w:fldData xml:space="preserve">PEVuZE5vdGU+PENpdGU+PEF1dGhvcj5NYXJvbjwvQXV0aG9yPjxZZWFyPjIwMTQ8L1llYXI+PFJl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</w:fldData>
        </w:fldChar>
      </w:r>
      <w:r w:rsidR="009C395B" w:rsidRPr="00E13466">
        <w:rPr>
          <w:sz w:val="22"/>
          <w:szCs w:val="22"/>
          <w:lang w:val="en-GB"/>
        </w:rPr>
        <w:instrText xml:space="preserve"> ADDIN EN.CITE.DATA </w:instrText>
      </w:r>
      <w:r w:rsidR="009C395B" w:rsidRPr="00E13466">
        <w:rPr>
          <w:sz w:val="22"/>
          <w:szCs w:val="22"/>
          <w:lang w:val="en-GB"/>
        </w:rPr>
      </w:r>
      <w:r w:rsidR="009C395B" w:rsidRPr="00E13466">
        <w:rPr>
          <w:sz w:val="22"/>
          <w:szCs w:val="22"/>
          <w:lang w:val="en-GB"/>
        </w:rPr>
        <w:fldChar w:fldCharType="end"/>
      </w:r>
      <w:r w:rsidR="00F44DFD" w:rsidRPr="00E13466">
        <w:rPr>
          <w:sz w:val="22"/>
          <w:szCs w:val="22"/>
          <w:lang w:val="en-GB"/>
        </w:rPr>
      </w:r>
      <w:r w:rsidR="00F44DFD" w:rsidRPr="00E13466">
        <w:rPr>
          <w:sz w:val="22"/>
          <w:szCs w:val="22"/>
          <w:lang w:val="en-GB"/>
        </w:rPr>
        <w:fldChar w:fldCharType="separate"/>
      </w:r>
      <w:r w:rsidR="009C395B" w:rsidRPr="00E13466">
        <w:rPr>
          <w:noProof/>
          <w:sz w:val="22"/>
          <w:szCs w:val="22"/>
          <w:lang w:val="en-GB"/>
        </w:rPr>
        <w:t>[5, 6]</w:t>
      </w:r>
      <w:r w:rsidR="00F44DFD" w:rsidRPr="00E13466">
        <w:rPr>
          <w:sz w:val="22"/>
          <w:szCs w:val="22"/>
          <w:lang w:val="en-GB"/>
        </w:rPr>
        <w:fldChar w:fldCharType="end"/>
      </w:r>
      <w:r w:rsidR="00CD18BC" w:rsidRPr="00E13466">
        <w:rPr>
          <w:sz w:val="22"/>
          <w:szCs w:val="22"/>
          <w:lang w:val="de-CH"/>
        </w:rPr>
        <w:fldChar w:fldCharType="begin"/>
      </w:r>
      <w:r w:rsidR="00A1442B" w:rsidRPr="00E13466">
        <w:rPr>
          <w:sz w:val="22"/>
          <w:szCs w:val="22"/>
          <w:lang w:val="en-GB"/>
        </w:rPr>
        <w:instrText xml:space="preserve"> ADDIN ZOTERO_ITEM CSL_CITATION {"citationID":"BdKFe7A3","properties":{"formattedCitation":"{\\rtf \\super 4\\nosupersub{}}","plainCitation":""},"citationItems":[{"id":1006,"uris":["http://zotero.org/users/698820/items/SVT7DGVW"],"uri":["http://zotero.org/users/698820/items/SVT7DGVW"],"itemData":{"id":1006,"type":"article-journal","title":"Incidence and causes of sudden death in U.S. college athletes","container-title":"Journal of the American College of Cardiology","page":"1636-1643","volume":"63","issue":"16","source":"PubMed","abstract":"OBJECTIVES: The goal of this study was to reliably define the incidence and causes of sudden death in college student-athletes.\nBACKGROUND: The frequency with which cardiovascular-related sudden death occurs in competitive athletes importantly influences considerations for pre-participation screening strategies.\nMETHODS: We assessed databases (including autopsy reports) from both the U.S. National Registry of Sudden Death in Athletes and the National Collegiate Athletic Association (2002 to 2011).\nRESULTS: Over the 10-year study period, 182 sudden deaths occurred (age 20 ± 1.7 years; 85% male; 64% white), 52 resulting from suicide (n = 31) or drug abuse (n = 21) and 64 probably or likely attributable to cardiovascular causes (6/year). Of these 64 athletes, 47 had a confirmed post-mortem diagnosis; the most common were hypertrophic cardiomyopathy in 21 and congenital coronary anomalies in 8. The 4,052,369 athlete participations (in 30 sports over 10 years) incurred mortality risks as follows: suicide and drugs combined, 1.3/100,000 athlete participation-years (5 deaths/year); and documented cardiovascular disease, 1.2/100,000 athlete participation-years (4 deaths/year). Notably, cardiovascular deaths were 5-fold more common in African-American athletes than in white athletes (3.8 vs. 0.7/100,000 athlete participation-years; p &lt; 0.01) but did not differ from the general population of the same age and race (p = 0.6).\nCONCLUSIONS: In college student-athletes, risk of sudden death due to cardiovascular disease is relatively low, with mortality rates similar to suicide and drug abuse, but less than expected in the general population, although highest in African-American athletes. A substantial minority of confirmed cardiovascular deaths would not likely have been reliably detected by pre-participation screening with 12-lead electrocardiograms.","DOI":"10.1016/j.jacc.2014.01.041","ISSN":"1558-3597","note":"PMID: 24583295","journalAbbreviation":"J. Am. Coll. Cardiol.","language":"eng","author":[{"family":"Maron","given":"Barry J."},{"family":"Haas","given":"Tammy S."},{"family":"Murphy","given":"Caleb J."},{"family":"Ahluwalia","given":"Aneesha"},{"family":"Rutten-Ramos","given":"Stephanie"}],"issued":{"date-parts":[["2014",4,29]]}}}],"schema":"https://github.com/citation-style-language/schema/raw/master/csl-citation.json"} </w:instrText>
      </w:r>
      <w:r w:rsidR="00CD18BC" w:rsidRPr="00E13466">
        <w:rPr>
          <w:sz w:val="22"/>
          <w:szCs w:val="22"/>
          <w:lang w:val="de-CH"/>
        </w:rPr>
        <w:fldChar w:fldCharType="end"/>
      </w:r>
      <w:r w:rsidR="00B71A69" w:rsidRPr="00E13466">
        <w:rPr>
          <w:sz w:val="22"/>
          <w:szCs w:val="22"/>
          <w:lang w:val="en-GB"/>
        </w:rPr>
        <w:t>.</w:t>
      </w:r>
    </w:p>
    <w:p w14:paraId="7308F56B" w14:textId="7A158713" w:rsidR="0076260B" w:rsidRPr="00E13466" w:rsidRDefault="00914AFE">
      <w:pPr>
        <w:spacing w:line="480" w:lineRule="auto"/>
        <w:ind w:firstLine="708"/>
        <w:rPr>
          <w:sz w:val="22"/>
          <w:szCs w:val="22"/>
        </w:rPr>
      </w:pPr>
      <w:r w:rsidRPr="00E13466">
        <w:rPr>
          <w:sz w:val="22"/>
          <w:szCs w:val="22"/>
          <w:lang w:val="en-GB"/>
        </w:rPr>
        <w:t xml:space="preserve">The 2006 ACC/AHA/ESC guidelines recommend the use of an </w:t>
      </w:r>
      <w:r w:rsidR="00B16111" w:rsidRPr="00E13466">
        <w:rPr>
          <w:sz w:val="22"/>
          <w:szCs w:val="22"/>
        </w:rPr>
        <w:t>implantable cardioverter-defibrillator</w:t>
      </w:r>
      <w:r w:rsidR="00B16111" w:rsidRPr="00E13466">
        <w:rPr>
          <w:sz w:val="22"/>
          <w:szCs w:val="22"/>
          <w:lang w:val="en-GB"/>
        </w:rPr>
        <w:t xml:space="preserve"> (</w:t>
      </w:r>
      <w:r w:rsidR="005B4EE1" w:rsidRPr="00E13466">
        <w:rPr>
          <w:sz w:val="22"/>
          <w:szCs w:val="22"/>
          <w:lang w:val="en-GB"/>
        </w:rPr>
        <w:t>ICD</w:t>
      </w:r>
      <w:r w:rsidR="00B16111" w:rsidRPr="00E13466">
        <w:rPr>
          <w:sz w:val="22"/>
          <w:szCs w:val="22"/>
          <w:lang w:val="en-GB"/>
        </w:rPr>
        <w:t>)</w:t>
      </w:r>
      <w:r w:rsidR="005B4EE1" w:rsidRPr="00E13466">
        <w:rPr>
          <w:sz w:val="22"/>
          <w:szCs w:val="22"/>
          <w:lang w:val="en-GB"/>
        </w:rPr>
        <w:t xml:space="preserve"> </w:t>
      </w:r>
      <w:r w:rsidRPr="00E13466">
        <w:rPr>
          <w:sz w:val="22"/>
          <w:szCs w:val="22"/>
          <w:lang w:val="en-GB"/>
        </w:rPr>
        <w:t xml:space="preserve">in patients with ARVC and documented </w:t>
      </w:r>
      <w:r w:rsidR="00516B2D" w:rsidRPr="00E13466">
        <w:rPr>
          <w:sz w:val="22"/>
          <w:szCs w:val="22"/>
          <w:lang w:val="en-GB"/>
        </w:rPr>
        <w:t xml:space="preserve">sustained </w:t>
      </w:r>
      <w:r w:rsidR="00B16111" w:rsidRPr="00E13466">
        <w:rPr>
          <w:sz w:val="22"/>
          <w:szCs w:val="22"/>
          <w:lang w:val="en-GB"/>
        </w:rPr>
        <w:t>ventricular tachycardia (</w:t>
      </w:r>
      <w:r w:rsidRPr="00E13466">
        <w:rPr>
          <w:sz w:val="22"/>
          <w:szCs w:val="22"/>
          <w:lang w:val="en-GB"/>
        </w:rPr>
        <w:t>VT</w:t>
      </w:r>
      <w:r w:rsidR="00B16111" w:rsidRPr="00E13466">
        <w:rPr>
          <w:sz w:val="22"/>
          <w:szCs w:val="22"/>
          <w:lang w:val="en-GB"/>
        </w:rPr>
        <w:t>)</w:t>
      </w:r>
      <w:r w:rsidR="00176C9E" w:rsidRPr="00E13466">
        <w:rPr>
          <w:sz w:val="22"/>
          <w:szCs w:val="22"/>
          <w:lang w:val="en-GB"/>
        </w:rPr>
        <w:t xml:space="preserve"> or </w:t>
      </w:r>
      <w:r w:rsidR="00B16111" w:rsidRPr="00E13466">
        <w:rPr>
          <w:sz w:val="22"/>
          <w:szCs w:val="22"/>
          <w:lang w:val="en-GB"/>
        </w:rPr>
        <w:t>fibrillation (</w:t>
      </w:r>
      <w:r w:rsidRPr="00E13466">
        <w:rPr>
          <w:sz w:val="22"/>
          <w:szCs w:val="22"/>
          <w:lang w:val="en-GB"/>
        </w:rPr>
        <w:t>VF</w:t>
      </w:r>
      <w:r w:rsidR="00B16111" w:rsidRPr="00E13466">
        <w:rPr>
          <w:sz w:val="22"/>
          <w:szCs w:val="22"/>
          <w:lang w:val="en-GB"/>
        </w:rPr>
        <w:t>)</w:t>
      </w:r>
      <w:r w:rsidR="00F44DFD" w:rsidRPr="00E13466">
        <w:rPr>
          <w:sz w:val="22"/>
          <w:szCs w:val="22"/>
          <w:lang w:val="en-GB"/>
        </w:rPr>
        <w:fldChar w:fldCharType="begin">
          <w:fldData xml:space="preserve">PEVuZE5vdGU+PENpdGU+PEF1dGhvcj5aaXBlczwvQXV0aG9yPjxZZWFyPjIwMDY8L1llYXI+PFJl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</w:fldData>
        </w:fldChar>
      </w:r>
      <w:r w:rsidR="009C395B" w:rsidRPr="00E13466">
        <w:rPr>
          <w:sz w:val="22"/>
          <w:szCs w:val="22"/>
          <w:lang w:val="en-GB"/>
        </w:rPr>
        <w:instrText xml:space="preserve"> ADDIN EN.CITE </w:instrText>
      </w:r>
      <w:r w:rsidR="009C395B" w:rsidRPr="00E13466">
        <w:rPr>
          <w:sz w:val="22"/>
          <w:szCs w:val="22"/>
          <w:lang w:val="en-GB"/>
        </w:rPr>
        <w:fldChar w:fldCharType="begin">
          <w:fldData xml:space="preserve">PEVuZE5vdGU+PENpdGU+PEF1dGhvcj5aaXBlczwvQXV0aG9yPjxZZWFyPjIwMDY8L1llYXI+PFJl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</w:fldData>
        </w:fldChar>
      </w:r>
      <w:r w:rsidR="009C395B" w:rsidRPr="00E13466">
        <w:rPr>
          <w:sz w:val="22"/>
          <w:szCs w:val="22"/>
          <w:lang w:val="en-GB"/>
        </w:rPr>
        <w:instrText xml:space="preserve"> ADDIN EN.CITE.DATA </w:instrText>
      </w:r>
      <w:r w:rsidR="009C395B" w:rsidRPr="00E13466">
        <w:rPr>
          <w:sz w:val="22"/>
          <w:szCs w:val="22"/>
          <w:lang w:val="en-GB"/>
        </w:rPr>
      </w:r>
      <w:r w:rsidR="009C395B" w:rsidRPr="00E13466">
        <w:rPr>
          <w:sz w:val="22"/>
          <w:szCs w:val="22"/>
          <w:lang w:val="en-GB"/>
        </w:rPr>
        <w:fldChar w:fldCharType="end"/>
      </w:r>
      <w:r w:rsidR="00F44DFD" w:rsidRPr="00E13466">
        <w:rPr>
          <w:sz w:val="22"/>
          <w:szCs w:val="22"/>
          <w:lang w:val="en-GB"/>
        </w:rPr>
      </w:r>
      <w:r w:rsidR="00F44DFD" w:rsidRPr="00E13466">
        <w:rPr>
          <w:sz w:val="22"/>
          <w:szCs w:val="22"/>
          <w:lang w:val="en-GB"/>
        </w:rPr>
        <w:fldChar w:fldCharType="separate"/>
      </w:r>
      <w:r w:rsidR="009C395B" w:rsidRPr="00E13466">
        <w:rPr>
          <w:noProof/>
          <w:sz w:val="22"/>
          <w:szCs w:val="22"/>
          <w:lang w:val="en-GB"/>
        </w:rPr>
        <w:t>[7]</w:t>
      </w:r>
      <w:r w:rsidR="00F44DFD" w:rsidRPr="00E13466">
        <w:rPr>
          <w:sz w:val="22"/>
          <w:szCs w:val="22"/>
          <w:lang w:val="en-GB"/>
        </w:rPr>
        <w:fldChar w:fldCharType="end"/>
      </w:r>
      <w:r w:rsidR="00CD18BC" w:rsidRPr="00E13466">
        <w:rPr>
          <w:sz w:val="22"/>
          <w:szCs w:val="22"/>
          <w:lang w:val="de-CH"/>
        </w:rPr>
        <w:fldChar w:fldCharType="begin"/>
      </w:r>
      <w:r w:rsidR="00A1442B" w:rsidRPr="00E13466">
        <w:rPr>
          <w:sz w:val="22"/>
          <w:szCs w:val="22"/>
          <w:lang w:val="en-GB"/>
        </w:rPr>
        <w:instrText xml:space="preserve"> ADDIN ZOTERO_ITEM CSL_CITATION {"citationID":"bjtb4286s","properties":{"formattedCitation":"{\\rtf \\super 5\\nosupersub{}}","plainCitation":""},"citationItems":[{"id":875,"uris":["http://zotero.org/users/698820/items/MHSUJK6C"],"uri":["http://zotero.org/users/698820/items/MHSUJK6C"],"itemData":{"id":875,"type":"article-journal","title":"ACC/AHA/ESC 2006 guidelines for management of patients with ventricular arrhythmias and the prevention of sudden cardiac death: a report of the American College of Cardiology/American Heart Association Task Force and the European Society of Cardiology Committee for Practice Guidelines (Writing Committee to Develop Guidelines for Management of Patients With Ventricular Arrhythmias and the Prevention of Sudden Cardiac Death)","container-title":"Journal of the American College of Cardiology","page":"e247-346","volume":"48","issue":"5","source":"PubMed","DOI":"10.1016/j.jacc.2006.07.010","ISSN":"1558-3597","note":"PMID: 16949478","shortTitle":"ACC/AHA/ESC 2006 guidelines for management of patients with ventricular arrhythmias and the prevention of sudden cardiac death","journalAbbreviation":"J. Am. Coll. Cardiol.","language":"eng","author":[{"literal":"European Heart Rhythm Association"},{"literal":"Heart Rhythm Society"},{"family":"Zipes","given":"Douglas P."},{"family":"Camm","given":"A. John"},{"family":"Borggrefe","given":"Martin"},{"family":"Buxton","given":"Alfred E."},{"family":"Chaitman","given":"Bernard"},{"family":"Fromer","given":"Martin"},{"family":"Gregoratos","given":"Gabriel"},{"family":"Klein","given":"George"},{"family":"Moss","given":"Arthur J."},{"family":"Myerburg","given":"Robert J."},{"family":"Priori","given":"Silvia G."},{"family":"Quinones","given":"Miguel A."},{"family":"Roden","given":"Dan M."},{"family":"Silka","given":"Michael J."},{"family":"Tracy","given":"Cynthia"},{"family":"Smith","given":"Sidney C."},{"family":"Jacobs","given":"Alice K."},{"family":"Adams","given":"Cynthia D."},{"family":"Antman","given":"Elliott M."},{"family":"Anderson","given":"Jeffrey L."},{"family":"Hunt","given":"Sharon A."},{"family":"Halperin","given":"Jonathan L."},{"family":"Nishimura","given":"Rick"},{"family":"Ornato","given":"Joseph P."},{"family":"Page","given":"Richard L."},{"family":"Riegel","given":"Barbara"},{"family":"Priori","given":"Silvia G."},{"family":"Blanc","given":"Jean-Jacques"},{"family":"Budaj","given":"Andrzej"},{"family":"Camm","given":"A. John"},{"family":"Dean","given":"Veronica"},{"family":"Deckers","given":"Jaap W."},{"family":"Despres","given":"Catherine"},{"family":"Dickstein","given":"Kenneth"},{"family":"Lekakis","given":"John"},{"family":"McGregor","given":"Keith"},{"family":"Metra","given":"Marco"},{"family":"Morais","given":"Joao"},{"family":"Osterspey","given":"Ady"},{"family":"Tamargo","given":"Juan Luis"},{"family":"Zamorano","given":"José Luis"},{"literal":"American College of Cardiology"},{"literal":"American Heart Association Task Force"},{"literal":"European Society of Cardiology Committee for Practice Guidelines"}],"issued":{"date-parts":[["2006",9,5]]}}}],"schema":"https://github.com/citation-style-language/schema/raw/master/csl-citation.json"} </w:instrText>
      </w:r>
      <w:r w:rsidR="00CD18BC" w:rsidRPr="00E13466">
        <w:rPr>
          <w:sz w:val="22"/>
          <w:szCs w:val="22"/>
          <w:lang w:val="de-CH"/>
        </w:rPr>
        <w:fldChar w:fldCharType="end"/>
      </w:r>
      <w:r w:rsidRPr="00E13466">
        <w:rPr>
          <w:sz w:val="22"/>
          <w:szCs w:val="22"/>
          <w:lang w:val="en-GB"/>
        </w:rPr>
        <w:t xml:space="preserve">. </w:t>
      </w:r>
      <w:r w:rsidR="00A039F0" w:rsidRPr="00E13466">
        <w:rPr>
          <w:sz w:val="22"/>
          <w:szCs w:val="22"/>
          <w:lang w:val="en-GB"/>
        </w:rPr>
        <w:t>The 2015 Task Force Consensus Statement on Treatment</w:t>
      </w:r>
      <w:r w:rsidR="009C6ED8" w:rsidRPr="00E13466">
        <w:rPr>
          <w:sz w:val="22"/>
          <w:szCs w:val="22"/>
          <w:lang w:val="en-GB"/>
        </w:rPr>
        <w:t xml:space="preserve"> of ARVC</w:t>
      </w:r>
      <w:r w:rsidR="00A039F0" w:rsidRPr="00E13466">
        <w:rPr>
          <w:sz w:val="22"/>
          <w:szCs w:val="22"/>
          <w:lang w:val="en-GB"/>
        </w:rPr>
        <w:t xml:space="preserve"> adds syncope, </w:t>
      </w:r>
      <w:r w:rsidR="001778DB" w:rsidRPr="00E13466">
        <w:rPr>
          <w:sz w:val="22"/>
          <w:szCs w:val="22"/>
          <w:lang w:val="en-GB"/>
        </w:rPr>
        <w:t>non-sustained VT (</w:t>
      </w:r>
      <w:r w:rsidR="00A039F0" w:rsidRPr="00E13466">
        <w:rPr>
          <w:sz w:val="22"/>
          <w:szCs w:val="22"/>
          <w:lang w:val="en-GB"/>
        </w:rPr>
        <w:t>NSVT</w:t>
      </w:r>
      <w:r w:rsidR="001778DB" w:rsidRPr="00E13466">
        <w:rPr>
          <w:sz w:val="22"/>
          <w:szCs w:val="22"/>
          <w:lang w:val="en-GB"/>
        </w:rPr>
        <w:t>)</w:t>
      </w:r>
      <w:r w:rsidR="00A039F0" w:rsidRPr="00E13466">
        <w:rPr>
          <w:sz w:val="22"/>
          <w:szCs w:val="22"/>
          <w:lang w:val="en-GB"/>
        </w:rPr>
        <w:t xml:space="preserve"> and moderate dysfunction of the right</w:t>
      </w:r>
      <w:r w:rsidR="00C8359F" w:rsidRPr="00E13466">
        <w:rPr>
          <w:sz w:val="22"/>
          <w:szCs w:val="22"/>
          <w:lang w:val="en-GB"/>
        </w:rPr>
        <w:t xml:space="preserve"> (RV)</w:t>
      </w:r>
      <w:r w:rsidR="00A039F0" w:rsidRPr="00E13466">
        <w:rPr>
          <w:sz w:val="22"/>
          <w:szCs w:val="22"/>
          <w:lang w:val="en-GB"/>
        </w:rPr>
        <w:t xml:space="preserve">, </w:t>
      </w:r>
      <w:r w:rsidR="001E478C" w:rsidRPr="00E13466">
        <w:rPr>
          <w:sz w:val="22"/>
          <w:szCs w:val="22"/>
          <w:lang w:val="en-GB"/>
        </w:rPr>
        <w:t>left</w:t>
      </w:r>
      <w:r w:rsidR="00C8359F" w:rsidRPr="00E13466">
        <w:rPr>
          <w:sz w:val="22"/>
          <w:szCs w:val="22"/>
          <w:lang w:val="en-GB"/>
        </w:rPr>
        <w:t xml:space="preserve"> (LV)</w:t>
      </w:r>
      <w:r w:rsidR="001E478C" w:rsidRPr="00E13466">
        <w:rPr>
          <w:sz w:val="22"/>
          <w:szCs w:val="22"/>
          <w:lang w:val="en-GB"/>
        </w:rPr>
        <w:t xml:space="preserve"> or both ventricles </w:t>
      </w:r>
      <w:r w:rsidR="00A039F0" w:rsidRPr="00E13466">
        <w:rPr>
          <w:sz w:val="22"/>
          <w:szCs w:val="22"/>
          <w:lang w:val="en-GB"/>
        </w:rPr>
        <w:t xml:space="preserve">as risk factors, </w:t>
      </w:r>
      <w:r w:rsidR="000712FE" w:rsidRPr="00E13466">
        <w:rPr>
          <w:sz w:val="22"/>
          <w:szCs w:val="22"/>
          <w:lang w:val="en-GB"/>
        </w:rPr>
        <w:t>but</w:t>
      </w:r>
      <w:r w:rsidR="00A039F0" w:rsidRPr="00E13466">
        <w:rPr>
          <w:sz w:val="22"/>
          <w:szCs w:val="22"/>
          <w:lang w:val="en-GB"/>
        </w:rPr>
        <w:t xml:space="preserve"> </w:t>
      </w:r>
      <w:r w:rsidR="00A039F0" w:rsidRPr="00E13466">
        <w:rPr>
          <w:sz w:val="22"/>
          <w:szCs w:val="22"/>
        </w:rPr>
        <w:t>r</w:t>
      </w:r>
      <w:r w:rsidR="00C85B55" w:rsidRPr="00E13466">
        <w:rPr>
          <w:sz w:val="22"/>
          <w:szCs w:val="22"/>
        </w:rPr>
        <w:t>isk stratification remains imperfect</w:t>
      </w:r>
      <w:r w:rsidR="00F44DFD" w:rsidRPr="00E13466">
        <w:rPr>
          <w:sz w:val="22"/>
          <w:szCs w:val="22"/>
        </w:rPr>
        <w:fldChar w:fldCharType="begin">
          <w:fldData xml:space="preserve">PEVuZE5vdGU+PENpdGU+PEF1dGhvcj5Db3JyYWRvPC9BdXRob3I+PFllYXI+MjAxNTwvWWVhcj48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=
</w:fldData>
        </w:fldChar>
      </w:r>
      <w:r w:rsidR="009C395B" w:rsidRPr="00E13466">
        <w:rPr>
          <w:sz w:val="22"/>
          <w:szCs w:val="22"/>
        </w:rPr>
        <w:instrText xml:space="preserve"> ADDIN EN.CITE </w:instrText>
      </w:r>
      <w:r w:rsidR="009C395B" w:rsidRPr="00E13466">
        <w:rPr>
          <w:sz w:val="22"/>
          <w:szCs w:val="22"/>
        </w:rPr>
        <w:fldChar w:fldCharType="begin">
          <w:fldData xml:space="preserve">PEVuZE5vdGU+PENpdGU+PEF1dGhvcj5Db3JyYWRvPC9BdXRob3I+PFllYXI+MjAxNTwvWWVhcj48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=
</w:fldData>
        </w:fldChar>
      </w:r>
      <w:r w:rsidR="009C395B" w:rsidRPr="00E13466">
        <w:rPr>
          <w:sz w:val="22"/>
          <w:szCs w:val="22"/>
        </w:rPr>
        <w:instrText xml:space="preserve"> ADDIN EN.CITE.DATA </w:instrText>
      </w:r>
      <w:r w:rsidR="009C395B" w:rsidRPr="00E13466">
        <w:rPr>
          <w:sz w:val="22"/>
          <w:szCs w:val="22"/>
        </w:rPr>
      </w:r>
      <w:r w:rsidR="009C395B" w:rsidRPr="00E13466">
        <w:rPr>
          <w:sz w:val="22"/>
          <w:szCs w:val="22"/>
        </w:rPr>
        <w:fldChar w:fldCharType="end"/>
      </w:r>
      <w:r w:rsidR="00F44DFD" w:rsidRPr="00E13466">
        <w:rPr>
          <w:sz w:val="22"/>
          <w:szCs w:val="22"/>
        </w:rPr>
      </w:r>
      <w:r w:rsidR="00F44DFD" w:rsidRPr="00E13466">
        <w:rPr>
          <w:sz w:val="22"/>
          <w:szCs w:val="22"/>
        </w:rPr>
        <w:fldChar w:fldCharType="separate"/>
      </w:r>
      <w:r w:rsidR="009C395B" w:rsidRPr="00E13466">
        <w:rPr>
          <w:noProof/>
          <w:sz w:val="22"/>
          <w:szCs w:val="22"/>
        </w:rPr>
        <w:t>[8]</w:t>
      </w:r>
      <w:r w:rsidR="00F44DFD" w:rsidRPr="00E13466">
        <w:rPr>
          <w:sz w:val="22"/>
          <w:szCs w:val="22"/>
        </w:rPr>
        <w:fldChar w:fldCharType="end"/>
      </w:r>
      <w:r w:rsidR="00CD18BC" w:rsidRPr="00E13466">
        <w:rPr>
          <w:sz w:val="22"/>
          <w:szCs w:val="22"/>
        </w:rPr>
        <w:fldChar w:fldCharType="begin"/>
      </w:r>
      <w:r w:rsidR="00A1442B" w:rsidRPr="00E13466">
        <w:rPr>
          <w:sz w:val="22"/>
          <w:szCs w:val="22"/>
        </w:rPr>
        <w:instrText xml:space="preserve"> ADDIN ZOTERO_ITEM CSL_CITATION {"citationID":"qJ03j8UE","properties":{"formattedCitation":"{\\rtf \\super 6\\nosupersub{}}","plainCitation":""},"citationItems":[{"id":1394,"uris":["http://zotero.org/users/698820/items/T283759S"],"uri":["http://zotero.org/users/698820/items/T283759S"],"itemData":{"id":1394,"type":"article-journal","title":"Treatment of arrhythmogenic right ventricular cardiomyopathy/dysplasia: an international task force consensus statement","container-title":"European Heart Journal","page":"3227-3237","volume":"36","issue":"46","source":"PubMed","DOI":"10.1093/eurheartj/ehv162","ISSN":"1522-9645","note":"PMID: 26216920\nPMCID: PMC4670964","shortTitle":"Treatment of arrhythmogenic right ventricular cardiomyopathy/dysplasia","journalAbbreviation":"Eur. Heart J.","language":"eng","author":[{"family":"Corrado","given":"Domenico"},{"family":"Wichter","given":"Thomas"},{"family":"Link","given":"Mark S."},{"family":"Hauer","given":"Richard"},{"family":"Marchlinski","given":"Frank"},{"family":"Anastasakis","given":"Aris"},{"family":"Bauce","given":"Barbara"},{"family":"Basso","given":"Cristina"},{"family":"Brunckhorst","given":"Corinna"},{"family":"Tsatsopoulou","given":"Adalena"},{"family":"Tandri","given":"Harikrishna"},{"family":"Paul","given":"Matthias"},{"family":"Schmied","given":"Christian"},{"family":"Pelliccia","given":"Antonio"},{"family":"Duru","given":"Firat"},{"family":"Protonotarios","given":"Nikos"},{"family":"Estes","given":"N. A. Mark"},{"family":"McKenna","given":"William J."},{"family":"Thiene","given":"Gaetano"},{"family":"Marcus","given":"Frank I."},{"family":"Calkins","given":"Hugh"}],"issued":{"date-parts":[["2015",12,7]]}}}],"schema":"https://github.com/citation-style-language/schema/raw/master/csl-citation.json"} </w:instrText>
      </w:r>
      <w:r w:rsidR="00CD18BC" w:rsidRPr="00E13466">
        <w:rPr>
          <w:sz w:val="22"/>
          <w:szCs w:val="22"/>
        </w:rPr>
        <w:fldChar w:fldCharType="end"/>
      </w:r>
      <w:r w:rsidR="00C85B55" w:rsidRPr="00E13466">
        <w:rPr>
          <w:sz w:val="22"/>
          <w:szCs w:val="22"/>
        </w:rPr>
        <w:t xml:space="preserve">. </w:t>
      </w:r>
      <w:r w:rsidR="001E5915" w:rsidRPr="00E13466">
        <w:rPr>
          <w:sz w:val="22"/>
          <w:szCs w:val="22"/>
        </w:rPr>
        <w:t>To date, there is only retrospective data from small cohorts available</w:t>
      </w:r>
      <w:r w:rsidR="00547F89" w:rsidRPr="00E13466">
        <w:rPr>
          <w:sz w:val="22"/>
          <w:szCs w:val="22"/>
        </w:rPr>
        <w:t xml:space="preserve"> (Table A.1)</w:t>
      </w:r>
      <w:r w:rsidR="001E5915" w:rsidRPr="00E13466">
        <w:rPr>
          <w:sz w:val="22"/>
          <w:szCs w:val="22"/>
        </w:rPr>
        <w:t xml:space="preserve">. </w:t>
      </w:r>
      <w:r w:rsidR="00ED4D60" w:rsidRPr="00E13466">
        <w:rPr>
          <w:sz w:val="22"/>
          <w:szCs w:val="22"/>
        </w:rPr>
        <w:t>Both definition of outcome and selection of patients vary highly in the named studies</w:t>
      </w:r>
      <w:r w:rsidR="003E5679" w:rsidRPr="00E13466">
        <w:rPr>
          <w:sz w:val="22"/>
          <w:szCs w:val="22"/>
        </w:rPr>
        <w:t xml:space="preserve">. </w:t>
      </w:r>
    </w:p>
    <w:p w14:paraId="7E98A279" w14:textId="43318EE0" w:rsidR="0076260B" w:rsidRPr="00E13466" w:rsidRDefault="00C95EBA" w:rsidP="00A02E4B">
      <w:pPr>
        <w:spacing w:line="480" w:lineRule="auto"/>
        <w:ind w:firstLine="708"/>
        <w:rPr>
          <w:sz w:val="22"/>
          <w:szCs w:val="22"/>
        </w:rPr>
      </w:pPr>
      <w:r w:rsidRPr="00E13466">
        <w:rPr>
          <w:sz w:val="22"/>
          <w:szCs w:val="22"/>
        </w:rPr>
        <w:t xml:space="preserve">The </w:t>
      </w:r>
      <w:r w:rsidR="00D97D33" w:rsidRPr="00E13466">
        <w:rPr>
          <w:sz w:val="22"/>
          <w:szCs w:val="22"/>
        </w:rPr>
        <w:t xml:space="preserve">aim </w:t>
      </w:r>
      <w:r w:rsidRPr="00E13466">
        <w:rPr>
          <w:sz w:val="22"/>
          <w:szCs w:val="22"/>
        </w:rPr>
        <w:t>of th</w:t>
      </w:r>
      <w:r w:rsidR="009C6ED8" w:rsidRPr="00E13466">
        <w:rPr>
          <w:sz w:val="22"/>
          <w:szCs w:val="22"/>
        </w:rPr>
        <w:t>is</w:t>
      </w:r>
      <w:r w:rsidRPr="00E13466">
        <w:rPr>
          <w:sz w:val="22"/>
          <w:szCs w:val="22"/>
        </w:rPr>
        <w:t xml:space="preserve"> study </w:t>
      </w:r>
      <w:r w:rsidR="00D97D33" w:rsidRPr="00E13466">
        <w:rPr>
          <w:sz w:val="22"/>
          <w:szCs w:val="22"/>
        </w:rPr>
        <w:t>was t</w:t>
      </w:r>
      <w:r w:rsidR="002601CD" w:rsidRPr="00E13466">
        <w:rPr>
          <w:sz w:val="22"/>
          <w:szCs w:val="22"/>
        </w:rPr>
        <w:t xml:space="preserve">o </w:t>
      </w:r>
      <w:r w:rsidRPr="00E13466">
        <w:rPr>
          <w:sz w:val="22"/>
          <w:szCs w:val="22"/>
        </w:rPr>
        <w:t xml:space="preserve">identify clinically applicable, non-invasive </w:t>
      </w:r>
      <w:r w:rsidR="002601CD" w:rsidRPr="00E13466">
        <w:rPr>
          <w:sz w:val="22"/>
          <w:szCs w:val="22"/>
        </w:rPr>
        <w:t>predictors for arrhythmi</w:t>
      </w:r>
      <w:r w:rsidR="00BF348E" w:rsidRPr="00E13466">
        <w:rPr>
          <w:sz w:val="22"/>
          <w:szCs w:val="22"/>
        </w:rPr>
        <w:t>c risk</w:t>
      </w:r>
      <w:r w:rsidR="002601CD" w:rsidRPr="00E13466">
        <w:rPr>
          <w:sz w:val="22"/>
          <w:szCs w:val="22"/>
        </w:rPr>
        <w:t xml:space="preserve"> </w:t>
      </w:r>
      <w:r w:rsidRPr="00E13466">
        <w:rPr>
          <w:sz w:val="22"/>
          <w:szCs w:val="22"/>
        </w:rPr>
        <w:t>in ARVC</w:t>
      </w:r>
      <w:r w:rsidR="00DF6F4A" w:rsidRPr="00E13466">
        <w:rPr>
          <w:sz w:val="22"/>
          <w:szCs w:val="22"/>
        </w:rPr>
        <w:t xml:space="preserve"> and to combine </w:t>
      </w:r>
      <w:r w:rsidR="00841418" w:rsidRPr="00E13466">
        <w:rPr>
          <w:sz w:val="22"/>
          <w:szCs w:val="22"/>
        </w:rPr>
        <w:t xml:space="preserve">detected </w:t>
      </w:r>
      <w:r w:rsidR="00DF6F4A" w:rsidRPr="00E13466">
        <w:rPr>
          <w:sz w:val="22"/>
          <w:szCs w:val="22"/>
        </w:rPr>
        <w:t>predictors into a clinically useful risk score</w:t>
      </w:r>
      <w:r w:rsidR="002601CD" w:rsidRPr="00E13466">
        <w:rPr>
          <w:sz w:val="22"/>
          <w:szCs w:val="22"/>
        </w:rPr>
        <w:t xml:space="preserve">. </w:t>
      </w:r>
    </w:p>
    <w:p w14:paraId="409DF411" w14:textId="77777777" w:rsidR="001E6A1C" w:rsidRPr="00E13466" w:rsidRDefault="001E6A1C" w:rsidP="00A02E4B">
      <w:pPr>
        <w:spacing w:line="480" w:lineRule="auto"/>
        <w:ind w:firstLine="708"/>
        <w:rPr>
          <w:sz w:val="22"/>
          <w:szCs w:val="22"/>
        </w:rPr>
      </w:pPr>
    </w:p>
    <w:p w14:paraId="270C4E56" w14:textId="227B9910" w:rsidR="001D6196" w:rsidRPr="00E13466" w:rsidRDefault="001E6A1C" w:rsidP="006E5B3F">
      <w:pPr>
        <w:pStyle w:val="berschrift1"/>
      </w:pPr>
      <w:r w:rsidRPr="00E13466">
        <w:t>Methods:</w:t>
      </w:r>
      <w:r w:rsidR="00167168" w:rsidRPr="00E13466">
        <w:t xml:space="preserve"> </w:t>
      </w:r>
    </w:p>
    <w:p w14:paraId="1EEF01BF" w14:textId="5D033ED1" w:rsidR="00167168" w:rsidRPr="00E13466" w:rsidRDefault="001D6196" w:rsidP="00A02E4B">
      <w:pPr>
        <w:spacing w:line="480" w:lineRule="auto"/>
        <w:ind w:firstLine="708"/>
        <w:rPr>
          <w:sz w:val="22"/>
          <w:szCs w:val="22"/>
        </w:rPr>
      </w:pPr>
      <w:r w:rsidRPr="00E13466">
        <w:rPr>
          <w:sz w:val="22"/>
          <w:szCs w:val="22"/>
        </w:rPr>
        <w:t xml:space="preserve">The study </w:t>
      </w:r>
      <w:r w:rsidR="00FD3015" w:rsidRPr="00E13466">
        <w:rPr>
          <w:sz w:val="22"/>
          <w:szCs w:val="22"/>
        </w:rPr>
        <w:t>cohort</w:t>
      </w:r>
      <w:r w:rsidRPr="00E13466">
        <w:rPr>
          <w:sz w:val="22"/>
          <w:szCs w:val="22"/>
        </w:rPr>
        <w:t xml:space="preserve"> included unrelated </w:t>
      </w:r>
      <w:r w:rsidR="00611DD9" w:rsidRPr="00E13466">
        <w:rPr>
          <w:sz w:val="22"/>
          <w:szCs w:val="22"/>
        </w:rPr>
        <w:t>p</w:t>
      </w:r>
      <w:r w:rsidR="00167168" w:rsidRPr="00E13466">
        <w:rPr>
          <w:sz w:val="22"/>
          <w:szCs w:val="22"/>
        </w:rPr>
        <w:t xml:space="preserve">atients </w:t>
      </w:r>
      <w:r w:rsidRPr="00E13466">
        <w:rPr>
          <w:sz w:val="22"/>
          <w:szCs w:val="22"/>
        </w:rPr>
        <w:t xml:space="preserve">consecutively </w:t>
      </w:r>
      <w:r w:rsidR="00167168" w:rsidRPr="00E13466">
        <w:rPr>
          <w:sz w:val="22"/>
          <w:szCs w:val="22"/>
        </w:rPr>
        <w:t>referred to the Inherited Cardiovascular Disease Uni</w:t>
      </w:r>
      <w:r w:rsidR="00795F6D" w:rsidRPr="00E13466">
        <w:rPr>
          <w:sz w:val="22"/>
          <w:szCs w:val="22"/>
        </w:rPr>
        <w:t>t</w:t>
      </w:r>
      <w:r w:rsidR="000E610F" w:rsidRPr="00E13466">
        <w:rPr>
          <w:sz w:val="22"/>
          <w:szCs w:val="22"/>
        </w:rPr>
        <w:t xml:space="preserve"> </w:t>
      </w:r>
      <w:r w:rsidRPr="00E13466">
        <w:rPr>
          <w:sz w:val="22"/>
          <w:szCs w:val="22"/>
        </w:rPr>
        <w:t xml:space="preserve">of </w:t>
      </w:r>
      <w:r w:rsidR="000E610F" w:rsidRPr="00E13466">
        <w:rPr>
          <w:sz w:val="22"/>
          <w:szCs w:val="22"/>
        </w:rPr>
        <w:t>The Heart Hospital</w:t>
      </w:r>
      <w:r w:rsidR="00DE6B55" w:rsidRPr="00E13466">
        <w:rPr>
          <w:sz w:val="22"/>
          <w:szCs w:val="22"/>
        </w:rPr>
        <w:t xml:space="preserve"> </w:t>
      </w:r>
      <w:r w:rsidR="000E610F" w:rsidRPr="00E13466">
        <w:rPr>
          <w:sz w:val="22"/>
          <w:szCs w:val="22"/>
        </w:rPr>
        <w:t>in London</w:t>
      </w:r>
      <w:r w:rsidRPr="00E13466">
        <w:rPr>
          <w:sz w:val="22"/>
          <w:szCs w:val="22"/>
        </w:rPr>
        <w:t xml:space="preserve"> between 2003 and 2014</w:t>
      </w:r>
      <w:r w:rsidR="00DE6B55" w:rsidRPr="00E13466">
        <w:rPr>
          <w:sz w:val="22"/>
          <w:szCs w:val="22"/>
        </w:rPr>
        <w:t xml:space="preserve">, </w:t>
      </w:r>
      <w:r w:rsidR="009550B9" w:rsidRPr="00E13466">
        <w:rPr>
          <w:sz w:val="22"/>
          <w:szCs w:val="22"/>
        </w:rPr>
        <w:t xml:space="preserve">and </w:t>
      </w:r>
      <w:r w:rsidR="00DE6B55" w:rsidRPr="00E13466">
        <w:rPr>
          <w:sz w:val="22"/>
          <w:szCs w:val="22"/>
        </w:rPr>
        <w:t xml:space="preserve">to St Georges </w:t>
      </w:r>
      <w:r w:rsidR="000712FE" w:rsidRPr="00E13466">
        <w:rPr>
          <w:sz w:val="22"/>
          <w:szCs w:val="22"/>
        </w:rPr>
        <w:t xml:space="preserve">University </w:t>
      </w:r>
      <w:r w:rsidR="00DE6B55" w:rsidRPr="00E13466">
        <w:rPr>
          <w:sz w:val="22"/>
          <w:szCs w:val="22"/>
        </w:rPr>
        <w:t>Hospital</w:t>
      </w:r>
      <w:r w:rsidR="000712FE" w:rsidRPr="00E13466">
        <w:rPr>
          <w:sz w:val="22"/>
          <w:szCs w:val="22"/>
        </w:rPr>
        <w:t>s NHS Foundation Trust (SGUH)</w:t>
      </w:r>
      <w:r w:rsidR="00DE6B55" w:rsidRPr="00E13466">
        <w:rPr>
          <w:sz w:val="22"/>
          <w:szCs w:val="22"/>
        </w:rPr>
        <w:t>, London (before 200</w:t>
      </w:r>
      <w:r w:rsidR="00351781" w:rsidRPr="00E13466">
        <w:rPr>
          <w:sz w:val="22"/>
          <w:szCs w:val="22"/>
        </w:rPr>
        <w:t>3</w:t>
      </w:r>
      <w:r w:rsidR="000C3CB8" w:rsidRPr="00E13466">
        <w:rPr>
          <w:sz w:val="22"/>
          <w:szCs w:val="22"/>
        </w:rPr>
        <w:t xml:space="preserve"> when the service moved to the Heart Hospital</w:t>
      </w:r>
      <w:r w:rsidR="00DE6B55" w:rsidRPr="00E13466">
        <w:rPr>
          <w:sz w:val="22"/>
          <w:szCs w:val="22"/>
        </w:rPr>
        <w:t>),</w:t>
      </w:r>
      <w:r w:rsidR="00795F6D" w:rsidRPr="00E13466">
        <w:rPr>
          <w:sz w:val="22"/>
          <w:szCs w:val="22"/>
        </w:rPr>
        <w:t xml:space="preserve"> with </w:t>
      </w:r>
      <w:r w:rsidR="000D38D7" w:rsidRPr="00E13466">
        <w:rPr>
          <w:sz w:val="22"/>
          <w:szCs w:val="22"/>
        </w:rPr>
        <w:t>suspected</w:t>
      </w:r>
      <w:r w:rsidR="00795F6D" w:rsidRPr="00E13466">
        <w:rPr>
          <w:sz w:val="22"/>
          <w:szCs w:val="22"/>
        </w:rPr>
        <w:t xml:space="preserve"> ARVC</w:t>
      </w:r>
      <w:r w:rsidR="00D97D33" w:rsidRPr="00E13466">
        <w:rPr>
          <w:sz w:val="22"/>
          <w:szCs w:val="22"/>
        </w:rPr>
        <w:t>,</w:t>
      </w:r>
      <w:r w:rsidR="00795F6D" w:rsidRPr="00E13466">
        <w:rPr>
          <w:sz w:val="22"/>
          <w:szCs w:val="22"/>
        </w:rPr>
        <w:t xml:space="preserve"> or </w:t>
      </w:r>
      <w:r w:rsidR="00780838" w:rsidRPr="00E13466">
        <w:rPr>
          <w:sz w:val="22"/>
          <w:szCs w:val="22"/>
        </w:rPr>
        <w:t xml:space="preserve">with </w:t>
      </w:r>
      <w:r w:rsidRPr="00E13466">
        <w:rPr>
          <w:sz w:val="22"/>
          <w:szCs w:val="22"/>
        </w:rPr>
        <w:t xml:space="preserve">family history of </w:t>
      </w:r>
      <w:r w:rsidR="00780838" w:rsidRPr="00E13466">
        <w:rPr>
          <w:sz w:val="22"/>
          <w:szCs w:val="22"/>
        </w:rPr>
        <w:t>SCD and/</w:t>
      </w:r>
      <w:r w:rsidR="00E57BA5" w:rsidRPr="00E13466">
        <w:rPr>
          <w:sz w:val="22"/>
          <w:szCs w:val="22"/>
        </w:rPr>
        <w:t>or ARVC</w:t>
      </w:r>
      <w:r w:rsidR="00CF2C75" w:rsidRPr="00E13466">
        <w:rPr>
          <w:sz w:val="22"/>
          <w:szCs w:val="22"/>
        </w:rPr>
        <w:t>.</w:t>
      </w:r>
      <w:r w:rsidR="0021725F" w:rsidRPr="00E13466">
        <w:rPr>
          <w:sz w:val="22"/>
          <w:szCs w:val="22"/>
        </w:rPr>
        <w:t xml:space="preserve"> All patients were evaluated according to the 2010 task force criteria and classified into definit</w:t>
      </w:r>
      <w:r w:rsidR="00AB234F" w:rsidRPr="00E13466">
        <w:rPr>
          <w:sz w:val="22"/>
          <w:szCs w:val="22"/>
        </w:rPr>
        <w:t>e</w:t>
      </w:r>
      <w:r w:rsidR="0021725F" w:rsidRPr="00E13466">
        <w:rPr>
          <w:sz w:val="22"/>
          <w:szCs w:val="22"/>
        </w:rPr>
        <w:t>, borderline or possible ARVC</w:t>
      </w:r>
      <w:r w:rsidR="00AB234F" w:rsidRPr="00E13466">
        <w:rPr>
          <w:sz w:val="22"/>
          <w:szCs w:val="22"/>
        </w:rPr>
        <w:fldChar w:fldCharType="begin">
          <w:fldData xml:space="preserve">PEVuZE5vdGU+PENpdGU+PEF1dGhvcj5NYXJjdXM8L0F1dGhvcj48WWVhcj4yMDEwPC9ZZWFyPjxS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</w:fldData>
        </w:fldChar>
      </w:r>
      <w:r w:rsidR="009C395B" w:rsidRPr="00E13466">
        <w:rPr>
          <w:sz w:val="22"/>
          <w:szCs w:val="22"/>
        </w:rPr>
        <w:instrText xml:space="preserve"> ADDIN EN.CITE </w:instrText>
      </w:r>
      <w:r w:rsidR="009C395B" w:rsidRPr="00E13466">
        <w:rPr>
          <w:sz w:val="22"/>
          <w:szCs w:val="22"/>
        </w:rPr>
        <w:fldChar w:fldCharType="begin">
          <w:fldData xml:space="preserve">PEVuZE5vdGU+PENpdGU+PEF1dGhvcj5NYXJjdXM8L0F1dGhvcj48WWVhcj4yMDEwPC9ZZWFyPjxS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</w:fldData>
        </w:fldChar>
      </w:r>
      <w:r w:rsidR="009C395B" w:rsidRPr="00E13466">
        <w:rPr>
          <w:sz w:val="22"/>
          <w:szCs w:val="22"/>
        </w:rPr>
        <w:instrText xml:space="preserve"> ADDIN EN.CITE.DATA </w:instrText>
      </w:r>
      <w:r w:rsidR="009C395B" w:rsidRPr="00E13466">
        <w:rPr>
          <w:sz w:val="22"/>
          <w:szCs w:val="22"/>
        </w:rPr>
      </w:r>
      <w:r w:rsidR="009C395B" w:rsidRPr="00E13466">
        <w:rPr>
          <w:sz w:val="22"/>
          <w:szCs w:val="22"/>
        </w:rPr>
        <w:fldChar w:fldCharType="end"/>
      </w:r>
      <w:r w:rsidR="00AB234F" w:rsidRPr="00E13466">
        <w:rPr>
          <w:sz w:val="22"/>
          <w:szCs w:val="22"/>
        </w:rPr>
      </w:r>
      <w:r w:rsidR="00AB234F" w:rsidRPr="00E13466">
        <w:rPr>
          <w:sz w:val="22"/>
          <w:szCs w:val="22"/>
        </w:rPr>
        <w:fldChar w:fldCharType="separate"/>
      </w:r>
      <w:r w:rsidR="009C395B" w:rsidRPr="00E13466">
        <w:rPr>
          <w:noProof/>
          <w:sz w:val="22"/>
          <w:szCs w:val="22"/>
        </w:rPr>
        <w:t>[1]</w:t>
      </w:r>
      <w:r w:rsidR="00AB234F" w:rsidRPr="00E13466">
        <w:rPr>
          <w:sz w:val="22"/>
          <w:szCs w:val="22"/>
        </w:rPr>
        <w:fldChar w:fldCharType="end"/>
      </w:r>
      <w:r w:rsidR="00AB234F" w:rsidRPr="00E13466">
        <w:rPr>
          <w:sz w:val="22"/>
          <w:szCs w:val="22"/>
        </w:rPr>
        <w:t>.</w:t>
      </w:r>
      <w:r w:rsidR="00CF2C75" w:rsidRPr="00E13466">
        <w:rPr>
          <w:sz w:val="22"/>
          <w:szCs w:val="22"/>
        </w:rPr>
        <w:t xml:space="preserve"> </w:t>
      </w:r>
      <w:r w:rsidR="000B0B6A" w:rsidRPr="00E13466">
        <w:rPr>
          <w:sz w:val="22"/>
          <w:szCs w:val="22"/>
        </w:rPr>
        <w:t>Only patients who fulfilled diagnostic criteria</w:t>
      </w:r>
      <w:r w:rsidR="00AF7C41" w:rsidRPr="00E13466">
        <w:rPr>
          <w:sz w:val="22"/>
          <w:szCs w:val="22"/>
        </w:rPr>
        <w:t xml:space="preserve"> and who have thus been diagnosed </w:t>
      </w:r>
      <w:r w:rsidR="00AF7C41" w:rsidRPr="00E13466">
        <w:rPr>
          <w:sz w:val="22"/>
          <w:szCs w:val="22"/>
        </w:rPr>
        <w:lastRenderedPageBreak/>
        <w:t>with definite ARVC</w:t>
      </w:r>
      <w:r w:rsidR="000B0B6A" w:rsidRPr="00E13466">
        <w:rPr>
          <w:sz w:val="22"/>
          <w:szCs w:val="22"/>
        </w:rPr>
        <w:t xml:space="preserve"> according to the 2010 task force criteria</w:t>
      </w:r>
      <w:r w:rsidR="00F44DFD" w:rsidRPr="00E13466">
        <w:rPr>
          <w:sz w:val="22"/>
          <w:szCs w:val="22"/>
        </w:rPr>
        <w:fldChar w:fldCharType="begin">
          <w:fldData xml:space="preserve">PEVuZE5vdGU+PENpdGU+PEF1dGhvcj5NYXJjdXM8L0F1dGhvcj48WWVhcj4yMDEwPC9ZZWFyPjxS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</w:fldData>
        </w:fldChar>
      </w:r>
      <w:r w:rsidR="009C395B" w:rsidRPr="00E13466">
        <w:rPr>
          <w:sz w:val="22"/>
          <w:szCs w:val="22"/>
        </w:rPr>
        <w:instrText xml:space="preserve"> ADDIN EN.CITE </w:instrText>
      </w:r>
      <w:r w:rsidR="009C395B" w:rsidRPr="00E13466">
        <w:rPr>
          <w:sz w:val="22"/>
          <w:szCs w:val="22"/>
        </w:rPr>
        <w:fldChar w:fldCharType="begin">
          <w:fldData xml:space="preserve">PEVuZE5vdGU+PENpdGU+PEF1dGhvcj5NYXJjdXM8L0F1dGhvcj48WWVhcj4yMDEwPC9ZZWFyPjxS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</w:fldData>
        </w:fldChar>
      </w:r>
      <w:r w:rsidR="009C395B" w:rsidRPr="00E13466">
        <w:rPr>
          <w:sz w:val="22"/>
          <w:szCs w:val="22"/>
        </w:rPr>
        <w:instrText xml:space="preserve"> ADDIN EN.CITE.DATA </w:instrText>
      </w:r>
      <w:r w:rsidR="009C395B" w:rsidRPr="00E13466">
        <w:rPr>
          <w:sz w:val="22"/>
          <w:szCs w:val="22"/>
        </w:rPr>
      </w:r>
      <w:r w:rsidR="009C395B" w:rsidRPr="00E13466">
        <w:rPr>
          <w:sz w:val="22"/>
          <w:szCs w:val="22"/>
        </w:rPr>
        <w:fldChar w:fldCharType="end"/>
      </w:r>
      <w:r w:rsidR="00F44DFD" w:rsidRPr="00E13466">
        <w:rPr>
          <w:sz w:val="22"/>
          <w:szCs w:val="22"/>
        </w:rPr>
      </w:r>
      <w:r w:rsidR="00F44DFD" w:rsidRPr="00E13466">
        <w:rPr>
          <w:sz w:val="22"/>
          <w:szCs w:val="22"/>
        </w:rPr>
        <w:fldChar w:fldCharType="separate"/>
      </w:r>
      <w:r w:rsidR="009C395B" w:rsidRPr="00E13466">
        <w:rPr>
          <w:noProof/>
          <w:sz w:val="22"/>
          <w:szCs w:val="22"/>
        </w:rPr>
        <w:t>[1]</w:t>
      </w:r>
      <w:r w:rsidR="00F44DFD" w:rsidRPr="00E13466">
        <w:rPr>
          <w:sz w:val="22"/>
          <w:szCs w:val="22"/>
        </w:rPr>
        <w:fldChar w:fldCharType="end"/>
      </w:r>
      <w:r w:rsidR="00CD18BC" w:rsidRPr="00E13466">
        <w:rPr>
          <w:sz w:val="22"/>
          <w:szCs w:val="22"/>
        </w:rPr>
        <w:fldChar w:fldCharType="begin"/>
      </w:r>
      <w:r w:rsidR="00A1442B" w:rsidRPr="00E13466">
        <w:rPr>
          <w:sz w:val="22"/>
          <w:szCs w:val="22"/>
        </w:rPr>
        <w:instrText xml:space="preserve"> ADDIN ZOTERO_ITEM CSL_CITATION {"citationID":"2209ttk157","properties":{"formattedCitation":"{\\rtf \\super 1\\nosupersub{}}","plainCitation":""},"citationItems":[{"id":182,"uris":["http://zotero.org/users/698820/items/I9DCRD2X"],"uri":["http://zotero.org/users/698820/items/I9DCRD2X"],"itemData":{"id":182,"type":"article-journal","title":"Diagnosis of arrhythmogenic right ventricular cardiomyopathy/dysplasia: proposed modification of the Task Force Criteria","container-title":"European heart journal","page":"806-814","volume":"31","issue":"7","source":"NCBI PubMed","abstract":"BACKGROUND: In 1994, an International Task Force proposed criteria for the clinical diagnosis of arrhythmogenic right ventricular cardiomyopathy/dysplasia (ARVC/D) that facilitated recognition and interpretation of the frequently nonspecific clinical features of ARVC/D. This enabled confirmatory clinical diagnosis in index cases through exclusion of phenocopies and provided a standard on which clinical research and genetic studies could be based. Structural, histological, electrocardiographic, arrhythmic, and familial features of the disease were incorporated into the criteria, subdivided into major and minor categories according to the specificity of their association with ARVC/D. At that time, clinical experience with ARVC/D was dominated by symptomatic index cases and sudden cardiac death victims-the overt or severe end of the disease spectrum. Consequently, the 1994 criteria were highly specific but lacked sensitivity for early and familial disease.\nMETHODS AND RESULTS: Revision of the diagnostic criteria provides guidance on the role of emerging diagnostic modalities and advances in the genetics of ARVC/D. The criteria have been modified to incorporate new knowledge and technology to improve diagnostic sensitivity, but with the important requisite of maintaining diagnostic specificity. The approach of classifying structural, histological, electrocardiographic, arrhythmic, and genetic features of the disease as major and minor criteria has been maintained. In this modification of the Task Force criteria, quantitative criteria are proposed and abnormalities are defined on the basis of comparison with normal subject data.\nCONCLUSIONS: The present modifications of the Task Force Criteria represent a working framework to improve the diagnosis and management of this condition. Clinical Trial Registration clinicaltrials.gov Identifier: NCT00024505.","DOI":"10.1093/eurheartj/ehq025","ISSN":"1522-9645","note":"PMID: 20172912 \nPMCID: PMC2848326","shortTitle":"Diagnosis of arrhythmogenic right ventricular cardiomyopathy/dysplasia","journalAbbreviation":"Eur. Heart J.","language":"eng","author":[{"family":"Marcus","given":"Frank I"},{"family":"McKenna","given":"William J"},{"family":"Sherrill","given":"Duane"},{"family":"Basso","given":"Cristina"},{"family":"Bauce","given":"Barbara"},{"family":"Bluemke","given":"David A"},{"family":"Calkins","given":"Hugh"},{"family":"Corrado","given":"Domenico"},{"family":"Cox","given":"Moniek G P J"},{"family":"Daubert","given":"James P"},{"family":"Fontaine","given":"Guy"},{"family":"Gear","given":"Kathleen"},{"family":"Hauer","given":"Richard"},{"family":"Nava","given":"Andrea"},{"family":"Picard","given":"Michael H"},{"family":"Protonotarios","given":"Nikos"},{"family":"Saffitz","given":"Jeffrey E"},{"family":"Sanborn","given":"Danita M Yoerger"},{"family":"Steinberg","given":"Jonathan S"},{"family":"Tandri","given":"Harikrishna"},{"family":"Thiene","given":"Gaetano"},{"family":"Towbin","given":"Jeffrey A"},{"family":"Tsatsopoulou","given":"Adalena"},{"family":"Wichter","given":"Thomas"},{"family":"Zareba","given":"Wojciech"}],"issued":{"date-parts":[["2010",4]]}}}],"schema":"https://github.com/citation-style-language/schema/raw/master/csl-citation.json"} </w:instrText>
      </w:r>
      <w:r w:rsidR="00CD18BC" w:rsidRPr="00E13466">
        <w:rPr>
          <w:sz w:val="22"/>
          <w:szCs w:val="22"/>
        </w:rPr>
        <w:fldChar w:fldCharType="end"/>
      </w:r>
      <w:r w:rsidR="000B0B6A" w:rsidRPr="00E13466">
        <w:rPr>
          <w:sz w:val="22"/>
          <w:szCs w:val="22"/>
        </w:rPr>
        <w:t xml:space="preserve"> </w:t>
      </w:r>
      <w:r w:rsidR="00780838" w:rsidRPr="00E13466">
        <w:rPr>
          <w:sz w:val="22"/>
          <w:szCs w:val="22"/>
        </w:rPr>
        <w:t xml:space="preserve">at any time </w:t>
      </w:r>
      <w:r w:rsidR="000B0B6A" w:rsidRPr="00E13466">
        <w:rPr>
          <w:sz w:val="22"/>
          <w:szCs w:val="22"/>
        </w:rPr>
        <w:t>throughout the course of their disease were included</w:t>
      </w:r>
      <w:r w:rsidR="00EF314D" w:rsidRPr="00E13466">
        <w:rPr>
          <w:sz w:val="22"/>
          <w:szCs w:val="22"/>
        </w:rPr>
        <w:t xml:space="preserve"> for the development of the score</w:t>
      </w:r>
      <w:r w:rsidR="00167168" w:rsidRPr="00E13466">
        <w:rPr>
          <w:sz w:val="22"/>
          <w:szCs w:val="22"/>
        </w:rPr>
        <w:t xml:space="preserve">. </w:t>
      </w:r>
    </w:p>
    <w:p w14:paraId="5222C464" w14:textId="2BF7813C" w:rsidR="000B0B6A" w:rsidRPr="00E13466" w:rsidRDefault="00167168" w:rsidP="00A02E4B">
      <w:pPr>
        <w:spacing w:line="480" w:lineRule="auto"/>
        <w:ind w:firstLine="708"/>
        <w:rPr>
          <w:sz w:val="22"/>
          <w:szCs w:val="22"/>
        </w:rPr>
      </w:pPr>
      <w:r w:rsidRPr="00E13466">
        <w:rPr>
          <w:sz w:val="22"/>
          <w:szCs w:val="22"/>
        </w:rPr>
        <w:t xml:space="preserve">Detailed clinical </w:t>
      </w:r>
      <w:r w:rsidR="00C95EBA" w:rsidRPr="00E13466">
        <w:rPr>
          <w:sz w:val="22"/>
          <w:szCs w:val="22"/>
        </w:rPr>
        <w:t xml:space="preserve">and genetic </w:t>
      </w:r>
      <w:r w:rsidRPr="00E13466">
        <w:rPr>
          <w:sz w:val="22"/>
          <w:szCs w:val="22"/>
        </w:rPr>
        <w:t xml:space="preserve">data </w:t>
      </w:r>
      <w:r w:rsidR="001D6196" w:rsidRPr="00E13466">
        <w:rPr>
          <w:sz w:val="22"/>
          <w:szCs w:val="22"/>
        </w:rPr>
        <w:t xml:space="preserve">were </w:t>
      </w:r>
      <w:r w:rsidRPr="00E13466">
        <w:rPr>
          <w:sz w:val="22"/>
          <w:szCs w:val="22"/>
        </w:rPr>
        <w:t>collected at baseline and during follow up</w:t>
      </w:r>
      <w:r w:rsidR="001D6196" w:rsidRPr="00E13466">
        <w:rPr>
          <w:sz w:val="22"/>
          <w:szCs w:val="22"/>
        </w:rPr>
        <w:t>.</w:t>
      </w:r>
    </w:p>
    <w:p w14:paraId="69C06AC2" w14:textId="2D27ACDB" w:rsidR="002D01D0" w:rsidRPr="00E13466" w:rsidRDefault="002C1A1C" w:rsidP="00A02E4B">
      <w:pPr>
        <w:spacing w:line="480" w:lineRule="auto"/>
        <w:ind w:firstLine="708"/>
        <w:rPr>
          <w:sz w:val="22"/>
          <w:szCs w:val="22"/>
        </w:rPr>
      </w:pPr>
      <w:r w:rsidRPr="00E13466">
        <w:rPr>
          <w:sz w:val="22"/>
          <w:szCs w:val="22"/>
        </w:rPr>
        <w:t>A</w:t>
      </w:r>
      <w:r w:rsidR="002D01D0" w:rsidRPr="00E13466">
        <w:rPr>
          <w:sz w:val="22"/>
          <w:szCs w:val="22"/>
        </w:rPr>
        <w:t xml:space="preserve"> </w:t>
      </w:r>
      <w:r w:rsidR="00FD3015" w:rsidRPr="00E13466">
        <w:rPr>
          <w:sz w:val="22"/>
          <w:szCs w:val="22"/>
        </w:rPr>
        <w:t>cohort</w:t>
      </w:r>
      <w:r w:rsidRPr="00E13466">
        <w:rPr>
          <w:sz w:val="22"/>
          <w:szCs w:val="22"/>
        </w:rPr>
        <w:t xml:space="preserve"> including patients </w:t>
      </w:r>
      <w:r w:rsidR="002D01D0" w:rsidRPr="00E13466">
        <w:rPr>
          <w:sz w:val="22"/>
          <w:szCs w:val="22"/>
        </w:rPr>
        <w:t xml:space="preserve">from </w:t>
      </w:r>
      <w:r w:rsidR="000712FE" w:rsidRPr="00E13466">
        <w:rPr>
          <w:sz w:val="22"/>
          <w:szCs w:val="22"/>
        </w:rPr>
        <w:t>SGUH</w:t>
      </w:r>
      <w:r w:rsidR="002D01D0" w:rsidRPr="00E13466">
        <w:rPr>
          <w:sz w:val="22"/>
          <w:szCs w:val="22"/>
        </w:rPr>
        <w:t xml:space="preserve"> </w:t>
      </w:r>
      <w:r w:rsidRPr="00E13466">
        <w:rPr>
          <w:sz w:val="22"/>
          <w:szCs w:val="22"/>
        </w:rPr>
        <w:t>(</w:t>
      </w:r>
      <w:r w:rsidR="002D01D0" w:rsidRPr="00E13466">
        <w:rPr>
          <w:sz w:val="22"/>
          <w:szCs w:val="22"/>
        </w:rPr>
        <w:t xml:space="preserve">not included in the </w:t>
      </w:r>
      <w:r w:rsidRPr="00E13466">
        <w:rPr>
          <w:sz w:val="22"/>
          <w:szCs w:val="22"/>
        </w:rPr>
        <w:t>first population)</w:t>
      </w:r>
      <w:r w:rsidR="002D01D0" w:rsidRPr="00E13466">
        <w:rPr>
          <w:sz w:val="22"/>
          <w:szCs w:val="22"/>
        </w:rPr>
        <w:t xml:space="preserve">, from </w:t>
      </w:r>
      <w:r w:rsidR="00A07999" w:rsidRPr="00E13466">
        <w:rPr>
          <w:sz w:val="22"/>
          <w:szCs w:val="22"/>
        </w:rPr>
        <w:t>the Zurich ARVC program,</w:t>
      </w:r>
      <w:r w:rsidR="002D01D0" w:rsidRPr="00E13466">
        <w:rPr>
          <w:sz w:val="22"/>
          <w:szCs w:val="22"/>
        </w:rPr>
        <w:t xml:space="preserve"> and from the </w:t>
      </w:r>
      <w:r w:rsidR="003E5679" w:rsidRPr="00E13466">
        <w:rPr>
          <w:sz w:val="22"/>
          <w:szCs w:val="22"/>
        </w:rPr>
        <w:t xml:space="preserve">Vancouver based BC Inherited Arrhythmia Program </w:t>
      </w:r>
      <w:r w:rsidRPr="00E13466">
        <w:rPr>
          <w:sz w:val="22"/>
          <w:szCs w:val="22"/>
        </w:rPr>
        <w:t xml:space="preserve">was used as </w:t>
      </w:r>
      <w:r w:rsidR="003E5679" w:rsidRPr="00E13466">
        <w:rPr>
          <w:sz w:val="22"/>
          <w:szCs w:val="22"/>
        </w:rPr>
        <w:t xml:space="preserve">a </w:t>
      </w:r>
      <w:r w:rsidRPr="00E13466">
        <w:rPr>
          <w:sz w:val="22"/>
          <w:szCs w:val="22"/>
        </w:rPr>
        <w:t>validation cohort.</w:t>
      </w:r>
    </w:p>
    <w:p w14:paraId="7A40C7C9" w14:textId="12615A5C" w:rsidR="003A2B2E" w:rsidRPr="00E13466" w:rsidRDefault="002C1A1C" w:rsidP="00A02E4B">
      <w:pPr>
        <w:spacing w:line="480" w:lineRule="auto"/>
        <w:ind w:firstLine="708"/>
        <w:rPr>
          <w:sz w:val="22"/>
          <w:szCs w:val="22"/>
        </w:rPr>
      </w:pPr>
      <w:r w:rsidRPr="00E13466">
        <w:rPr>
          <w:sz w:val="22"/>
          <w:szCs w:val="22"/>
        </w:rPr>
        <w:t>The study</w:t>
      </w:r>
      <w:r w:rsidR="003A2B2E" w:rsidRPr="00E13466">
        <w:rPr>
          <w:sz w:val="22"/>
          <w:szCs w:val="22"/>
        </w:rPr>
        <w:t xml:space="preserve"> was approved by the local ethics committee</w:t>
      </w:r>
      <w:r w:rsidR="00A07999" w:rsidRPr="00E13466">
        <w:rPr>
          <w:sz w:val="22"/>
          <w:szCs w:val="22"/>
        </w:rPr>
        <w:t>s of each participating center</w:t>
      </w:r>
      <w:r w:rsidR="003A2B2E" w:rsidRPr="00E13466">
        <w:rPr>
          <w:sz w:val="22"/>
          <w:szCs w:val="22"/>
        </w:rPr>
        <w:t>.</w:t>
      </w:r>
    </w:p>
    <w:p w14:paraId="1AD51F86" w14:textId="77777777" w:rsidR="000B0B6A" w:rsidRPr="00E13466" w:rsidRDefault="000B0B6A" w:rsidP="006E5B3F">
      <w:pPr>
        <w:pStyle w:val="berschrift2"/>
      </w:pPr>
      <w:r w:rsidRPr="00E13466">
        <w:t>Clinical data:</w:t>
      </w:r>
    </w:p>
    <w:p w14:paraId="7D27206F" w14:textId="4560BEF0" w:rsidR="00801B4C" w:rsidRPr="00E13466" w:rsidRDefault="00A07999" w:rsidP="00A02E4B">
      <w:pPr>
        <w:spacing w:line="480" w:lineRule="auto"/>
        <w:ind w:firstLine="708"/>
        <w:rPr>
          <w:sz w:val="22"/>
          <w:szCs w:val="22"/>
        </w:rPr>
      </w:pPr>
      <w:r w:rsidRPr="00E13466">
        <w:rPr>
          <w:sz w:val="22"/>
          <w:szCs w:val="22"/>
        </w:rPr>
        <w:t>Baseline c</w:t>
      </w:r>
      <w:r w:rsidR="00167168" w:rsidRPr="00E13466">
        <w:rPr>
          <w:sz w:val="22"/>
          <w:szCs w:val="22"/>
        </w:rPr>
        <w:t>linical evaluation inclu</w:t>
      </w:r>
      <w:r w:rsidR="00CD7207" w:rsidRPr="00E13466">
        <w:rPr>
          <w:sz w:val="22"/>
          <w:szCs w:val="22"/>
        </w:rPr>
        <w:t xml:space="preserve">ded personal and family history, </w:t>
      </w:r>
      <w:r w:rsidR="00167168" w:rsidRPr="00E13466">
        <w:rPr>
          <w:sz w:val="22"/>
          <w:szCs w:val="22"/>
        </w:rPr>
        <w:t>12</w:t>
      </w:r>
      <w:r w:rsidR="003A096A" w:rsidRPr="00E13466">
        <w:rPr>
          <w:sz w:val="22"/>
          <w:szCs w:val="22"/>
        </w:rPr>
        <w:t>-</w:t>
      </w:r>
      <w:r w:rsidR="00167168" w:rsidRPr="00E13466">
        <w:rPr>
          <w:sz w:val="22"/>
          <w:szCs w:val="22"/>
        </w:rPr>
        <w:t>lead</w:t>
      </w:r>
      <w:r w:rsidR="003A096A" w:rsidRPr="00E13466">
        <w:rPr>
          <w:sz w:val="22"/>
          <w:szCs w:val="22"/>
        </w:rPr>
        <w:t>-</w:t>
      </w:r>
      <w:r w:rsidR="00B16111" w:rsidRPr="00E13466">
        <w:rPr>
          <w:sz w:val="22"/>
          <w:szCs w:val="22"/>
        </w:rPr>
        <w:t>electrocardiogram (</w:t>
      </w:r>
      <w:r w:rsidR="00167168" w:rsidRPr="00E13466">
        <w:rPr>
          <w:sz w:val="22"/>
          <w:szCs w:val="22"/>
        </w:rPr>
        <w:t>ECG</w:t>
      </w:r>
      <w:r w:rsidR="00B16111" w:rsidRPr="00E13466">
        <w:rPr>
          <w:sz w:val="22"/>
          <w:szCs w:val="22"/>
        </w:rPr>
        <w:t>)</w:t>
      </w:r>
      <w:r w:rsidR="001D3966" w:rsidRPr="00E13466">
        <w:rPr>
          <w:sz w:val="22"/>
          <w:szCs w:val="22"/>
        </w:rPr>
        <w:t>, signal-</w:t>
      </w:r>
      <w:r w:rsidR="00B16111" w:rsidRPr="00E13466">
        <w:rPr>
          <w:sz w:val="22"/>
          <w:szCs w:val="22"/>
        </w:rPr>
        <w:t>averaged ECG (</w:t>
      </w:r>
      <w:r w:rsidR="009A7FA0" w:rsidRPr="00E13466">
        <w:rPr>
          <w:sz w:val="22"/>
          <w:szCs w:val="22"/>
        </w:rPr>
        <w:t>SAECG</w:t>
      </w:r>
      <w:r w:rsidR="00B16111" w:rsidRPr="00E13466">
        <w:rPr>
          <w:sz w:val="22"/>
          <w:szCs w:val="22"/>
        </w:rPr>
        <w:t>)</w:t>
      </w:r>
      <w:r w:rsidR="00C95EBA" w:rsidRPr="00E13466">
        <w:rPr>
          <w:sz w:val="22"/>
          <w:szCs w:val="22"/>
        </w:rPr>
        <w:t xml:space="preserve"> and 24</w:t>
      </w:r>
      <w:r w:rsidR="00194396" w:rsidRPr="00E13466">
        <w:rPr>
          <w:sz w:val="22"/>
          <w:szCs w:val="22"/>
        </w:rPr>
        <w:t>h-</w:t>
      </w:r>
      <w:r w:rsidR="00C95EBA" w:rsidRPr="00E13466">
        <w:rPr>
          <w:sz w:val="22"/>
          <w:szCs w:val="22"/>
        </w:rPr>
        <w:t>ECG, 2D-</w:t>
      </w:r>
      <w:r w:rsidR="00CD7207" w:rsidRPr="00E13466">
        <w:rPr>
          <w:sz w:val="22"/>
          <w:szCs w:val="22"/>
        </w:rPr>
        <w:t xml:space="preserve">echocardiography, </w:t>
      </w:r>
      <w:r w:rsidR="00C95EBA" w:rsidRPr="00E13466">
        <w:rPr>
          <w:sz w:val="22"/>
          <w:szCs w:val="22"/>
        </w:rPr>
        <w:t xml:space="preserve">and </w:t>
      </w:r>
      <w:r w:rsidR="00167168" w:rsidRPr="00E13466">
        <w:rPr>
          <w:sz w:val="22"/>
          <w:szCs w:val="22"/>
        </w:rPr>
        <w:t>ca</w:t>
      </w:r>
      <w:r w:rsidR="002F15FF" w:rsidRPr="00E13466">
        <w:rPr>
          <w:sz w:val="22"/>
          <w:szCs w:val="22"/>
        </w:rPr>
        <w:t>rdiopulmonary exercise t</w:t>
      </w:r>
      <w:r w:rsidR="00CD7207" w:rsidRPr="00E13466">
        <w:rPr>
          <w:sz w:val="22"/>
          <w:szCs w:val="22"/>
        </w:rPr>
        <w:t>est</w:t>
      </w:r>
      <w:r w:rsidR="001D3966" w:rsidRPr="00E13466">
        <w:rPr>
          <w:sz w:val="22"/>
          <w:szCs w:val="22"/>
        </w:rPr>
        <w:t xml:space="preserve"> (CPEX)</w:t>
      </w:r>
      <w:r w:rsidR="00CD7207" w:rsidRPr="00E13466">
        <w:rPr>
          <w:sz w:val="22"/>
          <w:szCs w:val="22"/>
        </w:rPr>
        <w:t>.</w:t>
      </w:r>
    </w:p>
    <w:p w14:paraId="61142A79" w14:textId="77777777" w:rsidR="00245CDA" w:rsidRPr="00E13466" w:rsidRDefault="00801B4C" w:rsidP="00A02E4B">
      <w:pPr>
        <w:spacing w:line="480" w:lineRule="auto"/>
        <w:ind w:firstLine="708"/>
        <w:rPr>
          <w:sz w:val="22"/>
          <w:szCs w:val="22"/>
        </w:rPr>
      </w:pPr>
      <w:r w:rsidRPr="00E13466">
        <w:rPr>
          <w:sz w:val="22"/>
          <w:szCs w:val="22"/>
        </w:rPr>
        <w:t xml:space="preserve">Follow up visits were performed as clinically necessary, usually every 6-12 months. Patients who had not been seen for at least 2 years were contacted </w:t>
      </w:r>
      <w:r w:rsidR="00575A45" w:rsidRPr="00E13466">
        <w:rPr>
          <w:sz w:val="22"/>
          <w:szCs w:val="22"/>
        </w:rPr>
        <w:t xml:space="preserve">by </w:t>
      </w:r>
      <w:r w:rsidR="0076260B" w:rsidRPr="00E13466">
        <w:rPr>
          <w:sz w:val="22"/>
          <w:szCs w:val="22"/>
        </w:rPr>
        <w:t>telephone in January 2015 us</w:t>
      </w:r>
      <w:r w:rsidRPr="00E13466">
        <w:rPr>
          <w:sz w:val="22"/>
          <w:szCs w:val="22"/>
        </w:rPr>
        <w:t xml:space="preserve">ing a structured questionnaire. </w:t>
      </w:r>
    </w:p>
    <w:p w14:paraId="5DAE5060" w14:textId="193B12A5" w:rsidR="009A7FA0" w:rsidRPr="00E13466" w:rsidRDefault="00AE0916" w:rsidP="00A02E4B">
      <w:pPr>
        <w:spacing w:line="480" w:lineRule="auto"/>
        <w:ind w:firstLine="708"/>
        <w:rPr>
          <w:sz w:val="22"/>
          <w:szCs w:val="22"/>
        </w:rPr>
      </w:pPr>
      <w:r w:rsidRPr="00E13466">
        <w:rPr>
          <w:sz w:val="22"/>
          <w:szCs w:val="22"/>
        </w:rPr>
        <w:t xml:space="preserve">Paper prints of the </w:t>
      </w:r>
      <w:r w:rsidR="00245CDA" w:rsidRPr="00E13466">
        <w:rPr>
          <w:sz w:val="22"/>
          <w:szCs w:val="22"/>
        </w:rPr>
        <w:t>ECGs were evaluated with regard to electrical axis, QRS duration in leads V1 and V6, duration of terminal activation measured from the nadir of t</w:t>
      </w:r>
      <w:r w:rsidR="00304898" w:rsidRPr="00E13466">
        <w:rPr>
          <w:sz w:val="22"/>
          <w:szCs w:val="22"/>
        </w:rPr>
        <w:t>he S wave to the end of the QRS</w:t>
      </w:r>
      <w:r w:rsidR="00245CDA" w:rsidRPr="00E13466">
        <w:rPr>
          <w:sz w:val="22"/>
          <w:szCs w:val="22"/>
        </w:rPr>
        <w:t xml:space="preserve"> in leads V1 and V2, </w:t>
      </w:r>
      <w:r w:rsidR="007A1892" w:rsidRPr="00E13466">
        <w:rPr>
          <w:sz w:val="22"/>
          <w:szCs w:val="22"/>
        </w:rPr>
        <w:t xml:space="preserve">presence of </w:t>
      </w:r>
      <w:r w:rsidR="00245CDA" w:rsidRPr="00E13466">
        <w:rPr>
          <w:sz w:val="22"/>
          <w:szCs w:val="22"/>
        </w:rPr>
        <w:t>T w</w:t>
      </w:r>
      <w:r w:rsidR="007A1892" w:rsidRPr="00E13466">
        <w:rPr>
          <w:sz w:val="22"/>
          <w:szCs w:val="22"/>
        </w:rPr>
        <w:t>ave inversions</w:t>
      </w:r>
      <w:r w:rsidR="00B958B5" w:rsidRPr="00E13466">
        <w:rPr>
          <w:sz w:val="22"/>
          <w:szCs w:val="22"/>
        </w:rPr>
        <w:t xml:space="preserve"> </w:t>
      </w:r>
      <w:r w:rsidR="005B4EE1" w:rsidRPr="00E13466">
        <w:rPr>
          <w:sz w:val="22"/>
          <w:szCs w:val="22"/>
        </w:rPr>
        <w:t xml:space="preserve">and </w:t>
      </w:r>
      <w:r w:rsidR="00B958B5" w:rsidRPr="00E13466">
        <w:rPr>
          <w:sz w:val="22"/>
          <w:szCs w:val="22"/>
        </w:rPr>
        <w:t>Q</w:t>
      </w:r>
      <w:r w:rsidR="00245CDA" w:rsidRPr="00E13466">
        <w:rPr>
          <w:sz w:val="22"/>
          <w:szCs w:val="22"/>
        </w:rPr>
        <w:t xml:space="preserve"> waves</w:t>
      </w:r>
      <w:r w:rsidR="00801B4C" w:rsidRPr="00E13466">
        <w:rPr>
          <w:sz w:val="22"/>
          <w:szCs w:val="22"/>
        </w:rPr>
        <w:t xml:space="preserve"> in all leads, presence of low voltage</w:t>
      </w:r>
      <w:r w:rsidR="006C752B" w:rsidRPr="00E13466">
        <w:rPr>
          <w:sz w:val="22"/>
          <w:szCs w:val="22"/>
        </w:rPr>
        <w:t xml:space="preserve"> (&lt;5 mm in all limb leads and &lt; 10 mm in all precordial leads)</w:t>
      </w:r>
      <w:r w:rsidR="00801B4C" w:rsidRPr="00E13466">
        <w:rPr>
          <w:sz w:val="22"/>
          <w:szCs w:val="22"/>
        </w:rPr>
        <w:t>, delayed R progression, left or right bundle branch block, presen</w:t>
      </w:r>
      <w:r w:rsidR="004E72AD" w:rsidRPr="00E13466">
        <w:rPr>
          <w:sz w:val="22"/>
          <w:szCs w:val="22"/>
        </w:rPr>
        <w:t>ce</w:t>
      </w:r>
      <w:r w:rsidR="00801B4C" w:rsidRPr="00E13466">
        <w:rPr>
          <w:sz w:val="22"/>
          <w:szCs w:val="22"/>
        </w:rPr>
        <w:t xml:space="preserve"> and configuration of ventricular ectopics</w:t>
      </w:r>
      <w:r w:rsidR="001D3966" w:rsidRPr="00E13466">
        <w:rPr>
          <w:sz w:val="22"/>
          <w:szCs w:val="22"/>
        </w:rPr>
        <w:t xml:space="preserve"> (VE)</w:t>
      </w:r>
      <w:r w:rsidR="00251614" w:rsidRPr="00E13466">
        <w:rPr>
          <w:sz w:val="22"/>
          <w:szCs w:val="22"/>
        </w:rPr>
        <w:t xml:space="preserve"> according to standard definition</w:t>
      </w:r>
      <w:r w:rsidR="00FB4407" w:rsidRPr="00E13466">
        <w:rPr>
          <w:sz w:val="22"/>
          <w:szCs w:val="22"/>
        </w:rPr>
        <w:t xml:space="preserve"> </w:t>
      </w:r>
      <w:r w:rsidR="007E5A7B" w:rsidRPr="00E13466">
        <w:rPr>
          <w:sz w:val="22"/>
          <w:szCs w:val="22"/>
        </w:rPr>
        <w:fldChar w:fldCharType="begin">
          <w:fldData xml:space="preserve">PEVuZE5vdGU+PENpdGU+PEF1dGhvcj5TdXJhd2ljejwvQXV0aG9yPjxZZWFyPjIwMDk8L1llYXI+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</w:fldData>
        </w:fldChar>
      </w:r>
      <w:r w:rsidR="006C752B" w:rsidRPr="00E13466">
        <w:rPr>
          <w:sz w:val="22"/>
          <w:szCs w:val="22"/>
        </w:rPr>
        <w:instrText xml:space="preserve"> ADDIN EN.CITE </w:instrText>
      </w:r>
      <w:r w:rsidR="006C752B" w:rsidRPr="00E13466">
        <w:rPr>
          <w:sz w:val="22"/>
          <w:szCs w:val="22"/>
        </w:rPr>
        <w:fldChar w:fldCharType="begin">
          <w:fldData xml:space="preserve">PEVuZE5vdGU+PENpdGU+PEF1dGhvcj5TdXJhd2ljejwvQXV0aG9yPjxZZWFyPjIwMDk8L1llYXI+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</w:fldData>
        </w:fldChar>
      </w:r>
      <w:r w:rsidR="006C752B" w:rsidRPr="00E13466">
        <w:rPr>
          <w:sz w:val="22"/>
          <w:szCs w:val="22"/>
        </w:rPr>
        <w:instrText xml:space="preserve"> ADDIN EN.CITE.DATA </w:instrText>
      </w:r>
      <w:r w:rsidR="006C752B" w:rsidRPr="00E13466">
        <w:rPr>
          <w:sz w:val="22"/>
          <w:szCs w:val="22"/>
        </w:rPr>
      </w:r>
      <w:r w:rsidR="006C752B" w:rsidRPr="00E13466">
        <w:rPr>
          <w:sz w:val="22"/>
          <w:szCs w:val="22"/>
        </w:rPr>
        <w:fldChar w:fldCharType="end"/>
      </w:r>
      <w:r w:rsidR="007E5A7B" w:rsidRPr="00E13466">
        <w:rPr>
          <w:sz w:val="22"/>
          <w:szCs w:val="22"/>
        </w:rPr>
      </w:r>
      <w:r w:rsidR="007E5A7B" w:rsidRPr="00E13466">
        <w:rPr>
          <w:sz w:val="22"/>
          <w:szCs w:val="22"/>
        </w:rPr>
        <w:fldChar w:fldCharType="separate"/>
      </w:r>
      <w:r w:rsidR="006C752B" w:rsidRPr="00E13466">
        <w:rPr>
          <w:noProof/>
          <w:sz w:val="22"/>
          <w:szCs w:val="22"/>
        </w:rPr>
        <w:t>[9-12]</w:t>
      </w:r>
      <w:r w:rsidR="007E5A7B" w:rsidRPr="00E13466">
        <w:rPr>
          <w:sz w:val="22"/>
          <w:szCs w:val="22"/>
        </w:rPr>
        <w:fldChar w:fldCharType="end"/>
      </w:r>
      <w:r w:rsidR="00801B4C" w:rsidRPr="00E13466">
        <w:rPr>
          <w:sz w:val="22"/>
          <w:szCs w:val="22"/>
        </w:rPr>
        <w:t xml:space="preserve">. </w:t>
      </w:r>
    </w:p>
    <w:p w14:paraId="034E6CB6" w14:textId="16BFD7CF" w:rsidR="009A7FA0" w:rsidRPr="00E13466" w:rsidRDefault="009A7FA0" w:rsidP="00EF314D">
      <w:pPr>
        <w:spacing w:line="480" w:lineRule="auto"/>
        <w:ind w:firstLine="708"/>
        <w:rPr>
          <w:sz w:val="22"/>
          <w:szCs w:val="22"/>
        </w:rPr>
      </w:pPr>
      <w:r w:rsidRPr="00E13466">
        <w:rPr>
          <w:sz w:val="22"/>
          <w:szCs w:val="22"/>
        </w:rPr>
        <w:t>Automated interpretation of SAECGs w</w:t>
      </w:r>
      <w:r w:rsidR="00207D89" w:rsidRPr="00E13466">
        <w:rPr>
          <w:sz w:val="22"/>
          <w:szCs w:val="22"/>
        </w:rPr>
        <w:t xml:space="preserve">as </w:t>
      </w:r>
      <w:r w:rsidR="00A07999" w:rsidRPr="00E13466">
        <w:rPr>
          <w:sz w:val="22"/>
          <w:szCs w:val="22"/>
        </w:rPr>
        <w:t xml:space="preserve">performed </w:t>
      </w:r>
      <w:r w:rsidRPr="00E13466">
        <w:rPr>
          <w:sz w:val="22"/>
          <w:szCs w:val="22"/>
        </w:rPr>
        <w:t xml:space="preserve">with regard to </w:t>
      </w:r>
      <w:r w:rsidR="00B16111" w:rsidRPr="00E13466">
        <w:rPr>
          <w:sz w:val="22"/>
          <w:szCs w:val="22"/>
        </w:rPr>
        <w:t>filtered QRS duration (</w:t>
      </w:r>
      <w:r w:rsidR="001A63F2" w:rsidRPr="00E13466">
        <w:rPr>
          <w:sz w:val="22"/>
          <w:szCs w:val="22"/>
        </w:rPr>
        <w:t>fQRSd</w:t>
      </w:r>
      <w:r w:rsidR="00B16111" w:rsidRPr="00E13466">
        <w:rPr>
          <w:sz w:val="22"/>
          <w:szCs w:val="22"/>
        </w:rPr>
        <w:t>)</w:t>
      </w:r>
      <w:r w:rsidR="001A63F2" w:rsidRPr="00E13466">
        <w:rPr>
          <w:sz w:val="22"/>
          <w:szCs w:val="22"/>
        </w:rPr>
        <w:t xml:space="preserve">, </w:t>
      </w:r>
      <w:r w:rsidR="00B16111" w:rsidRPr="00E13466">
        <w:rPr>
          <w:sz w:val="22"/>
          <w:szCs w:val="22"/>
        </w:rPr>
        <w:t>low-amplitude signal duration (</w:t>
      </w:r>
      <w:r w:rsidR="001A63F2" w:rsidRPr="00E13466">
        <w:rPr>
          <w:sz w:val="22"/>
          <w:szCs w:val="22"/>
        </w:rPr>
        <w:t>LAS</w:t>
      </w:r>
      <w:r w:rsidR="00B16111" w:rsidRPr="00E13466">
        <w:rPr>
          <w:sz w:val="22"/>
          <w:szCs w:val="22"/>
        </w:rPr>
        <w:t>)</w:t>
      </w:r>
      <w:r w:rsidR="001A63F2" w:rsidRPr="00E13466">
        <w:rPr>
          <w:sz w:val="22"/>
          <w:szCs w:val="22"/>
        </w:rPr>
        <w:t xml:space="preserve"> and </w:t>
      </w:r>
      <w:r w:rsidR="00B16111" w:rsidRPr="00E13466">
        <w:rPr>
          <w:sz w:val="22"/>
          <w:szCs w:val="22"/>
        </w:rPr>
        <w:t xml:space="preserve">root-mean-square voltage of the terminal </w:t>
      </w:r>
      <w:r w:rsidR="00A43394" w:rsidRPr="00E13466">
        <w:rPr>
          <w:sz w:val="22"/>
          <w:szCs w:val="22"/>
        </w:rPr>
        <w:t>40 ms (</w:t>
      </w:r>
      <w:r w:rsidR="001A63F2" w:rsidRPr="00E13466">
        <w:rPr>
          <w:sz w:val="22"/>
          <w:szCs w:val="22"/>
        </w:rPr>
        <w:t>RMS</w:t>
      </w:r>
      <w:r w:rsidR="00A43394" w:rsidRPr="00E13466">
        <w:rPr>
          <w:sz w:val="22"/>
          <w:szCs w:val="22"/>
        </w:rPr>
        <w:t>)</w:t>
      </w:r>
      <w:r w:rsidR="001A63F2" w:rsidRPr="00E13466">
        <w:rPr>
          <w:sz w:val="22"/>
          <w:szCs w:val="22"/>
        </w:rPr>
        <w:t xml:space="preserve">, </w:t>
      </w:r>
      <w:r w:rsidRPr="00E13466">
        <w:rPr>
          <w:sz w:val="22"/>
          <w:szCs w:val="22"/>
        </w:rPr>
        <w:t>th</w:t>
      </w:r>
      <w:r w:rsidR="002F7079" w:rsidRPr="00E13466">
        <w:rPr>
          <w:sz w:val="22"/>
          <w:szCs w:val="22"/>
        </w:rPr>
        <w:t>e same parameters in only the Z-</w:t>
      </w:r>
      <w:r w:rsidRPr="00E13466">
        <w:rPr>
          <w:sz w:val="22"/>
          <w:szCs w:val="22"/>
        </w:rPr>
        <w:t>axis, the number of beats analy</w:t>
      </w:r>
      <w:r w:rsidR="00DD62A5" w:rsidRPr="00E13466">
        <w:rPr>
          <w:sz w:val="22"/>
          <w:szCs w:val="22"/>
        </w:rPr>
        <w:t>s</w:t>
      </w:r>
      <w:r w:rsidRPr="00E13466">
        <w:rPr>
          <w:sz w:val="22"/>
          <w:szCs w:val="22"/>
        </w:rPr>
        <w:t xml:space="preserve">ed and the documented </w:t>
      </w:r>
      <w:r w:rsidRPr="00E13466">
        <w:rPr>
          <w:sz w:val="22"/>
          <w:szCs w:val="22"/>
        </w:rPr>
        <w:lastRenderedPageBreak/>
        <w:t xml:space="preserve">noise. </w:t>
      </w:r>
      <w:r w:rsidR="006F0C5E" w:rsidRPr="00E13466">
        <w:rPr>
          <w:sz w:val="22"/>
          <w:szCs w:val="22"/>
        </w:rPr>
        <w:t>SAECGs with a noise ≥</w:t>
      </w:r>
      <w:r w:rsidR="00A54B72" w:rsidRPr="00E13466">
        <w:rPr>
          <w:sz w:val="22"/>
          <w:szCs w:val="22"/>
        </w:rPr>
        <w:t>0.5</w:t>
      </w:r>
      <w:r w:rsidR="001A63F2" w:rsidRPr="00E13466">
        <w:rPr>
          <w:sz w:val="22"/>
          <w:szCs w:val="22"/>
        </w:rPr>
        <w:t>mV</w:t>
      </w:r>
      <w:r w:rsidR="00F51996" w:rsidRPr="00E13466">
        <w:rPr>
          <w:sz w:val="22"/>
          <w:szCs w:val="22"/>
        </w:rPr>
        <w:t xml:space="preserve"> and SAECG in patients with complete right bundle branch block</w:t>
      </w:r>
      <w:r w:rsidR="00A54B72" w:rsidRPr="00E13466">
        <w:rPr>
          <w:sz w:val="22"/>
          <w:szCs w:val="22"/>
        </w:rPr>
        <w:t xml:space="preserve"> were excluded</w:t>
      </w:r>
      <w:r w:rsidR="001E1C25" w:rsidRPr="00E13466">
        <w:rPr>
          <w:sz w:val="22"/>
          <w:szCs w:val="22"/>
        </w:rPr>
        <w:fldChar w:fldCharType="begin">
          <w:fldData xml:space="preserve">PEVuZE5vdGU+PENpdGU+PEF1dGhvcj5NYXJjdXM8L0F1dGhvcj48WWVhcj4yMDEwPC9ZZWFyPjxS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==
</w:fldData>
        </w:fldChar>
      </w:r>
      <w:r w:rsidR="006C752B" w:rsidRPr="00E13466">
        <w:rPr>
          <w:sz w:val="22"/>
          <w:szCs w:val="22"/>
        </w:rPr>
        <w:instrText xml:space="preserve"> ADDIN EN.CITE </w:instrText>
      </w:r>
      <w:r w:rsidR="006C752B" w:rsidRPr="00E13466">
        <w:rPr>
          <w:sz w:val="22"/>
          <w:szCs w:val="22"/>
        </w:rPr>
        <w:fldChar w:fldCharType="begin">
          <w:fldData xml:space="preserve">PEVuZE5vdGU+PENpdGU+PEF1dGhvcj5NYXJjdXM8L0F1dGhvcj48WWVhcj4yMDEwPC9ZZWFyPjxS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==
</w:fldData>
        </w:fldChar>
      </w:r>
      <w:r w:rsidR="006C752B" w:rsidRPr="00E13466">
        <w:rPr>
          <w:sz w:val="22"/>
          <w:szCs w:val="22"/>
        </w:rPr>
        <w:instrText xml:space="preserve"> ADDIN EN.CITE.DATA </w:instrText>
      </w:r>
      <w:r w:rsidR="006C752B" w:rsidRPr="00E13466">
        <w:rPr>
          <w:sz w:val="22"/>
          <w:szCs w:val="22"/>
        </w:rPr>
      </w:r>
      <w:r w:rsidR="006C752B" w:rsidRPr="00E13466">
        <w:rPr>
          <w:sz w:val="22"/>
          <w:szCs w:val="22"/>
        </w:rPr>
        <w:fldChar w:fldCharType="end"/>
      </w:r>
      <w:r w:rsidR="001E1C25" w:rsidRPr="00E13466">
        <w:rPr>
          <w:sz w:val="22"/>
          <w:szCs w:val="22"/>
        </w:rPr>
      </w:r>
      <w:r w:rsidR="001E1C25" w:rsidRPr="00E13466">
        <w:rPr>
          <w:sz w:val="22"/>
          <w:szCs w:val="22"/>
        </w:rPr>
        <w:fldChar w:fldCharType="separate"/>
      </w:r>
      <w:r w:rsidR="006C752B" w:rsidRPr="00E13466">
        <w:rPr>
          <w:noProof/>
          <w:sz w:val="22"/>
          <w:szCs w:val="22"/>
        </w:rPr>
        <w:t>[1, 13]</w:t>
      </w:r>
      <w:r w:rsidR="001E1C25" w:rsidRPr="00E13466">
        <w:rPr>
          <w:sz w:val="22"/>
          <w:szCs w:val="22"/>
        </w:rPr>
        <w:fldChar w:fldCharType="end"/>
      </w:r>
      <w:r w:rsidR="00A54B72" w:rsidRPr="00E13466">
        <w:rPr>
          <w:sz w:val="22"/>
          <w:szCs w:val="22"/>
        </w:rPr>
        <w:t xml:space="preserve">. </w:t>
      </w:r>
    </w:p>
    <w:p w14:paraId="72AD42ED" w14:textId="6B844FC4" w:rsidR="009A7FA0" w:rsidRPr="00E13466" w:rsidRDefault="009A7FA0" w:rsidP="00EF314D">
      <w:pPr>
        <w:spacing w:line="480" w:lineRule="auto"/>
        <w:ind w:firstLine="708"/>
        <w:rPr>
          <w:sz w:val="22"/>
          <w:szCs w:val="22"/>
        </w:rPr>
      </w:pPr>
      <w:r w:rsidRPr="00E13466">
        <w:rPr>
          <w:sz w:val="22"/>
          <w:szCs w:val="22"/>
        </w:rPr>
        <w:t xml:space="preserve">Automated interpretation of </w:t>
      </w:r>
      <w:r w:rsidR="00C95EBA" w:rsidRPr="00E13466">
        <w:rPr>
          <w:sz w:val="22"/>
          <w:szCs w:val="22"/>
        </w:rPr>
        <w:t>24h-</w:t>
      </w:r>
      <w:r w:rsidRPr="00E13466">
        <w:rPr>
          <w:sz w:val="22"/>
          <w:szCs w:val="22"/>
        </w:rPr>
        <w:t xml:space="preserve">ECGs was </w:t>
      </w:r>
      <w:r w:rsidR="00611DD9" w:rsidRPr="00E13466">
        <w:rPr>
          <w:sz w:val="22"/>
          <w:szCs w:val="22"/>
        </w:rPr>
        <w:t xml:space="preserve">checked and </w:t>
      </w:r>
      <w:r w:rsidRPr="00E13466">
        <w:rPr>
          <w:sz w:val="22"/>
          <w:szCs w:val="22"/>
        </w:rPr>
        <w:t>utili</w:t>
      </w:r>
      <w:r w:rsidR="00DD62A5" w:rsidRPr="00E13466">
        <w:rPr>
          <w:sz w:val="22"/>
          <w:szCs w:val="22"/>
        </w:rPr>
        <w:t>s</w:t>
      </w:r>
      <w:r w:rsidRPr="00E13466">
        <w:rPr>
          <w:sz w:val="22"/>
          <w:szCs w:val="22"/>
        </w:rPr>
        <w:t xml:space="preserve">ed for the number of </w:t>
      </w:r>
      <w:r w:rsidR="001D3966" w:rsidRPr="00E13466">
        <w:rPr>
          <w:sz w:val="22"/>
          <w:szCs w:val="22"/>
        </w:rPr>
        <w:t>VE</w:t>
      </w:r>
      <w:r w:rsidRPr="00E13466">
        <w:rPr>
          <w:sz w:val="22"/>
          <w:szCs w:val="22"/>
        </w:rPr>
        <w:t>, couplets, triplets, tachycardias</w:t>
      </w:r>
      <w:r w:rsidR="001D3FD3" w:rsidRPr="00E13466">
        <w:rPr>
          <w:sz w:val="22"/>
          <w:szCs w:val="22"/>
        </w:rPr>
        <w:t xml:space="preserve"> and</w:t>
      </w:r>
      <w:r w:rsidRPr="00E13466">
        <w:rPr>
          <w:sz w:val="22"/>
          <w:szCs w:val="22"/>
        </w:rPr>
        <w:t xml:space="preserve"> supraventricular ectopi</w:t>
      </w:r>
      <w:r w:rsidR="00677990" w:rsidRPr="00E13466">
        <w:rPr>
          <w:sz w:val="22"/>
          <w:szCs w:val="22"/>
        </w:rPr>
        <w:t>c</w:t>
      </w:r>
      <w:r w:rsidRPr="00E13466">
        <w:rPr>
          <w:sz w:val="22"/>
          <w:szCs w:val="22"/>
        </w:rPr>
        <w:t>s</w:t>
      </w:r>
      <w:r w:rsidR="001438FA" w:rsidRPr="00E13466">
        <w:rPr>
          <w:sz w:val="22"/>
          <w:szCs w:val="22"/>
        </w:rPr>
        <w:t xml:space="preserve"> and</w:t>
      </w:r>
      <w:r w:rsidRPr="00E13466">
        <w:rPr>
          <w:sz w:val="22"/>
          <w:szCs w:val="22"/>
        </w:rPr>
        <w:t xml:space="preserve"> tachycardias</w:t>
      </w:r>
      <w:r w:rsidR="001D3FD3" w:rsidRPr="00E13466">
        <w:rPr>
          <w:sz w:val="22"/>
          <w:szCs w:val="22"/>
        </w:rPr>
        <w:t>. F</w:t>
      </w:r>
      <w:r w:rsidR="0072001B" w:rsidRPr="00E13466">
        <w:rPr>
          <w:sz w:val="22"/>
          <w:szCs w:val="22"/>
        </w:rPr>
        <w:t xml:space="preserve">ull disclosure was available if needed. </w:t>
      </w:r>
      <w:r w:rsidRPr="00E13466">
        <w:rPr>
          <w:sz w:val="22"/>
          <w:szCs w:val="22"/>
        </w:rPr>
        <w:t xml:space="preserve"> </w:t>
      </w:r>
    </w:p>
    <w:p w14:paraId="7BED82DF" w14:textId="40B49CB0" w:rsidR="00207D89" w:rsidRPr="00E13466" w:rsidRDefault="001D3966" w:rsidP="00EF314D">
      <w:pPr>
        <w:spacing w:line="480" w:lineRule="auto"/>
        <w:ind w:firstLine="708"/>
        <w:rPr>
          <w:sz w:val="22"/>
          <w:szCs w:val="22"/>
        </w:rPr>
      </w:pPr>
      <w:r w:rsidRPr="00E13466">
        <w:rPr>
          <w:sz w:val="22"/>
          <w:szCs w:val="22"/>
        </w:rPr>
        <w:t>CPEX</w:t>
      </w:r>
      <w:r w:rsidR="001A63F2" w:rsidRPr="00E13466">
        <w:rPr>
          <w:sz w:val="22"/>
          <w:szCs w:val="22"/>
        </w:rPr>
        <w:t xml:space="preserve"> </w:t>
      </w:r>
      <w:r w:rsidR="00D013E1" w:rsidRPr="00E13466">
        <w:rPr>
          <w:sz w:val="22"/>
          <w:szCs w:val="22"/>
        </w:rPr>
        <w:t>was performed using a standard</w:t>
      </w:r>
      <w:r w:rsidR="00E132A2" w:rsidRPr="00E13466">
        <w:rPr>
          <w:sz w:val="22"/>
          <w:szCs w:val="22"/>
        </w:rPr>
        <w:t xml:space="preserve"> Bruce protocol. </w:t>
      </w:r>
      <w:r w:rsidR="001420E5" w:rsidRPr="00E13466">
        <w:rPr>
          <w:sz w:val="22"/>
          <w:szCs w:val="22"/>
        </w:rPr>
        <w:t>M</w:t>
      </w:r>
      <w:r w:rsidR="002F7079" w:rsidRPr="00E13466">
        <w:rPr>
          <w:sz w:val="22"/>
          <w:szCs w:val="22"/>
        </w:rPr>
        <w:t>aximal oxygen consumption</w:t>
      </w:r>
      <w:r w:rsidR="00AE0916" w:rsidRPr="00E13466">
        <w:rPr>
          <w:sz w:val="22"/>
          <w:szCs w:val="22"/>
        </w:rPr>
        <w:t>, its percentage of predicted, peak heart rate</w:t>
      </w:r>
      <w:r w:rsidR="00176C9E" w:rsidRPr="00E13466">
        <w:rPr>
          <w:sz w:val="22"/>
          <w:szCs w:val="22"/>
        </w:rPr>
        <w:t>,</w:t>
      </w:r>
      <w:r w:rsidR="00AE0916" w:rsidRPr="00E13466">
        <w:rPr>
          <w:sz w:val="22"/>
          <w:szCs w:val="22"/>
        </w:rPr>
        <w:t xml:space="preserve"> its percentage of predicted,</w:t>
      </w:r>
      <w:r w:rsidR="00207D89" w:rsidRPr="00E13466">
        <w:rPr>
          <w:sz w:val="22"/>
          <w:szCs w:val="22"/>
        </w:rPr>
        <w:t xml:space="preserve"> respiratory quotient, minutes of exercise</w:t>
      </w:r>
      <w:r w:rsidR="009227BB" w:rsidRPr="00E13466">
        <w:rPr>
          <w:sz w:val="22"/>
          <w:szCs w:val="22"/>
        </w:rPr>
        <w:t xml:space="preserve">, </w:t>
      </w:r>
      <w:r w:rsidR="00207D89" w:rsidRPr="00E13466">
        <w:rPr>
          <w:sz w:val="22"/>
          <w:szCs w:val="22"/>
        </w:rPr>
        <w:t>achieved power in Watt</w:t>
      </w:r>
      <w:r w:rsidR="001D3FD3" w:rsidRPr="00E13466">
        <w:rPr>
          <w:sz w:val="22"/>
          <w:szCs w:val="22"/>
        </w:rPr>
        <w:t>s</w:t>
      </w:r>
      <w:r w:rsidR="00207D89" w:rsidRPr="00E13466">
        <w:rPr>
          <w:sz w:val="22"/>
          <w:szCs w:val="22"/>
        </w:rPr>
        <w:t>, occurring arrhythmias and current medicatio</w:t>
      </w:r>
      <w:r w:rsidR="00D013E1" w:rsidRPr="00E13466">
        <w:rPr>
          <w:sz w:val="22"/>
          <w:szCs w:val="22"/>
        </w:rPr>
        <w:t>n were taken from the standardi</w:t>
      </w:r>
      <w:r w:rsidR="00EC334F" w:rsidRPr="00E13466">
        <w:rPr>
          <w:sz w:val="22"/>
          <w:szCs w:val="22"/>
        </w:rPr>
        <w:t>z</w:t>
      </w:r>
      <w:r w:rsidR="00207D89" w:rsidRPr="00E13466">
        <w:rPr>
          <w:sz w:val="22"/>
          <w:szCs w:val="22"/>
        </w:rPr>
        <w:t xml:space="preserve">ed reports. </w:t>
      </w:r>
    </w:p>
    <w:p w14:paraId="61C290D5" w14:textId="6D9FB7D4" w:rsidR="00375003" w:rsidRPr="00E13466" w:rsidRDefault="00207D89" w:rsidP="00EF314D">
      <w:pPr>
        <w:spacing w:line="480" w:lineRule="auto"/>
        <w:ind w:firstLine="708"/>
        <w:rPr>
          <w:sz w:val="22"/>
          <w:szCs w:val="22"/>
        </w:rPr>
      </w:pPr>
      <w:r w:rsidRPr="00E13466">
        <w:rPr>
          <w:sz w:val="22"/>
          <w:szCs w:val="22"/>
        </w:rPr>
        <w:t>All echocardiographic measurements were taken</w:t>
      </w:r>
      <w:r w:rsidR="00D013E1" w:rsidRPr="00E13466">
        <w:rPr>
          <w:sz w:val="22"/>
          <w:szCs w:val="22"/>
        </w:rPr>
        <w:t xml:space="preserve"> from the standardi</w:t>
      </w:r>
      <w:r w:rsidR="002D117C" w:rsidRPr="00E13466">
        <w:rPr>
          <w:sz w:val="22"/>
          <w:szCs w:val="22"/>
        </w:rPr>
        <w:t>s</w:t>
      </w:r>
      <w:r w:rsidRPr="00E13466">
        <w:rPr>
          <w:sz w:val="22"/>
          <w:szCs w:val="22"/>
        </w:rPr>
        <w:t xml:space="preserve">ed reports. </w:t>
      </w:r>
      <w:r w:rsidR="00CD7207" w:rsidRPr="00E13466">
        <w:rPr>
          <w:sz w:val="22"/>
          <w:szCs w:val="22"/>
        </w:rPr>
        <w:t>Information</w:t>
      </w:r>
      <w:r w:rsidRPr="00E13466">
        <w:rPr>
          <w:sz w:val="22"/>
          <w:szCs w:val="22"/>
        </w:rPr>
        <w:t xml:space="preserve"> on decreased </w:t>
      </w:r>
      <w:r w:rsidR="00C8359F" w:rsidRPr="00E13466">
        <w:rPr>
          <w:sz w:val="22"/>
          <w:szCs w:val="22"/>
        </w:rPr>
        <w:t xml:space="preserve">RV </w:t>
      </w:r>
      <w:r w:rsidRPr="00E13466">
        <w:rPr>
          <w:sz w:val="22"/>
          <w:szCs w:val="22"/>
        </w:rPr>
        <w:t>function, dilatation and wall motion abnormalities were</w:t>
      </w:r>
      <w:r w:rsidR="00CD7207" w:rsidRPr="00E13466">
        <w:rPr>
          <w:sz w:val="22"/>
          <w:szCs w:val="22"/>
        </w:rPr>
        <w:t xml:space="preserve"> also taken from the written reports,</w:t>
      </w:r>
      <w:r w:rsidRPr="00E13466">
        <w:rPr>
          <w:sz w:val="22"/>
          <w:szCs w:val="22"/>
        </w:rPr>
        <w:t xml:space="preserve"> unless there were conflicting reports, in which case </w:t>
      </w:r>
      <w:r w:rsidR="006629E8" w:rsidRPr="00E13466">
        <w:rPr>
          <w:sz w:val="22"/>
          <w:szCs w:val="22"/>
        </w:rPr>
        <w:t xml:space="preserve">three cardiologists with a special interest in cardiomyopathies reviewed </w:t>
      </w:r>
      <w:r w:rsidRPr="00E13466">
        <w:rPr>
          <w:sz w:val="22"/>
          <w:szCs w:val="22"/>
        </w:rPr>
        <w:t>the images</w:t>
      </w:r>
      <w:r w:rsidR="006629E8" w:rsidRPr="00E13466">
        <w:rPr>
          <w:sz w:val="22"/>
          <w:szCs w:val="22"/>
        </w:rPr>
        <w:t xml:space="preserve"> independently</w:t>
      </w:r>
      <w:r w:rsidRPr="00E13466">
        <w:rPr>
          <w:sz w:val="22"/>
          <w:szCs w:val="22"/>
        </w:rPr>
        <w:t>.</w:t>
      </w:r>
      <w:r w:rsidR="006B7BB2" w:rsidRPr="00E13466">
        <w:rPr>
          <w:sz w:val="22"/>
          <w:szCs w:val="22"/>
        </w:rPr>
        <w:t xml:space="preserve"> The consensus regarding dilatation and wall motion abnormalities was then used</w:t>
      </w:r>
      <w:r w:rsidR="001D3FD3" w:rsidRPr="00E13466">
        <w:rPr>
          <w:sz w:val="22"/>
          <w:szCs w:val="22"/>
        </w:rPr>
        <w:t>.</w:t>
      </w:r>
    </w:p>
    <w:p w14:paraId="77DD3DAA" w14:textId="445A8DBB" w:rsidR="009A7FA0" w:rsidRPr="00E13466" w:rsidRDefault="009A7FA0" w:rsidP="00A02E4B">
      <w:pPr>
        <w:spacing w:line="480" w:lineRule="auto"/>
        <w:ind w:firstLine="708"/>
        <w:rPr>
          <w:sz w:val="22"/>
          <w:szCs w:val="22"/>
        </w:rPr>
      </w:pPr>
      <w:r w:rsidRPr="00E13466">
        <w:rPr>
          <w:sz w:val="22"/>
          <w:szCs w:val="22"/>
        </w:rPr>
        <w:t>Genotyping was performed using next generation sequencing</w:t>
      </w:r>
      <w:r w:rsidR="00575A45" w:rsidRPr="00E13466">
        <w:rPr>
          <w:sz w:val="22"/>
          <w:szCs w:val="22"/>
        </w:rPr>
        <w:t xml:space="preserve"> as described before</w:t>
      </w:r>
      <w:r w:rsidR="00CB1338" w:rsidRPr="00E13466">
        <w:rPr>
          <w:sz w:val="22"/>
          <w:szCs w:val="22"/>
        </w:rPr>
        <w:t xml:space="preserve"> for hypertrophic cardiomyopathy</w:t>
      </w:r>
      <w:r w:rsidR="00F44DFD" w:rsidRPr="00E13466">
        <w:rPr>
          <w:sz w:val="22"/>
          <w:szCs w:val="22"/>
        </w:rPr>
        <w:fldChar w:fldCharType="begin"/>
      </w:r>
      <w:r w:rsidR="006C752B" w:rsidRPr="00E13466">
        <w:rPr>
          <w:sz w:val="22"/>
          <w:szCs w:val="22"/>
        </w:rPr>
        <w:instrText xml:space="preserve"> ADDIN EN.CITE &lt;EndNote&gt;&lt;Cite&gt;&lt;Author&gt;Lopes&lt;/Author&gt;&lt;Year&gt;2013&lt;/Year&gt;&lt;RecNum&gt;35&lt;/RecNum&gt;&lt;DisplayText&gt;[14]&lt;/DisplayText&gt;&lt;record&gt;&lt;rec-number&gt;35&lt;/rec-number&gt;&lt;foreign-keys&gt;&lt;key app="EN" db-id="r990p9sdeas9ahet5v65fzac9xddwx2rwxrv" timestamp="1520692590"&gt;35&lt;/key&gt;&lt;/foreign-keys&gt;&lt;ref-type name="Journal Article"&gt;17&lt;/ref-type&gt;&lt;contributors&gt;&lt;authors&gt;&lt;author&gt;Lopes, L. R.&lt;/author&gt;&lt;author&gt;Zekavati, A.&lt;/author&gt;&lt;author&gt;Syrris, P.&lt;/author&gt;&lt;author&gt;Hubank, M.&lt;/author&gt;&lt;author&gt;Giambartolomei, C.&lt;/author&gt;&lt;author&gt;Dalageorgou, C.&lt;/author&gt;&lt;author&gt;Jenkins, S.&lt;/author&gt;&lt;author&gt;McKenna, W.&lt;/author&gt;&lt;author&gt;Plagnol, V.&lt;/author&gt;&lt;author&gt;Elliott, P. M.&lt;/author&gt;&lt;/authors&gt;&lt;/contributors&gt;&lt;auth-address&gt;The Heart Hospital, 16-18 Westmoreland Street, London W1G 8PH, UK. perry.elliott@ucl.ac.uk&lt;/auth-address&gt;&lt;titles&gt;&lt;title&gt;Genetic complexity in hypertrophic cardiomyopathy revealed by high-throughput sequencing&lt;/title&gt;&lt;secondary-title&gt;J Med Genet&lt;/secondary-title&gt;&lt;/titles&gt;&lt;periodical&gt;&lt;full-title&gt;J Med Genet&lt;/full-title&gt;&lt;/periodical&gt;&lt;pages&gt;228-39&lt;/pages&gt;&lt;volume&gt;50&lt;/volume&gt;&lt;number&gt;4&lt;/number&gt;&lt;edition&gt;2013/02/12&lt;/edition&gt;&lt;keywords&gt;&lt;keyword&gt;Adult&lt;/keyword&gt;&lt;keyword&gt;Amino Acid Substitution/genetics&lt;/keyword&gt;&lt;keyword&gt;Cardiomyopathy, Hypertrophic/ genetics/pathology&lt;/keyword&gt;&lt;keyword&gt;Female&lt;/keyword&gt;&lt;keyword&gt;High-Throughput Nucleotide Sequencing&lt;/keyword&gt;&lt;keyword&gt;Humans&lt;/keyword&gt;&lt;keyword&gt;Male&lt;/keyword&gt;&lt;keyword&gt;Middle Aged&lt;/keyword&gt;&lt;keyword&gt;Mutation&lt;/keyword&gt;&lt;keyword&gt;Pedigree&lt;/keyword&gt;&lt;keyword&gt;Polymorphism, Single Nucleotide&lt;/keyword&gt;&lt;keyword&gt;Sarcomeres/ genetics/metabolism&lt;/keyword&gt;&lt;/keywords&gt;&lt;dates&gt;&lt;year&gt;2013&lt;/year&gt;&lt;pub-dates&gt;&lt;date&gt;Apr&lt;/date&gt;&lt;/pub-dates&gt;&lt;/dates&gt;&lt;isbn&gt;1468-6244 (Electronic)&amp;#xD;0022-2593 (Linking)&lt;/isbn&gt;&lt;accession-num&gt;23396983&lt;/accession-num&gt;&lt;urls&gt;&lt;/urls&gt;&lt;custom2&gt;PMC3607113&lt;/custom2&gt;&lt;electronic-resource-num&gt;10.1136/jmedgenet-2012-101270&lt;/electronic-resource-num&gt;&lt;remote-database-provider&gt;NLM&lt;/remote-database-provider&gt;&lt;language&gt;eng&lt;/language&gt;&lt;/record&gt;&lt;/Cite&gt;&lt;/EndNote&gt;</w:instrText>
      </w:r>
      <w:r w:rsidR="00F44DFD" w:rsidRPr="00E13466">
        <w:rPr>
          <w:sz w:val="22"/>
          <w:szCs w:val="22"/>
        </w:rPr>
        <w:fldChar w:fldCharType="separate"/>
      </w:r>
      <w:r w:rsidR="006C752B" w:rsidRPr="00E13466">
        <w:rPr>
          <w:noProof/>
          <w:sz w:val="22"/>
          <w:szCs w:val="22"/>
        </w:rPr>
        <w:t>[14]</w:t>
      </w:r>
      <w:r w:rsidR="00F44DFD" w:rsidRPr="00E13466">
        <w:rPr>
          <w:sz w:val="22"/>
          <w:szCs w:val="22"/>
        </w:rPr>
        <w:fldChar w:fldCharType="end"/>
      </w:r>
      <w:r w:rsidR="00CD18BC" w:rsidRPr="00E13466">
        <w:rPr>
          <w:sz w:val="22"/>
          <w:szCs w:val="22"/>
        </w:rPr>
        <w:fldChar w:fldCharType="begin"/>
      </w:r>
      <w:r w:rsidR="00A1442B" w:rsidRPr="00E13466">
        <w:rPr>
          <w:sz w:val="22"/>
          <w:szCs w:val="22"/>
        </w:rPr>
        <w:instrText xml:space="preserve"> ADDIN ZOTERO_ITEM CSL_CITATION {"citationID":"e8quc9hca","properties":{"formattedCitation":"{\\rtf \\super 7\\nosupersub{}}","plainCitation":""},"citationItems":[{"id":976,"uris":["http://zotero.org/users/698820/items/GNVSDFR2"],"uri":["http://zotero.org/users/698820/items/GNVSDFR2"],"itemData":{"id":976,"type":"article-journal","title":"Genetic complexity in hypertrophic cardiomyopathy revealed by high-throughput sequencing","container-title":"Journal of Medical Genetics","page":"228-239","volume":"50","issue":"4","source":"PubMed","abstract":"BACKGROUND: Clinical interpretation of the large number of rare variants identified by high throughput sequencing (HTS) technologies is challenging. The aim of this study was to explore the clinical implications of a HTS strategy for patients with hypertrophic cardiomyopathy (HCM) using a targeted HTS methodology and workflow developed for patients with a range of inherited cardiovascular diseases. By comparing the sequencing results with published findings and with sequence data from a large-scale exome sequencing screen of UK individuals, we sought to quantify the strength of the evidence supporting causality for detected candidate variants.\nMETHODS AND RESULTS: 223 unrelated patients with HCM (46±15 years at diagnosis, 74% males) were studied. In order to analyse coding, intronic and regulatory regions of 41 cardiovascular genes, we used solution-based sequence capture followed by massive parallel resequencing on Illumina GAIIx. Average read-depth in the 2.1 Mb target region was 120. Rare (frequency&lt;0.5%) non-synonymous, loss-of-function and splice-site variants were defined as candidates. Excluding titin, we identified 152 distinct candidate variants in sarcomeric or associated genes (89 novel) in 143 patients (64%). Four sarcomeric genes (MYH7, MYBPC3, TNNI3, TNNT2) showed an excess of rare single non-synonymous single-nucleotide polymorphisms (nsSNPs) in cases compared to controls. The estimated probability that a nsSNP in these genes is pathogenic varied between 57% and near certainty depending on the location. We detected an additional 94 candidate variants (73 novel) in desmosomal, and ion-channel genes in 96 patients (43%).\nCONCLUSIONS: This study provides the first large-scale quantitative analysis of the prevalence of sarcomere protein gene variants in patients with HCM using HTS technology. Inclusion of other genes implicated in inherited cardiac disease identifies a large number of non-synonymous rare variants of unknown clinical significance.","DOI":"10.1136/jmedgenet-2012-101270","ISSN":"1468-6244","note":"PMID: 23396983\nPMCID: PMC3607113","journalAbbreviation":"J. Med. Genet.","language":"eng","author":[{"family":"Lopes","given":"Luis R."},{"family":"Zekavati","given":"Anna"},{"family":"Syrris","given":"Petros"},{"family":"Hubank","given":"Mike"},{"family":"Giambartolomei","given":"Claudia"},{"family":"Dalageorgou","given":"Chrysoula"},{"family":"Jenkins","given":"Sharon"},{"family":"McKenna","given":"William"},{"literal":"Uk10k Consortium"},{"family":"Plagnol","given":"Vincent"},{"family":"Elliott","given":"Perry M."}],"issued":{"date-parts":[["2013",4]]}}}],"schema":"https://github.com/citation-style-language/schema/raw/master/csl-citation.json"} </w:instrText>
      </w:r>
      <w:r w:rsidR="00CD18BC" w:rsidRPr="00E13466">
        <w:rPr>
          <w:sz w:val="22"/>
          <w:szCs w:val="22"/>
        </w:rPr>
        <w:fldChar w:fldCharType="end"/>
      </w:r>
      <w:r w:rsidR="008B4741" w:rsidRPr="00E13466">
        <w:rPr>
          <w:sz w:val="22"/>
          <w:szCs w:val="22"/>
        </w:rPr>
        <w:t>.</w:t>
      </w:r>
    </w:p>
    <w:p w14:paraId="1E19E5D2" w14:textId="11A7E928" w:rsidR="00A048B2" w:rsidRPr="00E13466" w:rsidRDefault="00A048B2" w:rsidP="00A02E4B">
      <w:pPr>
        <w:spacing w:line="480" w:lineRule="auto"/>
        <w:ind w:firstLine="708"/>
        <w:rPr>
          <w:sz w:val="22"/>
          <w:szCs w:val="22"/>
        </w:rPr>
      </w:pPr>
      <w:r w:rsidRPr="00E13466">
        <w:rPr>
          <w:sz w:val="22"/>
          <w:szCs w:val="22"/>
        </w:rPr>
        <w:t>M</w:t>
      </w:r>
      <w:r w:rsidR="001A63F2" w:rsidRPr="00E13466">
        <w:rPr>
          <w:sz w:val="22"/>
          <w:szCs w:val="22"/>
        </w:rPr>
        <w:t>agnetic resonance imaging</w:t>
      </w:r>
      <w:r w:rsidRPr="00E13466">
        <w:rPr>
          <w:sz w:val="22"/>
          <w:szCs w:val="22"/>
        </w:rPr>
        <w:t xml:space="preserve"> measurements were not utili</w:t>
      </w:r>
      <w:r w:rsidR="002D117C" w:rsidRPr="00E13466">
        <w:rPr>
          <w:sz w:val="22"/>
          <w:szCs w:val="22"/>
        </w:rPr>
        <w:t>s</w:t>
      </w:r>
      <w:r w:rsidRPr="00E13466">
        <w:rPr>
          <w:sz w:val="22"/>
          <w:szCs w:val="22"/>
        </w:rPr>
        <w:t>ed</w:t>
      </w:r>
      <w:r w:rsidR="001A63F2" w:rsidRPr="00E13466">
        <w:rPr>
          <w:sz w:val="22"/>
          <w:szCs w:val="22"/>
        </w:rPr>
        <w:t>,</w:t>
      </w:r>
      <w:r w:rsidRPr="00E13466">
        <w:rPr>
          <w:sz w:val="22"/>
          <w:szCs w:val="22"/>
        </w:rPr>
        <w:t xml:space="preserve"> as </w:t>
      </w:r>
      <w:r w:rsidR="00376873" w:rsidRPr="00E13466">
        <w:rPr>
          <w:sz w:val="22"/>
          <w:szCs w:val="22"/>
        </w:rPr>
        <w:t>results</w:t>
      </w:r>
      <w:r w:rsidR="001E1C25" w:rsidRPr="00E13466">
        <w:rPr>
          <w:sz w:val="22"/>
          <w:szCs w:val="22"/>
        </w:rPr>
        <w:t xml:space="preserve"> </w:t>
      </w:r>
      <w:r w:rsidRPr="00E13466">
        <w:rPr>
          <w:sz w:val="22"/>
          <w:szCs w:val="22"/>
        </w:rPr>
        <w:t xml:space="preserve">were available in less than </w:t>
      </w:r>
      <w:r w:rsidR="001E1C25" w:rsidRPr="00E13466">
        <w:rPr>
          <w:sz w:val="22"/>
          <w:szCs w:val="22"/>
        </w:rPr>
        <w:t>one</w:t>
      </w:r>
      <w:r w:rsidRPr="00E13466">
        <w:rPr>
          <w:sz w:val="22"/>
          <w:szCs w:val="22"/>
        </w:rPr>
        <w:t xml:space="preserve"> third of patients. </w:t>
      </w:r>
    </w:p>
    <w:p w14:paraId="51B17F93" w14:textId="50D70D6B" w:rsidR="0004226C" w:rsidRPr="00E13466" w:rsidRDefault="0004226C" w:rsidP="00A02E4B">
      <w:pPr>
        <w:spacing w:line="480" w:lineRule="auto"/>
        <w:ind w:firstLine="708"/>
        <w:rPr>
          <w:sz w:val="22"/>
          <w:szCs w:val="22"/>
        </w:rPr>
      </w:pPr>
      <w:r w:rsidRPr="00E13466">
        <w:rPr>
          <w:sz w:val="22"/>
          <w:szCs w:val="22"/>
        </w:rPr>
        <w:t>Pat</w:t>
      </w:r>
      <w:r w:rsidR="002D117C" w:rsidRPr="00E13466">
        <w:rPr>
          <w:sz w:val="22"/>
          <w:szCs w:val="22"/>
        </w:rPr>
        <w:t>ients from the validation</w:t>
      </w:r>
      <w:r w:rsidR="001E1C25" w:rsidRPr="00E13466">
        <w:rPr>
          <w:sz w:val="22"/>
          <w:szCs w:val="22"/>
        </w:rPr>
        <w:t xml:space="preserve"> cohort were</w:t>
      </w:r>
      <w:r w:rsidR="002D117C" w:rsidRPr="00E13466">
        <w:rPr>
          <w:sz w:val="22"/>
          <w:szCs w:val="22"/>
        </w:rPr>
        <w:t xml:space="preserve"> analys</w:t>
      </w:r>
      <w:r w:rsidRPr="00E13466">
        <w:rPr>
          <w:sz w:val="22"/>
          <w:szCs w:val="22"/>
        </w:rPr>
        <w:t>ed specifically for the parameters included in the risk score as reported above.</w:t>
      </w:r>
    </w:p>
    <w:p w14:paraId="7D93A069" w14:textId="77777777" w:rsidR="00A9508B" w:rsidRPr="00E13466" w:rsidRDefault="001E1761" w:rsidP="006E5B3F">
      <w:pPr>
        <w:pStyle w:val="berschrift2"/>
      </w:pPr>
      <w:r w:rsidRPr="00E13466">
        <w:t>End point</w:t>
      </w:r>
      <w:r w:rsidR="00634B8B" w:rsidRPr="00E13466">
        <w:t>:</w:t>
      </w:r>
    </w:p>
    <w:p w14:paraId="10BE0B9D" w14:textId="75D4D72D" w:rsidR="0004226C" w:rsidRPr="00E13466" w:rsidRDefault="001E1C25" w:rsidP="00A02E4B">
      <w:pPr>
        <w:spacing w:line="480" w:lineRule="auto"/>
        <w:ind w:firstLine="708"/>
        <w:rPr>
          <w:sz w:val="22"/>
          <w:szCs w:val="22"/>
        </w:rPr>
      </w:pPr>
      <w:r w:rsidRPr="00E13466">
        <w:rPr>
          <w:sz w:val="22"/>
          <w:szCs w:val="22"/>
        </w:rPr>
        <w:t xml:space="preserve">The primary </w:t>
      </w:r>
      <w:r w:rsidR="00A9508B" w:rsidRPr="00E13466">
        <w:rPr>
          <w:sz w:val="22"/>
          <w:szCs w:val="22"/>
        </w:rPr>
        <w:t xml:space="preserve">endpoint was a composite of recurrent </w:t>
      </w:r>
      <w:r w:rsidR="001D3FD3" w:rsidRPr="00E13466">
        <w:rPr>
          <w:sz w:val="22"/>
          <w:szCs w:val="22"/>
        </w:rPr>
        <w:t xml:space="preserve">sustained </w:t>
      </w:r>
      <w:r w:rsidR="00194396" w:rsidRPr="00E13466">
        <w:rPr>
          <w:sz w:val="22"/>
          <w:szCs w:val="22"/>
        </w:rPr>
        <w:t>VT</w:t>
      </w:r>
      <w:r w:rsidR="00A07999" w:rsidRPr="00E13466">
        <w:rPr>
          <w:sz w:val="22"/>
          <w:szCs w:val="22"/>
        </w:rPr>
        <w:t>/VF</w:t>
      </w:r>
      <w:r w:rsidR="00176C9E" w:rsidRPr="00E13466">
        <w:rPr>
          <w:sz w:val="22"/>
          <w:szCs w:val="22"/>
        </w:rPr>
        <w:t xml:space="preserve"> </w:t>
      </w:r>
      <w:r w:rsidR="001D3FD3" w:rsidRPr="00E13466">
        <w:rPr>
          <w:sz w:val="22"/>
          <w:szCs w:val="22"/>
        </w:rPr>
        <w:t>causing patients to seek medical attention or leading to shock from their ICDs</w:t>
      </w:r>
      <w:r w:rsidR="00A07999" w:rsidRPr="00E13466">
        <w:rPr>
          <w:sz w:val="22"/>
          <w:szCs w:val="22"/>
        </w:rPr>
        <w:t>,</w:t>
      </w:r>
      <w:r w:rsidR="001D3FD3" w:rsidRPr="00E13466">
        <w:rPr>
          <w:sz w:val="22"/>
          <w:szCs w:val="22"/>
        </w:rPr>
        <w:t xml:space="preserve"> </w:t>
      </w:r>
      <w:r w:rsidR="00A9508B" w:rsidRPr="00E13466">
        <w:rPr>
          <w:sz w:val="22"/>
          <w:szCs w:val="22"/>
        </w:rPr>
        <w:t>and hospitali</w:t>
      </w:r>
      <w:r w:rsidR="00EC334F" w:rsidRPr="00E13466">
        <w:rPr>
          <w:sz w:val="22"/>
          <w:szCs w:val="22"/>
        </w:rPr>
        <w:t>z</w:t>
      </w:r>
      <w:r w:rsidR="00A9508B" w:rsidRPr="00E13466">
        <w:rPr>
          <w:sz w:val="22"/>
          <w:szCs w:val="22"/>
        </w:rPr>
        <w:t xml:space="preserve">ation due to </w:t>
      </w:r>
      <w:r w:rsidR="001A63F2" w:rsidRPr="00E13466">
        <w:rPr>
          <w:sz w:val="22"/>
          <w:szCs w:val="22"/>
        </w:rPr>
        <w:t>VT/VF</w:t>
      </w:r>
      <w:r w:rsidR="00896EC9" w:rsidRPr="00E13466">
        <w:rPr>
          <w:sz w:val="22"/>
          <w:szCs w:val="22"/>
        </w:rPr>
        <w:t xml:space="preserve"> or SCD</w:t>
      </w:r>
      <w:r w:rsidR="001A63F2" w:rsidRPr="00E13466">
        <w:rPr>
          <w:sz w:val="22"/>
          <w:szCs w:val="22"/>
        </w:rPr>
        <w:t xml:space="preserve"> </w:t>
      </w:r>
      <w:r w:rsidR="00510A85" w:rsidRPr="00E13466">
        <w:rPr>
          <w:sz w:val="22"/>
          <w:szCs w:val="22"/>
        </w:rPr>
        <w:t xml:space="preserve">at any time </w:t>
      </w:r>
      <w:r w:rsidR="00611DD9" w:rsidRPr="00E13466">
        <w:rPr>
          <w:sz w:val="22"/>
          <w:szCs w:val="22"/>
        </w:rPr>
        <w:t>after inclusion in the study</w:t>
      </w:r>
      <w:r w:rsidR="00A9508B" w:rsidRPr="00E13466">
        <w:rPr>
          <w:sz w:val="22"/>
          <w:szCs w:val="22"/>
        </w:rPr>
        <w:t xml:space="preserve">. </w:t>
      </w:r>
    </w:p>
    <w:p w14:paraId="2E69D4DB" w14:textId="77777777" w:rsidR="004627DB" w:rsidRPr="00E13466" w:rsidRDefault="00A9508B" w:rsidP="006E5B3F">
      <w:pPr>
        <w:pStyle w:val="berschrift2"/>
      </w:pPr>
      <w:r w:rsidRPr="00E13466">
        <w:lastRenderedPageBreak/>
        <w:t>Statistical analysis:</w:t>
      </w:r>
    </w:p>
    <w:p w14:paraId="2D17A848" w14:textId="52C42DCD" w:rsidR="007B649E" w:rsidRPr="00E13466" w:rsidRDefault="00E87F65" w:rsidP="00A02E4B">
      <w:pPr>
        <w:spacing w:line="480" w:lineRule="auto"/>
        <w:ind w:firstLine="708"/>
        <w:rPr>
          <w:sz w:val="22"/>
          <w:szCs w:val="22"/>
        </w:rPr>
      </w:pPr>
      <w:r w:rsidRPr="00E13466">
        <w:rPr>
          <w:sz w:val="22"/>
          <w:szCs w:val="22"/>
        </w:rPr>
        <w:t>Continuous variables were compar</w:t>
      </w:r>
      <w:r w:rsidR="009227BB" w:rsidRPr="00E13466">
        <w:rPr>
          <w:sz w:val="22"/>
          <w:szCs w:val="22"/>
        </w:rPr>
        <w:t>ed between the groups with mean±</w:t>
      </w:r>
      <w:r w:rsidR="001A63F2" w:rsidRPr="00E13466">
        <w:rPr>
          <w:sz w:val="22"/>
          <w:szCs w:val="22"/>
        </w:rPr>
        <w:t xml:space="preserve">standard deviation </w:t>
      </w:r>
      <w:r w:rsidRPr="00E13466">
        <w:rPr>
          <w:sz w:val="22"/>
          <w:szCs w:val="22"/>
        </w:rPr>
        <w:t>and c</w:t>
      </w:r>
      <w:r w:rsidR="00992B37" w:rsidRPr="00E13466">
        <w:rPr>
          <w:sz w:val="22"/>
          <w:szCs w:val="22"/>
        </w:rPr>
        <w:t>ategori</w:t>
      </w:r>
      <w:r w:rsidR="00E33CEF" w:rsidRPr="00E13466">
        <w:rPr>
          <w:sz w:val="22"/>
          <w:szCs w:val="22"/>
        </w:rPr>
        <w:t xml:space="preserve">cal variables </w:t>
      </w:r>
      <w:r w:rsidR="00992B37" w:rsidRPr="00E13466">
        <w:rPr>
          <w:sz w:val="22"/>
          <w:szCs w:val="22"/>
        </w:rPr>
        <w:t>as number</w:t>
      </w:r>
      <w:r w:rsidRPr="00E13466">
        <w:rPr>
          <w:sz w:val="22"/>
          <w:szCs w:val="22"/>
        </w:rPr>
        <w:t xml:space="preserve"> (percentages)</w:t>
      </w:r>
      <w:r w:rsidR="00992B37" w:rsidRPr="00E13466">
        <w:rPr>
          <w:sz w:val="22"/>
          <w:szCs w:val="22"/>
        </w:rPr>
        <w:t xml:space="preserve"> of </w:t>
      </w:r>
      <w:r w:rsidRPr="00E13466">
        <w:rPr>
          <w:sz w:val="22"/>
          <w:szCs w:val="22"/>
        </w:rPr>
        <w:t xml:space="preserve">all </w:t>
      </w:r>
      <w:r w:rsidR="00992B37" w:rsidRPr="00E13466">
        <w:rPr>
          <w:sz w:val="22"/>
          <w:szCs w:val="22"/>
        </w:rPr>
        <w:t>cases</w:t>
      </w:r>
      <w:r w:rsidRPr="00E13466">
        <w:rPr>
          <w:sz w:val="22"/>
          <w:szCs w:val="22"/>
        </w:rPr>
        <w:t>.</w:t>
      </w:r>
      <w:r w:rsidR="00992B37" w:rsidRPr="00E13466">
        <w:rPr>
          <w:sz w:val="22"/>
          <w:szCs w:val="22"/>
        </w:rPr>
        <w:t xml:space="preserve"> </w:t>
      </w:r>
      <w:r w:rsidRPr="00E13466">
        <w:rPr>
          <w:sz w:val="22"/>
          <w:szCs w:val="22"/>
        </w:rPr>
        <w:t xml:space="preserve">Simple logistic regression analyses were calculated for each of the candidate predictors. Predictors were evaluated using </w:t>
      </w:r>
      <w:r w:rsidR="005B4EE1" w:rsidRPr="00E13466">
        <w:rPr>
          <w:sz w:val="22"/>
          <w:szCs w:val="22"/>
        </w:rPr>
        <w:t>o</w:t>
      </w:r>
      <w:r w:rsidRPr="00E13466">
        <w:rPr>
          <w:sz w:val="22"/>
          <w:szCs w:val="22"/>
        </w:rPr>
        <w:t xml:space="preserve">dds </w:t>
      </w:r>
      <w:r w:rsidR="005B4EE1" w:rsidRPr="00E13466">
        <w:rPr>
          <w:sz w:val="22"/>
          <w:szCs w:val="22"/>
        </w:rPr>
        <w:t>r</w:t>
      </w:r>
      <w:r w:rsidRPr="00E13466">
        <w:rPr>
          <w:sz w:val="22"/>
          <w:szCs w:val="22"/>
        </w:rPr>
        <w:t>atios</w:t>
      </w:r>
      <w:r w:rsidR="00002E40" w:rsidRPr="00E13466">
        <w:rPr>
          <w:sz w:val="22"/>
          <w:szCs w:val="22"/>
        </w:rPr>
        <w:t xml:space="preserve"> (OR)</w:t>
      </w:r>
      <w:r w:rsidRPr="00E13466">
        <w:rPr>
          <w:sz w:val="22"/>
          <w:szCs w:val="22"/>
        </w:rPr>
        <w:t xml:space="preserve"> and their </w:t>
      </w:r>
      <w:r w:rsidR="005B4EE1" w:rsidRPr="00E13466">
        <w:rPr>
          <w:sz w:val="22"/>
          <w:szCs w:val="22"/>
        </w:rPr>
        <w:t>a</w:t>
      </w:r>
      <w:r w:rsidRPr="00E13466">
        <w:rPr>
          <w:sz w:val="22"/>
          <w:szCs w:val="22"/>
        </w:rPr>
        <w:t xml:space="preserve">rea </w:t>
      </w:r>
      <w:r w:rsidR="005B4EE1" w:rsidRPr="00E13466">
        <w:rPr>
          <w:sz w:val="22"/>
          <w:szCs w:val="22"/>
        </w:rPr>
        <w:t>u</w:t>
      </w:r>
      <w:r w:rsidRPr="00E13466">
        <w:rPr>
          <w:sz w:val="22"/>
          <w:szCs w:val="22"/>
        </w:rPr>
        <w:t xml:space="preserve">nder the </w:t>
      </w:r>
      <w:r w:rsidR="005B4EE1" w:rsidRPr="00E13466">
        <w:rPr>
          <w:sz w:val="22"/>
          <w:szCs w:val="22"/>
        </w:rPr>
        <w:t>c</w:t>
      </w:r>
      <w:r w:rsidRPr="00E13466">
        <w:rPr>
          <w:sz w:val="22"/>
          <w:szCs w:val="22"/>
        </w:rPr>
        <w:t>urve</w:t>
      </w:r>
      <w:r w:rsidR="00002E40" w:rsidRPr="00E13466">
        <w:rPr>
          <w:sz w:val="22"/>
          <w:szCs w:val="22"/>
        </w:rPr>
        <w:t xml:space="preserve"> (AUC)</w:t>
      </w:r>
      <w:r w:rsidR="00804CE0" w:rsidRPr="00E13466">
        <w:rPr>
          <w:sz w:val="22"/>
          <w:szCs w:val="22"/>
        </w:rPr>
        <w:t xml:space="preserve"> to evaluate their accuracy with regard to discrimination of patients at risk of </w:t>
      </w:r>
      <w:r w:rsidR="00A07999" w:rsidRPr="00E13466">
        <w:rPr>
          <w:sz w:val="22"/>
          <w:szCs w:val="22"/>
        </w:rPr>
        <w:t xml:space="preserve">sustained ventricular </w:t>
      </w:r>
      <w:r w:rsidR="00804CE0" w:rsidRPr="00E13466">
        <w:rPr>
          <w:sz w:val="22"/>
          <w:szCs w:val="22"/>
        </w:rPr>
        <w:t>arrhythmia. C</w:t>
      </w:r>
      <w:r w:rsidR="007B649E" w:rsidRPr="00E13466">
        <w:rPr>
          <w:sz w:val="22"/>
          <w:szCs w:val="22"/>
        </w:rPr>
        <w:t>ut-</w:t>
      </w:r>
      <w:r w:rsidR="00C65D4C" w:rsidRPr="00E13466">
        <w:rPr>
          <w:sz w:val="22"/>
          <w:szCs w:val="22"/>
        </w:rPr>
        <w:t>off value</w:t>
      </w:r>
      <w:r w:rsidR="00804CE0" w:rsidRPr="00E13466">
        <w:rPr>
          <w:sz w:val="22"/>
          <w:szCs w:val="22"/>
        </w:rPr>
        <w:t>s</w:t>
      </w:r>
      <w:r w:rsidR="00C65D4C" w:rsidRPr="00E13466">
        <w:rPr>
          <w:sz w:val="22"/>
          <w:szCs w:val="22"/>
        </w:rPr>
        <w:t xml:space="preserve"> for balanced specificity and sensitivity a</w:t>
      </w:r>
      <w:r w:rsidR="002F7079" w:rsidRPr="00E13466">
        <w:rPr>
          <w:sz w:val="22"/>
          <w:szCs w:val="22"/>
        </w:rPr>
        <w:t>s well as one for sensitivity &gt;</w:t>
      </w:r>
      <w:r w:rsidR="00C65D4C" w:rsidRPr="00E13466">
        <w:rPr>
          <w:sz w:val="22"/>
          <w:szCs w:val="22"/>
        </w:rPr>
        <w:t xml:space="preserve">80% were </w:t>
      </w:r>
      <w:r w:rsidR="00804CE0" w:rsidRPr="00E13466">
        <w:rPr>
          <w:sz w:val="22"/>
          <w:szCs w:val="22"/>
        </w:rPr>
        <w:t>determined</w:t>
      </w:r>
      <w:r w:rsidR="00C65D4C" w:rsidRPr="00E13466">
        <w:rPr>
          <w:sz w:val="22"/>
          <w:szCs w:val="22"/>
        </w:rPr>
        <w:t xml:space="preserve">. </w:t>
      </w:r>
      <w:r w:rsidR="009D497B" w:rsidRPr="00E13466">
        <w:rPr>
          <w:sz w:val="22"/>
          <w:szCs w:val="22"/>
        </w:rPr>
        <w:t xml:space="preserve">We corrected for multiple testing of the predictors selection using the false discovery rate method, implying that the level of significant p-values was lowered to reduce random findings to an expected 5% </w:t>
      </w:r>
      <w:r w:rsidR="00F44DFD" w:rsidRPr="00E13466">
        <w:rPr>
          <w:sz w:val="22"/>
          <w:szCs w:val="22"/>
        </w:rPr>
        <w:fldChar w:fldCharType="begin"/>
      </w:r>
      <w:r w:rsidR="006C752B" w:rsidRPr="00E13466">
        <w:rPr>
          <w:sz w:val="22"/>
          <w:szCs w:val="22"/>
        </w:rPr>
        <w:instrText xml:space="preserve"> ADDIN EN.CITE &lt;EndNote&gt;&lt;Cite&gt;&lt;Author&gt;Benjamini&lt;/Author&gt;&lt;Year&gt;1995&lt;/Year&gt;&lt;RecNum&gt;36&lt;/RecNum&gt;&lt;DisplayText&gt;[15]&lt;/DisplayText&gt;&lt;record&gt;&lt;rec-number&gt;36&lt;/rec-number&gt;&lt;foreign-keys&gt;&lt;key app="EN" db-id="r990p9sdeas9ahet5v65fzac9xddwx2rwxrv" timestamp="1520693900"&gt;36&lt;/key&gt;&lt;/foreign-keys&gt;&lt;ref-type name="Journal Article"&gt;17&lt;/ref-type&gt;&lt;contributors&gt;&lt;authors&gt;&lt;author&gt;Benjamini, Y.&lt;/author&gt;&lt;author&gt;Hochberg, Y.&lt;/author&gt;&lt;/authors&gt;&lt;/contributors&gt;&lt;titles&gt;&lt;title&gt;Controlling the False Discovery Rate - a Practical and Powerful Approach to Multiple Testing&lt;/title&gt;&lt;secondary-title&gt;Journal of the Royal Statistical Society Series B-Methodological&lt;/secondary-title&gt;&lt;alt-title&gt;J Roy Stat Soc B Met&lt;/alt-title&gt;&lt;/titles&gt;&lt;periodical&gt;&lt;full-title&gt;Journal of the Royal Statistical Society Series B-Methodological&lt;/full-title&gt;&lt;abbr-1&gt;J Roy Stat Soc B Met&lt;/abbr-1&gt;&lt;/periodical&gt;&lt;alt-periodical&gt;&lt;full-title&gt;Journal of the Royal Statistical Society Series B-Methodological&lt;/full-title&gt;&lt;abbr-1&gt;J Roy Stat Soc B Met&lt;/abbr-1&gt;&lt;/alt-periodical&gt;&lt;pages&gt;289-300&lt;/pages&gt;&lt;volume&gt;57&lt;/volume&gt;&lt;number&gt;1&lt;/number&gt;&lt;keywords&gt;&lt;keyword&gt;bonferroni-type procedures&lt;/keyword&gt;&lt;keyword&gt;familywise error rate&lt;/keyword&gt;&lt;keyword&gt;multiple-comparison procedures&lt;/keyword&gt;&lt;keyword&gt;p-values&lt;/keyword&gt;&lt;keyword&gt;bonferroni procedure&lt;/keyword&gt;&lt;/keywords&gt;&lt;dates&gt;&lt;year&gt;1995&lt;/year&gt;&lt;/dates&gt;&lt;isbn&gt;0035-9246&lt;/isbn&gt;&lt;accession-num&gt;WOS:A1995QE45300017&lt;/accession-num&gt;&lt;urls&gt;&lt;related-urls&gt;&lt;url&gt;&amp;lt;Go to ISI&amp;gt;://WOS:A1995QE45300017&lt;/url&gt;&lt;/related-urls&gt;&lt;/urls&gt;&lt;language&gt;English&lt;/language&gt;&lt;/record&gt;&lt;/Cite&gt;&lt;/EndNote&gt;</w:instrText>
      </w:r>
      <w:r w:rsidR="00F44DFD" w:rsidRPr="00E13466">
        <w:rPr>
          <w:sz w:val="22"/>
          <w:szCs w:val="22"/>
        </w:rPr>
        <w:fldChar w:fldCharType="separate"/>
      </w:r>
      <w:r w:rsidR="006C752B" w:rsidRPr="00E13466">
        <w:rPr>
          <w:noProof/>
          <w:sz w:val="22"/>
          <w:szCs w:val="22"/>
        </w:rPr>
        <w:t>[15]</w:t>
      </w:r>
      <w:r w:rsidR="00F44DFD" w:rsidRPr="00E13466">
        <w:rPr>
          <w:sz w:val="22"/>
          <w:szCs w:val="22"/>
        </w:rPr>
        <w:fldChar w:fldCharType="end"/>
      </w:r>
      <w:r w:rsidR="009D497B" w:rsidRPr="00E13466">
        <w:rPr>
          <w:sz w:val="22"/>
          <w:szCs w:val="22"/>
        </w:rPr>
        <w:fldChar w:fldCharType="begin"/>
      </w:r>
      <w:r w:rsidR="00A1442B" w:rsidRPr="00E13466">
        <w:rPr>
          <w:sz w:val="22"/>
          <w:szCs w:val="22"/>
        </w:rPr>
        <w:instrText xml:space="preserve"> ADDIN ZOTERO_ITEM CSL_CITATION {"citationID":"17up55bgbo","properties":{"formattedCitation":"{\\rtf \\super 8\\nosupersub{}}","plainCitation":""},"citationItems":[{"id":1343,"uris":["http://zotero.org/users/698820/items/CC5NBME3"],"uri":["http://zotero.org/users/698820/items/CC5NBME3"],"itemData":{"id":1343,"type":"article-journal","title":"Controlling the False Discovery Rate: A Practical and Powerful Approach to Multiple Testing","container-title":"Journal of the Royal Statistical Society. Series B (Methodological)","page":"289-300","volume":"57","issue":"1","abstract":"The common approach to the multiplicity problem calls for controlling the familywise error rate (FWER). This approach, though, has faults, and we point out a few. A different approach to problems of multiple significance testing is presented. It calls for controlling the expected proportion of falsely rejected hypotheses-the false discovery rate. This error rate is equivalent to the FWER when all hypotheses are true but is smaller otherwise. Therefore, in problems where the control of the false discovery rate rather than that of the FWER is desired, there is potential for a gain in power. A simple sequential Bonferroni-type procedure is proved to control the false discovery rate for independent test statistics, and a simulation study shows that the gain in power is substantial. The use of the new procedure and the appropriateness of the criterion are illustrated with examples.","ISSN":"00359246","author":[{"family":"Benjamini","given":"Yoav"},{"family":"Hochberg","given":"Yosef"}],"issued":{"date-parts":[["1995"]]}}}],"schema":"https://github.com/citation-style-language/schema/raw/master/csl-citation.json"} </w:instrText>
      </w:r>
      <w:r w:rsidR="009D497B" w:rsidRPr="00E13466">
        <w:rPr>
          <w:sz w:val="22"/>
          <w:szCs w:val="22"/>
        </w:rPr>
        <w:fldChar w:fldCharType="end"/>
      </w:r>
      <w:r w:rsidR="009D497B" w:rsidRPr="00E13466">
        <w:rPr>
          <w:sz w:val="22"/>
          <w:szCs w:val="22"/>
        </w:rPr>
        <w:t>.</w:t>
      </w:r>
    </w:p>
    <w:p w14:paraId="08290034" w14:textId="1B331F14" w:rsidR="00547F89" w:rsidRPr="00E13466" w:rsidRDefault="00547F89" w:rsidP="00547F89">
      <w:pPr>
        <w:spacing w:line="480" w:lineRule="auto"/>
        <w:ind w:firstLine="708"/>
        <w:rPr>
          <w:sz w:val="22"/>
          <w:szCs w:val="22"/>
        </w:rPr>
      </w:pPr>
      <w:r w:rsidRPr="00E13466">
        <w:rPr>
          <w:sz w:val="22"/>
          <w:szCs w:val="22"/>
        </w:rPr>
        <w:t xml:space="preserve">An alpha level of 0.05 was considered as statistically significant. All data were analysed with SPSS version 22 and SAS version 9.4. </w:t>
      </w:r>
    </w:p>
    <w:p w14:paraId="29616204" w14:textId="784310D4" w:rsidR="00AC6B24" w:rsidRPr="00E13466" w:rsidRDefault="00AC6B24" w:rsidP="00547F89">
      <w:pPr>
        <w:pStyle w:val="berschrift2"/>
      </w:pPr>
      <w:r w:rsidRPr="00E13466">
        <w:t>Development of the risk score</w:t>
      </w:r>
    </w:p>
    <w:p w14:paraId="7F9F9A02" w14:textId="68F44574" w:rsidR="00B96ADB" w:rsidRPr="00E13466" w:rsidRDefault="00C31268" w:rsidP="00C31268">
      <w:pPr>
        <w:spacing w:line="480" w:lineRule="auto"/>
        <w:ind w:firstLine="708"/>
        <w:rPr>
          <w:sz w:val="22"/>
          <w:szCs w:val="22"/>
        </w:rPr>
      </w:pPr>
      <w:r w:rsidRPr="00E13466">
        <w:rPr>
          <w:sz w:val="22"/>
          <w:szCs w:val="22"/>
        </w:rPr>
        <w:t xml:space="preserve">The patients were compared in two groups, one consisting of those patients reaching the composite endpoint, the other consisting of the remainder. Predictors were searched using the baseline data from their first investigation at The Heart Hospital/SGUH. </w:t>
      </w:r>
      <w:r w:rsidR="00B96ADB" w:rsidRPr="00E13466">
        <w:rPr>
          <w:sz w:val="22"/>
          <w:szCs w:val="22"/>
        </w:rPr>
        <w:t xml:space="preserve">Parameters, which showed a statistically significant </w:t>
      </w:r>
      <w:r w:rsidR="007029D8" w:rsidRPr="00E13466">
        <w:rPr>
          <w:sz w:val="22"/>
          <w:szCs w:val="22"/>
        </w:rPr>
        <w:t xml:space="preserve">corrected </w:t>
      </w:r>
      <w:r w:rsidR="009D497B" w:rsidRPr="00E13466">
        <w:rPr>
          <w:sz w:val="22"/>
          <w:szCs w:val="22"/>
        </w:rPr>
        <w:t xml:space="preserve">p-value </w:t>
      </w:r>
      <w:r w:rsidR="00B96ADB" w:rsidRPr="00E13466">
        <w:rPr>
          <w:sz w:val="22"/>
          <w:szCs w:val="22"/>
        </w:rPr>
        <w:t xml:space="preserve">were grouped as SAECG, ECG, </w:t>
      </w:r>
      <w:r w:rsidR="001438FA" w:rsidRPr="00E13466">
        <w:rPr>
          <w:sz w:val="22"/>
          <w:szCs w:val="22"/>
        </w:rPr>
        <w:t>24h-ECG,</w:t>
      </w:r>
      <w:r w:rsidR="00B96ADB" w:rsidRPr="00E13466">
        <w:rPr>
          <w:sz w:val="22"/>
          <w:szCs w:val="22"/>
        </w:rPr>
        <w:t xml:space="preserve"> </w:t>
      </w:r>
      <w:r w:rsidR="00002E40" w:rsidRPr="00E13466">
        <w:rPr>
          <w:sz w:val="22"/>
          <w:szCs w:val="22"/>
        </w:rPr>
        <w:t>CPEX</w:t>
      </w:r>
      <w:r w:rsidR="00772327" w:rsidRPr="00E13466">
        <w:rPr>
          <w:sz w:val="22"/>
          <w:szCs w:val="22"/>
        </w:rPr>
        <w:t xml:space="preserve"> </w:t>
      </w:r>
      <w:r w:rsidR="00B96ADB" w:rsidRPr="00E13466">
        <w:rPr>
          <w:sz w:val="22"/>
          <w:szCs w:val="22"/>
        </w:rPr>
        <w:t>and echocardiography parameters</w:t>
      </w:r>
      <w:r w:rsidR="004E2634" w:rsidRPr="00E13466">
        <w:rPr>
          <w:sz w:val="22"/>
          <w:szCs w:val="22"/>
        </w:rPr>
        <w:t xml:space="preserve"> </w:t>
      </w:r>
      <w:r w:rsidR="003A096A" w:rsidRPr="00E13466">
        <w:rPr>
          <w:sz w:val="22"/>
          <w:szCs w:val="22"/>
        </w:rPr>
        <w:t xml:space="preserve">and </w:t>
      </w:r>
      <w:r w:rsidR="004E2634" w:rsidRPr="00E13466">
        <w:rPr>
          <w:sz w:val="22"/>
          <w:szCs w:val="22"/>
        </w:rPr>
        <w:t>subsequently entered into multiple logistic regression models</w:t>
      </w:r>
      <w:r w:rsidR="0061374B" w:rsidRPr="00E13466">
        <w:rPr>
          <w:sz w:val="22"/>
          <w:szCs w:val="22"/>
        </w:rPr>
        <w:t>. To prevent overfitting, we limited the number of variables per model to</w:t>
      </w:r>
      <w:r w:rsidR="004E2634" w:rsidRPr="00E13466">
        <w:rPr>
          <w:sz w:val="22"/>
          <w:szCs w:val="22"/>
        </w:rPr>
        <w:t xml:space="preserve"> a maximum of one of each group, </w:t>
      </w:r>
      <w:r w:rsidR="0061374B" w:rsidRPr="00E13466">
        <w:rPr>
          <w:sz w:val="22"/>
          <w:szCs w:val="22"/>
        </w:rPr>
        <w:t>thus maximally</w:t>
      </w:r>
      <w:r w:rsidR="004E2634" w:rsidRPr="00E13466">
        <w:rPr>
          <w:sz w:val="22"/>
          <w:szCs w:val="22"/>
        </w:rPr>
        <w:t xml:space="preserve"> five parameters per model</w:t>
      </w:r>
      <w:r w:rsidR="0061374B" w:rsidRPr="00E13466">
        <w:rPr>
          <w:sz w:val="22"/>
          <w:szCs w:val="22"/>
        </w:rPr>
        <w:t xml:space="preserve">, but fitting several models instead to cover all possible predictors. Only significant variables were retained in the models. </w:t>
      </w:r>
    </w:p>
    <w:p w14:paraId="28E44659" w14:textId="5B4A5815" w:rsidR="000D59F4" w:rsidRPr="00E13466" w:rsidRDefault="00B96ADB" w:rsidP="00A02E4B">
      <w:pPr>
        <w:spacing w:line="480" w:lineRule="auto"/>
        <w:ind w:firstLine="708"/>
        <w:rPr>
          <w:sz w:val="22"/>
          <w:szCs w:val="22"/>
        </w:rPr>
      </w:pPr>
      <w:r w:rsidRPr="00E13466">
        <w:rPr>
          <w:sz w:val="22"/>
          <w:szCs w:val="22"/>
        </w:rPr>
        <w:t>All models were subsequently analy</w:t>
      </w:r>
      <w:r w:rsidR="00DD62A5" w:rsidRPr="00E13466">
        <w:rPr>
          <w:sz w:val="22"/>
          <w:szCs w:val="22"/>
        </w:rPr>
        <w:t>s</w:t>
      </w:r>
      <w:r w:rsidRPr="00E13466">
        <w:rPr>
          <w:sz w:val="22"/>
          <w:szCs w:val="22"/>
        </w:rPr>
        <w:t xml:space="preserve">ed as possible risk scores. </w:t>
      </w:r>
      <w:r w:rsidR="000E0D4D" w:rsidRPr="00E13466">
        <w:rPr>
          <w:sz w:val="22"/>
          <w:szCs w:val="22"/>
        </w:rPr>
        <w:t xml:space="preserve">All patients were assigned points for each one of these scores, 1 point for each parameter that was positive, as all used parameters were </w:t>
      </w:r>
      <w:r w:rsidR="00D077BC" w:rsidRPr="00E13466">
        <w:rPr>
          <w:sz w:val="22"/>
          <w:szCs w:val="22"/>
        </w:rPr>
        <w:t>categori</w:t>
      </w:r>
      <w:r w:rsidR="00EC334F" w:rsidRPr="00E13466">
        <w:rPr>
          <w:sz w:val="22"/>
          <w:szCs w:val="22"/>
        </w:rPr>
        <w:t>z</w:t>
      </w:r>
      <w:r w:rsidR="00D077BC" w:rsidRPr="00E13466">
        <w:rPr>
          <w:sz w:val="22"/>
          <w:szCs w:val="22"/>
        </w:rPr>
        <w:t>ed</w:t>
      </w:r>
      <w:r w:rsidR="000E0D4D" w:rsidRPr="00E13466">
        <w:rPr>
          <w:sz w:val="22"/>
          <w:szCs w:val="22"/>
        </w:rPr>
        <w:t xml:space="preserve">. </w:t>
      </w:r>
      <w:r w:rsidRPr="00E13466">
        <w:rPr>
          <w:sz w:val="22"/>
          <w:szCs w:val="22"/>
        </w:rPr>
        <w:t>Sensitivity, specificity, positive</w:t>
      </w:r>
      <w:r w:rsidR="00A43394" w:rsidRPr="00E13466">
        <w:rPr>
          <w:sz w:val="22"/>
          <w:szCs w:val="22"/>
        </w:rPr>
        <w:t xml:space="preserve"> (PPV)</w:t>
      </w:r>
      <w:r w:rsidR="00194396" w:rsidRPr="00E13466">
        <w:rPr>
          <w:sz w:val="22"/>
          <w:szCs w:val="22"/>
        </w:rPr>
        <w:t xml:space="preserve"> </w:t>
      </w:r>
      <w:r w:rsidRPr="00E13466">
        <w:rPr>
          <w:sz w:val="22"/>
          <w:szCs w:val="22"/>
        </w:rPr>
        <w:t>and negative predictive values</w:t>
      </w:r>
      <w:r w:rsidR="00A43394" w:rsidRPr="00E13466">
        <w:rPr>
          <w:sz w:val="22"/>
          <w:szCs w:val="22"/>
        </w:rPr>
        <w:t xml:space="preserve"> (NPV)</w:t>
      </w:r>
      <w:r w:rsidRPr="00E13466">
        <w:rPr>
          <w:sz w:val="22"/>
          <w:szCs w:val="22"/>
        </w:rPr>
        <w:t xml:space="preserve">, </w:t>
      </w:r>
      <w:r w:rsidR="00956B3A" w:rsidRPr="00E13466">
        <w:rPr>
          <w:sz w:val="22"/>
          <w:szCs w:val="22"/>
        </w:rPr>
        <w:t xml:space="preserve">p-value, </w:t>
      </w:r>
      <w:r w:rsidR="00A43394" w:rsidRPr="00E13466">
        <w:rPr>
          <w:sz w:val="22"/>
          <w:szCs w:val="22"/>
        </w:rPr>
        <w:t>OR</w:t>
      </w:r>
      <w:r w:rsidR="00772327" w:rsidRPr="00E13466">
        <w:rPr>
          <w:sz w:val="22"/>
          <w:szCs w:val="22"/>
        </w:rPr>
        <w:t xml:space="preserve"> </w:t>
      </w:r>
      <w:r w:rsidRPr="00E13466">
        <w:rPr>
          <w:sz w:val="22"/>
          <w:szCs w:val="22"/>
        </w:rPr>
        <w:t xml:space="preserve">and </w:t>
      </w:r>
      <w:r w:rsidR="00A43394" w:rsidRPr="00E13466">
        <w:rPr>
          <w:sz w:val="22"/>
          <w:szCs w:val="22"/>
        </w:rPr>
        <w:t>AUC</w:t>
      </w:r>
      <w:r w:rsidR="00772327" w:rsidRPr="00E13466">
        <w:rPr>
          <w:sz w:val="22"/>
          <w:szCs w:val="22"/>
        </w:rPr>
        <w:t xml:space="preserve"> </w:t>
      </w:r>
      <w:r w:rsidRPr="00E13466">
        <w:rPr>
          <w:sz w:val="22"/>
          <w:szCs w:val="22"/>
        </w:rPr>
        <w:t xml:space="preserve">were computed </w:t>
      </w:r>
      <w:r w:rsidR="000E0D4D" w:rsidRPr="00E13466">
        <w:rPr>
          <w:sz w:val="22"/>
          <w:szCs w:val="22"/>
        </w:rPr>
        <w:t xml:space="preserve">for each risk score based on all possible </w:t>
      </w:r>
      <w:r w:rsidR="005B4EE1" w:rsidRPr="00E13466">
        <w:rPr>
          <w:sz w:val="22"/>
          <w:szCs w:val="22"/>
        </w:rPr>
        <w:t xml:space="preserve">numbers </w:t>
      </w:r>
      <w:r w:rsidR="000E0D4D" w:rsidRPr="00E13466">
        <w:rPr>
          <w:sz w:val="22"/>
          <w:szCs w:val="22"/>
        </w:rPr>
        <w:t xml:space="preserve">of points </w:t>
      </w:r>
      <w:r w:rsidR="000E0D4D" w:rsidRPr="00E13466">
        <w:rPr>
          <w:sz w:val="22"/>
          <w:szCs w:val="22"/>
        </w:rPr>
        <w:lastRenderedPageBreak/>
        <w:t>given for the specific risk score</w:t>
      </w:r>
      <w:r w:rsidR="00D714F5" w:rsidRPr="00E13466">
        <w:rPr>
          <w:sz w:val="22"/>
          <w:szCs w:val="22"/>
        </w:rPr>
        <w:t xml:space="preserve">. </w:t>
      </w:r>
      <w:r w:rsidR="000137DF" w:rsidRPr="00E13466">
        <w:rPr>
          <w:sz w:val="22"/>
          <w:szCs w:val="22"/>
        </w:rPr>
        <w:t xml:space="preserve">Only patients with complete </w:t>
      </w:r>
      <w:r w:rsidR="00526590" w:rsidRPr="00E13466">
        <w:rPr>
          <w:sz w:val="22"/>
          <w:szCs w:val="22"/>
        </w:rPr>
        <w:t xml:space="preserve">baseline information for the parameters investigated were included for this analysis. </w:t>
      </w:r>
    </w:p>
    <w:p w14:paraId="69D06F74" w14:textId="60E2879F" w:rsidR="00526590" w:rsidRPr="00E13466" w:rsidRDefault="000D59F4" w:rsidP="00A02E4B">
      <w:pPr>
        <w:spacing w:line="480" w:lineRule="auto"/>
        <w:ind w:firstLine="708"/>
        <w:rPr>
          <w:sz w:val="22"/>
          <w:szCs w:val="22"/>
        </w:rPr>
      </w:pPr>
      <w:r w:rsidRPr="00E13466">
        <w:rPr>
          <w:sz w:val="22"/>
          <w:szCs w:val="22"/>
        </w:rPr>
        <w:t>Previously reported risk factors for</w:t>
      </w:r>
      <w:r w:rsidR="00A07999" w:rsidRPr="00E13466">
        <w:rPr>
          <w:sz w:val="22"/>
          <w:szCs w:val="22"/>
        </w:rPr>
        <w:t xml:space="preserve"> sustained ventricular</w:t>
      </w:r>
      <w:r w:rsidRPr="00E13466">
        <w:rPr>
          <w:sz w:val="22"/>
          <w:szCs w:val="22"/>
        </w:rPr>
        <w:t xml:space="preserve"> arrhythmia and scores were computed</w:t>
      </w:r>
      <w:r w:rsidR="00C0013A" w:rsidRPr="00E13466">
        <w:rPr>
          <w:sz w:val="22"/>
          <w:szCs w:val="22"/>
        </w:rPr>
        <w:t xml:space="preserve"> for our cohort</w:t>
      </w:r>
      <w:r w:rsidRPr="00E13466">
        <w:rPr>
          <w:sz w:val="22"/>
          <w:szCs w:val="22"/>
        </w:rPr>
        <w:t xml:space="preserve"> </w:t>
      </w:r>
      <w:r w:rsidR="00A07999" w:rsidRPr="00E13466">
        <w:rPr>
          <w:sz w:val="22"/>
          <w:szCs w:val="22"/>
        </w:rPr>
        <w:t xml:space="preserve">if </w:t>
      </w:r>
      <w:r w:rsidRPr="00E13466">
        <w:rPr>
          <w:sz w:val="22"/>
          <w:szCs w:val="22"/>
        </w:rPr>
        <w:t>possible</w:t>
      </w:r>
      <w:r w:rsidR="00C0013A" w:rsidRPr="00E13466">
        <w:rPr>
          <w:sz w:val="22"/>
          <w:szCs w:val="22"/>
        </w:rPr>
        <w:t xml:space="preserve"> </w:t>
      </w:r>
      <w:r w:rsidRPr="00E13466">
        <w:rPr>
          <w:sz w:val="22"/>
          <w:szCs w:val="22"/>
        </w:rPr>
        <w:t xml:space="preserve">from our data and </w:t>
      </w:r>
      <w:r w:rsidR="00C0013A" w:rsidRPr="00E13466">
        <w:rPr>
          <w:sz w:val="22"/>
          <w:szCs w:val="22"/>
        </w:rPr>
        <w:t xml:space="preserve">evaluated by calculating </w:t>
      </w:r>
      <w:r w:rsidRPr="00E13466">
        <w:rPr>
          <w:sz w:val="22"/>
          <w:szCs w:val="22"/>
        </w:rPr>
        <w:t xml:space="preserve">sensitivity, specificity, </w:t>
      </w:r>
      <w:r w:rsidR="00A43394" w:rsidRPr="00E13466">
        <w:rPr>
          <w:sz w:val="22"/>
          <w:szCs w:val="22"/>
        </w:rPr>
        <w:t>PPV, NPV, OR and AUC</w:t>
      </w:r>
      <w:r w:rsidRPr="00E13466">
        <w:rPr>
          <w:sz w:val="22"/>
          <w:szCs w:val="22"/>
        </w:rPr>
        <w:t xml:space="preserve">. </w:t>
      </w:r>
    </w:p>
    <w:p w14:paraId="20B2EF14" w14:textId="77777777" w:rsidR="00547F89" w:rsidRPr="00E13466" w:rsidRDefault="00547F89" w:rsidP="00547F89">
      <w:pPr>
        <w:pStyle w:val="berschrift2"/>
      </w:pPr>
      <w:r w:rsidRPr="00E13466">
        <w:t xml:space="preserve">Validation: </w:t>
      </w:r>
    </w:p>
    <w:p w14:paraId="0B8A9C60" w14:textId="77777777" w:rsidR="00547F89" w:rsidRPr="00E13466" w:rsidRDefault="00547F89" w:rsidP="00547F89">
      <w:pPr>
        <w:spacing w:line="480" w:lineRule="auto"/>
        <w:ind w:firstLine="708"/>
        <w:rPr>
          <w:sz w:val="22"/>
          <w:szCs w:val="22"/>
        </w:rPr>
      </w:pPr>
      <w:r w:rsidRPr="00E13466">
        <w:rPr>
          <w:sz w:val="22"/>
          <w:szCs w:val="22"/>
        </w:rPr>
        <w:t xml:space="preserve">Sensitivity, specificity, PPV and NPV, p-value, OR and AUC were computed in all patients with baseline SAECG, 12-lead ECG, and 24h-ECG data as reported for the original cohort. </w:t>
      </w:r>
    </w:p>
    <w:p w14:paraId="1D063E1B" w14:textId="77777777" w:rsidR="001E6A1C" w:rsidRPr="00E13466" w:rsidRDefault="001E6A1C" w:rsidP="00A02E4B">
      <w:pPr>
        <w:spacing w:line="480" w:lineRule="auto"/>
        <w:rPr>
          <w:sz w:val="22"/>
          <w:szCs w:val="22"/>
        </w:rPr>
      </w:pPr>
    </w:p>
    <w:p w14:paraId="13895AF1" w14:textId="77777777" w:rsidR="00E16B60" w:rsidRPr="00E13466" w:rsidRDefault="001E6A1C" w:rsidP="006E5B3F">
      <w:pPr>
        <w:pStyle w:val="berschrift1"/>
      </w:pPr>
      <w:r w:rsidRPr="00E13466">
        <w:t>Results:</w:t>
      </w:r>
    </w:p>
    <w:p w14:paraId="17728DD2" w14:textId="25BBC25B" w:rsidR="00604925" w:rsidRPr="00E13466" w:rsidRDefault="00426656" w:rsidP="00A02E4B">
      <w:pPr>
        <w:spacing w:line="480" w:lineRule="auto"/>
        <w:ind w:firstLine="708"/>
        <w:rPr>
          <w:sz w:val="22"/>
          <w:szCs w:val="22"/>
        </w:rPr>
      </w:pPr>
      <w:r w:rsidRPr="00E13466">
        <w:rPr>
          <w:sz w:val="22"/>
          <w:szCs w:val="22"/>
        </w:rPr>
        <w:t>278</w:t>
      </w:r>
      <w:r w:rsidR="00E16B60" w:rsidRPr="00E13466">
        <w:rPr>
          <w:sz w:val="22"/>
          <w:szCs w:val="22"/>
        </w:rPr>
        <w:t xml:space="preserve"> patients with definite, borderline and pos</w:t>
      </w:r>
      <w:r w:rsidRPr="00E13466">
        <w:rPr>
          <w:sz w:val="22"/>
          <w:szCs w:val="22"/>
        </w:rPr>
        <w:t>sible ARVC were identified. 135</w:t>
      </w:r>
      <w:r w:rsidR="00E16B60" w:rsidRPr="00E13466">
        <w:rPr>
          <w:sz w:val="22"/>
          <w:szCs w:val="22"/>
        </w:rPr>
        <w:t xml:space="preserve"> patients</w:t>
      </w:r>
      <w:r w:rsidRPr="00E13466">
        <w:rPr>
          <w:sz w:val="22"/>
          <w:szCs w:val="22"/>
        </w:rPr>
        <w:t xml:space="preserve"> (48.6</w:t>
      </w:r>
      <w:r w:rsidR="00795F6D" w:rsidRPr="00E13466">
        <w:rPr>
          <w:sz w:val="22"/>
          <w:szCs w:val="22"/>
        </w:rPr>
        <w:t>%)</w:t>
      </w:r>
      <w:r w:rsidR="00704075" w:rsidRPr="00E13466">
        <w:rPr>
          <w:sz w:val="22"/>
          <w:szCs w:val="22"/>
        </w:rPr>
        <w:t>, mean age 44</w:t>
      </w:r>
      <w:r w:rsidR="00704075" w:rsidRPr="00E13466">
        <w:rPr>
          <w:rFonts w:cs="Times New Roman"/>
          <w:sz w:val="22"/>
          <w:szCs w:val="22"/>
        </w:rPr>
        <w:t>±</w:t>
      </w:r>
      <w:r w:rsidR="00704075" w:rsidRPr="00E13466">
        <w:rPr>
          <w:sz w:val="22"/>
          <w:szCs w:val="22"/>
        </w:rPr>
        <w:t xml:space="preserve">14 years, </w:t>
      </w:r>
      <w:r w:rsidR="00E45121" w:rsidRPr="00E13466">
        <w:rPr>
          <w:sz w:val="22"/>
          <w:szCs w:val="22"/>
        </w:rPr>
        <w:t>82 men (60.7%)</w:t>
      </w:r>
      <w:r w:rsidR="00E16B60" w:rsidRPr="00E13466">
        <w:rPr>
          <w:sz w:val="22"/>
          <w:szCs w:val="22"/>
        </w:rPr>
        <w:t xml:space="preserve"> fulfilled the 2010 task force criteria for a </w:t>
      </w:r>
      <w:r w:rsidR="00795F6D" w:rsidRPr="00E13466">
        <w:rPr>
          <w:sz w:val="22"/>
          <w:szCs w:val="22"/>
        </w:rPr>
        <w:t xml:space="preserve">definite diagnosis of ARVC. </w:t>
      </w:r>
      <w:r w:rsidR="0024332C" w:rsidRPr="00E13466">
        <w:rPr>
          <w:sz w:val="22"/>
          <w:szCs w:val="22"/>
        </w:rPr>
        <w:t xml:space="preserve">Figure </w:t>
      </w:r>
      <w:r w:rsidR="00A65EA9" w:rsidRPr="00E13466">
        <w:rPr>
          <w:sz w:val="22"/>
          <w:szCs w:val="22"/>
        </w:rPr>
        <w:t>A.</w:t>
      </w:r>
      <w:r w:rsidR="0024332C" w:rsidRPr="00E13466">
        <w:rPr>
          <w:sz w:val="22"/>
          <w:szCs w:val="22"/>
        </w:rPr>
        <w:t xml:space="preserve">1 shows the flow </w:t>
      </w:r>
      <w:r w:rsidR="00A07999" w:rsidRPr="00E13466">
        <w:rPr>
          <w:sz w:val="22"/>
          <w:szCs w:val="22"/>
        </w:rPr>
        <w:t xml:space="preserve">chart </w:t>
      </w:r>
      <w:r w:rsidR="0024332C" w:rsidRPr="00E13466">
        <w:rPr>
          <w:sz w:val="22"/>
          <w:szCs w:val="22"/>
        </w:rPr>
        <w:t xml:space="preserve">of patients included. </w:t>
      </w:r>
      <w:r w:rsidR="00737995" w:rsidRPr="00E13466">
        <w:rPr>
          <w:sz w:val="22"/>
          <w:szCs w:val="22"/>
        </w:rPr>
        <w:t xml:space="preserve">Patients were followed for a mean of </w:t>
      </w:r>
      <w:r w:rsidR="0030762A" w:rsidRPr="00E13466">
        <w:rPr>
          <w:sz w:val="22"/>
          <w:szCs w:val="22"/>
        </w:rPr>
        <w:t>8.4</w:t>
      </w:r>
      <w:r w:rsidR="002F7079" w:rsidRPr="00E13466">
        <w:rPr>
          <w:sz w:val="22"/>
          <w:szCs w:val="22"/>
        </w:rPr>
        <w:t>±</w:t>
      </w:r>
      <w:r w:rsidR="0030762A" w:rsidRPr="00E13466">
        <w:rPr>
          <w:sz w:val="22"/>
          <w:szCs w:val="22"/>
        </w:rPr>
        <w:t>4.8</w:t>
      </w:r>
      <w:r w:rsidR="00177C9C" w:rsidRPr="00E13466">
        <w:rPr>
          <w:sz w:val="22"/>
          <w:szCs w:val="22"/>
        </w:rPr>
        <w:t xml:space="preserve"> </w:t>
      </w:r>
      <w:r w:rsidR="0030762A" w:rsidRPr="00E13466">
        <w:rPr>
          <w:sz w:val="22"/>
          <w:szCs w:val="22"/>
        </w:rPr>
        <w:t xml:space="preserve">years </w:t>
      </w:r>
      <w:r w:rsidR="00177C9C" w:rsidRPr="00E13466">
        <w:rPr>
          <w:sz w:val="22"/>
          <w:szCs w:val="22"/>
        </w:rPr>
        <w:t>sin</w:t>
      </w:r>
      <w:r w:rsidR="002F7079" w:rsidRPr="00E13466">
        <w:rPr>
          <w:sz w:val="22"/>
          <w:szCs w:val="22"/>
        </w:rPr>
        <w:t xml:space="preserve">ce their </w:t>
      </w:r>
      <w:r w:rsidR="009148FF" w:rsidRPr="00E13466">
        <w:rPr>
          <w:sz w:val="22"/>
          <w:szCs w:val="22"/>
        </w:rPr>
        <w:t xml:space="preserve">ARVC </w:t>
      </w:r>
      <w:r w:rsidR="002F7079" w:rsidRPr="00E13466">
        <w:rPr>
          <w:sz w:val="22"/>
          <w:szCs w:val="22"/>
        </w:rPr>
        <w:t xml:space="preserve">diagnosis and for </w:t>
      </w:r>
      <w:r w:rsidR="0030762A" w:rsidRPr="00E13466">
        <w:rPr>
          <w:sz w:val="22"/>
          <w:szCs w:val="22"/>
        </w:rPr>
        <w:t>6.8</w:t>
      </w:r>
      <w:r w:rsidR="002F7079" w:rsidRPr="00E13466">
        <w:rPr>
          <w:sz w:val="22"/>
          <w:szCs w:val="22"/>
        </w:rPr>
        <w:t>±</w:t>
      </w:r>
      <w:r w:rsidR="0030762A" w:rsidRPr="00E13466">
        <w:rPr>
          <w:sz w:val="22"/>
          <w:szCs w:val="22"/>
        </w:rPr>
        <w:t>3.3</w:t>
      </w:r>
      <w:r w:rsidR="00177C9C" w:rsidRPr="00E13466">
        <w:rPr>
          <w:sz w:val="22"/>
          <w:szCs w:val="22"/>
        </w:rPr>
        <w:t xml:space="preserve"> </w:t>
      </w:r>
      <w:r w:rsidR="0030762A" w:rsidRPr="00E13466">
        <w:rPr>
          <w:sz w:val="22"/>
          <w:szCs w:val="22"/>
        </w:rPr>
        <w:t xml:space="preserve">years </w:t>
      </w:r>
      <w:r w:rsidR="00CF2C75" w:rsidRPr="00E13466">
        <w:rPr>
          <w:sz w:val="22"/>
          <w:szCs w:val="22"/>
        </w:rPr>
        <w:t xml:space="preserve">after their referral to </w:t>
      </w:r>
      <w:r w:rsidR="00177C9C" w:rsidRPr="00E13466">
        <w:rPr>
          <w:sz w:val="22"/>
          <w:szCs w:val="22"/>
        </w:rPr>
        <w:t xml:space="preserve">our institution. </w:t>
      </w:r>
    </w:p>
    <w:p w14:paraId="20B76298" w14:textId="3B124EC7" w:rsidR="00A9508B" w:rsidRPr="00E13466" w:rsidRDefault="00426656" w:rsidP="00A02E4B">
      <w:pPr>
        <w:spacing w:line="480" w:lineRule="auto"/>
        <w:ind w:firstLine="708"/>
        <w:rPr>
          <w:sz w:val="22"/>
          <w:szCs w:val="22"/>
        </w:rPr>
      </w:pPr>
      <w:r w:rsidRPr="00E13466">
        <w:rPr>
          <w:sz w:val="22"/>
          <w:szCs w:val="22"/>
        </w:rPr>
        <w:t xml:space="preserve">Of the 135 patients with definite ARVC </w:t>
      </w:r>
      <w:r w:rsidR="00E33CEF" w:rsidRPr="00E13466">
        <w:rPr>
          <w:sz w:val="22"/>
          <w:szCs w:val="22"/>
        </w:rPr>
        <w:t>35</w:t>
      </w:r>
      <w:r w:rsidRPr="00E13466">
        <w:rPr>
          <w:sz w:val="22"/>
          <w:szCs w:val="22"/>
        </w:rPr>
        <w:t xml:space="preserve"> patients (31.9</w:t>
      </w:r>
      <w:r w:rsidR="00604925" w:rsidRPr="00E13466">
        <w:rPr>
          <w:sz w:val="22"/>
          <w:szCs w:val="22"/>
        </w:rPr>
        <w:t xml:space="preserve">%) reached the composite endpoint. </w:t>
      </w:r>
      <w:r w:rsidR="00BE375D" w:rsidRPr="00E13466">
        <w:rPr>
          <w:sz w:val="22"/>
          <w:szCs w:val="22"/>
        </w:rPr>
        <w:t xml:space="preserve">All patients had recurrent sustained </w:t>
      </w:r>
      <w:r w:rsidR="00194396" w:rsidRPr="00E13466">
        <w:rPr>
          <w:sz w:val="22"/>
          <w:szCs w:val="22"/>
        </w:rPr>
        <w:t xml:space="preserve">VT </w:t>
      </w:r>
      <w:r w:rsidR="00BE375D" w:rsidRPr="00E13466">
        <w:rPr>
          <w:sz w:val="22"/>
          <w:szCs w:val="22"/>
        </w:rPr>
        <w:t>documented, 8 (22.9%) experienced electrical storm a</w:t>
      </w:r>
      <w:r w:rsidR="00332B56" w:rsidRPr="00E13466">
        <w:rPr>
          <w:sz w:val="22"/>
          <w:szCs w:val="22"/>
        </w:rPr>
        <w:t>nd 2 (5.7%) were hospitali</w:t>
      </w:r>
      <w:r w:rsidR="00EC334F" w:rsidRPr="00E13466">
        <w:rPr>
          <w:sz w:val="22"/>
          <w:szCs w:val="22"/>
        </w:rPr>
        <w:t>z</w:t>
      </w:r>
      <w:r w:rsidR="00332B56" w:rsidRPr="00E13466">
        <w:rPr>
          <w:sz w:val="22"/>
          <w:szCs w:val="22"/>
        </w:rPr>
        <w:t>ed for</w:t>
      </w:r>
      <w:r w:rsidR="00BE375D" w:rsidRPr="00E13466">
        <w:rPr>
          <w:sz w:val="22"/>
          <w:szCs w:val="22"/>
        </w:rPr>
        <w:t xml:space="preserve"> recurrent </w:t>
      </w:r>
      <w:r w:rsidR="00194396" w:rsidRPr="00E13466">
        <w:rPr>
          <w:sz w:val="22"/>
          <w:szCs w:val="22"/>
        </w:rPr>
        <w:t>VT</w:t>
      </w:r>
      <w:r w:rsidR="00BE375D" w:rsidRPr="00E13466">
        <w:rPr>
          <w:sz w:val="22"/>
          <w:szCs w:val="22"/>
        </w:rPr>
        <w:t xml:space="preserve"> not identified as electrical storms. No patient with definite ARVC died suddenly. </w:t>
      </w:r>
      <w:r w:rsidR="00816BF4" w:rsidRPr="00E13466">
        <w:rPr>
          <w:sz w:val="22"/>
          <w:szCs w:val="22"/>
        </w:rPr>
        <w:t>Thirty-three</w:t>
      </w:r>
      <w:r w:rsidR="00AD74A8" w:rsidRPr="00E13466">
        <w:rPr>
          <w:sz w:val="22"/>
          <w:szCs w:val="22"/>
        </w:rPr>
        <w:t xml:space="preserve"> (94.3%)</w:t>
      </w:r>
      <w:r w:rsidR="0032193B" w:rsidRPr="00E13466">
        <w:rPr>
          <w:sz w:val="22"/>
          <w:szCs w:val="22"/>
        </w:rPr>
        <w:t xml:space="preserve"> </w:t>
      </w:r>
      <w:r w:rsidR="00AD74A8" w:rsidRPr="00E13466">
        <w:rPr>
          <w:sz w:val="22"/>
          <w:szCs w:val="22"/>
        </w:rPr>
        <w:t>patients</w:t>
      </w:r>
      <w:r w:rsidR="001E478C" w:rsidRPr="00E13466">
        <w:rPr>
          <w:sz w:val="22"/>
          <w:szCs w:val="22"/>
        </w:rPr>
        <w:t xml:space="preserve"> </w:t>
      </w:r>
      <w:r w:rsidR="00AD74A8" w:rsidRPr="00E13466">
        <w:rPr>
          <w:sz w:val="22"/>
          <w:szCs w:val="22"/>
        </w:rPr>
        <w:t>reaching the endpoint were treated with an ICD</w:t>
      </w:r>
      <w:r w:rsidR="00C96644" w:rsidRPr="00E13466">
        <w:rPr>
          <w:sz w:val="22"/>
          <w:szCs w:val="22"/>
        </w:rPr>
        <w:t xml:space="preserve"> (15</w:t>
      </w:r>
      <w:r w:rsidR="0096559F" w:rsidRPr="00E13466">
        <w:rPr>
          <w:sz w:val="22"/>
          <w:szCs w:val="22"/>
        </w:rPr>
        <w:t xml:space="preserve"> (45.5%) for secondary prevention)</w:t>
      </w:r>
      <w:r w:rsidR="000D38D7" w:rsidRPr="00E13466">
        <w:rPr>
          <w:sz w:val="22"/>
          <w:szCs w:val="22"/>
        </w:rPr>
        <w:t xml:space="preserve"> at some point throughout the course of the disease</w:t>
      </w:r>
      <w:r w:rsidR="001E478C" w:rsidRPr="00E13466">
        <w:rPr>
          <w:sz w:val="22"/>
          <w:szCs w:val="22"/>
        </w:rPr>
        <w:t xml:space="preserve">, </w:t>
      </w:r>
      <w:r w:rsidR="00AD74A8" w:rsidRPr="00E13466">
        <w:rPr>
          <w:sz w:val="22"/>
          <w:szCs w:val="22"/>
        </w:rPr>
        <w:t>in comparison to 57 (58.2%)</w:t>
      </w:r>
      <w:r w:rsidR="00C96644" w:rsidRPr="00E13466">
        <w:rPr>
          <w:sz w:val="22"/>
          <w:szCs w:val="22"/>
        </w:rPr>
        <w:t xml:space="preserve"> (</w:t>
      </w:r>
      <w:r w:rsidR="0032193B" w:rsidRPr="00E13466">
        <w:rPr>
          <w:sz w:val="22"/>
          <w:szCs w:val="22"/>
        </w:rPr>
        <w:t xml:space="preserve">14 (24.6%) </w:t>
      </w:r>
      <w:r w:rsidR="001E478C" w:rsidRPr="00E13466">
        <w:rPr>
          <w:sz w:val="22"/>
          <w:szCs w:val="22"/>
        </w:rPr>
        <w:t xml:space="preserve">for </w:t>
      </w:r>
      <w:r w:rsidR="0032193B" w:rsidRPr="00E13466">
        <w:rPr>
          <w:sz w:val="22"/>
          <w:szCs w:val="22"/>
        </w:rPr>
        <w:t>secondary prevention</w:t>
      </w:r>
      <w:r w:rsidR="00C96644" w:rsidRPr="00E13466">
        <w:rPr>
          <w:sz w:val="22"/>
          <w:szCs w:val="22"/>
        </w:rPr>
        <w:t>)</w:t>
      </w:r>
      <w:r w:rsidR="00AD74A8" w:rsidRPr="00E13466">
        <w:rPr>
          <w:sz w:val="22"/>
          <w:szCs w:val="22"/>
        </w:rPr>
        <w:t xml:space="preserve"> in </w:t>
      </w:r>
      <w:r w:rsidR="00B24196" w:rsidRPr="00E13466">
        <w:rPr>
          <w:sz w:val="22"/>
          <w:szCs w:val="22"/>
        </w:rPr>
        <w:t>those who did not reach the endpoint.</w:t>
      </w:r>
      <w:r w:rsidR="00AD74A8" w:rsidRPr="00E13466">
        <w:rPr>
          <w:sz w:val="22"/>
          <w:szCs w:val="22"/>
        </w:rPr>
        <w:t xml:space="preserve"> </w:t>
      </w:r>
    </w:p>
    <w:p w14:paraId="6405C51E" w14:textId="4AF198A6" w:rsidR="00BE375D" w:rsidRPr="00E13466" w:rsidRDefault="00BE375D" w:rsidP="006E5B3F">
      <w:pPr>
        <w:pStyle w:val="berschrift2"/>
      </w:pPr>
      <w:r w:rsidRPr="00E13466">
        <w:t>Development of the score:</w:t>
      </w:r>
    </w:p>
    <w:p w14:paraId="459811B5" w14:textId="77777777" w:rsidR="006E5B3F" w:rsidRPr="00E13466" w:rsidRDefault="000378FB" w:rsidP="006E5B3F">
      <w:pPr>
        <w:spacing w:line="480" w:lineRule="auto"/>
        <w:rPr>
          <w:sz w:val="22"/>
          <w:szCs w:val="22"/>
        </w:rPr>
      </w:pPr>
      <w:r w:rsidRPr="00E13466">
        <w:rPr>
          <w:sz w:val="22"/>
          <w:szCs w:val="22"/>
        </w:rPr>
        <w:t xml:space="preserve">Significant results from </w:t>
      </w:r>
      <w:r w:rsidR="00C0013A" w:rsidRPr="00E13466">
        <w:rPr>
          <w:sz w:val="22"/>
          <w:szCs w:val="22"/>
        </w:rPr>
        <w:t xml:space="preserve">comparing </w:t>
      </w:r>
      <w:r w:rsidR="00A9427D" w:rsidRPr="00E13466">
        <w:rPr>
          <w:sz w:val="22"/>
          <w:szCs w:val="22"/>
        </w:rPr>
        <w:t>candidate predictors</w:t>
      </w:r>
      <w:r w:rsidRPr="00E13466">
        <w:rPr>
          <w:sz w:val="22"/>
          <w:szCs w:val="22"/>
        </w:rPr>
        <w:t xml:space="preserve"> </w:t>
      </w:r>
      <w:r w:rsidR="00AD74A8" w:rsidRPr="00E13466">
        <w:rPr>
          <w:sz w:val="22"/>
          <w:szCs w:val="22"/>
        </w:rPr>
        <w:t>at baseline</w:t>
      </w:r>
      <w:r w:rsidR="00527078" w:rsidRPr="00E13466">
        <w:rPr>
          <w:sz w:val="22"/>
          <w:szCs w:val="22"/>
        </w:rPr>
        <w:t xml:space="preserve"> are depicted in T</w:t>
      </w:r>
      <w:r w:rsidRPr="00E13466">
        <w:rPr>
          <w:sz w:val="22"/>
          <w:szCs w:val="22"/>
        </w:rPr>
        <w:t xml:space="preserve">able </w:t>
      </w:r>
      <w:r w:rsidR="00DC2E7B" w:rsidRPr="00E13466">
        <w:rPr>
          <w:sz w:val="22"/>
          <w:szCs w:val="22"/>
        </w:rPr>
        <w:t>1</w:t>
      </w:r>
      <w:r w:rsidR="00604F73" w:rsidRPr="00E13466">
        <w:rPr>
          <w:sz w:val="22"/>
          <w:szCs w:val="22"/>
        </w:rPr>
        <w:t xml:space="preserve">. </w:t>
      </w:r>
    </w:p>
    <w:p w14:paraId="364E28A0" w14:textId="62893A8D" w:rsidR="008715B5" w:rsidRPr="00E13466" w:rsidRDefault="00604F73" w:rsidP="006E5B3F">
      <w:pPr>
        <w:spacing w:line="480" w:lineRule="auto"/>
        <w:ind w:firstLine="708"/>
        <w:jc w:val="left"/>
        <w:rPr>
          <w:sz w:val="22"/>
          <w:szCs w:val="22"/>
        </w:rPr>
      </w:pPr>
      <w:r w:rsidRPr="00E13466">
        <w:rPr>
          <w:sz w:val="22"/>
          <w:szCs w:val="22"/>
        </w:rPr>
        <w:lastRenderedPageBreak/>
        <w:t xml:space="preserve">No other clinical, genetic, electrocardiographic or echocardiographic feature differed significantly between those with and without events. </w:t>
      </w:r>
      <w:r w:rsidR="0032193B" w:rsidRPr="00E13466">
        <w:rPr>
          <w:sz w:val="22"/>
          <w:szCs w:val="22"/>
        </w:rPr>
        <w:t>This includes other previously examined risk factors</w:t>
      </w:r>
      <w:r w:rsidR="00C8359F" w:rsidRPr="00E13466">
        <w:rPr>
          <w:sz w:val="22"/>
          <w:szCs w:val="22"/>
        </w:rPr>
        <w:t xml:space="preserve"> such as syncope or extensive T </w:t>
      </w:r>
      <w:r w:rsidR="0032193B" w:rsidRPr="00E13466">
        <w:rPr>
          <w:sz w:val="22"/>
          <w:szCs w:val="22"/>
        </w:rPr>
        <w:t>wave inversion</w:t>
      </w:r>
      <w:r w:rsidR="00CB1338" w:rsidRPr="00E13466">
        <w:rPr>
          <w:sz w:val="22"/>
          <w:szCs w:val="22"/>
        </w:rPr>
        <w:t xml:space="preserve"> (Table</w:t>
      </w:r>
      <w:r w:rsidR="00A65EA9" w:rsidRPr="00E13466">
        <w:rPr>
          <w:sz w:val="22"/>
          <w:szCs w:val="22"/>
        </w:rPr>
        <w:t>s</w:t>
      </w:r>
      <w:r w:rsidR="00CB1338" w:rsidRPr="00E13466">
        <w:rPr>
          <w:sz w:val="22"/>
          <w:szCs w:val="22"/>
        </w:rPr>
        <w:t xml:space="preserve"> </w:t>
      </w:r>
      <w:r w:rsidR="00A65EA9" w:rsidRPr="00E13466">
        <w:rPr>
          <w:sz w:val="22"/>
          <w:szCs w:val="22"/>
        </w:rPr>
        <w:t>A.</w:t>
      </w:r>
      <w:r w:rsidR="00CB1338" w:rsidRPr="00E13466">
        <w:rPr>
          <w:sz w:val="22"/>
          <w:szCs w:val="22"/>
        </w:rPr>
        <w:t>2-</w:t>
      </w:r>
      <w:r w:rsidR="00A65EA9" w:rsidRPr="00E13466">
        <w:rPr>
          <w:sz w:val="22"/>
          <w:szCs w:val="22"/>
        </w:rPr>
        <w:t>A.</w:t>
      </w:r>
      <w:r w:rsidR="00CB1338" w:rsidRPr="00E13466">
        <w:rPr>
          <w:sz w:val="22"/>
          <w:szCs w:val="22"/>
        </w:rPr>
        <w:t>8)</w:t>
      </w:r>
      <w:r w:rsidR="0032193B" w:rsidRPr="00E13466">
        <w:rPr>
          <w:sz w:val="22"/>
          <w:szCs w:val="22"/>
        </w:rPr>
        <w:t>.</w:t>
      </w:r>
    </w:p>
    <w:p w14:paraId="7F76462F" w14:textId="21AE9D68" w:rsidR="00FD36C2" w:rsidRPr="00E13466" w:rsidRDefault="007B4182" w:rsidP="0051300D">
      <w:pPr>
        <w:spacing w:line="480" w:lineRule="auto"/>
        <w:ind w:firstLine="708"/>
        <w:rPr>
          <w:sz w:val="22"/>
          <w:szCs w:val="22"/>
        </w:rPr>
      </w:pPr>
      <w:r w:rsidRPr="00E13466">
        <w:rPr>
          <w:sz w:val="22"/>
          <w:szCs w:val="22"/>
        </w:rPr>
        <w:t>Parameters with a significant</w:t>
      </w:r>
      <w:r w:rsidR="003B6CD3" w:rsidRPr="00E13466">
        <w:rPr>
          <w:sz w:val="22"/>
          <w:szCs w:val="22"/>
        </w:rPr>
        <w:t xml:space="preserve"> </w:t>
      </w:r>
      <w:r w:rsidR="00734DE3" w:rsidRPr="00E13466">
        <w:rPr>
          <w:sz w:val="22"/>
          <w:szCs w:val="22"/>
        </w:rPr>
        <w:t>OR</w:t>
      </w:r>
      <w:r w:rsidR="00772327" w:rsidRPr="00E13466">
        <w:rPr>
          <w:sz w:val="22"/>
          <w:szCs w:val="22"/>
        </w:rPr>
        <w:t xml:space="preserve"> </w:t>
      </w:r>
      <w:r w:rsidR="00604F73" w:rsidRPr="00E13466">
        <w:rPr>
          <w:sz w:val="22"/>
          <w:szCs w:val="22"/>
        </w:rPr>
        <w:t xml:space="preserve">were </w:t>
      </w:r>
      <w:r w:rsidRPr="00E13466">
        <w:rPr>
          <w:sz w:val="22"/>
          <w:szCs w:val="22"/>
        </w:rPr>
        <w:t xml:space="preserve">combined into multivariable logistic regression </w:t>
      </w:r>
      <w:r w:rsidR="00604F73" w:rsidRPr="00E13466">
        <w:rPr>
          <w:sz w:val="22"/>
          <w:szCs w:val="22"/>
        </w:rPr>
        <w:t xml:space="preserve">analyses </w:t>
      </w:r>
      <w:r w:rsidR="00471C2E" w:rsidRPr="00E13466">
        <w:rPr>
          <w:sz w:val="22"/>
          <w:szCs w:val="22"/>
        </w:rPr>
        <w:t xml:space="preserve">with one of each of </w:t>
      </w:r>
      <w:r w:rsidR="00604F73" w:rsidRPr="00E13466">
        <w:rPr>
          <w:sz w:val="22"/>
          <w:szCs w:val="22"/>
        </w:rPr>
        <w:t xml:space="preserve">the </w:t>
      </w:r>
      <w:r w:rsidR="00734DE3" w:rsidRPr="00E13466">
        <w:rPr>
          <w:sz w:val="22"/>
          <w:szCs w:val="22"/>
        </w:rPr>
        <w:t xml:space="preserve">12-lead </w:t>
      </w:r>
      <w:r w:rsidR="00957297" w:rsidRPr="00E13466">
        <w:rPr>
          <w:sz w:val="22"/>
          <w:szCs w:val="22"/>
        </w:rPr>
        <w:t xml:space="preserve">ECG, </w:t>
      </w:r>
      <w:r w:rsidR="00D271B8" w:rsidRPr="00E13466">
        <w:rPr>
          <w:sz w:val="22"/>
          <w:szCs w:val="22"/>
        </w:rPr>
        <w:t>SAECG</w:t>
      </w:r>
      <w:r w:rsidR="00CB3E73" w:rsidRPr="00E13466">
        <w:rPr>
          <w:sz w:val="22"/>
          <w:szCs w:val="22"/>
        </w:rPr>
        <w:t xml:space="preserve">, </w:t>
      </w:r>
      <w:r w:rsidR="00604F73" w:rsidRPr="00E13466">
        <w:rPr>
          <w:sz w:val="22"/>
          <w:szCs w:val="22"/>
        </w:rPr>
        <w:t>24h-ECG</w:t>
      </w:r>
      <w:r w:rsidR="00957297" w:rsidRPr="00E13466">
        <w:rPr>
          <w:sz w:val="22"/>
          <w:szCs w:val="22"/>
        </w:rPr>
        <w:t xml:space="preserve">, echocardiographic </w:t>
      </w:r>
      <w:r w:rsidR="00604F73" w:rsidRPr="00E13466">
        <w:rPr>
          <w:sz w:val="22"/>
          <w:szCs w:val="22"/>
        </w:rPr>
        <w:t xml:space="preserve">and </w:t>
      </w:r>
      <w:r w:rsidR="00002E40" w:rsidRPr="00E13466">
        <w:rPr>
          <w:sz w:val="22"/>
          <w:szCs w:val="22"/>
        </w:rPr>
        <w:t>CPEX</w:t>
      </w:r>
      <w:r w:rsidR="00772327" w:rsidRPr="00E13466">
        <w:rPr>
          <w:sz w:val="22"/>
          <w:szCs w:val="22"/>
        </w:rPr>
        <w:t xml:space="preserve"> </w:t>
      </w:r>
      <w:r w:rsidR="00604F73" w:rsidRPr="00E13466">
        <w:rPr>
          <w:sz w:val="22"/>
          <w:szCs w:val="22"/>
        </w:rPr>
        <w:t>arrhythmia</w:t>
      </w:r>
      <w:r w:rsidR="009D76C8" w:rsidRPr="00E13466">
        <w:rPr>
          <w:sz w:val="22"/>
          <w:szCs w:val="22"/>
        </w:rPr>
        <w:t xml:space="preserve"> parameter</w:t>
      </w:r>
      <w:r w:rsidR="00604F73" w:rsidRPr="00E13466">
        <w:rPr>
          <w:sz w:val="22"/>
          <w:szCs w:val="22"/>
        </w:rPr>
        <w:t>s</w:t>
      </w:r>
      <w:r w:rsidR="009D76C8" w:rsidRPr="00E13466">
        <w:rPr>
          <w:sz w:val="22"/>
          <w:szCs w:val="22"/>
        </w:rPr>
        <w:t xml:space="preserve"> </w:t>
      </w:r>
      <w:r w:rsidR="00471C2E" w:rsidRPr="00E13466">
        <w:rPr>
          <w:sz w:val="22"/>
          <w:szCs w:val="22"/>
        </w:rPr>
        <w:t>(</w:t>
      </w:r>
      <w:r w:rsidR="009D76C8" w:rsidRPr="00E13466">
        <w:rPr>
          <w:sz w:val="22"/>
          <w:szCs w:val="22"/>
        </w:rPr>
        <w:t xml:space="preserve">any arrhythmias </w:t>
      </w:r>
      <w:r w:rsidR="00772327" w:rsidRPr="00E13466">
        <w:rPr>
          <w:sz w:val="22"/>
          <w:szCs w:val="22"/>
        </w:rPr>
        <w:t>–</w:t>
      </w:r>
      <w:r w:rsidR="00002E40" w:rsidRPr="00E13466">
        <w:rPr>
          <w:sz w:val="22"/>
          <w:szCs w:val="22"/>
        </w:rPr>
        <w:t>VE</w:t>
      </w:r>
      <w:r w:rsidR="00772327" w:rsidRPr="00E13466">
        <w:rPr>
          <w:sz w:val="22"/>
          <w:szCs w:val="22"/>
        </w:rPr>
        <w:t xml:space="preserve"> </w:t>
      </w:r>
      <w:r w:rsidR="009D76C8" w:rsidRPr="00E13466">
        <w:rPr>
          <w:sz w:val="22"/>
          <w:szCs w:val="22"/>
        </w:rPr>
        <w:t xml:space="preserve">or </w:t>
      </w:r>
      <w:r w:rsidR="001778DB" w:rsidRPr="00E13466">
        <w:rPr>
          <w:sz w:val="22"/>
          <w:szCs w:val="22"/>
        </w:rPr>
        <w:t>NS</w:t>
      </w:r>
      <w:r w:rsidR="00772327" w:rsidRPr="00E13466">
        <w:rPr>
          <w:sz w:val="22"/>
          <w:szCs w:val="22"/>
        </w:rPr>
        <w:t>VT</w:t>
      </w:r>
      <w:r w:rsidR="006A35E2" w:rsidRPr="00E13466">
        <w:rPr>
          <w:sz w:val="22"/>
          <w:szCs w:val="22"/>
        </w:rPr>
        <w:t>-</w:t>
      </w:r>
      <w:r w:rsidR="009D76C8" w:rsidRPr="00E13466">
        <w:rPr>
          <w:sz w:val="22"/>
          <w:szCs w:val="22"/>
        </w:rPr>
        <w:t xml:space="preserve"> during exercise</w:t>
      </w:r>
      <w:r w:rsidR="00471C2E" w:rsidRPr="00E13466">
        <w:rPr>
          <w:sz w:val="22"/>
          <w:szCs w:val="22"/>
        </w:rPr>
        <w:t>)</w:t>
      </w:r>
      <w:r w:rsidR="00604F73" w:rsidRPr="00E13466">
        <w:rPr>
          <w:sz w:val="22"/>
          <w:szCs w:val="22"/>
        </w:rPr>
        <w:t xml:space="preserve">. </w:t>
      </w:r>
      <w:r w:rsidR="008238E1" w:rsidRPr="00E13466">
        <w:rPr>
          <w:sz w:val="22"/>
          <w:szCs w:val="22"/>
        </w:rPr>
        <w:t>The 2010 ARVC task force d</w:t>
      </w:r>
      <w:r w:rsidR="00C0013A" w:rsidRPr="00E13466">
        <w:rPr>
          <w:sz w:val="22"/>
          <w:szCs w:val="22"/>
        </w:rPr>
        <w:t>iagnostic criteri</w:t>
      </w:r>
      <w:r w:rsidR="0002732F" w:rsidRPr="00E13466">
        <w:rPr>
          <w:sz w:val="22"/>
          <w:szCs w:val="22"/>
        </w:rPr>
        <w:t>a</w:t>
      </w:r>
      <w:r w:rsidR="008238E1" w:rsidRPr="00E13466">
        <w:rPr>
          <w:sz w:val="22"/>
          <w:szCs w:val="22"/>
        </w:rPr>
        <w:t xml:space="preserve"> “arrhythmias”</w:t>
      </w:r>
      <w:r w:rsidR="00C0013A" w:rsidRPr="00E13466">
        <w:rPr>
          <w:sz w:val="22"/>
          <w:szCs w:val="22"/>
        </w:rPr>
        <w:t xml:space="preserve"> and </w:t>
      </w:r>
      <w:r w:rsidR="008238E1" w:rsidRPr="00E13466">
        <w:rPr>
          <w:sz w:val="22"/>
          <w:szCs w:val="22"/>
        </w:rPr>
        <w:t>“</w:t>
      </w:r>
      <w:r w:rsidR="00A86719" w:rsidRPr="00E13466">
        <w:rPr>
          <w:sz w:val="22"/>
          <w:szCs w:val="22"/>
        </w:rPr>
        <w:t xml:space="preserve">sustained </w:t>
      </w:r>
      <w:r w:rsidR="00C0013A" w:rsidRPr="00E13466">
        <w:rPr>
          <w:sz w:val="22"/>
          <w:szCs w:val="22"/>
        </w:rPr>
        <w:t>VT/VF as a reason for screening</w:t>
      </w:r>
      <w:r w:rsidR="008238E1" w:rsidRPr="00E13466">
        <w:rPr>
          <w:sz w:val="22"/>
          <w:szCs w:val="22"/>
        </w:rPr>
        <w:t>”</w:t>
      </w:r>
      <w:r w:rsidR="00C0013A" w:rsidRPr="00E13466">
        <w:rPr>
          <w:sz w:val="22"/>
          <w:szCs w:val="22"/>
        </w:rPr>
        <w:t xml:space="preserve"> were excluded</w:t>
      </w:r>
      <w:r w:rsidR="00A86719" w:rsidRPr="00E13466">
        <w:rPr>
          <w:sz w:val="22"/>
          <w:szCs w:val="22"/>
        </w:rPr>
        <w:t xml:space="preserve"> as</w:t>
      </w:r>
      <w:r w:rsidR="00AD74EF" w:rsidRPr="00E13466">
        <w:rPr>
          <w:sz w:val="22"/>
          <w:szCs w:val="22"/>
        </w:rPr>
        <w:t xml:space="preserve"> </w:t>
      </w:r>
      <w:r w:rsidR="00A86719" w:rsidRPr="00E13466">
        <w:rPr>
          <w:sz w:val="22"/>
          <w:szCs w:val="22"/>
        </w:rPr>
        <w:t>parameter</w:t>
      </w:r>
      <w:r w:rsidR="00AD74EF" w:rsidRPr="00E13466">
        <w:rPr>
          <w:sz w:val="22"/>
          <w:szCs w:val="22"/>
        </w:rPr>
        <w:t>s</w:t>
      </w:r>
      <w:r w:rsidR="00A86719" w:rsidRPr="00E13466">
        <w:rPr>
          <w:sz w:val="22"/>
          <w:szCs w:val="22"/>
        </w:rPr>
        <w:t xml:space="preserve"> in multivariable analysis</w:t>
      </w:r>
      <w:r w:rsidR="00C0013A" w:rsidRPr="00E13466">
        <w:rPr>
          <w:sz w:val="22"/>
          <w:szCs w:val="22"/>
        </w:rPr>
        <w:t>, because they were an element of the endpoint. Treatment with beta</w:t>
      </w:r>
      <w:r w:rsidR="00C8359F" w:rsidRPr="00E13466">
        <w:rPr>
          <w:sz w:val="22"/>
          <w:szCs w:val="22"/>
        </w:rPr>
        <w:t>-</w:t>
      </w:r>
      <w:r w:rsidR="00C0013A" w:rsidRPr="00E13466">
        <w:rPr>
          <w:sz w:val="22"/>
          <w:szCs w:val="22"/>
        </w:rPr>
        <w:t xml:space="preserve">blockers and the maximal heart rate during </w:t>
      </w:r>
      <w:r w:rsidR="0051300D" w:rsidRPr="00E13466">
        <w:rPr>
          <w:sz w:val="22"/>
          <w:szCs w:val="22"/>
        </w:rPr>
        <w:t xml:space="preserve">the first CPEX </w:t>
      </w:r>
      <w:r w:rsidR="00C0013A" w:rsidRPr="00E13466">
        <w:rPr>
          <w:sz w:val="22"/>
          <w:szCs w:val="22"/>
        </w:rPr>
        <w:t xml:space="preserve">were both excluded as variables for multivariable analysis, as the first was physician’s choice and the latter could have been influenced by the former. Arrhythmias during </w:t>
      </w:r>
      <w:r w:rsidR="0051300D" w:rsidRPr="00E13466">
        <w:rPr>
          <w:sz w:val="22"/>
          <w:szCs w:val="22"/>
        </w:rPr>
        <w:t>CPEX</w:t>
      </w:r>
      <w:r w:rsidR="00C0013A" w:rsidRPr="00E13466">
        <w:rPr>
          <w:sz w:val="22"/>
          <w:szCs w:val="22"/>
        </w:rPr>
        <w:t>, however, did not seem to be influenced, as they were more common in patients treated with beta</w:t>
      </w:r>
      <w:r w:rsidR="00C8359F" w:rsidRPr="00E13466">
        <w:rPr>
          <w:sz w:val="22"/>
          <w:szCs w:val="22"/>
        </w:rPr>
        <w:t>-</w:t>
      </w:r>
      <w:r w:rsidR="00C0013A" w:rsidRPr="00E13466">
        <w:rPr>
          <w:sz w:val="22"/>
          <w:szCs w:val="22"/>
        </w:rPr>
        <w:t xml:space="preserve">blockers, </w:t>
      </w:r>
      <w:r w:rsidR="004A2E2A" w:rsidRPr="00E13466">
        <w:rPr>
          <w:sz w:val="22"/>
          <w:szCs w:val="22"/>
        </w:rPr>
        <w:t xml:space="preserve">which is </w:t>
      </w:r>
      <w:r w:rsidR="00C0013A" w:rsidRPr="00E13466">
        <w:rPr>
          <w:sz w:val="22"/>
          <w:szCs w:val="22"/>
        </w:rPr>
        <w:t xml:space="preserve">why we included this parameter in the analysis. </w:t>
      </w:r>
    </w:p>
    <w:p w14:paraId="1E1F1B74" w14:textId="241462F2" w:rsidR="00FD36C2" w:rsidRPr="00E13466" w:rsidRDefault="00604F73" w:rsidP="00A02E4B">
      <w:pPr>
        <w:spacing w:line="480" w:lineRule="auto"/>
        <w:ind w:firstLine="708"/>
        <w:rPr>
          <w:sz w:val="22"/>
          <w:szCs w:val="22"/>
        </w:rPr>
      </w:pPr>
      <w:r w:rsidRPr="00E13466">
        <w:rPr>
          <w:sz w:val="22"/>
          <w:szCs w:val="22"/>
        </w:rPr>
        <w:t>This</w:t>
      </w:r>
      <w:r w:rsidR="00471C2E" w:rsidRPr="00E13466">
        <w:rPr>
          <w:sz w:val="22"/>
          <w:szCs w:val="22"/>
        </w:rPr>
        <w:t xml:space="preserve"> </w:t>
      </w:r>
      <w:r w:rsidR="00A65EA9" w:rsidRPr="00E13466">
        <w:rPr>
          <w:sz w:val="22"/>
          <w:szCs w:val="22"/>
        </w:rPr>
        <w:t>resulted in 10</w:t>
      </w:r>
      <w:r w:rsidR="005A2D4E" w:rsidRPr="00E13466">
        <w:rPr>
          <w:sz w:val="22"/>
          <w:szCs w:val="22"/>
        </w:rPr>
        <w:t xml:space="preserve"> models with 3 parameters</w:t>
      </w:r>
      <w:r w:rsidR="00DC2E7B" w:rsidRPr="00E13466">
        <w:rPr>
          <w:sz w:val="22"/>
          <w:szCs w:val="22"/>
        </w:rPr>
        <w:t xml:space="preserve"> each</w:t>
      </w:r>
      <w:r w:rsidR="005A2D4E" w:rsidRPr="00E13466">
        <w:rPr>
          <w:sz w:val="22"/>
          <w:szCs w:val="22"/>
        </w:rPr>
        <w:t>, in which all parameters were signific</w:t>
      </w:r>
      <w:r w:rsidR="00DC2E7B" w:rsidRPr="00E13466">
        <w:rPr>
          <w:sz w:val="22"/>
          <w:szCs w:val="22"/>
        </w:rPr>
        <w:t>ant</w:t>
      </w:r>
      <w:r w:rsidR="005A2D4E" w:rsidRPr="00E13466">
        <w:rPr>
          <w:sz w:val="22"/>
          <w:szCs w:val="22"/>
        </w:rPr>
        <w:t xml:space="preserve">. </w:t>
      </w:r>
      <w:r w:rsidR="009D76C8" w:rsidRPr="00E13466">
        <w:rPr>
          <w:sz w:val="22"/>
          <w:szCs w:val="22"/>
        </w:rPr>
        <w:t xml:space="preserve">All models were significant </w:t>
      </w:r>
      <w:r w:rsidR="00CB1338" w:rsidRPr="00E13466">
        <w:rPr>
          <w:sz w:val="22"/>
          <w:szCs w:val="22"/>
        </w:rPr>
        <w:t>(</w:t>
      </w:r>
      <w:r w:rsidR="00A65EA9" w:rsidRPr="00E13466">
        <w:rPr>
          <w:sz w:val="22"/>
          <w:szCs w:val="22"/>
        </w:rPr>
        <w:t>Table A.9</w:t>
      </w:r>
      <w:r w:rsidR="00CB1338" w:rsidRPr="00E13466">
        <w:rPr>
          <w:sz w:val="22"/>
          <w:szCs w:val="22"/>
        </w:rPr>
        <w:t>)</w:t>
      </w:r>
      <w:r w:rsidR="009D76C8" w:rsidRPr="00E13466">
        <w:rPr>
          <w:sz w:val="22"/>
          <w:szCs w:val="22"/>
        </w:rPr>
        <w:t xml:space="preserve">. </w:t>
      </w:r>
    </w:p>
    <w:p w14:paraId="374B97AA" w14:textId="1918857E" w:rsidR="006F2F7A" w:rsidRPr="00E13466" w:rsidRDefault="00921DC9" w:rsidP="00545973">
      <w:pPr>
        <w:spacing w:line="480" w:lineRule="auto"/>
        <w:ind w:firstLine="708"/>
        <w:rPr>
          <w:sz w:val="22"/>
          <w:szCs w:val="22"/>
        </w:rPr>
      </w:pPr>
      <w:r w:rsidRPr="00E13466">
        <w:rPr>
          <w:sz w:val="22"/>
          <w:szCs w:val="22"/>
        </w:rPr>
        <w:t xml:space="preserve">The model with the </w:t>
      </w:r>
      <w:r w:rsidR="002B7FAA" w:rsidRPr="00E13466">
        <w:rPr>
          <w:sz w:val="22"/>
          <w:szCs w:val="22"/>
        </w:rPr>
        <w:t xml:space="preserve">best </w:t>
      </w:r>
      <w:r w:rsidR="00961991" w:rsidRPr="00E13466">
        <w:rPr>
          <w:sz w:val="22"/>
          <w:szCs w:val="22"/>
        </w:rPr>
        <w:t>relation between a high sensitivity and acceptable specificity</w:t>
      </w:r>
      <w:r w:rsidR="00561CC7" w:rsidRPr="00E13466">
        <w:rPr>
          <w:sz w:val="22"/>
          <w:szCs w:val="22"/>
        </w:rPr>
        <w:t xml:space="preserve">, reflected in the highest </w:t>
      </w:r>
      <w:r w:rsidR="00A43394" w:rsidRPr="00E13466">
        <w:rPr>
          <w:sz w:val="22"/>
          <w:szCs w:val="22"/>
        </w:rPr>
        <w:t>AUC</w:t>
      </w:r>
      <w:r w:rsidR="00772327" w:rsidRPr="00E13466">
        <w:rPr>
          <w:sz w:val="22"/>
          <w:szCs w:val="22"/>
        </w:rPr>
        <w:t xml:space="preserve"> </w:t>
      </w:r>
      <w:r w:rsidR="00561CC7" w:rsidRPr="00E13466">
        <w:rPr>
          <w:sz w:val="22"/>
          <w:szCs w:val="22"/>
        </w:rPr>
        <w:t xml:space="preserve">and </w:t>
      </w:r>
      <w:r w:rsidR="00A43394" w:rsidRPr="00E13466">
        <w:rPr>
          <w:sz w:val="22"/>
          <w:szCs w:val="22"/>
        </w:rPr>
        <w:t>OR</w:t>
      </w:r>
      <w:r w:rsidR="00561CC7" w:rsidRPr="00E13466">
        <w:rPr>
          <w:sz w:val="22"/>
          <w:szCs w:val="22"/>
        </w:rPr>
        <w:t>,</w:t>
      </w:r>
      <w:r w:rsidR="00961991" w:rsidRPr="00E13466">
        <w:rPr>
          <w:sz w:val="22"/>
          <w:szCs w:val="22"/>
        </w:rPr>
        <w:t xml:space="preserve"> was a model consisting</w:t>
      </w:r>
      <w:r w:rsidR="00561CC7" w:rsidRPr="00E13466">
        <w:rPr>
          <w:sz w:val="22"/>
          <w:szCs w:val="22"/>
        </w:rPr>
        <w:t xml:space="preserve"> of absence of negati</w:t>
      </w:r>
      <w:r w:rsidR="002F7079" w:rsidRPr="00E13466">
        <w:rPr>
          <w:sz w:val="22"/>
          <w:szCs w:val="22"/>
        </w:rPr>
        <w:t>ve T waves in lead aVR, fQRSd ≥</w:t>
      </w:r>
      <w:r w:rsidR="006F0C5E" w:rsidRPr="00E13466">
        <w:rPr>
          <w:sz w:val="22"/>
          <w:szCs w:val="22"/>
        </w:rPr>
        <w:t>117</w:t>
      </w:r>
      <w:r w:rsidR="00561CC7" w:rsidRPr="00E13466">
        <w:rPr>
          <w:sz w:val="22"/>
          <w:szCs w:val="22"/>
        </w:rPr>
        <w:t xml:space="preserve">ms and </w:t>
      </w:r>
      <w:r w:rsidR="001778DB" w:rsidRPr="00E13466">
        <w:rPr>
          <w:sz w:val="22"/>
          <w:szCs w:val="22"/>
        </w:rPr>
        <w:t>NS</w:t>
      </w:r>
      <w:r w:rsidR="002F7079" w:rsidRPr="00E13466">
        <w:rPr>
          <w:sz w:val="22"/>
          <w:szCs w:val="22"/>
        </w:rPr>
        <w:t>VT ≥</w:t>
      </w:r>
      <w:r w:rsidR="00561CC7" w:rsidRPr="00E13466">
        <w:rPr>
          <w:sz w:val="22"/>
          <w:szCs w:val="22"/>
        </w:rPr>
        <w:t xml:space="preserve">3 beats in a 24h-ECG. This model reached an </w:t>
      </w:r>
      <w:r w:rsidR="00A43394" w:rsidRPr="00E13466">
        <w:rPr>
          <w:sz w:val="22"/>
          <w:szCs w:val="22"/>
        </w:rPr>
        <w:t>AUC</w:t>
      </w:r>
      <w:r w:rsidR="00561CC7" w:rsidRPr="00E13466">
        <w:rPr>
          <w:sz w:val="22"/>
          <w:szCs w:val="22"/>
        </w:rPr>
        <w:t xml:space="preserve"> of 0.90 and </w:t>
      </w:r>
      <w:r w:rsidR="00A43394" w:rsidRPr="00E13466">
        <w:rPr>
          <w:sz w:val="22"/>
          <w:szCs w:val="22"/>
        </w:rPr>
        <w:t>OR</w:t>
      </w:r>
      <w:r w:rsidR="00561CC7" w:rsidRPr="00E13466">
        <w:rPr>
          <w:sz w:val="22"/>
          <w:szCs w:val="22"/>
        </w:rPr>
        <w:t xml:space="preserve"> of 13.03. </w:t>
      </w:r>
      <w:r w:rsidR="00B21D12" w:rsidRPr="00E13466">
        <w:rPr>
          <w:sz w:val="22"/>
          <w:szCs w:val="22"/>
        </w:rPr>
        <w:t xml:space="preserve">With one out of three parameters positive, the risk score showed a sensitivity and </w:t>
      </w:r>
      <w:r w:rsidR="00A43394" w:rsidRPr="00E13466">
        <w:rPr>
          <w:sz w:val="22"/>
          <w:szCs w:val="22"/>
        </w:rPr>
        <w:t>NPV</w:t>
      </w:r>
      <w:r w:rsidR="00B21D12" w:rsidRPr="00E13466">
        <w:rPr>
          <w:sz w:val="22"/>
          <w:szCs w:val="22"/>
        </w:rPr>
        <w:t xml:space="preserve"> of 100%. With three out of three parameters positive, specificity and </w:t>
      </w:r>
      <w:r w:rsidR="00A43394" w:rsidRPr="00E13466">
        <w:rPr>
          <w:sz w:val="22"/>
          <w:szCs w:val="22"/>
        </w:rPr>
        <w:t>PPV</w:t>
      </w:r>
      <w:r w:rsidR="00B21D12" w:rsidRPr="00E13466">
        <w:rPr>
          <w:sz w:val="22"/>
          <w:szCs w:val="22"/>
        </w:rPr>
        <w:t xml:space="preserve"> increased to 100%, however at cost of sensitivity. </w:t>
      </w:r>
      <w:r w:rsidR="005A70A8" w:rsidRPr="00E13466">
        <w:rPr>
          <w:sz w:val="22"/>
          <w:szCs w:val="22"/>
        </w:rPr>
        <w:t>T</w:t>
      </w:r>
      <w:r w:rsidR="00D557FD" w:rsidRPr="00E13466">
        <w:rPr>
          <w:sz w:val="22"/>
          <w:szCs w:val="22"/>
        </w:rPr>
        <w:t xml:space="preserve">he sensitivity, specificity, </w:t>
      </w:r>
      <w:r w:rsidR="00A43394" w:rsidRPr="00E13466">
        <w:rPr>
          <w:sz w:val="22"/>
          <w:szCs w:val="22"/>
        </w:rPr>
        <w:t>PPV, NPV</w:t>
      </w:r>
      <w:r w:rsidR="00D557FD" w:rsidRPr="00E13466">
        <w:rPr>
          <w:sz w:val="22"/>
          <w:szCs w:val="22"/>
        </w:rPr>
        <w:t xml:space="preserve">, p-value, </w:t>
      </w:r>
      <w:r w:rsidR="00A43394" w:rsidRPr="00E13466">
        <w:rPr>
          <w:sz w:val="22"/>
          <w:szCs w:val="22"/>
        </w:rPr>
        <w:t>OR</w:t>
      </w:r>
      <w:r w:rsidR="00772327" w:rsidRPr="00E13466">
        <w:rPr>
          <w:sz w:val="22"/>
          <w:szCs w:val="22"/>
        </w:rPr>
        <w:t xml:space="preserve"> </w:t>
      </w:r>
      <w:r w:rsidR="00D557FD" w:rsidRPr="00E13466">
        <w:rPr>
          <w:sz w:val="22"/>
          <w:szCs w:val="22"/>
        </w:rPr>
        <w:t xml:space="preserve">and </w:t>
      </w:r>
      <w:r w:rsidR="00A43394" w:rsidRPr="00E13466">
        <w:rPr>
          <w:sz w:val="22"/>
          <w:szCs w:val="22"/>
        </w:rPr>
        <w:t>AUC</w:t>
      </w:r>
      <w:r w:rsidR="005A70A8" w:rsidRPr="00E13466">
        <w:rPr>
          <w:sz w:val="22"/>
          <w:szCs w:val="22"/>
        </w:rPr>
        <w:t>, stratified for the number of positive parameters, for the</w:t>
      </w:r>
      <w:r w:rsidR="00B21D12" w:rsidRPr="00E13466">
        <w:rPr>
          <w:sz w:val="22"/>
          <w:szCs w:val="22"/>
        </w:rPr>
        <w:t xml:space="preserve"> </w:t>
      </w:r>
      <w:r w:rsidR="005A70A8" w:rsidRPr="00E13466">
        <w:rPr>
          <w:sz w:val="22"/>
          <w:szCs w:val="22"/>
        </w:rPr>
        <w:t>ris</w:t>
      </w:r>
      <w:r w:rsidR="006E0092" w:rsidRPr="00E13466">
        <w:rPr>
          <w:sz w:val="22"/>
          <w:szCs w:val="22"/>
        </w:rPr>
        <w:t>k score are presented in Table 2</w:t>
      </w:r>
      <w:r w:rsidR="00D557FD" w:rsidRPr="00E13466">
        <w:rPr>
          <w:sz w:val="22"/>
          <w:szCs w:val="22"/>
        </w:rPr>
        <w:t xml:space="preserve">. </w:t>
      </w:r>
    </w:p>
    <w:p w14:paraId="6F795FEF" w14:textId="12F2E4AC" w:rsidR="001A21F8" w:rsidRPr="00E13466" w:rsidRDefault="00561CC7" w:rsidP="00FD36C2">
      <w:pPr>
        <w:spacing w:line="480" w:lineRule="auto"/>
        <w:ind w:firstLine="708"/>
        <w:rPr>
          <w:sz w:val="22"/>
          <w:szCs w:val="22"/>
        </w:rPr>
      </w:pPr>
      <w:r w:rsidRPr="00E13466">
        <w:rPr>
          <w:sz w:val="22"/>
          <w:szCs w:val="22"/>
        </w:rPr>
        <w:t>A c</w:t>
      </w:r>
      <w:r w:rsidR="00451DFA" w:rsidRPr="00E13466">
        <w:rPr>
          <w:sz w:val="22"/>
          <w:szCs w:val="22"/>
        </w:rPr>
        <w:t xml:space="preserve">lustered bar chart of </w:t>
      </w:r>
      <w:r w:rsidRPr="00E13466">
        <w:rPr>
          <w:sz w:val="22"/>
          <w:szCs w:val="22"/>
        </w:rPr>
        <w:t>this test</w:t>
      </w:r>
      <w:r w:rsidR="001A21F8" w:rsidRPr="00E13466">
        <w:rPr>
          <w:sz w:val="22"/>
          <w:szCs w:val="22"/>
        </w:rPr>
        <w:t xml:space="preserve"> </w:t>
      </w:r>
      <w:r w:rsidRPr="00E13466">
        <w:rPr>
          <w:sz w:val="22"/>
          <w:szCs w:val="22"/>
        </w:rPr>
        <w:t>is</w:t>
      </w:r>
      <w:r w:rsidR="001A21F8" w:rsidRPr="00E13466">
        <w:rPr>
          <w:sz w:val="22"/>
          <w:szCs w:val="22"/>
        </w:rPr>
        <w:t xml:space="preserve"> depicted in </w:t>
      </w:r>
      <w:r w:rsidR="00D97722" w:rsidRPr="00E13466">
        <w:rPr>
          <w:sz w:val="22"/>
          <w:szCs w:val="22"/>
        </w:rPr>
        <w:t>Figure 1 panel A</w:t>
      </w:r>
      <w:r w:rsidR="00451DFA" w:rsidRPr="00E13466">
        <w:rPr>
          <w:sz w:val="22"/>
          <w:szCs w:val="22"/>
        </w:rPr>
        <w:t xml:space="preserve">, </w:t>
      </w:r>
      <w:r w:rsidRPr="00E13466">
        <w:rPr>
          <w:sz w:val="22"/>
          <w:szCs w:val="22"/>
        </w:rPr>
        <w:t xml:space="preserve">the </w:t>
      </w:r>
      <w:r w:rsidR="00474990" w:rsidRPr="00E13466">
        <w:rPr>
          <w:sz w:val="22"/>
          <w:szCs w:val="22"/>
        </w:rPr>
        <w:t xml:space="preserve">receiver operating </w:t>
      </w:r>
      <w:r w:rsidR="00451DFA" w:rsidRPr="00E13466">
        <w:rPr>
          <w:sz w:val="22"/>
          <w:szCs w:val="22"/>
        </w:rPr>
        <w:t>cu</w:t>
      </w:r>
      <w:r w:rsidR="00EA1DB8" w:rsidRPr="00E13466">
        <w:rPr>
          <w:sz w:val="22"/>
          <w:szCs w:val="22"/>
        </w:rPr>
        <w:t xml:space="preserve">rve in Figure </w:t>
      </w:r>
      <w:r w:rsidR="00D97722" w:rsidRPr="00E13466">
        <w:rPr>
          <w:sz w:val="22"/>
          <w:szCs w:val="22"/>
        </w:rPr>
        <w:t>A.2</w:t>
      </w:r>
      <w:r w:rsidR="00451DFA" w:rsidRPr="00E13466">
        <w:rPr>
          <w:sz w:val="22"/>
          <w:szCs w:val="22"/>
        </w:rPr>
        <w:t xml:space="preserve">. </w:t>
      </w:r>
      <w:r w:rsidR="001778DB" w:rsidRPr="00E13466">
        <w:rPr>
          <w:sz w:val="22"/>
          <w:szCs w:val="22"/>
        </w:rPr>
        <w:t>Stratification of patients based</w:t>
      </w:r>
      <w:r w:rsidR="00526590" w:rsidRPr="00E13466">
        <w:rPr>
          <w:sz w:val="22"/>
          <w:szCs w:val="22"/>
        </w:rPr>
        <w:t xml:space="preserve"> on</w:t>
      </w:r>
      <w:r w:rsidR="001778DB" w:rsidRPr="00E13466">
        <w:rPr>
          <w:sz w:val="22"/>
          <w:szCs w:val="22"/>
        </w:rPr>
        <w:t xml:space="preserve"> </w:t>
      </w:r>
      <w:r w:rsidR="0030762A" w:rsidRPr="00E13466">
        <w:rPr>
          <w:sz w:val="22"/>
          <w:szCs w:val="22"/>
        </w:rPr>
        <w:t xml:space="preserve">sustained </w:t>
      </w:r>
      <w:r w:rsidR="001778DB" w:rsidRPr="00E13466">
        <w:rPr>
          <w:sz w:val="22"/>
          <w:szCs w:val="22"/>
        </w:rPr>
        <w:t>VT/VF</w:t>
      </w:r>
      <w:r w:rsidR="0030762A" w:rsidRPr="00E13466">
        <w:rPr>
          <w:sz w:val="22"/>
          <w:szCs w:val="22"/>
        </w:rPr>
        <w:t xml:space="preserve"> (primary vs secondary prophylactic population)</w:t>
      </w:r>
      <w:r w:rsidR="001778DB" w:rsidRPr="00E13466">
        <w:rPr>
          <w:sz w:val="22"/>
          <w:szCs w:val="22"/>
        </w:rPr>
        <w:t xml:space="preserve"> before initial in</w:t>
      </w:r>
      <w:r w:rsidR="00D97722" w:rsidRPr="00E13466">
        <w:rPr>
          <w:sz w:val="22"/>
          <w:szCs w:val="22"/>
        </w:rPr>
        <w:t>vestigation is shown in Figure A.3</w:t>
      </w:r>
      <w:r w:rsidR="002F4A73" w:rsidRPr="00E13466">
        <w:rPr>
          <w:sz w:val="22"/>
          <w:szCs w:val="22"/>
        </w:rPr>
        <w:t>.</w:t>
      </w:r>
      <w:r w:rsidR="00902EA1" w:rsidRPr="00E13466">
        <w:rPr>
          <w:sz w:val="22"/>
          <w:szCs w:val="22"/>
        </w:rPr>
        <w:t xml:space="preserve"> By applying the risk score only to patients without a history of VT/VF the AUC was 0.899, p-value 0.002, 95%CI 0.781-1.000. </w:t>
      </w:r>
    </w:p>
    <w:p w14:paraId="1E623D8D" w14:textId="3DFD0D8A" w:rsidR="002E04C9" w:rsidRPr="00E13466" w:rsidRDefault="00963AF5" w:rsidP="00A02E4B">
      <w:pPr>
        <w:spacing w:line="480" w:lineRule="auto"/>
        <w:ind w:firstLine="708"/>
        <w:rPr>
          <w:sz w:val="22"/>
          <w:szCs w:val="22"/>
        </w:rPr>
      </w:pPr>
      <w:r w:rsidRPr="00E13466">
        <w:rPr>
          <w:sz w:val="22"/>
          <w:szCs w:val="22"/>
        </w:rPr>
        <w:lastRenderedPageBreak/>
        <w:t>Fourteen</w:t>
      </w:r>
      <w:r w:rsidR="001A21F8" w:rsidRPr="00E13466">
        <w:rPr>
          <w:sz w:val="22"/>
          <w:szCs w:val="22"/>
        </w:rPr>
        <w:t xml:space="preserve"> patients (82.4%) fulfilling 2 or more criteria of </w:t>
      </w:r>
      <w:r w:rsidR="00BB628C" w:rsidRPr="00E13466">
        <w:rPr>
          <w:sz w:val="22"/>
          <w:szCs w:val="22"/>
        </w:rPr>
        <w:t xml:space="preserve">this </w:t>
      </w:r>
      <w:r w:rsidR="002E04C9" w:rsidRPr="00E13466">
        <w:rPr>
          <w:sz w:val="22"/>
          <w:szCs w:val="22"/>
        </w:rPr>
        <w:t xml:space="preserve">risk score </w:t>
      </w:r>
      <w:r w:rsidR="001A21F8" w:rsidRPr="00E13466">
        <w:rPr>
          <w:sz w:val="22"/>
          <w:szCs w:val="22"/>
        </w:rPr>
        <w:t>were treated with an ICD in comparison to 23 patients (50.0%</w:t>
      </w:r>
      <w:r w:rsidR="002E04C9" w:rsidRPr="00E13466">
        <w:rPr>
          <w:sz w:val="22"/>
          <w:szCs w:val="22"/>
        </w:rPr>
        <w:t>) fulfilling 1 or less criteria (p 0.024)</w:t>
      </w:r>
      <w:r w:rsidR="001A21F8" w:rsidRPr="00E13466">
        <w:rPr>
          <w:sz w:val="22"/>
          <w:szCs w:val="22"/>
        </w:rPr>
        <w:t xml:space="preserve">. </w:t>
      </w:r>
    </w:p>
    <w:p w14:paraId="48B80261" w14:textId="4621DF6A" w:rsidR="00BE375D" w:rsidRPr="00E13466" w:rsidRDefault="00BC5E5C" w:rsidP="006E5B3F">
      <w:pPr>
        <w:pStyle w:val="berschrift2"/>
      </w:pPr>
      <w:r w:rsidRPr="00E13466">
        <w:t xml:space="preserve">Validation </w:t>
      </w:r>
      <w:r w:rsidR="00002E40" w:rsidRPr="00E13466">
        <w:t xml:space="preserve">of risk score </w:t>
      </w:r>
      <w:r w:rsidR="00D96ECF" w:rsidRPr="00E13466">
        <w:t>in other ARVC patient cohorts</w:t>
      </w:r>
      <w:r w:rsidR="00177D41" w:rsidRPr="00E13466">
        <w:t>:</w:t>
      </w:r>
    </w:p>
    <w:p w14:paraId="39E00917" w14:textId="094CDF8D" w:rsidR="008715B5" w:rsidRPr="00E13466" w:rsidRDefault="0051300D" w:rsidP="009B1CF8">
      <w:pPr>
        <w:spacing w:line="480" w:lineRule="auto"/>
        <w:ind w:firstLine="708"/>
        <w:rPr>
          <w:sz w:val="22"/>
          <w:szCs w:val="22"/>
        </w:rPr>
      </w:pPr>
      <w:r w:rsidRPr="00E13466">
        <w:rPr>
          <w:sz w:val="22"/>
          <w:szCs w:val="22"/>
        </w:rPr>
        <w:t>Our</w:t>
      </w:r>
      <w:r w:rsidR="00D96ECF" w:rsidRPr="00E13466">
        <w:rPr>
          <w:sz w:val="22"/>
          <w:szCs w:val="22"/>
        </w:rPr>
        <w:t xml:space="preserve"> validation</w:t>
      </w:r>
      <w:r w:rsidRPr="00E13466">
        <w:rPr>
          <w:sz w:val="22"/>
          <w:szCs w:val="22"/>
        </w:rPr>
        <w:t xml:space="preserve"> cohort included</w:t>
      </w:r>
      <w:r w:rsidR="00002E40" w:rsidRPr="00E13466">
        <w:rPr>
          <w:sz w:val="22"/>
          <w:szCs w:val="22"/>
        </w:rPr>
        <w:t xml:space="preserve"> </w:t>
      </w:r>
      <w:r w:rsidR="00D96ECF" w:rsidRPr="00E13466">
        <w:rPr>
          <w:sz w:val="22"/>
          <w:szCs w:val="22"/>
        </w:rPr>
        <w:t>58</w:t>
      </w:r>
      <w:r w:rsidR="00002E40" w:rsidRPr="00E13466">
        <w:rPr>
          <w:sz w:val="22"/>
          <w:szCs w:val="22"/>
        </w:rPr>
        <w:t xml:space="preserve"> patients</w:t>
      </w:r>
      <w:r w:rsidR="005F61E3" w:rsidRPr="00E13466">
        <w:rPr>
          <w:sz w:val="22"/>
          <w:szCs w:val="22"/>
        </w:rPr>
        <w:t xml:space="preserve"> (51.7% men, mean age 41.9</w:t>
      </w:r>
      <w:r w:rsidR="00E45121" w:rsidRPr="00E13466">
        <w:rPr>
          <w:rFonts w:cs="Times New Roman"/>
          <w:sz w:val="22"/>
          <w:szCs w:val="22"/>
        </w:rPr>
        <w:t>±</w:t>
      </w:r>
      <w:r w:rsidR="00E45121" w:rsidRPr="00E13466">
        <w:rPr>
          <w:sz w:val="22"/>
          <w:szCs w:val="22"/>
        </w:rPr>
        <w:t xml:space="preserve">12.8 </w:t>
      </w:r>
      <w:r w:rsidR="005F61E3" w:rsidRPr="00E13466">
        <w:rPr>
          <w:sz w:val="22"/>
          <w:szCs w:val="22"/>
        </w:rPr>
        <w:t>years)</w:t>
      </w:r>
      <w:r w:rsidR="00002E40" w:rsidRPr="00E13466">
        <w:rPr>
          <w:sz w:val="22"/>
          <w:szCs w:val="22"/>
        </w:rPr>
        <w:t xml:space="preserve"> </w:t>
      </w:r>
      <w:r w:rsidR="003B7A85" w:rsidRPr="00E13466">
        <w:rPr>
          <w:sz w:val="22"/>
          <w:szCs w:val="22"/>
        </w:rPr>
        <w:t xml:space="preserve">with </w:t>
      </w:r>
      <w:r w:rsidR="00D96ECF" w:rsidRPr="00E13466">
        <w:rPr>
          <w:sz w:val="22"/>
          <w:szCs w:val="22"/>
        </w:rPr>
        <w:t>a definite</w:t>
      </w:r>
      <w:r w:rsidR="003B7A85" w:rsidRPr="00E13466">
        <w:rPr>
          <w:sz w:val="22"/>
          <w:szCs w:val="22"/>
        </w:rPr>
        <w:t xml:space="preserve"> diagnosis </w:t>
      </w:r>
      <w:r w:rsidR="001B71AC" w:rsidRPr="00E13466">
        <w:rPr>
          <w:sz w:val="22"/>
          <w:szCs w:val="22"/>
        </w:rPr>
        <w:t>o</w:t>
      </w:r>
      <w:r w:rsidR="003B7A85" w:rsidRPr="00E13466">
        <w:rPr>
          <w:sz w:val="22"/>
          <w:szCs w:val="22"/>
        </w:rPr>
        <w:t xml:space="preserve">f ARVC, of which </w:t>
      </w:r>
      <w:r w:rsidR="00526590" w:rsidRPr="00E13466">
        <w:rPr>
          <w:sz w:val="22"/>
          <w:szCs w:val="22"/>
        </w:rPr>
        <w:t>12</w:t>
      </w:r>
      <w:r w:rsidR="00266882" w:rsidRPr="00E13466">
        <w:rPr>
          <w:sz w:val="22"/>
          <w:szCs w:val="22"/>
        </w:rPr>
        <w:t xml:space="preserve"> </w:t>
      </w:r>
      <w:r w:rsidR="003B7A85" w:rsidRPr="00E13466">
        <w:rPr>
          <w:sz w:val="22"/>
          <w:szCs w:val="22"/>
        </w:rPr>
        <w:t>patients (</w:t>
      </w:r>
      <w:r w:rsidR="00266882" w:rsidRPr="00E13466">
        <w:rPr>
          <w:sz w:val="22"/>
          <w:szCs w:val="22"/>
        </w:rPr>
        <w:t>2</w:t>
      </w:r>
      <w:r w:rsidR="00526590" w:rsidRPr="00E13466">
        <w:rPr>
          <w:sz w:val="22"/>
          <w:szCs w:val="22"/>
        </w:rPr>
        <w:t>0.7</w:t>
      </w:r>
      <w:r w:rsidR="003B7A85" w:rsidRPr="00E13466">
        <w:rPr>
          <w:sz w:val="22"/>
          <w:szCs w:val="22"/>
        </w:rPr>
        <w:t>%) reached the endpoint</w:t>
      </w:r>
      <w:r w:rsidR="005F61E3" w:rsidRPr="00E13466">
        <w:rPr>
          <w:sz w:val="22"/>
          <w:szCs w:val="22"/>
        </w:rPr>
        <w:t xml:space="preserve"> over a mean follow up-time of </w:t>
      </w:r>
      <w:r w:rsidR="00E45121" w:rsidRPr="00E13466">
        <w:rPr>
          <w:sz w:val="22"/>
          <w:szCs w:val="22"/>
        </w:rPr>
        <w:t>7.5</w:t>
      </w:r>
      <w:r w:rsidR="00E45121" w:rsidRPr="00E13466">
        <w:rPr>
          <w:rFonts w:cs="Times New Roman"/>
          <w:sz w:val="22"/>
          <w:szCs w:val="22"/>
        </w:rPr>
        <w:t>±</w:t>
      </w:r>
      <w:r w:rsidR="00E45121" w:rsidRPr="00E13466">
        <w:rPr>
          <w:sz w:val="22"/>
          <w:szCs w:val="22"/>
        </w:rPr>
        <w:t>6.0</w:t>
      </w:r>
      <w:r w:rsidR="005F61E3" w:rsidRPr="00E13466">
        <w:rPr>
          <w:sz w:val="22"/>
          <w:szCs w:val="22"/>
        </w:rPr>
        <w:t xml:space="preserve"> years</w:t>
      </w:r>
      <w:r w:rsidR="00266882" w:rsidRPr="00E13466">
        <w:rPr>
          <w:sz w:val="22"/>
          <w:szCs w:val="22"/>
        </w:rPr>
        <w:t xml:space="preserve">. </w:t>
      </w:r>
      <w:r w:rsidR="002E04C9" w:rsidRPr="00E13466">
        <w:rPr>
          <w:sz w:val="22"/>
          <w:szCs w:val="22"/>
        </w:rPr>
        <w:t xml:space="preserve">When applied to all </w:t>
      </w:r>
      <w:r w:rsidR="001B71AC" w:rsidRPr="00E13466">
        <w:rPr>
          <w:sz w:val="22"/>
          <w:szCs w:val="22"/>
        </w:rPr>
        <w:t xml:space="preserve">these </w:t>
      </w:r>
      <w:r w:rsidR="002E04C9" w:rsidRPr="00E13466">
        <w:rPr>
          <w:sz w:val="22"/>
          <w:szCs w:val="22"/>
        </w:rPr>
        <w:t xml:space="preserve">patients, </w:t>
      </w:r>
      <w:r w:rsidR="00965650" w:rsidRPr="00E13466">
        <w:rPr>
          <w:sz w:val="22"/>
          <w:szCs w:val="22"/>
        </w:rPr>
        <w:t xml:space="preserve">our </w:t>
      </w:r>
      <w:r w:rsidR="002E04C9" w:rsidRPr="00E13466">
        <w:rPr>
          <w:sz w:val="22"/>
          <w:szCs w:val="22"/>
        </w:rPr>
        <w:t xml:space="preserve">risk score </w:t>
      </w:r>
      <w:r w:rsidR="0003764A" w:rsidRPr="00E13466">
        <w:rPr>
          <w:sz w:val="22"/>
          <w:szCs w:val="22"/>
        </w:rPr>
        <w:t xml:space="preserve">reached a </w:t>
      </w:r>
      <w:r w:rsidR="009659F6" w:rsidRPr="00E13466">
        <w:rPr>
          <w:sz w:val="22"/>
          <w:szCs w:val="22"/>
        </w:rPr>
        <w:t xml:space="preserve">specificity </w:t>
      </w:r>
      <w:r w:rsidR="0003764A" w:rsidRPr="00E13466">
        <w:rPr>
          <w:sz w:val="22"/>
          <w:szCs w:val="22"/>
        </w:rPr>
        <w:t xml:space="preserve">of </w:t>
      </w:r>
      <w:r w:rsidR="00526590" w:rsidRPr="00E13466">
        <w:rPr>
          <w:sz w:val="22"/>
          <w:szCs w:val="22"/>
        </w:rPr>
        <w:t>80.4</w:t>
      </w:r>
      <w:r w:rsidR="0003764A" w:rsidRPr="00E13466">
        <w:rPr>
          <w:sz w:val="22"/>
          <w:szCs w:val="22"/>
        </w:rPr>
        <w:t xml:space="preserve">% and a </w:t>
      </w:r>
      <w:r w:rsidR="0049649A" w:rsidRPr="00E13466">
        <w:rPr>
          <w:sz w:val="22"/>
          <w:szCs w:val="22"/>
        </w:rPr>
        <w:t>NPV</w:t>
      </w:r>
      <w:r w:rsidR="0003764A" w:rsidRPr="00E13466">
        <w:rPr>
          <w:sz w:val="22"/>
          <w:szCs w:val="22"/>
        </w:rPr>
        <w:t xml:space="preserve"> of </w:t>
      </w:r>
      <w:r w:rsidR="005C048B" w:rsidRPr="00E13466">
        <w:rPr>
          <w:sz w:val="22"/>
          <w:szCs w:val="22"/>
        </w:rPr>
        <w:t>88.1</w:t>
      </w:r>
      <w:r w:rsidR="0003764A" w:rsidRPr="00E13466">
        <w:rPr>
          <w:sz w:val="22"/>
          <w:szCs w:val="22"/>
        </w:rPr>
        <w:t xml:space="preserve">% with </w:t>
      </w:r>
      <w:r w:rsidR="009659F6" w:rsidRPr="00E13466">
        <w:rPr>
          <w:sz w:val="22"/>
          <w:szCs w:val="22"/>
        </w:rPr>
        <w:t xml:space="preserve">two </w:t>
      </w:r>
      <w:r w:rsidR="0003764A" w:rsidRPr="00E13466">
        <w:rPr>
          <w:sz w:val="22"/>
          <w:szCs w:val="22"/>
        </w:rPr>
        <w:t>out of three parameters positive</w:t>
      </w:r>
      <w:r w:rsidR="009659F6" w:rsidRPr="00E13466">
        <w:rPr>
          <w:sz w:val="22"/>
          <w:szCs w:val="22"/>
        </w:rPr>
        <w:t xml:space="preserve">. </w:t>
      </w:r>
      <w:r w:rsidR="0096559F" w:rsidRPr="00E13466">
        <w:rPr>
          <w:sz w:val="22"/>
          <w:szCs w:val="22"/>
        </w:rPr>
        <w:t>With only one out of three parameters positive</w:t>
      </w:r>
      <w:r w:rsidR="0049649A" w:rsidRPr="00E13466">
        <w:rPr>
          <w:sz w:val="22"/>
          <w:szCs w:val="22"/>
        </w:rPr>
        <w:t xml:space="preserve">, the NPV rose to 100% (Table 3). </w:t>
      </w:r>
      <w:r w:rsidR="005F61E3" w:rsidRPr="00E13466">
        <w:rPr>
          <w:sz w:val="22"/>
          <w:szCs w:val="22"/>
        </w:rPr>
        <w:t xml:space="preserve">The overall AUC was 0.793 (0.664-0.923). </w:t>
      </w:r>
      <w:r w:rsidR="00EA1DB8" w:rsidRPr="00E13466">
        <w:rPr>
          <w:sz w:val="22"/>
          <w:szCs w:val="22"/>
        </w:rPr>
        <w:t xml:space="preserve">The clustered bar chart is shown in Figure </w:t>
      </w:r>
      <w:r w:rsidR="00D97722" w:rsidRPr="00E13466">
        <w:rPr>
          <w:sz w:val="22"/>
          <w:szCs w:val="22"/>
        </w:rPr>
        <w:t>1 panel B</w:t>
      </w:r>
      <w:r w:rsidR="00D819AE" w:rsidRPr="00E13466">
        <w:rPr>
          <w:sz w:val="22"/>
          <w:szCs w:val="22"/>
        </w:rPr>
        <w:t>.</w:t>
      </w:r>
      <w:r w:rsidR="00EA1DB8" w:rsidRPr="00E13466">
        <w:rPr>
          <w:sz w:val="22"/>
          <w:szCs w:val="22"/>
        </w:rPr>
        <w:t xml:space="preserve"> </w:t>
      </w:r>
    </w:p>
    <w:p w14:paraId="7620E8FE" w14:textId="5166FEFD" w:rsidR="00BE375D" w:rsidRPr="00E13466" w:rsidRDefault="008D350B" w:rsidP="006E5B3F">
      <w:pPr>
        <w:pStyle w:val="berschrift2"/>
      </w:pPr>
      <w:r w:rsidRPr="00E13466">
        <w:t>Performance of other scores</w:t>
      </w:r>
      <w:r w:rsidR="00BE375D" w:rsidRPr="00E13466">
        <w:t xml:space="preserve"> in our cohort</w:t>
      </w:r>
      <w:r w:rsidR="00177D41" w:rsidRPr="00E13466">
        <w:t>:</w:t>
      </w:r>
    </w:p>
    <w:p w14:paraId="665BC4CC" w14:textId="11B5B9EE" w:rsidR="001E6A1C" w:rsidRPr="00E13466" w:rsidRDefault="000A422E" w:rsidP="00831A37">
      <w:pPr>
        <w:spacing w:line="480" w:lineRule="auto"/>
        <w:ind w:firstLine="708"/>
        <w:rPr>
          <w:sz w:val="22"/>
          <w:szCs w:val="22"/>
        </w:rPr>
      </w:pPr>
      <w:r w:rsidRPr="00E13466">
        <w:rPr>
          <w:sz w:val="22"/>
          <w:szCs w:val="22"/>
        </w:rPr>
        <w:t xml:space="preserve">In our </w:t>
      </w:r>
      <w:r w:rsidR="007B4772" w:rsidRPr="00E13466">
        <w:rPr>
          <w:sz w:val="22"/>
          <w:szCs w:val="22"/>
        </w:rPr>
        <w:t>cohort</w:t>
      </w:r>
      <w:r w:rsidRPr="00E13466">
        <w:rPr>
          <w:sz w:val="22"/>
          <w:szCs w:val="22"/>
        </w:rPr>
        <w:t>, t</w:t>
      </w:r>
      <w:r w:rsidR="006964B4" w:rsidRPr="00E13466">
        <w:rPr>
          <w:sz w:val="22"/>
          <w:szCs w:val="22"/>
        </w:rPr>
        <w:t>he parameters suggested by Protonotarios</w:t>
      </w:r>
      <w:r w:rsidR="00F87692" w:rsidRPr="00E13466">
        <w:rPr>
          <w:sz w:val="22"/>
          <w:szCs w:val="22"/>
        </w:rPr>
        <w:fldChar w:fldCharType="begin">
          <w:fldData xml:space="preserve">PEVuZE5vdGU+PENpdGU+PEF1dGhvcj5Qcm90b25vdGFyaW9zPC9BdXRob3I+PFllYXI+MjAxNjwv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</w:fldData>
        </w:fldChar>
      </w:r>
      <w:r w:rsidR="006C752B" w:rsidRPr="00E13466">
        <w:rPr>
          <w:sz w:val="22"/>
          <w:szCs w:val="22"/>
        </w:rPr>
        <w:instrText xml:space="preserve"> ADDIN EN.CITE </w:instrText>
      </w:r>
      <w:r w:rsidR="006C752B" w:rsidRPr="00E13466">
        <w:rPr>
          <w:sz w:val="22"/>
          <w:szCs w:val="22"/>
        </w:rPr>
        <w:fldChar w:fldCharType="begin">
          <w:fldData xml:space="preserve">PEVuZE5vdGU+PENpdGU+PEF1dGhvcj5Qcm90b25vdGFyaW9zPC9BdXRob3I+PFllYXI+MjAxNjwv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</w:fldData>
        </w:fldChar>
      </w:r>
      <w:r w:rsidR="006C752B" w:rsidRPr="00E13466">
        <w:rPr>
          <w:sz w:val="22"/>
          <w:szCs w:val="22"/>
        </w:rPr>
        <w:instrText xml:space="preserve"> ADDIN EN.CITE.DATA </w:instrText>
      </w:r>
      <w:r w:rsidR="006C752B" w:rsidRPr="00E13466">
        <w:rPr>
          <w:sz w:val="22"/>
          <w:szCs w:val="22"/>
        </w:rPr>
      </w:r>
      <w:r w:rsidR="006C752B" w:rsidRPr="00E13466">
        <w:rPr>
          <w:sz w:val="22"/>
          <w:szCs w:val="22"/>
        </w:rPr>
        <w:fldChar w:fldCharType="end"/>
      </w:r>
      <w:r w:rsidR="00F87692" w:rsidRPr="00E13466">
        <w:rPr>
          <w:sz w:val="22"/>
          <w:szCs w:val="22"/>
        </w:rPr>
      </w:r>
      <w:r w:rsidR="00F87692" w:rsidRPr="00E13466">
        <w:rPr>
          <w:sz w:val="22"/>
          <w:szCs w:val="22"/>
        </w:rPr>
        <w:fldChar w:fldCharType="separate"/>
      </w:r>
      <w:r w:rsidR="006C752B" w:rsidRPr="00E13466">
        <w:rPr>
          <w:noProof/>
          <w:sz w:val="22"/>
          <w:szCs w:val="22"/>
        </w:rPr>
        <w:t>[16]</w:t>
      </w:r>
      <w:r w:rsidR="00F87692" w:rsidRPr="00E13466">
        <w:rPr>
          <w:sz w:val="22"/>
          <w:szCs w:val="22"/>
        </w:rPr>
        <w:fldChar w:fldCharType="end"/>
      </w:r>
      <w:r w:rsidR="003B0C80" w:rsidRPr="00E13466">
        <w:rPr>
          <w:sz w:val="22"/>
          <w:szCs w:val="22"/>
        </w:rPr>
        <w:fldChar w:fldCharType="begin"/>
      </w:r>
      <w:r w:rsidR="00A1442B" w:rsidRPr="00E13466">
        <w:rPr>
          <w:sz w:val="22"/>
          <w:szCs w:val="22"/>
        </w:rPr>
        <w:instrText xml:space="preserve"> ADDIN ZOTERO_ITEM CSL_CITATION {"citationID":"fed4rh8oi","properties":{"formattedCitation":"{\\rtf \\super 9\\nosupersub{}}","plainCitation":""},"citationItems":[{"id":1390,"uris":["http://zotero.org/users/698820/items/TCKA4RJR"],"uri":["http://zotero.org/users/698820/items/TCKA4RJR"],"itemData":{"id":1390,"type":"article-journal","title":"Arrhythmic risk assessment in genotyped families with arrhythmogenic right ventricular cardiomyopathy","container-title":"Europace: European Pacing, Arrhythmias, and Cardiac Electrophysiology: Journal of the Working Groups on Cardiac Pacing, Arrhythmias, and Cardiac Cellular Electrophysiology of the European Society of Cardiology","page":"610-616","volume":"18","issue":"4","source":"PubMed","abstract":"AIMS: Arrhythmogenic right-ventricular cardiomyopathy (ARVC) is a genetically determined disorder, mostly caused by mutations in genes encoding desmosomal proteins. We evaluated phenotype/genotype characteristics to predict the risk for the first major arrhythmic event in desmosomal-mutation-associated ARVC families.\nMETHODS AND RESULTS: A cohort of 105 desmosomal-mutation carriers belonging to 39 consecutive ARVC families was evaluated. Serial clinical work-up consisting of history, physical examination, 12-lead/signal-averaged/24 h ambulatory ECG, and two-dimensional echocardiography was performed every 6-12 months. The predictive value of gender and genotype for the first major arrhythmic event was investigated within the cohort using time-to-event analysis. ECG/echocardiographic features were evaluated at the time of event and associated with the outcome using an age-matched nested case-control study within the cohort. Forty-three (41%) participants experienced the primary arrhythmic outcome at median age of 29 (21-46) years. The first event was sustained ventricular tachycardia in 31 and sudden cardiac death in 12. Definite diagnosis according to the 2010 Task Force criteria, showed 57% positive and 100% negative predictive value for the occurrence of arrhythmic outcome. Male gender (hazard ratio = 3.26, 95%CI, 1.63-6.51), predicted the first major arrhythmic event, independently of genotype, on multivariable analysis. Repolarization abnormalities and left-ventricular dysfunction independently associated with clinical disease profile at the time of event.\nCONCLUSION: Male gender, independently of genotype is an arrhythmic risk predictor in ARVC-associated desmosomal-mutation carriers. Repolarization abnormalities and left-ventricular dysfunction are important components of the first event-associated clinical disease profile.","DOI":"10.1093/europace/euv061","ISSN":"1532-2092","note":"PMID: 25825460","journalAbbreviation":"Europace","language":"eng","author":[{"family":"Protonotarios","given":"Alexandros"},{"family":"Anastasakis","given":"Aris"},{"family":"Panagiotakos","given":"Demosthenes B."},{"family":"Antoniades","given":"Loizos"},{"family":"Syrris","given":"Petros"},{"family":"Vouliotis","given":"Apostolos"},{"family":"Stefanadis","given":"Christodoulos"},{"family":"Tsatsopoulou","given":"Adalena"},{"family":"McKenna","given":"William J."},{"family":"Protonotarios","given":"Nikos"}],"issued":{"date-parts":[["2016",4]]}}}],"schema":"https://github.com/citation-style-language/schema/raw/master/csl-citation.json"} </w:instrText>
      </w:r>
      <w:r w:rsidR="003B0C80" w:rsidRPr="00E13466">
        <w:rPr>
          <w:sz w:val="22"/>
          <w:szCs w:val="22"/>
        </w:rPr>
        <w:fldChar w:fldCharType="end"/>
      </w:r>
      <w:r w:rsidR="006964B4" w:rsidRPr="00E13466">
        <w:rPr>
          <w:sz w:val="22"/>
          <w:szCs w:val="22"/>
        </w:rPr>
        <w:t xml:space="preserve"> reached a sensitivity of 85.7% if only one parameter had to be positive, however at a specificity of 9.0%. Corrado’s parameter</w:t>
      </w:r>
      <w:r w:rsidR="004A2E2A" w:rsidRPr="00E13466">
        <w:rPr>
          <w:sz w:val="22"/>
          <w:szCs w:val="22"/>
        </w:rPr>
        <w:t>s</w:t>
      </w:r>
      <w:r w:rsidR="006964B4" w:rsidRPr="00E13466">
        <w:rPr>
          <w:sz w:val="22"/>
          <w:szCs w:val="22"/>
        </w:rPr>
        <w:t xml:space="preserve"> (syncope and </w:t>
      </w:r>
      <w:r w:rsidR="00C8359F" w:rsidRPr="00E13466">
        <w:rPr>
          <w:sz w:val="22"/>
          <w:szCs w:val="22"/>
        </w:rPr>
        <w:t>NS</w:t>
      </w:r>
      <w:r w:rsidR="006964B4" w:rsidRPr="00E13466">
        <w:rPr>
          <w:sz w:val="22"/>
          <w:szCs w:val="22"/>
        </w:rPr>
        <w:t xml:space="preserve">VT in either </w:t>
      </w:r>
      <w:r w:rsidR="00AE1210" w:rsidRPr="00E13466">
        <w:rPr>
          <w:sz w:val="22"/>
          <w:szCs w:val="22"/>
        </w:rPr>
        <w:t xml:space="preserve">24h-ECG </w:t>
      </w:r>
      <w:r w:rsidR="006964B4" w:rsidRPr="00E13466">
        <w:rPr>
          <w:sz w:val="22"/>
          <w:szCs w:val="22"/>
        </w:rPr>
        <w:t xml:space="preserve">or </w:t>
      </w:r>
      <w:r w:rsidR="0051300D" w:rsidRPr="00E13466">
        <w:rPr>
          <w:sz w:val="22"/>
          <w:szCs w:val="22"/>
        </w:rPr>
        <w:t>CPEX</w:t>
      </w:r>
      <w:r w:rsidR="006964B4" w:rsidRPr="00E13466">
        <w:rPr>
          <w:sz w:val="22"/>
          <w:szCs w:val="22"/>
        </w:rPr>
        <w:t>)</w:t>
      </w:r>
      <w:r w:rsidR="00F87692" w:rsidRPr="00E13466">
        <w:rPr>
          <w:sz w:val="22"/>
          <w:szCs w:val="22"/>
        </w:rPr>
        <w:fldChar w:fldCharType="begin">
          <w:fldData xml:space="preserve">PEVuZE5vdGU+PENpdGU+PEF1dGhvcj5Db3JyYWRvPC9BdXRob3I+PFllYXI+MjAxMDwvWWVhcj48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</w:fldData>
        </w:fldChar>
      </w:r>
      <w:r w:rsidR="006C752B" w:rsidRPr="00E13466">
        <w:rPr>
          <w:sz w:val="22"/>
          <w:szCs w:val="22"/>
        </w:rPr>
        <w:instrText xml:space="preserve"> ADDIN EN.CITE </w:instrText>
      </w:r>
      <w:r w:rsidR="006C752B" w:rsidRPr="00E13466">
        <w:rPr>
          <w:sz w:val="22"/>
          <w:szCs w:val="22"/>
        </w:rPr>
        <w:fldChar w:fldCharType="begin">
          <w:fldData xml:space="preserve">PEVuZE5vdGU+PENpdGU+PEF1dGhvcj5Db3JyYWRvPC9BdXRob3I+PFllYXI+MjAxMDwvWWVhcj48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</w:fldData>
        </w:fldChar>
      </w:r>
      <w:r w:rsidR="006C752B" w:rsidRPr="00E13466">
        <w:rPr>
          <w:sz w:val="22"/>
          <w:szCs w:val="22"/>
        </w:rPr>
        <w:instrText xml:space="preserve"> ADDIN EN.CITE.DATA </w:instrText>
      </w:r>
      <w:r w:rsidR="006C752B" w:rsidRPr="00E13466">
        <w:rPr>
          <w:sz w:val="22"/>
          <w:szCs w:val="22"/>
        </w:rPr>
      </w:r>
      <w:r w:rsidR="006C752B" w:rsidRPr="00E13466">
        <w:rPr>
          <w:sz w:val="22"/>
          <w:szCs w:val="22"/>
        </w:rPr>
        <w:fldChar w:fldCharType="end"/>
      </w:r>
      <w:r w:rsidR="00F87692" w:rsidRPr="00E13466">
        <w:rPr>
          <w:sz w:val="22"/>
          <w:szCs w:val="22"/>
        </w:rPr>
      </w:r>
      <w:r w:rsidR="00F87692" w:rsidRPr="00E13466">
        <w:rPr>
          <w:sz w:val="22"/>
          <w:szCs w:val="22"/>
        </w:rPr>
        <w:fldChar w:fldCharType="separate"/>
      </w:r>
      <w:r w:rsidR="006C752B" w:rsidRPr="00E13466">
        <w:rPr>
          <w:noProof/>
          <w:sz w:val="22"/>
          <w:szCs w:val="22"/>
        </w:rPr>
        <w:t>[17]</w:t>
      </w:r>
      <w:r w:rsidR="00F87692" w:rsidRPr="00E13466">
        <w:rPr>
          <w:sz w:val="22"/>
          <w:szCs w:val="22"/>
        </w:rPr>
        <w:fldChar w:fldCharType="end"/>
      </w:r>
      <w:r w:rsidR="00CD18BC" w:rsidRPr="00E13466">
        <w:rPr>
          <w:sz w:val="22"/>
          <w:szCs w:val="22"/>
        </w:rPr>
        <w:fldChar w:fldCharType="begin"/>
      </w:r>
      <w:r w:rsidR="00A1442B" w:rsidRPr="00E13466">
        <w:rPr>
          <w:sz w:val="22"/>
          <w:szCs w:val="22"/>
        </w:rPr>
        <w:instrText xml:space="preserve"> ADDIN ZOTERO_ITEM CSL_CITATION {"citationID":"8pp69q3ng","properties":{"formattedCitation":"{\\rtf \\super 10\\nosupersub{}}","plainCitation":""},"citationItems":[{"id":186,"uris":["http://zotero.org/users/698820/items/HGDBG97Z"],"uri":["http://zotero.org/users/698820/items/HGDBG97Z"],"itemData":{"id":186,"type":"article-journal","title":"Prophylactic implantable defibrillator in patients with arrhythmogenic right ventricular cardiomyopathy/dysplasia and no prior ventricular fibrillation or sustained ventricular tachycardia","container-title":"Circulation","page":"1144-1152","volume":"122","issue":"12","source":"NCBI PubMed","abstract":"BACKGROUND: The role of implantable cardioverter-defibrillator (ICD) in patients with arrhythmogenic right ventricular cardiomyopathy/dysplasia and no prior ventricular fibrillation (VF) or sustained ventricular tachycardia is an unsolved issue.\nMETHODS AND RESULTS: We studied 106 consecutive patients (62 men and 44 women; age, 35.6±18 years) with arrhythmogenic right ventricular cardiomyopathy/dysplasia who received an ICD based on 1 or more arrhythmic risk factors such as syncope, nonsustained ventricular tachycardia, familial sudden death, and inducibility at programmed ventricular stimulation. During follow-up of 58±35 months, 25 patients (24%) had appropriate ICD interventions and 17 (16%) had shocks for life-threatening VF or ventricular flutter. At 48 months, the actual survival rate was 100% compared with the VF/ventricular flutter-free survival rate of 77% (log-rank P=0.01). Syncope significantly predicted any appropriate ICD interventions (hazard ratio, 2.94; 95% confidence interval, 1.83 to 4.67; P=0.013) and shocks for VF/ventricular flutter (hazard ratio, 3.16; 95% confidence interval, 1.39 to 5.63; P=0.005). The positive predictive value of programmed ventricular stimulation was 35% for any appropriate ICD intervention and 20% for shocks for VF/ventricular flutter, with a negative predictive value of 70% and 74%. None of the 27 asymptomatic patients with isolated familial sudden death had appropriate ICD therapy. Twenty patients (19%) had inappropriate ICD interventions, and 18 (17%) had device-related complications.\nCONCLUSIONS: One fourth of patients with arrhythmogenic right ventricular cardiomyopathy/dysplasia and no prior sustained ventricular tachycardia or VF had appropriate ICD interventions. Syncope was an important predictor of life-saving ICD intervention and is an indication for ICD. Prophylactic ICD may not be indicated in asymptomatic patients because of their low arrhythmic risk regardless of familial sudden death and programmed ventricular stimulation findings. Programmed ventricular stimulation had a low predictive accuracy for ICD therapy.","DOI":"10.1161/CIRCULATIONAHA.109.913871","ISSN":"1524-4539","note":"PMID: 20823389","journalAbbreviation":"Circulation","language":"eng","author":[{"family":"Corrado","given":"Domenico"},{"family":"Calkins","given":"Hugh"},{"family":"Link","given":"Mark S"},{"family":"Leoni","given":"Loira"},{"family":"Favale","given":"Stefano"},{"family":"Bevilacqua","given":"Michela"},{"family":"Basso","given":"Cristina"},{"family":"Ward","given":"Deirdre"},{"family":"Boriani","given":"Giuseppe"},{"family":"Ricci","given":"Renato"},{"family":"Piccini","given":"Jonathan P"},{"family":"Dalal","given":"Darshan"},{"family":"Santini","given":"Massimo"},{"family":"Buja","given":"Gianfranco"},{"family":"Iliceto","given":"Sabino"},{"family":"Estes","given":"N A Mark","suffix":"3rd"},{"family":"Wichter","given":"Thomas"},{"family":"McKenna","given":"William J"},{"family":"Thiene","given":"Gaetano"},{"family":"Marcus","given":"Frank I"}],"issued":{"date-parts":[["2010",9,21]]}}}],"schema":"https://github.com/citation-style-language/schema/raw/master/csl-citation.json"} </w:instrText>
      </w:r>
      <w:r w:rsidR="00CD18BC" w:rsidRPr="00E13466">
        <w:rPr>
          <w:sz w:val="22"/>
          <w:szCs w:val="22"/>
        </w:rPr>
        <w:fldChar w:fldCharType="end"/>
      </w:r>
      <w:r w:rsidR="006964B4" w:rsidRPr="00E13466">
        <w:rPr>
          <w:sz w:val="22"/>
          <w:szCs w:val="22"/>
        </w:rPr>
        <w:t xml:space="preserve"> had a specificity of 90.8%, however, with a sensitivity of only </w:t>
      </w:r>
      <w:r w:rsidR="00705189" w:rsidRPr="00E13466">
        <w:rPr>
          <w:sz w:val="22"/>
          <w:szCs w:val="22"/>
        </w:rPr>
        <w:t>7.4%. The most balanced test</w:t>
      </w:r>
      <w:r w:rsidR="003B6CD3" w:rsidRPr="00E13466">
        <w:rPr>
          <w:sz w:val="22"/>
          <w:szCs w:val="22"/>
        </w:rPr>
        <w:t>s</w:t>
      </w:r>
      <w:r w:rsidR="00705189" w:rsidRPr="00E13466">
        <w:rPr>
          <w:sz w:val="22"/>
          <w:szCs w:val="22"/>
        </w:rPr>
        <w:t xml:space="preserve"> w</w:t>
      </w:r>
      <w:r w:rsidR="003B6CD3" w:rsidRPr="00E13466">
        <w:rPr>
          <w:sz w:val="22"/>
          <w:szCs w:val="22"/>
        </w:rPr>
        <w:t>ere</w:t>
      </w:r>
      <w:r w:rsidR="00705189" w:rsidRPr="00E13466">
        <w:rPr>
          <w:sz w:val="22"/>
          <w:szCs w:val="22"/>
        </w:rPr>
        <w:t xml:space="preserve"> Liao’s</w:t>
      </w:r>
      <w:r w:rsidR="00F87692" w:rsidRPr="00E13466">
        <w:rPr>
          <w:sz w:val="22"/>
          <w:szCs w:val="22"/>
        </w:rPr>
        <w:fldChar w:fldCharType="begin">
          <w:fldData xml:space="preserve">PEVuZE5vdGU+PENpdGU+PEF1dGhvcj5MaWFvPC9BdXRob3I+PFllYXI+MjAxNDwvWWVhcj48UmVj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</w:fldData>
        </w:fldChar>
      </w:r>
      <w:r w:rsidR="006C752B" w:rsidRPr="00E13466">
        <w:rPr>
          <w:sz w:val="22"/>
          <w:szCs w:val="22"/>
        </w:rPr>
        <w:instrText xml:space="preserve"> ADDIN EN.CITE </w:instrText>
      </w:r>
      <w:r w:rsidR="006C752B" w:rsidRPr="00E13466">
        <w:rPr>
          <w:sz w:val="22"/>
          <w:szCs w:val="22"/>
        </w:rPr>
        <w:fldChar w:fldCharType="begin">
          <w:fldData xml:space="preserve">PEVuZE5vdGU+PENpdGU+PEF1dGhvcj5MaWFvPC9BdXRob3I+PFllYXI+MjAxNDwvWWVhcj48UmVj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</w:fldData>
        </w:fldChar>
      </w:r>
      <w:r w:rsidR="006C752B" w:rsidRPr="00E13466">
        <w:rPr>
          <w:sz w:val="22"/>
          <w:szCs w:val="22"/>
        </w:rPr>
        <w:instrText xml:space="preserve"> ADDIN EN.CITE.DATA </w:instrText>
      </w:r>
      <w:r w:rsidR="006C752B" w:rsidRPr="00E13466">
        <w:rPr>
          <w:sz w:val="22"/>
          <w:szCs w:val="22"/>
        </w:rPr>
      </w:r>
      <w:r w:rsidR="006C752B" w:rsidRPr="00E13466">
        <w:rPr>
          <w:sz w:val="22"/>
          <w:szCs w:val="22"/>
        </w:rPr>
        <w:fldChar w:fldCharType="end"/>
      </w:r>
      <w:r w:rsidR="00F87692" w:rsidRPr="00E13466">
        <w:rPr>
          <w:sz w:val="22"/>
          <w:szCs w:val="22"/>
        </w:rPr>
      </w:r>
      <w:r w:rsidR="00F87692" w:rsidRPr="00E13466">
        <w:rPr>
          <w:sz w:val="22"/>
          <w:szCs w:val="22"/>
        </w:rPr>
        <w:fldChar w:fldCharType="separate"/>
      </w:r>
      <w:r w:rsidR="006C752B" w:rsidRPr="00E13466">
        <w:rPr>
          <w:noProof/>
          <w:sz w:val="22"/>
          <w:szCs w:val="22"/>
        </w:rPr>
        <w:t>[18]</w:t>
      </w:r>
      <w:r w:rsidR="00F87692" w:rsidRPr="00E13466">
        <w:rPr>
          <w:sz w:val="22"/>
          <w:szCs w:val="22"/>
        </w:rPr>
        <w:fldChar w:fldCharType="end"/>
      </w:r>
      <w:r w:rsidR="00CD18BC" w:rsidRPr="00E13466">
        <w:rPr>
          <w:sz w:val="22"/>
          <w:szCs w:val="22"/>
        </w:rPr>
        <w:fldChar w:fldCharType="begin"/>
      </w:r>
      <w:r w:rsidR="00A1442B" w:rsidRPr="00E13466">
        <w:rPr>
          <w:sz w:val="22"/>
          <w:szCs w:val="22"/>
        </w:rPr>
        <w:instrText xml:space="preserve"> ADDIN ZOTERO_ITEM CSL_CITATION {"citationID":"kvvv3pfa","properties":{"formattedCitation":"{\\rtf \\super 11\\nosupersub{}}","plainCitation":""},"citationItems":[{"id":896,"uris":["http://zotero.org/users/698820/items/D2T2F6UX"],"uri":["http://zotero.org/users/698820/items/D2T2F6UX"],"itemData":{"id":896,"type":"article-journal","title":"Risk stratification of arrhythmogenic right ventricular cardiomyopathy based on signal averaged electrocardiograms","container-title":"International Journal of Cardiology","page":"628-633","volume":"174","issue":"3","source":"PubMed","abstract":"BACKGROUND: Signal averaged electrocardiogram (SAECG) is a specific and non-invasive tool useful for arrhythmogenic right ventricular cardiomyopathy (ARVC) diagnosis. However, its role in risk stratification of patients with ARVC remains largely undefined.\nMETHODS: Sixty-four patients fulfilling Task Force ARVC criteria (mean age: 47 ± 14 years-old, 56% male, 50% definite ARVC) were enrolled. The baseline demographic, electrocardiographic, structural, and electrophysiological characteristics were collected. Patients with SAECG fulfilling all 3 Task Force criteria (3+ SAECG) were categorized into group 1, and those fulfilled 2 or less criterion were categorized into group 2. The study endpoints were unstable ventricular arrhythmia (VA), device detectable sustained fast VA (cycle lengths &lt; 240 ms) and cardiovascular death.\nRESULTS: During a mean follow-up of 21 ± 20 months, 15 primary endpoints including 12 unstable VAs and 3 device-detected fast VAs were met. One patient died of electrical storm, and one patient underwent heart transplantation. The presence of 3+ SAECG predicted malignant events in all patients with definite and non-definite ARVC (p &lt; 0.01, OR = 30.5, 95% CI = 2.5-373.7) and in patients with definite ARVC alone (p = 0.03, OR = 11.1, 95% CI = 1.3-93.9). Patients diagnosed with non-definite ARVC without 3+ SAECG were free from malignant events.\nCONCLUSIONS: SAECG fulfilling all 3 Task Force criteria was an independent risk predictor of malignant events in ARVC patients. SAECG may play a valuable role in ARVC risk stratification.","DOI":"10.1016/j.ijcard.2014.04.169","ISSN":"1874-1754","note":"PMID: 24820746","journalAbbreviation":"Int. J. Cardiol.","language":"eng","author":[{"family":"Liao","given":"Ying-Chieh"},{"family":"Lin","given":"Yenn-Jiang"},{"family":"Chung","given":"Fa-Po"},{"family":"Chang","given":"Shih-Lin"},{"family":"Lo","given":"Li-Wei"},{"family":"Hu","given":"Yu-Feng"},{"family":"Chao","given":"Tze-Fan"},{"family":"Chung","given":"Eric"},{"family":"Tuan","given":"Ta-Chuan"},{"family":"Huang","given":"Jin-Long"},{"family":"Liao","given":"Jo-Nan"},{"family":"Chen","given":"Yun-Yu"},{"family":"Chen","given":"Shih-Ann"}],"issued":{"date-parts":[["2014",7,1]]}}}],"schema":"https://github.com/citation-style-language/schema/raw/master/csl-citation.json"} </w:instrText>
      </w:r>
      <w:r w:rsidR="00CD18BC" w:rsidRPr="00E13466">
        <w:rPr>
          <w:sz w:val="22"/>
          <w:szCs w:val="22"/>
        </w:rPr>
        <w:fldChar w:fldCharType="end"/>
      </w:r>
      <w:r w:rsidR="00705189" w:rsidRPr="00E13466">
        <w:rPr>
          <w:sz w:val="22"/>
          <w:szCs w:val="22"/>
        </w:rPr>
        <w:t xml:space="preserve">, who </w:t>
      </w:r>
      <w:r w:rsidR="00816BF4" w:rsidRPr="00E13466">
        <w:rPr>
          <w:sz w:val="22"/>
          <w:szCs w:val="22"/>
        </w:rPr>
        <w:t xml:space="preserve">used </w:t>
      </w:r>
      <w:r w:rsidR="00705189" w:rsidRPr="00E13466">
        <w:rPr>
          <w:sz w:val="22"/>
          <w:szCs w:val="22"/>
        </w:rPr>
        <w:t>a positive SAECG in all 3 parameters as a predictor of arrhythmias, whi</w:t>
      </w:r>
      <w:r w:rsidR="003B6CD3" w:rsidRPr="00E13466">
        <w:rPr>
          <w:sz w:val="22"/>
          <w:szCs w:val="22"/>
        </w:rPr>
        <w:t>ch reached a sensitivity of 59.1% and a specificity of 66.2</w:t>
      </w:r>
      <w:r w:rsidR="00705189" w:rsidRPr="00E13466">
        <w:rPr>
          <w:sz w:val="22"/>
          <w:szCs w:val="22"/>
        </w:rPr>
        <w:t>%</w:t>
      </w:r>
      <w:r w:rsidR="003B6CD3" w:rsidRPr="00E13466">
        <w:rPr>
          <w:sz w:val="22"/>
          <w:szCs w:val="22"/>
        </w:rPr>
        <w:t>, Wichter’s</w:t>
      </w:r>
      <w:r w:rsidR="00F87692" w:rsidRPr="00E13466">
        <w:rPr>
          <w:sz w:val="22"/>
          <w:szCs w:val="22"/>
        </w:rPr>
        <w:fldChar w:fldCharType="begin">
          <w:fldData xml:space="preserve">PEVuZE5vdGU+PENpdGU+PEF1dGhvcj5XaWNodGVyPC9BdXRob3I+PFllYXI+MjAwNDwvWWVhcj48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</w:fldData>
        </w:fldChar>
      </w:r>
      <w:r w:rsidR="006C752B" w:rsidRPr="00E13466">
        <w:rPr>
          <w:sz w:val="22"/>
          <w:szCs w:val="22"/>
        </w:rPr>
        <w:instrText xml:space="preserve"> ADDIN EN.CITE </w:instrText>
      </w:r>
      <w:r w:rsidR="006C752B" w:rsidRPr="00E13466">
        <w:rPr>
          <w:sz w:val="22"/>
          <w:szCs w:val="22"/>
        </w:rPr>
        <w:fldChar w:fldCharType="begin">
          <w:fldData xml:space="preserve">PEVuZE5vdGU+PENpdGU+PEF1dGhvcj5XaWNodGVyPC9BdXRob3I+PFllYXI+MjAwNDwvWWVhcj48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</w:fldData>
        </w:fldChar>
      </w:r>
      <w:r w:rsidR="006C752B" w:rsidRPr="00E13466">
        <w:rPr>
          <w:sz w:val="22"/>
          <w:szCs w:val="22"/>
        </w:rPr>
        <w:instrText xml:space="preserve"> ADDIN EN.CITE.DATA </w:instrText>
      </w:r>
      <w:r w:rsidR="006C752B" w:rsidRPr="00E13466">
        <w:rPr>
          <w:sz w:val="22"/>
          <w:szCs w:val="22"/>
        </w:rPr>
      </w:r>
      <w:r w:rsidR="006C752B" w:rsidRPr="00E13466">
        <w:rPr>
          <w:sz w:val="22"/>
          <w:szCs w:val="22"/>
        </w:rPr>
        <w:fldChar w:fldCharType="end"/>
      </w:r>
      <w:r w:rsidR="00F87692" w:rsidRPr="00E13466">
        <w:rPr>
          <w:sz w:val="22"/>
          <w:szCs w:val="22"/>
        </w:rPr>
      </w:r>
      <w:r w:rsidR="00F87692" w:rsidRPr="00E13466">
        <w:rPr>
          <w:sz w:val="22"/>
          <w:szCs w:val="22"/>
        </w:rPr>
        <w:fldChar w:fldCharType="separate"/>
      </w:r>
      <w:r w:rsidR="006C752B" w:rsidRPr="00E13466">
        <w:rPr>
          <w:noProof/>
          <w:sz w:val="22"/>
          <w:szCs w:val="22"/>
        </w:rPr>
        <w:t>[19]</w:t>
      </w:r>
      <w:r w:rsidR="00F87692" w:rsidRPr="00E13466">
        <w:rPr>
          <w:sz w:val="22"/>
          <w:szCs w:val="22"/>
        </w:rPr>
        <w:fldChar w:fldCharType="end"/>
      </w:r>
      <w:r w:rsidR="00CD18BC" w:rsidRPr="00E13466">
        <w:rPr>
          <w:sz w:val="22"/>
          <w:szCs w:val="22"/>
        </w:rPr>
        <w:fldChar w:fldCharType="begin"/>
      </w:r>
      <w:r w:rsidR="00A1442B" w:rsidRPr="00E13466">
        <w:rPr>
          <w:sz w:val="22"/>
          <w:szCs w:val="22"/>
        </w:rPr>
        <w:instrText xml:space="preserve"> ADDIN ZOTERO_ITEM CSL_CITATION {"citationID":"190nv5cdh6","properties":{"formattedCitation":"{\\rtf \\super 12\\nosupersub{}}","plainCitation":""},"citationItems":[{"id":483,"uris":["http://zotero.org/users/698820/items/PE9WJMEZ"],"uri":["http://zotero.org/users/698820/items/PE9WJMEZ"],"itemData":{"id":483,"type":"article-journal","title":"Implantable cardioverter/defibrillator therapy in arrhythmogenic right ventricular cardiomyopathy: single-center experience of long-term follow-up and complications in 60 patients","container-title":"Circulation","page":"1503-1508","volume":"109","issue":"12","source":"NCBI PubMed","abstract":"BACKGROUND: Arrhythmogenic right ventricular cardiomyopathy (ARVC) is a major cause of ventricular tachycardia (VT) and cardiac arrest in young patients. We hypothesized that treatment with implantable cardioverter/defibrillators (ICDs) is safe and improves the long-term prognosis of ARVC patients at high risk of sudden death.\nMETHODS AND RESULTS: Sixty patients with ARVC (aged 43+/-16 years) were treated with transvenous ICD systems. Despite a higher number of right ventricular sites tested for adequate lead positions (P&lt;0.05), lower R-wave amplitudes (P&lt;0.001) were achieved in ARVC patients compared with other entities. During follow-up of 80+/-43 months (396 patient-years), event-free survival was 49%, 30%, 26%, and 26% for appropriate ICD therapies and 79%, 64%, 59%, and 56% for potentially fatal VT (&gt;240 bpm) after 1, 3, 5, and 7 years, respectively. Multivariate analysis identified extensive right ventricular dysfunction as an independent predictor of appropriate ICD discharge. Fifty-three adverse events occurred in 37 patients during the perioperative (n=10) or follow-up (n=43) period, mainly related to the leads (n=31 in 21 patients). No lead perforation was observed. Freedom from adverse events was 90%, 78%, 56%, and 42% and freedom from lead-related complications was 95%, 85%, 74%, and 63% after 1, 3, 5, and 7 years, respectively.\nCONCLUSIONS: These results strongly suggest an improvement in long-term prognosis by ICD therapy in high-risk patients with ARVC. However, meticulous placement and long-term observation of transvenous lead performance with focus on sensing function are required for the prevention and/or early recognition of disease progression and lead-related morbidity during long-term follow-up of ICD therapy in ARVC.","DOI":"10.1161/01.CIR.0000121738.88273.43","ISSN":"1524-4539","note":"PMID: 15007002","shortTitle":"Implantable cardioverter/defibrillator therapy in arrhythmogenic right ventricular cardiomyopathy","journalAbbreviation":"Circulation","language":"eng","author":[{"family":"Wichter","given":"Thomas"},{"family":"Paul","given":"Matthias"},{"family":"Wollmann","given":"Christian"},{"family":"Acil","given":"Tayfun"},{"family":"Gerdes","given":"Petra"},{"family":"Ashraf","given":"Obaidullah"},{"family":"Tjan","given":"Tonny D. T."},{"family":"Soeparwata","given":"Rasijd"},{"family":"Block","given":"Michael"},{"family":"Borggrefe","given":"Martin"},{"family":"Scheld","given":"Hans H."},{"family":"Breithardt","given":"Günter"},{"family":"Böcker","given":"Dirk"}],"issued":{"date-parts":[["2004",3,30]]}}}],"schema":"https://github.com/citation-style-language/schema/raw/master/csl-citation.json"} </w:instrText>
      </w:r>
      <w:r w:rsidR="00CD18BC" w:rsidRPr="00E13466">
        <w:rPr>
          <w:sz w:val="22"/>
          <w:szCs w:val="22"/>
        </w:rPr>
        <w:fldChar w:fldCharType="end"/>
      </w:r>
      <w:r w:rsidR="003B6CD3" w:rsidRPr="00E13466">
        <w:rPr>
          <w:sz w:val="22"/>
          <w:szCs w:val="22"/>
        </w:rPr>
        <w:t>, with a sensitivity of 60% and a specificity of 58.8%, and Piccini’s</w:t>
      </w:r>
      <w:r w:rsidR="00F87692" w:rsidRPr="00E13466">
        <w:rPr>
          <w:sz w:val="22"/>
          <w:szCs w:val="22"/>
        </w:rPr>
        <w:fldChar w:fldCharType="begin">
          <w:fldData xml:space="preserve">PEVuZE5vdGU+PENpdGU+PEF1dGhvcj5QaWNjaW5pPC9BdXRob3I+PFllYXI+MjAwNTwvWWVhcj48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=
</w:fldData>
        </w:fldChar>
      </w:r>
      <w:r w:rsidR="006C752B" w:rsidRPr="00E13466">
        <w:rPr>
          <w:sz w:val="22"/>
          <w:szCs w:val="22"/>
        </w:rPr>
        <w:instrText xml:space="preserve"> ADDIN EN.CITE </w:instrText>
      </w:r>
      <w:r w:rsidR="006C752B" w:rsidRPr="00E13466">
        <w:rPr>
          <w:sz w:val="22"/>
          <w:szCs w:val="22"/>
        </w:rPr>
        <w:fldChar w:fldCharType="begin">
          <w:fldData xml:space="preserve">PEVuZE5vdGU+PENpdGU+PEF1dGhvcj5QaWNjaW5pPC9BdXRob3I+PFllYXI+MjAwNTwvWWVhcj48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=
</w:fldData>
        </w:fldChar>
      </w:r>
      <w:r w:rsidR="006C752B" w:rsidRPr="00E13466">
        <w:rPr>
          <w:sz w:val="22"/>
          <w:szCs w:val="22"/>
        </w:rPr>
        <w:instrText xml:space="preserve"> ADDIN EN.CITE.DATA </w:instrText>
      </w:r>
      <w:r w:rsidR="006C752B" w:rsidRPr="00E13466">
        <w:rPr>
          <w:sz w:val="22"/>
          <w:szCs w:val="22"/>
        </w:rPr>
      </w:r>
      <w:r w:rsidR="006C752B" w:rsidRPr="00E13466">
        <w:rPr>
          <w:sz w:val="22"/>
          <w:szCs w:val="22"/>
        </w:rPr>
        <w:fldChar w:fldCharType="end"/>
      </w:r>
      <w:r w:rsidR="00F87692" w:rsidRPr="00E13466">
        <w:rPr>
          <w:sz w:val="22"/>
          <w:szCs w:val="22"/>
        </w:rPr>
      </w:r>
      <w:r w:rsidR="00F87692" w:rsidRPr="00E13466">
        <w:rPr>
          <w:sz w:val="22"/>
          <w:szCs w:val="22"/>
        </w:rPr>
        <w:fldChar w:fldCharType="separate"/>
      </w:r>
      <w:r w:rsidR="006C752B" w:rsidRPr="00E13466">
        <w:rPr>
          <w:noProof/>
          <w:sz w:val="22"/>
          <w:szCs w:val="22"/>
        </w:rPr>
        <w:t>[20]</w:t>
      </w:r>
      <w:r w:rsidR="00F87692" w:rsidRPr="00E13466">
        <w:rPr>
          <w:sz w:val="22"/>
          <w:szCs w:val="22"/>
        </w:rPr>
        <w:fldChar w:fldCharType="end"/>
      </w:r>
      <w:r w:rsidR="00CD18BC" w:rsidRPr="00E13466">
        <w:rPr>
          <w:sz w:val="22"/>
          <w:szCs w:val="22"/>
        </w:rPr>
        <w:fldChar w:fldCharType="begin"/>
      </w:r>
      <w:r w:rsidR="00A1442B" w:rsidRPr="00E13466">
        <w:rPr>
          <w:sz w:val="22"/>
          <w:szCs w:val="22"/>
        </w:rPr>
        <w:instrText xml:space="preserve"> ADDIN ZOTERO_ITEM CSL_CITATION {"citationID":"1erlg88vur","properties":{"formattedCitation":"{\\rtf \\super 13\\nosupersub{}}","plainCitation":""},"citationItems":[{"id":930,"uris":["http://zotero.org/users/698820/items/TGDX2X7S"],"uri":["http://zotero.org/users/698820/items/TGDX2X7S"],"itemData":{"id":930,"type":"article-journal","title":"Predictors of appropriate implantable defibrillator therapies in patients with arrhythmogenic right ventricular dysplasia","container-title":"Heart Rhythm","page":"1188-1194","volume":"2","issue":"11","source":"CrossRef","DOI":"10.1016/j.hrthm.2005.08.022","ISSN":"15475271","language":"en","author":[{"family":"Piccini","given":"Jonathan P."},{"family":"Dalal","given":"Darshan"},{"family":"Roguin","given":"Ariel"},{"family":"Bomma","given":"Chandra"},{"family":"Cheng","given":"Alan"},{"family":"Prakasa","given":"Kalpana"},{"family":"Dong","given":"Jun"},{"family":"Tichnell","given":"Crystal"},{"family":"James","given":"Cynthia"},{"family":"Russell","given":"Stuart"},{"family":"Crosson","given":"Jane"},{"family":"Berger","given":"Ronald D."},{"family":"Marine","given":"Joseph E."},{"family":"Tomaselli","given":"Gordon"},{"family":"Calkins","given":"Hugh"}],"issued":{"date-parts":[["2005",11]]}}}],"schema":"https://github.com/citation-style-language/schema/raw/master/csl-citation.json"} </w:instrText>
      </w:r>
      <w:r w:rsidR="00CD18BC" w:rsidRPr="00E13466">
        <w:rPr>
          <w:sz w:val="22"/>
          <w:szCs w:val="22"/>
        </w:rPr>
        <w:fldChar w:fldCharType="end"/>
      </w:r>
      <w:r w:rsidR="003B6CD3" w:rsidRPr="00E13466">
        <w:rPr>
          <w:sz w:val="22"/>
          <w:szCs w:val="22"/>
        </w:rPr>
        <w:t xml:space="preserve"> with a sensitivity of 57.1% and a specificity</w:t>
      </w:r>
      <w:r w:rsidR="001A21F8" w:rsidRPr="00E13466">
        <w:rPr>
          <w:sz w:val="22"/>
          <w:szCs w:val="22"/>
        </w:rPr>
        <w:t xml:space="preserve"> of 78.0%</w:t>
      </w:r>
      <w:r w:rsidR="00705189" w:rsidRPr="00E13466">
        <w:rPr>
          <w:sz w:val="22"/>
          <w:szCs w:val="22"/>
        </w:rPr>
        <w:t xml:space="preserve">. </w:t>
      </w:r>
      <w:r w:rsidR="00B16111" w:rsidRPr="00E13466">
        <w:rPr>
          <w:sz w:val="22"/>
          <w:szCs w:val="22"/>
        </w:rPr>
        <w:t>The predictor</w:t>
      </w:r>
      <w:r w:rsidR="003D4819" w:rsidRPr="00E13466">
        <w:rPr>
          <w:sz w:val="22"/>
          <w:szCs w:val="22"/>
        </w:rPr>
        <w:t xml:space="preserve"> (major risk factors) </w:t>
      </w:r>
      <w:r w:rsidR="00B16111" w:rsidRPr="00E13466">
        <w:rPr>
          <w:sz w:val="22"/>
          <w:szCs w:val="22"/>
        </w:rPr>
        <w:t xml:space="preserve">recommended by the 2015 Task Force </w:t>
      </w:r>
      <w:r w:rsidR="003D4819" w:rsidRPr="00E13466">
        <w:rPr>
          <w:sz w:val="22"/>
          <w:szCs w:val="22"/>
        </w:rPr>
        <w:t xml:space="preserve">document </w:t>
      </w:r>
      <w:r w:rsidR="00B16111" w:rsidRPr="00E13466">
        <w:rPr>
          <w:sz w:val="22"/>
          <w:szCs w:val="22"/>
        </w:rPr>
        <w:t xml:space="preserve">had indeed a sensitivity and NPV of 100%, however at a specificity of only 20.2% </w:t>
      </w:r>
      <w:r w:rsidR="00F87692" w:rsidRPr="00E13466">
        <w:rPr>
          <w:sz w:val="22"/>
          <w:szCs w:val="22"/>
        </w:rPr>
        <w:fldChar w:fldCharType="begin">
          <w:fldData xml:space="preserve">PEVuZE5vdGU+PENpdGU+PEF1dGhvcj5Db3JyYWRvPC9BdXRob3I+PFllYXI+MjAxNTwvWWVhcj48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=
</w:fldData>
        </w:fldChar>
      </w:r>
      <w:r w:rsidR="009C395B" w:rsidRPr="00E13466">
        <w:rPr>
          <w:sz w:val="22"/>
          <w:szCs w:val="22"/>
        </w:rPr>
        <w:instrText xml:space="preserve"> ADDIN EN.CITE </w:instrText>
      </w:r>
      <w:r w:rsidR="009C395B" w:rsidRPr="00E13466">
        <w:rPr>
          <w:sz w:val="22"/>
          <w:szCs w:val="22"/>
        </w:rPr>
        <w:fldChar w:fldCharType="begin">
          <w:fldData xml:space="preserve">PEVuZE5vdGU+PENpdGU+PEF1dGhvcj5Db3JyYWRvPC9BdXRob3I+PFllYXI+MjAxNTwvWWVhcj48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=
</w:fldData>
        </w:fldChar>
      </w:r>
      <w:r w:rsidR="009C395B" w:rsidRPr="00E13466">
        <w:rPr>
          <w:sz w:val="22"/>
          <w:szCs w:val="22"/>
        </w:rPr>
        <w:instrText xml:space="preserve"> ADDIN EN.CITE.DATA </w:instrText>
      </w:r>
      <w:r w:rsidR="009C395B" w:rsidRPr="00E13466">
        <w:rPr>
          <w:sz w:val="22"/>
          <w:szCs w:val="22"/>
        </w:rPr>
      </w:r>
      <w:r w:rsidR="009C395B" w:rsidRPr="00E13466">
        <w:rPr>
          <w:sz w:val="22"/>
          <w:szCs w:val="22"/>
        </w:rPr>
        <w:fldChar w:fldCharType="end"/>
      </w:r>
      <w:r w:rsidR="00F87692" w:rsidRPr="00E13466">
        <w:rPr>
          <w:sz w:val="22"/>
          <w:szCs w:val="22"/>
        </w:rPr>
      </w:r>
      <w:r w:rsidR="00F87692" w:rsidRPr="00E13466">
        <w:rPr>
          <w:sz w:val="22"/>
          <w:szCs w:val="22"/>
        </w:rPr>
        <w:fldChar w:fldCharType="separate"/>
      </w:r>
      <w:r w:rsidR="009C395B" w:rsidRPr="00E13466">
        <w:rPr>
          <w:noProof/>
          <w:sz w:val="22"/>
          <w:szCs w:val="22"/>
        </w:rPr>
        <w:t>[8]</w:t>
      </w:r>
      <w:r w:rsidR="00F87692" w:rsidRPr="00E13466">
        <w:rPr>
          <w:sz w:val="22"/>
          <w:szCs w:val="22"/>
        </w:rPr>
        <w:fldChar w:fldCharType="end"/>
      </w:r>
      <w:r w:rsidR="00F87692" w:rsidRPr="00E13466">
        <w:rPr>
          <w:sz w:val="22"/>
          <w:szCs w:val="22"/>
        </w:rPr>
        <w:t xml:space="preserve"> </w:t>
      </w:r>
      <w:r w:rsidR="00E872B3" w:rsidRPr="00E13466">
        <w:rPr>
          <w:sz w:val="22"/>
          <w:szCs w:val="22"/>
        </w:rPr>
        <w:t>(</w:t>
      </w:r>
      <w:r w:rsidR="00D97722" w:rsidRPr="00E13466">
        <w:rPr>
          <w:sz w:val="22"/>
          <w:szCs w:val="22"/>
        </w:rPr>
        <w:t>T</w:t>
      </w:r>
      <w:r w:rsidR="00E872B3" w:rsidRPr="00E13466">
        <w:rPr>
          <w:sz w:val="22"/>
          <w:szCs w:val="22"/>
        </w:rPr>
        <w:t xml:space="preserve">able </w:t>
      </w:r>
      <w:r w:rsidR="00D97722" w:rsidRPr="00E13466">
        <w:rPr>
          <w:sz w:val="22"/>
          <w:szCs w:val="22"/>
        </w:rPr>
        <w:t>A.</w:t>
      </w:r>
      <w:r w:rsidR="00E872B3" w:rsidRPr="00E13466">
        <w:rPr>
          <w:sz w:val="22"/>
          <w:szCs w:val="22"/>
        </w:rPr>
        <w:t>10)</w:t>
      </w:r>
      <w:r w:rsidR="00B16111" w:rsidRPr="00E13466">
        <w:rPr>
          <w:sz w:val="22"/>
          <w:szCs w:val="22"/>
        </w:rPr>
        <w:t xml:space="preserve">. </w:t>
      </w:r>
    </w:p>
    <w:p w14:paraId="567253B1" w14:textId="77777777" w:rsidR="00BF53ED" w:rsidRPr="00E13466" w:rsidRDefault="00BF53ED" w:rsidP="001F35B4">
      <w:pPr>
        <w:spacing w:line="480" w:lineRule="auto"/>
        <w:rPr>
          <w:caps/>
          <w:sz w:val="22"/>
          <w:szCs w:val="22"/>
        </w:rPr>
      </w:pPr>
    </w:p>
    <w:p w14:paraId="6999A6EA" w14:textId="5505B15E" w:rsidR="00ED4D60" w:rsidRPr="00E13466" w:rsidRDefault="001E6A1C" w:rsidP="006E5B3F">
      <w:pPr>
        <w:pStyle w:val="berschrift1"/>
      </w:pPr>
      <w:r w:rsidRPr="00E13466">
        <w:t>Discussion:</w:t>
      </w:r>
    </w:p>
    <w:p w14:paraId="57255634" w14:textId="42D971F4" w:rsidR="00410716" w:rsidRPr="00E13466" w:rsidRDefault="002B4E7E">
      <w:pPr>
        <w:spacing w:line="480" w:lineRule="auto"/>
        <w:ind w:firstLine="708"/>
        <w:rPr>
          <w:sz w:val="22"/>
          <w:szCs w:val="22"/>
        </w:rPr>
      </w:pPr>
      <w:r w:rsidRPr="00E13466">
        <w:rPr>
          <w:sz w:val="22"/>
          <w:szCs w:val="22"/>
        </w:rPr>
        <w:t xml:space="preserve">We </w:t>
      </w:r>
      <w:r w:rsidR="000A422E" w:rsidRPr="00E13466">
        <w:rPr>
          <w:sz w:val="22"/>
          <w:szCs w:val="22"/>
        </w:rPr>
        <w:t>observed</w:t>
      </w:r>
      <w:r w:rsidRPr="00E13466">
        <w:rPr>
          <w:sz w:val="22"/>
          <w:szCs w:val="22"/>
        </w:rPr>
        <w:t xml:space="preserve">, that </w:t>
      </w:r>
      <w:r w:rsidR="00993BA2" w:rsidRPr="00E13466">
        <w:rPr>
          <w:sz w:val="22"/>
          <w:szCs w:val="22"/>
        </w:rPr>
        <w:t xml:space="preserve">arrhythmic risk can be predicted </w:t>
      </w:r>
      <w:r w:rsidR="00CC7BFF" w:rsidRPr="00E13466">
        <w:rPr>
          <w:sz w:val="22"/>
          <w:szCs w:val="22"/>
        </w:rPr>
        <w:t>at the first presentation</w:t>
      </w:r>
      <w:r w:rsidR="00737C21" w:rsidRPr="00E13466">
        <w:rPr>
          <w:sz w:val="22"/>
          <w:szCs w:val="22"/>
        </w:rPr>
        <w:t xml:space="preserve"> of the disease</w:t>
      </w:r>
      <w:r w:rsidR="00993BA2" w:rsidRPr="00E13466">
        <w:rPr>
          <w:sz w:val="22"/>
          <w:szCs w:val="22"/>
        </w:rPr>
        <w:t>, in patients with definite ARVC with and without disease-causing genetic mutations. Using simple clinical data typically gathered at the initial visit</w:t>
      </w:r>
      <w:r w:rsidR="00C903B8" w:rsidRPr="00E13466">
        <w:rPr>
          <w:sz w:val="22"/>
          <w:szCs w:val="22"/>
        </w:rPr>
        <w:t xml:space="preserve"> </w:t>
      </w:r>
      <w:r w:rsidR="00993BA2" w:rsidRPr="00E13466">
        <w:rPr>
          <w:sz w:val="22"/>
          <w:szCs w:val="22"/>
        </w:rPr>
        <w:t>(</w:t>
      </w:r>
      <w:r w:rsidR="00BB6A75" w:rsidRPr="00E13466">
        <w:rPr>
          <w:sz w:val="22"/>
          <w:szCs w:val="22"/>
        </w:rPr>
        <w:t>fQRSd</w:t>
      </w:r>
      <w:r w:rsidR="006F0C5E" w:rsidRPr="00E13466">
        <w:rPr>
          <w:sz w:val="22"/>
          <w:szCs w:val="22"/>
        </w:rPr>
        <w:t xml:space="preserve"> from SAECG of ≥117</w:t>
      </w:r>
      <w:r w:rsidR="00C903B8" w:rsidRPr="00E13466">
        <w:rPr>
          <w:sz w:val="22"/>
          <w:szCs w:val="22"/>
        </w:rPr>
        <w:t xml:space="preserve">ms, presence </w:t>
      </w:r>
      <w:r w:rsidR="00683C08" w:rsidRPr="00E13466">
        <w:rPr>
          <w:sz w:val="22"/>
          <w:szCs w:val="22"/>
        </w:rPr>
        <w:t xml:space="preserve">of </w:t>
      </w:r>
      <w:r w:rsidR="00C8359F" w:rsidRPr="00E13466">
        <w:rPr>
          <w:sz w:val="22"/>
          <w:szCs w:val="22"/>
        </w:rPr>
        <w:t>NS</w:t>
      </w:r>
      <w:r w:rsidR="002F7079" w:rsidRPr="00E13466">
        <w:rPr>
          <w:sz w:val="22"/>
          <w:szCs w:val="22"/>
        </w:rPr>
        <w:t xml:space="preserve">VT </w:t>
      </w:r>
      <w:r w:rsidR="002E04C9" w:rsidRPr="00E13466">
        <w:rPr>
          <w:sz w:val="22"/>
          <w:szCs w:val="22"/>
        </w:rPr>
        <w:t>beats</w:t>
      </w:r>
      <w:r w:rsidR="00C903B8" w:rsidRPr="00E13466">
        <w:rPr>
          <w:sz w:val="22"/>
          <w:szCs w:val="22"/>
        </w:rPr>
        <w:t xml:space="preserve"> in a 24h-ECG and the absence of negative T w</w:t>
      </w:r>
      <w:r w:rsidR="008B2E6A" w:rsidRPr="00E13466">
        <w:rPr>
          <w:sz w:val="22"/>
          <w:szCs w:val="22"/>
        </w:rPr>
        <w:t>aves in lead aVR at baseline</w:t>
      </w:r>
      <w:r w:rsidR="00993BA2" w:rsidRPr="00E13466">
        <w:rPr>
          <w:sz w:val="22"/>
          <w:szCs w:val="22"/>
        </w:rPr>
        <w:t xml:space="preserve">) we developed a risk score that </w:t>
      </w:r>
      <w:r w:rsidR="00993BA2" w:rsidRPr="00E13466">
        <w:rPr>
          <w:sz w:val="22"/>
          <w:szCs w:val="22"/>
        </w:rPr>
        <w:lastRenderedPageBreak/>
        <w:t>substantially improves on prior efforts to predict clinically important arrhythmias in this complex patient population</w:t>
      </w:r>
      <w:r w:rsidR="008B2E6A" w:rsidRPr="00E13466">
        <w:rPr>
          <w:sz w:val="22"/>
          <w:szCs w:val="22"/>
        </w:rPr>
        <w:t xml:space="preserve">. Each parameter counted as 1 point. </w:t>
      </w:r>
      <w:r w:rsidR="00B040E7" w:rsidRPr="00E13466">
        <w:rPr>
          <w:sz w:val="22"/>
          <w:szCs w:val="22"/>
        </w:rPr>
        <w:t>52.9</w:t>
      </w:r>
      <w:r w:rsidR="008B2E6A" w:rsidRPr="00E13466">
        <w:rPr>
          <w:sz w:val="22"/>
          <w:szCs w:val="22"/>
        </w:rPr>
        <w:t>% of patients, who had a risk score of 2, and 100% of patients with a score of 3, reached the arrhythmic endpoint</w:t>
      </w:r>
      <w:r w:rsidR="00816BF4" w:rsidRPr="00E13466">
        <w:rPr>
          <w:sz w:val="22"/>
          <w:szCs w:val="22"/>
        </w:rPr>
        <w:t xml:space="preserve"> over 101</w:t>
      </w:r>
      <w:r w:rsidR="00816BF4" w:rsidRPr="00E13466">
        <w:rPr>
          <w:rFonts w:cs="Times New Roman"/>
          <w:sz w:val="22"/>
          <w:szCs w:val="22"/>
        </w:rPr>
        <w:t>±57 months</w:t>
      </w:r>
      <w:r w:rsidR="008B2E6A" w:rsidRPr="00E13466">
        <w:rPr>
          <w:sz w:val="22"/>
          <w:szCs w:val="22"/>
        </w:rPr>
        <w:t xml:space="preserve">. </w:t>
      </w:r>
      <w:r w:rsidR="00B16111" w:rsidRPr="00E13466">
        <w:rPr>
          <w:sz w:val="22"/>
          <w:szCs w:val="22"/>
        </w:rPr>
        <w:t xml:space="preserve">A score of 0 virtually excluded the occurrence of arrhythmia </w:t>
      </w:r>
      <w:r w:rsidR="00993BA2" w:rsidRPr="00E13466">
        <w:rPr>
          <w:sz w:val="22"/>
          <w:szCs w:val="22"/>
        </w:rPr>
        <w:t>over</w:t>
      </w:r>
      <w:r w:rsidR="00B16111" w:rsidRPr="00E13466">
        <w:rPr>
          <w:sz w:val="22"/>
          <w:szCs w:val="22"/>
        </w:rPr>
        <w:t xml:space="preserve"> 10 years</w:t>
      </w:r>
      <w:r w:rsidR="00993BA2" w:rsidRPr="00E13466">
        <w:rPr>
          <w:sz w:val="22"/>
          <w:szCs w:val="22"/>
        </w:rPr>
        <w:t xml:space="preserve"> follow-up</w:t>
      </w:r>
      <w:r w:rsidR="00B040E7" w:rsidRPr="00E13466">
        <w:rPr>
          <w:sz w:val="22"/>
          <w:szCs w:val="22"/>
        </w:rPr>
        <w:t xml:space="preserve">. </w:t>
      </w:r>
      <w:r w:rsidR="00E0098F" w:rsidRPr="00E13466">
        <w:rPr>
          <w:sz w:val="22"/>
          <w:szCs w:val="22"/>
        </w:rPr>
        <w:t xml:space="preserve">This score can therefore help in the decision about </w:t>
      </w:r>
      <w:r w:rsidR="00965650" w:rsidRPr="00E13466">
        <w:rPr>
          <w:sz w:val="22"/>
          <w:szCs w:val="22"/>
        </w:rPr>
        <w:t>ICD implantation</w:t>
      </w:r>
      <w:r w:rsidR="00E0098F" w:rsidRPr="00E13466">
        <w:rPr>
          <w:sz w:val="22"/>
          <w:szCs w:val="22"/>
        </w:rPr>
        <w:t xml:space="preserve">. </w:t>
      </w:r>
      <w:r w:rsidR="00965650" w:rsidRPr="00E13466">
        <w:rPr>
          <w:sz w:val="22"/>
          <w:szCs w:val="22"/>
        </w:rPr>
        <w:t>The advantage of these measurements is that they are non-invasive, relatively easily accessible and</w:t>
      </w:r>
      <w:r w:rsidR="00B16111" w:rsidRPr="00E13466">
        <w:rPr>
          <w:sz w:val="22"/>
          <w:szCs w:val="22"/>
        </w:rPr>
        <w:t xml:space="preserve"> </w:t>
      </w:r>
      <w:r w:rsidR="00965650" w:rsidRPr="00E13466">
        <w:rPr>
          <w:sz w:val="22"/>
          <w:szCs w:val="22"/>
        </w:rPr>
        <w:t>not investigator-dependent.</w:t>
      </w:r>
    </w:p>
    <w:p w14:paraId="4B3B9862" w14:textId="5C9B2E5C" w:rsidR="00993BA2" w:rsidRPr="00E13466" w:rsidRDefault="00993BA2" w:rsidP="00993BA2">
      <w:pPr>
        <w:spacing w:line="480" w:lineRule="auto"/>
        <w:ind w:firstLine="708"/>
        <w:rPr>
          <w:sz w:val="22"/>
          <w:szCs w:val="22"/>
        </w:rPr>
      </w:pPr>
      <w:r w:rsidRPr="00E13466">
        <w:rPr>
          <w:sz w:val="22"/>
          <w:szCs w:val="22"/>
        </w:rPr>
        <w:t xml:space="preserve">Risk stratification in patients with ARVC is </w:t>
      </w:r>
      <w:r w:rsidR="00DD4F95" w:rsidRPr="00E13466">
        <w:rPr>
          <w:sz w:val="22"/>
          <w:szCs w:val="22"/>
        </w:rPr>
        <w:t>imperfect</w:t>
      </w:r>
      <w:r w:rsidRPr="00E13466">
        <w:rPr>
          <w:sz w:val="22"/>
          <w:szCs w:val="22"/>
        </w:rPr>
        <w:t>. Several risk factors have previously been published, but with significant variation in both inclusion criteria and definition of outcome. The international task force consensus statement on treatment of ARVC</w:t>
      </w:r>
      <w:r w:rsidR="00DD4F95" w:rsidRPr="00E13466">
        <w:rPr>
          <w:sz w:val="22"/>
          <w:szCs w:val="22"/>
        </w:rPr>
        <w:t xml:space="preserve"> from 2015</w:t>
      </w:r>
      <w:r w:rsidRPr="00E13466">
        <w:rPr>
          <w:sz w:val="22"/>
          <w:szCs w:val="22"/>
        </w:rPr>
        <w:t xml:space="preserve"> underlined the </w:t>
      </w:r>
      <w:r w:rsidR="00DD4F95" w:rsidRPr="00E13466">
        <w:rPr>
          <w:sz w:val="22"/>
          <w:szCs w:val="22"/>
        </w:rPr>
        <w:t>sparce</w:t>
      </w:r>
      <w:r w:rsidRPr="00E13466">
        <w:rPr>
          <w:sz w:val="22"/>
          <w:szCs w:val="22"/>
        </w:rPr>
        <w:t xml:space="preserve"> evidence for risk stratification</w:t>
      </w:r>
      <w:r w:rsidR="00080AAE" w:rsidRPr="00E13466">
        <w:rPr>
          <w:sz w:val="22"/>
          <w:szCs w:val="22"/>
        </w:rPr>
        <w:t xml:space="preserve"> </w:t>
      </w:r>
      <w:r w:rsidR="00080AAE" w:rsidRPr="00E13466">
        <w:rPr>
          <w:sz w:val="22"/>
          <w:szCs w:val="22"/>
        </w:rPr>
        <w:fldChar w:fldCharType="begin">
          <w:fldData xml:space="preserve">PEVuZE5vdGU+PENpdGU+PEF1dGhvcj5Db3JyYWRvPC9BdXRob3I+PFllYXI+MjAxNTwvWWVhcj48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=
</w:fldData>
        </w:fldChar>
      </w:r>
      <w:r w:rsidR="009C395B" w:rsidRPr="00E13466">
        <w:rPr>
          <w:sz w:val="22"/>
          <w:szCs w:val="22"/>
        </w:rPr>
        <w:instrText xml:space="preserve"> ADDIN EN.CITE </w:instrText>
      </w:r>
      <w:r w:rsidR="009C395B" w:rsidRPr="00E13466">
        <w:rPr>
          <w:sz w:val="22"/>
          <w:szCs w:val="22"/>
        </w:rPr>
        <w:fldChar w:fldCharType="begin">
          <w:fldData xml:space="preserve">PEVuZE5vdGU+PENpdGU+PEF1dGhvcj5Db3JyYWRvPC9BdXRob3I+PFllYXI+MjAxNTwvWWVhcj48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=
</w:fldData>
        </w:fldChar>
      </w:r>
      <w:r w:rsidR="009C395B" w:rsidRPr="00E13466">
        <w:rPr>
          <w:sz w:val="22"/>
          <w:szCs w:val="22"/>
        </w:rPr>
        <w:instrText xml:space="preserve"> ADDIN EN.CITE.DATA </w:instrText>
      </w:r>
      <w:r w:rsidR="009C395B" w:rsidRPr="00E13466">
        <w:rPr>
          <w:sz w:val="22"/>
          <w:szCs w:val="22"/>
        </w:rPr>
      </w:r>
      <w:r w:rsidR="009C395B" w:rsidRPr="00E13466">
        <w:rPr>
          <w:sz w:val="22"/>
          <w:szCs w:val="22"/>
        </w:rPr>
        <w:fldChar w:fldCharType="end"/>
      </w:r>
      <w:r w:rsidR="00080AAE" w:rsidRPr="00E13466">
        <w:rPr>
          <w:sz w:val="22"/>
          <w:szCs w:val="22"/>
        </w:rPr>
      </w:r>
      <w:r w:rsidR="00080AAE" w:rsidRPr="00E13466">
        <w:rPr>
          <w:sz w:val="22"/>
          <w:szCs w:val="22"/>
        </w:rPr>
        <w:fldChar w:fldCharType="separate"/>
      </w:r>
      <w:r w:rsidR="009C395B" w:rsidRPr="00E13466">
        <w:rPr>
          <w:noProof/>
          <w:sz w:val="22"/>
          <w:szCs w:val="22"/>
        </w:rPr>
        <w:t>[8]</w:t>
      </w:r>
      <w:r w:rsidR="00080AAE" w:rsidRPr="00E13466">
        <w:rPr>
          <w:sz w:val="22"/>
          <w:szCs w:val="22"/>
        </w:rPr>
        <w:fldChar w:fldCharType="end"/>
      </w:r>
      <w:r w:rsidR="00080AAE" w:rsidRPr="00E13466">
        <w:rPr>
          <w:sz w:val="22"/>
          <w:szCs w:val="22"/>
        </w:rPr>
        <w:t xml:space="preserve">. </w:t>
      </w:r>
      <w:r w:rsidRPr="00E13466">
        <w:rPr>
          <w:sz w:val="22"/>
          <w:szCs w:val="22"/>
        </w:rPr>
        <w:t xml:space="preserve">Our work increases the evidence to improve risk stratification. </w:t>
      </w:r>
    </w:p>
    <w:p w14:paraId="4E68E667" w14:textId="19DC47B7" w:rsidR="00971D1D" w:rsidRPr="00E13466" w:rsidRDefault="00965650" w:rsidP="00A02E4B">
      <w:pPr>
        <w:spacing w:line="480" w:lineRule="auto"/>
        <w:ind w:firstLine="708"/>
        <w:rPr>
          <w:sz w:val="22"/>
          <w:szCs w:val="22"/>
        </w:rPr>
      </w:pPr>
      <w:r w:rsidRPr="00E13466">
        <w:rPr>
          <w:sz w:val="22"/>
          <w:szCs w:val="22"/>
        </w:rPr>
        <w:t>SA</w:t>
      </w:r>
      <w:r w:rsidR="00410716" w:rsidRPr="00E13466">
        <w:rPr>
          <w:sz w:val="22"/>
          <w:szCs w:val="22"/>
        </w:rPr>
        <w:t>ECG</w:t>
      </w:r>
      <w:r w:rsidR="00993BA2" w:rsidRPr="00E13466">
        <w:rPr>
          <w:sz w:val="22"/>
          <w:szCs w:val="22"/>
        </w:rPr>
        <w:t xml:space="preserve"> use</w:t>
      </w:r>
      <w:r w:rsidR="00410716" w:rsidRPr="00E13466">
        <w:rPr>
          <w:sz w:val="22"/>
          <w:szCs w:val="22"/>
        </w:rPr>
        <w:t xml:space="preserve"> </w:t>
      </w:r>
      <w:r w:rsidR="00FB0130" w:rsidRPr="00E13466">
        <w:rPr>
          <w:sz w:val="22"/>
          <w:szCs w:val="22"/>
        </w:rPr>
        <w:t xml:space="preserve">in patients with ARVC was </w:t>
      </w:r>
      <w:r w:rsidR="00993BA2" w:rsidRPr="00E13466">
        <w:rPr>
          <w:sz w:val="22"/>
          <w:szCs w:val="22"/>
        </w:rPr>
        <w:t xml:space="preserve">explored </w:t>
      </w:r>
      <w:r w:rsidR="00CF75EB" w:rsidRPr="00E13466">
        <w:rPr>
          <w:sz w:val="22"/>
          <w:szCs w:val="22"/>
        </w:rPr>
        <w:t>by Blomström-Lundqvist in 1988</w:t>
      </w:r>
      <w:r w:rsidR="00080AAE" w:rsidRPr="00E13466">
        <w:rPr>
          <w:sz w:val="22"/>
          <w:szCs w:val="22"/>
        </w:rPr>
        <w:fldChar w:fldCharType="begin"/>
      </w:r>
      <w:r w:rsidR="006C752B" w:rsidRPr="00E13466">
        <w:rPr>
          <w:sz w:val="22"/>
          <w:szCs w:val="22"/>
        </w:rPr>
        <w:instrText xml:space="preserve"> ADDIN EN.CITE &lt;EndNote&gt;&lt;Cite&gt;&lt;Author&gt;Blomstrom-Lundqvist&lt;/Author&gt;&lt;Year&gt;1988&lt;/Year&gt;&lt;RecNum&gt;42&lt;/RecNum&gt;&lt;DisplayText&gt;[21]&lt;/DisplayText&gt;&lt;record&gt;&lt;rec-number&gt;42&lt;/rec-number&gt;&lt;foreign-keys&gt;&lt;key app="EN" db-id="r990p9sdeas9ahet5v65fzac9xddwx2rwxrv" timestamp="1520694379"&gt;42&lt;/key&gt;&lt;/foreign-keys&gt;&lt;ref-type name="Journal Article"&gt;17&lt;/ref-type&gt;&lt;contributors&gt;&lt;authors&gt;&lt;author&gt;Blomstrom-Lundqvist, C.&lt;/author&gt;&lt;author&gt;Hirsch, I.&lt;/author&gt;&lt;author&gt;Olsson, S. B.&lt;/author&gt;&lt;author&gt;Edvardsson, N.&lt;/author&gt;&lt;/authors&gt;&lt;/contributors&gt;&lt;auth-address&gt;Medical Department I, Sahlgren&amp;apos;s Hospital, Gothenburg, Sweden.&lt;/auth-address&gt;&lt;titles&gt;&lt;title&gt;Quantitative analysis of the signal-averaged QRS in patients with arrhythmogenic right ventricular dysplasia&lt;/title&gt;&lt;secondary-title&gt;Eur Heart J&lt;/secondary-title&gt;&lt;/titles&gt;&lt;periodical&gt;&lt;full-title&gt;Eur Heart J&lt;/full-title&gt;&lt;/periodical&gt;&lt;pages&gt;301-12&lt;/pages&gt;&lt;volume&gt;9&lt;/volume&gt;&lt;number&gt;3&lt;/number&gt;&lt;edition&gt;1988/03/01&lt;/edition&gt;&lt;keywords&gt;&lt;keyword&gt;Adolescent&lt;/keyword&gt;&lt;keyword&gt;Adult&lt;/keyword&gt;&lt;keyword&gt;Electrocardiography&lt;/keyword&gt;&lt;keyword&gt;Female&lt;/keyword&gt;&lt;keyword&gt;Heart Ventricles/ physiopathology&lt;/keyword&gt;&lt;keyword&gt;Humans&lt;/keyword&gt;&lt;keyword&gt;Male&lt;/keyword&gt;&lt;keyword&gt;Middle Aged&lt;/keyword&gt;&lt;keyword&gt;Postoperative Complications/physiopathology&lt;/keyword&gt;&lt;keyword&gt;Signal Processing, Computer-Assisted&lt;/keyword&gt;&lt;keyword&gt;Tachycardia/ physiopathology/surgery&lt;/keyword&gt;&lt;/keywords&gt;&lt;dates&gt;&lt;year&gt;1988&lt;/year&gt;&lt;pub-dates&gt;&lt;date&gt;Mar&lt;/date&gt;&lt;/pub-dates&gt;&lt;/dates&gt;&lt;isbn&gt;0195-668X (Print)&amp;#xD;0195-668X (Linking)&lt;/isbn&gt;&lt;accession-num&gt;3383870&lt;/accession-num&gt;&lt;urls&gt;&lt;/urls&gt;&lt;remote-database-provider&gt;NLM&lt;/remote-database-provider&gt;&lt;language&gt;eng&lt;/language&gt;&lt;/record&gt;&lt;/Cite&gt;&lt;/EndNote&gt;</w:instrText>
      </w:r>
      <w:r w:rsidR="00080AAE" w:rsidRPr="00E13466">
        <w:rPr>
          <w:sz w:val="22"/>
          <w:szCs w:val="22"/>
        </w:rPr>
        <w:fldChar w:fldCharType="separate"/>
      </w:r>
      <w:r w:rsidR="006C752B" w:rsidRPr="00E13466">
        <w:rPr>
          <w:noProof/>
          <w:sz w:val="22"/>
          <w:szCs w:val="22"/>
        </w:rPr>
        <w:t>[21]</w:t>
      </w:r>
      <w:r w:rsidR="00080AAE" w:rsidRPr="00E13466">
        <w:rPr>
          <w:sz w:val="22"/>
          <w:szCs w:val="22"/>
        </w:rPr>
        <w:fldChar w:fldCharType="end"/>
      </w:r>
      <w:r w:rsidR="00CD18BC" w:rsidRPr="00E13466">
        <w:rPr>
          <w:sz w:val="22"/>
          <w:szCs w:val="22"/>
        </w:rPr>
        <w:fldChar w:fldCharType="begin"/>
      </w:r>
      <w:r w:rsidR="00A1442B" w:rsidRPr="00E13466">
        <w:rPr>
          <w:sz w:val="22"/>
          <w:szCs w:val="22"/>
        </w:rPr>
        <w:instrText xml:space="preserve"> ADDIN ZOTERO_ITEM CSL_CITATION {"citationID":"12i7adcjks","properties":{"formattedCitation":"{\\rtf \\super 14\\nosupersub{}}","plainCitation":""},"citationItems":[{"id":941,"uris":["http://zotero.org/users/698820/items/KC6KMPJ9"],"uri":["http://zotero.org/users/698820/items/KC6KMPJ9"],"itemData":{"id":941,"type":"article-journal","title":"Quantitative analysis of the signal-averaged QRS in patients with arrhythmogenic right ventricular dysplasia","container-title":"European Heart Journal","page":"301-312","volume":"9","issue":"3","source":"PubMed","abstract":"Temporal signal averaging of the surface QRS (V1 + V3 + V5) was performed in 16 patients with arrhythmogenic right ventricular dysplasia and in 16 normal subjects. The differences between ARVD patients and normals were large for the filtered QRS duration (FQRSd) (146.2 +/- 18.9 ms vs. 91.8 +/- 4.1 ms, P less than 0.000001), the late potential duration (LPd) (83.5 +/- 23.3 ms vs. 23.6 +/- 4.6 ms, P less than 0.00001), the LPd/FQRSd ratio (53.9 +/- 10.1% vs. 25.8 +/- 5.1%, P less than 0.00001), the filtered QRS amplitude (234.0 +/- 61.1 microV vs. 429 +/- 94.2 microV, P less than 0.001), and the root mean square voltage of the signals in the terminal 40 and 50 ms of the FQRS (RMS40 and RMS50) (18.4 +/- 10.0 microV vs. 118.4 +/- 49.8 microV, P less than 0.00</w:instrText>
      </w:r>
      <w:r w:rsidR="00A1442B" w:rsidRPr="00E13466">
        <w:rPr>
          <w:sz w:val="22"/>
          <w:szCs w:val="22"/>
          <w:lang w:val="fr-CH"/>
        </w:rPr>
        <w:instrText xml:space="preserve">05 and 27.9 +/- 19.2 microV vs. 217.0 +/- 66.3 microV, P less than 0.000002). RMS50 less than 40 microV discriminated best between ARVD and normals (81% sensitivity and 100% specificity). The right-sided predominance of the abnormalities in ARVD was demonstrated by the significantly longer FQRSd and LPd, and the higher ratio LPd/FQRSd in right than in left precordial leads. The arrhythmia susceptibility did not seem to influence the presence of or properties of LP in the ARVD group. Patients with multiple QRS morphologies during ventricular tachycardia (VT) had, compared with patients with only one type of VT, longer LPd (108.3 +/- 46.4 ms vs. 64.2 +/- 31.7 ms, P less than 0.02) and lower RMS40 voltage (9.4 +/- 9.9 microV vs. 25.4 +/- 21.6 microV, P less than 0.05). The relative heart volume was positively correlated with delayed activity, but an enlarged heart was not a pre-requisite for the presence of LP. The method thus identifies changes which are specific to ARVD. The findings indicate that certain electrical or morphological conditions are required for the occurrence of arrhythmias.","ISSN":"0195-668X","note":"PMID: 3383870","journalAbbreviation":"Eur. Heart J.","language":"eng","author":[{"family":"Blomström-Lundqvist","given":"C."},{"family":"Hirsch","given":"I."},{"family":"Olsson","given":"S. B."},{"family":"Edvardsson","given":"N."}],"issued":{"date-parts":[["1988",3]]}}}],"schema":"https://github.com/citation-style-language/schema/raw/master/csl-citation.json"} </w:instrText>
      </w:r>
      <w:r w:rsidR="00CD18BC" w:rsidRPr="00E13466">
        <w:rPr>
          <w:sz w:val="22"/>
          <w:szCs w:val="22"/>
        </w:rPr>
        <w:fldChar w:fldCharType="end"/>
      </w:r>
      <w:r w:rsidR="00CF75EB" w:rsidRPr="00E13466">
        <w:rPr>
          <w:sz w:val="22"/>
          <w:szCs w:val="22"/>
          <w:lang w:val="fr-CH"/>
        </w:rPr>
        <w:t xml:space="preserve">. </w:t>
      </w:r>
      <w:r w:rsidR="00410716" w:rsidRPr="00E13466">
        <w:rPr>
          <w:sz w:val="22"/>
          <w:szCs w:val="22"/>
          <w:lang w:val="fr-CH"/>
        </w:rPr>
        <w:t>Turrini</w:t>
      </w:r>
      <w:r w:rsidR="00A744DF" w:rsidRPr="00E13466">
        <w:rPr>
          <w:sz w:val="22"/>
          <w:szCs w:val="22"/>
          <w:lang w:val="fr-CH"/>
        </w:rPr>
        <w:fldChar w:fldCharType="begin"/>
      </w:r>
      <w:r w:rsidR="006C752B" w:rsidRPr="00E13466">
        <w:rPr>
          <w:sz w:val="22"/>
          <w:szCs w:val="22"/>
          <w:lang w:val="fr-CH"/>
        </w:rPr>
        <w:instrText xml:space="preserve"> ADDIN EN.CITE &lt;EndNote&gt;&lt;Cite&gt;&lt;Author&gt;Turrini&lt;/Author&gt;&lt;Year&gt;1999&lt;/Year&gt;&lt;RecNum&gt;43&lt;/RecNum&gt;&lt;DisplayText&gt;[22]&lt;/DisplayText&gt;&lt;record&gt;&lt;rec-number&gt;43&lt;/rec-number&gt;&lt;foreign-keys&gt;&lt;key app="EN" db-id="r990p9sdeas9ahet5v65fzac9xddwx2rwxrv" timestamp="1520694466"&gt;43&lt;/key&gt;&lt;/foreign-keys&gt;&lt;ref-type name="Journal Article"&gt;17&lt;/ref-type&gt;&lt;contributors&gt;&lt;authors&gt;&lt;author&gt;Turrini, P.&lt;/author&gt;&lt;author&gt;Angelini, A.&lt;/author&gt;&lt;author&gt;Thiene, G.&lt;/author&gt;&lt;author&gt;Buja, G.&lt;/author&gt;&lt;author&gt;Daliento, L.&lt;/author&gt;&lt;author&gt;Rizzoli, G.&lt;/author&gt;&lt;author&gt;Nava, A.&lt;/author&gt;&lt;/authors&gt;&lt;/contributors&gt;&lt;auth-address&gt;Department of Cardiology, University of Padua Medical School, Padova, Italy.&lt;/auth-address&gt;&lt;titles&gt;&lt;title&gt;Late potentials and ventricular arrhythmias in arrhythmogenic right ventricular cardiomyopathy&lt;/title&gt;&lt;secondary-title&gt;Am J Cardiol&lt;/secondary-title&gt;&lt;/titles&gt;&lt;periodical&gt;&lt;full-title&gt;Am J Cardiol&lt;/full-title&gt;&lt;/periodical&gt;&lt;pages&gt;1214-9&lt;/pages&gt;&lt;volume&gt;83&lt;/volume&gt;&lt;number&gt;8&lt;/number&gt;&lt;edition&gt;1999/04/24&lt;/edition&gt;&lt;keywords&gt;&lt;keyword&gt;Adolescent&lt;/keyword&gt;&lt;keyword&gt;Adult&lt;/keyword&gt;&lt;keyword&gt;Arrhythmogenic Right Ventricular&lt;/keyword&gt;&lt;keyword&gt;Dysplasia/complications/diagnosis/ physiopathology&lt;/keyword&gt;&lt;keyword&gt;Biopsy&lt;/keyword&gt;&lt;keyword&gt;Child&lt;/keyword&gt;&lt;keyword&gt;Coronary Angiography&lt;/keyword&gt;&lt;keyword&gt;Echocardiography&lt;/keyword&gt;&lt;keyword&gt;Electrocardiography&lt;/keyword&gt;&lt;keyword&gt;Female&lt;/keyword&gt;&lt;keyword&gt;Fibrosis/pathology&lt;/keyword&gt;&lt;keyword&gt;Heart Ventricles/diagnostic imaging/pathology/physiopathology&lt;/keyword&gt;&lt;keyword&gt;Humans&lt;/keyword&gt;&lt;keyword&gt;Male&lt;/keyword&gt;&lt;keyword&gt;Middle Aged&lt;/keyword&gt;&lt;keyword&gt;Prognosis&lt;/keyword&gt;&lt;keyword&gt;Stroke Volume&lt;/keyword&gt;&lt;keyword&gt;Tachycardia, Ventricular/complications/diagnosis/ physiopathology&lt;/keyword&gt;&lt;/keywords&gt;&lt;dates&gt;&lt;year&gt;1999&lt;/year&gt;&lt;pub-dates&gt;&lt;date&gt;Apr 15&lt;/date&gt;&lt;/pub-dates&gt;&lt;/dates&gt;&lt;isbn&gt;0002-9149 (Print)&amp;#xD;0002-9149 (Linking)&lt;/isbn&gt;&lt;accession-num&gt;10215287&lt;/accession-num&gt;&lt;urls&gt;&lt;/urls&gt;&lt;remote-database-provider&gt;NLM&lt;/remote-database-provider&gt;&lt;language&gt;eng&lt;/language&gt;&lt;/record&gt;&lt;/Cite&gt;&lt;/EndNote&gt;</w:instrText>
      </w:r>
      <w:r w:rsidR="00A744DF" w:rsidRPr="00E13466">
        <w:rPr>
          <w:sz w:val="22"/>
          <w:szCs w:val="22"/>
          <w:lang w:val="fr-CH"/>
        </w:rPr>
        <w:fldChar w:fldCharType="separate"/>
      </w:r>
      <w:r w:rsidR="006C752B" w:rsidRPr="00E13466">
        <w:rPr>
          <w:noProof/>
          <w:sz w:val="22"/>
          <w:szCs w:val="22"/>
          <w:lang w:val="fr-CH"/>
        </w:rPr>
        <w:t>[22]</w:t>
      </w:r>
      <w:r w:rsidR="00A744DF" w:rsidRPr="00E13466">
        <w:rPr>
          <w:sz w:val="22"/>
          <w:szCs w:val="22"/>
          <w:lang w:val="fr-CH"/>
        </w:rPr>
        <w:fldChar w:fldCharType="end"/>
      </w:r>
      <w:r w:rsidR="00CD18BC" w:rsidRPr="00E13466">
        <w:rPr>
          <w:sz w:val="22"/>
          <w:szCs w:val="22"/>
        </w:rPr>
        <w:fldChar w:fldCharType="begin"/>
      </w:r>
      <w:r w:rsidR="00A1442B" w:rsidRPr="00E13466">
        <w:rPr>
          <w:sz w:val="22"/>
          <w:szCs w:val="22"/>
          <w:lang w:val="fr-CH"/>
        </w:rPr>
        <w:instrText xml:space="preserve"> ADDIN ZOTERO_ITEM CSL_CITATION {"citationID":"28s4clhb1u","properties":{"formattedCitation":"{\\rtf \\super 15\\nosupersub{}}","plainCitation":""},"citationItems":[{"id":939,"uris":["http://zotero.org/users/698820/items/XSSG3TX6"],"uri":["http://zotero.org/users/698820/items/XSSG3TX6"],"itemData":{"id":939,"type":"article-journal","title":"Late potentials and ventricular arrhythmias in arrhythmogenic right ventricular cardiomyopathy","container-title":"The American Journal of Cardiology","page":"1214-1219","volume":"83","issue":"8","source":"PubMed","abstract":"We studied 38 patients (mean age 32 +/- 14 years) with arrhythmogenic right ventricular cardiomyopathy (ARVC) to evaluate the clinical significance of histologic features on endomyocardial biopsy specimens as related to signal-averaged electrocardiography (SAECG), spontaneous ventricular arrhythmias, and hemodynamic features. Fifteen patients presented with ventricular tachycardia or fibrillation (sustained ventricular arrhythmias), 23 with other minor arrhythmias. SAECG variables and right ventricular ejection fraction (RVEF) were statistically correlated with the extent of myocardial fibrosis on biopsy in ARVC. An increased percentage of fibrous tissue (&gt; or = 30%) was a significant univariate predictor of late potentials (p = 0.004) and reduced RVEF (p = 0.02). The 18 patients with late potentials had an increased percentage of fibrous tissue (p = 0.01), a reduced RVEF (p = 0.0004), and a higher risk for sustained ventricular arrhythmias (p = 0.05) than the 20 patients without late potentials. RVEF was the most powerful predictor of late potentials (p = 0.004) at multivariate analysis. Moreover, RVEF &lt; or = 50% was associated with an increased risk for development of sustained ventricular arrhythmias (p = 0.02). A SAECG parameter, namely the root-mean-square voltage of the terminal 40 ms at 25 Hz, was an independent predictive factor for the occurrence of sustained ventricular arrhythmias (p = 0.02). Although fibrous tissue may contribute to delayed myocardial activation in ARVC, a reduced RVEF plays an essential role for spontaneous manifestation of sustained ventricular arrhythmias.","ISSN":"0002-9149","note":"PMID: 10215287","journalAbbreviation":"Am. J. Cardiol.","language":"eng","author":[{"family":"Turrini","given":"P."},{"family":"Angelini","given":"A."},{"family":"Thiene","given":"G."},{"family":"Buja","given":"G."},{"family":"Daliento","given":"L."},{"family":"Rizzoli","given":"G."},{"family":"Nava","given":"A."}],"issued":{"date-parts":[["1999",4,15]]}}}],"schema":"https://github.com/citation-style-language/schema/raw/master/csl-citation.json"} </w:instrText>
      </w:r>
      <w:r w:rsidR="00CD18BC" w:rsidRPr="00E13466">
        <w:rPr>
          <w:sz w:val="22"/>
          <w:szCs w:val="22"/>
        </w:rPr>
        <w:fldChar w:fldCharType="end"/>
      </w:r>
      <w:r w:rsidR="00410716" w:rsidRPr="00E13466">
        <w:rPr>
          <w:sz w:val="22"/>
          <w:szCs w:val="22"/>
          <w:lang w:val="fr-CH"/>
        </w:rPr>
        <w:t xml:space="preserve"> </w:t>
      </w:r>
      <w:r w:rsidR="00CF75EB" w:rsidRPr="00E13466">
        <w:rPr>
          <w:sz w:val="22"/>
          <w:szCs w:val="22"/>
          <w:lang w:val="fr-CH"/>
        </w:rPr>
        <w:t>correlated</w:t>
      </w:r>
      <w:r w:rsidR="00410716" w:rsidRPr="00E13466">
        <w:rPr>
          <w:sz w:val="22"/>
          <w:szCs w:val="22"/>
          <w:lang w:val="fr-CH"/>
        </w:rPr>
        <w:t xml:space="preserve"> </w:t>
      </w:r>
      <w:r w:rsidR="00735CF5" w:rsidRPr="00E13466">
        <w:rPr>
          <w:sz w:val="22"/>
          <w:szCs w:val="22"/>
          <w:lang w:val="fr-CH"/>
        </w:rPr>
        <w:t xml:space="preserve">late potentials, especially RMS </w:t>
      </w:r>
      <w:r w:rsidR="00683C08" w:rsidRPr="00E13466">
        <w:rPr>
          <w:sz w:val="22"/>
          <w:szCs w:val="22"/>
          <w:lang w:val="fr-CH"/>
        </w:rPr>
        <w:t xml:space="preserve">with a filter of </w:t>
      </w:r>
      <w:r w:rsidR="006F0C5E" w:rsidRPr="00E13466">
        <w:rPr>
          <w:sz w:val="22"/>
          <w:szCs w:val="22"/>
          <w:lang w:val="fr-CH"/>
        </w:rPr>
        <w:t>25</w:t>
      </w:r>
      <w:r w:rsidR="00735CF5" w:rsidRPr="00E13466">
        <w:rPr>
          <w:sz w:val="22"/>
          <w:szCs w:val="22"/>
          <w:lang w:val="fr-CH"/>
        </w:rPr>
        <w:t>Hz</w:t>
      </w:r>
      <w:r w:rsidR="00CF75EB" w:rsidRPr="00E13466">
        <w:rPr>
          <w:sz w:val="22"/>
          <w:szCs w:val="22"/>
          <w:lang w:val="fr-CH"/>
        </w:rPr>
        <w:t>,</w:t>
      </w:r>
      <w:r w:rsidR="00735CF5" w:rsidRPr="00E13466">
        <w:rPr>
          <w:sz w:val="22"/>
          <w:szCs w:val="22"/>
          <w:lang w:val="fr-CH"/>
        </w:rPr>
        <w:t xml:space="preserve"> </w:t>
      </w:r>
      <w:r w:rsidR="00CF75EB" w:rsidRPr="00E13466">
        <w:rPr>
          <w:sz w:val="22"/>
          <w:szCs w:val="22"/>
          <w:lang w:val="fr-CH"/>
        </w:rPr>
        <w:t>to</w:t>
      </w:r>
      <w:r w:rsidR="00735CF5" w:rsidRPr="00E13466">
        <w:rPr>
          <w:sz w:val="22"/>
          <w:szCs w:val="22"/>
          <w:lang w:val="fr-CH"/>
        </w:rPr>
        <w:t xml:space="preserve"> sustained </w:t>
      </w:r>
      <w:r w:rsidR="0051300D" w:rsidRPr="00E13466">
        <w:rPr>
          <w:sz w:val="22"/>
          <w:szCs w:val="22"/>
          <w:lang w:val="fr-CH"/>
        </w:rPr>
        <w:t>VA</w:t>
      </w:r>
      <w:r w:rsidR="00735CF5" w:rsidRPr="00E13466">
        <w:rPr>
          <w:sz w:val="22"/>
          <w:szCs w:val="22"/>
          <w:lang w:val="fr-CH"/>
        </w:rPr>
        <w:t xml:space="preserve">. </w:t>
      </w:r>
      <w:r w:rsidR="00526AAE" w:rsidRPr="00E13466">
        <w:rPr>
          <w:sz w:val="22"/>
          <w:szCs w:val="22"/>
        </w:rPr>
        <w:t xml:space="preserve">Late potentials in SAECG appear to correlate with fibro-fatty substitution </w:t>
      </w:r>
      <w:r w:rsidR="000712FE" w:rsidRPr="00E13466">
        <w:rPr>
          <w:sz w:val="22"/>
          <w:szCs w:val="22"/>
        </w:rPr>
        <w:t>o</w:t>
      </w:r>
      <w:r w:rsidR="00526AAE" w:rsidRPr="00E13466">
        <w:rPr>
          <w:sz w:val="22"/>
          <w:szCs w:val="22"/>
        </w:rPr>
        <w:t xml:space="preserve">n biopsy </w:t>
      </w:r>
      <w:r w:rsidR="00AD3948" w:rsidRPr="00E13466">
        <w:rPr>
          <w:sz w:val="22"/>
          <w:szCs w:val="22"/>
        </w:rPr>
        <w:t xml:space="preserve">and </w:t>
      </w:r>
      <w:r w:rsidRPr="00E13466">
        <w:rPr>
          <w:sz w:val="22"/>
          <w:szCs w:val="22"/>
        </w:rPr>
        <w:t>magnetic resonance imaging</w:t>
      </w:r>
      <w:r w:rsidR="00386C9B" w:rsidRPr="00E13466">
        <w:rPr>
          <w:sz w:val="22"/>
          <w:szCs w:val="22"/>
        </w:rPr>
        <w:t>,</w:t>
      </w:r>
      <w:r w:rsidR="00AD3948" w:rsidRPr="00E13466">
        <w:rPr>
          <w:sz w:val="22"/>
          <w:szCs w:val="22"/>
        </w:rPr>
        <w:t xml:space="preserve"> </w:t>
      </w:r>
      <w:r w:rsidR="00526AAE" w:rsidRPr="00E13466">
        <w:rPr>
          <w:sz w:val="22"/>
          <w:szCs w:val="22"/>
        </w:rPr>
        <w:t xml:space="preserve">and may therefore be a sign </w:t>
      </w:r>
      <w:r w:rsidR="00AD3948" w:rsidRPr="00E13466">
        <w:rPr>
          <w:sz w:val="22"/>
          <w:szCs w:val="22"/>
        </w:rPr>
        <w:t xml:space="preserve">of slow conduction and hence </w:t>
      </w:r>
      <w:r w:rsidR="00526AAE" w:rsidRPr="00E13466">
        <w:rPr>
          <w:sz w:val="22"/>
          <w:szCs w:val="22"/>
        </w:rPr>
        <w:t>of the substrate for arrhythmia</w:t>
      </w:r>
      <w:r w:rsidR="00A744DF" w:rsidRPr="00E13466">
        <w:rPr>
          <w:sz w:val="22"/>
          <w:szCs w:val="22"/>
        </w:rPr>
        <w:fldChar w:fldCharType="begin">
          <w:fldData xml:space="preserve">PEVuZE5vdGU+PENpdGU+PEF1dGhvcj5MaWFvPC9BdXRob3I+PFllYXI+MjAxNDwvWWVhcj48UmVj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</w:fldData>
        </w:fldChar>
      </w:r>
      <w:r w:rsidR="006C752B" w:rsidRPr="00E13466">
        <w:rPr>
          <w:sz w:val="22"/>
          <w:szCs w:val="22"/>
        </w:rPr>
        <w:instrText xml:space="preserve"> ADDIN EN.CITE </w:instrText>
      </w:r>
      <w:r w:rsidR="006C752B" w:rsidRPr="00E13466">
        <w:rPr>
          <w:sz w:val="22"/>
          <w:szCs w:val="22"/>
        </w:rPr>
        <w:fldChar w:fldCharType="begin">
          <w:fldData xml:space="preserve">PEVuZE5vdGU+PENpdGU+PEF1dGhvcj5MaWFvPC9BdXRob3I+PFllYXI+MjAxNDwvWWVhcj48UmVj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</w:fldData>
        </w:fldChar>
      </w:r>
      <w:r w:rsidR="006C752B" w:rsidRPr="00E13466">
        <w:rPr>
          <w:sz w:val="22"/>
          <w:szCs w:val="22"/>
        </w:rPr>
        <w:instrText xml:space="preserve"> ADDIN EN.CITE.DATA </w:instrText>
      </w:r>
      <w:r w:rsidR="006C752B" w:rsidRPr="00E13466">
        <w:rPr>
          <w:sz w:val="22"/>
          <w:szCs w:val="22"/>
        </w:rPr>
      </w:r>
      <w:r w:rsidR="006C752B" w:rsidRPr="00E13466">
        <w:rPr>
          <w:sz w:val="22"/>
          <w:szCs w:val="22"/>
        </w:rPr>
        <w:fldChar w:fldCharType="end"/>
      </w:r>
      <w:r w:rsidR="00A744DF" w:rsidRPr="00E13466">
        <w:rPr>
          <w:sz w:val="22"/>
          <w:szCs w:val="22"/>
        </w:rPr>
      </w:r>
      <w:r w:rsidR="00A744DF" w:rsidRPr="00E13466">
        <w:rPr>
          <w:sz w:val="22"/>
          <w:szCs w:val="22"/>
        </w:rPr>
        <w:fldChar w:fldCharType="separate"/>
      </w:r>
      <w:r w:rsidR="006C752B" w:rsidRPr="00E13466">
        <w:rPr>
          <w:noProof/>
          <w:sz w:val="22"/>
          <w:szCs w:val="22"/>
        </w:rPr>
        <w:t>[18]</w:t>
      </w:r>
      <w:r w:rsidR="00A744DF" w:rsidRPr="00E13466">
        <w:rPr>
          <w:sz w:val="22"/>
          <w:szCs w:val="22"/>
        </w:rPr>
        <w:fldChar w:fldCharType="end"/>
      </w:r>
      <w:r w:rsidR="00CD18BC" w:rsidRPr="00E13466">
        <w:rPr>
          <w:sz w:val="22"/>
          <w:szCs w:val="22"/>
        </w:rPr>
        <w:fldChar w:fldCharType="begin"/>
      </w:r>
      <w:r w:rsidR="00A1442B" w:rsidRPr="00E13466">
        <w:rPr>
          <w:sz w:val="22"/>
          <w:szCs w:val="22"/>
        </w:rPr>
        <w:instrText xml:space="preserve"> ADDIN ZOTERO_ITEM CSL_CITATION {"citationID":"lh769UPn","properties":{"formattedCitation":"{\\rtf \\super 11\\nosupersub{}}","plainCitation":""},"citationItems":[{"id":896,"uris":["http://zotero.org/users/698820/items/D2T2F6UX"],"uri":["http://zotero.org/users/698820/items/D2T2F6UX"],"itemData":{"id":896,"type":"article-journal","title":"Risk stratification of arrhythmogenic right ventricular cardiomyopathy based on signal averaged electrocardiograms","container-title":"International Journal of Cardiology","page":"628-633","volume":"174","issue":"3","source":"PubMed","abstract":"BACKGROUND: Signal averaged electrocardiogram (SAECG) is a specific and non-invasive tool useful for arrhythmogenic right ventricular cardiomyopathy (ARVC) diagnosis. However, its role in risk stratification of patients with ARVC remains largely undefined.\nMETHODS: Sixty-four patients fulfilling Task Force ARVC criteria (mean age: 47 ± 14 years-old, 56% male, 50% definite ARVC) were enrolled. The baseline demographic, electrocardiographic, structural, and electrophysiological characteristics were collected. Patients with SAECG fulfilling all 3 Task Force criteria (3+ SAECG) were categorized into group 1, and those fulfilled 2 or less criterion were categorized into group 2. The study endpoints were unstable ventricular arrhythmia (VA), device detectable sustained fast VA (cycle lengths &lt; 240 ms) and cardiovascular death.\nRESULTS: During a mean follow-up of 21 ± 20 months, 15 primary endpoints including 12 unstable VAs and 3 device-detected fast VAs were met. One patient died of electrical storm, and one patient underwent heart transplantation. The presence of 3+ SAECG predicted malignant events in all patients with definite and non-definite ARVC (p &lt; 0.01, OR = 30.5, 95% CI = 2.5-373.7) and in patients with definite ARVC alone (p = 0.03, OR = 11.1, 95% CI = 1.3-93.9). Patients diagnosed with non-definite ARVC without 3+ SAECG were free from malignant events.\nCONCLUSIONS: SAECG fulfilling all 3 Task Force criteria was an independent risk predictor of malignant events in ARVC patients. SAECG may play a valuable role in ARVC risk stratification.","DOI":"10.1016/j.ijcard.2014.04.169","ISSN":"1874-1754","note":"PMID: 24820746","journalAbbreviation":"Int. J. Cardiol.","language":"eng","author":[{"family":"Liao","given":"Ying-Chieh"},{"family":"Lin","given":"Yenn-Jiang"},{"family":"Chung","given":"Fa-Po"},{"family":"Chang","given":"Shih-Lin"},{"family":"Lo","given":"Li-Wei"},{"family":"Hu","given":"Yu-Feng"},{"family":"Chao","given":"Tze-Fan"},{"family":"Chung","given":"Eric"},{"family":"Tuan","given":"Ta-Chuan"},{"family":"Huang","given":"Jin-Long"},{"family":"Liao","given":"Jo-Nan"},{"family":"Chen","given":"Yun-Yu"},{"family":"Chen","given":"Shih-Ann"}],"issued":{"date-parts":[["2014",7,1]]}}}],"schema":"https://github.com/citation-style-language/schema/raw/master/csl-citation.json"} </w:instrText>
      </w:r>
      <w:r w:rsidR="00CD18BC" w:rsidRPr="00E13466">
        <w:rPr>
          <w:sz w:val="22"/>
          <w:szCs w:val="22"/>
        </w:rPr>
        <w:fldChar w:fldCharType="end"/>
      </w:r>
      <w:r w:rsidR="00526AAE" w:rsidRPr="00E13466">
        <w:rPr>
          <w:sz w:val="22"/>
          <w:szCs w:val="22"/>
        </w:rPr>
        <w:t xml:space="preserve">. </w:t>
      </w:r>
      <w:r w:rsidR="00351F37" w:rsidRPr="00E13466">
        <w:rPr>
          <w:sz w:val="22"/>
          <w:szCs w:val="22"/>
        </w:rPr>
        <w:t>Positivity of all three SAECG parameters was reported as a predictor for arrhythmia in a smaller series</w:t>
      </w:r>
      <w:r w:rsidR="00A744DF" w:rsidRPr="00E13466">
        <w:rPr>
          <w:sz w:val="22"/>
          <w:szCs w:val="22"/>
        </w:rPr>
        <w:fldChar w:fldCharType="begin">
          <w:fldData xml:space="preserve">PEVuZE5vdGU+PENpdGU+PEF1dGhvcj5MaWFvPC9BdXRob3I+PFllYXI+MjAxNDwvWWVhcj48UmVj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</w:fldData>
        </w:fldChar>
      </w:r>
      <w:r w:rsidR="006C752B" w:rsidRPr="00E13466">
        <w:rPr>
          <w:sz w:val="22"/>
          <w:szCs w:val="22"/>
        </w:rPr>
        <w:instrText xml:space="preserve"> ADDIN EN.CITE </w:instrText>
      </w:r>
      <w:r w:rsidR="006C752B" w:rsidRPr="00E13466">
        <w:rPr>
          <w:sz w:val="22"/>
          <w:szCs w:val="22"/>
        </w:rPr>
        <w:fldChar w:fldCharType="begin">
          <w:fldData xml:space="preserve">PEVuZE5vdGU+PENpdGU+PEF1dGhvcj5MaWFvPC9BdXRob3I+PFllYXI+MjAxNDwvWWVhcj48UmVj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</w:fldData>
        </w:fldChar>
      </w:r>
      <w:r w:rsidR="006C752B" w:rsidRPr="00E13466">
        <w:rPr>
          <w:sz w:val="22"/>
          <w:szCs w:val="22"/>
        </w:rPr>
        <w:instrText xml:space="preserve"> ADDIN EN.CITE.DATA </w:instrText>
      </w:r>
      <w:r w:rsidR="006C752B" w:rsidRPr="00E13466">
        <w:rPr>
          <w:sz w:val="22"/>
          <w:szCs w:val="22"/>
        </w:rPr>
      </w:r>
      <w:r w:rsidR="006C752B" w:rsidRPr="00E13466">
        <w:rPr>
          <w:sz w:val="22"/>
          <w:szCs w:val="22"/>
        </w:rPr>
        <w:fldChar w:fldCharType="end"/>
      </w:r>
      <w:r w:rsidR="00A744DF" w:rsidRPr="00E13466">
        <w:rPr>
          <w:sz w:val="22"/>
          <w:szCs w:val="22"/>
        </w:rPr>
      </w:r>
      <w:r w:rsidR="00A744DF" w:rsidRPr="00E13466">
        <w:rPr>
          <w:sz w:val="22"/>
          <w:szCs w:val="22"/>
        </w:rPr>
        <w:fldChar w:fldCharType="separate"/>
      </w:r>
      <w:r w:rsidR="006C752B" w:rsidRPr="00E13466">
        <w:rPr>
          <w:noProof/>
          <w:sz w:val="22"/>
          <w:szCs w:val="22"/>
        </w:rPr>
        <w:t>[18]</w:t>
      </w:r>
      <w:r w:rsidR="00A744DF" w:rsidRPr="00E13466">
        <w:rPr>
          <w:sz w:val="22"/>
          <w:szCs w:val="22"/>
        </w:rPr>
        <w:fldChar w:fldCharType="end"/>
      </w:r>
      <w:r w:rsidR="00CD18BC" w:rsidRPr="00E13466">
        <w:rPr>
          <w:sz w:val="22"/>
          <w:szCs w:val="22"/>
        </w:rPr>
        <w:fldChar w:fldCharType="begin"/>
      </w:r>
      <w:r w:rsidR="00A1442B" w:rsidRPr="00E13466">
        <w:rPr>
          <w:sz w:val="22"/>
          <w:szCs w:val="22"/>
        </w:rPr>
        <w:instrText xml:space="preserve"> ADDIN ZOTERO_ITEM CSL_CITATION {"citationID":"64bo9kjqt","properties":{"formattedCitation":"{\\rtf \\super 11\\nosupersub{}}","plainCitation":""},"citationItems":[{"id":896,"uris":["http://zotero.org/users/698820/items/D2T2F6UX"],"uri":["http://zotero.org/users/698820/items/D2T2F6UX"],"itemData":{"id":896,"type":"article-journal","title":"Risk stratification of arrhythmogenic right ventricular cardiomyopathy based on signal averaged electrocardiograms","container-title":"International Journal of Cardiology","page":"628-633","volume":"174","issue":"3","source":"PubMed","abstract":"BACKGROUND: Signal averaged electrocardiogram (SAECG) is a specific and non-invasive tool useful for arrhythmogenic right ventricular cardiomyopathy (ARVC) diagnosis. However, its role in risk stratification of patients with ARVC remains largely undefined.\nMETHODS: Sixty-four patients fulfilling Task Force ARVC criteria (mean age: 47 ± 14 years-old, 56% male, 50% definite ARVC) were enrolled. The baseline demographic, electrocardiographic, structural, and electrophysiological characteristics were collected. Patients with SAECG fulfilling all 3 Task Force criteria (3+ SAECG) were categorized into group 1, and those fulfilled 2 or less criterion were categorized into group 2. The study endpoints were unstable ventricular arrhythmia (VA), device detectable sustained fast VA (cycle lengths &lt; 240 ms) and cardiovascular death.\nRESULTS: During a mean follow-up of 21 ± 20 months, 15 primary endpoints including 12 unstable VAs and 3 device-detected fast VAs were met. One patient died of electrical storm, and one patient underwent heart transplantation. The presence of 3+ SAECG predicted malignant events in all patients with definite and non-definite ARVC (p &lt; 0.01, OR = 30.5, 95% CI = 2.5-373.7) and in patients with definite ARVC alone (p = 0.03, OR = 11.1, 95% CI = 1.3-93.9). Patients diagnosed with non-definite ARVC without 3+ SAECG were free from malignant events.\nCONCLUSIONS: SAECG fulfilling all 3 Task Force criteria was an independent risk predictor of malignant events in ARVC patients. SAECG may play a valuable role in ARVC risk stratification.","DOI":"10.1016/j.ijcard.2014.04.169","ISSN":"1874-1754","note":"PMID: 24820746","journalAbbreviation":"Int. J. Cardiol.","language":"eng","author":[{"family":"Liao","given":"Ying-Chieh"},{"family":"Lin","given":"Yenn-Jiang"},{"family":"Chung","given":"Fa-Po"},{"family":"Chang","given":"Shih-Lin"},{"family":"Lo","given":"Li-Wei"},{"family":"Hu","given":"Yu-Feng"},{"family":"Chao","given":"Tze-Fan"},{"family":"Chung","given":"Eric"},{"family":"Tuan","given":"Ta-Chuan"},{"family":"Huang","given":"Jin-Long"},{"family":"Liao","given":"Jo-Nan"},{"family":"Chen","given":"Yun-Yu"},{"family":"Chen","given":"Shih-Ann"}],"issued":{"date-parts":[["2014",7,1]]}}}],"schema":"https://github.com/citation-style-language/schema/raw/master/csl-citation.json"} </w:instrText>
      </w:r>
      <w:r w:rsidR="00CD18BC" w:rsidRPr="00E13466">
        <w:rPr>
          <w:sz w:val="22"/>
          <w:szCs w:val="22"/>
        </w:rPr>
        <w:fldChar w:fldCharType="end"/>
      </w:r>
      <w:r w:rsidR="00351F37" w:rsidRPr="00E13466">
        <w:rPr>
          <w:sz w:val="22"/>
          <w:szCs w:val="22"/>
        </w:rPr>
        <w:t xml:space="preserve">. </w:t>
      </w:r>
      <w:r w:rsidR="00EF2D6D" w:rsidRPr="00E13466">
        <w:rPr>
          <w:sz w:val="22"/>
          <w:szCs w:val="22"/>
        </w:rPr>
        <w:t>All three usually reported SAECG parameter</w:t>
      </w:r>
      <w:r w:rsidR="00816BF4" w:rsidRPr="00E13466">
        <w:rPr>
          <w:sz w:val="22"/>
          <w:szCs w:val="22"/>
        </w:rPr>
        <w:t>s</w:t>
      </w:r>
      <w:r w:rsidR="00EF2D6D" w:rsidRPr="00E13466">
        <w:rPr>
          <w:sz w:val="22"/>
          <w:szCs w:val="22"/>
        </w:rPr>
        <w:t xml:space="preserve"> (</w:t>
      </w:r>
      <w:r w:rsidR="00BB6A75" w:rsidRPr="00E13466">
        <w:rPr>
          <w:sz w:val="22"/>
          <w:szCs w:val="22"/>
        </w:rPr>
        <w:t>fQRSd</w:t>
      </w:r>
      <w:r w:rsidR="00EF2D6D" w:rsidRPr="00E13466">
        <w:rPr>
          <w:sz w:val="22"/>
          <w:szCs w:val="22"/>
        </w:rPr>
        <w:t xml:space="preserve">, </w:t>
      </w:r>
      <w:r w:rsidR="00194396" w:rsidRPr="00E13466">
        <w:rPr>
          <w:sz w:val="22"/>
          <w:szCs w:val="22"/>
        </w:rPr>
        <w:t>LAS</w:t>
      </w:r>
      <w:r w:rsidR="00EF2D6D" w:rsidRPr="00E13466">
        <w:rPr>
          <w:sz w:val="22"/>
          <w:szCs w:val="22"/>
        </w:rPr>
        <w:t xml:space="preserve"> and </w:t>
      </w:r>
      <w:r w:rsidR="00194396" w:rsidRPr="00E13466">
        <w:rPr>
          <w:sz w:val="22"/>
          <w:szCs w:val="22"/>
        </w:rPr>
        <w:t>RMS</w:t>
      </w:r>
      <w:r w:rsidR="00EF2D6D" w:rsidRPr="00E13466">
        <w:rPr>
          <w:sz w:val="22"/>
          <w:szCs w:val="22"/>
        </w:rPr>
        <w:t xml:space="preserve">), were considered for our risk score. However, </w:t>
      </w:r>
      <w:r w:rsidR="00493FAB" w:rsidRPr="00E13466">
        <w:rPr>
          <w:sz w:val="22"/>
          <w:szCs w:val="22"/>
        </w:rPr>
        <w:t xml:space="preserve">only </w:t>
      </w:r>
      <w:r w:rsidR="00BB6A75" w:rsidRPr="00E13466">
        <w:rPr>
          <w:sz w:val="22"/>
          <w:szCs w:val="22"/>
        </w:rPr>
        <w:t>fQRSd</w:t>
      </w:r>
      <w:r w:rsidR="00EF2D6D" w:rsidRPr="00E13466">
        <w:rPr>
          <w:sz w:val="22"/>
          <w:szCs w:val="22"/>
        </w:rPr>
        <w:t xml:space="preserve"> </w:t>
      </w:r>
      <w:r w:rsidR="000712FE" w:rsidRPr="00E13466">
        <w:rPr>
          <w:sz w:val="22"/>
          <w:szCs w:val="22"/>
        </w:rPr>
        <w:t>contributed to</w:t>
      </w:r>
      <w:r w:rsidR="00EF2D6D" w:rsidRPr="00E13466">
        <w:rPr>
          <w:sz w:val="22"/>
          <w:szCs w:val="22"/>
        </w:rPr>
        <w:t xml:space="preserve"> the most sensitive and specific risk </w:t>
      </w:r>
      <w:r w:rsidR="00351F37" w:rsidRPr="00E13466">
        <w:rPr>
          <w:sz w:val="22"/>
          <w:szCs w:val="22"/>
        </w:rPr>
        <w:t>score</w:t>
      </w:r>
      <w:r w:rsidR="00EF2D6D" w:rsidRPr="00E13466">
        <w:rPr>
          <w:sz w:val="22"/>
          <w:szCs w:val="22"/>
        </w:rPr>
        <w:t xml:space="preserve">. </w:t>
      </w:r>
    </w:p>
    <w:p w14:paraId="4191E557" w14:textId="61679482" w:rsidR="00351F37" w:rsidRPr="00E13466" w:rsidRDefault="005005B3" w:rsidP="00A02E4B">
      <w:pPr>
        <w:spacing w:line="480" w:lineRule="auto"/>
        <w:rPr>
          <w:sz w:val="22"/>
          <w:szCs w:val="22"/>
        </w:rPr>
      </w:pPr>
      <w:r w:rsidRPr="00E13466">
        <w:rPr>
          <w:sz w:val="22"/>
          <w:szCs w:val="22"/>
        </w:rPr>
        <w:tab/>
      </w:r>
      <w:r w:rsidR="00351F37" w:rsidRPr="00E13466">
        <w:rPr>
          <w:sz w:val="22"/>
          <w:szCs w:val="22"/>
        </w:rPr>
        <w:t>Corrado</w:t>
      </w:r>
      <w:r w:rsidR="00DD4F95" w:rsidRPr="00E13466">
        <w:rPr>
          <w:sz w:val="22"/>
          <w:szCs w:val="22"/>
        </w:rPr>
        <w:t xml:space="preserve"> et al. </w:t>
      </w:r>
      <w:r w:rsidR="00080AAE" w:rsidRPr="00E13466">
        <w:rPr>
          <w:sz w:val="22"/>
          <w:szCs w:val="22"/>
        </w:rPr>
        <w:fldChar w:fldCharType="begin">
          <w:fldData xml:space="preserve">PEVuZE5vdGU+PENpdGU+PEF1dGhvcj5Db3JyYWRvPC9BdXRob3I+PFllYXI+MjAxMDwvWWVhcj48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</w:fldData>
        </w:fldChar>
      </w:r>
      <w:r w:rsidR="006C752B" w:rsidRPr="00E13466">
        <w:rPr>
          <w:sz w:val="22"/>
          <w:szCs w:val="22"/>
        </w:rPr>
        <w:instrText xml:space="preserve"> ADDIN EN.CITE </w:instrText>
      </w:r>
      <w:r w:rsidR="006C752B" w:rsidRPr="00E13466">
        <w:rPr>
          <w:sz w:val="22"/>
          <w:szCs w:val="22"/>
        </w:rPr>
        <w:fldChar w:fldCharType="begin">
          <w:fldData xml:space="preserve">PEVuZE5vdGU+PENpdGU+PEF1dGhvcj5Db3JyYWRvPC9BdXRob3I+PFllYXI+MjAxMDwvWWVhcj48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</w:fldData>
        </w:fldChar>
      </w:r>
      <w:r w:rsidR="006C752B" w:rsidRPr="00E13466">
        <w:rPr>
          <w:sz w:val="22"/>
          <w:szCs w:val="22"/>
        </w:rPr>
        <w:instrText xml:space="preserve"> ADDIN EN.CITE.DATA </w:instrText>
      </w:r>
      <w:r w:rsidR="006C752B" w:rsidRPr="00E13466">
        <w:rPr>
          <w:sz w:val="22"/>
          <w:szCs w:val="22"/>
        </w:rPr>
      </w:r>
      <w:r w:rsidR="006C752B" w:rsidRPr="00E13466">
        <w:rPr>
          <w:sz w:val="22"/>
          <w:szCs w:val="22"/>
        </w:rPr>
        <w:fldChar w:fldCharType="end"/>
      </w:r>
      <w:r w:rsidR="00080AAE" w:rsidRPr="00E13466">
        <w:rPr>
          <w:sz w:val="22"/>
          <w:szCs w:val="22"/>
        </w:rPr>
      </w:r>
      <w:r w:rsidR="00080AAE" w:rsidRPr="00E13466">
        <w:rPr>
          <w:sz w:val="22"/>
          <w:szCs w:val="22"/>
        </w:rPr>
        <w:fldChar w:fldCharType="separate"/>
      </w:r>
      <w:r w:rsidR="006C752B" w:rsidRPr="00E13466">
        <w:rPr>
          <w:noProof/>
          <w:sz w:val="22"/>
          <w:szCs w:val="22"/>
        </w:rPr>
        <w:t>[17]</w:t>
      </w:r>
      <w:r w:rsidR="00080AAE" w:rsidRPr="00E13466">
        <w:rPr>
          <w:sz w:val="22"/>
          <w:szCs w:val="22"/>
        </w:rPr>
        <w:fldChar w:fldCharType="end"/>
      </w:r>
      <w:r w:rsidR="00351F37" w:rsidRPr="00E13466">
        <w:rPr>
          <w:sz w:val="22"/>
          <w:szCs w:val="22"/>
        </w:rPr>
        <w:t xml:space="preserve"> reported </w:t>
      </w:r>
      <w:r w:rsidR="00C8359F" w:rsidRPr="00E13466">
        <w:rPr>
          <w:sz w:val="22"/>
          <w:szCs w:val="22"/>
        </w:rPr>
        <w:t>NS</w:t>
      </w:r>
      <w:r w:rsidR="00351F37" w:rsidRPr="00E13466">
        <w:rPr>
          <w:sz w:val="22"/>
          <w:szCs w:val="22"/>
        </w:rPr>
        <w:t xml:space="preserve">VT </w:t>
      </w:r>
      <w:r w:rsidR="00896EC9" w:rsidRPr="00E13466">
        <w:rPr>
          <w:sz w:val="22"/>
          <w:szCs w:val="22"/>
        </w:rPr>
        <w:t xml:space="preserve">≥3 beats </w:t>
      </w:r>
      <w:r w:rsidR="00351F37" w:rsidRPr="00E13466">
        <w:rPr>
          <w:sz w:val="22"/>
          <w:szCs w:val="22"/>
        </w:rPr>
        <w:t xml:space="preserve">as a predictor </w:t>
      </w:r>
      <w:r w:rsidR="00896EC9" w:rsidRPr="00E13466">
        <w:rPr>
          <w:sz w:val="22"/>
          <w:szCs w:val="22"/>
        </w:rPr>
        <w:t xml:space="preserve">of </w:t>
      </w:r>
      <w:r w:rsidR="00351F37" w:rsidRPr="00E13466">
        <w:rPr>
          <w:sz w:val="22"/>
          <w:szCs w:val="22"/>
        </w:rPr>
        <w:t>appropriate ICD interventions and shocks for VF and ventricular flutter. Our definition of the outcome differs from Corrado’s in</w:t>
      </w:r>
      <w:r w:rsidR="009550B9" w:rsidRPr="00E13466">
        <w:rPr>
          <w:sz w:val="22"/>
          <w:szCs w:val="22"/>
        </w:rPr>
        <w:t xml:space="preserve"> </w:t>
      </w:r>
      <w:r w:rsidR="00896EC9" w:rsidRPr="00E13466">
        <w:rPr>
          <w:sz w:val="22"/>
          <w:szCs w:val="22"/>
        </w:rPr>
        <w:t>that</w:t>
      </w:r>
      <w:r w:rsidR="00EC334F" w:rsidRPr="00E13466">
        <w:rPr>
          <w:sz w:val="22"/>
          <w:szCs w:val="22"/>
        </w:rPr>
        <w:t xml:space="preserve"> we</w:t>
      </w:r>
      <w:r w:rsidR="00DD4F95" w:rsidRPr="00E13466">
        <w:rPr>
          <w:sz w:val="22"/>
          <w:szCs w:val="22"/>
        </w:rPr>
        <w:t xml:space="preserve"> also</w:t>
      </w:r>
      <w:r w:rsidR="00EC334F" w:rsidRPr="00E13466">
        <w:rPr>
          <w:sz w:val="22"/>
          <w:szCs w:val="22"/>
        </w:rPr>
        <w:t xml:space="preserve"> included SCD and hospitaliz</w:t>
      </w:r>
      <w:r w:rsidR="00FC4F1D" w:rsidRPr="00E13466">
        <w:rPr>
          <w:sz w:val="22"/>
          <w:szCs w:val="22"/>
        </w:rPr>
        <w:t xml:space="preserve">ation for VT. </w:t>
      </w:r>
    </w:p>
    <w:p w14:paraId="15181B31" w14:textId="770389A6" w:rsidR="00C903B8" w:rsidRPr="00E13466" w:rsidRDefault="00C82B96" w:rsidP="00A02E4B">
      <w:pPr>
        <w:spacing w:line="480" w:lineRule="auto"/>
        <w:ind w:firstLine="708"/>
        <w:rPr>
          <w:sz w:val="22"/>
          <w:szCs w:val="22"/>
        </w:rPr>
      </w:pPr>
      <w:r w:rsidRPr="00E13466">
        <w:rPr>
          <w:sz w:val="22"/>
          <w:szCs w:val="22"/>
        </w:rPr>
        <w:t>Lead aVR i</w:t>
      </w:r>
      <w:r w:rsidR="00027D6C" w:rsidRPr="00E13466">
        <w:rPr>
          <w:sz w:val="22"/>
          <w:szCs w:val="22"/>
        </w:rPr>
        <w:t xml:space="preserve">s a marker of the </w:t>
      </w:r>
      <w:r w:rsidR="00C8359F" w:rsidRPr="00E13466">
        <w:rPr>
          <w:sz w:val="22"/>
          <w:szCs w:val="22"/>
        </w:rPr>
        <w:t>RV</w:t>
      </w:r>
      <w:r w:rsidR="00027D6C" w:rsidRPr="00E13466">
        <w:rPr>
          <w:sz w:val="22"/>
          <w:szCs w:val="22"/>
        </w:rPr>
        <w:t xml:space="preserve"> outflow tract</w:t>
      </w:r>
      <w:r w:rsidR="00080AAE" w:rsidRPr="00E13466">
        <w:rPr>
          <w:sz w:val="22"/>
          <w:szCs w:val="22"/>
        </w:rPr>
        <w:fldChar w:fldCharType="begin"/>
      </w:r>
      <w:r w:rsidR="006C752B" w:rsidRPr="00E13466">
        <w:rPr>
          <w:sz w:val="22"/>
          <w:szCs w:val="22"/>
        </w:rPr>
        <w:instrText xml:space="preserve"> ADDIN EN.CITE &lt;EndNote&gt;&lt;Cite&gt;&lt;Author&gt;George&lt;/Author&gt;&lt;Year&gt;2010&lt;/Year&gt;&lt;RecNum&gt;44&lt;/RecNum&gt;&lt;DisplayText&gt;[23]&lt;/DisplayText&gt;&lt;record&gt;&lt;rec-number&gt;44&lt;/rec-number&gt;&lt;foreign-keys&gt;&lt;key app="EN" db-id="r990p9sdeas9ahet5v65fzac9xddwx2rwxrv" timestamp="1520694512"&gt;44&lt;/key&gt;&lt;/foreign-keys&gt;&lt;ref-type name="Journal Article"&gt;17&lt;/ref-type&gt;&lt;contributors&gt;&lt;authors&gt;&lt;author&gt;George, A.&lt;/author&gt;&lt;author&gt;Arumugham, P. S.&lt;/author&gt;&lt;author&gt;Figueredo, V. M.&lt;/author&gt;&lt;/authors&gt;&lt;/contributors&gt;&lt;auth-address&gt;The Brody School of Medicine, Pitt County Memorial Hospital, Greenville, North Carolina;&lt;/auth-address&gt;&lt;titles&gt;&lt;title&gt;aVR - the forgotten lead&lt;/title&gt;&lt;secondary-title&gt;Exp Clin Cardiol&lt;/secondary-title&gt;&lt;/titles&gt;&lt;periodical&gt;&lt;full-title&gt;Exp Clin Cardiol&lt;/full-title&gt;&lt;/periodical&gt;&lt;pages&gt;e36-44&lt;/pages&gt;&lt;volume&gt;15&lt;/volume&gt;&lt;number&gt;2&lt;/number&gt;&lt;edition&gt;2010/07/16&lt;/edition&gt;&lt;keywords&gt;&lt;keyword&gt;Arrhythmia&lt;/keyword&gt;&lt;keyword&gt;Ecg&lt;/keyword&gt;&lt;keyword&gt;Lead display&lt;/keyword&gt;&lt;keyword&gt;aVR&lt;/keyword&gt;&lt;/keywords&gt;&lt;dates&gt;&lt;year&gt;2010&lt;/year&gt;&lt;pub-dates&gt;&lt;date&gt;Summer&lt;/date&gt;&lt;/pub-dates&gt;&lt;/dates&gt;&lt;isbn&gt;1918-1515 (Electronic)&amp;#xD;1205-6626 (Linking)&lt;/isbn&gt;&lt;accession-num&gt;20631863&lt;/accession-num&gt;&lt;urls&gt;&lt;/urls&gt;&lt;custom2&gt;PMC2898534&lt;/custom2&gt;&lt;remote-database-provider&gt;NLM&lt;/remote-database-provider&gt;&lt;language&gt;eng&lt;/language&gt;&lt;/record&gt;&lt;/Cite&gt;&lt;/EndNote&gt;</w:instrText>
      </w:r>
      <w:r w:rsidR="00080AAE" w:rsidRPr="00E13466">
        <w:rPr>
          <w:sz w:val="22"/>
          <w:szCs w:val="22"/>
        </w:rPr>
        <w:fldChar w:fldCharType="separate"/>
      </w:r>
      <w:r w:rsidR="006C752B" w:rsidRPr="00E13466">
        <w:rPr>
          <w:noProof/>
          <w:sz w:val="22"/>
          <w:szCs w:val="22"/>
        </w:rPr>
        <w:t>[23]</w:t>
      </w:r>
      <w:r w:rsidR="00080AAE" w:rsidRPr="00E13466">
        <w:rPr>
          <w:sz w:val="22"/>
          <w:szCs w:val="22"/>
        </w:rPr>
        <w:fldChar w:fldCharType="end"/>
      </w:r>
      <w:r w:rsidR="00CD18BC" w:rsidRPr="00E13466">
        <w:rPr>
          <w:sz w:val="22"/>
          <w:szCs w:val="22"/>
        </w:rPr>
        <w:fldChar w:fldCharType="begin"/>
      </w:r>
      <w:r w:rsidR="00A1442B" w:rsidRPr="00E13466">
        <w:rPr>
          <w:sz w:val="22"/>
          <w:szCs w:val="22"/>
        </w:rPr>
        <w:instrText xml:space="preserve"> ADDIN ZOTERO_ITEM CSL_CITATION {"citationID":"1a3qp2la5s","properties":{"formattedCitation":"{\\rtf \\super 16\\nosupersub{}}","plainCitation":""},"citationItems":[{"id":964,"uris":["http://zotero.org/users/698820/items/F2X96BU6"],"uri":["http://zotero.org/users/698820/items/F2X96BU6"],"itemData":{"id":964,"type":"article-journal","title":"aVR - the forgotten lead","container-title":"Experimental and Clinical Cardiology","page":"e36-44","volume":"15","issue":"2","source":"PubMed","abstract":"Electrocardiography continues to be a focal point of modern medicine, and the electrocardiogram (ECG) continues to be the most frequently ordered cardiac test. Most of the clinical importance of the ECG rests on the invaluable information it renders in diagnosing acute coronary syndromes and cardiac arrhythmias. However, the ECG is a valuable tool and diagnostic aid in the evaluation of many other conditions such as pericarditis and pulmonary embolism. Of the electrocardiographic leads, aVR has traditionally received less attention in clinical evaluation of the ECG. The present study discusses instances with pictorial examples in which lead aVR provides valuable clinical information and makes a case for close attention being paid to this 'forgotten lead'.","ISSN":"1918-1515","note":"PMID: 20631863\nPMCID: PMC2898534","journalAbbreviation":"Exp Clin Cardiol","language":"eng","author":[{"family":"George","given":"Anil"},{"family":"Arumugham","given":"Pradeep S."},{"family":"Figueredo","given":"Vincent M."}],"issued":{"date-parts":[["2010"]]}}}],"schema":"https://github.com/citation-style-language/schema/raw/master/csl-citation.json"} </w:instrText>
      </w:r>
      <w:r w:rsidR="00CD18BC" w:rsidRPr="00E13466">
        <w:rPr>
          <w:sz w:val="22"/>
          <w:szCs w:val="22"/>
        </w:rPr>
        <w:fldChar w:fldCharType="end"/>
      </w:r>
      <w:r w:rsidRPr="00E13466">
        <w:rPr>
          <w:sz w:val="22"/>
          <w:szCs w:val="22"/>
        </w:rPr>
        <w:t>.</w:t>
      </w:r>
      <w:r w:rsidR="00027D6C" w:rsidRPr="00E13466">
        <w:rPr>
          <w:sz w:val="22"/>
          <w:szCs w:val="22"/>
        </w:rPr>
        <w:t xml:space="preserve"> </w:t>
      </w:r>
      <w:r w:rsidRPr="00E13466">
        <w:rPr>
          <w:sz w:val="22"/>
          <w:szCs w:val="22"/>
        </w:rPr>
        <w:t>Recently, epsilon waves in lead aVR were described in a small number of patients with ARVC</w:t>
      </w:r>
      <w:r w:rsidR="00A744DF" w:rsidRPr="00E13466">
        <w:rPr>
          <w:sz w:val="22"/>
          <w:szCs w:val="22"/>
        </w:rPr>
        <w:fldChar w:fldCharType="begin"/>
      </w:r>
      <w:r w:rsidR="006C752B" w:rsidRPr="00E13466">
        <w:rPr>
          <w:sz w:val="22"/>
          <w:szCs w:val="22"/>
        </w:rPr>
        <w:instrText xml:space="preserve"> ADDIN EN.CITE &lt;EndNote&gt;&lt;Cite&gt;&lt;Author&gt;Peters&lt;/Author&gt;&lt;Year&gt;2015&lt;/Year&gt;&lt;RecNum&gt;45&lt;/RecNum&gt;&lt;DisplayText&gt;[24]&lt;/DisplayText&gt;&lt;record&gt;&lt;rec-number&gt;45&lt;/rec-number&gt;&lt;foreign-keys&gt;&lt;key app="EN" db-id="r990p9sdeas9ahet5v65fzac9xddwx2rwxrv" timestamp="1520694552"&gt;45&lt;/key&gt;&lt;/foreign-keys&gt;&lt;ref-type name="Journal Article"&gt;17&lt;/ref-type&gt;&lt;contributors&gt;&lt;authors&gt;&lt;author&gt;Peters, S.&lt;/author&gt;&lt;/authors&gt;&lt;/contributors&gt;&lt;auth-address&gt;St. Elisabeth Hospital gGmbH, Salzgitter, Germany. Electronic address: H.u.S.Peters@t-online.de.&lt;/auth-address&gt;&lt;titles&gt;&lt;title&gt;Prognostic value of epsilon waves in lead aVR in arrhythmogenic cardiomyopathy&lt;/title&gt;&lt;secondary-title&gt;Int J Cardiol&lt;/secondary-title&gt;&lt;/titles&gt;&lt;periodical&gt;&lt;full-title&gt;Int J Cardiol&lt;/full-title&gt;&lt;/periodical&gt;&lt;pages&gt;77-8&lt;/pages&gt;&lt;volume&gt;191&lt;/volume&gt;&lt;edition&gt;2015/05/13&lt;/edition&gt;&lt;keywords&gt;&lt;keyword&gt;Arrhythmogenic Right Ventricular Dysplasia/complications/ physiopathology&lt;/keyword&gt;&lt;keyword&gt;Disease Progression&lt;/keyword&gt;&lt;keyword&gt;Electrocardiography&lt;/keyword&gt;&lt;keyword&gt;Female&lt;/keyword&gt;&lt;keyword&gt;Heart Failure/etiology/physiopathology&lt;/keyword&gt;&lt;keyword&gt;Humans&lt;/keyword&gt;&lt;keyword&gt;Male&lt;/keyword&gt;&lt;keyword&gt;Middle Aged&lt;/keyword&gt;&lt;keyword&gt;Prognosis&lt;/keyword&gt;&lt;keyword&gt;Arrhythmogenic cardiomyopathy&lt;/keyword&gt;&lt;keyword&gt;Epsilon wave&lt;/keyword&gt;&lt;keyword&gt;Heart failure&lt;/keyword&gt;&lt;keyword&gt;Lead aVR&lt;/keyword&gt;&lt;/keywords&gt;&lt;dates&gt;&lt;year&gt;2015&lt;/year&gt;&lt;pub-dates&gt;&lt;date&gt;Jul 15&lt;/date&gt;&lt;/pub-dates&gt;&lt;/dates&gt;&lt;isbn&gt;1874-1754 (Electronic)&amp;#xD;0167-5273 (Linking)&lt;/isbn&gt;&lt;accession-num&gt;25965605&lt;/accession-num&gt;&lt;urls&gt;&lt;/urls&gt;&lt;electronic-resource-num&gt;10.1016/j.ijcard.2015.04.261&lt;/electronic-resource-num&gt;&lt;remote-database-provider&gt;NLM&lt;/remote-database-provider&gt;&lt;language&gt;eng&lt;/language&gt;&lt;/record&gt;&lt;/Cite&gt;&lt;/EndNote&gt;</w:instrText>
      </w:r>
      <w:r w:rsidR="00A744DF" w:rsidRPr="00E13466">
        <w:rPr>
          <w:sz w:val="22"/>
          <w:szCs w:val="22"/>
        </w:rPr>
        <w:fldChar w:fldCharType="separate"/>
      </w:r>
      <w:r w:rsidR="006C752B" w:rsidRPr="00E13466">
        <w:rPr>
          <w:noProof/>
          <w:sz w:val="22"/>
          <w:szCs w:val="22"/>
        </w:rPr>
        <w:t>[24]</w:t>
      </w:r>
      <w:r w:rsidR="00A744DF" w:rsidRPr="00E13466">
        <w:rPr>
          <w:sz w:val="22"/>
          <w:szCs w:val="22"/>
        </w:rPr>
        <w:fldChar w:fldCharType="end"/>
      </w:r>
      <w:r w:rsidR="00CD18BC" w:rsidRPr="00E13466">
        <w:rPr>
          <w:sz w:val="22"/>
          <w:szCs w:val="22"/>
        </w:rPr>
        <w:fldChar w:fldCharType="begin"/>
      </w:r>
      <w:r w:rsidR="00A1442B" w:rsidRPr="00E13466">
        <w:rPr>
          <w:sz w:val="22"/>
          <w:szCs w:val="22"/>
        </w:rPr>
        <w:instrText xml:space="preserve"> ADDIN ZOTERO_ITEM CSL_CITATION {"citationID":"v6v350h8g","properties":{"formattedCitation":"{\\rtf \\super 17\\nosupersub{}}","plainCitation":""},"citationItems":[{"id":960,"uris":["http://zotero.org/users/698820/items/W6SFU3EX"],"uri":["http://zotero.org/users/698820/items/W6SFU3EX"],"itemData":{"id":960,"type":"article-journal","title":"Prognostic value of epsilon waves in lead aVR in arrhythmogenic cardiomyopathy","container-title":"International Journal of Cardiology","page":"77-78","volume":"191","source":"PubMed","DOI":"10.1016/j.ijcard.2015.04.261","ISSN":"1874-1754","note":"PMID: 25965605","journalAbbreviation":"Int. J. Cardiol.","language":"eng","author":[{"family":"Peters","given":"Stefan"}],"issued":{"date-parts":[["2015",7,15]]}}}],"schema":"https://github.com/citation-style-language/schema/raw/master/csl-citation.json"} </w:instrText>
      </w:r>
      <w:r w:rsidR="00CD18BC" w:rsidRPr="00E13466">
        <w:rPr>
          <w:sz w:val="22"/>
          <w:szCs w:val="22"/>
        </w:rPr>
        <w:fldChar w:fldCharType="end"/>
      </w:r>
      <w:r w:rsidRPr="00E13466">
        <w:rPr>
          <w:sz w:val="22"/>
          <w:szCs w:val="22"/>
        </w:rPr>
        <w:t xml:space="preserve">. To our knowledge, the morphology of the T wave in lead aVR in the context of ARVC has </w:t>
      </w:r>
      <w:r w:rsidR="00027D6C" w:rsidRPr="00E13466">
        <w:rPr>
          <w:sz w:val="22"/>
          <w:szCs w:val="22"/>
        </w:rPr>
        <w:t xml:space="preserve">not been </w:t>
      </w:r>
      <w:r w:rsidR="00FF456D" w:rsidRPr="00E13466">
        <w:rPr>
          <w:sz w:val="22"/>
          <w:szCs w:val="22"/>
        </w:rPr>
        <w:t>characteri</w:t>
      </w:r>
      <w:r w:rsidR="00EC334F" w:rsidRPr="00E13466">
        <w:rPr>
          <w:sz w:val="22"/>
          <w:szCs w:val="22"/>
        </w:rPr>
        <w:t>z</w:t>
      </w:r>
      <w:r w:rsidR="00FF456D" w:rsidRPr="00E13466">
        <w:rPr>
          <w:sz w:val="22"/>
          <w:szCs w:val="22"/>
        </w:rPr>
        <w:t xml:space="preserve">ed. </w:t>
      </w:r>
      <w:r w:rsidR="00E519F9" w:rsidRPr="00E13466">
        <w:rPr>
          <w:sz w:val="22"/>
          <w:szCs w:val="22"/>
        </w:rPr>
        <w:t>Patients with arrhythmic events characteri</w:t>
      </w:r>
      <w:r w:rsidR="007B4772" w:rsidRPr="00E13466">
        <w:rPr>
          <w:sz w:val="22"/>
          <w:szCs w:val="22"/>
        </w:rPr>
        <w:t>sti</w:t>
      </w:r>
      <w:r w:rsidR="00E519F9" w:rsidRPr="00E13466">
        <w:rPr>
          <w:sz w:val="22"/>
          <w:szCs w:val="22"/>
        </w:rPr>
        <w:t>c</w:t>
      </w:r>
      <w:r w:rsidR="007B4772" w:rsidRPr="00E13466">
        <w:rPr>
          <w:sz w:val="22"/>
          <w:szCs w:val="22"/>
        </w:rPr>
        <w:t>al</w:t>
      </w:r>
      <w:r w:rsidR="00E519F9" w:rsidRPr="00E13466">
        <w:rPr>
          <w:sz w:val="22"/>
          <w:szCs w:val="22"/>
        </w:rPr>
        <w:t xml:space="preserve">ly </w:t>
      </w:r>
      <w:r w:rsidR="00816BF4" w:rsidRPr="00E13466">
        <w:rPr>
          <w:sz w:val="22"/>
          <w:szCs w:val="22"/>
        </w:rPr>
        <w:t xml:space="preserve">did </w:t>
      </w:r>
      <w:r w:rsidR="00E519F9" w:rsidRPr="00E13466">
        <w:rPr>
          <w:sz w:val="22"/>
          <w:szCs w:val="22"/>
        </w:rPr>
        <w:t xml:space="preserve">not </w:t>
      </w:r>
      <w:r w:rsidR="00816BF4" w:rsidRPr="00E13466">
        <w:rPr>
          <w:sz w:val="22"/>
          <w:szCs w:val="22"/>
        </w:rPr>
        <w:t xml:space="preserve">show </w:t>
      </w:r>
      <w:r w:rsidR="00E519F9" w:rsidRPr="00E13466">
        <w:rPr>
          <w:sz w:val="22"/>
          <w:szCs w:val="22"/>
        </w:rPr>
        <w:t xml:space="preserve">the usual negative T wave in aVR, but a flattened or </w:t>
      </w:r>
      <w:r w:rsidR="00896EC9" w:rsidRPr="00E13466">
        <w:rPr>
          <w:sz w:val="22"/>
          <w:szCs w:val="22"/>
        </w:rPr>
        <w:t xml:space="preserve">positive </w:t>
      </w:r>
      <w:r w:rsidR="00E519F9" w:rsidRPr="00E13466">
        <w:rPr>
          <w:sz w:val="22"/>
          <w:szCs w:val="22"/>
        </w:rPr>
        <w:t xml:space="preserve">T wave. T </w:t>
      </w:r>
      <w:r w:rsidR="00E519F9" w:rsidRPr="00E13466">
        <w:rPr>
          <w:sz w:val="22"/>
          <w:szCs w:val="22"/>
        </w:rPr>
        <w:lastRenderedPageBreak/>
        <w:t>wave abnormalities in lead aVR may be a sign of electrical changes due to loss of cell-cell adhesion</w:t>
      </w:r>
      <w:r w:rsidR="004D6DDE" w:rsidRPr="00E13466">
        <w:rPr>
          <w:sz w:val="22"/>
          <w:szCs w:val="22"/>
        </w:rPr>
        <w:t xml:space="preserve"> and fibro-fatty alteration</w:t>
      </w:r>
      <w:r w:rsidR="00E519F9" w:rsidRPr="00E13466">
        <w:rPr>
          <w:sz w:val="22"/>
          <w:szCs w:val="22"/>
        </w:rPr>
        <w:t xml:space="preserve">, especially in the area of the </w:t>
      </w:r>
      <w:r w:rsidR="00C8359F" w:rsidRPr="00E13466">
        <w:rPr>
          <w:sz w:val="22"/>
          <w:szCs w:val="22"/>
        </w:rPr>
        <w:t>RV</w:t>
      </w:r>
      <w:r w:rsidR="00772327" w:rsidRPr="00E13466">
        <w:rPr>
          <w:sz w:val="22"/>
          <w:szCs w:val="22"/>
        </w:rPr>
        <w:t xml:space="preserve"> outflow tract</w:t>
      </w:r>
      <w:r w:rsidR="00E519F9" w:rsidRPr="00E13466">
        <w:rPr>
          <w:sz w:val="22"/>
          <w:szCs w:val="22"/>
        </w:rPr>
        <w:t xml:space="preserve">.  </w:t>
      </w:r>
    </w:p>
    <w:p w14:paraId="6C34EF03" w14:textId="5C2A8516" w:rsidR="008238E1" w:rsidRPr="00E13466" w:rsidRDefault="008238E1" w:rsidP="00A02E4B">
      <w:pPr>
        <w:spacing w:line="480" w:lineRule="auto"/>
        <w:ind w:firstLine="708"/>
        <w:rPr>
          <w:sz w:val="22"/>
          <w:szCs w:val="22"/>
        </w:rPr>
      </w:pPr>
      <w:r w:rsidRPr="00E13466">
        <w:rPr>
          <w:sz w:val="22"/>
          <w:szCs w:val="22"/>
        </w:rPr>
        <w:t xml:space="preserve">The absence of further predictors of arrhythmic risk in our cohort may derive from small prevalences of these factors in our cohort, as many patients have not developed a full phenotype at their first presentation yet. </w:t>
      </w:r>
    </w:p>
    <w:p w14:paraId="58D7DF72" w14:textId="60104BB3" w:rsidR="00A144B8" w:rsidRPr="00E13466" w:rsidRDefault="00B34B4D" w:rsidP="00A02E4B">
      <w:pPr>
        <w:spacing w:line="480" w:lineRule="auto"/>
        <w:ind w:firstLine="708"/>
        <w:rPr>
          <w:sz w:val="22"/>
          <w:szCs w:val="22"/>
        </w:rPr>
      </w:pPr>
      <w:r w:rsidRPr="00E13466">
        <w:rPr>
          <w:sz w:val="22"/>
          <w:szCs w:val="22"/>
        </w:rPr>
        <w:t>No echocardiographic parameter qualified as a predictor for arrhythmias in our study. This may be related to the hypothesis that structural changes detected may occur only later in the course of the disease</w:t>
      </w:r>
      <w:r w:rsidR="0069631B" w:rsidRPr="00E13466">
        <w:rPr>
          <w:sz w:val="22"/>
          <w:szCs w:val="22"/>
        </w:rPr>
        <w:t xml:space="preserve"> and may be preceded by electrical changes</w:t>
      </w:r>
      <w:r w:rsidR="00A744DF" w:rsidRPr="00E13466">
        <w:rPr>
          <w:sz w:val="22"/>
          <w:szCs w:val="22"/>
        </w:rPr>
        <w:fldChar w:fldCharType="begin">
          <w:fldData xml:space="preserve">PEVuZE5vdGU+PENpdGU+PEF1dGhvcj5Hb21lczwvQXV0aG9yPjxZZWFyPjIwMTI8L1llYXI+PFJl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</w:fldData>
        </w:fldChar>
      </w:r>
      <w:r w:rsidR="006C752B" w:rsidRPr="00E13466">
        <w:rPr>
          <w:sz w:val="22"/>
          <w:szCs w:val="22"/>
        </w:rPr>
        <w:instrText xml:space="preserve"> ADDIN EN.CITE </w:instrText>
      </w:r>
      <w:r w:rsidR="006C752B" w:rsidRPr="00E13466">
        <w:rPr>
          <w:sz w:val="22"/>
          <w:szCs w:val="22"/>
        </w:rPr>
        <w:fldChar w:fldCharType="begin">
          <w:fldData xml:space="preserve">PEVuZE5vdGU+PENpdGU+PEF1dGhvcj5Hb21lczwvQXV0aG9yPjxZZWFyPjIwMTI8L1llYXI+PFJl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</w:fldData>
        </w:fldChar>
      </w:r>
      <w:r w:rsidR="006C752B" w:rsidRPr="00E13466">
        <w:rPr>
          <w:sz w:val="22"/>
          <w:szCs w:val="22"/>
        </w:rPr>
        <w:instrText xml:space="preserve"> ADDIN EN.CITE.DATA </w:instrText>
      </w:r>
      <w:r w:rsidR="006C752B" w:rsidRPr="00E13466">
        <w:rPr>
          <w:sz w:val="22"/>
          <w:szCs w:val="22"/>
        </w:rPr>
      </w:r>
      <w:r w:rsidR="006C752B" w:rsidRPr="00E13466">
        <w:rPr>
          <w:sz w:val="22"/>
          <w:szCs w:val="22"/>
        </w:rPr>
        <w:fldChar w:fldCharType="end"/>
      </w:r>
      <w:r w:rsidR="00A744DF" w:rsidRPr="00E13466">
        <w:rPr>
          <w:sz w:val="22"/>
          <w:szCs w:val="22"/>
        </w:rPr>
      </w:r>
      <w:r w:rsidR="00A744DF" w:rsidRPr="00E13466">
        <w:rPr>
          <w:sz w:val="22"/>
          <w:szCs w:val="22"/>
        </w:rPr>
        <w:fldChar w:fldCharType="separate"/>
      </w:r>
      <w:r w:rsidR="006C752B" w:rsidRPr="00E13466">
        <w:rPr>
          <w:noProof/>
          <w:sz w:val="22"/>
          <w:szCs w:val="22"/>
        </w:rPr>
        <w:t>[25]</w:t>
      </w:r>
      <w:r w:rsidR="00A744DF" w:rsidRPr="00E13466">
        <w:rPr>
          <w:sz w:val="22"/>
          <w:szCs w:val="22"/>
        </w:rPr>
        <w:fldChar w:fldCharType="end"/>
      </w:r>
      <w:r w:rsidR="00CD18BC" w:rsidRPr="00E13466">
        <w:rPr>
          <w:sz w:val="22"/>
          <w:szCs w:val="22"/>
        </w:rPr>
        <w:fldChar w:fldCharType="begin"/>
      </w:r>
      <w:r w:rsidR="00A1442B" w:rsidRPr="00E13466">
        <w:rPr>
          <w:sz w:val="22"/>
          <w:szCs w:val="22"/>
        </w:rPr>
        <w:instrText xml:space="preserve"> ADDIN ZOTERO_ITEM CSL_CITATION {"citationID":"hHVLNlUN","properties":{"formattedCitation":"{\\rtf \\super 18\\nosupersub{}}","plainCitation":""},"citationItems":[{"id":854,"uris":["http://zotero.org/users/698820/items/BFTGIXEP"],"uri":["http://zotero.org/users/698820/items/BFTGIXEP"],"itemData":{"id":854,"type":"article-journal","title":"Electrophysiological abnormalities precede overt structural changes in arrhythmogenic right ventricular cardiomyopathy due to mutations in desmoplakin-A combined murine and human study","container-title":"European Heart Journal","page":"1942-1953","volume":"33","issue":"15","source":"PubMed","abstract":"AIMS: Anecdotal observations suggest that sub-clinical electrophysiological manifestations of arrhythmogenic right ventricular cardiomyopathy (ARVC) develop before detectable structural changes ensue on cardiac imaging. To test this hypothesis, we investigated a murine model with conditional cardiac genetic deletion of one desmoplakin allele (DSP ±) and compared the findings to patients with non-diagnostic features of ARVC who carried mutations in desmoplakin.\nMETHODS AND RESULTS: Murine: the DSP (±) mice underwent electrophysiological, echocardiographic, and immunohistochemical studies. They had normal echocardiograms but delayed conduction and inducible ventricular tachycardia associated with mislocalization and reduced intercalated disc expression of Cx43. Sodium current density and myocardial histology were normal at 2 months of age. Human: ten patients with heterozygous mutations in DSP without overt structural heart disease (DSP+) and 12 controls with supraventricular tachycardia were studied by high-density electrophysiological mapping of the right ventricle. Using a standard S(1)-S(2) protocol, restitution curves of local conduction and repolarization parameters were constructed. Significantly greater mean increases in delay were identified particularly in the outflow tract vs. controls (P&lt; 0.01) coupled with more uniform wavefront progression. The odds of a segment with a maximal activation-repolarization interval restitution slope &gt;1 was 99% higher (95% CI: 13%; 351%, P = 0.017) in DSP+ vs. controls. Immunostaining revealed Cx43 mislocalization and variable Na channel distribution.\nCONCLUSION: Desmoplakin disease causes connexin mislocalization in the mouse and man preceding any overt histological abnormalities resulting in significant alterations in conduction-repolarization kinetics prior to morphological changes detectable on conventional cardiac imaging. Haploinsufficiency of desmoplakin is sufficient to cause significant Cx43 mislocalization. Changes in sodium current density and histological abnormalities may contribute to a worsening phenotype or disease but are not necessary to generate an arrhythmogenic substrate. This has important implications for the earlier diagnosis of ARVC and risk stratification.","DOI":"10.1093/eurheartj/ehr472","ISSN":"1522-9645","note":"PMID: 22240500\nPMCID: PMC3409421","journalAbbreviation":"Eur. Heart J.","language":"eng","author":[{"family":"Gomes","given":"John"},{"family":"Finlay","given":"Malcolm"},{"family":"Ahmed","given":"Akbar K."},{"family":"Ciaccio","given":"Edward J."},{"family":"Asimaki","given":"Angeliki"},{"family":"Saffitz","given":"Jeffrey E."},{"family":"Quarta","given":"Giovanni"},{"family":"Nobles","given":"Muriel"},{"family":"Syrris","given":"Petros"},{"family":"Chaubey","given":"Sanjay"},{"family":"McKenna","given":"William J."},{"family":"Tinker","given":"Andrew"},{"family":"Lambiase","given":"Pier D."}],"issued":{"date-parts":[["2012",8]]}}}],"schema":"https://github.com/citation-style-language/schema/raw/master/csl-citation.json"} </w:instrText>
      </w:r>
      <w:r w:rsidR="00CD18BC" w:rsidRPr="00E13466">
        <w:rPr>
          <w:sz w:val="22"/>
          <w:szCs w:val="22"/>
        </w:rPr>
        <w:fldChar w:fldCharType="end"/>
      </w:r>
      <w:r w:rsidRPr="00E13466">
        <w:rPr>
          <w:sz w:val="22"/>
          <w:szCs w:val="22"/>
        </w:rPr>
        <w:t xml:space="preserve">. </w:t>
      </w:r>
    </w:p>
    <w:p w14:paraId="6CA3FE8A" w14:textId="20BFF016" w:rsidR="00A144B8" w:rsidRPr="00E13466" w:rsidRDefault="00DE2750" w:rsidP="00A02E4B">
      <w:pPr>
        <w:spacing w:line="480" w:lineRule="auto"/>
        <w:ind w:firstLine="708"/>
        <w:rPr>
          <w:sz w:val="22"/>
          <w:szCs w:val="22"/>
        </w:rPr>
      </w:pPr>
      <w:r w:rsidRPr="00E13466">
        <w:rPr>
          <w:sz w:val="22"/>
          <w:szCs w:val="22"/>
        </w:rPr>
        <w:t>A history of s</w:t>
      </w:r>
      <w:r w:rsidR="00A144B8" w:rsidRPr="00E13466">
        <w:rPr>
          <w:sz w:val="22"/>
          <w:szCs w:val="22"/>
        </w:rPr>
        <w:t>yncope</w:t>
      </w:r>
      <w:r w:rsidRPr="00E13466">
        <w:rPr>
          <w:sz w:val="22"/>
          <w:szCs w:val="22"/>
        </w:rPr>
        <w:t xml:space="preserve"> has previously been reported as a risk factor for arrhythmia</w:t>
      </w:r>
      <w:r w:rsidR="00A744DF" w:rsidRPr="00E13466">
        <w:rPr>
          <w:sz w:val="22"/>
          <w:szCs w:val="22"/>
        </w:rPr>
        <w:fldChar w:fldCharType="begin">
          <w:fldData xml:space="preserve">PEVuZE5vdGU+PENpdGU+PEF1dGhvcj5NaWdsaW9yZTwvQXV0aG9yPjxZZWFyPjIwMTM8L1llYXI+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</w:fldData>
        </w:fldChar>
      </w:r>
      <w:r w:rsidR="006C752B" w:rsidRPr="00E13466">
        <w:rPr>
          <w:sz w:val="22"/>
          <w:szCs w:val="22"/>
        </w:rPr>
        <w:instrText xml:space="preserve"> ADDIN EN.CITE </w:instrText>
      </w:r>
      <w:r w:rsidR="006C752B" w:rsidRPr="00E13466">
        <w:rPr>
          <w:sz w:val="22"/>
          <w:szCs w:val="22"/>
        </w:rPr>
        <w:fldChar w:fldCharType="begin">
          <w:fldData xml:space="preserve">PEVuZE5vdGU+PENpdGU+PEF1dGhvcj5NaWdsaW9yZTwvQXV0aG9yPjxZZWFyPjIwMTM8L1llYXI+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</w:fldData>
        </w:fldChar>
      </w:r>
      <w:r w:rsidR="006C752B" w:rsidRPr="00E13466">
        <w:rPr>
          <w:sz w:val="22"/>
          <w:szCs w:val="22"/>
        </w:rPr>
        <w:instrText xml:space="preserve"> ADDIN EN.CITE.DATA </w:instrText>
      </w:r>
      <w:r w:rsidR="006C752B" w:rsidRPr="00E13466">
        <w:rPr>
          <w:sz w:val="22"/>
          <w:szCs w:val="22"/>
        </w:rPr>
      </w:r>
      <w:r w:rsidR="006C752B" w:rsidRPr="00E13466">
        <w:rPr>
          <w:sz w:val="22"/>
          <w:szCs w:val="22"/>
        </w:rPr>
        <w:fldChar w:fldCharType="end"/>
      </w:r>
      <w:r w:rsidR="00A744DF" w:rsidRPr="00E13466">
        <w:rPr>
          <w:sz w:val="22"/>
          <w:szCs w:val="22"/>
        </w:rPr>
      </w:r>
      <w:r w:rsidR="00A744DF" w:rsidRPr="00E13466">
        <w:rPr>
          <w:sz w:val="22"/>
          <w:szCs w:val="22"/>
        </w:rPr>
        <w:fldChar w:fldCharType="separate"/>
      </w:r>
      <w:r w:rsidR="006C752B" w:rsidRPr="00E13466">
        <w:rPr>
          <w:noProof/>
          <w:sz w:val="22"/>
          <w:szCs w:val="22"/>
        </w:rPr>
        <w:t>[26]</w:t>
      </w:r>
      <w:r w:rsidR="00A744DF" w:rsidRPr="00E13466">
        <w:rPr>
          <w:sz w:val="22"/>
          <w:szCs w:val="22"/>
        </w:rPr>
        <w:fldChar w:fldCharType="end"/>
      </w:r>
      <w:r w:rsidR="00CD18BC" w:rsidRPr="00E13466">
        <w:rPr>
          <w:sz w:val="22"/>
          <w:szCs w:val="22"/>
        </w:rPr>
        <w:fldChar w:fldCharType="begin"/>
      </w:r>
      <w:r w:rsidR="00A1442B" w:rsidRPr="00E13466">
        <w:rPr>
          <w:sz w:val="22"/>
          <w:szCs w:val="22"/>
        </w:rPr>
        <w:instrText xml:space="preserve"> ADDIN ZOTERO_ITEM CSL_CITATION {"citationID":"1s80ub1dbn","properties":{"formattedCitation":"{\\rtf \\super 19\\nosupersub{}}","plainCitation":""},"citationItems":[{"id":916,"uris":["http://zotero.org/users/698820/items/CIV6AANI"],"uri":["http://zotero.org/users/698820/items/CIV6AANI"],"itemData":{"id":916,"type":"article-journal","title":"Prognostic value of endocardial voltage mapping in patients with arrhythmogenic right ventricular cardiomyopathy/dysplasia","container-title":"Circulation. Arrhythmia and Electrophysiology","page":"167-176","volume":"6","issue":"1","source":"PubMed","abstract":"BACKGROUND: Endocardial voltage mapping (EVM) identifies low-voltage right ventricular (RV) areas, which may represent the electroanatomic scar substrate of life-threatening tachyarrhythmias. We prospectively assessed the prognostic value of EVM in a consecutive series of patients with arrhythmogenic right ventricular cardiomyopathy/dysplasia (ARVC/D).\nMETHODS AND RESULTS: We studied 69 consecutive ARVC/D patients (47 males; median age 35 years [28-45]) who underwent electrophysiological study and both bipolar and unipolar EVM. The extent of confluent bipolar (&lt;1.5 mV) and unipolar (&lt;6.0 mV) low-voltage electrograms was estimated using the CARTO-incorporated area calculation software. Fifty-three patients (77%) showed ≥1 RV electroanatomic scars with an estimated burden of bipolar versus unipolar low-voltage areas of 24.8% (7.2-31.5) and 64.8% (39.8-95.3), respectively (P=0.009). In the remaining patients with normal bipolar EVM (n=16; 23%), the use of unipolar EVM unmasked ≥1 region of low-voltage electrogram affecting 26.2% (11.6-38.2) of RV wall. During a median follow-up of 41 (28-56) months, 19 (27.5%) patients experienced arrhythmic events, such as sudden death (n=1), appropriate implantable cardioverter defibrillator interventions (n=7), or sustained ventricular tachycardia (n=11). Univariate predictors of arrhythmic outcome included previous cardiac arrest or syncope (hazard ratio=3.4; 95% confidence interval, 1.4-8.8; P=0.03) and extent of bipolar low-voltage areas (hazard ratio=1.7 per 5%; 95% confidence interval, 1.5-2; P&lt;0.001), whereas the only independent predictor was the bipolar low-voltage electrogram burden (hazard ratio=1.6 per 5%; 95% confidence interval, 1.2-1.9; P&lt;0.001). Patients with normal bipolar EVM had an uneventful clinical course.\nCONCLUSIONS: The extent of bipolar RV endocardial low-voltage area was a powerful predictor of arrhythmic outcome in ARVC/D, independently of history and RV dilatation/dysfunction. A normal bipolar EVM characterized a low-risk subgroup of ARVC/D patients.","DOI":"10.1161/CIRCEP.111.974881","ISSN":"1941-3084","note":"PMID: 23392584","journalAbbreviation":"Circ Arrhythm Electrophysiol","language":"eng","author":[{"family":"Migliore","given":"Federico"},{"family":"Zorzi","given":"Alessandro"},{"family":"Silvano","given":"Maria"},{"family":"Bevilacqua","given":"Michela"},{"family":"Leoni","given":"Loira"},{"family":"Marra","given":"Martina Perazzolo"},{"family":"Elmaghawry","given":"Mohamed"},{"family":"Brugnaro","given":"Luca"},{"family":"Dal Lin","given":"Carlo"},{"family":"Bauce","given":"Barbara"},{"family":"Rigato","given":"Ilaria"},{"family":"Tarantini","given":"Giuseppe"},{"family":"Basso","given":"Cristina"},{"family":"Buja","given":"Gianfranco"},{"family":"Thiene","given":"Gaetano"},{"family":"Iliceto","given":"Sabino"},{"family":"Corrado","given":"Domenico"}],"issued":{"date-parts":[["2013",2]]}}}],"schema":"https://github.com/citation-style-language/schema/raw/master/csl-citation.json"} </w:instrText>
      </w:r>
      <w:r w:rsidR="00CD18BC" w:rsidRPr="00E13466">
        <w:rPr>
          <w:sz w:val="22"/>
          <w:szCs w:val="22"/>
        </w:rPr>
        <w:fldChar w:fldCharType="end"/>
      </w:r>
      <w:r w:rsidR="00853F19" w:rsidRPr="00E13466">
        <w:rPr>
          <w:sz w:val="22"/>
          <w:szCs w:val="22"/>
        </w:rPr>
        <w:t>, appropriate ICD interventions</w:t>
      </w:r>
      <w:r w:rsidR="00A744DF" w:rsidRPr="00E13466">
        <w:rPr>
          <w:sz w:val="22"/>
          <w:szCs w:val="22"/>
        </w:rPr>
        <w:fldChar w:fldCharType="begin">
          <w:fldData xml:space="preserve">PEVuZE5vdGU+PENpdGU+PEF1dGhvcj5Db3JyYWRvPC9BdXRob3I+PFllYXI+MjAxMDwvWWVhcj48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</w:fldData>
        </w:fldChar>
      </w:r>
      <w:r w:rsidR="006C752B" w:rsidRPr="00E13466">
        <w:rPr>
          <w:sz w:val="22"/>
          <w:szCs w:val="22"/>
        </w:rPr>
        <w:instrText xml:space="preserve"> ADDIN EN.CITE </w:instrText>
      </w:r>
      <w:r w:rsidR="006C752B" w:rsidRPr="00E13466">
        <w:rPr>
          <w:sz w:val="22"/>
          <w:szCs w:val="22"/>
        </w:rPr>
        <w:fldChar w:fldCharType="begin">
          <w:fldData xml:space="preserve">PEVuZE5vdGU+PENpdGU+PEF1dGhvcj5Db3JyYWRvPC9BdXRob3I+PFllYXI+MjAxMDwvWWVhcj48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</w:fldData>
        </w:fldChar>
      </w:r>
      <w:r w:rsidR="006C752B" w:rsidRPr="00E13466">
        <w:rPr>
          <w:sz w:val="22"/>
          <w:szCs w:val="22"/>
        </w:rPr>
        <w:instrText xml:space="preserve"> ADDIN EN.CITE.DATA </w:instrText>
      </w:r>
      <w:r w:rsidR="006C752B" w:rsidRPr="00E13466">
        <w:rPr>
          <w:sz w:val="22"/>
          <w:szCs w:val="22"/>
        </w:rPr>
      </w:r>
      <w:r w:rsidR="006C752B" w:rsidRPr="00E13466">
        <w:rPr>
          <w:sz w:val="22"/>
          <w:szCs w:val="22"/>
        </w:rPr>
        <w:fldChar w:fldCharType="end"/>
      </w:r>
      <w:r w:rsidR="00A744DF" w:rsidRPr="00E13466">
        <w:rPr>
          <w:sz w:val="22"/>
          <w:szCs w:val="22"/>
        </w:rPr>
      </w:r>
      <w:r w:rsidR="00A744DF" w:rsidRPr="00E13466">
        <w:rPr>
          <w:sz w:val="22"/>
          <w:szCs w:val="22"/>
        </w:rPr>
        <w:fldChar w:fldCharType="separate"/>
      </w:r>
      <w:r w:rsidR="006C752B" w:rsidRPr="00E13466">
        <w:rPr>
          <w:noProof/>
          <w:sz w:val="22"/>
          <w:szCs w:val="22"/>
        </w:rPr>
        <w:t>[17]</w:t>
      </w:r>
      <w:r w:rsidR="00A744DF" w:rsidRPr="00E13466">
        <w:rPr>
          <w:sz w:val="22"/>
          <w:szCs w:val="22"/>
        </w:rPr>
        <w:fldChar w:fldCharType="end"/>
      </w:r>
      <w:r w:rsidR="00CD18BC" w:rsidRPr="00E13466">
        <w:rPr>
          <w:sz w:val="22"/>
          <w:szCs w:val="22"/>
        </w:rPr>
        <w:fldChar w:fldCharType="begin"/>
      </w:r>
      <w:r w:rsidR="00A1442B" w:rsidRPr="00E13466">
        <w:rPr>
          <w:sz w:val="22"/>
          <w:szCs w:val="22"/>
        </w:rPr>
        <w:instrText xml:space="preserve"> ADDIN ZOTERO_ITEM CSL_CITATION {"citationID":"5WtGw95c","properties":{"formattedCitation":"{\\rtf \\super 10\\nosupersub{}}","plainCitation":""},"citationItems":[{"id":186,"uris":["http://zotero.org/users/698820/items/HGDBG97Z"],"uri":["http://zotero.org/users/698820/items/HGDBG97Z"],"itemData":{"id":186,"type":"article-journal","title":"Prophylactic implantable defibrillator in patients with arrhythmogenic right ventricular cardiomyopathy/dysplasia and no prior ventricular fibrillation or sustained ventricular tachycardia","container-title":"Circulation","page":"1144-1152","volume":"122","issue":"12","source":"NCBI PubMed","abstract":"BACKGROUND: The role of implantable cardioverter-defibrillator (ICD) in patients with arrhythmogenic right ventricular cardiomyopathy/dysplasia and no prior ventricular fibrillation (VF) or sustained ventricular tachycardia is an unsolved issue.\nMETHODS AND RESULTS: We studied 106 consecutive patients (62 men and 44 women; age, 35.6±18 years) with arrhythmogenic right ventricular cardiomyopathy/dysplasia who received an ICD based on 1 or more arrhythmic risk factors such as syncope, nonsustained ventricular tachycardia, familial sudden death, and inducibility at programmed ventricular stimulation. During follow-up of 58±35 months, 25 patients (24%) had appropriate ICD interventions and 17 (16%) had shocks for life-threatening VF or ventricular flutter. At 48 months, the actual survival rate was 100% compared with the VF/ventricular flutter-free survival rate of 77% (log-rank P=0.01). Syncope significantly predicted any appropriate ICD interventions (hazard ratio, 2.94; 95% confidence interval, 1.83 to 4.67; P=0.013) and shocks for VF/ventricular flutter (hazard ratio, 3.16; 95% confidence interval, 1.39 to 5.63; P=0.005). The positive predictive value of programmed ventricular stimulation was 35% for any appropriate ICD intervention and 20% for shocks for VF/ventricular flutter, with a negative predictive value of 70% and 74%. None of the 27 asymptomatic patients with isolated familial sudden death had appropriate ICD therapy. Twenty patients (19%) had inappropriate ICD interventions, and 18 (17%) had device-related complications.\nCONCLUSIONS: One fourth of patients with arrhythmogenic right ventricular cardiomyopathy/dysplasia and no prior sustained ventricular tachycardia or VF had appropriate ICD interventions. Syncope was an important predictor of life-saving ICD intervention and is an indication for ICD. Prophylactic ICD may not be indicated in asymptomatic patients because of their low arrhythmic risk regardless of familial sudden death and programmed ventricular stimulation findings. Programmed ventricular stimulation had a low predictive accuracy for ICD therapy.","DOI":"10.1161/CIRCULATIONAHA.109.913871","ISSN":"1524-4539","note":"PMID: 20823389","journalAbbreviation":"Circulation","language":"eng","author":[{"family":"Corrado","given":"Domenico"},{"family":"Calkins","given":"Hugh"},{"family":"Link","given":"Mark S"},{"family":"Leoni","given":"Loira"},{"family":"Favale","given":"Stefano"},{"family":"Bevilacqua","given":"Michela"},{"family":"Basso","given":"Cristina"},{"family":"Ward","given":"Deirdre"},{"family":"Boriani","given":"Giuseppe"},{"family":"Ricci","given":"Renato"},{"family":"Piccini","given":"Jonathan P"},{"family":"Dalal","given":"Darshan"},{"family":"Santini","given":"Massimo"},{"family":"Buja","given":"Gianfranco"},{"family":"Iliceto","given":"Sabino"},{"family":"Estes","given":"N A Mark","suffix":"3rd"},{"family":"Wichter","given":"Thomas"},{"family":"McKenna","given":"William J"},{"family":"Thiene","given":"Gaetano"},{"family":"Marcus","given":"Frank I"}],"issued":{"date-parts":[["2010",9,21]]}}}],"schema":"https://github.com/citation-style-language/schema/raw/master/csl-citation.json"} </w:instrText>
      </w:r>
      <w:r w:rsidR="00CD18BC" w:rsidRPr="00E13466">
        <w:rPr>
          <w:sz w:val="22"/>
          <w:szCs w:val="22"/>
        </w:rPr>
        <w:fldChar w:fldCharType="end"/>
      </w:r>
      <w:r w:rsidR="00853F19" w:rsidRPr="00E13466">
        <w:rPr>
          <w:sz w:val="22"/>
          <w:szCs w:val="22"/>
        </w:rPr>
        <w:t xml:space="preserve"> and </w:t>
      </w:r>
      <w:r w:rsidR="00FF456D" w:rsidRPr="00E13466">
        <w:rPr>
          <w:sz w:val="22"/>
          <w:szCs w:val="22"/>
        </w:rPr>
        <w:t>SCD</w:t>
      </w:r>
      <w:r w:rsidR="00A744DF" w:rsidRPr="00E13466">
        <w:rPr>
          <w:sz w:val="22"/>
          <w:szCs w:val="22"/>
        </w:rPr>
        <w:fldChar w:fldCharType="begin"/>
      </w:r>
      <w:r w:rsidR="006C752B" w:rsidRPr="00E13466">
        <w:rPr>
          <w:sz w:val="22"/>
          <w:szCs w:val="22"/>
        </w:rPr>
        <w:instrText xml:space="preserve"> ADDIN EN.CITE &lt;EndNote&gt;&lt;Cite&gt;&lt;Author&gt;Turrini&lt;/Author&gt;&lt;Year&gt;1999&lt;/Year&gt;&lt;RecNum&gt;43&lt;/RecNum&gt;&lt;DisplayText&gt;[22]&lt;/DisplayText&gt;&lt;record&gt;&lt;rec-number&gt;43&lt;/rec-number&gt;&lt;foreign-keys&gt;&lt;key app="EN" db-id="r990p9sdeas9ahet5v65fzac9xddwx2rwxrv" timestamp="1520694466"&gt;43&lt;/key&gt;&lt;/foreign-keys&gt;&lt;ref-type name="Journal Article"&gt;17&lt;/ref-type&gt;&lt;contributors&gt;&lt;authors&gt;&lt;author&gt;Turrini, P.&lt;/author&gt;&lt;author&gt;Angelini, A.&lt;/author&gt;&lt;author&gt;Thiene, G.&lt;/author&gt;&lt;author&gt;Buja, G.&lt;/author&gt;&lt;author&gt;Daliento, L.&lt;/author&gt;&lt;author&gt;Rizzoli, G.&lt;/author&gt;&lt;author&gt;Nava, A.&lt;/author&gt;&lt;/authors&gt;&lt;/contributors&gt;&lt;auth-address&gt;Department of Cardiology, University of Padua Medical School, Padova, Italy.&lt;/auth-address&gt;&lt;titles&gt;&lt;title&gt;Late potentials and ventricular arrhythmias in arrhythmogenic right ventricular cardiomyopathy&lt;/title&gt;&lt;secondary-title&gt;Am J Cardiol&lt;/secondary-title&gt;&lt;/titles&gt;&lt;periodical&gt;&lt;full-title&gt;Am J Cardiol&lt;/full-title&gt;&lt;/periodical&gt;&lt;pages&gt;1214-9&lt;/pages&gt;&lt;volume&gt;83&lt;/volume&gt;&lt;number&gt;8&lt;/number&gt;&lt;edition&gt;1999/04/24&lt;/edition&gt;&lt;keywords&gt;&lt;keyword&gt;Adolescent&lt;/keyword&gt;&lt;keyword&gt;Adult&lt;/keyword&gt;&lt;keyword&gt;Arrhythmogenic Right Ventricular&lt;/keyword&gt;&lt;keyword&gt;Dysplasia/complications/diagnosis/ physiopathology&lt;/keyword&gt;&lt;keyword&gt;Biopsy&lt;/keyword&gt;&lt;keyword&gt;Child&lt;/keyword&gt;&lt;keyword&gt;Coronary Angiography&lt;/keyword&gt;&lt;keyword&gt;Echocardiography&lt;/keyword&gt;&lt;keyword&gt;Electrocardiography&lt;/keyword&gt;&lt;keyword&gt;Female&lt;/keyword&gt;&lt;keyword&gt;Fibrosis/pathology&lt;/keyword&gt;&lt;keyword&gt;Heart Ventricles/diagnostic imaging/pathology/physiopathology&lt;/keyword&gt;&lt;keyword&gt;Humans&lt;/keyword&gt;&lt;keyword&gt;Male&lt;/keyword&gt;&lt;keyword&gt;Middle Aged&lt;/keyword&gt;&lt;keyword&gt;Prognosis&lt;/keyword&gt;&lt;keyword&gt;Stroke Volume&lt;/keyword&gt;&lt;keyword&gt;Tachycardia, Ventricular/complications/diagnosis/ physiopathology&lt;/keyword&gt;&lt;/keywords&gt;&lt;dates&gt;&lt;year&gt;1999&lt;/year&gt;&lt;pub-dates&gt;&lt;date&gt;Apr 15&lt;/date&gt;&lt;/pub-dates&gt;&lt;/dates&gt;&lt;isbn&gt;0002-9149 (Print)&amp;#xD;0002-9149 (Linking)&lt;/isbn&gt;&lt;accession-num&gt;10215287&lt;/accession-num&gt;&lt;urls&gt;&lt;/urls&gt;&lt;remote-database-provider&gt;NLM&lt;/remote-database-provider&gt;&lt;language&gt;eng&lt;/language&gt;&lt;/record&gt;&lt;/Cite&gt;&lt;/EndNote&gt;</w:instrText>
      </w:r>
      <w:r w:rsidR="00A744DF" w:rsidRPr="00E13466">
        <w:rPr>
          <w:sz w:val="22"/>
          <w:szCs w:val="22"/>
        </w:rPr>
        <w:fldChar w:fldCharType="separate"/>
      </w:r>
      <w:r w:rsidR="006C752B" w:rsidRPr="00E13466">
        <w:rPr>
          <w:noProof/>
          <w:sz w:val="22"/>
          <w:szCs w:val="22"/>
        </w:rPr>
        <w:t>[22]</w:t>
      </w:r>
      <w:r w:rsidR="00A744DF" w:rsidRPr="00E13466">
        <w:rPr>
          <w:sz w:val="22"/>
          <w:szCs w:val="22"/>
        </w:rPr>
        <w:fldChar w:fldCharType="end"/>
      </w:r>
      <w:r w:rsidR="00CD18BC" w:rsidRPr="00E13466">
        <w:rPr>
          <w:sz w:val="22"/>
          <w:szCs w:val="22"/>
        </w:rPr>
        <w:fldChar w:fldCharType="begin"/>
      </w:r>
      <w:r w:rsidR="00A1442B" w:rsidRPr="00E13466">
        <w:rPr>
          <w:sz w:val="22"/>
          <w:szCs w:val="22"/>
        </w:rPr>
        <w:instrText xml:space="preserve"> ADDIN ZOTERO_ITEM CSL_CITATION {"citationID":"l7pjo28g9","properties":{"formattedCitation":"{\\rtf \\super 15\\nosupersub{}}","plainCitation":""},"citationItems":[{"id":939,"uris":["http://zotero.org/users/698820/items/XSSG3TX6"],"uri":["http://zotero.org/users/698820/items/XSSG3TX6"],"itemData":{"id":939,"type":"article-journal","title":"Late potentials and ventricular arrhythmias in arrhythmogenic right ventricular cardiomyopathy","container-title":"The American Journal of Cardiology","page":"1214-1219","volume":"83","issue":"8","source":"PubMed","abstract":"We studied 38 patients (mean age 32 +/- 14 years) with arrhythmogenic right ventricular cardiomyopathy (ARVC) to evaluate the clinical significance of histologic features on endomyocardial biopsy specimens as related to signal-averaged electrocardiography (SAECG), spontaneous ventricular arrhythmias, and hemodynamic features. Fifteen patients presented with ventricular tachycardia or fibrillation (sustained ventricular arrhythmias), 23 with other minor arrhythmias. SAECG variables and right ventricular ejection fraction (RVEF) were statistically correlated with the extent of myocardial fibrosis on biopsy in ARVC. An increased percentage of fibrous tissue (&gt; or = 30%) was a significant univariate predictor of late potentials (p = 0.004) and reduced RVEF (p = 0.02). The 18 patients with late potentials had an increased percentage of fibrous tissue (p = 0.01), a reduced RVEF (p = 0.0004), and a higher risk for sustained ventricular arrhythmias (p = 0.05) than the 20 patients without late potentials. RVEF was the most powerful predictor of late potentials (p = 0.004) at multivariate analysis. Moreover, RVEF &lt; or = 50% was associated with an increased risk for development of sustained ventricular arrhythmias (p = 0.02). A SAECG parameter, namely the root-mean-square voltage of the terminal 40 ms at 25 Hz, was an independent predictive factor for the occurrence of sustained ventricular arrhythmias (p = 0.02). Although fibrous tissue may contribute to delayed myocardial activation in ARVC, a reduced RVEF plays an essential role for spontaneous manifestation of sustained ventricular arrhythmias.","ISSN":"0002-9149","note":"PMID: 10215287","journalAbbreviation":"Am. J. Cardiol.","language":"eng","author":[{"family":"Turrini","given":"P."},{"family":"Angelini","given":"A."},{"family":"Thiene","given":"G."},{"family":"Buja","given":"G."},{"family":"Daliento","given":"L."},{"family":"Rizzoli","given":"G."},{"family":"Nava","given":"A."}],"issued":{"date-parts":[["1999",4,15]]}}}],"schema":"https://github.com/citation-style-language/schema/raw/master/csl-citation.json"} </w:instrText>
      </w:r>
      <w:r w:rsidR="00CD18BC" w:rsidRPr="00E13466">
        <w:rPr>
          <w:sz w:val="22"/>
          <w:szCs w:val="22"/>
        </w:rPr>
        <w:fldChar w:fldCharType="end"/>
      </w:r>
      <w:r w:rsidR="00853F19" w:rsidRPr="00E13466">
        <w:rPr>
          <w:sz w:val="22"/>
          <w:szCs w:val="22"/>
        </w:rPr>
        <w:t xml:space="preserve">. In our cohort, almost 30% of patients with an arrhythmic outcome reported syncope at baseline and another 6% during follow-up. However, </w:t>
      </w:r>
      <w:r w:rsidR="00AD2618" w:rsidRPr="00E13466">
        <w:rPr>
          <w:sz w:val="22"/>
          <w:szCs w:val="22"/>
        </w:rPr>
        <w:t>similar proportions suffered from syncope</w:t>
      </w:r>
      <w:r w:rsidR="00853F19" w:rsidRPr="00E13466">
        <w:rPr>
          <w:sz w:val="22"/>
          <w:szCs w:val="22"/>
        </w:rPr>
        <w:t xml:space="preserve"> in the </w:t>
      </w:r>
      <w:r w:rsidR="00B24196" w:rsidRPr="00E13466">
        <w:rPr>
          <w:sz w:val="22"/>
          <w:szCs w:val="22"/>
        </w:rPr>
        <w:t xml:space="preserve">non-arrhythmic </w:t>
      </w:r>
      <w:r w:rsidR="00853F19" w:rsidRPr="00E13466">
        <w:rPr>
          <w:sz w:val="22"/>
          <w:szCs w:val="22"/>
        </w:rPr>
        <w:t xml:space="preserve">group. Syncope may be sensitive, but not very specific and has therefore not been added to our risk score. </w:t>
      </w:r>
    </w:p>
    <w:p w14:paraId="6A68E413" w14:textId="23C7D472" w:rsidR="00B34B4D" w:rsidRPr="00E13466" w:rsidRDefault="00A144B8" w:rsidP="00A02E4B">
      <w:pPr>
        <w:spacing w:line="480" w:lineRule="auto"/>
        <w:ind w:firstLine="708"/>
        <w:rPr>
          <w:sz w:val="22"/>
          <w:szCs w:val="22"/>
        </w:rPr>
      </w:pPr>
      <w:r w:rsidRPr="00E13466">
        <w:rPr>
          <w:sz w:val="22"/>
          <w:szCs w:val="22"/>
        </w:rPr>
        <w:t xml:space="preserve">Reduced </w:t>
      </w:r>
      <w:r w:rsidR="00C8359F" w:rsidRPr="00E13466">
        <w:rPr>
          <w:sz w:val="22"/>
          <w:szCs w:val="22"/>
        </w:rPr>
        <w:t>LV</w:t>
      </w:r>
      <w:r w:rsidR="00772327" w:rsidRPr="00E13466">
        <w:rPr>
          <w:sz w:val="22"/>
          <w:szCs w:val="22"/>
        </w:rPr>
        <w:t xml:space="preserve"> </w:t>
      </w:r>
      <w:r w:rsidRPr="00E13466">
        <w:rPr>
          <w:sz w:val="22"/>
          <w:szCs w:val="22"/>
        </w:rPr>
        <w:t>function</w:t>
      </w:r>
      <w:r w:rsidR="00853F19" w:rsidRPr="00E13466">
        <w:rPr>
          <w:sz w:val="22"/>
          <w:szCs w:val="22"/>
        </w:rPr>
        <w:t xml:space="preserve"> has also been reported as a risk factor for arrhythmia</w:t>
      </w:r>
      <w:r w:rsidR="0010093A" w:rsidRPr="00E13466">
        <w:rPr>
          <w:sz w:val="22"/>
          <w:szCs w:val="22"/>
        </w:rPr>
        <w:fldChar w:fldCharType="begin">
          <w:fldData xml:space="preserve">PEVuZE5vdGU+PENpdGU+PEF1dGhvcj5Qcm90b25vdGFyaW9zPC9BdXRob3I+PFllYXI+MjAxNjwv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</w:fldData>
        </w:fldChar>
      </w:r>
      <w:r w:rsidR="006C752B" w:rsidRPr="00E13466">
        <w:rPr>
          <w:sz w:val="22"/>
          <w:szCs w:val="22"/>
        </w:rPr>
        <w:instrText xml:space="preserve"> ADDIN EN.CITE </w:instrText>
      </w:r>
      <w:r w:rsidR="006C752B" w:rsidRPr="00E13466">
        <w:rPr>
          <w:sz w:val="22"/>
          <w:szCs w:val="22"/>
        </w:rPr>
        <w:fldChar w:fldCharType="begin">
          <w:fldData xml:space="preserve">PEVuZE5vdGU+PENpdGU+PEF1dGhvcj5Qcm90b25vdGFyaW9zPC9BdXRob3I+PFllYXI+MjAxNjwv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</w:fldData>
        </w:fldChar>
      </w:r>
      <w:r w:rsidR="006C752B" w:rsidRPr="00E13466">
        <w:rPr>
          <w:sz w:val="22"/>
          <w:szCs w:val="22"/>
        </w:rPr>
        <w:instrText xml:space="preserve"> ADDIN EN.CITE.DATA </w:instrText>
      </w:r>
      <w:r w:rsidR="006C752B" w:rsidRPr="00E13466">
        <w:rPr>
          <w:sz w:val="22"/>
          <w:szCs w:val="22"/>
        </w:rPr>
      </w:r>
      <w:r w:rsidR="006C752B" w:rsidRPr="00E13466">
        <w:rPr>
          <w:sz w:val="22"/>
          <w:szCs w:val="22"/>
        </w:rPr>
        <w:fldChar w:fldCharType="end"/>
      </w:r>
      <w:r w:rsidR="0010093A" w:rsidRPr="00E13466">
        <w:rPr>
          <w:sz w:val="22"/>
          <w:szCs w:val="22"/>
        </w:rPr>
      </w:r>
      <w:r w:rsidR="0010093A" w:rsidRPr="00E13466">
        <w:rPr>
          <w:sz w:val="22"/>
          <w:szCs w:val="22"/>
        </w:rPr>
        <w:fldChar w:fldCharType="separate"/>
      </w:r>
      <w:r w:rsidR="006C752B" w:rsidRPr="00E13466">
        <w:rPr>
          <w:noProof/>
          <w:sz w:val="22"/>
          <w:szCs w:val="22"/>
        </w:rPr>
        <w:t>[16]</w:t>
      </w:r>
      <w:r w:rsidR="0010093A" w:rsidRPr="00E13466">
        <w:rPr>
          <w:sz w:val="22"/>
          <w:szCs w:val="22"/>
        </w:rPr>
        <w:fldChar w:fldCharType="end"/>
      </w:r>
      <w:r w:rsidR="00CD18BC" w:rsidRPr="00E13466">
        <w:rPr>
          <w:sz w:val="22"/>
          <w:szCs w:val="22"/>
        </w:rPr>
        <w:fldChar w:fldCharType="begin"/>
      </w:r>
      <w:r w:rsidR="00A1442B" w:rsidRPr="00E13466">
        <w:rPr>
          <w:sz w:val="22"/>
          <w:szCs w:val="22"/>
        </w:rPr>
        <w:instrText xml:space="preserve"> ADDIN ZOTERO_ITEM CSL_CITATION {"citationID":"HkAD7jnW","properties":{"formattedCitation":"{\\rtf \\super 9\\nosupersub{}}","plainCitation":""},"citationItems":[{"id":1390,"uris":["http://zotero.org/users/698820/items/TCKA4RJR"],"uri":["http://zotero.org/users/698820/items/TCKA4RJR"],"itemData":{"id":1390,"type":"article-journal","title":"Arrhythmic risk assessment in genotyped families with arrhythmogenic right ventricular cardiomyopathy","container-title":"Europace: European Pacing, Arrhythmias, and Cardiac Electrophysiology: Journal of the Working Groups on Cardiac Pacing, Arrhythmias, and Cardiac Cellular Electrophysiology of the European Society of Cardiology","page":"610-616","volume":"18","issue":"4","source":"PubMed","abstract":"AIMS: Arrhythmogenic right-ventricular cardiomyopathy (ARVC) is a genetically determined disorder, mostly caused by mutations in genes encoding desmosomal proteins. We evaluated phenotype/genotype characteristics to predict the risk for the first major arrhythmic event in desmosomal-mutation-associated ARVC families.\nMETHODS AND RESULTS: A cohort of 105 desmosomal-mutation carriers belonging to 39 consecutive ARVC families was evaluated. Serial clinical work-up consisting of history, physical examination, 12-lead/signal-averaged/24 h ambulatory ECG, and two-dimensional echocardiography was performed every 6-12 months. The predictive value of gender and genotype for the first major arrhythmic event was investigated within the cohort using time-to-event analysis. ECG/echocardiographic features were evaluated at the time of event and associated with the outcome using an age-matched nested case-control study within the cohort. Forty-three (41%) participants experienced the primary arrhythmic outcome at median age of 29 (21-46) years. The first event was sustained ventricular tachycardia in 31 and sudden cardiac death in 12. Definite diagnosis according to the 2010 Task Force criteria, showed 57% positive and 100% negative predictive value for the occurrence of arrhythmic outcome. Male gender (hazard ratio = 3.26, 95%CI, 1.63-6.51), predicted the first major arrhythmic event, independently of genotype, on multivariable analysis. Repolarization abnormalities and left-ventricular dysfunction independently associated with clinical disease profile at the time of event.\nCONCLUSION: Male gender, independently of genotype is an arrhythmic risk predictor in ARVC-associated desmosomal-mutation carriers. Repolarization abnormalities and left-ventricular dysfunction are important components of the first event-associated clinical disease profile.","DOI":"10.1093/europace/euv061","ISSN":"1532-2092","note":"PMID: 25825460","journalAbbreviation":"Europace","language":"eng","author":[{"family":"Protonotarios","given":"Alexandros"},{"family":"Anastasakis","given":"Aris"},{"family":"Panagiotakos","given":"Demosthenes B."},{"family":"Antoniades","given":"Loizos"},{"family":"Syrris","given":"Petros"},{"family":"Vouliotis","given":"Apostolos"},{"family":"Stefanadis","given":"Christodoulos"},{"family":"Tsatsopoulou","given":"Adalena"},{"family":"McKenna","given":"William J."},{"family":"Protonotarios","given":"Nikos"}],"issued":{"date-parts":[["2016",4]]}}}],"schema":"https://github.com/citation-style-language/schema/raw/master/csl-citation.json"} </w:instrText>
      </w:r>
      <w:r w:rsidR="00CD18BC" w:rsidRPr="00E13466">
        <w:rPr>
          <w:sz w:val="22"/>
          <w:szCs w:val="22"/>
        </w:rPr>
        <w:fldChar w:fldCharType="end"/>
      </w:r>
      <w:r w:rsidR="00853F19" w:rsidRPr="00E13466">
        <w:rPr>
          <w:sz w:val="22"/>
          <w:szCs w:val="22"/>
        </w:rPr>
        <w:t xml:space="preserve">, </w:t>
      </w:r>
      <w:r w:rsidR="00772327" w:rsidRPr="00E13466">
        <w:rPr>
          <w:sz w:val="22"/>
          <w:szCs w:val="22"/>
        </w:rPr>
        <w:t>major adverse cardiac events</w:t>
      </w:r>
      <w:r w:rsidR="0010093A" w:rsidRPr="00E13466">
        <w:rPr>
          <w:sz w:val="22"/>
          <w:szCs w:val="22"/>
        </w:rPr>
        <w:fldChar w:fldCharType="begin">
          <w:fldData xml:space="preserve">PEVuZE5vdGU+PENpdGU+PEF1dGhvcj5CaG9uc2FsZTwvQXV0aG9yPjxZZWFyPjIwMTM8L1llYXI+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</w:fldData>
        </w:fldChar>
      </w:r>
      <w:r w:rsidR="006C752B" w:rsidRPr="00E13466">
        <w:rPr>
          <w:sz w:val="22"/>
          <w:szCs w:val="22"/>
        </w:rPr>
        <w:instrText xml:space="preserve"> ADDIN EN.CITE </w:instrText>
      </w:r>
      <w:r w:rsidR="006C752B" w:rsidRPr="00E13466">
        <w:rPr>
          <w:sz w:val="22"/>
          <w:szCs w:val="22"/>
        </w:rPr>
        <w:fldChar w:fldCharType="begin">
          <w:fldData xml:space="preserve">PEVuZE5vdGU+PENpdGU+PEF1dGhvcj5CaG9uc2FsZTwvQXV0aG9yPjxZZWFyPjIwMTM8L1llYXI+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</w:fldData>
        </w:fldChar>
      </w:r>
      <w:r w:rsidR="006C752B" w:rsidRPr="00E13466">
        <w:rPr>
          <w:sz w:val="22"/>
          <w:szCs w:val="22"/>
        </w:rPr>
        <w:instrText xml:space="preserve"> ADDIN EN.CITE.DATA </w:instrText>
      </w:r>
      <w:r w:rsidR="006C752B" w:rsidRPr="00E13466">
        <w:rPr>
          <w:sz w:val="22"/>
          <w:szCs w:val="22"/>
        </w:rPr>
      </w:r>
      <w:r w:rsidR="006C752B" w:rsidRPr="00E13466">
        <w:rPr>
          <w:sz w:val="22"/>
          <w:szCs w:val="22"/>
        </w:rPr>
        <w:fldChar w:fldCharType="end"/>
      </w:r>
      <w:r w:rsidR="0010093A" w:rsidRPr="00E13466">
        <w:rPr>
          <w:sz w:val="22"/>
          <w:szCs w:val="22"/>
        </w:rPr>
      </w:r>
      <w:r w:rsidR="0010093A" w:rsidRPr="00E13466">
        <w:rPr>
          <w:sz w:val="22"/>
          <w:szCs w:val="22"/>
        </w:rPr>
        <w:fldChar w:fldCharType="separate"/>
      </w:r>
      <w:r w:rsidR="006C752B" w:rsidRPr="00E13466">
        <w:rPr>
          <w:noProof/>
          <w:sz w:val="22"/>
          <w:szCs w:val="22"/>
        </w:rPr>
        <w:t>[27]</w:t>
      </w:r>
      <w:r w:rsidR="0010093A" w:rsidRPr="00E13466">
        <w:rPr>
          <w:sz w:val="22"/>
          <w:szCs w:val="22"/>
        </w:rPr>
        <w:fldChar w:fldCharType="end"/>
      </w:r>
      <w:r w:rsidR="00CD18BC" w:rsidRPr="00E13466">
        <w:rPr>
          <w:sz w:val="22"/>
          <w:szCs w:val="22"/>
        </w:rPr>
        <w:fldChar w:fldCharType="begin"/>
      </w:r>
      <w:r w:rsidR="00A1442B" w:rsidRPr="00E13466">
        <w:rPr>
          <w:sz w:val="22"/>
          <w:szCs w:val="22"/>
        </w:rPr>
        <w:instrText xml:space="preserve"> ADDIN ZOTERO_ITEM CSL_CITATION {"citationID":"IlEocT1w","properties":{"formattedCitation":"{\\rtf \\super 20\\nosupersub{}}","plainCitation":""},"citationItems":[{"id":914,"uris":["http://zotero.org/users/698820/items/X9EARX7Q"],"uri":["http://zotero.org/users/698820/items/X9EARX7Q"],"itemData":{"id":914,"type":"article-journal","title":"Risk stratification in arrhythmogenic right ventricular dysplasia/cardiomyopathy-associated desmosomal mutation carriers","container-title":"Circulation. Arrhythmia and Electrophysiology","page":"569-578","volume":"6","issue":"3","source":"PubMed","abstract":"BACKGROUND: We investigated the role of phenotypic characteristics in stratifying the risk of sustained ventricular arrhythmias in patients harboring arrhythmogenic right ventricular dysplasia/cardiomyopathy-associated mutations.\nMETHODS AND RESULTS: Clinical, electrocardiographic, and arrhythmic outcome (composite measure of first occurrence of sustained ventricular tachycardia/resuscitated sudden cardiac death/sudden cardiac death/appropriate implantable cardioverter-defibrillator therapy) data were obtained for 215 patients (104 families; 85% PKP-2). During a mean follow-up of 7 years, 86 (40%) patients experienced the arrhythmic outcome. Event-free survival was significantly lower among probands (P&lt;0.001) and symptomatic (P&lt;0.001) patients. Integration of ECG repolarization and depolarization abnormalities allowed for differential risk categorization. Event-free survival at 5 years for the low-risk ECG group (0-1 T inversions or minor depolarization changes) was 97% versus 81% for the intermediate-risk ECG group (2 T inversions+minor depolarization changes) versus 33% for the high-risk ECG group (≥3 T inversions±major or minor depolarization changes; P&lt;0.001). Incremental arrhythmic risk was seen in patients with increasing premature ventricular complex count on a Holter (P&lt;0.001). Proband status (hazard ratio, 7.7; 95% confidence interval, 2.8-22.5; P&lt;0.001), ≥3 T-wave inversions (hazard ratio, 4.2; 95% confidence interval, 1.2-14.5; P=0.035), and male sex (hazard ratio, 1.8; 95% confidence interval, 1.2-2.8; P=0.004) were independent predictors of the first arrhythmic event on multivariable analysis.\nCONCLUSIONS: Pedigree evaluation, an ECG, and a Holter examination provide for comprehensive arrhythmic risk stratification in patients with arrhythmogenic right ventricular dysplasia/cardiomyopathy-associated mutations. We propose an approach to risk stratification based on these variables.","DOI":"10.1161/CIRCEP.113.000233","ISSN":"1941-3084","note":"PMID: 23671136","journalAbbreviation":"Circ Arrhythm Electrophysiol","language":"eng","author":[{"family":"Bhonsale","given":"Aditya"},{"family":"James","given":"Cynthia A."},{"family":"Tichnell","given":"Crystal"},{"family":"Murray","given":"Brittney"},{"family":"Madhavan","given":"Srinivasa"},{"family":"Philips","given":"Binu"},{"family":"Russell","given":"Stuart D."},{"family":"Abraham","given":"Theodore"},{"family":"Tandri","given":"Harikrishna"},{"family":"Judge","given":"Daniel P."},{"family":"Calkins","given":"Hugh"}],"issued":{"date-parts":[["2013",6]]}}}],"schema":"https://github.com/citation-style-language/schema/raw/master/csl-citation.json"} </w:instrText>
      </w:r>
      <w:r w:rsidR="00CD18BC" w:rsidRPr="00E13466">
        <w:rPr>
          <w:sz w:val="22"/>
          <w:szCs w:val="22"/>
        </w:rPr>
        <w:fldChar w:fldCharType="end"/>
      </w:r>
      <w:r w:rsidR="00853F19" w:rsidRPr="00E13466">
        <w:rPr>
          <w:sz w:val="22"/>
          <w:szCs w:val="22"/>
        </w:rPr>
        <w:t>, and appropriate ICD discharges</w:t>
      </w:r>
      <w:r w:rsidR="0010093A" w:rsidRPr="00E13466">
        <w:rPr>
          <w:sz w:val="22"/>
          <w:szCs w:val="22"/>
        </w:rPr>
        <w:fldChar w:fldCharType="begin">
          <w:fldData xml:space="preserve">PEVuZE5vdGU+PENpdGU+PEF1dGhvcj5Db3JyYWRvPC9BdXRob3I+PFllYXI+MjAxMDwvWWVhcj48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</w:fldData>
        </w:fldChar>
      </w:r>
      <w:r w:rsidR="006C752B" w:rsidRPr="00E13466">
        <w:rPr>
          <w:sz w:val="22"/>
          <w:szCs w:val="22"/>
        </w:rPr>
        <w:instrText xml:space="preserve"> ADDIN EN.CITE </w:instrText>
      </w:r>
      <w:r w:rsidR="006C752B" w:rsidRPr="00E13466">
        <w:rPr>
          <w:sz w:val="22"/>
          <w:szCs w:val="22"/>
        </w:rPr>
        <w:fldChar w:fldCharType="begin">
          <w:fldData xml:space="preserve">PEVuZE5vdGU+PENpdGU+PEF1dGhvcj5Db3JyYWRvPC9BdXRob3I+PFllYXI+MjAxMDwvWWVhcj48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</w:fldData>
        </w:fldChar>
      </w:r>
      <w:r w:rsidR="006C752B" w:rsidRPr="00E13466">
        <w:rPr>
          <w:sz w:val="22"/>
          <w:szCs w:val="22"/>
        </w:rPr>
        <w:instrText xml:space="preserve"> ADDIN EN.CITE.DATA </w:instrText>
      </w:r>
      <w:r w:rsidR="006C752B" w:rsidRPr="00E13466">
        <w:rPr>
          <w:sz w:val="22"/>
          <w:szCs w:val="22"/>
        </w:rPr>
      </w:r>
      <w:r w:rsidR="006C752B" w:rsidRPr="00E13466">
        <w:rPr>
          <w:sz w:val="22"/>
          <w:szCs w:val="22"/>
        </w:rPr>
        <w:fldChar w:fldCharType="end"/>
      </w:r>
      <w:r w:rsidR="0010093A" w:rsidRPr="00E13466">
        <w:rPr>
          <w:sz w:val="22"/>
          <w:szCs w:val="22"/>
        </w:rPr>
      </w:r>
      <w:r w:rsidR="0010093A" w:rsidRPr="00E13466">
        <w:rPr>
          <w:sz w:val="22"/>
          <w:szCs w:val="22"/>
        </w:rPr>
        <w:fldChar w:fldCharType="separate"/>
      </w:r>
      <w:r w:rsidR="006C752B" w:rsidRPr="00E13466">
        <w:rPr>
          <w:noProof/>
          <w:sz w:val="22"/>
          <w:szCs w:val="22"/>
        </w:rPr>
        <w:t>[17, 19]</w:t>
      </w:r>
      <w:r w:rsidR="0010093A" w:rsidRPr="00E13466">
        <w:rPr>
          <w:sz w:val="22"/>
          <w:szCs w:val="22"/>
        </w:rPr>
        <w:fldChar w:fldCharType="end"/>
      </w:r>
      <w:r w:rsidR="00CD18BC" w:rsidRPr="00E13466">
        <w:rPr>
          <w:sz w:val="22"/>
          <w:szCs w:val="22"/>
        </w:rPr>
        <w:fldChar w:fldCharType="begin"/>
      </w:r>
      <w:r w:rsidR="00A1442B" w:rsidRPr="00E13466">
        <w:rPr>
          <w:sz w:val="22"/>
          <w:szCs w:val="22"/>
        </w:rPr>
        <w:instrText xml:space="preserve"> ADDIN ZOTERO_ITEM CSL_CITATION {"citationID":"0eMIMqSa","properties":{"formattedCitation":"{\\rtf \\super 10,12\\nosupersub{}}","plainCitation":""},"citationItems":[{"id":186,"uris":["http://zotero.org/users/698820/items/HGDBG97Z"],"uri":["http://zotero.org/users/698820/items/HGDBG97Z"],"itemData":{"id":186,"type":"article-journal","title":"Prophylactic implantable defibrillator in patients with arrhythmogenic right ventricular cardiomyopathy/dysplasia and no prior ventricular fibrillation or sustained ventricular tachycardia","container-title":"Circulation","page":"1144-1152","volume":"122","issue":"12","source":"NCBI PubMed","abstract":"BACKGROUND: The role of implantable cardioverter-defibrillator (ICD) in patients with arrhythmogenic right ventricular cardiomyopathy/dysplasia and no prior ventricular fibrillation (VF) or sustained ventricular tachycardia is an unsolved issue.\nMETHODS AND RESULTS: We studied 106 consecutive patients (62 men and 44 women; age, 35.6±18 years) with arrhythmogenic right ventricular cardiomyopathy/dysplasia who received an ICD based on 1 or more arrhythmic risk factors such as syncope, nonsustained ventricular tachycardia, familial sudden death, and inducibility at programmed ventricular stimulation. During follow-up of 58±35 months, 25 patients (24%) had appropriate ICD interventions and 17 (16%) had shocks for life-threatening VF or ventricular flutter. At 48 months, the actual survival rate was 100% compared with the VF/ventricular flutter-free survival rate of 77% (log-rank P=0.01). Syncope significantly predicted any appropriate ICD interventions (hazard ratio, 2.94; 95% confidence interval, 1.83 to 4.67; P=0.013) and shocks for VF/ventricular flutter (hazard ratio, 3.16; 95% confidence interval, 1.39 to 5.63; P=0.005). The positive predictive value of programmed ventricular stimulation was 35% for any appropriate ICD intervention and 20% for shocks for VF/ventricular flutter, with a negative predictive value of 70% and 74%. None of the 27 asymptomatic patients with isolated familial sudden death had appropriate ICD therapy. Twenty patients (19%) had inappropriate ICD interventions, and 18 (17%) had device-related complications.\nCONCLUSIONS: One fourth of patients with arrhythmogenic right ventricular cardiomyopathy/dysplasia and no prior sustained ventricular tachycardia or VF had appropriate ICD interventions. Syncope was an important predictor of life-saving ICD intervention and is an indication for ICD. Prophylactic ICD may not be indicated in asymptomatic patients because of their low arrhythmic risk regardless of familial sudden death and programmed ventricular stimulation findings. Programmed ventricular stimulation had a low predictive accuracy for ICD therapy.","DOI":"10.1161/CIRCULATIONAHA.109.913871","ISSN":"1524-4539","note":"PMID: 20823389","journalAbbreviation":"Circulation","language":"eng","author":[{"family":"Corrado","given":"Domenico"},{"family":"Calkins","given":"Hugh"},{"family":"Link","given":"Mark S"},{"family":"Leoni","given":"Loira"},{"family":"Favale","given":"Stefano"},{"family":"Bevilacqua","given":"Michela"},{"family":"Basso","given":"Cristina"},{"family":"Ward","given":"Deirdre"},{"family":"Boriani","given":"Giuseppe"},{"family":"Ricci","given":"Renato"},{"family":"Piccini","given":"Jonathan P"},{"family":"Dalal","given":"Darshan"},{"family":"Santini","given":"Massimo"},{"family":"Buja","given":"Gianfranco"},{"family":"Iliceto","given":"Sabino"},{"family":"Estes","given":"N A Mark","suffix":"3rd"},{"family":"Wichter","given":"Thomas"},{"family":"McKenna","given":"William J"},{"family":"Thiene","given":"Gaetano"},{"family":"Marcus","given":"Frank I"}],"issued":{"date-parts":[["2010",9,21]]}}},{"id":483,"uris":["http://zotero.org/users/698820/items/PE9WJMEZ"],"uri":["http://zotero.org/users/698820/items/PE9WJMEZ"],"itemData":{"id":483,"type":"article-journal","title":"Implantable cardioverter/defibrillator therapy in arrhythmogenic right ventricular cardiomyopathy: single-center experience of long-term follow-up and complications in 60 patients","container-title":"Circulation","page":"1503-1508","volume":"109","issue":"12","source":"NCBI PubMed","abstract":"BACKGROUND: Arrhythmogenic right ventricular cardiomyopathy (ARVC) is a major cause of ventricular tachycardia (VT) and cardiac arrest in young patients. We hypothesized that treatment with implantable cardioverter/defibrillators (ICDs) is safe and improves the long-term prognosis of ARVC patients at high risk of sudden death.\nMETHODS AND RESULTS: Sixty patients with ARVC (aged 43+/-16 years) were treated with transvenous ICD systems. Despite a higher number of right ventricular sites tested for adequate lead positions (P&lt;0.05), lower R-wave amplitudes (P&lt;0.001) were achieved in ARVC patients compared with other entities. During follow-up of 80+/-43 months (396 patient-years), event-free survival was 49%, 30%, 26%, and 26% for appropriate ICD therapies and 79%, 64%, 59%, and 56% for potentially fatal VT (&gt;240 bpm) after 1, 3, 5, and 7 years, respectively. Multivariate analysis identified extensive right ventricular dysfunction as an independent predictor of appropriate ICD discharge. Fifty-three adverse events occurred in 37 patients during the perioperative (n=10) or follow-up (n=43) period, mainly related to the leads (n=31 in 21 patients). No lead perforation was observed. Freedom from adverse events was 90%, 78%, 56%, and 42% and freedom from lead-related complications was 95%, 85%, 74%, and 63% after 1, 3, 5, and 7 years, respectively.\nCONCLUSIONS: These results strongly suggest an improvement in long-term prognosis by ICD therapy in high-risk patients with ARVC. However, meticulous placement and long-term observation of transvenous lead performance with focus on sensing function are required for the prevention and/or early recognition of disease progression and lead-related morbidity during long-term follow-up of ICD therapy in ARVC.","DOI":"10.1161/01.CIR.0000121738.88273.43","ISSN":"1524-4539","note":"PMID: 15007002","shortTitle":"Implantable cardioverter/defibrillator therapy in arrhythmogenic right ventricular cardiomyopathy","journalAbbreviation":"Circulation","language":"eng","author":[{"family":"Wichter","given":"Thomas"},{"family":"Paul","given":"Matthias"},{"family":"Wollmann","given":"Christian"},{"family":"Acil","given":"Tayfun"},{"family":"Gerdes","given":"Petra"},{"family":"Ashraf","given":"Obaidullah"},{"family":"Tjan","given":"Tonny D. T."},{"family":"Soeparwata","given":"Rasijd"},{"family":"Block","given":"Michael"},{"family":"Borggrefe","given":"Martin"},{"family":"Scheld","given":"Hans H."},{"family":"Breithardt","given":"Günter"},{"family":"Böcker","given":"Dirk"}],"issued":{"date-parts":[["2004",3,30]]}}}],"schema":"https://github.com/citation-style-language/schema/raw/master/csl-citation.json"} </w:instrText>
      </w:r>
      <w:r w:rsidR="00CD18BC" w:rsidRPr="00E13466">
        <w:rPr>
          <w:sz w:val="22"/>
          <w:szCs w:val="22"/>
        </w:rPr>
        <w:fldChar w:fldCharType="end"/>
      </w:r>
      <w:r w:rsidR="00853F19" w:rsidRPr="00E13466">
        <w:rPr>
          <w:sz w:val="22"/>
          <w:szCs w:val="22"/>
        </w:rPr>
        <w:t xml:space="preserve">. </w:t>
      </w:r>
      <w:r w:rsidR="00C8359F" w:rsidRPr="00E13466">
        <w:rPr>
          <w:sz w:val="22"/>
          <w:szCs w:val="22"/>
        </w:rPr>
        <w:t>LV</w:t>
      </w:r>
      <w:r w:rsidR="00853F19" w:rsidRPr="00E13466">
        <w:rPr>
          <w:sz w:val="22"/>
          <w:szCs w:val="22"/>
        </w:rPr>
        <w:t xml:space="preserve"> dysfunction was relatively rare in our cohort, which explains </w:t>
      </w:r>
      <w:r w:rsidR="00965650" w:rsidRPr="00E13466">
        <w:rPr>
          <w:sz w:val="22"/>
          <w:szCs w:val="22"/>
        </w:rPr>
        <w:t xml:space="preserve">why </w:t>
      </w:r>
      <w:r w:rsidR="00853F19" w:rsidRPr="00E13466">
        <w:rPr>
          <w:sz w:val="22"/>
          <w:szCs w:val="22"/>
        </w:rPr>
        <w:t>it has not been taken into account as a</w:t>
      </w:r>
      <w:r w:rsidR="004A654B" w:rsidRPr="00E13466">
        <w:rPr>
          <w:sz w:val="22"/>
          <w:szCs w:val="22"/>
        </w:rPr>
        <w:t>n</w:t>
      </w:r>
      <w:r w:rsidR="00853F19" w:rsidRPr="00E13466">
        <w:rPr>
          <w:sz w:val="22"/>
          <w:szCs w:val="22"/>
        </w:rPr>
        <w:t xml:space="preserve"> independent predictor. </w:t>
      </w:r>
      <w:r w:rsidR="005B3D06" w:rsidRPr="00E13466">
        <w:rPr>
          <w:sz w:val="22"/>
          <w:szCs w:val="22"/>
        </w:rPr>
        <w:t xml:space="preserve">The low prevalence of LV dysfunction emphasizes </w:t>
      </w:r>
      <w:r w:rsidR="00037B9E" w:rsidRPr="00E13466">
        <w:rPr>
          <w:sz w:val="22"/>
          <w:szCs w:val="22"/>
        </w:rPr>
        <w:t>that</w:t>
      </w:r>
      <w:r w:rsidR="005B3D06" w:rsidRPr="00E13466">
        <w:rPr>
          <w:sz w:val="22"/>
          <w:szCs w:val="22"/>
        </w:rPr>
        <w:t xml:space="preserve"> our patients were investigated</w:t>
      </w:r>
      <w:r w:rsidR="00037B9E" w:rsidRPr="00E13466">
        <w:rPr>
          <w:sz w:val="22"/>
          <w:szCs w:val="22"/>
        </w:rPr>
        <w:t xml:space="preserve"> before the occurrence of it, i.e. not at very advanced stages</w:t>
      </w:r>
      <w:r w:rsidR="005B3D06" w:rsidRPr="00E13466">
        <w:rPr>
          <w:sz w:val="22"/>
          <w:szCs w:val="22"/>
        </w:rPr>
        <w:t xml:space="preserve">. </w:t>
      </w:r>
      <w:r w:rsidR="00853F19" w:rsidRPr="00E13466">
        <w:rPr>
          <w:sz w:val="22"/>
          <w:szCs w:val="22"/>
        </w:rPr>
        <w:t xml:space="preserve">However, in a patient with significant </w:t>
      </w:r>
      <w:r w:rsidR="00C8359F" w:rsidRPr="00E13466">
        <w:rPr>
          <w:sz w:val="22"/>
          <w:szCs w:val="22"/>
        </w:rPr>
        <w:t>LV</w:t>
      </w:r>
      <w:r w:rsidR="00772327" w:rsidRPr="00E13466">
        <w:rPr>
          <w:sz w:val="22"/>
          <w:szCs w:val="22"/>
        </w:rPr>
        <w:t xml:space="preserve"> </w:t>
      </w:r>
      <w:r w:rsidR="00853F19" w:rsidRPr="00E13466">
        <w:rPr>
          <w:sz w:val="22"/>
          <w:szCs w:val="22"/>
        </w:rPr>
        <w:t>dysfunction, there may still be a significant arrhythmic risk and decisions upon therapy should not solely depend on our risk score.</w:t>
      </w:r>
    </w:p>
    <w:p w14:paraId="70347356" w14:textId="1D935E42" w:rsidR="00E872B3" w:rsidRPr="00E13466" w:rsidRDefault="00E872B3" w:rsidP="00A02E4B">
      <w:pPr>
        <w:spacing w:line="480" w:lineRule="auto"/>
        <w:ind w:firstLine="708"/>
        <w:rPr>
          <w:sz w:val="22"/>
          <w:szCs w:val="22"/>
        </w:rPr>
      </w:pPr>
      <w:r w:rsidRPr="00E13466">
        <w:rPr>
          <w:sz w:val="22"/>
          <w:szCs w:val="22"/>
        </w:rPr>
        <w:t xml:space="preserve">Bhonsale et al. published a risk score, which states PKP mutations and T </w:t>
      </w:r>
      <w:r w:rsidR="0010093A" w:rsidRPr="00E13466">
        <w:rPr>
          <w:sz w:val="22"/>
          <w:szCs w:val="22"/>
        </w:rPr>
        <w:t>wave inversions as risk factors</w:t>
      </w:r>
      <w:r w:rsidR="0010093A" w:rsidRPr="00E13466">
        <w:rPr>
          <w:sz w:val="22"/>
          <w:szCs w:val="22"/>
        </w:rPr>
        <w:fldChar w:fldCharType="begin">
          <w:fldData xml:space="preserve">PEVuZE5vdGU+PENpdGU+PEF1dGhvcj5CaG9uc2FsZTwvQXV0aG9yPjxZZWFyPjIwMTM8L1llYXI+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</w:fldData>
        </w:fldChar>
      </w:r>
      <w:r w:rsidR="006C752B" w:rsidRPr="00E13466">
        <w:rPr>
          <w:sz w:val="22"/>
          <w:szCs w:val="22"/>
        </w:rPr>
        <w:instrText xml:space="preserve"> ADDIN EN.CITE </w:instrText>
      </w:r>
      <w:r w:rsidR="006C752B" w:rsidRPr="00E13466">
        <w:rPr>
          <w:sz w:val="22"/>
          <w:szCs w:val="22"/>
        </w:rPr>
        <w:fldChar w:fldCharType="begin">
          <w:fldData xml:space="preserve">PEVuZE5vdGU+PENpdGU+PEF1dGhvcj5CaG9uc2FsZTwvQXV0aG9yPjxZZWFyPjIwMTM8L1llYXI+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</w:fldData>
        </w:fldChar>
      </w:r>
      <w:r w:rsidR="006C752B" w:rsidRPr="00E13466">
        <w:rPr>
          <w:sz w:val="22"/>
          <w:szCs w:val="22"/>
        </w:rPr>
        <w:instrText xml:space="preserve"> ADDIN EN.CITE.DATA </w:instrText>
      </w:r>
      <w:r w:rsidR="006C752B" w:rsidRPr="00E13466">
        <w:rPr>
          <w:sz w:val="22"/>
          <w:szCs w:val="22"/>
        </w:rPr>
      </w:r>
      <w:r w:rsidR="006C752B" w:rsidRPr="00E13466">
        <w:rPr>
          <w:sz w:val="22"/>
          <w:szCs w:val="22"/>
        </w:rPr>
        <w:fldChar w:fldCharType="end"/>
      </w:r>
      <w:r w:rsidR="0010093A" w:rsidRPr="00E13466">
        <w:rPr>
          <w:sz w:val="22"/>
          <w:szCs w:val="22"/>
        </w:rPr>
      </w:r>
      <w:r w:rsidR="0010093A" w:rsidRPr="00E13466">
        <w:rPr>
          <w:sz w:val="22"/>
          <w:szCs w:val="22"/>
        </w:rPr>
        <w:fldChar w:fldCharType="separate"/>
      </w:r>
      <w:r w:rsidR="006C752B" w:rsidRPr="00E13466">
        <w:rPr>
          <w:noProof/>
          <w:sz w:val="22"/>
          <w:szCs w:val="22"/>
        </w:rPr>
        <w:t>[27]</w:t>
      </w:r>
      <w:r w:rsidR="0010093A" w:rsidRPr="00E13466">
        <w:rPr>
          <w:sz w:val="22"/>
          <w:szCs w:val="22"/>
        </w:rPr>
        <w:fldChar w:fldCharType="end"/>
      </w:r>
      <w:r w:rsidRPr="00E13466">
        <w:rPr>
          <w:sz w:val="22"/>
          <w:szCs w:val="22"/>
        </w:rPr>
        <w:fldChar w:fldCharType="begin"/>
      </w:r>
      <w:r w:rsidR="00A1442B" w:rsidRPr="00E13466">
        <w:rPr>
          <w:sz w:val="22"/>
          <w:szCs w:val="22"/>
        </w:rPr>
        <w:instrText xml:space="preserve"> ADDIN ZOTERO_ITEM CSL_CITATION {"citationID":"4h61n29dk","properties":{"formattedCitation":"{\\rtf \\super 20\\nosupersub{}}","plainCitation":""},"citationItems":[{"id":914,"uris":["http://zotero.org/users/698820/items/X9EARX7Q"],"uri":["http://zotero.org/users/698820/items/X9EARX7Q"],"itemData":{"id":914,"type":"article-journal","title":"Risk stratification in arrhythmogenic right ventricular dysplasia/cardiomyopathy-associated desmosomal mutation carriers","container-title":"Circulation. Arrhythmia and Electrophysiology","page":"569-578","volume":"6","issue":"3","source":"PubMed","abstract":"BACKGROUND: We investigated the role of phenotypic characteristics in stratifying the risk of sustained ventricular arrhythmias in patients harboring arrhythmogenic right ventricular dysplasia/cardiomyopathy-associated mutations.\nMETHODS AND RESULTS: Clinical, electrocardiographic, and arrhythmic outcome (composite measure of first occurrence of sustained ventricular tachycardia/resuscitated sudden cardiac death/sudden cardiac death/appropriate implantable cardioverter-defibrillator therapy) data were obtained for 215 patients (104 families; 85% PKP-2). During a mean follow-up of 7 years, 86 (40%) patients experienced the arrhythmic outcome. Event-free survival was significantly lower among probands (P&lt;0.001) and symptomatic (P&lt;0.001) patients. Integration of ECG repolarization and depolarization abnormalities allowed for differential risk categorization. Event-free survival at 5 years for the low-risk ECG group (0-1 T inversions or minor depolarization changes) was 97% versus 81% for the intermediate-risk ECG group (2 T inversions+minor depolarization changes) versus 33% for the high-risk ECG group (≥3 T inversions±major or minor depolarization changes; P&lt;0.001). Incremental arrhythmic risk was seen in patients with increasing premature ventricular complex count on a Holter (P&lt;0.001). Proband status (hazard ratio, 7.7; 95% confidence interval, 2.8-22.5; P&lt;0.001), ≥3 T-wave inversions (hazard ratio, 4.2; 95% confidence interval, 1.2-14.5; P=0.035), and male sex (hazard ratio, 1.8; 95% confidence interval, 1.2-2.8; P=0.004) were independent predictors of the first arrhythmic event on multivariable analysis.\nCONCLUSIONS: Pedigree evaluation, an ECG, and a Holter examination provide for comprehensive arrhythmic risk stratification in patients with arrhythmogenic right ventricular dysplasia/cardiomyopathy-associated mutations. We propose an approach to risk stratification based on these variables.","DOI":"10.1161/CIRCEP.113.000233","ISSN":"1941-3084","note":"PMID: 23671136","journalAbbreviation":"Circ Arrhythm Electrophysiol","language":"eng","author":[{"family":"Bhonsale","given":"Aditya"},{"family":"James","given":"Cynthia A."},{"family":"Tichnell","given":"Crystal"},{"family":"Murray","given":"Brittney"},{"family":"Madhavan","given":"Srinivasa"},{"family":"Philips","given":"Binu"},{"family":"Russell","given":"Stuart D."},{"family":"Abraham","given":"Theodore"},{"family":"Tandri","given":"Harikrishna"},{"family":"Judge","given":"Daniel P."},{"family":"Calkins","given":"Hugh"}],"issued":{"date-parts":[["2013",6]]}}}],"schema":"https://github.com/citation-style-language/schema/raw/master/csl-citation.json"} </w:instrText>
      </w:r>
      <w:r w:rsidRPr="00E13466">
        <w:rPr>
          <w:sz w:val="22"/>
          <w:szCs w:val="22"/>
        </w:rPr>
        <w:fldChar w:fldCharType="end"/>
      </w:r>
      <w:r w:rsidRPr="00E13466">
        <w:rPr>
          <w:sz w:val="22"/>
          <w:szCs w:val="22"/>
        </w:rPr>
        <w:t>. However, they have included family members without a definite diagnosis of ARVC</w:t>
      </w:r>
      <w:r w:rsidR="006A0D3A" w:rsidRPr="00E13466">
        <w:rPr>
          <w:sz w:val="22"/>
          <w:szCs w:val="22"/>
        </w:rPr>
        <w:t xml:space="preserve">. As both risk factors named are part of the 2010 ARVC task force criteria, they are simply likely to be </w:t>
      </w:r>
      <w:r w:rsidR="006A0D3A" w:rsidRPr="00E13466">
        <w:rPr>
          <w:sz w:val="22"/>
          <w:szCs w:val="22"/>
        </w:rPr>
        <w:lastRenderedPageBreak/>
        <w:t>associated with a definite</w:t>
      </w:r>
      <w:r w:rsidRPr="00E13466">
        <w:rPr>
          <w:sz w:val="22"/>
          <w:szCs w:val="22"/>
        </w:rPr>
        <w:t xml:space="preserve"> diagnosis, which impairs the prognosis</w:t>
      </w:r>
      <w:r w:rsidR="006A0D3A" w:rsidRPr="00E13466">
        <w:rPr>
          <w:sz w:val="22"/>
          <w:szCs w:val="22"/>
        </w:rPr>
        <w:t>, in contrast to a possible or borderline diagnosis</w:t>
      </w:r>
      <w:r w:rsidRPr="00E13466">
        <w:rPr>
          <w:sz w:val="22"/>
          <w:szCs w:val="22"/>
        </w:rPr>
        <w:t xml:space="preserve">. </w:t>
      </w:r>
    </w:p>
    <w:p w14:paraId="7C83B62F" w14:textId="2812F96C" w:rsidR="00590188" w:rsidRPr="00E13466" w:rsidRDefault="00590188" w:rsidP="006E5B3F">
      <w:pPr>
        <w:pStyle w:val="berschrift2"/>
      </w:pPr>
      <w:r w:rsidRPr="00E13466">
        <w:t>Clinical Implications:</w:t>
      </w:r>
    </w:p>
    <w:p w14:paraId="55029520" w14:textId="5A2987EA" w:rsidR="00C64224" w:rsidRPr="00E13466" w:rsidRDefault="005005B3" w:rsidP="00A02E4B">
      <w:pPr>
        <w:spacing w:line="480" w:lineRule="auto"/>
        <w:ind w:firstLine="708"/>
        <w:rPr>
          <w:sz w:val="22"/>
          <w:szCs w:val="22"/>
        </w:rPr>
      </w:pPr>
      <w:r w:rsidRPr="00E13466">
        <w:rPr>
          <w:sz w:val="22"/>
          <w:szCs w:val="22"/>
        </w:rPr>
        <w:t xml:space="preserve">Previously reported </w:t>
      </w:r>
      <w:r w:rsidR="004E6978" w:rsidRPr="00E13466">
        <w:rPr>
          <w:sz w:val="22"/>
          <w:szCs w:val="22"/>
        </w:rPr>
        <w:t>risk factors</w:t>
      </w:r>
      <w:r w:rsidR="00CD38FF" w:rsidRPr="00E13466">
        <w:rPr>
          <w:sz w:val="22"/>
          <w:szCs w:val="22"/>
        </w:rPr>
        <w:t xml:space="preserve"> for arrhythmia</w:t>
      </w:r>
      <w:r w:rsidR="004E6978" w:rsidRPr="00E13466">
        <w:rPr>
          <w:sz w:val="22"/>
          <w:szCs w:val="22"/>
        </w:rPr>
        <w:t xml:space="preserve"> are eit</w:t>
      </w:r>
      <w:r w:rsidR="006F4806" w:rsidRPr="00E13466">
        <w:rPr>
          <w:sz w:val="22"/>
          <w:szCs w:val="22"/>
        </w:rPr>
        <w:t>her very sensitive</w:t>
      </w:r>
      <w:r w:rsidR="0010093A" w:rsidRPr="00E13466">
        <w:rPr>
          <w:sz w:val="22"/>
          <w:szCs w:val="22"/>
        </w:rPr>
        <w:fldChar w:fldCharType="begin">
          <w:fldData xml:space="preserve">PEVuZE5vdGU+PENpdGU+PEF1dGhvcj5Db3JyYWRvPC9BdXRob3I+PFllYXI+MjAxNTwvWWVhcj48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</w:fldData>
        </w:fldChar>
      </w:r>
      <w:r w:rsidR="006C752B" w:rsidRPr="00E13466">
        <w:rPr>
          <w:sz w:val="22"/>
          <w:szCs w:val="22"/>
        </w:rPr>
        <w:instrText xml:space="preserve"> ADDIN EN.CITE </w:instrText>
      </w:r>
      <w:r w:rsidR="006C752B" w:rsidRPr="00E13466">
        <w:rPr>
          <w:sz w:val="22"/>
          <w:szCs w:val="22"/>
        </w:rPr>
        <w:fldChar w:fldCharType="begin">
          <w:fldData xml:space="preserve">PEVuZE5vdGU+PENpdGU+PEF1dGhvcj5Db3JyYWRvPC9BdXRob3I+PFllYXI+MjAxNTwvWWVhcj48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</w:fldData>
        </w:fldChar>
      </w:r>
      <w:r w:rsidR="006C752B" w:rsidRPr="00E13466">
        <w:rPr>
          <w:sz w:val="22"/>
          <w:szCs w:val="22"/>
        </w:rPr>
        <w:instrText xml:space="preserve"> ADDIN EN.CITE.DATA </w:instrText>
      </w:r>
      <w:r w:rsidR="006C752B" w:rsidRPr="00E13466">
        <w:rPr>
          <w:sz w:val="22"/>
          <w:szCs w:val="22"/>
        </w:rPr>
      </w:r>
      <w:r w:rsidR="006C752B" w:rsidRPr="00E13466">
        <w:rPr>
          <w:sz w:val="22"/>
          <w:szCs w:val="22"/>
        </w:rPr>
        <w:fldChar w:fldCharType="end"/>
      </w:r>
      <w:r w:rsidR="0010093A" w:rsidRPr="00E13466">
        <w:rPr>
          <w:sz w:val="22"/>
          <w:szCs w:val="22"/>
        </w:rPr>
      </w:r>
      <w:r w:rsidR="0010093A" w:rsidRPr="00E13466">
        <w:rPr>
          <w:sz w:val="22"/>
          <w:szCs w:val="22"/>
        </w:rPr>
        <w:fldChar w:fldCharType="separate"/>
      </w:r>
      <w:r w:rsidR="006C752B" w:rsidRPr="00E13466">
        <w:rPr>
          <w:noProof/>
          <w:sz w:val="22"/>
          <w:szCs w:val="22"/>
        </w:rPr>
        <w:t>[8, 16]</w:t>
      </w:r>
      <w:r w:rsidR="0010093A" w:rsidRPr="00E13466">
        <w:rPr>
          <w:sz w:val="22"/>
          <w:szCs w:val="22"/>
        </w:rPr>
        <w:fldChar w:fldCharType="end"/>
      </w:r>
      <w:r w:rsidR="00CD18BC" w:rsidRPr="00E13466">
        <w:rPr>
          <w:sz w:val="22"/>
          <w:szCs w:val="22"/>
        </w:rPr>
        <w:fldChar w:fldCharType="begin"/>
      </w:r>
      <w:r w:rsidR="00A1442B" w:rsidRPr="00E13466">
        <w:rPr>
          <w:sz w:val="22"/>
          <w:szCs w:val="22"/>
        </w:rPr>
        <w:instrText xml:space="preserve"> ADDIN ZOTERO_ITEM CSL_CITATION {"citationID":"2HqkLoDr","properties":{"formattedCitation":"{\\rtf \\super 6,9\\nosupersub{}}","plainCitation":""},"citationItems":[{"id":1390,"uris":["http://zotero.org/users/698820/items/TCKA4RJR"],"uri":["http://zotero.org/users/698820/items/TCKA4RJR"],"itemData":{"id":1390,"type":"article-journal","title":"Arrhythmic risk assessment in genotyped families with arrhythmogenic right ventricular cardiomyopathy","container-title":"Europace: European Pacing, Arrhythmias, and Cardiac Electrophysiology: Journal of the Working Groups on Cardiac Pacing, Arrhythmias, and Cardiac Cellular Electrophysiology of the European Society of Cardiology","page":"610-616","volume":"18","issue":"4","source":"PubMed","abstract":"AIMS: Arrhythmogenic right-ventricular cardiomyopathy (ARVC) is a genetically determined disorder, mostly caused by mutations in genes encoding desmosomal proteins. We evaluated phenotype/genotype characteristics to predict the risk for the first major arrhythmic event in desmosomal-mutation-associated ARVC families.\nMETHODS AND RESULTS: A cohort of 105 desmosomal-mutation carriers belonging to 39 consecutive ARVC families was evaluated. Serial clinical work-up consisting of history, physical examination, 12-lead/signal-averaged/24 h ambulatory ECG, and two-dimensional echocardiography was performed every 6-12 months. The predictive value of gender and genotype for the first major arrhythmic event was investigated within the cohort using time-to-event analysis. ECG/echocardiographic features were evaluated at the time of event and associated with the outcome using an age-matched nested case-control study within the cohort. Forty-three (41%) participants experienced the primary arrhythmic outcome at median age of 29 (21-46) years. The first event was sustained ventricular tachycardia in 31 and sudden cardiac death in 12. Definite diagnosis according to the 2010 Task Force criteria, showed 57% positive and 100% negative predictive value for the occurrence of arrhythmic outcome. Male gender (hazard ratio = 3.26, 95%CI, 1.63-6.51), predicted the first major arrhythmic event, independently of genotype, on multivariable analysis. Repolarization abnormalities and left-ventricular dysfunction independently associated with clinical disease profile at the time of event.\nCONCLUSION: Male gender, independently of genotype is an arrhythmic risk predictor in ARVC-associated desmosomal-mutation carriers. Repolarization abnormalities and left-ventricular dysfunction are important components of the first event-associated clinical disease profile.","DOI":"10.1093/europace/euv061","ISSN":"1532-2092","note":"PMID: 25825460","journalAbbreviation":"Europace","language":"eng","author":[{"family":"Protonotarios","given":"Alexandros"},{"family":"Anastasakis","given":"Aris"},{"family":"Panagiotakos","given":"Demosthenes B."},{"family":"Antoniades","given":"Loizos"},{"family":"Syrris","given":"Petros"},{"family":"Vouliotis","given":"Apostolos"},{"family":"Stefanadis","given":"Christodoulos"},{"family":"Tsatsopoulou","given":"Adalena"},{"family":"McKenna","given":"William J."},{"family":"Protonotarios","given":"Nikos"}],"issued":{"date-parts":[["2016",4]]}}},{"id":1394,"uris":["http://zotero.org/users/698820/items/T283759S"],"uri":["http://zotero.org/users/698820/items/T283759S"],"itemData":{"id":1394,"type":"article-journal","title":"Treatment of arrhythmogenic right ventricular cardiomyopathy/dysplasia: an international task force consensus statement","container-title":"European Heart Journal","page":"3227-3237","volume":"36","issue":"46","source":"PubMed","DOI":"10.1093/eurheartj/ehv162","ISSN":"1522-9645","note":"PMID: 26216920\nPMCID: PMC4670964","shortTitle":"Treatment of arrhythmogenic right ventricular cardiomyopathy/dysplasia","journalAbbreviation":"Eur. Heart J.","language":"eng","author":[{"family":"Corrado","given":"Domenico"},{"family":"Wichter","given":"Thomas"},{"family":"Link","given":"Mark S."},{"family":"Hauer","given":"Richard"},{"family":"Marchlinski","given":"Frank"},{"family":"Anastasakis","given":"Aris"},{"family":"Bauce","given":"Barbara"},{"family":"Basso","given":"Cristina"},{"family":"Brunckhorst","given":"Corinna"},{"family":"Tsatsopoulou","given":"Adalena"},{"family":"Tandri","given":"Harikrishna"},{"family":"Paul","given":"Matthias"},{"family":"Schmied","given":"Christian"},{"family":"Pelliccia","given":"Antonio"},{"family":"Duru","given":"Firat"},{"family":"Protonotarios","given":"Nikos"},{"family":"Estes","given":"N. A. Mark"},{"family":"McKenna","given":"William J."},{"family":"Thiene","given":"Gaetano"},{"family":"Marcus","given":"Frank I."},{"family":"Calkins","given":"Hugh"}],"issued":{"date-parts":[["2015",12,7]]}}}],"schema":"https://github.com/citation-style-language/schema/raw/master/csl-citation.json"} </w:instrText>
      </w:r>
      <w:r w:rsidR="00CD18BC" w:rsidRPr="00E13466">
        <w:rPr>
          <w:sz w:val="22"/>
          <w:szCs w:val="22"/>
        </w:rPr>
        <w:fldChar w:fldCharType="end"/>
      </w:r>
      <w:r w:rsidR="006F4806" w:rsidRPr="00E13466">
        <w:rPr>
          <w:sz w:val="22"/>
          <w:szCs w:val="22"/>
        </w:rPr>
        <w:t xml:space="preserve"> </w:t>
      </w:r>
      <w:r w:rsidR="004E6978" w:rsidRPr="00E13466">
        <w:rPr>
          <w:sz w:val="22"/>
          <w:szCs w:val="22"/>
        </w:rPr>
        <w:t>or very specific</w:t>
      </w:r>
      <w:r w:rsidR="0010093A" w:rsidRPr="00E13466">
        <w:rPr>
          <w:sz w:val="22"/>
          <w:szCs w:val="22"/>
        </w:rPr>
        <w:fldChar w:fldCharType="begin">
          <w:fldData xml:space="preserve">PEVuZE5vdGU+PENpdGU+PEF1dGhvcj5Db3JyYWRvPC9BdXRob3I+PFllYXI+MjAxMDwvWWVhcj48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</w:fldData>
        </w:fldChar>
      </w:r>
      <w:r w:rsidR="006C752B" w:rsidRPr="00E13466">
        <w:rPr>
          <w:sz w:val="22"/>
          <w:szCs w:val="22"/>
        </w:rPr>
        <w:instrText xml:space="preserve"> ADDIN EN.CITE </w:instrText>
      </w:r>
      <w:r w:rsidR="006C752B" w:rsidRPr="00E13466">
        <w:rPr>
          <w:sz w:val="22"/>
          <w:szCs w:val="22"/>
        </w:rPr>
        <w:fldChar w:fldCharType="begin">
          <w:fldData xml:space="preserve">PEVuZE5vdGU+PENpdGU+PEF1dGhvcj5Db3JyYWRvPC9BdXRob3I+PFllYXI+MjAxMDwvWWVhcj48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</w:fldData>
        </w:fldChar>
      </w:r>
      <w:r w:rsidR="006C752B" w:rsidRPr="00E13466">
        <w:rPr>
          <w:sz w:val="22"/>
          <w:szCs w:val="22"/>
        </w:rPr>
        <w:instrText xml:space="preserve"> ADDIN EN.CITE.DATA </w:instrText>
      </w:r>
      <w:r w:rsidR="006C752B" w:rsidRPr="00E13466">
        <w:rPr>
          <w:sz w:val="22"/>
          <w:szCs w:val="22"/>
        </w:rPr>
      </w:r>
      <w:r w:rsidR="006C752B" w:rsidRPr="00E13466">
        <w:rPr>
          <w:sz w:val="22"/>
          <w:szCs w:val="22"/>
        </w:rPr>
        <w:fldChar w:fldCharType="end"/>
      </w:r>
      <w:r w:rsidR="0010093A" w:rsidRPr="00E13466">
        <w:rPr>
          <w:sz w:val="22"/>
          <w:szCs w:val="22"/>
        </w:rPr>
      </w:r>
      <w:r w:rsidR="0010093A" w:rsidRPr="00E13466">
        <w:rPr>
          <w:sz w:val="22"/>
          <w:szCs w:val="22"/>
        </w:rPr>
        <w:fldChar w:fldCharType="separate"/>
      </w:r>
      <w:r w:rsidR="006C752B" w:rsidRPr="00E13466">
        <w:rPr>
          <w:noProof/>
          <w:sz w:val="22"/>
          <w:szCs w:val="22"/>
        </w:rPr>
        <w:t>[17, 20]</w:t>
      </w:r>
      <w:r w:rsidR="0010093A" w:rsidRPr="00E13466">
        <w:rPr>
          <w:sz w:val="22"/>
          <w:szCs w:val="22"/>
        </w:rPr>
        <w:fldChar w:fldCharType="end"/>
      </w:r>
      <w:r w:rsidR="00CD18BC" w:rsidRPr="00E13466">
        <w:rPr>
          <w:sz w:val="22"/>
          <w:szCs w:val="22"/>
        </w:rPr>
        <w:fldChar w:fldCharType="begin"/>
      </w:r>
      <w:r w:rsidR="00A1442B" w:rsidRPr="00E13466">
        <w:rPr>
          <w:sz w:val="22"/>
          <w:szCs w:val="22"/>
        </w:rPr>
        <w:instrText xml:space="preserve"> ADDIN ZOTERO_ITEM CSL_CITATION {"citationID":"jE2MpAqu","properties":{"formattedCitation":"{\\rtf \\super 10,13\\nosupersub{}}","plainCitation":""},"citationItems":[{"id":186,"uris":["http://zotero.org/users/698820/items/HGDBG97Z"],"uri":["http://zotero.org/users/698820/items/HGDBG97Z"],"itemData":{"id":186,"type":"article-journal","title":"Prophylactic implantable defibrillator in patients with arrhythmogenic right ventricular cardiomyopathy/dysplasia and no prior ventricular fibrillation or sustained ventricular tachycardia","container-title":"Circulation","page":"1144-1152","volume":"122","issue":"12","source":"NCBI PubMed","abstract":"BACKGROUND: The role of implantable cardioverter-defibrillator (ICD) in patients with arrhythmogenic right ventricular cardiomyopathy/dysplasia and no prior ventricular fibrillation (VF) or sustained ventricular tachycardia is an unsolved issue.\nMETHODS AND RESULTS: We studied 106 consecutive patients (62 men and 44 women; age, 35.6±18 years) with arrhythmogenic right ventricular cardiomyopathy/dysplasia who received an ICD based on 1 or more arrhythmic risk factors such as syncope, nonsustained ventricular tachycardia, familial sudden death, and inducibility at programmed ventricular stimulation. During follow-up of 58±35 months, 25 patients (24%) had appropriate ICD interventions and 17 (16%) had shocks for life-threatening VF or ventricular flutter. At 48 months, the actual survival rate was 100% compared with the VF/ventricular flutter-free survival rate of 77% (log-rank P=0.01). Syncope significantly predicted any appropriate ICD interventions (hazard ratio, 2.94; 95% confidence interval, 1.83 to 4.67; P=0.013) and shocks for VF/ventricular flutter (hazard ratio, 3.16; 95% confidence interval, 1.39 to 5.63; P=0.005). The positive predictive value of programmed ventricular stimulation was 35% for any appropriate ICD intervention and 20% for shocks for VF/ventricular flutter, with a negative predictive value of 70% and 74%. None of the 27 asymptomatic patients with isolated familial sudden death had appropriate ICD therapy. Twenty patients (19%) had inappropriate ICD interventions, and 18 (17%) had device-related complications.\nCONCLUSIONS: One fourth of patients with arrhythmogenic right ventricular cardiomyopathy/dysplasia and no prior sustained ventricular tachycardia or VF had appropriate ICD interventions. Syncope was an important predictor of life-saving ICD intervention and is an indication for ICD. Prophylactic ICD may not be indicated in asymptomatic patients because of their low arrhythmic risk regardless of familial sudden death and programmed ventricular stimulation findings. Programmed ventricular stimulation had a low predictive accuracy for ICD therapy.","DOI":"10.1161/CIRCULATIONAHA.109.913871","ISSN":"1524-4539","note":"PMID: 20823389","journalAbbreviation":"Circulation","language":"eng","author":[{"family":"Corrado","given":"Domenico"},{"family":"Calkins","given":"Hugh"},{"family":"Link","given":"Mark S"},{"family":"Leoni","given":"Loira"},{"family":"Favale","given":"Stefano"},{"family":"Bevilacqua","given":"Michela"},{"family":"Basso","given":"Cristina"},{"family":"Ward","given":"Deirdre"},{"family":"Boriani","given":"Giuseppe"},{"family":"Ricci","given":"Renato"},{"family":"Piccini","given":"Jonathan P"},{"family":"Dalal","given":"Darshan"},{"family":"Santini","given":"Massimo"},{"family":"Buja","given":"Gianfranco"},{"family":"Iliceto","given":"Sabino"},{"family":"Estes","given":"N A Mark","suffix":"3rd"},{"family":"Wichter","given":"Thomas"},{"family":"McKenna","given":"William J"},{"family":"Thiene","given":"Gaetano"},{"family":"Marcus","given":"Frank I"}],"issued":{"date-parts":[["2010",9,21]]}}},{"id":930,"uris":["http://zotero.org/users/698820/items/TGDX2X7S"],"uri":["http://zotero.org/users/698820/items/TGDX2X7S"],"itemData":{"id":930,"type":"article-journal","title":"Predictors of appropriate implantable defibrillator therapies in patients with arrhythmogenic right ventricular dysplasia","container-title":"Heart Rhythm","page":"1188-1194","volume":"2","issue":"11","source":"CrossRef","DOI":"10.1016/j.hrthm.2005.08.022","ISSN":"15475271","language":"en","author":[{"family":"Piccini","given":"Jonathan P."},{"family":"Dalal","given":"Darshan"},{"family":"Roguin","given":"Ariel"},{"family":"Bomma","given":"Chandra"},{"family":"Cheng","given":"Alan"},{"family":"Prakasa","given":"Kalpana"},{"family":"Dong","given":"Jun"},{"family":"Tichnell","given":"Crystal"},{"family":"James","given":"Cynthia"},{"family":"Russell","given":"Stuart"},{"family":"Crosson","given":"Jane"},{"family":"Berger","given":"Ronald D."},{"family":"Marine","given":"Joseph E."},{"family":"Tomaselli","given":"Gordon"},{"family":"Calkins","given":"Hugh"}],"issued":{"date-parts":[["2005",11]]}}}],"schema":"https://github.com/citation-style-language/schema/raw/master/csl-citation.json"} </w:instrText>
      </w:r>
      <w:r w:rsidR="00CD18BC" w:rsidRPr="00E13466">
        <w:rPr>
          <w:sz w:val="22"/>
          <w:szCs w:val="22"/>
        </w:rPr>
        <w:fldChar w:fldCharType="end"/>
      </w:r>
      <w:r w:rsidR="004E6978" w:rsidRPr="00E13466">
        <w:rPr>
          <w:sz w:val="22"/>
          <w:szCs w:val="22"/>
        </w:rPr>
        <w:t xml:space="preserve">. This means, that by applying them, we either overestimate the risk and hence </w:t>
      </w:r>
      <w:r w:rsidR="00816BF4" w:rsidRPr="00E13466">
        <w:rPr>
          <w:sz w:val="22"/>
          <w:szCs w:val="22"/>
        </w:rPr>
        <w:t xml:space="preserve">implant </w:t>
      </w:r>
      <w:r w:rsidR="004E6978" w:rsidRPr="00E13466">
        <w:rPr>
          <w:sz w:val="22"/>
          <w:szCs w:val="22"/>
        </w:rPr>
        <w:t xml:space="preserve">patients unnecessarily with ICDs from which they will not </w:t>
      </w:r>
      <w:r w:rsidR="004A654B" w:rsidRPr="00E13466">
        <w:rPr>
          <w:sz w:val="22"/>
          <w:szCs w:val="22"/>
        </w:rPr>
        <w:t>benefit</w:t>
      </w:r>
      <w:r w:rsidR="004E6978" w:rsidRPr="00E13466">
        <w:rPr>
          <w:sz w:val="22"/>
          <w:szCs w:val="22"/>
        </w:rPr>
        <w:t xml:space="preserve">, but </w:t>
      </w:r>
      <w:r w:rsidR="004A654B" w:rsidRPr="00E13466">
        <w:rPr>
          <w:sz w:val="22"/>
          <w:szCs w:val="22"/>
        </w:rPr>
        <w:t xml:space="preserve">still </w:t>
      </w:r>
      <w:r w:rsidR="004E6978" w:rsidRPr="00E13466">
        <w:rPr>
          <w:sz w:val="22"/>
          <w:szCs w:val="22"/>
        </w:rPr>
        <w:t xml:space="preserve">may experience complications, or miss patients at high risk and </w:t>
      </w:r>
      <w:r w:rsidR="006629E8" w:rsidRPr="00E13466">
        <w:rPr>
          <w:sz w:val="22"/>
          <w:szCs w:val="22"/>
        </w:rPr>
        <w:t xml:space="preserve">put them at risk of </w:t>
      </w:r>
      <w:r w:rsidR="00FF456D" w:rsidRPr="00E13466">
        <w:rPr>
          <w:sz w:val="22"/>
          <w:szCs w:val="22"/>
        </w:rPr>
        <w:t>SCD</w:t>
      </w:r>
      <w:r w:rsidR="006629E8" w:rsidRPr="00E13466">
        <w:rPr>
          <w:sz w:val="22"/>
          <w:szCs w:val="22"/>
        </w:rPr>
        <w:t xml:space="preserve">. Our diagnostic score shows both a high sensitivity and specificity and therefore </w:t>
      </w:r>
      <w:r w:rsidR="00965650" w:rsidRPr="00E13466">
        <w:rPr>
          <w:sz w:val="22"/>
          <w:szCs w:val="22"/>
        </w:rPr>
        <w:t xml:space="preserve">may </w:t>
      </w:r>
      <w:r w:rsidR="006629E8" w:rsidRPr="00E13466">
        <w:rPr>
          <w:sz w:val="22"/>
          <w:szCs w:val="22"/>
        </w:rPr>
        <w:t xml:space="preserve">improve patient selection for prophylaxis and treatment of </w:t>
      </w:r>
      <w:r w:rsidR="0051300D" w:rsidRPr="00E13466">
        <w:rPr>
          <w:sz w:val="22"/>
          <w:szCs w:val="22"/>
        </w:rPr>
        <w:t>VA</w:t>
      </w:r>
      <w:r w:rsidR="00210AFE" w:rsidRPr="00E13466">
        <w:rPr>
          <w:sz w:val="22"/>
          <w:szCs w:val="22"/>
        </w:rPr>
        <w:t xml:space="preserve"> and can be used in addition to previously reported risk factors</w:t>
      </w:r>
      <w:r w:rsidR="006629E8" w:rsidRPr="00E13466">
        <w:rPr>
          <w:sz w:val="22"/>
          <w:szCs w:val="22"/>
        </w:rPr>
        <w:t xml:space="preserve">. </w:t>
      </w:r>
      <w:r w:rsidR="00896EC9" w:rsidRPr="00E13466">
        <w:rPr>
          <w:sz w:val="22"/>
          <w:szCs w:val="22"/>
        </w:rPr>
        <w:t xml:space="preserve">With the very high NPV </w:t>
      </w:r>
      <w:r w:rsidR="007F7963" w:rsidRPr="00E13466">
        <w:rPr>
          <w:sz w:val="22"/>
          <w:szCs w:val="22"/>
        </w:rPr>
        <w:t xml:space="preserve">of </w:t>
      </w:r>
      <w:r w:rsidR="00896EC9" w:rsidRPr="00E13466">
        <w:rPr>
          <w:sz w:val="22"/>
          <w:szCs w:val="22"/>
        </w:rPr>
        <w:t>a low risk score, this may be used to reassure patients during screening situations</w:t>
      </w:r>
      <w:r w:rsidR="007F7963" w:rsidRPr="00E13466">
        <w:rPr>
          <w:sz w:val="22"/>
          <w:szCs w:val="22"/>
        </w:rPr>
        <w:t xml:space="preserve"> and the risk stratification process</w:t>
      </w:r>
      <w:r w:rsidR="00896EC9" w:rsidRPr="00E13466">
        <w:rPr>
          <w:sz w:val="22"/>
          <w:szCs w:val="22"/>
        </w:rPr>
        <w:t xml:space="preserve">. </w:t>
      </w:r>
    </w:p>
    <w:p w14:paraId="5F1FDFDD" w14:textId="77777777" w:rsidR="00ED4D60" w:rsidRPr="00E13466" w:rsidRDefault="001E6A1C" w:rsidP="006E5B3F">
      <w:pPr>
        <w:pStyle w:val="berschrift2"/>
      </w:pPr>
      <w:r w:rsidRPr="00E13466">
        <w:t>Limitations:</w:t>
      </w:r>
    </w:p>
    <w:p w14:paraId="64DC090F" w14:textId="29A539F9" w:rsidR="001E6A1C" w:rsidRPr="00E13466" w:rsidRDefault="00ED4D60" w:rsidP="00A02E4B">
      <w:pPr>
        <w:spacing w:line="480" w:lineRule="auto"/>
        <w:ind w:firstLine="708"/>
        <w:rPr>
          <w:sz w:val="22"/>
          <w:szCs w:val="22"/>
        </w:rPr>
      </w:pPr>
      <w:r w:rsidRPr="00E13466">
        <w:rPr>
          <w:sz w:val="22"/>
          <w:szCs w:val="22"/>
        </w:rPr>
        <w:t xml:space="preserve">This is a retrospective </w:t>
      </w:r>
      <w:r w:rsidR="007F7963" w:rsidRPr="00E13466">
        <w:rPr>
          <w:sz w:val="22"/>
          <w:szCs w:val="22"/>
        </w:rPr>
        <w:t>multi</w:t>
      </w:r>
      <w:r w:rsidRPr="00E13466">
        <w:rPr>
          <w:sz w:val="22"/>
          <w:szCs w:val="22"/>
        </w:rPr>
        <w:t>cent</w:t>
      </w:r>
      <w:r w:rsidR="009227BB" w:rsidRPr="00E13466">
        <w:rPr>
          <w:sz w:val="22"/>
          <w:szCs w:val="22"/>
        </w:rPr>
        <w:t>er</w:t>
      </w:r>
      <w:r w:rsidRPr="00E13466">
        <w:rPr>
          <w:sz w:val="22"/>
          <w:szCs w:val="22"/>
        </w:rPr>
        <w:t xml:space="preserve"> study. </w:t>
      </w:r>
      <w:r w:rsidR="00AB234F" w:rsidRPr="00E13466">
        <w:rPr>
          <w:sz w:val="22"/>
          <w:szCs w:val="22"/>
        </w:rPr>
        <w:t xml:space="preserve">The risk factors included in our risk score </w:t>
      </w:r>
      <w:r w:rsidR="00FB76C3" w:rsidRPr="00E13466">
        <w:rPr>
          <w:sz w:val="22"/>
          <w:szCs w:val="22"/>
        </w:rPr>
        <w:t xml:space="preserve">were </w:t>
      </w:r>
      <w:r w:rsidR="00AB234F" w:rsidRPr="00E13466">
        <w:rPr>
          <w:sz w:val="22"/>
          <w:szCs w:val="22"/>
        </w:rPr>
        <w:t xml:space="preserve">not investigated prospectively and should thus be regarded as preliminary. </w:t>
      </w:r>
      <w:r w:rsidRPr="00E13466">
        <w:rPr>
          <w:sz w:val="22"/>
          <w:szCs w:val="22"/>
        </w:rPr>
        <w:t>Our cent</w:t>
      </w:r>
      <w:r w:rsidR="009227BB" w:rsidRPr="00E13466">
        <w:rPr>
          <w:sz w:val="22"/>
          <w:szCs w:val="22"/>
        </w:rPr>
        <w:t>er</w:t>
      </w:r>
      <w:r w:rsidR="00590188" w:rsidRPr="00E13466">
        <w:rPr>
          <w:sz w:val="22"/>
          <w:szCs w:val="22"/>
        </w:rPr>
        <w:t>s</w:t>
      </w:r>
      <w:r w:rsidRPr="00E13466">
        <w:rPr>
          <w:sz w:val="22"/>
          <w:szCs w:val="22"/>
        </w:rPr>
        <w:t xml:space="preserve"> serve</w:t>
      </w:r>
      <w:r w:rsidR="00590188" w:rsidRPr="00E13466">
        <w:rPr>
          <w:sz w:val="22"/>
          <w:szCs w:val="22"/>
        </w:rPr>
        <w:t>d</w:t>
      </w:r>
      <w:r w:rsidRPr="00E13466">
        <w:rPr>
          <w:sz w:val="22"/>
          <w:szCs w:val="22"/>
        </w:rPr>
        <w:t xml:space="preserve"> as a tertiary referral cent</w:t>
      </w:r>
      <w:r w:rsidR="009227BB" w:rsidRPr="00E13466">
        <w:rPr>
          <w:sz w:val="22"/>
          <w:szCs w:val="22"/>
        </w:rPr>
        <w:t>er</w:t>
      </w:r>
      <w:r w:rsidR="007A5DCD" w:rsidRPr="00E13466">
        <w:rPr>
          <w:sz w:val="22"/>
          <w:szCs w:val="22"/>
        </w:rPr>
        <w:t xml:space="preserve"> and</w:t>
      </w:r>
      <w:r w:rsidRPr="00E13466">
        <w:rPr>
          <w:sz w:val="22"/>
          <w:szCs w:val="22"/>
        </w:rPr>
        <w:t xml:space="preserve"> a high referral bias is therefore to be expected. </w:t>
      </w:r>
      <w:r w:rsidR="007A5DCD" w:rsidRPr="00E13466">
        <w:rPr>
          <w:sz w:val="22"/>
          <w:szCs w:val="22"/>
        </w:rPr>
        <w:t>However, a</w:t>
      </w:r>
      <w:r w:rsidR="0069631B" w:rsidRPr="00E13466">
        <w:rPr>
          <w:sz w:val="22"/>
          <w:szCs w:val="22"/>
        </w:rPr>
        <w:t xml:space="preserve">ll patients in our database have been </w:t>
      </w:r>
      <w:r w:rsidR="007A5DCD" w:rsidRPr="00E13466">
        <w:rPr>
          <w:sz w:val="22"/>
          <w:szCs w:val="22"/>
        </w:rPr>
        <w:t>included</w:t>
      </w:r>
      <w:r w:rsidR="0069631B" w:rsidRPr="00E13466">
        <w:rPr>
          <w:sz w:val="22"/>
          <w:szCs w:val="22"/>
        </w:rPr>
        <w:t xml:space="preserve">, both patients with and without known genetic mutations, </w:t>
      </w:r>
      <w:r w:rsidR="007A5DCD" w:rsidRPr="00E13466">
        <w:rPr>
          <w:sz w:val="22"/>
          <w:szCs w:val="22"/>
        </w:rPr>
        <w:t xml:space="preserve">and therefore this cohort represents real clinical life. </w:t>
      </w:r>
      <w:r w:rsidR="00496F37" w:rsidRPr="00E13466">
        <w:rPr>
          <w:sz w:val="22"/>
          <w:szCs w:val="22"/>
        </w:rPr>
        <w:t>Additionally, we included both patients with and without previous episodes of VT/VF</w:t>
      </w:r>
      <w:r w:rsidR="00C414F9" w:rsidRPr="00E13466">
        <w:rPr>
          <w:sz w:val="22"/>
          <w:szCs w:val="22"/>
        </w:rPr>
        <w:t xml:space="preserve"> for the development of the score</w:t>
      </w:r>
      <w:r w:rsidR="00496F37" w:rsidRPr="00E13466">
        <w:rPr>
          <w:sz w:val="22"/>
          <w:szCs w:val="22"/>
        </w:rPr>
        <w:t>, to represent a cohort with a broad spectrum of arrhythmic risk</w:t>
      </w:r>
      <w:r w:rsidR="00C414F9" w:rsidRPr="00E13466">
        <w:rPr>
          <w:sz w:val="22"/>
          <w:szCs w:val="22"/>
        </w:rPr>
        <w:t xml:space="preserve"> including patients with a very high risk</w:t>
      </w:r>
      <w:r w:rsidR="00496F37" w:rsidRPr="00E13466">
        <w:rPr>
          <w:sz w:val="22"/>
          <w:szCs w:val="22"/>
        </w:rPr>
        <w:t xml:space="preserve">. </w:t>
      </w:r>
      <w:r w:rsidR="00CB1338" w:rsidRPr="00E13466">
        <w:rPr>
          <w:sz w:val="22"/>
          <w:szCs w:val="22"/>
        </w:rPr>
        <w:t xml:space="preserve">Several recently researched factors such as </w:t>
      </w:r>
      <w:r w:rsidR="007F7963" w:rsidRPr="00E13466">
        <w:rPr>
          <w:sz w:val="22"/>
          <w:szCs w:val="22"/>
        </w:rPr>
        <w:t xml:space="preserve">C-reactive protein </w:t>
      </w:r>
      <w:r w:rsidR="00CB1338" w:rsidRPr="00E13466">
        <w:rPr>
          <w:sz w:val="22"/>
          <w:szCs w:val="22"/>
        </w:rPr>
        <w:t>were not added to our database and could therefore not be examined.</w:t>
      </w:r>
      <w:r w:rsidR="005B3D06" w:rsidRPr="00E13466">
        <w:rPr>
          <w:sz w:val="22"/>
          <w:szCs w:val="22"/>
        </w:rPr>
        <w:t xml:space="preserve"> As we did not have MRI results in a large proportion of our patients we were unable to include MRI parameters into the development of the risk score. </w:t>
      </w:r>
      <w:r w:rsidR="00CB1338" w:rsidRPr="00E13466">
        <w:rPr>
          <w:sz w:val="22"/>
          <w:szCs w:val="22"/>
        </w:rPr>
        <w:t xml:space="preserve"> </w:t>
      </w:r>
      <w:r w:rsidR="008D350B" w:rsidRPr="00E13466">
        <w:rPr>
          <w:sz w:val="22"/>
          <w:szCs w:val="22"/>
        </w:rPr>
        <w:t>Our risk score describes an aspect of the arrhythmic phenotype</w:t>
      </w:r>
      <w:r w:rsidR="00210AFE" w:rsidRPr="00E13466">
        <w:rPr>
          <w:sz w:val="22"/>
          <w:szCs w:val="22"/>
        </w:rPr>
        <w:t>, but</w:t>
      </w:r>
      <w:r w:rsidR="008D350B" w:rsidRPr="00E13466">
        <w:rPr>
          <w:sz w:val="22"/>
          <w:szCs w:val="22"/>
        </w:rPr>
        <w:t xml:space="preserve"> does not predict the risk of SCD. </w:t>
      </w:r>
    </w:p>
    <w:p w14:paraId="6854743D" w14:textId="77777777" w:rsidR="00ED4D60" w:rsidRPr="00E13466" w:rsidRDefault="001E6A1C" w:rsidP="006E5B3F">
      <w:pPr>
        <w:pStyle w:val="berschrift2"/>
      </w:pPr>
      <w:r w:rsidRPr="00E13466">
        <w:t>Conclusion:</w:t>
      </w:r>
    </w:p>
    <w:p w14:paraId="0AFC48AA" w14:textId="079A6BE0" w:rsidR="0076260B" w:rsidRPr="00E13466" w:rsidRDefault="007F7963" w:rsidP="00A02E4B">
      <w:pPr>
        <w:spacing w:line="480" w:lineRule="auto"/>
        <w:ind w:firstLine="708"/>
        <w:rPr>
          <w:sz w:val="22"/>
          <w:szCs w:val="22"/>
        </w:rPr>
      </w:pPr>
      <w:r w:rsidRPr="00E13466">
        <w:rPr>
          <w:sz w:val="22"/>
          <w:szCs w:val="22"/>
        </w:rPr>
        <w:t>Ventricular a</w:t>
      </w:r>
      <w:r w:rsidR="00ED4D60" w:rsidRPr="00E13466">
        <w:rPr>
          <w:sz w:val="22"/>
          <w:szCs w:val="22"/>
        </w:rPr>
        <w:t xml:space="preserve">rrhythmic risk in patients with ARVC can be evaluated </w:t>
      </w:r>
      <w:r w:rsidR="00E5621F" w:rsidRPr="00E13466">
        <w:rPr>
          <w:sz w:val="22"/>
          <w:szCs w:val="22"/>
        </w:rPr>
        <w:t>at their first presentation</w:t>
      </w:r>
      <w:r w:rsidR="005F0056" w:rsidRPr="00E13466">
        <w:rPr>
          <w:sz w:val="22"/>
          <w:szCs w:val="22"/>
        </w:rPr>
        <w:t xml:space="preserve"> </w:t>
      </w:r>
      <w:r w:rsidR="00ED4D60" w:rsidRPr="00E13466">
        <w:rPr>
          <w:sz w:val="22"/>
          <w:szCs w:val="22"/>
        </w:rPr>
        <w:t xml:space="preserve">based on a </w:t>
      </w:r>
      <w:r w:rsidR="00735CF5" w:rsidRPr="00E13466">
        <w:rPr>
          <w:sz w:val="22"/>
          <w:szCs w:val="22"/>
        </w:rPr>
        <w:t xml:space="preserve">novel </w:t>
      </w:r>
      <w:r w:rsidR="00ED4D60" w:rsidRPr="00E13466">
        <w:rPr>
          <w:sz w:val="22"/>
          <w:szCs w:val="22"/>
        </w:rPr>
        <w:t>risk score comprised of SAECG measurements</w:t>
      </w:r>
      <w:r w:rsidR="001A2584" w:rsidRPr="00E13466">
        <w:rPr>
          <w:sz w:val="22"/>
          <w:szCs w:val="22"/>
        </w:rPr>
        <w:t xml:space="preserve"> (</w:t>
      </w:r>
      <w:r w:rsidR="00BB6A75" w:rsidRPr="00E13466">
        <w:rPr>
          <w:sz w:val="22"/>
          <w:szCs w:val="22"/>
        </w:rPr>
        <w:t>fQRSd</w:t>
      </w:r>
      <w:r w:rsidR="006F0C5E" w:rsidRPr="00E13466">
        <w:rPr>
          <w:sz w:val="22"/>
          <w:szCs w:val="22"/>
        </w:rPr>
        <w:t xml:space="preserve"> ≥117</w:t>
      </w:r>
      <w:r w:rsidR="001A2584" w:rsidRPr="00E13466">
        <w:rPr>
          <w:sz w:val="22"/>
          <w:szCs w:val="22"/>
        </w:rPr>
        <w:t>ms)</w:t>
      </w:r>
      <w:r w:rsidR="00ED4D60" w:rsidRPr="00E13466">
        <w:rPr>
          <w:sz w:val="22"/>
          <w:szCs w:val="22"/>
        </w:rPr>
        <w:t>, T wave morphology</w:t>
      </w:r>
      <w:r w:rsidR="001A2584" w:rsidRPr="00E13466">
        <w:rPr>
          <w:sz w:val="22"/>
          <w:szCs w:val="22"/>
        </w:rPr>
        <w:t xml:space="preserve"> </w:t>
      </w:r>
      <w:r w:rsidR="001A2584" w:rsidRPr="00E13466">
        <w:rPr>
          <w:sz w:val="22"/>
          <w:szCs w:val="22"/>
        </w:rPr>
        <w:lastRenderedPageBreak/>
        <w:t>(absence of negative T waves in lead aVR)</w:t>
      </w:r>
      <w:r w:rsidR="00ED4D60" w:rsidRPr="00E13466">
        <w:rPr>
          <w:sz w:val="22"/>
          <w:szCs w:val="22"/>
        </w:rPr>
        <w:t xml:space="preserve"> and arrhythmias</w:t>
      </w:r>
      <w:r w:rsidR="001A2584" w:rsidRPr="00E13466">
        <w:rPr>
          <w:sz w:val="22"/>
          <w:szCs w:val="22"/>
        </w:rPr>
        <w:t xml:space="preserve"> (</w:t>
      </w:r>
      <w:r w:rsidR="00C8359F" w:rsidRPr="00E13466">
        <w:rPr>
          <w:sz w:val="22"/>
          <w:szCs w:val="22"/>
        </w:rPr>
        <w:t>NS</w:t>
      </w:r>
      <w:r w:rsidR="002F7079" w:rsidRPr="00E13466">
        <w:rPr>
          <w:sz w:val="22"/>
          <w:szCs w:val="22"/>
        </w:rPr>
        <w:t>VT ≥</w:t>
      </w:r>
      <w:r w:rsidR="00BD06F1" w:rsidRPr="00E13466">
        <w:rPr>
          <w:sz w:val="22"/>
          <w:szCs w:val="22"/>
        </w:rPr>
        <w:t>3 beats</w:t>
      </w:r>
      <w:r w:rsidR="001A2584" w:rsidRPr="00E13466">
        <w:rPr>
          <w:sz w:val="22"/>
          <w:szCs w:val="22"/>
        </w:rPr>
        <w:t>)</w:t>
      </w:r>
      <w:r w:rsidR="00351F37" w:rsidRPr="00E13466">
        <w:rPr>
          <w:sz w:val="22"/>
          <w:szCs w:val="22"/>
        </w:rPr>
        <w:t xml:space="preserve"> o</w:t>
      </w:r>
      <w:r w:rsidR="00ED4D60" w:rsidRPr="00E13466">
        <w:rPr>
          <w:sz w:val="22"/>
          <w:szCs w:val="22"/>
        </w:rPr>
        <w:t xml:space="preserve">n </w:t>
      </w:r>
      <w:r w:rsidR="00735CF5" w:rsidRPr="00E13466">
        <w:rPr>
          <w:sz w:val="22"/>
          <w:szCs w:val="22"/>
        </w:rPr>
        <w:t>24h-</w:t>
      </w:r>
      <w:r w:rsidR="00ED4D60" w:rsidRPr="00E13466">
        <w:rPr>
          <w:sz w:val="22"/>
          <w:szCs w:val="22"/>
        </w:rPr>
        <w:t>ECGs</w:t>
      </w:r>
      <w:r w:rsidR="008D007F" w:rsidRPr="00E13466">
        <w:rPr>
          <w:sz w:val="22"/>
          <w:szCs w:val="22"/>
        </w:rPr>
        <w:t xml:space="preserve"> at baseline</w:t>
      </w:r>
      <w:r w:rsidR="00ED4D60" w:rsidRPr="00E13466">
        <w:rPr>
          <w:sz w:val="22"/>
          <w:szCs w:val="22"/>
        </w:rPr>
        <w:t xml:space="preserve">. </w:t>
      </w:r>
      <w:r w:rsidR="00735CF5" w:rsidRPr="00E13466">
        <w:rPr>
          <w:sz w:val="22"/>
          <w:szCs w:val="22"/>
        </w:rPr>
        <w:t xml:space="preserve">A higher score </w:t>
      </w:r>
      <w:r w:rsidR="00590188" w:rsidRPr="00E13466">
        <w:rPr>
          <w:sz w:val="22"/>
          <w:szCs w:val="22"/>
        </w:rPr>
        <w:t xml:space="preserve">indicates </w:t>
      </w:r>
      <w:r w:rsidR="00735CF5" w:rsidRPr="00E13466">
        <w:rPr>
          <w:sz w:val="22"/>
          <w:szCs w:val="22"/>
        </w:rPr>
        <w:t>a higher arrhythmic risk</w:t>
      </w:r>
      <w:r w:rsidR="00896EC9" w:rsidRPr="00E13466">
        <w:rPr>
          <w:sz w:val="22"/>
          <w:szCs w:val="22"/>
        </w:rPr>
        <w:t>, whereas a low score virtually excludes an arrhythmic risk</w:t>
      </w:r>
      <w:r w:rsidR="00735CF5" w:rsidRPr="00E13466">
        <w:rPr>
          <w:sz w:val="22"/>
          <w:szCs w:val="22"/>
        </w:rPr>
        <w:t xml:space="preserve">. </w:t>
      </w:r>
      <w:r w:rsidR="009D295A" w:rsidRPr="00E13466">
        <w:rPr>
          <w:sz w:val="22"/>
          <w:szCs w:val="22"/>
        </w:rPr>
        <w:t xml:space="preserve">Our risk score </w:t>
      </w:r>
      <w:r w:rsidR="00216E27" w:rsidRPr="00E13466">
        <w:rPr>
          <w:sz w:val="22"/>
          <w:szCs w:val="22"/>
        </w:rPr>
        <w:t>has promise to form</w:t>
      </w:r>
      <w:r w:rsidR="009D295A" w:rsidRPr="00E13466">
        <w:rPr>
          <w:sz w:val="22"/>
          <w:szCs w:val="22"/>
        </w:rPr>
        <w:t xml:space="preserve"> a risk stratification algorithm in the future</w:t>
      </w:r>
      <w:r w:rsidR="0049649A" w:rsidRPr="00E13466">
        <w:rPr>
          <w:sz w:val="22"/>
          <w:szCs w:val="22"/>
        </w:rPr>
        <w:t>.</w:t>
      </w:r>
      <w:r w:rsidR="009D295A" w:rsidRPr="00E13466">
        <w:rPr>
          <w:sz w:val="22"/>
          <w:szCs w:val="22"/>
        </w:rPr>
        <w:t xml:space="preserve"> </w:t>
      </w:r>
    </w:p>
    <w:p w14:paraId="2985F152" w14:textId="288B476C" w:rsidR="00F03418" w:rsidRPr="00E13466" w:rsidRDefault="00F03418" w:rsidP="00831A37">
      <w:pPr>
        <w:spacing w:line="480" w:lineRule="auto"/>
        <w:rPr>
          <w:caps/>
          <w:sz w:val="22"/>
          <w:szCs w:val="22"/>
        </w:rPr>
      </w:pPr>
    </w:p>
    <w:p w14:paraId="008B561C" w14:textId="0A2F55E2" w:rsidR="003F0636" w:rsidRPr="00E13466" w:rsidRDefault="003F0636" w:rsidP="006E5B3F">
      <w:pPr>
        <w:pStyle w:val="berschrift1"/>
      </w:pPr>
      <w:r w:rsidRPr="00E13466">
        <w:t>References:</w:t>
      </w:r>
    </w:p>
    <w:p w14:paraId="269CF6EC" w14:textId="77777777" w:rsidR="006C752B" w:rsidRPr="00E13466" w:rsidRDefault="00F44DFD" w:rsidP="006C752B">
      <w:pPr>
        <w:pStyle w:val="EndNoteBibliography"/>
        <w:spacing w:after="0"/>
      </w:pPr>
      <w:r w:rsidRPr="00E13466">
        <w:rPr>
          <w:rFonts w:asciiTheme="minorHAnsi" w:hAnsiTheme="minorHAnsi"/>
          <w:sz w:val="22"/>
          <w:szCs w:val="22"/>
        </w:rPr>
        <w:fldChar w:fldCharType="begin"/>
      </w:r>
      <w:r w:rsidRPr="00E13466">
        <w:rPr>
          <w:rFonts w:asciiTheme="minorHAnsi" w:hAnsiTheme="minorHAnsi"/>
          <w:sz w:val="22"/>
          <w:szCs w:val="22"/>
        </w:rPr>
        <w:instrText xml:space="preserve"> ADDIN EN.REFLIST </w:instrText>
      </w:r>
      <w:r w:rsidRPr="00E13466">
        <w:rPr>
          <w:rFonts w:asciiTheme="minorHAnsi" w:hAnsiTheme="minorHAnsi"/>
          <w:sz w:val="22"/>
          <w:szCs w:val="22"/>
        </w:rPr>
        <w:fldChar w:fldCharType="separate"/>
      </w:r>
      <w:r w:rsidR="006C752B" w:rsidRPr="00E13466">
        <w:t>[1] Marcus FI, McKenna WJ, Sherrill D, Basso C, Bauce B, Bluemke DA, et al. Diagnosis of arrhythmogenic right ventricular cardiomyopathy/dysplasia: proposed modification of the Task Force Criteria. Eur Heart J. 2010;31:806-14.</w:t>
      </w:r>
    </w:p>
    <w:p w14:paraId="6AA72886" w14:textId="77777777" w:rsidR="006C752B" w:rsidRPr="00E13466" w:rsidRDefault="006C752B" w:rsidP="006C752B">
      <w:pPr>
        <w:pStyle w:val="EndNoteBibliography"/>
        <w:spacing w:after="0"/>
      </w:pPr>
      <w:r w:rsidRPr="00E13466">
        <w:t>[2] Groeneweg JA, Bhonsale A, James CA, te Riele AS, Dooijes D, Tichnell C, et al. Clinical Presentation, Long-Term Follow-Up, and Outcomes of 1001 Arrhythmogenic Right Ventricular Dysplasia/Cardiomyopathy Patients and Family Members. Circ Cardiovasc Genet. 2015;8:437-46.</w:t>
      </w:r>
    </w:p>
    <w:p w14:paraId="75D07BF2" w14:textId="77777777" w:rsidR="006C752B" w:rsidRPr="00E13466" w:rsidRDefault="006C752B" w:rsidP="006C752B">
      <w:pPr>
        <w:pStyle w:val="EndNoteBibliography"/>
        <w:spacing w:after="0"/>
      </w:pPr>
      <w:r w:rsidRPr="00E13466">
        <w:t>[3] Vassalini M, Verzeletti A, Restori M, De Ferrari F. An autopsy study of sudden cardiac death in persons aged 1-40 years in Brescia (Italy). J Cardiovasc Med (Hagerstown). 2016;17:446-53.</w:t>
      </w:r>
    </w:p>
    <w:p w14:paraId="38833675" w14:textId="77777777" w:rsidR="006C752B" w:rsidRPr="00E13466" w:rsidRDefault="006C752B" w:rsidP="006C752B">
      <w:pPr>
        <w:pStyle w:val="EndNoteBibliography"/>
        <w:spacing w:after="0"/>
      </w:pPr>
      <w:r w:rsidRPr="00E13466">
        <w:t>[4] Pilmer CM, Porter B, Kirsh JA, Hicks AL, Gledhill N, Jamnik V, et al. Scope and nature of sudden cardiac death before age 40 in Ontario: a report from the cardiac death advisory committee of the office of the chief coroner. Heart Rhythm. 2013;10:517-23.</w:t>
      </w:r>
    </w:p>
    <w:p w14:paraId="4FB1B2B7" w14:textId="77777777" w:rsidR="006C752B" w:rsidRPr="00E13466" w:rsidRDefault="006C752B" w:rsidP="006C752B">
      <w:pPr>
        <w:pStyle w:val="EndNoteBibliography"/>
        <w:spacing w:after="0"/>
      </w:pPr>
      <w:r w:rsidRPr="00E13466">
        <w:t>[5] Maron BJ, Haas TS, Murphy CJ, Ahluwalia A, Rutten-Ramos S. Incidence and causes of sudden death in U.S. college athletes. J Am Coll Cardiol. 2014;63:1636-43.</w:t>
      </w:r>
    </w:p>
    <w:p w14:paraId="039490E6" w14:textId="77777777" w:rsidR="006C752B" w:rsidRPr="00E13466" w:rsidRDefault="006C752B" w:rsidP="006C752B">
      <w:pPr>
        <w:pStyle w:val="EndNoteBibliography"/>
        <w:spacing w:after="0"/>
      </w:pPr>
      <w:r w:rsidRPr="00E13466">
        <w:t>[6] Corrado D, Basso C, Schiavon M, Thiene G. Screening for hypertrophic cardiomyopathy in young athletes. N Engl J Med. 1998;339:364-9.</w:t>
      </w:r>
    </w:p>
    <w:p w14:paraId="77256D8B" w14:textId="77777777" w:rsidR="006C752B" w:rsidRPr="00E13466" w:rsidRDefault="006C752B" w:rsidP="006C752B">
      <w:pPr>
        <w:pStyle w:val="EndNoteBibliography"/>
        <w:spacing w:after="0"/>
      </w:pPr>
      <w:r w:rsidRPr="00E13466">
        <w:t>[7] Zipes DP, Camm AJ, Borggrefe M, Buxton AE, Chaitman B, Fromer M, et al. ACC/AHA/ESC 2006 guidelines for management of patients with ventricular arrhythmias and the prevention of sudden cardiac death--executive summary: A report of the American College of Cardiology/American Heart Association Task Force and the European Society of Cardiology Committee for Practice Guidelines (Writing Committee to Develop Guidelines for Management of Patients with Ventricular Arrhythmias and the Prevention of Sudden Cardiac Death) Developed in collaboration with the European Heart Rhythm Association and the Heart Rhythm Society. Eur Heart J. 2006;27:2099-140.</w:t>
      </w:r>
    </w:p>
    <w:p w14:paraId="086DA067" w14:textId="77777777" w:rsidR="006C752B" w:rsidRPr="00E13466" w:rsidRDefault="006C752B" w:rsidP="006C752B">
      <w:pPr>
        <w:pStyle w:val="EndNoteBibliography"/>
        <w:spacing w:after="0"/>
      </w:pPr>
      <w:r w:rsidRPr="00E13466">
        <w:t>[8] Corrado D, Wichter T, Link MS, Hauer R, Marchlinski F, Anastasakis A, et al. Treatment of arrhythmogenic right ventricular cardiomyopathy/dysplasia: an international task force consensus statement. Eur Heart J. 2015;36:3227-37.</w:t>
      </w:r>
    </w:p>
    <w:p w14:paraId="059F25E0" w14:textId="77777777" w:rsidR="006C752B" w:rsidRPr="00E13466" w:rsidRDefault="006C752B" w:rsidP="006C752B">
      <w:pPr>
        <w:pStyle w:val="EndNoteBibliography"/>
        <w:spacing w:after="0"/>
      </w:pPr>
      <w:r w:rsidRPr="00E13466">
        <w:t>[9] Surawicz B, Childers R, Deal BJ, Gettes LS, Bailey JJ, Gorgels A, et al. AHA/ACCF/HRS recommendations for the standardization and interpretation of the electrocardiogram: part III: intraventricular conduction disturbances: a scientific statement from the American Heart Association Electrocardiography and Arrhythmias Committee, Council on Clinical Cardiology; the American College of Cardiology Foundation; and the Heart Rhythm Society. Endorsed by the International Society for Computerized Electrocardiology. J Am Coll Cardiol. 2009;53:976-81.</w:t>
      </w:r>
    </w:p>
    <w:p w14:paraId="621C13F4" w14:textId="77777777" w:rsidR="006C752B" w:rsidRPr="00E13466" w:rsidRDefault="006C752B" w:rsidP="006C752B">
      <w:pPr>
        <w:pStyle w:val="EndNoteBibliography"/>
        <w:spacing w:after="0"/>
        <w:rPr>
          <w:lang w:val="de-CH"/>
        </w:rPr>
      </w:pPr>
      <w:r w:rsidRPr="00E13466">
        <w:t xml:space="preserve">[10] Rautaharju PM, Surawicz B, Gettes LS, Bailey JJ, Childers R, Deal BJ, et al. AHA/ACCF/HRS recommendations for the standardization and interpretation of the electrocardiogram: part IV: the ST segment, T and U waves, and the QT interval: a </w:t>
      </w:r>
      <w:r w:rsidRPr="00E13466">
        <w:lastRenderedPageBreak/>
        <w:t xml:space="preserve">scientific statement from the American Heart Association Electrocardiography and Arrhythmias Committee, Council on Clinical Cardiology; the American College of Cardiology Foundation; and the Heart Rhythm Society. Endorsed by the International Society for Computerized Electrocardiology. J Am Coll Cardiol. </w:t>
      </w:r>
      <w:r w:rsidRPr="00E13466">
        <w:rPr>
          <w:lang w:val="de-CH"/>
        </w:rPr>
        <w:t>2009;53:982-91.</w:t>
      </w:r>
    </w:p>
    <w:p w14:paraId="7BFB1AA2" w14:textId="77777777" w:rsidR="006C752B" w:rsidRPr="00E13466" w:rsidRDefault="006C752B" w:rsidP="006C752B">
      <w:pPr>
        <w:pStyle w:val="EndNoteBibliography"/>
        <w:spacing w:after="0"/>
      </w:pPr>
      <w:r w:rsidRPr="00E13466">
        <w:rPr>
          <w:lang w:val="de-CH"/>
        </w:rPr>
        <w:t xml:space="preserve">[11] Cox MG, van der Smagt JJ, Wilde AA, Wiesfeld AC, Atsma DE, Nelen MR, et al. </w:t>
      </w:r>
      <w:r w:rsidRPr="00E13466">
        <w:t>New ECG criteria in arrhythmogenic right ventricular dysplasia/cardiomyopathy. Circ Arrhythm Electrophysiol. 2009;2:524-30.</w:t>
      </w:r>
    </w:p>
    <w:p w14:paraId="5DBAC8FF" w14:textId="77777777" w:rsidR="006C752B" w:rsidRPr="00E13466" w:rsidRDefault="006C752B" w:rsidP="006C752B">
      <w:pPr>
        <w:pStyle w:val="EndNoteBibliography"/>
        <w:spacing w:after="0"/>
      </w:pPr>
      <w:r w:rsidRPr="00E13466">
        <w:t>[12] Blackburn H, Keys A, Simonson E, Rautaharju P, Punsar S. The electrocardiogram in population studies. A classification system. Circulation. 1960;21:1160-75.</w:t>
      </w:r>
    </w:p>
    <w:p w14:paraId="3D267C69" w14:textId="77777777" w:rsidR="006C752B" w:rsidRPr="00E13466" w:rsidRDefault="006C752B" w:rsidP="006C752B">
      <w:pPr>
        <w:pStyle w:val="EndNoteBibliography"/>
        <w:spacing w:after="0"/>
      </w:pPr>
      <w:r w:rsidRPr="00E13466">
        <w:t>[13] Breithardt G, Cain ME, el-Sherif N, Flowers N, Hombach V, Janse M, et al. Standards for analysis of ventricular late potentials using high resolution or signal-averaged electrocardiography. A statement by a Task Force Committee between the European Society of Cardiology, the American Heart Association and the American College of Cardiology. Eur Heart J. 1991;12:473-80.</w:t>
      </w:r>
    </w:p>
    <w:p w14:paraId="783C6F59" w14:textId="77777777" w:rsidR="006C752B" w:rsidRPr="00E13466" w:rsidRDefault="006C752B" w:rsidP="006C752B">
      <w:pPr>
        <w:pStyle w:val="EndNoteBibliography"/>
        <w:spacing w:after="0"/>
      </w:pPr>
      <w:r w:rsidRPr="00E13466">
        <w:t>[14] Lopes LR, Zekavati A, Syrris P, Hubank M, Giambartolomei C, Dalageorgou C, et al. Genetic complexity in hypertrophic cardiomyopathy revealed by high-throughput sequencing. J Med Genet. 2013;50:228-39.</w:t>
      </w:r>
    </w:p>
    <w:p w14:paraId="75798782" w14:textId="77777777" w:rsidR="006C752B" w:rsidRPr="00E13466" w:rsidRDefault="006C752B" w:rsidP="006C752B">
      <w:pPr>
        <w:pStyle w:val="EndNoteBibliography"/>
        <w:spacing w:after="0"/>
        <w:rPr>
          <w:lang w:val="fr-CH"/>
        </w:rPr>
      </w:pPr>
      <w:r w:rsidRPr="00E13466">
        <w:t xml:space="preserve">[15] Benjamini Y, Hochberg Y. Controlling the False Discovery Rate - a Practical and Powerful Approach to Multiple Testing. </w:t>
      </w:r>
      <w:r w:rsidRPr="00E13466">
        <w:rPr>
          <w:lang w:val="fr-CH"/>
        </w:rPr>
        <w:t>J Roy Stat Soc B Met. 1995;57:289-300.</w:t>
      </w:r>
    </w:p>
    <w:p w14:paraId="742B53C2" w14:textId="77777777" w:rsidR="006C752B" w:rsidRPr="00E13466" w:rsidRDefault="006C752B" w:rsidP="006C752B">
      <w:pPr>
        <w:pStyle w:val="EndNoteBibliography"/>
        <w:spacing w:after="0"/>
      </w:pPr>
      <w:r w:rsidRPr="00E13466">
        <w:rPr>
          <w:lang w:val="fr-CH"/>
        </w:rPr>
        <w:t xml:space="preserve">[16] Protonotarios A, Anastasakis A, Panagiotakos DB, Antoniades L, Syrris P, Vouliotis A, et al. </w:t>
      </w:r>
      <w:r w:rsidRPr="00E13466">
        <w:t>Arrhythmic risk assessment in genotyped families with arrhythmogenic right ventricular cardiomyopathy. Europace. 2016;18:610-6.</w:t>
      </w:r>
    </w:p>
    <w:p w14:paraId="6DB96B9C" w14:textId="77777777" w:rsidR="006C752B" w:rsidRPr="00E13466" w:rsidRDefault="006C752B" w:rsidP="006C752B">
      <w:pPr>
        <w:pStyle w:val="EndNoteBibliography"/>
        <w:spacing w:after="0"/>
        <w:rPr>
          <w:lang w:val="fr-CH"/>
        </w:rPr>
      </w:pPr>
      <w:r w:rsidRPr="00E13466">
        <w:t xml:space="preserve">[17] Corrado D, Calkins H, Link MS, Leoni L, Favale S, Bevilacqua M, et al. Prophylactic implantable defibrillator in patients with arrhythmogenic right ventricular cardiomyopathy/dysplasia and no prior ventricular fibrillation or sustained ventricular tachycardia. </w:t>
      </w:r>
      <w:r w:rsidRPr="00E13466">
        <w:rPr>
          <w:lang w:val="fr-CH"/>
        </w:rPr>
        <w:t>Circulation. 2010;122:1144-52.</w:t>
      </w:r>
    </w:p>
    <w:p w14:paraId="3AB842E3" w14:textId="77777777" w:rsidR="006C752B" w:rsidRPr="00E13466" w:rsidRDefault="006C752B" w:rsidP="006C752B">
      <w:pPr>
        <w:pStyle w:val="EndNoteBibliography"/>
        <w:spacing w:after="0"/>
        <w:rPr>
          <w:lang w:val="de-CH"/>
        </w:rPr>
      </w:pPr>
      <w:r w:rsidRPr="00E13466">
        <w:rPr>
          <w:lang w:val="fr-CH"/>
        </w:rPr>
        <w:t xml:space="preserve">[18] Liao YC, Lin YJ, Chung FP, Chang SL, Lo LW, Hu YF, et al. </w:t>
      </w:r>
      <w:r w:rsidRPr="00E13466">
        <w:t xml:space="preserve">Risk stratification of arrhythmogenic right ventricular cardiomyopathy based on signal averaged electrocardiograms. </w:t>
      </w:r>
      <w:r w:rsidRPr="00E13466">
        <w:rPr>
          <w:lang w:val="de-CH"/>
        </w:rPr>
        <w:t>Int J Cardiol. 2014;174:628-33.</w:t>
      </w:r>
    </w:p>
    <w:p w14:paraId="54B19F72" w14:textId="77777777" w:rsidR="006C752B" w:rsidRPr="00E13466" w:rsidRDefault="006C752B" w:rsidP="006C752B">
      <w:pPr>
        <w:pStyle w:val="EndNoteBibliography"/>
        <w:spacing w:after="0"/>
        <w:rPr>
          <w:lang w:val="fr-CH"/>
        </w:rPr>
      </w:pPr>
      <w:r w:rsidRPr="00E13466">
        <w:rPr>
          <w:lang w:val="de-CH"/>
        </w:rPr>
        <w:t xml:space="preserve">[19] Wichter T, Paul M, Wollmann C, Acil T, Gerdes P, Ashraf O, et al. </w:t>
      </w:r>
      <w:r w:rsidRPr="00E13466">
        <w:t xml:space="preserve">Implantable cardioverter/defibrillator therapy in arrhythmogenic right ventricular cardiomyopathy: single-center experience of long-term follow-up and complications in 60 patients. </w:t>
      </w:r>
      <w:r w:rsidRPr="00E13466">
        <w:rPr>
          <w:lang w:val="fr-CH"/>
        </w:rPr>
        <w:t>Circulation. 2004;109:1503-8.</w:t>
      </w:r>
    </w:p>
    <w:p w14:paraId="2A742BD6" w14:textId="77777777" w:rsidR="006C752B" w:rsidRPr="00E13466" w:rsidRDefault="006C752B" w:rsidP="006C752B">
      <w:pPr>
        <w:pStyle w:val="EndNoteBibliography"/>
        <w:spacing w:after="0"/>
      </w:pPr>
      <w:r w:rsidRPr="00E13466">
        <w:rPr>
          <w:lang w:val="fr-CH"/>
        </w:rPr>
        <w:t xml:space="preserve">[20] Piccini JP, Dalal D, Roguin A, Bomma C, Cheng A, Prakasa K, et al. </w:t>
      </w:r>
      <w:r w:rsidRPr="00E13466">
        <w:t>Predictors of appropriate implantable defibrillator therapies in patients with arrhythmogenic right ventricular dysplasia. Heart Rhythm. 2005;2:1188-94.</w:t>
      </w:r>
    </w:p>
    <w:p w14:paraId="0C337B25" w14:textId="77777777" w:rsidR="006C752B" w:rsidRPr="00E13466" w:rsidRDefault="006C752B" w:rsidP="006C752B">
      <w:pPr>
        <w:pStyle w:val="EndNoteBibliography"/>
        <w:spacing w:after="0"/>
      </w:pPr>
      <w:r w:rsidRPr="00E13466">
        <w:t>[21] Blomstrom-Lundqvist C, Hirsch I, Olsson SB, Edvardsson N. Quantitative analysis of the signal-averaged QRS in patients with arrhythmogenic right ventricular dysplasia. Eur Heart J. 1988;9:301-12.</w:t>
      </w:r>
    </w:p>
    <w:p w14:paraId="40F51BBE" w14:textId="77777777" w:rsidR="006C752B" w:rsidRPr="00E13466" w:rsidRDefault="006C752B" w:rsidP="006C752B">
      <w:pPr>
        <w:pStyle w:val="EndNoteBibliography"/>
        <w:spacing w:after="0"/>
      </w:pPr>
      <w:r w:rsidRPr="00E13466">
        <w:t>[22] Turrini P, Angelini A, Thiene G, Buja G, Daliento L, Rizzoli G, et al. Late potentials and ventricular arrhythmias in arrhythmogenic right ventricular cardiomyopathy. Am J Cardiol. 1999;83:1214-9.</w:t>
      </w:r>
    </w:p>
    <w:p w14:paraId="336807DC" w14:textId="77777777" w:rsidR="006C752B" w:rsidRPr="00E13466" w:rsidRDefault="006C752B" w:rsidP="006C752B">
      <w:pPr>
        <w:pStyle w:val="EndNoteBibliography"/>
        <w:spacing w:after="0"/>
      </w:pPr>
      <w:r w:rsidRPr="00E13466">
        <w:t>[23] George A, Arumugham PS, Figueredo VM. aVR - the forgotten lead. Exp Clin Cardiol. 2010;15:e36-44.</w:t>
      </w:r>
    </w:p>
    <w:p w14:paraId="0996E260" w14:textId="77777777" w:rsidR="006C752B" w:rsidRPr="00E13466" w:rsidRDefault="006C752B" w:rsidP="006C752B">
      <w:pPr>
        <w:pStyle w:val="EndNoteBibliography"/>
        <w:spacing w:after="0"/>
      </w:pPr>
      <w:r w:rsidRPr="00E13466">
        <w:t>[24] Peters S. Prognostic value of epsilon waves in lead aVR in arrhythmogenic cardiomyopathy. Int J Cardiol. 2015;191:77-8.</w:t>
      </w:r>
    </w:p>
    <w:p w14:paraId="3797A79B" w14:textId="77777777" w:rsidR="006C752B" w:rsidRPr="00E13466" w:rsidRDefault="006C752B" w:rsidP="006C752B">
      <w:pPr>
        <w:pStyle w:val="EndNoteBibliography"/>
        <w:spacing w:after="0"/>
      </w:pPr>
      <w:r w:rsidRPr="00E13466">
        <w:t xml:space="preserve">[25] Gomes J, Finlay M, Ahmed AK, Ciaccio EJ, Asimaki A, Saffitz JE, et al. Electrophysiological abnormalities precede overt structural changes in arrhythmogenic </w:t>
      </w:r>
      <w:r w:rsidRPr="00E13466">
        <w:lastRenderedPageBreak/>
        <w:t>right ventricular cardiomyopathy due to mutations in desmoplakin-A combined murine and human study. Eur Heart J. 2012;33:1942-53.</w:t>
      </w:r>
    </w:p>
    <w:p w14:paraId="1AC7F469" w14:textId="77777777" w:rsidR="006C752B" w:rsidRPr="00E13466" w:rsidRDefault="006C752B" w:rsidP="006C752B">
      <w:pPr>
        <w:pStyle w:val="EndNoteBibliography"/>
        <w:spacing w:after="0"/>
      </w:pPr>
      <w:r w:rsidRPr="00E13466">
        <w:t>[26] Migliore F, Zorzi A, Silvano M, Bevilacqua M, Leoni L, Marra MP, et al. Prognostic value of endocardial voltage mapping in patients with arrhythmogenic right ventricular cardiomyopathy/dysplasia. Circ Arrhythm Electrophysiol. 2013;6:167-76.</w:t>
      </w:r>
    </w:p>
    <w:p w14:paraId="6093222E" w14:textId="77777777" w:rsidR="006C752B" w:rsidRPr="00E13466" w:rsidRDefault="006C752B" w:rsidP="006C752B">
      <w:pPr>
        <w:pStyle w:val="EndNoteBibliography"/>
      </w:pPr>
      <w:r w:rsidRPr="00E13466">
        <w:t>[27] Bhonsale A, James CA, Tichnell C, Murray B, Madhavan S, Philips B, et al. Risk stratification in arrhythmogenic right ventricular dysplasia/cardiomyopathy-associated desmosomal mutation carriers. Circ Arrhythm Electrophysiol. 2013;6:569-78.</w:t>
      </w:r>
    </w:p>
    <w:p w14:paraId="6ABFFA0B" w14:textId="5F3DCA9F" w:rsidR="00F03418" w:rsidRPr="00E13466" w:rsidRDefault="00F44DFD" w:rsidP="00F03418">
      <w:pPr>
        <w:pStyle w:val="Literaturverzeichnis"/>
        <w:spacing w:line="480" w:lineRule="auto"/>
        <w:rPr>
          <w:sz w:val="22"/>
          <w:szCs w:val="22"/>
          <w:u w:val="single"/>
        </w:rPr>
      </w:pPr>
      <w:r w:rsidRPr="00E13466">
        <w:rPr>
          <w:sz w:val="22"/>
          <w:szCs w:val="22"/>
        </w:rPr>
        <w:fldChar w:fldCharType="end"/>
      </w:r>
      <w:r w:rsidR="00CD18BC" w:rsidRPr="00E13466">
        <w:rPr>
          <w:sz w:val="22"/>
          <w:szCs w:val="22"/>
        </w:rPr>
        <w:fldChar w:fldCharType="begin"/>
      </w:r>
      <w:r w:rsidR="00A1442B" w:rsidRPr="00E13466">
        <w:rPr>
          <w:sz w:val="22"/>
          <w:szCs w:val="22"/>
        </w:rPr>
        <w:instrText xml:space="preserve"> ADDIN ZOTERO_BIBL {"custom":[]} CSL_BIBLIOGRAPHY </w:instrText>
      </w:r>
      <w:r w:rsidR="00CD18BC" w:rsidRPr="00E13466">
        <w:rPr>
          <w:sz w:val="22"/>
          <w:szCs w:val="22"/>
        </w:rPr>
        <w:fldChar w:fldCharType="end"/>
      </w:r>
    </w:p>
    <w:p w14:paraId="5921731C" w14:textId="698692F0" w:rsidR="00545973" w:rsidRPr="00E13466" w:rsidRDefault="00545973" w:rsidP="006E5B3F">
      <w:pPr>
        <w:pStyle w:val="berschrift1"/>
        <w:rPr>
          <w:u w:val="single"/>
        </w:rPr>
      </w:pPr>
      <w:r w:rsidRPr="00E13466">
        <w:t>Tables</w:t>
      </w:r>
    </w:p>
    <w:p w14:paraId="35F66C79" w14:textId="111120BB" w:rsidR="00545973" w:rsidRPr="00E13466" w:rsidRDefault="00545973" w:rsidP="00545973">
      <w:pPr>
        <w:spacing w:line="480" w:lineRule="auto"/>
        <w:rPr>
          <w:sz w:val="22"/>
          <w:szCs w:val="22"/>
          <w:u w:val="single"/>
        </w:rPr>
      </w:pPr>
      <w:r w:rsidRPr="00E13466">
        <w:rPr>
          <w:sz w:val="22"/>
          <w:szCs w:val="22"/>
          <w:u w:val="single"/>
        </w:rPr>
        <w:t>Table 1: Significant baseline characteristics</w:t>
      </w:r>
    </w:p>
    <w:tbl>
      <w:tblPr>
        <w:tblStyle w:val="Tabellenraster"/>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048"/>
        <w:gridCol w:w="2909"/>
        <w:gridCol w:w="1215"/>
        <w:gridCol w:w="1218"/>
        <w:gridCol w:w="718"/>
        <w:gridCol w:w="957"/>
      </w:tblGrid>
      <w:tr w:rsidR="00545973" w:rsidRPr="00E13466" w14:paraId="1F8F56CF" w14:textId="77777777" w:rsidTr="007503EB">
        <w:tc>
          <w:tcPr>
            <w:tcW w:w="2093" w:type="dxa"/>
          </w:tcPr>
          <w:p w14:paraId="49AC2357" w14:textId="77777777" w:rsidR="00545973" w:rsidRPr="00E13466" w:rsidRDefault="00545973" w:rsidP="00130C3D">
            <w:pPr>
              <w:spacing w:line="480" w:lineRule="auto"/>
              <w:rPr>
                <w:sz w:val="22"/>
                <w:szCs w:val="22"/>
              </w:rPr>
            </w:pPr>
            <w:r w:rsidRPr="00E13466">
              <w:rPr>
                <w:sz w:val="22"/>
                <w:szCs w:val="22"/>
              </w:rPr>
              <w:t>Modality</w:t>
            </w:r>
          </w:p>
        </w:tc>
        <w:tc>
          <w:tcPr>
            <w:tcW w:w="3118" w:type="dxa"/>
          </w:tcPr>
          <w:p w14:paraId="6BD4A216" w14:textId="77777777" w:rsidR="00545973" w:rsidRPr="00E13466" w:rsidRDefault="00545973" w:rsidP="00130C3D">
            <w:pPr>
              <w:spacing w:line="480" w:lineRule="auto"/>
              <w:rPr>
                <w:sz w:val="22"/>
                <w:szCs w:val="22"/>
                <w:u w:val="single"/>
              </w:rPr>
            </w:pPr>
            <w:r w:rsidRPr="00E13466">
              <w:rPr>
                <w:sz w:val="22"/>
                <w:szCs w:val="22"/>
              </w:rPr>
              <w:t>Parameter</w:t>
            </w:r>
          </w:p>
        </w:tc>
        <w:tc>
          <w:tcPr>
            <w:tcW w:w="1216" w:type="dxa"/>
          </w:tcPr>
          <w:p w14:paraId="575B0BE5" w14:textId="77777777" w:rsidR="00545973" w:rsidRPr="00E13466" w:rsidRDefault="00545973" w:rsidP="00130C3D">
            <w:pPr>
              <w:spacing w:line="480" w:lineRule="auto"/>
              <w:rPr>
                <w:sz w:val="22"/>
                <w:szCs w:val="22"/>
              </w:rPr>
            </w:pPr>
            <w:r w:rsidRPr="00E13466">
              <w:rPr>
                <w:sz w:val="22"/>
                <w:szCs w:val="22"/>
              </w:rPr>
              <w:t>Recurrent arrhythmia</w:t>
            </w:r>
          </w:p>
          <w:p w14:paraId="5AE42B3A" w14:textId="77777777" w:rsidR="00545973" w:rsidRPr="00E13466" w:rsidRDefault="00545973" w:rsidP="00130C3D">
            <w:pPr>
              <w:spacing w:line="480" w:lineRule="auto"/>
              <w:rPr>
                <w:sz w:val="22"/>
                <w:szCs w:val="22"/>
                <w:u w:val="single"/>
              </w:rPr>
            </w:pPr>
            <w:r w:rsidRPr="00E13466">
              <w:rPr>
                <w:sz w:val="22"/>
                <w:szCs w:val="22"/>
              </w:rPr>
              <w:t>n=35</w:t>
            </w:r>
          </w:p>
        </w:tc>
        <w:tc>
          <w:tcPr>
            <w:tcW w:w="1194" w:type="dxa"/>
          </w:tcPr>
          <w:p w14:paraId="7E5B4481" w14:textId="77777777" w:rsidR="00545973" w:rsidRPr="00E13466" w:rsidRDefault="00545973" w:rsidP="00130C3D">
            <w:pPr>
              <w:spacing w:line="480" w:lineRule="auto"/>
              <w:rPr>
                <w:sz w:val="22"/>
                <w:szCs w:val="22"/>
              </w:rPr>
            </w:pPr>
            <w:r w:rsidRPr="00E13466">
              <w:rPr>
                <w:sz w:val="22"/>
                <w:szCs w:val="22"/>
              </w:rPr>
              <w:t>Favourable outcome</w:t>
            </w:r>
          </w:p>
          <w:p w14:paraId="0E601369" w14:textId="77777777" w:rsidR="00545973" w:rsidRPr="00E13466" w:rsidRDefault="00545973" w:rsidP="00130C3D">
            <w:pPr>
              <w:spacing w:line="480" w:lineRule="auto"/>
              <w:rPr>
                <w:sz w:val="22"/>
                <w:szCs w:val="22"/>
                <w:u w:val="single"/>
              </w:rPr>
            </w:pPr>
            <w:r w:rsidRPr="00E13466">
              <w:rPr>
                <w:sz w:val="22"/>
                <w:szCs w:val="22"/>
              </w:rPr>
              <w:t>n=100</w:t>
            </w:r>
          </w:p>
        </w:tc>
        <w:tc>
          <w:tcPr>
            <w:tcW w:w="709" w:type="dxa"/>
          </w:tcPr>
          <w:p w14:paraId="16D55114" w14:textId="77777777" w:rsidR="00545973" w:rsidRPr="00E13466" w:rsidRDefault="00545973" w:rsidP="00130C3D">
            <w:pPr>
              <w:spacing w:line="480" w:lineRule="auto"/>
              <w:rPr>
                <w:sz w:val="22"/>
                <w:szCs w:val="22"/>
                <w:u w:val="single"/>
              </w:rPr>
            </w:pPr>
            <w:r w:rsidRPr="00E13466">
              <w:rPr>
                <w:sz w:val="22"/>
                <w:szCs w:val="22"/>
              </w:rPr>
              <w:t>p- value</w:t>
            </w:r>
          </w:p>
        </w:tc>
        <w:tc>
          <w:tcPr>
            <w:tcW w:w="951" w:type="dxa"/>
          </w:tcPr>
          <w:p w14:paraId="10942D02" w14:textId="77777777" w:rsidR="00545973" w:rsidRPr="00E13466" w:rsidRDefault="00545973" w:rsidP="00130C3D">
            <w:pPr>
              <w:spacing w:line="480" w:lineRule="auto"/>
              <w:rPr>
                <w:sz w:val="22"/>
                <w:szCs w:val="22"/>
                <w:u w:val="single"/>
              </w:rPr>
            </w:pPr>
            <w:r w:rsidRPr="00E13466">
              <w:rPr>
                <w:sz w:val="22"/>
                <w:szCs w:val="22"/>
              </w:rPr>
              <w:t>p-value adapted</w:t>
            </w:r>
          </w:p>
        </w:tc>
      </w:tr>
      <w:tr w:rsidR="00545973" w:rsidRPr="00E13466" w14:paraId="278A5706" w14:textId="77777777" w:rsidTr="007503EB">
        <w:tc>
          <w:tcPr>
            <w:tcW w:w="2093" w:type="dxa"/>
            <w:vMerge w:val="restart"/>
          </w:tcPr>
          <w:p w14:paraId="5901F5B3" w14:textId="77777777" w:rsidR="00545973" w:rsidRPr="00E13466" w:rsidRDefault="00545973" w:rsidP="00130C3D">
            <w:pPr>
              <w:spacing w:line="480" w:lineRule="auto"/>
              <w:rPr>
                <w:sz w:val="22"/>
                <w:szCs w:val="22"/>
              </w:rPr>
            </w:pPr>
            <w:r w:rsidRPr="00E13466">
              <w:rPr>
                <w:sz w:val="22"/>
                <w:szCs w:val="22"/>
              </w:rPr>
              <w:t>Reason for screening</w:t>
            </w:r>
          </w:p>
        </w:tc>
        <w:tc>
          <w:tcPr>
            <w:tcW w:w="3118" w:type="dxa"/>
          </w:tcPr>
          <w:p w14:paraId="3B3BBE34" w14:textId="77777777" w:rsidR="00545973" w:rsidRPr="00E13466" w:rsidRDefault="00545973" w:rsidP="00130C3D">
            <w:pPr>
              <w:spacing w:line="480" w:lineRule="auto"/>
              <w:rPr>
                <w:sz w:val="22"/>
                <w:szCs w:val="22"/>
                <w:u w:val="single"/>
              </w:rPr>
            </w:pPr>
            <w:r w:rsidRPr="00E13466">
              <w:rPr>
                <w:sz w:val="22"/>
                <w:szCs w:val="22"/>
              </w:rPr>
              <w:t>Family history</w:t>
            </w:r>
          </w:p>
        </w:tc>
        <w:tc>
          <w:tcPr>
            <w:tcW w:w="1216" w:type="dxa"/>
          </w:tcPr>
          <w:p w14:paraId="7DFC9320" w14:textId="77777777" w:rsidR="00545973" w:rsidRPr="00E13466" w:rsidRDefault="00545973" w:rsidP="00130C3D">
            <w:pPr>
              <w:spacing w:line="480" w:lineRule="auto"/>
              <w:rPr>
                <w:sz w:val="22"/>
                <w:szCs w:val="22"/>
                <w:u w:val="single"/>
              </w:rPr>
            </w:pPr>
            <w:r w:rsidRPr="00E13466">
              <w:rPr>
                <w:sz w:val="22"/>
                <w:szCs w:val="22"/>
              </w:rPr>
              <w:t>2 (5.7%)</w:t>
            </w:r>
          </w:p>
        </w:tc>
        <w:tc>
          <w:tcPr>
            <w:tcW w:w="1194" w:type="dxa"/>
          </w:tcPr>
          <w:p w14:paraId="5DA52257" w14:textId="77777777" w:rsidR="00545973" w:rsidRPr="00E13466" w:rsidRDefault="00545973" w:rsidP="00130C3D">
            <w:pPr>
              <w:spacing w:line="480" w:lineRule="auto"/>
              <w:rPr>
                <w:sz w:val="22"/>
                <w:szCs w:val="22"/>
                <w:u w:val="single"/>
              </w:rPr>
            </w:pPr>
            <w:r w:rsidRPr="00E13466">
              <w:rPr>
                <w:sz w:val="22"/>
                <w:szCs w:val="22"/>
              </w:rPr>
              <w:t>40 (40.0%)</w:t>
            </w:r>
          </w:p>
        </w:tc>
        <w:tc>
          <w:tcPr>
            <w:tcW w:w="709" w:type="dxa"/>
          </w:tcPr>
          <w:p w14:paraId="23235D37" w14:textId="77777777" w:rsidR="00545973" w:rsidRPr="00E13466" w:rsidRDefault="00545973" w:rsidP="00130C3D">
            <w:pPr>
              <w:spacing w:line="480" w:lineRule="auto"/>
              <w:rPr>
                <w:sz w:val="22"/>
                <w:szCs w:val="22"/>
                <w:u w:val="single"/>
              </w:rPr>
            </w:pPr>
            <w:r w:rsidRPr="00E13466">
              <w:rPr>
                <w:sz w:val="22"/>
                <w:szCs w:val="22"/>
              </w:rPr>
              <w:t>0.000</w:t>
            </w:r>
          </w:p>
        </w:tc>
        <w:tc>
          <w:tcPr>
            <w:tcW w:w="951" w:type="dxa"/>
          </w:tcPr>
          <w:p w14:paraId="1EBBD941" w14:textId="472F990A" w:rsidR="00545973" w:rsidRPr="00E13466" w:rsidRDefault="00C10F8F" w:rsidP="00130C3D">
            <w:pPr>
              <w:spacing w:line="480" w:lineRule="auto"/>
              <w:rPr>
                <w:sz w:val="22"/>
                <w:szCs w:val="22"/>
                <w:u w:val="single"/>
              </w:rPr>
            </w:pPr>
            <w:r w:rsidRPr="00E13466">
              <w:rPr>
                <w:sz w:val="22"/>
                <w:szCs w:val="22"/>
              </w:rPr>
              <w:t>0.017</w:t>
            </w:r>
          </w:p>
        </w:tc>
      </w:tr>
      <w:tr w:rsidR="00545973" w:rsidRPr="00E13466" w14:paraId="33A4FAFC" w14:textId="77777777" w:rsidTr="007503EB">
        <w:tc>
          <w:tcPr>
            <w:tcW w:w="2093" w:type="dxa"/>
            <w:vMerge/>
          </w:tcPr>
          <w:p w14:paraId="013954CE" w14:textId="77777777" w:rsidR="00545973" w:rsidRPr="00E13466" w:rsidRDefault="00545973" w:rsidP="00130C3D">
            <w:pPr>
              <w:spacing w:line="480" w:lineRule="auto"/>
              <w:rPr>
                <w:sz w:val="22"/>
                <w:szCs w:val="22"/>
                <w:u w:val="single"/>
              </w:rPr>
            </w:pPr>
          </w:p>
        </w:tc>
        <w:tc>
          <w:tcPr>
            <w:tcW w:w="3118" w:type="dxa"/>
          </w:tcPr>
          <w:p w14:paraId="0F770B3A" w14:textId="77777777" w:rsidR="00545973" w:rsidRPr="00E13466" w:rsidRDefault="00545973" w:rsidP="00130C3D">
            <w:pPr>
              <w:spacing w:line="480" w:lineRule="auto"/>
              <w:rPr>
                <w:sz w:val="22"/>
                <w:szCs w:val="22"/>
                <w:u w:val="single"/>
              </w:rPr>
            </w:pPr>
            <w:r w:rsidRPr="00E13466">
              <w:rPr>
                <w:sz w:val="22"/>
                <w:szCs w:val="22"/>
              </w:rPr>
              <w:t>VT/VF</w:t>
            </w:r>
          </w:p>
        </w:tc>
        <w:tc>
          <w:tcPr>
            <w:tcW w:w="1216" w:type="dxa"/>
          </w:tcPr>
          <w:p w14:paraId="64F65FE0" w14:textId="77777777" w:rsidR="00545973" w:rsidRPr="00E13466" w:rsidRDefault="00545973" w:rsidP="00130C3D">
            <w:pPr>
              <w:spacing w:line="480" w:lineRule="auto"/>
              <w:rPr>
                <w:sz w:val="22"/>
                <w:szCs w:val="22"/>
                <w:u w:val="single"/>
              </w:rPr>
            </w:pPr>
            <w:r w:rsidRPr="00E13466">
              <w:rPr>
                <w:sz w:val="22"/>
                <w:szCs w:val="22"/>
              </w:rPr>
              <w:t>20 (57.1%)</w:t>
            </w:r>
          </w:p>
        </w:tc>
        <w:tc>
          <w:tcPr>
            <w:tcW w:w="1194" w:type="dxa"/>
          </w:tcPr>
          <w:p w14:paraId="5AC8F55E" w14:textId="77777777" w:rsidR="00545973" w:rsidRPr="00E13466" w:rsidRDefault="00545973" w:rsidP="00130C3D">
            <w:pPr>
              <w:spacing w:line="480" w:lineRule="auto"/>
              <w:rPr>
                <w:sz w:val="22"/>
                <w:szCs w:val="22"/>
                <w:u w:val="single"/>
              </w:rPr>
            </w:pPr>
            <w:r w:rsidRPr="00E13466">
              <w:rPr>
                <w:sz w:val="22"/>
                <w:szCs w:val="22"/>
              </w:rPr>
              <w:t>22 (22.0%)</w:t>
            </w:r>
          </w:p>
        </w:tc>
        <w:tc>
          <w:tcPr>
            <w:tcW w:w="709" w:type="dxa"/>
          </w:tcPr>
          <w:p w14:paraId="6A7A0956" w14:textId="77777777" w:rsidR="00545973" w:rsidRPr="00E13466" w:rsidRDefault="00545973" w:rsidP="00130C3D">
            <w:pPr>
              <w:spacing w:line="480" w:lineRule="auto"/>
              <w:rPr>
                <w:sz w:val="22"/>
                <w:szCs w:val="22"/>
                <w:u w:val="single"/>
              </w:rPr>
            </w:pPr>
            <w:r w:rsidRPr="00E13466">
              <w:rPr>
                <w:sz w:val="22"/>
                <w:szCs w:val="22"/>
              </w:rPr>
              <w:t>0.000</w:t>
            </w:r>
          </w:p>
        </w:tc>
        <w:tc>
          <w:tcPr>
            <w:tcW w:w="951" w:type="dxa"/>
          </w:tcPr>
          <w:p w14:paraId="66C5218D" w14:textId="25BA6DDD" w:rsidR="00545973" w:rsidRPr="00E13466" w:rsidRDefault="00545973" w:rsidP="00130C3D">
            <w:pPr>
              <w:spacing w:line="480" w:lineRule="auto"/>
              <w:rPr>
                <w:sz w:val="22"/>
                <w:szCs w:val="22"/>
                <w:u w:val="single"/>
              </w:rPr>
            </w:pPr>
            <w:r w:rsidRPr="00E13466">
              <w:rPr>
                <w:sz w:val="22"/>
                <w:szCs w:val="22"/>
              </w:rPr>
              <w:t>0.0</w:t>
            </w:r>
            <w:r w:rsidR="00AF4BD6" w:rsidRPr="00E13466">
              <w:rPr>
                <w:sz w:val="22"/>
                <w:szCs w:val="22"/>
              </w:rPr>
              <w:t>17</w:t>
            </w:r>
          </w:p>
        </w:tc>
      </w:tr>
      <w:tr w:rsidR="00545973" w:rsidRPr="00E13466" w14:paraId="62F5A280" w14:textId="77777777" w:rsidTr="007503EB">
        <w:tc>
          <w:tcPr>
            <w:tcW w:w="2093" w:type="dxa"/>
          </w:tcPr>
          <w:p w14:paraId="5B3D6A70" w14:textId="77777777" w:rsidR="00545973" w:rsidRPr="00E13466" w:rsidRDefault="00545973" w:rsidP="00130C3D">
            <w:pPr>
              <w:spacing w:line="480" w:lineRule="auto"/>
              <w:rPr>
                <w:sz w:val="22"/>
                <w:szCs w:val="22"/>
                <w:u w:val="single"/>
              </w:rPr>
            </w:pPr>
            <w:r w:rsidRPr="00E13466">
              <w:rPr>
                <w:sz w:val="22"/>
                <w:szCs w:val="22"/>
              </w:rPr>
              <w:t>12-lead-ECG</w:t>
            </w:r>
          </w:p>
        </w:tc>
        <w:tc>
          <w:tcPr>
            <w:tcW w:w="3118" w:type="dxa"/>
          </w:tcPr>
          <w:p w14:paraId="5E29432C" w14:textId="77777777" w:rsidR="00545973" w:rsidRPr="00E13466" w:rsidRDefault="00545973" w:rsidP="00130C3D">
            <w:pPr>
              <w:spacing w:line="480" w:lineRule="auto"/>
              <w:rPr>
                <w:sz w:val="22"/>
                <w:szCs w:val="22"/>
                <w:u w:val="single"/>
              </w:rPr>
            </w:pPr>
            <w:r w:rsidRPr="00E13466">
              <w:rPr>
                <w:sz w:val="22"/>
                <w:szCs w:val="22"/>
              </w:rPr>
              <w:t>Negative T wave aVR</w:t>
            </w:r>
          </w:p>
        </w:tc>
        <w:tc>
          <w:tcPr>
            <w:tcW w:w="1216" w:type="dxa"/>
          </w:tcPr>
          <w:p w14:paraId="7002CBD1" w14:textId="77777777" w:rsidR="00545973" w:rsidRPr="00E13466" w:rsidRDefault="00545973" w:rsidP="00130C3D">
            <w:pPr>
              <w:spacing w:line="480" w:lineRule="auto"/>
              <w:rPr>
                <w:sz w:val="22"/>
                <w:szCs w:val="22"/>
                <w:u w:val="single"/>
              </w:rPr>
            </w:pPr>
            <w:r w:rsidRPr="00E13466">
              <w:rPr>
                <w:sz w:val="22"/>
                <w:szCs w:val="22"/>
              </w:rPr>
              <w:t>15 (42.9%)</w:t>
            </w:r>
          </w:p>
        </w:tc>
        <w:tc>
          <w:tcPr>
            <w:tcW w:w="1194" w:type="dxa"/>
          </w:tcPr>
          <w:p w14:paraId="36521327" w14:textId="77777777" w:rsidR="00545973" w:rsidRPr="00E13466" w:rsidRDefault="00545973" w:rsidP="00130C3D">
            <w:pPr>
              <w:spacing w:line="480" w:lineRule="auto"/>
              <w:rPr>
                <w:sz w:val="22"/>
                <w:szCs w:val="22"/>
                <w:u w:val="single"/>
              </w:rPr>
            </w:pPr>
            <w:r w:rsidRPr="00E13466">
              <w:rPr>
                <w:sz w:val="22"/>
                <w:szCs w:val="22"/>
              </w:rPr>
              <w:t>69 (72.6%)</w:t>
            </w:r>
          </w:p>
        </w:tc>
        <w:tc>
          <w:tcPr>
            <w:tcW w:w="709" w:type="dxa"/>
          </w:tcPr>
          <w:p w14:paraId="05B58D52" w14:textId="77777777" w:rsidR="00545973" w:rsidRPr="00E13466" w:rsidRDefault="00545973" w:rsidP="00130C3D">
            <w:pPr>
              <w:spacing w:line="480" w:lineRule="auto"/>
              <w:rPr>
                <w:sz w:val="22"/>
                <w:szCs w:val="22"/>
                <w:u w:val="single"/>
              </w:rPr>
            </w:pPr>
            <w:r w:rsidRPr="00E13466">
              <w:rPr>
                <w:sz w:val="22"/>
                <w:szCs w:val="22"/>
              </w:rPr>
              <w:t>0.003</w:t>
            </w:r>
          </w:p>
        </w:tc>
        <w:tc>
          <w:tcPr>
            <w:tcW w:w="951" w:type="dxa"/>
          </w:tcPr>
          <w:p w14:paraId="20FB4793" w14:textId="77777777" w:rsidR="00545973" w:rsidRPr="00E13466" w:rsidRDefault="00545973" w:rsidP="00130C3D">
            <w:pPr>
              <w:spacing w:line="480" w:lineRule="auto"/>
              <w:rPr>
                <w:sz w:val="22"/>
                <w:szCs w:val="22"/>
                <w:u w:val="single"/>
              </w:rPr>
            </w:pPr>
            <w:r w:rsidRPr="00E13466">
              <w:rPr>
                <w:sz w:val="22"/>
                <w:szCs w:val="22"/>
              </w:rPr>
              <w:t>0.038</w:t>
            </w:r>
          </w:p>
        </w:tc>
      </w:tr>
      <w:tr w:rsidR="00545973" w:rsidRPr="00E13466" w14:paraId="3748A090" w14:textId="77777777" w:rsidTr="007503EB">
        <w:tc>
          <w:tcPr>
            <w:tcW w:w="2093" w:type="dxa"/>
          </w:tcPr>
          <w:p w14:paraId="0467E903" w14:textId="77777777" w:rsidR="00545973" w:rsidRPr="00E13466" w:rsidRDefault="00545973" w:rsidP="00130C3D">
            <w:pPr>
              <w:spacing w:line="480" w:lineRule="auto"/>
              <w:rPr>
                <w:sz w:val="22"/>
                <w:szCs w:val="22"/>
              </w:rPr>
            </w:pPr>
            <w:r w:rsidRPr="00E13466">
              <w:rPr>
                <w:sz w:val="22"/>
                <w:szCs w:val="22"/>
              </w:rPr>
              <w:t>Signal-averaged-ECG</w:t>
            </w:r>
          </w:p>
        </w:tc>
        <w:tc>
          <w:tcPr>
            <w:tcW w:w="3118" w:type="dxa"/>
          </w:tcPr>
          <w:p w14:paraId="2162C9C5" w14:textId="77777777" w:rsidR="00545973" w:rsidRPr="00E13466" w:rsidRDefault="00545973" w:rsidP="00130C3D">
            <w:pPr>
              <w:spacing w:line="480" w:lineRule="auto"/>
              <w:rPr>
                <w:sz w:val="22"/>
                <w:szCs w:val="22"/>
              </w:rPr>
            </w:pPr>
            <w:r w:rsidRPr="00E13466">
              <w:rPr>
                <w:sz w:val="22"/>
                <w:szCs w:val="22"/>
              </w:rPr>
              <w:t>fQRSd ≥117ms</w:t>
            </w:r>
          </w:p>
        </w:tc>
        <w:tc>
          <w:tcPr>
            <w:tcW w:w="1216" w:type="dxa"/>
          </w:tcPr>
          <w:p w14:paraId="65E34E73" w14:textId="77777777" w:rsidR="00545973" w:rsidRPr="00E13466" w:rsidRDefault="00545973" w:rsidP="00130C3D">
            <w:pPr>
              <w:spacing w:line="480" w:lineRule="auto"/>
              <w:rPr>
                <w:sz w:val="22"/>
                <w:szCs w:val="22"/>
              </w:rPr>
            </w:pPr>
            <w:r w:rsidRPr="00E13466">
              <w:rPr>
                <w:sz w:val="22"/>
                <w:szCs w:val="22"/>
              </w:rPr>
              <w:t>16 (72.7%)</w:t>
            </w:r>
          </w:p>
        </w:tc>
        <w:tc>
          <w:tcPr>
            <w:tcW w:w="1194" w:type="dxa"/>
          </w:tcPr>
          <w:p w14:paraId="5C458158" w14:textId="77777777" w:rsidR="00545973" w:rsidRPr="00E13466" w:rsidRDefault="00545973" w:rsidP="00130C3D">
            <w:pPr>
              <w:spacing w:line="480" w:lineRule="auto"/>
              <w:rPr>
                <w:sz w:val="22"/>
                <w:szCs w:val="22"/>
              </w:rPr>
            </w:pPr>
            <w:r w:rsidRPr="00E13466">
              <w:rPr>
                <w:sz w:val="22"/>
                <w:szCs w:val="22"/>
              </w:rPr>
              <w:t>22 (31.0%)</w:t>
            </w:r>
          </w:p>
        </w:tc>
        <w:tc>
          <w:tcPr>
            <w:tcW w:w="709" w:type="dxa"/>
          </w:tcPr>
          <w:p w14:paraId="717FF890" w14:textId="77777777" w:rsidR="00545973" w:rsidRPr="00E13466" w:rsidRDefault="00545973" w:rsidP="00130C3D">
            <w:pPr>
              <w:spacing w:line="480" w:lineRule="auto"/>
              <w:rPr>
                <w:sz w:val="22"/>
                <w:szCs w:val="22"/>
              </w:rPr>
            </w:pPr>
            <w:r w:rsidRPr="00E13466">
              <w:rPr>
                <w:sz w:val="22"/>
                <w:szCs w:val="22"/>
              </w:rPr>
              <w:t>0.001</w:t>
            </w:r>
          </w:p>
        </w:tc>
        <w:tc>
          <w:tcPr>
            <w:tcW w:w="951" w:type="dxa"/>
          </w:tcPr>
          <w:p w14:paraId="556FA638" w14:textId="618194E6" w:rsidR="00545973" w:rsidRPr="00E13466" w:rsidRDefault="00545973" w:rsidP="00130C3D">
            <w:pPr>
              <w:spacing w:line="480" w:lineRule="auto"/>
              <w:rPr>
                <w:sz w:val="22"/>
                <w:szCs w:val="22"/>
              </w:rPr>
            </w:pPr>
            <w:r w:rsidRPr="00E13466">
              <w:rPr>
                <w:sz w:val="22"/>
                <w:szCs w:val="22"/>
              </w:rPr>
              <w:t>0.0</w:t>
            </w:r>
            <w:r w:rsidR="00AF4BD6" w:rsidRPr="00E13466">
              <w:rPr>
                <w:sz w:val="22"/>
                <w:szCs w:val="22"/>
              </w:rPr>
              <w:t>17</w:t>
            </w:r>
          </w:p>
        </w:tc>
      </w:tr>
      <w:tr w:rsidR="00545973" w:rsidRPr="00E13466" w14:paraId="2F3B27EC" w14:textId="77777777" w:rsidTr="007503EB">
        <w:tc>
          <w:tcPr>
            <w:tcW w:w="2093" w:type="dxa"/>
            <w:vMerge w:val="restart"/>
          </w:tcPr>
          <w:p w14:paraId="78449591" w14:textId="77777777" w:rsidR="00545973" w:rsidRPr="00E13466" w:rsidRDefault="00545973" w:rsidP="00130C3D">
            <w:pPr>
              <w:spacing w:line="480" w:lineRule="auto"/>
              <w:rPr>
                <w:sz w:val="22"/>
                <w:szCs w:val="22"/>
              </w:rPr>
            </w:pPr>
            <w:r w:rsidRPr="00E13466">
              <w:rPr>
                <w:sz w:val="22"/>
                <w:szCs w:val="22"/>
              </w:rPr>
              <w:t>24h-ECG</w:t>
            </w:r>
          </w:p>
        </w:tc>
        <w:tc>
          <w:tcPr>
            <w:tcW w:w="3118" w:type="dxa"/>
          </w:tcPr>
          <w:p w14:paraId="7A2AD309" w14:textId="77777777" w:rsidR="00545973" w:rsidRPr="00E13466" w:rsidRDefault="00545973" w:rsidP="00130C3D">
            <w:pPr>
              <w:spacing w:line="480" w:lineRule="auto"/>
              <w:rPr>
                <w:sz w:val="22"/>
                <w:szCs w:val="22"/>
              </w:rPr>
            </w:pPr>
            <w:r w:rsidRPr="00E13466">
              <w:rPr>
                <w:sz w:val="22"/>
                <w:szCs w:val="22"/>
              </w:rPr>
              <w:t>≥800 VPB</w:t>
            </w:r>
          </w:p>
        </w:tc>
        <w:tc>
          <w:tcPr>
            <w:tcW w:w="1216" w:type="dxa"/>
          </w:tcPr>
          <w:p w14:paraId="57EEE7BF" w14:textId="77777777" w:rsidR="00545973" w:rsidRPr="00E13466" w:rsidRDefault="00545973" w:rsidP="00130C3D">
            <w:pPr>
              <w:spacing w:line="480" w:lineRule="auto"/>
              <w:rPr>
                <w:sz w:val="22"/>
                <w:szCs w:val="22"/>
              </w:rPr>
            </w:pPr>
            <w:r w:rsidRPr="00E13466">
              <w:rPr>
                <w:sz w:val="22"/>
                <w:szCs w:val="22"/>
              </w:rPr>
              <w:t>16 (80.0%)</w:t>
            </w:r>
          </w:p>
        </w:tc>
        <w:tc>
          <w:tcPr>
            <w:tcW w:w="1194" w:type="dxa"/>
          </w:tcPr>
          <w:p w14:paraId="033D5E63" w14:textId="77777777" w:rsidR="00545973" w:rsidRPr="00E13466" w:rsidRDefault="00545973" w:rsidP="00130C3D">
            <w:pPr>
              <w:spacing w:line="480" w:lineRule="auto"/>
              <w:rPr>
                <w:sz w:val="22"/>
                <w:szCs w:val="22"/>
              </w:rPr>
            </w:pPr>
            <w:r w:rsidRPr="00E13466">
              <w:rPr>
                <w:sz w:val="22"/>
                <w:szCs w:val="22"/>
              </w:rPr>
              <w:t>26 (39.4%)</w:t>
            </w:r>
          </w:p>
        </w:tc>
        <w:tc>
          <w:tcPr>
            <w:tcW w:w="709" w:type="dxa"/>
          </w:tcPr>
          <w:p w14:paraId="645AA0D4" w14:textId="77777777" w:rsidR="00545973" w:rsidRPr="00E13466" w:rsidRDefault="00545973" w:rsidP="00130C3D">
            <w:pPr>
              <w:spacing w:line="480" w:lineRule="auto"/>
              <w:rPr>
                <w:sz w:val="22"/>
                <w:szCs w:val="22"/>
              </w:rPr>
            </w:pPr>
            <w:r w:rsidRPr="00E13466">
              <w:rPr>
                <w:sz w:val="22"/>
                <w:szCs w:val="22"/>
              </w:rPr>
              <w:t>0.002</w:t>
            </w:r>
          </w:p>
        </w:tc>
        <w:tc>
          <w:tcPr>
            <w:tcW w:w="951" w:type="dxa"/>
          </w:tcPr>
          <w:p w14:paraId="03D8CCF3" w14:textId="433A33F7" w:rsidR="00545973" w:rsidRPr="00E13466" w:rsidRDefault="00545973" w:rsidP="00130C3D">
            <w:pPr>
              <w:spacing w:line="480" w:lineRule="auto"/>
              <w:rPr>
                <w:sz w:val="22"/>
                <w:szCs w:val="22"/>
              </w:rPr>
            </w:pPr>
            <w:r w:rsidRPr="00E13466">
              <w:rPr>
                <w:sz w:val="22"/>
                <w:szCs w:val="22"/>
              </w:rPr>
              <w:t>0.02</w:t>
            </w:r>
            <w:r w:rsidR="00AF4BD6" w:rsidRPr="00E13466">
              <w:rPr>
                <w:sz w:val="22"/>
                <w:szCs w:val="22"/>
              </w:rPr>
              <w:t>8</w:t>
            </w:r>
          </w:p>
        </w:tc>
      </w:tr>
      <w:tr w:rsidR="00545973" w:rsidRPr="00E13466" w14:paraId="082455F3" w14:textId="77777777" w:rsidTr="007503EB">
        <w:tc>
          <w:tcPr>
            <w:tcW w:w="2093" w:type="dxa"/>
            <w:vMerge/>
          </w:tcPr>
          <w:p w14:paraId="0B775191" w14:textId="77777777" w:rsidR="00545973" w:rsidRPr="00E13466" w:rsidRDefault="00545973" w:rsidP="00130C3D">
            <w:pPr>
              <w:spacing w:line="480" w:lineRule="auto"/>
              <w:rPr>
                <w:sz w:val="22"/>
                <w:szCs w:val="22"/>
              </w:rPr>
            </w:pPr>
          </w:p>
        </w:tc>
        <w:tc>
          <w:tcPr>
            <w:tcW w:w="3118" w:type="dxa"/>
          </w:tcPr>
          <w:p w14:paraId="7B80F06E" w14:textId="77777777" w:rsidR="00545973" w:rsidRPr="00E13466" w:rsidRDefault="00545973" w:rsidP="00130C3D">
            <w:pPr>
              <w:spacing w:line="480" w:lineRule="auto"/>
              <w:rPr>
                <w:sz w:val="22"/>
                <w:szCs w:val="22"/>
              </w:rPr>
            </w:pPr>
            <w:r w:rsidRPr="00E13466">
              <w:rPr>
                <w:sz w:val="22"/>
                <w:szCs w:val="22"/>
              </w:rPr>
              <w:t>Couplets present</w:t>
            </w:r>
          </w:p>
        </w:tc>
        <w:tc>
          <w:tcPr>
            <w:tcW w:w="1216" w:type="dxa"/>
          </w:tcPr>
          <w:p w14:paraId="1C94941D" w14:textId="77777777" w:rsidR="00545973" w:rsidRPr="00E13466" w:rsidRDefault="00545973" w:rsidP="00130C3D">
            <w:pPr>
              <w:spacing w:line="480" w:lineRule="auto"/>
              <w:rPr>
                <w:sz w:val="22"/>
                <w:szCs w:val="22"/>
              </w:rPr>
            </w:pPr>
            <w:r w:rsidRPr="00E13466">
              <w:rPr>
                <w:sz w:val="22"/>
                <w:szCs w:val="22"/>
              </w:rPr>
              <w:t>17 (94.4%)</w:t>
            </w:r>
          </w:p>
        </w:tc>
        <w:tc>
          <w:tcPr>
            <w:tcW w:w="1194" w:type="dxa"/>
          </w:tcPr>
          <w:p w14:paraId="0B02E299" w14:textId="77777777" w:rsidR="00545973" w:rsidRPr="00E13466" w:rsidRDefault="00545973" w:rsidP="00130C3D">
            <w:pPr>
              <w:spacing w:line="480" w:lineRule="auto"/>
              <w:rPr>
                <w:sz w:val="22"/>
                <w:szCs w:val="22"/>
              </w:rPr>
            </w:pPr>
            <w:r w:rsidRPr="00E13466">
              <w:rPr>
                <w:sz w:val="22"/>
                <w:szCs w:val="22"/>
              </w:rPr>
              <w:t>37 (56.1%)</w:t>
            </w:r>
          </w:p>
        </w:tc>
        <w:tc>
          <w:tcPr>
            <w:tcW w:w="709" w:type="dxa"/>
          </w:tcPr>
          <w:p w14:paraId="08BBB4B1" w14:textId="77777777" w:rsidR="00545973" w:rsidRPr="00E13466" w:rsidRDefault="00545973" w:rsidP="00130C3D">
            <w:pPr>
              <w:spacing w:line="480" w:lineRule="auto"/>
              <w:rPr>
                <w:sz w:val="22"/>
                <w:szCs w:val="22"/>
              </w:rPr>
            </w:pPr>
            <w:r w:rsidRPr="00E13466">
              <w:rPr>
                <w:sz w:val="22"/>
                <w:szCs w:val="22"/>
              </w:rPr>
              <w:t>0.002</w:t>
            </w:r>
          </w:p>
        </w:tc>
        <w:tc>
          <w:tcPr>
            <w:tcW w:w="951" w:type="dxa"/>
          </w:tcPr>
          <w:p w14:paraId="240FAB1E" w14:textId="2AE8609A" w:rsidR="00545973" w:rsidRPr="00E13466" w:rsidRDefault="00545973" w:rsidP="00130C3D">
            <w:pPr>
              <w:spacing w:line="480" w:lineRule="auto"/>
              <w:rPr>
                <w:sz w:val="22"/>
                <w:szCs w:val="22"/>
              </w:rPr>
            </w:pPr>
            <w:r w:rsidRPr="00E13466">
              <w:rPr>
                <w:sz w:val="22"/>
                <w:szCs w:val="22"/>
              </w:rPr>
              <w:t>0.02</w:t>
            </w:r>
            <w:r w:rsidR="00AF4BD6" w:rsidRPr="00E13466">
              <w:rPr>
                <w:sz w:val="22"/>
                <w:szCs w:val="22"/>
              </w:rPr>
              <w:t>8</w:t>
            </w:r>
          </w:p>
        </w:tc>
      </w:tr>
      <w:tr w:rsidR="00545973" w:rsidRPr="00E13466" w14:paraId="3A055D54" w14:textId="77777777" w:rsidTr="007503EB">
        <w:tc>
          <w:tcPr>
            <w:tcW w:w="2093" w:type="dxa"/>
            <w:vMerge/>
          </w:tcPr>
          <w:p w14:paraId="7501F9A8" w14:textId="77777777" w:rsidR="00545973" w:rsidRPr="00E13466" w:rsidRDefault="00545973" w:rsidP="00130C3D">
            <w:pPr>
              <w:spacing w:line="480" w:lineRule="auto"/>
              <w:rPr>
                <w:sz w:val="22"/>
                <w:szCs w:val="22"/>
              </w:rPr>
            </w:pPr>
          </w:p>
        </w:tc>
        <w:tc>
          <w:tcPr>
            <w:tcW w:w="3118" w:type="dxa"/>
          </w:tcPr>
          <w:p w14:paraId="67D38C94" w14:textId="77777777" w:rsidR="00545973" w:rsidRPr="00E13466" w:rsidRDefault="00545973" w:rsidP="00130C3D">
            <w:pPr>
              <w:spacing w:line="480" w:lineRule="auto"/>
              <w:rPr>
                <w:sz w:val="22"/>
                <w:szCs w:val="22"/>
              </w:rPr>
            </w:pPr>
            <w:r w:rsidRPr="00E13466">
              <w:rPr>
                <w:sz w:val="22"/>
                <w:szCs w:val="22"/>
              </w:rPr>
              <w:t>≥8 couplets</w:t>
            </w:r>
          </w:p>
        </w:tc>
        <w:tc>
          <w:tcPr>
            <w:tcW w:w="1216" w:type="dxa"/>
          </w:tcPr>
          <w:p w14:paraId="39C4EEFF" w14:textId="77777777" w:rsidR="00545973" w:rsidRPr="00E13466" w:rsidRDefault="00545973" w:rsidP="00130C3D">
            <w:pPr>
              <w:spacing w:line="480" w:lineRule="auto"/>
              <w:rPr>
                <w:sz w:val="22"/>
                <w:szCs w:val="22"/>
              </w:rPr>
            </w:pPr>
            <w:r w:rsidRPr="00E13466">
              <w:rPr>
                <w:sz w:val="22"/>
                <w:szCs w:val="22"/>
              </w:rPr>
              <w:t>16 (88.9%)</w:t>
            </w:r>
          </w:p>
        </w:tc>
        <w:tc>
          <w:tcPr>
            <w:tcW w:w="1194" w:type="dxa"/>
          </w:tcPr>
          <w:p w14:paraId="53116F52" w14:textId="77777777" w:rsidR="00545973" w:rsidRPr="00E13466" w:rsidRDefault="00545973" w:rsidP="00130C3D">
            <w:pPr>
              <w:spacing w:line="480" w:lineRule="auto"/>
              <w:rPr>
                <w:sz w:val="22"/>
                <w:szCs w:val="22"/>
              </w:rPr>
            </w:pPr>
            <w:r w:rsidRPr="00E13466">
              <w:rPr>
                <w:sz w:val="22"/>
                <w:szCs w:val="22"/>
              </w:rPr>
              <w:t>25 (37.9%)</w:t>
            </w:r>
          </w:p>
        </w:tc>
        <w:tc>
          <w:tcPr>
            <w:tcW w:w="709" w:type="dxa"/>
          </w:tcPr>
          <w:p w14:paraId="5EE88FF4" w14:textId="77777777" w:rsidR="00545973" w:rsidRPr="00E13466" w:rsidRDefault="00545973" w:rsidP="00130C3D">
            <w:pPr>
              <w:spacing w:line="480" w:lineRule="auto"/>
              <w:rPr>
                <w:sz w:val="22"/>
                <w:szCs w:val="22"/>
              </w:rPr>
            </w:pPr>
            <w:r w:rsidRPr="00E13466">
              <w:rPr>
                <w:sz w:val="22"/>
                <w:szCs w:val="22"/>
              </w:rPr>
              <w:t>0.000</w:t>
            </w:r>
          </w:p>
        </w:tc>
        <w:tc>
          <w:tcPr>
            <w:tcW w:w="951" w:type="dxa"/>
          </w:tcPr>
          <w:p w14:paraId="1AE76473" w14:textId="26E5614E" w:rsidR="00545973" w:rsidRPr="00E13466" w:rsidRDefault="00545973" w:rsidP="00130C3D">
            <w:pPr>
              <w:spacing w:line="480" w:lineRule="auto"/>
              <w:rPr>
                <w:sz w:val="22"/>
                <w:szCs w:val="22"/>
              </w:rPr>
            </w:pPr>
            <w:r w:rsidRPr="00E13466">
              <w:rPr>
                <w:sz w:val="22"/>
                <w:szCs w:val="22"/>
              </w:rPr>
              <w:t>0.0</w:t>
            </w:r>
            <w:r w:rsidR="00AF4BD6" w:rsidRPr="00E13466">
              <w:rPr>
                <w:sz w:val="22"/>
                <w:szCs w:val="22"/>
              </w:rPr>
              <w:t>00</w:t>
            </w:r>
          </w:p>
        </w:tc>
      </w:tr>
      <w:tr w:rsidR="00545973" w:rsidRPr="00E13466" w14:paraId="558FA959" w14:textId="77777777" w:rsidTr="007503EB">
        <w:tc>
          <w:tcPr>
            <w:tcW w:w="2093" w:type="dxa"/>
            <w:vMerge/>
          </w:tcPr>
          <w:p w14:paraId="7ADA3947" w14:textId="77777777" w:rsidR="00545973" w:rsidRPr="00E13466" w:rsidRDefault="00545973" w:rsidP="00130C3D">
            <w:pPr>
              <w:spacing w:line="480" w:lineRule="auto"/>
              <w:rPr>
                <w:sz w:val="22"/>
                <w:szCs w:val="22"/>
              </w:rPr>
            </w:pPr>
          </w:p>
        </w:tc>
        <w:tc>
          <w:tcPr>
            <w:tcW w:w="3118" w:type="dxa"/>
          </w:tcPr>
          <w:p w14:paraId="20D449DD" w14:textId="77777777" w:rsidR="00545973" w:rsidRPr="00E13466" w:rsidRDefault="00545973" w:rsidP="00130C3D">
            <w:pPr>
              <w:spacing w:line="480" w:lineRule="auto"/>
              <w:rPr>
                <w:sz w:val="22"/>
                <w:szCs w:val="22"/>
              </w:rPr>
            </w:pPr>
            <w:r w:rsidRPr="00E13466">
              <w:rPr>
                <w:sz w:val="22"/>
                <w:szCs w:val="22"/>
              </w:rPr>
              <w:t>Triplets present</w:t>
            </w:r>
          </w:p>
        </w:tc>
        <w:tc>
          <w:tcPr>
            <w:tcW w:w="1216" w:type="dxa"/>
          </w:tcPr>
          <w:p w14:paraId="0B225A83" w14:textId="77777777" w:rsidR="00545973" w:rsidRPr="00E13466" w:rsidRDefault="00545973" w:rsidP="00130C3D">
            <w:pPr>
              <w:spacing w:line="480" w:lineRule="auto"/>
              <w:rPr>
                <w:sz w:val="22"/>
                <w:szCs w:val="22"/>
              </w:rPr>
            </w:pPr>
            <w:r w:rsidRPr="00E13466">
              <w:rPr>
                <w:sz w:val="22"/>
                <w:szCs w:val="22"/>
              </w:rPr>
              <w:t>15 (83.3%)</w:t>
            </w:r>
          </w:p>
        </w:tc>
        <w:tc>
          <w:tcPr>
            <w:tcW w:w="1194" w:type="dxa"/>
          </w:tcPr>
          <w:p w14:paraId="3FF7020C" w14:textId="77777777" w:rsidR="00545973" w:rsidRPr="00E13466" w:rsidRDefault="00545973" w:rsidP="00130C3D">
            <w:pPr>
              <w:spacing w:line="480" w:lineRule="auto"/>
              <w:rPr>
                <w:sz w:val="22"/>
                <w:szCs w:val="22"/>
              </w:rPr>
            </w:pPr>
            <w:r w:rsidRPr="00E13466">
              <w:rPr>
                <w:sz w:val="22"/>
                <w:szCs w:val="22"/>
              </w:rPr>
              <w:t>19 (29.2%)</w:t>
            </w:r>
          </w:p>
        </w:tc>
        <w:tc>
          <w:tcPr>
            <w:tcW w:w="709" w:type="dxa"/>
          </w:tcPr>
          <w:p w14:paraId="02165184" w14:textId="77777777" w:rsidR="00545973" w:rsidRPr="00E13466" w:rsidRDefault="00545973" w:rsidP="00130C3D">
            <w:pPr>
              <w:spacing w:line="480" w:lineRule="auto"/>
              <w:rPr>
                <w:sz w:val="22"/>
                <w:szCs w:val="22"/>
              </w:rPr>
            </w:pPr>
            <w:r w:rsidRPr="00E13466">
              <w:rPr>
                <w:sz w:val="22"/>
                <w:szCs w:val="22"/>
              </w:rPr>
              <w:t>0.000</w:t>
            </w:r>
          </w:p>
        </w:tc>
        <w:tc>
          <w:tcPr>
            <w:tcW w:w="951" w:type="dxa"/>
          </w:tcPr>
          <w:p w14:paraId="2D41EF8C" w14:textId="54789156" w:rsidR="00545973" w:rsidRPr="00E13466" w:rsidRDefault="00545973" w:rsidP="00130C3D">
            <w:pPr>
              <w:spacing w:line="480" w:lineRule="auto"/>
              <w:rPr>
                <w:sz w:val="22"/>
                <w:szCs w:val="22"/>
              </w:rPr>
            </w:pPr>
            <w:r w:rsidRPr="00E13466">
              <w:rPr>
                <w:sz w:val="22"/>
                <w:szCs w:val="22"/>
              </w:rPr>
              <w:t>0.0</w:t>
            </w:r>
            <w:r w:rsidR="00AF4BD6" w:rsidRPr="00E13466">
              <w:rPr>
                <w:sz w:val="22"/>
                <w:szCs w:val="22"/>
              </w:rPr>
              <w:t>00</w:t>
            </w:r>
          </w:p>
        </w:tc>
      </w:tr>
      <w:tr w:rsidR="00545973" w:rsidRPr="00E13466" w14:paraId="453477D1" w14:textId="77777777" w:rsidTr="007503EB">
        <w:tc>
          <w:tcPr>
            <w:tcW w:w="2093" w:type="dxa"/>
            <w:vMerge/>
          </w:tcPr>
          <w:p w14:paraId="0360A3DC" w14:textId="77777777" w:rsidR="00545973" w:rsidRPr="00E13466" w:rsidRDefault="00545973" w:rsidP="00130C3D">
            <w:pPr>
              <w:spacing w:line="480" w:lineRule="auto"/>
              <w:rPr>
                <w:sz w:val="22"/>
                <w:szCs w:val="22"/>
              </w:rPr>
            </w:pPr>
          </w:p>
        </w:tc>
        <w:tc>
          <w:tcPr>
            <w:tcW w:w="3118" w:type="dxa"/>
          </w:tcPr>
          <w:p w14:paraId="2D7AF14F" w14:textId="77777777" w:rsidR="00545973" w:rsidRPr="00E13466" w:rsidRDefault="00545973" w:rsidP="00130C3D">
            <w:pPr>
              <w:spacing w:line="480" w:lineRule="auto"/>
              <w:rPr>
                <w:sz w:val="22"/>
                <w:szCs w:val="22"/>
              </w:rPr>
            </w:pPr>
            <w:r w:rsidRPr="00E13466">
              <w:rPr>
                <w:sz w:val="22"/>
                <w:szCs w:val="22"/>
              </w:rPr>
              <w:t>VT ≥3 beats</w:t>
            </w:r>
          </w:p>
        </w:tc>
        <w:tc>
          <w:tcPr>
            <w:tcW w:w="1216" w:type="dxa"/>
          </w:tcPr>
          <w:p w14:paraId="60883AFD" w14:textId="77777777" w:rsidR="00545973" w:rsidRPr="00E13466" w:rsidRDefault="00545973" w:rsidP="00130C3D">
            <w:pPr>
              <w:spacing w:line="480" w:lineRule="auto"/>
              <w:rPr>
                <w:sz w:val="22"/>
                <w:szCs w:val="22"/>
              </w:rPr>
            </w:pPr>
            <w:r w:rsidRPr="00E13466">
              <w:rPr>
                <w:sz w:val="22"/>
                <w:szCs w:val="22"/>
              </w:rPr>
              <w:t>15 (83.3%)</w:t>
            </w:r>
          </w:p>
        </w:tc>
        <w:tc>
          <w:tcPr>
            <w:tcW w:w="1194" w:type="dxa"/>
          </w:tcPr>
          <w:p w14:paraId="654BED33" w14:textId="77777777" w:rsidR="00545973" w:rsidRPr="00E13466" w:rsidRDefault="00545973" w:rsidP="00130C3D">
            <w:pPr>
              <w:spacing w:line="480" w:lineRule="auto"/>
              <w:rPr>
                <w:sz w:val="22"/>
                <w:szCs w:val="22"/>
              </w:rPr>
            </w:pPr>
            <w:r w:rsidRPr="00E13466">
              <w:rPr>
                <w:sz w:val="22"/>
                <w:szCs w:val="22"/>
              </w:rPr>
              <w:t>25 (35.8%)</w:t>
            </w:r>
          </w:p>
        </w:tc>
        <w:tc>
          <w:tcPr>
            <w:tcW w:w="709" w:type="dxa"/>
          </w:tcPr>
          <w:p w14:paraId="2CD7AFF2" w14:textId="77777777" w:rsidR="00545973" w:rsidRPr="00E13466" w:rsidRDefault="00545973" w:rsidP="00130C3D">
            <w:pPr>
              <w:spacing w:line="480" w:lineRule="auto"/>
              <w:rPr>
                <w:sz w:val="22"/>
                <w:szCs w:val="22"/>
              </w:rPr>
            </w:pPr>
            <w:r w:rsidRPr="00E13466">
              <w:rPr>
                <w:sz w:val="22"/>
                <w:szCs w:val="22"/>
              </w:rPr>
              <w:t>0.000</w:t>
            </w:r>
          </w:p>
        </w:tc>
        <w:tc>
          <w:tcPr>
            <w:tcW w:w="951" w:type="dxa"/>
          </w:tcPr>
          <w:p w14:paraId="69859866" w14:textId="4AC9B251" w:rsidR="00545973" w:rsidRPr="00E13466" w:rsidRDefault="00545973" w:rsidP="00130C3D">
            <w:pPr>
              <w:spacing w:line="480" w:lineRule="auto"/>
              <w:rPr>
                <w:sz w:val="22"/>
                <w:szCs w:val="22"/>
              </w:rPr>
            </w:pPr>
            <w:r w:rsidRPr="00E13466">
              <w:rPr>
                <w:sz w:val="22"/>
                <w:szCs w:val="22"/>
              </w:rPr>
              <w:t>0.0</w:t>
            </w:r>
            <w:r w:rsidR="00AF4BD6" w:rsidRPr="00E13466">
              <w:rPr>
                <w:sz w:val="22"/>
                <w:szCs w:val="22"/>
              </w:rPr>
              <w:t>17</w:t>
            </w:r>
          </w:p>
        </w:tc>
      </w:tr>
      <w:tr w:rsidR="00545973" w:rsidRPr="00E13466" w14:paraId="7C6B0995" w14:textId="77777777" w:rsidTr="007503EB">
        <w:tc>
          <w:tcPr>
            <w:tcW w:w="2093" w:type="dxa"/>
          </w:tcPr>
          <w:p w14:paraId="08E562F2" w14:textId="77777777" w:rsidR="00545973" w:rsidRPr="00E13466" w:rsidRDefault="00545973" w:rsidP="00130C3D">
            <w:pPr>
              <w:spacing w:line="480" w:lineRule="auto"/>
              <w:rPr>
                <w:sz w:val="22"/>
                <w:szCs w:val="22"/>
              </w:rPr>
            </w:pPr>
            <w:r w:rsidRPr="00E13466">
              <w:rPr>
                <w:sz w:val="22"/>
                <w:szCs w:val="22"/>
              </w:rPr>
              <w:lastRenderedPageBreak/>
              <w:t>CPEX</w:t>
            </w:r>
          </w:p>
        </w:tc>
        <w:tc>
          <w:tcPr>
            <w:tcW w:w="3118" w:type="dxa"/>
          </w:tcPr>
          <w:p w14:paraId="6311A578" w14:textId="77777777" w:rsidR="00545973" w:rsidRPr="00E13466" w:rsidRDefault="00545973" w:rsidP="00130C3D">
            <w:pPr>
              <w:spacing w:line="480" w:lineRule="auto"/>
              <w:rPr>
                <w:sz w:val="22"/>
                <w:szCs w:val="22"/>
              </w:rPr>
            </w:pPr>
            <w:r w:rsidRPr="00E13466">
              <w:rPr>
                <w:sz w:val="22"/>
                <w:szCs w:val="22"/>
              </w:rPr>
              <w:t>Maximal heart rate (bpm)</w:t>
            </w:r>
          </w:p>
        </w:tc>
        <w:tc>
          <w:tcPr>
            <w:tcW w:w="1216" w:type="dxa"/>
          </w:tcPr>
          <w:p w14:paraId="3705D857" w14:textId="77777777" w:rsidR="00545973" w:rsidRPr="00E13466" w:rsidRDefault="00545973" w:rsidP="00130C3D">
            <w:pPr>
              <w:spacing w:line="480" w:lineRule="auto"/>
              <w:rPr>
                <w:sz w:val="22"/>
                <w:szCs w:val="22"/>
              </w:rPr>
            </w:pPr>
            <w:r w:rsidRPr="00E13466">
              <w:rPr>
                <w:sz w:val="22"/>
                <w:szCs w:val="22"/>
              </w:rPr>
              <w:t>129±23.7</w:t>
            </w:r>
          </w:p>
        </w:tc>
        <w:tc>
          <w:tcPr>
            <w:tcW w:w="1194" w:type="dxa"/>
          </w:tcPr>
          <w:p w14:paraId="76496316" w14:textId="77777777" w:rsidR="00545973" w:rsidRPr="00E13466" w:rsidRDefault="00545973" w:rsidP="00130C3D">
            <w:pPr>
              <w:spacing w:line="480" w:lineRule="auto"/>
              <w:rPr>
                <w:sz w:val="22"/>
                <w:szCs w:val="22"/>
              </w:rPr>
            </w:pPr>
            <w:r w:rsidRPr="00E13466">
              <w:rPr>
                <w:sz w:val="22"/>
                <w:szCs w:val="22"/>
              </w:rPr>
              <w:t>145.7±29.0</w:t>
            </w:r>
          </w:p>
        </w:tc>
        <w:tc>
          <w:tcPr>
            <w:tcW w:w="709" w:type="dxa"/>
          </w:tcPr>
          <w:p w14:paraId="786B28E4" w14:textId="77777777" w:rsidR="00545973" w:rsidRPr="00E13466" w:rsidRDefault="00545973" w:rsidP="00130C3D">
            <w:pPr>
              <w:spacing w:line="480" w:lineRule="auto"/>
              <w:rPr>
                <w:sz w:val="22"/>
                <w:szCs w:val="22"/>
              </w:rPr>
            </w:pPr>
            <w:r w:rsidRPr="00E13466">
              <w:rPr>
                <w:sz w:val="22"/>
                <w:szCs w:val="22"/>
              </w:rPr>
              <w:t>0.005</w:t>
            </w:r>
          </w:p>
        </w:tc>
        <w:tc>
          <w:tcPr>
            <w:tcW w:w="951" w:type="dxa"/>
          </w:tcPr>
          <w:p w14:paraId="420CB43B" w14:textId="36CAAE75" w:rsidR="00545973" w:rsidRPr="00E13466" w:rsidRDefault="00545973" w:rsidP="00130C3D">
            <w:pPr>
              <w:spacing w:line="480" w:lineRule="auto"/>
              <w:rPr>
                <w:sz w:val="22"/>
                <w:szCs w:val="22"/>
              </w:rPr>
            </w:pPr>
            <w:r w:rsidRPr="00E13466">
              <w:rPr>
                <w:sz w:val="22"/>
                <w:szCs w:val="22"/>
              </w:rPr>
              <w:t>0.04</w:t>
            </w:r>
            <w:r w:rsidR="00AF4BD6" w:rsidRPr="00E13466">
              <w:rPr>
                <w:sz w:val="22"/>
                <w:szCs w:val="22"/>
              </w:rPr>
              <w:t>9</w:t>
            </w:r>
          </w:p>
        </w:tc>
      </w:tr>
      <w:tr w:rsidR="00545973" w:rsidRPr="00E13466" w14:paraId="4688ABF5" w14:textId="77777777" w:rsidTr="007503EB">
        <w:tc>
          <w:tcPr>
            <w:tcW w:w="2093" w:type="dxa"/>
            <w:vMerge w:val="restart"/>
          </w:tcPr>
          <w:p w14:paraId="315B8447" w14:textId="77777777" w:rsidR="00545973" w:rsidRPr="00E13466" w:rsidRDefault="00545973" w:rsidP="00130C3D">
            <w:pPr>
              <w:spacing w:line="480" w:lineRule="auto"/>
              <w:rPr>
                <w:sz w:val="22"/>
                <w:szCs w:val="22"/>
                <w:u w:val="single"/>
              </w:rPr>
            </w:pPr>
            <w:r w:rsidRPr="00E13466">
              <w:rPr>
                <w:sz w:val="22"/>
                <w:szCs w:val="22"/>
              </w:rPr>
              <w:t>Echocardiogram</w:t>
            </w:r>
          </w:p>
        </w:tc>
        <w:tc>
          <w:tcPr>
            <w:tcW w:w="3118" w:type="dxa"/>
          </w:tcPr>
          <w:p w14:paraId="1EEE680B" w14:textId="77777777" w:rsidR="00545973" w:rsidRPr="00E13466" w:rsidRDefault="00545973" w:rsidP="00130C3D">
            <w:pPr>
              <w:spacing w:line="480" w:lineRule="auto"/>
              <w:rPr>
                <w:sz w:val="22"/>
                <w:szCs w:val="22"/>
                <w:u w:val="single"/>
              </w:rPr>
            </w:pPr>
            <w:r w:rsidRPr="00E13466">
              <w:rPr>
                <w:sz w:val="22"/>
                <w:szCs w:val="22"/>
              </w:rPr>
              <w:t>Visual RV dilatation (incl. upper normal)</w:t>
            </w:r>
          </w:p>
        </w:tc>
        <w:tc>
          <w:tcPr>
            <w:tcW w:w="1216" w:type="dxa"/>
          </w:tcPr>
          <w:p w14:paraId="3B1A3614" w14:textId="77777777" w:rsidR="00545973" w:rsidRPr="00E13466" w:rsidRDefault="00545973" w:rsidP="00130C3D">
            <w:pPr>
              <w:spacing w:line="480" w:lineRule="auto"/>
              <w:rPr>
                <w:sz w:val="22"/>
                <w:szCs w:val="22"/>
                <w:u w:val="single"/>
              </w:rPr>
            </w:pPr>
            <w:r w:rsidRPr="00E13466">
              <w:rPr>
                <w:sz w:val="22"/>
                <w:szCs w:val="22"/>
              </w:rPr>
              <w:t>31 (88.6%)</w:t>
            </w:r>
          </w:p>
        </w:tc>
        <w:tc>
          <w:tcPr>
            <w:tcW w:w="1194" w:type="dxa"/>
          </w:tcPr>
          <w:p w14:paraId="77996D10" w14:textId="77777777" w:rsidR="00545973" w:rsidRPr="00E13466" w:rsidRDefault="00545973" w:rsidP="00130C3D">
            <w:pPr>
              <w:spacing w:line="480" w:lineRule="auto"/>
              <w:rPr>
                <w:sz w:val="22"/>
                <w:szCs w:val="22"/>
                <w:u w:val="single"/>
              </w:rPr>
            </w:pPr>
            <w:r w:rsidRPr="00E13466">
              <w:rPr>
                <w:sz w:val="22"/>
                <w:szCs w:val="22"/>
              </w:rPr>
              <w:t>62 (63.9%)</w:t>
            </w:r>
          </w:p>
        </w:tc>
        <w:tc>
          <w:tcPr>
            <w:tcW w:w="709" w:type="dxa"/>
          </w:tcPr>
          <w:p w14:paraId="53F9E9CF" w14:textId="77777777" w:rsidR="00545973" w:rsidRPr="00E13466" w:rsidRDefault="00545973" w:rsidP="00130C3D">
            <w:pPr>
              <w:spacing w:line="480" w:lineRule="auto"/>
              <w:rPr>
                <w:sz w:val="22"/>
                <w:szCs w:val="22"/>
                <w:u w:val="single"/>
              </w:rPr>
            </w:pPr>
            <w:r w:rsidRPr="00E13466">
              <w:rPr>
                <w:sz w:val="22"/>
                <w:szCs w:val="22"/>
              </w:rPr>
              <w:t>0.005</w:t>
            </w:r>
          </w:p>
        </w:tc>
        <w:tc>
          <w:tcPr>
            <w:tcW w:w="951" w:type="dxa"/>
          </w:tcPr>
          <w:p w14:paraId="358B92BA" w14:textId="1893A0F6" w:rsidR="00545973" w:rsidRPr="00E13466" w:rsidRDefault="00545973" w:rsidP="00130C3D">
            <w:pPr>
              <w:spacing w:line="480" w:lineRule="auto"/>
              <w:rPr>
                <w:sz w:val="22"/>
                <w:szCs w:val="22"/>
                <w:u w:val="single"/>
              </w:rPr>
            </w:pPr>
            <w:r w:rsidRPr="00E13466">
              <w:rPr>
                <w:sz w:val="22"/>
                <w:szCs w:val="22"/>
              </w:rPr>
              <w:t>0.04</w:t>
            </w:r>
            <w:r w:rsidR="00AF4BD6" w:rsidRPr="00E13466">
              <w:rPr>
                <w:sz w:val="22"/>
                <w:szCs w:val="22"/>
              </w:rPr>
              <w:t>9</w:t>
            </w:r>
          </w:p>
        </w:tc>
      </w:tr>
      <w:tr w:rsidR="00545973" w:rsidRPr="00E13466" w14:paraId="1A3DA763" w14:textId="77777777" w:rsidTr="007503EB">
        <w:tc>
          <w:tcPr>
            <w:tcW w:w="2093" w:type="dxa"/>
            <w:vMerge/>
          </w:tcPr>
          <w:p w14:paraId="0439AD4D" w14:textId="77777777" w:rsidR="00545973" w:rsidRPr="00E13466" w:rsidRDefault="00545973" w:rsidP="00130C3D">
            <w:pPr>
              <w:spacing w:line="480" w:lineRule="auto"/>
              <w:rPr>
                <w:sz w:val="22"/>
                <w:szCs w:val="22"/>
                <w:u w:val="single"/>
              </w:rPr>
            </w:pPr>
          </w:p>
        </w:tc>
        <w:tc>
          <w:tcPr>
            <w:tcW w:w="3118" w:type="dxa"/>
          </w:tcPr>
          <w:p w14:paraId="33BA078A" w14:textId="77777777" w:rsidR="00545973" w:rsidRPr="00E13466" w:rsidRDefault="00545973" w:rsidP="00130C3D">
            <w:pPr>
              <w:spacing w:line="480" w:lineRule="auto"/>
              <w:rPr>
                <w:sz w:val="22"/>
                <w:szCs w:val="22"/>
                <w:u w:val="single"/>
              </w:rPr>
            </w:pPr>
            <w:r w:rsidRPr="00E13466">
              <w:rPr>
                <w:sz w:val="22"/>
                <w:szCs w:val="22"/>
              </w:rPr>
              <w:t>Visual RV dilatation (excl. upper normal)</w:t>
            </w:r>
          </w:p>
        </w:tc>
        <w:tc>
          <w:tcPr>
            <w:tcW w:w="1216" w:type="dxa"/>
          </w:tcPr>
          <w:p w14:paraId="02C00530" w14:textId="77777777" w:rsidR="00545973" w:rsidRPr="00E13466" w:rsidRDefault="00545973" w:rsidP="00130C3D">
            <w:pPr>
              <w:spacing w:line="480" w:lineRule="auto"/>
              <w:rPr>
                <w:sz w:val="22"/>
                <w:szCs w:val="22"/>
                <w:u w:val="single"/>
              </w:rPr>
            </w:pPr>
            <w:r w:rsidRPr="00E13466">
              <w:rPr>
                <w:sz w:val="22"/>
                <w:szCs w:val="22"/>
              </w:rPr>
              <w:t>29 (82.9%)</w:t>
            </w:r>
          </w:p>
        </w:tc>
        <w:tc>
          <w:tcPr>
            <w:tcW w:w="1194" w:type="dxa"/>
          </w:tcPr>
          <w:p w14:paraId="1B93C3ED" w14:textId="77777777" w:rsidR="00545973" w:rsidRPr="00E13466" w:rsidRDefault="00545973" w:rsidP="00130C3D">
            <w:pPr>
              <w:spacing w:line="480" w:lineRule="auto"/>
              <w:rPr>
                <w:sz w:val="22"/>
                <w:szCs w:val="22"/>
                <w:u w:val="single"/>
              </w:rPr>
            </w:pPr>
            <w:r w:rsidRPr="00E13466">
              <w:rPr>
                <w:sz w:val="22"/>
                <w:szCs w:val="22"/>
              </w:rPr>
              <w:t>52 (53.6%)</w:t>
            </w:r>
          </w:p>
        </w:tc>
        <w:tc>
          <w:tcPr>
            <w:tcW w:w="709" w:type="dxa"/>
          </w:tcPr>
          <w:p w14:paraId="0ED02B80" w14:textId="77777777" w:rsidR="00545973" w:rsidRPr="00E13466" w:rsidRDefault="00545973" w:rsidP="00130C3D">
            <w:pPr>
              <w:spacing w:line="480" w:lineRule="auto"/>
              <w:rPr>
                <w:sz w:val="22"/>
                <w:szCs w:val="22"/>
                <w:u w:val="single"/>
              </w:rPr>
            </w:pPr>
            <w:r w:rsidRPr="00E13466">
              <w:rPr>
                <w:sz w:val="22"/>
                <w:szCs w:val="22"/>
              </w:rPr>
              <w:t>0.002</w:t>
            </w:r>
          </w:p>
        </w:tc>
        <w:tc>
          <w:tcPr>
            <w:tcW w:w="951" w:type="dxa"/>
          </w:tcPr>
          <w:p w14:paraId="63219428" w14:textId="7292CAC4" w:rsidR="00545973" w:rsidRPr="00E13466" w:rsidRDefault="00545973" w:rsidP="00130C3D">
            <w:pPr>
              <w:spacing w:line="480" w:lineRule="auto"/>
              <w:rPr>
                <w:sz w:val="22"/>
                <w:szCs w:val="22"/>
                <w:u w:val="single"/>
              </w:rPr>
            </w:pPr>
            <w:r w:rsidRPr="00E13466">
              <w:rPr>
                <w:sz w:val="22"/>
                <w:szCs w:val="22"/>
              </w:rPr>
              <w:t>0.02</w:t>
            </w:r>
            <w:r w:rsidR="00AF4BD6" w:rsidRPr="00E13466">
              <w:rPr>
                <w:sz w:val="22"/>
                <w:szCs w:val="22"/>
              </w:rPr>
              <w:t>8</w:t>
            </w:r>
          </w:p>
        </w:tc>
      </w:tr>
      <w:tr w:rsidR="00545973" w:rsidRPr="00E13466" w14:paraId="04BF9DE6" w14:textId="77777777" w:rsidTr="007503EB">
        <w:tc>
          <w:tcPr>
            <w:tcW w:w="2093" w:type="dxa"/>
            <w:vMerge/>
          </w:tcPr>
          <w:p w14:paraId="4A4B472C" w14:textId="77777777" w:rsidR="00545973" w:rsidRPr="00E13466" w:rsidRDefault="00545973" w:rsidP="00130C3D">
            <w:pPr>
              <w:spacing w:line="480" w:lineRule="auto"/>
              <w:rPr>
                <w:sz w:val="22"/>
                <w:szCs w:val="22"/>
                <w:u w:val="single"/>
              </w:rPr>
            </w:pPr>
          </w:p>
        </w:tc>
        <w:tc>
          <w:tcPr>
            <w:tcW w:w="3118" w:type="dxa"/>
          </w:tcPr>
          <w:p w14:paraId="44F64464" w14:textId="77777777" w:rsidR="00545973" w:rsidRPr="00E13466" w:rsidRDefault="00545973" w:rsidP="00130C3D">
            <w:pPr>
              <w:spacing w:line="480" w:lineRule="auto"/>
              <w:rPr>
                <w:sz w:val="22"/>
                <w:szCs w:val="22"/>
                <w:u w:val="single"/>
              </w:rPr>
            </w:pPr>
            <w:r w:rsidRPr="00E13466">
              <w:rPr>
                <w:sz w:val="22"/>
                <w:szCs w:val="22"/>
              </w:rPr>
              <w:t>RVOT PLAX ≥3.4cm</w:t>
            </w:r>
          </w:p>
        </w:tc>
        <w:tc>
          <w:tcPr>
            <w:tcW w:w="1216" w:type="dxa"/>
          </w:tcPr>
          <w:p w14:paraId="36AA8F43" w14:textId="77777777" w:rsidR="00545973" w:rsidRPr="00E13466" w:rsidRDefault="00545973" w:rsidP="00130C3D">
            <w:pPr>
              <w:spacing w:line="480" w:lineRule="auto"/>
              <w:rPr>
                <w:sz w:val="22"/>
                <w:szCs w:val="22"/>
                <w:u w:val="single"/>
              </w:rPr>
            </w:pPr>
            <w:r w:rsidRPr="00E13466">
              <w:rPr>
                <w:sz w:val="22"/>
                <w:szCs w:val="22"/>
              </w:rPr>
              <w:t>22 (91.7%)</w:t>
            </w:r>
          </w:p>
        </w:tc>
        <w:tc>
          <w:tcPr>
            <w:tcW w:w="1194" w:type="dxa"/>
          </w:tcPr>
          <w:p w14:paraId="4846DC80" w14:textId="77777777" w:rsidR="00545973" w:rsidRPr="00E13466" w:rsidRDefault="00545973" w:rsidP="00130C3D">
            <w:pPr>
              <w:spacing w:line="480" w:lineRule="auto"/>
              <w:rPr>
                <w:sz w:val="22"/>
                <w:szCs w:val="22"/>
                <w:u w:val="single"/>
              </w:rPr>
            </w:pPr>
            <w:r w:rsidRPr="00E13466">
              <w:rPr>
                <w:sz w:val="22"/>
                <w:szCs w:val="22"/>
              </w:rPr>
              <w:t>41 (57.7%)</w:t>
            </w:r>
          </w:p>
        </w:tc>
        <w:tc>
          <w:tcPr>
            <w:tcW w:w="709" w:type="dxa"/>
          </w:tcPr>
          <w:p w14:paraId="6185E833" w14:textId="77777777" w:rsidR="00545973" w:rsidRPr="00E13466" w:rsidRDefault="00545973" w:rsidP="00130C3D">
            <w:pPr>
              <w:spacing w:line="480" w:lineRule="auto"/>
              <w:rPr>
                <w:sz w:val="22"/>
                <w:szCs w:val="22"/>
                <w:u w:val="single"/>
              </w:rPr>
            </w:pPr>
            <w:r w:rsidRPr="00E13466">
              <w:rPr>
                <w:sz w:val="22"/>
                <w:szCs w:val="22"/>
              </w:rPr>
              <w:t>0.002</w:t>
            </w:r>
          </w:p>
        </w:tc>
        <w:tc>
          <w:tcPr>
            <w:tcW w:w="951" w:type="dxa"/>
          </w:tcPr>
          <w:p w14:paraId="6929D43A" w14:textId="0479B366" w:rsidR="00545973" w:rsidRPr="00E13466" w:rsidRDefault="00545973" w:rsidP="00130C3D">
            <w:pPr>
              <w:spacing w:line="480" w:lineRule="auto"/>
              <w:rPr>
                <w:sz w:val="22"/>
                <w:szCs w:val="22"/>
                <w:u w:val="single"/>
              </w:rPr>
            </w:pPr>
            <w:r w:rsidRPr="00E13466">
              <w:rPr>
                <w:sz w:val="22"/>
                <w:szCs w:val="22"/>
              </w:rPr>
              <w:t>0.02</w:t>
            </w:r>
            <w:r w:rsidR="00AF4BD6" w:rsidRPr="00E13466">
              <w:rPr>
                <w:sz w:val="22"/>
                <w:szCs w:val="22"/>
              </w:rPr>
              <w:t>8</w:t>
            </w:r>
          </w:p>
        </w:tc>
      </w:tr>
      <w:tr w:rsidR="00545973" w:rsidRPr="00E13466" w14:paraId="447FE624" w14:textId="77777777" w:rsidTr="007503EB">
        <w:tc>
          <w:tcPr>
            <w:tcW w:w="2093" w:type="dxa"/>
            <w:vMerge/>
          </w:tcPr>
          <w:p w14:paraId="46193873" w14:textId="77777777" w:rsidR="00545973" w:rsidRPr="00E13466" w:rsidRDefault="00545973" w:rsidP="00130C3D">
            <w:pPr>
              <w:spacing w:line="480" w:lineRule="auto"/>
              <w:rPr>
                <w:sz w:val="22"/>
                <w:szCs w:val="22"/>
                <w:u w:val="single"/>
              </w:rPr>
            </w:pPr>
          </w:p>
        </w:tc>
        <w:tc>
          <w:tcPr>
            <w:tcW w:w="3118" w:type="dxa"/>
          </w:tcPr>
          <w:p w14:paraId="509780F2" w14:textId="77777777" w:rsidR="00545973" w:rsidRPr="00E13466" w:rsidRDefault="00545973" w:rsidP="00130C3D">
            <w:pPr>
              <w:spacing w:line="480" w:lineRule="auto"/>
              <w:rPr>
                <w:sz w:val="22"/>
                <w:szCs w:val="22"/>
                <w:u w:val="single"/>
              </w:rPr>
            </w:pPr>
            <w:r w:rsidRPr="00E13466">
              <w:rPr>
                <w:sz w:val="22"/>
                <w:szCs w:val="22"/>
              </w:rPr>
              <w:t>RVIT (cm)</w:t>
            </w:r>
          </w:p>
        </w:tc>
        <w:tc>
          <w:tcPr>
            <w:tcW w:w="1216" w:type="dxa"/>
          </w:tcPr>
          <w:p w14:paraId="5F3AB6B4" w14:textId="77777777" w:rsidR="00545973" w:rsidRPr="00E13466" w:rsidRDefault="00545973" w:rsidP="00130C3D">
            <w:pPr>
              <w:spacing w:line="480" w:lineRule="auto"/>
              <w:rPr>
                <w:sz w:val="22"/>
                <w:szCs w:val="22"/>
                <w:u w:val="single"/>
              </w:rPr>
            </w:pPr>
            <w:r w:rsidRPr="00E13466">
              <w:rPr>
                <w:sz w:val="22"/>
                <w:szCs w:val="22"/>
              </w:rPr>
              <w:t>4.3±0.8</w:t>
            </w:r>
          </w:p>
        </w:tc>
        <w:tc>
          <w:tcPr>
            <w:tcW w:w="1194" w:type="dxa"/>
          </w:tcPr>
          <w:p w14:paraId="6A7FFBB8" w14:textId="77777777" w:rsidR="00545973" w:rsidRPr="00E13466" w:rsidRDefault="00545973" w:rsidP="00130C3D">
            <w:pPr>
              <w:spacing w:line="480" w:lineRule="auto"/>
              <w:rPr>
                <w:sz w:val="22"/>
                <w:szCs w:val="22"/>
                <w:u w:val="single"/>
              </w:rPr>
            </w:pPr>
            <w:r w:rsidRPr="00E13466">
              <w:rPr>
                <w:sz w:val="22"/>
                <w:szCs w:val="22"/>
              </w:rPr>
              <w:t>3.6±0.8</w:t>
            </w:r>
          </w:p>
        </w:tc>
        <w:tc>
          <w:tcPr>
            <w:tcW w:w="709" w:type="dxa"/>
          </w:tcPr>
          <w:p w14:paraId="4AE8A400" w14:textId="77777777" w:rsidR="00545973" w:rsidRPr="00E13466" w:rsidRDefault="00545973" w:rsidP="00130C3D">
            <w:pPr>
              <w:spacing w:line="480" w:lineRule="auto"/>
              <w:rPr>
                <w:sz w:val="22"/>
                <w:szCs w:val="22"/>
                <w:u w:val="single"/>
              </w:rPr>
            </w:pPr>
            <w:r w:rsidRPr="00E13466">
              <w:rPr>
                <w:sz w:val="22"/>
                <w:szCs w:val="22"/>
              </w:rPr>
              <w:t>0.001</w:t>
            </w:r>
          </w:p>
        </w:tc>
        <w:tc>
          <w:tcPr>
            <w:tcW w:w="951" w:type="dxa"/>
          </w:tcPr>
          <w:p w14:paraId="59E86BE4" w14:textId="4BE3FCA3" w:rsidR="00545973" w:rsidRPr="00E13466" w:rsidRDefault="00545973" w:rsidP="00130C3D">
            <w:pPr>
              <w:spacing w:line="480" w:lineRule="auto"/>
              <w:rPr>
                <w:sz w:val="22"/>
                <w:szCs w:val="22"/>
                <w:u w:val="single"/>
              </w:rPr>
            </w:pPr>
            <w:r w:rsidRPr="00E13466">
              <w:rPr>
                <w:sz w:val="22"/>
                <w:szCs w:val="22"/>
              </w:rPr>
              <w:t>0.02</w:t>
            </w:r>
            <w:r w:rsidR="00AF4BD6" w:rsidRPr="00E13466">
              <w:rPr>
                <w:sz w:val="22"/>
                <w:szCs w:val="22"/>
              </w:rPr>
              <w:t>1</w:t>
            </w:r>
          </w:p>
        </w:tc>
      </w:tr>
      <w:tr w:rsidR="00545973" w:rsidRPr="00E13466" w14:paraId="65C2E8D6" w14:textId="77777777" w:rsidTr="007503EB">
        <w:tc>
          <w:tcPr>
            <w:tcW w:w="2093" w:type="dxa"/>
            <w:vMerge/>
          </w:tcPr>
          <w:p w14:paraId="79ACC486" w14:textId="77777777" w:rsidR="00545973" w:rsidRPr="00E13466" w:rsidRDefault="00545973" w:rsidP="00130C3D">
            <w:pPr>
              <w:spacing w:line="480" w:lineRule="auto"/>
              <w:rPr>
                <w:sz w:val="22"/>
                <w:szCs w:val="22"/>
                <w:u w:val="single"/>
              </w:rPr>
            </w:pPr>
          </w:p>
        </w:tc>
        <w:tc>
          <w:tcPr>
            <w:tcW w:w="3118" w:type="dxa"/>
          </w:tcPr>
          <w:p w14:paraId="73FC3386" w14:textId="77777777" w:rsidR="00545973" w:rsidRPr="00E13466" w:rsidRDefault="00545973" w:rsidP="00130C3D">
            <w:pPr>
              <w:spacing w:line="480" w:lineRule="auto"/>
              <w:rPr>
                <w:sz w:val="22"/>
                <w:szCs w:val="22"/>
                <w:u w:val="single"/>
              </w:rPr>
            </w:pPr>
            <w:r w:rsidRPr="00E13466">
              <w:rPr>
                <w:sz w:val="22"/>
                <w:szCs w:val="22"/>
              </w:rPr>
              <w:t>RVIT ≥3.7cm</w:t>
            </w:r>
          </w:p>
        </w:tc>
        <w:tc>
          <w:tcPr>
            <w:tcW w:w="1216" w:type="dxa"/>
          </w:tcPr>
          <w:p w14:paraId="2D519CC8" w14:textId="77777777" w:rsidR="00545973" w:rsidRPr="00E13466" w:rsidRDefault="00545973" w:rsidP="00130C3D">
            <w:pPr>
              <w:spacing w:line="480" w:lineRule="auto"/>
              <w:rPr>
                <w:sz w:val="22"/>
                <w:szCs w:val="22"/>
                <w:u w:val="single"/>
              </w:rPr>
            </w:pPr>
            <w:r w:rsidRPr="00E13466">
              <w:rPr>
                <w:sz w:val="22"/>
                <w:szCs w:val="22"/>
              </w:rPr>
              <w:t>18 (81.8%)</w:t>
            </w:r>
          </w:p>
        </w:tc>
        <w:tc>
          <w:tcPr>
            <w:tcW w:w="1194" w:type="dxa"/>
          </w:tcPr>
          <w:p w14:paraId="2EF87D4C" w14:textId="77777777" w:rsidR="00545973" w:rsidRPr="00E13466" w:rsidRDefault="00545973" w:rsidP="00130C3D">
            <w:pPr>
              <w:spacing w:line="480" w:lineRule="auto"/>
              <w:rPr>
                <w:sz w:val="22"/>
                <w:szCs w:val="22"/>
                <w:u w:val="single"/>
              </w:rPr>
            </w:pPr>
            <w:r w:rsidRPr="00E13466">
              <w:rPr>
                <w:sz w:val="22"/>
                <w:szCs w:val="22"/>
              </w:rPr>
              <w:t>27 (46.6%)</w:t>
            </w:r>
          </w:p>
        </w:tc>
        <w:tc>
          <w:tcPr>
            <w:tcW w:w="709" w:type="dxa"/>
          </w:tcPr>
          <w:p w14:paraId="0DEBA1E2" w14:textId="77777777" w:rsidR="00545973" w:rsidRPr="00E13466" w:rsidRDefault="00545973" w:rsidP="00130C3D">
            <w:pPr>
              <w:spacing w:line="480" w:lineRule="auto"/>
              <w:rPr>
                <w:sz w:val="22"/>
                <w:szCs w:val="22"/>
                <w:u w:val="single"/>
              </w:rPr>
            </w:pPr>
            <w:r w:rsidRPr="00E13466">
              <w:rPr>
                <w:sz w:val="22"/>
                <w:szCs w:val="22"/>
              </w:rPr>
              <w:t>0.005</w:t>
            </w:r>
          </w:p>
        </w:tc>
        <w:tc>
          <w:tcPr>
            <w:tcW w:w="951" w:type="dxa"/>
          </w:tcPr>
          <w:p w14:paraId="23AE0357" w14:textId="045FD5FB" w:rsidR="00545973" w:rsidRPr="00E13466" w:rsidRDefault="00545973" w:rsidP="00130C3D">
            <w:pPr>
              <w:spacing w:line="480" w:lineRule="auto"/>
              <w:rPr>
                <w:sz w:val="22"/>
                <w:szCs w:val="22"/>
                <w:u w:val="single"/>
              </w:rPr>
            </w:pPr>
            <w:r w:rsidRPr="00E13466">
              <w:rPr>
                <w:sz w:val="22"/>
                <w:szCs w:val="22"/>
              </w:rPr>
              <w:t>0.04</w:t>
            </w:r>
            <w:r w:rsidR="00AF4BD6" w:rsidRPr="00E13466">
              <w:rPr>
                <w:sz w:val="22"/>
                <w:szCs w:val="22"/>
              </w:rPr>
              <w:t>9</w:t>
            </w:r>
          </w:p>
        </w:tc>
      </w:tr>
      <w:tr w:rsidR="00545973" w:rsidRPr="00E13466" w14:paraId="74F30C14" w14:textId="77777777" w:rsidTr="007503EB">
        <w:tc>
          <w:tcPr>
            <w:tcW w:w="2093" w:type="dxa"/>
            <w:vMerge/>
          </w:tcPr>
          <w:p w14:paraId="016B377B" w14:textId="77777777" w:rsidR="00545973" w:rsidRPr="00E13466" w:rsidRDefault="00545973" w:rsidP="00130C3D">
            <w:pPr>
              <w:spacing w:line="480" w:lineRule="auto"/>
              <w:rPr>
                <w:sz w:val="22"/>
                <w:szCs w:val="22"/>
                <w:u w:val="single"/>
              </w:rPr>
            </w:pPr>
          </w:p>
        </w:tc>
        <w:tc>
          <w:tcPr>
            <w:tcW w:w="3118" w:type="dxa"/>
          </w:tcPr>
          <w:p w14:paraId="093C2614" w14:textId="77777777" w:rsidR="00545973" w:rsidRPr="00E13466" w:rsidRDefault="00545973" w:rsidP="00130C3D">
            <w:pPr>
              <w:spacing w:line="480" w:lineRule="auto"/>
              <w:rPr>
                <w:sz w:val="22"/>
                <w:szCs w:val="22"/>
                <w:u w:val="single"/>
              </w:rPr>
            </w:pPr>
            <w:r w:rsidRPr="00E13466">
              <w:rPr>
                <w:sz w:val="22"/>
                <w:szCs w:val="22"/>
              </w:rPr>
              <w:t>RV/LV</w:t>
            </w:r>
          </w:p>
        </w:tc>
        <w:tc>
          <w:tcPr>
            <w:tcW w:w="1216" w:type="dxa"/>
          </w:tcPr>
          <w:p w14:paraId="638D902D" w14:textId="77777777" w:rsidR="00545973" w:rsidRPr="00E13466" w:rsidRDefault="00545973" w:rsidP="00130C3D">
            <w:pPr>
              <w:spacing w:line="480" w:lineRule="auto"/>
              <w:rPr>
                <w:sz w:val="22"/>
                <w:szCs w:val="22"/>
                <w:u w:val="single"/>
              </w:rPr>
            </w:pPr>
            <w:r w:rsidRPr="00E13466">
              <w:rPr>
                <w:sz w:val="22"/>
                <w:szCs w:val="22"/>
              </w:rPr>
              <w:t>1.3±0.7</w:t>
            </w:r>
          </w:p>
        </w:tc>
        <w:tc>
          <w:tcPr>
            <w:tcW w:w="1194" w:type="dxa"/>
          </w:tcPr>
          <w:p w14:paraId="48E0FB8E" w14:textId="77777777" w:rsidR="00545973" w:rsidRPr="00E13466" w:rsidRDefault="00545973" w:rsidP="00130C3D">
            <w:pPr>
              <w:spacing w:line="480" w:lineRule="auto"/>
              <w:rPr>
                <w:sz w:val="22"/>
                <w:szCs w:val="22"/>
                <w:u w:val="single"/>
              </w:rPr>
            </w:pPr>
            <w:r w:rsidRPr="00E13466">
              <w:rPr>
                <w:sz w:val="22"/>
                <w:szCs w:val="22"/>
              </w:rPr>
              <w:t>0.9±0.5</w:t>
            </w:r>
          </w:p>
        </w:tc>
        <w:tc>
          <w:tcPr>
            <w:tcW w:w="709" w:type="dxa"/>
          </w:tcPr>
          <w:p w14:paraId="7A1F59A3" w14:textId="77777777" w:rsidR="00545973" w:rsidRPr="00E13466" w:rsidRDefault="00545973" w:rsidP="00130C3D">
            <w:pPr>
              <w:spacing w:line="480" w:lineRule="auto"/>
              <w:rPr>
                <w:sz w:val="22"/>
                <w:szCs w:val="22"/>
                <w:u w:val="single"/>
              </w:rPr>
            </w:pPr>
            <w:r w:rsidRPr="00E13466">
              <w:rPr>
                <w:sz w:val="22"/>
                <w:szCs w:val="22"/>
              </w:rPr>
              <w:t>0.005</w:t>
            </w:r>
          </w:p>
        </w:tc>
        <w:tc>
          <w:tcPr>
            <w:tcW w:w="951" w:type="dxa"/>
          </w:tcPr>
          <w:p w14:paraId="1FBEC75D" w14:textId="6BA0ACB6" w:rsidR="00545973" w:rsidRPr="00E13466" w:rsidRDefault="00545973" w:rsidP="00130C3D">
            <w:pPr>
              <w:spacing w:line="480" w:lineRule="auto"/>
              <w:rPr>
                <w:sz w:val="22"/>
                <w:szCs w:val="22"/>
                <w:u w:val="single"/>
              </w:rPr>
            </w:pPr>
            <w:r w:rsidRPr="00E13466">
              <w:rPr>
                <w:sz w:val="22"/>
                <w:szCs w:val="22"/>
              </w:rPr>
              <w:t>0.04</w:t>
            </w:r>
            <w:r w:rsidR="00AF4BD6" w:rsidRPr="00E13466">
              <w:rPr>
                <w:sz w:val="22"/>
                <w:szCs w:val="22"/>
              </w:rPr>
              <w:t>9</w:t>
            </w:r>
          </w:p>
        </w:tc>
      </w:tr>
      <w:tr w:rsidR="00545973" w:rsidRPr="00E13466" w14:paraId="78433D4B" w14:textId="77777777" w:rsidTr="007503EB">
        <w:tc>
          <w:tcPr>
            <w:tcW w:w="2093" w:type="dxa"/>
            <w:vMerge/>
          </w:tcPr>
          <w:p w14:paraId="2B235E8B" w14:textId="77777777" w:rsidR="00545973" w:rsidRPr="00E13466" w:rsidRDefault="00545973" w:rsidP="00130C3D">
            <w:pPr>
              <w:spacing w:line="480" w:lineRule="auto"/>
              <w:rPr>
                <w:sz w:val="22"/>
                <w:szCs w:val="22"/>
                <w:u w:val="single"/>
              </w:rPr>
            </w:pPr>
          </w:p>
        </w:tc>
        <w:tc>
          <w:tcPr>
            <w:tcW w:w="3118" w:type="dxa"/>
          </w:tcPr>
          <w:p w14:paraId="06EEB6F8" w14:textId="77777777" w:rsidR="00545973" w:rsidRPr="00E13466" w:rsidRDefault="00545973" w:rsidP="00130C3D">
            <w:pPr>
              <w:spacing w:line="480" w:lineRule="auto"/>
              <w:rPr>
                <w:sz w:val="22"/>
                <w:szCs w:val="22"/>
                <w:u w:val="single"/>
              </w:rPr>
            </w:pPr>
            <w:r w:rsidRPr="00E13466">
              <w:rPr>
                <w:sz w:val="22"/>
                <w:szCs w:val="22"/>
              </w:rPr>
              <w:t>RV/LV ≥0.81</w:t>
            </w:r>
          </w:p>
        </w:tc>
        <w:tc>
          <w:tcPr>
            <w:tcW w:w="1216" w:type="dxa"/>
          </w:tcPr>
          <w:p w14:paraId="0EEDEB9D" w14:textId="77777777" w:rsidR="00545973" w:rsidRPr="00E13466" w:rsidRDefault="00545973" w:rsidP="00130C3D">
            <w:pPr>
              <w:spacing w:line="480" w:lineRule="auto"/>
              <w:rPr>
                <w:sz w:val="22"/>
                <w:szCs w:val="22"/>
                <w:u w:val="single"/>
              </w:rPr>
            </w:pPr>
            <w:r w:rsidRPr="00E13466">
              <w:rPr>
                <w:sz w:val="22"/>
                <w:szCs w:val="22"/>
              </w:rPr>
              <w:t>16 (80.0%)</w:t>
            </w:r>
          </w:p>
        </w:tc>
        <w:tc>
          <w:tcPr>
            <w:tcW w:w="1194" w:type="dxa"/>
          </w:tcPr>
          <w:p w14:paraId="58749D42" w14:textId="77777777" w:rsidR="00545973" w:rsidRPr="00E13466" w:rsidRDefault="00545973" w:rsidP="00130C3D">
            <w:pPr>
              <w:spacing w:line="480" w:lineRule="auto"/>
              <w:rPr>
                <w:sz w:val="22"/>
                <w:szCs w:val="22"/>
                <w:u w:val="single"/>
              </w:rPr>
            </w:pPr>
            <w:r w:rsidRPr="00E13466">
              <w:rPr>
                <w:sz w:val="22"/>
                <w:szCs w:val="22"/>
              </w:rPr>
              <w:t>15 (34.1%)</w:t>
            </w:r>
          </w:p>
        </w:tc>
        <w:tc>
          <w:tcPr>
            <w:tcW w:w="709" w:type="dxa"/>
          </w:tcPr>
          <w:p w14:paraId="0CC1C1CD" w14:textId="77777777" w:rsidR="00545973" w:rsidRPr="00E13466" w:rsidRDefault="00545973" w:rsidP="00130C3D">
            <w:pPr>
              <w:spacing w:line="480" w:lineRule="auto"/>
              <w:rPr>
                <w:sz w:val="22"/>
                <w:szCs w:val="22"/>
                <w:u w:val="single"/>
              </w:rPr>
            </w:pPr>
            <w:r w:rsidRPr="00E13466">
              <w:rPr>
                <w:sz w:val="22"/>
                <w:szCs w:val="22"/>
              </w:rPr>
              <w:t>0.001</w:t>
            </w:r>
          </w:p>
        </w:tc>
        <w:tc>
          <w:tcPr>
            <w:tcW w:w="951" w:type="dxa"/>
          </w:tcPr>
          <w:p w14:paraId="00347A44" w14:textId="0E0EBA9B" w:rsidR="00545973" w:rsidRPr="00E13466" w:rsidRDefault="00545973" w:rsidP="00130C3D">
            <w:pPr>
              <w:spacing w:line="480" w:lineRule="auto"/>
              <w:rPr>
                <w:sz w:val="22"/>
                <w:szCs w:val="22"/>
                <w:u w:val="single"/>
              </w:rPr>
            </w:pPr>
            <w:r w:rsidRPr="00E13466">
              <w:rPr>
                <w:sz w:val="22"/>
                <w:szCs w:val="22"/>
              </w:rPr>
              <w:t>0.02</w:t>
            </w:r>
            <w:r w:rsidR="00AF4BD6" w:rsidRPr="00E13466">
              <w:rPr>
                <w:sz w:val="22"/>
                <w:szCs w:val="22"/>
              </w:rPr>
              <w:t>1</w:t>
            </w:r>
          </w:p>
        </w:tc>
      </w:tr>
      <w:tr w:rsidR="00545973" w:rsidRPr="00E13466" w14:paraId="5A156DE4" w14:textId="77777777" w:rsidTr="007503EB">
        <w:tc>
          <w:tcPr>
            <w:tcW w:w="2093" w:type="dxa"/>
            <w:vMerge/>
          </w:tcPr>
          <w:p w14:paraId="46936819" w14:textId="77777777" w:rsidR="00545973" w:rsidRPr="00E13466" w:rsidRDefault="00545973" w:rsidP="00130C3D">
            <w:pPr>
              <w:spacing w:line="480" w:lineRule="auto"/>
              <w:rPr>
                <w:sz w:val="22"/>
                <w:szCs w:val="22"/>
                <w:u w:val="single"/>
              </w:rPr>
            </w:pPr>
          </w:p>
        </w:tc>
        <w:tc>
          <w:tcPr>
            <w:tcW w:w="3118" w:type="dxa"/>
          </w:tcPr>
          <w:p w14:paraId="200D6711" w14:textId="77777777" w:rsidR="00545973" w:rsidRPr="00E13466" w:rsidRDefault="00545973" w:rsidP="00130C3D">
            <w:pPr>
              <w:spacing w:line="480" w:lineRule="auto"/>
              <w:rPr>
                <w:sz w:val="22"/>
                <w:szCs w:val="22"/>
                <w:u w:val="single"/>
              </w:rPr>
            </w:pPr>
            <w:r w:rsidRPr="00E13466">
              <w:rPr>
                <w:sz w:val="22"/>
                <w:szCs w:val="22"/>
              </w:rPr>
              <w:t>RV/LV ≥0.79</w:t>
            </w:r>
          </w:p>
        </w:tc>
        <w:tc>
          <w:tcPr>
            <w:tcW w:w="1216" w:type="dxa"/>
          </w:tcPr>
          <w:p w14:paraId="3D37C4CD" w14:textId="77777777" w:rsidR="00545973" w:rsidRPr="00E13466" w:rsidRDefault="00545973" w:rsidP="00130C3D">
            <w:pPr>
              <w:spacing w:line="480" w:lineRule="auto"/>
              <w:rPr>
                <w:sz w:val="22"/>
                <w:szCs w:val="22"/>
                <w:u w:val="single"/>
              </w:rPr>
            </w:pPr>
            <w:r w:rsidRPr="00E13466">
              <w:rPr>
                <w:sz w:val="22"/>
                <w:szCs w:val="22"/>
              </w:rPr>
              <w:t>18 (90.0%)</w:t>
            </w:r>
          </w:p>
        </w:tc>
        <w:tc>
          <w:tcPr>
            <w:tcW w:w="1194" w:type="dxa"/>
          </w:tcPr>
          <w:p w14:paraId="1F85CD35" w14:textId="77777777" w:rsidR="00545973" w:rsidRPr="00E13466" w:rsidRDefault="00545973" w:rsidP="00130C3D">
            <w:pPr>
              <w:spacing w:line="480" w:lineRule="auto"/>
              <w:rPr>
                <w:sz w:val="22"/>
                <w:szCs w:val="22"/>
                <w:u w:val="single"/>
              </w:rPr>
            </w:pPr>
            <w:r w:rsidRPr="00E13466">
              <w:rPr>
                <w:sz w:val="22"/>
                <w:szCs w:val="22"/>
              </w:rPr>
              <w:t>20 (45.5%)</w:t>
            </w:r>
          </w:p>
        </w:tc>
        <w:tc>
          <w:tcPr>
            <w:tcW w:w="709" w:type="dxa"/>
          </w:tcPr>
          <w:p w14:paraId="6B1E30D6" w14:textId="77777777" w:rsidR="00545973" w:rsidRPr="00E13466" w:rsidRDefault="00545973" w:rsidP="00130C3D">
            <w:pPr>
              <w:spacing w:line="480" w:lineRule="auto"/>
              <w:rPr>
                <w:sz w:val="22"/>
                <w:szCs w:val="22"/>
                <w:u w:val="single"/>
              </w:rPr>
            </w:pPr>
            <w:r w:rsidRPr="00E13466">
              <w:rPr>
                <w:sz w:val="22"/>
                <w:szCs w:val="22"/>
              </w:rPr>
              <w:t>0.001</w:t>
            </w:r>
          </w:p>
        </w:tc>
        <w:tc>
          <w:tcPr>
            <w:tcW w:w="951" w:type="dxa"/>
          </w:tcPr>
          <w:p w14:paraId="00445FA2" w14:textId="661982C8" w:rsidR="00545973" w:rsidRPr="00E13466" w:rsidRDefault="00545973" w:rsidP="00130C3D">
            <w:pPr>
              <w:spacing w:line="480" w:lineRule="auto"/>
              <w:rPr>
                <w:sz w:val="22"/>
                <w:szCs w:val="22"/>
                <w:u w:val="single"/>
              </w:rPr>
            </w:pPr>
            <w:r w:rsidRPr="00E13466">
              <w:rPr>
                <w:sz w:val="22"/>
                <w:szCs w:val="22"/>
              </w:rPr>
              <w:t>0.02</w:t>
            </w:r>
            <w:r w:rsidR="00AF4BD6" w:rsidRPr="00E13466">
              <w:rPr>
                <w:sz w:val="22"/>
                <w:szCs w:val="22"/>
              </w:rPr>
              <w:t>1</w:t>
            </w:r>
          </w:p>
        </w:tc>
      </w:tr>
    </w:tbl>
    <w:p w14:paraId="0325ABD6" w14:textId="77777777" w:rsidR="00545973" w:rsidRPr="00E13466" w:rsidRDefault="00545973" w:rsidP="00545973">
      <w:pPr>
        <w:spacing w:line="480" w:lineRule="auto"/>
        <w:rPr>
          <w:sz w:val="22"/>
          <w:szCs w:val="22"/>
          <w:u w:val="single"/>
        </w:rPr>
      </w:pPr>
    </w:p>
    <w:p w14:paraId="573DD0BC" w14:textId="5355C853" w:rsidR="00545973" w:rsidRPr="00E13466" w:rsidRDefault="00545973" w:rsidP="00545973">
      <w:pPr>
        <w:spacing w:line="480" w:lineRule="auto"/>
        <w:rPr>
          <w:sz w:val="22"/>
          <w:szCs w:val="22"/>
        </w:rPr>
      </w:pPr>
      <w:r w:rsidRPr="00E13466">
        <w:rPr>
          <w:sz w:val="22"/>
          <w:szCs w:val="22"/>
        </w:rPr>
        <w:t>CPEX: cardiopulmonary exercise test, fQRSd: filtered QRS duration, LV: left ventricle, PLAX: parasternal long axis view, RV: right ventricle/ventricular, RVIT: RV inflow tract, RVOT: RV outflow tract, VF: ventricular fibrillation, VPB: ventricular premature beats, VT: ventricular tachycardia.</w:t>
      </w:r>
    </w:p>
    <w:p w14:paraId="1CF303AD" w14:textId="77777777" w:rsidR="00545973" w:rsidRPr="00E13466" w:rsidRDefault="00545973" w:rsidP="00545973">
      <w:pPr>
        <w:spacing w:line="480" w:lineRule="auto"/>
        <w:rPr>
          <w:sz w:val="22"/>
          <w:szCs w:val="22"/>
        </w:rPr>
      </w:pPr>
    </w:p>
    <w:p w14:paraId="6694671A" w14:textId="09A8D40B" w:rsidR="00545973" w:rsidRPr="00E13466" w:rsidRDefault="00545973" w:rsidP="00F03418">
      <w:pPr>
        <w:rPr>
          <w:sz w:val="22"/>
          <w:szCs w:val="22"/>
          <w:u w:val="single"/>
        </w:rPr>
      </w:pPr>
      <w:r w:rsidRPr="00E13466">
        <w:rPr>
          <w:sz w:val="22"/>
          <w:szCs w:val="22"/>
          <w:u w:val="single"/>
        </w:rPr>
        <w:t xml:space="preserve">Table 2: Performance, Effect Size and Accuracy of Risk score </w:t>
      </w:r>
    </w:p>
    <w:p w14:paraId="2CDB63EB" w14:textId="77777777" w:rsidR="007503EB" w:rsidRPr="00E13466" w:rsidRDefault="007503EB" w:rsidP="00F03418">
      <w:pPr>
        <w:rPr>
          <w:sz w:val="22"/>
          <w:szCs w:val="22"/>
          <w:u w:val="single"/>
        </w:rPr>
      </w:pPr>
    </w:p>
    <w:tbl>
      <w:tblPr>
        <w:tblStyle w:val="Tabellenraster"/>
        <w:tblW w:w="0" w:type="auto"/>
        <w:tblBorders>
          <w:top w:val="single" w:sz="2" w:space="0" w:color="auto"/>
          <w:left w:val="none" w:sz="0" w:space="0" w:color="auto"/>
          <w:bottom w:val="single" w:sz="2" w:space="0" w:color="auto"/>
          <w:right w:val="none" w:sz="0" w:space="0" w:color="auto"/>
          <w:insideH w:val="single" w:sz="2" w:space="0" w:color="auto"/>
          <w:insideV w:val="none" w:sz="0" w:space="0" w:color="auto"/>
        </w:tblBorders>
        <w:tblLook w:val="00A0" w:firstRow="1" w:lastRow="0" w:firstColumn="1" w:lastColumn="0" w:noHBand="0" w:noVBand="0"/>
      </w:tblPr>
      <w:tblGrid>
        <w:gridCol w:w="1283"/>
        <w:gridCol w:w="1205"/>
        <w:gridCol w:w="1156"/>
        <w:gridCol w:w="607"/>
        <w:gridCol w:w="645"/>
        <w:gridCol w:w="1761"/>
        <w:gridCol w:w="937"/>
        <w:gridCol w:w="1471"/>
      </w:tblGrid>
      <w:tr w:rsidR="00545973" w:rsidRPr="00E13466" w14:paraId="6326BDFD" w14:textId="77777777" w:rsidTr="007503EB">
        <w:trPr>
          <w:trHeight w:val="718"/>
        </w:trPr>
        <w:tc>
          <w:tcPr>
            <w:tcW w:w="1293" w:type="dxa"/>
          </w:tcPr>
          <w:p w14:paraId="66443D64" w14:textId="77777777" w:rsidR="00545973" w:rsidRPr="00E13466" w:rsidRDefault="00545973" w:rsidP="00130C3D">
            <w:pPr>
              <w:spacing w:line="480" w:lineRule="auto"/>
              <w:rPr>
                <w:sz w:val="22"/>
                <w:szCs w:val="22"/>
              </w:rPr>
            </w:pPr>
            <w:r w:rsidRPr="00E13466">
              <w:rPr>
                <w:sz w:val="22"/>
                <w:szCs w:val="22"/>
              </w:rPr>
              <w:t>Parameters positive</w:t>
            </w:r>
          </w:p>
        </w:tc>
        <w:tc>
          <w:tcPr>
            <w:tcW w:w="1225" w:type="dxa"/>
          </w:tcPr>
          <w:p w14:paraId="62F40336" w14:textId="77777777" w:rsidR="00545973" w:rsidRPr="00E13466" w:rsidRDefault="00545973" w:rsidP="00130C3D">
            <w:pPr>
              <w:spacing w:line="480" w:lineRule="auto"/>
              <w:rPr>
                <w:sz w:val="22"/>
                <w:szCs w:val="22"/>
              </w:rPr>
            </w:pPr>
            <w:r w:rsidRPr="00E13466">
              <w:rPr>
                <w:sz w:val="22"/>
                <w:szCs w:val="22"/>
              </w:rPr>
              <w:t>Sensitivity (%)</w:t>
            </w:r>
          </w:p>
        </w:tc>
        <w:tc>
          <w:tcPr>
            <w:tcW w:w="1165" w:type="dxa"/>
          </w:tcPr>
          <w:p w14:paraId="462C1F4F" w14:textId="77777777" w:rsidR="00545973" w:rsidRPr="00E13466" w:rsidRDefault="00545973" w:rsidP="00130C3D">
            <w:pPr>
              <w:spacing w:line="480" w:lineRule="auto"/>
              <w:rPr>
                <w:sz w:val="22"/>
                <w:szCs w:val="22"/>
              </w:rPr>
            </w:pPr>
            <w:r w:rsidRPr="00E13466">
              <w:rPr>
                <w:sz w:val="22"/>
                <w:szCs w:val="22"/>
              </w:rPr>
              <w:t>Specificity (%)</w:t>
            </w:r>
          </w:p>
        </w:tc>
        <w:tc>
          <w:tcPr>
            <w:tcW w:w="590" w:type="dxa"/>
          </w:tcPr>
          <w:p w14:paraId="25B9FABC" w14:textId="77777777" w:rsidR="00545973" w:rsidRPr="00E13466" w:rsidRDefault="00545973" w:rsidP="00130C3D">
            <w:pPr>
              <w:spacing w:line="480" w:lineRule="auto"/>
              <w:rPr>
                <w:sz w:val="22"/>
                <w:szCs w:val="22"/>
              </w:rPr>
            </w:pPr>
            <w:r w:rsidRPr="00E13466">
              <w:rPr>
                <w:sz w:val="22"/>
                <w:szCs w:val="22"/>
              </w:rPr>
              <w:t>PPV</w:t>
            </w:r>
          </w:p>
          <w:p w14:paraId="6AD4BA63" w14:textId="77777777" w:rsidR="00545973" w:rsidRPr="00E13466" w:rsidRDefault="00545973" w:rsidP="00130C3D">
            <w:pPr>
              <w:spacing w:line="480" w:lineRule="auto"/>
              <w:rPr>
                <w:sz w:val="22"/>
                <w:szCs w:val="22"/>
              </w:rPr>
            </w:pPr>
            <w:r w:rsidRPr="00E13466">
              <w:rPr>
                <w:sz w:val="22"/>
                <w:szCs w:val="22"/>
              </w:rPr>
              <w:t>(%)</w:t>
            </w:r>
          </w:p>
        </w:tc>
        <w:tc>
          <w:tcPr>
            <w:tcW w:w="655" w:type="dxa"/>
          </w:tcPr>
          <w:p w14:paraId="7DFF5BBA" w14:textId="77777777" w:rsidR="00545973" w:rsidRPr="00E13466" w:rsidRDefault="00545973" w:rsidP="00130C3D">
            <w:pPr>
              <w:spacing w:line="480" w:lineRule="auto"/>
              <w:rPr>
                <w:sz w:val="22"/>
                <w:szCs w:val="22"/>
              </w:rPr>
            </w:pPr>
            <w:r w:rsidRPr="00E13466">
              <w:rPr>
                <w:sz w:val="22"/>
                <w:szCs w:val="22"/>
              </w:rPr>
              <w:t>NPV</w:t>
            </w:r>
          </w:p>
          <w:p w14:paraId="486EE0D6" w14:textId="77777777" w:rsidR="00545973" w:rsidRPr="00E13466" w:rsidRDefault="00545973" w:rsidP="00130C3D">
            <w:pPr>
              <w:spacing w:line="480" w:lineRule="auto"/>
              <w:rPr>
                <w:sz w:val="22"/>
                <w:szCs w:val="22"/>
              </w:rPr>
            </w:pPr>
            <w:r w:rsidRPr="00E13466">
              <w:rPr>
                <w:sz w:val="22"/>
                <w:szCs w:val="22"/>
              </w:rPr>
              <w:t>(%)</w:t>
            </w:r>
          </w:p>
        </w:tc>
        <w:tc>
          <w:tcPr>
            <w:tcW w:w="1984" w:type="dxa"/>
          </w:tcPr>
          <w:p w14:paraId="60B44BBB" w14:textId="77777777" w:rsidR="00545973" w:rsidRPr="00E13466" w:rsidRDefault="00545973" w:rsidP="00130C3D">
            <w:pPr>
              <w:spacing w:line="480" w:lineRule="auto"/>
              <w:rPr>
                <w:sz w:val="22"/>
                <w:szCs w:val="22"/>
              </w:rPr>
            </w:pPr>
            <w:r w:rsidRPr="00E13466">
              <w:rPr>
                <w:sz w:val="22"/>
                <w:szCs w:val="22"/>
              </w:rPr>
              <w:t>OR (95% CI)</w:t>
            </w:r>
          </w:p>
        </w:tc>
        <w:tc>
          <w:tcPr>
            <w:tcW w:w="993" w:type="dxa"/>
          </w:tcPr>
          <w:p w14:paraId="7FCA248A" w14:textId="77777777" w:rsidR="00545973" w:rsidRPr="00E13466" w:rsidRDefault="00545973" w:rsidP="00130C3D">
            <w:pPr>
              <w:spacing w:line="480" w:lineRule="auto"/>
              <w:rPr>
                <w:sz w:val="22"/>
                <w:szCs w:val="22"/>
              </w:rPr>
            </w:pPr>
            <w:r w:rsidRPr="00E13466">
              <w:rPr>
                <w:sz w:val="22"/>
                <w:szCs w:val="22"/>
              </w:rPr>
              <w:t>P value</w:t>
            </w:r>
          </w:p>
        </w:tc>
        <w:tc>
          <w:tcPr>
            <w:tcW w:w="1660" w:type="dxa"/>
          </w:tcPr>
          <w:p w14:paraId="08E8B9A6" w14:textId="77777777" w:rsidR="00545973" w:rsidRPr="00E13466" w:rsidRDefault="00545973" w:rsidP="00130C3D">
            <w:pPr>
              <w:spacing w:line="480" w:lineRule="auto"/>
              <w:rPr>
                <w:sz w:val="22"/>
                <w:szCs w:val="22"/>
              </w:rPr>
            </w:pPr>
            <w:r w:rsidRPr="00E13466">
              <w:rPr>
                <w:sz w:val="22"/>
                <w:szCs w:val="22"/>
              </w:rPr>
              <w:t>AUC (95% CI)</w:t>
            </w:r>
          </w:p>
        </w:tc>
      </w:tr>
      <w:tr w:rsidR="00545973" w:rsidRPr="00E13466" w14:paraId="323A19E0" w14:textId="77777777" w:rsidTr="007503EB">
        <w:tc>
          <w:tcPr>
            <w:tcW w:w="1293" w:type="dxa"/>
          </w:tcPr>
          <w:p w14:paraId="605384F3" w14:textId="77777777" w:rsidR="00545973" w:rsidRPr="00E13466" w:rsidRDefault="00545973" w:rsidP="00130C3D">
            <w:pPr>
              <w:spacing w:line="480" w:lineRule="auto"/>
              <w:rPr>
                <w:sz w:val="22"/>
                <w:szCs w:val="22"/>
              </w:rPr>
            </w:pPr>
            <w:r w:rsidRPr="00E13466">
              <w:rPr>
                <w:sz w:val="22"/>
                <w:szCs w:val="22"/>
              </w:rPr>
              <w:lastRenderedPageBreak/>
              <w:t>1 out of 3</w:t>
            </w:r>
          </w:p>
        </w:tc>
        <w:tc>
          <w:tcPr>
            <w:tcW w:w="1225" w:type="dxa"/>
          </w:tcPr>
          <w:p w14:paraId="7F2049A5" w14:textId="77777777" w:rsidR="00545973" w:rsidRPr="00E13466" w:rsidRDefault="00545973" w:rsidP="00130C3D">
            <w:pPr>
              <w:spacing w:line="480" w:lineRule="auto"/>
              <w:rPr>
                <w:sz w:val="22"/>
                <w:szCs w:val="22"/>
              </w:rPr>
            </w:pPr>
            <w:r w:rsidRPr="00E13466">
              <w:rPr>
                <w:sz w:val="22"/>
                <w:szCs w:val="22"/>
              </w:rPr>
              <w:t>100</w:t>
            </w:r>
          </w:p>
        </w:tc>
        <w:tc>
          <w:tcPr>
            <w:tcW w:w="1165" w:type="dxa"/>
          </w:tcPr>
          <w:p w14:paraId="14B64A50" w14:textId="77777777" w:rsidR="00545973" w:rsidRPr="00E13466" w:rsidRDefault="00545973" w:rsidP="00130C3D">
            <w:pPr>
              <w:spacing w:line="480" w:lineRule="auto"/>
              <w:rPr>
                <w:sz w:val="22"/>
                <w:szCs w:val="22"/>
              </w:rPr>
            </w:pPr>
            <w:r w:rsidRPr="00E13466">
              <w:rPr>
                <w:sz w:val="22"/>
                <w:szCs w:val="22"/>
              </w:rPr>
              <w:t>40.4</w:t>
            </w:r>
          </w:p>
        </w:tc>
        <w:tc>
          <w:tcPr>
            <w:tcW w:w="590" w:type="dxa"/>
          </w:tcPr>
          <w:p w14:paraId="304D8CD8" w14:textId="77777777" w:rsidR="00545973" w:rsidRPr="00E13466" w:rsidRDefault="00545973" w:rsidP="00130C3D">
            <w:pPr>
              <w:spacing w:line="480" w:lineRule="auto"/>
              <w:rPr>
                <w:sz w:val="22"/>
                <w:szCs w:val="22"/>
              </w:rPr>
            </w:pPr>
            <w:r w:rsidRPr="00E13466">
              <w:rPr>
                <w:sz w:val="22"/>
                <w:szCs w:val="22"/>
              </w:rPr>
              <w:t>26.2</w:t>
            </w:r>
          </w:p>
        </w:tc>
        <w:tc>
          <w:tcPr>
            <w:tcW w:w="655" w:type="dxa"/>
          </w:tcPr>
          <w:p w14:paraId="2A2113A3" w14:textId="77777777" w:rsidR="00545973" w:rsidRPr="00E13466" w:rsidRDefault="00545973" w:rsidP="00130C3D">
            <w:pPr>
              <w:spacing w:line="480" w:lineRule="auto"/>
              <w:rPr>
                <w:sz w:val="22"/>
                <w:szCs w:val="22"/>
              </w:rPr>
            </w:pPr>
            <w:r w:rsidRPr="00E13466">
              <w:rPr>
                <w:sz w:val="22"/>
                <w:szCs w:val="22"/>
              </w:rPr>
              <w:t>100</w:t>
            </w:r>
          </w:p>
        </w:tc>
        <w:tc>
          <w:tcPr>
            <w:tcW w:w="1984" w:type="dxa"/>
          </w:tcPr>
          <w:p w14:paraId="51FB0D89" w14:textId="77777777" w:rsidR="00545973" w:rsidRPr="00E13466" w:rsidRDefault="00545973" w:rsidP="00130C3D">
            <w:pPr>
              <w:spacing w:line="480" w:lineRule="auto"/>
              <w:rPr>
                <w:sz w:val="22"/>
                <w:szCs w:val="22"/>
              </w:rPr>
            </w:pPr>
            <w:r w:rsidRPr="00E13466">
              <w:rPr>
                <w:sz w:val="22"/>
                <w:szCs w:val="22"/>
              </w:rPr>
              <w:t>NA</w:t>
            </w:r>
          </w:p>
        </w:tc>
        <w:tc>
          <w:tcPr>
            <w:tcW w:w="993" w:type="dxa"/>
          </w:tcPr>
          <w:p w14:paraId="274318E3" w14:textId="77777777" w:rsidR="00545973" w:rsidRPr="00E13466" w:rsidRDefault="00545973" w:rsidP="00130C3D">
            <w:pPr>
              <w:spacing w:line="480" w:lineRule="auto"/>
              <w:rPr>
                <w:sz w:val="22"/>
                <w:szCs w:val="22"/>
              </w:rPr>
            </w:pPr>
            <w:r w:rsidRPr="00E13466">
              <w:rPr>
                <w:sz w:val="22"/>
                <w:szCs w:val="22"/>
              </w:rPr>
              <w:t>0.011</w:t>
            </w:r>
          </w:p>
        </w:tc>
        <w:tc>
          <w:tcPr>
            <w:tcW w:w="1660" w:type="dxa"/>
          </w:tcPr>
          <w:p w14:paraId="541E8751" w14:textId="77777777" w:rsidR="00545973" w:rsidRPr="00E13466" w:rsidRDefault="00545973" w:rsidP="00130C3D">
            <w:pPr>
              <w:spacing w:line="480" w:lineRule="auto"/>
              <w:rPr>
                <w:sz w:val="22"/>
                <w:szCs w:val="22"/>
              </w:rPr>
            </w:pPr>
            <w:r w:rsidRPr="00E13466">
              <w:rPr>
                <w:sz w:val="22"/>
                <w:szCs w:val="22"/>
              </w:rPr>
              <w:t>0.70 (0.56-0.84)</w:t>
            </w:r>
          </w:p>
        </w:tc>
      </w:tr>
      <w:tr w:rsidR="00545973" w:rsidRPr="00E13466" w14:paraId="460D719A" w14:textId="77777777" w:rsidTr="007503EB">
        <w:tc>
          <w:tcPr>
            <w:tcW w:w="1293" w:type="dxa"/>
          </w:tcPr>
          <w:p w14:paraId="79FF6BFB" w14:textId="77777777" w:rsidR="00545973" w:rsidRPr="00E13466" w:rsidRDefault="00545973" w:rsidP="00130C3D">
            <w:pPr>
              <w:spacing w:line="480" w:lineRule="auto"/>
              <w:rPr>
                <w:sz w:val="22"/>
                <w:szCs w:val="22"/>
              </w:rPr>
            </w:pPr>
            <w:r w:rsidRPr="00E13466">
              <w:rPr>
                <w:sz w:val="22"/>
                <w:szCs w:val="22"/>
              </w:rPr>
              <w:t>2 out of 3</w:t>
            </w:r>
          </w:p>
        </w:tc>
        <w:tc>
          <w:tcPr>
            <w:tcW w:w="1225" w:type="dxa"/>
          </w:tcPr>
          <w:p w14:paraId="56DE7292" w14:textId="77777777" w:rsidR="00545973" w:rsidRPr="00E13466" w:rsidRDefault="00545973" w:rsidP="00130C3D">
            <w:pPr>
              <w:spacing w:line="480" w:lineRule="auto"/>
              <w:rPr>
                <w:sz w:val="22"/>
                <w:szCs w:val="22"/>
              </w:rPr>
            </w:pPr>
            <w:r w:rsidRPr="00E13466">
              <w:rPr>
                <w:sz w:val="22"/>
                <w:szCs w:val="22"/>
              </w:rPr>
              <w:t>81.8</w:t>
            </w:r>
          </w:p>
        </w:tc>
        <w:tc>
          <w:tcPr>
            <w:tcW w:w="1165" w:type="dxa"/>
          </w:tcPr>
          <w:p w14:paraId="2EDE2494" w14:textId="77777777" w:rsidR="00545973" w:rsidRPr="00E13466" w:rsidRDefault="00545973" w:rsidP="00130C3D">
            <w:pPr>
              <w:spacing w:line="480" w:lineRule="auto"/>
              <w:rPr>
                <w:sz w:val="22"/>
                <w:szCs w:val="22"/>
              </w:rPr>
            </w:pPr>
            <w:r w:rsidRPr="00E13466">
              <w:rPr>
                <w:sz w:val="22"/>
                <w:szCs w:val="22"/>
              </w:rPr>
              <w:t>84.6</w:t>
            </w:r>
          </w:p>
        </w:tc>
        <w:tc>
          <w:tcPr>
            <w:tcW w:w="590" w:type="dxa"/>
          </w:tcPr>
          <w:p w14:paraId="1B2E1DEE" w14:textId="77777777" w:rsidR="00545973" w:rsidRPr="00E13466" w:rsidRDefault="00545973" w:rsidP="00130C3D">
            <w:pPr>
              <w:spacing w:line="480" w:lineRule="auto"/>
              <w:rPr>
                <w:sz w:val="22"/>
                <w:szCs w:val="22"/>
              </w:rPr>
            </w:pPr>
            <w:r w:rsidRPr="00E13466">
              <w:rPr>
                <w:sz w:val="22"/>
                <w:szCs w:val="22"/>
              </w:rPr>
              <w:t>52.9</w:t>
            </w:r>
          </w:p>
        </w:tc>
        <w:tc>
          <w:tcPr>
            <w:tcW w:w="655" w:type="dxa"/>
          </w:tcPr>
          <w:p w14:paraId="533EF6F8" w14:textId="77777777" w:rsidR="00545973" w:rsidRPr="00E13466" w:rsidRDefault="00545973" w:rsidP="00130C3D">
            <w:pPr>
              <w:spacing w:line="480" w:lineRule="auto"/>
              <w:rPr>
                <w:sz w:val="22"/>
                <w:szCs w:val="22"/>
              </w:rPr>
            </w:pPr>
            <w:r w:rsidRPr="00E13466">
              <w:rPr>
                <w:sz w:val="22"/>
                <w:szCs w:val="22"/>
              </w:rPr>
              <w:t>95.7</w:t>
            </w:r>
          </w:p>
        </w:tc>
        <w:tc>
          <w:tcPr>
            <w:tcW w:w="1984" w:type="dxa"/>
          </w:tcPr>
          <w:p w14:paraId="31957B2F" w14:textId="77777777" w:rsidR="00545973" w:rsidRPr="00E13466" w:rsidRDefault="00545973" w:rsidP="00130C3D">
            <w:pPr>
              <w:spacing w:line="480" w:lineRule="auto"/>
              <w:rPr>
                <w:sz w:val="22"/>
                <w:szCs w:val="22"/>
              </w:rPr>
            </w:pPr>
            <w:r w:rsidRPr="00E13466">
              <w:rPr>
                <w:sz w:val="22"/>
                <w:szCs w:val="22"/>
              </w:rPr>
              <w:t>24.75 (4.49-136.48)</w:t>
            </w:r>
          </w:p>
        </w:tc>
        <w:tc>
          <w:tcPr>
            <w:tcW w:w="993" w:type="dxa"/>
          </w:tcPr>
          <w:p w14:paraId="4EA393EA" w14:textId="77777777" w:rsidR="00545973" w:rsidRPr="00E13466" w:rsidRDefault="00545973" w:rsidP="00130C3D">
            <w:pPr>
              <w:spacing w:line="480" w:lineRule="auto"/>
              <w:rPr>
                <w:sz w:val="22"/>
                <w:szCs w:val="22"/>
              </w:rPr>
            </w:pPr>
            <w:r w:rsidRPr="00E13466">
              <w:rPr>
                <w:sz w:val="22"/>
                <w:szCs w:val="22"/>
              </w:rPr>
              <w:t>0.000</w:t>
            </w:r>
          </w:p>
        </w:tc>
        <w:tc>
          <w:tcPr>
            <w:tcW w:w="1660" w:type="dxa"/>
          </w:tcPr>
          <w:p w14:paraId="746E49AD" w14:textId="77777777" w:rsidR="00545973" w:rsidRPr="00E13466" w:rsidRDefault="00545973" w:rsidP="00130C3D">
            <w:pPr>
              <w:spacing w:line="480" w:lineRule="auto"/>
              <w:rPr>
                <w:sz w:val="22"/>
                <w:szCs w:val="22"/>
              </w:rPr>
            </w:pPr>
            <w:r w:rsidRPr="00E13466">
              <w:rPr>
                <w:sz w:val="22"/>
                <w:szCs w:val="22"/>
              </w:rPr>
              <w:t>0.83 (0.69-0.98)</w:t>
            </w:r>
          </w:p>
        </w:tc>
      </w:tr>
      <w:tr w:rsidR="00545973" w:rsidRPr="00E13466" w14:paraId="74EEB7D6" w14:textId="77777777" w:rsidTr="007503EB">
        <w:tc>
          <w:tcPr>
            <w:tcW w:w="1293" w:type="dxa"/>
          </w:tcPr>
          <w:p w14:paraId="0CCBEF40" w14:textId="77777777" w:rsidR="00545973" w:rsidRPr="00E13466" w:rsidRDefault="00545973" w:rsidP="00130C3D">
            <w:pPr>
              <w:spacing w:line="480" w:lineRule="auto"/>
              <w:rPr>
                <w:sz w:val="22"/>
                <w:szCs w:val="22"/>
              </w:rPr>
            </w:pPr>
            <w:r w:rsidRPr="00E13466">
              <w:rPr>
                <w:sz w:val="22"/>
                <w:szCs w:val="22"/>
              </w:rPr>
              <w:t>3 out of 3</w:t>
            </w:r>
          </w:p>
        </w:tc>
        <w:tc>
          <w:tcPr>
            <w:tcW w:w="1225" w:type="dxa"/>
          </w:tcPr>
          <w:p w14:paraId="06A6169D" w14:textId="77777777" w:rsidR="00545973" w:rsidRPr="00E13466" w:rsidRDefault="00545973" w:rsidP="00130C3D">
            <w:pPr>
              <w:spacing w:line="480" w:lineRule="auto"/>
              <w:rPr>
                <w:sz w:val="22"/>
                <w:szCs w:val="22"/>
              </w:rPr>
            </w:pPr>
            <w:r w:rsidRPr="00E13466">
              <w:rPr>
                <w:sz w:val="22"/>
                <w:szCs w:val="22"/>
              </w:rPr>
              <w:t>36.4</w:t>
            </w:r>
          </w:p>
        </w:tc>
        <w:tc>
          <w:tcPr>
            <w:tcW w:w="1165" w:type="dxa"/>
          </w:tcPr>
          <w:p w14:paraId="2CBE2688" w14:textId="77777777" w:rsidR="00545973" w:rsidRPr="00E13466" w:rsidRDefault="00545973" w:rsidP="00130C3D">
            <w:pPr>
              <w:spacing w:line="480" w:lineRule="auto"/>
              <w:rPr>
                <w:sz w:val="22"/>
                <w:szCs w:val="22"/>
              </w:rPr>
            </w:pPr>
            <w:r w:rsidRPr="00E13466">
              <w:rPr>
                <w:sz w:val="22"/>
                <w:szCs w:val="22"/>
              </w:rPr>
              <w:t>100</w:t>
            </w:r>
          </w:p>
        </w:tc>
        <w:tc>
          <w:tcPr>
            <w:tcW w:w="590" w:type="dxa"/>
          </w:tcPr>
          <w:p w14:paraId="15D8EA4E" w14:textId="77777777" w:rsidR="00545973" w:rsidRPr="00E13466" w:rsidRDefault="00545973" w:rsidP="00130C3D">
            <w:pPr>
              <w:spacing w:line="480" w:lineRule="auto"/>
              <w:rPr>
                <w:sz w:val="22"/>
                <w:szCs w:val="22"/>
              </w:rPr>
            </w:pPr>
            <w:r w:rsidRPr="00E13466">
              <w:rPr>
                <w:sz w:val="22"/>
                <w:szCs w:val="22"/>
              </w:rPr>
              <w:t>100</w:t>
            </w:r>
          </w:p>
        </w:tc>
        <w:tc>
          <w:tcPr>
            <w:tcW w:w="655" w:type="dxa"/>
          </w:tcPr>
          <w:p w14:paraId="3DA15CF8" w14:textId="77777777" w:rsidR="00545973" w:rsidRPr="00E13466" w:rsidRDefault="00545973" w:rsidP="00130C3D">
            <w:pPr>
              <w:spacing w:line="480" w:lineRule="auto"/>
              <w:rPr>
                <w:sz w:val="22"/>
                <w:szCs w:val="22"/>
              </w:rPr>
            </w:pPr>
            <w:r w:rsidRPr="00E13466">
              <w:rPr>
                <w:sz w:val="22"/>
                <w:szCs w:val="22"/>
              </w:rPr>
              <w:t>88.1</w:t>
            </w:r>
          </w:p>
        </w:tc>
        <w:tc>
          <w:tcPr>
            <w:tcW w:w="1984" w:type="dxa"/>
          </w:tcPr>
          <w:p w14:paraId="72787D7E" w14:textId="77777777" w:rsidR="00545973" w:rsidRPr="00E13466" w:rsidRDefault="00545973" w:rsidP="00130C3D">
            <w:pPr>
              <w:spacing w:line="480" w:lineRule="auto"/>
              <w:rPr>
                <w:sz w:val="22"/>
                <w:szCs w:val="22"/>
              </w:rPr>
            </w:pPr>
            <w:r w:rsidRPr="00E13466">
              <w:rPr>
                <w:sz w:val="22"/>
                <w:szCs w:val="22"/>
              </w:rPr>
              <w:t>NA</w:t>
            </w:r>
          </w:p>
        </w:tc>
        <w:tc>
          <w:tcPr>
            <w:tcW w:w="993" w:type="dxa"/>
          </w:tcPr>
          <w:p w14:paraId="13733E17" w14:textId="77777777" w:rsidR="00545973" w:rsidRPr="00E13466" w:rsidRDefault="00545973" w:rsidP="00130C3D">
            <w:pPr>
              <w:spacing w:line="480" w:lineRule="auto"/>
              <w:rPr>
                <w:sz w:val="22"/>
                <w:szCs w:val="22"/>
              </w:rPr>
            </w:pPr>
            <w:r w:rsidRPr="00E13466">
              <w:rPr>
                <w:sz w:val="22"/>
                <w:szCs w:val="22"/>
              </w:rPr>
              <w:t>0.001</w:t>
            </w:r>
          </w:p>
        </w:tc>
        <w:tc>
          <w:tcPr>
            <w:tcW w:w="1660" w:type="dxa"/>
          </w:tcPr>
          <w:p w14:paraId="4721C0D0" w14:textId="77777777" w:rsidR="00545973" w:rsidRPr="00E13466" w:rsidRDefault="00545973" w:rsidP="00130C3D">
            <w:pPr>
              <w:spacing w:line="480" w:lineRule="auto"/>
              <w:rPr>
                <w:sz w:val="22"/>
                <w:szCs w:val="22"/>
              </w:rPr>
            </w:pPr>
            <w:r w:rsidRPr="00E13466">
              <w:rPr>
                <w:sz w:val="22"/>
                <w:szCs w:val="22"/>
              </w:rPr>
              <w:t>0.68 (0.48-0.89)</w:t>
            </w:r>
          </w:p>
        </w:tc>
      </w:tr>
    </w:tbl>
    <w:p w14:paraId="050F8980" w14:textId="77777777" w:rsidR="00545973" w:rsidRPr="00E13466" w:rsidRDefault="00545973" w:rsidP="00545973">
      <w:pPr>
        <w:spacing w:line="480" w:lineRule="auto"/>
        <w:rPr>
          <w:sz w:val="22"/>
          <w:szCs w:val="22"/>
        </w:rPr>
      </w:pPr>
    </w:p>
    <w:p w14:paraId="401AB79C" w14:textId="4B0AA2EB" w:rsidR="00545973" w:rsidRPr="00E13466" w:rsidRDefault="00545973" w:rsidP="00545973">
      <w:pPr>
        <w:spacing w:line="480" w:lineRule="auto"/>
        <w:rPr>
          <w:sz w:val="22"/>
          <w:szCs w:val="22"/>
        </w:rPr>
      </w:pPr>
      <w:r w:rsidRPr="00E13466">
        <w:rPr>
          <w:sz w:val="22"/>
          <w:szCs w:val="22"/>
        </w:rPr>
        <w:t>Sensitivity, specificity, positive predictive value (PPV), negative predictive value (NPV), odds ratio (OR), p-value and area under the curve (AUC) depending on number of criteria fulfilled for risk score based on filtered QRS duration ≥ 117 ms, non-sustained ventricular tachycardia on 24h-ECG and absence of negative T-waves in lead aVR</w:t>
      </w:r>
    </w:p>
    <w:p w14:paraId="7218EC42" w14:textId="77777777" w:rsidR="00545973" w:rsidRPr="00E13466" w:rsidRDefault="00545973" w:rsidP="00545973">
      <w:pPr>
        <w:spacing w:line="480" w:lineRule="auto"/>
        <w:rPr>
          <w:sz w:val="22"/>
          <w:szCs w:val="22"/>
        </w:rPr>
      </w:pPr>
    </w:p>
    <w:p w14:paraId="31636FE8" w14:textId="77777777" w:rsidR="00057429" w:rsidRPr="00E13466" w:rsidRDefault="00057429">
      <w:pPr>
        <w:rPr>
          <w:sz w:val="22"/>
          <w:szCs w:val="22"/>
          <w:u w:val="single"/>
        </w:rPr>
      </w:pPr>
      <w:r w:rsidRPr="00E13466">
        <w:rPr>
          <w:sz w:val="22"/>
          <w:szCs w:val="22"/>
          <w:u w:val="single"/>
        </w:rPr>
        <w:br w:type="page"/>
      </w:r>
    </w:p>
    <w:p w14:paraId="144A72E2" w14:textId="71AA67F7" w:rsidR="00545973" w:rsidRPr="00E13466" w:rsidRDefault="00545973" w:rsidP="00545973">
      <w:pPr>
        <w:spacing w:line="480" w:lineRule="auto"/>
        <w:rPr>
          <w:sz w:val="22"/>
          <w:szCs w:val="22"/>
          <w:u w:val="single"/>
        </w:rPr>
      </w:pPr>
      <w:r w:rsidRPr="00E13466">
        <w:rPr>
          <w:sz w:val="22"/>
          <w:szCs w:val="22"/>
          <w:u w:val="single"/>
        </w:rPr>
        <w:lastRenderedPageBreak/>
        <w:t>Table 3: Performance, Effect size and Accuracy of Risk score in validation cohort</w:t>
      </w:r>
    </w:p>
    <w:tbl>
      <w:tblPr>
        <w:tblStyle w:val="Tabellenrast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376"/>
        <w:gridCol w:w="1307"/>
        <w:gridCol w:w="1305"/>
        <w:gridCol w:w="1018"/>
        <w:gridCol w:w="1014"/>
        <w:gridCol w:w="1008"/>
        <w:gridCol w:w="958"/>
        <w:gridCol w:w="1079"/>
      </w:tblGrid>
      <w:tr w:rsidR="00545973" w:rsidRPr="00E13466" w14:paraId="69AAD7BB" w14:textId="77777777" w:rsidTr="007503EB">
        <w:tc>
          <w:tcPr>
            <w:tcW w:w="1392" w:type="dxa"/>
          </w:tcPr>
          <w:p w14:paraId="0725F86F" w14:textId="77777777" w:rsidR="00545973" w:rsidRPr="00E13466" w:rsidRDefault="00545973" w:rsidP="00130C3D">
            <w:pPr>
              <w:rPr>
                <w:sz w:val="22"/>
                <w:szCs w:val="22"/>
              </w:rPr>
            </w:pPr>
            <w:r w:rsidRPr="00E13466">
              <w:rPr>
                <w:sz w:val="22"/>
                <w:szCs w:val="22"/>
              </w:rPr>
              <w:t>Parameters positive</w:t>
            </w:r>
          </w:p>
        </w:tc>
        <w:tc>
          <w:tcPr>
            <w:tcW w:w="1330" w:type="dxa"/>
          </w:tcPr>
          <w:p w14:paraId="56B873DE" w14:textId="77777777" w:rsidR="00545973" w:rsidRPr="00E13466" w:rsidRDefault="00545973" w:rsidP="00130C3D">
            <w:pPr>
              <w:rPr>
                <w:sz w:val="22"/>
                <w:szCs w:val="22"/>
              </w:rPr>
            </w:pPr>
            <w:r w:rsidRPr="00E13466">
              <w:rPr>
                <w:sz w:val="22"/>
                <w:szCs w:val="22"/>
              </w:rPr>
              <w:t>Sensitivity (%)</w:t>
            </w:r>
          </w:p>
        </w:tc>
        <w:tc>
          <w:tcPr>
            <w:tcW w:w="1328" w:type="dxa"/>
          </w:tcPr>
          <w:p w14:paraId="7D41F8AA" w14:textId="77777777" w:rsidR="00545973" w:rsidRPr="00E13466" w:rsidRDefault="00545973" w:rsidP="00130C3D">
            <w:pPr>
              <w:rPr>
                <w:sz w:val="22"/>
                <w:szCs w:val="22"/>
              </w:rPr>
            </w:pPr>
            <w:r w:rsidRPr="00E13466">
              <w:rPr>
                <w:sz w:val="22"/>
                <w:szCs w:val="22"/>
              </w:rPr>
              <w:t>Specificity (%)</w:t>
            </w:r>
          </w:p>
        </w:tc>
        <w:tc>
          <w:tcPr>
            <w:tcW w:w="1070" w:type="dxa"/>
          </w:tcPr>
          <w:p w14:paraId="66ED9CF9" w14:textId="77777777" w:rsidR="00545973" w:rsidRPr="00E13466" w:rsidRDefault="00545973" w:rsidP="00130C3D">
            <w:pPr>
              <w:rPr>
                <w:sz w:val="22"/>
                <w:szCs w:val="22"/>
              </w:rPr>
            </w:pPr>
            <w:r w:rsidRPr="00E13466">
              <w:rPr>
                <w:sz w:val="22"/>
                <w:szCs w:val="22"/>
              </w:rPr>
              <w:t>PPV (%)</w:t>
            </w:r>
          </w:p>
        </w:tc>
        <w:tc>
          <w:tcPr>
            <w:tcW w:w="1065" w:type="dxa"/>
          </w:tcPr>
          <w:p w14:paraId="44ABE92E" w14:textId="77777777" w:rsidR="00545973" w:rsidRPr="00E13466" w:rsidRDefault="00545973" w:rsidP="00130C3D">
            <w:pPr>
              <w:rPr>
                <w:sz w:val="22"/>
                <w:szCs w:val="22"/>
              </w:rPr>
            </w:pPr>
            <w:r w:rsidRPr="00E13466">
              <w:rPr>
                <w:sz w:val="22"/>
                <w:szCs w:val="22"/>
              </w:rPr>
              <w:t>NPV (%)</w:t>
            </w:r>
          </w:p>
        </w:tc>
        <w:tc>
          <w:tcPr>
            <w:tcW w:w="1008" w:type="dxa"/>
          </w:tcPr>
          <w:p w14:paraId="121D52B2" w14:textId="77777777" w:rsidR="00545973" w:rsidRPr="00E13466" w:rsidRDefault="00545973" w:rsidP="00130C3D">
            <w:pPr>
              <w:rPr>
                <w:sz w:val="22"/>
                <w:szCs w:val="22"/>
              </w:rPr>
            </w:pPr>
            <w:r w:rsidRPr="00E13466">
              <w:rPr>
                <w:sz w:val="22"/>
                <w:szCs w:val="22"/>
              </w:rPr>
              <w:t>OR (95% CI)</w:t>
            </w:r>
          </w:p>
        </w:tc>
        <w:tc>
          <w:tcPr>
            <w:tcW w:w="988" w:type="dxa"/>
          </w:tcPr>
          <w:p w14:paraId="09FA26FF" w14:textId="77777777" w:rsidR="00545973" w:rsidRPr="00E13466" w:rsidRDefault="00545973" w:rsidP="00130C3D">
            <w:pPr>
              <w:rPr>
                <w:sz w:val="22"/>
                <w:szCs w:val="22"/>
              </w:rPr>
            </w:pPr>
            <w:r w:rsidRPr="00E13466">
              <w:rPr>
                <w:sz w:val="22"/>
                <w:szCs w:val="22"/>
              </w:rPr>
              <w:t>p-value</w:t>
            </w:r>
          </w:p>
        </w:tc>
        <w:tc>
          <w:tcPr>
            <w:tcW w:w="1107" w:type="dxa"/>
          </w:tcPr>
          <w:p w14:paraId="5CB6BE2E" w14:textId="77777777" w:rsidR="00545973" w:rsidRPr="00E13466" w:rsidRDefault="00545973" w:rsidP="00130C3D">
            <w:pPr>
              <w:rPr>
                <w:sz w:val="22"/>
                <w:szCs w:val="22"/>
              </w:rPr>
            </w:pPr>
            <w:r w:rsidRPr="00E13466">
              <w:rPr>
                <w:sz w:val="22"/>
                <w:szCs w:val="22"/>
              </w:rPr>
              <w:t>AUC (95% CI)</w:t>
            </w:r>
          </w:p>
        </w:tc>
      </w:tr>
      <w:tr w:rsidR="00545973" w:rsidRPr="00E13466" w14:paraId="47CF7F3A" w14:textId="77777777" w:rsidTr="007503EB">
        <w:tc>
          <w:tcPr>
            <w:tcW w:w="1392" w:type="dxa"/>
          </w:tcPr>
          <w:p w14:paraId="5A2305C9" w14:textId="77777777" w:rsidR="00545973" w:rsidRPr="00E13466" w:rsidRDefault="00545973" w:rsidP="00130C3D">
            <w:pPr>
              <w:rPr>
                <w:sz w:val="22"/>
                <w:szCs w:val="22"/>
              </w:rPr>
            </w:pPr>
            <w:r w:rsidRPr="00E13466">
              <w:rPr>
                <w:sz w:val="22"/>
                <w:szCs w:val="22"/>
              </w:rPr>
              <w:t>≥1 out of 3</w:t>
            </w:r>
          </w:p>
        </w:tc>
        <w:tc>
          <w:tcPr>
            <w:tcW w:w="1330" w:type="dxa"/>
          </w:tcPr>
          <w:p w14:paraId="0CA1DC98" w14:textId="77777777" w:rsidR="00545973" w:rsidRPr="00E13466" w:rsidRDefault="00545973" w:rsidP="00130C3D">
            <w:pPr>
              <w:rPr>
                <w:sz w:val="22"/>
                <w:szCs w:val="22"/>
              </w:rPr>
            </w:pPr>
            <w:r w:rsidRPr="00E13466">
              <w:rPr>
                <w:sz w:val="22"/>
                <w:szCs w:val="22"/>
              </w:rPr>
              <w:t>100.0</w:t>
            </w:r>
          </w:p>
        </w:tc>
        <w:tc>
          <w:tcPr>
            <w:tcW w:w="1328" w:type="dxa"/>
          </w:tcPr>
          <w:p w14:paraId="38986E43" w14:textId="77777777" w:rsidR="00545973" w:rsidRPr="00E13466" w:rsidRDefault="00545973" w:rsidP="00130C3D">
            <w:pPr>
              <w:rPr>
                <w:sz w:val="22"/>
                <w:szCs w:val="22"/>
              </w:rPr>
            </w:pPr>
            <w:r w:rsidRPr="00E13466">
              <w:rPr>
                <w:sz w:val="22"/>
                <w:szCs w:val="22"/>
              </w:rPr>
              <w:t>39.1</w:t>
            </w:r>
          </w:p>
        </w:tc>
        <w:tc>
          <w:tcPr>
            <w:tcW w:w="1070" w:type="dxa"/>
          </w:tcPr>
          <w:p w14:paraId="4ACADF46" w14:textId="77777777" w:rsidR="00545973" w:rsidRPr="00E13466" w:rsidRDefault="00545973" w:rsidP="00130C3D">
            <w:pPr>
              <w:rPr>
                <w:sz w:val="22"/>
                <w:szCs w:val="22"/>
              </w:rPr>
            </w:pPr>
            <w:r w:rsidRPr="00E13466">
              <w:rPr>
                <w:sz w:val="22"/>
                <w:szCs w:val="22"/>
              </w:rPr>
              <w:t>30.0</w:t>
            </w:r>
          </w:p>
        </w:tc>
        <w:tc>
          <w:tcPr>
            <w:tcW w:w="1065" w:type="dxa"/>
          </w:tcPr>
          <w:p w14:paraId="63E45F96" w14:textId="77777777" w:rsidR="00545973" w:rsidRPr="00E13466" w:rsidRDefault="00545973" w:rsidP="00130C3D">
            <w:pPr>
              <w:rPr>
                <w:sz w:val="22"/>
                <w:szCs w:val="22"/>
              </w:rPr>
            </w:pPr>
            <w:r w:rsidRPr="00E13466">
              <w:rPr>
                <w:sz w:val="22"/>
                <w:szCs w:val="22"/>
              </w:rPr>
              <w:t>100</w:t>
            </w:r>
          </w:p>
        </w:tc>
        <w:tc>
          <w:tcPr>
            <w:tcW w:w="1008" w:type="dxa"/>
          </w:tcPr>
          <w:p w14:paraId="4B33F18E" w14:textId="77777777" w:rsidR="00545973" w:rsidRPr="00E13466" w:rsidRDefault="00545973" w:rsidP="00130C3D">
            <w:pPr>
              <w:rPr>
                <w:sz w:val="22"/>
                <w:szCs w:val="22"/>
              </w:rPr>
            </w:pPr>
            <w:r w:rsidRPr="00E13466">
              <w:rPr>
                <w:sz w:val="22"/>
                <w:szCs w:val="22"/>
              </w:rPr>
              <w:t>1.429 (1.166-1.750)</w:t>
            </w:r>
          </w:p>
        </w:tc>
        <w:tc>
          <w:tcPr>
            <w:tcW w:w="988" w:type="dxa"/>
          </w:tcPr>
          <w:p w14:paraId="22C6BC4A" w14:textId="77777777" w:rsidR="00545973" w:rsidRPr="00E13466" w:rsidRDefault="00545973" w:rsidP="00130C3D">
            <w:pPr>
              <w:rPr>
                <w:sz w:val="22"/>
                <w:szCs w:val="22"/>
              </w:rPr>
            </w:pPr>
            <w:r w:rsidRPr="00E13466">
              <w:rPr>
                <w:sz w:val="22"/>
                <w:szCs w:val="22"/>
              </w:rPr>
              <w:t>0.011</w:t>
            </w:r>
          </w:p>
        </w:tc>
        <w:tc>
          <w:tcPr>
            <w:tcW w:w="1107" w:type="dxa"/>
          </w:tcPr>
          <w:p w14:paraId="3D322558" w14:textId="77777777" w:rsidR="00545973" w:rsidRPr="00E13466" w:rsidRDefault="00545973" w:rsidP="00130C3D">
            <w:pPr>
              <w:rPr>
                <w:sz w:val="22"/>
                <w:szCs w:val="22"/>
              </w:rPr>
            </w:pPr>
            <w:r w:rsidRPr="00E13466">
              <w:rPr>
                <w:sz w:val="22"/>
                <w:szCs w:val="22"/>
              </w:rPr>
              <w:t>0.696 (0.556-0.836)</w:t>
            </w:r>
          </w:p>
        </w:tc>
      </w:tr>
      <w:tr w:rsidR="00545973" w:rsidRPr="00E13466" w14:paraId="696AA100" w14:textId="77777777" w:rsidTr="007503EB">
        <w:tc>
          <w:tcPr>
            <w:tcW w:w="1392" w:type="dxa"/>
          </w:tcPr>
          <w:p w14:paraId="7E50C13D" w14:textId="77777777" w:rsidR="00545973" w:rsidRPr="00E13466" w:rsidRDefault="00545973" w:rsidP="00130C3D">
            <w:pPr>
              <w:rPr>
                <w:sz w:val="22"/>
                <w:szCs w:val="22"/>
              </w:rPr>
            </w:pPr>
            <w:r w:rsidRPr="00E13466">
              <w:rPr>
                <w:sz w:val="22"/>
                <w:szCs w:val="22"/>
              </w:rPr>
              <w:t>≥2 out of 3</w:t>
            </w:r>
          </w:p>
        </w:tc>
        <w:tc>
          <w:tcPr>
            <w:tcW w:w="1330" w:type="dxa"/>
          </w:tcPr>
          <w:p w14:paraId="7B1233F2" w14:textId="77777777" w:rsidR="00545973" w:rsidRPr="00E13466" w:rsidRDefault="00545973" w:rsidP="00130C3D">
            <w:pPr>
              <w:rPr>
                <w:sz w:val="22"/>
                <w:szCs w:val="22"/>
              </w:rPr>
            </w:pPr>
            <w:r w:rsidRPr="00E13466">
              <w:rPr>
                <w:sz w:val="22"/>
                <w:szCs w:val="22"/>
              </w:rPr>
              <w:t>58.3</w:t>
            </w:r>
          </w:p>
        </w:tc>
        <w:tc>
          <w:tcPr>
            <w:tcW w:w="1328" w:type="dxa"/>
          </w:tcPr>
          <w:p w14:paraId="045FD59C" w14:textId="77777777" w:rsidR="00545973" w:rsidRPr="00E13466" w:rsidRDefault="00545973" w:rsidP="00130C3D">
            <w:pPr>
              <w:rPr>
                <w:sz w:val="22"/>
                <w:szCs w:val="22"/>
              </w:rPr>
            </w:pPr>
            <w:r w:rsidRPr="00E13466">
              <w:rPr>
                <w:sz w:val="22"/>
                <w:szCs w:val="22"/>
              </w:rPr>
              <w:t>80.4</w:t>
            </w:r>
          </w:p>
        </w:tc>
        <w:tc>
          <w:tcPr>
            <w:tcW w:w="1070" w:type="dxa"/>
          </w:tcPr>
          <w:p w14:paraId="6B927D8A" w14:textId="77777777" w:rsidR="00545973" w:rsidRPr="00E13466" w:rsidRDefault="00545973" w:rsidP="00130C3D">
            <w:pPr>
              <w:rPr>
                <w:sz w:val="22"/>
                <w:szCs w:val="22"/>
              </w:rPr>
            </w:pPr>
            <w:r w:rsidRPr="00E13466">
              <w:rPr>
                <w:sz w:val="22"/>
                <w:szCs w:val="22"/>
              </w:rPr>
              <w:t>43.8</w:t>
            </w:r>
          </w:p>
        </w:tc>
        <w:tc>
          <w:tcPr>
            <w:tcW w:w="1065" w:type="dxa"/>
          </w:tcPr>
          <w:p w14:paraId="6DE6F5FD" w14:textId="77777777" w:rsidR="00545973" w:rsidRPr="00E13466" w:rsidRDefault="00545973" w:rsidP="00130C3D">
            <w:pPr>
              <w:rPr>
                <w:sz w:val="22"/>
                <w:szCs w:val="22"/>
              </w:rPr>
            </w:pPr>
            <w:r w:rsidRPr="00E13466">
              <w:rPr>
                <w:sz w:val="22"/>
                <w:szCs w:val="22"/>
              </w:rPr>
              <w:t>88.1</w:t>
            </w:r>
          </w:p>
        </w:tc>
        <w:tc>
          <w:tcPr>
            <w:tcW w:w="1008" w:type="dxa"/>
          </w:tcPr>
          <w:p w14:paraId="5077E99D" w14:textId="77777777" w:rsidR="00545973" w:rsidRPr="00E13466" w:rsidRDefault="00545973" w:rsidP="00130C3D">
            <w:pPr>
              <w:rPr>
                <w:sz w:val="22"/>
                <w:szCs w:val="22"/>
              </w:rPr>
            </w:pPr>
            <w:r w:rsidRPr="00E13466">
              <w:rPr>
                <w:sz w:val="22"/>
                <w:szCs w:val="22"/>
              </w:rPr>
              <w:t>5.756 (1.478-22.409)</w:t>
            </w:r>
          </w:p>
        </w:tc>
        <w:tc>
          <w:tcPr>
            <w:tcW w:w="988" w:type="dxa"/>
          </w:tcPr>
          <w:p w14:paraId="234A0BDF" w14:textId="77777777" w:rsidR="00545973" w:rsidRPr="00E13466" w:rsidRDefault="00545973" w:rsidP="00130C3D">
            <w:pPr>
              <w:rPr>
                <w:sz w:val="22"/>
                <w:szCs w:val="22"/>
              </w:rPr>
            </w:pPr>
            <w:r w:rsidRPr="00E13466">
              <w:rPr>
                <w:sz w:val="22"/>
                <w:szCs w:val="22"/>
              </w:rPr>
              <w:t>0.013</w:t>
            </w:r>
          </w:p>
        </w:tc>
        <w:tc>
          <w:tcPr>
            <w:tcW w:w="1107" w:type="dxa"/>
          </w:tcPr>
          <w:p w14:paraId="6AB629B3" w14:textId="77777777" w:rsidR="00545973" w:rsidRPr="00E13466" w:rsidRDefault="00545973" w:rsidP="00130C3D">
            <w:pPr>
              <w:rPr>
                <w:sz w:val="22"/>
                <w:szCs w:val="22"/>
              </w:rPr>
            </w:pPr>
            <w:r w:rsidRPr="00E13466">
              <w:rPr>
                <w:sz w:val="22"/>
                <w:szCs w:val="22"/>
              </w:rPr>
              <w:t>0.694 (0.514-0.874)</w:t>
            </w:r>
          </w:p>
        </w:tc>
      </w:tr>
      <w:tr w:rsidR="00545973" w:rsidRPr="00E13466" w14:paraId="63093BEB" w14:textId="77777777" w:rsidTr="007503EB">
        <w:trPr>
          <w:trHeight w:val="130"/>
        </w:trPr>
        <w:tc>
          <w:tcPr>
            <w:tcW w:w="1392" w:type="dxa"/>
          </w:tcPr>
          <w:p w14:paraId="3AAF6932" w14:textId="77777777" w:rsidR="00545973" w:rsidRPr="00E13466" w:rsidRDefault="00545973" w:rsidP="00130C3D">
            <w:pPr>
              <w:rPr>
                <w:sz w:val="22"/>
                <w:szCs w:val="22"/>
              </w:rPr>
            </w:pPr>
            <w:r w:rsidRPr="00E13466">
              <w:rPr>
                <w:sz w:val="22"/>
                <w:szCs w:val="22"/>
              </w:rPr>
              <w:t>3 out of 3</w:t>
            </w:r>
          </w:p>
        </w:tc>
        <w:tc>
          <w:tcPr>
            <w:tcW w:w="1330" w:type="dxa"/>
          </w:tcPr>
          <w:p w14:paraId="76638817" w14:textId="77777777" w:rsidR="00545973" w:rsidRPr="00E13466" w:rsidRDefault="00545973" w:rsidP="00130C3D">
            <w:pPr>
              <w:rPr>
                <w:sz w:val="22"/>
                <w:szCs w:val="22"/>
              </w:rPr>
            </w:pPr>
            <w:r w:rsidRPr="00E13466">
              <w:rPr>
                <w:sz w:val="22"/>
                <w:szCs w:val="22"/>
              </w:rPr>
              <w:t>25.0</w:t>
            </w:r>
          </w:p>
        </w:tc>
        <w:tc>
          <w:tcPr>
            <w:tcW w:w="1328" w:type="dxa"/>
          </w:tcPr>
          <w:p w14:paraId="6368CDE5" w14:textId="77777777" w:rsidR="00545973" w:rsidRPr="00E13466" w:rsidRDefault="00545973" w:rsidP="00130C3D">
            <w:pPr>
              <w:rPr>
                <w:sz w:val="22"/>
                <w:szCs w:val="22"/>
              </w:rPr>
            </w:pPr>
            <w:r w:rsidRPr="00E13466">
              <w:rPr>
                <w:sz w:val="22"/>
                <w:szCs w:val="22"/>
              </w:rPr>
              <w:t>97.8</w:t>
            </w:r>
          </w:p>
        </w:tc>
        <w:tc>
          <w:tcPr>
            <w:tcW w:w="1070" w:type="dxa"/>
          </w:tcPr>
          <w:p w14:paraId="46AFA7A0" w14:textId="77777777" w:rsidR="00545973" w:rsidRPr="00E13466" w:rsidRDefault="00545973" w:rsidP="00130C3D">
            <w:pPr>
              <w:rPr>
                <w:sz w:val="22"/>
                <w:szCs w:val="22"/>
              </w:rPr>
            </w:pPr>
            <w:r w:rsidRPr="00E13466">
              <w:rPr>
                <w:sz w:val="22"/>
                <w:szCs w:val="22"/>
              </w:rPr>
              <w:t>75.0</w:t>
            </w:r>
          </w:p>
        </w:tc>
        <w:tc>
          <w:tcPr>
            <w:tcW w:w="1065" w:type="dxa"/>
          </w:tcPr>
          <w:p w14:paraId="5BBE925E" w14:textId="77777777" w:rsidR="00545973" w:rsidRPr="00E13466" w:rsidRDefault="00545973" w:rsidP="00130C3D">
            <w:pPr>
              <w:rPr>
                <w:sz w:val="22"/>
                <w:szCs w:val="22"/>
              </w:rPr>
            </w:pPr>
            <w:r w:rsidRPr="00E13466">
              <w:rPr>
                <w:sz w:val="22"/>
                <w:szCs w:val="22"/>
              </w:rPr>
              <w:t>83.3</w:t>
            </w:r>
          </w:p>
        </w:tc>
        <w:tc>
          <w:tcPr>
            <w:tcW w:w="1008" w:type="dxa"/>
          </w:tcPr>
          <w:p w14:paraId="390219E8" w14:textId="77777777" w:rsidR="00545973" w:rsidRPr="00E13466" w:rsidRDefault="00545973" w:rsidP="00130C3D">
            <w:pPr>
              <w:rPr>
                <w:sz w:val="22"/>
                <w:szCs w:val="22"/>
              </w:rPr>
            </w:pPr>
            <w:r w:rsidRPr="00E13466">
              <w:rPr>
                <w:sz w:val="22"/>
                <w:szCs w:val="22"/>
              </w:rPr>
              <w:t>15.000 (1.397-161.045)</w:t>
            </w:r>
          </w:p>
        </w:tc>
        <w:tc>
          <w:tcPr>
            <w:tcW w:w="988" w:type="dxa"/>
          </w:tcPr>
          <w:p w14:paraId="20A8B97E" w14:textId="77777777" w:rsidR="00545973" w:rsidRPr="00E13466" w:rsidRDefault="00545973" w:rsidP="00130C3D">
            <w:pPr>
              <w:rPr>
                <w:sz w:val="22"/>
                <w:szCs w:val="22"/>
              </w:rPr>
            </w:pPr>
            <w:r w:rsidRPr="00E13466">
              <w:rPr>
                <w:sz w:val="22"/>
                <w:szCs w:val="22"/>
              </w:rPr>
              <w:t>0.025</w:t>
            </w:r>
          </w:p>
        </w:tc>
        <w:tc>
          <w:tcPr>
            <w:tcW w:w="1107" w:type="dxa"/>
          </w:tcPr>
          <w:p w14:paraId="03E0D2F2" w14:textId="77777777" w:rsidR="00545973" w:rsidRPr="00E13466" w:rsidRDefault="00545973" w:rsidP="00130C3D">
            <w:pPr>
              <w:rPr>
                <w:sz w:val="22"/>
                <w:szCs w:val="22"/>
              </w:rPr>
            </w:pPr>
            <w:r w:rsidRPr="00E13466">
              <w:rPr>
                <w:sz w:val="22"/>
                <w:szCs w:val="22"/>
              </w:rPr>
              <w:t>0.614 (0.417-0.812)</w:t>
            </w:r>
          </w:p>
        </w:tc>
      </w:tr>
    </w:tbl>
    <w:p w14:paraId="744C9470" w14:textId="77777777" w:rsidR="00545973" w:rsidRPr="00E13466" w:rsidRDefault="00545973" w:rsidP="00545973">
      <w:pPr>
        <w:rPr>
          <w:sz w:val="22"/>
          <w:szCs w:val="22"/>
        </w:rPr>
      </w:pPr>
      <w:r w:rsidRPr="00E13466">
        <w:rPr>
          <w:sz w:val="22"/>
          <w:szCs w:val="22"/>
        </w:rPr>
        <w:t>Sensitivity, specificity, positive predictive value (PPV), negative predictive value (NPV), odds ratio (OR), p-value and area under the curve (AUC) depending on number of criteria fulfilled for risk score based on filtered QRS duration ≥ 117 ms, non-sustained ventricular tachycardia on 24h-ECG and absence of negative T-waves in lead aVR</w:t>
      </w:r>
    </w:p>
    <w:p w14:paraId="24D5863E" w14:textId="77777777" w:rsidR="00F03418" w:rsidRPr="00E13466" w:rsidRDefault="00F03418" w:rsidP="00F03418">
      <w:pPr>
        <w:rPr>
          <w:caps/>
          <w:sz w:val="22"/>
          <w:szCs w:val="22"/>
        </w:rPr>
      </w:pPr>
    </w:p>
    <w:p w14:paraId="49EAA951" w14:textId="2E73A033" w:rsidR="002D7B9C" w:rsidRPr="00E13466" w:rsidRDefault="00F36AC8" w:rsidP="006E5B3F">
      <w:pPr>
        <w:pStyle w:val="berschrift1"/>
      </w:pPr>
      <w:r w:rsidRPr="00E13466">
        <w:t>Figure legends</w:t>
      </w:r>
      <w:r w:rsidR="002D7B9C" w:rsidRPr="00E13466">
        <w:t xml:space="preserve">: </w:t>
      </w:r>
    </w:p>
    <w:p w14:paraId="2055F8F2" w14:textId="29766C3D" w:rsidR="002D7B9C" w:rsidRPr="00E13466" w:rsidRDefault="00D97722" w:rsidP="00A02E4B">
      <w:pPr>
        <w:spacing w:line="480" w:lineRule="auto"/>
        <w:rPr>
          <w:sz w:val="22"/>
          <w:szCs w:val="22"/>
          <w:u w:val="single"/>
        </w:rPr>
      </w:pPr>
      <w:r w:rsidRPr="00E13466">
        <w:rPr>
          <w:sz w:val="22"/>
          <w:szCs w:val="22"/>
          <w:u w:val="single"/>
        </w:rPr>
        <w:t>Figure 1</w:t>
      </w:r>
      <w:r w:rsidR="002D7B9C" w:rsidRPr="00E13466">
        <w:rPr>
          <w:sz w:val="22"/>
          <w:szCs w:val="22"/>
          <w:u w:val="single"/>
        </w:rPr>
        <w:t xml:space="preserve">: </w:t>
      </w:r>
      <w:r w:rsidRPr="00E13466">
        <w:rPr>
          <w:sz w:val="22"/>
          <w:szCs w:val="22"/>
          <w:u w:val="single"/>
        </w:rPr>
        <w:t xml:space="preserve"> Clustered Bar Chart for Risk score</w:t>
      </w:r>
    </w:p>
    <w:p w14:paraId="7FBA18BA" w14:textId="1039991C" w:rsidR="0049649A" w:rsidRPr="00D97722" w:rsidRDefault="006E0092" w:rsidP="001A6DF2">
      <w:pPr>
        <w:spacing w:line="480" w:lineRule="auto"/>
        <w:rPr>
          <w:sz w:val="22"/>
          <w:szCs w:val="22"/>
          <w:u w:val="single"/>
        </w:rPr>
      </w:pPr>
      <w:r w:rsidRPr="00E13466">
        <w:rPr>
          <w:sz w:val="22"/>
          <w:szCs w:val="22"/>
        </w:rPr>
        <w:t xml:space="preserve">Clustered Bar Chart for risk score based on filtered QRS duration ≥117 ms, NSVT ≥3 beats </w:t>
      </w:r>
      <w:r w:rsidR="007F7963" w:rsidRPr="00E13466">
        <w:rPr>
          <w:sz w:val="22"/>
          <w:szCs w:val="22"/>
        </w:rPr>
        <w:t xml:space="preserve">&gt;100 bpm </w:t>
      </w:r>
      <w:r w:rsidRPr="00E13466">
        <w:rPr>
          <w:sz w:val="22"/>
          <w:szCs w:val="22"/>
        </w:rPr>
        <w:t>on 24h-ECG, absence of negative T wave in lead aVR</w:t>
      </w:r>
      <w:r w:rsidR="00D97722" w:rsidRPr="00E13466">
        <w:rPr>
          <w:sz w:val="22"/>
          <w:szCs w:val="22"/>
        </w:rPr>
        <w:t xml:space="preserve">. Panel A: Performance in the development cohort.  Panel B: Performance in </w:t>
      </w:r>
      <w:r w:rsidR="00A923C4" w:rsidRPr="00E13466">
        <w:rPr>
          <w:sz w:val="22"/>
          <w:szCs w:val="22"/>
        </w:rPr>
        <w:t>the validation cohort</w:t>
      </w:r>
    </w:p>
    <w:sectPr w:rsidR="0049649A" w:rsidRPr="00D97722" w:rsidSect="001F35B4">
      <w:footerReference w:type="even" r:id="rId9"/>
      <w:footerReference w:type="default" r:id="rId10"/>
      <w:pgSz w:w="11901" w:h="16817"/>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BC8FE" w14:textId="77777777" w:rsidR="001E5372" w:rsidRDefault="001E5372" w:rsidP="00810724">
      <w:r>
        <w:separator/>
      </w:r>
    </w:p>
  </w:endnote>
  <w:endnote w:type="continuationSeparator" w:id="0">
    <w:p w14:paraId="7AC2FB21" w14:textId="77777777" w:rsidR="001E5372" w:rsidRDefault="001E5372" w:rsidP="0081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MS Mincho"/>
    <w:panose1 w:val="00000000000000000000"/>
    <w:charset w:val="80"/>
    <w:family w:val="roman"/>
    <w:notTrueType/>
    <w:pitch w:val="default"/>
  </w:font>
  <w:font w:name="Times">
    <w:panose1 w:val="02020603050405020304"/>
    <w:charset w:val="00"/>
    <w:family w:val="roman"/>
    <w:pitch w:val="variable"/>
    <w:sig w:usb0="E0002AFF" w:usb1="C0007841" w:usb2="00000009" w:usb3="00000000" w:csb0="000001FF" w:csb1="00000000"/>
  </w:font>
  <w:font w:name="Lucida Grande">
    <w:altName w:val="Arial"/>
    <w:charset w:val="00"/>
    <w:family w:val="swiss"/>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1BAA5" w14:textId="77777777" w:rsidR="001E5372" w:rsidRDefault="001E5372" w:rsidP="00C11741">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55E62622" w14:textId="77777777" w:rsidR="001E5372" w:rsidRDefault="001E537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158D" w14:textId="16E768D2" w:rsidR="001E5372" w:rsidRDefault="001E5372" w:rsidP="00C11741">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E13466">
      <w:rPr>
        <w:rStyle w:val="Seitenzahl"/>
        <w:noProof/>
      </w:rPr>
      <w:t>2</w:t>
    </w:r>
    <w:r>
      <w:rPr>
        <w:rStyle w:val="Seitenzahl"/>
      </w:rPr>
      <w:fldChar w:fldCharType="end"/>
    </w:r>
  </w:p>
  <w:p w14:paraId="6B1D046F" w14:textId="77777777" w:rsidR="001E5372" w:rsidRDefault="001E53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84214" w14:textId="77777777" w:rsidR="001E5372" w:rsidRDefault="001E5372" w:rsidP="00810724">
      <w:r>
        <w:separator/>
      </w:r>
    </w:p>
  </w:footnote>
  <w:footnote w:type="continuationSeparator" w:id="0">
    <w:p w14:paraId="7C9273CF" w14:textId="77777777" w:rsidR="001E5372" w:rsidRDefault="001E5372" w:rsidP="00810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8BC0A1A"/>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26A85EA8"/>
    <w:lvl w:ilvl="0">
      <w:start w:val="1"/>
      <w:numFmt w:val="decimal"/>
      <w:lvlText w:val="%1."/>
      <w:lvlJc w:val="left"/>
      <w:pPr>
        <w:tabs>
          <w:tab w:val="num" w:pos="643"/>
        </w:tabs>
        <w:ind w:left="643" w:hanging="360"/>
      </w:pPr>
    </w:lvl>
  </w:abstractNum>
  <w:abstractNum w:abstractNumId="2" w15:restartNumberingAfterBreak="0">
    <w:nsid w:val="07A456E7"/>
    <w:multiLevelType w:val="hybridMultilevel"/>
    <w:tmpl w:val="44E0C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E00D8"/>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194C2E72"/>
    <w:multiLevelType w:val="hybridMultilevel"/>
    <w:tmpl w:val="9588FF8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it-IT" w:vendorID="64" w:dllVersion="0" w:nlCheck="1" w:checkStyle="0"/>
  <w:activeWritingStyle w:appName="MSWord" w:lang="nb-NO" w:vendorID="64" w:dllVersion="0" w:nlCheck="1" w:checkStyle="0"/>
  <w:activeWritingStyle w:appName="MSWord" w:lang="en-US" w:vendorID="64" w:dllVersion="4096" w:nlCheck="1" w:checkStyle="0"/>
  <w:activeWritingStyle w:appName="MSWord" w:lang="it-IT" w:vendorID="64" w:dllVersion="4096" w:nlCheck="1" w:checkStyle="0"/>
  <w:activeWritingStyle w:appName="MSWord" w:lang="en-GB" w:vendorID="64" w:dllVersion="4096" w:nlCheck="1" w:checkStyle="0"/>
  <w:activeWritingStyle w:appName="MSWord" w:lang="de-CH"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fr-CH" w:vendorID="64" w:dllVersion="131078" w:nlCheck="1" w:checkStyle="0"/>
  <w:activeWritingStyle w:appName="MSWord" w:lang="de-CH" w:vendorID="64" w:dllVersion="131078" w:nlCheck="1" w:checkStyle="0"/>
  <w:activeWritingStyle w:appName="MSWord" w:lang="de-DE" w:vendorID="64" w:dllVersion="131078" w:nlCheck="1" w:checkStyle="0"/>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ntl J Cardiology&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990p9sdeas9ahet5v65fzac9xddwx2rwxrv&quot;&gt;My EndNote Library&lt;record-ids&gt;&lt;item&gt;11&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5&lt;/item&gt;&lt;item&gt;226&lt;/item&gt;&lt;/record-ids&gt;&lt;/item&gt;&lt;/Libraries&gt;"/>
  </w:docVars>
  <w:rsids>
    <w:rsidRoot w:val="00DC677F"/>
    <w:rsid w:val="00002E40"/>
    <w:rsid w:val="0000340F"/>
    <w:rsid w:val="00006637"/>
    <w:rsid w:val="00007B8A"/>
    <w:rsid w:val="00007E8C"/>
    <w:rsid w:val="000137DF"/>
    <w:rsid w:val="0001784F"/>
    <w:rsid w:val="0002417D"/>
    <w:rsid w:val="000263B6"/>
    <w:rsid w:val="0002732F"/>
    <w:rsid w:val="00027D6C"/>
    <w:rsid w:val="00033E29"/>
    <w:rsid w:val="00035B03"/>
    <w:rsid w:val="00035BA2"/>
    <w:rsid w:val="00035F0C"/>
    <w:rsid w:val="00035FA4"/>
    <w:rsid w:val="0003764A"/>
    <w:rsid w:val="000378FB"/>
    <w:rsid w:val="00037B9E"/>
    <w:rsid w:val="0004226C"/>
    <w:rsid w:val="00042E3E"/>
    <w:rsid w:val="0004543C"/>
    <w:rsid w:val="00046DFD"/>
    <w:rsid w:val="0004712C"/>
    <w:rsid w:val="00054053"/>
    <w:rsid w:val="00057429"/>
    <w:rsid w:val="00061F77"/>
    <w:rsid w:val="000661F8"/>
    <w:rsid w:val="000705E4"/>
    <w:rsid w:val="000712FE"/>
    <w:rsid w:val="00071D25"/>
    <w:rsid w:val="000722E8"/>
    <w:rsid w:val="00073FCD"/>
    <w:rsid w:val="00074C52"/>
    <w:rsid w:val="00076E2C"/>
    <w:rsid w:val="000809FA"/>
    <w:rsid w:val="00080AAE"/>
    <w:rsid w:val="00081876"/>
    <w:rsid w:val="00082C57"/>
    <w:rsid w:val="00084698"/>
    <w:rsid w:val="0008487D"/>
    <w:rsid w:val="00085775"/>
    <w:rsid w:val="00086EF8"/>
    <w:rsid w:val="000874B3"/>
    <w:rsid w:val="000916F0"/>
    <w:rsid w:val="0009219A"/>
    <w:rsid w:val="00094E68"/>
    <w:rsid w:val="000A3053"/>
    <w:rsid w:val="000A422E"/>
    <w:rsid w:val="000A6434"/>
    <w:rsid w:val="000B0B6A"/>
    <w:rsid w:val="000B10C9"/>
    <w:rsid w:val="000B1C23"/>
    <w:rsid w:val="000B41B9"/>
    <w:rsid w:val="000B44B1"/>
    <w:rsid w:val="000B5684"/>
    <w:rsid w:val="000B5F18"/>
    <w:rsid w:val="000C3AE5"/>
    <w:rsid w:val="000C3CB8"/>
    <w:rsid w:val="000C6D91"/>
    <w:rsid w:val="000D3244"/>
    <w:rsid w:val="000D38D7"/>
    <w:rsid w:val="000D4DD2"/>
    <w:rsid w:val="000D59F4"/>
    <w:rsid w:val="000D730B"/>
    <w:rsid w:val="000E0D4D"/>
    <w:rsid w:val="000E610F"/>
    <w:rsid w:val="000E6C3E"/>
    <w:rsid w:val="000F0BA8"/>
    <w:rsid w:val="000F3E1E"/>
    <w:rsid w:val="000F586E"/>
    <w:rsid w:val="0010093A"/>
    <w:rsid w:val="00100F68"/>
    <w:rsid w:val="00102ECF"/>
    <w:rsid w:val="001041BE"/>
    <w:rsid w:val="0010725B"/>
    <w:rsid w:val="00110144"/>
    <w:rsid w:val="00111340"/>
    <w:rsid w:val="00112DD6"/>
    <w:rsid w:val="00115841"/>
    <w:rsid w:val="001167E4"/>
    <w:rsid w:val="00121E82"/>
    <w:rsid w:val="00124646"/>
    <w:rsid w:val="001249F4"/>
    <w:rsid w:val="00130C3D"/>
    <w:rsid w:val="00131665"/>
    <w:rsid w:val="001420E5"/>
    <w:rsid w:val="001438FA"/>
    <w:rsid w:val="00143DD6"/>
    <w:rsid w:val="001441CC"/>
    <w:rsid w:val="00146F58"/>
    <w:rsid w:val="00150D2D"/>
    <w:rsid w:val="0015265F"/>
    <w:rsid w:val="00155239"/>
    <w:rsid w:val="00155F38"/>
    <w:rsid w:val="00167168"/>
    <w:rsid w:val="0016729D"/>
    <w:rsid w:val="00167501"/>
    <w:rsid w:val="00170D25"/>
    <w:rsid w:val="001724ED"/>
    <w:rsid w:val="00172F5E"/>
    <w:rsid w:val="00176C9E"/>
    <w:rsid w:val="001778DB"/>
    <w:rsid w:val="00177C9C"/>
    <w:rsid w:val="00177D41"/>
    <w:rsid w:val="00181021"/>
    <w:rsid w:val="00181B46"/>
    <w:rsid w:val="00187036"/>
    <w:rsid w:val="001870A9"/>
    <w:rsid w:val="0019184E"/>
    <w:rsid w:val="00191A06"/>
    <w:rsid w:val="00194396"/>
    <w:rsid w:val="00194EC8"/>
    <w:rsid w:val="00195944"/>
    <w:rsid w:val="00197734"/>
    <w:rsid w:val="001A0CA5"/>
    <w:rsid w:val="001A21F8"/>
    <w:rsid w:val="001A2584"/>
    <w:rsid w:val="001A63F2"/>
    <w:rsid w:val="001A65E8"/>
    <w:rsid w:val="001A6DF2"/>
    <w:rsid w:val="001A6EF2"/>
    <w:rsid w:val="001B4139"/>
    <w:rsid w:val="001B71AC"/>
    <w:rsid w:val="001C135E"/>
    <w:rsid w:val="001C3A5C"/>
    <w:rsid w:val="001C7CD6"/>
    <w:rsid w:val="001D0332"/>
    <w:rsid w:val="001D3966"/>
    <w:rsid w:val="001D3FD3"/>
    <w:rsid w:val="001D6196"/>
    <w:rsid w:val="001D7844"/>
    <w:rsid w:val="001E0A65"/>
    <w:rsid w:val="001E1761"/>
    <w:rsid w:val="001E1C25"/>
    <w:rsid w:val="001E29BF"/>
    <w:rsid w:val="001E478C"/>
    <w:rsid w:val="001E5372"/>
    <w:rsid w:val="001E5915"/>
    <w:rsid w:val="001E6A1C"/>
    <w:rsid w:val="001E7235"/>
    <w:rsid w:val="001E7B30"/>
    <w:rsid w:val="001F06FD"/>
    <w:rsid w:val="001F35B4"/>
    <w:rsid w:val="001F3909"/>
    <w:rsid w:val="002029FF"/>
    <w:rsid w:val="00204498"/>
    <w:rsid w:val="0020556F"/>
    <w:rsid w:val="00207846"/>
    <w:rsid w:val="00207D89"/>
    <w:rsid w:val="00210AFE"/>
    <w:rsid w:val="00216E27"/>
    <w:rsid w:val="0021725F"/>
    <w:rsid w:val="00231924"/>
    <w:rsid w:val="00231F3E"/>
    <w:rsid w:val="00234B40"/>
    <w:rsid w:val="0024038E"/>
    <w:rsid w:val="0024332C"/>
    <w:rsid w:val="00245CDA"/>
    <w:rsid w:val="00251614"/>
    <w:rsid w:val="00253A82"/>
    <w:rsid w:val="00256CE2"/>
    <w:rsid w:val="002601CD"/>
    <w:rsid w:val="002623C9"/>
    <w:rsid w:val="00264310"/>
    <w:rsid w:val="0026431A"/>
    <w:rsid w:val="002645D6"/>
    <w:rsid w:val="0026503F"/>
    <w:rsid w:val="00265FAB"/>
    <w:rsid w:val="00266882"/>
    <w:rsid w:val="00266B44"/>
    <w:rsid w:val="00267DD7"/>
    <w:rsid w:val="00275838"/>
    <w:rsid w:val="00277D8A"/>
    <w:rsid w:val="002838BB"/>
    <w:rsid w:val="002858CE"/>
    <w:rsid w:val="0028776D"/>
    <w:rsid w:val="00287993"/>
    <w:rsid w:val="00287C81"/>
    <w:rsid w:val="00290E65"/>
    <w:rsid w:val="002913E4"/>
    <w:rsid w:val="00292F58"/>
    <w:rsid w:val="002931FF"/>
    <w:rsid w:val="002954B8"/>
    <w:rsid w:val="002956B0"/>
    <w:rsid w:val="0029683C"/>
    <w:rsid w:val="00297A77"/>
    <w:rsid w:val="002A57D1"/>
    <w:rsid w:val="002A583D"/>
    <w:rsid w:val="002A5C78"/>
    <w:rsid w:val="002B12A0"/>
    <w:rsid w:val="002B30F1"/>
    <w:rsid w:val="002B4BBF"/>
    <w:rsid w:val="002B4C4A"/>
    <w:rsid w:val="002B4E7E"/>
    <w:rsid w:val="002B55C5"/>
    <w:rsid w:val="002B56A3"/>
    <w:rsid w:val="002B58A5"/>
    <w:rsid w:val="002B6677"/>
    <w:rsid w:val="002B7FAA"/>
    <w:rsid w:val="002C1A1C"/>
    <w:rsid w:val="002D01D0"/>
    <w:rsid w:val="002D06F9"/>
    <w:rsid w:val="002D117C"/>
    <w:rsid w:val="002D6913"/>
    <w:rsid w:val="002D7B9C"/>
    <w:rsid w:val="002E04C9"/>
    <w:rsid w:val="002E287E"/>
    <w:rsid w:val="002E69A5"/>
    <w:rsid w:val="002E6CD4"/>
    <w:rsid w:val="002E7614"/>
    <w:rsid w:val="002E7D35"/>
    <w:rsid w:val="002F15FF"/>
    <w:rsid w:val="002F1C3F"/>
    <w:rsid w:val="002F2BAC"/>
    <w:rsid w:val="002F4A73"/>
    <w:rsid w:val="002F6D8C"/>
    <w:rsid w:val="002F7079"/>
    <w:rsid w:val="003001DA"/>
    <w:rsid w:val="00302029"/>
    <w:rsid w:val="00304898"/>
    <w:rsid w:val="0030762A"/>
    <w:rsid w:val="00313AB3"/>
    <w:rsid w:val="00315558"/>
    <w:rsid w:val="003158CF"/>
    <w:rsid w:val="0032193B"/>
    <w:rsid w:val="003231D5"/>
    <w:rsid w:val="00323568"/>
    <w:rsid w:val="003259F3"/>
    <w:rsid w:val="00326A4E"/>
    <w:rsid w:val="003306C1"/>
    <w:rsid w:val="00332B56"/>
    <w:rsid w:val="00332E26"/>
    <w:rsid w:val="00335762"/>
    <w:rsid w:val="00336D30"/>
    <w:rsid w:val="00336F2B"/>
    <w:rsid w:val="00337335"/>
    <w:rsid w:val="0034199E"/>
    <w:rsid w:val="00341A58"/>
    <w:rsid w:val="003427CF"/>
    <w:rsid w:val="00342B27"/>
    <w:rsid w:val="00342CE9"/>
    <w:rsid w:val="00344AAB"/>
    <w:rsid w:val="00345D22"/>
    <w:rsid w:val="00351781"/>
    <w:rsid w:val="00351F37"/>
    <w:rsid w:val="003522D1"/>
    <w:rsid w:val="00352C74"/>
    <w:rsid w:val="0035331B"/>
    <w:rsid w:val="00354974"/>
    <w:rsid w:val="00355095"/>
    <w:rsid w:val="00357878"/>
    <w:rsid w:val="003621A2"/>
    <w:rsid w:val="00363378"/>
    <w:rsid w:val="00367687"/>
    <w:rsid w:val="0037176C"/>
    <w:rsid w:val="00373CBE"/>
    <w:rsid w:val="00375003"/>
    <w:rsid w:val="0037548C"/>
    <w:rsid w:val="00375FE1"/>
    <w:rsid w:val="00376873"/>
    <w:rsid w:val="0037705B"/>
    <w:rsid w:val="00384AAD"/>
    <w:rsid w:val="00384FF7"/>
    <w:rsid w:val="00386C9B"/>
    <w:rsid w:val="00394F14"/>
    <w:rsid w:val="00397048"/>
    <w:rsid w:val="003973A2"/>
    <w:rsid w:val="00397E8A"/>
    <w:rsid w:val="003A096A"/>
    <w:rsid w:val="003A18CE"/>
    <w:rsid w:val="003A2B2E"/>
    <w:rsid w:val="003A332B"/>
    <w:rsid w:val="003A67E1"/>
    <w:rsid w:val="003B0C80"/>
    <w:rsid w:val="003B0F1F"/>
    <w:rsid w:val="003B1BCC"/>
    <w:rsid w:val="003B271D"/>
    <w:rsid w:val="003B2D03"/>
    <w:rsid w:val="003B37E5"/>
    <w:rsid w:val="003B3D72"/>
    <w:rsid w:val="003B5344"/>
    <w:rsid w:val="003B5580"/>
    <w:rsid w:val="003B6CD3"/>
    <w:rsid w:val="003B7A85"/>
    <w:rsid w:val="003B7AC0"/>
    <w:rsid w:val="003C216F"/>
    <w:rsid w:val="003C307F"/>
    <w:rsid w:val="003C309A"/>
    <w:rsid w:val="003C43EA"/>
    <w:rsid w:val="003D06D0"/>
    <w:rsid w:val="003D080F"/>
    <w:rsid w:val="003D4819"/>
    <w:rsid w:val="003D5163"/>
    <w:rsid w:val="003D592D"/>
    <w:rsid w:val="003E04BA"/>
    <w:rsid w:val="003E0C27"/>
    <w:rsid w:val="003E18B7"/>
    <w:rsid w:val="003E23A3"/>
    <w:rsid w:val="003E5679"/>
    <w:rsid w:val="003E6054"/>
    <w:rsid w:val="003E61B2"/>
    <w:rsid w:val="003F0636"/>
    <w:rsid w:val="003F076D"/>
    <w:rsid w:val="003F1B9F"/>
    <w:rsid w:val="003F1E04"/>
    <w:rsid w:val="004042EA"/>
    <w:rsid w:val="004075BF"/>
    <w:rsid w:val="00407AC3"/>
    <w:rsid w:val="00410716"/>
    <w:rsid w:val="004114D7"/>
    <w:rsid w:val="004119F1"/>
    <w:rsid w:val="0041213F"/>
    <w:rsid w:val="00417401"/>
    <w:rsid w:val="00424665"/>
    <w:rsid w:val="00426656"/>
    <w:rsid w:val="0043212F"/>
    <w:rsid w:val="004358D6"/>
    <w:rsid w:val="00451DFA"/>
    <w:rsid w:val="0045233C"/>
    <w:rsid w:val="00457F42"/>
    <w:rsid w:val="0046266B"/>
    <w:rsid w:val="004627DB"/>
    <w:rsid w:val="00463CD5"/>
    <w:rsid w:val="004642E8"/>
    <w:rsid w:val="00464F66"/>
    <w:rsid w:val="00466ED7"/>
    <w:rsid w:val="00471C2E"/>
    <w:rsid w:val="00474990"/>
    <w:rsid w:val="00475942"/>
    <w:rsid w:val="0047617D"/>
    <w:rsid w:val="00477F6D"/>
    <w:rsid w:val="0048261D"/>
    <w:rsid w:val="00486044"/>
    <w:rsid w:val="004870AD"/>
    <w:rsid w:val="00487B05"/>
    <w:rsid w:val="00487DBD"/>
    <w:rsid w:val="00490649"/>
    <w:rsid w:val="004918AE"/>
    <w:rsid w:val="004934CF"/>
    <w:rsid w:val="00493700"/>
    <w:rsid w:val="00493771"/>
    <w:rsid w:val="00493FAB"/>
    <w:rsid w:val="0049649A"/>
    <w:rsid w:val="00496F37"/>
    <w:rsid w:val="004A0324"/>
    <w:rsid w:val="004A0B67"/>
    <w:rsid w:val="004A25A0"/>
    <w:rsid w:val="004A2E2A"/>
    <w:rsid w:val="004A654B"/>
    <w:rsid w:val="004A7417"/>
    <w:rsid w:val="004A748C"/>
    <w:rsid w:val="004B1287"/>
    <w:rsid w:val="004B1F4F"/>
    <w:rsid w:val="004B43D9"/>
    <w:rsid w:val="004B4670"/>
    <w:rsid w:val="004B4E65"/>
    <w:rsid w:val="004B6925"/>
    <w:rsid w:val="004C14A9"/>
    <w:rsid w:val="004C3186"/>
    <w:rsid w:val="004C39A1"/>
    <w:rsid w:val="004C4FE3"/>
    <w:rsid w:val="004D4B15"/>
    <w:rsid w:val="004D5E0B"/>
    <w:rsid w:val="004D61D1"/>
    <w:rsid w:val="004D62F7"/>
    <w:rsid w:val="004D6DDE"/>
    <w:rsid w:val="004D7474"/>
    <w:rsid w:val="004E0A91"/>
    <w:rsid w:val="004E211E"/>
    <w:rsid w:val="004E2634"/>
    <w:rsid w:val="004E3B28"/>
    <w:rsid w:val="004E6978"/>
    <w:rsid w:val="004E72AD"/>
    <w:rsid w:val="004F1EDD"/>
    <w:rsid w:val="004F48A7"/>
    <w:rsid w:val="004F719E"/>
    <w:rsid w:val="004F7591"/>
    <w:rsid w:val="004F76BA"/>
    <w:rsid w:val="004F7864"/>
    <w:rsid w:val="004F7FA7"/>
    <w:rsid w:val="005005B3"/>
    <w:rsid w:val="0050527B"/>
    <w:rsid w:val="00510A85"/>
    <w:rsid w:val="005116C6"/>
    <w:rsid w:val="00511934"/>
    <w:rsid w:val="00512CD3"/>
    <w:rsid w:val="0051300D"/>
    <w:rsid w:val="00516ACD"/>
    <w:rsid w:val="00516B2D"/>
    <w:rsid w:val="00516CB8"/>
    <w:rsid w:val="00520360"/>
    <w:rsid w:val="005226AC"/>
    <w:rsid w:val="00522950"/>
    <w:rsid w:val="00523CD4"/>
    <w:rsid w:val="00523FCD"/>
    <w:rsid w:val="00526590"/>
    <w:rsid w:val="00526AAE"/>
    <w:rsid w:val="00527078"/>
    <w:rsid w:val="00541547"/>
    <w:rsid w:val="00544E03"/>
    <w:rsid w:val="00544F3E"/>
    <w:rsid w:val="00545973"/>
    <w:rsid w:val="0054622C"/>
    <w:rsid w:val="00547F89"/>
    <w:rsid w:val="00552372"/>
    <w:rsid w:val="00552484"/>
    <w:rsid w:val="00552781"/>
    <w:rsid w:val="005541D8"/>
    <w:rsid w:val="00555A65"/>
    <w:rsid w:val="00557E1B"/>
    <w:rsid w:val="00560824"/>
    <w:rsid w:val="00560DF4"/>
    <w:rsid w:val="00561CC7"/>
    <w:rsid w:val="00563D6B"/>
    <w:rsid w:val="005709D5"/>
    <w:rsid w:val="00572E4B"/>
    <w:rsid w:val="005758DF"/>
    <w:rsid w:val="00575A45"/>
    <w:rsid w:val="00577144"/>
    <w:rsid w:val="0057790D"/>
    <w:rsid w:val="005802D8"/>
    <w:rsid w:val="00580C2A"/>
    <w:rsid w:val="00581F94"/>
    <w:rsid w:val="00583E8A"/>
    <w:rsid w:val="00586ADC"/>
    <w:rsid w:val="00590188"/>
    <w:rsid w:val="00591178"/>
    <w:rsid w:val="00591C6F"/>
    <w:rsid w:val="0059363C"/>
    <w:rsid w:val="00593747"/>
    <w:rsid w:val="00593FD6"/>
    <w:rsid w:val="005951F4"/>
    <w:rsid w:val="00595621"/>
    <w:rsid w:val="005A2017"/>
    <w:rsid w:val="005A2D4E"/>
    <w:rsid w:val="005A327B"/>
    <w:rsid w:val="005A70A8"/>
    <w:rsid w:val="005B084E"/>
    <w:rsid w:val="005B19CF"/>
    <w:rsid w:val="005B3745"/>
    <w:rsid w:val="005B3D06"/>
    <w:rsid w:val="005B4EE1"/>
    <w:rsid w:val="005B665E"/>
    <w:rsid w:val="005C048B"/>
    <w:rsid w:val="005C2E4D"/>
    <w:rsid w:val="005C3B5E"/>
    <w:rsid w:val="005C3FFC"/>
    <w:rsid w:val="005C4584"/>
    <w:rsid w:val="005D12A8"/>
    <w:rsid w:val="005D1F1E"/>
    <w:rsid w:val="005D45E4"/>
    <w:rsid w:val="005D466C"/>
    <w:rsid w:val="005D5950"/>
    <w:rsid w:val="005E2AD1"/>
    <w:rsid w:val="005F0056"/>
    <w:rsid w:val="005F2E77"/>
    <w:rsid w:val="005F61E3"/>
    <w:rsid w:val="005F7D5A"/>
    <w:rsid w:val="0060053F"/>
    <w:rsid w:val="00600999"/>
    <w:rsid w:val="006011B8"/>
    <w:rsid w:val="00601A36"/>
    <w:rsid w:val="00602897"/>
    <w:rsid w:val="00604925"/>
    <w:rsid w:val="00604F73"/>
    <w:rsid w:val="00610E4A"/>
    <w:rsid w:val="0061122E"/>
    <w:rsid w:val="00611DD9"/>
    <w:rsid w:val="006134EE"/>
    <w:rsid w:val="0061374B"/>
    <w:rsid w:val="00613C2F"/>
    <w:rsid w:val="0061452C"/>
    <w:rsid w:val="006217D9"/>
    <w:rsid w:val="00623381"/>
    <w:rsid w:val="0062668F"/>
    <w:rsid w:val="006278B2"/>
    <w:rsid w:val="00631D82"/>
    <w:rsid w:val="006340AE"/>
    <w:rsid w:val="00634B8B"/>
    <w:rsid w:val="0064109E"/>
    <w:rsid w:val="00641DAF"/>
    <w:rsid w:val="00642030"/>
    <w:rsid w:val="00645855"/>
    <w:rsid w:val="00645965"/>
    <w:rsid w:val="00646DBD"/>
    <w:rsid w:val="00651402"/>
    <w:rsid w:val="0065155B"/>
    <w:rsid w:val="006524A3"/>
    <w:rsid w:val="00653737"/>
    <w:rsid w:val="00656144"/>
    <w:rsid w:val="006604EA"/>
    <w:rsid w:val="00660A5A"/>
    <w:rsid w:val="00661D40"/>
    <w:rsid w:val="00661E65"/>
    <w:rsid w:val="006620CA"/>
    <w:rsid w:val="006629E8"/>
    <w:rsid w:val="0066329F"/>
    <w:rsid w:val="006643CC"/>
    <w:rsid w:val="0066492A"/>
    <w:rsid w:val="00664C96"/>
    <w:rsid w:val="00671002"/>
    <w:rsid w:val="00671EB5"/>
    <w:rsid w:val="00672611"/>
    <w:rsid w:val="00673259"/>
    <w:rsid w:val="00677990"/>
    <w:rsid w:val="006801B3"/>
    <w:rsid w:val="00683C08"/>
    <w:rsid w:val="0068431D"/>
    <w:rsid w:val="00684481"/>
    <w:rsid w:val="00685CFA"/>
    <w:rsid w:val="00685EB9"/>
    <w:rsid w:val="006918EE"/>
    <w:rsid w:val="006921E6"/>
    <w:rsid w:val="00693615"/>
    <w:rsid w:val="006951A3"/>
    <w:rsid w:val="0069631B"/>
    <w:rsid w:val="006964B4"/>
    <w:rsid w:val="006A04FF"/>
    <w:rsid w:val="006A0D3A"/>
    <w:rsid w:val="006A1042"/>
    <w:rsid w:val="006A35E2"/>
    <w:rsid w:val="006A6CF9"/>
    <w:rsid w:val="006B0D3D"/>
    <w:rsid w:val="006B12A2"/>
    <w:rsid w:val="006B62E8"/>
    <w:rsid w:val="006B7BB2"/>
    <w:rsid w:val="006C503B"/>
    <w:rsid w:val="006C6A92"/>
    <w:rsid w:val="006C752B"/>
    <w:rsid w:val="006D653F"/>
    <w:rsid w:val="006D7699"/>
    <w:rsid w:val="006E0092"/>
    <w:rsid w:val="006E40B4"/>
    <w:rsid w:val="006E49D1"/>
    <w:rsid w:val="006E58D2"/>
    <w:rsid w:val="006E5B3F"/>
    <w:rsid w:val="006E5B81"/>
    <w:rsid w:val="006E692C"/>
    <w:rsid w:val="006E76BB"/>
    <w:rsid w:val="006E789F"/>
    <w:rsid w:val="006E7981"/>
    <w:rsid w:val="006F05B6"/>
    <w:rsid w:val="006F0C5E"/>
    <w:rsid w:val="006F1377"/>
    <w:rsid w:val="006F2CED"/>
    <w:rsid w:val="006F2F7A"/>
    <w:rsid w:val="006F4806"/>
    <w:rsid w:val="006F56C8"/>
    <w:rsid w:val="007029D8"/>
    <w:rsid w:val="00704075"/>
    <w:rsid w:val="00705189"/>
    <w:rsid w:val="0071418F"/>
    <w:rsid w:val="0071445C"/>
    <w:rsid w:val="00716FE7"/>
    <w:rsid w:val="00717AD3"/>
    <w:rsid w:val="0072001B"/>
    <w:rsid w:val="00724713"/>
    <w:rsid w:val="00732302"/>
    <w:rsid w:val="007329AE"/>
    <w:rsid w:val="007335BB"/>
    <w:rsid w:val="0073414A"/>
    <w:rsid w:val="00734DE3"/>
    <w:rsid w:val="00735CF5"/>
    <w:rsid w:val="00737995"/>
    <w:rsid w:val="00737B2C"/>
    <w:rsid w:val="00737C21"/>
    <w:rsid w:val="007434DB"/>
    <w:rsid w:val="00744927"/>
    <w:rsid w:val="00745BC1"/>
    <w:rsid w:val="00745EC4"/>
    <w:rsid w:val="0075012B"/>
    <w:rsid w:val="007501D7"/>
    <w:rsid w:val="007503EB"/>
    <w:rsid w:val="00751070"/>
    <w:rsid w:val="007558F7"/>
    <w:rsid w:val="00760037"/>
    <w:rsid w:val="0076260B"/>
    <w:rsid w:val="00765B72"/>
    <w:rsid w:val="00772327"/>
    <w:rsid w:val="007743DE"/>
    <w:rsid w:val="0077469B"/>
    <w:rsid w:val="00780838"/>
    <w:rsid w:val="00782DB5"/>
    <w:rsid w:val="00785AD5"/>
    <w:rsid w:val="007903C5"/>
    <w:rsid w:val="00792466"/>
    <w:rsid w:val="00792D74"/>
    <w:rsid w:val="00795F6D"/>
    <w:rsid w:val="00796133"/>
    <w:rsid w:val="00796F35"/>
    <w:rsid w:val="007A0108"/>
    <w:rsid w:val="007A1854"/>
    <w:rsid w:val="007A1892"/>
    <w:rsid w:val="007A5DCD"/>
    <w:rsid w:val="007A64C3"/>
    <w:rsid w:val="007B0710"/>
    <w:rsid w:val="007B21CF"/>
    <w:rsid w:val="007B4182"/>
    <w:rsid w:val="007B4772"/>
    <w:rsid w:val="007B60E4"/>
    <w:rsid w:val="007B649E"/>
    <w:rsid w:val="007C397A"/>
    <w:rsid w:val="007D023B"/>
    <w:rsid w:val="007D052F"/>
    <w:rsid w:val="007D303D"/>
    <w:rsid w:val="007D4CFE"/>
    <w:rsid w:val="007D705E"/>
    <w:rsid w:val="007E2976"/>
    <w:rsid w:val="007E2993"/>
    <w:rsid w:val="007E5A7B"/>
    <w:rsid w:val="007E7C69"/>
    <w:rsid w:val="007F22CC"/>
    <w:rsid w:val="007F332C"/>
    <w:rsid w:val="007F7963"/>
    <w:rsid w:val="00800670"/>
    <w:rsid w:val="008014CF"/>
    <w:rsid w:val="00801B4C"/>
    <w:rsid w:val="00804CE0"/>
    <w:rsid w:val="0080571C"/>
    <w:rsid w:val="00810724"/>
    <w:rsid w:val="00810CD2"/>
    <w:rsid w:val="0081106B"/>
    <w:rsid w:val="00813204"/>
    <w:rsid w:val="00816424"/>
    <w:rsid w:val="00816BF4"/>
    <w:rsid w:val="008176BF"/>
    <w:rsid w:val="0082045E"/>
    <w:rsid w:val="00820933"/>
    <w:rsid w:val="008209EF"/>
    <w:rsid w:val="008223E9"/>
    <w:rsid w:val="008235AD"/>
    <w:rsid w:val="008238E1"/>
    <w:rsid w:val="00827BEE"/>
    <w:rsid w:val="00831A37"/>
    <w:rsid w:val="00831F95"/>
    <w:rsid w:val="008333E3"/>
    <w:rsid w:val="00835A9E"/>
    <w:rsid w:val="008365B5"/>
    <w:rsid w:val="0083679B"/>
    <w:rsid w:val="008409AD"/>
    <w:rsid w:val="00841418"/>
    <w:rsid w:val="00845E7B"/>
    <w:rsid w:val="00846C14"/>
    <w:rsid w:val="00851E29"/>
    <w:rsid w:val="008523B6"/>
    <w:rsid w:val="008526B4"/>
    <w:rsid w:val="00852EB9"/>
    <w:rsid w:val="00853646"/>
    <w:rsid w:val="00853F19"/>
    <w:rsid w:val="00855722"/>
    <w:rsid w:val="00856294"/>
    <w:rsid w:val="00856968"/>
    <w:rsid w:val="00861810"/>
    <w:rsid w:val="00867181"/>
    <w:rsid w:val="00870C07"/>
    <w:rsid w:val="008715B5"/>
    <w:rsid w:val="008718D1"/>
    <w:rsid w:val="00871A70"/>
    <w:rsid w:val="00874333"/>
    <w:rsid w:val="00885CB9"/>
    <w:rsid w:val="00887692"/>
    <w:rsid w:val="00887FB1"/>
    <w:rsid w:val="008902E8"/>
    <w:rsid w:val="0089031F"/>
    <w:rsid w:val="008953C7"/>
    <w:rsid w:val="00895B1B"/>
    <w:rsid w:val="00896615"/>
    <w:rsid w:val="00896EC9"/>
    <w:rsid w:val="008A1BF9"/>
    <w:rsid w:val="008A2428"/>
    <w:rsid w:val="008A2D20"/>
    <w:rsid w:val="008A3728"/>
    <w:rsid w:val="008B0091"/>
    <w:rsid w:val="008B1A47"/>
    <w:rsid w:val="008B2E6A"/>
    <w:rsid w:val="008B4741"/>
    <w:rsid w:val="008B4D86"/>
    <w:rsid w:val="008C2A85"/>
    <w:rsid w:val="008C6D38"/>
    <w:rsid w:val="008D007F"/>
    <w:rsid w:val="008D350B"/>
    <w:rsid w:val="008D3797"/>
    <w:rsid w:val="008E0B4C"/>
    <w:rsid w:val="008E229F"/>
    <w:rsid w:val="008E2621"/>
    <w:rsid w:val="008E2864"/>
    <w:rsid w:val="008E2D82"/>
    <w:rsid w:val="008E646C"/>
    <w:rsid w:val="008E7136"/>
    <w:rsid w:val="008E7ABA"/>
    <w:rsid w:val="008F1920"/>
    <w:rsid w:val="008F3B9C"/>
    <w:rsid w:val="008F4634"/>
    <w:rsid w:val="008F4F90"/>
    <w:rsid w:val="008F6A75"/>
    <w:rsid w:val="009011C2"/>
    <w:rsid w:val="0090141F"/>
    <w:rsid w:val="00902EA1"/>
    <w:rsid w:val="00903D10"/>
    <w:rsid w:val="00904BB9"/>
    <w:rsid w:val="00905012"/>
    <w:rsid w:val="009059AE"/>
    <w:rsid w:val="0091189C"/>
    <w:rsid w:val="0091358E"/>
    <w:rsid w:val="009148FF"/>
    <w:rsid w:val="00914AFE"/>
    <w:rsid w:val="00916635"/>
    <w:rsid w:val="00921739"/>
    <w:rsid w:val="00921DC9"/>
    <w:rsid w:val="00921FD5"/>
    <w:rsid w:val="009227BB"/>
    <w:rsid w:val="009230E4"/>
    <w:rsid w:val="00923CCC"/>
    <w:rsid w:val="009317F2"/>
    <w:rsid w:val="00932478"/>
    <w:rsid w:val="009339D7"/>
    <w:rsid w:val="00934A5F"/>
    <w:rsid w:val="0093505B"/>
    <w:rsid w:val="00937708"/>
    <w:rsid w:val="0094475B"/>
    <w:rsid w:val="00946E7E"/>
    <w:rsid w:val="00947A51"/>
    <w:rsid w:val="00952519"/>
    <w:rsid w:val="00953BEF"/>
    <w:rsid w:val="009550B9"/>
    <w:rsid w:val="00956B3A"/>
    <w:rsid w:val="00957297"/>
    <w:rsid w:val="0095754A"/>
    <w:rsid w:val="009603B7"/>
    <w:rsid w:val="00960862"/>
    <w:rsid w:val="00961012"/>
    <w:rsid w:val="00961991"/>
    <w:rsid w:val="00962FD9"/>
    <w:rsid w:val="00963AF5"/>
    <w:rsid w:val="0096559F"/>
    <w:rsid w:val="00965650"/>
    <w:rsid w:val="009659F6"/>
    <w:rsid w:val="00967CF5"/>
    <w:rsid w:val="00971D1D"/>
    <w:rsid w:val="009737DF"/>
    <w:rsid w:val="00974FC5"/>
    <w:rsid w:val="00977451"/>
    <w:rsid w:val="009806A2"/>
    <w:rsid w:val="00983D4E"/>
    <w:rsid w:val="009844B8"/>
    <w:rsid w:val="00992090"/>
    <w:rsid w:val="00992B37"/>
    <w:rsid w:val="009932BF"/>
    <w:rsid w:val="00993BA2"/>
    <w:rsid w:val="00994BA7"/>
    <w:rsid w:val="00995D6F"/>
    <w:rsid w:val="00996DF9"/>
    <w:rsid w:val="00997401"/>
    <w:rsid w:val="009A6774"/>
    <w:rsid w:val="009A7FA0"/>
    <w:rsid w:val="009B0102"/>
    <w:rsid w:val="009B0DE3"/>
    <w:rsid w:val="009B1CF8"/>
    <w:rsid w:val="009C0680"/>
    <w:rsid w:val="009C0BBF"/>
    <w:rsid w:val="009C395B"/>
    <w:rsid w:val="009C4553"/>
    <w:rsid w:val="009C6ED8"/>
    <w:rsid w:val="009C6F8F"/>
    <w:rsid w:val="009C7956"/>
    <w:rsid w:val="009D07C0"/>
    <w:rsid w:val="009D295A"/>
    <w:rsid w:val="009D4631"/>
    <w:rsid w:val="009D497B"/>
    <w:rsid w:val="009D503E"/>
    <w:rsid w:val="009D61C0"/>
    <w:rsid w:val="009D76C8"/>
    <w:rsid w:val="009D7CDF"/>
    <w:rsid w:val="009E3531"/>
    <w:rsid w:val="009F0893"/>
    <w:rsid w:val="009F31A2"/>
    <w:rsid w:val="009F71CE"/>
    <w:rsid w:val="00A02E4B"/>
    <w:rsid w:val="00A039F0"/>
    <w:rsid w:val="00A048B2"/>
    <w:rsid w:val="00A074DF"/>
    <w:rsid w:val="00A0757F"/>
    <w:rsid w:val="00A07999"/>
    <w:rsid w:val="00A11A6F"/>
    <w:rsid w:val="00A11B33"/>
    <w:rsid w:val="00A11D41"/>
    <w:rsid w:val="00A143CC"/>
    <w:rsid w:val="00A1442B"/>
    <w:rsid w:val="00A144B8"/>
    <w:rsid w:val="00A16BDD"/>
    <w:rsid w:val="00A16DB4"/>
    <w:rsid w:val="00A228B8"/>
    <w:rsid w:val="00A23197"/>
    <w:rsid w:val="00A24872"/>
    <w:rsid w:val="00A26E4D"/>
    <w:rsid w:val="00A27C1D"/>
    <w:rsid w:val="00A40C01"/>
    <w:rsid w:val="00A41F90"/>
    <w:rsid w:val="00A43394"/>
    <w:rsid w:val="00A51382"/>
    <w:rsid w:val="00A51691"/>
    <w:rsid w:val="00A51829"/>
    <w:rsid w:val="00A5453E"/>
    <w:rsid w:val="00A54B72"/>
    <w:rsid w:val="00A5552D"/>
    <w:rsid w:val="00A56C6A"/>
    <w:rsid w:val="00A56EA1"/>
    <w:rsid w:val="00A5753F"/>
    <w:rsid w:val="00A57E48"/>
    <w:rsid w:val="00A6108A"/>
    <w:rsid w:val="00A62548"/>
    <w:rsid w:val="00A629AC"/>
    <w:rsid w:val="00A65E7B"/>
    <w:rsid w:val="00A65EA9"/>
    <w:rsid w:val="00A744DF"/>
    <w:rsid w:val="00A80247"/>
    <w:rsid w:val="00A82FCB"/>
    <w:rsid w:val="00A86719"/>
    <w:rsid w:val="00A92209"/>
    <w:rsid w:val="00A923C4"/>
    <w:rsid w:val="00A92BCE"/>
    <w:rsid w:val="00A9394B"/>
    <w:rsid w:val="00A9427D"/>
    <w:rsid w:val="00A949A8"/>
    <w:rsid w:val="00A9508B"/>
    <w:rsid w:val="00A95090"/>
    <w:rsid w:val="00AA2071"/>
    <w:rsid w:val="00AA362F"/>
    <w:rsid w:val="00AA40D9"/>
    <w:rsid w:val="00AA5918"/>
    <w:rsid w:val="00AA5B99"/>
    <w:rsid w:val="00AB234F"/>
    <w:rsid w:val="00AB3B73"/>
    <w:rsid w:val="00AB3E69"/>
    <w:rsid w:val="00AB6B8D"/>
    <w:rsid w:val="00AB6D52"/>
    <w:rsid w:val="00AC1CFC"/>
    <w:rsid w:val="00AC37F6"/>
    <w:rsid w:val="00AC683B"/>
    <w:rsid w:val="00AC6B24"/>
    <w:rsid w:val="00AD2618"/>
    <w:rsid w:val="00AD3948"/>
    <w:rsid w:val="00AD45CD"/>
    <w:rsid w:val="00AD666E"/>
    <w:rsid w:val="00AD7199"/>
    <w:rsid w:val="00AD74A8"/>
    <w:rsid w:val="00AD74EF"/>
    <w:rsid w:val="00AE048E"/>
    <w:rsid w:val="00AE0916"/>
    <w:rsid w:val="00AE1210"/>
    <w:rsid w:val="00AE1C52"/>
    <w:rsid w:val="00AE2C3C"/>
    <w:rsid w:val="00AE33D1"/>
    <w:rsid w:val="00AE5E0F"/>
    <w:rsid w:val="00AE7DD5"/>
    <w:rsid w:val="00AF2B16"/>
    <w:rsid w:val="00AF3C44"/>
    <w:rsid w:val="00AF4BD6"/>
    <w:rsid w:val="00AF7732"/>
    <w:rsid w:val="00AF7ACC"/>
    <w:rsid w:val="00AF7C41"/>
    <w:rsid w:val="00B02FF0"/>
    <w:rsid w:val="00B03F76"/>
    <w:rsid w:val="00B040E7"/>
    <w:rsid w:val="00B04585"/>
    <w:rsid w:val="00B05BD1"/>
    <w:rsid w:val="00B077AB"/>
    <w:rsid w:val="00B11078"/>
    <w:rsid w:val="00B1114A"/>
    <w:rsid w:val="00B119D4"/>
    <w:rsid w:val="00B16111"/>
    <w:rsid w:val="00B167AD"/>
    <w:rsid w:val="00B1732E"/>
    <w:rsid w:val="00B2058B"/>
    <w:rsid w:val="00B21C08"/>
    <w:rsid w:val="00B21D12"/>
    <w:rsid w:val="00B22935"/>
    <w:rsid w:val="00B23ACB"/>
    <w:rsid w:val="00B24196"/>
    <w:rsid w:val="00B2605A"/>
    <w:rsid w:val="00B3055B"/>
    <w:rsid w:val="00B3336D"/>
    <w:rsid w:val="00B34B4D"/>
    <w:rsid w:val="00B46F33"/>
    <w:rsid w:val="00B47A97"/>
    <w:rsid w:val="00B50D15"/>
    <w:rsid w:val="00B50F19"/>
    <w:rsid w:val="00B55719"/>
    <w:rsid w:val="00B56FFC"/>
    <w:rsid w:val="00B621D9"/>
    <w:rsid w:val="00B62F57"/>
    <w:rsid w:val="00B65412"/>
    <w:rsid w:val="00B658CD"/>
    <w:rsid w:val="00B70DB3"/>
    <w:rsid w:val="00B71A69"/>
    <w:rsid w:val="00B81C12"/>
    <w:rsid w:val="00B8267D"/>
    <w:rsid w:val="00B82F6F"/>
    <w:rsid w:val="00B83096"/>
    <w:rsid w:val="00B83EB1"/>
    <w:rsid w:val="00B84A22"/>
    <w:rsid w:val="00B87591"/>
    <w:rsid w:val="00B90623"/>
    <w:rsid w:val="00B919A6"/>
    <w:rsid w:val="00B93150"/>
    <w:rsid w:val="00B94095"/>
    <w:rsid w:val="00B957D3"/>
    <w:rsid w:val="00B958B5"/>
    <w:rsid w:val="00B96ADB"/>
    <w:rsid w:val="00B96E1B"/>
    <w:rsid w:val="00BA2FD5"/>
    <w:rsid w:val="00BA39EE"/>
    <w:rsid w:val="00BA418D"/>
    <w:rsid w:val="00BA6202"/>
    <w:rsid w:val="00BB0C37"/>
    <w:rsid w:val="00BB289A"/>
    <w:rsid w:val="00BB5D00"/>
    <w:rsid w:val="00BB5E7C"/>
    <w:rsid w:val="00BB628C"/>
    <w:rsid w:val="00BB6A75"/>
    <w:rsid w:val="00BC0537"/>
    <w:rsid w:val="00BC26C6"/>
    <w:rsid w:val="00BC27B8"/>
    <w:rsid w:val="00BC2FAD"/>
    <w:rsid w:val="00BC312F"/>
    <w:rsid w:val="00BC5E5C"/>
    <w:rsid w:val="00BD06F1"/>
    <w:rsid w:val="00BD20BC"/>
    <w:rsid w:val="00BD5664"/>
    <w:rsid w:val="00BD6B16"/>
    <w:rsid w:val="00BD6B68"/>
    <w:rsid w:val="00BD7B68"/>
    <w:rsid w:val="00BE375D"/>
    <w:rsid w:val="00BE5FE4"/>
    <w:rsid w:val="00BE7282"/>
    <w:rsid w:val="00BF348E"/>
    <w:rsid w:val="00BF3DF0"/>
    <w:rsid w:val="00BF53ED"/>
    <w:rsid w:val="00BF7275"/>
    <w:rsid w:val="00C0013A"/>
    <w:rsid w:val="00C03F42"/>
    <w:rsid w:val="00C075E0"/>
    <w:rsid w:val="00C078A5"/>
    <w:rsid w:val="00C10F8F"/>
    <w:rsid w:val="00C11741"/>
    <w:rsid w:val="00C11F8E"/>
    <w:rsid w:val="00C12881"/>
    <w:rsid w:val="00C1377D"/>
    <w:rsid w:val="00C17C36"/>
    <w:rsid w:val="00C2378A"/>
    <w:rsid w:val="00C307CE"/>
    <w:rsid w:val="00C31268"/>
    <w:rsid w:val="00C3150C"/>
    <w:rsid w:val="00C33BB4"/>
    <w:rsid w:val="00C369ED"/>
    <w:rsid w:val="00C377CF"/>
    <w:rsid w:val="00C37BCE"/>
    <w:rsid w:val="00C41254"/>
    <w:rsid w:val="00C414F9"/>
    <w:rsid w:val="00C41D9D"/>
    <w:rsid w:val="00C42A49"/>
    <w:rsid w:val="00C42B3C"/>
    <w:rsid w:val="00C46BEB"/>
    <w:rsid w:val="00C47784"/>
    <w:rsid w:val="00C5000C"/>
    <w:rsid w:val="00C506B6"/>
    <w:rsid w:val="00C51194"/>
    <w:rsid w:val="00C5125D"/>
    <w:rsid w:val="00C51CAE"/>
    <w:rsid w:val="00C55897"/>
    <w:rsid w:val="00C57E7C"/>
    <w:rsid w:val="00C64224"/>
    <w:rsid w:val="00C648F9"/>
    <w:rsid w:val="00C649D0"/>
    <w:rsid w:val="00C65061"/>
    <w:rsid w:val="00C65B5A"/>
    <w:rsid w:val="00C65C64"/>
    <w:rsid w:val="00C65D4C"/>
    <w:rsid w:val="00C70BE9"/>
    <w:rsid w:val="00C713B1"/>
    <w:rsid w:val="00C7176C"/>
    <w:rsid w:val="00C724E3"/>
    <w:rsid w:val="00C75C09"/>
    <w:rsid w:val="00C77110"/>
    <w:rsid w:val="00C808EE"/>
    <w:rsid w:val="00C81AA8"/>
    <w:rsid w:val="00C81BEF"/>
    <w:rsid w:val="00C82B96"/>
    <w:rsid w:val="00C82F76"/>
    <w:rsid w:val="00C8359F"/>
    <w:rsid w:val="00C85B55"/>
    <w:rsid w:val="00C9018B"/>
    <w:rsid w:val="00C9035E"/>
    <w:rsid w:val="00C903B8"/>
    <w:rsid w:val="00C93C15"/>
    <w:rsid w:val="00C95EBA"/>
    <w:rsid w:val="00C96644"/>
    <w:rsid w:val="00CA1077"/>
    <w:rsid w:val="00CA3091"/>
    <w:rsid w:val="00CA6CB2"/>
    <w:rsid w:val="00CB1338"/>
    <w:rsid w:val="00CB31DF"/>
    <w:rsid w:val="00CB3CCB"/>
    <w:rsid w:val="00CB3E73"/>
    <w:rsid w:val="00CB62B8"/>
    <w:rsid w:val="00CC0F13"/>
    <w:rsid w:val="00CC6BB7"/>
    <w:rsid w:val="00CC7299"/>
    <w:rsid w:val="00CC7BFF"/>
    <w:rsid w:val="00CD18BC"/>
    <w:rsid w:val="00CD2C43"/>
    <w:rsid w:val="00CD3330"/>
    <w:rsid w:val="00CD38FF"/>
    <w:rsid w:val="00CD7207"/>
    <w:rsid w:val="00CE1851"/>
    <w:rsid w:val="00CE2AF3"/>
    <w:rsid w:val="00CE3A35"/>
    <w:rsid w:val="00CE4A5C"/>
    <w:rsid w:val="00CE5835"/>
    <w:rsid w:val="00CE7981"/>
    <w:rsid w:val="00CE79B0"/>
    <w:rsid w:val="00CF032C"/>
    <w:rsid w:val="00CF2C75"/>
    <w:rsid w:val="00CF3A09"/>
    <w:rsid w:val="00CF43C8"/>
    <w:rsid w:val="00CF75EB"/>
    <w:rsid w:val="00CF7CAC"/>
    <w:rsid w:val="00D00B1F"/>
    <w:rsid w:val="00D013E1"/>
    <w:rsid w:val="00D01951"/>
    <w:rsid w:val="00D0296E"/>
    <w:rsid w:val="00D02E88"/>
    <w:rsid w:val="00D04D4F"/>
    <w:rsid w:val="00D0714D"/>
    <w:rsid w:val="00D077BC"/>
    <w:rsid w:val="00D07E0E"/>
    <w:rsid w:val="00D1220C"/>
    <w:rsid w:val="00D12440"/>
    <w:rsid w:val="00D14DBC"/>
    <w:rsid w:val="00D1694A"/>
    <w:rsid w:val="00D21037"/>
    <w:rsid w:val="00D271B8"/>
    <w:rsid w:val="00D36320"/>
    <w:rsid w:val="00D41307"/>
    <w:rsid w:val="00D42420"/>
    <w:rsid w:val="00D42E0C"/>
    <w:rsid w:val="00D4546E"/>
    <w:rsid w:val="00D46798"/>
    <w:rsid w:val="00D51C22"/>
    <w:rsid w:val="00D522AD"/>
    <w:rsid w:val="00D52568"/>
    <w:rsid w:val="00D526CA"/>
    <w:rsid w:val="00D529A5"/>
    <w:rsid w:val="00D557FD"/>
    <w:rsid w:val="00D5585A"/>
    <w:rsid w:val="00D57BD1"/>
    <w:rsid w:val="00D61595"/>
    <w:rsid w:val="00D61C2B"/>
    <w:rsid w:val="00D70B22"/>
    <w:rsid w:val="00D714F5"/>
    <w:rsid w:val="00D7680E"/>
    <w:rsid w:val="00D775B5"/>
    <w:rsid w:val="00D819AE"/>
    <w:rsid w:val="00D84879"/>
    <w:rsid w:val="00D86780"/>
    <w:rsid w:val="00D87003"/>
    <w:rsid w:val="00D90311"/>
    <w:rsid w:val="00D90A6E"/>
    <w:rsid w:val="00D9105E"/>
    <w:rsid w:val="00D9187D"/>
    <w:rsid w:val="00D93969"/>
    <w:rsid w:val="00D96ECF"/>
    <w:rsid w:val="00D97722"/>
    <w:rsid w:val="00D97D33"/>
    <w:rsid w:val="00DA0871"/>
    <w:rsid w:val="00DA2B31"/>
    <w:rsid w:val="00DA4624"/>
    <w:rsid w:val="00DA4E5F"/>
    <w:rsid w:val="00DB106A"/>
    <w:rsid w:val="00DC1943"/>
    <w:rsid w:val="00DC1B97"/>
    <w:rsid w:val="00DC2E7B"/>
    <w:rsid w:val="00DC677F"/>
    <w:rsid w:val="00DC7138"/>
    <w:rsid w:val="00DC7F6B"/>
    <w:rsid w:val="00DD2333"/>
    <w:rsid w:val="00DD343B"/>
    <w:rsid w:val="00DD4F55"/>
    <w:rsid w:val="00DD4F95"/>
    <w:rsid w:val="00DD62A5"/>
    <w:rsid w:val="00DD6D0B"/>
    <w:rsid w:val="00DE0AD9"/>
    <w:rsid w:val="00DE146C"/>
    <w:rsid w:val="00DE2750"/>
    <w:rsid w:val="00DE3B48"/>
    <w:rsid w:val="00DE6B55"/>
    <w:rsid w:val="00DE767D"/>
    <w:rsid w:val="00DF2019"/>
    <w:rsid w:val="00DF273D"/>
    <w:rsid w:val="00DF2C49"/>
    <w:rsid w:val="00DF3B82"/>
    <w:rsid w:val="00DF5330"/>
    <w:rsid w:val="00DF5A98"/>
    <w:rsid w:val="00DF6F4A"/>
    <w:rsid w:val="00DF77CC"/>
    <w:rsid w:val="00E0098F"/>
    <w:rsid w:val="00E0122F"/>
    <w:rsid w:val="00E027BB"/>
    <w:rsid w:val="00E02F37"/>
    <w:rsid w:val="00E12D18"/>
    <w:rsid w:val="00E132A2"/>
    <w:rsid w:val="00E13466"/>
    <w:rsid w:val="00E14B9C"/>
    <w:rsid w:val="00E16B60"/>
    <w:rsid w:val="00E17EEE"/>
    <w:rsid w:val="00E2060F"/>
    <w:rsid w:val="00E220EC"/>
    <w:rsid w:val="00E22B9F"/>
    <w:rsid w:val="00E23B54"/>
    <w:rsid w:val="00E24E34"/>
    <w:rsid w:val="00E267FD"/>
    <w:rsid w:val="00E31FCD"/>
    <w:rsid w:val="00E33CEF"/>
    <w:rsid w:val="00E41C7A"/>
    <w:rsid w:val="00E43A99"/>
    <w:rsid w:val="00E4446C"/>
    <w:rsid w:val="00E45121"/>
    <w:rsid w:val="00E519F9"/>
    <w:rsid w:val="00E525B0"/>
    <w:rsid w:val="00E528D4"/>
    <w:rsid w:val="00E5621F"/>
    <w:rsid w:val="00E56CD2"/>
    <w:rsid w:val="00E57BA5"/>
    <w:rsid w:val="00E66AC5"/>
    <w:rsid w:val="00E66E70"/>
    <w:rsid w:val="00E7783A"/>
    <w:rsid w:val="00E814B9"/>
    <w:rsid w:val="00E82A52"/>
    <w:rsid w:val="00E85550"/>
    <w:rsid w:val="00E85F5B"/>
    <w:rsid w:val="00E872B3"/>
    <w:rsid w:val="00E8777A"/>
    <w:rsid w:val="00E87F65"/>
    <w:rsid w:val="00E9154D"/>
    <w:rsid w:val="00E93DEA"/>
    <w:rsid w:val="00E940EF"/>
    <w:rsid w:val="00E975F8"/>
    <w:rsid w:val="00EA03BD"/>
    <w:rsid w:val="00EA1DB8"/>
    <w:rsid w:val="00EA274D"/>
    <w:rsid w:val="00EA4276"/>
    <w:rsid w:val="00EA51E8"/>
    <w:rsid w:val="00EA5266"/>
    <w:rsid w:val="00EB0F54"/>
    <w:rsid w:val="00EB1742"/>
    <w:rsid w:val="00EB424C"/>
    <w:rsid w:val="00EB64AA"/>
    <w:rsid w:val="00EB73D6"/>
    <w:rsid w:val="00EB7645"/>
    <w:rsid w:val="00EC1DA5"/>
    <w:rsid w:val="00EC26DF"/>
    <w:rsid w:val="00EC309A"/>
    <w:rsid w:val="00EC334F"/>
    <w:rsid w:val="00ED2767"/>
    <w:rsid w:val="00ED35D3"/>
    <w:rsid w:val="00ED39E4"/>
    <w:rsid w:val="00ED4D60"/>
    <w:rsid w:val="00ED6E3B"/>
    <w:rsid w:val="00ED77FC"/>
    <w:rsid w:val="00EE64F0"/>
    <w:rsid w:val="00EF05B3"/>
    <w:rsid w:val="00EF14A0"/>
    <w:rsid w:val="00EF2B71"/>
    <w:rsid w:val="00EF2D6D"/>
    <w:rsid w:val="00EF314D"/>
    <w:rsid w:val="00F00AF9"/>
    <w:rsid w:val="00F00C7F"/>
    <w:rsid w:val="00F027CC"/>
    <w:rsid w:val="00F03418"/>
    <w:rsid w:val="00F04D05"/>
    <w:rsid w:val="00F1203B"/>
    <w:rsid w:val="00F12B73"/>
    <w:rsid w:val="00F15D20"/>
    <w:rsid w:val="00F16916"/>
    <w:rsid w:val="00F220E6"/>
    <w:rsid w:val="00F231C0"/>
    <w:rsid w:val="00F235FB"/>
    <w:rsid w:val="00F252EE"/>
    <w:rsid w:val="00F2551F"/>
    <w:rsid w:val="00F26912"/>
    <w:rsid w:val="00F3341D"/>
    <w:rsid w:val="00F336D6"/>
    <w:rsid w:val="00F33A39"/>
    <w:rsid w:val="00F34F41"/>
    <w:rsid w:val="00F36AC8"/>
    <w:rsid w:val="00F37B2B"/>
    <w:rsid w:val="00F4062B"/>
    <w:rsid w:val="00F40926"/>
    <w:rsid w:val="00F40B5D"/>
    <w:rsid w:val="00F422BA"/>
    <w:rsid w:val="00F44DFD"/>
    <w:rsid w:val="00F5016D"/>
    <w:rsid w:val="00F50DA6"/>
    <w:rsid w:val="00F51996"/>
    <w:rsid w:val="00F54934"/>
    <w:rsid w:val="00F579EB"/>
    <w:rsid w:val="00F57C80"/>
    <w:rsid w:val="00F60EF7"/>
    <w:rsid w:val="00F628B7"/>
    <w:rsid w:val="00F637CC"/>
    <w:rsid w:val="00F6436A"/>
    <w:rsid w:val="00F72F23"/>
    <w:rsid w:val="00F73041"/>
    <w:rsid w:val="00F74D77"/>
    <w:rsid w:val="00F76699"/>
    <w:rsid w:val="00F770FD"/>
    <w:rsid w:val="00F81ED2"/>
    <w:rsid w:val="00F85D8E"/>
    <w:rsid w:val="00F87692"/>
    <w:rsid w:val="00F90432"/>
    <w:rsid w:val="00F9187B"/>
    <w:rsid w:val="00F9188C"/>
    <w:rsid w:val="00F94AF4"/>
    <w:rsid w:val="00F94D7F"/>
    <w:rsid w:val="00FA101C"/>
    <w:rsid w:val="00FA30A6"/>
    <w:rsid w:val="00FA4002"/>
    <w:rsid w:val="00FA6B4A"/>
    <w:rsid w:val="00FA7C16"/>
    <w:rsid w:val="00FB0130"/>
    <w:rsid w:val="00FB04F9"/>
    <w:rsid w:val="00FB1378"/>
    <w:rsid w:val="00FB3FA1"/>
    <w:rsid w:val="00FB4407"/>
    <w:rsid w:val="00FB76C3"/>
    <w:rsid w:val="00FC4248"/>
    <w:rsid w:val="00FC4F1D"/>
    <w:rsid w:val="00FC6C5D"/>
    <w:rsid w:val="00FD3015"/>
    <w:rsid w:val="00FD36C2"/>
    <w:rsid w:val="00FD5180"/>
    <w:rsid w:val="00FE4A8E"/>
    <w:rsid w:val="00FE71BA"/>
    <w:rsid w:val="00FF0F95"/>
    <w:rsid w:val="00FF3277"/>
    <w:rsid w:val="00FF3A1C"/>
    <w:rsid w:val="00FF456D"/>
    <w:rsid w:val="00FF72B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26622A"/>
  <w15:docId w15:val="{61134736-9C49-454C-A652-F2C65DF4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5B3F"/>
  </w:style>
  <w:style w:type="paragraph" w:styleId="berschrift1">
    <w:name w:val="heading 1"/>
    <w:basedOn w:val="Standard"/>
    <w:next w:val="Standard"/>
    <w:link w:val="berschrift1Zchn"/>
    <w:uiPriority w:val="9"/>
    <w:qFormat/>
    <w:rsid w:val="006E5B3F"/>
    <w:pPr>
      <w:numPr>
        <w:numId w:val="5"/>
      </w:numPr>
      <w:spacing w:before="300" w:after="40"/>
      <w:jc w:val="left"/>
      <w:outlineLvl w:val="0"/>
    </w:pPr>
    <w:rPr>
      <w:smallCaps/>
      <w:spacing w:val="5"/>
      <w:sz w:val="32"/>
      <w:szCs w:val="32"/>
    </w:rPr>
  </w:style>
  <w:style w:type="paragraph" w:styleId="berschrift2">
    <w:name w:val="heading 2"/>
    <w:basedOn w:val="Standard"/>
    <w:next w:val="Standard"/>
    <w:link w:val="berschrift2Zchn"/>
    <w:uiPriority w:val="9"/>
    <w:unhideWhenUsed/>
    <w:qFormat/>
    <w:rsid w:val="006E5B3F"/>
    <w:pPr>
      <w:numPr>
        <w:ilvl w:val="1"/>
        <w:numId w:val="5"/>
      </w:numPr>
      <w:spacing w:after="0"/>
      <w:jc w:val="left"/>
      <w:outlineLvl w:val="1"/>
    </w:pPr>
    <w:rPr>
      <w:smallCaps/>
      <w:spacing w:val="5"/>
      <w:sz w:val="28"/>
      <w:szCs w:val="28"/>
    </w:rPr>
  </w:style>
  <w:style w:type="paragraph" w:styleId="berschrift3">
    <w:name w:val="heading 3"/>
    <w:basedOn w:val="Standard"/>
    <w:next w:val="Standard"/>
    <w:link w:val="berschrift3Zchn"/>
    <w:uiPriority w:val="9"/>
    <w:unhideWhenUsed/>
    <w:qFormat/>
    <w:rsid w:val="006E5B3F"/>
    <w:pPr>
      <w:numPr>
        <w:ilvl w:val="2"/>
        <w:numId w:val="5"/>
      </w:numPr>
      <w:spacing w:after="0"/>
      <w:jc w:val="left"/>
      <w:outlineLvl w:val="2"/>
    </w:pPr>
    <w:rPr>
      <w:smallCaps/>
      <w:spacing w:val="5"/>
      <w:sz w:val="24"/>
      <w:szCs w:val="24"/>
    </w:rPr>
  </w:style>
  <w:style w:type="paragraph" w:styleId="berschrift4">
    <w:name w:val="heading 4"/>
    <w:basedOn w:val="Standard"/>
    <w:next w:val="Standard"/>
    <w:link w:val="berschrift4Zchn"/>
    <w:uiPriority w:val="9"/>
    <w:unhideWhenUsed/>
    <w:qFormat/>
    <w:rsid w:val="006E5B3F"/>
    <w:pPr>
      <w:numPr>
        <w:ilvl w:val="3"/>
        <w:numId w:val="5"/>
      </w:numPr>
      <w:spacing w:after="0"/>
      <w:jc w:val="left"/>
      <w:outlineLvl w:val="3"/>
    </w:pPr>
    <w:rPr>
      <w:i/>
      <w:iCs/>
      <w:smallCaps/>
      <w:spacing w:val="10"/>
      <w:sz w:val="22"/>
      <w:szCs w:val="22"/>
    </w:rPr>
  </w:style>
  <w:style w:type="paragraph" w:styleId="berschrift5">
    <w:name w:val="heading 5"/>
    <w:basedOn w:val="Standard"/>
    <w:next w:val="Standard"/>
    <w:link w:val="berschrift5Zchn"/>
    <w:uiPriority w:val="9"/>
    <w:unhideWhenUsed/>
    <w:qFormat/>
    <w:rsid w:val="006E5B3F"/>
    <w:pPr>
      <w:numPr>
        <w:ilvl w:val="4"/>
        <w:numId w:val="5"/>
      </w:numPr>
      <w:spacing w:after="0"/>
      <w:jc w:val="left"/>
      <w:outlineLvl w:val="4"/>
    </w:pPr>
    <w:rPr>
      <w:smallCaps/>
      <w:color w:val="E36C0A" w:themeColor="accent6" w:themeShade="BF"/>
      <w:spacing w:val="10"/>
      <w:sz w:val="22"/>
      <w:szCs w:val="22"/>
    </w:rPr>
  </w:style>
  <w:style w:type="paragraph" w:styleId="berschrift6">
    <w:name w:val="heading 6"/>
    <w:basedOn w:val="Standard"/>
    <w:next w:val="Standard"/>
    <w:link w:val="berschrift6Zchn"/>
    <w:uiPriority w:val="9"/>
    <w:unhideWhenUsed/>
    <w:qFormat/>
    <w:rsid w:val="006E5B3F"/>
    <w:pPr>
      <w:numPr>
        <w:ilvl w:val="5"/>
        <w:numId w:val="5"/>
      </w:numPr>
      <w:spacing w:after="0"/>
      <w:jc w:val="left"/>
      <w:outlineLvl w:val="5"/>
    </w:pPr>
    <w:rPr>
      <w:smallCaps/>
      <w:color w:val="F79646" w:themeColor="accent6"/>
      <w:spacing w:val="5"/>
      <w:sz w:val="22"/>
      <w:szCs w:val="22"/>
    </w:rPr>
  </w:style>
  <w:style w:type="paragraph" w:styleId="berschrift7">
    <w:name w:val="heading 7"/>
    <w:basedOn w:val="Standard"/>
    <w:next w:val="Standard"/>
    <w:link w:val="berschrift7Zchn"/>
    <w:uiPriority w:val="9"/>
    <w:unhideWhenUsed/>
    <w:qFormat/>
    <w:rsid w:val="006E5B3F"/>
    <w:pPr>
      <w:numPr>
        <w:ilvl w:val="6"/>
        <w:numId w:val="5"/>
      </w:numPr>
      <w:spacing w:after="0"/>
      <w:jc w:val="left"/>
      <w:outlineLvl w:val="6"/>
    </w:pPr>
    <w:rPr>
      <w:b/>
      <w:bCs/>
      <w:smallCaps/>
      <w:color w:val="F79646" w:themeColor="accent6"/>
      <w:spacing w:val="10"/>
    </w:rPr>
  </w:style>
  <w:style w:type="paragraph" w:styleId="berschrift8">
    <w:name w:val="heading 8"/>
    <w:basedOn w:val="Standard"/>
    <w:next w:val="Standard"/>
    <w:link w:val="berschrift8Zchn"/>
    <w:uiPriority w:val="9"/>
    <w:unhideWhenUsed/>
    <w:qFormat/>
    <w:rsid w:val="006E5B3F"/>
    <w:pPr>
      <w:numPr>
        <w:ilvl w:val="7"/>
        <w:numId w:val="5"/>
      </w:numPr>
      <w:spacing w:after="0"/>
      <w:jc w:val="left"/>
      <w:outlineLvl w:val="7"/>
    </w:pPr>
    <w:rPr>
      <w:b/>
      <w:bCs/>
      <w:i/>
      <w:iCs/>
      <w:smallCaps/>
      <w:color w:val="E36C0A" w:themeColor="accent6" w:themeShade="BF"/>
    </w:rPr>
  </w:style>
  <w:style w:type="paragraph" w:styleId="berschrift9">
    <w:name w:val="heading 9"/>
    <w:basedOn w:val="Standard"/>
    <w:next w:val="Standard"/>
    <w:link w:val="berschrift9Zchn"/>
    <w:uiPriority w:val="9"/>
    <w:unhideWhenUsed/>
    <w:qFormat/>
    <w:rsid w:val="006E5B3F"/>
    <w:pPr>
      <w:numPr>
        <w:ilvl w:val="8"/>
        <w:numId w:val="5"/>
      </w:numPr>
      <w:spacing w:after="0"/>
      <w:jc w:val="left"/>
      <w:outlineLvl w:val="8"/>
    </w:pPr>
    <w:rPr>
      <w:b/>
      <w:bCs/>
      <w:i/>
      <w:iCs/>
      <w:smallCaps/>
      <w:color w:val="984806"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teraturverzeichnis1">
    <w:name w:val="Literaturverzeichnis1"/>
    <w:basedOn w:val="Standard"/>
    <w:rsid w:val="003F0636"/>
    <w:pPr>
      <w:tabs>
        <w:tab w:val="left" w:pos="380"/>
      </w:tabs>
      <w:spacing w:after="240"/>
      <w:ind w:left="384" w:hanging="384"/>
    </w:pPr>
    <w:rPr>
      <w:rFonts w:ascii="Times New Roman" w:hAnsi="Times New Roman"/>
    </w:rPr>
  </w:style>
  <w:style w:type="table" w:styleId="Tabellenraster">
    <w:name w:val="Table Grid"/>
    <w:basedOn w:val="NormaleTabelle"/>
    <w:uiPriority w:val="59"/>
    <w:rsid w:val="00795F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rschrift1Zchn">
    <w:name w:val="Überschrift 1 Zchn"/>
    <w:basedOn w:val="Absatz-Standardschriftart"/>
    <w:link w:val="berschrift1"/>
    <w:uiPriority w:val="9"/>
    <w:rsid w:val="006E5B3F"/>
    <w:rPr>
      <w:smallCaps/>
      <w:spacing w:val="5"/>
      <w:sz w:val="32"/>
      <w:szCs w:val="32"/>
    </w:rPr>
  </w:style>
  <w:style w:type="character" w:customStyle="1" w:styleId="berschrift2Zchn">
    <w:name w:val="Überschrift 2 Zchn"/>
    <w:basedOn w:val="Absatz-Standardschriftart"/>
    <w:link w:val="berschrift2"/>
    <w:uiPriority w:val="9"/>
    <w:rsid w:val="006E5B3F"/>
    <w:rPr>
      <w:smallCaps/>
      <w:spacing w:val="5"/>
      <w:sz w:val="28"/>
      <w:szCs w:val="28"/>
    </w:rPr>
  </w:style>
  <w:style w:type="character" w:customStyle="1" w:styleId="berschrift3Zchn">
    <w:name w:val="Überschrift 3 Zchn"/>
    <w:basedOn w:val="Absatz-Standardschriftart"/>
    <w:link w:val="berschrift3"/>
    <w:uiPriority w:val="9"/>
    <w:rsid w:val="006E5B3F"/>
    <w:rPr>
      <w:smallCaps/>
      <w:spacing w:val="5"/>
      <w:sz w:val="24"/>
      <w:szCs w:val="24"/>
    </w:rPr>
  </w:style>
  <w:style w:type="paragraph" w:customStyle="1" w:styleId="Literaturverzeichnis2">
    <w:name w:val="Literaturverzeichnis2"/>
    <w:basedOn w:val="Standard"/>
    <w:rsid w:val="00F9187B"/>
    <w:pPr>
      <w:tabs>
        <w:tab w:val="left" w:pos="500"/>
      </w:tabs>
      <w:spacing w:after="240"/>
      <w:ind w:left="504" w:hanging="504"/>
    </w:pPr>
    <w:rPr>
      <w:rFonts w:ascii="Times New Roman" w:hAnsi="Times New Roman"/>
    </w:rPr>
  </w:style>
  <w:style w:type="paragraph" w:styleId="StandardWeb">
    <w:name w:val="Normal (Web)"/>
    <w:basedOn w:val="Standard"/>
    <w:uiPriority w:val="99"/>
    <w:rsid w:val="00F94AF4"/>
    <w:pPr>
      <w:spacing w:beforeLines="1" w:afterLines="1"/>
    </w:pPr>
    <w:rPr>
      <w:rFonts w:ascii="Times" w:hAnsi="Times" w:cs="Times New Roman"/>
      <w:lang w:eastAsia="de-DE"/>
    </w:rPr>
  </w:style>
  <w:style w:type="paragraph" w:customStyle="1" w:styleId="oa1">
    <w:name w:val="oa1"/>
    <w:basedOn w:val="Standard"/>
    <w:rsid w:val="00F94AF4"/>
    <w:pPr>
      <w:pBdr>
        <w:top w:val="single" w:sz="8" w:space="0" w:color="9BBB59"/>
        <w:left w:val="single" w:sz="8" w:space="5" w:color="9BBB59"/>
        <w:bottom w:val="single" w:sz="18" w:space="0" w:color="9BBB59"/>
        <w:right w:val="single" w:sz="8" w:space="5" w:color="9BBB59"/>
      </w:pBdr>
      <w:spacing w:beforeLines="1" w:afterLines="1"/>
      <w:textAlignment w:val="top"/>
    </w:pPr>
    <w:rPr>
      <w:rFonts w:ascii="Times" w:hAnsi="Times"/>
      <w:lang w:eastAsia="de-DE"/>
    </w:rPr>
  </w:style>
  <w:style w:type="paragraph" w:customStyle="1" w:styleId="oa2">
    <w:name w:val="oa2"/>
    <w:basedOn w:val="Standard"/>
    <w:rsid w:val="00F94AF4"/>
    <w:pPr>
      <w:pBdr>
        <w:top w:val="single" w:sz="18" w:space="0" w:color="9BBB59"/>
        <w:left w:val="single" w:sz="8" w:space="5" w:color="9BBB59"/>
        <w:bottom w:val="single" w:sz="8" w:space="0" w:color="9BBB59"/>
        <w:right w:val="single" w:sz="8" w:space="5" w:color="9BBB59"/>
      </w:pBdr>
      <w:shd w:val="clear" w:color="auto" w:fill="EFF3EA"/>
      <w:spacing w:beforeLines="1" w:afterLines="1"/>
      <w:textAlignment w:val="top"/>
    </w:pPr>
    <w:rPr>
      <w:rFonts w:ascii="Times" w:hAnsi="Times"/>
      <w:lang w:eastAsia="de-DE"/>
    </w:rPr>
  </w:style>
  <w:style w:type="paragraph" w:customStyle="1" w:styleId="oa3">
    <w:name w:val="oa3"/>
    <w:basedOn w:val="Standard"/>
    <w:rsid w:val="00F94AF4"/>
    <w:pPr>
      <w:pBdr>
        <w:top w:val="single" w:sz="8" w:space="0" w:color="9BBB59"/>
        <w:left w:val="single" w:sz="8" w:space="5" w:color="9BBB59"/>
        <w:bottom w:val="single" w:sz="8" w:space="0" w:color="9BBB59"/>
        <w:right w:val="single" w:sz="8" w:space="5" w:color="9BBB59"/>
      </w:pBdr>
      <w:spacing w:beforeLines="1" w:afterLines="1"/>
      <w:textAlignment w:val="top"/>
    </w:pPr>
    <w:rPr>
      <w:rFonts w:ascii="Times" w:hAnsi="Times"/>
      <w:lang w:eastAsia="de-DE"/>
    </w:rPr>
  </w:style>
  <w:style w:type="paragraph" w:customStyle="1" w:styleId="oa4">
    <w:name w:val="oa4"/>
    <w:basedOn w:val="Standard"/>
    <w:rsid w:val="00F94AF4"/>
    <w:pPr>
      <w:pBdr>
        <w:top w:val="single" w:sz="8" w:space="0" w:color="9BBB59"/>
        <w:left w:val="single" w:sz="8" w:space="5" w:color="9BBB59"/>
        <w:bottom w:val="single" w:sz="8" w:space="0" w:color="9BBB59"/>
        <w:right w:val="single" w:sz="8" w:space="5" w:color="9BBB59"/>
      </w:pBdr>
      <w:shd w:val="clear" w:color="auto" w:fill="EFF3EA"/>
      <w:spacing w:beforeLines="1" w:afterLines="1"/>
      <w:textAlignment w:val="top"/>
    </w:pPr>
    <w:rPr>
      <w:rFonts w:ascii="Times" w:hAnsi="Times"/>
      <w:lang w:eastAsia="de-DE"/>
    </w:rPr>
  </w:style>
  <w:style w:type="character" w:styleId="Kommentarzeichen">
    <w:name w:val="annotation reference"/>
    <w:basedOn w:val="Absatz-Standardschriftart"/>
    <w:rsid w:val="00D714F5"/>
    <w:rPr>
      <w:sz w:val="18"/>
      <w:szCs w:val="18"/>
    </w:rPr>
  </w:style>
  <w:style w:type="paragraph" w:styleId="Kommentartext">
    <w:name w:val="annotation text"/>
    <w:basedOn w:val="Standard"/>
    <w:link w:val="KommentartextZchn"/>
    <w:rsid w:val="00D714F5"/>
  </w:style>
  <w:style w:type="character" w:customStyle="1" w:styleId="KommentartextZchn">
    <w:name w:val="Kommentartext Zchn"/>
    <w:basedOn w:val="Absatz-Standardschriftart"/>
    <w:link w:val="Kommentartext"/>
    <w:rsid w:val="00D714F5"/>
  </w:style>
  <w:style w:type="paragraph" w:styleId="Kommentarthema">
    <w:name w:val="annotation subject"/>
    <w:basedOn w:val="Kommentartext"/>
    <w:next w:val="Kommentartext"/>
    <w:link w:val="KommentarthemaZchn"/>
    <w:rsid w:val="00D714F5"/>
    <w:rPr>
      <w:b/>
      <w:bCs/>
    </w:rPr>
  </w:style>
  <w:style w:type="character" w:customStyle="1" w:styleId="KommentarthemaZchn">
    <w:name w:val="Kommentarthema Zchn"/>
    <w:basedOn w:val="KommentartextZchn"/>
    <w:link w:val="Kommentarthema"/>
    <w:rsid w:val="00D714F5"/>
    <w:rPr>
      <w:b/>
      <w:bCs/>
      <w:sz w:val="20"/>
      <w:szCs w:val="20"/>
    </w:rPr>
  </w:style>
  <w:style w:type="paragraph" w:styleId="Sprechblasentext">
    <w:name w:val="Balloon Text"/>
    <w:basedOn w:val="Standard"/>
    <w:link w:val="SprechblasentextZchn"/>
    <w:rsid w:val="00D714F5"/>
    <w:rPr>
      <w:rFonts w:ascii="Lucida Grande" w:hAnsi="Lucida Grande"/>
      <w:sz w:val="18"/>
      <w:szCs w:val="18"/>
    </w:rPr>
  </w:style>
  <w:style w:type="character" w:customStyle="1" w:styleId="SprechblasentextZchn">
    <w:name w:val="Sprechblasentext Zchn"/>
    <w:basedOn w:val="Absatz-Standardschriftart"/>
    <w:link w:val="Sprechblasentext"/>
    <w:rsid w:val="00D714F5"/>
    <w:rPr>
      <w:rFonts w:ascii="Lucida Grande" w:hAnsi="Lucida Grande"/>
      <w:sz w:val="18"/>
      <w:szCs w:val="18"/>
    </w:rPr>
  </w:style>
  <w:style w:type="paragraph" w:styleId="berarbeitung">
    <w:name w:val="Revision"/>
    <w:hidden/>
    <w:semiHidden/>
    <w:rsid w:val="002B55C5"/>
  </w:style>
  <w:style w:type="paragraph" w:styleId="Listenabsatz">
    <w:name w:val="List Paragraph"/>
    <w:basedOn w:val="Standard"/>
    <w:uiPriority w:val="34"/>
    <w:qFormat/>
    <w:rsid w:val="00F40B5D"/>
    <w:pPr>
      <w:ind w:left="720"/>
      <w:contextualSpacing/>
    </w:pPr>
  </w:style>
  <w:style w:type="paragraph" w:styleId="Fuzeile">
    <w:name w:val="footer"/>
    <w:basedOn w:val="Standard"/>
    <w:link w:val="FuzeileZchn"/>
    <w:unhideWhenUsed/>
    <w:rsid w:val="00810724"/>
    <w:pPr>
      <w:tabs>
        <w:tab w:val="center" w:pos="4320"/>
        <w:tab w:val="right" w:pos="8640"/>
      </w:tabs>
    </w:pPr>
  </w:style>
  <w:style w:type="character" w:customStyle="1" w:styleId="FuzeileZchn">
    <w:name w:val="Fußzeile Zchn"/>
    <w:basedOn w:val="Absatz-Standardschriftart"/>
    <w:link w:val="Fuzeile"/>
    <w:rsid w:val="00810724"/>
  </w:style>
  <w:style w:type="character" w:styleId="Seitenzahl">
    <w:name w:val="page number"/>
    <w:basedOn w:val="Absatz-Standardschriftart"/>
    <w:semiHidden/>
    <w:unhideWhenUsed/>
    <w:rsid w:val="00810724"/>
  </w:style>
  <w:style w:type="paragraph" w:styleId="Literaturverzeichnis">
    <w:name w:val="Bibliography"/>
    <w:basedOn w:val="Standard"/>
    <w:next w:val="Standard"/>
    <w:uiPriority w:val="37"/>
    <w:unhideWhenUsed/>
    <w:rsid w:val="001E0A65"/>
    <w:pPr>
      <w:tabs>
        <w:tab w:val="left" w:pos="500"/>
      </w:tabs>
      <w:spacing w:after="240"/>
      <w:ind w:left="504" w:hanging="504"/>
    </w:pPr>
  </w:style>
  <w:style w:type="character" w:styleId="Zeilennummer">
    <w:name w:val="line number"/>
    <w:basedOn w:val="Absatz-Standardschriftart"/>
    <w:semiHidden/>
    <w:unhideWhenUsed/>
    <w:rsid w:val="0091358E"/>
  </w:style>
  <w:style w:type="paragraph" w:customStyle="1" w:styleId="EndNoteBibliographyTitle">
    <w:name w:val="EndNote Bibliography Title"/>
    <w:basedOn w:val="Standard"/>
    <w:link w:val="EndNoteBibliographyTitleZchn"/>
    <w:rsid w:val="00F44DFD"/>
    <w:pPr>
      <w:jc w:val="center"/>
    </w:pPr>
    <w:rPr>
      <w:rFonts w:ascii="Cambria" w:hAnsi="Cambria"/>
      <w:noProof/>
      <w:sz w:val="24"/>
    </w:rPr>
  </w:style>
  <w:style w:type="character" w:customStyle="1" w:styleId="EndNoteBibliographyTitleZchn">
    <w:name w:val="EndNote Bibliography Title Zchn"/>
    <w:basedOn w:val="Absatz-Standardschriftart"/>
    <w:link w:val="EndNoteBibliographyTitle"/>
    <w:rsid w:val="00F44DFD"/>
    <w:rPr>
      <w:rFonts w:ascii="Cambria" w:hAnsi="Cambria"/>
      <w:noProof/>
      <w:sz w:val="24"/>
    </w:rPr>
  </w:style>
  <w:style w:type="paragraph" w:customStyle="1" w:styleId="EndNoteBibliography">
    <w:name w:val="EndNote Bibliography"/>
    <w:basedOn w:val="Standard"/>
    <w:link w:val="EndNoteBibliographyZchn"/>
    <w:rsid w:val="00F44DFD"/>
    <w:pPr>
      <w:spacing w:line="240" w:lineRule="auto"/>
    </w:pPr>
    <w:rPr>
      <w:rFonts w:ascii="Cambria" w:hAnsi="Cambria"/>
      <w:noProof/>
      <w:sz w:val="24"/>
    </w:rPr>
  </w:style>
  <w:style w:type="character" w:customStyle="1" w:styleId="EndNoteBibliographyZchn">
    <w:name w:val="EndNote Bibliography Zchn"/>
    <w:basedOn w:val="Absatz-Standardschriftart"/>
    <w:link w:val="EndNoteBibliography"/>
    <w:rsid w:val="00F44DFD"/>
    <w:rPr>
      <w:rFonts w:ascii="Cambria" w:hAnsi="Cambria"/>
      <w:noProof/>
      <w:sz w:val="24"/>
    </w:rPr>
  </w:style>
  <w:style w:type="character" w:styleId="Hyperlink">
    <w:name w:val="Hyperlink"/>
    <w:basedOn w:val="Absatz-Standardschriftart"/>
    <w:unhideWhenUsed/>
    <w:rsid w:val="00FA30A6"/>
    <w:rPr>
      <w:color w:val="0000FF" w:themeColor="hyperlink"/>
      <w:u w:val="single"/>
    </w:rPr>
  </w:style>
  <w:style w:type="character" w:styleId="Hervorhebung">
    <w:name w:val="Emphasis"/>
    <w:uiPriority w:val="20"/>
    <w:qFormat/>
    <w:rsid w:val="006E5B3F"/>
    <w:rPr>
      <w:b/>
      <w:bCs/>
      <w:i/>
      <w:iCs/>
      <w:spacing w:val="10"/>
    </w:rPr>
  </w:style>
  <w:style w:type="paragraph" w:styleId="Titel">
    <w:name w:val="Title"/>
    <w:basedOn w:val="Standard"/>
    <w:next w:val="Standard"/>
    <w:link w:val="TitelZchn"/>
    <w:uiPriority w:val="10"/>
    <w:qFormat/>
    <w:rsid w:val="006E5B3F"/>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elZchn">
    <w:name w:val="Titel Zchn"/>
    <w:basedOn w:val="Absatz-Standardschriftart"/>
    <w:link w:val="Titel"/>
    <w:uiPriority w:val="10"/>
    <w:rsid w:val="006E5B3F"/>
    <w:rPr>
      <w:smallCaps/>
      <w:color w:val="262626" w:themeColor="text1" w:themeTint="D9"/>
      <w:sz w:val="52"/>
      <w:szCs w:val="52"/>
    </w:rPr>
  </w:style>
  <w:style w:type="character" w:customStyle="1" w:styleId="berschrift5Zchn">
    <w:name w:val="Überschrift 5 Zchn"/>
    <w:basedOn w:val="Absatz-Standardschriftart"/>
    <w:link w:val="berschrift5"/>
    <w:uiPriority w:val="9"/>
    <w:rsid w:val="006E5B3F"/>
    <w:rPr>
      <w:smallCaps/>
      <w:color w:val="E36C0A" w:themeColor="accent6" w:themeShade="BF"/>
      <w:spacing w:val="10"/>
      <w:sz w:val="22"/>
      <w:szCs w:val="22"/>
    </w:rPr>
  </w:style>
  <w:style w:type="character" w:customStyle="1" w:styleId="berschrift4Zchn">
    <w:name w:val="Überschrift 4 Zchn"/>
    <w:basedOn w:val="Absatz-Standardschriftart"/>
    <w:link w:val="berschrift4"/>
    <w:uiPriority w:val="9"/>
    <w:rsid w:val="006E5B3F"/>
    <w:rPr>
      <w:i/>
      <w:iCs/>
      <w:smallCaps/>
      <w:spacing w:val="10"/>
      <w:sz w:val="22"/>
      <w:szCs w:val="22"/>
    </w:rPr>
  </w:style>
  <w:style w:type="character" w:customStyle="1" w:styleId="berschrift6Zchn">
    <w:name w:val="Überschrift 6 Zchn"/>
    <w:basedOn w:val="Absatz-Standardschriftart"/>
    <w:link w:val="berschrift6"/>
    <w:uiPriority w:val="9"/>
    <w:rsid w:val="006E5B3F"/>
    <w:rPr>
      <w:smallCaps/>
      <w:color w:val="F79646" w:themeColor="accent6"/>
      <w:spacing w:val="5"/>
      <w:sz w:val="22"/>
      <w:szCs w:val="22"/>
    </w:rPr>
  </w:style>
  <w:style w:type="character" w:customStyle="1" w:styleId="berschrift7Zchn">
    <w:name w:val="Überschrift 7 Zchn"/>
    <w:basedOn w:val="Absatz-Standardschriftart"/>
    <w:link w:val="berschrift7"/>
    <w:uiPriority w:val="9"/>
    <w:rsid w:val="006E5B3F"/>
    <w:rPr>
      <w:b/>
      <w:bCs/>
      <w:smallCaps/>
      <w:color w:val="F79646" w:themeColor="accent6"/>
      <w:spacing w:val="10"/>
    </w:rPr>
  </w:style>
  <w:style w:type="character" w:customStyle="1" w:styleId="berschrift8Zchn">
    <w:name w:val="Überschrift 8 Zchn"/>
    <w:basedOn w:val="Absatz-Standardschriftart"/>
    <w:link w:val="berschrift8"/>
    <w:uiPriority w:val="9"/>
    <w:rsid w:val="006E5B3F"/>
    <w:rPr>
      <w:b/>
      <w:bCs/>
      <w:i/>
      <w:iCs/>
      <w:smallCaps/>
      <w:color w:val="E36C0A" w:themeColor="accent6" w:themeShade="BF"/>
    </w:rPr>
  </w:style>
  <w:style w:type="character" w:customStyle="1" w:styleId="berschrift9Zchn">
    <w:name w:val="Überschrift 9 Zchn"/>
    <w:basedOn w:val="Absatz-Standardschriftart"/>
    <w:link w:val="berschrift9"/>
    <w:uiPriority w:val="9"/>
    <w:rsid w:val="006E5B3F"/>
    <w:rPr>
      <w:b/>
      <w:bCs/>
      <w:i/>
      <w:iCs/>
      <w:smallCaps/>
      <w:color w:val="984806" w:themeColor="accent6" w:themeShade="80"/>
    </w:rPr>
  </w:style>
  <w:style w:type="paragraph" w:styleId="Beschriftung">
    <w:name w:val="caption"/>
    <w:basedOn w:val="Standard"/>
    <w:next w:val="Standard"/>
    <w:uiPriority w:val="35"/>
    <w:semiHidden/>
    <w:unhideWhenUsed/>
    <w:qFormat/>
    <w:rsid w:val="006E5B3F"/>
    <w:rPr>
      <w:b/>
      <w:bCs/>
      <w:caps/>
      <w:sz w:val="16"/>
      <w:szCs w:val="16"/>
    </w:rPr>
  </w:style>
  <w:style w:type="paragraph" w:styleId="Untertitel">
    <w:name w:val="Subtitle"/>
    <w:basedOn w:val="Standard"/>
    <w:next w:val="Standard"/>
    <w:link w:val="UntertitelZchn"/>
    <w:uiPriority w:val="11"/>
    <w:qFormat/>
    <w:rsid w:val="006E5B3F"/>
    <w:pPr>
      <w:spacing w:after="720" w:line="240" w:lineRule="auto"/>
      <w:jc w:val="right"/>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6E5B3F"/>
    <w:rPr>
      <w:rFonts w:asciiTheme="majorHAnsi" w:eastAsiaTheme="majorEastAsia" w:hAnsiTheme="majorHAnsi" w:cstheme="majorBidi"/>
    </w:rPr>
  </w:style>
  <w:style w:type="character" w:styleId="Fett">
    <w:name w:val="Strong"/>
    <w:uiPriority w:val="22"/>
    <w:qFormat/>
    <w:rsid w:val="006E5B3F"/>
    <w:rPr>
      <w:b/>
      <w:bCs/>
      <w:color w:val="F79646" w:themeColor="accent6"/>
    </w:rPr>
  </w:style>
  <w:style w:type="paragraph" w:styleId="KeinLeerraum">
    <w:name w:val="No Spacing"/>
    <w:uiPriority w:val="1"/>
    <w:qFormat/>
    <w:rsid w:val="006E5B3F"/>
    <w:pPr>
      <w:spacing w:after="0" w:line="240" w:lineRule="auto"/>
    </w:pPr>
  </w:style>
  <w:style w:type="paragraph" w:styleId="Zitat">
    <w:name w:val="Quote"/>
    <w:basedOn w:val="Standard"/>
    <w:next w:val="Standard"/>
    <w:link w:val="ZitatZchn"/>
    <w:uiPriority w:val="29"/>
    <w:qFormat/>
    <w:rsid w:val="006E5B3F"/>
    <w:rPr>
      <w:i/>
      <w:iCs/>
    </w:rPr>
  </w:style>
  <w:style w:type="character" w:customStyle="1" w:styleId="ZitatZchn">
    <w:name w:val="Zitat Zchn"/>
    <w:basedOn w:val="Absatz-Standardschriftart"/>
    <w:link w:val="Zitat"/>
    <w:uiPriority w:val="29"/>
    <w:rsid w:val="006E5B3F"/>
    <w:rPr>
      <w:i/>
      <w:iCs/>
    </w:rPr>
  </w:style>
  <w:style w:type="paragraph" w:styleId="IntensivesZitat">
    <w:name w:val="Intense Quote"/>
    <w:basedOn w:val="Standard"/>
    <w:next w:val="Standard"/>
    <w:link w:val="IntensivesZitatZchn"/>
    <w:uiPriority w:val="30"/>
    <w:qFormat/>
    <w:rsid w:val="006E5B3F"/>
    <w:pPr>
      <w:pBdr>
        <w:top w:val="single" w:sz="8" w:space="1" w:color="F79646" w:themeColor="accent6"/>
      </w:pBdr>
      <w:spacing w:before="140" w:after="140"/>
      <w:ind w:left="1440" w:right="1440"/>
    </w:pPr>
    <w:rPr>
      <w:b/>
      <w:bCs/>
      <w:i/>
      <w:iCs/>
    </w:rPr>
  </w:style>
  <w:style w:type="character" w:customStyle="1" w:styleId="IntensivesZitatZchn">
    <w:name w:val="Intensives Zitat Zchn"/>
    <w:basedOn w:val="Absatz-Standardschriftart"/>
    <w:link w:val="IntensivesZitat"/>
    <w:uiPriority w:val="30"/>
    <w:rsid w:val="006E5B3F"/>
    <w:rPr>
      <w:b/>
      <w:bCs/>
      <w:i/>
      <w:iCs/>
    </w:rPr>
  </w:style>
  <w:style w:type="character" w:styleId="SchwacheHervorhebung">
    <w:name w:val="Subtle Emphasis"/>
    <w:uiPriority w:val="19"/>
    <w:qFormat/>
    <w:rsid w:val="006E5B3F"/>
    <w:rPr>
      <w:i/>
      <w:iCs/>
    </w:rPr>
  </w:style>
  <w:style w:type="character" w:styleId="IntensiveHervorhebung">
    <w:name w:val="Intense Emphasis"/>
    <w:uiPriority w:val="21"/>
    <w:qFormat/>
    <w:rsid w:val="006E5B3F"/>
    <w:rPr>
      <w:b/>
      <w:bCs/>
      <w:i/>
      <w:iCs/>
      <w:color w:val="F79646" w:themeColor="accent6"/>
      <w:spacing w:val="10"/>
    </w:rPr>
  </w:style>
  <w:style w:type="character" w:styleId="SchwacherVerweis">
    <w:name w:val="Subtle Reference"/>
    <w:uiPriority w:val="31"/>
    <w:qFormat/>
    <w:rsid w:val="006E5B3F"/>
    <w:rPr>
      <w:b/>
      <w:bCs/>
    </w:rPr>
  </w:style>
  <w:style w:type="character" w:styleId="IntensiverVerweis">
    <w:name w:val="Intense Reference"/>
    <w:uiPriority w:val="32"/>
    <w:qFormat/>
    <w:rsid w:val="006E5B3F"/>
    <w:rPr>
      <w:b/>
      <w:bCs/>
      <w:smallCaps/>
      <w:spacing w:val="5"/>
      <w:sz w:val="22"/>
      <w:szCs w:val="22"/>
      <w:u w:val="single"/>
    </w:rPr>
  </w:style>
  <w:style w:type="character" w:styleId="Buchtitel">
    <w:name w:val="Book Title"/>
    <w:uiPriority w:val="33"/>
    <w:qFormat/>
    <w:rsid w:val="006E5B3F"/>
    <w:rPr>
      <w:rFonts w:asciiTheme="majorHAnsi" w:eastAsiaTheme="majorEastAsia" w:hAnsiTheme="majorHAnsi" w:cstheme="majorBidi"/>
      <w:i/>
      <w:iCs/>
      <w:sz w:val="20"/>
      <w:szCs w:val="20"/>
    </w:rPr>
  </w:style>
  <w:style w:type="paragraph" w:styleId="Inhaltsverzeichnisberschrift">
    <w:name w:val="TOC Heading"/>
    <w:basedOn w:val="berschrift1"/>
    <w:next w:val="Standard"/>
    <w:uiPriority w:val="39"/>
    <w:semiHidden/>
    <w:unhideWhenUsed/>
    <w:qFormat/>
    <w:rsid w:val="006E5B3F"/>
    <w:pPr>
      <w:numPr>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192057">
      <w:bodyDiv w:val="1"/>
      <w:marLeft w:val="0"/>
      <w:marRight w:val="0"/>
      <w:marTop w:val="0"/>
      <w:marBottom w:val="0"/>
      <w:divBdr>
        <w:top w:val="none" w:sz="0" w:space="0" w:color="auto"/>
        <w:left w:val="none" w:sz="0" w:space="0" w:color="auto"/>
        <w:bottom w:val="none" w:sz="0" w:space="0" w:color="auto"/>
        <w:right w:val="none" w:sz="0" w:space="0" w:color="auto"/>
      </w:divBdr>
    </w:div>
    <w:div w:id="1345205284">
      <w:bodyDiv w:val="1"/>
      <w:marLeft w:val="0"/>
      <w:marRight w:val="0"/>
      <w:marTop w:val="0"/>
      <w:marBottom w:val="0"/>
      <w:divBdr>
        <w:top w:val="none" w:sz="0" w:space="0" w:color="auto"/>
        <w:left w:val="none" w:sz="0" w:space="0" w:color="auto"/>
        <w:bottom w:val="none" w:sz="0" w:space="0" w:color="auto"/>
        <w:right w:val="none" w:sz="0" w:space="0" w:color="auto"/>
      </w:divBdr>
    </w:div>
    <w:div w:id="17982584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ina.vischer@usb.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D41B9-60D6-4581-B711-76671E985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20075</Words>
  <Characters>126474</Characters>
  <Application>Microsoft Office Word</Application>
  <DocSecurity>0</DocSecurity>
  <Lines>1053</Lines>
  <Paragraphs>292</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Microsoft</Company>
  <LinksUpToDate>false</LinksUpToDate>
  <CharactersWithSpaces>146257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Annina Vischer</dc:creator>
  <cp:keywords/>
  <dc:description/>
  <cp:lastModifiedBy>Vischer Annina Salome</cp:lastModifiedBy>
  <cp:revision>2</cp:revision>
  <cp:lastPrinted>2016-05-15T08:47:00Z</cp:lastPrinted>
  <dcterms:created xsi:type="dcterms:W3CDTF">2019-07-01T11:04:00Z</dcterms:created>
  <dcterms:modified xsi:type="dcterms:W3CDTF">2019-07-01T11:04:00Z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zotero-version="5.0.34"&gt;&lt;session id="GwwlXRyo"/&gt;&lt;style id="http://www.zotero.org/styles/european-heart-journal" hasBibliography="1" bibliographyStyleHasBeenSet="1"/&gt;&lt;prefs&gt;&lt;pref name="fieldType" value="Field"/&gt;&lt;pref name="automaticJ</vt:lpwstr>
  </property>
  <property fmtid="{D5CDD505-2E9C-101B-9397-08002B2CF9AE}" pid="3" name="ZOTERO_PREF_2">
    <vt:lpwstr>ournalAbbreviations" value="true"/&gt;&lt;pref name="noteType" value="0"/&gt;&lt;/prefs&gt;&lt;/data&gt;</vt:lpwstr>
  </property>
</Properties>
</file>