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D3" w:rsidRPr="00154FD3" w:rsidRDefault="00154FD3" w:rsidP="00154FD3">
      <w:pPr>
        <w:spacing w:before="225" w:after="225" w:line="288" w:lineRule="atLeast"/>
        <w:textAlignment w:val="baseline"/>
        <w:outlineLvl w:val="0"/>
        <w:rPr>
          <w:rFonts w:ascii="Georgia" w:eastAsia="Times New Roman" w:hAnsi="Georgia" w:cs="Helvetica"/>
          <w:b/>
          <w:bCs/>
          <w:color w:val="131313"/>
          <w:spacing w:val="-7"/>
          <w:kern w:val="36"/>
          <w:sz w:val="45"/>
          <w:szCs w:val="45"/>
          <w:lang w:val="en" w:eastAsia="en-GB"/>
        </w:rPr>
      </w:pPr>
      <w:r w:rsidRPr="00154FD3">
        <w:rPr>
          <w:rFonts w:ascii="Georgia" w:eastAsia="Times New Roman" w:hAnsi="Georgia" w:cs="Helvetica"/>
          <w:b/>
          <w:bCs/>
          <w:color w:val="131313"/>
          <w:spacing w:val="-7"/>
          <w:kern w:val="36"/>
          <w:sz w:val="45"/>
          <w:szCs w:val="45"/>
          <w:lang w:val="en" w:eastAsia="en-GB"/>
        </w:rPr>
        <w:t>Inspiratory muscle training (IMT) in inters</w:t>
      </w:r>
      <w:bookmarkStart w:id="0" w:name="_GoBack"/>
      <w:bookmarkEnd w:id="0"/>
      <w:r w:rsidRPr="00154FD3">
        <w:rPr>
          <w:rFonts w:ascii="Georgia" w:eastAsia="Times New Roman" w:hAnsi="Georgia" w:cs="Helvetica"/>
          <w:b/>
          <w:bCs/>
          <w:color w:val="131313"/>
          <w:spacing w:val="-7"/>
          <w:kern w:val="36"/>
          <w:sz w:val="45"/>
          <w:szCs w:val="45"/>
          <w:lang w:val="en" w:eastAsia="en-GB"/>
        </w:rPr>
        <w:t>titial lung disease (ILD) - A pilot study</w:t>
      </w:r>
    </w:p>
    <w:p w:rsidR="00154FD3" w:rsidRPr="00154FD3" w:rsidRDefault="00154FD3" w:rsidP="00154FD3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val="en" w:eastAsia="en-GB"/>
        </w:rPr>
      </w:pPr>
      <w:r w:rsidRPr="00154FD3">
        <w:rPr>
          <w:rFonts w:ascii="Helvetica" w:eastAsia="Times New Roman" w:hAnsi="Helvetica" w:cs="Helvetica"/>
          <w:sz w:val="21"/>
          <w:szCs w:val="21"/>
          <w:bdr w:val="none" w:sz="0" w:space="0" w:color="auto" w:frame="1"/>
          <w:lang w:val="en" w:eastAsia="en-GB"/>
        </w:rPr>
        <w:t xml:space="preserve">Maria </w:t>
      </w:r>
      <w:proofErr w:type="spellStart"/>
      <w:r w:rsidRPr="00154FD3">
        <w:rPr>
          <w:rFonts w:ascii="Helvetica" w:eastAsia="Times New Roman" w:hAnsi="Helvetica" w:cs="Helvetica"/>
          <w:sz w:val="21"/>
          <w:szCs w:val="21"/>
          <w:bdr w:val="none" w:sz="0" w:space="0" w:color="auto" w:frame="1"/>
          <w:lang w:val="en" w:eastAsia="en-GB"/>
        </w:rPr>
        <w:t>Koulopoulou</w:t>
      </w:r>
      <w:proofErr w:type="spellEnd"/>
      <w:r w:rsidRPr="00154FD3">
        <w:rPr>
          <w:rFonts w:ascii="Helvetica" w:eastAsia="Times New Roman" w:hAnsi="Helvetica" w:cs="Helvetica"/>
          <w:sz w:val="21"/>
          <w:szCs w:val="21"/>
          <w:bdr w:val="none" w:sz="0" w:space="0" w:color="auto" w:frame="1"/>
          <w:lang w:val="en" w:eastAsia="en-GB"/>
        </w:rPr>
        <w:t xml:space="preserve">, Felix Chua, Eirini </w:t>
      </w:r>
      <w:proofErr w:type="spellStart"/>
      <w:r w:rsidRPr="00154FD3">
        <w:rPr>
          <w:rFonts w:ascii="Helvetica" w:eastAsia="Times New Roman" w:hAnsi="Helvetica" w:cs="Helvetica"/>
          <w:sz w:val="21"/>
          <w:szCs w:val="21"/>
          <w:bdr w:val="none" w:sz="0" w:space="0" w:color="auto" w:frame="1"/>
          <w:lang w:val="en" w:eastAsia="en-GB"/>
        </w:rPr>
        <w:t>Koutoumanou</w:t>
      </w:r>
      <w:proofErr w:type="spellEnd"/>
      <w:r w:rsidRPr="00154FD3">
        <w:rPr>
          <w:rFonts w:ascii="Helvetica" w:eastAsia="Times New Roman" w:hAnsi="Helvetica" w:cs="Helvetica"/>
          <w:sz w:val="21"/>
          <w:szCs w:val="21"/>
          <w:bdr w:val="none" w:sz="0" w:space="0" w:color="auto" w:frame="1"/>
          <w:lang w:val="en" w:eastAsia="en-GB"/>
        </w:rPr>
        <w:t xml:space="preserve">, </w:t>
      </w:r>
      <w:proofErr w:type="spellStart"/>
      <w:r w:rsidRPr="00154FD3">
        <w:rPr>
          <w:rFonts w:ascii="Helvetica" w:eastAsia="Times New Roman" w:hAnsi="Helvetica" w:cs="Helvetica"/>
          <w:sz w:val="21"/>
          <w:szCs w:val="21"/>
          <w:bdr w:val="none" w:sz="0" w:space="0" w:color="auto" w:frame="1"/>
          <w:lang w:val="en" w:eastAsia="en-GB"/>
        </w:rPr>
        <w:t>Srividya</w:t>
      </w:r>
      <w:proofErr w:type="spellEnd"/>
      <w:r w:rsidRPr="00154FD3">
        <w:rPr>
          <w:rFonts w:ascii="Helvetica" w:eastAsia="Times New Roman" w:hAnsi="Helvetica" w:cs="Helvetica"/>
          <w:sz w:val="21"/>
          <w:szCs w:val="21"/>
          <w:bdr w:val="none" w:sz="0" w:space="0" w:color="auto" w:frame="1"/>
          <w:lang w:val="en" w:eastAsia="en-GB"/>
        </w:rPr>
        <w:t xml:space="preserve"> Narayan, Dimitra Nikoletou</w:t>
      </w:r>
    </w:p>
    <w:p w:rsidR="00154FD3" w:rsidRPr="00154FD3" w:rsidRDefault="00154FD3" w:rsidP="00154FD3">
      <w:pPr>
        <w:spacing w:after="15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val="en" w:eastAsia="en-GB"/>
        </w:rPr>
      </w:pPr>
      <w:r w:rsidRPr="00154FD3">
        <w:rPr>
          <w:rFonts w:ascii="Helvetica" w:eastAsia="Times New Roman" w:hAnsi="Helvetica" w:cs="Helvetica"/>
          <w:sz w:val="21"/>
          <w:szCs w:val="21"/>
          <w:bdr w:val="none" w:sz="0" w:space="0" w:color="auto" w:frame="1"/>
          <w:lang w:val="en" w:eastAsia="en-GB"/>
        </w:rPr>
        <w:t xml:space="preserve">European Respiratory Journal 2016 48: PA1368; </w:t>
      </w:r>
      <w:r w:rsidRPr="00154FD3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val="en" w:eastAsia="en-GB"/>
        </w:rPr>
        <w:t>DOI:</w:t>
      </w:r>
      <w:r w:rsidRPr="00154FD3">
        <w:rPr>
          <w:rFonts w:ascii="Helvetica" w:eastAsia="Times New Roman" w:hAnsi="Helvetica" w:cs="Helvetica"/>
          <w:sz w:val="21"/>
          <w:szCs w:val="21"/>
          <w:bdr w:val="none" w:sz="0" w:space="0" w:color="auto" w:frame="1"/>
          <w:lang w:val="en" w:eastAsia="en-GB"/>
        </w:rPr>
        <w:t xml:space="preserve"> 10.1183/13993003.congress-2016.PA1368 </w:t>
      </w:r>
    </w:p>
    <w:p w:rsidR="008B56CC" w:rsidRDefault="0052753F">
      <w:pPr>
        <w:rPr>
          <w:lang w:val="en"/>
        </w:rPr>
      </w:pPr>
    </w:p>
    <w:p w:rsidR="00154FD3" w:rsidRPr="00154FD3" w:rsidRDefault="00154FD3" w:rsidP="00154FD3">
      <w:pPr>
        <w:pStyle w:val="Heading2"/>
        <w:rPr>
          <w:rFonts w:asciiTheme="minorHAnsi" w:hAnsiTheme="minorHAnsi" w:cstheme="minorHAnsi"/>
          <w:color w:val="auto"/>
          <w:sz w:val="28"/>
          <w:szCs w:val="21"/>
          <w:lang w:val="en"/>
        </w:rPr>
      </w:pPr>
      <w:r w:rsidRPr="00154FD3">
        <w:rPr>
          <w:rFonts w:asciiTheme="minorHAnsi" w:hAnsiTheme="minorHAnsi" w:cstheme="minorHAnsi"/>
          <w:color w:val="auto"/>
          <w:sz w:val="28"/>
          <w:szCs w:val="21"/>
          <w:lang w:val="en"/>
        </w:rPr>
        <w:t>Abstract</w:t>
      </w:r>
    </w:p>
    <w:p w:rsidR="00154FD3" w:rsidRDefault="00154FD3" w:rsidP="00154FD3">
      <w:pPr>
        <w:pStyle w:val="NormalWeb"/>
        <w:jc w:val="both"/>
        <w:rPr>
          <w:rFonts w:ascii="Helvetica" w:hAnsi="Helvetica" w:cs="Helvetica"/>
          <w:sz w:val="21"/>
          <w:szCs w:val="21"/>
          <w:lang w:val="en"/>
        </w:rPr>
      </w:pPr>
      <w:r>
        <w:rPr>
          <w:rStyle w:val="Strong"/>
          <w:rFonts w:ascii="Helvetica" w:hAnsi="Helvetica" w:cs="Helvetica"/>
          <w:sz w:val="21"/>
          <w:szCs w:val="21"/>
          <w:lang w:val="en"/>
        </w:rPr>
        <w:t>Introduction:</w:t>
      </w:r>
      <w:r>
        <w:rPr>
          <w:rFonts w:ascii="Helvetica" w:hAnsi="Helvetica" w:cs="Helvetica"/>
          <w:sz w:val="21"/>
          <w:szCs w:val="21"/>
          <w:lang w:val="en"/>
        </w:rPr>
        <w:t xml:space="preserve"> The 2013 ATS/ERS guidelines on Pulmonary Rehabilitation suggest that IMT confers significant improvements in various outcomes in chronic obstructive pulmonary disease (COPD). However, the effects of IMT in ILD are currently unknown.</w:t>
      </w:r>
    </w:p>
    <w:p w:rsidR="00154FD3" w:rsidRDefault="00154FD3" w:rsidP="00154FD3">
      <w:pPr>
        <w:pStyle w:val="NormalWeb"/>
        <w:jc w:val="both"/>
        <w:rPr>
          <w:rFonts w:ascii="Helvetica" w:hAnsi="Helvetica" w:cs="Helvetica"/>
          <w:sz w:val="21"/>
          <w:szCs w:val="21"/>
          <w:lang w:val="en"/>
        </w:rPr>
      </w:pPr>
      <w:r>
        <w:rPr>
          <w:rStyle w:val="Strong"/>
          <w:rFonts w:ascii="Helvetica" w:hAnsi="Helvetica" w:cs="Helvetica"/>
          <w:sz w:val="21"/>
          <w:szCs w:val="21"/>
          <w:lang w:val="en"/>
        </w:rPr>
        <w:t>Objective:</w:t>
      </w:r>
      <w:r>
        <w:rPr>
          <w:rFonts w:ascii="Helvetica" w:hAnsi="Helvetica" w:cs="Helvetica"/>
          <w:sz w:val="21"/>
          <w:szCs w:val="21"/>
          <w:lang w:val="en"/>
        </w:rPr>
        <w:t xml:space="preserve"> To investigate the effect of incremental high-intensity (H)-IMT on exercise capacity, </w:t>
      </w:r>
      <w:proofErr w:type="spellStart"/>
      <w:r>
        <w:rPr>
          <w:rFonts w:ascii="Helvetica" w:hAnsi="Helvetica" w:cs="Helvetica"/>
          <w:sz w:val="21"/>
          <w:szCs w:val="21"/>
          <w:lang w:val="en"/>
        </w:rPr>
        <w:t>dyspnoea</w:t>
      </w:r>
      <w:proofErr w:type="spellEnd"/>
      <w:r>
        <w:rPr>
          <w:rFonts w:ascii="Helvetica" w:hAnsi="Helvetica" w:cs="Helvetica"/>
          <w:sz w:val="21"/>
          <w:szCs w:val="21"/>
          <w:lang w:val="en"/>
        </w:rPr>
        <w:t>, inspiratory muscle function and health-related quality of life in ILD patients</w:t>
      </w:r>
    </w:p>
    <w:p w:rsidR="00154FD3" w:rsidRDefault="00154FD3" w:rsidP="00154FD3">
      <w:pPr>
        <w:pStyle w:val="NormalWeb"/>
        <w:jc w:val="both"/>
        <w:rPr>
          <w:rFonts w:ascii="Helvetica" w:hAnsi="Helvetica" w:cs="Helvetica"/>
          <w:sz w:val="21"/>
          <w:szCs w:val="21"/>
          <w:lang w:val="en"/>
        </w:rPr>
      </w:pPr>
      <w:r>
        <w:rPr>
          <w:rStyle w:val="Strong"/>
          <w:rFonts w:ascii="Helvetica" w:hAnsi="Helvetica" w:cs="Helvetica"/>
          <w:sz w:val="21"/>
          <w:szCs w:val="21"/>
          <w:lang w:val="en"/>
        </w:rPr>
        <w:t>Methods:</w:t>
      </w:r>
      <w:r>
        <w:rPr>
          <w:rFonts w:ascii="Helvetica" w:hAnsi="Helvetica" w:cs="Helvetica"/>
          <w:sz w:val="21"/>
          <w:szCs w:val="21"/>
          <w:lang w:val="en"/>
        </w:rPr>
        <w:t xml:space="preserve"> A single-blind </w:t>
      </w:r>
      <w:proofErr w:type="spellStart"/>
      <w:r>
        <w:rPr>
          <w:rFonts w:ascii="Helvetica" w:hAnsi="Helvetica" w:cs="Helvetica"/>
          <w:sz w:val="21"/>
          <w:szCs w:val="21"/>
          <w:lang w:val="en"/>
        </w:rPr>
        <w:t>randomised</w:t>
      </w:r>
      <w:proofErr w:type="spellEnd"/>
      <w:r>
        <w:rPr>
          <w:rFonts w:ascii="Helvetica" w:hAnsi="Helvetica" w:cs="Helvetica"/>
          <w:sz w:val="21"/>
          <w:szCs w:val="21"/>
          <w:lang w:val="en"/>
        </w:rPr>
        <w:t xml:space="preserve"> controlled study recruited 17 patients with ILD from St George's Hospital chest clinic, London. 9 patients (intervention group); median (IQR) </w:t>
      </w:r>
      <w:proofErr w:type="spellStart"/>
      <w:r>
        <w:rPr>
          <w:rFonts w:ascii="Helvetica" w:hAnsi="Helvetica" w:cs="Helvetica"/>
          <w:sz w:val="21"/>
          <w:szCs w:val="21"/>
          <w:lang w:val="en"/>
        </w:rPr>
        <w:t>DLco</w:t>
      </w:r>
      <w:proofErr w:type="spellEnd"/>
      <w:r>
        <w:rPr>
          <w:rFonts w:ascii="Helvetica" w:hAnsi="Helvetica" w:cs="Helvetica"/>
          <w:sz w:val="21"/>
          <w:szCs w:val="21"/>
          <w:lang w:val="en"/>
        </w:rPr>
        <w:t xml:space="preserve"> predicted 44 [28, 45] % underwent H-IMT; exercised at 60% of sustained maximal inspiratory pressure (SMIP); 8 patients (control group) median (IQR) </w:t>
      </w:r>
      <w:proofErr w:type="spellStart"/>
      <w:r>
        <w:rPr>
          <w:rFonts w:ascii="Helvetica" w:hAnsi="Helvetica" w:cs="Helvetica"/>
          <w:sz w:val="21"/>
          <w:szCs w:val="21"/>
          <w:lang w:val="en"/>
        </w:rPr>
        <w:t>DLco</w:t>
      </w:r>
      <w:proofErr w:type="spellEnd"/>
      <w:r>
        <w:rPr>
          <w:rFonts w:ascii="Helvetica" w:hAnsi="Helvetica" w:cs="Helvetica"/>
          <w:sz w:val="21"/>
          <w:szCs w:val="21"/>
          <w:lang w:val="en"/>
        </w:rPr>
        <w:t xml:space="preserve"> 39.5 [24, 60] % underwent low intensity IMT (S-IMT); exercised at 15% of SMIP. This was a supervised, 8-week, biweekly, outpatient programme. Primary outcome was the six minute walk test (6MWT); secondary outcomes included: quality of life (SGRQ-I), </w:t>
      </w:r>
      <w:proofErr w:type="spellStart"/>
      <w:r>
        <w:rPr>
          <w:rFonts w:ascii="Helvetica" w:hAnsi="Helvetica" w:cs="Helvetica"/>
          <w:sz w:val="21"/>
          <w:szCs w:val="21"/>
          <w:lang w:val="en"/>
        </w:rPr>
        <w:t>dyspnoea</w:t>
      </w:r>
      <w:proofErr w:type="spellEnd"/>
      <w:r>
        <w:rPr>
          <w:rFonts w:ascii="Helvetica" w:hAnsi="Helvetica" w:cs="Helvetica"/>
          <w:sz w:val="21"/>
          <w:szCs w:val="21"/>
          <w:lang w:val="en"/>
        </w:rPr>
        <w:t>: (Borg and Dyspnoea-12), maximal inspiratory pressure (MIP) and sniff nasal inspiratory pressure (Sniff-P).</w:t>
      </w:r>
    </w:p>
    <w:p w:rsidR="00154FD3" w:rsidRDefault="00154FD3" w:rsidP="00154FD3">
      <w:pPr>
        <w:pStyle w:val="NormalWeb"/>
        <w:jc w:val="both"/>
        <w:rPr>
          <w:rFonts w:ascii="Helvetica" w:hAnsi="Helvetica" w:cs="Helvetica"/>
          <w:sz w:val="21"/>
          <w:szCs w:val="21"/>
          <w:lang w:val="en"/>
        </w:rPr>
      </w:pPr>
      <w:r>
        <w:rPr>
          <w:rStyle w:val="Strong"/>
          <w:rFonts w:ascii="Helvetica" w:hAnsi="Helvetica" w:cs="Helvetica"/>
          <w:sz w:val="21"/>
          <w:szCs w:val="21"/>
          <w:lang w:val="en"/>
        </w:rPr>
        <w:t>Results:</w:t>
      </w:r>
      <w:r>
        <w:rPr>
          <w:rFonts w:ascii="Helvetica" w:hAnsi="Helvetica" w:cs="Helvetica"/>
          <w:sz w:val="21"/>
          <w:szCs w:val="21"/>
          <w:lang w:val="en"/>
        </w:rPr>
        <w:t xml:space="preserve"> 14 patients completed the study. Patients under H-IMT exhibited significantly higher MIP compared to S-IMT patients (p=0.043). There were no significant between-group differences in the other parameters. H-IMT improved significantly on 6MWT, MIP, Sniff-P, and SGRQ-I. S-IMT, improved significantly on 6MWT, Borg and D-12.</w:t>
      </w:r>
    </w:p>
    <w:p w:rsidR="00154FD3" w:rsidRDefault="00154FD3" w:rsidP="00154FD3">
      <w:pPr>
        <w:pStyle w:val="NormalWeb"/>
        <w:jc w:val="both"/>
        <w:rPr>
          <w:rFonts w:ascii="Helvetica" w:hAnsi="Helvetica" w:cs="Helvetica"/>
          <w:sz w:val="21"/>
          <w:szCs w:val="21"/>
          <w:lang w:val="en"/>
        </w:rPr>
      </w:pPr>
      <w:r>
        <w:rPr>
          <w:rStyle w:val="Strong"/>
          <w:rFonts w:ascii="Helvetica" w:hAnsi="Helvetica" w:cs="Helvetica"/>
          <w:sz w:val="21"/>
          <w:szCs w:val="21"/>
          <w:lang w:val="en"/>
        </w:rPr>
        <w:t>Conclusion:</w:t>
      </w:r>
      <w:r>
        <w:rPr>
          <w:rFonts w:ascii="Helvetica" w:hAnsi="Helvetica" w:cs="Helvetica"/>
          <w:sz w:val="21"/>
          <w:szCs w:val="21"/>
          <w:lang w:val="en"/>
        </w:rPr>
        <w:t xml:space="preserve"> Results suggest that H-IMT represents a promising exercise training modality, which improves inspiratory muscle function in ILD patients. Larger studies are required to investigate the effect of IMT on exercise capacity, </w:t>
      </w:r>
      <w:proofErr w:type="spellStart"/>
      <w:r>
        <w:rPr>
          <w:rFonts w:ascii="Helvetica" w:hAnsi="Helvetica" w:cs="Helvetica"/>
          <w:sz w:val="21"/>
          <w:szCs w:val="21"/>
          <w:lang w:val="en"/>
        </w:rPr>
        <w:t>QoL</w:t>
      </w:r>
      <w:proofErr w:type="spellEnd"/>
      <w:r>
        <w:rPr>
          <w:rFonts w:ascii="Helvetica" w:hAnsi="Helvetica" w:cs="Helvetica"/>
          <w:sz w:val="21"/>
          <w:szCs w:val="21"/>
          <w:lang w:val="en"/>
        </w:rPr>
        <w:t xml:space="preserve"> and </w:t>
      </w:r>
      <w:proofErr w:type="spellStart"/>
      <w:r>
        <w:rPr>
          <w:rFonts w:ascii="Helvetica" w:hAnsi="Helvetica" w:cs="Helvetica"/>
          <w:sz w:val="21"/>
          <w:szCs w:val="21"/>
          <w:lang w:val="en"/>
        </w:rPr>
        <w:t>dyspnoea</w:t>
      </w:r>
      <w:proofErr w:type="spellEnd"/>
      <w:r>
        <w:rPr>
          <w:rFonts w:ascii="Helvetica" w:hAnsi="Helvetica" w:cs="Helvetica"/>
          <w:sz w:val="21"/>
          <w:szCs w:val="21"/>
          <w:lang w:val="en"/>
        </w:rPr>
        <w:t>.</w:t>
      </w:r>
    </w:p>
    <w:p w:rsidR="00154FD3" w:rsidRPr="00154FD3" w:rsidRDefault="00154FD3">
      <w:pPr>
        <w:rPr>
          <w:lang w:val="en"/>
        </w:rPr>
      </w:pPr>
    </w:p>
    <w:sectPr w:rsidR="00154FD3" w:rsidRPr="00154F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3F" w:rsidRDefault="0052753F" w:rsidP="00154FD3">
      <w:pPr>
        <w:spacing w:after="0" w:line="240" w:lineRule="auto"/>
      </w:pPr>
      <w:r>
        <w:separator/>
      </w:r>
    </w:p>
  </w:endnote>
  <w:endnote w:type="continuationSeparator" w:id="0">
    <w:p w:rsidR="0052753F" w:rsidRDefault="0052753F" w:rsidP="0015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3F" w:rsidRDefault="0052753F" w:rsidP="00154FD3">
      <w:pPr>
        <w:spacing w:after="0" w:line="240" w:lineRule="auto"/>
      </w:pPr>
      <w:r>
        <w:separator/>
      </w:r>
    </w:p>
  </w:footnote>
  <w:footnote w:type="continuationSeparator" w:id="0">
    <w:p w:rsidR="0052753F" w:rsidRDefault="0052753F" w:rsidP="0015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D3" w:rsidRPr="00154FD3" w:rsidRDefault="00154FD3" w:rsidP="00154FD3">
    <w:pPr>
      <w:spacing w:after="150" w:line="240" w:lineRule="auto"/>
      <w:textAlignment w:val="baseline"/>
      <w:rPr>
        <w:rFonts w:ascii="Helvetica" w:eastAsia="Times New Roman" w:hAnsi="Helvetica" w:cs="Helvetica"/>
        <w:sz w:val="21"/>
        <w:szCs w:val="21"/>
        <w:lang w:val="en" w:eastAsia="en-GB"/>
      </w:rPr>
    </w:pPr>
    <w:r w:rsidRPr="00154FD3">
      <w:rPr>
        <w:rFonts w:ascii="Helvetica" w:eastAsia="Times New Roman" w:hAnsi="Helvetica" w:cs="Helvetica"/>
        <w:sz w:val="21"/>
        <w:szCs w:val="21"/>
        <w:bdr w:val="none" w:sz="0" w:space="0" w:color="auto" w:frame="1"/>
        <w:lang w:val="en" w:eastAsia="en-GB"/>
      </w:rPr>
      <w:t xml:space="preserve">European Respiratory Journal 2016 48: PA1368; </w:t>
    </w:r>
    <w:r w:rsidRPr="00154FD3">
      <w:rPr>
        <w:rFonts w:ascii="Helvetica" w:eastAsia="Times New Roman" w:hAnsi="Helvetica" w:cs="Helvetica"/>
        <w:b/>
        <w:bCs/>
        <w:sz w:val="21"/>
        <w:szCs w:val="21"/>
        <w:bdr w:val="none" w:sz="0" w:space="0" w:color="auto" w:frame="1"/>
        <w:lang w:val="en" w:eastAsia="en-GB"/>
      </w:rPr>
      <w:t>DOI:</w:t>
    </w:r>
    <w:r w:rsidRPr="00154FD3">
      <w:rPr>
        <w:rFonts w:ascii="Helvetica" w:eastAsia="Times New Roman" w:hAnsi="Helvetica" w:cs="Helvetica"/>
        <w:sz w:val="21"/>
        <w:szCs w:val="21"/>
        <w:bdr w:val="none" w:sz="0" w:space="0" w:color="auto" w:frame="1"/>
        <w:lang w:val="en" w:eastAsia="en-GB"/>
      </w:rPr>
      <w:t xml:space="preserve"> 10.1183/13993003.congress-2016.PA1368 </w:t>
    </w:r>
  </w:p>
  <w:p w:rsidR="00154FD3" w:rsidRPr="00154FD3" w:rsidRDefault="00154FD3">
    <w:pPr>
      <w:pStyle w:val="Header"/>
      <w:rPr>
        <w:lang w:val="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D3"/>
    <w:rsid w:val="00025E9B"/>
    <w:rsid w:val="00154FD3"/>
    <w:rsid w:val="0052753F"/>
    <w:rsid w:val="009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3631"/>
  <w15:chartTrackingRefBased/>
  <w15:docId w15:val="{FB3DE3E0-7867-4185-8761-865E9A41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FD3"/>
    <w:pPr>
      <w:spacing w:before="225" w:after="225" w:line="288" w:lineRule="atLeast"/>
      <w:textAlignment w:val="baseline"/>
      <w:outlineLvl w:val="0"/>
    </w:pPr>
    <w:rPr>
      <w:rFonts w:ascii="Georgia" w:eastAsia="Times New Roman" w:hAnsi="Georgia" w:cs="Times New Roman"/>
      <w:b/>
      <w:bCs/>
      <w:color w:val="121212"/>
      <w:spacing w:val="-7"/>
      <w:kern w:val="36"/>
      <w:sz w:val="51"/>
      <w:szCs w:val="51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D3"/>
    <w:rPr>
      <w:rFonts w:ascii="Georgia" w:eastAsia="Times New Roman" w:hAnsi="Georgia" w:cs="Times New Roman"/>
      <w:b/>
      <w:bCs/>
      <w:color w:val="121212"/>
      <w:spacing w:val="-7"/>
      <w:kern w:val="36"/>
      <w:sz w:val="51"/>
      <w:szCs w:val="51"/>
      <w:lang w:eastAsia="en-GB"/>
    </w:rPr>
  </w:style>
  <w:style w:type="character" w:customStyle="1" w:styleId="highwire-citation-authors">
    <w:name w:val="highwire-citation-authors"/>
    <w:basedOn w:val="DefaultParagraphFont"/>
    <w:rsid w:val="00154FD3"/>
    <w:rPr>
      <w:sz w:val="24"/>
      <w:szCs w:val="24"/>
      <w:bdr w:val="none" w:sz="0" w:space="0" w:color="auto" w:frame="1"/>
      <w:vertAlign w:val="baseline"/>
    </w:rPr>
  </w:style>
  <w:style w:type="character" w:customStyle="1" w:styleId="highwire-citation-author2">
    <w:name w:val="highwire-citation-author2"/>
    <w:basedOn w:val="DefaultParagraphFont"/>
    <w:rsid w:val="00154FD3"/>
    <w:rPr>
      <w:sz w:val="24"/>
      <w:szCs w:val="24"/>
      <w:bdr w:val="none" w:sz="0" w:space="0" w:color="auto" w:frame="1"/>
      <w:vertAlign w:val="baseline"/>
    </w:rPr>
  </w:style>
  <w:style w:type="character" w:customStyle="1" w:styleId="nlm-given-names">
    <w:name w:val="nlm-given-names"/>
    <w:basedOn w:val="DefaultParagraphFont"/>
    <w:rsid w:val="00154FD3"/>
    <w:rPr>
      <w:sz w:val="24"/>
      <w:szCs w:val="24"/>
      <w:bdr w:val="none" w:sz="0" w:space="0" w:color="auto" w:frame="1"/>
      <w:vertAlign w:val="baseline"/>
    </w:rPr>
  </w:style>
  <w:style w:type="character" w:customStyle="1" w:styleId="nlm-surname">
    <w:name w:val="nlm-surname"/>
    <w:basedOn w:val="DefaultParagraphFont"/>
    <w:rsid w:val="00154FD3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journal">
    <w:name w:val="highwire-cite-metadata-journal"/>
    <w:basedOn w:val="DefaultParagraphFont"/>
    <w:rsid w:val="00154FD3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ate">
    <w:name w:val="highwire-cite-metadata-date"/>
    <w:basedOn w:val="DefaultParagraphFont"/>
    <w:rsid w:val="00154FD3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volume">
    <w:name w:val="highwire-cite-metadata-volume"/>
    <w:basedOn w:val="DefaultParagraphFont"/>
    <w:rsid w:val="00154FD3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pages">
    <w:name w:val="highwire-cite-metadata-pages"/>
    <w:basedOn w:val="DefaultParagraphFont"/>
    <w:rsid w:val="00154FD3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oi">
    <w:name w:val="highwire-cite-metadata-doi"/>
    <w:basedOn w:val="DefaultParagraphFont"/>
    <w:rsid w:val="00154FD3"/>
    <w:rPr>
      <w:sz w:val="24"/>
      <w:szCs w:val="24"/>
      <w:bdr w:val="none" w:sz="0" w:space="0" w:color="auto" w:frame="1"/>
      <w:vertAlign w:val="baseline"/>
    </w:rPr>
  </w:style>
  <w:style w:type="character" w:customStyle="1" w:styleId="label1">
    <w:name w:val="label1"/>
    <w:basedOn w:val="DefaultParagraphFont"/>
    <w:rsid w:val="00154FD3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54FD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54FD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4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D3"/>
  </w:style>
  <w:style w:type="paragraph" w:styleId="Footer">
    <w:name w:val="footer"/>
    <w:basedOn w:val="Normal"/>
    <w:link w:val="FooterChar"/>
    <w:uiPriority w:val="99"/>
    <w:unhideWhenUsed/>
    <w:rsid w:val="00154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952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7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4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2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27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1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54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14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47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20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262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268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91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808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575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0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1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2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1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9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1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5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5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95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6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419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9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Nikoletou, Dimitra</dc:creator>
  <cp:keywords/>
  <dc:description/>
  <cp:lastModifiedBy>Nikoletou, Dimitra</cp:lastModifiedBy>
  <cp:revision>1</cp:revision>
  <dcterms:created xsi:type="dcterms:W3CDTF">2018-11-08T12:51:00Z</dcterms:created>
  <dcterms:modified xsi:type="dcterms:W3CDTF">2018-11-08T12:53:00Z</dcterms:modified>
</cp:coreProperties>
</file>