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6372FC" w14:textId="7F929C33" w:rsidR="00064316" w:rsidRPr="003150B9" w:rsidRDefault="00064316" w:rsidP="00064316">
      <w:pPr>
        <w:spacing w:line="480" w:lineRule="auto"/>
        <w:jc w:val="both"/>
        <w:rPr>
          <w:rFonts w:ascii="Arial" w:hAnsi="Arial" w:cs="Arial"/>
          <w:b/>
        </w:rPr>
      </w:pPr>
      <w:r w:rsidRPr="003150B9">
        <w:rPr>
          <w:rFonts w:ascii="Arial" w:hAnsi="Arial" w:cs="Arial"/>
          <w:b/>
        </w:rPr>
        <w:t>Diet and Nutrition after the PURE study</w:t>
      </w:r>
    </w:p>
    <w:p w14:paraId="76FA3FB8" w14:textId="64212ED4" w:rsidR="00064316" w:rsidRPr="003150B9" w:rsidRDefault="00064316" w:rsidP="00064316">
      <w:pPr>
        <w:spacing w:line="480" w:lineRule="auto"/>
        <w:jc w:val="both"/>
        <w:rPr>
          <w:rFonts w:ascii="Arial" w:hAnsi="Arial" w:cs="Arial"/>
        </w:rPr>
      </w:pPr>
    </w:p>
    <w:p w14:paraId="1BD5F422" w14:textId="05BCD01E" w:rsidR="00C013DF" w:rsidRPr="003150B9" w:rsidRDefault="00F779F5" w:rsidP="00064316">
      <w:pPr>
        <w:spacing w:line="480" w:lineRule="auto"/>
        <w:rPr>
          <w:rFonts w:ascii="Arial" w:hAnsi="Arial" w:cs="Arial"/>
        </w:rPr>
      </w:pPr>
      <w:r>
        <w:rPr>
          <w:rFonts w:ascii="Arial" w:hAnsi="Arial" w:cs="Arial"/>
        </w:rPr>
        <w:t>N</w:t>
      </w:r>
      <w:r w:rsidR="00402747">
        <w:rPr>
          <w:rFonts w:ascii="Arial" w:hAnsi="Arial" w:cs="Arial"/>
        </w:rPr>
        <w:t>ikhil</w:t>
      </w:r>
      <w:r>
        <w:rPr>
          <w:rFonts w:ascii="Arial" w:hAnsi="Arial" w:cs="Arial"/>
        </w:rPr>
        <w:t xml:space="preserve"> Sahdev</w:t>
      </w:r>
      <w:r w:rsidR="00064316" w:rsidRPr="003150B9">
        <w:rPr>
          <w:rFonts w:ascii="Arial" w:hAnsi="Arial" w:cs="Arial"/>
        </w:rPr>
        <w:t xml:space="preserve"> BSc, A</w:t>
      </w:r>
      <w:r w:rsidR="00402747">
        <w:rPr>
          <w:rFonts w:ascii="Arial" w:hAnsi="Arial" w:cs="Arial"/>
        </w:rPr>
        <w:t>neil</w:t>
      </w:r>
      <w:r w:rsidR="00064316" w:rsidRPr="003150B9">
        <w:rPr>
          <w:rFonts w:ascii="Arial" w:hAnsi="Arial" w:cs="Arial"/>
        </w:rPr>
        <w:t xml:space="preserve"> Malhotra PhD MA MSc MRCP (UK)</w:t>
      </w:r>
      <w:r>
        <w:rPr>
          <w:rFonts w:ascii="Arial" w:hAnsi="Arial" w:cs="Arial"/>
        </w:rPr>
        <w:t>,</w:t>
      </w:r>
    </w:p>
    <w:p w14:paraId="26DC674E" w14:textId="4A3152F2" w:rsidR="00064316" w:rsidRDefault="00064316" w:rsidP="00064316">
      <w:pPr>
        <w:spacing w:line="480" w:lineRule="auto"/>
        <w:rPr>
          <w:rFonts w:ascii="Arial" w:hAnsi="Arial" w:cs="Arial"/>
        </w:rPr>
      </w:pPr>
      <w:r w:rsidRPr="003150B9">
        <w:rPr>
          <w:rFonts w:ascii="Arial" w:hAnsi="Arial" w:cs="Arial"/>
        </w:rPr>
        <w:t>S</w:t>
      </w:r>
      <w:r w:rsidR="00402747">
        <w:rPr>
          <w:rFonts w:ascii="Arial" w:hAnsi="Arial" w:cs="Arial"/>
        </w:rPr>
        <w:t>anjay</w:t>
      </w:r>
      <w:r w:rsidRPr="003150B9">
        <w:rPr>
          <w:rFonts w:ascii="Arial" w:hAnsi="Arial" w:cs="Arial"/>
        </w:rPr>
        <w:t xml:space="preserve"> Sharma BSc MD FRCP FESC</w:t>
      </w:r>
    </w:p>
    <w:p w14:paraId="334D64F2" w14:textId="4C9E061F" w:rsidR="00364ECD" w:rsidRPr="003150B9" w:rsidRDefault="00364ECD" w:rsidP="00064316">
      <w:pPr>
        <w:spacing w:line="480" w:lineRule="auto"/>
        <w:rPr>
          <w:rFonts w:ascii="Arial" w:hAnsi="Arial" w:cs="Arial"/>
        </w:rPr>
      </w:pPr>
      <w:r>
        <w:rPr>
          <w:rFonts w:ascii="Arial" w:hAnsi="Arial" w:cs="Arial"/>
        </w:rPr>
        <w:t>Cardiology clinical and academic group. St George’s, University of London</w:t>
      </w:r>
    </w:p>
    <w:p w14:paraId="5816B57A" w14:textId="77777777" w:rsidR="00364ECD" w:rsidRDefault="00364ECD" w:rsidP="00064316">
      <w:pPr>
        <w:spacing w:line="480" w:lineRule="auto"/>
        <w:jc w:val="both"/>
        <w:rPr>
          <w:rFonts w:ascii="Arial" w:hAnsi="Arial" w:cs="Arial"/>
        </w:rPr>
      </w:pPr>
    </w:p>
    <w:p w14:paraId="7073D0C2" w14:textId="655DBC89" w:rsidR="00064316" w:rsidRPr="003150B9" w:rsidRDefault="00064316" w:rsidP="00064316">
      <w:pPr>
        <w:spacing w:line="480" w:lineRule="auto"/>
        <w:jc w:val="both"/>
        <w:rPr>
          <w:rFonts w:ascii="Arial" w:hAnsi="Arial" w:cs="Arial"/>
        </w:rPr>
      </w:pPr>
      <w:r w:rsidRPr="003150B9">
        <w:rPr>
          <w:rFonts w:ascii="Arial" w:hAnsi="Arial" w:cs="Arial"/>
        </w:rPr>
        <w:t xml:space="preserve"> </w:t>
      </w:r>
    </w:p>
    <w:p w14:paraId="261C8FE0" w14:textId="77777777" w:rsidR="00064316" w:rsidRPr="003150B9" w:rsidRDefault="00064316" w:rsidP="00064316">
      <w:pPr>
        <w:spacing w:line="480" w:lineRule="auto"/>
        <w:jc w:val="both"/>
        <w:rPr>
          <w:rFonts w:ascii="Arial" w:hAnsi="Arial" w:cs="Arial"/>
        </w:rPr>
      </w:pPr>
      <w:r w:rsidRPr="003150B9">
        <w:rPr>
          <w:rFonts w:ascii="Arial" w:hAnsi="Arial" w:cs="Arial"/>
        </w:rPr>
        <w:t>Corresponding author:</w:t>
      </w:r>
    </w:p>
    <w:p w14:paraId="30C83F58" w14:textId="77777777" w:rsidR="00064316" w:rsidRPr="003150B9" w:rsidRDefault="00064316" w:rsidP="00064316">
      <w:pPr>
        <w:spacing w:line="480" w:lineRule="auto"/>
        <w:jc w:val="both"/>
        <w:rPr>
          <w:rFonts w:ascii="Arial" w:hAnsi="Arial" w:cs="Arial"/>
        </w:rPr>
      </w:pPr>
      <w:r w:rsidRPr="003150B9">
        <w:rPr>
          <w:rFonts w:ascii="Arial" w:hAnsi="Arial" w:cs="Arial"/>
        </w:rPr>
        <w:t>Professor Sanjay Sharma</w:t>
      </w:r>
    </w:p>
    <w:p w14:paraId="0D32EAF0" w14:textId="77777777" w:rsidR="00064316" w:rsidRPr="003150B9" w:rsidRDefault="00064316" w:rsidP="00064316">
      <w:pPr>
        <w:jc w:val="both"/>
        <w:rPr>
          <w:rFonts w:ascii="Arial" w:hAnsi="Arial" w:cs="Arial"/>
        </w:rPr>
      </w:pPr>
      <w:r w:rsidRPr="003150B9">
        <w:rPr>
          <w:rFonts w:ascii="Arial" w:hAnsi="Arial" w:cs="Arial"/>
        </w:rPr>
        <w:t>Cardiology Clinical Academic Group</w:t>
      </w:r>
    </w:p>
    <w:p w14:paraId="756BB61A" w14:textId="77777777" w:rsidR="00064316" w:rsidRPr="003150B9" w:rsidRDefault="00064316" w:rsidP="00064316">
      <w:pPr>
        <w:jc w:val="both"/>
        <w:rPr>
          <w:rFonts w:ascii="Arial" w:hAnsi="Arial" w:cs="Arial"/>
        </w:rPr>
      </w:pPr>
      <w:r w:rsidRPr="003150B9">
        <w:rPr>
          <w:rFonts w:ascii="Arial" w:hAnsi="Arial" w:cs="Arial"/>
        </w:rPr>
        <w:t>St. George’s University of London</w:t>
      </w:r>
    </w:p>
    <w:p w14:paraId="4035F723" w14:textId="77777777" w:rsidR="00064316" w:rsidRPr="003150B9" w:rsidRDefault="00064316" w:rsidP="00064316">
      <w:pPr>
        <w:jc w:val="both"/>
        <w:rPr>
          <w:rFonts w:ascii="Arial" w:hAnsi="Arial" w:cs="Arial"/>
        </w:rPr>
      </w:pPr>
      <w:r w:rsidRPr="003150B9">
        <w:rPr>
          <w:rFonts w:ascii="Arial" w:hAnsi="Arial" w:cs="Arial"/>
        </w:rPr>
        <w:t>Cranmer Terrace</w:t>
      </w:r>
    </w:p>
    <w:p w14:paraId="7156BE92" w14:textId="77777777" w:rsidR="00064316" w:rsidRPr="003150B9" w:rsidRDefault="00064316" w:rsidP="00064316">
      <w:pPr>
        <w:jc w:val="both"/>
        <w:rPr>
          <w:rFonts w:ascii="Arial" w:hAnsi="Arial" w:cs="Arial"/>
        </w:rPr>
      </w:pPr>
      <w:r w:rsidRPr="003150B9">
        <w:rPr>
          <w:rFonts w:ascii="Arial" w:hAnsi="Arial" w:cs="Arial"/>
        </w:rPr>
        <w:t>London SW17 0RE</w:t>
      </w:r>
    </w:p>
    <w:p w14:paraId="27D9E479" w14:textId="77777777" w:rsidR="00064316" w:rsidRPr="003150B9" w:rsidRDefault="00064316" w:rsidP="00064316">
      <w:pPr>
        <w:jc w:val="both"/>
        <w:rPr>
          <w:rFonts w:ascii="Arial" w:hAnsi="Arial" w:cs="Arial"/>
        </w:rPr>
      </w:pPr>
      <w:r w:rsidRPr="003150B9">
        <w:rPr>
          <w:rFonts w:ascii="Arial" w:hAnsi="Arial" w:cs="Arial"/>
        </w:rPr>
        <w:t>Telephone: +44(0)208 7255939</w:t>
      </w:r>
    </w:p>
    <w:p w14:paraId="6D1EAC21" w14:textId="77777777" w:rsidR="00064316" w:rsidRPr="003150B9" w:rsidRDefault="00064316" w:rsidP="00064316">
      <w:pPr>
        <w:jc w:val="both"/>
        <w:rPr>
          <w:rFonts w:ascii="Arial" w:hAnsi="Arial" w:cs="Arial"/>
        </w:rPr>
      </w:pPr>
      <w:r w:rsidRPr="003150B9">
        <w:rPr>
          <w:rFonts w:ascii="Arial" w:hAnsi="Arial" w:cs="Arial"/>
        </w:rPr>
        <w:t>Facsimile: +44(0)208 7255908</w:t>
      </w:r>
    </w:p>
    <w:p w14:paraId="4CBE5457" w14:textId="77777777" w:rsidR="00064316" w:rsidRPr="003150B9" w:rsidRDefault="00064316" w:rsidP="00064316">
      <w:pPr>
        <w:jc w:val="both"/>
        <w:rPr>
          <w:rFonts w:ascii="Arial" w:hAnsi="Arial" w:cs="Arial"/>
        </w:rPr>
      </w:pPr>
      <w:r w:rsidRPr="003150B9">
        <w:rPr>
          <w:rFonts w:ascii="Arial" w:hAnsi="Arial" w:cs="Arial"/>
        </w:rPr>
        <w:t>sasharma@sgul.ac.uk</w:t>
      </w:r>
    </w:p>
    <w:p w14:paraId="3CB66C3E" w14:textId="77777777" w:rsidR="00064316" w:rsidRPr="003150B9" w:rsidRDefault="00064316" w:rsidP="00064316">
      <w:pPr>
        <w:spacing w:line="480" w:lineRule="auto"/>
        <w:jc w:val="both"/>
        <w:rPr>
          <w:rFonts w:ascii="Arial" w:hAnsi="Arial" w:cs="Arial"/>
        </w:rPr>
      </w:pPr>
    </w:p>
    <w:p w14:paraId="3D6349CF" w14:textId="2258F796" w:rsidR="00064316" w:rsidRPr="003150B9" w:rsidRDefault="00364ECD" w:rsidP="00064316">
      <w:pPr>
        <w:spacing w:line="480" w:lineRule="auto"/>
        <w:jc w:val="both"/>
        <w:rPr>
          <w:rFonts w:ascii="Arial" w:hAnsi="Arial" w:cs="Arial"/>
        </w:rPr>
      </w:pPr>
      <w:r>
        <w:rPr>
          <w:rFonts w:ascii="Arial" w:hAnsi="Arial" w:cs="Arial"/>
        </w:rPr>
        <w:t>Word count: 943</w:t>
      </w:r>
      <w:r w:rsidR="00064316" w:rsidRPr="003150B9">
        <w:rPr>
          <w:rFonts w:ascii="Arial" w:hAnsi="Arial" w:cs="Arial"/>
        </w:rPr>
        <w:t xml:space="preserve"> (excluding</w:t>
      </w:r>
      <w:r>
        <w:rPr>
          <w:rFonts w:ascii="Arial" w:hAnsi="Arial" w:cs="Arial"/>
        </w:rPr>
        <w:t xml:space="preserve"> table and</w:t>
      </w:r>
      <w:r w:rsidR="00064316" w:rsidRPr="003150B9">
        <w:rPr>
          <w:rFonts w:ascii="Arial" w:hAnsi="Arial" w:cs="Arial"/>
        </w:rPr>
        <w:t xml:space="preserve"> references)</w:t>
      </w:r>
    </w:p>
    <w:p w14:paraId="61C3D5CB" w14:textId="30EDA71C" w:rsidR="00F0115A" w:rsidRPr="003150B9" w:rsidRDefault="00F0115A" w:rsidP="00064316">
      <w:pPr>
        <w:spacing w:line="480" w:lineRule="auto"/>
        <w:jc w:val="both"/>
        <w:rPr>
          <w:rFonts w:ascii="Arial" w:hAnsi="Arial" w:cs="Arial"/>
        </w:rPr>
      </w:pPr>
      <w:r w:rsidRPr="003150B9">
        <w:rPr>
          <w:rFonts w:ascii="Arial" w:hAnsi="Arial" w:cs="Arial"/>
        </w:rPr>
        <w:t xml:space="preserve">1 Table </w:t>
      </w:r>
    </w:p>
    <w:p w14:paraId="25136863" w14:textId="7CB72C5E" w:rsidR="00064316" w:rsidRPr="003150B9" w:rsidRDefault="00064316" w:rsidP="00064316">
      <w:pPr>
        <w:spacing w:line="480" w:lineRule="auto"/>
        <w:jc w:val="both"/>
        <w:rPr>
          <w:rFonts w:ascii="Arial" w:hAnsi="Arial" w:cs="Arial"/>
        </w:rPr>
      </w:pPr>
      <w:r w:rsidRPr="003150B9">
        <w:rPr>
          <w:rFonts w:ascii="Arial" w:hAnsi="Arial" w:cs="Arial"/>
        </w:rPr>
        <w:t xml:space="preserve">References </w:t>
      </w:r>
      <w:r w:rsidR="004149FC">
        <w:rPr>
          <w:rFonts w:ascii="Arial" w:hAnsi="Arial" w:cs="Arial"/>
        </w:rPr>
        <w:t>6</w:t>
      </w:r>
    </w:p>
    <w:p w14:paraId="74985DCD" w14:textId="77777777" w:rsidR="00064316" w:rsidRPr="003150B9" w:rsidRDefault="00064316" w:rsidP="00064316">
      <w:pPr>
        <w:rPr>
          <w:rFonts w:ascii="Arial" w:hAnsi="Arial" w:cs="Arial"/>
          <w:b/>
        </w:rPr>
      </w:pPr>
    </w:p>
    <w:p w14:paraId="21C7A225" w14:textId="77777777" w:rsidR="00364ECD" w:rsidRDefault="00064316" w:rsidP="00064316">
      <w:pPr>
        <w:rPr>
          <w:rFonts w:ascii="Arial" w:hAnsi="Arial" w:cs="Arial"/>
        </w:rPr>
      </w:pPr>
      <w:r w:rsidRPr="003150B9">
        <w:rPr>
          <w:rFonts w:ascii="Arial" w:hAnsi="Arial" w:cs="Arial"/>
        </w:rPr>
        <w:t>D</w:t>
      </w:r>
    </w:p>
    <w:p w14:paraId="14537863" w14:textId="4A1EFC73" w:rsidR="00064316" w:rsidRPr="003150B9" w:rsidRDefault="00064316" w:rsidP="00064316">
      <w:pPr>
        <w:rPr>
          <w:rFonts w:ascii="Arial" w:hAnsi="Arial" w:cs="Arial"/>
        </w:rPr>
      </w:pPr>
      <w:bookmarkStart w:id="0" w:name="_GoBack"/>
      <w:bookmarkEnd w:id="0"/>
      <w:r w:rsidRPr="003150B9">
        <w:rPr>
          <w:rFonts w:ascii="Arial" w:hAnsi="Arial" w:cs="Arial"/>
        </w:rPr>
        <w:t>isclosures</w:t>
      </w:r>
      <w:r w:rsidRPr="003150B9">
        <w:rPr>
          <w:rFonts w:ascii="Arial" w:hAnsi="Arial" w:cs="Arial"/>
          <w:b/>
        </w:rPr>
        <w:t xml:space="preserve">: </w:t>
      </w:r>
      <w:r w:rsidR="001C4F25">
        <w:rPr>
          <w:rFonts w:ascii="Arial" w:hAnsi="Arial" w:cs="Arial"/>
        </w:rPr>
        <w:t>None</w:t>
      </w:r>
    </w:p>
    <w:p w14:paraId="613E2BA1" w14:textId="77777777" w:rsidR="00064316" w:rsidRPr="003150B9" w:rsidRDefault="00064316" w:rsidP="00064316">
      <w:pPr>
        <w:rPr>
          <w:rFonts w:ascii="Arial" w:hAnsi="Arial" w:cs="Arial"/>
          <w:b/>
          <w:u w:val="single"/>
          <w:lang w:val="en-US" w:eastAsia="en-GB"/>
        </w:rPr>
      </w:pPr>
      <w:r w:rsidRPr="003150B9">
        <w:rPr>
          <w:rFonts w:ascii="Arial" w:hAnsi="Arial" w:cs="Arial"/>
          <w:b/>
          <w:u w:val="single"/>
          <w:lang w:val="en-US" w:eastAsia="en-GB"/>
        </w:rPr>
        <w:br w:type="page"/>
      </w:r>
    </w:p>
    <w:p w14:paraId="39448ABE" w14:textId="316DB6CE" w:rsidR="00E731DD" w:rsidRDefault="00E51369" w:rsidP="003150B9">
      <w:pPr>
        <w:spacing w:line="480" w:lineRule="auto"/>
        <w:rPr>
          <w:rFonts w:ascii="Arial" w:hAnsi="Arial" w:cs="Arial"/>
          <w:color w:val="000000"/>
        </w:rPr>
      </w:pPr>
      <w:r>
        <w:rPr>
          <w:rFonts w:ascii="Arial" w:hAnsi="Arial" w:cs="Arial"/>
          <w:color w:val="000000"/>
        </w:rPr>
        <w:lastRenderedPageBreak/>
        <w:t>Dietary modification on a g</w:t>
      </w:r>
      <w:r w:rsidR="008E347D">
        <w:rPr>
          <w:rFonts w:ascii="Arial" w:hAnsi="Arial" w:cs="Arial"/>
          <w:color w:val="000000"/>
        </w:rPr>
        <w:t>lobal scale has</w:t>
      </w:r>
      <w:r>
        <w:rPr>
          <w:rFonts w:ascii="Arial" w:hAnsi="Arial" w:cs="Arial"/>
          <w:color w:val="000000"/>
        </w:rPr>
        <w:t xml:space="preserve"> the potential of reducing cardiovascular disease (CVD) by 50%. </w:t>
      </w:r>
      <w:r w:rsidR="002F1400">
        <w:rPr>
          <w:rFonts w:ascii="Arial" w:hAnsi="Arial" w:cs="Arial"/>
          <w:color w:val="000000"/>
        </w:rPr>
        <w:t>There is unequivocal evidence that consumption of industrialised trans unsaturated fats is associated with increased cardiovascular mortality.  Despite contrary evidence from short term meta-analyses</w:t>
      </w:r>
      <w:r w:rsidR="001C4F25">
        <w:rPr>
          <w:rFonts w:ascii="Arial" w:hAnsi="Arial" w:cs="Arial"/>
          <w:color w:val="000000"/>
        </w:rPr>
        <w:t>,</w:t>
      </w:r>
      <w:r>
        <w:rPr>
          <w:rFonts w:ascii="Arial" w:hAnsi="Arial" w:cs="Arial"/>
          <w:color w:val="000000"/>
        </w:rPr>
        <w:t xml:space="preserve"> </w:t>
      </w:r>
      <w:r w:rsidR="002F1400" w:rsidRPr="003150B9">
        <w:rPr>
          <w:rFonts w:ascii="Arial" w:hAnsi="Arial" w:cs="Arial"/>
          <w:color w:val="000000"/>
        </w:rPr>
        <w:t>saturated fat</w:t>
      </w:r>
      <w:r w:rsidR="002F1400">
        <w:rPr>
          <w:rFonts w:ascii="Arial" w:hAnsi="Arial" w:cs="Arial"/>
          <w:color w:val="000000"/>
        </w:rPr>
        <w:t>s</w:t>
      </w:r>
      <w:r w:rsidR="00094B82">
        <w:rPr>
          <w:rFonts w:ascii="Arial" w:hAnsi="Arial" w:cs="Arial"/>
          <w:color w:val="000000"/>
        </w:rPr>
        <w:t xml:space="preserve"> are also</w:t>
      </w:r>
      <w:r w:rsidR="004A357D">
        <w:rPr>
          <w:rFonts w:ascii="Arial" w:hAnsi="Arial" w:cs="Arial"/>
          <w:color w:val="000000"/>
        </w:rPr>
        <w:t xml:space="preserve"> partly</w:t>
      </w:r>
      <w:r w:rsidR="002F1400">
        <w:rPr>
          <w:rFonts w:ascii="Arial" w:hAnsi="Arial" w:cs="Arial"/>
          <w:color w:val="000000"/>
        </w:rPr>
        <w:t xml:space="preserve"> condemned as a potential macronutrient enemy</w:t>
      </w:r>
      <w:r>
        <w:rPr>
          <w:rFonts w:ascii="Arial" w:hAnsi="Arial" w:cs="Arial"/>
          <w:color w:val="000000"/>
        </w:rPr>
        <w:t xml:space="preserve"> for cardiovascular </w:t>
      </w:r>
      <w:r w:rsidR="00AA2C65">
        <w:rPr>
          <w:rFonts w:ascii="Arial" w:hAnsi="Arial" w:cs="Arial"/>
          <w:color w:val="000000"/>
        </w:rPr>
        <w:t>health.</w:t>
      </w:r>
      <w:r w:rsidR="003B705D">
        <w:rPr>
          <w:rFonts w:ascii="Arial" w:hAnsi="Arial" w:cs="Arial"/>
          <w:color w:val="000000"/>
          <w:vertAlign w:val="superscript"/>
        </w:rPr>
        <w:t>1</w:t>
      </w:r>
      <w:r w:rsidR="0008771C">
        <w:rPr>
          <w:rFonts w:ascii="Arial" w:hAnsi="Arial" w:cs="Arial"/>
          <w:color w:val="000000"/>
          <w:vertAlign w:val="superscript"/>
        </w:rPr>
        <w:t xml:space="preserve"> </w:t>
      </w:r>
      <w:r w:rsidR="008E347D">
        <w:rPr>
          <w:rFonts w:ascii="Arial" w:hAnsi="Arial" w:cs="Arial"/>
          <w:color w:val="000000"/>
        </w:rPr>
        <w:t xml:space="preserve"> </w:t>
      </w:r>
      <w:r w:rsidR="002F1400">
        <w:rPr>
          <w:rFonts w:ascii="Arial" w:hAnsi="Arial" w:cs="Arial"/>
          <w:color w:val="000000"/>
        </w:rPr>
        <w:t xml:space="preserve"> </w:t>
      </w:r>
      <w:r w:rsidR="005436D7" w:rsidRPr="003150B9">
        <w:rPr>
          <w:rFonts w:ascii="Arial" w:eastAsia="Times New Roman" w:hAnsi="Arial" w:cs="Arial"/>
          <w:color w:val="000000"/>
          <w:lang w:eastAsia="en-GB"/>
        </w:rPr>
        <w:t>There is a general consensus</w:t>
      </w:r>
      <w:r w:rsidR="002F1400">
        <w:rPr>
          <w:rFonts w:ascii="Arial" w:eastAsia="Times New Roman" w:hAnsi="Arial" w:cs="Arial"/>
          <w:color w:val="000000"/>
          <w:lang w:eastAsia="en-GB"/>
        </w:rPr>
        <w:t xml:space="preserve"> among the scientific community</w:t>
      </w:r>
      <w:r w:rsidR="005436D7" w:rsidRPr="003150B9">
        <w:rPr>
          <w:rFonts w:ascii="Arial" w:eastAsia="Times New Roman" w:hAnsi="Arial" w:cs="Arial"/>
          <w:color w:val="000000"/>
          <w:lang w:eastAsia="en-GB"/>
        </w:rPr>
        <w:t xml:space="preserve"> tha</w:t>
      </w:r>
      <w:r w:rsidR="00F329CC" w:rsidRPr="003150B9">
        <w:rPr>
          <w:rFonts w:ascii="Arial" w:eastAsia="Times New Roman" w:hAnsi="Arial" w:cs="Arial"/>
          <w:color w:val="000000"/>
          <w:lang w:eastAsia="en-GB"/>
        </w:rPr>
        <w:t>t lowering</w:t>
      </w:r>
      <w:r w:rsidR="005436D7" w:rsidRPr="003150B9">
        <w:rPr>
          <w:rFonts w:ascii="Arial" w:eastAsia="Times New Roman" w:hAnsi="Arial" w:cs="Arial"/>
          <w:color w:val="000000"/>
          <w:lang w:eastAsia="en-GB"/>
        </w:rPr>
        <w:t xml:space="preserve"> saturated fat is beneficial in </w:t>
      </w:r>
      <w:r w:rsidR="00B53865" w:rsidRPr="003150B9">
        <w:rPr>
          <w:rFonts w:ascii="Arial" w:eastAsia="Times New Roman" w:hAnsi="Arial" w:cs="Arial"/>
          <w:color w:val="000000"/>
          <w:lang w:eastAsia="en-GB"/>
        </w:rPr>
        <w:t>reducing</w:t>
      </w:r>
      <w:r w:rsidR="001C4F25">
        <w:rPr>
          <w:rFonts w:ascii="Arial" w:eastAsia="Times New Roman" w:hAnsi="Arial" w:cs="Arial"/>
          <w:color w:val="000000"/>
          <w:lang w:eastAsia="en-GB"/>
        </w:rPr>
        <w:t xml:space="preserve"> the risk of CVD</w:t>
      </w:r>
      <w:r w:rsidR="00863079">
        <w:rPr>
          <w:rFonts w:ascii="Arial" w:eastAsia="Times New Roman" w:hAnsi="Arial" w:cs="Arial"/>
          <w:color w:val="000000"/>
          <w:lang w:eastAsia="en-GB"/>
        </w:rPr>
        <w:t>. T</w:t>
      </w:r>
      <w:r w:rsidR="00AD5211" w:rsidRPr="003150B9">
        <w:rPr>
          <w:rFonts w:ascii="Arial" w:hAnsi="Arial" w:cs="Arial"/>
          <w:color w:val="000000"/>
        </w:rPr>
        <w:t>he 2016 European Society of Cardio</w:t>
      </w:r>
      <w:r w:rsidR="00F329CC" w:rsidRPr="003150B9">
        <w:rPr>
          <w:rFonts w:ascii="Arial" w:hAnsi="Arial" w:cs="Arial"/>
          <w:color w:val="000000"/>
        </w:rPr>
        <w:t>logy (ESC) guidelines recommend</w:t>
      </w:r>
      <w:r w:rsidR="00F3099E">
        <w:rPr>
          <w:rFonts w:ascii="Arial" w:hAnsi="Arial" w:cs="Arial"/>
          <w:color w:val="000000"/>
        </w:rPr>
        <w:t xml:space="preserve"> a total fat intake of ≤ 30% of which ≤ 10% should consist of saturated fats. The guidelines also suggest</w:t>
      </w:r>
      <w:r w:rsidR="00AD5211" w:rsidRPr="003150B9">
        <w:rPr>
          <w:rFonts w:ascii="Arial" w:hAnsi="Arial" w:cs="Arial"/>
          <w:color w:val="000000"/>
        </w:rPr>
        <w:t xml:space="preserve"> </w:t>
      </w:r>
      <w:r w:rsidR="00B53865" w:rsidRPr="003150B9">
        <w:rPr>
          <w:rFonts w:ascii="Arial" w:hAnsi="Arial" w:cs="Arial"/>
          <w:color w:val="000000"/>
        </w:rPr>
        <w:t>decreasing</w:t>
      </w:r>
      <w:r w:rsidR="00AD5211" w:rsidRPr="003150B9">
        <w:rPr>
          <w:rFonts w:ascii="Arial" w:hAnsi="Arial" w:cs="Arial"/>
          <w:color w:val="000000"/>
        </w:rPr>
        <w:t xml:space="preserve"> saturated fat intake by </w:t>
      </w:r>
      <w:r w:rsidR="00863079">
        <w:rPr>
          <w:rFonts w:ascii="Arial" w:hAnsi="Arial" w:cs="Arial"/>
          <w:color w:val="000000"/>
        </w:rPr>
        <w:t xml:space="preserve">substitution </w:t>
      </w:r>
      <w:r w:rsidR="00AD5211" w:rsidRPr="003150B9">
        <w:rPr>
          <w:rFonts w:ascii="Arial" w:hAnsi="Arial" w:cs="Arial"/>
          <w:color w:val="000000"/>
        </w:rPr>
        <w:t>with</w:t>
      </w:r>
      <w:r w:rsidR="00F0115A" w:rsidRPr="003150B9">
        <w:rPr>
          <w:rFonts w:ascii="Arial" w:hAnsi="Arial" w:cs="Arial"/>
          <w:color w:val="000000"/>
        </w:rPr>
        <w:t xml:space="preserve"> polyunsaturated fatty </w:t>
      </w:r>
      <w:r w:rsidR="00B60C49" w:rsidRPr="003150B9">
        <w:rPr>
          <w:rFonts w:ascii="Arial" w:hAnsi="Arial" w:cs="Arial"/>
          <w:color w:val="000000"/>
        </w:rPr>
        <w:t>acids.</w:t>
      </w:r>
      <w:r w:rsidR="003B705D">
        <w:rPr>
          <w:rFonts w:ascii="Arial" w:hAnsi="Arial" w:cs="Arial"/>
          <w:noProof/>
          <w:color w:val="000000"/>
          <w:vertAlign w:val="superscript"/>
        </w:rPr>
        <w:t>2</w:t>
      </w:r>
      <w:r w:rsidR="00863079">
        <w:rPr>
          <w:rFonts w:ascii="Arial" w:hAnsi="Arial" w:cs="Arial"/>
          <w:color w:val="000000"/>
        </w:rPr>
        <w:t xml:space="preserve"> </w:t>
      </w:r>
      <w:r w:rsidR="008D48D7">
        <w:rPr>
          <w:rFonts w:ascii="Arial" w:eastAsia="Times New Roman" w:hAnsi="Arial" w:cs="Arial"/>
          <w:color w:val="000000"/>
          <w:lang w:eastAsia="en-GB"/>
        </w:rPr>
        <w:t>I</w:t>
      </w:r>
      <w:r w:rsidR="008D48D7" w:rsidRPr="003150B9">
        <w:rPr>
          <w:rFonts w:ascii="Arial" w:eastAsia="Times New Roman" w:hAnsi="Arial" w:cs="Arial"/>
          <w:color w:val="000000"/>
          <w:lang w:eastAsia="en-GB"/>
        </w:rPr>
        <w:t>n June 2017</w:t>
      </w:r>
      <w:r w:rsidR="008D48D7">
        <w:rPr>
          <w:rFonts w:ascii="Arial" w:eastAsia="Times New Roman" w:hAnsi="Arial" w:cs="Arial"/>
          <w:color w:val="000000"/>
          <w:lang w:eastAsia="en-GB"/>
        </w:rPr>
        <w:t>,</w:t>
      </w:r>
      <w:r w:rsidR="008D48D7" w:rsidRPr="003150B9">
        <w:rPr>
          <w:rFonts w:ascii="Arial" w:eastAsia="Times New Roman" w:hAnsi="Arial" w:cs="Arial"/>
          <w:color w:val="000000"/>
          <w:lang w:eastAsia="en-GB"/>
        </w:rPr>
        <w:t xml:space="preserve"> the American Heart Association’s (AHA) presid</w:t>
      </w:r>
      <w:r w:rsidR="001C4F25">
        <w:rPr>
          <w:rFonts w:ascii="Arial" w:eastAsia="Times New Roman" w:hAnsi="Arial" w:cs="Arial"/>
          <w:color w:val="000000"/>
          <w:lang w:eastAsia="en-GB"/>
        </w:rPr>
        <w:t>ential advisory on dietary fats</w:t>
      </w:r>
      <w:r w:rsidR="008D48D7">
        <w:rPr>
          <w:rFonts w:ascii="Arial" w:eastAsia="Times New Roman" w:hAnsi="Arial" w:cs="Arial"/>
          <w:color w:val="000000"/>
          <w:lang w:eastAsia="en-GB"/>
        </w:rPr>
        <w:t xml:space="preserve"> summarised</w:t>
      </w:r>
      <w:r w:rsidR="008D48D7" w:rsidRPr="003150B9">
        <w:rPr>
          <w:rFonts w:ascii="Arial" w:eastAsia="Times New Roman" w:hAnsi="Arial" w:cs="Arial"/>
          <w:color w:val="000000"/>
          <w:lang w:eastAsia="en-GB"/>
        </w:rPr>
        <w:t xml:space="preserve"> that </w:t>
      </w:r>
      <w:r w:rsidR="00094B82">
        <w:rPr>
          <w:rFonts w:ascii="Arial" w:eastAsia="Times New Roman" w:hAnsi="Arial" w:cs="Arial"/>
          <w:color w:val="000000"/>
          <w:lang w:eastAsia="en-GB"/>
        </w:rPr>
        <w:t>replacing saturated fat</w:t>
      </w:r>
      <w:r w:rsidR="008D48D7" w:rsidRPr="003150B9">
        <w:rPr>
          <w:rFonts w:ascii="Arial" w:eastAsia="Times New Roman" w:hAnsi="Arial" w:cs="Arial"/>
          <w:color w:val="000000"/>
          <w:lang w:eastAsia="en-GB"/>
        </w:rPr>
        <w:t xml:space="preserve"> with polyunsaturated vegetable oil reduced CVD by 30%</w:t>
      </w:r>
      <w:r w:rsidR="00B60C49">
        <w:rPr>
          <w:rFonts w:ascii="Arial" w:eastAsia="Times New Roman" w:hAnsi="Arial" w:cs="Arial"/>
          <w:color w:val="000000"/>
          <w:lang w:eastAsia="en-GB"/>
        </w:rPr>
        <w:t>.</w:t>
      </w:r>
      <w:r w:rsidR="003B705D">
        <w:rPr>
          <w:rFonts w:ascii="Arial" w:eastAsia="Times New Roman" w:hAnsi="Arial" w:cs="Arial"/>
          <w:noProof/>
          <w:color w:val="000000"/>
          <w:vertAlign w:val="superscript"/>
          <w:lang w:eastAsia="en-GB"/>
        </w:rPr>
        <w:t>3</w:t>
      </w:r>
      <w:r w:rsidR="008D48D7" w:rsidRPr="003150B9">
        <w:rPr>
          <w:rFonts w:ascii="Arial" w:eastAsia="Times New Roman" w:hAnsi="Arial" w:cs="Arial"/>
          <w:color w:val="000000"/>
          <w:lang w:eastAsia="en-GB"/>
        </w:rPr>
        <w:t xml:space="preserve"> </w:t>
      </w:r>
      <w:r w:rsidR="00863079">
        <w:rPr>
          <w:rFonts w:ascii="Arial" w:hAnsi="Arial" w:cs="Arial"/>
          <w:color w:val="000000"/>
        </w:rPr>
        <w:t>The</w:t>
      </w:r>
      <w:r w:rsidR="00E95D69" w:rsidRPr="003150B9">
        <w:rPr>
          <w:rFonts w:ascii="Arial" w:hAnsi="Arial" w:cs="Arial"/>
          <w:color w:val="000000"/>
        </w:rPr>
        <w:t xml:space="preserve"> PREDIMED study, a multicentre randomised controlled trial with 7,447 participants</w:t>
      </w:r>
      <w:r w:rsidR="00863079">
        <w:rPr>
          <w:rFonts w:ascii="Arial" w:hAnsi="Arial" w:cs="Arial"/>
          <w:color w:val="000000"/>
        </w:rPr>
        <w:t xml:space="preserve"> </w:t>
      </w:r>
      <w:r w:rsidR="00E95D69" w:rsidRPr="003150B9">
        <w:rPr>
          <w:rFonts w:ascii="Arial" w:hAnsi="Arial" w:cs="Arial"/>
          <w:color w:val="000000"/>
        </w:rPr>
        <w:t>demonstrated that</w:t>
      </w:r>
      <w:r w:rsidR="00863079">
        <w:rPr>
          <w:rFonts w:ascii="Arial" w:hAnsi="Arial" w:cs="Arial"/>
          <w:color w:val="000000"/>
        </w:rPr>
        <w:t xml:space="preserve"> addition of  5 tablespoons of </w:t>
      </w:r>
      <w:r w:rsidR="00E95D69" w:rsidRPr="003150B9">
        <w:rPr>
          <w:rFonts w:ascii="Arial" w:hAnsi="Arial" w:cs="Arial"/>
          <w:color w:val="000000"/>
        </w:rPr>
        <w:t xml:space="preserve">olive oil or </w:t>
      </w:r>
      <w:r w:rsidR="00770D70">
        <w:rPr>
          <w:rFonts w:ascii="Arial" w:hAnsi="Arial" w:cs="Arial"/>
          <w:color w:val="000000"/>
        </w:rPr>
        <w:t>30</w:t>
      </w:r>
      <w:r w:rsidR="00863079">
        <w:rPr>
          <w:rFonts w:ascii="Arial" w:hAnsi="Arial" w:cs="Arial"/>
          <w:color w:val="000000"/>
        </w:rPr>
        <w:t xml:space="preserve">g </w:t>
      </w:r>
      <w:r w:rsidR="00E95D69" w:rsidRPr="003150B9">
        <w:rPr>
          <w:rFonts w:ascii="Arial" w:hAnsi="Arial" w:cs="Arial"/>
          <w:color w:val="000000"/>
        </w:rPr>
        <w:t xml:space="preserve">unsalted nuts </w:t>
      </w:r>
      <w:r w:rsidR="00863079">
        <w:rPr>
          <w:rFonts w:ascii="Arial" w:hAnsi="Arial" w:cs="Arial"/>
          <w:color w:val="000000"/>
        </w:rPr>
        <w:t>to the conventional</w:t>
      </w:r>
      <w:r w:rsidR="00863079" w:rsidRPr="003150B9">
        <w:rPr>
          <w:rFonts w:ascii="Arial" w:hAnsi="Arial" w:cs="Arial"/>
          <w:color w:val="000000"/>
        </w:rPr>
        <w:t xml:space="preserve"> Medi</w:t>
      </w:r>
      <w:r w:rsidR="008D48D7">
        <w:rPr>
          <w:rFonts w:ascii="Arial" w:hAnsi="Arial" w:cs="Arial"/>
          <w:color w:val="000000"/>
        </w:rPr>
        <w:t>terranean diet</w:t>
      </w:r>
      <w:r w:rsidR="00863079" w:rsidRPr="003150B9">
        <w:rPr>
          <w:rFonts w:ascii="Arial" w:hAnsi="Arial" w:cs="Arial"/>
          <w:color w:val="000000"/>
        </w:rPr>
        <w:t xml:space="preserve"> </w:t>
      </w:r>
      <w:r w:rsidR="00E95D69" w:rsidRPr="003150B9">
        <w:rPr>
          <w:rFonts w:ascii="Arial" w:hAnsi="Arial" w:cs="Arial"/>
          <w:color w:val="000000"/>
        </w:rPr>
        <w:t>was associated with a 30% relative reduction in risk of cardiovascular mortality compared with</w:t>
      </w:r>
      <w:r w:rsidR="008D48D7">
        <w:rPr>
          <w:rFonts w:ascii="Arial" w:hAnsi="Arial" w:cs="Arial"/>
          <w:color w:val="000000"/>
        </w:rPr>
        <w:t xml:space="preserve"> simply lowering</w:t>
      </w:r>
      <w:r w:rsidR="00E95D69" w:rsidRPr="003150B9">
        <w:rPr>
          <w:rFonts w:ascii="Arial" w:hAnsi="Arial" w:cs="Arial"/>
          <w:color w:val="000000"/>
        </w:rPr>
        <w:t xml:space="preserve"> saturated fat </w:t>
      </w:r>
      <w:r w:rsidR="008D48D7">
        <w:rPr>
          <w:rFonts w:ascii="Arial" w:hAnsi="Arial" w:cs="Arial"/>
          <w:color w:val="000000"/>
        </w:rPr>
        <w:t>intake</w:t>
      </w:r>
      <w:r w:rsidR="00B60C49">
        <w:rPr>
          <w:rFonts w:ascii="Arial" w:hAnsi="Arial" w:cs="Arial"/>
          <w:color w:val="000000"/>
        </w:rPr>
        <w:t>.</w:t>
      </w:r>
      <w:r w:rsidR="003B705D">
        <w:rPr>
          <w:rFonts w:ascii="Arial" w:hAnsi="Arial" w:cs="Arial"/>
          <w:noProof/>
          <w:color w:val="000000"/>
          <w:vertAlign w:val="superscript"/>
        </w:rPr>
        <w:t>4</w:t>
      </w:r>
      <w:r w:rsidR="0038573E" w:rsidRPr="003150B9">
        <w:rPr>
          <w:rFonts w:ascii="Arial" w:hAnsi="Arial" w:cs="Arial"/>
          <w:color w:val="000000"/>
        </w:rPr>
        <w:t xml:space="preserve"> </w:t>
      </w:r>
      <w:r w:rsidR="004A357D">
        <w:rPr>
          <w:rFonts w:ascii="Arial" w:hAnsi="Arial" w:cs="Arial"/>
          <w:color w:val="000000"/>
        </w:rPr>
        <w:t>C</w:t>
      </w:r>
      <w:r w:rsidR="0038573E" w:rsidRPr="003150B9">
        <w:rPr>
          <w:rFonts w:ascii="Arial" w:hAnsi="Arial" w:cs="Arial"/>
          <w:color w:val="000000"/>
        </w:rPr>
        <w:t>ontrary to the</w:t>
      </w:r>
      <w:r w:rsidR="000973AC">
        <w:rPr>
          <w:rFonts w:ascii="Arial" w:hAnsi="Arial" w:cs="Arial"/>
          <w:color w:val="000000"/>
        </w:rPr>
        <w:t xml:space="preserve"> international dietary recommendations for preventing CVD, </w:t>
      </w:r>
      <w:r w:rsidR="00742655" w:rsidRPr="003150B9">
        <w:rPr>
          <w:rFonts w:ascii="Arial" w:hAnsi="Arial" w:cs="Arial"/>
          <w:color w:val="000000"/>
        </w:rPr>
        <w:t xml:space="preserve">data from the </w:t>
      </w:r>
      <w:r w:rsidR="000318BC">
        <w:rPr>
          <w:rFonts w:ascii="Arial" w:hAnsi="Arial" w:cs="Arial"/>
          <w:color w:val="000000"/>
        </w:rPr>
        <w:t>Prospective Urban Rural Epidemiology (</w:t>
      </w:r>
      <w:r w:rsidR="00742655" w:rsidRPr="003150B9">
        <w:rPr>
          <w:rFonts w:ascii="Arial" w:hAnsi="Arial" w:cs="Arial"/>
          <w:color w:val="000000"/>
        </w:rPr>
        <w:t>PURE</w:t>
      </w:r>
      <w:r w:rsidR="000318BC">
        <w:rPr>
          <w:rFonts w:ascii="Arial" w:hAnsi="Arial" w:cs="Arial"/>
          <w:color w:val="000000"/>
        </w:rPr>
        <w:t>)</w:t>
      </w:r>
      <w:r w:rsidR="00742655" w:rsidRPr="003150B9">
        <w:rPr>
          <w:rFonts w:ascii="Arial" w:hAnsi="Arial" w:cs="Arial"/>
          <w:color w:val="000000"/>
        </w:rPr>
        <w:t xml:space="preserve"> study ha</w:t>
      </w:r>
      <w:r w:rsidR="00FA7783">
        <w:rPr>
          <w:rFonts w:ascii="Arial" w:hAnsi="Arial" w:cs="Arial"/>
          <w:color w:val="000000"/>
        </w:rPr>
        <w:t>s</w:t>
      </w:r>
      <w:r w:rsidR="00742655" w:rsidRPr="003150B9">
        <w:rPr>
          <w:rFonts w:ascii="Arial" w:hAnsi="Arial" w:cs="Arial"/>
          <w:color w:val="000000"/>
        </w:rPr>
        <w:t xml:space="preserve"> challenged the guidance relating to fat consumption</w:t>
      </w:r>
      <w:r w:rsidR="00B60C49">
        <w:rPr>
          <w:rFonts w:ascii="Arial" w:hAnsi="Arial" w:cs="Arial"/>
          <w:color w:val="000000"/>
        </w:rPr>
        <w:t>.</w:t>
      </w:r>
      <w:r w:rsidR="003B705D">
        <w:rPr>
          <w:rFonts w:ascii="Arial" w:hAnsi="Arial" w:cs="Arial"/>
          <w:color w:val="000000"/>
          <w:vertAlign w:val="superscript"/>
        </w:rPr>
        <w:t>5</w:t>
      </w:r>
      <w:r w:rsidR="00742655" w:rsidRPr="003150B9">
        <w:rPr>
          <w:rFonts w:ascii="Arial" w:hAnsi="Arial" w:cs="Arial"/>
          <w:color w:val="000000"/>
        </w:rPr>
        <w:t xml:space="preserve"> </w:t>
      </w:r>
    </w:p>
    <w:p w14:paraId="3CA7EEF0" w14:textId="77777777" w:rsidR="00B34464" w:rsidRDefault="00B34464" w:rsidP="003150B9">
      <w:pPr>
        <w:spacing w:line="480" w:lineRule="auto"/>
        <w:rPr>
          <w:rFonts w:ascii="Arial" w:hAnsi="Arial" w:cs="Arial"/>
          <w:b/>
          <w:color w:val="000000"/>
        </w:rPr>
      </w:pPr>
    </w:p>
    <w:p w14:paraId="222612ED" w14:textId="29B0C685" w:rsidR="00E731DD" w:rsidRDefault="00E731DD" w:rsidP="003150B9">
      <w:pPr>
        <w:spacing w:line="480" w:lineRule="auto"/>
        <w:rPr>
          <w:rFonts w:ascii="Arial" w:hAnsi="Arial" w:cs="Arial"/>
          <w:b/>
          <w:color w:val="000000"/>
        </w:rPr>
      </w:pPr>
      <w:r w:rsidRPr="00661482">
        <w:rPr>
          <w:rFonts w:ascii="Arial" w:hAnsi="Arial" w:cs="Arial"/>
          <w:b/>
          <w:color w:val="000000"/>
        </w:rPr>
        <w:t>PURE STUDY</w:t>
      </w:r>
    </w:p>
    <w:p w14:paraId="11863678" w14:textId="6A7C5F90" w:rsidR="00B34464" w:rsidRDefault="00E51369" w:rsidP="00B34464">
      <w:pPr>
        <w:spacing w:line="480" w:lineRule="auto"/>
        <w:rPr>
          <w:rFonts w:ascii="Arial" w:hAnsi="Arial" w:cs="Arial"/>
          <w:color w:val="000000"/>
        </w:rPr>
      </w:pPr>
      <w:r>
        <w:rPr>
          <w:rFonts w:ascii="Arial" w:hAnsi="Arial" w:cs="Arial"/>
          <w:color w:val="000000"/>
        </w:rPr>
        <w:t>In the largest epidemiological study of its type, o</w:t>
      </w:r>
      <w:r w:rsidR="00E731DD" w:rsidRPr="003150B9">
        <w:rPr>
          <w:rFonts w:ascii="Arial" w:hAnsi="Arial" w:cs="Arial"/>
          <w:color w:val="000000"/>
        </w:rPr>
        <w:t xml:space="preserve">ver 135,000 patients were </w:t>
      </w:r>
      <w:r w:rsidR="00BF2D10" w:rsidRPr="003150B9">
        <w:rPr>
          <w:rFonts w:ascii="Arial" w:hAnsi="Arial" w:cs="Arial"/>
          <w:color w:val="000000"/>
        </w:rPr>
        <w:t>enrolled from</w:t>
      </w:r>
      <w:r w:rsidR="00BF2D10">
        <w:rPr>
          <w:rFonts w:ascii="Arial" w:hAnsi="Arial" w:cs="Arial"/>
          <w:color w:val="000000"/>
        </w:rPr>
        <w:t xml:space="preserve"> </w:t>
      </w:r>
      <w:r w:rsidR="00BF2D10" w:rsidRPr="003150B9">
        <w:rPr>
          <w:rFonts w:ascii="Arial" w:hAnsi="Arial" w:cs="Arial"/>
          <w:color w:val="000000"/>
        </w:rPr>
        <w:t>18</w:t>
      </w:r>
      <w:r w:rsidR="00E731DD" w:rsidRPr="003150B9">
        <w:rPr>
          <w:rFonts w:ascii="Arial" w:hAnsi="Arial" w:cs="Arial"/>
          <w:color w:val="000000"/>
        </w:rPr>
        <w:t xml:space="preserve"> different countries (3 high income countries, 5 low income countries and 10 middle income countries) </w:t>
      </w:r>
      <w:r w:rsidR="00BF2D10">
        <w:rPr>
          <w:rFonts w:ascii="Arial" w:hAnsi="Arial" w:cs="Arial"/>
          <w:color w:val="000000"/>
        </w:rPr>
        <w:t xml:space="preserve">in </w:t>
      </w:r>
      <w:r w:rsidR="00BF2D10" w:rsidRPr="003150B9">
        <w:rPr>
          <w:rFonts w:ascii="Arial" w:hAnsi="Arial" w:cs="Arial"/>
          <w:color w:val="000000"/>
        </w:rPr>
        <w:t>5</w:t>
      </w:r>
      <w:r w:rsidR="00E731DD" w:rsidRPr="003150B9">
        <w:rPr>
          <w:rFonts w:ascii="Arial" w:hAnsi="Arial" w:cs="Arial"/>
          <w:color w:val="000000"/>
        </w:rPr>
        <w:t xml:space="preserve"> continents</w:t>
      </w:r>
      <w:r w:rsidR="00B34464">
        <w:rPr>
          <w:rFonts w:ascii="Arial" w:hAnsi="Arial" w:cs="Arial"/>
          <w:color w:val="000000"/>
        </w:rPr>
        <w:t xml:space="preserve">. Patients completed food frequency questionnaires and were followed up for a </w:t>
      </w:r>
      <w:r w:rsidR="00EF6DE1">
        <w:rPr>
          <w:rFonts w:ascii="Arial" w:hAnsi="Arial" w:cs="Arial"/>
          <w:color w:val="000000"/>
        </w:rPr>
        <w:t>median of 7.4</w:t>
      </w:r>
      <w:r w:rsidR="00B34464">
        <w:rPr>
          <w:rFonts w:ascii="Arial" w:hAnsi="Arial" w:cs="Arial"/>
          <w:color w:val="000000"/>
        </w:rPr>
        <w:t xml:space="preserve"> years. Outcomes included</w:t>
      </w:r>
      <w:r w:rsidR="00A0680A">
        <w:rPr>
          <w:rFonts w:ascii="Arial" w:hAnsi="Arial" w:cs="Arial"/>
          <w:color w:val="000000"/>
        </w:rPr>
        <w:t xml:space="preserve"> </w:t>
      </w:r>
      <w:r w:rsidR="00A0680A">
        <w:rPr>
          <w:rFonts w:ascii="Arial" w:hAnsi="Arial" w:cs="Arial"/>
          <w:color w:val="000000"/>
        </w:rPr>
        <w:lastRenderedPageBreak/>
        <w:t>total mortality and</w:t>
      </w:r>
      <w:r w:rsidR="00B34464">
        <w:rPr>
          <w:rFonts w:ascii="Arial" w:hAnsi="Arial" w:cs="Arial"/>
          <w:color w:val="000000"/>
        </w:rPr>
        <w:t xml:space="preserve"> ma</w:t>
      </w:r>
      <w:r w:rsidR="001C4F25">
        <w:rPr>
          <w:rFonts w:ascii="Arial" w:hAnsi="Arial" w:cs="Arial"/>
          <w:color w:val="000000"/>
        </w:rPr>
        <w:t>jor CVDs (cardiovascular</w:t>
      </w:r>
      <w:r w:rsidR="00B34464">
        <w:rPr>
          <w:rFonts w:ascii="Arial" w:hAnsi="Arial" w:cs="Arial"/>
          <w:color w:val="000000"/>
        </w:rPr>
        <w:t xml:space="preserve"> deaths, non-fatal myocardial infarction, stroke and heart failure). During the period of the study there were </w:t>
      </w:r>
      <w:r w:rsidR="002959FE">
        <w:rPr>
          <w:rFonts w:ascii="Arial" w:hAnsi="Arial" w:cs="Arial"/>
          <w:color w:val="000000"/>
        </w:rPr>
        <w:t>4784</w:t>
      </w:r>
      <w:r w:rsidR="001C4F25">
        <w:rPr>
          <w:rFonts w:ascii="Arial" w:hAnsi="Arial" w:cs="Arial"/>
          <w:color w:val="000000"/>
        </w:rPr>
        <w:t xml:space="preserve"> cardiovascular</w:t>
      </w:r>
      <w:r w:rsidR="00B34464">
        <w:rPr>
          <w:rFonts w:ascii="Arial" w:hAnsi="Arial" w:cs="Arial"/>
          <w:color w:val="000000"/>
        </w:rPr>
        <w:t xml:space="preserve"> events and a total of </w:t>
      </w:r>
      <w:r w:rsidR="002959FE">
        <w:rPr>
          <w:rFonts w:ascii="Arial" w:hAnsi="Arial" w:cs="Arial"/>
          <w:color w:val="000000"/>
        </w:rPr>
        <w:t>5796</w:t>
      </w:r>
      <w:r w:rsidR="00B34464">
        <w:rPr>
          <w:rFonts w:ascii="Arial" w:hAnsi="Arial" w:cs="Arial"/>
          <w:color w:val="000000"/>
        </w:rPr>
        <w:t xml:space="preserve"> deaths. </w:t>
      </w:r>
      <w:r w:rsidR="001C4F25">
        <w:rPr>
          <w:rFonts w:ascii="Arial" w:hAnsi="Arial" w:cs="Arial"/>
          <w:color w:val="000000"/>
        </w:rPr>
        <w:t>The investigators</w:t>
      </w:r>
      <w:r w:rsidR="00B41FDB">
        <w:rPr>
          <w:rFonts w:ascii="Arial" w:hAnsi="Arial" w:cs="Arial"/>
          <w:color w:val="000000"/>
        </w:rPr>
        <w:t xml:space="preserve"> reported that h</w:t>
      </w:r>
      <w:r w:rsidR="00B34464" w:rsidRPr="003150B9">
        <w:rPr>
          <w:rFonts w:ascii="Arial" w:hAnsi="Arial" w:cs="Arial"/>
          <w:color w:val="000000"/>
        </w:rPr>
        <w:t>igher intake of fats</w:t>
      </w:r>
      <w:r w:rsidR="00B34464">
        <w:rPr>
          <w:rFonts w:ascii="Arial" w:hAnsi="Arial" w:cs="Arial"/>
          <w:color w:val="000000"/>
        </w:rPr>
        <w:t>,</w:t>
      </w:r>
      <w:r w:rsidR="00B34464" w:rsidRPr="003150B9">
        <w:rPr>
          <w:rFonts w:ascii="Arial" w:hAnsi="Arial" w:cs="Arial"/>
          <w:color w:val="000000"/>
        </w:rPr>
        <w:t xml:space="preserve"> </w:t>
      </w:r>
      <w:r w:rsidR="00B60C49">
        <w:rPr>
          <w:rFonts w:ascii="Arial" w:hAnsi="Arial" w:cs="Arial"/>
          <w:color w:val="000000"/>
        </w:rPr>
        <w:t>was</w:t>
      </w:r>
      <w:r w:rsidR="00B34464" w:rsidRPr="003150B9">
        <w:rPr>
          <w:rFonts w:ascii="Arial" w:hAnsi="Arial" w:cs="Arial"/>
          <w:color w:val="000000"/>
        </w:rPr>
        <w:t xml:space="preserve"> </w:t>
      </w:r>
      <w:r w:rsidR="00B34464">
        <w:rPr>
          <w:rFonts w:ascii="Arial" w:hAnsi="Arial" w:cs="Arial"/>
          <w:color w:val="000000"/>
        </w:rPr>
        <w:t xml:space="preserve">associated with lower </w:t>
      </w:r>
      <w:r w:rsidR="00634F77">
        <w:rPr>
          <w:rFonts w:ascii="Arial" w:hAnsi="Arial" w:cs="Arial"/>
          <w:color w:val="000000"/>
        </w:rPr>
        <w:t xml:space="preserve">total </w:t>
      </w:r>
      <w:r w:rsidR="00094B82">
        <w:rPr>
          <w:rFonts w:ascii="Arial" w:hAnsi="Arial" w:cs="Arial"/>
          <w:color w:val="000000"/>
        </w:rPr>
        <w:t xml:space="preserve">mortality. </w:t>
      </w:r>
      <w:r w:rsidR="00B34464">
        <w:rPr>
          <w:rFonts w:ascii="Arial" w:hAnsi="Arial" w:cs="Arial"/>
          <w:color w:val="000000"/>
        </w:rPr>
        <w:t>There was increasing</w:t>
      </w:r>
      <w:r w:rsidR="00634F77">
        <w:rPr>
          <w:rFonts w:ascii="Arial" w:hAnsi="Arial" w:cs="Arial"/>
          <w:color w:val="000000"/>
        </w:rPr>
        <w:t xml:space="preserve"> total</w:t>
      </w:r>
      <w:r w:rsidR="00B34464">
        <w:rPr>
          <w:rFonts w:ascii="Arial" w:hAnsi="Arial" w:cs="Arial"/>
          <w:color w:val="000000"/>
        </w:rPr>
        <w:t xml:space="preserve"> mortality benefit as fat consumption increased from 11% (lowest quintile) to 35% (highest quintile) total nutritional intake</w:t>
      </w:r>
      <w:r w:rsidR="00094B82">
        <w:rPr>
          <w:rFonts w:ascii="Arial" w:hAnsi="Arial" w:cs="Arial"/>
          <w:color w:val="000000"/>
        </w:rPr>
        <w:t xml:space="preserve"> </w:t>
      </w:r>
      <w:r w:rsidR="00094B82">
        <w:rPr>
          <w:rFonts w:ascii="Arial" w:hAnsi="Arial" w:cs="Arial"/>
          <w:color w:val="000000"/>
        </w:rPr>
        <w:t>(</w:t>
      </w:r>
      <w:r w:rsidR="00094B82" w:rsidRPr="003150B9">
        <w:rPr>
          <w:rFonts w:ascii="Arial" w:hAnsi="Arial" w:cs="Arial"/>
          <w:color w:val="000000"/>
        </w:rPr>
        <w:t>HR 0·7</w:t>
      </w:r>
      <w:r w:rsidR="00094B82">
        <w:rPr>
          <w:rFonts w:ascii="Arial" w:hAnsi="Arial" w:cs="Arial"/>
          <w:color w:val="000000"/>
        </w:rPr>
        <w:t>7 (95% CI 0·67–0·87), p &lt;0·0001).</w:t>
      </w:r>
      <w:r w:rsidR="00B34464" w:rsidRPr="00B34464">
        <w:rPr>
          <w:rFonts w:ascii="Arial" w:hAnsi="Arial" w:cs="Arial"/>
          <w:color w:val="000000"/>
        </w:rPr>
        <w:t xml:space="preserve"> </w:t>
      </w:r>
      <w:r w:rsidR="00B34464">
        <w:rPr>
          <w:rFonts w:ascii="Arial" w:hAnsi="Arial" w:cs="Arial"/>
          <w:color w:val="000000"/>
        </w:rPr>
        <w:t>The relative reduction in mortality with fats was maintained irrespective of saturated fat</w:t>
      </w:r>
      <w:r w:rsidR="00B41FDB">
        <w:rPr>
          <w:rFonts w:ascii="Arial" w:hAnsi="Arial" w:cs="Arial"/>
          <w:color w:val="000000"/>
        </w:rPr>
        <w:t xml:space="preserve"> (</w:t>
      </w:r>
      <w:r w:rsidR="00B41FDB" w:rsidRPr="003150B9">
        <w:rPr>
          <w:rFonts w:ascii="Arial" w:hAnsi="Arial" w:cs="Arial"/>
          <w:color w:val="000000"/>
        </w:rPr>
        <w:t>HR 0·86 (0·76–0·99)</w:t>
      </w:r>
      <w:r w:rsidR="00B41FDB">
        <w:rPr>
          <w:rFonts w:ascii="Arial" w:hAnsi="Arial" w:cs="Arial"/>
          <w:color w:val="000000"/>
        </w:rPr>
        <w:t>, p=0·0088,</w:t>
      </w:r>
      <w:r w:rsidR="00B34464">
        <w:rPr>
          <w:rFonts w:ascii="Arial" w:hAnsi="Arial" w:cs="Arial"/>
          <w:color w:val="000000"/>
        </w:rPr>
        <w:t xml:space="preserve"> monounsaturated fat</w:t>
      </w:r>
      <w:r w:rsidR="00B41FDB">
        <w:rPr>
          <w:rFonts w:ascii="Arial" w:hAnsi="Arial" w:cs="Arial"/>
          <w:color w:val="000000"/>
        </w:rPr>
        <w:t xml:space="preserve"> </w:t>
      </w:r>
      <w:r w:rsidR="00B41FDB" w:rsidRPr="003150B9">
        <w:rPr>
          <w:rFonts w:ascii="Arial" w:hAnsi="Arial" w:cs="Arial"/>
          <w:color w:val="000000"/>
        </w:rPr>
        <w:t>HR 0·81 (0·71–0·92), p&lt;0·0001</w:t>
      </w:r>
      <w:r w:rsidR="00B41FDB">
        <w:rPr>
          <w:rFonts w:ascii="Arial" w:hAnsi="Arial" w:cs="Arial"/>
          <w:color w:val="000000"/>
        </w:rPr>
        <w:t xml:space="preserve">, </w:t>
      </w:r>
      <w:r w:rsidR="00B34464">
        <w:rPr>
          <w:rFonts w:ascii="Arial" w:hAnsi="Arial" w:cs="Arial"/>
          <w:color w:val="000000"/>
        </w:rPr>
        <w:t xml:space="preserve">or polyunsaturated fat intake </w:t>
      </w:r>
      <w:r w:rsidR="00B41FDB">
        <w:rPr>
          <w:rFonts w:ascii="Arial" w:hAnsi="Arial" w:cs="Arial"/>
          <w:color w:val="000000"/>
        </w:rPr>
        <w:t>(</w:t>
      </w:r>
      <w:r w:rsidR="001C4F25">
        <w:rPr>
          <w:rFonts w:ascii="Arial" w:hAnsi="Arial" w:cs="Arial"/>
          <w:color w:val="000000"/>
        </w:rPr>
        <w:t>HR 0·80 (</w:t>
      </w:r>
      <w:r w:rsidR="00094B82">
        <w:rPr>
          <w:rFonts w:ascii="Arial" w:hAnsi="Arial" w:cs="Arial"/>
          <w:color w:val="000000"/>
        </w:rPr>
        <w:t>0·71–0·89), p&lt;0·0001). Indeed,</w:t>
      </w:r>
      <w:r w:rsidR="001E5830">
        <w:rPr>
          <w:rFonts w:ascii="Arial" w:hAnsi="Arial" w:cs="Arial"/>
          <w:color w:val="000000"/>
        </w:rPr>
        <w:t xml:space="preserve"> saturated</w:t>
      </w:r>
      <w:r w:rsidR="00712190">
        <w:rPr>
          <w:rFonts w:ascii="Arial" w:hAnsi="Arial" w:cs="Arial"/>
          <w:color w:val="000000"/>
        </w:rPr>
        <w:t xml:space="preserve"> fat intake of &lt;7% was</w:t>
      </w:r>
      <w:r w:rsidR="00094B82">
        <w:rPr>
          <w:rFonts w:ascii="Arial" w:hAnsi="Arial" w:cs="Arial"/>
          <w:color w:val="000000"/>
        </w:rPr>
        <w:t xml:space="preserve"> deemed</w:t>
      </w:r>
      <w:r w:rsidR="00712190">
        <w:rPr>
          <w:rFonts w:ascii="Arial" w:hAnsi="Arial" w:cs="Arial"/>
          <w:color w:val="000000"/>
        </w:rPr>
        <w:t xml:space="preserve"> harmful.</w:t>
      </w:r>
      <w:r w:rsidR="001E5830">
        <w:rPr>
          <w:rFonts w:ascii="Arial" w:hAnsi="Arial" w:cs="Arial"/>
          <w:color w:val="000000"/>
        </w:rPr>
        <w:t xml:space="preserve"> </w:t>
      </w:r>
      <w:r w:rsidR="00B41FDB">
        <w:rPr>
          <w:rFonts w:ascii="Arial" w:hAnsi="Arial" w:cs="Arial"/>
          <w:color w:val="000000"/>
        </w:rPr>
        <w:t xml:space="preserve">In contrast, a progressive increase in carbohydrate intake </w:t>
      </w:r>
      <w:r w:rsidR="001C4F25">
        <w:rPr>
          <w:rFonts w:ascii="Arial" w:hAnsi="Arial" w:cs="Arial"/>
          <w:color w:val="000000"/>
        </w:rPr>
        <w:t xml:space="preserve">was associated with </w:t>
      </w:r>
      <w:r w:rsidR="00B41FDB">
        <w:rPr>
          <w:rFonts w:ascii="Arial" w:hAnsi="Arial" w:cs="Arial"/>
          <w:color w:val="000000"/>
        </w:rPr>
        <w:t xml:space="preserve">increased total mortality </w:t>
      </w:r>
      <w:r w:rsidR="009A58A3">
        <w:rPr>
          <w:rFonts w:ascii="Arial" w:hAnsi="Arial" w:cs="Arial"/>
          <w:color w:val="000000"/>
        </w:rPr>
        <w:t>from lowest quintile to highest quintile</w:t>
      </w:r>
      <w:r w:rsidR="00B41FDB" w:rsidRPr="003150B9">
        <w:rPr>
          <w:rFonts w:ascii="Arial" w:hAnsi="Arial" w:cs="Arial"/>
          <w:color w:val="000000"/>
        </w:rPr>
        <w:t xml:space="preserve"> </w:t>
      </w:r>
      <w:r w:rsidR="001E5830">
        <w:rPr>
          <w:rFonts w:ascii="Arial" w:hAnsi="Arial" w:cs="Arial"/>
          <w:color w:val="000000"/>
        </w:rPr>
        <w:t>(HR 1·28 (95% CI 1·12–1·46;</w:t>
      </w:r>
      <w:r w:rsidR="00B41FDB" w:rsidRPr="003150B9">
        <w:rPr>
          <w:rFonts w:ascii="Arial" w:hAnsi="Arial" w:cs="Arial"/>
          <w:color w:val="000000"/>
        </w:rPr>
        <w:t>0·0001</w:t>
      </w:r>
      <w:r w:rsidR="001E5830">
        <w:rPr>
          <w:rFonts w:ascii="Arial" w:hAnsi="Arial" w:cs="Arial"/>
          <w:color w:val="000000"/>
        </w:rPr>
        <w:t>)</w:t>
      </w:r>
      <w:r w:rsidR="00094B82">
        <w:rPr>
          <w:rFonts w:ascii="Arial" w:hAnsi="Arial" w:cs="Arial"/>
          <w:color w:val="000000"/>
        </w:rPr>
        <w:t>; specifically, carbohydrate</w:t>
      </w:r>
      <w:r w:rsidR="00B41FDB">
        <w:rPr>
          <w:rFonts w:ascii="Arial" w:hAnsi="Arial" w:cs="Arial"/>
          <w:color w:val="000000"/>
        </w:rPr>
        <w:t xml:space="preserve"> </w:t>
      </w:r>
      <w:r w:rsidR="00B34464" w:rsidRPr="003150B9">
        <w:rPr>
          <w:rFonts w:ascii="Arial" w:hAnsi="Arial" w:cs="Arial"/>
          <w:color w:val="000000"/>
        </w:rPr>
        <w:t>intake exceeding 60% of total energy consumption was associated with increased mortality</w:t>
      </w:r>
      <w:r w:rsidR="000D32CF">
        <w:rPr>
          <w:rFonts w:ascii="Arial" w:hAnsi="Arial" w:cs="Arial"/>
          <w:color w:val="000000"/>
        </w:rPr>
        <w:t xml:space="preserve"> (Table 1)</w:t>
      </w:r>
      <w:r w:rsidR="00B34464" w:rsidRPr="003150B9">
        <w:rPr>
          <w:rFonts w:ascii="Arial" w:hAnsi="Arial" w:cs="Arial"/>
          <w:color w:val="000000"/>
        </w:rPr>
        <w:t xml:space="preserve">. </w:t>
      </w:r>
    </w:p>
    <w:p w14:paraId="29F64705" w14:textId="77777777" w:rsidR="00634F77" w:rsidRDefault="00634F77" w:rsidP="003150B9">
      <w:pPr>
        <w:spacing w:line="480" w:lineRule="auto"/>
        <w:rPr>
          <w:rFonts w:ascii="Arial" w:hAnsi="Arial" w:cs="Arial"/>
          <w:b/>
          <w:color w:val="000000"/>
        </w:rPr>
      </w:pPr>
    </w:p>
    <w:p w14:paraId="1D99503F" w14:textId="16755181" w:rsidR="00B34464" w:rsidRPr="00661482" w:rsidRDefault="00634F77" w:rsidP="003150B9">
      <w:pPr>
        <w:spacing w:line="480" w:lineRule="auto"/>
        <w:rPr>
          <w:rFonts w:ascii="Arial" w:hAnsi="Arial" w:cs="Arial"/>
          <w:b/>
          <w:color w:val="000000"/>
        </w:rPr>
      </w:pPr>
      <w:r>
        <w:rPr>
          <w:rFonts w:ascii="Arial" w:hAnsi="Arial" w:cs="Arial"/>
          <w:b/>
          <w:color w:val="000000"/>
        </w:rPr>
        <w:t xml:space="preserve">Potential </w:t>
      </w:r>
      <w:r w:rsidR="004A357D">
        <w:rPr>
          <w:rFonts w:ascii="Arial" w:hAnsi="Arial" w:cs="Arial"/>
          <w:b/>
          <w:color w:val="000000"/>
        </w:rPr>
        <w:t xml:space="preserve">implication and </w:t>
      </w:r>
      <w:r>
        <w:rPr>
          <w:rFonts w:ascii="Arial" w:hAnsi="Arial" w:cs="Arial"/>
          <w:b/>
          <w:color w:val="000000"/>
        </w:rPr>
        <w:t xml:space="preserve">explanations  </w:t>
      </w:r>
    </w:p>
    <w:p w14:paraId="0E8F4A52" w14:textId="0FAFDE44" w:rsidR="00634F77" w:rsidRPr="003150B9" w:rsidRDefault="00B5307B" w:rsidP="00634F77">
      <w:pPr>
        <w:spacing w:line="480" w:lineRule="auto"/>
        <w:rPr>
          <w:rFonts w:ascii="Arial" w:hAnsi="Arial" w:cs="Arial"/>
          <w:color w:val="000000"/>
        </w:rPr>
      </w:pPr>
      <w:r>
        <w:rPr>
          <w:rFonts w:ascii="Arial" w:hAnsi="Arial" w:cs="Arial"/>
          <w:color w:val="000000"/>
        </w:rPr>
        <w:t>Most studies assessing the dietary impact on CVD are conducted in North America and Europe where the percentage of saturated fat intake is higher than the rest of the world. Over the past couple of decades, however, there has been an exponential rise in CVD in low income countries where the impact of dietary intake has not been explored in detail. The</w:t>
      </w:r>
      <w:r w:rsidR="00334D57">
        <w:rPr>
          <w:rFonts w:ascii="Arial" w:hAnsi="Arial" w:cs="Arial"/>
          <w:color w:val="000000"/>
        </w:rPr>
        <w:t xml:space="preserve"> </w:t>
      </w:r>
      <w:r w:rsidR="00BF2D10">
        <w:rPr>
          <w:rFonts w:ascii="Arial" w:hAnsi="Arial" w:cs="Arial"/>
          <w:color w:val="000000"/>
        </w:rPr>
        <w:t>major strengths</w:t>
      </w:r>
      <w:r w:rsidR="00E51369">
        <w:rPr>
          <w:rFonts w:ascii="Arial" w:hAnsi="Arial" w:cs="Arial"/>
          <w:color w:val="000000"/>
        </w:rPr>
        <w:t xml:space="preserve"> of t</w:t>
      </w:r>
      <w:r w:rsidR="00634F77" w:rsidRPr="003150B9">
        <w:rPr>
          <w:rFonts w:ascii="Arial" w:hAnsi="Arial" w:cs="Arial"/>
          <w:color w:val="000000"/>
        </w:rPr>
        <w:t>he PURE study</w:t>
      </w:r>
      <w:r w:rsidR="00142C8F">
        <w:rPr>
          <w:rFonts w:ascii="Arial" w:hAnsi="Arial" w:cs="Arial"/>
          <w:color w:val="000000"/>
        </w:rPr>
        <w:t xml:space="preserve"> </w:t>
      </w:r>
      <w:r w:rsidR="00634F77">
        <w:rPr>
          <w:rFonts w:ascii="Arial" w:hAnsi="Arial" w:cs="Arial"/>
          <w:color w:val="000000"/>
        </w:rPr>
        <w:t>are</w:t>
      </w:r>
      <w:r w:rsidR="00634F77" w:rsidRPr="003150B9">
        <w:rPr>
          <w:rFonts w:ascii="Arial" w:hAnsi="Arial" w:cs="Arial"/>
          <w:color w:val="000000"/>
        </w:rPr>
        <w:t xml:space="preserve"> its</w:t>
      </w:r>
      <w:r w:rsidR="00334D57">
        <w:rPr>
          <w:rFonts w:ascii="Arial" w:hAnsi="Arial" w:cs="Arial"/>
          <w:color w:val="000000"/>
        </w:rPr>
        <w:t xml:space="preserve"> sheer</w:t>
      </w:r>
      <w:r w:rsidR="00634F77" w:rsidRPr="003150B9">
        <w:rPr>
          <w:rFonts w:ascii="Arial" w:hAnsi="Arial" w:cs="Arial"/>
          <w:color w:val="000000"/>
        </w:rPr>
        <w:t xml:space="preserve"> size</w:t>
      </w:r>
      <w:r w:rsidR="00634F77">
        <w:rPr>
          <w:rFonts w:ascii="Arial" w:hAnsi="Arial" w:cs="Arial"/>
          <w:color w:val="000000"/>
        </w:rPr>
        <w:t xml:space="preserve"> and global representation, providing a</w:t>
      </w:r>
      <w:r w:rsidR="00142C8F">
        <w:rPr>
          <w:rFonts w:ascii="Arial" w:hAnsi="Arial" w:cs="Arial"/>
          <w:color w:val="000000"/>
        </w:rPr>
        <w:t>n</w:t>
      </w:r>
      <w:r w:rsidR="00634F77">
        <w:rPr>
          <w:rFonts w:ascii="Arial" w:hAnsi="Arial" w:cs="Arial"/>
          <w:color w:val="000000"/>
        </w:rPr>
        <w:t xml:space="preserve"> incredible </w:t>
      </w:r>
      <w:r w:rsidR="00142C8F">
        <w:rPr>
          <w:rFonts w:ascii="Arial" w:hAnsi="Arial" w:cs="Arial"/>
          <w:color w:val="000000"/>
        </w:rPr>
        <w:t>re</w:t>
      </w:r>
      <w:r w:rsidR="00634F77">
        <w:rPr>
          <w:rFonts w:ascii="Arial" w:hAnsi="Arial" w:cs="Arial"/>
          <w:color w:val="000000"/>
        </w:rPr>
        <w:t>source to inform future nutritional recommendations.</w:t>
      </w:r>
      <w:r>
        <w:rPr>
          <w:rFonts w:ascii="Arial" w:hAnsi="Arial" w:cs="Arial"/>
          <w:color w:val="000000"/>
        </w:rPr>
        <w:t xml:space="preserve"> Pooled data from</w:t>
      </w:r>
      <w:r w:rsidR="001E5830">
        <w:rPr>
          <w:rFonts w:ascii="Arial" w:hAnsi="Arial" w:cs="Arial"/>
          <w:color w:val="000000"/>
        </w:rPr>
        <w:t xml:space="preserve"> 18 countries of which</w:t>
      </w:r>
      <w:r>
        <w:rPr>
          <w:rFonts w:ascii="Arial" w:hAnsi="Arial" w:cs="Arial"/>
          <w:color w:val="000000"/>
        </w:rPr>
        <w:t xml:space="preserve"> 15</w:t>
      </w:r>
      <w:r w:rsidR="001E5830">
        <w:rPr>
          <w:rFonts w:ascii="Arial" w:hAnsi="Arial" w:cs="Arial"/>
          <w:color w:val="000000"/>
        </w:rPr>
        <w:t xml:space="preserve"> were low or</w:t>
      </w:r>
      <w:r>
        <w:rPr>
          <w:rFonts w:ascii="Arial" w:hAnsi="Arial" w:cs="Arial"/>
          <w:color w:val="000000"/>
        </w:rPr>
        <w:t xml:space="preserve"> middle</w:t>
      </w:r>
      <w:r w:rsidR="001E5830">
        <w:rPr>
          <w:rFonts w:ascii="Arial" w:hAnsi="Arial" w:cs="Arial"/>
          <w:color w:val="000000"/>
        </w:rPr>
        <w:t xml:space="preserve"> income reveals that</w:t>
      </w:r>
      <w:r>
        <w:rPr>
          <w:rFonts w:ascii="Arial" w:hAnsi="Arial" w:cs="Arial"/>
          <w:color w:val="000000"/>
        </w:rPr>
        <w:t xml:space="preserve"> </w:t>
      </w:r>
      <w:r w:rsidR="001E5830">
        <w:rPr>
          <w:rFonts w:ascii="Arial" w:hAnsi="Arial" w:cs="Arial"/>
          <w:color w:val="000000"/>
        </w:rPr>
        <w:t xml:space="preserve">high </w:t>
      </w:r>
      <w:r>
        <w:rPr>
          <w:rFonts w:ascii="Arial" w:hAnsi="Arial" w:cs="Arial"/>
          <w:color w:val="000000"/>
        </w:rPr>
        <w:t>carbohydrate</w:t>
      </w:r>
      <w:r w:rsidR="001E5830">
        <w:rPr>
          <w:rFonts w:ascii="Arial" w:hAnsi="Arial" w:cs="Arial"/>
          <w:color w:val="000000"/>
        </w:rPr>
        <w:t xml:space="preserve"> rather than fat intake (barring trans unsaturated fats) is the</w:t>
      </w:r>
      <w:r>
        <w:rPr>
          <w:rFonts w:ascii="Arial" w:hAnsi="Arial" w:cs="Arial"/>
          <w:color w:val="000000"/>
        </w:rPr>
        <w:t xml:space="preserve"> dietary enemy</w:t>
      </w:r>
      <w:r w:rsidR="001E5830">
        <w:rPr>
          <w:rFonts w:ascii="Arial" w:hAnsi="Arial" w:cs="Arial"/>
          <w:color w:val="000000"/>
        </w:rPr>
        <w:t>!</w:t>
      </w:r>
      <w:r>
        <w:rPr>
          <w:rFonts w:ascii="Arial" w:hAnsi="Arial" w:cs="Arial"/>
          <w:color w:val="000000"/>
        </w:rPr>
        <w:t xml:space="preserve"> </w:t>
      </w:r>
      <w:r w:rsidR="00142C8F">
        <w:rPr>
          <w:rFonts w:ascii="Arial" w:hAnsi="Arial" w:cs="Arial"/>
          <w:color w:val="000000"/>
        </w:rPr>
        <w:t xml:space="preserve"> </w:t>
      </w:r>
      <w:r w:rsidR="00634F77">
        <w:rPr>
          <w:rFonts w:ascii="Arial" w:hAnsi="Arial" w:cs="Arial"/>
          <w:color w:val="000000"/>
        </w:rPr>
        <w:t xml:space="preserve"> </w:t>
      </w:r>
      <w:r w:rsidR="00634F77" w:rsidRPr="003150B9">
        <w:rPr>
          <w:rFonts w:ascii="Arial" w:hAnsi="Arial" w:cs="Arial"/>
          <w:color w:val="000000"/>
        </w:rPr>
        <w:t xml:space="preserve"> </w:t>
      </w:r>
    </w:p>
    <w:p w14:paraId="45010597" w14:textId="77777777" w:rsidR="00634F77" w:rsidRDefault="00634F77" w:rsidP="003150B9">
      <w:pPr>
        <w:spacing w:line="480" w:lineRule="auto"/>
        <w:rPr>
          <w:rFonts w:ascii="Arial" w:hAnsi="Arial" w:cs="Arial"/>
          <w:color w:val="000000"/>
        </w:rPr>
      </w:pPr>
    </w:p>
    <w:p w14:paraId="1ADB9CF7" w14:textId="2FC138E6" w:rsidR="00320DEC" w:rsidRPr="003150B9" w:rsidRDefault="00142C8F" w:rsidP="003150B9">
      <w:pPr>
        <w:spacing w:line="480" w:lineRule="auto"/>
        <w:rPr>
          <w:rFonts w:ascii="Arial" w:hAnsi="Arial" w:cs="Arial"/>
          <w:color w:val="000000"/>
        </w:rPr>
      </w:pPr>
      <w:r>
        <w:rPr>
          <w:rFonts w:ascii="Arial" w:hAnsi="Arial" w:cs="Arial"/>
          <w:color w:val="000000"/>
        </w:rPr>
        <w:t xml:space="preserve">Theoretically, </w:t>
      </w:r>
      <w:r w:rsidR="00E731DD">
        <w:rPr>
          <w:rFonts w:ascii="Arial" w:hAnsi="Arial" w:cs="Arial"/>
          <w:color w:val="000000"/>
        </w:rPr>
        <w:t xml:space="preserve">replacement of fat with </w:t>
      </w:r>
      <w:r w:rsidR="00320DEC" w:rsidRPr="003150B9">
        <w:rPr>
          <w:rFonts w:ascii="Arial" w:hAnsi="Arial" w:cs="Arial"/>
          <w:color w:val="000000"/>
        </w:rPr>
        <w:t>carbohydrates</w:t>
      </w:r>
      <w:r>
        <w:rPr>
          <w:rFonts w:ascii="Arial" w:hAnsi="Arial" w:cs="Arial"/>
          <w:color w:val="000000"/>
        </w:rPr>
        <w:t xml:space="preserve"> may</w:t>
      </w:r>
      <w:r w:rsidR="00E731DD">
        <w:rPr>
          <w:rFonts w:ascii="Arial" w:hAnsi="Arial" w:cs="Arial"/>
          <w:color w:val="000000"/>
        </w:rPr>
        <w:t xml:space="preserve"> increase triglyceride concentrations</w:t>
      </w:r>
      <w:r w:rsidR="001E5830">
        <w:rPr>
          <w:rFonts w:ascii="Arial" w:hAnsi="Arial" w:cs="Arial"/>
          <w:color w:val="000000"/>
        </w:rPr>
        <w:t>, reduce high density lipoprotein and</w:t>
      </w:r>
      <w:r w:rsidR="00E731DD">
        <w:rPr>
          <w:rFonts w:ascii="Arial" w:hAnsi="Arial" w:cs="Arial"/>
          <w:color w:val="000000"/>
        </w:rPr>
        <w:t xml:space="preserve"> </w:t>
      </w:r>
      <w:r w:rsidR="00320DEC" w:rsidRPr="003150B9">
        <w:rPr>
          <w:rFonts w:ascii="Arial" w:hAnsi="Arial" w:cs="Arial"/>
          <w:color w:val="000000"/>
        </w:rPr>
        <w:t>create smaller</w:t>
      </w:r>
      <w:r w:rsidR="001E5830">
        <w:rPr>
          <w:rFonts w:ascii="Arial" w:hAnsi="Arial" w:cs="Arial"/>
          <w:color w:val="000000"/>
        </w:rPr>
        <w:t xml:space="preserve"> apoproteins</w:t>
      </w:r>
      <w:r w:rsidR="00320DEC" w:rsidRPr="003150B9">
        <w:rPr>
          <w:rFonts w:ascii="Arial" w:hAnsi="Arial" w:cs="Arial"/>
          <w:color w:val="000000"/>
        </w:rPr>
        <w:t xml:space="preserve"> </w:t>
      </w:r>
      <w:r w:rsidR="00E731DD">
        <w:rPr>
          <w:rFonts w:ascii="Arial" w:hAnsi="Arial" w:cs="Arial"/>
          <w:color w:val="000000"/>
        </w:rPr>
        <w:t>thereby increasing the</w:t>
      </w:r>
      <w:r w:rsidR="00320DEC" w:rsidRPr="003150B9">
        <w:rPr>
          <w:rFonts w:ascii="Arial" w:hAnsi="Arial" w:cs="Arial"/>
          <w:color w:val="000000"/>
        </w:rPr>
        <w:t xml:space="preserve"> risk of heart disease.</w:t>
      </w:r>
      <w:r>
        <w:rPr>
          <w:rFonts w:ascii="Arial" w:hAnsi="Arial" w:cs="Arial"/>
          <w:color w:val="000000"/>
        </w:rPr>
        <w:t xml:space="preserve"> </w:t>
      </w:r>
      <w:r w:rsidR="001C4F25">
        <w:rPr>
          <w:rFonts w:ascii="Arial" w:hAnsi="Arial" w:cs="Arial"/>
          <w:color w:val="000000"/>
        </w:rPr>
        <w:t>In the PURE study however, n</w:t>
      </w:r>
      <w:r>
        <w:rPr>
          <w:rFonts w:ascii="Arial" w:hAnsi="Arial" w:cs="Arial"/>
          <w:color w:val="000000"/>
        </w:rPr>
        <w:t>either an increased carbohydrate intake nor increasing fat intake was associa</w:t>
      </w:r>
      <w:r w:rsidR="001C4F25">
        <w:rPr>
          <w:rFonts w:ascii="Arial" w:hAnsi="Arial" w:cs="Arial"/>
          <w:color w:val="000000"/>
        </w:rPr>
        <w:t xml:space="preserve">ted with an </w:t>
      </w:r>
      <w:r w:rsidR="00094B82">
        <w:rPr>
          <w:rFonts w:ascii="Arial" w:hAnsi="Arial" w:cs="Arial"/>
          <w:color w:val="000000"/>
        </w:rPr>
        <w:t>impact on</w:t>
      </w:r>
      <w:r w:rsidR="001C4F25">
        <w:rPr>
          <w:rFonts w:ascii="Arial" w:hAnsi="Arial" w:cs="Arial"/>
          <w:color w:val="000000"/>
        </w:rPr>
        <w:t xml:space="preserve"> major cardiovascular disease or cardiovascular</w:t>
      </w:r>
      <w:r w:rsidR="00BF2D10">
        <w:rPr>
          <w:rFonts w:ascii="Arial" w:hAnsi="Arial" w:cs="Arial"/>
          <w:color w:val="000000"/>
        </w:rPr>
        <w:t xml:space="preserve"> mortality</w:t>
      </w:r>
      <w:r>
        <w:rPr>
          <w:rFonts w:ascii="Arial" w:hAnsi="Arial" w:cs="Arial"/>
          <w:color w:val="000000"/>
        </w:rPr>
        <w:t xml:space="preserve">. </w:t>
      </w:r>
      <w:r w:rsidR="00BF2D10">
        <w:rPr>
          <w:rFonts w:ascii="Arial" w:hAnsi="Arial" w:cs="Arial"/>
          <w:color w:val="000000"/>
        </w:rPr>
        <w:t>Indeed,</w:t>
      </w:r>
      <w:r w:rsidR="001C4F25">
        <w:rPr>
          <w:rFonts w:ascii="Arial" w:hAnsi="Arial" w:cs="Arial"/>
          <w:color w:val="000000"/>
        </w:rPr>
        <w:t xml:space="preserve"> most deaths were from non-cardiovascular</w:t>
      </w:r>
      <w:r>
        <w:rPr>
          <w:rFonts w:ascii="Arial" w:hAnsi="Arial" w:cs="Arial"/>
          <w:color w:val="000000"/>
        </w:rPr>
        <w:t xml:space="preserve"> diseases. </w:t>
      </w:r>
      <w:r w:rsidR="003C5655">
        <w:rPr>
          <w:rFonts w:ascii="Arial" w:hAnsi="Arial" w:cs="Arial"/>
          <w:color w:val="000000"/>
        </w:rPr>
        <w:t>Replacement of 5% isocaloric carbohydrates with polyunsaturated fats had no impact of CVD mortality but improved non CVD mortality by 16%. Although replacement of carbohydrates with saturated fat reduced risk of st</w:t>
      </w:r>
      <w:r w:rsidR="00094B82">
        <w:rPr>
          <w:rFonts w:ascii="Arial" w:hAnsi="Arial" w:cs="Arial"/>
          <w:color w:val="000000"/>
        </w:rPr>
        <w:t>roke by 20%, there was no effect</w:t>
      </w:r>
      <w:r w:rsidR="003C5655">
        <w:rPr>
          <w:rFonts w:ascii="Arial" w:hAnsi="Arial" w:cs="Arial"/>
          <w:color w:val="000000"/>
        </w:rPr>
        <w:t xml:space="preserve"> on CVD mortality. </w:t>
      </w:r>
      <w:r w:rsidR="001C4F25">
        <w:rPr>
          <w:rFonts w:ascii="Arial" w:hAnsi="Arial" w:cs="Arial"/>
          <w:color w:val="000000"/>
        </w:rPr>
        <w:t>Therefore</w:t>
      </w:r>
      <w:r w:rsidR="00733EED">
        <w:rPr>
          <w:rFonts w:ascii="Arial" w:hAnsi="Arial" w:cs="Arial"/>
          <w:color w:val="000000"/>
        </w:rPr>
        <w:t>, a</w:t>
      </w:r>
      <w:r w:rsidR="00D45D66" w:rsidRPr="003150B9">
        <w:rPr>
          <w:rFonts w:ascii="Arial" w:hAnsi="Arial" w:cs="Arial"/>
          <w:color w:val="000000"/>
        </w:rPr>
        <w:t>nother</w:t>
      </w:r>
      <w:r w:rsidR="00334D57">
        <w:rPr>
          <w:rFonts w:ascii="Arial" w:hAnsi="Arial" w:cs="Arial"/>
          <w:color w:val="000000"/>
        </w:rPr>
        <w:t xml:space="preserve"> po</w:t>
      </w:r>
      <w:r w:rsidR="001E5830">
        <w:rPr>
          <w:rFonts w:ascii="Arial" w:hAnsi="Arial" w:cs="Arial"/>
          <w:color w:val="000000"/>
        </w:rPr>
        <w:t>ssible</w:t>
      </w:r>
      <w:r w:rsidR="00D45D66" w:rsidRPr="003150B9">
        <w:rPr>
          <w:rFonts w:ascii="Arial" w:hAnsi="Arial" w:cs="Arial"/>
          <w:color w:val="000000"/>
        </w:rPr>
        <w:t xml:space="preserve"> </w:t>
      </w:r>
      <w:r w:rsidR="00B83124">
        <w:rPr>
          <w:rFonts w:ascii="Arial" w:hAnsi="Arial" w:cs="Arial"/>
          <w:color w:val="000000"/>
        </w:rPr>
        <w:t>explanation for reduced</w:t>
      </w:r>
      <w:r w:rsidR="008D1D6C" w:rsidRPr="003150B9">
        <w:rPr>
          <w:rFonts w:ascii="Arial" w:hAnsi="Arial" w:cs="Arial"/>
          <w:color w:val="000000"/>
        </w:rPr>
        <w:t xml:space="preserve"> mortality </w:t>
      </w:r>
      <w:r w:rsidR="00B83124">
        <w:rPr>
          <w:rFonts w:ascii="Arial" w:hAnsi="Arial" w:cs="Arial"/>
          <w:color w:val="000000"/>
        </w:rPr>
        <w:t>with higher fat levels could be</w:t>
      </w:r>
      <w:r w:rsidR="001E5830">
        <w:rPr>
          <w:rFonts w:ascii="Arial" w:hAnsi="Arial" w:cs="Arial"/>
          <w:color w:val="000000"/>
        </w:rPr>
        <w:t xml:space="preserve"> </w:t>
      </w:r>
      <w:r w:rsidR="006C7641">
        <w:rPr>
          <w:rFonts w:ascii="Arial" w:hAnsi="Arial" w:cs="Arial"/>
          <w:color w:val="000000"/>
        </w:rPr>
        <w:t xml:space="preserve">the </w:t>
      </w:r>
      <w:r w:rsidR="006C7641" w:rsidRPr="003150B9">
        <w:rPr>
          <w:rFonts w:ascii="Arial" w:hAnsi="Arial" w:cs="Arial"/>
          <w:color w:val="000000"/>
        </w:rPr>
        <w:t>replacement</w:t>
      </w:r>
      <w:r w:rsidR="00B757C0">
        <w:rPr>
          <w:rFonts w:ascii="Arial" w:hAnsi="Arial" w:cs="Arial"/>
          <w:color w:val="000000"/>
        </w:rPr>
        <w:t xml:space="preserve"> of micronutrient</w:t>
      </w:r>
      <w:r w:rsidR="00334D57">
        <w:rPr>
          <w:rFonts w:ascii="Arial" w:hAnsi="Arial" w:cs="Arial"/>
          <w:color w:val="000000"/>
        </w:rPr>
        <w:t xml:space="preserve">s from fat and meat that are essential for general </w:t>
      </w:r>
      <w:r w:rsidR="006C7641">
        <w:rPr>
          <w:rFonts w:ascii="Arial" w:hAnsi="Arial" w:cs="Arial"/>
          <w:color w:val="000000"/>
        </w:rPr>
        <w:t>well-being</w:t>
      </w:r>
      <w:r w:rsidR="00334D57">
        <w:rPr>
          <w:rFonts w:ascii="Arial" w:hAnsi="Arial" w:cs="Arial"/>
          <w:color w:val="000000"/>
        </w:rPr>
        <w:t xml:space="preserve"> and</w:t>
      </w:r>
      <w:r w:rsidR="001C4F25">
        <w:rPr>
          <w:rFonts w:ascii="Arial" w:hAnsi="Arial" w:cs="Arial"/>
          <w:color w:val="000000"/>
        </w:rPr>
        <w:t>,</w:t>
      </w:r>
      <w:r w:rsidR="00334D57">
        <w:rPr>
          <w:rFonts w:ascii="Arial" w:hAnsi="Arial" w:cs="Arial"/>
          <w:color w:val="000000"/>
        </w:rPr>
        <w:t xml:space="preserve"> possibly protective </w:t>
      </w:r>
      <w:r w:rsidR="006C7641">
        <w:rPr>
          <w:rFonts w:ascii="Arial" w:hAnsi="Arial" w:cs="Arial"/>
          <w:color w:val="000000"/>
        </w:rPr>
        <w:t>against infectious</w:t>
      </w:r>
      <w:r>
        <w:rPr>
          <w:rFonts w:ascii="Arial" w:hAnsi="Arial" w:cs="Arial"/>
          <w:color w:val="000000"/>
        </w:rPr>
        <w:t xml:space="preserve"> diseases or malignancy</w:t>
      </w:r>
      <w:r w:rsidR="008D1D6C" w:rsidRPr="003150B9">
        <w:rPr>
          <w:rFonts w:ascii="Arial" w:hAnsi="Arial" w:cs="Arial"/>
          <w:color w:val="000000"/>
        </w:rPr>
        <w:t xml:space="preserve">. </w:t>
      </w:r>
      <w:r w:rsidR="00334D57">
        <w:rPr>
          <w:rFonts w:ascii="Arial" w:hAnsi="Arial" w:cs="Arial"/>
          <w:color w:val="000000"/>
        </w:rPr>
        <w:t>Given that</w:t>
      </w:r>
      <w:r w:rsidR="00513FAE">
        <w:rPr>
          <w:rFonts w:ascii="Arial" w:hAnsi="Arial" w:cs="Arial"/>
          <w:color w:val="000000"/>
        </w:rPr>
        <w:t xml:space="preserve"> the diet from participants from low-income countries mainly consisted of high</w:t>
      </w:r>
      <w:r w:rsidR="00334D57">
        <w:rPr>
          <w:rFonts w:ascii="Arial" w:hAnsi="Arial" w:cs="Arial"/>
          <w:color w:val="000000"/>
        </w:rPr>
        <w:t xml:space="preserve"> (and mainly refined)</w:t>
      </w:r>
      <w:r w:rsidR="00513FAE">
        <w:rPr>
          <w:rFonts w:ascii="Arial" w:hAnsi="Arial" w:cs="Arial"/>
          <w:color w:val="000000"/>
        </w:rPr>
        <w:t xml:space="preserve"> carbohydrates i</w:t>
      </w:r>
      <w:r w:rsidR="001E5830">
        <w:rPr>
          <w:rFonts w:ascii="Arial" w:hAnsi="Arial" w:cs="Arial"/>
          <w:color w:val="000000"/>
        </w:rPr>
        <w:t>t is also</w:t>
      </w:r>
      <w:r w:rsidR="00513FAE">
        <w:rPr>
          <w:rFonts w:ascii="Arial" w:hAnsi="Arial" w:cs="Arial"/>
          <w:color w:val="000000"/>
        </w:rPr>
        <w:t xml:space="preserve"> possible that a diet that was low in fat was a proxy for poverty and its own complications.</w:t>
      </w:r>
    </w:p>
    <w:p w14:paraId="59B84C4B" w14:textId="5B55586C" w:rsidR="00F779F5" w:rsidRDefault="00F779F5" w:rsidP="003150B9">
      <w:pPr>
        <w:spacing w:line="480" w:lineRule="auto"/>
        <w:rPr>
          <w:rFonts w:ascii="Arial" w:hAnsi="Arial" w:cs="Arial"/>
          <w:b/>
          <w:color w:val="000000"/>
        </w:rPr>
      </w:pPr>
    </w:p>
    <w:p w14:paraId="32B7109B" w14:textId="5B8381A4" w:rsidR="004734E2" w:rsidRPr="003150B9" w:rsidRDefault="00634F77" w:rsidP="003150B9">
      <w:pPr>
        <w:spacing w:line="480" w:lineRule="auto"/>
        <w:rPr>
          <w:rFonts w:ascii="Arial" w:hAnsi="Arial" w:cs="Arial"/>
          <w:color w:val="000000"/>
        </w:rPr>
      </w:pPr>
      <w:r>
        <w:rPr>
          <w:rFonts w:ascii="Arial" w:hAnsi="Arial" w:cs="Arial"/>
          <w:b/>
          <w:color w:val="000000"/>
        </w:rPr>
        <w:t>Limitations</w:t>
      </w:r>
      <w:r w:rsidR="002015D9" w:rsidRPr="003150B9">
        <w:rPr>
          <w:rFonts w:ascii="Arial" w:hAnsi="Arial" w:cs="Arial"/>
          <w:b/>
          <w:color w:val="000000"/>
        </w:rPr>
        <w:t xml:space="preserve"> </w:t>
      </w:r>
    </w:p>
    <w:p w14:paraId="04BEB0BA" w14:textId="3BE11661" w:rsidR="00145FB9" w:rsidRPr="003150B9" w:rsidRDefault="000941E7" w:rsidP="00145FB9">
      <w:pPr>
        <w:spacing w:line="480" w:lineRule="auto"/>
        <w:rPr>
          <w:rFonts w:ascii="Arial" w:hAnsi="Arial" w:cs="Arial"/>
          <w:color w:val="000000"/>
        </w:rPr>
      </w:pPr>
      <w:r w:rsidRPr="003150B9">
        <w:rPr>
          <w:rFonts w:ascii="Arial" w:hAnsi="Arial" w:cs="Arial"/>
          <w:color w:val="000000"/>
        </w:rPr>
        <w:t>As</w:t>
      </w:r>
      <w:r w:rsidR="00142C8F">
        <w:rPr>
          <w:rFonts w:ascii="Arial" w:hAnsi="Arial" w:cs="Arial"/>
          <w:color w:val="000000"/>
        </w:rPr>
        <w:t xml:space="preserve"> with all nutritional studies,</w:t>
      </w:r>
      <w:r w:rsidRPr="003150B9">
        <w:rPr>
          <w:rFonts w:ascii="Arial" w:hAnsi="Arial" w:cs="Arial"/>
          <w:color w:val="000000"/>
        </w:rPr>
        <w:t xml:space="preserve"> the main source of patient dietary information was from questionnaires</w:t>
      </w:r>
      <w:r w:rsidR="00142C8F">
        <w:rPr>
          <w:rFonts w:ascii="Arial" w:hAnsi="Arial" w:cs="Arial"/>
          <w:color w:val="000000"/>
        </w:rPr>
        <w:t xml:space="preserve"> and hence</w:t>
      </w:r>
      <w:r w:rsidRPr="003150B9">
        <w:rPr>
          <w:rFonts w:ascii="Arial" w:hAnsi="Arial" w:cs="Arial"/>
          <w:color w:val="000000"/>
        </w:rPr>
        <w:t xml:space="preserve"> recall bias</w:t>
      </w:r>
      <w:r w:rsidR="00142C8F">
        <w:rPr>
          <w:rFonts w:ascii="Arial" w:hAnsi="Arial" w:cs="Arial"/>
          <w:color w:val="000000"/>
        </w:rPr>
        <w:t xml:space="preserve"> cannot be excluded</w:t>
      </w:r>
      <w:r w:rsidRPr="003150B9">
        <w:rPr>
          <w:rFonts w:ascii="Arial" w:hAnsi="Arial" w:cs="Arial"/>
          <w:color w:val="000000"/>
        </w:rPr>
        <w:t xml:space="preserve">. In </w:t>
      </w:r>
      <w:r w:rsidR="00801C56" w:rsidRPr="003150B9">
        <w:rPr>
          <w:rFonts w:ascii="Arial" w:hAnsi="Arial" w:cs="Arial"/>
          <w:color w:val="000000"/>
        </w:rPr>
        <w:t>addition,</w:t>
      </w:r>
      <w:r w:rsidRPr="003150B9">
        <w:rPr>
          <w:rFonts w:ascii="Arial" w:hAnsi="Arial" w:cs="Arial"/>
          <w:color w:val="000000"/>
        </w:rPr>
        <w:t xml:space="preserve"> when reporting carbohydrates in dietary questionnaire, the researchers would</w:t>
      </w:r>
      <w:r w:rsidR="00B757C0">
        <w:rPr>
          <w:rFonts w:ascii="Arial" w:hAnsi="Arial" w:cs="Arial"/>
          <w:color w:val="000000"/>
        </w:rPr>
        <w:t xml:space="preserve"> not </w:t>
      </w:r>
      <w:r w:rsidR="00145FB9">
        <w:rPr>
          <w:rFonts w:ascii="Arial" w:hAnsi="Arial" w:cs="Arial"/>
          <w:color w:val="000000"/>
        </w:rPr>
        <w:t>have</w:t>
      </w:r>
      <w:r w:rsidRPr="003150B9">
        <w:rPr>
          <w:rFonts w:ascii="Arial" w:hAnsi="Arial" w:cs="Arial"/>
          <w:color w:val="000000"/>
        </w:rPr>
        <w:t xml:space="preserve"> be</w:t>
      </w:r>
      <w:r w:rsidR="00145FB9">
        <w:rPr>
          <w:rFonts w:ascii="Arial" w:hAnsi="Arial" w:cs="Arial"/>
          <w:color w:val="000000"/>
        </w:rPr>
        <w:t>en</w:t>
      </w:r>
      <w:r w:rsidRPr="003150B9">
        <w:rPr>
          <w:rFonts w:ascii="Arial" w:hAnsi="Arial" w:cs="Arial"/>
          <w:color w:val="000000"/>
        </w:rPr>
        <w:t xml:space="preserve"> able to</w:t>
      </w:r>
      <w:r w:rsidR="003C5655">
        <w:rPr>
          <w:rFonts w:ascii="Arial" w:hAnsi="Arial" w:cs="Arial"/>
          <w:color w:val="000000"/>
        </w:rPr>
        <w:t xml:space="preserve"> accurately</w:t>
      </w:r>
      <w:r w:rsidRPr="003150B9">
        <w:rPr>
          <w:rFonts w:ascii="Arial" w:hAnsi="Arial" w:cs="Arial"/>
          <w:color w:val="000000"/>
        </w:rPr>
        <w:t xml:space="preserve"> d</w:t>
      </w:r>
      <w:r w:rsidR="00B83124">
        <w:rPr>
          <w:rFonts w:ascii="Arial" w:hAnsi="Arial" w:cs="Arial"/>
          <w:color w:val="000000"/>
        </w:rPr>
        <w:t>ifferentiate between</w:t>
      </w:r>
      <w:r w:rsidRPr="003150B9">
        <w:rPr>
          <w:rFonts w:ascii="Arial" w:hAnsi="Arial" w:cs="Arial"/>
          <w:color w:val="000000"/>
        </w:rPr>
        <w:t xml:space="preserve"> </w:t>
      </w:r>
      <w:r w:rsidR="003C5655">
        <w:rPr>
          <w:rFonts w:ascii="Arial" w:hAnsi="Arial" w:cs="Arial"/>
          <w:color w:val="000000"/>
        </w:rPr>
        <w:t xml:space="preserve">refined </w:t>
      </w:r>
      <w:r w:rsidR="003A7186" w:rsidRPr="003150B9">
        <w:rPr>
          <w:rFonts w:ascii="Arial" w:hAnsi="Arial" w:cs="Arial"/>
          <w:color w:val="000000"/>
        </w:rPr>
        <w:t xml:space="preserve">carbohydrates </w:t>
      </w:r>
      <w:r w:rsidR="006C7641">
        <w:rPr>
          <w:rFonts w:ascii="Arial" w:hAnsi="Arial" w:cs="Arial"/>
          <w:color w:val="000000"/>
        </w:rPr>
        <w:t>and</w:t>
      </w:r>
      <w:r w:rsidR="003A7186" w:rsidRPr="003150B9">
        <w:rPr>
          <w:rFonts w:ascii="Arial" w:hAnsi="Arial" w:cs="Arial"/>
          <w:color w:val="000000"/>
        </w:rPr>
        <w:t xml:space="preserve"> whole grain</w:t>
      </w:r>
      <w:r w:rsidR="003C5655">
        <w:rPr>
          <w:rFonts w:ascii="Arial" w:hAnsi="Arial" w:cs="Arial"/>
          <w:color w:val="000000"/>
        </w:rPr>
        <w:t xml:space="preserve"> carbohydrates</w:t>
      </w:r>
      <w:r w:rsidR="003A7186" w:rsidRPr="003150B9">
        <w:rPr>
          <w:rFonts w:ascii="Arial" w:hAnsi="Arial" w:cs="Arial"/>
          <w:color w:val="000000"/>
        </w:rPr>
        <w:t xml:space="preserve">. </w:t>
      </w:r>
      <w:r w:rsidR="003C5655">
        <w:rPr>
          <w:rFonts w:ascii="Arial" w:hAnsi="Arial" w:cs="Arial"/>
          <w:color w:val="000000"/>
        </w:rPr>
        <w:t xml:space="preserve">As </w:t>
      </w:r>
      <w:r w:rsidR="006C7641">
        <w:rPr>
          <w:rFonts w:ascii="Arial" w:hAnsi="Arial" w:cs="Arial"/>
          <w:color w:val="000000"/>
        </w:rPr>
        <w:t xml:space="preserve">with </w:t>
      </w:r>
      <w:r w:rsidR="006C7641" w:rsidRPr="003150B9">
        <w:rPr>
          <w:rFonts w:ascii="Arial" w:hAnsi="Arial" w:cs="Arial"/>
          <w:color w:val="000000"/>
        </w:rPr>
        <w:t>all</w:t>
      </w:r>
      <w:r w:rsidR="00A31A28" w:rsidRPr="003150B9">
        <w:rPr>
          <w:rFonts w:ascii="Arial" w:hAnsi="Arial" w:cs="Arial"/>
          <w:color w:val="000000"/>
        </w:rPr>
        <w:t xml:space="preserve"> observational studies</w:t>
      </w:r>
      <w:r w:rsidR="0031103F" w:rsidRPr="003150B9">
        <w:rPr>
          <w:rFonts w:ascii="Arial" w:hAnsi="Arial" w:cs="Arial"/>
          <w:color w:val="000000"/>
        </w:rPr>
        <w:t>,</w:t>
      </w:r>
      <w:r w:rsidR="00A31A28" w:rsidRPr="003150B9">
        <w:rPr>
          <w:rFonts w:ascii="Arial" w:hAnsi="Arial" w:cs="Arial"/>
          <w:color w:val="000000"/>
        </w:rPr>
        <w:t xml:space="preserve"> there is concern regarding</w:t>
      </w:r>
      <w:r w:rsidR="00A31A28" w:rsidRPr="003150B9">
        <w:rPr>
          <w:rFonts w:ascii="Arial" w:eastAsia="Times New Roman" w:hAnsi="Arial" w:cs="Arial"/>
          <w:color w:val="222222"/>
          <w:shd w:val="clear" w:color="auto" w:fill="FFFFFF"/>
          <w:lang w:eastAsia="en-GB"/>
        </w:rPr>
        <w:t> </w:t>
      </w:r>
      <w:r w:rsidR="00A31A28" w:rsidRPr="003150B9">
        <w:rPr>
          <w:rFonts w:ascii="Arial" w:eastAsia="Times New Roman" w:hAnsi="Arial" w:cs="Arial"/>
          <w:bCs/>
          <w:color w:val="222222"/>
          <w:lang w:eastAsia="en-GB"/>
        </w:rPr>
        <w:t>confounding factors in the PURE study</w:t>
      </w:r>
      <w:r w:rsidR="0031103F" w:rsidRPr="003150B9">
        <w:rPr>
          <w:rFonts w:ascii="Arial" w:eastAsia="Times New Roman" w:hAnsi="Arial" w:cs="Arial"/>
          <w:bCs/>
          <w:color w:val="222222"/>
          <w:lang w:eastAsia="en-GB"/>
        </w:rPr>
        <w:t>,</w:t>
      </w:r>
      <w:r w:rsidR="00A31A28" w:rsidRPr="003150B9">
        <w:rPr>
          <w:rFonts w:ascii="Arial" w:eastAsia="Times New Roman" w:hAnsi="Arial" w:cs="Arial"/>
          <w:bCs/>
          <w:color w:val="222222"/>
          <w:lang w:eastAsia="en-GB"/>
        </w:rPr>
        <w:t xml:space="preserve"> </w:t>
      </w:r>
      <w:r w:rsidR="0031103F" w:rsidRPr="003150B9">
        <w:rPr>
          <w:rFonts w:ascii="Arial" w:eastAsia="Times New Roman" w:hAnsi="Arial" w:cs="Arial"/>
          <w:bCs/>
          <w:color w:val="222222"/>
          <w:lang w:eastAsia="en-GB"/>
        </w:rPr>
        <w:t>in particular income</w:t>
      </w:r>
      <w:r w:rsidR="00B757C0">
        <w:rPr>
          <w:rFonts w:ascii="Arial" w:eastAsia="Times New Roman" w:hAnsi="Arial" w:cs="Arial"/>
          <w:bCs/>
          <w:color w:val="222222"/>
          <w:lang w:eastAsia="en-GB"/>
        </w:rPr>
        <w:t>,</w:t>
      </w:r>
      <w:r w:rsidR="00B83124">
        <w:rPr>
          <w:rFonts w:ascii="Arial" w:eastAsia="Times New Roman" w:hAnsi="Arial" w:cs="Arial"/>
          <w:bCs/>
          <w:color w:val="222222"/>
          <w:lang w:eastAsia="en-GB"/>
        </w:rPr>
        <w:t xml:space="preserve"> education, culture </w:t>
      </w:r>
      <w:r w:rsidR="00B757C0">
        <w:rPr>
          <w:rFonts w:ascii="Arial" w:eastAsia="Times New Roman" w:hAnsi="Arial" w:cs="Arial"/>
          <w:bCs/>
          <w:color w:val="222222"/>
          <w:lang w:eastAsia="en-GB"/>
        </w:rPr>
        <w:t>and conscientiousness</w:t>
      </w:r>
      <w:r w:rsidR="00CB23FA">
        <w:rPr>
          <w:rFonts w:ascii="Arial" w:eastAsia="Times New Roman" w:hAnsi="Arial" w:cs="Arial"/>
          <w:bCs/>
          <w:color w:val="222222"/>
          <w:lang w:eastAsia="en-GB"/>
        </w:rPr>
        <w:t xml:space="preserve">, which may all contribute to adverse outcomes. </w:t>
      </w:r>
      <w:r w:rsidR="0031103F" w:rsidRPr="003150B9">
        <w:rPr>
          <w:rFonts w:ascii="Arial" w:eastAsia="Times New Roman" w:hAnsi="Arial" w:cs="Arial"/>
          <w:bCs/>
          <w:color w:val="222222"/>
          <w:lang w:eastAsia="en-GB"/>
        </w:rPr>
        <w:t xml:space="preserve">It </w:t>
      </w:r>
      <w:r w:rsidR="006C7641">
        <w:rPr>
          <w:rFonts w:ascii="Arial" w:eastAsia="Times New Roman" w:hAnsi="Arial" w:cs="Arial"/>
          <w:bCs/>
          <w:color w:val="222222"/>
          <w:lang w:eastAsia="en-GB"/>
        </w:rPr>
        <w:t xml:space="preserve">is </w:t>
      </w:r>
      <w:r w:rsidR="006C7641" w:rsidRPr="003150B9">
        <w:rPr>
          <w:rFonts w:ascii="Arial" w:eastAsia="Times New Roman" w:hAnsi="Arial" w:cs="Arial"/>
          <w:bCs/>
          <w:color w:val="222222"/>
          <w:lang w:eastAsia="en-GB"/>
        </w:rPr>
        <w:lastRenderedPageBreak/>
        <w:t>arguable</w:t>
      </w:r>
      <w:r w:rsidR="00CB23FA">
        <w:rPr>
          <w:rFonts w:ascii="Arial" w:eastAsia="Times New Roman" w:hAnsi="Arial" w:cs="Arial"/>
          <w:bCs/>
          <w:color w:val="222222"/>
          <w:lang w:eastAsia="en-GB"/>
        </w:rPr>
        <w:t xml:space="preserve"> </w:t>
      </w:r>
      <w:r w:rsidR="0031103F" w:rsidRPr="003150B9">
        <w:rPr>
          <w:rFonts w:ascii="Arial" w:eastAsia="Times New Roman" w:hAnsi="Arial" w:cs="Arial"/>
          <w:bCs/>
          <w:color w:val="222222"/>
          <w:lang w:eastAsia="en-GB"/>
        </w:rPr>
        <w:t xml:space="preserve">that with attentive multivariable adjustment </w:t>
      </w:r>
      <w:r w:rsidR="00CB23FA">
        <w:rPr>
          <w:rFonts w:ascii="Arial" w:eastAsia="Times New Roman" w:hAnsi="Arial" w:cs="Arial"/>
          <w:bCs/>
          <w:color w:val="222222"/>
          <w:lang w:eastAsia="en-GB"/>
        </w:rPr>
        <w:t xml:space="preserve">some of </w:t>
      </w:r>
      <w:r w:rsidR="0031103F" w:rsidRPr="003150B9">
        <w:rPr>
          <w:rFonts w:ascii="Arial" w:eastAsia="Times New Roman" w:hAnsi="Arial" w:cs="Arial"/>
          <w:bCs/>
          <w:color w:val="222222"/>
          <w:lang w:eastAsia="en-GB"/>
        </w:rPr>
        <w:t xml:space="preserve">these potential confounders </w:t>
      </w:r>
      <w:r w:rsidR="003C5655">
        <w:rPr>
          <w:rFonts w:ascii="Arial" w:eastAsia="Times New Roman" w:hAnsi="Arial" w:cs="Arial"/>
          <w:bCs/>
          <w:color w:val="222222"/>
          <w:lang w:eastAsia="en-GB"/>
        </w:rPr>
        <w:t xml:space="preserve">may have been </w:t>
      </w:r>
      <w:r w:rsidR="006C7641">
        <w:rPr>
          <w:rFonts w:ascii="Arial" w:eastAsia="Times New Roman" w:hAnsi="Arial" w:cs="Arial"/>
          <w:bCs/>
          <w:color w:val="222222"/>
          <w:lang w:eastAsia="en-GB"/>
        </w:rPr>
        <w:t xml:space="preserve">accounted </w:t>
      </w:r>
      <w:r w:rsidR="006C7641" w:rsidRPr="003150B9">
        <w:rPr>
          <w:rFonts w:ascii="Arial" w:eastAsia="Times New Roman" w:hAnsi="Arial" w:cs="Arial"/>
          <w:bCs/>
          <w:color w:val="222222"/>
          <w:lang w:eastAsia="en-GB"/>
        </w:rPr>
        <w:t>for</w:t>
      </w:r>
      <w:r w:rsidR="0031103F" w:rsidRPr="003150B9">
        <w:rPr>
          <w:rFonts w:ascii="Arial" w:eastAsia="Times New Roman" w:hAnsi="Arial" w:cs="Arial"/>
          <w:bCs/>
          <w:color w:val="222222"/>
          <w:lang w:eastAsia="en-GB"/>
        </w:rPr>
        <w:t xml:space="preserve"> however,</w:t>
      </w:r>
      <w:r w:rsidR="00B83124">
        <w:rPr>
          <w:rFonts w:ascii="Arial" w:eastAsia="Times New Roman" w:hAnsi="Arial" w:cs="Arial"/>
          <w:bCs/>
          <w:color w:val="222222"/>
          <w:lang w:eastAsia="en-GB"/>
        </w:rPr>
        <w:t xml:space="preserve"> the scope for confounding variables in a trial of this magnitude and diversity cannot be underestimated.</w:t>
      </w:r>
    </w:p>
    <w:p w14:paraId="6A2C9346" w14:textId="2E20FD05" w:rsidR="004734E2" w:rsidRPr="003150B9" w:rsidRDefault="004734E2" w:rsidP="003150B9">
      <w:pPr>
        <w:spacing w:line="480" w:lineRule="auto"/>
        <w:rPr>
          <w:rFonts w:ascii="Arial" w:hAnsi="Arial" w:cs="Arial"/>
          <w:color w:val="000000"/>
        </w:rPr>
      </w:pPr>
    </w:p>
    <w:p w14:paraId="69A093D0" w14:textId="12BF43DA" w:rsidR="00682732" w:rsidRPr="003150B9" w:rsidRDefault="00682732" w:rsidP="003150B9">
      <w:pPr>
        <w:spacing w:line="480" w:lineRule="auto"/>
        <w:rPr>
          <w:rFonts w:ascii="Arial" w:hAnsi="Arial" w:cs="Arial"/>
          <w:color w:val="000000"/>
        </w:rPr>
      </w:pPr>
      <w:r w:rsidRPr="003150B9">
        <w:rPr>
          <w:rFonts w:ascii="Arial" w:hAnsi="Arial" w:cs="Arial"/>
          <w:b/>
          <w:color w:val="000000"/>
        </w:rPr>
        <w:t xml:space="preserve">Conclusion </w:t>
      </w:r>
    </w:p>
    <w:p w14:paraId="5BEAE3EE" w14:textId="7D64A269" w:rsidR="00BB3B1E" w:rsidRPr="003150B9" w:rsidRDefault="00682732" w:rsidP="00BB3B1E">
      <w:pPr>
        <w:spacing w:line="480" w:lineRule="auto"/>
        <w:rPr>
          <w:rFonts w:ascii="Arial" w:hAnsi="Arial" w:cs="Arial"/>
          <w:color w:val="000000"/>
        </w:rPr>
      </w:pPr>
      <w:r w:rsidRPr="003150B9">
        <w:rPr>
          <w:rFonts w:ascii="Arial" w:hAnsi="Arial" w:cs="Arial"/>
          <w:color w:val="000000"/>
        </w:rPr>
        <w:t>The PURE study provide</w:t>
      </w:r>
      <w:r w:rsidR="00A14096">
        <w:rPr>
          <w:rFonts w:ascii="Arial" w:hAnsi="Arial" w:cs="Arial"/>
          <w:color w:val="000000"/>
        </w:rPr>
        <w:t>s</w:t>
      </w:r>
      <w:r w:rsidRPr="003150B9">
        <w:rPr>
          <w:rFonts w:ascii="Arial" w:hAnsi="Arial" w:cs="Arial"/>
          <w:color w:val="000000"/>
        </w:rPr>
        <w:t xml:space="preserve"> a</w:t>
      </w:r>
      <w:r w:rsidR="007D1255" w:rsidRPr="003150B9">
        <w:rPr>
          <w:rFonts w:ascii="Arial" w:hAnsi="Arial" w:cs="Arial"/>
          <w:color w:val="000000"/>
        </w:rPr>
        <w:t>n</w:t>
      </w:r>
      <w:r w:rsidRPr="003150B9">
        <w:rPr>
          <w:rFonts w:ascii="Arial" w:hAnsi="Arial" w:cs="Arial"/>
          <w:color w:val="000000"/>
        </w:rPr>
        <w:t xml:space="preserve"> </w:t>
      </w:r>
      <w:r w:rsidR="007D1255" w:rsidRPr="003150B9">
        <w:rPr>
          <w:rFonts w:ascii="Arial" w:hAnsi="Arial" w:cs="Arial"/>
          <w:color w:val="000000"/>
        </w:rPr>
        <w:t>i</w:t>
      </w:r>
      <w:r w:rsidR="00B83124">
        <w:rPr>
          <w:rFonts w:ascii="Arial" w:hAnsi="Arial" w:cs="Arial"/>
          <w:color w:val="000000"/>
        </w:rPr>
        <w:t>nteresting and thought-</w:t>
      </w:r>
      <w:r w:rsidRPr="003150B9">
        <w:rPr>
          <w:rFonts w:ascii="Arial" w:hAnsi="Arial" w:cs="Arial"/>
          <w:color w:val="000000"/>
        </w:rPr>
        <w:t xml:space="preserve">provoking view on </w:t>
      </w:r>
      <w:r w:rsidR="00A14096">
        <w:rPr>
          <w:rFonts w:ascii="Arial" w:hAnsi="Arial" w:cs="Arial"/>
          <w:color w:val="000000"/>
        </w:rPr>
        <w:t>the impact of macronutrients on</w:t>
      </w:r>
      <w:r w:rsidR="00BB3B1E">
        <w:rPr>
          <w:rFonts w:ascii="Arial" w:hAnsi="Arial" w:cs="Arial"/>
          <w:color w:val="000000"/>
        </w:rPr>
        <w:t xml:space="preserve"> total</w:t>
      </w:r>
      <w:r w:rsidRPr="003150B9">
        <w:rPr>
          <w:rFonts w:ascii="Arial" w:hAnsi="Arial" w:cs="Arial"/>
          <w:color w:val="000000"/>
        </w:rPr>
        <w:t xml:space="preserve"> </w:t>
      </w:r>
      <w:r w:rsidR="00A14096">
        <w:rPr>
          <w:rFonts w:ascii="Arial" w:hAnsi="Arial" w:cs="Arial"/>
          <w:color w:val="000000"/>
        </w:rPr>
        <w:t>mortality</w:t>
      </w:r>
      <w:r w:rsidRPr="003150B9">
        <w:rPr>
          <w:rFonts w:ascii="Arial" w:hAnsi="Arial" w:cs="Arial"/>
          <w:color w:val="000000"/>
        </w:rPr>
        <w:t>.</w:t>
      </w:r>
      <w:r w:rsidR="00BB3B1E">
        <w:rPr>
          <w:rFonts w:ascii="Arial" w:hAnsi="Arial" w:cs="Arial"/>
          <w:color w:val="000000"/>
        </w:rPr>
        <w:t xml:space="preserve"> Whether the study calls for a radical change in the current ESC recommendations is debatable.</w:t>
      </w:r>
      <w:r w:rsidR="00A14096">
        <w:rPr>
          <w:rFonts w:ascii="Arial" w:hAnsi="Arial" w:cs="Arial"/>
          <w:color w:val="000000"/>
        </w:rPr>
        <w:t xml:space="preserve"> The PURE diet supports previous </w:t>
      </w:r>
      <w:r w:rsidR="00BB3B1E">
        <w:rPr>
          <w:rFonts w:ascii="Arial" w:hAnsi="Arial" w:cs="Arial"/>
          <w:color w:val="000000"/>
        </w:rPr>
        <w:t>observations that mortality is increased</w:t>
      </w:r>
      <w:r w:rsidR="00A14096">
        <w:rPr>
          <w:rFonts w:ascii="Arial" w:hAnsi="Arial" w:cs="Arial"/>
          <w:color w:val="000000"/>
        </w:rPr>
        <w:t xml:space="preserve"> when saturated fat is replaced with</w:t>
      </w:r>
      <w:r w:rsidR="003C5655">
        <w:rPr>
          <w:rFonts w:ascii="Arial" w:hAnsi="Arial" w:cs="Arial"/>
          <w:color w:val="000000"/>
        </w:rPr>
        <w:t xml:space="preserve"> refined</w:t>
      </w:r>
      <w:r w:rsidR="00A14096">
        <w:rPr>
          <w:rFonts w:ascii="Arial" w:hAnsi="Arial" w:cs="Arial"/>
          <w:color w:val="000000"/>
        </w:rPr>
        <w:t xml:space="preserve"> carbohydrate</w:t>
      </w:r>
      <w:r w:rsidR="00BB3B1E">
        <w:rPr>
          <w:rFonts w:ascii="Arial" w:hAnsi="Arial" w:cs="Arial"/>
          <w:color w:val="000000"/>
        </w:rPr>
        <w:t>s as was probably the case in low income countries</w:t>
      </w:r>
      <w:r w:rsidR="006C7641">
        <w:rPr>
          <w:rFonts w:ascii="Arial" w:hAnsi="Arial" w:cs="Arial"/>
          <w:color w:val="000000"/>
        </w:rPr>
        <w:t xml:space="preserve">. </w:t>
      </w:r>
      <w:r w:rsidR="00BB3B1E">
        <w:rPr>
          <w:rFonts w:ascii="Arial" w:hAnsi="Arial" w:cs="Arial"/>
          <w:color w:val="000000"/>
        </w:rPr>
        <w:t xml:space="preserve">Consistent with current recommendations, the study also reveals that the mortality benefit is greatest when refined carbohydrates are </w:t>
      </w:r>
      <w:r w:rsidR="00BB3B1E" w:rsidRPr="003B705D">
        <w:rPr>
          <w:rFonts w:ascii="Arial" w:hAnsi="Arial" w:cs="Arial"/>
          <w:color w:val="000000"/>
        </w:rPr>
        <w:t>replaced largely by polyunsaturated fat.</w:t>
      </w:r>
      <w:r w:rsidR="003B705D" w:rsidRPr="003B705D">
        <w:rPr>
          <w:rFonts w:ascii="Arial" w:hAnsi="Arial" w:cs="Arial"/>
          <w:color w:val="000000"/>
          <w:vertAlign w:val="superscript"/>
        </w:rPr>
        <w:t>6</w:t>
      </w:r>
      <w:r w:rsidR="00BB3B1E">
        <w:rPr>
          <w:rFonts w:ascii="Arial" w:hAnsi="Arial" w:cs="Arial"/>
          <w:color w:val="000000"/>
        </w:rPr>
        <w:t xml:space="preserve">  </w:t>
      </w:r>
    </w:p>
    <w:p w14:paraId="1222073E" w14:textId="062B1C33" w:rsidR="00F77C1C" w:rsidRDefault="001664B6" w:rsidP="007A25B7">
      <w:pPr>
        <w:spacing w:line="480" w:lineRule="auto"/>
        <w:rPr>
          <w:rFonts w:ascii="Arial" w:hAnsi="Arial" w:cs="Arial"/>
          <w:color w:val="000000"/>
        </w:rPr>
      </w:pPr>
      <w:r>
        <w:rPr>
          <w:rFonts w:ascii="Arial" w:hAnsi="Arial" w:cs="Arial"/>
          <w:color w:val="000000"/>
        </w:rPr>
        <w:t xml:space="preserve">With respect to relaxing the current recommendations for saturated fat intake, </w:t>
      </w:r>
      <w:r w:rsidR="00970E36">
        <w:rPr>
          <w:rFonts w:ascii="Arial" w:hAnsi="Arial" w:cs="Arial"/>
          <w:color w:val="000000"/>
        </w:rPr>
        <w:t>the scientific community should be encouraged to explore more precise reasons for the findings</w:t>
      </w:r>
      <w:r w:rsidR="00B83124">
        <w:rPr>
          <w:rFonts w:ascii="Arial" w:hAnsi="Arial" w:cs="Arial"/>
          <w:color w:val="000000"/>
        </w:rPr>
        <w:t xml:space="preserve"> of the study</w:t>
      </w:r>
      <w:r w:rsidR="00970E36">
        <w:rPr>
          <w:rFonts w:ascii="Arial" w:hAnsi="Arial" w:cs="Arial"/>
          <w:color w:val="000000"/>
        </w:rPr>
        <w:t xml:space="preserve"> before changing current</w:t>
      </w:r>
      <w:r>
        <w:rPr>
          <w:rFonts w:ascii="Arial" w:hAnsi="Arial" w:cs="Arial"/>
          <w:color w:val="000000"/>
        </w:rPr>
        <w:t>,</w:t>
      </w:r>
      <w:r w:rsidR="00970E36">
        <w:rPr>
          <w:rFonts w:ascii="Arial" w:hAnsi="Arial" w:cs="Arial"/>
          <w:color w:val="000000"/>
        </w:rPr>
        <w:t xml:space="preserve"> well considered</w:t>
      </w:r>
      <w:r w:rsidR="00B83124">
        <w:rPr>
          <w:rFonts w:ascii="Arial" w:hAnsi="Arial" w:cs="Arial"/>
          <w:color w:val="000000"/>
        </w:rPr>
        <w:t>,</w:t>
      </w:r>
      <w:r w:rsidR="00970E36">
        <w:rPr>
          <w:rFonts w:ascii="Arial" w:hAnsi="Arial" w:cs="Arial"/>
          <w:color w:val="000000"/>
        </w:rPr>
        <w:t xml:space="preserve"> recommendations. </w:t>
      </w:r>
    </w:p>
    <w:p w14:paraId="3E7C96DD" w14:textId="616D8B3A" w:rsidR="00F77C1C" w:rsidRDefault="00F77C1C" w:rsidP="00064316">
      <w:pPr>
        <w:spacing w:line="360" w:lineRule="auto"/>
        <w:rPr>
          <w:rFonts w:ascii="Arial" w:hAnsi="Arial" w:cs="Arial"/>
          <w:color w:val="000000"/>
        </w:rPr>
      </w:pPr>
    </w:p>
    <w:p w14:paraId="42831839" w14:textId="3A45089E" w:rsidR="000D32CF" w:rsidRDefault="000D32CF" w:rsidP="00064316">
      <w:pPr>
        <w:spacing w:line="360" w:lineRule="auto"/>
        <w:rPr>
          <w:rFonts w:ascii="Arial" w:hAnsi="Arial" w:cs="Arial"/>
          <w:color w:val="000000"/>
        </w:rPr>
      </w:pPr>
    </w:p>
    <w:p w14:paraId="05685AF0" w14:textId="0F754BE2" w:rsidR="000D32CF" w:rsidRDefault="000D32CF" w:rsidP="00064316">
      <w:pPr>
        <w:spacing w:line="360" w:lineRule="auto"/>
        <w:rPr>
          <w:rFonts w:ascii="Arial" w:hAnsi="Arial" w:cs="Arial"/>
          <w:color w:val="000000"/>
        </w:rPr>
      </w:pPr>
    </w:p>
    <w:p w14:paraId="21ECD467" w14:textId="159D28D8" w:rsidR="000D32CF" w:rsidRDefault="000D32CF" w:rsidP="00064316">
      <w:pPr>
        <w:spacing w:line="360" w:lineRule="auto"/>
        <w:rPr>
          <w:rFonts w:ascii="Arial" w:hAnsi="Arial" w:cs="Arial"/>
          <w:color w:val="000000"/>
        </w:rPr>
      </w:pPr>
    </w:p>
    <w:p w14:paraId="4934AD80" w14:textId="04F0E8D6" w:rsidR="000D32CF" w:rsidRDefault="000D32CF" w:rsidP="00064316">
      <w:pPr>
        <w:spacing w:line="360" w:lineRule="auto"/>
        <w:rPr>
          <w:rFonts w:ascii="Arial" w:hAnsi="Arial" w:cs="Arial"/>
          <w:color w:val="000000"/>
        </w:rPr>
      </w:pPr>
    </w:p>
    <w:p w14:paraId="29210B59" w14:textId="73BD123F" w:rsidR="000D32CF" w:rsidRDefault="000D32CF" w:rsidP="00064316">
      <w:pPr>
        <w:spacing w:line="360" w:lineRule="auto"/>
        <w:rPr>
          <w:rFonts w:ascii="Arial" w:hAnsi="Arial" w:cs="Arial"/>
          <w:color w:val="000000"/>
        </w:rPr>
      </w:pPr>
    </w:p>
    <w:p w14:paraId="3771EE94" w14:textId="28DA68A0" w:rsidR="000D32CF" w:rsidRDefault="000D32CF" w:rsidP="00064316">
      <w:pPr>
        <w:spacing w:line="360" w:lineRule="auto"/>
        <w:rPr>
          <w:rFonts w:ascii="Arial" w:hAnsi="Arial" w:cs="Arial"/>
          <w:color w:val="000000"/>
        </w:rPr>
      </w:pPr>
    </w:p>
    <w:p w14:paraId="5DEC9931" w14:textId="58BDC930" w:rsidR="000D32CF" w:rsidRDefault="000D32CF" w:rsidP="00064316">
      <w:pPr>
        <w:spacing w:line="360" w:lineRule="auto"/>
        <w:rPr>
          <w:rFonts w:ascii="Arial" w:hAnsi="Arial" w:cs="Arial"/>
          <w:color w:val="000000"/>
        </w:rPr>
      </w:pPr>
    </w:p>
    <w:p w14:paraId="03DC0EDB" w14:textId="2C32A7EC" w:rsidR="000D32CF" w:rsidRDefault="000D32CF" w:rsidP="00064316">
      <w:pPr>
        <w:spacing w:line="360" w:lineRule="auto"/>
        <w:rPr>
          <w:rFonts w:ascii="Arial" w:hAnsi="Arial" w:cs="Arial"/>
          <w:color w:val="000000"/>
        </w:rPr>
      </w:pPr>
    </w:p>
    <w:p w14:paraId="2E60E3B3" w14:textId="560C1122" w:rsidR="000D32CF" w:rsidRDefault="000D32CF" w:rsidP="00064316">
      <w:pPr>
        <w:spacing w:line="360" w:lineRule="auto"/>
        <w:rPr>
          <w:rFonts w:ascii="Arial" w:hAnsi="Arial" w:cs="Arial"/>
          <w:color w:val="000000"/>
        </w:rPr>
      </w:pPr>
    </w:p>
    <w:p w14:paraId="27FA2DA7" w14:textId="43B63383" w:rsidR="000D32CF" w:rsidRDefault="000D32CF" w:rsidP="00064316">
      <w:pPr>
        <w:spacing w:line="360" w:lineRule="auto"/>
        <w:rPr>
          <w:rFonts w:ascii="Arial" w:hAnsi="Arial" w:cs="Arial"/>
          <w:color w:val="000000"/>
        </w:rPr>
      </w:pPr>
    </w:p>
    <w:p w14:paraId="3FE30C3F" w14:textId="045996B2" w:rsidR="000D32CF" w:rsidRDefault="000D32CF" w:rsidP="00064316">
      <w:pPr>
        <w:spacing w:line="360" w:lineRule="auto"/>
        <w:rPr>
          <w:rFonts w:ascii="Arial" w:hAnsi="Arial" w:cs="Arial"/>
          <w:color w:val="000000"/>
        </w:rPr>
      </w:pPr>
    </w:p>
    <w:p w14:paraId="7BF6DAEA" w14:textId="48394250" w:rsidR="000D32CF" w:rsidRDefault="000D32CF" w:rsidP="00064316">
      <w:pPr>
        <w:spacing w:line="360" w:lineRule="auto"/>
        <w:rPr>
          <w:rFonts w:ascii="Arial" w:hAnsi="Arial" w:cs="Arial"/>
          <w:color w:val="000000"/>
        </w:rPr>
      </w:pPr>
    </w:p>
    <w:p w14:paraId="57B1C1EA" w14:textId="59691974" w:rsidR="000D32CF" w:rsidRDefault="000D32CF" w:rsidP="00064316">
      <w:pPr>
        <w:spacing w:line="360" w:lineRule="auto"/>
        <w:rPr>
          <w:rFonts w:ascii="Arial" w:hAnsi="Arial" w:cs="Arial"/>
          <w:color w:val="000000"/>
        </w:rPr>
      </w:pPr>
    </w:p>
    <w:p w14:paraId="3002631D" w14:textId="77777777" w:rsidR="000D32CF" w:rsidRPr="003150B9" w:rsidRDefault="000D32CF" w:rsidP="00064316">
      <w:pPr>
        <w:spacing w:line="360" w:lineRule="auto"/>
        <w:rPr>
          <w:rFonts w:ascii="Arial" w:hAnsi="Arial" w:cs="Arial"/>
          <w:color w:val="000000"/>
        </w:rPr>
      </w:pPr>
    </w:p>
    <w:p w14:paraId="4AC886FF" w14:textId="0455CA9D" w:rsidR="00283162" w:rsidRPr="007A25B7" w:rsidRDefault="005C7CB7" w:rsidP="003C4E1A">
      <w:pPr>
        <w:spacing w:line="360" w:lineRule="auto"/>
        <w:rPr>
          <w:rFonts w:ascii="Arial" w:hAnsi="Arial" w:cs="Arial"/>
          <w:b/>
          <w:color w:val="000000"/>
        </w:rPr>
      </w:pPr>
      <w:r w:rsidRPr="008E347D">
        <w:rPr>
          <w:rFonts w:ascii="Arial" w:hAnsi="Arial" w:cs="Arial"/>
          <w:b/>
          <w:color w:val="000000"/>
        </w:rPr>
        <w:t>References</w:t>
      </w:r>
    </w:p>
    <w:p w14:paraId="1351E1BC" w14:textId="1DBA0B76" w:rsidR="0008771C" w:rsidRDefault="0008771C" w:rsidP="005142BB">
      <w:pPr>
        <w:pStyle w:val="NormalWeb"/>
        <w:numPr>
          <w:ilvl w:val="0"/>
          <w:numId w:val="4"/>
        </w:numPr>
        <w:spacing w:line="480" w:lineRule="auto"/>
        <w:rPr>
          <w:rFonts w:ascii="Arial" w:hAnsi="Arial" w:cs="Arial"/>
        </w:rPr>
      </w:pPr>
      <w:r w:rsidRPr="0008771C">
        <w:rPr>
          <w:rFonts w:ascii="Arial" w:hAnsi="Arial" w:cs="Arial"/>
        </w:rPr>
        <w:t>de Souza RJ, Mente A, Maroleanu A, Cozma AI, Ha V, Kishibe T, Uleryk E, Budylowski P, Schunemann H, Beyene J, Anand SS. Intake of saturated and trans unsaturated fatty acids and risk of all cause mortality, cardiovascular disease, and type 2 diabetes: systematic review and meta-analysis of observational studies. BMJ 2015;351:h3978.</w:t>
      </w:r>
    </w:p>
    <w:p w14:paraId="3F6EA8E3" w14:textId="0CE8AC0B" w:rsidR="0008771C" w:rsidRPr="0008771C" w:rsidRDefault="0008771C" w:rsidP="005142BB">
      <w:pPr>
        <w:pStyle w:val="NormalWeb"/>
        <w:spacing w:line="480" w:lineRule="auto"/>
        <w:ind w:left="720"/>
        <w:rPr>
          <w:rFonts w:ascii="Arial" w:hAnsi="Arial" w:cs="Arial"/>
        </w:rPr>
      </w:pPr>
      <w:r w:rsidRPr="0008771C">
        <w:rPr>
          <w:rFonts w:ascii="Arial" w:hAnsi="Arial" w:cs="Arial"/>
        </w:rPr>
        <w:t xml:space="preserve"> </w:t>
      </w:r>
    </w:p>
    <w:p w14:paraId="30545FEA" w14:textId="29451665" w:rsidR="0008771C" w:rsidRDefault="0008771C" w:rsidP="005142BB">
      <w:pPr>
        <w:pStyle w:val="NormalWeb"/>
        <w:numPr>
          <w:ilvl w:val="0"/>
          <w:numId w:val="4"/>
        </w:numPr>
        <w:spacing w:line="480" w:lineRule="auto"/>
        <w:rPr>
          <w:rFonts w:ascii="Arial" w:hAnsi="Arial" w:cs="Arial"/>
        </w:rPr>
      </w:pPr>
      <w:r w:rsidRPr="0008771C">
        <w:rPr>
          <w:rFonts w:ascii="Arial" w:hAnsi="Arial" w:cs="Arial"/>
        </w:rPr>
        <w:t>Piepoli MF, Hoes AW, Agewall S, Albus C, Brotons C, Catapano AL, Cooney MT, Corra U, Cosyns B, Deaton C, Graham I, Hall MS, Hobbs FDR, Lochen ML, Lollgen H, Marques-Vidal P, Perk J, Prescott E, Redon J, Richter DJ, Sattar N, Smulders Y, Tiberi M, van der Worp HB, van Dis I, Verschuren WMM, Binno S, ESC Scientific Document Group. 2016 European Guidelines on cardiovascular disease prevention in clinical practice: The Sixth Joint Task Force of the European Society of Cardiology and Other Societies on Cardiovascular Disease Prevention in Clinical Practice (constituted by representatives of 10 societies and by invited experts)</w:t>
      </w:r>
      <w:r w:rsidR="007A088D">
        <w:rPr>
          <w:rFonts w:ascii="Arial" w:hAnsi="Arial" w:cs="Arial"/>
        </w:rPr>
        <w:t xml:space="preserve"> </w:t>
      </w:r>
      <w:r w:rsidRPr="0008771C">
        <w:rPr>
          <w:rFonts w:ascii="Arial" w:hAnsi="Arial" w:cs="Arial"/>
        </w:rPr>
        <w:t>Developed with the special contribution of the European Association for Cardiovascular Prevention &amp; Rehabilitation (EACPR). Eur Heart J 2016;37:2315-2381.</w:t>
      </w:r>
    </w:p>
    <w:p w14:paraId="638D51FE" w14:textId="77777777" w:rsidR="007B3833" w:rsidRDefault="007B3833" w:rsidP="005142BB">
      <w:pPr>
        <w:pStyle w:val="NormalWeb"/>
        <w:spacing w:line="480" w:lineRule="auto"/>
        <w:rPr>
          <w:rFonts w:ascii="Arial" w:hAnsi="Arial" w:cs="Arial"/>
        </w:rPr>
      </w:pPr>
    </w:p>
    <w:p w14:paraId="60E9765A" w14:textId="60287D3D" w:rsidR="007B3833" w:rsidRDefault="007B3833" w:rsidP="005142BB">
      <w:pPr>
        <w:pStyle w:val="NormalWeb"/>
        <w:numPr>
          <w:ilvl w:val="0"/>
          <w:numId w:val="4"/>
        </w:numPr>
        <w:spacing w:line="480" w:lineRule="auto"/>
        <w:rPr>
          <w:rFonts w:ascii="Arial" w:hAnsi="Arial" w:cs="Arial"/>
        </w:rPr>
      </w:pPr>
      <w:r w:rsidRPr="0008771C">
        <w:rPr>
          <w:rFonts w:ascii="Arial" w:hAnsi="Arial" w:cs="Arial"/>
        </w:rPr>
        <w:t xml:space="preserve">Sacks FM, Lichtenstein AH, Wu JHY, Appel LJ, Creager MA, Kris-Etherton PM, Miller M, Rimm EB, Rudel LL, Robinson JG, Stone NJ, Van Horn LV, American Heart Association. Dietary Fats and Cardiovascular Disease: A </w:t>
      </w:r>
      <w:r w:rsidRPr="0008771C">
        <w:rPr>
          <w:rFonts w:ascii="Arial" w:hAnsi="Arial" w:cs="Arial"/>
        </w:rPr>
        <w:lastRenderedPageBreak/>
        <w:t>Presidential Advisory From the American Heart Association. Circulation 2017;136:e1-e23.</w:t>
      </w:r>
    </w:p>
    <w:p w14:paraId="4CA2FAD7" w14:textId="77777777" w:rsidR="007B3833" w:rsidRDefault="007B3833" w:rsidP="005142BB">
      <w:pPr>
        <w:pStyle w:val="NormalWeb"/>
        <w:spacing w:line="480" w:lineRule="auto"/>
        <w:rPr>
          <w:rFonts w:ascii="Arial" w:hAnsi="Arial" w:cs="Arial"/>
        </w:rPr>
      </w:pPr>
    </w:p>
    <w:p w14:paraId="343BFB73" w14:textId="5F5ADF71" w:rsidR="0008771C" w:rsidRPr="007B3833" w:rsidRDefault="0008771C" w:rsidP="005142BB">
      <w:pPr>
        <w:pStyle w:val="NormalWeb"/>
        <w:numPr>
          <w:ilvl w:val="0"/>
          <w:numId w:val="4"/>
        </w:numPr>
        <w:spacing w:line="480" w:lineRule="auto"/>
        <w:rPr>
          <w:rFonts w:ascii="Arial" w:hAnsi="Arial" w:cs="Arial"/>
        </w:rPr>
      </w:pPr>
      <w:r w:rsidRPr="007B3833">
        <w:rPr>
          <w:rFonts w:ascii="Arial" w:hAnsi="Arial" w:cs="Arial"/>
        </w:rPr>
        <w:t>Estruch R, Ros E, Salas-Salvado J, Covas MI, Corella D, Aros F, Gomez-Gracia E, Ruiz-Gutierrez V, Fiol M, Lapetra J, Lamuela-Raventos RM, Serra-Majem L, Pinto X, Basora J, Munoz MA, Sorli JV, Martinez JA, Martinez-Gonzalez MA, PREDIMED Study Investigators. Primary prevention of cardiovascular disease with a Mediterranean diet. N Engl J Med 2013;368:1279-1290.</w:t>
      </w:r>
    </w:p>
    <w:p w14:paraId="36C1AF4B" w14:textId="77777777" w:rsidR="0008771C" w:rsidRDefault="0008771C" w:rsidP="005142BB">
      <w:pPr>
        <w:pStyle w:val="NormalWeb"/>
        <w:spacing w:line="480" w:lineRule="auto"/>
        <w:ind w:left="720"/>
        <w:rPr>
          <w:rFonts w:ascii="Arial" w:hAnsi="Arial" w:cs="Arial"/>
        </w:rPr>
      </w:pPr>
    </w:p>
    <w:p w14:paraId="0AC8C5A0" w14:textId="3AC30C6D" w:rsidR="0008771C" w:rsidRDefault="0008771C" w:rsidP="005142BB">
      <w:pPr>
        <w:pStyle w:val="NormalWeb"/>
        <w:numPr>
          <w:ilvl w:val="0"/>
          <w:numId w:val="4"/>
        </w:numPr>
        <w:spacing w:line="480" w:lineRule="auto"/>
        <w:rPr>
          <w:rFonts w:ascii="Arial" w:hAnsi="Arial" w:cs="Arial"/>
        </w:rPr>
      </w:pPr>
      <w:r w:rsidRPr="0008771C">
        <w:rPr>
          <w:rFonts w:ascii="Arial" w:hAnsi="Arial" w:cs="Arial"/>
        </w:rPr>
        <w:t xml:space="preserve">Dehghan M, Mente A, Zhang X, Swaminathan S, Li W, Mohan V, Iqbal R, Kumar R, Wentzel-Viljoen E, Rosengren A, Amma LI, Avezum A, Chifamba J, Diaz R, Khatib R, Lear S, Lopez-Jaramillo P, Liu X, Gupta R, Mohammadifard N, Gao N, Oguz A, Ramli AS, Seron P, Sun Y, Szuba A, Tsolekile L, Wielgosz A, Yusuf R, Hussein Yusufali A, Teo KK, Rangarajan S, Dagenais G, Bangdiwala SI, Islam S, Anand SS, Yusuf S, Prospective Urban Rural Epidemiology (PURE) study investigators. Associations of fats and carbohydrate intake with cardiovascular disease and mortality in 18 countries from five continents (PURE): a prospective cohort study. Lancet 2017;390:2050-2062. </w:t>
      </w:r>
    </w:p>
    <w:p w14:paraId="4EC04E6C" w14:textId="77777777" w:rsidR="003B705D" w:rsidRDefault="003B705D" w:rsidP="005142BB">
      <w:pPr>
        <w:pStyle w:val="NormalWeb"/>
        <w:spacing w:line="480" w:lineRule="auto"/>
        <w:rPr>
          <w:rFonts w:ascii="Arial" w:hAnsi="Arial" w:cs="Arial"/>
        </w:rPr>
      </w:pPr>
    </w:p>
    <w:p w14:paraId="428D58A1" w14:textId="77777777" w:rsidR="003B705D" w:rsidRDefault="003B705D" w:rsidP="005142BB">
      <w:pPr>
        <w:pStyle w:val="NormalWeb"/>
        <w:numPr>
          <w:ilvl w:val="0"/>
          <w:numId w:val="4"/>
        </w:numPr>
        <w:spacing w:line="480" w:lineRule="auto"/>
        <w:rPr>
          <w:rFonts w:ascii="Arial" w:hAnsi="Arial" w:cs="Arial"/>
        </w:rPr>
      </w:pPr>
      <w:r w:rsidRPr="0008771C">
        <w:rPr>
          <w:rFonts w:ascii="Arial" w:hAnsi="Arial" w:cs="Arial"/>
        </w:rPr>
        <w:lastRenderedPageBreak/>
        <w:t xml:space="preserve">Li Y, Hruby A, Bernstein AM, Ley SH, Wang DD, Chiuve SE, Sampson L, Rexrode KM, Rimm EB, Willett WC, Hu FB. Saturated Fats Compared With Unsaturated Fats and Sources of Carbohydrates in Relation to Risk of Coronary Heart Disease: A Prospective Cohort Study. J Am Coll Cardiol 2015;66:1538-1548. </w:t>
      </w:r>
    </w:p>
    <w:p w14:paraId="551CD911" w14:textId="3FBCB1EC" w:rsidR="003B705D" w:rsidRDefault="003B705D" w:rsidP="003B705D">
      <w:pPr>
        <w:pStyle w:val="NormalWeb"/>
        <w:ind w:left="720"/>
        <w:rPr>
          <w:rFonts w:ascii="Arial" w:hAnsi="Arial" w:cs="Arial"/>
        </w:rPr>
      </w:pPr>
    </w:p>
    <w:p w14:paraId="45027BA8" w14:textId="0B4EBC78" w:rsidR="000D32CF" w:rsidRDefault="000D32CF" w:rsidP="003B705D">
      <w:pPr>
        <w:pStyle w:val="NormalWeb"/>
        <w:ind w:left="720"/>
        <w:rPr>
          <w:rFonts w:ascii="Arial" w:hAnsi="Arial" w:cs="Arial"/>
        </w:rPr>
      </w:pPr>
    </w:p>
    <w:p w14:paraId="66A0F24D" w14:textId="266FBE63" w:rsidR="000D32CF" w:rsidRDefault="000D32CF" w:rsidP="000D32CF">
      <w:pPr>
        <w:pStyle w:val="NormalWeb"/>
        <w:rPr>
          <w:rFonts w:ascii="Arial" w:hAnsi="Arial" w:cs="Arial"/>
        </w:rPr>
      </w:pPr>
      <w:r>
        <w:rPr>
          <w:rFonts w:ascii="Arial" w:hAnsi="Arial" w:cs="Arial"/>
        </w:rPr>
        <w:t>Table 1</w:t>
      </w:r>
    </w:p>
    <w:p w14:paraId="09D592CD" w14:textId="77777777" w:rsidR="000D32CF" w:rsidRPr="0008771C" w:rsidRDefault="000D32CF" w:rsidP="003B705D">
      <w:pPr>
        <w:pStyle w:val="NormalWeb"/>
        <w:ind w:left="720"/>
        <w:rPr>
          <w:rFonts w:ascii="Arial" w:hAnsi="Arial" w:cs="Arial"/>
        </w:rPr>
      </w:pPr>
    </w:p>
    <w:tbl>
      <w:tblPr>
        <w:tblStyle w:val="TableGrid"/>
        <w:tblW w:w="9082" w:type="dxa"/>
        <w:tblLook w:val="04A0" w:firstRow="1" w:lastRow="0" w:firstColumn="1" w:lastColumn="0" w:noHBand="0" w:noVBand="1"/>
      </w:tblPr>
      <w:tblGrid>
        <w:gridCol w:w="9082"/>
      </w:tblGrid>
      <w:tr w:rsidR="000D32CF" w:rsidRPr="003150B9" w14:paraId="39E8E648" w14:textId="77777777" w:rsidTr="006B1377">
        <w:trPr>
          <w:trHeight w:val="251"/>
        </w:trPr>
        <w:tc>
          <w:tcPr>
            <w:tcW w:w="9082" w:type="dxa"/>
          </w:tcPr>
          <w:p w14:paraId="3642C0BD" w14:textId="77777777" w:rsidR="000D32CF" w:rsidRPr="003150B9" w:rsidRDefault="000D32CF" w:rsidP="006B1377">
            <w:pPr>
              <w:spacing w:line="360" w:lineRule="auto"/>
              <w:rPr>
                <w:rFonts w:ascii="Arial" w:hAnsi="Arial" w:cs="Arial"/>
                <w:b/>
                <w:color w:val="000000"/>
              </w:rPr>
            </w:pPr>
            <w:r w:rsidRPr="003150B9">
              <w:rPr>
                <w:rFonts w:ascii="Arial" w:hAnsi="Arial" w:cs="Arial"/>
                <w:b/>
                <w:color w:val="000000"/>
              </w:rPr>
              <w:t>Main findings from the PURE study</w:t>
            </w:r>
          </w:p>
        </w:tc>
      </w:tr>
      <w:tr w:rsidR="000D32CF" w:rsidRPr="003150B9" w14:paraId="76FC6872" w14:textId="77777777" w:rsidTr="006B1377">
        <w:trPr>
          <w:trHeight w:val="536"/>
        </w:trPr>
        <w:tc>
          <w:tcPr>
            <w:tcW w:w="9082" w:type="dxa"/>
          </w:tcPr>
          <w:p w14:paraId="36D726E8" w14:textId="77777777" w:rsidR="000D32CF" w:rsidRPr="003150B9" w:rsidRDefault="000D32CF" w:rsidP="006B1377">
            <w:pPr>
              <w:pStyle w:val="ListParagraph"/>
              <w:numPr>
                <w:ilvl w:val="0"/>
                <w:numId w:val="1"/>
              </w:numPr>
              <w:spacing w:line="360" w:lineRule="auto"/>
              <w:rPr>
                <w:rFonts w:ascii="Arial" w:hAnsi="Arial" w:cs="Arial"/>
                <w:color w:val="000000"/>
              </w:rPr>
            </w:pPr>
            <w:r w:rsidRPr="003150B9">
              <w:rPr>
                <w:rFonts w:ascii="Arial" w:hAnsi="Arial" w:cs="Arial"/>
                <w:color w:val="000000"/>
              </w:rPr>
              <w:t>Higher intake of fat (saturated and unsaturated) is associated with a lower risk of mortality.</w:t>
            </w:r>
          </w:p>
        </w:tc>
      </w:tr>
      <w:tr w:rsidR="000D32CF" w:rsidRPr="003150B9" w14:paraId="487F0FA5" w14:textId="77777777" w:rsidTr="006B1377">
        <w:trPr>
          <w:trHeight w:val="644"/>
        </w:trPr>
        <w:tc>
          <w:tcPr>
            <w:tcW w:w="9082" w:type="dxa"/>
          </w:tcPr>
          <w:p w14:paraId="4C3FD945" w14:textId="77777777" w:rsidR="000D32CF" w:rsidRPr="00B14422" w:rsidRDefault="000D32CF" w:rsidP="006B1377">
            <w:pPr>
              <w:pStyle w:val="ListParagraph"/>
              <w:numPr>
                <w:ilvl w:val="0"/>
                <w:numId w:val="1"/>
              </w:numPr>
              <w:spacing w:line="360" w:lineRule="auto"/>
              <w:rPr>
                <w:rFonts w:ascii="Arial" w:hAnsi="Arial" w:cs="Arial"/>
                <w:color w:val="000000"/>
              </w:rPr>
            </w:pPr>
            <w:r w:rsidRPr="003150B9">
              <w:rPr>
                <w:rFonts w:ascii="Arial" w:hAnsi="Arial" w:cs="Arial"/>
                <w:color w:val="000000"/>
              </w:rPr>
              <w:t>Higher carbohydrate intake (&gt; 60% of diet) is associated with a higher risk of mortality.</w:t>
            </w:r>
          </w:p>
        </w:tc>
      </w:tr>
      <w:tr w:rsidR="000D32CF" w:rsidRPr="003150B9" w14:paraId="683E537D" w14:textId="77777777" w:rsidTr="006B1377">
        <w:trPr>
          <w:trHeight w:val="539"/>
        </w:trPr>
        <w:tc>
          <w:tcPr>
            <w:tcW w:w="9082" w:type="dxa"/>
          </w:tcPr>
          <w:p w14:paraId="4D881624" w14:textId="77777777" w:rsidR="000D32CF" w:rsidRPr="003150B9" w:rsidRDefault="000D32CF" w:rsidP="006B1377">
            <w:pPr>
              <w:pStyle w:val="ListParagraph"/>
              <w:numPr>
                <w:ilvl w:val="0"/>
                <w:numId w:val="1"/>
              </w:numPr>
              <w:spacing w:line="360" w:lineRule="auto"/>
              <w:rPr>
                <w:rFonts w:ascii="Arial" w:hAnsi="Arial" w:cs="Arial"/>
                <w:color w:val="000000"/>
              </w:rPr>
            </w:pPr>
            <w:r w:rsidRPr="003150B9">
              <w:rPr>
                <w:rFonts w:ascii="Arial" w:hAnsi="Arial" w:cs="Arial"/>
                <w:color w:val="000000"/>
              </w:rPr>
              <w:t>No association between total fat</w:t>
            </w:r>
            <w:r>
              <w:rPr>
                <w:rFonts w:ascii="Arial" w:hAnsi="Arial" w:cs="Arial"/>
                <w:color w:val="000000"/>
              </w:rPr>
              <w:t xml:space="preserve"> </w:t>
            </w:r>
            <w:r w:rsidRPr="003150B9">
              <w:rPr>
                <w:rFonts w:ascii="Arial" w:hAnsi="Arial" w:cs="Arial"/>
                <w:color w:val="000000"/>
              </w:rPr>
              <w:t>or types of fat and cardiovascular mortality.</w:t>
            </w:r>
          </w:p>
          <w:p w14:paraId="78C63DD0" w14:textId="77777777" w:rsidR="000D32CF" w:rsidRPr="003150B9" w:rsidRDefault="000D32CF" w:rsidP="006B1377">
            <w:pPr>
              <w:spacing w:line="360" w:lineRule="auto"/>
              <w:rPr>
                <w:rFonts w:ascii="Arial" w:hAnsi="Arial" w:cs="Arial"/>
                <w:color w:val="000000"/>
              </w:rPr>
            </w:pPr>
          </w:p>
        </w:tc>
      </w:tr>
      <w:tr w:rsidR="000D32CF" w:rsidRPr="003150B9" w14:paraId="43A583C3" w14:textId="77777777" w:rsidTr="006B1377">
        <w:trPr>
          <w:trHeight w:val="518"/>
        </w:trPr>
        <w:tc>
          <w:tcPr>
            <w:tcW w:w="9082" w:type="dxa"/>
          </w:tcPr>
          <w:p w14:paraId="3A15D739" w14:textId="77777777" w:rsidR="000D32CF" w:rsidRPr="003150B9" w:rsidRDefault="000D32CF" w:rsidP="006B1377">
            <w:pPr>
              <w:pStyle w:val="ListParagraph"/>
              <w:numPr>
                <w:ilvl w:val="0"/>
                <w:numId w:val="1"/>
              </w:numPr>
              <w:spacing w:line="360" w:lineRule="auto"/>
              <w:rPr>
                <w:rFonts w:ascii="Arial" w:hAnsi="Arial" w:cs="Arial"/>
                <w:color w:val="000000"/>
              </w:rPr>
            </w:pPr>
            <w:r w:rsidRPr="003150B9">
              <w:rPr>
                <w:rFonts w:ascii="Arial" w:hAnsi="Arial" w:cs="Arial"/>
                <w:color w:val="000000"/>
              </w:rPr>
              <w:t>Current guidelines restricting total fat to &lt; 30% or saturated fat to &lt; 10% total fat are NOT SUPPORTED by this study.</w:t>
            </w:r>
          </w:p>
          <w:p w14:paraId="72EE865D" w14:textId="77777777" w:rsidR="000D32CF" w:rsidRPr="003150B9" w:rsidRDefault="000D32CF" w:rsidP="006B1377">
            <w:pPr>
              <w:spacing w:line="360" w:lineRule="auto"/>
              <w:rPr>
                <w:rFonts w:ascii="Arial" w:hAnsi="Arial" w:cs="Arial"/>
                <w:color w:val="000000"/>
              </w:rPr>
            </w:pPr>
          </w:p>
        </w:tc>
      </w:tr>
    </w:tbl>
    <w:p w14:paraId="09EFCDC4" w14:textId="742E17C6" w:rsidR="00283162" w:rsidRDefault="00283162" w:rsidP="00180FA9">
      <w:pPr>
        <w:spacing w:line="360" w:lineRule="auto"/>
        <w:rPr>
          <w:rFonts w:ascii="Arial" w:hAnsi="Arial" w:cs="Arial"/>
        </w:rPr>
      </w:pPr>
    </w:p>
    <w:p w14:paraId="27530064" w14:textId="77777777" w:rsidR="000D32CF" w:rsidRPr="0008771C" w:rsidRDefault="000D32CF" w:rsidP="00180FA9">
      <w:pPr>
        <w:spacing w:line="360" w:lineRule="auto"/>
        <w:rPr>
          <w:rFonts w:ascii="Arial" w:hAnsi="Arial" w:cs="Arial"/>
        </w:rPr>
      </w:pPr>
    </w:p>
    <w:sectPr w:rsidR="000D32CF" w:rsidRPr="0008771C" w:rsidSect="00676519">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65ED4"/>
    <w:multiLevelType w:val="hybridMultilevel"/>
    <w:tmpl w:val="0ED693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3A1E0E"/>
    <w:multiLevelType w:val="hybridMultilevel"/>
    <w:tmpl w:val="A802BF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746261"/>
    <w:multiLevelType w:val="hybridMultilevel"/>
    <w:tmpl w:val="99D277A4"/>
    <w:lvl w:ilvl="0" w:tplc="C83E72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6A32950"/>
    <w:multiLevelType w:val="hybridMultilevel"/>
    <w:tmpl w:val="31B2F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038"/>
    <w:rsid w:val="0002693B"/>
    <w:rsid w:val="000318BC"/>
    <w:rsid w:val="0003386E"/>
    <w:rsid w:val="00064316"/>
    <w:rsid w:val="0008771C"/>
    <w:rsid w:val="000941E7"/>
    <w:rsid w:val="00094B82"/>
    <w:rsid w:val="000973AC"/>
    <w:rsid w:val="000D32CF"/>
    <w:rsid w:val="000E10BF"/>
    <w:rsid w:val="00117D12"/>
    <w:rsid w:val="001368EA"/>
    <w:rsid w:val="00142C8F"/>
    <w:rsid w:val="00145FB9"/>
    <w:rsid w:val="00153544"/>
    <w:rsid w:val="001664B6"/>
    <w:rsid w:val="00176144"/>
    <w:rsid w:val="00180FA9"/>
    <w:rsid w:val="00185038"/>
    <w:rsid w:val="001C4F25"/>
    <w:rsid w:val="001E5830"/>
    <w:rsid w:val="002015D9"/>
    <w:rsid w:val="002041A7"/>
    <w:rsid w:val="00210FC4"/>
    <w:rsid w:val="00283162"/>
    <w:rsid w:val="00293A10"/>
    <w:rsid w:val="002959FE"/>
    <w:rsid w:val="00296411"/>
    <w:rsid w:val="002F1400"/>
    <w:rsid w:val="0031103F"/>
    <w:rsid w:val="003150B9"/>
    <w:rsid w:val="00320DEC"/>
    <w:rsid w:val="003272DD"/>
    <w:rsid w:val="00334D57"/>
    <w:rsid w:val="00364ECD"/>
    <w:rsid w:val="0038573E"/>
    <w:rsid w:val="00392D0A"/>
    <w:rsid w:val="003A7186"/>
    <w:rsid w:val="003B705D"/>
    <w:rsid w:val="003C4E1A"/>
    <w:rsid w:val="003C5655"/>
    <w:rsid w:val="003F120F"/>
    <w:rsid w:val="00402747"/>
    <w:rsid w:val="004149FC"/>
    <w:rsid w:val="00421548"/>
    <w:rsid w:val="00435138"/>
    <w:rsid w:val="004734E2"/>
    <w:rsid w:val="004A357D"/>
    <w:rsid w:val="004C1FEB"/>
    <w:rsid w:val="004F2A70"/>
    <w:rsid w:val="00513FAE"/>
    <w:rsid w:val="005142BB"/>
    <w:rsid w:val="005153CD"/>
    <w:rsid w:val="005253B9"/>
    <w:rsid w:val="005436D7"/>
    <w:rsid w:val="005478D0"/>
    <w:rsid w:val="00550449"/>
    <w:rsid w:val="005B7E4A"/>
    <w:rsid w:val="005C7CB7"/>
    <w:rsid w:val="00601A9D"/>
    <w:rsid w:val="00611064"/>
    <w:rsid w:val="00627FCC"/>
    <w:rsid w:val="00634F77"/>
    <w:rsid w:val="006364EC"/>
    <w:rsid w:val="00661482"/>
    <w:rsid w:val="00676519"/>
    <w:rsid w:val="00682732"/>
    <w:rsid w:val="006C7641"/>
    <w:rsid w:val="006D0CEC"/>
    <w:rsid w:val="006F43A3"/>
    <w:rsid w:val="00703491"/>
    <w:rsid w:val="00712190"/>
    <w:rsid w:val="007174E3"/>
    <w:rsid w:val="00733EED"/>
    <w:rsid w:val="00742655"/>
    <w:rsid w:val="00745FD0"/>
    <w:rsid w:val="00770D70"/>
    <w:rsid w:val="007A088D"/>
    <w:rsid w:val="007A25B7"/>
    <w:rsid w:val="007B3833"/>
    <w:rsid w:val="007D1255"/>
    <w:rsid w:val="007F7F78"/>
    <w:rsid w:val="00801C56"/>
    <w:rsid w:val="008061FD"/>
    <w:rsid w:val="00863079"/>
    <w:rsid w:val="008A6DE7"/>
    <w:rsid w:val="008D1D6C"/>
    <w:rsid w:val="008D48D7"/>
    <w:rsid w:val="008E347D"/>
    <w:rsid w:val="008E3BA4"/>
    <w:rsid w:val="00901A0B"/>
    <w:rsid w:val="00917D62"/>
    <w:rsid w:val="00925B7E"/>
    <w:rsid w:val="00927A3E"/>
    <w:rsid w:val="0093789E"/>
    <w:rsid w:val="00955C8B"/>
    <w:rsid w:val="00964268"/>
    <w:rsid w:val="00970E36"/>
    <w:rsid w:val="00971F64"/>
    <w:rsid w:val="00991CEC"/>
    <w:rsid w:val="009A58A3"/>
    <w:rsid w:val="009B23F6"/>
    <w:rsid w:val="009C1B4A"/>
    <w:rsid w:val="009E5021"/>
    <w:rsid w:val="009E7B09"/>
    <w:rsid w:val="00A0680A"/>
    <w:rsid w:val="00A14096"/>
    <w:rsid w:val="00A31A28"/>
    <w:rsid w:val="00A516ED"/>
    <w:rsid w:val="00A8713B"/>
    <w:rsid w:val="00AA2C65"/>
    <w:rsid w:val="00AC1E0E"/>
    <w:rsid w:val="00AC6441"/>
    <w:rsid w:val="00AD5211"/>
    <w:rsid w:val="00AE459D"/>
    <w:rsid w:val="00B0589F"/>
    <w:rsid w:val="00B14422"/>
    <w:rsid w:val="00B34464"/>
    <w:rsid w:val="00B41FDB"/>
    <w:rsid w:val="00B5307B"/>
    <w:rsid w:val="00B53865"/>
    <w:rsid w:val="00B60C49"/>
    <w:rsid w:val="00B65B98"/>
    <w:rsid w:val="00B71BB5"/>
    <w:rsid w:val="00B757C0"/>
    <w:rsid w:val="00B83124"/>
    <w:rsid w:val="00B95389"/>
    <w:rsid w:val="00BB3B1E"/>
    <w:rsid w:val="00BD7BAC"/>
    <w:rsid w:val="00BF2D10"/>
    <w:rsid w:val="00C013DF"/>
    <w:rsid w:val="00C21F1C"/>
    <w:rsid w:val="00C5655B"/>
    <w:rsid w:val="00CA4722"/>
    <w:rsid w:val="00CB23FA"/>
    <w:rsid w:val="00CF23F9"/>
    <w:rsid w:val="00D16FF2"/>
    <w:rsid w:val="00D30840"/>
    <w:rsid w:val="00D45D66"/>
    <w:rsid w:val="00D608D1"/>
    <w:rsid w:val="00D8440E"/>
    <w:rsid w:val="00D91AD6"/>
    <w:rsid w:val="00D93510"/>
    <w:rsid w:val="00DD30B7"/>
    <w:rsid w:val="00E448F3"/>
    <w:rsid w:val="00E51369"/>
    <w:rsid w:val="00E60668"/>
    <w:rsid w:val="00E731DD"/>
    <w:rsid w:val="00E95D69"/>
    <w:rsid w:val="00E9703E"/>
    <w:rsid w:val="00EE6D6F"/>
    <w:rsid w:val="00EF6DE1"/>
    <w:rsid w:val="00F0115A"/>
    <w:rsid w:val="00F24873"/>
    <w:rsid w:val="00F3099E"/>
    <w:rsid w:val="00F329CC"/>
    <w:rsid w:val="00F33382"/>
    <w:rsid w:val="00F779F5"/>
    <w:rsid w:val="00F77C1C"/>
    <w:rsid w:val="00F950FC"/>
    <w:rsid w:val="00F95C37"/>
    <w:rsid w:val="00FA65DD"/>
    <w:rsid w:val="00FA7783"/>
    <w:rsid w:val="00FC2BA5"/>
    <w:rsid w:val="00FC643E"/>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83A1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0FC4"/>
    <w:rPr>
      <w:color w:val="0000FF"/>
      <w:u w:val="single"/>
    </w:rPr>
  </w:style>
  <w:style w:type="character" w:customStyle="1" w:styleId="apple-converted-space">
    <w:name w:val="apple-converted-space"/>
    <w:basedOn w:val="DefaultParagraphFont"/>
    <w:rsid w:val="007F7F78"/>
  </w:style>
  <w:style w:type="paragraph" w:styleId="Bibliography">
    <w:name w:val="Bibliography"/>
    <w:basedOn w:val="Normal"/>
    <w:next w:val="Normal"/>
    <w:uiPriority w:val="37"/>
    <w:unhideWhenUsed/>
    <w:rsid w:val="005C7CB7"/>
    <w:pPr>
      <w:tabs>
        <w:tab w:val="left" w:pos="380"/>
      </w:tabs>
      <w:spacing w:after="240"/>
      <w:ind w:left="384" w:hanging="384"/>
    </w:pPr>
  </w:style>
  <w:style w:type="character" w:styleId="CommentReference">
    <w:name w:val="annotation reference"/>
    <w:basedOn w:val="DefaultParagraphFont"/>
    <w:uiPriority w:val="99"/>
    <w:semiHidden/>
    <w:unhideWhenUsed/>
    <w:rsid w:val="00901A0B"/>
    <w:rPr>
      <w:sz w:val="18"/>
      <w:szCs w:val="18"/>
    </w:rPr>
  </w:style>
  <w:style w:type="paragraph" w:styleId="CommentText">
    <w:name w:val="annotation text"/>
    <w:basedOn w:val="Normal"/>
    <w:link w:val="CommentTextChar"/>
    <w:uiPriority w:val="99"/>
    <w:semiHidden/>
    <w:unhideWhenUsed/>
    <w:rsid w:val="00901A0B"/>
  </w:style>
  <w:style w:type="character" w:customStyle="1" w:styleId="CommentTextChar">
    <w:name w:val="Comment Text Char"/>
    <w:basedOn w:val="DefaultParagraphFont"/>
    <w:link w:val="CommentText"/>
    <w:uiPriority w:val="99"/>
    <w:semiHidden/>
    <w:rsid w:val="00901A0B"/>
  </w:style>
  <w:style w:type="paragraph" w:styleId="CommentSubject">
    <w:name w:val="annotation subject"/>
    <w:basedOn w:val="CommentText"/>
    <w:next w:val="CommentText"/>
    <w:link w:val="CommentSubjectChar"/>
    <w:uiPriority w:val="99"/>
    <w:semiHidden/>
    <w:unhideWhenUsed/>
    <w:rsid w:val="00901A0B"/>
    <w:rPr>
      <w:b/>
      <w:bCs/>
      <w:sz w:val="20"/>
      <w:szCs w:val="20"/>
    </w:rPr>
  </w:style>
  <w:style w:type="character" w:customStyle="1" w:styleId="CommentSubjectChar">
    <w:name w:val="Comment Subject Char"/>
    <w:basedOn w:val="CommentTextChar"/>
    <w:link w:val="CommentSubject"/>
    <w:uiPriority w:val="99"/>
    <w:semiHidden/>
    <w:rsid w:val="00901A0B"/>
    <w:rPr>
      <w:b/>
      <w:bCs/>
      <w:sz w:val="20"/>
      <w:szCs w:val="20"/>
    </w:rPr>
  </w:style>
  <w:style w:type="paragraph" w:styleId="BalloonText">
    <w:name w:val="Balloon Text"/>
    <w:basedOn w:val="Normal"/>
    <w:link w:val="BalloonTextChar"/>
    <w:uiPriority w:val="99"/>
    <w:semiHidden/>
    <w:unhideWhenUsed/>
    <w:rsid w:val="00901A0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01A0B"/>
    <w:rPr>
      <w:rFonts w:ascii="Times New Roman" w:hAnsi="Times New Roman" w:cs="Times New Roman"/>
      <w:sz w:val="18"/>
      <w:szCs w:val="18"/>
    </w:rPr>
  </w:style>
  <w:style w:type="table" w:styleId="TableGrid">
    <w:name w:val="Table Grid"/>
    <w:basedOn w:val="TableNormal"/>
    <w:uiPriority w:val="39"/>
    <w:rsid w:val="00F329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29CC"/>
    <w:pPr>
      <w:ind w:left="720"/>
      <w:contextualSpacing/>
    </w:pPr>
  </w:style>
  <w:style w:type="paragraph" w:styleId="Revision">
    <w:name w:val="Revision"/>
    <w:hidden/>
    <w:uiPriority w:val="99"/>
    <w:semiHidden/>
    <w:rsid w:val="002959FE"/>
  </w:style>
  <w:style w:type="paragraph" w:styleId="NoSpacing">
    <w:name w:val="No Spacing"/>
    <w:uiPriority w:val="1"/>
    <w:qFormat/>
    <w:rsid w:val="003C4E1A"/>
  </w:style>
  <w:style w:type="paragraph" w:styleId="NormalWeb">
    <w:name w:val="Normal (Web)"/>
    <w:basedOn w:val="Normal"/>
    <w:uiPriority w:val="99"/>
    <w:semiHidden/>
    <w:unhideWhenUsed/>
    <w:rsid w:val="0008771C"/>
    <w:pPr>
      <w:spacing w:before="100" w:beforeAutospacing="1" w:after="100" w:afterAutospacing="1"/>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260888">
      <w:bodyDiv w:val="1"/>
      <w:marLeft w:val="0"/>
      <w:marRight w:val="0"/>
      <w:marTop w:val="0"/>
      <w:marBottom w:val="0"/>
      <w:divBdr>
        <w:top w:val="none" w:sz="0" w:space="0" w:color="auto"/>
        <w:left w:val="none" w:sz="0" w:space="0" w:color="auto"/>
        <w:bottom w:val="none" w:sz="0" w:space="0" w:color="auto"/>
        <w:right w:val="none" w:sz="0" w:space="0" w:color="auto"/>
      </w:divBdr>
    </w:div>
    <w:div w:id="651523588">
      <w:bodyDiv w:val="1"/>
      <w:marLeft w:val="0"/>
      <w:marRight w:val="0"/>
      <w:marTop w:val="0"/>
      <w:marBottom w:val="0"/>
      <w:divBdr>
        <w:top w:val="none" w:sz="0" w:space="0" w:color="auto"/>
        <w:left w:val="none" w:sz="0" w:space="0" w:color="auto"/>
        <w:bottom w:val="none" w:sz="0" w:space="0" w:color="auto"/>
        <w:right w:val="none" w:sz="0" w:space="0" w:color="auto"/>
      </w:divBdr>
    </w:div>
    <w:div w:id="678972920">
      <w:bodyDiv w:val="1"/>
      <w:marLeft w:val="0"/>
      <w:marRight w:val="0"/>
      <w:marTop w:val="0"/>
      <w:marBottom w:val="0"/>
      <w:divBdr>
        <w:top w:val="none" w:sz="0" w:space="0" w:color="auto"/>
        <w:left w:val="none" w:sz="0" w:space="0" w:color="auto"/>
        <w:bottom w:val="none" w:sz="0" w:space="0" w:color="auto"/>
        <w:right w:val="none" w:sz="0" w:space="0" w:color="auto"/>
      </w:divBdr>
      <w:divsChild>
        <w:div w:id="986008299">
          <w:marLeft w:val="360"/>
          <w:marRight w:val="0"/>
          <w:marTop w:val="200"/>
          <w:marBottom w:val="0"/>
          <w:divBdr>
            <w:top w:val="none" w:sz="0" w:space="0" w:color="auto"/>
            <w:left w:val="none" w:sz="0" w:space="0" w:color="auto"/>
            <w:bottom w:val="none" w:sz="0" w:space="0" w:color="auto"/>
            <w:right w:val="none" w:sz="0" w:space="0" w:color="auto"/>
          </w:divBdr>
        </w:div>
      </w:divsChild>
    </w:div>
    <w:div w:id="704595194">
      <w:bodyDiv w:val="1"/>
      <w:marLeft w:val="0"/>
      <w:marRight w:val="0"/>
      <w:marTop w:val="0"/>
      <w:marBottom w:val="0"/>
      <w:divBdr>
        <w:top w:val="none" w:sz="0" w:space="0" w:color="auto"/>
        <w:left w:val="none" w:sz="0" w:space="0" w:color="auto"/>
        <w:bottom w:val="none" w:sz="0" w:space="0" w:color="auto"/>
        <w:right w:val="none" w:sz="0" w:space="0" w:color="auto"/>
      </w:divBdr>
    </w:div>
    <w:div w:id="814224298">
      <w:bodyDiv w:val="1"/>
      <w:marLeft w:val="0"/>
      <w:marRight w:val="0"/>
      <w:marTop w:val="0"/>
      <w:marBottom w:val="0"/>
      <w:divBdr>
        <w:top w:val="none" w:sz="0" w:space="0" w:color="auto"/>
        <w:left w:val="none" w:sz="0" w:space="0" w:color="auto"/>
        <w:bottom w:val="none" w:sz="0" w:space="0" w:color="auto"/>
        <w:right w:val="none" w:sz="0" w:space="0" w:color="auto"/>
      </w:divBdr>
    </w:div>
    <w:div w:id="1091780218">
      <w:bodyDiv w:val="1"/>
      <w:marLeft w:val="0"/>
      <w:marRight w:val="0"/>
      <w:marTop w:val="0"/>
      <w:marBottom w:val="0"/>
      <w:divBdr>
        <w:top w:val="none" w:sz="0" w:space="0" w:color="auto"/>
        <w:left w:val="none" w:sz="0" w:space="0" w:color="auto"/>
        <w:bottom w:val="none" w:sz="0" w:space="0" w:color="auto"/>
        <w:right w:val="none" w:sz="0" w:space="0" w:color="auto"/>
      </w:divBdr>
      <w:divsChild>
        <w:div w:id="1933318435">
          <w:marLeft w:val="0"/>
          <w:marRight w:val="0"/>
          <w:marTop w:val="0"/>
          <w:marBottom w:val="0"/>
          <w:divBdr>
            <w:top w:val="none" w:sz="0" w:space="0" w:color="auto"/>
            <w:left w:val="none" w:sz="0" w:space="0" w:color="auto"/>
            <w:bottom w:val="none" w:sz="0" w:space="0" w:color="auto"/>
            <w:right w:val="none" w:sz="0" w:space="0" w:color="auto"/>
          </w:divBdr>
        </w:div>
        <w:div w:id="1686250469">
          <w:marLeft w:val="0"/>
          <w:marRight w:val="0"/>
          <w:marTop w:val="0"/>
          <w:marBottom w:val="0"/>
          <w:divBdr>
            <w:top w:val="none" w:sz="0" w:space="0" w:color="auto"/>
            <w:left w:val="none" w:sz="0" w:space="0" w:color="auto"/>
            <w:bottom w:val="none" w:sz="0" w:space="0" w:color="auto"/>
            <w:right w:val="none" w:sz="0" w:space="0" w:color="auto"/>
          </w:divBdr>
        </w:div>
        <w:div w:id="259413926">
          <w:marLeft w:val="0"/>
          <w:marRight w:val="0"/>
          <w:marTop w:val="0"/>
          <w:marBottom w:val="0"/>
          <w:divBdr>
            <w:top w:val="none" w:sz="0" w:space="0" w:color="auto"/>
            <w:left w:val="none" w:sz="0" w:space="0" w:color="auto"/>
            <w:bottom w:val="none" w:sz="0" w:space="0" w:color="auto"/>
            <w:right w:val="none" w:sz="0" w:space="0" w:color="auto"/>
          </w:divBdr>
        </w:div>
        <w:div w:id="761491215">
          <w:marLeft w:val="0"/>
          <w:marRight w:val="0"/>
          <w:marTop w:val="0"/>
          <w:marBottom w:val="0"/>
          <w:divBdr>
            <w:top w:val="none" w:sz="0" w:space="0" w:color="auto"/>
            <w:left w:val="none" w:sz="0" w:space="0" w:color="auto"/>
            <w:bottom w:val="none" w:sz="0" w:space="0" w:color="auto"/>
            <w:right w:val="none" w:sz="0" w:space="0" w:color="auto"/>
          </w:divBdr>
        </w:div>
        <w:div w:id="749085683">
          <w:marLeft w:val="0"/>
          <w:marRight w:val="0"/>
          <w:marTop w:val="0"/>
          <w:marBottom w:val="0"/>
          <w:divBdr>
            <w:top w:val="none" w:sz="0" w:space="0" w:color="auto"/>
            <w:left w:val="none" w:sz="0" w:space="0" w:color="auto"/>
            <w:bottom w:val="none" w:sz="0" w:space="0" w:color="auto"/>
            <w:right w:val="none" w:sz="0" w:space="0" w:color="auto"/>
          </w:divBdr>
        </w:div>
      </w:divsChild>
    </w:div>
    <w:div w:id="1097216486">
      <w:bodyDiv w:val="1"/>
      <w:marLeft w:val="0"/>
      <w:marRight w:val="0"/>
      <w:marTop w:val="0"/>
      <w:marBottom w:val="0"/>
      <w:divBdr>
        <w:top w:val="none" w:sz="0" w:space="0" w:color="auto"/>
        <w:left w:val="none" w:sz="0" w:space="0" w:color="auto"/>
        <w:bottom w:val="none" w:sz="0" w:space="0" w:color="auto"/>
        <w:right w:val="none" w:sz="0" w:space="0" w:color="auto"/>
      </w:divBdr>
    </w:div>
    <w:div w:id="1129394268">
      <w:bodyDiv w:val="1"/>
      <w:marLeft w:val="0"/>
      <w:marRight w:val="0"/>
      <w:marTop w:val="0"/>
      <w:marBottom w:val="0"/>
      <w:divBdr>
        <w:top w:val="none" w:sz="0" w:space="0" w:color="auto"/>
        <w:left w:val="none" w:sz="0" w:space="0" w:color="auto"/>
        <w:bottom w:val="none" w:sz="0" w:space="0" w:color="auto"/>
        <w:right w:val="none" w:sz="0" w:space="0" w:color="auto"/>
      </w:divBdr>
    </w:div>
    <w:div w:id="1407605395">
      <w:bodyDiv w:val="1"/>
      <w:marLeft w:val="0"/>
      <w:marRight w:val="0"/>
      <w:marTop w:val="0"/>
      <w:marBottom w:val="0"/>
      <w:divBdr>
        <w:top w:val="none" w:sz="0" w:space="0" w:color="auto"/>
        <w:left w:val="none" w:sz="0" w:space="0" w:color="auto"/>
        <w:bottom w:val="none" w:sz="0" w:space="0" w:color="auto"/>
        <w:right w:val="none" w:sz="0" w:space="0" w:color="auto"/>
      </w:divBdr>
    </w:div>
    <w:div w:id="1442072845">
      <w:bodyDiv w:val="1"/>
      <w:marLeft w:val="0"/>
      <w:marRight w:val="0"/>
      <w:marTop w:val="0"/>
      <w:marBottom w:val="0"/>
      <w:divBdr>
        <w:top w:val="none" w:sz="0" w:space="0" w:color="auto"/>
        <w:left w:val="none" w:sz="0" w:space="0" w:color="auto"/>
        <w:bottom w:val="none" w:sz="0" w:space="0" w:color="auto"/>
        <w:right w:val="none" w:sz="0" w:space="0" w:color="auto"/>
      </w:divBdr>
    </w:div>
    <w:div w:id="1483767550">
      <w:bodyDiv w:val="1"/>
      <w:marLeft w:val="0"/>
      <w:marRight w:val="0"/>
      <w:marTop w:val="0"/>
      <w:marBottom w:val="0"/>
      <w:divBdr>
        <w:top w:val="none" w:sz="0" w:space="0" w:color="auto"/>
        <w:left w:val="none" w:sz="0" w:space="0" w:color="auto"/>
        <w:bottom w:val="none" w:sz="0" w:space="0" w:color="auto"/>
        <w:right w:val="none" w:sz="0" w:space="0" w:color="auto"/>
      </w:divBdr>
      <w:divsChild>
        <w:div w:id="680473165">
          <w:marLeft w:val="0"/>
          <w:marRight w:val="0"/>
          <w:marTop w:val="0"/>
          <w:marBottom w:val="0"/>
          <w:divBdr>
            <w:top w:val="none" w:sz="0" w:space="0" w:color="auto"/>
            <w:left w:val="none" w:sz="0" w:space="0" w:color="auto"/>
            <w:bottom w:val="none" w:sz="0" w:space="0" w:color="auto"/>
            <w:right w:val="none" w:sz="0" w:space="0" w:color="auto"/>
          </w:divBdr>
          <w:divsChild>
            <w:div w:id="1408959109">
              <w:marLeft w:val="0"/>
              <w:marRight w:val="0"/>
              <w:marTop w:val="0"/>
              <w:marBottom w:val="0"/>
              <w:divBdr>
                <w:top w:val="none" w:sz="0" w:space="0" w:color="auto"/>
                <w:left w:val="none" w:sz="0" w:space="0" w:color="auto"/>
                <w:bottom w:val="none" w:sz="0" w:space="0" w:color="auto"/>
                <w:right w:val="none" w:sz="0" w:space="0" w:color="auto"/>
              </w:divBdr>
              <w:divsChild>
                <w:div w:id="1527644833">
                  <w:marLeft w:val="0"/>
                  <w:marRight w:val="0"/>
                  <w:marTop w:val="0"/>
                  <w:marBottom w:val="0"/>
                  <w:divBdr>
                    <w:top w:val="none" w:sz="0" w:space="0" w:color="auto"/>
                    <w:left w:val="none" w:sz="0" w:space="0" w:color="auto"/>
                    <w:bottom w:val="none" w:sz="0" w:space="0" w:color="auto"/>
                    <w:right w:val="none" w:sz="0" w:space="0" w:color="auto"/>
                  </w:divBdr>
                  <w:divsChild>
                    <w:div w:id="23909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575248">
      <w:bodyDiv w:val="1"/>
      <w:marLeft w:val="0"/>
      <w:marRight w:val="0"/>
      <w:marTop w:val="0"/>
      <w:marBottom w:val="0"/>
      <w:divBdr>
        <w:top w:val="none" w:sz="0" w:space="0" w:color="auto"/>
        <w:left w:val="none" w:sz="0" w:space="0" w:color="auto"/>
        <w:bottom w:val="none" w:sz="0" w:space="0" w:color="auto"/>
        <w:right w:val="none" w:sz="0" w:space="0" w:color="auto"/>
      </w:divBdr>
    </w:div>
    <w:div w:id="21014867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A4A4862-092D-42BA-8046-C74615430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1531</Words>
  <Characters>8727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St Georges, University of London</Company>
  <LinksUpToDate>false</LinksUpToDate>
  <CharactersWithSpaces>10238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Nikhil Sahdev</dc:creator>
  <cp:keywords/>
  <dc:description/>
  <cp:lastModifiedBy>S Sharma</cp:lastModifiedBy>
  <cp:revision>4</cp:revision>
  <dcterms:created xsi:type="dcterms:W3CDTF">2018-03-14T09:48:00Z</dcterms:created>
  <dcterms:modified xsi:type="dcterms:W3CDTF">2018-03-14T09:51:00Z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zotero-version="4.0.29.5"&gt;&lt;session id="q1dkWp9M"/&gt;&lt;style id="http://www.zotero.org/styles/vancouver" locale="en-GB" hasBibliography="1" bibliographyStyleHasBeenSet="1"/&gt;&lt;prefs&gt;&lt;pref name="fieldType" value="Field"/&gt;&lt;pref name="storeR</vt:lpwstr>
  </property>
  <property fmtid="{D5CDD505-2E9C-101B-9397-08002B2CF9AE}" pid="3" name="ZOTERO_PREF_2">
    <vt:lpwstr>eferences" value="true"/&gt;&lt;pref name="automaticJournalAbbreviations" value="true"/&gt;&lt;pref name="noteType" value=""/&gt;&lt;/prefs&gt;&lt;/data&gt;</vt:lpwstr>
  </property>
</Properties>
</file>