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8B2B6" w14:textId="77777777" w:rsidR="00CD16A7" w:rsidRPr="00B75A4A" w:rsidRDefault="00CD16A7" w:rsidP="00CD16A7">
      <w:pPr>
        <w:spacing w:line="360" w:lineRule="auto"/>
        <w:rPr>
          <w:rFonts w:asciiTheme="minorHAnsi" w:hAnsiTheme="minorHAnsi"/>
        </w:rPr>
      </w:pPr>
      <w:bookmarkStart w:id="0" w:name="_GoBack"/>
      <w:bookmarkEnd w:id="0"/>
      <w:r w:rsidRPr="00B75A4A">
        <w:rPr>
          <w:rFonts w:asciiTheme="minorHAnsi" w:hAnsiTheme="minorHAnsi"/>
          <w:b/>
        </w:rPr>
        <w:t>Title</w:t>
      </w:r>
      <w:r w:rsidRPr="00B75A4A">
        <w:rPr>
          <w:rFonts w:asciiTheme="minorHAnsi" w:hAnsiTheme="minorHAnsi"/>
        </w:rPr>
        <w:t xml:space="preserve">: </w:t>
      </w:r>
      <w:r w:rsidRPr="006804CE">
        <w:rPr>
          <w:rFonts w:asciiTheme="minorHAnsi" w:hAnsiTheme="minorHAnsi"/>
        </w:rPr>
        <w:t xml:space="preserve">Can we identify </w:t>
      </w:r>
      <w:r>
        <w:rPr>
          <w:rFonts w:asciiTheme="minorHAnsi" w:hAnsiTheme="minorHAnsi"/>
        </w:rPr>
        <w:t xml:space="preserve">older </w:t>
      </w:r>
      <w:r w:rsidRPr="006804CE">
        <w:rPr>
          <w:rFonts w:asciiTheme="minorHAnsi" w:hAnsiTheme="minorHAnsi"/>
        </w:rPr>
        <w:t>people most vulnerable to living in cold homes during winter</w:t>
      </w:r>
      <w:r>
        <w:rPr>
          <w:rFonts w:asciiTheme="minorHAnsi" w:hAnsiTheme="minorHAnsi"/>
        </w:rPr>
        <w:t>?</w:t>
      </w:r>
    </w:p>
    <w:p w14:paraId="405CE920" w14:textId="77777777" w:rsidR="00CD16A7" w:rsidRPr="00B75A4A" w:rsidRDefault="00CD16A7" w:rsidP="00CD16A7">
      <w:pPr>
        <w:pStyle w:val="Default"/>
        <w:spacing w:line="360" w:lineRule="auto"/>
        <w:rPr>
          <w:rFonts w:asciiTheme="minorHAnsi" w:hAnsiTheme="minorHAnsi"/>
          <w:b/>
        </w:rPr>
      </w:pPr>
      <w:r>
        <w:rPr>
          <w:rFonts w:asciiTheme="minorHAnsi" w:hAnsiTheme="minorHAnsi"/>
          <w:b/>
        </w:rPr>
        <w:br/>
      </w:r>
      <w:r w:rsidRPr="00B75A4A">
        <w:rPr>
          <w:rFonts w:asciiTheme="minorHAnsi" w:hAnsiTheme="minorHAnsi"/>
          <w:b/>
        </w:rPr>
        <w:t>Authors’ names and affiliations</w:t>
      </w:r>
    </w:p>
    <w:p w14:paraId="476857F3" w14:textId="15147115" w:rsidR="00CD16A7" w:rsidRPr="00B75A4A" w:rsidRDefault="00CD16A7" w:rsidP="00CD16A7">
      <w:pPr>
        <w:pStyle w:val="Default"/>
        <w:spacing w:line="360" w:lineRule="auto"/>
        <w:rPr>
          <w:rFonts w:asciiTheme="minorHAnsi" w:hAnsiTheme="minorHAnsi"/>
          <w:vertAlign w:val="superscript"/>
        </w:rPr>
      </w:pPr>
      <w:r w:rsidRPr="00B75A4A">
        <w:rPr>
          <w:rFonts w:asciiTheme="minorHAnsi" w:hAnsiTheme="minorHAnsi"/>
        </w:rPr>
        <w:t>Claudio Sartini</w:t>
      </w:r>
      <w:r w:rsidRPr="00B75A4A">
        <w:rPr>
          <w:rFonts w:asciiTheme="minorHAnsi" w:hAnsiTheme="minorHAnsi"/>
          <w:vertAlign w:val="superscript"/>
        </w:rPr>
        <w:t>1</w:t>
      </w:r>
      <w:r>
        <w:rPr>
          <w:rFonts w:asciiTheme="minorHAnsi" w:hAnsiTheme="minorHAnsi"/>
          <w:vertAlign w:val="superscript"/>
        </w:rPr>
        <w:t xml:space="preserve"> *</w:t>
      </w:r>
      <w:r w:rsidRPr="00B75A4A">
        <w:rPr>
          <w:rFonts w:asciiTheme="minorHAnsi" w:hAnsiTheme="minorHAnsi"/>
        </w:rPr>
        <w:t>, Peter Tammes</w:t>
      </w:r>
      <w:r w:rsidRPr="00B75A4A">
        <w:rPr>
          <w:rFonts w:asciiTheme="minorHAnsi" w:hAnsiTheme="minorHAnsi"/>
          <w:vertAlign w:val="superscript"/>
        </w:rPr>
        <w:t>2</w:t>
      </w:r>
      <w:r w:rsidRPr="00B75A4A">
        <w:rPr>
          <w:rFonts w:asciiTheme="minorHAnsi" w:hAnsiTheme="minorHAnsi"/>
        </w:rPr>
        <w:t>, Alastair D Hay</w:t>
      </w:r>
      <w:r w:rsidRPr="00B75A4A">
        <w:rPr>
          <w:rFonts w:asciiTheme="minorHAnsi" w:hAnsiTheme="minorHAnsi"/>
          <w:vertAlign w:val="superscript"/>
        </w:rPr>
        <w:t>2</w:t>
      </w:r>
      <w:r w:rsidRPr="00B75A4A">
        <w:rPr>
          <w:rFonts w:asciiTheme="minorHAnsi" w:hAnsiTheme="minorHAnsi"/>
        </w:rPr>
        <w:t>, Ian Preston</w:t>
      </w:r>
      <w:r w:rsidRPr="00B75A4A">
        <w:rPr>
          <w:rFonts w:asciiTheme="minorHAnsi" w:hAnsiTheme="minorHAnsi"/>
          <w:vertAlign w:val="superscript"/>
        </w:rPr>
        <w:t>3</w:t>
      </w:r>
      <w:r w:rsidRPr="00B75A4A">
        <w:rPr>
          <w:rFonts w:asciiTheme="minorHAnsi" w:hAnsiTheme="minorHAnsi"/>
        </w:rPr>
        <w:t>, Daniel Lasserson</w:t>
      </w:r>
      <w:r w:rsidRPr="00B75A4A">
        <w:rPr>
          <w:rFonts w:asciiTheme="minorHAnsi" w:hAnsiTheme="minorHAnsi"/>
          <w:vertAlign w:val="superscript"/>
        </w:rPr>
        <w:t>4</w:t>
      </w:r>
      <w:r w:rsidRPr="00B75A4A">
        <w:rPr>
          <w:rFonts w:asciiTheme="minorHAnsi" w:hAnsiTheme="minorHAnsi"/>
        </w:rPr>
        <w:t>, Peter H Whincup</w:t>
      </w:r>
      <w:r w:rsidRPr="00B75A4A">
        <w:rPr>
          <w:rFonts w:asciiTheme="minorHAnsi" w:hAnsiTheme="minorHAnsi"/>
          <w:vertAlign w:val="superscript"/>
        </w:rPr>
        <w:t>5</w:t>
      </w:r>
      <w:r w:rsidRPr="00B75A4A">
        <w:rPr>
          <w:rFonts w:asciiTheme="minorHAnsi" w:hAnsiTheme="minorHAnsi"/>
        </w:rPr>
        <w:t>, S Goya Wannamethee</w:t>
      </w:r>
      <w:r w:rsidRPr="00B75A4A">
        <w:rPr>
          <w:rFonts w:asciiTheme="minorHAnsi" w:hAnsiTheme="minorHAnsi"/>
          <w:vertAlign w:val="superscript"/>
        </w:rPr>
        <w:t>1</w:t>
      </w:r>
      <w:r w:rsidRPr="00B75A4A">
        <w:rPr>
          <w:rFonts w:asciiTheme="minorHAnsi" w:hAnsiTheme="minorHAnsi"/>
        </w:rPr>
        <w:t xml:space="preserve">, and Richard </w:t>
      </w:r>
      <w:r w:rsidR="002F5379">
        <w:rPr>
          <w:rFonts w:asciiTheme="minorHAnsi" w:hAnsiTheme="minorHAnsi"/>
        </w:rPr>
        <w:t xml:space="preserve">W </w:t>
      </w:r>
      <w:r w:rsidRPr="00B75A4A">
        <w:rPr>
          <w:rFonts w:asciiTheme="minorHAnsi" w:hAnsiTheme="minorHAnsi"/>
        </w:rPr>
        <w:t>Morris</w:t>
      </w:r>
      <w:r w:rsidRPr="00B75A4A">
        <w:rPr>
          <w:rFonts w:asciiTheme="minorHAnsi" w:hAnsiTheme="minorHAnsi"/>
          <w:vertAlign w:val="superscript"/>
        </w:rPr>
        <w:t>2</w:t>
      </w:r>
      <w:r w:rsidRPr="00B75A4A">
        <w:rPr>
          <w:rFonts w:asciiTheme="minorHAnsi" w:hAnsiTheme="minorHAnsi"/>
          <w:vertAlign w:val="superscript"/>
        </w:rPr>
        <w:br/>
      </w:r>
    </w:p>
    <w:p w14:paraId="0902F1A1" w14:textId="0542D2E6" w:rsidR="00CD16A7" w:rsidRPr="00B75A4A" w:rsidRDefault="00CD16A7" w:rsidP="00CD16A7">
      <w:pPr>
        <w:pStyle w:val="Default"/>
        <w:spacing w:line="360" w:lineRule="auto"/>
        <w:rPr>
          <w:rFonts w:asciiTheme="minorHAnsi" w:hAnsiTheme="minorHAnsi"/>
        </w:rPr>
      </w:pPr>
      <w:r w:rsidRPr="00B75A4A">
        <w:rPr>
          <w:rFonts w:asciiTheme="minorHAnsi" w:hAnsiTheme="minorHAnsi"/>
          <w:vertAlign w:val="superscript"/>
        </w:rPr>
        <w:t>1</w:t>
      </w:r>
      <w:r w:rsidR="00017303">
        <w:rPr>
          <w:rFonts w:asciiTheme="minorHAnsi" w:hAnsiTheme="minorHAnsi"/>
          <w:vertAlign w:val="superscript"/>
        </w:rPr>
        <w:t xml:space="preserve"> </w:t>
      </w:r>
      <w:r w:rsidRPr="00B75A4A">
        <w:rPr>
          <w:rFonts w:asciiTheme="minorHAnsi" w:hAnsiTheme="minorHAnsi"/>
        </w:rPr>
        <w:t>University College London, Department of Primary Care &amp; Population Health, London, UK</w:t>
      </w:r>
    </w:p>
    <w:p w14:paraId="50FC53A0" w14:textId="6FA18177" w:rsidR="00CD16A7" w:rsidRPr="00B75A4A" w:rsidRDefault="00CD16A7" w:rsidP="00CD16A7">
      <w:pPr>
        <w:pStyle w:val="Default"/>
        <w:spacing w:line="360" w:lineRule="auto"/>
        <w:rPr>
          <w:rFonts w:asciiTheme="minorHAnsi" w:hAnsiTheme="minorHAnsi"/>
        </w:rPr>
      </w:pPr>
      <w:r w:rsidRPr="00B75A4A">
        <w:rPr>
          <w:rFonts w:asciiTheme="minorHAnsi" w:hAnsiTheme="minorHAnsi"/>
          <w:vertAlign w:val="superscript"/>
        </w:rPr>
        <w:t>2</w:t>
      </w:r>
      <w:r w:rsidR="00017303">
        <w:rPr>
          <w:rFonts w:asciiTheme="minorHAnsi" w:hAnsiTheme="minorHAnsi"/>
          <w:vertAlign w:val="superscript"/>
        </w:rPr>
        <w:t xml:space="preserve"> </w:t>
      </w:r>
      <w:r>
        <w:rPr>
          <w:rFonts w:asciiTheme="minorHAnsi" w:hAnsiTheme="minorHAnsi"/>
        </w:rPr>
        <w:t>Centre for Academic Primary Care, S</w:t>
      </w:r>
      <w:r w:rsidRPr="00B75A4A">
        <w:rPr>
          <w:rFonts w:asciiTheme="minorHAnsi" w:hAnsiTheme="minorHAnsi"/>
        </w:rPr>
        <w:t>chool of Social and Community Medicine, University of Bristol, Bristol, UK</w:t>
      </w:r>
    </w:p>
    <w:p w14:paraId="7B210C6B" w14:textId="21F0B01D" w:rsidR="00CD16A7" w:rsidRPr="00B75A4A" w:rsidRDefault="00CD16A7" w:rsidP="00CD16A7">
      <w:pPr>
        <w:pStyle w:val="Default"/>
        <w:spacing w:line="360" w:lineRule="auto"/>
        <w:rPr>
          <w:rFonts w:asciiTheme="minorHAnsi" w:hAnsiTheme="minorHAnsi"/>
        </w:rPr>
      </w:pPr>
      <w:r w:rsidRPr="00B75A4A">
        <w:rPr>
          <w:rFonts w:asciiTheme="minorHAnsi" w:hAnsiTheme="minorHAnsi"/>
          <w:vertAlign w:val="superscript"/>
        </w:rPr>
        <w:t>3</w:t>
      </w:r>
      <w:r w:rsidR="00017303">
        <w:rPr>
          <w:rFonts w:asciiTheme="minorHAnsi" w:hAnsiTheme="minorHAnsi"/>
          <w:vertAlign w:val="superscript"/>
        </w:rPr>
        <w:t xml:space="preserve"> </w:t>
      </w:r>
      <w:r w:rsidRPr="00B75A4A">
        <w:rPr>
          <w:rFonts w:asciiTheme="minorHAnsi" w:hAnsiTheme="minorHAnsi"/>
        </w:rPr>
        <w:t>Centre for Sustainable Energy, Bristol, UK</w:t>
      </w:r>
    </w:p>
    <w:p w14:paraId="3DE66945" w14:textId="29A10202" w:rsidR="00CD16A7" w:rsidRPr="00B75A4A" w:rsidRDefault="00CD16A7" w:rsidP="00CD16A7">
      <w:pPr>
        <w:pStyle w:val="Default"/>
        <w:spacing w:line="360" w:lineRule="auto"/>
        <w:rPr>
          <w:rFonts w:asciiTheme="minorHAnsi" w:hAnsiTheme="minorHAnsi"/>
        </w:rPr>
      </w:pPr>
      <w:r w:rsidRPr="00B75A4A">
        <w:rPr>
          <w:rFonts w:asciiTheme="minorHAnsi" w:hAnsiTheme="minorHAnsi"/>
          <w:vertAlign w:val="superscript"/>
        </w:rPr>
        <w:t>4</w:t>
      </w:r>
      <w:r w:rsidR="00017303">
        <w:rPr>
          <w:rFonts w:asciiTheme="minorHAnsi" w:hAnsiTheme="minorHAnsi"/>
          <w:vertAlign w:val="superscript"/>
        </w:rPr>
        <w:t xml:space="preserve"> </w:t>
      </w:r>
      <w:r w:rsidRPr="00B75A4A">
        <w:rPr>
          <w:rFonts w:asciiTheme="minorHAnsi" w:hAnsiTheme="minorHAnsi"/>
        </w:rPr>
        <w:t>Nuffield Department of Medicine, University of Oxford, UK</w:t>
      </w:r>
    </w:p>
    <w:p w14:paraId="4B615468" w14:textId="20D6C66B" w:rsidR="00CD16A7" w:rsidRDefault="00CD16A7" w:rsidP="00CD16A7">
      <w:pPr>
        <w:pStyle w:val="Default"/>
        <w:spacing w:line="360" w:lineRule="auto"/>
        <w:rPr>
          <w:rFonts w:asciiTheme="minorHAnsi" w:hAnsiTheme="minorHAnsi"/>
        </w:rPr>
      </w:pPr>
      <w:r w:rsidRPr="00B75A4A">
        <w:rPr>
          <w:rFonts w:asciiTheme="minorHAnsi" w:hAnsiTheme="minorHAnsi"/>
          <w:vertAlign w:val="superscript"/>
        </w:rPr>
        <w:t>5</w:t>
      </w:r>
      <w:r w:rsidR="00017303">
        <w:rPr>
          <w:rFonts w:asciiTheme="minorHAnsi" w:hAnsiTheme="minorHAnsi"/>
          <w:vertAlign w:val="superscript"/>
        </w:rPr>
        <w:t xml:space="preserve"> </w:t>
      </w:r>
      <w:r w:rsidRPr="00B75A4A">
        <w:rPr>
          <w:rFonts w:asciiTheme="minorHAnsi" w:hAnsiTheme="minorHAnsi"/>
        </w:rPr>
        <w:t>Population Health Research Institute, St George's University of London, UK</w:t>
      </w:r>
      <w:r w:rsidRPr="00B75A4A">
        <w:rPr>
          <w:rFonts w:asciiTheme="minorHAnsi" w:hAnsiTheme="minorHAnsi"/>
        </w:rPr>
        <w:br/>
      </w:r>
    </w:p>
    <w:p w14:paraId="6FEFF989" w14:textId="77777777" w:rsidR="00CD16A7" w:rsidRDefault="00CD16A7" w:rsidP="00CD16A7">
      <w:pPr>
        <w:pStyle w:val="Default"/>
        <w:spacing w:line="360" w:lineRule="auto"/>
      </w:pPr>
      <w:r>
        <w:rPr>
          <w:rFonts w:asciiTheme="minorHAnsi" w:hAnsiTheme="minorHAnsi"/>
        </w:rPr>
        <w:t>* Corresponding author</w:t>
      </w:r>
      <w:r>
        <w:rPr>
          <w:rFonts w:asciiTheme="minorHAnsi" w:hAnsiTheme="minorHAnsi"/>
        </w:rPr>
        <w:br/>
        <w:t>Email: c.sartini@ucl.ac.uk</w:t>
      </w:r>
      <w:r>
        <w:br w:type="page"/>
      </w:r>
    </w:p>
    <w:p w14:paraId="2F9A401A" w14:textId="2380D000" w:rsidR="00F01E73" w:rsidRPr="00F01E73" w:rsidRDefault="00F01E73" w:rsidP="00F01E73">
      <w:pPr>
        <w:spacing w:line="360" w:lineRule="auto"/>
        <w:rPr>
          <w:rFonts w:ascii="Calibri" w:hAnsi="Calibri"/>
          <w:b/>
        </w:rPr>
      </w:pPr>
      <w:r w:rsidRPr="00F01E73">
        <w:rPr>
          <w:rFonts w:ascii="Calibri" w:hAnsi="Calibri"/>
          <w:b/>
        </w:rPr>
        <w:lastRenderedPageBreak/>
        <w:t>Abstract</w:t>
      </w:r>
      <w:r w:rsidRPr="00F01E73">
        <w:rPr>
          <w:rFonts w:ascii="Calibri" w:hAnsi="Calibri"/>
          <w:b/>
        </w:rPr>
        <w:br/>
        <w:t xml:space="preserve">Words: (now </w:t>
      </w:r>
      <w:r w:rsidR="00353FF9">
        <w:rPr>
          <w:rFonts w:ascii="Calibri" w:hAnsi="Calibri"/>
          <w:b/>
        </w:rPr>
        <w:t>188</w:t>
      </w:r>
      <w:r w:rsidRPr="00F01E73">
        <w:rPr>
          <w:rFonts w:ascii="Calibri" w:hAnsi="Calibri"/>
          <w:b/>
        </w:rPr>
        <w:t>, max 200)</w:t>
      </w:r>
    </w:p>
    <w:p w14:paraId="4B99EF66" w14:textId="77777777" w:rsidR="00F01E73" w:rsidRPr="00F01E73" w:rsidRDefault="00F01E73" w:rsidP="00F01E73">
      <w:pPr>
        <w:spacing w:line="360" w:lineRule="auto"/>
        <w:rPr>
          <w:rFonts w:ascii="Calibri" w:hAnsi="Calibri"/>
          <w:b/>
        </w:rPr>
      </w:pPr>
    </w:p>
    <w:p w14:paraId="6B82009B" w14:textId="126C9351" w:rsidR="00F01E73" w:rsidRPr="00F01E73" w:rsidRDefault="00F01E73" w:rsidP="00F01E73">
      <w:pPr>
        <w:spacing w:line="360" w:lineRule="auto"/>
        <w:rPr>
          <w:rFonts w:ascii="Calibri" w:hAnsi="Calibri"/>
        </w:rPr>
      </w:pPr>
      <w:r w:rsidRPr="00F01E73">
        <w:rPr>
          <w:rFonts w:ascii="Calibri" w:hAnsi="Calibri"/>
          <w:b/>
        </w:rPr>
        <w:t>Purpose</w:t>
      </w:r>
      <w:r w:rsidRPr="00F01E73">
        <w:rPr>
          <w:rFonts w:ascii="Calibri" w:hAnsi="Calibri"/>
        </w:rPr>
        <w:t>: Living in a cold home increases the risk of dying in winter, especially in older people. However, it is unclear which individual factors predict whether older people are living in cold homes</w:t>
      </w:r>
      <w:r w:rsidR="00463651">
        <w:rPr>
          <w:rFonts w:ascii="Calibri" w:hAnsi="Calibri"/>
        </w:rPr>
        <w:t>.</w:t>
      </w:r>
    </w:p>
    <w:p w14:paraId="755E315E" w14:textId="77777777" w:rsidR="00F01E73" w:rsidRPr="00F01E73" w:rsidRDefault="00F01E73" w:rsidP="00F01E73">
      <w:pPr>
        <w:spacing w:line="360" w:lineRule="auto"/>
        <w:rPr>
          <w:rFonts w:ascii="Calibri" w:hAnsi="Calibri"/>
          <w:b/>
        </w:rPr>
      </w:pPr>
    </w:p>
    <w:p w14:paraId="3998D51D" w14:textId="3EA72F58" w:rsidR="00F01E73" w:rsidRPr="00F01E73" w:rsidRDefault="00F01E73" w:rsidP="00F01E73">
      <w:pPr>
        <w:spacing w:line="360" w:lineRule="auto"/>
        <w:rPr>
          <w:rFonts w:ascii="Calibri" w:hAnsi="Calibri"/>
          <w:b/>
        </w:rPr>
      </w:pPr>
      <w:r w:rsidRPr="00F01E73">
        <w:rPr>
          <w:rFonts w:ascii="Calibri" w:hAnsi="Calibri"/>
          <w:b/>
        </w:rPr>
        <w:t>Methods</w:t>
      </w:r>
      <w:r w:rsidRPr="00F01E73">
        <w:rPr>
          <w:rFonts w:ascii="Calibri" w:hAnsi="Calibri"/>
        </w:rPr>
        <w:t xml:space="preserve">: </w:t>
      </w:r>
      <w:r w:rsidR="00692DCF">
        <w:rPr>
          <w:rFonts w:ascii="Calibri" w:hAnsi="Calibri"/>
          <w:highlight w:val="yellow"/>
        </w:rPr>
        <w:t>1402</w:t>
      </w:r>
      <w:r w:rsidR="00692DCF">
        <w:rPr>
          <w:rFonts w:ascii="Calibri" w:hAnsi="Calibri"/>
        </w:rPr>
        <w:t xml:space="preserve"> </w:t>
      </w:r>
      <w:r w:rsidRPr="00F01E73">
        <w:rPr>
          <w:rFonts w:ascii="Calibri" w:hAnsi="Calibri"/>
        </w:rPr>
        <w:t xml:space="preserve">Men aged 74-95 from a UK population-based study reported difficulties in keeping warm during winter answering four simple “yes/no” questions. Associations between individual’s characteristics and each of the four self-reported measures of cold homes were estimated using logistic regression models. Next, we investigated whether </w:t>
      </w:r>
      <w:r w:rsidR="009D39DF" w:rsidRPr="009D39DF">
        <w:rPr>
          <w:rFonts w:ascii="Calibri" w:hAnsi="Calibri"/>
        </w:rPr>
        <w:t xml:space="preserve">measures of cold homes </w:t>
      </w:r>
      <w:r w:rsidRPr="00F01E73">
        <w:rPr>
          <w:rFonts w:ascii="Calibri" w:hAnsi="Calibri"/>
        </w:rPr>
        <w:t>predict mortality over the subsequent 2.1 years.</w:t>
      </w:r>
    </w:p>
    <w:p w14:paraId="37349E04" w14:textId="77777777" w:rsidR="00F01E73" w:rsidRPr="00F01E73" w:rsidRDefault="00F01E73" w:rsidP="00F01E73">
      <w:pPr>
        <w:spacing w:line="360" w:lineRule="auto"/>
        <w:rPr>
          <w:rFonts w:ascii="Calibri" w:hAnsi="Calibri"/>
          <w:b/>
        </w:rPr>
      </w:pPr>
    </w:p>
    <w:p w14:paraId="789EC92E" w14:textId="0FBA30AB" w:rsidR="00F01E73" w:rsidRPr="00F01E73" w:rsidRDefault="00F01E73" w:rsidP="00F01E73">
      <w:pPr>
        <w:spacing w:line="360" w:lineRule="auto"/>
        <w:rPr>
          <w:rFonts w:ascii="Calibri" w:hAnsi="Calibri"/>
        </w:rPr>
      </w:pPr>
      <w:r w:rsidRPr="00F01E73">
        <w:rPr>
          <w:rFonts w:ascii="Calibri" w:hAnsi="Calibri"/>
          <w:b/>
        </w:rPr>
        <w:t>Results</w:t>
      </w:r>
      <w:r w:rsidRPr="00F01E73">
        <w:rPr>
          <w:rFonts w:ascii="Calibri" w:hAnsi="Calibri"/>
        </w:rPr>
        <w:t>: Manual social class, difficulties making ends meet,</w:t>
      </w:r>
      <w:r w:rsidRPr="00F01E73">
        <w:t xml:space="preserve"> </w:t>
      </w:r>
      <w:r w:rsidRPr="00F01E73">
        <w:rPr>
          <w:rFonts w:ascii="Calibri" w:hAnsi="Calibri"/>
        </w:rPr>
        <w:t xml:space="preserve">and not being married were each associated (p&lt;0.05) with each of the four measures of cold homes (adjusted odds ratios ranged from 1.61 to 4.68). </w:t>
      </w:r>
      <w:r w:rsidR="00BA79CD">
        <w:rPr>
          <w:rFonts w:ascii="Calibri" w:hAnsi="Calibri"/>
        </w:rPr>
        <w:t>Social isolation, poor respiratory health and grip strength</w:t>
      </w:r>
      <w:r w:rsidR="00BA79CD" w:rsidRPr="00BA79CD">
        <w:rPr>
          <w:rFonts w:ascii="Calibri" w:hAnsi="Calibri"/>
        </w:rPr>
        <w:t xml:space="preserve"> </w:t>
      </w:r>
      <w:r w:rsidRPr="00F01E73">
        <w:rPr>
          <w:rFonts w:ascii="Calibri" w:hAnsi="Calibri"/>
        </w:rPr>
        <w:t>were also associated with reports of cold homes. 126 men died; those who reported the presence of at least three measures cold homes had increased mortality [adjusted hazard ratios 2.85 (95%CI 1.11-7.30, p=0.029)].</w:t>
      </w:r>
    </w:p>
    <w:p w14:paraId="7E98DFB8" w14:textId="77777777" w:rsidR="00F01E73" w:rsidRPr="00F01E73" w:rsidRDefault="00F01E73" w:rsidP="00F01E73">
      <w:pPr>
        <w:spacing w:line="360" w:lineRule="auto"/>
        <w:rPr>
          <w:rFonts w:ascii="Calibri" w:hAnsi="Calibri"/>
          <w:b/>
        </w:rPr>
      </w:pPr>
    </w:p>
    <w:p w14:paraId="4DE873F8" w14:textId="77777777" w:rsidR="00390D3A" w:rsidRDefault="00F01E73" w:rsidP="00F01E73">
      <w:pPr>
        <w:spacing w:line="360" w:lineRule="auto"/>
        <w:rPr>
          <w:rFonts w:ascii="Calibri" w:hAnsi="Calibri"/>
        </w:rPr>
      </w:pPr>
      <w:r w:rsidRPr="00F01E73">
        <w:rPr>
          <w:rFonts w:ascii="Calibri" w:hAnsi="Calibri"/>
          <w:b/>
        </w:rPr>
        <w:t xml:space="preserve">Conclusions: </w:t>
      </w:r>
      <w:r w:rsidRPr="00F01E73">
        <w:rPr>
          <w:rFonts w:ascii="Calibri" w:hAnsi="Calibri"/>
        </w:rPr>
        <w:t>Older people who find it hard to keep warm in winter, and have an elevated mortality, could be identified using a self-report questionnaire.</w:t>
      </w:r>
    </w:p>
    <w:p w14:paraId="7DE35968" w14:textId="77777777" w:rsidR="00390D3A" w:rsidRDefault="00390D3A" w:rsidP="00F01E73">
      <w:pPr>
        <w:spacing w:line="360" w:lineRule="auto"/>
        <w:rPr>
          <w:rFonts w:ascii="Calibri" w:hAnsi="Calibri"/>
        </w:rPr>
      </w:pPr>
    </w:p>
    <w:p w14:paraId="1CDE25F3" w14:textId="1529AA6A" w:rsidR="00494717" w:rsidRDefault="00390D3A" w:rsidP="00F01E73">
      <w:pPr>
        <w:spacing w:line="360" w:lineRule="auto"/>
        <w:rPr>
          <w:rFonts w:ascii="Calibri" w:hAnsi="Calibri"/>
          <w:b/>
          <w:sz w:val="22"/>
          <w:szCs w:val="22"/>
          <w:lang w:eastAsia="en-US"/>
        </w:rPr>
      </w:pPr>
      <w:r w:rsidRPr="00390D3A">
        <w:rPr>
          <w:rFonts w:ascii="Calibri" w:eastAsia="Times New Roman" w:hAnsi="Calibri"/>
          <w:b/>
          <w:lang w:eastAsia="en-US"/>
        </w:rPr>
        <w:t xml:space="preserve">Word count of manuscript text: </w:t>
      </w:r>
      <w:r>
        <w:rPr>
          <w:rFonts w:ascii="Calibri" w:eastAsia="Times New Roman" w:hAnsi="Calibri"/>
          <w:lang w:eastAsia="en-US"/>
        </w:rPr>
        <w:t>2442</w:t>
      </w:r>
      <w:r w:rsidRPr="00390D3A">
        <w:rPr>
          <w:rFonts w:ascii="Calibri" w:eastAsia="Times New Roman" w:hAnsi="Calibri"/>
          <w:lang w:eastAsia="en-US"/>
        </w:rPr>
        <w:t xml:space="preserve"> words (+ </w:t>
      </w:r>
      <w:r>
        <w:rPr>
          <w:rFonts w:ascii="Calibri" w:eastAsia="Times New Roman" w:hAnsi="Calibri"/>
          <w:lang w:eastAsia="en-US"/>
        </w:rPr>
        <w:t>3</w:t>
      </w:r>
      <w:r w:rsidRPr="00390D3A">
        <w:rPr>
          <w:rFonts w:ascii="Calibri" w:eastAsia="Times New Roman" w:hAnsi="Calibri"/>
          <w:lang w:eastAsia="en-US"/>
        </w:rPr>
        <w:t xml:space="preserve"> tables embedded in this file)</w:t>
      </w:r>
      <w:r w:rsidR="00494717">
        <w:rPr>
          <w:rFonts w:ascii="Calibri" w:hAnsi="Calibri"/>
          <w:b/>
          <w:sz w:val="22"/>
          <w:szCs w:val="22"/>
          <w:lang w:eastAsia="en-US"/>
        </w:rPr>
        <w:br w:type="page"/>
      </w:r>
    </w:p>
    <w:p w14:paraId="5EFCF416" w14:textId="5D455730" w:rsidR="00A834BA" w:rsidRPr="005E081E" w:rsidRDefault="00F11409" w:rsidP="00BB7AD4">
      <w:pPr>
        <w:spacing w:line="360" w:lineRule="auto"/>
        <w:rPr>
          <w:rFonts w:asciiTheme="minorHAnsi" w:hAnsiTheme="minorHAnsi"/>
          <w:b/>
        </w:rPr>
      </w:pPr>
      <w:r w:rsidRPr="005E081E">
        <w:rPr>
          <w:rFonts w:asciiTheme="minorHAnsi" w:hAnsiTheme="minorHAnsi"/>
          <w:b/>
        </w:rPr>
        <w:lastRenderedPageBreak/>
        <w:t>Background</w:t>
      </w:r>
      <w:r w:rsidR="00A834BA" w:rsidRPr="005E081E">
        <w:rPr>
          <w:rFonts w:asciiTheme="minorHAnsi" w:hAnsiTheme="minorHAnsi"/>
          <w:b/>
        </w:rPr>
        <w:t xml:space="preserve"> </w:t>
      </w:r>
    </w:p>
    <w:p w14:paraId="46913EAF" w14:textId="0B32BC7C" w:rsidR="006D7606" w:rsidRDefault="00994D35" w:rsidP="001607B8">
      <w:pPr>
        <w:autoSpaceDE w:val="0"/>
        <w:autoSpaceDN w:val="0"/>
        <w:adjustRightInd w:val="0"/>
        <w:spacing w:line="360" w:lineRule="auto"/>
        <w:rPr>
          <w:rFonts w:asciiTheme="minorHAnsi" w:hAnsiTheme="minorHAnsi"/>
        </w:rPr>
      </w:pPr>
      <w:r>
        <w:rPr>
          <w:rFonts w:asciiTheme="minorHAnsi" w:hAnsiTheme="minorHAnsi"/>
        </w:rPr>
        <w:t>E</w:t>
      </w:r>
      <w:r w:rsidR="00AC5A59" w:rsidRPr="005E081E">
        <w:rPr>
          <w:rFonts w:asciiTheme="minorHAnsi" w:hAnsiTheme="minorHAnsi"/>
        </w:rPr>
        <w:t xml:space="preserve">xcess winter mortality in the </w:t>
      </w:r>
      <w:r w:rsidR="00B76D60" w:rsidRPr="005E081E">
        <w:rPr>
          <w:rFonts w:asciiTheme="minorHAnsi" w:hAnsiTheme="minorHAnsi"/>
        </w:rPr>
        <w:t>United Kingdom (</w:t>
      </w:r>
      <w:r w:rsidR="00AC5A59" w:rsidRPr="005E081E">
        <w:rPr>
          <w:rFonts w:asciiTheme="minorHAnsi" w:hAnsiTheme="minorHAnsi"/>
        </w:rPr>
        <w:t>UK</w:t>
      </w:r>
      <w:r w:rsidR="00B76D60" w:rsidRPr="005E081E">
        <w:rPr>
          <w:rFonts w:asciiTheme="minorHAnsi" w:hAnsiTheme="minorHAnsi"/>
        </w:rPr>
        <w:t>)</w:t>
      </w:r>
      <w:r w:rsidR="00AC5A59" w:rsidRPr="005E081E">
        <w:rPr>
          <w:rFonts w:asciiTheme="minorHAnsi" w:hAnsiTheme="minorHAnsi"/>
        </w:rPr>
        <w:t xml:space="preserve"> </w:t>
      </w:r>
      <w:r w:rsidR="00B05FD2" w:rsidRPr="005E081E">
        <w:rPr>
          <w:rFonts w:asciiTheme="minorHAnsi" w:hAnsiTheme="minorHAnsi"/>
        </w:rPr>
        <w:t xml:space="preserve">has been </w:t>
      </w:r>
      <w:r w:rsidR="000F75FC" w:rsidRPr="005E081E">
        <w:rPr>
          <w:rFonts w:asciiTheme="minorHAnsi" w:hAnsiTheme="minorHAnsi"/>
        </w:rPr>
        <w:t>partially</w:t>
      </w:r>
      <w:r w:rsidR="00A17E3D" w:rsidRPr="005E081E">
        <w:rPr>
          <w:rFonts w:asciiTheme="minorHAnsi" w:hAnsiTheme="minorHAnsi"/>
        </w:rPr>
        <w:t xml:space="preserve"> </w:t>
      </w:r>
      <w:r w:rsidR="007258B8" w:rsidRPr="005E081E">
        <w:rPr>
          <w:rFonts w:asciiTheme="minorHAnsi" w:hAnsiTheme="minorHAnsi"/>
        </w:rPr>
        <w:t>attributed to</w:t>
      </w:r>
      <w:r w:rsidR="0034607D" w:rsidRPr="005E081E">
        <w:rPr>
          <w:rFonts w:asciiTheme="minorHAnsi" w:hAnsiTheme="minorHAnsi"/>
        </w:rPr>
        <w:t xml:space="preserve"> cold </w:t>
      </w:r>
      <w:r w:rsidR="00C3437B" w:rsidRPr="005E081E">
        <w:rPr>
          <w:rFonts w:asciiTheme="minorHAnsi" w:hAnsiTheme="minorHAnsi"/>
        </w:rPr>
        <w:t xml:space="preserve">housing </w:t>
      </w:r>
      <w:r w:rsidR="00C3437B" w:rsidRPr="005E081E">
        <w:rPr>
          <w:rFonts w:asciiTheme="minorHAnsi" w:hAnsiTheme="minorHAnsi"/>
        </w:rPr>
        <w:fldChar w:fldCharType="begin"/>
      </w:r>
      <w:r w:rsidR="001C249C">
        <w:rPr>
          <w:rFonts w:asciiTheme="minorHAnsi" w:hAnsiTheme="minorHAnsi"/>
        </w:rPr>
        <w:instrText xml:space="preserve"> ADDIN EN.CITE &lt;EndNote&gt;&lt;Cite&gt;&lt;RecNum&gt;1600&lt;/RecNum&gt;&lt;DisplayText&gt;(1, 2)&lt;/DisplayText&gt;&lt;record&gt;&lt;rec-number&gt;1600&lt;/rec-number&gt;&lt;foreign-keys&gt;&lt;key app="EN" db-id="da2a052rsfdzvgepxsbxvwsmxrwpt90wee9v" timestamp="1488812719"&gt;1600&lt;/key&gt;&lt;/foreign-keys&gt;&lt;ref-type name="Journal Article"&gt;17&lt;/ref-type&gt;&lt;contributors&gt;&lt;/contributors&gt;&lt;titles&gt;&lt;title&gt;Marmot Review Team. The Health Impacts of Cold Homes and Fuel Poverty. 2011. Available from https://www.foe.co.uk/sites/default/files/downloads/cold_homes_health.pdf&lt;/title&gt;&lt;short-title&gt;Marmot Review Team, 2011&lt;/short-title&gt;&lt;/titles&gt;&lt;dates&gt;&lt;/dates&gt;&lt;urls&gt;&lt;/urls&gt;&lt;/record&gt;&lt;/Cite&gt;&lt;Cite&gt;&lt;RecNum&gt;1895&lt;/RecNum&gt;&lt;record&gt;&lt;rec-number&gt;1895&lt;/rec-number&gt;&lt;foreign-keys&gt;&lt;key app="EN" db-id="da2a052rsfdzvgepxsbxvwsmxrwpt90wee9v" timestamp="1495805998"&gt;1895&lt;/key&gt;&lt;/foreign-keys&gt;&lt;ref-type name="Journal Article"&gt;17&lt;/ref-type&gt;&lt;contributors&gt;&lt;/contributors&gt;&lt;titles&gt;&lt;title&gt;National Institute for Heath and Care Excellence (NICE) guidelines. Excess winter deaths and illness and the health risks associated with cold homes. Published date: March 2015. Available from https://www.nice.org.uk/guidance/ng6/chapter/1-Recommendations &lt;/title&gt;&lt;short-title&gt;National Institute for Heath and Care Excellence, 2015&lt;/short-title&gt;&lt;/titles&gt;&lt;dates&gt;&lt;/dates&gt;&lt;urls&gt;&lt;/urls&gt;&lt;/record&gt;&lt;/Cite&gt;&lt;/EndNote&gt;</w:instrText>
      </w:r>
      <w:r w:rsidR="00C3437B" w:rsidRPr="005E081E">
        <w:rPr>
          <w:rFonts w:asciiTheme="minorHAnsi" w:hAnsiTheme="minorHAnsi"/>
        </w:rPr>
        <w:fldChar w:fldCharType="separate"/>
      </w:r>
      <w:r w:rsidR="001C249C">
        <w:rPr>
          <w:rFonts w:asciiTheme="minorHAnsi" w:hAnsiTheme="minorHAnsi"/>
          <w:noProof/>
        </w:rPr>
        <w:t>(</w:t>
      </w:r>
      <w:hyperlink w:anchor="_ENREF_1" w:tooltip=",  #1600" w:history="1">
        <w:r w:rsidR="004A7EB4">
          <w:rPr>
            <w:rFonts w:asciiTheme="minorHAnsi" w:hAnsiTheme="minorHAnsi"/>
            <w:noProof/>
          </w:rPr>
          <w:t>1</w:t>
        </w:r>
      </w:hyperlink>
      <w:r w:rsidR="001C249C">
        <w:rPr>
          <w:rFonts w:asciiTheme="minorHAnsi" w:hAnsiTheme="minorHAnsi"/>
          <w:noProof/>
        </w:rPr>
        <w:t xml:space="preserve">, </w:t>
      </w:r>
      <w:hyperlink w:anchor="_ENREF_2" w:tooltip=",  #1895" w:history="1">
        <w:r w:rsidR="004A7EB4">
          <w:rPr>
            <w:rFonts w:asciiTheme="minorHAnsi" w:hAnsiTheme="minorHAnsi"/>
            <w:noProof/>
          </w:rPr>
          <w:t>2</w:t>
        </w:r>
      </w:hyperlink>
      <w:r w:rsidR="001C249C">
        <w:rPr>
          <w:rFonts w:asciiTheme="minorHAnsi" w:hAnsiTheme="minorHAnsi"/>
          <w:noProof/>
        </w:rPr>
        <w:t>)</w:t>
      </w:r>
      <w:r w:rsidR="00C3437B" w:rsidRPr="005E081E">
        <w:rPr>
          <w:rFonts w:asciiTheme="minorHAnsi" w:hAnsiTheme="minorHAnsi"/>
        </w:rPr>
        <w:fldChar w:fldCharType="end"/>
      </w:r>
      <w:r>
        <w:rPr>
          <w:rFonts w:asciiTheme="minorHAnsi" w:hAnsiTheme="minorHAnsi"/>
        </w:rPr>
        <w:t>, with</w:t>
      </w:r>
      <w:r w:rsidR="00D76F9C" w:rsidRPr="005E081E">
        <w:rPr>
          <w:rFonts w:asciiTheme="minorHAnsi" w:hAnsiTheme="minorHAnsi"/>
        </w:rPr>
        <w:t xml:space="preserve"> </w:t>
      </w:r>
      <w:r>
        <w:rPr>
          <w:rFonts w:asciiTheme="minorHAnsi" w:hAnsiTheme="minorHAnsi"/>
        </w:rPr>
        <w:t>an extra</w:t>
      </w:r>
      <w:r w:rsidR="00F03632" w:rsidRPr="005E081E">
        <w:rPr>
          <w:rFonts w:asciiTheme="minorHAnsi" w:hAnsiTheme="minorHAnsi"/>
        </w:rPr>
        <w:t xml:space="preserve"> </w:t>
      </w:r>
      <w:r w:rsidR="00CF69D1" w:rsidRPr="005E081E">
        <w:rPr>
          <w:rFonts w:asciiTheme="minorHAnsi" w:hAnsiTheme="minorHAnsi"/>
        </w:rPr>
        <w:t>5500</w:t>
      </w:r>
      <w:r w:rsidR="000F75FC" w:rsidRPr="005E081E">
        <w:rPr>
          <w:rFonts w:asciiTheme="minorHAnsi" w:hAnsiTheme="minorHAnsi"/>
        </w:rPr>
        <w:t xml:space="preserve"> </w:t>
      </w:r>
      <w:r w:rsidR="00CF69D1" w:rsidRPr="005E081E">
        <w:rPr>
          <w:rFonts w:asciiTheme="minorHAnsi" w:hAnsiTheme="minorHAnsi"/>
        </w:rPr>
        <w:t xml:space="preserve">more </w:t>
      </w:r>
      <w:r w:rsidR="000F75FC" w:rsidRPr="005E081E">
        <w:rPr>
          <w:rFonts w:asciiTheme="minorHAnsi" w:hAnsiTheme="minorHAnsi"/>
        </w:rPr>
        <w:t>deaths occur</w:t>
      </w:r>
      <w:r>
        <w:rPr>
          <w:rFonts w:asciiTheme="minorHAnsi" w:hAnsiTheme="minorHAnsi"/>
        </w:rPr>
        <w:t>ring annually</w:t>
      </w:r>
      <w:r w:rsidR="000F75FC" w:rsidRPr="005E081E">
        <w:rPr>
          <w:rFonts w:asciiTheme="minorHAnsi" w:hAnsiTheme="minorHAnsi"/>
        </w:rPr>
        <w:t xml:space="preserve"> in the coldest </w:t>
      </w:r>
      <w:r>
        <w:rPr>
          <w:rFonts w:asciiTheme="minorHAnsi" w:hAnsiTheme="minorHAnsi"/>
        </w:rPr>
        <w:t>homes</w:t>
      </w:r>
      <w:r w:rsidR="000F75FC" w:rsidRPr="005E081E">
        <w:rPr>
          <w:rFonts w:asciiTheme="minorHAnsi" w:hAnsiTheme="minorHAnsi"/>
        </w:rPr>
        <w:t xml:space="preserve"> than would occur if those </w:t>
      </w:r>
      <w:r>
        <w:rPr>
          <w:rFonts w:asciiTheme="minorHAnsi" w:hAnsiTheme="minorHAnsi"/>
        </w:rPr>
        <w:t>homes</w:t>
      </w:r>
      <w:r w:rsidRPr="005E081E">
        <w:rPr>
          <w:rFonts w:asciiTheme="minorHAnsi" w:hAnsiTheme="minorHAnsi"/>
        </w:rPr>
        <w:t xml:space="preserve"> </w:t>
      </w:r>
      <w:r w:rsidR="000F75FC" w:rsidRPr="005E081E">
        <w:rPr>
          <w:rFonts w:asciiTheme="minorHAnsi" w:hAnsiTheme="minorHAnsi"/>
        </w:rPr>
        <w:t>were warm</w:t>
      </w:r>
      <w:r w:rsidR="00C3437B" w:rsidRPr="005E081E">
        <w:rPr>
          <w:rFonts w:asciiTheme="minorHAnsi" w:hAnsiTheme="minorHAnsi"/>
        </w:rPr>
        <w:t xml:space="preserve"> </w:t>
      </w:r>
      <w:r w:rsidR="005C02D4" w:rsidRPr="005E081E">
        <w:rPr>
          <w:rFonts w:asciiTheme="minorHAnsi" w:hAnsiTheme="minorHAnsi"/>
        </w:rPr>
        <w:fldChar w:fldCharType="begin"/>
      </w:r>
      <w:r w:rsidR="001C249C">
        <w:rPr>
          <w:rFonts w:asciiTheme="minorHAnsi" w:hAnsiTheme="minorHAnsi"/>
        </w:rPr>
        <w:instrText xml:space="preserve"> ADDIN EN.CITE &lt;EndNote&gt;&lt;Cite&gt;&lt;Author&gt;Dear&lt;/Author&gt;&lt;Year&gt;2011&lt;/Year&gt;&lt;RecNum&gt;1592&lt;/RecNum&gt;&lt;DisplayText&gt;(3)&lt;/DisplayText&gt;&lt;record&gt;&lt;rec-number&gt;1592&lt;/rec-number&gt;&lt;foreign-keys&gt;&lt;key app="EN" db-id="da2a052rsfdzvgepxsbxvwsmxrwpt90wee9v" timestamp="1488803538"&gt;1592&lt;/key&gt;&lt;/foreign-keys&gt;&lt;ref-type name="Journal Article"&gt;17&lt;/ref-type&gt;&lt;contributors&gt;&lt;authors&gt;&lt;author&gt;Dear, K. B.&lt;/author&gt;&lt;author&gt;McMichael, A. J.&lt;/author&gt;&lt;/authors&gt;&lt;/contributors&gt;&lt;titles&gt;&lt;title&gt;The health impacts of cold homes and fuel poverty&lt;/title&gt;&lt;secondary-title&gt;BMJ&lt;/secondary-title&gt;&lt;/titles&gt;&lt;periodical&gt;&lt;full-title&gt;BMJ&lt;/full-title&gt;&lt;/periodical&gt;&lt;pages&gt;d2807&lt;/pages&gt;&lt;volume&gt;342&lt;/volume&gt;&lt;keywords&gt;&lt;keyword&gt;Cold Climate&lt;/keyword&gt;&lt;keyword&gt;Fossil Fuels/*economics&lt;/keyword&gt;&lt;keyword&gt;*Health Status Disparities&lt;/keyword&gt;&lt;keyword&gt;Housing/*standards&lt;/keyword&gt;&lt;keyword&gt;Humans&lt;/keyword&gt;&lt;keyword&gt;*Poverty&lt;/keyword&gt;&lt;/keywords&gt;&lt;dates&gt;&lt;year&gt;2011&lt;/year&gt;&lt;/dates&gt;&lt;isbn&gt;1756-1833 (Electronic)&amp;#xD;0959-535X (Linking)&lt;/isbn&gt;&lt;accession-num&gt;21562001&lt;/accession-num&gt;&lt;urls&gt;&lt;related-urls&gt;&lt;url&gt;http://www.ncbi.nlm.nih.gov/pubmed/21562001&lt;/url&gt;&lt;/related-urls&gt;&lt;/urls&gt;&lt;electronic-resource-num&gt;10.1136/bmj.d2807&lt;/electronic-resource-num&gt;&lt;/record&gt;&lt;/Cite&gt;&lt;/EndNote&gt;</w:instrText>
      </w:r>
      <w:r w:rsidR="005C02D4" w:rsidRPr="005E081E">
        <w:rPr>
          <w:rFonts w:asciiTheme="minorHAnsi" w:hAnsiTheme="minorHAnsi"/>
        </w:rPr>
        <w:fldChar w:fldCharType="separate"/>
      </w:r>
      <w:r w:rsidR="001C249C">
        <w:rPr>
          <w:rFonts w:asciiTheme="minorHAnsi" w:hAnsiTheme="minorHAnsi"/>
          <w:noProof/>
        </w:rPr>
        <w:t>(</w:t>
      </w:r>
      <w:hyperlink w:anchor="_ENREF_3" w:tooltip="Dear, 2011 #1592" w:history="1">
        <w:r w:rsidR="004A7EB4">
          <w:rPr>
            <w:rFonts w:asciiTheme="minorHAnsi" w:hAnsiTheme="minorHAnsi"/>
            <w:noProof/>
          </w:rPr>
          <w:t>3</w:t>
        </w:r>
      </w:hyperlink>
      <w:r w:rsidR="001C249C">
        <w:rPr>
          <w:rFonts w:asciiTheme="minorHAnsi" w:hAnsiTheme="minorHAnsi"/>
          <w:noProof/>
        </w:rPr>
        <w:t>)</w:t>
      </w:r>
      <w:r w:rsidR="005C02D4" w:rsidRPr="005E081E">
        <w:rPr>
          <w:rFonts w:asciiTheme="minorHAnsi" w:hAnsiTheme="minorHAnsi"/>
        </w:rPr>
        <w:fldChar w:fldCharType="end"/>
      </w:r>
      <w:r w:rsidR="000F75FC" w:rsidRPr="005E081E">
        <w:rPr>
          <w:rFonts w:asciiTheme="minorHAnsi" w:hAnsiTheme="minorHAnsi"/>
        </w:rPr>
        <w:t>.</w:t>
      </w:r>
      <w:r w:rsidR="00006FCF" w:rsidRPr="005E081E">
        <w:rPr>
          <w:rFonts w:asciiTheme="minorHAnsi" w:hAnsiTheme="minorHAnsi"/>
        </w:rPr>
        <w:t xml:space="preserve"> </w:t>
      </w:r>
      <w:r>
        <w:rPr>
          <w:rFonts w:asciiTheme="minorHAnsi" w:hAnsiTheme="minorHAnsi"/>
        </w:rPr>
        <w:t>Greater susceptibility of older people</w:t>
      </w:r>
      <w:r w:rsidR="006D7606" w:rsidRPr="005E081E">
        <w:rPr>
          <w:rFonts w:asciiTheme="minorHAnsi" w:hAnsiTheme="minorHAnsi"/>
        </w:rPr>
        <w:t xml:space="preserve"> to cold</w:t>
      </w:r>
      <w:r>
        <w:rPr>
          <w:rFonts w:asciiTheme="minorHAnsi" w:hAnsiTheme="minorHAnsi"/>
        </w:rPr>
        <w:t xml:space="preserve"> has been suggested</w:t>
      </w:r>
      <w:r w:rsidR="006D7606" w:rsidRPr="005E081E">
        <w:rPr>
          <w:rFonts w:asciiTheme="minorHAnsi" w:hAnsiTheme="minorHAnsi"/>
        </w:rPr>
        <w:t xml:space="preserve"> </w:t>
      </w:r>
      <w:r w:rsidR="005C02D4">
        <w:rPr>
          <w:rFonts w:asciiTheme="minorHAnsi" w:hAnsiTheme="minorHAnsi"/>
        </w:rPr>
        <w:fldChar w:fldCharType="begin"/>
      </w:r>
      <w:r w:rsidR="001C249C">
        <w:rPr>
          <w:rFonts w:asciiTheme="minorHAnsi" w:hAnsiTheme="minorHAnsi"/>
        </w:rPr>
        <w:instrText xml:space="preserve"> ADDIN EN.CITE &lt;EndNote&gt;&lt;Cite&gt;&lt;Author&gt;Wilkinson&lt;/Author&gt;&lt;Year&gt;2004&lt;/Year&gt;&lt;RecNum&gt;1602&lt;/RecNum&gt;&lt;DisplayText&gt;(4)&lt;/DisplayText&gt;&lt;record&gt;&lt;rec-number&gt;1602&lt;/rec-number&gt;&lt;foreign-keys&gt;&lt;key app="EN" db-id="da2a052rsfdzvgepxsbxvwsmxrwpt90wee9v" timestamp="1488816417"&gt;1602&lt;/key&gt;&lt;/foreign-keys&gt;&lt;ref-type name="Journal Article"&gt;17&lt;/ref-type&gt;&lt;contributors&gt;&lt;authors&gt;&lt;author&gt;Wilkinson, P.&lt;/author&gt;&lt;author&gt;Pattenden, S.&lt;/author&gt;&lt;author&gt;Armstrong, B.&lt;/author&gt;&lt;author&gt;Fletcher, A.&lt;/author&gt;&lt;author&gt;Kovats, R. S.&lt;/author&gt;&lt;author&gt;Mangtani, P.&lt;/author&gt;&lt;author&gt;McMichael, A. J.&lt;/author&gt;&lt;/authors&gt;&lt;/contributors&gt;&lt;auth-address&gt;London School of Hygiene and Tropical Medicine, London WC1E 7HT. paul.wilkinson@lshtm.ac.uk&lt;/auth-address&gt;&lt;titles&gt;&lt;title&gt;Vulnerability to winter mortality in elderly people in Britain: population based study&lt;/title&gt;&lt;secondary-title&gt;BMJ&lt;/secondary-title&gt;&lt;/titles&gt;&lt;periodical&gt;&lt;full-title&gt;BMJ&lt;/full-title&gt;&lt;/periodical&gt;&lt;pages&gt;647-653&lt;/pages&gt;&lt;volume&gt;329&lt;/volume&gt;&lt;number&gt;7467&lt;/number&gt;&lt;keywords&gt;&lt;keyword&gt;Aged&lt;/keyword&gt;&lt;keyword&gt;Aged, 80 and over&lt;/keyword&gt;&lt;keyword&gt;Cohort Studies&lt;/keyword&gt;&lt;keyword&gt;Female&lt;/keyword&gt;&lt;keyword&gt;Humans&lt;/keyword&gt;&lt;keyword&gt;Male&lt;/keyword&gt;&lt;keyword&gt;*Mortality&lt;/keyword&gt;&lt;keyword&gt;Poisson Distribution&lt;/keyword&gt;&lt;keyword&gt;*Seasons&lt;/keyword&gt;&lt;keyword&gt;Socioeconomic Factors&lt;/keyword&gt;&lt;keyword&gt;United Kingdom/epidemiology&lt;/keyword&gt;&lt;/keywords&gt;&lt;dates&gt;&lt;year&gt;2004&lt;/year&gt;&lt;/dates&gt;&lt;isbn&gt;1756-1833 (Electronic)&amp;#xD;0959-535X (Linking)&lt;/isbn&gt;&lt;accession-num&gt;15315961&lt;/accession-num&gt;&lt;urls&gt;&lt;related-urls&gt;&lt;url&gt;http://www.ncbi.nlm.nih.gov/pubmed/15315961&lt;/url&gt;&lt;/related-urls&gt;&lt;/urls&gt;&lt;custom2&gt;PMC517639&lt;/custom2&gt;&lt;electronic-resource-num&gt;10.1136/bmj.38167.589907.55&lt;/electronic-resource-num&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4" w:tooltip="Wilkinson, 2004 #1602" w:history="1">
        <w:r w:rsidR="004A7EB4">
          <w:rPr>
            <w:rFonts w:asciiTheme="minorHAnsi" w:hAnsiTheme="minorHAnsi"/>
            <w:noProof/>
          </w:rPr>
          <w:t>4</w:t>
        </w:r>
      </w:hyperlink>
      <w:r w:rsidR="001C249C">
        <w:rPr>
          <w:rFonts w:asciiTheme="minorHAnsi" w:hAnsiTheme="minorHAnsi"/>
          <w:noProof/>
        </w:rPr>
        <w:t>)</w:t>
      </w:r>
      <w:r w:rsidR="005C02D4">
        <w:rPr>
          <w:rFonts w:asciiTheme="minorHAnsi" w:hAnsiTheme="minorHAnsi"/>
        </w:rPr>
        <w:fldChar w:fldCharType="end"/>
      </w:r>
      <w:r w:rsidR="000330A3">
        <w:rPr>
          <w:rFonts w:asciiTheme="minorHAnsi" w:hAnsiTheme="minorHAnsi"/>
        </w:rPr>
        <w:t xml:space="preserve"> as they have worse cardiovascular and respiratory profile</w:t>
      </w:r>
      <w:r>
        <w:rPr>
          <w:rFonts w:asciiTheme="minorHAnsi" w:hAnsiTheme="minorHAnsi"/>
        </w:rPr>
        <w:t>s</w:t>
      </w:r>
      <w:r w:rsidR="000330A3">
        <w:rPr>
          <w:rFonts w:asciiTheme="minorHAnsi" w:hAnsiTheme="minorHAnsi"/>
        </w:rPr>
        <w:t xml:space="preserve"> at lower indoor </w:t>
      </w:r>
      <w:r w:rsidR="005C02D4">
        <w:rPr>
          <w:rFonts w:asciiTheme="minorHAnsi" w:hAnsiTheme="minorHAnsi"/>
        </w:rPr>
        <w:fldChar w:fldCharType="begin">
          <w:fldData xml:space="preserve">PEVuZE5vdGU+PENpdGU+PEF1dGhvcj5TaGl1ZTwvQXV0aG9yPjxZZWFyPjIwMTY8L1llYXI+PFJl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PEVuZE5vdGU+PENpdGU+PEF1dGhvcj5TaGl1ZTwvQXV0aG9yPjxZZWFyPjIwMTY8L1llYXI+PFJl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5C02D4">
        <w:rPr>
          <w:rFonts w:asciiTheme="minorHAnsi" w:hAnsiTheme="minorHAnsi"/>
        </w:rPr>
      </w:r>
      <w:r w:rsidR="005C02D4">
        <w:rPr>
          <w:rFonts w:asciiTheme="minorHAnsi" w:hAnsiTheme="minorHAnsi"/>
        </w:rPr>
        <w:fldChar w:fldCharType="separate"/>
      </w:r>
      <w:r w:rsidR="001C249C">
        <w:rPr>
          <w:rFonts w:asciiTheme="minorHAnsi" w:hAnsiTheme="minorHAnsi"/>
          <w:noProof/>
        </w:rPr>
        <w:t>(</w:t>
      </w:r>
      <w:hyperlink w:anchor="_ENREF_5" w:tooltip="Shiue, 2016 #1579" w:history="1">
        <w:r w:rsidR="004A7EB4">
          <w:rPr>
            <w:rFonts w:asciiTheme="minorHAnsi" w:hAnsiTheme="minorHAnsi"/>
            <w:noProof/>
          </w:rPr>
          <w:t>5</w:t>
        </w:r>
      </w:hyperlink>
      <w:r w:rsidR="001C249C">
        <w:rPr>
          <w:rFonts w:asciiTheme="minorHAnsi" w:hAnsiTheme="minorHAnsi"/>
          <w:noProof/>
        </w:rPr>
        <w:t>)</w:t>
      </w:r>
      <w:r w:rsidR="005C02D4">
        <w:rPr>
          <w:rFonts w:asciiTheme="minorHAnsi" w:hAnsiTheme="minorHAnsi"/>
        </w:rPr>
        <w:fldChar w:fldCharType="end"/>
      </w:r>
      <w:r w:rsidR="000330A3">
        <w:rPr>
          <w:rFonts w:asciiTheme="minorHAnsi" w:hAnsiTheme="minorHAnsi"/>
        </w:rPr>
        <w:t xml:space="preserve"> and outdoor </w:t>
      </w:r>
      <w:r w:rsidR="005C02D4">
        <w:rPr>
          <w:rFonts w:asciiTheme="minorHAnsi" w:hAnsiTheme="minorHAnsi"/>
        </w:rPr>
        <w:fldChar w:fldCharType="begin">
          <w:fldData xml:space="preserve">PEVuZE5vdGU+PENpdGU+PEF1dGhvcj5TYXJ0aW5pPC9BdXRob3I+PFllYXI+MjAxNzwvWWVhcj48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PEVuZE5vdGU+PENpdGU+PEF1dGhvcj5TYXJ0aW5pPC9BdXRob3I+PFllYXI+MjAxNzwvWWVhcj48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5C02D4">
        <w:rPr>
          <w:rFonts w:asciiTheme="minorHAnsi" w:hAnsiTheme="minorHAnsi"/>
        </w:rPr>
      </w:r>
      <w:r w:rsidR="005C02D4">
        <w:rPr>
          <w:rFonts w:asciiTheme="minorHAnsi" w:hAnsiTheme="minorHAnsi"/>
        </w:rPr>
        <w:fldChar w:fldCharType="separate"/>
      </w:r>
      <w:r w:rsidR="001C249C">
        <w:rPr>
          <w:rFonts w:asciiTheme="minorHAnsi" w:hAnsiTheme="minorHAnsi"/>
          <w:noProof/>
        </w:rPr>
        <w:t>(</w:t>
      </w:r>
      <w:hyperlink w:anchor="_ENREF_6" w:tooltip="Sartini, 2017 #1456" w:history="1">
        <w:r w:rsidR="004A7EB4">
          <w:rPr>
            <w:rFonts w:asciiTheme="minorHAnsi" w:hAnsiTheme="minorHAnsi"/>
            <w:noProof/>
          </w:rPr>
          <w:t>6</w:t>
        </w:r>
      </w:hyperlink>
      <w:r w:rsidR="001C249C">
        <w:rPr>
          <w:rFonts w:asciiTheme="minorHAnsi" w:hAnsiTheme="minorHAnsi"/>
          <w:noProof/>
        </w:rPr>
        <w:t>)</w:t>
      </w:r>
      <w:r w:rsidR="005C02D4">
        <w:rPr>
          <w:rFonts w:asciiTheme="minorHAnsi" w:hAnsiTheme="minorHAnsi"/>
        </w:rPr>
        <w:fldChar w:fldCharType="end"/>
      </w:r>
      <w:r w:rsidR="000016B1">
        <w:rPr>
          <w:rFonts w:asciiTheme="minorHAnsi" w:hAnsiTheme="minorHAnsi"/>
        </w:rPr>
        <w:t xml:space="preserve"> temperatures. </w:t>
      </w:r>
      <w:r w:rsidR="006D7606" w:rsidRPr="005E081E">
        <w:rPr>
          <w:rFonts w:asciiTheme="minorHAnsi" w:hAnsiTheme="minorHAnsi"/>
        </w:rPr>
        <w:t xml:space="preserve">However, it is unclear how to identify older people who particularly find it hard to keep warm in winter </w:t>
      </w:r>
      <w:r w:rsidR="005C02D4" w:rsidRPr="005E081E">
        <w:rPr>
          <w:rFonts w:asciiTheme="minorHAnsi" w:hAnsiTheme="minorHAnsi"/>
        </w:rPr>
        <w:fldChar w:fldCharType="begin"/>
      </w:r>
      <w:r w:rsidR="001C249C">
        <w:rPr>
          <w:rFonts w:asciiTheme="minorHAnsi" w:hAnsiTheme="minorHAnsi"/>
        </w:rPr>
        <w:instrText xml:space="preserve"> ADDIN EN.CITE &lt;EndNote&gt;&lt;Cite&gt;&lt;Author&gt;McCartney&lt;/Author&gt;&lt;Year&gt;2015&lt;/Year&gt;&lt;RecNum&gt;1582&lt;/RecNum&gt;&lt;DisplayText&gt;(7)&lt;/DisplayText&gt;&lt;record&gt;&lt;rec-number&gt;1582&lt;/rec-number&gt;&lt;foreign-keys&gt;&lt;key app="EN" db-id="da2a052rsfdzvgepxsbxvwsmxrwpt90wee9v" timestamp="1488800875"&gt;1582&lt;/key&gt;&lt;/foreign-keys&gt;&lt;ref-type name="Journal Article"&gt;17&lt;/ref-type&gt;&lt;contributors&gt;&lt;authors&gt;&lt;author&gt;McCartney, M.&lt;/author&gt;&lt;/authors&gt;&lt;/contributors&gt;&lt;titles&gt;&lt;title&gt;Margaret McCartney: can doctors fix cold homes?&lt;/title&gt;&lt;secondary-title&gt;BMJ&lt;/secondary-title&gt;&lt;/titles&gt;&lt;periodical&gt;&lt;full-title&gt;BMJ&lt;/full-title&gt;&lt;/periodical&gt;&lt;pages&gt;h1595&lt;/pages&gt;&lt;volume&gt;350&lt;/volume&gt;&lt;keywords&gt;&lt;keyword&gt;*Heating&lt;/keyword&gt;&lt;keyword&gt;*Housing&lt;/keyword&gt;&lt;keyword&gt;Humans&lt;/keyword&gt;&lt;keyword&gt;*Physician&amp;apos;s Role&lt;/keyword&gt;&lt;keyword&gt;*Social Determinants of Health&lt;/keyword&gt;&lt;keyword&gt;United Kingdom&lt;/keyword&gt;&lt;/keywords&gt;&lt;dates&gt;&lt;year&gt;2015&lt;/year&gt;&lt;/dates&gt;&lt;isbn&gt;1756-1833 (Electronic)&amp;#xD;0959-535X (Linking)&lt;/isbn&gt;&lt;accession-num&gt;25800586&lt;/accession-num&gt;&lt;urls&gt;&lt;related-urls&gt;&lt;url&gt;http://www.ncbi.nlm.nih.gov/pubmed/25800586&lt;/url&gt;&lt;/related-urls&gt;&lt;/urls&gt;&lt;electronic-resource-num&gt;10.1136/bmj.h1595&lt;/electronic-resource-num&gt;&lt;/record&gt;&lt;/Cite&gt;&lt;/EndNote&gt;</w:instrText>
      </w:r>
      <w:r w:rsidR="005C02D4" w:rsidRPr="005E081E">
        <w:rPr>
          <w:rFonts w:asciiTheme="minorHAnsi" w:hAnsiTheme="minorHAnsi"/>
        </w:rPr>
        <w:fldChar w:fldCharType="separate"/>
      </w:r>
      <w:r w:rsidR="001C249C">
        <w:rPr>
          <w:rFonts w:asciiTheme="minorHAnsi" w:hAnsiTheme="minorHAnsi"/>
          <w:noProof/>
        </w:rPr>
        <w:t>(</w:t>
      </w:r>
      <w:hyperlink w:anchor="_ENREF_7" w:tooltip="McCartney, 2015 #1582" w:history="1">
        <w:r w:rsidR="004A7EB4">
          <w:rPr>
            <w:rFonts w:asciiTheme="minorHAnsi" w:hAnsiTheme="minorHAnsi"/>
            <w:noProof/>
          </w:rPr>
          <w:t>7</w:t>
        </w:r>
      </w:hyperlink>
      <w:r w:rsidR="001C249C">
        <w:rPr>
          <w:rFonts w:asciiTheme="minorHAnsi" w:hAnsiTheme="minorHAnsi"/>
          <w:noProof/>
        </w:rPr>
        <w:t>)</w:t>
      </w:r>
      <w:r w:rsidR="005C02D4" w:rsidRPr="005E081E">
        <w:rPr>
          <w:rFonts w:asciiTheme="minorHAnsi" w:hAnsiTheme="minorHAnsi"/>
        </w:rPr>
        <w:fldChar w:fldCharType="end"/>
      </w:r>
      <w:r w:rsidR="000016B1">
        <w:rPr>
          <w:rFonts w:asciiTheme="minorHAnsi" w:hAnsiTheme="minorHAnsi"/>
        </w:rPr>
        <w:t xml:space="preserve">. </w:t>
      </w:r>
      <w:r>
        <w:rPr>
          <w:rFonts w:asciiTheme="minorHAnsi" w:hAnsiTheme="minorHAnsi"/>
        </w:rPr>
        <w:t>Existing evidence including</w:t>
      </w:r>
      <w:r w:rsidR="009C4C06" w:rsidRPr="005E081E">
        <w:rPr>
          <w:rFonts w:asciiTheme="minorHAnsi" w:hAnsiTheme="minorHAnsi"/>
        </w:rPr>
        <w:t xml:space="preserve"> </w:t>
      </w:r>
      <w:r w:rsidR="002C5183" w:rsidRPr="005E081E">
        <w:rPr>
          <w:rFonts w:asciiTheme="minorHAnsi" w:hAnsiTheme="minorHAnsi"/>
        </w:rPr>
        <w:t xml:space="preserve">qualitative </w:t>
      </w:r>
      <w:r w:rsidR="005C02D4" w:rsidRPr="005E081E">
        <w:rPr>
          <w:rFonts w:asciiTheme="minorHAnsi" w:hAnsiTheme="minorHAnsi"/>
        </w:rPr>
        <w:fldChar w:fldCharType="begin">
          <w:fldData xml:space="preserve">PEVuZE5vdGU+PENpdGU+PEF1dGhvcj5Ub2Q8L0F1dGhvcj48WWVhcj4yMDEzPC9ZZWFyPjxSZWNO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=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PEVuZE5vdGU+PENpdGU+PEF1dGhvcj5Ub2Q8L0F1dGhvcj48WWVhcj4yMDEzPC9ZZWFyPjxSZWNO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=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5C02D4" w:rsidRPr="005E081E">
        <w:rPr>
          <w:rFonts w:asciiTheme="minorHAnsi" w:hAnsiTheme="minorHAnsi"/>
        </w:rPr>
      </w:r>
      <w:r w:rsidR="005C02D4" w:rsidRPr="005E081E">
        <w:rPr>
          <w:rFonts w:asciiTheme="minorHAnsi" w:hAnsiTheme="minorHAnsi"/>
        </w:rPr>
        <w:fldChar w:fldCharType="separate"/>
      </w:r>
      <w:r w:rsidR="001C249C">
        <w:rPr>
          <w:rFonts w:asciiTheme="minorHAnsi" w:hAnsiTheme="minorHAnsi"/>
          <w:noProof/>
        </w:rPr>
        <w:t>(</w:t>
      </w:r>
      <w:hyperlink w:anchor="_ENREF_8" w:tooltip="Tod, 2013 #1597" w:history="1">
        <w:r w:rsidR="004A7EB4">
          <w:rPr>
            <w:rFonts w:asciiTheme="minorHAnsi" w:hAnsiTheme="minorHAnsi"/>
            <w:noProof/>
          </w:rPr>
          <w:t>8-10</w:t>
        </w:r>
      </w:hyperlink>
      <w:r w:rsidR="001C249C">
        <w:rPr>
          <w:rFonts w:asciiTheme="minorHAnsi" w:hAnsiTheme="minorHAnsi"/>
          <w:noProof/>
        </w:rPr>
        <w:t>)</w:t>
      </w:r>
      <w:r w:rsidR="005C02D4" w:rsidRPr="005E081E">
        <w:rPr>
          <w:rFonts w:asciiTheme="minorHAnsi" w:hAnsiTheme="minorHAnsi"/>
        </w:rPr>
        <w:fldChar w:fldCharType="end"/>
      </w:r>
      <w:r w:rsidR="002C5183" w:rsidRPr="005E081E">
        <w:rPr>
          <w:rFonts w:asciiTheme="minorHAnsi" w:hAnsiTheme="minorHAnsi"/>
        </w:rPr>
        <w:t xml:space="preserve"> and quantitative </w:t>
      </w:r>
      <w:r w:rsidR="002C5183" w:rsidRPr="005E081E">
        <w:rPr>
          <w:rFonts w:asciiTheme="minorHAnsi" w:hAnsiTheme="minorHAnsi"/>
        </w:rPr>
        <w:fldChar w:fldCharType="begin">
          <w:fldData xml:space="preserve">PEVuZE5vdGU+PENpdGU+PEF1dGhvcj5XaWxraW5zb248L0F1dGhvcj48WWVhcj4yMDAxPC9ZZWFy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PEVuZE5vdGU+PENpdGU+PEF1dGhvcj5XaWxraW5zb248L0F1dGhvcj48WWVhcj4yMDAxPC9ZZWFy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2C5183" w:rsidRPr="005E081E">
        <w:rPr>
          <w:rFonts w:asciiTheme="minorHAnsi" w:hAnsiTheme="minorHAnsi"/>
        </w:rPr>
      </w:r>
      <w:r w:rsidR="002C5183" w:rsidRPr="005E081E">
        <w:rPr>
          <w:rFonts w:asciiTheme="minorHAnsi" w:hAnsiTheme="minorHAnsi"/>
        </w:rPr>
        <w:fldChar w:fldCharType="separate"/>
      </w:r>
      <w:r w:rsidR="001C249C">
        <w:rPr>
          <w:rFonts w:asciiTheme="minorHAnsi" w:hAnsiTheme="minorHAnsi"/>
          <w:noProof/>
        </w:rPr>
        <w:t>(</w:t>
      </w:r>
      <w:hyperlink w:anchor="_ENREF_1" w:tooltip=",  #1600" w:history="1">
        <w:r w:rsidR="004A7EB4">
          <w:rPr>
            <w:rFonts w:asciiTheme="minorHAnsi" w:hAnsiTheme="minorHAnsi"/>
            <w:noProof/>
          </w:rPr>
          <w:t>1</w:t>
        </w:r>
      </w:hyperlink>
      <w:r w:rsidR="001C249C">
        <w:rPr>
          <w:rFonts w:asciiTheme="minorHAnsi" w:hAnsiTheme="minorHAnsi"/>
          <w:noProof/>
        </w:rPr>
        <w:t xml:space="preserve">, </w:t>
      </w:r>
      <w:hyperlink w:anchor="_ENREF_9" w:tooltip="Burholt, 2006 #1603" w:history="1">
        <w:r w:rsidR="004A7EB4">
          <w:rPr>
            <w:rFonts w:asciiTheme="minorHAnsi" w:hAnsiTheme="minorHAnsi"/>
            <w:noProof/>
          </w:rPr>
          <w:t>9</w:t>
        </w:r>
      </w:hyperlink>
      <w:r w:rsidR="001C249C">
        <w:rPr>
          <w:rFonts w:asciiTheme="minorHAnsi" w:hAnsiTheme="minorHAnsi"/>
          <w:noProof/>
        </w:rPr>
        <w:t xml:space="preserve">, </w:t>
      </w:r>
      <w:hyperlink w:anchor="_ENREF_11" w:tooltip="Wilkinson, 2001 #1601" w:history="1">
        <w:r w:rsidR="004A7EB4">
          <w:rPr>
            <w:rFonts w:asciiTheme="minorHAnsi" w:hAnsiTheme="minorHAnsi"/>
            <w:noProof/>
          </w:rPr>
          <w:t>11</w:t>
        </w:r>
      </w:hyperlink>
      <w:r w:rsidR="001C249C">
        <w:rPr>
          <w:rFonts w:asciiTheme="minorHAnsi" w:hAnsiTheme="minorHAnsi"/>
          <w:noProof/>
        </w:rPr>
        <w:t xml:space="preserve">, </w:t>
      </w:r>
      <w:hyperlink w:anchor="_ENREF_12" w:tooltip=",  #1616" w:history="1">
        <w:r w:rsidR="004A7EB4">
          <w:rPr>
            <w:rFonts w:asciiTheme="minorHAnsi" w:hAnsiTheme="minorHAnsi"/>
            <w:noProof/>
          </w:rPr>
          <w:t>12</w:t>
        </w:r>
      </w:hyperlink>
      <w:r w:rsidR="001C249C">
        <w:rPr>
          <w:rFonts w:asciiTheme="minorHAnsi" w:hAnsiTheme="minorHAnsi"/>
          <w:noProof/>
        </w:rPr>
        <w:t>)</w:t>
      </w:r>
      <w:r w:rsidR="002C5183" w:rsidRPr="005E081E">
        <w:rPr>
          <w:rFonts w:asciiTheme="minorHAnsi" w:hAnsiTheme="minorHAnsi"/>
        </w:rPr>
        <w:fldChar w:fldCharType="end"/>
      </w:r>
      <w:r w:rsidR="009C4C06" w:rsidRPr="005E081E">
        <w:rPr>
          <w:rFonts w:asciiTheme="minorHAnsi" w:hAnsiTheme="minorHAnsi"/>
        </w:rPr>
        <w:t xml:space="preserve"> study design</w:t>
      </w:r>
      <w:r w:rsidR="00475537" w:rsidRPr="005E081E">
        <w:rPr>
          <w:rFonts w:asciiTheme="minorHAnsi" w:hAnsiTheme="minorHAnsi"/>
        </w:rPr>
        <w:t>s</w:t>
      </w:r>
      <w:r w:rsidR="009C4C06" w:rsidRPr="005E081E">
        <w:rPr>
          <w:rFonts w:asciiTheme="minorHAnsi" w:hAnsiTheme="minorHAnsi"/>
        </w:rPr>
        <w:t xml:space="preserve"> </w:t>
      </w:r>
      <w:r w:rsidR="00134EF1" w:rsidRPr="005E081E">
        <w:rPr>
          <w:rFonts w:asciiTheme="minorHAnsi" w:hAnsiTheme="minorHAnsi"/>
        </w:rPr>
        <w:t xml:space="preserve">and </w:t>
      </w:r>
      <w:r w:rsidR="009C4C06" w:rsidRPr="005E081E">
        <w:rPr>
          <w:rFonts w:asciiTheme="minorHAnsi" w:hAnsiTheme="minorHAnsi"/>
        </w:rPr>
        <w:t xml:space="preserve">different measures </w:t>
      </w:r>
      <w:r w:rsidR="00475537" w:rsidRPr="005E081E">
        <w:rPr>
          <w:rFonts w:asciiTheme="minorHAnsi" w:hAnsiTheme="minorHAnsi"/>
        </w:rPr>
        <w:t>of cold homes</w:t>
      </w:r>
      <w:r w:rsidR="00134EF1" w:rsidRPr="005E081E">
        <w:rPr>
          <w:rFonts w:asciiTheme="minorHAnsi" w:hAnsiTheme="minorHAnsi"/>
        </w:rPr>
        <w:t xml:space="preserve"> (e.g. </w:t>
      </w:r>
      <w:r w:rsidR="00D4716F" w:rsidRPr="005E081E">
        <w:rPr>
          <w:rFonts w:asciiTheme="minorHAnsi" w:hAnsiTheme="minorHAnsi"/>
        </w:rPr>
        <w:t xml:space="preserve">self-reported </w:t>
      </w:r>
      <w:r w:rsidR="006B4EFD" w:rsidRPr="005E081E">
        <w:rPr>
          <w:rFonts w:asciiTheme="minorHAnsi" w:hAnsiTheme="minorHAnsi"/>
        </w:rPr>
        <w:fldChar w:fldCharType="begin">
          <w:fldData xml:space="preserve">PEVuZE5vdGU+PENpdGU+PEF1dGhvcj5Ub2Q8L0F1dGhvcj48WWVhcj4yMDEzPC9ZZWFyPjxSZWNO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PEVuZE5vdGU+PENpdGU+PEF1dGhvcj5Ub2Q8L0F1dGhvcj48WWVhcj4yMDEzPC9ZZWFyPjxSZWNO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6B4EFD" w:rsidRPr="005E081E">
        <w:rPr>
          <w:rFonts w:asciiTheme="minorHAnsi" w:hAnsiTheme="minorHAnsi"/>
        </w:rPr>
      </w:r>
      <w:r w:rsidR="006B4EFD" w:rsidRPr="005E081E">
        <w:rPr>
          <w:rFonts w:asciiTheme="minorHAnsi" w:hAnsiTheme="minorHAnsi"/>
        </w:rPr>
        <w:fldChar w:fldCharType="separate"/>
      </w:r>
      <w:r w:rsidR="001C249C">
        <w:rPr>
          <w:rFonts w:asciiTheme="minorHAnsi" w:hAnsiTheme="minorHAnsi"/>
          <w:noProof/>
        </w:rPr>
        <w:t>(</w:t>
      </w:r>
      <w:hyperlink w:anchor="_ENREF_8" w:tooltip="Tod, 2013 #1597" w:history="1">
        <w:r w:rsidR="004A7EB4">
          <w:rPr>
            <w:rFonts w:asciiTheme="minorHAnsi" w:hAnsiTheme="minorHAnsi"/>
            <w:noProof/>
          </w:rPr>
          <w:t>8</w:t>
        </w:r>
      </w:hyperlink>
      <w:r w:rsidR="001C249C">
        <w:rPr>
          <w:rFonts w:asciiTheme="minorHAnsi" w:hAnsiTheme="minorHAnsi"/>
          <w:noProof/>
        </w:rPr>
        <w:t xml:space="preserve">, </w:t>
      </w:r>
      <w:hyperlink w:anchor="_ENREF_9" w:tooltip="Burholt, 2006 #1603" w:history="1">
        <w:r w:rsidR="004A7EB4">
          <w:rPr>
            <w:rFonts w:asciiTheme="minorHAnsi" w:hAnsiTheme="minorHAnsi"/>
            <w:noProof/>
          </w:rPr>
          <w:t>9</w:t>
        </w:r>
      </w:hyperlink>
      <w:r w:rsidR="001C249C">
        <w:rPr>
          <w:rFonts w:asciiTheme="minorHAnsi" w:hAnsiTheme="minorHAnsi"/>
          <w:noProof/>
        </w:rPr>
        <w:t>)</w:t>
      </w:r>
      <w:r w:rsidR="006B4EFD" w:rsidRPr="005E081E">
        <w:rPr>
          <w:rFonts w:asciiTheme="minorHAnsi" w:hAnsiTheme="minorHAnsi"/>
        </w:rPr>
        <w:fldChar w:fldCharType="end"/>
      </w:r>
      <w:r w:rsidR="006B4EFD" w:rsidRPr="005E081E">
        <w:rPr>
          <w:rFonts w:asciiTheme="minorHAnsi" w:hAnsiTheme="minorHAnsi"/>
        </w:rPr>
        <w:t xml:space="preserve"> </w:t>
      </w:r>
      <w:r w:rsidR="006D7606">
        <w:rPr>
          <w:rFonts w:asciiTheme="minorHAnsi" w:hAnsiTheme="minorHAnsi"/>
        </w:rPr>
        <w:t>and</w:t>
      </w:r>
      <w:r w:rsidR="002B3C7E">
        <w:rPr>
          <w:rFonts w:asciiTheme="minorHAnsi" w:hAnsiTheme="minorHAnsi"/>
        </w:rPr>
        <w:t xml:space="preserve"> </w:t>
      </w:r>
      <w:r w:rsidR="00673DF4" w:rsidRPr="005E081E">
        <w:rPr>
          <w:rFonts w:asciiTheme="minorHAnsi" w:hAnsiTheme="minorHAnsi"/>
        </w:rPr>
        <w:t>indoor temperature</w:t>
      </w:r>
      <w:r w:rsidR="00912B6B" w:rsidRPr="005E081E">
        <w:rPr>
          <w:rFonts w:asciiTheme="minorHAnsi" w:hAnsiTheme="minorHAnsi"/>
        </w:rPr>
        <w:t xml:space="preserve"> </w:t>
      </w:r>
      <w:r w:rsidR="00475537" w:rsidRPr="005E081E">
        <w:rPr>
          <w:rFonts w:asciiTheme="minorHAnsi" w:hAnsiTheme="minorHAnsi"/>
        </w:rPr>
        <w:fldChar w:fldCharType="begin">
          <w:fldData xml:space="preserve">PEVuZE5vdGU+PENpdGU+PEF1dGhvcj5XaWxraW5zb248L0F1dGhvcj48WWVhcj4yMDAxPC9ZZWFy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PEVuZE5vdGU+PENpdGU+PEF1dGhvcj5XaWxraW5zb248L0F1dGhvcj48WWVhcj4yMDAxPC9ZZWFy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475537" w:rsidRPr="005E081E">
        <w:rPr>
          <w:rFonts w:asciiTheme="minorHAnsi" w:hAnsiTheme="minorHAnsi"/>
        </w:rPr>
      </w:r>
      <w:r w:rsidR="00475537" w:rsidRPr="005E081E">
        <w:rPr>
          <w:rFonts w:asciiTheme="minorHAnsi" w:hAnsiTheme="minorHAnsi"/>
        </w:rPr>
        <w:fldChar w:fldCharType="separate"/>
      </w:r>
      <w:r w:rsidR="001C249C">
        <w:rPr>
          <w:rFonts w:asciiTheme="minorHAnsi" w:hAnsiTheme="minorHAnsi"/>
          <w:noProof/>
        </w:rPr>
        <w:t>(</w:t>
      </w:r>
      <w:hyperlink w:anchor="_ENREF_5" w:tooltip="Shiue, 2016 #1579" w:history="1">
        <w:r w:rsidR="004A7EB4">
          <w:rPr>
            <w:rFonts w:asciiTheme="minorHAnsi" w:hAnsiTheme="minorHAnsi"/>
            <w:noProof/>
          </w:rPr>
          <w:t>5</w:t>
        </w:r>
      </w:hyperlink>
      <w:r w:rsidR="001C249C">
        <w:rPr>
          <w:rFonts w:asciiTheme="minorHAnsi" w:hAnsiTheme="minorHAnsi"/>
          <w:noProof/>
        </w:rPr>
        <w:t xml:space="preserve">, </w:t>
      </w:r>
      <w:hyperlink w:anchor="_ENREF_11" w:tooltip="Wilkinson, 2001 #1601" w:history="1">
        <w:r w:rsidR="004A7EB4">
          <w:rPr>
            <w:rFonts w:asciiTheme="minorHAnsi" w:hAnsiTheme="minorHAnsi"/>
            <w:noProof/>
          </w:rPr>
          <w:t>11</w:t>
        </w:r>
      </w:hyperlink>
      <w:r w:rsidR="001C249C">
        <w:rPr>
          <w:rFonts w:asciiTheme="minorHAnsi" w:hAnsiTheme="minorHAnsi"/>
          <w:noProof/>
        </w:rPr>
        <w:t>)</w:t>
      </w:r>
      <w:r w:rsidR="00475537" w:rsidRPr="005E081E">
        <w:rPr>
          <w:rFonts w:asciiTheme="minorHAnsi" w:hAnsiTheme="minorHAnsi"/>
        </w:rPr>
        <w:fldChar w:fldCharType="end"/>
      </w:r>
      <w:r w:rsidR="00134EF1" w:rsidRPr="005E081E">
        <w:rPr>
          <w:rFonts w:asciiTheme="minorHAnsi" w:hAnsiTheme="minorHAnsi"/>
        </w:rPr>
        <w:t>)</w:t>
      </w:r>
      <w:r w:rsidR="00475537" w:rsidRPr="005E081E">
        <w:rPr>
          <w:rFonts w:asciiTheme="minorHAnsi" w:hAnsiTheme="minorHAnsi"/>
        </w:rPr>
        <w:t>,</w:t>
      </w:r>
      <w:r w:rsidR="00D4716F" w:rsidRPr="005E081E">
        <w:rPr>
          <w:rFonts w:asciiTheme="minorHAnsi" w:hAnsiTheme="minorHAnsi"/>
        </w:rPr>
        <w:t xml:space="preserve"> </w:t>
      </w:r>
      <w:r>
        <w:rPr>
          <w:rFonts w:asciiTheme="minorHAnsi" w:hAnsiTheme="minorHAnsi"/>
        </w:rPr>
        <w:t>do not identify</w:t>
      </w:r>
      <w:r w:rsidR="006D7606">
        <w:rPr>
          <w:rFonts w:asciiTheme="minorHAnsi" w:hAnsiTheme="minorHAnsi"/>
        </w:rPr>
        <w:t xml:space="preserve"> factors </w:t>
      </w:r>
      <w:r>
        <w:rPr>
          <w:rFonts w:asciiTheme="minorHAnsi" w:hAnsiTheme="minorHAnsi"/>
        </w:rPr>
        <w:t>related to</w:t>
      </w:r>
      <w:r w:rsidR="006D7606" w:rsidRPr="006D7606">
        <w:rPr>
          <w:rFonts w:asciiTheme="minorHAnsi" w:hAnsiTheme="minorHAnsi"/>
        </w:rPr>
        <w:t xml:space="preserve"> living in cold homes.</w:t>
      </w:r>
      <w:r w:rsidR="001607B8">
        <w:rPr>
          <w:rFonts w:asciiTheme="minorHAnsi" w:hAnsiTheme="minorHAnsi"/>
        </w:rPr>
        <w:t xml:space="preserve"> </w:t>
      </w:r>
      <w:r w:rsidR="005D3172">
        <w:rPr>
          <w:rFonts w:asciiTheme="minorHAnsi" w:hAnsiTheme="minorHAnsi"/>
        </w:rPr>
        <w:t xml:space="preserve"> </w:t>
      </w:r>
    </w:p>
    <w:p w14:paraId="6818C8BC" w14:textId="1D76F5EE" w:rsidR="00A043D7" w:rsidRDefault="00673DF4" w:rsidP="0071632D">
      <w:pPr>
        <w:autoSpaceDE w:val="0"/>
        <w:autoSpaceDN w:val="0"/>
        <w:adjustRightInd w:val="0"/>
        <w:spacing w:line="360" w:lineRule="auto"/>
        <w:rPr>
          <w:rFonts w:asciiTheme="minorHAnsi" w:hAnsiTheme="minorHAnsi"/>
          <w:b/>
        </w:rPr>
      </w:pPr>
      <w:r w:rsidRPr="005E081E">
        <w:rPr>
          <w:rFonts w:asciiTheme="minorHAnsi" w:hAnsiTheme="minorHAnsi"/>
        </w:rPr>
        <w:br/>
      </w:r>
      <w:r w:rsidR="00EA5A1D" w:rsidRPr="005E081E">
        <w:rPr>
          <w:rFonts w:asciiTheme="minorHAnsi" w:hAnsiTheme="minorHAnsi"/>
        </w:rPr>
        <w:t xml:space="preserve">Using data from a UK population-based study of older men, </w:t>
      </w:r>
      <w:r w:rsidR="00EA5A1D">
        <w:rPr>
          <w:rFonts w:asciiTheme="minorHAnsi" w:hAnsiTheme="minorHAnsi"/>
        </w:rPr>
        <w:t>w</w:t>
      </w:r>
      <w:r w:rsidR="00407D6D" w:rsidRPr="005E081E">
        <w:rPr>
          <w:rFonts w:asciiTheme="minorHAnsi" w:hAnsiTheme="minorHAnsi"/>
        </w:rPr>
        <w:t xml:space="preserve">e </w:t>
      </w:r>
      <w:r w:rsidR="00EA5A1D">
        <w:rPr>
          <w:rFonts w:asciiTheme="minorHAnsi" w:hAnsiTheme="minorHAnsi"/>
        </w:rPr>
        <w:t xml:space="preserve"> aim</w:t>
      </w:r>
      <w:r w:rsidR="00E45921" w:rsidRPr="005E081E">
        <w:rPr>
          <w:rFonts w:asciiTheme="minorHAnsi" w:hAnsiTheme="minorHAnsi"/>
        </w:rPr>
        <w:t xml:space="preserve"> to </w:t>
      </w:r>
      <w:r w:rsidR="005664AD">
        <w:rPr>
          <w:rFonts w:asciiTheme="minorHAnsi" w:hAnsiTheme="minorHAnsi"/>
        </w:rPr>
        <w:t>highlight</w:t>
      </w:r>
      <w:r w:rsidR="00D04B13" w:rsidRPr="005E081E">
        <w:rPr>
          <w:rFonts w:asciiTheme="minorHAnsi" w:hAnsiTheme="minorHAnsi"/>
        </w:rPr>
        <w:t xml:space="preserve"> </w:t>
      </w:r>
      <w:r w:rsidR="0050310A" w:rsidRPr="005E081E">
        <w:rPr>
          <w:rFonts w:asciiTheme="minorHAnsi" w:hAnsiTheme="minorHAnsi"/>
        </w:rPr>
        <w:t xml:space="preserve">factors </w:t>
      </w:r>
      <w:r w:rsidR="00DD02C9" w:rsidRPr="005E081E">
        <w:rPr>
          <w:rFonts w:asciiTheme="minorHAnsi" w:hAnsiTheme="minorHAnsi"/>
        </w:rPr>
        <w:t xml:space="preserve">independently </w:t>
      </w:r>
      <w:r w:rsidR="00A64C10" w:rsidRPr="005E081E">
        <w:rPr>
          <w:rFonts w:asciiTheme="minorHAnsi" w:hAnsiTheme="minorHAnsi"/>
        </w:rPr>
        <w:t xml:space="preserve">associated with </w:t>
      </w:r>
      <w:r w:rsidR="00F26B35">
        <w:rPr>
          <w:rFonts w:asciiTheme="minorHAnsi" w:hAnsiTheme="minorHAnsi"/>
        </w:rPr>
        <w:t>living in cold homes</w:t>
      </w:r>
      <w:r w:rsidR="00B50B75">
        <w:rPr>
          <w:rFonts w:asciiTheme="minorHAnsi" w:hAnsiTheme="minorHAnsi"/>
        </w:rPr>
        <w:t xml:space="preserve"> </w:t>
      </w:r>
      <w:r w:rsidR="00EA5A1D">
        <w:rPr>
          <w:rFonts w:asciiTheme="minorHAnsi" w:hAnsiTheme="minorHAnsi"/>
        </w:rPr>
        <w:t xml:space="preserve">to identify </w:t>
      </w:r>
      <w:r w:rsidR="008A6F41" w:rsidRPr="005E081E">
        <w:rPr>
          <w:rFonts w:asciiTheme="minorHAnsi" w:hAnsiTheme="minorHAnsi"/>
        </w:rPr>
        <w:t xml:space="preserve">vulnerable </w:t>
      </w:r>
      <w:r w:rsidR="009872F7" w:rsidRPr="005E081E">
        <w:rPr>
          <w:rFonts w:asciiTheme="minorHAnsi" w:hAnsiTheme="minorHAnsi"/>
        </w:rPr>
        <w:t xml:space="preserve">older </w:t>
      </w:r>
      <w:r w:rsidR="008A6F41" w:rsidRPr="005E081E">
        <w:rPr>
          <w:rFonts w:asciiTheme="minorHAnsi" w:hAnsiTheme="minorHAnsi"/>
        </w:rPr>
        <w:t xml:space="preserve">people who </w:t>
      </w:r>
      <w:r w:rsidR="00B76D60" w:rsidRPr="005E081E">
        <w:rPr>
          <w:rFonts w:asciiTheme="minorHAnsi" w:hAnsiTheme="minorHAnsi"/>
        </w:rPr>
        <w:t xml:space="preserve">find it hard to keep warm </w:t>
      </w:r>
      <w:r w:rsidR="005C02D4" w:rsidRPr="005E081E">
        <w:rPr>
          <w:rFonts w:asciiTheme="minorHAnsi" w:hAnsiTheme="minorHAnsi"/>
        </w:rPr>
        <w:fldChar w:fldCharType="begin"/>
      </w:r>
      <w:r w:rsidR="001C249C">
        <w:rPr>
          <w:rFonts w:asciiTheme="minorHAnsi" w:hAnsiTheme="minorHAnsi"/>
        </w:rPr>
        <w:instrText xml:space="preserve"> ADDIN EN.CITE &lt;EndNote&gt;&lt;Cite&gt;&lt;Author&gt;Kmietowicz&lt;/Author&gt;&lt;Year&gt;2015&lt;/Year&gt;&lt;RecNum&gt;1584&lt;/RecNum&gt;&lt;DisplayText&gt;(13)&lt;/DisplayText&gt;&lt;record&gt;&lt;rec-number&gt;1584&lt;/rec-number&gt;&lt;foreign-keys&gt;&lt;key app="EN" db-id="da2a052rsfdzvgepxsbxvwsmxrwpt90wee9v" timestamp="1488801089"&gt;1584&lt;/key&gt;&lt;/foreign-keys&gt;&lt;ref-type name="Journal Article"&gt;17&lt;/ref-type&gt;&lt;contributors&gt;&lt;authors&gt;&lt;author&gt;Kmietowicz, Z.&lt;/author&gt;&lt;/authors&gt;&lt;/contributors&gt;&lt;auth-address&gt;The BMJ.&lt;/auth-address&gt;&lt;titles&gt;&lt;title&gt;GPs should identify and visit people at risk from cold homes, says NICE&lt;/title&gt;&lt;secondary-title&gt;BMJ&lt;/secondary-title&gt;&lt;alt-title&gt;BMJ (Clinical research ed.)&lt;/alt-title&gt;&lt;/titles&gt;&lt;periodical&gt;&lt;full-title&gt;BMJ&lt;/full-title&gt;&lt;/periodical&gt;&lt;pages&gt;h1183&lt;/pages&gt;&lt;volume&gt;350&lt;/volume&gt;&lt;keywords&gt;&lt;keyword&gt;Cold Temperature/*adverse effects&lt;/keyword&gt;&lt;keyword&gt;*General Practitioners&lt;/keyword&gt;&lt;keyword&gt;Guidelines as Topic&lt;/keyword&gt;&lt;keyword&gt;Heating&lt;/keyword&gt;&lt;keyword&gt;House Calls&lt;/keyword&gt;&lt;keyword&gt;*Housing&lt;/keyword&gt;&lt;keyword&gt;Humans&lt;/keyword&gt;&lt;keyword&gt;*Needs Assessment&lt;/keyword&gt;&lt;keyword&gt;*Physician&amp;apos;s Role&lt;/keyword&gt;&lt;keyword&gt;Vulnerable Populations&lt;/keyword&gt;&lt;/keywords&gt;&lt;dates&gt;&lt;year&gt;2015&lt;/year&gt;&lt;/dates&gt;&lt;isbn&gt;1756-1833 (Electronic)&amp;#xD;0959-535X (Linking)&lt;/isbn&gt;&lt;accession-num&gt;25743617&lt;/accession-num&gt;&lt;urls&gt;&lt;related-urls&gt;&lt;url&gt;http://www.ncbi.nlm.nih.gov/pubmed/25743617&lt;/url&gt;&lt;/related-urls&gt;&lt;/urls&gt;&lt;electronic-resource-num&gt;10.1136/bmj.h1183&lt;/electronic-resource-num&gt;&lt;remote-database-provider&gt;NLM&lt;/remote-database-provider&gt;&lt;language&gt;eng&lt;/language&gt;&lt;/record&gt;&lt;/Cite&gt;&lt;/EndNote&gt;</w:instrText>
      </w:r>
      <w:r w:rsidR="005C02D4" w:rsidRPr="005E081E">
        <w:rPr>
          <w:rFonts w:asciiTheme="minorHAnsi" w:hAnsiTheme="minorHAnsi"/>
        </w:rPr>
        <w:fldChar w:fldCharType="separate"/>
      </w:r>
      <w:r w:rsidR="001C249C">
        <w:rPr>
          <w:rFonts w:asciiTheme="minorHAnsi" w:hAnsiTheme="minorHAnsi"/>
          <w:noProof/>
        </w:rPr>
        <w:t>(</w:t>
      </w:r>
      <w:hyperlink w:anchor="_ENREF_13" w:tooltip="Kmietowicz, 2015 #1584" w:history="1">
        <w:r w:rsidR="004A7EB4">
          <w:rPr>
            <w:rFonts w:asciiTheme="minorHAnsi" w:hAnsiTheme="minorHAnsi"/>
            <w:noProof/>
          </w:rPr>
          <w:t>13</w:t>
        </w:r>
      </w:hyperlink>
      <w:r w:rsidR="001C249C">
        <w:rPr>
          <w:rFonts w:asciiTheme="minorHAnsi" w:hAnsiTheme="minorHAnsi"/>
          <w:noProof/>
        </w:rPr>
        <w:t>)</w:t>
      </w:r>
      <w:r w:rsidR="005C02D4" w:rsidRPr="005E081E">
        <w:rPr>
          <w:rFonts w:asciiTheme="minorHAnsi" w:hAnsiTheme="minorHAnsi"/>
        </w:rPr>
        <w:fldChar w:fldCharType="end"/>
      </w:r>
      <w:r w:rsidR="00521F19">
        <w:rPr>
          <w:rFonts w:asciiTheme="minorHAnsi" w:hAnsiTheme="minorHAnsi"/>
        </w:rPr>
        <w:t>.</w:t>
      </w:r>
      <w:r w:rsidR="009D472E" w:rsidRPr="005E081E">
        <w:rPr>
          <w:rFonts w:asciiTheme="minorHAnsi" w:hAnsiTheme="minorHAnsi"/>
        </w:rPr>
        <w:t xml:space="preserve"> </w:t>
      </w:r>
      <w:r w:rsidR="00EA5A1D">
        <w:rPr>
          <w:rFonts w:asciiTheme="minorHAnsi" w:hAnsiTheme="minorHAnsi"/>
        </w:rPr>
        <w:t>We</w:t>
      </w:r>
      <w:r w:rsidR="00EA37FB" w:rsidRPr="005E081E">
        <w:rPr>
          <w:rFonts w:asciiTheme="minorHAnsi" w:hAnsiTheme="minorHAnsi"/>
        </w:rPr>
        <w:t xml:space="preserve"> investigate </w:t>
      </w:r>
      <w:r w:rsidR="00EF780D" w:rsidRPr="005E081E">
        <w:rPr>
          <w:rFonts w:asciiTheme="minorHAnsi" w:hAnsiTheme="minorHAnsi"/>
        </w:rPr>
        <w:t xml:space="preserve">the </w:t>
      </w:r>
      <w:r w:rsidR="00947C6D" w:rsidRPr="005E081E">
        <w:rPr>
          <w:rFonts w:asciiTheme="minorHAnsi" w:hAnsiTheme="minorHAnsi"/>
        </w:rPr>
        <w:t>association</w:t>
      </w:r>
      <w:r w:rsidR="00A960F5" w:rsidRPr="005E081E">
        <w:rPr>
          <w:rFonts w:asciiTheme="minorHAnsi" w:hAnsiTheme="minorHAnsi"/>
        </w:rPr>
        <w:t>s</w:t>
      </w:r>
      <w:r w:rsidR="00947C6D" w:rsidRPr="005E081E">
        <w:rPr>
          <w:rFonts w:asciiTheme="minorHAnsi" w:hAnsiTheme="minorHAnsi"/>
        </w:rPr>
        <w:t xml:space="preserve"> </w:t>
      </w:r>
      <w:r w:rsidR="005664AD">
        <w:rPr>
          <w:rFonts w:asciiTheme="minorHAnsi" w:hAnsiTheme="minorHAnsi"/>
        </w:rPr>
        <w:t>between</w:t>
      </w:r>
      <w:r w:rsidR="00947C6D" w:rsidRPr="005E081E">
        <w:rPr>
          <w:rFonts w:asciiTheme="minorHAnsi" w:hAnsiTheme="minorHAnsi"/>
        </w:rPr>
        <w:t xml:space="preserve"> (</w:t>
      </w:r>
      <w:proofErr w:type="spellStart"/>
      <w:r w:rsidR="00947C6D" w:rsidRPr="005E081E">
        <w:rPr>
          <w:rFonts w:asciiTheme="minorHAnsi" w:hAnsiTheme="minorHAnsi"/>
        </w:rPr>
        <w:t>i</w:t>
      </w:r>
      <w:proofErr w:type="spellEnd"/>
      <w:r w:rsidR="00947C6D" w:rsidRPr="005E081E">
        <w:rPr>
          <w:rFonts w:asciiTheme="minorHAnsi" w:hAnsiTheme="minorHAnsi"/>
        </w:rPr>
        <w:t xml:space="preserve">) socio-demographic </w:t>
      </w:r>
      <w:r w:rsidR="002B3C7E">
        <w:rPr>
          <w:rFonts w:asciiTheme="minorHAnsi" w:hAnsiTheme="minorHAnsi"/>
        </w:rPr>
        <w:t>measures</w:t>
      </w:r>
      <w:r w:rsidR="00947C6D" w:rsidRPr="005E081E">
        <w:rPr>
          <w:rFonts w:asciiTheme="minorHAnsi" w:hAnsiTheme="minorHAnsi"/>
        </w:rPr>
        <w:t xml:space="preserve">, (ii) health factors, </w:t>
      </w:r>
      <w:r w:rsidR="00D04B13" w:rsidRPr="005E081E">
        <w:rPr>
          <w:rFonts w:asciiTheme="minorHAnsi" w:hAnsiTheme="minorHAnsi"/>
        </w:rPr>
        <w:t xml:space="preserve">(iii) behavioural factors, </w:t>
      </w:r>
      <w:proofErr w:type="gramStart"/>
      <w:r w:rsidR="00D04B13" w:rsidRPr="005E081E">
        <w:rPr>
          <w:rFonts w:asciiTheme="minorHAnsi" w:hAnsiTheme="minorHAnsi"/>
        </w:rPr>
        <w:t xml:space="preserve">(iv) </w:t>
      </w:r>
      <w:r w:rsidR="00EF6D68" w:rsidRPr="005E081E">
        <w:rPr>
          <w:rFonts w:asciiTheme="minorHAnsi" w:hAnsiTheme="minorHAnsi"/>
        </w:rPr>
        <w:t>other</w:t>
      </w:r>
      <w:proofErr w:type="gramEnd"/>
      <w:r w:rsidR="00EF6D68" w:rsidRPr="005E081E">
        <w:rPr>
          <w:rFonts w:asciiTheme="minorHAnsi" w:hAnsiTheme="minorHAnsi"/>
        </w:rPr>
        <w:t xml:space="preserve"> </w:t>
      </w:r>
      <w:r w:rsidR="00BA44B4" w:rsidRPr="005E081E">
        <w:rPr>
          <w:rFonts w:asciiTheme="minorHAnsi" w:hAnsiTheme="minorHAnsi"/>
        </w:rPr>
        <w:t xml:space="preserve">personal </w:t>
      </w:r>
      <w:r w:rsidR="00947C6D" w:rsidRPr="005E081E">
        <w:rPr>
          <w:rFonts w:asciiTheme="minorHAnsi" w:hAnsiTheme="minorHAnsi"/>
        </w:rPr>
        <w:t>circumstances</w:t>
      </w:r>
      <w:r w:rsidR="00D04B13" w:rsidRPr="005E081E">
        <w:rPr>
          <w:rFonts w:asciiTheme="minorHAnsi" w:hAnsiTheme="minorHAnsi"/>
        </w:rPr>
        <w:t>, and (v) house characteristics with four self-</w:t>
      </w:r>
      <w:r w:rsidR="00506A23" w:rsidRPr="005E081E">
        <w:rPr>
          <w:rFonts w:asciiTheme="minorHAnsi" w:hAnsiTheme="minorHAnsi"/>
        </w:rPr>
        <w:t xml:space="preserve">reported </w:t>
      </w:r>
      <w:r w:rsidR="002B3C7E">
        <w:rPr>
          <w:rFonts w:asciiTheme="minorHAnsi" w:hAnsiTheme="minorHAnsi"/>
        </w:rPr>
        <w:t>measures</w:t>
      </w:r>
      <w:r w:rsidR="00D04B13" w:rsidRPr="005E081E">
        <w:rPr>
          <w:rFonts w:asciiTheme="minorHAnsi" w:hAnsiTheme="minorHAnsi"/>
        </w:rPr>
        <w:t xml:space="preserve"> of cold homes</w:t>
      </w:r>
      <w:r w:rsidR="002C5183" w:rsidRPr="005E081E">
        <w:rPr>
          <w:rFonts w:asciiTheme="minorHAnsi" w:hAnsiTheme="minorHAnsi"/>
        </w:rPr>
        <w:t xml:space="preserve"> </w:t>
      </w:r>
      <w:r w:rsidR="002B3C7E">
        <w:rPr>
          <w:rFonts w:asciiTheme="minorHAnsi" w:hAnsiTheme="minorHAnsi"/>
        </w:rPr>
        <w:t>during</w:t>
      </w:r>
      <w:r w:rsidR="002C5183" w:rsidRPr="005E081E">
        <w:rPr>
          <w:rFonts w:asciiTheme="minorHAnsi" w:hAnsiTheme="minorHAnsi"/>
        </w:rPr>
        <w:t xml:space="preserve"> winter</w:t>
      </w:r>
      <w:r w:rsidR="00D04B13" w:rsidRPr="005E081E">
        <w:rPr>
          <w:rFonts w:asciiTheme="minorHAnsi" w:hAnsiTheme="minorHAnsi"/>
        </w:rPr>
        <w:t>.</w:t>
      </w:r>
      <w:r w:rsidR="003109D0" w:rsidRPr="005E081E">
        <w:rPr>
          <w:rFonts w:asciiTheme="minorHAnsi" w:hAnsiTheme="minorHAnsi"/>
        </w:rPr>
        <w:t xml:space="preserve"> </w:t>
      </w:r>
      <w:r w:rsidR="00FB4068">
        <w:rPr>
          <w:rFonts w:asciiTheme="minorHAnsi" w:hAnsiTheme="minorHAnsi"/>
        </w:rPr>
        <w:t xml:space="preserve">As it is unclear which measures of cold homes best predict those at risk of death </w:t>
      </w:r>
      <w:r w:rsidR="005C02D4">
        <w:rPr>
          <w:rFonts w:asciiTheme="minorHAnsi" w:hAnsiTheme="minorHAnsi"/>
        </w:rPr>
        <w:fldChar w:fldCharType="begin"/>
      </w:r>
      <w:r w:rsidR="001C249C">
        <w:rPr>
          <w:rFonts w:asciiTheme="minorHAnsi" w:hAnsiTheme="minorHAnsi"/>
        </w:rPr>
        <w:instrText xml:space="preserve"> ADDIN EN.CITE &lt;EndNote&gt;&lt;Cite&gt;&lt;Author&gt;Wilkinson&lt;/Author&gt;&lt;Year&gt;2001&lt;/Year&gt;&lt;RecNum&gt;1601&lt;/RecNum&gt;&lt;DisplayText&gt;(11)&lt;/DisplayText&gt;&lt;record&gt;&lt;rec-number&gt;1601&lt;/rec-number&gt;&lt;foreign-keys&gt;&lt;key app="EN" db-id="da2a052rsfdzvgepxsbxvwsmxrwpt90wee9v" timestamp="1488815295"&gt;1601&lt;/key&gt;&lt;/foreign-keys&gt;&lt;ref-type name="Book"&gt;6&lt;/ref-type&gt;&lt;contributors&gt;&lt;authors&gt;&lt;author&gt;Wilkinson, P&lt;/author&gt;&lt;author&gt;Landon, M&lt;/author&gt;&lt;author&gt;Armstrong, B&lt;/author&gt;&lt;author&gt;Stevenson, S&lt;/author&gt;&lt;author&gt;McKee, M&lt;/author&gt;&lt;/authors&gt;&lt;/contributors&gt;&lt;titles&gt;&lt;title&gt;Cold comfort: the social and environmental determinants of excess winter death in England, 1986-1996&lt;/title&gt;&lt;/titles&gt;&lt;dates&gt;&lt;year&gt;2001&lt;/year&gt;&lt;/dates&gt;&lt;publisher&gt;Joseph Rowntree Foundation, York&lt;/publisher&gt;&lt;urls&gt;&lt;/urls&gt;&lt;/record&gt;&lt;/Cite&gt;&lt;/EndNote&gt;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11" w:tooltip="Wilkinson, 2001 #1601" w:history="1">
        <w:r w:rsidR="004A7EB4">
          <w:rPr>
            <w:rFonts w:asciiTheme="minorHAnsi" w:hAnsiTheme="minorHAnsi"/>
            <w:noProof/>
          </w:rPr>
          <w:t>11</w:t>
        </w:r>
      </w:hyperlink>
      <w:r w:rsidR="001C249C">
        <w:rPr>
          <w:rFonts w:asciiTheme="minorHAnsi" w:hAnsiTheme="minorHAnsi"/>
          <w:noProof/>
        </w:rPr>
        <w:t>)</w:t>
      </w:r>
      <w:r w:rsidR="005C02D4">
        <w:rPr>
          <w:rFonts w:asciiTheme="minorHAnsi" w:hAnsiTheme="minorHAnsi"/>
        </w:rPr>
        <w:fldChar w:fldCharType="end"/>
      </w:r>
      <w:r w:rsidR="00FB4068">
        <w:rPr>
          <w:rFonts w:asciiTheme="minorHAnsi" w:hAnsiTheme="minorHAnsi"/>
        </w:rPr>
        <w:t xml:space="preserve">, we also investigated </w:t>
      </w:r>
      <w:r w:rsidR="00FB4068" w:rsidRPr="005E081E">
        <w:rPr>
          <w:rFonts w:asciiTheme="minorHAnsi" w:hAnsiTheme="minorHAnsi"/>
        </w:rPr>
        <w:t xml:space="preserve">whether </w:t>
      </w:r>
      <w:r w:rsidR="00FB4068">
        <w:rPr>
          <w:rFonts w:asciiTheme="minorHAnsi" w:hAnsiTheme="minorHAnsi"/>
        </w:rPr>
        <w:t>reports of cold homes in our study relate to mortality.</w:t>
      </w:r>
      <w:r w:rsidR="00407D6D" w:rsidRPr="005E081E">
        <w:rPr>
          <w:rFonts w:asciiTheme="minorHAnsi" w:hAnsiTheme="minorHAnsi"/>
        </w:rPr>
        <w:br/>
      </w:r>
    </w:p>
    <w:p w14:paraId="6D1EBFB3" w14:textId="75F087E6" w:rsidR="001740EA" w:rsidRDefault="00C21828" w:rsidP="0071632D">
      <w:pPr>
        <w:autoSpaceDE w:val="0"/>
        <w:autoSpaceDN w:val="0"/>
        <w:adjustRightInd w:val="0"/>
        <w:spacing w:line="360" w:lineRule="auto"/>
        <w:rPr>
          <w:rFonts w:asciiTheme="minorHAnsi" w:hAnsiTheme="minorHAnsi"/>
        </w:rPr>
      </w:pPr>
      <w:r w:rsidRPr="005E081E">
        <w:rPr>
          <w:rFonts w:asciiTheme="minorHAnsi" w:hAnsiTheme="minorHAnsi"/>
          <w:b/>
        </w:rPr>
        <w:t xml:space="preserve">Material and methods </w:t>
      </w:r>
      <w:r w:rsidR="00407D6D" w:rsidRPr="005E081E">
        <w:rPr>
          <w:rFonts w:asciiTheme="minorHAnsi" w:hAnsiTheme="minorHAnsi"/>
        </w:rPr>
        <w:br/>
      </w:r>
      <w:r w:rsidR="00407D6D" w:rsidRPr="005E081E">
        <w:rPr>
          <w:rFonts w:asciiTheme="minorHAnsi" w:hAnsiTheme="minorHAnsi"/>
        </w:rPr>
        <w:br/>
      </w:r>
      <w:r w:rsidRPr="005E081E">
        <w:rPr>
          <w:rFonts w:asciiTheme="minorHAnsi" w:hAnsiTheme="minorHAnsi"/>
          <w:i/>
        </w:rPr>
        <w:t>Sample</w:t>
      </w:r>
      <w:r w:rsidR="00493F02" w:rsidRPr="005E081E">
        <w:rPr>
          <w:rFonts w:asciiTheme="minorHAnsi" w:hAnsiTheme="minorHAnsi"/>
        </w:rPr>
        <w:br/>
      </w:r>
      <w:r w:rsidRPr="005E081E">
        <w:rPr>
          <w:rFonts w:asciiTheme="minorHAnsi" w:hAnsiTheme="minorHAnsi"/>
        </w:rPr>
        <w:t xml:space="preserve">The British Regional Heart Study (BRHS) is a prospective, population-based cohort study following up 7735 men (99% Caucasian) recruited from primary care practices in 24 British towns in 1978–80. </w:t>
      </w:r>
      <w:r w:rsidR="00EA5A1D">
        <w:rPr>
          <w:rFonts w:asciiTheme="minorHAnsi" w:hAnsiTheme="minorHAnsi"/>
        </w:rPr>
        <w:t>In 2014</w:t>
      </w:r>
      <w:r w:rsidRPr="005E081E">
        <w:rPr>
          <w:rFonts w:asciiTheme="minorHAnsi" w:hAnsiTheme="minorHAnsi"/>
        </w:rPr>
        <w:t xml:space="preserve">, </w:t>
      </w:r>
      <w:r w:rsidR="006033FB" w:rsidRPr="005E081E">
        <w:rPr>
          <w:rFonts w:asciiTheme="minorHAnsi" w:hAnsiTheme="minorHAnsi"/>
        </w:rPr>
        <w:t>2820</w:t>
      </w:r>
      <w:r w:rsidRPr="005E081E">
        <w:rPr>
          <w:rFonts w:asciiTheme="minorHAnsi" w:hAnsiTheme="minorHAnsi"/>
        </w:rPr>
        <w:t xml:space="preserve"> surviving men </w:t>
      </w:r>
      <w:r w:rsidR="00E91079" w:rsidRPr="005E081E">
        <w:rPr>
          <w:rFonts w:asciiTheme="minorHAnsi" w:hAnsiTheme="minorHAnsi"/>
        </w:rPr>
        <w:t xml:space="preserve">aged 74-96 years </w:t>
      </w:r>
      <w:r w:rsidRPr="005E081E">
        <w:rPr>
          <w:rFonts w:asciiTheme="minorHAnsi" w:hAnsiTheme="minorHAnsi"/>
        </w:rPr>
        <w:t xml:space="preserve">were invited to </w:t>
      </w:r>
      <w:r w:rsidR="006033FB" w:rsidRPr="005E081E">
        <w:rPr>
          <w:rFonts w:asciiTheme="minorHAnsi" w:hAnsiTheme="minorHAnsi"/>
        </w:rPr>
        <w:t xml:space="preserve">complete a comprehensive health status </w:t>
      </w:r>
      <w:r w:rsidR="00453521" w:rsidRPr="005E081E">
        <w:rPr>
          <w:rFonts w:asciiTheme="minorHAnsi" w:hAnsiTheme="minorHAnsi"/>
        </w:rPr>
        <w:t>and life style questionnaire</w:t>
      </w:r>
      <w:r w:rsidR="006033FB" w:rsidRPr="005E081E">
        <w:rPr>
          <w:rFonts w:asciiTheme="minorHAnsi" w:hAnsiTheme="minorHAnsi"/>
        </w:rPr>
        <w:t xml:space="preserve"> </w:t>
      </w:r>
      <w:r w:rsidRPr="005E081E">
        <w:rPr>
          <w:rFonts w:asciiTheme="minorHAnsi" w:hAnsiTheme="minorHAnsi"/>
        </w:rPr>
        <w:t xml:space="preserve">including </w:t>
      </w:r>
      <w:r w:rsidR="006033FB" w:rsidRPr="005E081E">
        <w:rPr>
          <w:rFonts w:asciiTheme="minorHAnsi" w:hAnsiTheme="minorHAnsi"/>
        </w:rPr>
        <w:t>self-reported measures of cold homes</w:t>
      </w:r>
      <w:r w:rsidR="00E0073D" w:rsidRPr="005E081E">
        <w:rPr>
          <w:rFonts w:asciiTheme="minorHAnsi" w:hAnsiTheme="minorHAnsi"/>
        </w:rPr>
        <w:t xml:space="preserve"> </w:t>
      </w:r>
      <w:r w:rsidR="005C02D4" w:rsidRPr="005E081E">
        <w:rPr>
          <w:rFonts w:asciiTheme="minorHAnsi" w:hAnsiTheme="minorHAnsi"/>
        </w:rPr>
        <w:fldChar w:fldCharType="begin"/>
      </w:r>
      <w:r w:rsidR="001C249C">
        <w:rPr>
          <w:rFonts w:asciiTheme="minorHAnsi" w:hAnsiTheme="minorHAnsi"/>
        </w:rPr>
        <w:instrText xml:space="preserve"> ADDIN EN.CITE &lt;EndNote&gt;&lt;Cite&gt;&lt;Author&gt;Lennon&lt;/Author&gt;&lt;Year&gt;2015&lt;/Year&gt;&lt;RecNum&gt;1614&lt;/RecNum&gt;&lt;DisplayText&gt;(14)&lt;/DisplayText&gt;&lt;record&gt;&lt;rec-number&gt;1614&lt;/rec-number&gt;&lt;foreign-keys&gt;&lt;key app="EN" db-id="da2a052rsfdzvgepxsbxvwsmxrwpt90wee9v" timestamp="1490100727"&gt;1614&lt;/key&gt;&lt;/foreign-keys&gt;&lt;ref-type name="Journal Article"&gt;17&lt;/ref-type&gt;&lt;contributors&gt;&lt;authors&gt;&lt;author&gt;Lennon, Lucy T.&lt;/author&gt;&lt;author&gt;Ramsay, Sheena E.&lt;/author&gt;&lt;author&gt;Papacosta, Olia&lt;/author&gt;&lt;author&gt;Shaper, A. Gerald&lt;/author&gt;&lt;author&gt;Wannamethee, S. Goya&lt;/author&gt;&lt;author&gt;Whincup, Peter H.&lt;/author&gt;&lt;/authors&gt;&lt;/contributors&gt;&lt;titles&gt;&lt;title&gt;Cohort Profile Update: The British Regional Heart Study 1978–2014: 35 years follow-up of cardiovascular disease and ageing&lt;/title&gt;&lt;secondary-title&gt;International Journal of Epidemiology&lt;/secondary-title&gt;&lt;/titles&gt;&lt;periodical&gt;&lt;full-title&gt;International Journal of Epidemiology&lt;/full-title&gt;&lt;/periodical&gt;&lt;pages&gt;826a-826g&lt;/pages&gt;&lt;volume&gt;44&lt;/volume&gt;&lt;number&gt;3&lt;/number&gt;&lt;dates&gt;&lt;year&gt;2015&lt;/year&gt;&lt;/dates&gt;&lt;isbn&gt;0300-5771&lt;/isbn&gt;&lt;urls&gt;&lt;related-urls&gt;&lt;url&gt;http://dx.doi.org/10.1093/ije/dyv141&lt;/url&gt;&lt;url&gt;https://www.ncbi.nlm.nih.gov/pmc/articles/PMC4521137/pdf/dyv141.pdf&lt;/url&gt;&lt;/related-urls&gt;&lt;/urls&gt;&lt;electronic-resource-num&gt;10.1093/ije/dyv141&lt;/electronic-resource-num&gt;&lt;/record&gt;&lt;/Cite&gt;&lt;/EndNote&gt;</w:instrText>
      </w:r>
      <w:r w:rsidR="005C02D4" w:rsidRPr="005E081E">
        <w:rPr>
          <w:rFonts w:asciiTheme="minorHAnsi" w:hAnsiTheme="minorHAnsi"/>
        </w:rPr>
        <w:fldChar w:fldCharType="separate"/>
      </w:r>
      <w:r w:rsidR="001C249C">
        <w:rPr>
          <w:rFonts w:asciiTheme="minorHAnsi" w:hAnsiTheme="minorHAnsi"/>
          <w:noProof/>
        </w:rPr>
        <w:t>(</w:t>
      </w:r>
      <w:hyperlink w:anchor="_ENREF_14" w:tooltip="Lennon, 2015 #1614" w:history="1">
        <w:r w:rsidR="004A7EB4">
          <w:rPr>
            <w:rFonts w:asciiTheme="minorHAnsi" w:hAnsiTheme="minorHAnsi"/>
            <w:noProof/>
          </w:rPr>
          <w:t>14</w:t>
        </w:r>
      </w:hyperlink>
      <w:r w:rsidR="001C249C">
        <w:rPr>
          <w:rFonts w:asciiTheme="minorHAnsi" w:hAnsiTheme="minorHAnsi"/>
          <w:noProof/>
        </w:rPr>
        <w:t>)</w:t>
      </w:r>
      <w:r w:rsidR="005C02D4" w:rsidRPr="005E081E">
        <w:rPr>
          <w:rFonts w:asciiTheme="minorHAnsi" w:hAnsiTheme="minorHAnsi"/>
        </w:rPr>
        <w:fldChar w:fldCharType="end"/>
      </w:r>
      <w:r w:rsidR="006033FB" w:rsidRPr="005E081E">
        <w:rPr>
          <w:rFonts w:asciiTheme="minorHAnsi" w:hAnsiTheme="minorHAnsi"/>
        </w:rPr>
        <w:t xml:space="preserve">. </w:t>
      </w:r>
      <w:r w:rsidR="007A33E1" w:rsidRPr="005E081E">
        <w:rPr>
          <w:rFonts w:asciiTheme="minorHAnsi" w:hAnsiTheme="minorHAnsi"/>
        </w:rPr>
        <w:t xml:space="preserve">1655 men </w:t>
      </w:r>
      <w:r w:rsidR="00EA5A1D">
        <w:rPr>
          <w:rFonts w:asciiTheme="minorHAnsi" w:hAnsiTheme="minorHAnsi"/>
        </w:rPr>
        <w:t xml:space="preserve">responded </w:t>
      </w:r>
      <w:r w:rsidR="000167A3">
        <w:rPr>
          <w:rFonts w:asciiTheme="minorHAnsi" w:hAnsiTheme="minorHAnsi"/>
        </w:rPr>
        <w:t>(99% between April and October)</w:t>
      </w:r>
      <w:r w:rsidR="00326CBC">
        <w:rPr>
          <w:rFonts w:asciiTheme="minorHAnsi" w:hAnsiTheme="minorHAnsi"/>
        </w:rPr>
        <w:t xml:space="preserve"> </w:t>
      </w:r>
      <w:r w:rsidR="00326CBC" w:rsidRPr="00326CBC">
        <w:rPr>
          <w:rFonts w:asciiTheme="minorHAnsi" w:hAnsiTheme="minorHAnsi"/>
          <w:highlight w:val="yellow"/>
        </w:rPr>
        <w:t xml:space="preserve">and 1402 had complete data on all </w:t>
      </w:r>
      <w:proofErr w:type="spellStart"/>
      <w:r w:rsidR="00326CBC" w:rsidRPr="00326CBC">
        <w:rPr>
          <w:rFonts w:asciiTheme="minorHAnsi" w:hAnsiTheme="minorHAnsi"/>
          <w:highlight w:val="yellow"/>
        </w:rPr>
        <w:t>covariables</w:t>
      </w:r>
      <w:proofErr w:type="spellEnd"/>
      <w:r w:rsidR="00326CBC" w:rsidRPr="00326CBC">
        <w:rPr>
          <w:rFonts w:asciiTheme="minorHAnsi" w:hAnsiTheme="minorHAnsi"/>
          <w:highlight w:val="yellow"/>
        </w:rPr>
        <w:t xml:space="preserve"> of interest; also, depending on both </w:t>
      </w:r>
      <w:proofErr w:type="spellStart"/>
      <w:r w:rsidR="00326CBC" w:rsidRPr="00326CBC">
        <w:rPr>
          <w:rFonts w:asciiTheme="minorHAnsi" w:hAnsiTheme="minorHAnsi"/>
          <w:highlight w:val="yellow"/>
        </w:rPr>
        <w:t>covariables</w:t>
      </w:r>
      <w:proofErr w:type="spellEnd"/>
      <w:r w:rsidR="00326CBC" w:rsidRPr="00326CBC">
        <w:rPr>
          <w:rFonts w:asciiTheme="minorHAnsi" w:hAnsiTheme="minorHAnsi"/>
          <w:highlight w:val="yellow"/>
        </w:rPr>
        <w:t xml:space="preserve"> and outcome of interest, the number of observations available </w:t>
      </w:r>
      <w:r w:rsidR="00326CBC">
        <w:rPr>
          <w:rFonts w:asciiTheme="minorHAnsi" w:hAnsiTheme="minorHAnsi"/>
          <w:highlight w:val="yellow"/>
        </w:rPr>
        <w:t xml:space="preserve">for analyses </w:t>
      </w:r>
      <w:r w:rsidR="00326CBC" w:rsidRPr="00326CBC">
        <w:rPr>
          <w:rFonts w:asciiTheme="minorHAnsi" w:hAnsiTheme="minorHAnsi"/>
          <w:highlight w:val="yellow"/>
        </w:rPr>
        <w:t>varied from 1385 to 1402</w:t>
      </w:r>
      <w:r w:rsidR="007A33E1" w:rsidRPr="005E081E">
        <w:rPr>
          <w:rFonts w:asciiTheme="minorHAnsi" w:hAnsiTheme="minorHAnsi"/>
        </w:rPr>
        <w:t xml:space="preserve">. </w:t>
      </w:r>
      <w:r w:rsidRPr="005E081E">
        <w:rPr>
          <w:rFonts w:asciiTheme="minorHAnsi" w:hAnsiTheme="minorHAnsi"/>
        </w:rPr>
        <w:t xml:space="preserve">The National Research Ethics Service (NRES) Committee London provided ethical approval. Participants provided informed written consent to the investigation, in accordance </w:t>
      </w:r>
      <w:r w:rsidRPr="005E081E">
        <w:rPr>
          <w:rFonts w:asciiTheme="minorHAnsi" w:hAnsiTheme="minorHAnsi"/>
        </w:rPr>
        <w:lastRenderedPageBreak/>
        <w:t>with the Declaration of Helsinki.</w:t>
      </w:r>
      <w:r w:rsidR="0050310A" w:rsidRPr="005E081E">
        <w:rPr>
          <w:rFonts w:asciiTheme="minorHAnsi" w:hAnsiTheme="minorHAnsi"/>
        </w:rPr>
        <w:br/>
      </w:r>
      <w:r w:rsidR="0050310A" w:rsidRPr="005E081E">
        <w:rPr>
          <w:rFonts w:asciiTheme="minorHAnsi" w:hAnsiTheme="minorHAnsi"/>
        </w:rPr>
        <w:br/>
      </w:r>
      <w:r w:rsidR="0050310A" w:rsidRPr="005E081E">
        <w:rPr>
          <w:rFonts w:asciiTheme="minorHAnsi" w:hAnsiTheme="minorHAnsi"/>
          <w:i/>
        </w:rPr>
        <w:t>Self-reported measures of cold homes</w:t>
      </w:r>
      <w:r w:rsidR="0050310A" w:rsidRPr="005E081E">
        <w:rPr>
          <w:rFonts w:asciiTheme="minorHAnsi" w:hAnsiTheme="minorHAnsi"/>
        </w:rPr>
        <w:br/>
      </w:r>
      <w:r w:rsidR="003B04A7" w:rsidRPr="005E081E">
        <w:rPr>
          <w:rFonts w:asciiTheme="minorHAnsi" w:hAnsiTheme="minorHAnsi"/>
        </w:rPr>
        <w:t>Men</w:t>
      </w:r>
      <w:r w:rsidR="00453521" w:rsidRPr="005E081E">
        <w:rPr>
          <w:rFonts w:asciiTheme="minorHAnsi" w:hAnsiTheme="minorHAnsi"/>
        </w:rPr>
        <w:t xml:space="preserve"> were asked whether they were</w:t>
      </w:r>
      <w:r w:rsidR="0050310A" w:rsidRPr="005E081E">
        <w:rPr>
          <w:rFonts w:asciiTheme="minorHAnsi" w:hAnsiTheme="minorHAnsi"/>
        </w:rPr>
        <w:t xml:space="preserve"> (</w:t>
      </w:r>
      <w:proofErr w:type="spellStart"/>
      <w:r w:rsidR="0050310A" w:rsidRPr="005E081E">
        <w:rPr>
          <w:rFonts w:asciiTheme="minorHAnsi" w:hAnsiTheme="minorHAnsi"/>
        </w:rPr>
        <w:t>i</w:t>
      </w:r>
      <w:proofErr w:type="spellEnd"/>
      <w:r w:rsidR="0050310A" w:rsidRPr="005E081E">
        <w:rPr>
          <w:rFonts w:asciiTheme="minorHAnsi" w:hAnsiTheme="minorHAnsi"/>
        </w:rPr>
        <w:t>) having difficulties in meeting the heating/fuel costs</w:t>
      </w:r>
      <w:r w:rsidR="00603D4E" w:rsidRPr="005E081E">
        <w:rPr>
          <w:rFonts w:asciiTheme="minorHAnsi" w:hAnsiTheme="minorHAnsi"/>
        </w:rPr>
        <w:t xml:space="preserve">; </w:t>
      </w:r>
      <w:r w:rsidR="0050310A" w:rsidRPr="005E081E">
        <w:rPr>
          <w:rFonts w:asciiTheme="minorHAnsi" w:hAnsiTheme="minorHAnsi"/>
        </w:rPr>
        <w:t>(ii) staying in bed longer in order to stay warm</w:t>
      </w:r>
      <w:r w:rsidR="00193799" w:rsidRPr="005E081E">
        <w:rPr>
          <w:rFonts w:asciiTheme="minorHAnsi" w:hAnsiTheme="minorHAnsi"/>
        </w:rPr>
        <w:t xml:space="preserve"> </w:t>
      </w:r>
      <w:r w:rsidR="00453521" w:rsidRPr="005E081E">
        <w:rPr>
          <w:rFonts w:asciiTheme="minorHAnsi" w:hAnsiTheme="minorHAnsi"/>
        </w:rPr>
        <w:t>during the previous winter</w:t>
      </w:r>
      <w:r w:rsidR="0050310A" w:rsidRPr="005E081E">
        <w:rPr>
          <w:rFonts w:asciiTheme="minorHAnsi" w:hAnsiTheme="minorHAnsi"/>
        </w:rPr>
        <w:t xml:space="preserve">; </w:t>
      </w:r>
      <w:r w:rsidR="004D6D0B" w:rsidRPr="005E081E">
        <w:rPr>
          <w:rFonts w:asciiTheme="minorHAnsi" w:hAnsiTheme="minorHAnsi"/>
        </w:rPr>
        <w:t>(iii</w:t>
      </w:r>
      <w:r w:rsidR="0050310A" w:rsidRPr="005E081E">
        <w:rPr>
          <w:rFonts w:asciiTheme="minorHAnsi" w:hAnsiTheme="minorHAnsi"/>
        </w:rPr>
        <w:t xml:space="preserve">) </w:t>
      </w:r>
      <w:r w:rsidR="005664AD">
        <w:rPr>
          <w:rFonts w:asciiTheme="minorHAnsi" w:hAnsiTheme="minorHAnsi"/>
        </w:rPr>
        <w:t xml:space="preserve">unable </w:t>
      </w:r>
      <w:r w:rsidR="00115A1C">
        <w:rPr>
          <w:rFonts w:asciiTheme="minorHAnsi" w:hAnsiTheme="minorHAnsi"/>
        </w:rPr>
        <w:t xml:space="preserve">to </w:t>
      </w:r>
      <w:r w:rsidR="00BA09D4" w:rsidRPr="005E081E">
        <w:rPr>
          <w:rFonts w:asciiTheme="minorHAnsi" w:hAnsiTheme="minorHAnsi"/>
        </w:rPr>
        <w:t>keep</w:t>
      </w:r>
      <w:r w:rsidR="0050310A" w:rsidRPr="005E081E">
        <w:rPr>
          <w:rFonts w:asciiTheme="minorHAnsi" w:hAnsiTheme="minorHAnsi"/>
        </w:rPr>
        <w:t xml:space="preserve"> the living room comfortably warm</w:t>
      </w:r>
      <w:r w:rsidR="00193799" w:rsidRPr="005E081E">
        <w:rPr>
          <w:rFonts w:asciiTheme="minorHAnsi" w:hAnsiTheme="minorHAnsi"/>
        </w:rPr>
        <w:t xml:space="preserve"> </w:t>
      </w:r>
      <w:r w:rsidR="00453521" w:rsidRPr="005E081E">
        <w:rPr>
          <w:rFonts w:asciiTheme="minorHAnsi" w:hAnsiTheme="minorHAnsi"/>
        </w:rPr>
        <w:t>during the cold winter weather</w:t>
      </w:r>
      <w:r w:rsidR="004D6D0B" w:rsidRPr="005E081E">
        <w:rPr>
          <w:rFonts w:asciiTheme="minorHAnsi" w:hAnsiTheme="minorHAnsi"/>
        </w:rPr>
        <w:t>, and (iv) turning the heating off even when cold because of worries about the costs during the previous winter</w:t>
      </w:r>
      <w:r w:rsidR="0050310A" w:rsidRPr="005E081E">
        <w:rPr>
          <w:rFonts w:asciiTheme="minorHAnsi" w:hAnsiTheme="minorHAnsi"/>
        </w:rPr>
        <w:t xml:space="preserve">. </w:t>
      </w:r>
      <w:r w:rsidR="002143D4">
        <w:rPr>
          <w:rFonts w:asciiTheme="minorHAnsi" w:hAnsiTheme="minorHAnsi"/>
        </w:rPr>
        <w:t>H</w:t>
      </w:r>
      <w:r w:rsidR="002143D4" w:rsidRPr="005E081E">
        <w:rPr>
          <w:rFonts w:asciiTheme="minorHAnsi" w:hAnsiTheme="minorHAnsi"/>
        </w:rPr>
        <w:t xml:space="preserve">aving difficulties in meeting the heating/fuel costs </w:t>
      </w:r>
      <w:r w:rsidR="002143D4" w:rsidRPr="002143D4">
        <w:rPr>
          <w:rFonts w:asciiTheme="minorHAnsi" w:hAnsiTheme="minorHAnsi"/>
        </w:rPr>
        <w:t xml:space="preserve">was </w:t>
      </w:r>
      <w:r w:rsidR="002143D4">
        <w:rPr>
          <w:rFonts w:asciiTheme="minorHAnsi" w:hAnsiTheme="minorHAnsi"/>
        </w:rPr>
        <w:t xml:space="preserve">chosen as </w:t>
      </w:r>
      <w:r w:rsidR="00EA5A1D">
        <w:rPr>
          <w:rFonts w:asciiTheme="minorHAnsi" w:hAnsiTheme="minorHAnsi"/>
        </w:rPr>
        <w:t xml:space="preserve">our </w:t>
      </w:r>
      <w:r w:rsidR="002143D4" w:rsidRPr="002143D4">
        <w:rPr>
          <w:rFonts w:asciiTheme="minorHAnsi" w:hAnsiTheme="minorHAnsi"/>
        </w:rPr>
        <w:t>main out</w:t>
      </w:r>
      <w:r w:rsidR="002143D4">
        <w:rPr>
          <w:rFonts w:asciiTheme="minorHAnsi" w:hAnsiTheme="minorHAnsi"/>
        </w:rPr>
        <w:t xml:space="preserve">come, </w:t>
      </w:r>
      <w:r w:rsidR="002143D4" w:rsidRPr="002143D4">
        <w:rPr>
          <w:rFonts w:asciiTheme="minorHAnsi" w:hAnsiTheme="minorHAnsi"/>
        </w:rPr>
        <w:t xml:space="preserve">as </w:t>
      </w:r>
      <w:r w:rsidR="002143D4">
        <w:rPr>
          <w:rFonts w:asciiTheme="minorHAnsi" w:hAnsiTheme="minorHAnsi"/>
        </w:rPr>
        <w:t xml:space="preserve">an </w:t>
      </w:r>
      <w:r w:rsidR="002143D4" w:rsidRPr="002143D4">
        <w:rPr>
          <w:rFonts w:asciiTheme="minorHAnsi" w:hAnsiTheme="minorHAnsi"/>
        </w:rPr>
        <w:t>ove</w:t>
      </w:r>
      <w:r w:rsidR="002143D4">
        <w:rPr>
          <w:rFonts w:asciiTheme="minorHAnsi" w:hAnsiTheme="minorHAnsi"/>
        </w:rPr>
        <w:t xml:space="preserve">rall proxy measure of cold </w:t>
      </w:r>
      <w:r w:rsidR="00EE04C3">
        <w:rPr>
          <w:rFonts w:asciiTheme="minorHAnsi" w:hAnsiTheme="minorHAnsi"/>
        </w:rPr>
        <w:t>housing</w:t>
      </w:r>
      <w:r w:rsidR="002143D4">
        <w:rPr>
          <w:rFonts w:asciiTheme="minorHAnsi" w:hAnsiTheme="minorHAnsi"/>
        </w:rPr>
        <w:t xml:space="preserve">. </w:t>
      </w:r>
      <w:r w:rsidR="002143D4">
        <w:rPr>
          <w:rFonts w:asciiTheme="minorHAnsi" w:hAnsiTheme="minorHAnsi"/>
        </w:rPr>
        <w:br/>
      </w:r>
      <w:r w:rsidR="00193799" w:rsidRPr="005E081E">
        <w:rPr>
          <w:rFonts w:asciiTheme="minorHAnsi" w:hAnsiTheme="minorHAnsi"/>
        </w:rPr>
        <w:br/>
      </w:r>
      <w:r w:rsidR="00407D6D" w:rsidRPr="005E081E">
        <w:rPr>
          <w:rFonts w:asciiTheme="minorHAnsi" w:hAnsiTheme="minorHAnsi"/>
          <w:i/>
        </w:rPr>
        <w:t xml:space="preserve">Individual factors </w:t>
      </w:r>
      <w:r w:rsidR="00193799" w:rsidRPr="005E081E">
        <w:rPr>
          <w:rFonts w:asciiTheme="minorHAnsi" w:hAnsiTheme="minorHAnsi"/>
        </w:rPr>
        <w:br/>
      </w:r>
      <w:r w:rsidR="00541718" w:rsidRPr="005E29CF">
        <w:rPr>
          <w:rFonts w:asciiTheme="minorHAnsi" w:hAnsiTheme="minorHAnsi"/>
          <w:highlight w:val="yellow"/>
        </w:rPr>
        <w:t>The i</w:t>
      </w:r>
      <w:r w:rsidR="0050310A" w:rsidRPr="005E29CF">
        <w:rPr>
          <w:rFonts w:asciiTheme="minorHAnsi" w:hAnsiTheme="minorHAnsi"/>
          <w:highlight w:val="yellow"/>
        </w:rPr>
        <w:t xml:space="preserve">ndividual </w:t>
      </w:r>
      <w:r w:rsidR="00193799" w:rsidRPr="005E29CF">
        <w:rPr>
          <w:rFonts w:asciiTheme="minorHAnsi" w:hAnsiTheme="minorHAnsi"/>
          <w:highlight w:val="yellow"/>
        </w:rPr>
        <w:t xml:space="preserve">factors </w:t>
      </w:r>
      <w:r w:rsidR="00541718" w:rsidRPr="005E29CF">
        <w:rPr>
          <w:rFonts w:asciiTheme="minorHAnsi" w:hAnsiTheme="minorHAnsi"/>
          <w:highlight w:val="yellow"/>
        </w:rPr>
        <w:t xml:space="preserve">selected in this study were investigated as </w:t>
      </w:r>
      <w:r w:rsidR="00692DCF">
        <w:rPr>
          <w:rFonts w:asciiTheme="minorHAnsi" w:hAnsiTheme="minorHAnsi"/>
          <w:highlight w:val="yellow"/>
        </w:rPr>
        <w:t xml:space="preserve">previous </w:t>
      </w:r>
      <w:r w:rsidR="005E29CF" w:rsidRPr="005E29CF">
        <w:rPr>
          <w:rFonts w:asciiTheme="minorHAnsi" w:hAnsiTheme="minorHAnsi"/>
          <w:highlight w:val="yellow"/>
        </w:rPr>
        <w:t xml:space="preserve">evidence from qualitative </w:t>
      </w:r>
      <w:r w:rsidR="005E29CF" w:rsidRPr="005E29CF">
        <w:rPr>
          <w:rFonts w:asciiTheme="minorHAnsi" w:hAnsiTheme="minorHAnsi"/>
          <w:highlight w:val="yellow"/>
        </w:rPr>
        <w:fldChar w:fldCharType="begin">
          <w:fldData xml:space="preserve">PEVuZE5vdGU+PENpdGU+PEF1dGhvcj5Ub2Q8L0F1dGhvcj48WWVhcj4yMDEzPC9ZZWFyPjxSZWNO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=
</w:fldData>
        </w:fldChar>
      </w:r>
      <w:r w:rsidR="005E29CF" w:rsidRPr="005E29CF">
        <w:rPr>
          <w:rFonts w:asciiTheme="minorHAnsi" w:hAnsiTheme="minorHAnsi"/>
          <w:highlight w:val="yellow"/>
        </w:rPr>
        <w:instrText xml:space="preserve"> ADDIN EN.CITE </w:instrText>
      </w:r>
      <w:r w:rsidR="005E29CF" w:rsidRPr="005E29CF">
        <w:rPr>
          <w:rFonts w:asciiTheme="minorHAnsi" w:hAnsiTheme="minorHAnsi"/>
          <w:highlight w:val="yellow"/>
        </w:rPr>
        <w:fldChar w:fldCharType="begin">
          <w:fldData xml:space="preserve">PEVuZE5vdGU+PENpdGU+PEF1dGhvcj5Ub2Q8L0F1dGhvcj48WWVhcj4yMDEzPC9ZZWFyPjxSZWNO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=
</w:fldData>
        </w:fldChar>
      </w:r>
      <w:r w:rsidR="005E29CF" w:rsidRPr="005E29CF">
        <w:rPr>
          <w:rFonts w:asciiTheme="minorHAnsi" w:hAnsiTheme="minorHAnsi"/>
          <w:highlight w:val="yellow"/>
        </w:rPr>
        <w:instrText xml:space="preserve"> ADDIN EN.CITE.DATA </w:instrText>
      </w:r>
      <w:r w:rsidR="005E29CF" w:rsidRPr="005E29CF">
        <w:rPr>
          <w:rFonts w:asciiTheme="minorHAnsi" w:hAnsiTheme="minorHAnsi"/>
          <w:highlight w:val="yellow"/>
        </w:rPr>
      </w:r>
      <w:r w:rsidR="005E29CF" w:rsidRPr="005E29CF">
        <w:rPr>
          <w:rFonts w:asciiTheme="minorHAnsi" w:hAnsiTheme="minorHAnsi"/>
          <w:highlight w:val="yellow"/>
        </w:rPr>
        <w:fldChar w:fldCharType="end"/>
      </w:r>
      <w:r w:rsidR="005E29CF" w:rsidRPr="005E29CF">
        <w:rPr>
          <w:rFonts w:asciiTheme="minorHAnsi" w:hAnsiTheme="minorHAnsi"/>
          <w:highlight w:val="yellow"/>
        </w:rPr>
      </w:r>
      <w:r w:rsidR="005E29CF" w:rsidRPr="005E29CF">
        <w:rPr>
          <w:rFonts w:asciiTheme="minorHAnsi" w:hAnsiTheme="minorHAnsi"/>
          <w:highlight w:val="yellow"/>
        </w:rPr>
        <w:fldChar w:fldCharType="separate"/>
      </w:r>
      <w:r w:rsidR="005E29CF" w:rsidRPr="005E29CF">
        <w:rPr>
          <w:rFonts w:asciiTheme="minorHAnsi" w:hAnsiTheme="minorHAnsi"/>
          <w:noProof/>
          <w:highlight w:val="yellow"/>
        </w:rPr>
        <w:t>(</w:t>
      </w:r>
      <w:hyperlink w:anchor="_ENREF_8" w:tooltip="Tod, 2013 #1597" w:history="1">
        <w:r w:rsidR="004A7EB4" w:rsidRPr="005E29CF">
          <w:rPr>
            <w:rFonts w:asciiTheme="minorHAnsi" w:hAnsiTheme="minorHAnsi"/>
            <w:noProof/>
            <w:highlight w:val="yellow"/>
          </w:rPr>
          <w:t>8-10</w:t>
        </w:r>
      </w:hyperlink>
      <w:r w:rsidR="005E29CF" w:rsidRPr="005E29CF">
        <w:rPr>
          <w:rFonts w:asciiTheme="minorHAnsi" w:hAnsiTheme="minorHAnsi"/>
          <w:noProof/>
          <w:highlight w:val="yellow"/>
        </w:rPr>
        <w:t>)</w:t>
      </w:r>
      <w:r w:rsidR="005E29CF" w:rsidRPr="005E29CF">
        <w:rPr>
          <w:rFonts w:asciiTheme="minorHAnsi" w:hAnsiTheme="minorHAnsi"/>
          <w:highlight w:val="yellow"/>
        </w:rPr>
        <w:fldChar w:fldCharType="end"/>
      </w:r>
      <w:r w:rsidR="005E29CF" w:rsidRPr="005E29CF">
        <w:rPr>
          <w:rFonts w:asciiTheme="minorHAnsi" w:hAnsiTheme="minorHAnsi"/>
          <w:highlight w:val="yellow"/>
        </w:rPr>
        <w:t xml:space="preserve"> and quantitative </w:t>
      </w:r>
      <w:r w:rsidR="005E29CF" w:rsidRPr="005E29CF">
        <w:rPr>
          <w:rFonts w:asciiTheme="minorHAnsi" w:hAnsiTheme="minorHAnsi"/>
          <w:highlight w:val="yellow"/>
        </w:rPr>
        <w:fldChar w:fldCharType="begin">
          <w:fldData xml:space="preserve">PEVuZE5vdGU+PENpdGU+PEF1dGhvcj5XaWxraW5zb248L0F1dGhvcj48WWVhcj4yMDAxPC9ZZWFy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</w:fldData>
        </w:fldChar>
      </w:r>
      <w:r w:rsidR="005E29CF" w:rsidRPr="005E29CF">
        <w:rPr>
          <w:rFonts w:asciiTheme="minorHAnsi" w:hAnsiTheme="minorHAnsi"/>
          <w:highlight w:val="yellow"/>
        </w:rPr>
        <w:instrText xml:space="preserve"> ADDIN EN.CITE </w:instrText>
      </w:r>
      <w:r w:rsidR="005E29CF" w:rsidRPr="005E29CF">
        <w:rPr>
          <w:rFonts w:asciiTheme="minorHAnsi" w:hAnsiTheme="minorHAnsi"/>
          <w:highlight w:val="yellow"/>
        </w:rPr>
        <w:fldChar w:fldCharType="begin">
          <w:fldData xml:space="preserve">PEVuZE5vdGU+PENpdGU+PEF1dGhvcj5XaWxraW5zb248L0F1dGhvcj48WWVhcj4yMDAxPC9ZZWFy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</w:fldData>
        </w:fldChar>
      </w:r>
      <w:r w:rsidR="005E29CF" w:rsidRPr="005E29CF">
        <w:rPr>
          <w:rFonts w:asciiTheme="minorHAnsi" w:hAnsiTheme="minorHAnsi"/>
          <w:highlight w:val="yellow"/>
        </w:rPr>
        <w:instrText xml:space="preserve"> ADDIN EN.CITE.DATA </w:instrText>
      </w:r>
      <w:r w:rsidR="005E29CF" w:rsidRPr="005E29CF">
        <w:rPr>
          <w:rFonts w:asciiTheme="minorHAnsi" w:hAnsiTheme="minorHAnsi"/>
          <w:highlight w:val="yellow"/>
        </w:rPr>
      </w:r>
      <w:r w:rsidR="005E29CF" w:rsidRPr="005E29CF">
        <w:rPr>
          <w:rFonts w:asciiTheme="minorHAnsi" w:hAnsiTheme="minorHAnsi"/>
          <w:highlight w:val="yellow"/>
        </w:rPr>
        <w:fldChar w:fldCharType="end"/>
      </w:r>
      <w:r w:rsidR="005E29CF" w:rsidRPr="005E29CF">
        <w:rPr>
          <w:rFonts w:asciiTheme="minorHAnsi" w:hAnsiTheme="minorHAnsi"/>
          <w:highlight w:val="yellow"/>
        </w:rPr>
      </w:r>
      <w:r w:rsidR="005E29CF" w:rsidRPr="005E29CF">
        <w:rPr>
          <w:rFonts w:asciiTheme="minorHAnsi" w:hAnsiTheme="minorHAnsi"/>
          <w:highlight w:val="yellow"/>
        </w:rPr>
        <w:fldChar w:fldCharType="separate"/>
      </w:r>
      <w:r w:rsidR="005E29CF" w:rsidRPr="005E29CF">
        <w:rPr>
          <w:rFonts w:asciiTheme="minorHAnsi" w:hAnsiTheme="minorHAnsi"/>
          <w:noProof/>
          <w:highlight w:val="yellow"/>
        </w:rPr>
        <w:t>(</w:t>
      </w:r>
      <w:hyperlink w:anchor="_ENREF_1" w:tooltip=",  #1600" w:history="1">
        <w:r w:rsidR="004A7EB4" w:rsidRPr="005E29CF">
          <w:rPr>
            <w:rFonts w:asciiTheme="minorHAnsi" w:hAnsiTheme="minorHAnsi"/>
            <w:noProof/>
            <w:highlight w:val="yellow"/>
          </w:rPr>
          <w:t>1</w:t>
        </w:r>
      </w:hyperlink>
      <w:r w:rsidR="005E29CF" w:rsidRPr="005E29CF">
        <w:rPr>
          <w:rFonts w:asciiTheme="minorHAnsi" w:hAnsiTheme="minorHAnsi"/>
          <w:noProof/>
          <w:highlight w:val="yellow"/>
        </w:rPr>
        <w:t xml:space="preserve">, </w:t>
      </w:r>
      <w:hyperlink w:anchor="_ENREF_9" w:tooltip="Burholt, 2006 #1603" w:history="1">
        <w:r w:rsidR="004A7EB4" w:rsidRPr="005E29CF">
          <w:rPr>
            <w:rFonts w:asciiTheme="minorHAnsi" w:hAnsiTheme="minorHAnsi"/>
            <w:noProof/>
            <w:highlight w:val="yellow"/>
          </w:rPr>
          <w:t>9</w:t>
        </w:r>
      </w:hyperlink>
      <w:r w:rsidR="005E29CF" w:rsidRPr="005E29CF">
        <w:rPr>
          <w:rFonts w:asciiTheme="minorHAnsi" w:hAnsiTheme="minorHAnsi"/>
          <w:noProof/>
          <w:highlight w:val="yellow"/>
        </w:rPr>
        <w:t xml:space="preserve">, </w:t>
      </w:r>
      <w:hyperlink w:anchor="_ENREF_11" w:tooltip="Wilkinson, 2001 #1601" w:history="1">
        <w:r w:rsidR="004A7EB4" w:rsidRPr="005E29CF">
          <w:rPr>
            <w:rFonts w:asciiTheme="minorHAnsi" w:hAnsiTheme="minorHAnsi"/>
            <w:noProof/>
            <w:highlight w:val="yellow"/>
          </w:rPr>
          <w:t>11</w:t>
        </w:r>
      </w:hyperlink>
      <w:r w:rsidR="005E29CF" w:rsidRPr="005E29CF">
        <w:rPr>
          <w:rFonts w:asciiTheme="minorHAnsi" w:hAnsiTheme="minorHAnsi"/>
          <w:noProof/>
          <w:highlight w:val="yellow"/>
        </w:rPr>
        <w:t xml:space="preserve">, </w:t>
      </w:r>
      <w:hyperlink w:anchor="_ENREF_12" w:tooltip=",  #1616" w:history="1">
        <w:r w:rsidR="004A7EB4" w:rsidRPr="005E29CF">
          <w:rPr>
            <w:rFonts w:asciiTheme="minorHAnsi" w:hAnsiTheme="minorHAnsi"/>
            <w:noProof/>
            <w:highlight w:val="yellow"/>
          </w:rPr>
          <w:t>12</w:t>
        </w:r>
      </w:hyperlink>
      <w:r w:rsidR="005E29CF" w:rsidRPr="005E29CF">
        <w:rPr>
          <w:rFonts w:asciiTheme="minorHAnsi" w:hAnsiTheme="minorHAnsi"/>
          <w:noProof/>
          <w:highlight w:val="yellow"/>
        </w:rPr>
        <w:t>)</w:t>
      </w:r>
      <w:r w:rsidR="005E29CF" w:rsidRPr="005E29CF">
        <w:rPr>
          <w:rFonts w:asciiTheme="minorHAnsi" w:hAnsiTheme="minorHAnsi"/>
          <w:highlight w:val="yellow"/>
        </w:rPr>
        <w:fldChar w:fldCharType="end"/>
      </w:r>
      <w:r w:rsidR="005E29CF" w:rsidRPr="005E29CF">
        <w:rPr>
          <w:rFonts w:asciiTheme="minorHAnsi" w:hAnsiTheme="minorHAnsi"/>
          <w:highlight w:val="yellow"/>
        </w:rPr>
        <w:t xml:space="preserve"> studies </w:t>
      </w:r>
      <w:r w:rsidR="00541718" w:rsidRPr="005E29CF">
        <w:rPr>
          <w:rFonts w:asciiTheme="minorHAnsi" w:hAnsiTheme="minorHAnsi"/>
          <w:highlight w:val="yellow"/>
        </w:rPr>
        <w:t>suggested their potential association with cold homes</w:t>
      </w:r>
      <w:r w:rsidR="005E29CF">
        <w:rPr>
          <w:rFonts w:asciiTheme="minorHAnsi" w:hAnsiTheme="minorHAnsi"/>
          <w:highlight w:val="yellow"/>
        </w:rPr>
        <w:t xml:space="preserve">. For example, we hypothesized </w:t>
      </w:r>
      <w:r w:rsidR="009A79CE">
        <w:rPr>
          <w:rFonts w:asciiTheme="minorHAnsi" w:hAnsiTheme="minorHAnsi"/>
          <w:highlight w:val="yellow"/>
        </w:rPr>
        <w:t>that an association of</w:t>
      </w:r>
      <w:r w:rsidR="005E29CF">
        <w:rPr>
          <w:rFonts w:asciiTheme="minorHAnsi" w:hAnsiTheme="minorHAnsi"/>
          <w:highlight w:val="yellow"/>
        </w:rPr>
        <w:t xml:space="preserve"> </w:t>
      </w:r>
      <w:r w:rsidR="009A79CE">
        <w:rPr>
          <w:rFonts w:asciiTheme="minorHAnsi" w:hAnsiTheme="minorHAnsi"/>
          <w:highlight w:val="yellow"/>
        </w:rPr>
        <w:t>proxies of fuel poverty (</w:t>
      </w:r>
      <w:r w:rsidR="00692DCF">
        <w:rPr>
          <w:rFonts w:asciiTheme="minorHAnsi" w:hAnsiTheme="minorHAnsi"/>
          <w:highlight w:val="yellow"/>
        </w:rPr>
        <w:t xml:space="preserve">e.g. </w:t>
      </w:r>
      <w:r w:rsidR="005E29CF">
        <w:rPr>
          <w:rFonts w:asciiTheme="minorHAnsi" w:hAnsiTheme="minorHAnsi"/>
          <w:highlight w:val="yellow"/>
        </w:rPr>
        <w:t xml:space="preserve">social class, </w:t>
      </w:r>
      <w:r w:rsidR="00692DCF">
        <w:rPr>
          <w:rFonts w:asciiTheme="minorHAnsi" w:hAnsiTheme="minorHAnsi"/>
          <w:highlight w:val="yellow"/>
        </w:rPr>
        <w:t xml:space="preserve">making ends meet </w:t>
      </w:r>
      <w:r w:rsidR="005E29CF">
        <w:rPr>
          <w:rFonts w:asciiTheme="minorHAnsi" w:hAnsiTheme="minorHAnsi"/>
          <w:highlight w:val="yellow"/>
        </w:rPr>
        <w:t>and marital status</w:t>
      </w:r>
      <w:r w:rsidR="009A79CE">
        <w:rPr>
          <w:rFonts w:asciiTheme="minorHAnsi" w:hAnsiTheme="minorHAnsi"/>
          <w:highlight w:val="yellow"/>
        </w:rPr>
        <w:t xml:space="preserve">) with cold homes could be found as </w:t>
      </w:r>
      <w:r w:rsidR="00692DCF">
        <w:rPr>
          <w:rFonts w:asciiTheme="minorHAnsi" w:hAnsiTheme="minorHAnsi"/>
          <w:highlight w:val="yellow"/>
        </w:rPr>
        <w:t>these</w:t>
      </w:r>
      <w:r w:rsidR="009A79CE">
        <w:rPr>
          <w:rFonts w:asciiTheme="minorHAnsi" w:hAnsiTheme="minorHAnsi"/>
          <w:highlight w:val="yellow"/>
        </w:rPr>
        <w:t xml:space="preserve"> </w:t>
      </w:r>
      <w:r w:rsidR="00692DCF">
        <w:rPr>
          <w:rFonts w:asciiTheme="minorHAnsi" w:hAnsiTheme="minorHAnsi"/>
          <w:highlight w:val="yellow"/>
        </w:rPr>
        <w:t>associations</w:t>
      </w:r>
      <w:r w:rsidR="009A79CE">
        <w:rPr>
          <w:rFonts w:asciiTheme="minorHAnsi" w:hAnsiTheme="minorHAnsi"/>
          <w:highlight w:val="yellow"/>
        </w:rPr>
        <w:t xml:space="preserve"> </w:t>
      </w:r>
      <w:r w:rsidR="00692DCF">
        <w:rPr>
          <w:rFonts w:asciiTheme="minorHAnsi" w:hAnsiTheme="minorHAnsi"/>
          <w:highlight w:val="yellow"/>
        </w:rPr>
        <w:t>were more</w:t>
      </w:r>
      <w:r w:rsidR="009A79CE">
        <w:rPr>
          <w:rFonts w:asciiTheme="minorHAnsi" w:hAnsiTheme="minorHAnsi"/>
          <w:highlight w:val="yellow"/>
        </w:rPr>
        <w:t xml:space="preserve"> consistently reported in the literature </w:t>
      </w:r>
      <w:r w:rsidR="009A79CE">
        <w:rPr>
          <w:rFonts w:asciiTheme="minorHAnsi" w:hAnsiTheme="minorHAnsi"/>
          <w:highlight w:val="yellow"/>
        </w:rPr>
        <w:fldChar w:fldCharType="begin"/>
      </w:r>
      <w:r w:rsidR="009A79CE">
        <w:rPr>
          <w:rFonts w:asciiTheme="minorHAnsi" w:hAnsiTheme="minorHAnsi"/>
          <w:highlight w:val="yellow"/>
        </w:rPr>
        <w:instrText xml:space="preserve"> ADDIN EN.CITE &lt;EndNote&gt;&lt;Cite&gt;&lt;RecNum&gt;1600&lt;/RecNum&gt;&lt;DisplayText&gt;(1)&lt;/DisplayText&gt;&lt;record&gt;&lt;rec-number&gt;1600&lt;/rec-number&gt;&lt;foreign-keys&gt;&lt;key app="EN" db-id="da2a052rsfdzvgepxsbxvwsmxrwpt90wee9v" timestamp="1488812719"&gt;1600&lt;/key&gt;&lt;/foreign-keys&gt;&lt;ref-type name="Journal Article"&gt;17&lt;/ref-type&gt;&lt;contributors&gt;&lt;/contributors&gt;&lt;titles&gt;&lt;title&gt;Marmot Review Team. The Health Impacts of Cold Homes and Fuel Poverty. 2011. Available from https://www.foe.co.uk/sites/default/files/downloads/cold_homes_health.pdf&lt;/title&gt;&lt;short-title&gt;Marmot Review Team, 2011&lt;/short-title&gt;&lt;/titles&gt;&lt;dates&gt;&lt;/dates&gt;&lt;urls&gt;&lt;/urls&gt;&lt;/record&gt;&lt;/Cite&gt;&lt;/EndNote&gt;</w:instrText>
      </w:r>
      <w:r w:rsidR="009A79CE">
        <w:rPr>
          <w:rFonts w:asciiTheme="minorHAnsi" w:hAnsiTheme="minorHAnsi"/>
          <w:highlight w:val="yellow"/>
        </w:rPr>
        <w:fldChar w:fldCharType="separate"/>
      </w:r>
      <w:r w:rsidR="009A79CE">
        <w:rPr>
          <w:rFonts w:asciiTheme="minorHAnsi" w:hAnsiTheme="minorHAnsi"/>
          <w:noProof/>
          <w:highlight w:val="yellow"/>
        </w:rPr>
        <w:t>(</w:t>
      </w:r>
      <w:hyperlink w:anchor="_ENREF_1" w:tooltip=",  #1600" w:history="1">
        <w:r w:rsidR="004A7EB4">
          <w:rPr>
            <w:rFonts w:asciiTheme="minorHAnsi" w:hAnsiTheme="minorHAnsi"/>
            <w:noProof/>
            <w:highlight w:val="yellow"/>
          </w:rPr>
          <w:t>1</w:t>
        </w:r>
      </w:hyperlink>
      <w:r w:rsidR="009A79CE">
        <w:rPr>
          <w:rFonts w:asciiTheme="minorHAnsi" w:hAnsiTheme="minorHAnsi"/>
          <w:noProof/>
          <w:highlight w:val="yellow"/>
        </w:rPr>
        <w:t>)</w:t>
      </w:r>
      <w:r w:rsidR="009A79CE">
        <w:rPr>
          <w:rFonts w:asciiTheme="minorHAnsi" w:hAnsiTheme="minorHAnsi"/>
          <w:highlight w:val="yellow"/>
        </w:rPr>
        <w:fldChar w:fldCharType="end"/>
      </w:r>
      <w:r w:rsidR="009A79CE">
        <w:rPr>
          <w:rFonts w:asciiTheme="minorHAnsi" w:hAnsiTheme="minorHAnsi"/>
          <w:highlight w:val="yellow"/>
        </w:rPr>
        <w:t xml:space="preserve">. The </w:t>
      </w:r>
      <w:r w:rsidR="00541718" w:rsidRPr="005E29CF">
        <w:rPr>
          <w:rFonts w:asciiTheme="minorHAnsi" w:hAnsiTheme="minorHAnsi"/>
          <w:highlight w:val="yellow"/>
        </w:rPr>
        <w:t xml:space="preserve">factors </w:t>
      </w:r>
      <w:r w:rsidR="009A79CE">
        <w:rPr>
          <w:rFonts w:asciiTheme="minorHAnsi" w:hAnsiTheme="minorHAnsi"/>
          <w:highlight w:val="yellow"/>
        </w:rPr>
        <w:t xml:space="preserve">investigated in this study </w:t>
      </w:r>
      <w:r w:rsidR="00193799" w:rsidRPr="005E29CF">
        <w:rPr>
          <w:rFonts w:asciiTheme="minorHAnsi" w:hAnsiTheme="minorHAnsi"/>
          <w:highlight w:val="yellow"/>
        </w:rPr>
        <w:t>were</w:t>
      </w:r>
      <w:r w:rsidR="00453521" w:rsidRPr="005E29CF">
        <w:rPr>
          <w:rFonts w:asciiTheme="minorHAnsi" w:hAnsiTheme="minorHAnsi"/>
          <w:highlight w:val="yellow"/>
        </w:rPr>
        <w:t xml:space="preserve"> </w:t>
      </w:r>
      <w:r w:rsidR="003356FE" w:rsidRPr="005E29CF">
        <w:rPr>
          <w:rFonts w:asciiTheme="minorHAnsi" w:hAnsiTheme="minorHAnsi"/>
          <w:highlight w:val="yellow"/>
        </w:rPr>
        <w:t xml:space="preserve">categorised consistently with previous </w:t>
      </w:r>
      <w:r w:rsidR="009A79CE">
        <w:rPr>
          <w:rFonts w:asciiTheme="minorHAnsi" w:hAnsiTheme="minorHAnsi"/>
          <w:highlight w:val="yellow"/>
        </w:rPr>
        <w:t>published work</w:t>
      </w:r>
      <w:r w:rsidR="005E29CF" w:rsidRPr="005E29CF">
        <w:rPr>
          <w:rFonts w:asciiTheme="minorHAnsi" w:hAnsiTheme="minorHAnsi"/>
          <w:highlight w:val="yellow"/>
        </w:rPr>
        <w:t xml:space="preserve"> </w:t>
      </w:r>
      <w:r w:rsidR="009A79CE">
        <w:rPr>
          <w:rFonts w:asciiTheme="minorHAnsi" w:hAnsiTheme="minorHAnsi"/>
          <w:highlight w:val="yellow"/>
        </w:rPr>
        <w:t>from</w:t>
      </w:r>
      <w:r w:rsidR="005E29CF" w:rsidRPr="005E29CF">
        <w:rPr>
          <w:rFonts w:asciiTheme="minorHAnsi" w:hAnsiTheme="minorHAnsi"/>
          <w:highlight w:val="yellow"/>
        </w:rPr>
        <w:t xml:space="preserve"> the BRHS</w:t>
      </w:r>
      <w:r w:rsidR="00622D02" w:rsidRPr="005E081E">
        <w:rPr>
          <w:rFonts w:asciiTheme="minorHAnsi" w:hAnsiTheme="minorHAnsi"/>
        </w:rPr>
        <w:t xml:space="preserve"> </w:t>
      </w:r>
      <w:r w:rsidR="005C02D4" w:rsidRPr="005E081E">
        <w:rPr>
          <w:rFonts w:asciiTheme="minorHAnsi" w:hAnsiTheme="minorHAnsi"/>
        </w:rPr>
        <w:fldChar w:fldCharType="begin">
          <w:fldData xml:space="preserve">PEVuZE5vdGU+PENpdGU+PEF1dGhvcj5KZWZmZXJpczwvQXV0aG9yPjxZZWFyPjIwMTY8L1llYXI+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PEVuZE5vdGU+PENpdGU+PEF1dGhvcj5KZWZmZXJpczwvQXV0aG9yPjxZZWFyPjIwMTY8L1llYXI+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5C02D4" w:rsidRPr="005E081E">
        <w:rPr>
          <w:rFonts w:asciiTheme="minorHAnsi" w:hAnsiTheme="minorHAnsi"/>
        </w:rPr>
      </w:r>
      <w:r w:rsidR="005C02D4" w:rsidRPr="005E081E">
        <w:rPr>
          <w:rFonts w:asciiTheme="minorHAnsi" w:hAnsiTheme="minorHAnsi"/>
        </w:rPr>
        <w:fldChar w:fldCharType="separate"/>
      </w:r>
      <w:r w:rsidR="001C249C">
        <w:rPr>
          <w:rFonts w:asciiTheme="minorHAnsi" w:hAnsiTheme="minorHAnsi"/>
          <w:noProof/>
        </w:rPr>
        <w:t>(</w:t>
      </w:r>
      <w:hyperlink w:anchor="_ENREF_14" w:tooltip="Lennon, 2015 #1614" w:history="1">
        <w:r w:rsidR="004A7EB4">
          <w:rPr>
            <w:rFonts w:asciiTheme="minorHAnsi" w:hAnsiTheme="minorHAnsi"/>
            <w:noProof/>
          </w:rPr>
          <w:t>14-19</w:t>
        </w:r>
      </w:hyperlink>
      <w:r w:rsidR="001C249C">
        <w:rPr>
          <w:rFonts w:asciiTheme="minorHAnsi" w:hAnsiTheme="minorHAnsi"/>
          <w:noProof/>
        </w:rPr>
        <w:t>)</w:t>
      </w:r>
      <w:r w:rsidR="005C02D4" w:rsidRPr="005E081E">
        <w:rPr>
          <w:rFonts w:asciiTheme="minorHAnsi" w:hAnsiTheme="minorHAnsi"/>
        </w:rPr>
        <w:fldChar w:fldCharType="end"/>
      </w:r>
      <w:r w:rsidR="005E29CF">
        <w:rPr>
          <w:rFonts w:asciiTheme="minorHAnsi" w:hAnsiTheme="minorHAnsi"/>
        </w:rPr>
        <w:t>,</w:t>
      </w:r>
      <w:r w:rsidR="003356FE" w:rsidRPr="005E081E">
        <w:rPr>
          <w:rFonts w:asciiTheme="minorHAnsi" w:hAnsiTheme="minorHAnsi"/>
        </w:rPr>
        <w:t xml:space="preserve"> </w:t>
      </w:r>
      <w:r w:rsidR="008E13EA" w:rsidRPr="005E081E">
        <w:rPr>
          <w:rFonts w:asciiTheme="minorHAnsi" w:hAnsiTheme="minorHAnsi"/>
        </w:rPr>
        <w:t xml:space="preserve">and </w:t>
      </w:r>
      <w:r w:rsidR="00EF78E1">
        <w:rPr>
          <w:rFonts w:asciiTheme="minorHAnsi" w:hAnsiTheme="minorHAnsi"/>
        </w:rPr>
        <w:t>represented</w:t>
      </w:r>
      <w:r w:rsidR="00193799" w:rsidRPr="005E081E">
        <w:rPr>
          <w:rFonts w:asciiTheme="minorHAnsi" w:hAnsiTheme="minorHAnsi"/>
        </w:rPr>
        <w:t xml:space="preserve"> five different domains: (</w:t>
      </w:r>
      <w:proofErr w:type="spellStart"/>
      <w:r w:rsidR="00193799" w:rsidRPr="005E081E">
        <w:rPr>
          <w:rFonts w:asciiTheme="minorHAnsi" w:hAnsiTheme="minorHAnsi"/>
        </w:rPr>
        <w:t>i</w:t>
      </w:r>
      <w:proofErr w:type="spellEnd"/>
      <w:r w:rsidR="00193799" w:rsidRPr="005E081E">
        <w:rPr>
          <w:rFonts w:asciiTheme="minorHAnsi" w:hAnsiTheme="minorHAnsi"/>
        </w:rPr>
        <w:t xml:space="preserve">) socio-demographic </w:t>
      </w:r>
      <w:r w:rsidR="00E0073D" w:rsidRPr="005E081E">
        <w:rPr>
          <w:rFonts w:asciiTheme="minorHAnsi" w:hAnsiTheme="minorHAnsi"/>
        </w:rPr>
        <w:t>(</w:t>
      </w:r>
      <w:r w:rsidR="00193799" w:rsidRPr="005E081E">
        <w:rPr>
          <w:rFonts w:asciiTheme="minorHAnsi" w:hAnsiTheme="minorHAnsi"/>
        </w:rPr>
        <w:t xml:space="preserve">age, social class, </w:t>
      </w:r>
      <w:r w:rsidR="00D10A4F" w:rsidRPr="005E081E">
        <w:rPr>
          <w:rFonts w:asciiTheme="minorHAnsi" w:hAnsiTheme="minorHAnsi"/>
        </w:rPr>
        <w:t xml:space="preserve">and </w:t>
      </w:r>
      <w:r w:rsidR="00407D6D" w:rsidRPr="005E081E">
        <w:rPr>
          <w:rFonts w:asciiTheme="minorHAnsi" w:hAnsiTheme="minorHAnsi"/>
        </w:rPr>
        <w:t>region of residence)</w:t>
      </w:r>
      <w:r w:rsidR="00193799" w:rsidRPr="005E081E">
        <w:rPr>
          <w:rFonts w:asciiTheme="minorHAnsi" w:hAnsiTheme="minorHAnsi"/>
        </w:rPr>
        <w:t xml:space="preserve">, (ii) </w:t>
      </w:r>
      <w:r w:rsidR="00D311A6" w:rsidRPr="005E081E">
        <w:rPr>
          <w:rFonts w:asciiTheme="minorHAnsi" w:hAnsiTheme="minorHAnsi"/>
        </w:rPr>
        <w:t>general health</w:t>
      </w:r>
      <w:r w:rsidR="00193799" w:rsidRPr="005E081E">
        <w:rPr>
          <w:rFonts w:asciiTheme="minorHAnsi" w:hAnsiTheme="minorHAnsi"/>
        </w:rPr>
        <w:t xml:space="preserve"> (</w:t>
      </w:r>
      <w:r w:rsidR="008E13EA" w:rsidRPr="005E081E">
        <w:rPr>
          <w:rFonts w:asciiTheme="minorHAnsi" w:hAnsiTheme="minorHAnsi"/>
        </w:rPr>
        <w:t xml:space="preserve">number of </w:t>
      </w:r>
      <w:r w:rsidR="00193799" w:rsidRPr="005E081E">
        <w:rPr>
          <w:rFonts w:asciiTheme="minorHAnsi" w:hAnsiTheme="minorHAnsi"/>
        </w:rPr>
        <w:t>chronic conditions</w:t>
      </w:r>
      <w:r w:rsidR="008E13EA" w:rsidRPr="005E081E">
        <w:rPr>
          <w:rFonts w:asciiTheme="minorHAnsi" w:hAnsiTheme="minorHAnsi"/>
        </w:rPr>
        <w:t xml:space="preserve">, </w:t>
      </w:r>
      <w:r w:rsidR="00193799" w:rsidRPr="005E081E">
        <w:rPr>
          <w:rFonts w:asciiTheme="minorHAnsi" w:hAnsiTheme="minorHAnsi"/>
        </w:rPr>
        <w:t>respiratory</w:t>
      </w:r>
      <w:r w:rsidR="00E0073D" w:rsidRPr="005E081E">
        <w:rPr>
          <w:rFonts w:asciiTheme="minorHAnsi" w:hAnsiTheme="minorHAnsi"/>
        </w:rPr>
        <w:t xml:space="preserve"> </w:t>
      </w:r>
      <w:r w:rsidR="00193799" w:rsidRPr="005E081E">
        <w:rPr>
          <w:rFonts w:asciiTheme="minorHAnsi" w:hAnsiTheme="minorHAnsi"/>
        </w:rPr>
        <w:t>health</w:t>
      </w:r>
      <w:r w:rsidR="00E0073D" w:rsidRPr="005E081E">
        <w:rPr>
          <w:rFonts w:asciiTheme="minorHAnsi" w:hAnsiTheme="minorHAnsi"/>
        </w:rPr>
        <w:t xml:space="preserve">, </w:t>
      </w:r>
      <w:r w:rsidR="003E1C59" w:rsidRPr="005E081E">
        <w:rPr>
          <w:rFonts w:asciiTheme="minorHAnsi" w:hAnsiTheme="minorHAnsi"/>
        </w:rPr>
        <w:t>mobility limitations</w:t>
      </w:r>
      <w:r w:rsidR="00321E43" w:rsidRPr="005E081E">
        <w:rPr>
          <w:rFonts w:asciiTheme="minorHAnsi" w:hAnsiTheme="minorHAnsi"/>
        </w:rPr>
        <w:t xml:space="preserve"> outdoors</w:t>
      </w:r>
      <w:r w:rsidR="003E1C59" w:rsidRPr="005E081E">
        <w:rPr>
          <w:rFonts w:asciiTheme="minorHAnsi" w:hAnsiTheme="minorHAnsi"/>
        </w:rPr>
        <w:t xml:space="preserve">, grip strength, </w:t>
      </w:r>
      <w:r w:rsidR="00E0073D" w:rsidRPr="005E081E">
        <w:rPr>
          <w:rFonts w:asciiTheme="minorHAnsi" w:hAnsiTheme="minorHAnsi"/>
        </w:rPr>
        <w:t xml:space="preserve">depression, and </w:t>
      </w:r>
      <w:r w:rsidR="00EE04C3">
        <w:rPr>
          <w:rFonts w:asciiTheme="minorHAnsi" w:hAnsiTheme="minorHAnsi"/>
        </w:rPr>
        <w:t xml:space="preserve">feeling of </w:t>
      </w:r>
      <w:r w:rsidR="00E0073D" w:rsidRPr="005E081E">
        <w:rPr>
          <w:rFonts w:asciiTheme="minorHAnsi" w:hAnsiTheme="minorHAnsi"/>
        </w:rPr>
        <w:t>social isolation</w:t>
      </w:r>
      <w:r w:rsidR="00EE04C3">
        <w:rPr>
          <w:rFonts w:asciiTheme="minorHAnsi" w:hAnsiTheme="minorHAnsi"/>
        </w:rPr>
        <w:t>)</w:t>
      </w:r>
      <w:r w:rsidR="00193799" w:rsidRPr="005E081E">
        <w:rPr>
          <w:rFonts w:asciiTheme="minorHAnsi" w:hAnsiTheme="minorHAnsi"/>
        </w:rPr>
        <w:t>, (iii) behavioural factors</w:t>
      </w:r>
      <w:r w:rsidR="00407D6D" w:rsidRPr="005E081E">
        <w:rPr>
          <w:rFonts w:asciiTheme="minorHAnsi" w:hAnsiTheme="minorHAnsi"/>
        </w:rPr>
        <w:t xml:space="preserve"> (smoking</w:t>
      </w:r>
      <w:r w:rsidR="00D910A6" w:rsidRPr="005E081E">
        <w:rPr>
          <w:rFonts w:asciiTheme="minorHAnsi" w:hAnsiTheme="minorHAnsi"/>
        </w:rPr>
        <w:t xml:space="preserve"> and </w:t>
      </w:r>
      <w:r w:rsidR="00407D6D" w:rsidRPr="005E081E">
        <w:rPr>
          <w:rFonts w:asciiTheme="minorHAnsi" w:hAnsiTheme="minorHAnsi"/>
        </w:rPr>
        <w:t xml:space="preserve">alcohol </w:t>
      </w:r>
      <w:r w:rsidR="00D910A6" w:rsidRPr="005E081E">
        <w:rPr>
          <w:rFonts w:asciiTheme="minorHAnsi" w:hAnsiTheme="minorHAnsi"/>
        </w:rPr>
        <w:t>consumption</w:t>
      </w:r>
      <w:r w:rsidR="00407D6D" w:rsidRPr="005E081E">
        <w:rPr>
          <w:rFonts w:asciiTheme="minorHAnsi" w:hAnsiTheme="minorHAnsi"/>
        </w:rPr>
        <w:t>)</w:t>
      </w:r>
      <w:r w:rsidR="00193799" w:rsidRPr="005E081E">
        <w:rPr>
          <w:rFonts w:asciiTheme="minorHAnsi" w:hAnsiTheme="minorHAnsi"/>
        </w:rPr>
        <w:t>, (iv) personal circumstances (</w:t>
      </w:r>
      <w:r w:rsidR="00E0073D" w:rsidRPr="005E081E">
        <w:rPr>
          <w:rFonts w:asciiTheme="minorHAnsi" w:hAnsiTheme="minorHAnsi"/>
        </w:rPr>
        <w:t xml:space="preserve">having </w:t>
      </w:r>
      <w:r w:rsidR="00EC624E" w:rsidRPr="005E081E">
        <w:rPr>
          <w:rFonts w:asciiTheme="minorHAnsi" w:hAnsiTheme="minorHAnsi"/>
        </w:rPr>
        <w:t xml:space="preserve">increasing </w:t>
      </w:r>
      <w:r w:rsidR="00193799" w:rsidRPr="005E081E">
        <w:rPr>
          <w:rFonts w:asciiTheme="minorHAnsi" w:hAnsiTheme="minorHAnsi"/>
        </w:rPr>
        <w:t>financial difficulties</w:t>
      </w:r>
      <w:r w:rsidR="00E0073D" w:rsidRPr="005E081E">
        <w:rPr>
          <w:rFonts w:asciiTheme="minorHAnsi" w:hAnsiTheme="minorHAnsi"/>
        </w:rPr>
        <w:t xml:space="preserve"> and</w:t>
      </w:r>
      <w:r w:rsidR="00D10A4F" w:rsidRPr="005E081E">
        <w:rPr>
          <w:rFonts w:asciiTheme="minorHAnsi" w:hAnsiTheme="minorHAnsi"/>
        </w:rPr>
        <w:t xml:space="preserve"> house ownership</w:t>
      </w:r>
      <w:r w:rsidR="00193799" w:rsidRPr="005E081E">
        <w:rPr>
          <w:rFonts w:asciiTheme="minorHAnsi" w:hAnsiTheme="minorHAnsi"/>
        </w:rPr>
        <w:t xml:space="preserve">), and (v) house characteristics </w:t>
      </w:r>
      <w:r w:rsidR="00E0073D" w:rsidRPr="005E081E">
        <w:rPr>
          <w:rFonts w:asciiTheme="minorHAnsi" w:hAnsiTheme="minorHAnsi"/>
        </w:rPr>
        <w:t>(types of home insulation, heating system</w:t>
      </w:r>
      <w:r w:rsidR="008E13EA" w:rsidRPr="005E081E">
        <w:rPr>
          <w:rFonts w:asciiTheme="minorHAnsi" w:hAnsiTheme="minorHAnsi"/>
        </w:rPr>
        <w:t>)</w:t>
      </w:r>
      <w:r w:rsidR="00D311A6" w:rsidRPr="005E081E">
        <w:rPr>
          <w:rFonts w:asciiTheme="minorHAnsi" w:hAnsiTheme="minorHAnsi"/>
        </w:rPr>
        <w:t xml:space="preserve">. </w:t>
      </w:r>
      <w:r w:rsidR="008E13EA" w:rsidRPr="005E081E">
        <w:rPr>
          <w:rFonts w:asciiTheme="minorHAnsi" w:hAnsiTheme="minorHAnsi"/>
        </w:rPr>
        <w:t xml:space="preserve"> </w:t>
      </w:r>
      <w:r w:rsidR="00D311A6" w:rsidRPr="005E081E">
        <w:rPr>
          <w:rFonts w:asciiTheme="minorHAnsi" w:hAnsiTheme="minorHAnsi"/>
        </w:rPr>
        <w:t xml:space="preserve">Also, a </w:t>
      </w:r>
      <w:r w:rsidR="008E13EA" w:rsidRPr="005E081E">
        <w:rPr>
          <w:rFonts w:asciiTheme="minorHAnsi" w:hAnsiTheme="minorHAnsi"/>
        </w:rPr>
        <w:t>proxy measure of the house energy efficiency (Energy Efficiency rating</w:t>
      </w:r>
      <w:r w:rsidR="0095518F">
        <w:rPr>
          <w:rFonts w:asciiTheme="minorHAnsi" w:hAnsiTheme="minorHAnsi"/>
        </w:rPr>
        <w:t xml:space="preserve"> </w:t>
      </w:r>
      <w:r w:rsidR="005C02D4">
        <w:rPr>
          <w:rFonts w:asciiTheme="minorHAnsi" w:hAnsiTheme="minorHAnsi"/>
        </w:rPr>
        <w:fldChar w:fldCharType="begin"/>
      </w:r>
      <w:r w:rsidR="001C249C">
        <w:rPr>
          <w:rFonts w:asciiTheme="minorHAnsi" w:hAnsiTheme="minorHAnsi"/>
        </w:rPr>
        <w:instrText xml:space="preserve"> ADDIN EN.CITE &lt;EndNote&gt;&lt;Cite&gt;&lt;RecNum&gt;1707&lt;/RecNum&gt;&lt;DisplayText&gt;(20)&lt;/DisplayText&gt;&lt;record&gt;&lt;rec-number&gt;1707&lt;/rec-number&gt;&lt;foreign-keys&gt;&lt;key app="EN" db-id="da2a052rsfdzvgepxsbxvwsmxrwpt90wee9v" timestamp="1491678325"&gt;1707&lt;/key&gt;&lt;/foreign-keys&gt;&lt;ref-type name="Journal Article"&gt;17&lt;/ref-type&gt;&lt;contributors&gt;&lt;/contributors&gt;&lt;titles&gt;&lt;title&gt;Centre for Sustainable Energy. Mapping domestic energy efficiency in Great Britain. March 2015. Available from https://www.cse.org.uk/projects/view/1305&lt;/title&gt;&lt;short-title&gt;Centre for Sustainable Energy, 2015&lt;/short-title&gt;&lt;/titles&gt;&lt;dates&gt;&lt;/dates&gt;&lt;urls&gt;&lt;/urls&gt;&lt;/record&gt;&lt;/Cite&gt;&lt;/EndNote&gt;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20" w:tooltip=",  #1707" w:history="1">
        <w:r w:rsidR="004A7EB4">
          <w:rPr>
            <w:rFonts w:asciiTheme="minorHAnsi" w:hAnsiTheme="minorHAnsi"/>
            <w:noProof/>
          </w:rPr>
          <w:t>20</w:t>
        </w:r>
      </w:hyperlink>
      <w:r w:rsidR="001C249C">
        <w:rPr>
          <w:rFonts w:asciiTheme="minorHAnsi" w:hAnsiTheme="minorHAnsi"/>
          <w:noProof/>
        </w:rPr>
        <w:t>)</w:t>
      </w:r>
      <w:r w:rsidR="005C02D4">
        <w:rPr>
          <w:rFonts w:asciiTheme="minorHAnsi" w:hAnsiTheme="minorHAnsi"/>
        </w:rPr>
        <w:fldChar w:fldCharType="end"/>
      </w:r>
      <w:r w:rsidR="008E13EA" w:rsidRPr="005E081E">
        <w:rPr>
          <w:rFonts w:asciiTheme="minorHAnsi" w:hAnsiTheme="minorHAnsi"/>
        </w:rPr>
        <w:t>, aggregated from households within participants’ Lower Super Output Area</w:t>
      </w:r>
      <w:r w:rsidR="009C55FE" w:rsidRPr="005E081E">
        <w:rPr>
          <w:rFonts w:asciiTheme="minorHAnsi" w:hAnsiTheme="minorHAnsi"/>
        </w:rPr>
        <w:t xml:space="preserve"> [LSOA]</w:t>
      </w:r>
      <w:r w:rsidR="008E13EA" w:rsidRPr="005E081E">
        <w:rPr>
          <w:rFonts w:asciiTheme="minorHAnsi" w:hAnsiTheme="minorHAnsi"/>
        </w:rPr>
        <w:t>)</w:t>
      </w:r>
      <w:r w:rsidR="00D311A6" w:rsidRPr="005E081E">
        <w:rPr>
          <w:rFonts w:asciiTheme="minorHAnsi" w:hAnsiTheme="minorHAnsi"/>
        </w:rPr>
        <w:t xml:space="preserve"> was linked to </w:t>
      </w:r>
      <w:r w:rsidR="00EE04C3">
        <w:rPr>
          <w:rFonts w:asciiTheme="minorHAnsi" w:hAnsiTheme="minorHAnsi"/>
        </w:rPr>
        <w:t>each of the BRHS men</w:t>
      </w:r>
      <w:r w:rsidR="00D311A6" w:rsidRPr="008C3644">
        <w:rPr>
          <w:rFonts w:asciiTheme="minorHAnsi" w:hAnsiTheme="minorHAnsi"/>
          <w:highlight w:val="yellow"/>
        </w:rPr>
        <w:t xml:space="preserve">. </w:t>
      </w:r>
      <w:r w:rsidR="008C3644" w:rsidRPr="008C3644">
        <w:rPr>
          <w:rFonts w:ascii="Calibri" w:eastAsia="Times New Roman" w:hAnsi="Calibri"/>
          <w:highlight w:val="yellow"/>
          <w:lang w:eastAsia="en-US"/>
        </w:rPr>
        <w:t>Energy Efficiency (EE) rating was investigated using descriptive statistics only; as a graded trend in association with the main outcome of interest was not found, this variable was considered as unimportant and not included in final models.</w:t>
      </w:r>
      <w:r w:rsidR="008C3644">
        <w:rPr>
          <w:rFonts w:ascii="Calibri" w:eastAsia="Times New Roman" w:hAnsi="Calibri"/>
          <w:b/>
          <w:lang w:eastAsia="en-US"/>
        </w:rPr>
        <w:br/>
      </w:r>
      <w:r w:rsidR="005D0067" w:rsidRPr="005E081E">
        <w:rPr>
          <w:rFonts w:asciiTheme="minorHAnsi" w:hAnsiTheme="minorHAnsi"/>
        </w:rPr>
        <w:br/>
      </w:r>
      <w:r w:rsidR="00970E35" w:rsidRPr="005E081E">
        <w:rPr>
          <w:rFonts w:asciiTheme="minorHAnsi" w:hAnsiTheme="minorHAnsi"/>
          <w:i/>
        </w:rPr>
        <w:t>Statistical analyses</w:t>
      </w:r>
      <w:r w:rsidR="00970E35" w:rsidRPr="005E081E">
        <w:rPr>
          <w:rFonts w:asciiTheme="minorHAnsi" w:hAnsiTheme="minorHAnsi"/>
          <w:i/>
        </w:rPr>
        <w:br/>
      </w:r>
      <w:proofErr w:type="gramStart"/>
      <w:r w:rsidR="00EF78E1">
        <w:rPr>
          <w:rFonts w:asciiTheme="minorHAnsi" w:hAnsiTheme="minorHAnsi"/>
        </w:rPr>
        <w:t>We</w:t>
      </w:r>
      <w:proofErr w:type="gramEnd"/>
      <w:r w:rsidR="00EF78E1">
        <w:rPr>
          <w:rFonts w:asciiTheme="minorHAnsi" w:hAnsiTheme="minorHAnsi"/>
        </w:rPr>
        <w:t xml:space="preserve"> examined the distribution of</w:t>
      </w:r>
      <w:r w:rsidR="009C55FE" w:rsidRPr="005E081E">
        <w:rPr>
          <w:rFonts w:asciiTheme="minorHAnsi" w:hAnsiTheme="minorHAnsi"/>
        </w:rPr>
        <w:t xml:space="preserve"> all variables of interest </w:t>
      </w:r>
      <w:r w:rsidR="00EF78E1">
        <w:rPr>
          <w:rFonts w:asciiTheme="minorHAnsi" w:hAnsiTheme="minorHAnsi"/>
        </w:rPr>
        <w:t>according to</w:t>
      </w:r>
      <w:r w:rsidR="00995CA2">
        <w:rPr>
          <w:rFonts w:asciiTheme="minorHAnsi" w:hAnsiTheme="minorHAnsi"/>
        </w:rPr>
        <w:t xml:space="preserve"> </w:t>
      </w:r>
      <w:r w:rsidR="009C55FE" w:rsidRPr="005E081E">
        <w:rPr>
          <w:rFonts w:asciiTheme="minorHAnsi" w:hAnsiTheme="minorHAnsi"/>
        </w:rPr>
        <w:t xml:space="preserve">self-reported </w:t>
      </w:r>
      <w:r w:rsidR="0066712B" w:rsidRPr="005E081E">
        <w:rPr>
          <w:rFonts w:asciiTheme="minorHAnsi" w:hAnsiTheme="minorHAnsi"/>
        </w:rPr>
        <w:t>measures of cold homes</w:t>
      </w:r>
      <w:r w:rsidR="009C55FE" w:rsidRPr="005E081E">
        <w:rPr>
          <w:rFonts w:asciiTheme="minorHAnsi" w:hAnsiTheme="minorHAnsi"/>
        </w:rPr>
        <w:t xml:space="preserve">. </w:t>
      </w:r>
      <w:r w:rsidR="00584169" w:rsidRPr="00584169">
        <w:rPr>
          <w:rFonts w:asciiTheme="minorHAnsi" w:hAnsiTheme="minorHAnsi"/>
        </w:rPr>
        <w:t xml:space="preserve">As the Energy Efficiency rating did not show a graded linear </w:t>
      </w:r>
      <w:r w:rsidR="00EF78E1">
        <w:rPr>
          <w:rFonts w:asciiTheme="minorHAnsi" w:hAnsiTheme="minorHAnsi"/>
        </w:rPr>
        <w:lastRenderedPageBreak/>
        <w:t>relationship</w:t>
      </w:r>
      <w:r w:rsidR="00584169" w:rsidRPr="00584169">
        <w:rPr>
          <w:rFonts w:asciiTheme="minorHAnsi" w:hAnsiTheme="minorHAnsi"/>
        </w:rPr>
        <w:t xml:space="preserve"> with </w:t>
      </w:r>
      <w:r w:rsidR="00EF78E1">
        <w:rPr>
          <w:rFonts w:asciiTheme="minorHAnsi" w:hAnsiTheme="minorHAnsi"/>
        </w:rPr>
        <w:t xml:space="preserve">self-reported </w:t>
      </w:r>
      <w:r w:rsidR="00584169" w:rsidRPr="00584169">
        <w:rPr>
          <w:rFonts w:asciiTheme="minorHAnsi" w:hAnsiTheme="minorHAnsi"/>
        </w:rPr>
        <w:t>difficulties in keeping warm</w:t>
      </w:r>
      <w:r w:rsidR="009C55FE" w:rsidRPr="005E081E">
        <w:rPr>
          <w:rFonts w:asciiTheme="minorHAnsi" w:hAnsiTheme="minorHAnsi"/>
        </w:rPr>
        <w:t xml:space="preserve">, we </w:t>
      </w:r>
      <w:r w:rsidR="00584169">
        <w:rPr>
          <w:rFonts w:asciiTheme="minorHAnsi" w:hAnsiTheme="minorHAnsi"/>
        </w:rPr>
        <w:t xml:space="preserve">preferred to include house characteristics collected at individual level (e.g. types of home insulation and heating) in </w:t>
      </w:r>
      <w:r w:rsidR="005664AD">
        <w:rPr>
          <w:rFonts w:asciiTheme="minorHAnsi" w:hAnsiTheme="minorHAnsi"/>
        </w:rPr>
        <w:t>further analysis</w:t>
      </w:r>
      <w:r w:rsidR="00584169">
        <w:rPr>
          <w:rFonts w:asciiTheme="minorHAnsi" w:hAnsiTheme="minorHAnsi"/>
        </w:rPr>
        <w:t>.</w:t>
      </w:r>
      <w:r w:rsidR="00EB42A7">
        <w:rPr>
          <w:rFonts w:asciiTheme="minorHAnsi" w:hAnsiTheme="minorHAnsi"/>
        </w:rPr>
        <w:br/>
      </w:r>
      <w:r w:rsidR="00622D02" w:rsidRPr="005E081E">
        <w:rPr>
          <w:rFonts w:asciiTheme="minorHAnsi" w:hAnsiTheme="minorHAnsi"/>
        </w:rPr>
        <w:br/>
      </w:r>
      <w:r w:rsidR="00622D02" w:rsidRPr="005E081E">
        <w:rPr>
          <w:rFonts w:asciiTheme="minorHAnsi" w:hAnsiTheme="minorHAnsi"/>
          <w:i/>
        </w:rPr>
        <w:t>Logistic regression models</w:t>
      </w:r>
      <w:r w:rsidR="00622D02" w:rsidRPr="005E081E">
        <w:rPr>
          <w:rFonts w:asciiTheme="minorHAnsi" w:hAnsiTheme="minorHAnsi"/>
        </w:rPr>
        <w:br/>
      </w:r>
      <w:r w:rsidR="00EF78E1">
        <w:rPr>
          <w:rFonts w:asciiTheme="minorHAnsi" w:hAnsiTheme="minorHAnsi"/>
        </w:rPr>
        <w:t>L</w:t>
      </w:r>
      <w:r w:rsidR="0066712B" w:rsidRPr="005E081E">
        <w:rPr>
          <w:rFonts w:asciiTheme="minorHAnsi" w:hAnsiTheme="minorHAnsi"/>
        </w:rPr>
        <w:t xml:space="preserve">ogistic regression </w:t>
      </w:r>
      <w:r w:rsidR="00EF78E1">
        <w:rPr>
          <w:rFonts w:asciiTheme="minorHAnsi" w:hAnsiTheme="minorHAnsi"/>
        </w:rPr>
        <w:t>was</w:t>
      </w:r>
      <w:r w:rsidR="0066712B" w:rsidRPr="005E081E">
        <w:rPr>
          <w:rFonts w:asciiTheme="minorHAnsi" w:hAnsiTheme="minorHAnsi"/>
        </w:rPr>
        <w:t xml:space="preserve"> used to estimate the associations of individual factors</w:t>
      </w:r>
      <w:r w:rsidR="00EF78E1">
        <w:rPr>
          <w:rFonts w:asciiTheme="minorHAnsi" w:hAnsiTheme="minorHAnsi"/>
        </w:rPr>
        <w:t xml:space="preserve"> </w:t>
      </w:r>
      <w:r w:rsidR="001B5848" w:rsidRPr="005E081E">
        <w:rPr>
          <w:rFonts w:asciiTheme="minorHAnsi" w:hAnsiTheme="minorHAnsi"/>
        </w:rPr>
        <w:t>with each of the</w:t>
      </w:r>
      <w:r w:rsidR="0066712B" w:rsidRPr="005E081E">
        <w:rPr>
          <w:rFonts w:asciiTheme="minorHAnsi" w:hAnsiTheme="minorHAnsi"/>
        </w:rPr>
        <w:t xml:space="preserve"> </w:t>
      </w:r>
      <w:r w:rsidR="00EF78E1">
        <w:rPr>
          <w:rFonts w:asciiTheme="minorHAnsi" w:hAnsiTheme="minorHAnsi"/>
        </w:rPr>
        <w:t xml:space="preserve">cold home </w:t>
      </w:r>
      <w:r w:rsidR="001B5848" w:rsidRPr="005E081E">
        <w:rPr>
          <w:rFonts w:asciiTheme="minorHAnsi" w:hAnsiTheme="minorHAnsi"/>
        </w:rPr>
        <w:t>measures</w:t>
      </w:r>
      <w:r w:rsidR="00EF78E1">
        <w:rPr>
          <w:rFonts w:asciiTheme="minorHAnsi" w:hAnsiTheme="minorHAnsi"/>
        </w:rPr>
        <w:t xml:space="preserve">, firstly unadjusted, then </w:t>
      </w:r>
      <w:r w:rsidR="00472DC6" w:rsidRPr="005E081E">
        <w:rPr>
          <w:rFonts w:asciiTheme="minorHAnsi" w:hAnsiTheme="minorHAnsi"/>
        </w:rPr>
        <w:t>mutually adjusted</w:t>
      </w:r>
      <w:r w:rsidR="001B5848" w:rsidRPr="005E081E">
        <w:rPr>
          <w:rFonts w:asciiTheme="minorHAnsi" w:hAnsiTheme="minorHAnsi"/>
        </w:rPr>
        <w:t>.</w:t>
      </w:r>
      <w:r w:rsidR="00675234" w:rsidRPr="005E081E">
        <w:rPr>
          <w:rFonts w:asciiTheme="minorHAnsi" w:hAnsiTheme="minorHAnsi"/>
        </w:rPr>
        <w:t xml:space="preserve"> </w:t>
      </w:r>
      <w:r w:rsidR="00314269" w:rsidRPr="00314269">
        <w:rPr>
          <w:rFonts w:asciiTheme="minorHAnsi" w:hAnsiTheme="minorHAnsi"/>
          <w:highlight w:val="yellow"/>
        </w:rPr>
        <w:t>The mutually adjusted models were performed to narrow down the list of factors which were independently associated with each of the four self-reported measures of cold homes collected in this study.</w:t>
      </w:r>
    </w:p>
    <w:p w14:paraId="3B616D37" w14:textId="77777777" w:rsidR="001740EA" w:rsidRDefault="001740EA" w:rsidP="0071632D">
      <w:pPr>
        <w:autoSpaceDE w:val="0"/>
        <w:autoSpaceDN w:val="0"/>
        <w:adjustRightInd w:val="0"/>
        <w:spacing w:line="360" w:lineRule="auto"/>
        <w:rPr>
          <w:rFonts w:asciiTheme="minorHAnsi" w:hAnsiTheme="minorHAnsi"/>
        </w:rPr>
      </w:pPr>
    </w:p>
    <w:p w14:paraId="5D993E94" w14:textId="77777777" w:rsidR="006065F9" w:rsidRDefault="006065F9" w:rsidP="0071632D">
      <w:pPr>
        <w:autoSpaceDE w:val="0"/>
        <w:autoSpaceDN w:val="0"/>
        <w:adjustRightInd w:val="0"/>
        <w:spacing w:line="360" w:lineRule="auto"/>
        <w:rPr>
          <w:rFonts w:asciiTheme="minorHAnsi" w:hAnsiTheme="minorHAnsi"/>
          <w:i/>
        </w:rPr>
      </w:pPr>
    </w:p>
    <w:p w14:paraId="00B0BAF2" w14:textId="4D55BF31" w:rsidR="00622D25" w:rsidRPr="00FB4068" w:rsidRDefault="00622D25" w:rsidP="0071632D">
      <w:pPr>
        <w:autoSpaceDE w:val="0"/>
        <w:autoSpaceDN w:val="0"/>
        <w:adjustRightInd w:val="0"/>
        <w:spacing w:line="360" w:lineRule="auto"/>
        <w:rPr>
          <w:rFonts w:asciiTheme="minorHAnsi" w:hAnsiTheme="minorHAnsi"/>
          <w:i/>
        </w:rPr>
      </w:pPr>
      <w:r w:rsidRPr="00FB4068">
        <w:rPr>
          <w:rFonts w:asciiTheme="minorHAnsi" w:hAnsiTheme="minorHAnsi"/>
          <w:i/>
        </w:rPr>
        <w:t>Subsidiary analyses</w:t>
      </w:r>
    </w:p>
    <w:p w14:paraId="5DFAA4C2" w14:textId="60A7EEB7" w:rsidR="000D3CE3" w:rsidRDefault="00EE04C3" w:rsidP="0071632D">
      <w:pPr>
        <w:autoSpaceDE w:val="0"/>
        <w:autoSpaceDN w:val="0"/>
        <w:adjustRightInd w:val="0"/>
        <w:spacing w:line="360" w:lineRule="auto"/>
        <w:rPr>
          <w:rFonts w:asciiTheme="minorHAnsi" w:hAnsiTheme="minorHAnsi"/>
        </w:rPr>
      </w:pPr>
      <w:r>
        <w:rPr>
          <w:rFonts w:asciiTheme="minorHAnsi" w:hAnsiTheme="minorHAnsi"/>
        </w:rPr>
        <w:t>As</w:t>
      </w:r>
      <w:r w:rsidR="00341E77" w:rsidRPr="005E081E">
        <w:rPr>
          <w:rFonts w:asciiTheme="minorHAnsi" w:hAnsiTheme="minorHAnsi"/>
        </w:rPr>
        <w:t xml:space="preserve"> older people </w:t>
      </w:r>
      <w:r>
        <w:rPr>
          <w:rFonts w:asciiTheme="minorHAnsi" w:hAnsiTheme="minorHAnsi"/>
        </w:rPr>
        <w:t xml:space="preserve">are </w:t>
      </w:r>
      <w:r w:rsidR="00912784">
        <w:rPr>
          <w:rFonts w:asciiTheme="minorHAnsi" w:hAnsiTheme="minorHAnsi"/>
        </w:rPr>
        <w:t>less active</w:t>
      </w:r>
      <w:r>
        <w:rPr>
          <w:rFonts w:asciiTheme="minorHAnsi" w:hAnsiTheme="minorHAnsi"/>
        </w:rPr>
        <w:t xml:space="preserve"> </w:t>
      </w:r>
      <w:r w:rsidR="00341E77" w:rsidRPr="005E081E">
        <w:rPr>
          <w:rFonts w:asciiTheme="minorHAnsi" w:hAnsiTheme="minorHAnsi"/>
        </w:rPr>
        <w:t xml:space="preserve">in winter </w:t>
      </w:r>
      <w:r w:rsidR="005C02D4" w:rsidRPr="005E081E">
        <w:rPr>
          <w:rFonts w:asciiTheme="minorHAnsi" w:hAnsiTheme="minorHAnsi"/>
        </w:rPr>
        <w:fldChar w:fldCharType="begin"/>
      </w:r>
      <w:r w:rsidR="001C249C">
        <w:rPr>
          <w:rFonts w:asciiTheme="minorHAnsi" w:hAnsiTheme="minorHAnsi"/>
        </w:rPr>
        <w:instrText xml:space="preserve"> ADDIN EN.CITE &lt;EndNote&gt;&lt;Cite&gt;&lt;Author&gt;Sartini&lt;/Author&gt;&lt;Year&gt;2017&lt;/Year&gt;&lt;RecNum&gt;1556&lt;/RecNum&gt;&lt;DisplayText&gt;(21)&lt;/DisplayText&gt;&lt;record&gt;&lt;rec-number&gt;1556&lt;/rec-number&gt;&lt;foreign-keys&gt;&lt;key app="EN" db-id="da2a052rsfdzvgepxsbxvwsmxrwpt90wee9v" timestamp="1484412171"&gt;1556&lt;/key&gt;&lt;/foreign-keys&gt;&lt;ref-type name="Journal Article"&gt;17&lt;/ref-type&gt;&lt;contributors&gt;&lt;authors&gt;&lt;author&gt;Sartini, C.&lt;/author&gt;&lt;author&gt;Morris, R. W.&lt;/author&gt;&lt;author&gt;Whincup, P. H.&lt;/author&gt;&lt;author&gt;Wannamethee, S. G.&lt;/author&gt;&lt;author&gt;Ash, S.&lt;/author&gt;&lt;author&gt;Lennon, L.&lt;/author&gt;&lt;author&gt;Jefferis, B. J.&lt;/author&gt;&lt;/authors&gt;&lt;/contributors&gt;&lt;auth-address&gt;1 Department of Primary Care &amp;amp; Population Health, University College London, London. UK.&amp;#xD;2 UCL Physical Activity Research Group (PARG), University College London, UK.&amp;#xD;3 School of Social &amp;amp; Community Medicine, University of Bristol, Bristol, UK.&amp;#xD;4 Population Health Research Institute, St George&amp;apos;s University of London, London, UK.&lt;/auth-address&gt;&lt;titles&gt;&lt;title&gt;Association of Maximum Temperature With Sedentary Time in Older British Men&lt;/title&gt;&lt;secondary-title&gt;J Phys Act Health&lt;/secondary-title&gt;&lt;alt-title&gt;Journal of physical activity &amp;amp; health&lt;/alt-title&gt;&lt;/titles&gt;&lt;periodical&gt;&lt;full-title&gt;J Phys Act Health&lt;/full-title&gt;&lt;/periodical&gt;&lt;pages&gt;265-269&lt;/pages&gt;&lt;volume&gt;14&lt;/volume&gt;&lt;number&gt;4&lt;/number&gt;&lt;keywords&gt;&lt;keyword&gt;accelerometry&lt;/keyword&gt;&lt;keyword&gt;epidemiology&lt;/keyword&gt;&lt;keyword&gt;older adults&lt;/keyword&gt;&lt;keyword&gt;sedentary behavior&lt;/keyword&gt;&lt;keyword&gt;weather&lt;/keyword&gt;&lt;/keywords&gt;&lt;dates&gt;&lt;year&gt;2017&lt;/year&gt;&lt;pub-dates&gt;&lt;date&gt;Apr&lt;/date&gt;&lt;/pub-dates&gt;&lt;/dates&gt;&lt;isbn&gt;1543-5474 (Electronic)&amp;#xD;1543-3080 (Linking)&lt;/isbn&gt;&lt;accession-num&gt;28032806&lt;/accession-num&gt;&lt;urls&gt;&lt;related-urls&gt;&lt;url&gt;http://www.ncbi.nlm.nih.gov/pubmed/28032806&lt;/url&gt;&lt;/related-urls&gt;&lt;/urls&gt;&lt;electronic-resource-num&gt;10.1123/jpah.2016-0468&lt;/electronic-resource-num&gt;&lt;remote-database-provider&gt;NLM&lt;/remote-database-provider&gt;&lt;language&gt;eng&lt;/language&gt;&lt;/record&gt;&lt;/Cite&gt;&lt;/EndNote&gt;</w:instrText>
      </w:r>
      <w:r w:rsidR="005C02D4" w:rsidRPr="005E081E">
        <w:rPr>
          <w:rFonts w:asciiTheme="minorHAnsi" w:hAnsiTheme="minorHAnsi"/>
        </w:rPr>
        <w:fldChar w:fldCharType="separate"/>
      </w:r>
      <w:r w:rsidR="001C249C">
        <w:rPr>
          <w:rFonts w:asciiTheme="minorHAnsi" w:hAnsiTheme="minorHAnsi"/>
          <w:noProof/>
        </w:rPr>
        <w:t>(</w:t>
      </w:r>
      <w:hyperlink w:anchor="_ENREF_21" w:tooltip="Sartini, 2017 #1556" w:history="1">
        <w:r w:rsidR="004A7EB4">
          <w:rPr>
            <w:rFonts w:asciiTheme="minorHAnsi" w:hAnsiTheme="minorHAnsi"/>
            <w:noProof/>
          </w:rPr>
          <w:t>21</w:t>
        </w:r>
      </w:hyperlink>
      <w:r w:rsidR="001C249C">
        <w:rPr>
          <w:rFonts w:asciiTheme="minorHAnsi" w:hAnsiTheme="minorHAnsi"/>
          <w:noProof/>
        </w:rPr>
        <w:t>)</w:t>
      </w:r>
      <w:r w:rsidR="005C02D4" w:rsidRPr="005E081E">
        <w:rPr>
          <w:rFonts w:asciiTheme="minorHAnsi" w:hAnsiTheme="minorHAnsi"/>
        </w:rPr>
        <w:fldChar w:fldCharType="end"/>
      </w:r>
      <w:r w:rsidR="008500D1" w:rsidRPr="005E081E">
        <w:rPr>
          <w:rFonts w:asciiTheme="minorHAnsi" w:hAnsiTheme="minorHAnsi"/>
        </w:rPr>
        <w:t xml:space="preserve">, </w:t>
      </w:r>
      <w:r w:rsidR="00D17BE6">
        <w:rPr>
          <w:rFonts w:asciiTheme="minorHAnsi" w:hAnsiTheme="minorHAnsi"/>
        </w:rPr>
        <w:t xml:space="preserve">they </w:t>
      </w:r>
      <w:r w:rsidR="00341E77" w:rsidRPr="005E081E">
        <w:rPr>
          <w:rFonts w:asciiTheme="minorHAnsi" w:hAnsiTheme="minorHAnsi"/>
        </w:rPr>
        <w:t xml:space="preserve">are </w:t>
      </w:r>
      <w:r>
        <w:rPr>
          <w:rFonts w:asciiTheme="minorHAnsi" w:hAnsiTheme="minorHAnsi"/>
        </w:rPr>
        <w:t xml:space="preserve">also </w:t>
      </w:r>
      <w:r w:rsidR="00341E77" w:rsidRPr="005E081E">
        <w:rPr>
          <w:rFonts w:asciiTheme="minorHAnsi" w:hAnsiTheme="minorHAnsi"/>
        </w:rPr>
        <w:t>likely to spend most time at home during this period [7]</w:t>
      </w:r>
      <w:r>
        <w:rPr>
          <w:rFonts w:asciiTheme="minorHAnsi" w:hAnsiTheme="minorHAnsi"/>
        </w:rPr>
        <w:t xml:space="preserve">; therefore, </w:t>
      </w:r>
      <w:r w:rsidR="00341E77" w:rsidRPr="005E081E">
        <w:rPr>
          <w:rFonts w:asciiTheme="minorHAnsi" w:hAnsiTheme="minorHAnsi"/>
        </w:rPr>
        <w:t>a</w:t>
      </w:r>
      <w:r w:rsidR="007D1B98" w:rsidRPr="005E081E">
        <w:rPr>
          <w:rFonts w:asciiTheme="minorHAnsi" w:hAnsiTheme="minorHAnsi"/>
        </w:rPr>
        <w:t xml:space="preserve"> </w:t>
      </w:r>
      <w:r w:rsidR="003356B5">
        <w:rPr>
          <w:rFonts w:asciiTheme="minorHAnsi" w:hAnsiTheme="minorHAnsi"/>
        </w:rPr>
        <w:t>subsidiary</w:t>
      </w:r>
      <w:r w:rsidR="007D1B98" w:rsidRPr="005E081E">
        <w:rPr>
          <w:rFonts w:asciiTheme="minorHAnsi" w:hAnsiTheme="minorHAnsi"/>
        </w:rPr>
        <w:t xml:space="preserve"> analysis was carried out to find out which individual factors were associated with </w:t>
      </w:r>
      <w:r w:rsidR="005E2EB9" w:rsidRPr="005E081E">
        <w:rPr>
          <w:rFonts w:asciiTheme="minorHAnsi" w:hAnsiTheme="minorHAnsi"/>
        </w:rPr>
        <w:t>men</w:t>
      </w:r>
      <w:r w:rsidR="007D1B98" w:rsidRPr="005E081E">
        <w:rPr>
          <w:rFonts w:asciiTheme="minorHAnsi" w:hAnsiTheme="minorHAnsi"/>
        </w:rPr>
        <w:t xml:space="preserve"> </w:t>
      </w:r>
      <w:r w:rsidR="003356B5">
        <w:rPr>
          <w:rFonts w:asciiTheme="minorHAnsi" w:hAnsiTheme="minorHAnsi"/>
        </w:rPr>
        <w:t xml:space="preserve">both </w:t>
      </w:r>
      <w:r w:rsidR="00341E77" w:rsidRPr="005E081E">
        <w:rPr>
          <w:rFonts w:asciiTheme="minorHAnsi" w:hAnsiTheme="minorHAnsi"/>
        </w:rPr>
        <w:t xml:space="preserve">having difficulties in meeting the heating/fuel costs </w:t>
      </w:r>
      <w:r w:rsidR="005E2EB9" w:rsidRPr="005E081E">
        <w:rPr>
          <w:rFonts w:asciiTheme="minorHAnsi" w:hAnsiTheme="minorHAnsi"/>
        </w:rPr>
        <w:t>and</w:t>
      </w:r>
      <w:r w:rsidR="00906ABD" w:rsidRPr="005E081E">
        <w:rPr>
          <w:rFonts w:asciiTheme="minorHAnsi" w:hAnsiTheme="minorHAnsi"/>
        </w:rPr>
        <w:t xml:space="preserve"> </w:t>
      </w:r>
      <w:r w:rsidR="003356B5">
        <w:rPr>
          <w:rFonts w:asciiTheme="minorHAnsi" w:hAnsiTheme="minorHAnsi"/>
        </w:rPr>
        <w:t>also being</w:t>
      </w:r>
      <w:r w:rsidR="001740EA">
        <w:rPr>
          <w:rFonts w:asciiTheme="minorHAnsi" w:hAnsiTheme="minorHAnsi"/>
        </w:rPr>
        <w:t xml:space="preserve"> </w:t>
      </w:r>
      <w:r w:rsidR="00A17CCC" w:rsidRPr="005E081E">
        <w:rPr>
          <w:rFonts w:asciiTheme="minorHAnsi" w:hAnsiTheme="minorHAnsi"/>
        </w:rPr>
        <w:t xml:space="preserve">inactive </w:t>
      </w:r>
      <w:r w:rsidR="00D10FAF" w:rsidRPr="005E081E">
        <w:rPr>
          <w:rFonts w:asciiTheme="minorHAnsi" w:hAnsiTheme="minorHAnsi"/>
        </w:rPr>
        <w:t>or occasionally active</w:t>
      </w:r>
      <w:r w:rsidR="00A17CCC" w:rsidRPr="005E081E">
        <w:rPr>
          <w:rFonts w:asciiTheme="minorHAnsi" w:hAnsiTheme="minorHAnsi"/>
        </w:rPr>
        <w:t>.</w:t>
      </w:r>
      <w:r w:rsidR="00D910A6" w:rsidRPr="005E081E">
        <w:rPr>
          <w:rFonts w:asciiTheme="minorHAnsi" w:hAnsiTheme="minorHAnsi"/>
        </w:rPr>
        <w:t xml:space="preserve"> </w:t>
      </w:r>
      <w:r w:rsidR="00906ABD" w:rsidRPr="005E081E">
        <w:rPr>
          <w:rFonts w:asciiTheme="minorHAnsi" w:hAnsiTheme="minorHAnsi"/>
        </w:rPr>
        <w:t>Physical activity levels were</w:t>
      </w:r>
      <w:r w:rsidR="00D910A6" w:rsidRPr="005E081E">
        <w:rPr>
          <w:rFonts w:asciiTheme="minorHAnsi" w:hAnsiTheme="minorHAnsi"/>
        </w:rPr>
        <w:t xml:space="preserve"> derived from a self-reported </w:t>
      </w:r>
      <w:r w:rsidR="00B877CC" w:rsidRPr="005E081E">
        <w:rPr>
          <w:rFonts w:asciiTheme="minorHAnsi" w:hAnsiTheme="minorHAnsi"/>
        </w:rPr>
        <w:t xml:space="preserve">questionnaire </w:t>
      </w:r>
      <w:r w:rsidR="00D910A6" w:rsidRPr="005E081E">
        <w:rPr>
          <w:rFonts w:asciiTheme="minorHAnsi" w:hAnsiTheme="minorHAnsi"/>
        </w:rPr>
        <w:t>validated against objectively measured physical activity</w:t>
      </w:r>
      <w:r w:rsidR="00341E77" w:rsidRPr="005E081E">
        <w:rPr>
          <w:rFonts w:asciiTheme="minorHAnsi" w:hAnsiTheme="minorHAnsi"/>
        </w:rPr>
        <w:t xml:space="preserve"> in a previous study</w:t>
      </w:r>
      <w:r w:rsidR="00D910A6" w:rsidRPr="005E081E">
        <w:rPr>
          <w:rFonts w:asciiTheme="minorHAnsi" w:hAnsiTheme="minorHAnsi"/>
        </w:rPr>
        <w:t xml:space="preserve"> </w:t>
      </w:r>
      <w:r w:rsidR="005C02D4" w:rsidRPr="005E081E">
        <w:rPr>
          <w:rFonts w:asciiTheme="minorHAnsi" w:hAnsiTheme="minorHAnsi"/>
        </w:rPr>
        <w:fldChar w:fldCharType="begin">
          <w:fldData xml:space="preserve">PEVuZE5vdGU+PENpdGU+PEF1dGhvcj5KZWZmZXJpczwvQXV0aG9yPjxZZWFyPjIwMTY8L1llYXI+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==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PEVuZE5vdGU+PENpdGU+PEF1dGhvcj5KZWZmZXJpczwvQXV0aG9yPjxZZWFyPjIwMTY8L1llYXI+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==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5C02D4" w:rsidRPr="005E081E">
        <w:rPr>
          <w:rFonts w:asciiTheme="minorHAnsi" w:hAnsiTheme="minorHAnsi"/>
        </w:rPr>
      </w:r>
      <w:r w:rsidR="005C02D4" w:rsidRPr="005E081E">
        <w:rPr>
          <w:rFonts w:asciiTheme="minorHAnsi" w:hAnsiTheme="minorHAnsi"/>
        </w:rPr>
        <w:fldChar w:fldCharType="separate"/>
      </w:r>
      <w:r w:rsidR="001C249C">
        <w:rPr>
          <w:rFonts w:asciiTheme="minorHAnsi" w:hAnsiTheme="minorHAnsi"/>
          <w:noProof/>
        </w:rPr>
        <w:t>(</w:t>
      </w:r>
      <w:hyperlink w:anchor="_ENREF_15" w:tooltip="Jefferis, 2016 #1225" w:history="1">
        <w:r w:rsidR="004A7EB4">
          <w:rPr>
            <w:rFonts w:asciiTheme="minorHAnsi" w:hAnsiTheme="minorHAnsi"/>
            <w:noProof/>
          </w:rPr>
          <w:t>15</w:t>
        </w:r>
      </w:hyperlink>
      <w:r w:rsidR="001C249C">
        <w:rPr>
          <w:rFonts w:asciiTheme="minorHAnsi" w:hAnsiTheme="minorHAnsi"/>
          <w:noProof/>
        </w:rPr>
        <w:t>)</w:t>
      </w:r>
      <w:r w:rsidR="005C02D4" w:rsidRPr="005E081E">
        <w:rPr>
          <w:rFonts w:asciiTheme="minorHAnsi" w:hAnsiTheme="minorHAnsi"/>
        </w:rPr>
        <w:fldChar w:fldCharType="end"/>
      </w:r>
      <w:r w:rsidR="00D910A6" w:rsidRPr="005E081E">
        <w:rPr>
          <w:rFonts w:asciiTheme="minorHAnsi" w:hAnsiTheme="minorHAnsi"/>
        </w:rPr>
        <w:t>.</w:t>
      </w:r>
      <w:r w:rsidR="00675234" w:rsidRPr="005E081E">
        <w:rPr>
          <w:rFonts w:asciiTheme="minorHAnsi" w:hAnsiTheme="minorHAnsi"/>
        </w:rPr>
        <w:br/>
      </w:r>
      <w:r w:rsidR="00B877CC" w:rsidRPr="005E081E">
        <w:rPr>
          <w:rFonts w:asciiTheme="minorHAnsi" w:hAnsiTheme="minorHAnsi"/>
          <w:i/>
        </w:rPr>
        <w:br/>
      </w:r>
      <w:r w:rsidR="00622D25">
        <w:rPr>
          <w:rFonts w:asciiTheme="minorHAnsi" w:hAnsiTheme="minorHAnsi"/>
        </w:rPr>
        <w:t xml:space="preserve">As it is unclear which measures of cold homes best predict those at risk </w:t>
      </w:r>
      <w:r w:rsidR="000046BD">
        <w:rPr>
          <w:rFonts w:asciiTheme="minorHAnsi" w:hAnsiTheme="minorHAnsi"/>
        </w:rPr>
        <w:t xml:space="preserve">of death </w:t>
      </w:r>
      <w:r w:rsidR="005C02D4">
        <w:rPr>
          <w:rFonts w:asciiTheme="minorHAnsi" w:hAnsiTheme="minorHAnsi"/>
        </w:rPr>
        <w:fldChar w:fldCharType="begin"/>
      </w:r>
      <w:r w:rsidR="001C249C">
        <w:rPr>
          <w:rFonts w:asciiTheme="minorHAnsi" w:hAnsiTheme="minorHAnsi"/>
        </w:rPr>
        <w:instrText xml:space="preserve"> ADDIN EN.CITE &lt;EndNote&gt;&lt;Cite&gt;&lt;Author&gt;Wilkinson&lt;/Author&gt;&lt;Year&gt;2001&lt;/Year&gt;&lt;RecNum&gt;1601&lt;/RecNum&gt;&lt;DisplayText&gt;(11)&lt;/DisplayText&gt;&lt;record&gt;&lt;rec-number&gt;1601&lt;/rec-number&gt;&lt;foreign-keys&gt;&lt;key app="EN" db-id="da2a052rsfdzvgepxsbxvwsmxrwpt90wee9v" timestamp="1488815295"&gt;1601&lt;/key&gt;&lt;/foreign-keys&gt;&lt;ref-type name="Book"&gt;6&lt;/ref-type&gt;&lt;contributors&gt;&lt;authors&gt;&lt;author&gt;Wilkinson, P&lt;/author&gt;&lt;author&gt;Landon, M&lt;/author&gt;&lt;author&gt;Armstrong, B&lt;/author&gt;&lt;author&gt;Stevenson, S&lt;/author&gt;&lt;author&gt;McKee, M&lt;/author&gt;&lt;/authors&gt;&lt;/contributors&gt;&lt;titles&gt;&lt;title&gt;Cold comfort: the social and environmental determinants of excess winter death in England, 1986-1996&lt;/title&gt;&lt;/titles&gt;&lt;dates&gt;&lt;year&gt;2001&lt;/year&gt;&lt;/dates&gt;&lt;publisher&gt;Joseph Rowntree Foundation, York&lt;/publisher&gt;&lt;urls&gt;&lt;/urls&gt;&lt;/record&gt;&lt;/Cite&gt;&lt;/EndNote&gt;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11" w:tooltip="Wilkinson, 2001 #1601" w:history="1">
        <w:r w:rsidR="004A7EB4">
          <w:rPr>
            <w:rFonts w:asciiTheme="minorHAnsi" w:hAnsiTheme="minorHAnsi"/>
            <w:noProof/>
          </w:rPr>
          <w:t>11</w:t>
        </w:r>
      </w:hyperlink>
      <w:r w:rsidR="001C249C">
        <w:rPr>
          <w:rFonts w:asciiTheme="minorHAnsi" w:hAnsiTheme="minorHAnsi"/>
          <w:noProof/>
        </w:rPr>
        <w:t>)</w:t>
      </w:r>
      <w:r w:rsidR="005C02D4">
        <w:rPr>
          <w:rFonts w:asciiTheme="minorHAnsi" w:hAnsiTheme="minorHAnsi"/>
        </w:rPr>
        <w:fldChar w:fldCharType="end"/>
      </w:r>
      <w:r w:rsidR="00622D25">
        <w:rPr>
          <w:rFonts w:asciiTheme="minorHAnsi" w:hAnsiTheme="minorHAnsi"/>
        </w:rPr>
        <w:t xml:space="preserve">, we also investigated </w:t>
      </w:r>
      <w:r w:rsidR="00B877CC" w:rsidRPr="005E081E">
        <w:rPr>
          <w:rFonts w:asciiTheme="minorHAnsi" w:hAnsiTheme="minorHAnsi"/>
        </w:rPr>
        <w:t xml:space="preserve">whether </w:t>
      </w:r>
      <w:r w:rsidR="00675234" w:rsidRPr="005E081E">
        <w:rPr>
          <w:rFonts w:asciiTheme="minorHAnsi" w:hAnsiTheme="minorHAnsi"/>
        </w:rPr>
        <w:t>self-reported measures of cold homes</w:t>
      </w:r>
      <w:r w:rsidR="003356B5">
        <w:rPr>
          <w:rFonts w:asciiTheme="minorHAnsi" w:hAnsiTheme="minorHAnsi"/>
        </w:rPr>
        <w:t>, alone or in combination,</w:t>
      </w:r>
      <w:r w:rsidR="00675234" w:rsidRPr="005E081E">
        <w:rPr>
          <w:rFonts w:asciiTheme="minorHAnsi" w:hAnsiTheme="minorHAnsi"/>
        </w:rPr>
        <w:t xml:space="preserve"> </w:t>
      </w:r>
      <w:r w:rsidR="00247EDD" w:rsidRPr="005E081E">
        <w:rPr>
          <w:rFonts w:asciiTheme="minorHAnsi" w:hAnsiTheme="minorHAnsi"/>
        </w:rPr>
        <w:t>predict</w:t>
      </w:r>
      <w:r w:rsidR="003356B5">
        <w:rPr>
          <w:rFonts w:asciiTheme="minorHAnsi" w:hAnsiTheme="minorHAnsi"/>
        </w:rPr>
        <w:t>ed</w:t>
      </w:r>
      <w:r w:rsidR="00247EDD" w:rsidRPr="005E081E">
        <w:rPr>
          <w:rFonts w:asciiTheme="minorHAnsi" w:hAnsiTheme="minorHAnsi"/>
        </w:rPr>
        <w:t xml:space="preserve"> </w:t>
      </w:r>
      <w:r w:rsidR="00675234" w:rsidRPr="005E081E">
        <w:rPr>
          <w:rFonts w:asciiTheme="minorHAnsi" w:hAnsiTheme="minorHAnsi"/>
        </w:rPr>
        <w:t>mortality</w:t>
      </w:r>
      <w:r w:rsidR="00DA6558">
        <w:rPr>
          <w:rFonts w:asciiTheme="minorHAnsi" w:hAnsiTheme="minorHAnsi"/>
        </w:rPr>
        <w:t xml:space="preserve"> </w:t>
      </w:r>
      <w:r w:rsidR="00DA6558" w:rsidRPr="00DA6558">
        <w:rPr>
          <w:rFonts w:asciiTheme="minorHAnsi" w:hAnsiTheme="minorHAnsi"/>
        </w:rPr>
        <w:t>using Cox proportional hazard models; estimates</w:t>
      </w:r>
      <w:r w:rsidR="00DA6558">
        <w:rPr>
          <w:rFonts w:asciiTheme="minorHAnsi" w:hAnsiTheme="minorHAnsi"/>
        </w:rPr>
        <w:t xml:space="preserve"> (hazard ratios) were adjusted for potential confounding factors </w:t>
      </w:r>
      <w:r w:rsidR="00DA6558" w:rsidRPr="0060472A">
        <w:rPr>
          <w:rFonts w:asciiTheme="minorHAnsi" w:hAnsiTheme="minorHAnsi"/>
        </w:rPr>
        <w:t xml:space="preserve">such as age, social class, marital status, chronic conditions, </w:t>
      </w:r>
      <w:r w:rsidR="00DA6558">
        <w:rPr>
          <w:rFonts w:asciiTheme="minorHAnsi" w:hAnsiTheme="minorHAnsi"/>
        </w:rPr>
        <w:t xml:space="preserve">respiratory health, and region. </w:t>
      </w:r>
      <w:r w:rsidR="001743F7" w:rsidRPr="00DA6558">
        <w:rPr>
          <w:rFonts w:asciiTheme="minorHAnsi" w:hAnsiTheme="minorHAnsi"/>
          <w:highlight w:val="yellow"/>
        </w:rPr>
        <w:t xml:space="preserve">We </w:t>
      </w:r>
      <w:r w:rsidR="00C05705">
        <w:rPr>
          <w:rFonts w:asciiTheme="minorHAnsi" w:hAnsiTheme="minorHAnsi"/>
          <w:highlight w:val="yellow"/>
        </w:rPr>
        <w:t>were interested in</w:t>
      </w:r>
      <w:r w:rsidR="001743F7" w:rsidRPr="00DA6558">
        <w:rPr>
          <w:rFonts w:asciiTheme="minorHAnsi" w:hAnsiTheme="minorHAnsi"/>
          <w:highlight w:val="yellow"/>
        </w:rPr>
        <w:t xml:space="preserve"> a specifi</w:t>
      </w:r>
      <w:r w:rsidR="00DA6558" w:rsidRPr="00DA6558">
        <w:rPr>
          <w:rFonts w:asciiTheme="minorHAnsi" w:hAnsiTheme="minorHAnsi"/>
          <w:highlight w:val="yellow"/>
        </w:rPr>
        <w:t xml:space="preserve">c combination of </w:t>
      </w:r>
      <w:r w:rsidR="00C05705">
        <w:rPr>
          <w:rFonts w:asciiTheme="minorHAnsi" w:hAnsiTheme="minorHAnsi"/>
          <w:highlight w:val="yellow"/>
        </w:rPr>
        <w:t xml:space="preserve">measures of </w:t>
      </w:r>
      <w:r w:rsidR="00DA6558" w:rsidRPr="00DA6558">
        <w:rPr>
          <w:rFonts w:asciiTheme="minorHAnsi" w:hAnsiTheme="minorHAnsi"/>
          <w:highlight w:val="yellow"/>
        </w:rPr>
        <w:t xml:space="preserve">cold homes; </w:t>
      </w:r>
      <w:r w:rsidR="00DA6558">
        <w:rPr>
          <w:rFonts w:asciiTheme="minorHAnsi" w:hAnsiTheme="minorHAnsi"/>
          <w:highlight w:val="yellow"/>
        </w:rPr>
        <w:t xml:space="preserve">the question about </w:t>
      </w:r>
      <w:r w:rsidR="00DA6558" w:rsidRPr="00DA6558">
        <w:rPr>
          <w:rFonts w:asciiTheme="minorHAnsi" w:hAnsiTheme="minorHAnsi"/>
          <w:highlight w:val="yellow"/>
        </w:rPr>
        <w:t>men having difficulties i</w:t>
      </w:r>
      <w:r w:rsidR="00DA6558">
        <w:rPr>
          <w:rFonts w:asciiTheme="minorHAnsi" w:hAnsiTheme="minorHAnsi"/>
          <w:highlight w:val="yellow"/>
        </w:rPr>
        <w:t>n meeting the heating/fuel cost</w:t>
      </w:r>
      <w:r w:rsidR="00DA6558" w:rsidRPr="00DA6558">
        <w:rPr>
          <w:rFonts w:asciiTheme="minorHAnsi" w:hAnsiTheme="minorHAnsi"/>
          <w:highlight w:val="yellow"/>
        </w:rPr>
        <w:t xml:space="preserve"> was </w:t>
      </w:r>
      <w:r w:rsidR="00D518EA">
        <w:rPr>
          <w:rFonts w:asciiTheme="minorHAnsi" w:hAnsiTheme="minorHAnsi"/>
          <w:highlight w:val="yellow"/>
        </w:rPr>
        <w:t xml:space="preserve">always </w:t>
      </w:r>
      <w:r w:rsidR="00DA6558">
        <w:rPr>
          <w:rFonts w:asciiTheme="minorHAnsi" w:hAnsiTheme="minorHAnsi"/>
          <w:highlight w:val="yellow"/>
        </w:rPr>
        <w:t>included in such combination</w:t>
      </w:r>
      <w:r w:rsidR="00D518EA">
        <w:rPr>
          <w:rFonts w:asciiTheme="minorHAnsi" w:hAnsiTheme="minorHAnsi"/>
          <w:highlight w:val="yellow"/>
        </w:rPr>
        <w:t>s</w:t>
      </w:r>
      <w:r w:rsidR="00DA6558">
        <w:rPr>
          <w:rFonts w:asciiTheme="minorHAnsi" w:hAnsiTheme="minorHAnsi"/>
          <w:highlight w:val="yellow"/>
        </w:rPr>
        <w:t xml:space="preserve"> as</w:t>
      </w:r>
      <w:r w:rsidR="00C05705">
        <w:rPr>
          <w:rFonts w:asciiTheme="minorHAnsi" w:hAnsiTheme="minorHAnsi"/>
          <w:highlight w:val="yellow"/>
        </w:rPr>
        <w:t xml:space="preserve"> it </w:t>
      </w:r>
      <w:r w:rsidR="00D518EA">
        <w:rPr>
          <w:rFonts w:asciiTheme="minorHAnsi" w:hAnsiTheme="minorHAnsi"/>
          <w:highlight w:val="yellow"/>
        </w:rPr>
        <w:t>represented</w:t>
      </w:r>
      <w:r w:rsidR="00C05705">
        <w:rPr>
          <w:rFonts w:asciiTheme="minorHAnsi" w:hAnsiTheme="minorHAnsi"/>
          <w:highlight w:val="yellow"/>
        </w:rPr>
        <w:t xml:space="preserve"> an</w:t>
      </w:r>
      <w:r w:rsidR="00DA6558" w:rsidRPr="00DA6558">
        <w:rPr>
          <w:rFonts w:asciiTheme="minorHAnsi" w:hAnsiTheme="minorHAnsi"/>
          <w:highlight w:val="yellow"/>
        </w:rPr>
        <w:t xml:space="preserve"> overall proxy measure of cold housing. </w:t>
      </w:r>
      <w:r w:rsidR="00C05705">
        <w:rPr>
          <w:rFonts w:asciiTheme="minorHAnsi" w:hAnsiTheme="minorHAnsi"/>
          <w:highlight w:val="yellow"/>
        </w:rPr>
        <w:t xml:space="preserve">This question was combined with </w:t>
      </w:r>
      <w:r w:rsidR="00D518EA">
        <w:rPr>
          <w:rFonts w:asciiTheme="minorHAnsi" w:hAnsiTheme="minorHAnsi"/>
          <w:highlight w:val="yellow"/>
        </w:rPr>
        <w:t xml:space="preserve">the one about </w:t>
      </w:r>
      <w:r w:rsidR="00C05705">
        <w:rPr>
          <w:rFonts w:asciiTheme="minorHAnsi" w:hAnsiTheme="minorHAnsi"/>
          <w:highlight w:val="yellow"/>
        </w:rPr>
        <w:t>“</w:t>
      </w:r>
      <w:r w:rsidR="00DA6558">
        <w:rPr>
          <w:rFonts w:asciiTheme="minorHAnsi" w:hAnsiTheme="minorHAnsi"/>
          <w:highlight w:val="yellow"/>
        </w:rPr>
        <w:t>inability of keeping the living room warm</w:t>
      </w:r>
      <w:r w:rsidR="00C05705">
        <w:rPr>
          <w:rFonts w:asciiTheme="minorHAnsi" w:hAnsiTheme="minorHAnsi"/>
          <w:highlight w:val="yellow"/>
        </w:rPr>
        <w:t xml:space="preserve">”; the living </w:t>
      </w:r>
      <w:r w:rsidR="00DA6558" w:rsidRPr="00DA6558">
        <w:rPr>
          <w:rFonts w:asciiTheme="minorHAnsi" w:hAnsiTheme="minorHAnsi"/>
          <w:highlight w:val="yellow"/>
        </w:rPr>
        <w:t>room gets used the most by older people</w:t>
      </w:r>
      <w:r w:rsidR="00C05705">
        <w:rPr>
          <w:rFonts w:asciiTheme="minorHAnsi" w:hAnsiTheme="minorHAnsi"/>
          <w:highlight w:val="yellow"/>
        </w:rPr>
        <w:t xml:space="preserve">, and therefore it was relevant to </w:t>
      </w:r>
      <w:r w:rsidR="00D518EA">
        <w:rPr>
          <w:rFonts w:asciiTheme="minorHAnsi" w:hAnsiTheme="minorHAnsi"/>
          <w:highlight w:val="yellow"/>
        </w:rPr>
        <w:t>the objective</w:t>
      </w:r>
      <w:r w:rsidR="00DA6558" w:rsidRPr="00DA6558">
        <w:rPr>
          <w:rFonts w:asciiTheme="minorHAnsi" w:hAnsiTheme="minorHAnsi"/>
          <w:highlight w:val="yellow"/>
        </w:rPr>
        <w:t xml:space="preserve">. </w:t>
      </w:r>
      <w:r w:rsidR="00904710">
        <w:rPr>
          <w:rFonts w:asciiTheme="minorHAnsi" w:hAnsiTheme="minorHAnsi"/>
          <w:highlight w:val="yellow"/>
        </w:rPr>
        <w:t>Additionally</w:t>
      </w:r>
      <w:r w:rsidR="00DA6558" w:rsidRPr="00DA6558">
        <w:rPr>
          <w:rFonts w:asciiTheme="minorHAnsi" w:hAnsiTheme="minorHAnsi"/>
          <w:highlight w:val="yellow"/>
        </w:rPr>
        <w:t xml:space="preserve">, we wanted to </w:t>
      </w:r>
      <w:r w:rsidR="00904710">
        <w:rPr>
          <w:rFonts w:asciiTheme="minorHAnsi" w:hAnsiTheme="minorHAnsi"/>
          <w:highlight w:val="yellow"/>
        </w:rPr>
        <w:t>include</w:t>
      </w:r>
      <w:r w:rsidR="00DA6558" w:rsidRPr="00DA6558">
        <w:rPr>
          <w:rFonts w:asciiTheme="minorHAnsi" w:hAnsiTheme="minorHAnsi"/>
          <w:highlight w:val="yellow"/>
        </w:rPr>
        <w:t xml:space="preserve"> </w:t>
      </w:r>
      <w:r w:rsidR="00904710">
        <w:rPr>
          <w:rFonts w:asciiTheme="minorHAnsi" w:hAnsiTheme="minorHAnsi"/>
          <w:highlight w:val="yellow"/>
        </w:rPr>
        <w:t>the</w:t>
      </w:r>
      <w:r w:rsidR="00DA6558" w:rsidRPr="00DA6558">
        <w:rPr>
          <w:rFonts w:asciiTheme="minorHAnsi" w:hAnsiTheme="minorHAnsi"/>
          <w:highlight w:val="yellow"/>
        </w:rPr>
        <w:t xml:space="preserve"> information about the </w:t>
      </w:r>
      <w:r w:rsidR="00DA6558" w:rsidRPr="00C05705">
        <w:rPr>
          <w:rFonts w:asciiTheme="minorHAnsi" w:hAnsiTheme="minorHAnsi"/>
          <w:highlight w:val="yellow"/>
        </w:rPr>
        <w:t>bedroom</w:t>
      </w:r>
      <w:r w:rsidR="00C05705" w:rsidRPr="00C05705">
        <w:rPr>
          <w:rFonts w:asciiTheme="minorHAnsi" w:hAnsiTheme="minorHAnsi"/>
          <w:highlight w:val="yellow"/>
        </w:rPr>
        <w:t xml:space="preserve"> (“staying in bed longer in order to stay warm”)</w:t>
      </w:r>
      <w:r w:rsidR="00D518EA">
        <w:rPr>
          <w:rFonts w:asciiTheme="minorHAnsi" w:hAnsiTheme="minorHAnsi"/>
          <w:highlight w:val="yellow"/>
        </w:rPr>
        <w:t xml:space="preserve"> because it is </w:t>
      </w:r>
      <w:r w:rsidR="00DA6558" w:rsidRPr="00C05705">
        <w:rPr>
          <w:rFonts w:asciiTheme="minorHAnsi" w:hAnsiTheme="minorHAnsi"/>
          <w:highlight w:val="yellow"/>
        </w:rPr>
        <w:t>a furth</w:t>
      </w:r>
      <w:r w:rsidR="00DA6558" w:rsidRPr="00DA6558">
        <w:rPr>
          <w:rFonts w:asciiTheme="minorHAnsi" w:hAnsiTheme="minorHAnsi"/>
          <w:highlight w:val="yellow"/>
        </w:rPr>
        <w:t xml:space="preserve">er and distinct part of the house. We </w:t>
      </w:r>
      <w:r w:rsidR="00DA6558">
        <w:rPr>
          <w:rFonts w:asciiTheme="minorHAnsi" w:hAnsiTheme="minorHAnsi"/>
          <w:highlight w:val="yellow"/>
        </w:rPr>
        <w:t>excluded</w:t>
      </w:r>
      <w:r w:rsidR="00DA6558" w:rsidRPr="00DA6558">
        <w:rPr>
          <w:rFonts w:asciiTheme="minorHAnsi" w:hAnsiTheme="minorHAnsi"/>
          <w:highlight w:val="yellow"/>
        </w:rPr>
        <w:t xml:space="preserve"> the </w:t>
      </w:r>
      <w:r w:rsidR="00DA6558">
        <w:rPr>
          <w:rFonts w:asciiTheme="minorHAnsi" w:hAnsiTheme="minorHAnsi"/>
          <w:highlight w:val="yellow"/>
        </w:rPr>
        <w:t>fourth</w:t>
      </w:r>
      <w:r w:rsidR="00DA6558" w:rsidRPr="00DA6558">
        <w:rPr>
          <w:rFonts w:asciiTheme="minorHAnsi" w:hAnsiTheme="minorHAnsi"/>
          <w:highlight w:val="yellow"/>
        </w:rPr>
        <w:t xml:space="preserve"> measure </w:t>
      </w:r>
      <w:r w:rsidR="00DA6558">
        <w:rPr>
          <w:rFonts w:asciiTheme="minorHAnsi" w:hAnsiTheme="minorHAnsi"/>
          <w:highlight w:val="yellow"/>
        </w:rPr>
        <w:t xml:space="preserve">of cold </w:t>
      </w:r>
      <w:r w:rsidR="00C05705">
        <w:rPr>
          <w:rFonts w:asciiTheme="minorHAnsi" w:hAnsiTheme="minorHAnsi"/>
          <w:highlight w:val="yellow"/>
        </w:rPr>
        <w:t>homes</w:t>
      </w:r>
      <w:r w:rsidR="00DA6558">
        <w:rPr>
          <w:rFonts w:asciiTheme="minorHAnsi" w:hAnsiTheme="minorHAnsi"/>
          <w:highlight w:val="yellow"/>
        </w:rPr>
        <w:t xml:space="preserve"> </w:t>
      </w:r>
      <w:r w:rsidR="00DA6558">
        <w:rPr>
          <w:rFonts w:asciiTheme="minorHAnsi" w:hAnsiTheme="minorHAnsi"/>
          <w:highlight w:val="yellow"/>
        </w:rPr>
        <w:lastRenderedPageBreak/>
        <w:t xml:space="preserve">from </w:t>
      </w:r>
      <w:r w:rsidR="00C05705">
        <w:rPr>
          <w:rFonts w:asciiTheme="minorHAnsi" w:hAnsiTheme="minorHAnsi"/>
          <w:highlight w:val="yellow"/>
        </w:rPr>
        <w:t>the</w:t>
      </w:r>
      <w:r w:rsidR="00DA6558">
        <w:rPr>
          <w:rFonts w:asciiTheme="minorHAnsi" w:hAnsiTheme="minorHAnsi"/>
          <w:highlight w:val="yellow"/>
        </w:rPr>
        <w:t xml:space="preserve"> combination</w:t>
      </w:r>
      <w:r w:rsidR="00C05705">
        <w:rPr>
          <w:rFonts w:asciiTheme="minorHAnsi" w:hAnsiTheme="minorHAnsi"/>
          <w:highlight w:val="yellow"/>
        </w:rPr>
        <w:t>s we tested</w:t>
      </w:r>
      <w:r w:rsidR="00DA6558">
        <w:rPr>
          <w:rFonts w:asciiTheme="minorHAnsi" w:hAnsiTheme="minorHAnsi"/>
          <w:highlight w:val="yellow"/>
        </w:rPr>
        <w:t xml:space="preserve"> (</w:t>
      </w:r>
      <w:r w:rsidR="00DA6558" w:rsidRPr="00DA6558">
        <w:rPr>
          <w:rFonts w:asciiTheme="minorHAnsi" w:hAnsiTheme="minorHAnsi"/>
          <w:highlight w:val="yellow"/>
        </w:rPr>
        <w:t>“Turning the heating off because of worries of the costs”</w:t>
      </w:r>
      <w:r w:rsidR="00DA6558">
        <w:rPr>
          <w:rFonts w:asciiTheme="minorHAnsi" w:hAnsiTheme="minorHAnsi"/>
          <w:highlight w:val="yellow"/>
        </w:rPr>
        <w:t>)</w:t>
      </w:r>
      <w:r w:rsidR="00C05705">
        <w:rPr>
          <w:rFonts w:asciiTheme="minorHAnsi" w:hAnsiTheme="minorHAnsi"/>
          <w:highlight w:val="yellow"/>
        </w:rPr>
        <w:t xml:space="preserve"> </w:t>
      </w:r>
      <w:r w:rsidR="00904710">
        <w:rPr>
          <w:rFonts w:asciiTheme="minorHAnsi" w:hAnsiTheme="minorHAnsi"/>
          <w:highlight w:val="yellow"/>
        </w:rPr>
        <w:t>because</w:t>
      </w:r>
      <w:r w:rsidR="00DA6558">
        <w:rPr>
          <w:rFonts w:asciiTheme="minorHAnsi" w:hAnsiTheme="minorHAnsi"/>
          <w:highlight w:val="yellow"/>
        </w:rPr>
        <w:t xml:space="preserve"> </w:t>
      </w:r>
      <w:r w:rsidR="00D518EA">
        <w:rPr>
          <w:rFonts w:asciiTheme="minorHAnsi" w:hAnsiTheme="minorHAnsi"/>
          <w:highlight w:val="yellow"/>
        </w:rPr>
        <w:t xml:space="preserve">it </w:t>
      </w:r>
      <w:r w:rsidR="00DA6558">
        <w:rPr>
          <w:rFonts w:asciiTheme="minorHAnsi" w:hAnsiTheme="minorHAnsi"/>
          <w:highlight w:val="yellow"/>
        </w:rPr>
        <w:t>was</w:t>
      </w:r>
      <w:r w:rsidR="00DA6558" w:rsidRPr="00DA6558">
        <w:rPr>
          <w:rFonts w:asciiTheme="minorHAnsi" w:hAnsiTheme="minorHAnsi"/>
          <w:highlight w:val="yellow"/>
        </w:rPr>
        <w:t xml:space="preserve"> less informative than “having difficulties in </w:t>
      </w:r>
      <w:r w:rsidR="00C05705">
        <w:rPr>
          <w:rFonts w:asciiTheme="minorHAnsi" w:hAnsiTheme="minorHAnsi"/>
          <w:highlight w:val="yellow"/>
        </w:rPr>
        <w:t>meeting the heating/fuel costs”</w:t>
      </w:r>
      <w:r w:rsidR="00DA6558" w:rsidRPr="00DA6558">
        <w:rPr>
          <w:rFonts w:asciiTheme="minorHAnsi" w:hAnsiTheme="minorHAnsi"/>
          <w:highlight w:val="yellow"/>
        </w:rPr>
        <w:t xml:space="preserve"> </w:t>
      </w:r>
      <w:r w:rsidR="00DA6558">
        <w:rPr>
          <w:rFonts w:asciiTheme="minorHAnsi" w:hAnsiTheme="minorHAnsi"/>
          <w:highlight w:val="yellow"/>
        </w:rPr>
        <w:t xml:space="preserve">and </w:t>
      </w:r>
      <w:r w:rsidR="00DA6558" w:rsidRPr="00DA6558">
        <w:rPr>
          <w:rFonts w:asciiTheme="minorHAnsi" w:hAnsiTheme="minorHAnsi"/>
          <w:highlight w:val="yellow"/>
        </w:rPr>
        <w:t>it did not give any specific information about the room where the heating was turned on or off</w:t>
      </w:r>
      <w:r w:rsidR="00DA6558">
        <w:rPr>
          <w:rFonts w:asciiTheme="minorHAnsi" w:hAnsiTheme="minorHAnsi"/>
          <w:highlight w:val="yellow"/>
        </w:rPr>
        <w:t xml:space="preserve">. </w:t>
      </w:r>
      <w:r w:rsidR="00C05705">
        <w:rPr>
          <w:rFonts w:asciiTheme="minorHAnsi" w:hAnsiTheme="minorHAnsi"/>
        </w:rPr>
        <w:br/>
      </w:r>
      <w:r w:rsidR="003D1547">
        <w:rPr>
          <w:rFonts w:asciiTheme="minorHAnsi" w:hAnsiTheme="minorHAnsi"/>
          <w:b/>
        </w:rPr>
        <w:br/>
      </w:r>
      <w:r w:rsidR="00472DC6" w:rsidRPr="005E081E">
        <w:rPr>
          <w:rFonts w:asciiTheme="minorHAnsi" w:hAnsiTheme="minorHAnsi"/>
          <w:b/>
        </w:rPr>
        <w:t>Results</w:t>
      </w:r>
      <w:r w:rsidR="0050310A" w:rsidRPr="005E081E">
        <w:rPr>
          <w:rFonts w:asciiTheme="minorHAnsi" w:hAnsiTheme="minorHAnsi"/>
          <w:b/>
        </w:rPr>
        <w:br/>
      </w:r>
      <w:proofErr w:type="gramStart"/>
      <w:r w:rsidR="0033608F">
        <w:rPr>
          <w:rFonts w:asciiTheme="minorHAnsi" w:hAnsiTheme="minorHAnsi"/>
        </w:rPr>
        <w:t>We</w:t>
      </w:r>
      <w:proofErr w:type="gramEnd"/>
      <w:r w:rsidR="0033608F">
        <w:rPr>
          <w:rFonts w:asciiTheme="minorHAnsi" w:hAnsiTheme="minorHAnsi"/>
        </w:rPr>
        <w:t xml:space="preserve"> found</w:t>
      </w:r>
      <w:r w:rsidR="00472DC6" w:rsidRPr="005E081E">
        <w:rPr>
          <w:rFonts w:asciiTheme="minorHAnsi" w:hAnsiTheme="minorHAnsi"/>
        </w:rPr>
        <w:t xml:space="preserve"> (</w:t>
      </w:r>
      <w:proofErr w:type="spellStart"/>
      <w:r w:rsidR="00472DC6" w:rsidRPr="005E081E">
        <w:rPr>
          <w:rFonts w:asciiTheme="minorHAnsi" w:hAnsiTheme="minorHAnsi"/>
        </w:rPr>
        <w:t>i</w:t>
      </w:r>
      <w:proofErr w:type="spellEnd"/>
      <w:r w:rsidR="00472DC6" w:rsidRPr="005E081E">
        <w:rPr>
          <w:rFonts w:asciiTheme="minorHAnsi" w:hAnsiTheme="minorHAnsi"/>
        </w:rPr>
        <w:t xml:space="preserve">) </w:t>
      </w:r>
      <w:r w:rsidR="008139D8" w:rsidRPr="005E081E">
        <w:rPr>
          <w:rFonts w:asciiTheme="minorHAnsi" w:hAnsiTheme="minorHAnsi"/>
        </w:rPr>
        <w:t xml:space="preserve">288 </w:t>
      </w:r>
      <w:r w:rsidR="00472DC6" w:rsidRPr="005E081E">
        <w:rPr>
          <w:rFonts w:asciiTheme="minorHAnsi" w:hAnsiTheme="minorHAnsi"/>
        </w:rPr>
        <w:t>(</w:t>
      </w:r>
      <w:r w:rsidR="009F7B78" w:rsidRPr="005E081E">
        <w:rPr>
          <w:rFonts w:asciiTheme="minorHAnsi" w:hAnsiTheme="minorHAnsi"/>
        </w:rPr>
        <w:t>20.7</w:t>
      </w:r>
      <w:r w:rsidR="00472DC6" w:rsidRPr="005E081E">
        <w:rPr>
          <w:rFonts w:asciiTheme="minorHAnsi" w:hAnsiTheme="minorHAnsi"/>
        </w:rPr>
        <w:t xml:space="preserve">%) men </w:t>
      </w:r>
      <w:r w:rsidR="001277EA">
        <w:rPr>
          <w:rFonts w:asciiTheme="minorHAnsi" w:hAnsiTheme="minorHAnsi"/>
        </w:rPr>
        <w:t>had</w:t>
      </w:r>
      <w:r w:rsidR="00472DC6" w:rsidRPr="005E081E">
        <w:rPr>
          <w:rFonts w:asciiTheme="minorHAnsi" w:hAnsiTheme="minorHAnsi"/>
        </w:rPr>
        <w:t xml:space="preserve"> difficulties in meeting the heating/fuel costs; (ii) </w:t>
      </w:r>
      <w:r w:rsidR="008139D8" w:rsidRPr="005E081E">
        <w:rPr>
          <w:rFonts w:asciiTheme="minorHAnsi" w:hAnsiTheme="minorHAnsi"/>
        </w:rPr>
        <w:t xml:space="preserve">173 </w:t>
      </w:r>
      <w:r w:rsidR="00472DC6" w:rsidRPr="005E081E">
        <w:rPr>
          <w:rFonts w:asciiTheme="minorHAnsi" w:hAnsiTheme="minorHAnsi"/>
        </w:rPr>
        <w:t>(</w:t>
      </w:r>
      <w:r w:rsidR="008139D8" w:rsidRPr="005E081E">
        <w:rPr>
          <w:rFonts w:asciiTheme="minorHAnsi" w:hAnsiTheme="minorHAnsi"/>
        </w:rPr>
        <w:t>12.4</w:t>
      </w:r>
      <w:r w:rsidR="001277EA">
        <w:rPr>
          <w:rFonts w:asciiTheme="minorHAnsi" w:hAnsiTheme="minorHAnsi"/>
        </w:rPr>
        <w:t>%) stayed</w:t>
      </w:r>
      <w:r w:rsidR="00472DC6" w:rsidRPr="005E081E">
        <w:rPr>
          <w:rFonts w:asciiTheme="minorHAnsi" w:hAnsiTheme="minorHAnsi"/>
        </w:rPr>
        <w:t xml:space="preserve"> in be</w:t>
      </w:r>
      <w:r w:rsidR="009F7B78" w:rsidRPr="005E081E">
        <w:rPr>
          <w:rFonts w:asciiTheme="minorHAnsi" w:hAnsiTheme="minorHAnsi"/>
        </w:rPr>
        <w:t>d longer in order to stay warm; (iii</w:t>
      </w:r>
      <w:r w:rsidR="008139D8" w:rsidRPr="005E081E">
        <w:rPr>
          <w:rFonts w:asciiTheme="minorHAnsi" w:hAnsiTheme="minorHAnsi"/>
        </w:rPr>
        <w:t>) 47 (3.3</w:t>
      </w:r>
      <w:r w:rsidR="00472DC6" w:rsidRPr="005E081E">
        <w:rPr>
          <w:rFonts w:asciiTheme="minorHAnsi" w:hAnsiTheme="minorHAnsi"/>
        </w:rPr>
        <w:t>%) could not keep comfortably warm in the living room</w:t>
      </w:r>
      <w:r w:rsidR="009F7B78" w:rsidRPr="005E081E">
        <w:rPr>
          <w:rFonts w:asciiTheme="minorHAnsi" w:hAnsiTheme="minorHAnsi"/>
        </w:rPr>
        <w:t>, and (iv) 130 (9.4%) turned heating off bec</w:t>
      </w:r>
      <w:r w:rsidR="00361795" w:rsidRPr="005E081E">
        <w:rPr>
          <w:rFonts w:asciiTheme="minorHAnsi" w:hAnsiTheme="minorHAnsi"/>
        </w:rPr>
        <w:t>ause of worries about the costs.</w:t>
      </w:r>
      <w:r w:rsidR="00374A21">
        <w:rPr>
          <w:rFonts w:asciiTheme="minorHAnsi" w:hAnsiTheme="minorHAnsi"/>
        </w:rPr>
        <w:t xml:space="preserve"> </w:t>
      </w:r>
      <w:r w:rsidR="001740EA">
        <w:rPr>
          <w:rFonts w:asciiTheme="minorHAnsi" w:hAnsiTheme="minorHAnsi"/>
        </w:rPr>
        <w:t>Ma</w:t>
      </w:r>
      <w:r w:rsidR="00374A21">
        <w:rPr>
          <w:rFonts w:asciiTheme="minorHAnsi" w:hAnsiTheme="minorHAnsi"/>
        </w:rPr>
        <w:t>nual social class,</w:t>
      </w:r>
      <w:r w:rsidR="001740EA">
        <w:rPr>
          <w:rFonts w:asciiTheme="minorHAnsi" w:hAnsiTheme="minorHAnsi"/>
        </w:rPr>
        <w:t xml:space="preserve"> </w:t>
      </w:r>
      <w:r w:rsidR="00374A21">
        <w:rPr>
          <w:rFonts w:asciiTheme="minorHAnsi" w:hAnsiTheme="minorHAnsi"/>
        </w:rPr>
        <w:t>in</w:t>
      </w:r>
      <w:r w:rsidR="001740EA">
        <w:rPr>
          <w:rFonts w:asciiTheme="minorHAnsi" w:hAnsiTheme="minorHAnsi"/>
        </w:rPr>
        <w:t xml:space="preserve">creasing financial difficulties, </w:t>
      </w:r>
      <w:r w:rsidR="00374A21">
        <w:rPr>
          <w:rFonts w:asciiTheme="minorHAnsi" w:hAnsiTheme="minorHAnsi"/>
        </w:rPr>
        <w:t xml:space="preserve">poor health </w:t>
      </w:r>
      <w:r w:rsidR="001740EA">
        <w:rPr>
          <w:rFonts w:asciiTheme="minorHAnsi" w:hAnsiTheme="minorHAnsi"/>
        </w:rPr>
        <w:t xml:space="preserve">in general, and being not married </w:t>
      </w:r>
      <w:r w:rsidR="00374A21">
        <w:rPr>
          <w:rFonts w:asciiTheme="minorHAnsi" w:hAnsiTheme="minorHAnsi"/>
        </w:rPr>
        <w:t xml:space="preserve">were </w:t>
      </w:r>
      <w:r w:rsidR="001740EA">
        <w:rPr>
          <w:rFonts w:asciiTheme="minorHAnsi" w:hAnsiTheme="minorHAnsi"/>
        </w:rPr>
        <w:t xml:space="preserve">more common in men who were </w:t>
      </w:r>
      <w:r w:rsidR="00374A21">
        <w:rPr>
          <w:rFonts w:asciiTheme="minorHAnsi" w:hAnsiTheme="minorHAnsi"/>
        </w:rPr>
        <w:t>having difficulties in meeting the heating/fuel costs (Table 1).</w:t>
      </w:r>
      <w:r w:rsidR="00E12D45">
        <w:rPr>
          <w:rFonts w:asciiTheme="minorHAnsi" w:hAnsiTheme="minorHAnsi"/>
        </w:rPr>
        <w:t xml:space="preserve"> Similar </w:t>
      </w:r>
      <w:r w:rsidR="001740EA">
        <w:rPr>
          <w:rFonts w:asciiTheme="minorHAnsi" w:hAnsiTheme="minorHAnsi"/>
        </w:rPr>
        <w:t xml:space="preserve">findings were </w:t>
      </w:r>
      <w:r w:rsidR="00E12D45">
        <w:rPr>
          <w:rFonts w:asciiTheme="minorHAnsi" w:hAnsiTheme="minorHAnsi"/>
        </w:rPr>
        <w:t xml:space="preserve">found </w:t>
      </w:r>
      <w:r w:rsidR="0033608F">
        <w:rPr>
          <w:rFonts w:asciiTheme="minorHAnsi" w:hAnsiTheme="minorHAnsi"/>
        </w:rPr>
        <w:t>for</w:t>
      </w:r>
      <w:r w:rsidR="00E12D45">
        <w:rPr>
          <w:rFonts w:asciiTheme="minorHAnsi" w:hAnsiTheme="minorHAnsi"/>
        </w:rPr>
        <w:t xml:space="preserve"> other self-reported measures of cold homes (</w:t>
      </w:r>
      <w:r w:rsidR="00A1699D">
        <w:rPr>
          <w:rFonts w:asciiTheme="minorHAnsi" w:hAnsiTheme="minorHAnsi"/>
        </w:rPr>
        <w:t>results not shown</w:t>
      </w:r>
      <w:r w:rsidR="00E12D45">
        <w:rPr>
          <w:rFonts w:asciiTheme="minorHAnsi" w:hAnsiTheme="minorHAnsi"/>
        </w:rPr>
        <w:t>).</w:t>
      </w:r>
      <w:r w:rsidR="00524D73" w:rsidRPr="005E081E">
        <w:rPr>
          <w:rFonts w:asciiTheme="minorHAnsi" w:hAnsiTheme="minorHAnsi"/>
        </w:rPr>
        <w:br/>
      </w:r>
      <w:r w:rsidR="00645EEB" w:rsidRPr="005E081E">
        <w:rPr>
          <w:rFonts w:asciiTheme="minorHAnsi" w:hAnsiTheme="minorHAnsi"/>
        </w:rPr>
        <w:br/>
      </w:r>
      <w:r w:rsidR="00970E35" w:rsidRPr="005E081E">
        <w:rPr>
          <w:rFonts w:asciiTheme="minorHAnsi" w:hAnsiTheme="minorHAnsi"/>
          <w:i/>
        </w:rPr>
        <w:t>Logistic regression models</w:t>
      </w:r>
      <w:r w:rsidR="00970E35" w:rsidRPr="005E081E">
        <w:rPr>
          <w:rFonts w:asciiTheme="minorHAnsi" w:hAnsiTheme="minorHAnsi"/>
        </w:rPr>
        <w:br/>
      </w:r>
      <w:proofErr w:type="gramStart"/>
      <w:r w:rsidR="008500D1" w:rsidRPr="005E081E">
        <w:rPr>
          <w:rFonts w:asciiTheme="minorHAnsi" w:hAnsiTheme="minorHAnsi"/>
        </w:rPr>
        <w:t>In</w:t>
      </w:r>
      <w:proofErr w:type="gramEnd"/>
      <w:r w:rsidR="008500D1" w:rsidRPr="005E081E">
        <w:rPr>
          <w:rFonts w:asciiTheme="minorHAnsi" w:hAnsiTheme="minorHAnsi"/>
        </w:rPr>
        <w:t xml:space="preserve"> unadjusted models (Table 2, left</w:t>
      </w:r>
      <w:r w:rsidR="006F4A23" w:rsidRPr="005E081E">
        <w:rPr>
          <w:rFonts w:asciiTheme="minorHAnsi" w:hAnsiTheme="minorHAnsi"/>
        </w:rPr>
        <w:t xml:space="preserve"> column</w:t>
      </w:r>
      <w:r w:rsidR="008500D1" w:rsidRPr="005E081E">
        <w:rPr>
          <w:rFonts w:asciiTheme="minorHAnsi" w:hAnsiTheme="minorHAnsi"/>
        </w:rPr>
        <w:t>), many individual factors were associated with having difficulties in meeting the heating/fuel costs. However, i</w:t>
      </w:r>
      <w:r w:rsidR="00524D73" w:rsidRPr="005E081E">
        <w:rPr>
          <w:rFonts w:asciiTheme="minorHAnsi" w:hAnsiTheme="minorHAnsi"/>
        </w:rPr>
        <w:t>n full</w:t>
      </w:r>
      <w:r w:rsidR="00055E33">
        <w:rPr>
          <w:rFonts w:asciiTheme="minorHAnsi" w:hAnsiTheme="minorHAnsi"/>
        </w:rPr>
        <w:t>y</w:t>
      </w:r>
      <w:r w:rsidR="00524D73" w:rsidRPr="005E081E">
        <w:rPr>
          <w:rFonts w:asciiTheme="minorHAnsi" w:hAnsiTheme="minorHAnsi"/>
        </w:rPr>
        <w:t xml:space="preserve"> adjusted models (Table 2</w:t>
      </w:r>
      <w:r w:rsidR="006F4A23" w:rsidRPr="005E081E">
        <w:rPr>
          <w:rFonts w:asciiTheme="minorHAnsi" w:hAnsiTheme="minorHAnsi"/>
        </w:rPr>
        <w:t>, right column</w:t>
      </w:r>
      <w:r w:rsidR="002F56F6" w:rsidRPr="005E081E">
        <w:rPr>
          <w:rFonts w:asciiTheme="minorHAnsi" w:hAnsiTheme="minorHAnsi"/>
        </w:rPr>
        <w:t>)</w:t>
      </w:r>
      <w:r w:rsidR="003356B5">
        <w:rPr>
          <w:rFonts w:asciiTheme="minorHAnsi" w:hAnsiTheme="minorHAnsi"/>
        </w:rPr>
        <w:t>,</w:t>
      </w:r>
      <w:r w:rsidR="008500D1" w:rsidRPr="005E081E">
        <w:rPr>
          <w:rFonts w:asciiTheme="minorHAnsi" w:hAnsiTheme="minorHAnsi"/>
        </w:rPr>
        <w:t xml:space="preserve"> </w:t>
      </w:r>
      <w:r w:rsidR="00321E43" w:rsidRPr="005E081E">
        <w:rPr>
          <w:rFonts w:asciiTheme="minorHAnsi" w:hAnsiTheme="minorHAnsi"/>
        </w:rPr>
        <w:t>fewer</w:t>
      </w:r>
      <w:r w:rsidR="002F56F6" w:rsidRPr="005E081E">
        <w:rPr>
          <w:rFonts w:asciiTheme="minorHAnsi" w:hAnsiTheme="minorHAnsi"/>
        </w:rPr>
        <w:t xml:space="preserve"> </w:t>
      </w:r>
      <w:r w:rsidR="0033608F">
        <w:rPr>
          <w:rFonts w:asciiTheme="minorHAnsi" w:hAnsiTheme="minorHAnsi"/>
        </w:rPr>
        <w:t>associations were found</w:t>
      </w:r>
      <w:r w:rsidR="00361795" w:rsidRPr="005E081E">
        <w:rPr>
          <w:rFonts w:asciiTheme="minorHAnsi" w:hAnsiTheme="minorHAnsi"/>
        </w:rPr>
        <w:t xml:space="preserve">. </w:t>
      </w:r>
      <w:r w:rsidR="0033608F">
        <w:rPr>
          <w:rFonts w:asciiTheme="minorHAnsi" w:hAnsiTheme="minorHAnsi"/>
        </w:rPr>
        <w:t>H</w:t>
      </w:r>
      <w:r w:rsidR="00C612AF" w:rsidRPr="005E081E">
        <w:rPr>
          <w:rFonts w:asciiTheme="minorHAnsi" w:hAnsiTheme="minorHAnsi"/>
        </w:rPr>
        <w:t xml:space="preserve">aving </w:t>
      </w:r>
      <w:r w:rsidR="00361795" w:rsidRPr="005E081E">
        <w:rPr>
          <w:rFonts w:asciiTheme="minorHAnsi" w:hAnsiTheme="minorHAnsi"/>
        </w:rPr>
        <w:t xml:space="preserve">increasing </w:t>
      </w:r>
      <w:r w:rsidR="00C612AF" w:rsidRPr="005E081E">
        <w:rPr>
          <w:rFonts w:asciiTheme="minorHAnsi" w:hAnsiTheme="minorHAnsi"/>
        </w:rPr>
        <w:t>financial difficulties</w:t>
      </w:r>
      <w:r w:rsidR="0033608F">
        <w:rPr>
          <w:rFonts w:asciiTheme="minorHAnsi" w:hAnsiTheme="minorHAnsi"/>
        </w:rPr>
        <w:t xml:space="preserve"> showed the strongest association</w:t>
      </w:r>
      <w:r w:rsidR="00524D73" w:rsidRPr="005E081E">
        <w:rPr>
          <w:rFonts w:asciiTheme="minorHAnsi" w:hAnsiTheme="minorHAnsi"/>
        </w:rPr>
        <w:t xml:space="preserve"> (OR= 4.68, 95%CI </w:t>
      </w:r>
      <w:r w:rsidR="00EC624E" w:rsidRPr="005E081E">
        <w:rPr>
          <w:rFonts w:asciiTheme="minorHAnsi" w:hAnsiTheme="minorHAnsi"/>
        </w:rPr>
        <w:t>3.74-</w:t>
      </w:r>
      <w:r w:rsidR="00524D73" w:rsidRPr="005E081E">
        <w:rPr>
          <w:rFonts w:asciiTheme="minorHAnsi" w:hAnsiTheme="minorHAnsi"/>
        </w:rPr>
        <w:t>5.87</w:t>
      </w:r>
      <w:r w:rsidR="00711F0D">
        <w:rPr>
          <w:rFonts w:asciiTheme="minorHAnsi" w:hAnsiTheme="minorHAnsi"/>
        </w:rPr>
        <w:t>, p&lt;0.001</w:t>
      </w:r>
      <w:r w:rsidR="00524D73" w:rsidRPr="005E081E">
        <w:rPr>
          <w:rFonts w:asciiTheme="minorHAnsi" w:hAnsiTheme="minorHAnsi"/>
        </w:rPr>
        <w:t>)</w:t>
      </w:r>
      <w:r w:rsidR="00361795" w:rsidRPr="005E081E">
        <w:rPr>
          <w:rFonts w:asciiTheme="minorHAnsi" w:hAnsiTheme="minorHAnsi"/>
        </w:rPr>
        <w:t xml:space="preserve">. </w:t>
      </w:r>
      <w:r w:rsidR="00203730" w:rsidRPr="005E081E">
        <w:rPr>
          <w:rFonts w:asciiTheme="minorHAnsi" w:hAnsiTheme="minorHAnsi"/>
        </w:rPr>
        <w:t xml:space="preserve">Also, men who were </w:t>
      </w:r>
      <w:r w:rsidR="0033608F">
        <w:rPr>
          <w:rFonts w:asciiTheme="minorHAnsi" w:hAnsiTheme="minorHAnsi"/>
        </w:rPr>
        <w:t>of</w:t>
      </w:r>
      <w:r w:rsidR="0033608F" w:rsidRPr="005E081E">
        <w:rPr>
          <w:rFonts w:asciiTheme="minorHAnsi" w:hAnsiTheme="minorHAnsi"/>
        </w:rPr>
        <w:t xml:space="preserve"> </w:t>
      </w:r>
      <w:r w:rsidR="00361795" w:rsidRPr="005E081E">
        <w:rPr>
          <w:rFonts w:asciiTheme="minorHAnsi" w:hAnsiTheme="minorHAnsi"/>
        </w:rPr>
        <w:t xml:space="preserve">manual social class, </w:t>
      </w:r>
      <w:r w:rsidR="00203730" w:rsidRPr="005E081E">
        <w:rPr>
          <w:rFonts w:asciiTheme="minorHAnsi" w:hAnsiTheme="minorHAnsi"/>
        </w:rPr>
        <w:t xml:space="preserve">not married, </w:t>
      </w:r>
      <w:r w:rsidR="00361795" w:rsidRPr="005E081E">
        <w:rPr>
          <w:rFonts w:asciiTheme="minorHAnsi" w:hAnsiTheme="minorHAnsi"/>
        </w:rPr>
        <w:t>feeling social</w:t>
      </w:r>
      <w:r w:rsidR="00055E33">
        <w:rPr>
          <w:rFonts w:asciiTheme="minorHAnsi" w:hAnsiTheme="minorHAnsi"/>
        </w:rPr>
        <w:t>ly</w:t>
      </w:r>
      <w:r w:rsidR="00361795" w:rsidRPr="005E081E">
        <w:rPr>
          <w:rFonts w:asciiTheme="minorHAnsi" w:hAnsiTheme="minorHAnsi"/>
        </w:rPr>
        <w:t xml:space="preserve"> isolated, </w:t>
      </w:r>
      <w:r w:rsidR="002F56F6" w:rsidRPr="005E081E">
        <w:rPr>
          <w:rFonts w:asciiTheme="minorHAnsi" w:hAnsiTheme="minorHAnsi"/>
        </w:rPr>
        <w:t xml:space="preserve">having three or more chronic conditions, </w:t>
      </w:r>
      <w:r w:rsidR="00DE1C6D">
        <w:rPr>
          <w:rFonts w:asciiTheme="minorHAnsi" w:hAnsiTheme="minorHAnsi"/>
        </w:rPr>
        <w:t>persistent sputum production</w:t>
      </w:r>
      <w:r w:rsidR="002F56F6" w:rsidRPr="005E081E">
        <w:rPr>
          <w:rFonts w:asciiTheme="minorHAnsi" w:hAnsiTheme="minorHAnsi"/>
        </w:rPr>
        <w:t xml:space="preserve">, </w:t>
      </w:r>
      <w:r w:rsidR="00361795" w:rsidRPr="005E081E">
        <w:rPr>
          <w:rFonts w:asciiTheme="minorHAnsi" w:hAnsiTheme="minorHAnsi"/>
        </w:rPr>
        <w:t xml:space="preserve">and </w:t>
      </w:r>
      <w:r w:rsidR="00203730" w:rsidRPr="005E081E">
        <w:rPr>
          <w:rFonts w:asciiTheme="minorHAnsi" w:hAnsiTheme="minorHAnsi"/>
        </w:rPr>
        <w:t xml:space="preserve">who were </w:t>
      </w:r>
      <w:r w:rsidR="00361795" w:rsidRPr="005E081E">
        <w:rPr>
          <w:rFonts w:asciiTheme="minorHAnsi" w:hAnsiTheme="minorHAnsi"/>
        </w:rPr>
        <w:t xml:space="preserve">younger were </w:t>
      </w:r>
      <w:r w:rsidR="00203730" w:rsidRPr="005E081E">
        <w:rPr>
          <w:rFonts w:asciiTheme="minorHAnsi" w:hAnsiTheme="minorHAnsi"/>
        </w:rPr>
        <w:t>more likely to have difficulties in meeting the heating/fuel costs</w:t>
      </w:r>
      <w:r w:rsidR="00321E43" w:rsidRPr="005E081E">
        <w:rPr>
          <w:rFonts w:asciiTheme="minorHAnsi" w:hAnsiTheme="minorHAnsi"/>
        </w:rPr>
        <w:t xml:space="preserve"> (</w:t>
      </w:r>
      <w:r w:rsidR="0033608F">
        <w:rPr>
          <w:rFonts w:asciiTheme="minorHAnsi" w:hAnsiTheme="minorHAnsi"/>
        </w:rPr>
        <w:t xml:space="preserve">all </w:t>
      </w:r>
      <w:r w:rsidR="00321E43" w:rsidRPr="005E081E">
        <w:rPr>
          <w:rFonts w:asciiTheme="minorHAnsi" w:hAnsiTheme="minorHAnsi"/>
        </w:rPr>
        <w:t>p&lt;0.05)</w:t>
      </w:r>
      <w:r w:rsidR="00203730" w:rsidRPr="005E081E">
        <w:rPr>
          <w:rFonts w:asciiTheme="minorHAnsi" w:hAnsiTheme="minorHAnsi"/>
        </w:rPr>
        <w:t>.</w:t>
      </w:r>
      <w:r w:rsidR="00664059" w:rsidRPr="005E081E">
        <w:rPr>
          <w:rFonts w:asciiTheme="minorHAnsi" w:hAnsiTheme="minorHAnsi"/>
        </w:rPr>
        <w:t xml:space="preserve"> </w:t>
      </w:r>
    </w:p>
    <w:p w14:paraId="01B111C8" w14:textId="77777777" w:rsidR="000D3CE3" w:rsidRDefault="000D3CE3" w:rsidP="0071632D">
      <w:pPr>
        <w:autoSpaceDE w:val="0"/>
        <w:autoSpaceDN w:val="0"/>
        <w:adjustRightInd w:val="0"/>
        <w:spacing w:line="360" w:lineRule="auto"/>
        <w:rPr>
          <w:rFonts w:asciiTheme="minorHAnsi" w:hAnsiTheme="minorHAnsi"/>
        </w:rPr>
      </w:pPr>
    </w:p>
    <w:p w14:paraId="4F8CA296" w14:textId="4961ADB8" w:rsidR="00E12D45" w:rsidRDefault="002F33D5" w:rsidP="0071632D">
      <w:pPr>
        <w:autoSpaceDE w:val="0"/>
        <w:autoSpaceDN w:val="0"/>
        <w:adjustRightInd w:val="0"/>
        <w:spacing w:line="360" w:lineRule="auto"/>
        <w:rPr>
          <w:rFonts w:asciiTheme="minorHAnsi" w:hAnsiTheme="minorHAnsi"/>
        </w:rPr>
      </w:pPr>
      <w:r w:rsidRPr="005E081E">
        <w:rPr>
          <w:rFonts w:asciiTheme="minorHAnsi" w:hAnsiTheme="minorHAnsi"/>
        </w:rPr>
        <w:t xml:space="preserve">Overall, only three individual factors showed consistent associations with each of the four outcomes </w:t>
      </w:r>
      <w:r w:rsidR="003B4EB2" w:rsidRPr="005E081E">
        <w:rPr>
          <w:rFonts w:asciiTheme="minorHAnsi" w:hAnsiTheme="minorHAnsi"/>
        </w:rPr>
        <w:t>of interest:</w:t>
      </w:r>
      <w:r w:rsidRPr="005E081E">
        <w:rPr>
          <w:rFonts w:asciiTheme="minorHAnsi" w:hAnsiTheme="minorHAnsi"/>
        </w:rPr>
        <w:t xml:space="preserve"> manual social class, having </w:t>
      </w:r>
      <w:r w:rsidR="003C3ACA" w:rsidRPr="005E081E">
        <w:rPr>
          <w:rFonts w:asciiTheme="minorHAnsi" w:hAnsiTheme="minorHAnsi"/>
        </w:rPr>
        <w:t xml:space="preserve">increasing </w:t>
      </w:r>
      <w:r w:rsidRPr="005E081E">
        <w:rPr>
          <w:rFonts w:asciiTheme="minorHAnsi" w:hAnsiTheme="minorHAnsi"/>
        </w:rPr>
        <w:t>financial difficulties, and being not married</w:t>
      </w:r>
      <w:r w:rsidR="003B4EB2" w:rsidRPr="005E081E">
        <w:rPr>
          <w:rFonts w:asciiTheme="minorHAnsi" w:hAnsiTheme="minorHAnsi"/>
        </w:rPr>
        <w:t xml:space="preserve"> (see Table 2 and supplementary Table 2)</w:t>
      </w:r>
      <w:r w:rsidRPr="005E081E">
        <w:rPr>
          <w:rFonts w:asciiTheme="minorHAnsi" w:hAnsiTheme="minorHAnsi"/>
        </w:rPr>
        <w:t xml:space="preserve">. </w:t>
      </w:r>
      <w:r w:rsidR="00203730" w:rsidRPr="005E081E">
        <w:rPr>
          <w:rFonts w:asciiTheme="minorHAnsi" w:hAnsiTheme="minorHAnsi"/>
        </w:rPr>
        <w:t>Other</w:t>
      </w:r>
      <w:r w:rsidRPr="005E081E">
        <w:rPr>
          <w:rFonts w:asciiTheme="minorHAnsi" w:hAnsiTheme="minorHAnsi"/>
        </w:rPr>
        <w:t xml:space="preserve"> </w:t>
      </w:r>
      <w:r w:rsidR="00130B88" w:rsidRPr="00130B88">
        <w:rPr>
          <w:rFonts w:asciiTheme="minorHAnsi" w:hAnsiTheme="minorHAnsi"/>
        </w:rPr>
        <w:t>less consistent</w:t>
      </w:r>
      <w:r w:rsidR="00130B88" w:rsidRPr="00130B88" w:rsidDel="00130B88">
        <w:rPr>
          <w:rFonts w:asciiTheme="minorHAnsi" w:hAnsiTheme="minorHAnsi"/>
        </w:rPr>
        <w:t xml:space="preserve"> </w:t>
      </w:r>
      <w:r w:rsidRPr="005E081E">
        <w:rPr>
          <w:rFonts w:asciiTheme="minorHAnsi" w:hAnsiTheme="minorHAnsi"/>
        </w:rPr>
        <w:t xml:space="preserve">associations were found </w:t>
      </w:r>
      <w:r w:rsidR="00203730" w:rsidRPr="005E081E">
        <w:rPr>
          <w:rFonts w:asciiTheme="minorHAnsi" w:hAnsiTheme="minorHAnsi"/>
        </w:rPr>
        <w:t>in full</w:t>
      </w:r>
      <w:r w:rsidR="0033608F">
        <w:rPr>
          <w:rFonts w:asciiTheme="minorHAnsi" w:hAnsiTheme="minorHAnsi"/>
        </w:rPr>
        <w:t>y</w:t>
      </w:r>
      <w:r w:rsidR="00203730" w:rsidRPr="005E081E">
        <w:rPr>
          <w:rFonts w:asciiTheme="minorHAnsi" w:hAnsiTheme="minorHAnsi"/>
        </w:rPr>
        <w:t xml:space="preserve"> adjusted models</w:t>
      </w:r>
      <w:r w:rsidRPr="005E081E">
        <w:rPr>
          <w:rFonts w:asciiTheme="minorHAnsi" w:hAnsiTheme="minorHAnsi"/>
        </w:rPr>
        <w:t xml:space="preserve">: </w:t>
      </w:r>
      <w:r w:rsidR="003B4EB2" w:rsidRPr="005E081E">
        <w:rPr>
          <w:rFonts w:asciiTheme="minorHAnsi" w:hAnsiTheme="minorHAnsi"/>
        </w:rPr>
        <w:t>poor respiratory health (</w:t>
      </w:r>
      <w:r w:rsidR="00DE1C6D">
        <w:rPr>
          <w:rFonts w:asciiTheme="minorHAnsi" w:hAnsiTheme="minorHAnsi"/>
        </w:rPr>
        <w:t>persistent sputum production</w:t>
      </w:r>
      <w:r w:rsidR="003B4EB2" w:rsidRPr="005E081E">
        <w:rPr>
          <w:rFonts w:asciiTheme="minorHAnsi" w:hAnsiTheme="minorHAnsi"/>
        </w:rPr>
        <w:t>), lower grip strength and social isolation were associated with at least two out of four measures of cold homes</w:t>
      </w:r>
      <w:r w:rsidR="00DA35E0" w:rsidRPr="005E081E">
        <w:rPr>
          <w:rFonts w:asciiTheme="minorHAnsi" w:hAnsiTheme="minorHAnsi"/>
        </w:rPr>
        <w:t>.</w:t>
      </w:r>
      <w:r w:rsidR="008C68FF" w:rsidRPr="005E081E">
        <w:rPr>
          <w:rFonts w:asciiTheme="minorHAnsi" w:hAnsiTheme="minorHAnsi"/>
        </w:rPr>
        <w:t xml:space="preserve"> </w:t>
      </w:r>
      <w:r w:rsidR="0071632D">
        <w:rPr>
          <w:rFonts w:asciiTheme="minorHAnsi" w:hAnsiTheme="minorHAnsi"/>
        </w:rPr>
        <w:t xml:space="preserve">Increasing age and drinking alcohol daily </w:t>
      </w:r>
      <w:r w:rsidR="006311C7">
        <w:rPr>
          <w:rFonts w:asciiTheme="minorHAnsi" w:hAnsiTheme="minorHAnsi"/>
        </w:rPr>
        <w:t xml:space="preserve">(vs occasionally) </w:t>
      </w:r>
      <w:r w:rsidR="0071632D">
        <w:rPr>
          <w:rFonts w:asciiTheme="minorHAnsi" w:hAnsiTheme="minorHAnsi"/>
        </w:rPr>
        <w:t>were also</w:t>
      </w:r>
      <w:r w:rsidR="0071632D" w:rsidRPr="0071632D">
        <w:rPr>
          <w:rFonts w:asciiTheme="minorHAnsi" w:hAnsiTheme="minorHAnsi"/>
        </w:rPr>
        <w:t xml:space="preserve"> inversely associated with </w:t>
      </w:r>
      <w:r w:rsidR="00711F0D">
        <w:rPr>
          <w:rFonts w:asciiTheme="minorHAnsi" w:hAnsiTheme="minorHAnsi"/>
        </w:rPr>
        <w:t>cold homes (</w:t>
      </w:r>
      <w:r w:rsidR="00711F0D" w:rsidRPr="00711F0D">
        <w:rPr>
          <w:rFonts w:asciiTheme="minorHAnsi" w:hAnsiTheme="minorHAnsi"/>
        </w:rPr>
        <w:t>Table 2 and supplementary Table 2</w:t>
      </w:r>
      <w:r w:rsidR="00711F0D">
        <w:rPr>
          <w:rFonts w:asciiTheme="minorHAnsi" w:hAnsiTheme="minorHAnsi"/>
        </w:rPr>
        <w:t>)</w:t>
      </w:r>
      <w:r w:rsidR="0071632D">
        <w:rPr>
          <w:rFonts w:asciiTheme="minorHAnsi" w:hAnsiTheme="minorHAnsi"/>
        </w:rPr>
        <w:t xml:space="preserve">. </w:t>
      </w:r>
      <w:r w:rsidR="00711F0D">
        <w:rPr>
          <w:rFonts w:asciiTheme="minorHAnsi" w:hAnsiTheme="minorHAnsi"/>
        </w:rPr>
        <w:t xml:space="preserve">The absence of cavity/solid wall insulation </w:t>
      </w:r>
      <w:r w:rsidR="002E334E">
        <w:rPr>
          <w:rFonts w:asciiTheme="minorHAnsi" w:hAnsiTheme="minorHAnsi"/>
        </w:rPr>
        <w:t xml:space="preserve">in the house </w:t>
      </w:r>
      <w:r w:rsidR="00711F0D">
        <w:rPr>
          <w:rFonts w:asciiTheme="minorHAnsi" w:hAnsiTheme="minorHAnsi"/>
        </w:rPr>
        <w:t>increased the odds of living in cold homes, (</w:t>
      </w:r>
      <w:r w:rsidR="00AD23B1">
        <w:rPr>
          <w:rFonts w:asciiTheme="minorHAnsi" w:hAnsiTheme="minorHAnsi"/>
        </w:rPr>
        <w:t xml:space="preserve">adjusted </w:t>
      </w:r>
      <w:r w:rsidR="00711F0D">
        <w:rPr>
          <w:rFonts w:asciiTheme="minorHAnsi" w:hAnsiTheme="minorHAnsi"/>
        </w:rPr>
        <w:t xml:space="preserve">OR=1.87, 95%CI 0.98-3.55, p=0.057 for inability </w:t>
      </w:r>
      <w:r w:rsidR="002D6B37">
        <w:rPr>
          <w:rFonts w:asciiTheme="minorHAnsi" w:hAnsiTheme="minorHAnsi"/>
        </w:rPr>
        <w:t>to keep</w:t>
      </w:r>
      <w:r w:rsidR="00711F0D">
        <w:rPr>
          <w:rFonts w:asciiTheme="minorHAnsi" w:hAnsiTheme="minorHAnsi"/>
        </w:rPr>
        <w:t xml:space="preserve"> the living room </w:t>
      </w:r>
      <w:r w:rsidR="00711F0D">
        <w:rPr>
          <w:rFonts w:asciiTheme="minorHAnsi" w:hAnsiTheme="minorHAnsi"/>
        </w:rPr>
        <w:lastRenderedPageBreak/>
        <w:t xml:space="preserve">comfortably warm, and OR=1.47, 95%CI 0.97-2.22, p=0.072 for turning the heating off when cold because of worries </w:t>
      </w:r>
      <w:r w:rsidR="002D6B37">
        <w:rPr>
          <w:rFonts w:asciiTheme="minorHAnsi" w:hAnsiTheme="minorHAnsi"/>
        </w:rPr>
        <w:t>about</w:t>
      </w:r>
      <w:r w:rsidR="00711F0D">
        <w:rPr>
          <w:rFonts w:asciiTheme="minorHAnsi" w:hAnsiTheme="minorHAnsi"/>
        </w:rPr>
        <w:t xml:space="preserve"> costs, see </w:t>
      </w:r>
      <w:r w:rsidR="006311C7">
        <w:rPr>
          <w:rFonts w:asciiTheme="minorHAnsi" w:hAnsiTheme="minorHAnsi"/>
        </w:rPr>
        <w:t>supplementary Table 2</w:t>
      </w:r>
      <w:r w:rsidR="00711F0D">
        <w:rPr>
          <w:rFonts w:asciiTheme="minorHAnsi" w:hAnsiTheme="minorHAnsi"/>
        </w:rPr>
        <w:t xml:space="preserve"> – Part C</w:t>
      </w:r>
      <w:r w:rsidR="006311C7" w:rsidRPr="005E081E">
        <w:rPr>
          <w:rFonts w:asciiTheme="minorHAnsi" w:hAnsiTheme="minorHAnsi"/>
        </w:rPr>
        <w:t>)</w:t>
      </w:r>
      <w:r w:rsidR="006311C7">
        <w:rPr>
          <w:rFonts w:asciiTheme="minorHAnsi" w:hAnsiTheme="minorHAnsi"/>
        </w:rPr>
        <w:t>.</w:t>
      </w:r>
      <w:r w:rsidR="00711F0D">
        <w:rPr>
          <w:rFonts w:asciiTheme="minorHAnsi" w:hAnsiTheme="minorHAnsi"/>
        </w:rPr>
        <w:t xml:space="preserve"> Overall, other factors such as smoking, region of residence, </w:t>
      </w:r>
      <w:r w:rsidR="00130B88">
        <w:rPr>
          <w:rFonts w:asciiTheme="minorHAnsi" w:hAnsiTheme="minorHAnsi"/>
        </w:rPr>
        <w:t xml:space="preserve">and </w:t>
      </w:r>
      <w:r w:rsidR="00711F0D">
        <w:rPr>
          <w:rFonts w:asciiTheme="minorHAnsi" w:hAnsiTheme="minorHAnsi"/>
        </w:rPr>
        <w:t>heating system were not consistently associated with cold home</w:t>
      </w:r>
      <w:r w:rsidR="002D6B37">
        <w:rPr>
          <w:rFonts w:asciiTheme="minorHAnsi" w:hAnsiTheme="minorHAnsi"/>
        </w:rPr>
        <w:t xml:space="preserve"> report</w:t>
      </w:r>
      <w:r w:rsidR="00711F0D">
        <w:rPr>
          <w:rFonts w:asciiTheme="minorHAnsi" w:hAnsiTheme="minorHAnsi"/>
        </w:rPr>
        <w:t>s.</w:t>
      </w:r>
    </w:p>
    <w:p w14:paraId="437663FD" w14:textId="77777777" w:rsidR="00E12D45" w:rsidRDefault="00E12D45" w:rsidP="00341E77">
      <w:pPr>
        <w:autoSpaceDE w:val="0"/>
        <w:autoSpaceDN w:val="0"/>
        <w:adjustRightInd w:val="0"/>
        <w:spacing w:line="360" w:lineRule="auto"/>
        <w:rPr>
          <w:rFonts w:asciiTheme="minorHAnsi" w:hAnsiTheme="minorHAnsi"/>
        </w:rPr>
      </w:pPr>
    </w:p>
    <w:p w14:paraId="16B007A5" w14:textId="4DBE9248" w:rsidR="00622D25" w:rsidRPr="00FB4068" w:rsidRDefault="00622D25" w:rsidP="0083097A">
      <w:pPr>
        <w:autoSpaceDE w:val="0"/>
        <w:autoSpaceDN w:val="0"/>
        <w:adjustRightInd w:val="0"/>
        <w:spacing w:line="360" w:lineRule="auto"/>
        <w:rPr>
          <w:rFonts w:asciiTheme="minorHAnsi" w:hAnsiTheme="minorHAnsi"/>
          <w:i/>
        </w:rPr>
      </w:pPr>
      <w:r w:rsidRPr="00FB4068">
        <w:rPr>
          <w:rFonts w:asciiTheme="minorHAnsi" w:hAnsiTheme="minorHAnsi"/>
          <w:i/>
        </w:rPr>
        <w:t>Subsidiary analyses</w:t>
      </w:r>
    </w:p>
    <w:p w14:paraId="00F1F1F7" w14:textId="01E4CFDA" w:rsidR="0083097A" w:rsidRDefault="003356B5" w:rsidP="0083097A">
      <w:pPr>
        <w:autoSpaceDE w:val="0"/>
        <w:autoSpaceDN w:val="0"/>
        <w:adjustRightInd w:val="0"/>
        <w:spacing w:line="360" w:lineRule="auto"/>
        <w:rPr>
          <w:rFonts w:asciiTheme="minorHAnsi" w:hAnsiTheme="minorHAnsi"/>
        </w:rPr>
      </w:pPr>
      <w:r>
        <w:rPr>
          <w:rFonts w:asciiTheme="minorHAnsi" w:hAnsiTheme="minorHAnsi"/>
        </w:rPr>
        <w:t>129 (9.5%) m</w:t>
      </w:r>
      <w:r w:rsidR="00664059" w:rsidRPr="005E081E">
        <w:rPr>
          <w:rFonts w:asciiTheme="minorHAnsi" w:hAnsiTheme="minorHAnsi"/>
        </w:rPr>
        <w:t xml:space="preserve">en </w:t>
      </w:r>
      <w:r>
        <w:rPr>
          <w:rFonts w:asciiTheme="minorHAnsi" w:hAnsiTheme="minorHAnsi"/>
        </w:rPr>
        <w:t>had</w:t>
      </w:r>
      <w:r w:rsidR="00664059" w:rsidRPr="005E081E">
        <w:rPr>
          <w:rFonts w:asciiTheme="minorHAnsi" w:hAnsiTheme="minorHAnsi"/>
        </w:rPr>
        <w:t xml:space="preserve"> </w:t>
      </w:r>
      <w:r w:rsidR="00130B88">
        <w:rPr>
          <w:rFonts w:asciiTheme="minorHAnsi" w:hAnsiTheme="minorHAnsi"/>
        </w:rPr>
        <w:t xml:space="preserve">both </w:t>
      </w:r>
      <w:r w:rsidR="00664059" w:rsidRPr="005E081E">
        <w:rPr>
          <w:rFonts w:asciiTheme="minorHAnsi" w:hAnsiTheme="minorHAnsi"/>
        </w:rPr>
        <w:t>difficulties in meeting the heating/fuel costs and were inactive or occasionally active</w:t>
      </w:r>
      <w:r>
        <w:rPr>
          <w:rFonts w:asciiTheme="minorHAnsi" w:hAnsiTheme="minorHAnsi"/>
        </w:rPr>
        <w:t>.</w:t>
      </w:r>
      <w:r w:rsidR="006F4A23" w:rsidRPr="005E081E">
        <w:rPr>
          <w:rFonts w:asciiTheme="minorHAnsi" w:hAnsiTheme="minorHAnsi"/>
        </w:rPr>
        <w:t xml:space="preserve"> </w:t>
      </w:r>
      <w:r w:rsidR="00EC624E" w:rsidRPr="005E081E">
        <w:rPr>
          <w:rFonts w:asciiTheme="minorHAnsi" w:hAnsiTheme="minorHAnsi"/>
        </w:rPr>
        <w:t>T</w:t>
      </w:r>
      <w:r w:rsidR="001E0264" w:rsidRPr="005E081E">
        <w:rPr>
          <w:rFonts w:asciiTheme="minorHAnsi" w:hAnsiTheme="minorHAnsi"/>
        </w:rPr>
        <w:t>hree individual factors showed statistically significant associations</w:t>
      </w:r>
      <w:r w:rsidR="00E12D45">
        <w:rPr>
          <w:rFonts w:asciiTheme="minorHAnsi" w:hAnsiTheme="minorHAnsi"/>
        </w:rPr>
        <w:t xml:space="preserve"> with this outcome</w:t>
      </w:r>
      <w:r w:rsidR="001E0264" w:rsidRPr="005E081E">
        <w:rPr>
          <w:rFonts w:asciiTheme="minorHAnsi" w:hAnsiTheme="minorHAnsi"/>
        </w:rPr>
        <w:t>: having mobility limitations (OR=3.60, 95</w:t>
      </w:r>
      <w:r w:rsidR="00EC624E" w:rsidRPr="005E081E">
        <w:rPr>
          <w:rFonts w:asciiTheme="minorHAnsi" w:hAnsiTheme="minorHAnsi"/>
        </w:rPr>
        <w:t>%CI 2.15-</w:t>
      </w:r>
      <w:r w:rsidR="001E0264" w:rsidRPr="005E081E">
        <w:rPr>
          <w:rFonts w:asciiTheme="minorHAnsi" w:hAnsiTheme="minorHAnsi"/>
        </w:rPr>
        <w:t xml:space="preserve">6.04), </w:t>
      </w:r>
      <w:r w:rsidR="000167A3">
        <w:rPr>
          <w:rFonts w:asciiTheme="minorHAnsi" w:hAnsiTheme="minorHAnsi"/>
        </w:rPr>
        <w:t xml:space="preserve">persistent </w:t>
      </w:r>
      <w:r w:rsidR="00DE1C6D">
        <w:rPr>
          <w:rFonts w:asciiTheme="minorHAnsi" w:hAnsiTheme="minorHAnsi"/>
        </w:rPr>
        <w:t>sputum production</w:t>
      </w:r>
      <w:r w:rsidR="001E0264" w:rsidRPr="005E081E">
        <w:rPr>
          <w:rFonts w:asciiTheme="minorHAnsi" w:hAnsiTheme="minorHAnsi"/>
        </w:rPr>
        <w:t xml:space="preserve"> </w:t>
      </w:r>
      <w:r w:rsidR="00EC624E" w:rsidRPr="005E081E">
        <w:rPr>
          <w:rFonts w:asciiTheme="minorHAnsi" w:hAnsiTheme="minorHAnsi"/>
        </w:rPr>
        <w:t>(OR=2.07, 95%CI 1.31-</w:t>
      </w:r>
      <w:r w:rsidR="001E0264" w:rsidRPr="005E081E">
        <w:rPr>
          <w:rFonts w:asciiTheme="minorHAnsi" w:hAnsiTheme="minorHAnsi"/>
        </w:rPr>
        <w:t>3.27), and having increasing financial diff</w:t>
      </w:r>
      <w:r w:rsidR="00E12D45">
        <w:rPr>
          <w:rFonts w:asciiTheme="minorHAnsi" w:hAnsiTheme="minorHAnsi"/>
        </w:rPr>
        <w:t>iculties (OR= 3.77, 95%CI 2.78-</w:t>
      </w:r>
      <w:r w:rsidR="001E0264" w:rsidRPr="005E081E">
        <w:rPr>
          <w:rFonts w:asciiTheme="minorHAnsi" w:hAnsiTheme="minorHAnsi"/>
        </w:rPr>
        <w:t xml:space="preserve">5.11). </w:t>
      </w:r>
      <w:r w:rsidR="00EC624E" w:rsidRPr="005E081E">
        <w:rPr>
          <w:rFonts w:asciiTheme="minorHAnsi" w:hAnsiTheme="minorHAnsi"/>
        </w:rPr>
        <w:t xml:space="preserve">No associations were </w:t>
      </w:r>
      <w:r w:rsidR="00E12D45">
        <w:rPr>
          <w:rFonts w:asciiTheme="minorHAnsi" w:hAnsiTheme="minorHAnsi"/>
        </w:rPr>
        <w:t>found</w:t>
      </w:r>
      <w:r w:rsidR="00EC624E" w:rsidRPr="005E081E">
        <w:rPr>
          <w:rFonts w:asciiTheme="minorHAnsi" w:hAnsiTheme="minorHAnsi"/>
        </w:rPr>
        <w:t xml:space="preserve"> </w:t>
      </w:r>
      <w:r w:rsidR="002D6B37">
        <w:rPr>
          <w:rFonts w:asciiTheme="minorHAnsi" w:hAnsiTheme="minorHAnsi"/>
        </w:rPr>
        <w:t>between</w:t>
      </w:r>
      <w:r w:rsidR="002D6B37" w:rsidRPr="005E081E">
        <w:rPr>
          <w:rFonts w:asciiTheme="minorHAnsi" w:hAnsiTheme="minorHAnsi"/>
        </w:rPr>
        <w:t xml:space="preserve"> </w:t>
      </w:r>
      <w:r w:rsidR="00EC624E" w:rsidRPr="005E081E">
        <w:rPr>
          <w:rFonts w:asciiTheme="minorHAnsi" w:hAnsiTheme="minorHAnsi"/>
        </w:rPr>
        <w:t>o</w:t>
      </w:r>
      <w:r w:rsidR="001E0264" w:rsidRPr="005E081E">
        <w:rPr>
          <w:rFonts w:asciiTheme="minorHAnsi" w:hAnsiTheme="minorHAnsi"/>
        </w:rPr>
        <w:t xml:space="preserve">ther </w:t>
      </w:r>
      <w:r w:rsidR="00EC624E" w:rsidRPr="005E081E">
        <w:rPr>
          <w:rFonts w:asciiTheme="minorHAnsi" w:hAnsiTheme="minorHAnsi"/>
        </w:rPr>
        <w:t xml:space="preserve">individual </w:t>
      </w:r>
      <w:r w:rsidR="001E0264" w:rsidRPr="005E081E">
        <w:rPr>
          <w:rFonts w:asciiTheme="minorHAnsi" w:hAnsiTheme="minorHAnsi"/>
        </w:rPr>
        <w:t xml:space="preserve">factors </w:t>
      </w:r>
      <w:r w:rsidR="00E12D45">
        <w:rPr>
          <w:rFonts w:asciiTheme="minorHAnsi" w:hAnsiTheme="minorHAnsi"/>
        </w:rPr>
        <w:t xml:space="preserve">and this outcome </w:t>
      </w:r>
      <w:r w:rsidR="001E0264" w:rsidRPr="005E081E">
        <w:rPr>
          <w:rFonts w:asciiTheme="minorHAnsi" w:hAnsiTheme="minorHAnsi"/>
        </w:rPr>
        <w:t>(results not shown).</w:t>
      </w:r>
      <w:r w:rsidR="00493F02" w:rsidRPr="005E081E">
        <w:rPr>
          <w:rFonts w:asciiTheme="minorHAnsi" w:hAnsiTheme="minorHAnsi"/>
        </w:rPr>
        <w:br/>
      </w:r>
      <w:r w:rsidR="00153DBE" w:rsidRPr="005E081E">
        <w:rPr>
          <w:rFonts w:asciiTheme="minorHAnsi" w:hAnsiTheme="minorHAnsi"/>
        </w:rPr>
        <w:br/>
      </w:r>
      <w:r w:rsidR="00E80917">
        <w:rPr>
          <w:rFonts w:asciiTheme="minorHAnsi" w:hAnsiTheme="minorHAnsi"/>
        </w:rPr>
        <w:t>126</w:t>
      </w:r>
      <w:r w:rsidR="00E80917" w:rsidRPr="005E081E">
        <w:rPr>
          <w:rFonts w:asciiTheme="minorHAnsi" w:hAnsiTheme="minorHAnsi"/>
        </w:rPr>
        <w:t xml:space="preserve"> </w:t>
      </w:r>
      <w:r w:rsidR="00153DBE" w:rsidRPr="005E081E">
        <w:rPr>
          <w:rFonts w:asciiTheme="minorHAnsi" w:hAnsiTheme="minorHAnsi"/>
        </w:rPr>
        <w:t xml:space="preserve">men died after completing the questionnaire </w:t>
      </w:r>
      <w:r w:rsidR="009B3B5B">
        <w:rPr>
          <w:rFonts w:asciiTheme="minorHAnsi" w:hAnsiTheme="minorHAnsi"/>
        </w:rPr>
        <w:t>(</w:t>
      </w:r>
      <w:r w:rsidR="00153DBE" w:rsidRPr="005E081E">
        <w:rPr>
          <w:rFonts w:asciiTheme="minorHAnsi" w:hAnsiTheme="minorHAnsi"/>
        </w:rPr>
        <w:t>median</w:t>
      </w:r>
      <w:r w:rsidR="00970E35" w:rsidRPr="005E081E">
        <w:rPr>
          <w:rFonts w:asciiTheme="minorHAnsi" w:hAnsiTheme="minorHAnsi"/>
        </w:rPr>
        <w:t xml:space="preserve"> follow-up period </w:t>
      </w:r>
      <w:r w:rsidR="00A16B58" w:rsidRPr="005E081E">
        <w:rPr>
          <w:rFonts w:asciiTheme="minorHAnsi" w:hAnsiTheme="minorHAnsi"/>
        </w:rPr>
        <w:t>of</w:t>
      </w:r>
      <w:r w:rsidR="00970E35" w:rsidRPr="005E081E">
        <w:rPr>
          <w:rFonts w:asciiTheme="minorHAnsi" w:hAnsiTheme="minorHAnsi"/>
        </w:rPr>
        <w:t xml:space="preserve"> 2.1</w:t>
      </w:r>
      <w:r w:rsidR="00C51608">
        <w:rPr>
          <w:rFonts w:asciiTheme="minorHAnsi" w:hAnsiTheme="minorHAnsi"/>
        </w:rPr>
        <w:t>2</w:t>
      </w:r>
      <w:r w:rsidR="00970E35" w:rsidRPr="005E081E">
        <w:rPr>
          <w:rFonts w:asciiTheme="minorHAnsi" w:hAnsiTheme="minorHAnsi"/>
        </w:rPr>
        <w:t xml:space="preserve"> years</w:t>
      </w:r>
      <w:r w:rsidR="009B3B5B">
        <w:rPr>
          <w:rFonts w:asciiTheme="minorHAnsi" w:hAnsiTheme="minorHAnsi"/>
        </w:rPr>
        <w:t xml:space="preserve">, </w:t>
      </w:r>
      <w:r w:rsidR="00D17BE6">
        <w:rPr>
          <w:rFonts w:asciiTheme="minorHAnsi" w:hAnsiTheme="minorHAnsi"/>
        </w:rPr>
        <w:t>interquartile range 2.15-2.25 years)</w:t>
      </w:r>
      <w:r w:rsidR="00970E35" w:rsidRPr="005E081E">
        <w:rPr>
          <w:rFonts w:asciiTheme="minorHAnsi" w:hAnsiTheme="minorHAnsi"/>
        </w:rPr>
        <w:t xml:space="preserve">. </w:t>
      </w:r>
      <w:r w:rsidR="00A16B58" w:rsidRPr="005E081E">
        <w:rPr>
          <w:rFonts w:asciiTheme="minorHAnsi" w:hAnsiTheme="minorHAnsi"/>
        </w:rPr>
        <w:t>S</w:t>
      </w:r>
      <w:r w:rsidR="00493F02" w:rsidRPr="005E081E">
        <w:rPr>
          <w:rFonts w:asciiTheme="minorHAnsi" w:hAnsiTheme="minorHAnsi"/>
        </w:rPr>
        <w:t>ingle self-reported measures of cold homes</w:t>
      </w:r>
      <w:r w:rsidR="00DA2ED8">
        <w:rPr>
          <w:rFonts w:asciiTheme="minorHAnsi" w:hAnsiTheme="minorHAnsi"/>
        </w:rPr>
        <w:t xml:space="preserve"> </w:t>
      </w:r>
      <w:r w:rsidR="00493F02" w:rsidRPr="005E081E">
        <w:rPr>
          <w:rFonts w:asciiTheme="minorHAnsi" w:hAnsiTheme="minorHAnsi"/>
        </w:rPr>
        <w:t xml:space="preserve">were not associated with mortality </w:t>
      </w:r>
      <w:r w:rsidR="00A16B58" w:rsidRPr="005E081E">
        <w:rPr>
          <w:rFonts w:asciiTheme="minorHAnsi" w:hAnsiTheme="minorHAnsi"/>
        </w:rPr>
        <w:t xml:space="preserve">in unadjusted cox proportional hazard models </w:t>
      </w:r>
      <w:r w:rsidR="00493F02" w:rsidRPr="005E081E">
        <w:rPr>
          <w:rFonts w:asciiTheme="minorHAnsi" w:hAnsiTheme="minorHAnsi"/>
        </w:rPr>
        <w:t xml:space="preserve">(Table 3). </w:t>
      </w:r>
      <w:r w:rsidR="00622D25">
        <w:rPr>
          <w:rFonts w:asciiTheme="minorHAnsi" w:hAnsiTheme="minorHAnsi"/>
        </w:rPr>
        <w:t>However, a</w:t>
      </w:r>
      <w:r w:rsidR="00115A1C" w:rsidRPr="00115A1C">
        <w:rPr>
          <w:rFonts w:asciiTheme="minorHAnsi" w:hAnsiTheme="minorHAnsi"/>
        </w:rPr>
        <w:t xml:space="preserve">ssenting to </w:t>
      </w:r>
      <w:r w:rsidR="00493F02" w:rsidRPr="005E081E">
        <w:rPr>
          <w:rFonts w:asciiTheme="minorHAnsi" w:hAnsiTheme="minorHAnsi"/>
        </w:rPr>
        <w:t>having difficulties in m</w:t>
      </w:r>
      <w:r w:rsidR="00115A1C">
        <w:rPr>
          <w:rFonts w:asciiTheme="minorHAnsi" w:hAnsiTheme="minorHAnsi"/>
        </w:rPr>
        <w:t xml:space="preserve">eeting the heating/fuel costs, </w:t>
      </w:r>
      <w:r w:rsidR="00493F02" w:rsidRPr="005E081E">
        <w:rPr>
          <w:rFonts w:asciiTheme="minorHAnsi" w:hAnsiTheme="minorHAnsi"/>
        </w:rPr>
        <w:t>staying in be</w:t>
      </w:r>
      <w:r w:rsidR="00115A1C">
        <w:rPr>
          <w:rFonts w:asciiTheme="minorHAnsi" w:hAnsiTheme="minorHAnsi"/>
        </w:rPr>
        <w:t>d longer in order to stay warm, and inability to keep</w:t>
      </w:r>
      <w:r w:rsidR="00493F02" w:rsidRPr="005E081E">
        <w:rPr>
          <w:rFonts w:asciiTheme="minorHAnsi" w:hAnsiTheme="minorHAnsi"/>
        </w:rPr>
        <w:t xml:space="preserve"> the living room comfortably warm</w:t>
      </w:r>
      <w:r w:rsidR="00970E35" w:rsidRPr="005E081E">
        <w:rPr>
          <w:rFonts w:asciiTheme="minorHAnsi" w:hAnsiTheme="minorHAnsi"/>
        </w:rPr>
        <w:t xml:space="preserve"> vs </w:t>
      </w:r>
      <w:r w:rsidR="00DA2ED8">
        <w:rPr>
          <w:rFonts w:asciiTheme="minorHAnsi" w:hAnsiTheme="minorHAnsi"/>
        </w:rPr>
        <w:t>not</w:t>
      </w:r>
      <w:r w:rsidR="00AE78F1">
        <w:rPr>
          <w:rFonts w:asciiTheme="minorHAnsi" w:hAnsiTheme="minorHAnsi"/>
        </w:rPr>
        <w:t xml:space="preserve">, </w:t>
      </w:r>
      <w:r w:rsidR="00AE78F1" w:rsidRPr="001743F7">
        <w:rPr>
          <w:rFonts w:asciiTheme="minorHAnsi" w:hAnsiTheme="minorHAnsi"/>
          <w:highlight w:val="yellow"/>
        </w:rPr>
        <w:t>n=21</w:t>
      </w:r>
      <w:r w:rsidR="001743F7">
        <w:rPr>
          <w:rFonts w:asciiTheme="minorHAnsi" w:hAnsiTheme="minorHAnsi"/>
        </w:rPr>
        <w:t>,</w:t>
      </w:r>
      <w:r w:rsidR="00493F02" w:rsidRPr="005E081E">
        <w:rPr>
          <w:rFonts w:asciiTheme="minorHAnsi" w:hAnsiTheme="minorHAnsi"/>
        </w:rPr>
        <w:t xml:space="preserve"> predicted </w:t>
      </w:r>
      <w:r w:rsidR="00153DBE" w:rsidRPr="005E081E">
        <w:rPr>
          <w:rFonts w:asciiTheme="minorHAnsi" w:hAnsiTheme="minorHAnsi"/>
        </w:rPr>
        <w:t xml:space="preserve">all-cause </w:t>
      </w:r>
      <w:r w:rsidR="00493F02" w:rsidRPr="005E081E">
        <w:rPr>
          <w:rFonts w:asciiTheme="minorHAnsi" w:hAnsiTheme="minorHAnsi"/>
        </w:rPr>
        <w:t>mortality in unadjusted models</w:t>
      </w:r>
      <w:r w:rsidR="00153DBE" w:rsidRPr="005E081E">
        <w:rPr>
          <w:rFonts w:asciiTheme="minorHAnsi" w:hAnsiTheme="minorHAnsi"/>
        </w:rPr>
        <w:t xml:space="preserve"> (</w:t>
      </w:r>
      <w:r w:rsidR="00622D25">
        <w:rPr>
          <w:rFonts w:asciiTheme="minorHAnsi" w:hAnsiTheme="minorHAnsi"/>
        </w:rPr>
        <w:t xml:space="preserve">unadjusted </w:t>
      </w:r>
      <w:r w:rsidR="0083097A">
        <w:rPr>
          <w:rFonts w:asciiTheme="minorHAnsi" w:hAnsiTheme="minorHAnsi"/>
        </w:rPr>
        <w:t>Hazard Ratio [</w:t>
      </w:r>
      <w:r w:rsidR="00153DBE" w:rsidRPr="005E081E">
        <w:rPr>
          <w:rFonts w:asciiTheme="minorHAnsi" w:hAnsiTheme="minorHAnsi"/>
        </w:rPr>
        <w:t>HR</w:t>
      </w:r>
      <w:r w:rsidR="0083097A">
        <w:rPr>
          <w:rFonts w:asciiTheme="minorHAnsi" w:hAnsiTheme="minorHAnsi"/>
        </w:rPr>
        <w:t>]=2.90, 95%CI 1.18</w:t>
      </w:r>
      <w:r w:rsidR="00EB42A7">
        <w:rPr>
          <w:rFonts w:asciiTheme="minorHAnsi" w:hAnsiTheme="minorHAnsi"/>
        </w:rPr>
        <w:t>-</w:t>
      </w:r>
      <w:r w:rsidR="0083097A">
        <w:rPr>
          <w:rFonts w:asciiTheme="minorHAnsi" w:hAnsiTheme="minorHAnsi"/>
        </w:rPr>
        <w:t>7.09, p=0.020</w:t>
      </w:r>
      <w:r w:rsidR="00622D25">
        <w:rPr>
          <w:rFonts w:asciiTheme="minorHAnsi" w:hAnsiTheme="minorHAnsi"/>
        </w:rPr>
        <w:t xml:space="preserve">; adjusted </w:t>
      </w:r>
      <w:r w:rsidR="0083097A">
        <w:rPr>
          <w:rFonts w:asciiTheme="minorHAnsi" w:hAnsiTheme="minorHAnsi"/>
        </w:rPr>
        <w:t>HR=2.</w:t>
      </w:r>
      <w:r w:rsidR="00606D9A">
        <w:rPr>
          <w:rFonts w:asciiTheme="minorHAnsi" w:hAnsiTheme="minorHAnsi"/>
        </w:rPr>
        <w:t>85</w:t>
      </w:r>
      <w:r w:rsidR="0083097A">
        <w:rPr>
          <w:rFonts w:asciiTheme="minorHAnsi" w:hAnsiTheme="minorHAnsi"/>
        </w:rPr>
        <w:t xml:space="preserve">, 95%CI </w:t>
      </w:r>
      <w:r w:rsidR="00E80917">
        <w:rPr>
          <w:rFonts w:asciiTheme="minorHAnsi" w:hAnsiTheme="minorHAnsi"/>
        </w:rPr>
        <w:t>1.11</w:t>
      </w:r>
      <w:r w:rsidR="00EB42A7">
        <w:rPr>
          <w:rFonts w:asciiTheme="minorHAnsi" w:hAnsiTheme="minorHAnsi"/>
        </w:rPr>
        <w:t>-</w:t>
      </w:r>
      <w:r w:rsidR="00E80917">
        <w:rPr>
          <w:rFonts w:asciiTheme="minorHAnsi" w:hAnsiTheme="minorHAnsi"/>
        </w:rPr>
        <w:t>7.30</w:t>
      </w:r>
      <w:r w:rsidR="0083097A">
        <w:rPr>
          <w:rFonts w:asciiTheme="minorHAnsi" w:hAnsiTheme="minorHAnsi"/>
        </w:rPr>
        <w:t>, p=0.0</w:t>
      </w:r>
      <w:r w:rsidR="00E80917">
        <w:rPr>
          <w:rFonts w:asciiTheme="minorHAnsi" w:hAnsiTheme="minorHAnsi"/>
        </w:rPr>
        <w:t>29</w:t>
      </w:r>
      <w:r w:rsidR="00153DBE" w:rsidRPr="005E081E">
        <w:rPr>
          <w:rFonts w:asciiTheme="minorHAnsi" w:hAnsiTheme="minorHAnsi"/>
        </w:rPr>
        <w:t>).</w:t>
      </w:r>
      <w:r w:rsidR="0083097A">
        <w:rPr>
          <w:rFonts w:asciiTheme="minorHAnsi" w:hAnsiTheme="minorHAnsi"/>
        </w:rPr>
        <w:t xml:space="preserve"> Additional adjustment for social isolation, financial difficulties, grip strength and other factors did not alter the magnitude of </w:t>
      </w:r>
      <w:r w:rsidR="002D6B37">
        <w:rPr>
          <w:rFonts w:asciiTheme="minorHAnsi" w:hAnsiTheme="minorHAnsi"/>
        </w:rPr>
        <w:t xml:space="preserve">this </w:t>
      </w:r>
      <w:r w:rsidR="0083097A">
        <w:rPr>
          <w:rFonts w:asciiTheme="minorHAnsi" w:hAnsiTheme="minorHAnsi"/>
        </w:rPr>
        <w:t>association</w:t>
      </w:r>
      <w:r w:rsidR="00711F0D">
        <w:rPr>
          <w:rFonts w:asciiTheme="minorHAnsi" w:hAnsiTheme="minorHAnsi"/>
        </w:rPr>
        <w:t xml:space="preserve"> </w:t>
      </w:r>
      <w:r w:rsidR="0092678E">
        <w:rPr>
          <w:rFonts w:asciiTheme="minorHAnsi" w:hAnsiTheme="minorHAnsi"/>
        </w:rPr>
        <w:t>(results not shown)</w:t>
      </w:r>
      <w:r w:rsidR="0083097A">
        <w:rPr>
          <w:rFonts w:asciiTheme="minorHAnsi" w:hAnsiTheme="minorHAnsi"/>
        </w:rPr>
        <w:t xml:space="preserve">. </w:t>
      </w:r>
    </w:p>
    <w:p w14:paraId="6688BEA2" w14:textId="77777777" w:rsidR="0083097A" w:rsidRDefault="0083097A" w:rsidP="0083097A">
      <w:pPr>
        <w:autoSpaceDE w:val="0"/>
        <w:autoSpaceDN w:val="0"/>
        <w:adjustRightInd w:val="0"/>
        <w:spacing w:line="360" w:lineRule="auto"/>
        <w:rPr>
          <w:rFonts w:asciiTheme="minorHAnsi" w:hAnsiTheme="minorHAnsi"/>
        </w:rPr>
      </w:pPr>
    </w:p>
    <w:p w14:paraId="26A0E32F" w14:textId="77777777" w:rsidR="0083097A" w:rsidRDefault="0083097A" w:rsidP="0083097A">
      <w:pPr>
        <w:autoSpaceDE w:val="0"/>
        <w:autoSpaceDN w:val="0"/>
        <w:adjustRightInd w:val="0"/>
        <w:spacing w:line="360" w:lineRule="auto"/>
        <w:rPr>
          <w:rFonts w:asciiTheme="minorHAnsi" w:hAnsiTheme="minorHAnsi"/>
          <w:b/>
        </w:rPr>
      </w:pPr>
      <w:r>
        <w:rPr>
          <w:rFonts w:asciiTheme="minorHAnsi" w:hAnsiTheme="minorHAnsi"/>
          <w:b/>
        </w:rPr>
        <w:t>Discussion</w:t>
      </w:r>
    </w:p>
    <w:p w14:paraId="6AC8C800" w14:textId="04CD9209" w:rsidR="00EB42A7" w:rsidRDefault="00EB42A7" w:rsidP="000C6A45">
      <w:pPr>
        <w:autoSpaceDE w:val="0"/>
        <w:autoSpaceDN w:val="0"/>
        <w:adjustRightInd w:val="0"/>
        <w:spacing w:line="360" w:lineRule="auto"/>
        <w:rPr>
          <w:rFonts w:asciiTheme="minorHAnsi" w:hAnsiTheme="minorHAnsi"/>
        </w:rPr>
      </w:pPr>
      <w:r w:rsidRPr="00EB42A7">
        <w:rPr>
          <w:rFonts w:asciiTheme="minorHAnsi" w:hAnsiTheme="minorHAnsi"/>
        </w:rPr>
        <w:t xml:space="preserve">To our knowledge, </w:t>
      </w:r>
      <w:r>
        <w:rPr>
          <w:rFonts w:asciiTheme="minorHAnsi" w:hAnsiTheme="minorHAnsi"/>
        </w:rPr>
        <w:t xml:space="preserve">this </w:t>
      </w:r>
      <w:r w:rsidRPr="00EB42A7">
        <w:rPr>
          <w:rFonts w:asciiTheme="minorHAnsi" w:hAnsiTheme="minorHAnsi"/>
        </w:rPr>
        <w:t xml:space="preserve">is the </w:t>
      </w:r>
      <w:r>
        <w:rPr>
          <w:rFonts w:asciiTheme="minorHAnsi" w:hAnsiTheme="minorHAnsi"/>
        </w:rPr>
        <w:t xml:space="preserve">most </w:t>
      </w:r>
      <w:r w:rsidR="00BE5D62">
        <w:rPr>
          <w:rFonts w:asciiTheme="minorHAnsi" w:hAnsiTheme="minorHAnsi"/>
        </w:rPr>
        <w:t>comprehensive</w:t>
      </w:r>
      <w:r>
        <w:rPr>
          <w:rFonts w:asciiTheme="minorHAnsi" w:hAnsiTheme="minorHAnsi"/>
        </w:rPr>
        <w:t xml:space="preserve"> </w:t>
      </w:r>
      <w:r w:rsidRPr="00EB42A7">
        <w:rPr>
          <w:rFonts w:asciiTheme="minorHAnsi" w:hAnsiTheme="minorHAnsi"/>
        </w:rPr>
        <w:t xml:space="preserve">investigation </w:t>
      </w:r>
      <w:r w:rsidR="003356B5">
        <w:rPr>
          <w:rFonts w:asciiTheme="minorHAnsi" w:hAnsiTheme="minorHAnsi"/>
        </w:rPr>
        <w:t xml:space="preserve">of </w:t>
      </w:r>
      <w:r w:rsidR="00BE5D62">
        <w:rPr>
          <w:rFonts w:asciiTheme="minorHAnsi" w:hAnsiTheme="minorHAnsi"/>
        </w:rPr>
        <w:t xml:space="preserve">associations </w:t>
      </w:r>
      <w:r>
        <w:rPr>
          <w:rFonts w:asciiTheme="minorHAnsi" w:hAnsiTheme="minorHAnsi"/>
        </w:rPr>
        <w:t xml:space="preserve">of individual factors (socio-demographic, economic, health, and house conditions) </w:t>
      </w:r>
      <w:r w:rsidR="00BE5D62">
        <w:rPr>
          <w:rFonts w:asciiTheme="minorHAnsi" w:hAnsiTheme="minorHAnsi"/>
        </w:rPr>
        <w:t xml:space="preserve">with </w:t>
      </w:r>
      <w:r w:rsidR="00F96165">
        <w:rPr>
          <w:rFonts w:asciiTheme="minorHAnsi" w:hAnsiTheme="minorHAnsi"/>
        </w:rPr>
        <w:t>self-reported measures of cold homes in older men</w:t>
      </w:r>
      <w:r w:rsidR="00D7726A">
        <w:rPr>
          <w:rFonts w:asciiTheme="minorHAnsi" w:hAnsiTheme="minorHAnsi"/>
        </w:rPr>
        <w:t>, and reports of cold homes related to mortality</w:t>
      </w:r>
      <w:r w:rsidR="00C96C3E" w:rsidRPr="00357FEF">
        <w:rPr>
          <w:rFonts w:asciiTheme="minorHAnsi" w:hAnsiTheme="minorHAnsi"/>
        </w:rPr>
        <w:t>.</w:t>
      </w:r>
      <w:r w:rsidR="005A6771" w:rsidRPr="00357FEF">
        <w:rPr>
          <w:rFonts w:asciiTheme="minorHAnsi" w:hAnsiTheme="minorHAnsi"/>
        </w:rPr>
        <w:t xml:space="preserve"> </w:t>
      </w:r>
    </w:p>
    <w:p w14:paraId="19713D80" w14:textId="410B5CD2" w:rsidR="00623A24" w:rsidRPr="00623A24" w:rsidRDefault="0055068A" w:rsidP="0083097A">
      <w:pPr>
        <w:autoSpaceDE w:val="0"/>
        <w:autoSpaceDN w:val="0"/>
        <w:adjustRightInd w:val="0"/>
        <w:spacing w:line="360" w:lineRule="auto"/>
        <w:rPr>
          <w:rFonts w:asciiTheme="minorHAnsi" w:hAnsiTheme="minorHAnsi"/>
          <w:i/>
        </w:rPr>
      </w:pPr>
      <w:r>
        <w:rPr>
          <w:rFonts w:asciiTheme="minorHAnsi" w:hAnsiTheme="minorHAnsi"/>
        </w:rPr>
        <w:br/>
      </w:r>
      <w:r w:rsidR="00623A24" w:rsidRPr="00623A24">
        <w:rPr>
          <w:rFonts w:asciiTheme="minorHAnsi" w:hAnsiTheme="minorHAnsi"/>
          <w:i/>
        </w:rPr>
        <w:t>Overall findings</w:t>
      </w:r>
    </w:p>
    <w:p w14:paraId="4F642854" w14:textId="447D1453" w:rsidR="00903789" w:rsidRDefault="007E09C0" w:rsidP="005538C8">
      <w:pPr>
        <w:spacing w:line="360" w:lineRule="auto"/>
        <w:rPr>
          <w:rFonts w:asciiTheme="minorHAnsi" w:hAnsiTheme="minorHAnsi"/>
        </w:rPr>
      </w:pPr>
      <w:r>
        <w:rPr>
          <w:rFonts w:asciiTheme="minorHAnsi" w:hAnsiTheme="minorHAnsi"/>
        </w:rPr>
        <w:t>Our</w:t>
      </w:r>
      <w:r w:rsidR="0055068A">
        <w:rPr>
          <w:rFonts w:asciiTheme="minorHAnsi" w:hAnsiTheme="minorHAnsi"/>
        </w:rPr>
        <w:t xml:space="preserve"> findings </w:t>
      </w:r>
      <w:r w:rsidR="00864358">
        <w:rPr>
          <w:rFonts w:asciiTheme="minorHAnsi" w:hAnsiTheme="minorHAnsi"/>
        </w:rPr>
        <w:t xml:space="preserve">showed that </w:t>
      </w:r>
      <w:r w:rsidR="00190A4F">
        <w:rPr>
          <w:rFonts w:asciiTheme="minorHAnsi" w:hAnsiTheme="minorHAnsi"/>
        </w:rPr>
        <w:t>i</w:t>
      </w:r>
      <w:r w:rsidR="00190A4F" w:rsidRPr="00190A4F">
        <w:rPr>
          <w:rFonts w:asciiTheme="minorHAnsi" w:hAnsiTheme="minorHAnsi"/>
        </w:rPr>
        <w:t xml:space="preserve">dentifying older people who find it hard to </w:t>
      </w:r>
      <w:r w:rsidR="00190A4F">
        <w:rPr>
          <w:rFonts w:asciiTheme="minorHAnsi" w:hAnsiTheme="minorHAnsi"/>
        </w:rPr>
        <w:t>k</w:t>
      </w:r>
      <w:r w:rsidR="002143D4">
        <w:rPr>
          <w:rFonts w:asciiTheme="minorHAnsi" w:hAnsiTheme="minorHAnsi"/>
        </w:rPr>
        <w:t>eep warm in winter is possible</w:t>
      </w:r>
      <w:r w:rsidR="00F45B2F">
        <w:rPr>
          <w:rFonts w:asciiTheme="minorHAnsi" w:hAnsiTheme="minorHAnsi"/>
        </w:rPr>
        <w:t xml:space="preserve"> </w:t>
      </w:r>
      <w:r w:rsidR="0060472A">
        <w:rPr>
          <w:rFonts w:asciiTheme="minorHAnsi" w:hAnsiTheme="minorHAnsi"/>
        </w:rPr>
        <w:t>using a self-report questionnaire designed in the BRHS</w:t>
      </w:r>
      <w:r w:rsidR="002143D4">
        <w:rPr>
          <w:rFonts w:asciiTheme="minorHAnsi" w:hAnsiTheme="minorHAnsi"/>
        </w:rPr>
        <w:t xml:space="preserve">. </w:t>
      </w:r>
      <w:r w:rsidR="00190A4F">
        <w:rPr>
          <w:rFonts w:asciiTheme="minorHAnsi" w:hAnsiTheme="minorHAnsi"/>
        </w:rPr>
        <w:t>First, w</w:t>
      </w:r>
      <w:r w:rsidR="00193352" w:rsidRPr="00193352">
        <w:rPr>
          <w:rFonts w:asciiTheme="minorHAnsi" w:hAnsiTheme="minorHAnsi"/>
        </w:rPr>
        <w:t>e narrowed down the list of factors</w:t>
      </w:r>
      <w:r w:rsidR="00193352">
        <w:rPr>
          <w:rFonts w:asciiTheme="minorHAnsi" w:hAnsiTheme="minorHAnsi"/>
        </w:rPr>
        <w:t xml:space="preserve"> which </w:t>
      </w:r>
      <w:r w:rsidR="0055068A">
        <w:rPr>
          <w:rFonts w:asciiTheme="minorHAnsi" w:hAnsiTheme="minorHAnsi"/>
        </w:rPr>
        <w:t xml:space="preserve">were independently associated with each of </w:t>
      </w:r>
      <w:r w:rsidR="00193352">
        <w:rPr>
          <w:rFonts w:asciiTheme="minorHAnsi" w:hAnsiTheme="minorHAnsi"/>
        </w:rPr>
        <w:t xml:space="preserve">the four </w:t>
      </w:r>
      <w:r w:rsidR="0055068A">
        <w:rPr>
          <w:rFonts w:asciiTheme="minorHAnsi" w:hAnsiTheme="minorHAnsi"/>
        </w:rPr>
        <w:t xml:space="preserve">self-reported </w:t>
      </w:r>
      <w:r w:rsidR="0055068A">
        <w:rPr>
          <w:rFonts w:asciiTheme="minorHAnsi" w:hAnsiTheme="minorHAnsi"/>
        </w:rPr>
        <w:lastRenderedPageBreak/>
        <w:t>measures of cold homes collected in this study</w:t>
      </w:r>
      <w:r w:rsidR="00190A4F">
        <w:rPr>
          <w:rFonts w:asciiTheme="minorHAnsi" w:hAnsiTheme="minorHAnsi"/>
        </w:rPr>
        <w:t>;</w:t>
      </w:r>
      <w:r w:rsidR="005E29CF">
        <w:rPr>
          <w:rFonts w:asciiTheme="minorHAnsi" w:hAnsiTheme="minorHAnsi"/>
        </w:rPr>
        <w:t xml:space="preserve"> </w:t>
      </w:r>
      <w:r w:rsidR="00314269" w:rsidRPr="00314269">
        <w:rPr>
          <w:rFonts w:asciiTheme="minorHAnsi" w:hAnsiTheme="minorHAnsi"/>
          <w:highlight w:val="yellow"/>
        </w:rPr>
        <w:t>we thought it was important to assess whether an individual factor remained significantly associated with reports of cold homes after mutual adjustment for other individual factors</w:t>
      </w:r>
      <w:r w:rsidR="00314269" w:rsidRPr="00314269">
        <w:rPr>
          <w:rFonts w:asciiTheme="minorHAnsi" w:hAnsiTheme="minorHAnsi"/>
        </w:rPr>
        <w:t xml:space="preserve">. </w:t>
      </w:r>
      <w:r w:rsidR="00314269">
        <w:rPr>
          <w:rFonts w:asciiTheme="minorHAnsi" w:hAnsiTheme="minorHAnsi"/>
        </w:rPr>
        <w:t>A</w:t>
      </w:r>
      <w:r w:rsidR="00BF01E6">
        <w:rPr>
          <w:rFonts w:asciiTheme="minorHAnsi" w:hAnsiTheme="minorHAnsi"/>
        </w:rPr>
        <w:t>s expect</w:t>
      </w:r>
      <w:r w:rsidR="003356B5">
        <w:rPr>
          <w:rFonts w:asciiTheme="minorHAnsi" w:hAnsiTheme="minorHAnsi"/>
        </w:rPr>
        <w:t>ed</w:t>
      </w:r>
      <w:r w:rsidR="00BF01E6">
        <w:rPr>
          <w:rFonts w:asciiTheme="minorHAnsi" w:hAnsiTheme="minorHAnsi"/>
        </w:rPr>
        <w:t xml:space="preserve"> </w:t>
      </w:r>
      <w:r w:rsidR="00B64057">
        <w:rPr>
          <w:rFonts w:asciiTheme="minorHAnsi" w:hAnsiTheme="minorHAnsi"/>
        </w:rPr>
        <w:t xml:space="preserve">these factors were </w:t>
      </w:r>
      <w:r w:rsidR="0055068A">
        <w:rPr>
          <w:rFonts w:asciiTheme="minorHAnsi" w:hAnsiTheme="minorHAnsi"/>
        </w:rPr>
        <w:t>increasing financial diff</w:t>
      </w:r>
      <w:r w:rsidR="00BF01E6">
        <w:rPr>
          <w:rFonts w:asciiTheme="minorHAnsi" w:hAnsiTheme="minorHAnsi"/>
        </w:rPr>
        <w:t>iculties</w:t>
      </w:r>
      <w:r w:rsidR="004405C0">
        <w:rPr>
          <w:rFonts w:asciiTheme="minorHAnsi" w:hAnsiTheme="minorHAnsi"/>
        </w:rPr>
        <w:t xml:space="preserve">, </w:t>
      </w:r>
      <w:r w:rsidR="0055068A">
        <w:rPr>
          <w:rFonts w:asciiTheme="minorHAnsi" w:hAnsiTheme="minorHAnsi"/>
        </w:rPr>
        <w:t>manual social class</w:t>
      </w:r>
      <w:r w:rsidR="004405C0">
        <w:rPr>
          <w:rFonts w:asciiTheme="minorHAnsi" w:hAnsiTheme="minorHAnsi"/>
        </w:rPr>
        <w:t xml:space="preserve">, and </w:t>
      </w:r>
      <w:r w:rsidR="002402A2">
        <w:rPr>
          <w:rFonts w:asciiTheme="minorHAnsi" w:hAnsiTheme="minorHAnsi"/>
        </w:rPr>
        <w:t>being not married (e.g. living alone)</w:t>
      </w:r>
      <w:r w:rsidR="004405C0">
        <w:rPr>
          <w:rFonts w:asciiTheme="minorHAnsi" w:hAnsiTheme="minorHAnsi"/>
        </w:rPr>
        <w:t xml:space="preserve"> which are </w:t>
      </w:r>
      <w:r w:rsidR="004449FB">
        <w:rPr>
          <w:rFonts w:asciiTheme="minorHAnsi" w:hAnsiTheme="minorHAnsi"/>
        </w:rPr>
        <w:t>known</w:t>
      </w:r>
      <w:r w:rsidR="00BF01E6">
        <w:rPr>
          <w:rFonts w:asciiTheme="minorHAnsi" w:hAnsiTheme="minorHAnsi"/>
        </w:rPr>
        <w:t xml:space="preserve"> determinants of fuel po</w:t>
      </w:r>
      <w:r w:rsidR="00F93380">
        <w:rPr>
          <w:rFonts w:asciiTheme="minorHAnsi" w:hAnsiTheme="minorHAnsi"/>
        </w:rPr>
        <w:t xml:space="preserve">verty </w:t>
      </w:r>
      <w:r w:rsidR="005C02D4">
        <w:rPr>
          <w:rFonts w:asciiTheme="minorHAnsi" w:hAnsiTheme="minorHAnsi"/>
        </w:rPr>
        <w:fldChar w:fldCharType="begin"/>
      </w:r>
      <w:r w:rsidR="001C249C">
        <w:rPr>
          <w:rFonts w:asciiTheme="minorHAnsi" w:hAnsiTheme="minorHAnsi"/>
        </w:rPr>
        <w:instrText xml:space="preserve"> ADDIN EN.CITE &lt;EndNote&gt;&lt;Cite&gt;&lt;RecNum&gt;1600&lt;/RecNum&gt;&lt;DisplayText&gt;(1)&lt;/DisplayText&gt;&lt;record&gt;&lt;rec-number&gt;1600&lt;/rec-number&gt;&lt;foreign-keys&gt;&lt;key app="EN" db-id="da2a052rsfdzvgepxsbxvwsmxrwpt90wee9v" timestamp="1488812719"&gt;1600&lt;/key&gt;&lt;/foreign-keys&gt;&lt;ref-type name="Journal Article"&gt;17&lt;/ref-type&gt;&lt;contributors&gt;&lt;/contributors&gt;&lt;titles&gt;&lt;title&gt;Marmot Review Team. The Health Impacts of Cold Homes and Fuel Poverty. 2011. Available from https://www.foe.co.uk/sites/default/files/downloads/cold_homes_health.pdf&lt;/title&gt;&lt;short-title&gt;Marmot Review Team, 2011&lt;/short-title&gt;&lt;/titles&gt;&lt;dates&gt;&lt;/dates&gt;&lt;urls&gt;&lt;/urls&gt;&lt;/record&gt;&lt;/Cite&gt;&lt;/EndNote&gt;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1" w:tooltip=",  #1600" w:history="1">
        <w:r w:rsidR="004A7EB4">
          <w:rPr>
            <w:rFonts w:asciiTheme="minorHAnsi" w:hAnsiTheme="minorHAnsi"/>
            <w:noProof/>
          </w:rPr>
          <w:t>1</w:t>
        </w:r>
      </w:hyperlink>
      <w:r w:rsidR="001C249C">
        <w:rPr>
          <w:rFonts w:asciiTheme="minorHAnsi" w:hAnsiTheme="minorHAnsi"/>
          <w:noProof/>
        </w:rPr>
        <w:t>)</w:t>
      </w:r>
      <w:r w:rsidR="005C02D4">
        <w:rPr>
          <w:rFonts w:asciiTheme="minorHAnsi" w:hAnsiTheme="minorHAnsi"/>
        </w:rPr>
        <w:fldChar w:fldCharType="end"/>
      </w:r>
      <w:r w:rsidR="00F93380">
        <w:rPr>
          <w:rFonts w:asciiTheme="minorHAnsi" w:hAnsiTheme="minorHAnsi"/>
        </w:rPr>
        <w:t>.</w:t>
      </w:r>
      <w:r w:rsidR="0055068A">
        <w:rPr>
          <w:rFonts w:asciiTheme="minorHAnsi" w:hAnsiTheme="minorHAnsi"/>
        </w:rPr>
        <w:t xml:space="preserve"> </w:t>
      </w:r>
      <w:r w:rsidR="000E7010">
        <w:rPr>
          <w:rFonts w:asciiTheme="minorHAnsi" w:hAnsiTheme="minorHAnsi"/>
        </w:rPr>
        <w:t xml:space="preserve">Nevertheless, </w:t>
      </w:r>
      <w:r w:rsidR="00B50B75">
        <w:rPr>
          <w:rFonts w:asciiTheme="minorHAnsi" w:hAnsiTheme="minorHAnsi"/>
        </w:rPr>
        <w:t xml:space="preserve">men having more </w:t>
      </w:r>
      <w:r w:rsidR="00B50B75" w:rsidRPr="00B50B75">
        <w:rPr>
          <w:rFonts w:asciiTheme="minorHAnsi" w:hAnsiTheme="minorHAnsi"/>
        </w:rPr>
        <w:t>chronic conditions (three or more vs none</w:t>
      </w:r>
      <w:r w:rsidR="00B50B75">
        <w:rPr>
          <w:rFonts w:asciiTheme="minorHAnsi" w:hAnsiTheme="minorHAnsi"/>
        </w:rPr>
        <w:t>),</w:t>
      </w:r>
      <w:r w:rsidR="00B50B75" w:rsidRPr="00B50B75">
        <w:rPr>
          <w:rFonts w:asciiTheme="minorHAnsi" w:hAnsiTheme="minorHAnsi"/>
        </w:rPr>
        <w:t xml:space="preserve"> </w:t>
      </w:r>
      <w:r w:rsidR="00A37270">
        <w:rPr>
          <w:rFonts w:asciiTheme="minorHAnsi" w:hAnsiTheme="minorHAnsi"/>
        </w:rPr>
        <w:t xml:space="preserve">who </w:t>
      </w:r>
      <w:r w:rsidR="00DE1C6D">
        <w:rPr>
          <w:rFonts w:asciiTheme="minorHAnsi" w:hAnsiTheme="minorHAnsi"/>
        </w:rPr>
        <w:t>persistently produced sputum</w:t>
      </w:r>
      <w:r w:rsidR="00B64057">
        <w:rPr>
          <w:rFonts w:asciiTheme="minorHAnsi" w:hAnsiTheme="minorHAnsi"/>
        </w:rPr>
        <w:t xml:space="preserve"> in winter</w:t>
      </w:r>
      <w:r w:rsidR="00A37270">
        <w:rPr>
          <w:rFonts w:asciiTheme="minorHAnsi" w:hAnsiTheme="minorHAnsi"/>
        </w:rPr>
        <w:t xml:space="preserve"> (</w:t>
      </w:r>
      <w:r w:rsidR="00190A4F">
        <w:rPr>
          <w:rFonts w:asciiTheme="minorHAnsi" w:hAnsiTheme="minorHAnsi"/>
        </w:rPr>
        <w:t xml:space="preserve">a </w:t>
      </w:r>
      <w:r w:rsidR="00F93380">
        <w:rPr>
          <w:rFonts w:asciiTheme="minorHAnsi" w:hAnsiTheme="minorHAnsi"/>
        </w:rPr>
        <w:t>marker</w:t>
      </w:r>
      <w:r w:rsidR="00190A4F">
        <w:rPr>
          <w:rFonts w:asciiTheme="minorHAnsi" w:hAnsiTheme="minorHAnsi"/>
        </w:rPr>
        <w:t xml:space="preserve"> of </w:t>
      </w:r>
      <w:r w:rsidR="00DE1C6D">
        <w:rPr>
          <w:rFonts w:asciiTheme="minorHAnsi" w:hAnsiTheme="minorHAnsi"/>
        </w:rPr>
        <w:t xml:space="preserve">chronic lung  disease or </w:t>
      </w:r>
      <w:r w:rsidR="00190A4F">
        <w:rPr>
          <w:rFonts w:asciiTheme="minorHAnsi" w:hAnsiTheme="minorHAnsi"/>
        </w:rPr>
        <w:t>respiratory infection</w:t>
      </w:r>
      <w:r w:rsidR="000E7010" w:rsidRPr="00452D5B">
        <w:rPr>
          <w:rFonts w:asciiTheme="minorHAnsi" w:hAnsiTheme="minorHAnsi"/>
        </w:rPr>
        <w:t xml:space="preserve">), </w:t>
      </w:r>
      <w:r w:rsidR="00A37270">
        <w:rPr>
          <w:rFonts w:asciiTheme="minorHAnsi" w:hAnsiTheme="minorHAnsi"/>
        </w:rPr>
        <w:t xml:space="preserve">with </w:t>
      </w:r>
      <w:r w:rsidR="000E7010" w:rsidRPr="00452D5B">
        <w:rPr>
          <w:rFonts w:asciiTheme="minorHAnsi" w:hAnsiTheme="minorHAnsi"/>
        </w:rPr>
        <w:t>lower grip strength</w:t>
      </w:r>
      <w:r w:rsidR="00A37270">
        <w:rPr>
          <w:rFonts w:asciiTheme="minorHAnsi" w:hAnsiTheme="minorHAnsi"/>
        </w:rPr>
        <w:t xml:space="preserve"> (a marker of physical frailty </w:t>
      </w:r>
      <w:r w:rsidR="005C02D4">
        <w:rPr>
          <w:rFonts w:asciiTheme="minorHAnsi" w:hAnsiTheme="minorHAnsi"/>
        </w:rPr>
        <w:fldChar w:fldCharType="begin">
          <w:fldData xml:space="preserve">PEVuZE5vdGU+PENpdGU+PEF1dGhvcj5JYnJhaGltPC9BdXRob3I+PFllYXI+MjAxNjwvWWVhcj48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PEVuZE5vdGU+PENpdGU+PEF1dGhvcj5JYnJhaGltPC9BdXRob3I+PFllYXI+MjAxNjwvWWVhcj48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5C02D4">
        <w:rPr>
          <w:rFonts w:asciiTheme="minorHAnsi" w:hAnsiTheme="minorHAnsi"/>
        </w:rPr>
      </w:r>
      <w:r w:rsidR="005C02D4">
        <w:rPr>
          <w:rFonts w:asciiTheme="minorHAnsi" w:hAnsiTheme="minorHAnsi"/>
        </w:rPr>
        <w:fldChar w:fldCharType="separate"/>
      </w:r>
      <w:r w:rsidR="001C249C">
        <w:rPr>
          <w:rFonts w:asciiTheme="minorHAnsi" w:hAnsiTheme="minorHAnsi"/>
          <w:noProof/>
        </w:rPr>
        <w:t>(</w:t>
      </w:r>
      <w:hyperlink w:anchor="_ENREF_22" w:tooltip="Ibrahim, 2016 #1618" w:history="1">
        <w:r w:rsidR="004A7EB4">
          <w:rPr>
            <w:rFonts w:asciiTheme="minorHAnsi" w:hAnsiTheme="minorHAnsi"/>
            <w:noProof/>
          </w:rPr>
          <w:t>22</w:t>
        </w:r>
      </w:hyperlink>
      <w:r w:rsidR="001C249C">
        <w:rPr>
          <w:rFonts w:asciiTheme="minorHAnsi" w:hAnsiTheme="minorHAnsi"/>
          <w:noProof/>
        </w:rPr>
        <w:t>)</w:t>
      </w:r>
      <w:r w:rsidR="005C02D4">
        <w:rPr>
          <w:rFonts w:asciiTheme="minorHAnsi" w:hAnsiTheme="minorHAnsi"/>
        </w:rPr>
        <w:fldChar w:fldCharType="end"/>
      </w:r>
      <w:r w:rsidR="00A37270">
        <w:rPr>
          <w:rFonts w:asciiTheme="minorHAnsi" w:hAnsiTheme="minorHAnsi"/>
        </w:rPr>
        <w:t>)</w:t>
      </w:r>
      <w:r w:rsidR="000E7010" w:rsidRPr="00452D5B">
        <w:rPr>
          <w:rFonts w:asciiTheme="minorHAnsi" w:hAnsiTheme="minorHAnsi"/>
        </w:rPr>
        <w:t xml:space="preserve">, and </w:t>
      </w:r>
      <w:r w:rsidR="00193352">
        <w:rPr>
          <w:rFonts w:asciiTheme="minorHAnsi" w:hAnsiTheme="minorHAnsi"/>
        </w:rPr>
        <w:t>who were feeling</w:t>
      </w:r>
      <w:r w:rsidR="000E7010" w:rsidRPr="00452D5B">
        <w:rPr>
          <w:rFonts w:asciiTheme="minorHAnsi" w:hAnsiTheme="minorHAnsi"/>
        </w:rPr>
        <w:t xml:space="preserve"> </w:t>
      </w:r>
      <w:r w:rsidR="00193352">
        <w:rPr>
          <w:rFonts w:asciiTheme="minorHAnsi" w:hAnsiTheme="minorHAnsi"/>
        </w:rPr>
        <w:t xml:space="preserve">socially isolated </w:t>
      </w:r>
      <w:r w:rsidR="00BF01E6">
        <w:rPr>
          <w:rFonts w:asciiTheme="minorHAnsi" w:hAnsiTheme="minorHAnsi"/>
        </w:rPr>
        <w:t>(</w:t>
      </w:r>
      <w:r w:rsidR="00864358">
        <w:rPr>
          <w:rFonts w:asciiTheme="minorHAnsi" w:hAnsiTheme="minorHAnsi"/>
        </w:rPr>
        <w:t xml:space="preserve">an indicator of </w:t>
      </w:r>
      <w:r w:rsidR="00BF01E6" w:rsidRPr="00BF01E6">
        <w:rPr>
          <w:rFonts w:asciiTheme="minorHAnsi" w:hAnsiTheme="minorHAnsi"/>
        </w:rPr>
        <w:t xml:space="preserve">reduced quality </w:t>
      </w:r>
      <w:r w:rsidR="00BF01E6">
        <w:rPr>
          <w:rFonts w:asciiTheme="minorHAnsi" w:hAnsiTheme="minorHAnsi"/>
        </w:rPr>
        <w:t xml:space="preserve">of life </w:t>
      </w:r>
      <w:r w:rsidR="005C02D4">
        <w:rPr>
          <w:rFonts w:asciiTheme="minorHAnsi" w:hAnsiTheme="minorHAnsi"/>
        </w:rPr>
        <w:fldChar w:fldCharType="begin"/>
      </w:r>
      <w:r w:rsidR="001C249C">
        <w:rPr>
          <w:rFonts w:asciiTheme="minorHAnsi" w:hAnsiTheme="minorHAnsi"/>
        </w:rPr>
        <w:instrText xml:space="preserve"> ADDIN EN.CITE &lt;EndNote&gt;&lt;Cite&gt;&lt;Author&gt;Findlay&lt;/Author&gt;&lt;Year&gt;2003&lt;/Year&gt;&lt;RecNum&gt;1619&lt;/RecNum&gt;&lt;DisplayText&gt;(23)&lt;/DisplayText&gt;&lt;record&gt;&lt;rec-number&gt;1619&lt;/rec-number&gt;&lt;foreign-keys&gt;&lt;key app="EN" db-id="da2a052rsfdzvgepxsbxvwsmxrwpt90wee9v" timestamp="1490712738"&gt;1619&lt;/key&gt;&lt;/foreign-keys&gt;&lt;ref-type name="Journal Article"&gt;17&lt;/ref-type&gt;&lt;contributors&gt;&lt;authors&gt;&lt;author&gt;Findlay, Robyn A.&lt;/author&gt;&lt;/authors&gt;&lt;/contributors&gt;&lt;titles&gt;&lt;title&gt;Interventions to reduce social isolation amongst older people: where is the evidence?&lt;/title&gt;&lt;secondary-title&gt;Ageing and Society&lt;/secondary-title&gt;&lt;/titles&gt;&lt;periodical&gt;&lt;full-title&gt;Ageing and Society&lt;/full-title&gt;&lt;/periodical&gt;&lt;pages&gt;647-658&lt;/pages&gt;&lt;volume&gt;23&lt;/volume&gt;&lt;number&gt;05&lt;/number&gt;&lt;edition&gt;09/02&lt;/edition&gt;&lt;keywords&gt;&lt;keyword&gt;social isolation&lt;/keyword&gt;&lt;keyword&gt;intervention&lt;/keyword&gt;&lt;keyword&gt;evaluation&lt;/keyword&gt;&lt;keyword&gt;review&lt;/keyword&gt;&lt;keyword&gt;older people&lt;/keyword&gt;&lt;keyword&gt;ageing&lt;/keyword&gt;&lt;/keywords&gt;&lt;dates&gt;&lt;year&gt;2003&lt;/year&gt;&lt;/dates&gt;&lt;publisher&gt;Cambridge University Press&lt;/publisher&gt;&lt;isbn&gt;0144-686X&amp;#xD;1469-1779&lt;/isbn&gt;&lt;urls&gt;&lt;related-urls&gt;&lt;url&gt;https://www.cambridge.org/core/article/interventions-to-reduce-social-isolation-amongst-older-people-where-is-the-evidence/EBFCF3691666D27E9E3B4E8C7622A1DE&lt;/url&gt;&lt;/related-urls&gt;&lt;/urls&gt;&lt;electronic-resource-num&gt;10.1017/s0144686x03001296&lt;/electronic-resource-num&gt;&lt;remote-database-name&gt;Cambridge Core&lt;/remote-database-name&gt;&lt;remote-database-provider&gt;Cambridge University Press&lt;/remote-database-provider&gt;&lt;/record&gt;&lt;/Cite&gt;&lt;/EndNote&gt;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23" w:tooltip="Findlay, 2003 #1619" w:history="1">
        <w:r w:rsidR="004A7EB4">
          <w:rPr>
            <w:rFonts w:asciiTheme="minorHAnsi" w:hAnsiTheme="minorHAnsi"/>
            <w:noProof/>
          </w:rPr>
          <w:t>23</w:t>
        </w:r>
      </w:hyperlink>
      <w:r w:rsidR="001C249C">
        <w:rPr>
          <w:rFonts w:asciiTheme="minorHAnsi" w:hAnsiTheme="minorHAnsi"/>
          <w:noProof/>
        </w:rPr>
        <w:t>)</w:t>
      </w:r>
      <w:r w:rsidR="005C02D4">
        <w:rPr>
          <w:rFonts w:asciiTheme="minorHAnsi" w:hAnsiTheme="minorHAnsi"/>
        </w:rPr>
        <w:fldChar w:fldCharType="end"/>
      </w:r>
      <w:r w:rsidR="00BF01E6">
        <w:rPr>
          <w:rFonts w:asciiTheme="minorHAnsi" w:hAnsiTheme="minorHAnsi"/>
        </w:rPr>
        <w:t xml:space="preserve">) </w:t>
      </w:r>
      <w:r w:rsidR="000E7010" w:rsidRPr="00452D5B">
        <w:rPr>
          <w:rFonts w:asciiTheme="minorHAnsi" w:hAnsiTheme="minorHAnsi"/>
        </w:rPr>
        <w:t xml:space="preserve">were </w:t>
      </w:r>
      <w:r w:rsidR="000E7010">
        <w:rPr>
          <w:rFonts w:asciiTheme="minorHAnsi" w:hAnsiTheme="minorHAnsi"/>
        </w:rPr>
        <w:t xml:space="preserve">also </w:t>
      </w:r>
      <w:r w:rsidR="00193352">
        <w:rPr>
          <w:rFonts w:asciiTheme="minorHAnsi" w:hAnsiTheme="minorHAnsi"/>
        </w:rPr>
        <w:t>more likely to live in cold homes</w:t>
      </w:r>
      <w:r w:rsidR="00193352" w:rsidRPr="005538C8">
        <w:rPr>
          <w:rFonts w:asciiTheme="minorHAnsi" w:hAnsiTheme="minorHAnsi"/>
        </w:rPr>
        <w:t>.</w:t>
      </w:r>
      <w:r w:rsidR="00C42145" w:rsidRPr="005538C8">
        <w:rPr>
          <w:rFonts w:asciiTheme="minorHAnsi" w:hAnsiTheme="minorHAnsi"/>
        </w:rPr>
        <w:t xml:space="preserve"> </w:t>
      </w:r>
      <w:r w:rsidR="0008504E">
        <w:rPr>
          <w:rFonts w:asciiTheme="minorHAnsi" w:hAnsiTheme="minorHAnsi"/>
        </w:rPr>
        <w:t xml:space="preserve">There was also a suggestion that </w:t>
      </w:r>
      <w:r w:rsidR="0008504E" w:rsidRPr="00773205">
        <w:rPr>
          <w:rFonts w:asciiTheme="minorHAnsi" w:hAnsiTheme="minorHAnsi"/>
        </w:rPr>
        <w:t xml:space="preserve">presence of mobility limitations </w:t>
      </w:r>
      <w:r w:rsidR="0008504E">
        <w:rPr>
          <w:rFonts w:asciiTheme="minorHAnsi" w:hAnsiTheme="minorHAnsi"/>
        </w:rPr>
        <w:t xml:space="preserve">particularly </w:t>
      </w:r>
      <w:r w:rsidR="0008504E" w:rsidRPr="00773205">
        <w:rPr>
          <w:rFonts w:asciiTheme="minorHAnsi" w:hAnsiTheme="minorHAnsi"/>
        </w:rPr>
        <w:t xml:space="preserve">increased the odds </w:t>
      </w:r>
      <w:r w:rsidR="0008504E">
        <w:rPr>
          <w:rFonts w:asciiTheme="minorHAnsi" w:hAnsiTheme="minorHAnsi"/>
        </w:rPr>
        <w:t>of</w:t>
      </w:r>
      <w:r w:rsidR="0008504E" w:rsidRPr="00773205">
        <w:rPr>
          <w:rFonts w:asciiTheme="minorHAnsi" w:hAnsiTheme="minorHAnsi"/>
        </w:rPr>
        <w:t xml:space="preserve"> </w:t>
      </w:r>
      <w:r w:rsidR="0008504E">
        <w:rPr>
          <w:rFonts w:asciiTheme="minorHAnsi" w:hAnsiTheme="minorHAnsi"/>
        </w:rPr>
        <w:t xml:space="preserve">having difficulties in </w:t>
      </w:r>
      <w:r w:rsidR="0008504E" w:rsidRPr="00F4330B">
        <w:rPr>
          <w:rFonts w:asciiTheme="minorHAnsi" w:hAnsiTheme="minorHAnsi"/>
        </w:rPr>
        <w:t xml:space="preserve">meeting the heating/fuel costs </w:t>
      </w:r>
      <w:r w:rsidR="0008504E">
        <w:rPr>
          <w:rFonts w:asciiTheme="minorHAnsi" w:hAnsiTheme="minorHAnsi"/>
        </w:rPr>
        <w:t xml:space="preserve">if the men were also </w:t>
      </w:r>
      <w:r w:rsidR="0008504E" w:rsidRPr="00F4330B">
        <w:rPr>
          <w:rFonts w:asciiTheme="minorHAnsi" w:hAnsiTheme="minorHAnsi"/>
        </w:rPr>
        <w:t xml:space="preserve">inactive </w:t>
      </w:r>
      <w:r w:rsidR="0008504E">
        <w:rPr>
          <w:rFonts w:asciiTheme="minorHAnsi" w:hAnsiTheme="minorHAnsi"/>
        </w:rPr>
        <w:t>(</w:t>
      </w:r>
      <w:r w:rsidR="0008504E" w:rsidRPr="00F4330B">
        <w:rPr>
          <w:rFonts w:asciiTheme="minorHAnsi" w:hAnsiTheme="minorHAnsi"/>
        </w:rPr>
        <w:t>or occasionally active</w:t>
      </w:r>
      <w:r w:rsidR="0008504E">
        <w:rPr>
          <w:rFonts w:asciiTheme="minorHAnsi" w:hAnsiTheme="minorHAnsi"/>
        </w:rPr>
        <w:t xml:space="preserve">). </w:t>
      </w:r>
      <w:r w:rsidR="002E334E">
        <w:rPr>
          <w:rFonts w:asciiTheme="minorHAnsi" w:hAnsiTheme="minorHAnsi"/>
        </w:rPr>
        <w:t xml:space="preserve">As </w:t>
      </w:r>
      <w:r w:rsidR="002D6B37">
        <w:rPr>
          <w:rFonts w:asciiTheme="minorHAnsi" w:hAnsiTheme="minorHAnsi"/>
        </w:rPr>
        <w:t>most</w:t>
      </w:r>
      <w:r w:rsidR="002E334E">
        <w:rPr>
          <w:rFonts w:asciiTheme="minorHAnsi" w:hAnsiTheme="minorHAnsi"/>
        </w:rPr>
        <w:t xml:space="preserve"> </w:t>
      </w:r>
      <w:r w:rsidR="002D6B37">
        <w:rPr>
          <w:rFonts w:asciiTheme="minorHAnsi" w:hAnsiTheme="minorHAnsi"/>
        </w:rPr>
        <w:t>participants</w:t>
      </w:r>
      <w:r w:rsidR="002E334E">
        <w:rPr>
          <w:rFonts w:asciiTheme="minorHAnsi" w:hAnsiTheme="minorHAnsi"/>
        </w:rPr>
        <w:t xml:space="preserve"> live</w:t>
      </w:r>
      <w:r w:rsidR="002D6B37">
        <w:rPr>
          <w:rFonts w:asciiTheme="minorHAnsi" w:hAnsiTheme="minorHAnsi"/>
        </w:rPr>
        <w:t>d</w:t>
      </w:r>
      <w:r w:rsidR="002E334E">
        <w:rPr>
          <w:rFonts w:asciiTheme="minorHAnsi" w:hAnsiTheme="minorHAnsi"/>
        </w:rPr>
        <w:t xml:space="preserve"> in a centrally heated</w:t>
      </w:r>
      <w:r w:rsidR="002D6B37">
        <w:rPr>
          <w:rFonts w:asciiTheme="minorHAnsi" w:hAnsiTheme="minorHAnsi"/>
        </w:rPr>
        <w:t xml:space="preserve"> home</w:t>
      </w:r>
      <w:r w:rsidR="002E334E">
        <w:rPr>
          <w:rFonts w:asciiTheme="minorHAnsi" w:hAnsiTheme="minorHAnsi"/>
        </w:rPr>
        <w:t xml:space="preserve">, </w:t>
      </w:r>
      <w:r w:rsidR="00711F0D">
        <w:rPr>
          <w:rFonts w:asciiTheme="minorHAnsi" w:hAnsiTheme="minorHAnsi"/>
        </w:rPr>
        <w:t xml:space="preserve">absence of </w:t>
      </w:r>
      <w:r w:rsidR="002E334E">
        <w:rPr>
          <w:rFonts w:asciiTheme="minorHAnsi" w:hAnsiTheme="minorHAnsi"/>
        </w:rPr>
        <w:t xml:space="preserve">cavity or solid wall insulation in the house </w:t>
      </w:r>
      <w:r w:rsidR="002D6B37">
        <w:rPr>
          <w:rFonts w:asciiTheme="minorHAnsi" w:hAnsiTheme="minorHAnsi"/>
        </w:rPr>
        <w:t xml:space="preserve">appeared </w:t>
      </w:r>
      <w:r w:rsidR="00314269">
        <w:rPr>
          <w:rFonts w:asciiTheme="minorHAnsi" w:hAnsiTheme="minorHAnsi"/>
        </w:rPr>
        <w:t>more relevant to cold housing</w:t>
      </w:r>
      <w:r w:rsidR="002E334E">
        <w:rPr>
          <w:rFonts w:asciiTheme="minorHAnsi" w:hAnsiTheme="minorHAnsi"/>
        </w:rPr>
        <w:t>.</w:t>
      </w:r>
      <w:r w:rsidR="00314269">
        <w:rPr>
          <w:rFonts w:asciiTheme="minorHAnsi" w:hAnsiTheme="minorHAnsi"/>
        </w:rPr>
        <w:t xml:space="preserve"> </w:t>
      </w:r>
      <w:r w:rsidR="00314269" w:rsidRPr="00314269">
        <w:rPr>
          <w:rFonts w:asciiTheme="minorHAnsi" w:hAnsiTheme="minorHAnsi"/>
          <w:highlight w:val="yellow"/>
        </w:rPr>
        <w:t>W</w:t>
      </w:r>
      <w:r w:rsidR="00314269">
        <w:rPr>
          <w:rFonts w:asciiTheme="minorHAnsi" w:hAnsiTheme="minorHAnsi"/>
          <w:highlight w:val="yellow"/>
        </w:rPr>
        <w:t>ith these analyses</w:t>
      </w:r>
      <w:r w:rsidR="00314269" w:rsidRPr="00314269">
        <w:rPr>
          <w:rFonts w:asciiTheme="minorHAnsi" w:hAnsiTheme="minorHAnsi"/>
          <w:highlight w:val="yellow"/>
        </w:rPr>
        <w:t xml:space="preserve"> we have gone beyond findings reported in previous qualitative and quantitative studies which merely listed factors linked with living in cold homes.</w:t>
      </w:r>
      <w:r w:rsidR="00314269" w:rsidRPr="00314269">
        <w:rPr>
          <w:rFonts w:asciiTheme="minorHAnsi" w:hAnsiTheme="minorHAnsi"/>
        </w:rPr>
        <w:t xml:space="preserve"> </w:t>
      </w:r>
    </w:p>
    <w:p w14:paraId="0A75B7E7" w14:textId="5B02ACEC" w:rsidR="00903789" w:rsidRDefault="00903789" w:rsidP="006065F9">
      <w:pPr>
        <w:autoSpaceDE w:val="0"/>
        <w:autoSpaceDN w:val="0"/>
        <w:adjustRightInd w:val="0"/>
        <w:spacing w:line="360" w:lineRule="auto"/>
        <w:rPr>
          <w:rFonts w:asciiTheme="minorHAnsi" w:hAnsiTheme="minorHAnsi"/>
        </w:rPr>
      </w:pPr>
      <w:r>
        <w:rPr>
          <w:rFonts w:asciiTheme="minorHAnsi" w:hAnsiTheme="minorHAnsi"/>
        </w:rPr>
        <w:t xml:space="preserve"> </w:t>
      </w:r>
    </w:p>
    <w:p w14:paraId="459E4D4F" w14:textId="4DAB80AE" w:rsidR="00022F10" w:rsidRPr="00903789" w:rsidRDefault="00903789" w:rsidP="005538C8">
      <w:pPr>
        <w:spacing w:line="360" w:lineRule="auto"/>
        <w:rPr>
          <w:rFonts w:asciiTheme="minorHAnsi" w:hAnsiTheme="minorHAnsi"/>
          <w:i/>
        </w:rPr>
      </w:pPr>
      <w:r w:rsidRPr="00903789">
        <w:rPr>
          <w:rFonts w:asciiTheme="minorHAnsi" w:hAnsiTheme="minorHAnsi"/>
          <w:i/>
        </w:rPr>
        <w:t>Measures of cold homes and mortality</w:t>
      </w:r>
    </w:p>
    <w:p w14:paraId="7B215014" w14:textId="44683413" w:rsidR="00193352" w:rsidRPr="00190A4F" w:rsidRDefault="005538C8" w:rsidP="005538C8">
      <w:pPr>
        <w:spacing w:line="360" w:lineRule="auto"/>
        <w:rPr>
          <w:rFonts w:asciiTheme="minorHAnsi" w:hAnsiTheme="minorHAnsi"/>
        </w:rPr>
      </w:pPr>
      <w:r>
        <w:rPr>
          <w:rFonts w:asciiTheme="minorHAnsi" w:hAnsiTheme="minorHAnsi"/>
        </w:rPr>
        <w:t>T</w:t>
      </w:r>
      <w:r w:rsidRPr="005538C8">
        <w:rPr>
          <w:rFonts w:asciiTheme="minorHAnsi" w:hAnsiTheme="minorHAnsi"/>
        </w:rPr>
        <w:t xml:space="preserve">hose who reported cold homes had </w:t>
      </w:r>
      <w:r w:rsidR="00022F10">
        <w:rPr>
          <w:rFonts w:asciiTheme="minorHAnsi" w:hAnsiTheme="minorHAnsi"/>
        </w:rPr>
        <w:t xml:space="preserve">also </w:t>
      </w:r>
      <w:r w:rsidRPr="005538C8">
        <w:rPr>
          <w:rFonts w:asciiTheme="minorHAnsi" w:hAnsiTheme="minorHAnsi"/>
        </w:rPr>
        <w:t>increased mortality rates</w:t>
      </w:r>
      <w:r w:rsidR="00622D25">
        <w:rPr>
          <w:rFonts w:asciiTheme="minorHAnsi" w:hAnsiTheme="minorHAnsi"/>
        </w:rPr>
        <w:t>. However, o</w:t>
      </w:r>
      <w:r w:rsidR="00022F10">
        <w:rPr>
          <w:rFonts w:asciiTheme="minorHAnsi" w:hAnsiTheme="minorHAnsi"/>
        </w:rPr>
        <w:t>nly a specific combination of</w:t>
      </w:r>
      <w:r w:rsidR="00022F10" w:rsidRPr="00524D8A">
        <w:rPr>
          <w:rFonts w:asciiTheme="minorHAnsi" w:hAnsiTheme="minorHAnsi"/>
        </w:rPr>
        <w:t xml:space="preserve"> </w:t>
      </w:r>
      <w:r w:rsidR="00022F10">
        <w:rPr>
          <w:rFonts w:asciiTheme="minorHAnsi" w:hAnsiTheme="minorHAnsi"/>
        </w:rPr>
        <w:t xml:space="preserve">three </w:t>
      </w:r>
      <w:r w:rsidR="00022F10" w:rsidRPr="00524D8A">
        <w:rPr>
          <w:rFonts w:asciiTheme="minorHAnsi" w:hAnsiTheme="minorHAnsi"/>
        </w:rPr>
        <w:t>measures of cold homes predict</w:t>
      </w:r>
      <w:r w:rsidR="00022F10">
        <w:rPr>
          <w:rFonts w:asciiTheme="minorHAnsi" w:hAnsiTheme="minorHAnsi"/>
        </w:rPr>
        <w:t>ed</w:t>
      </w:r>
      <w:r w:rsidR="00022F10" w:rsidRPr="00524D8A">
        <w:rPr>
          <w:rFonts w:asciiTheme="minorHAnsi" w:hAnsiTheme="minorHAnsi"/>
        </w:rPr>
        <w:t xml:space="preserve"> mortality</w:t>
      </w:r>
      <w:r w:rsidR="00022F10">
        <w:rPr>
          <w:rFonts w:asciiTheme="minorHAnsi" w:hAnsiTheme="minorHAnsi"/>
        </w:rPr>
        <w:t xml:space="preserve">, while single measures of cold homes did not. This means that to identify an </w:t>
      </w:r>
      <w:r w:rsidR="00903789">
        <w:rPr>
          <w:rFonts w:asciiTheme="minorHAnsi" w:hAnsiTheme="minorHAnsi"/>
        </w:rPr>
        <w:t xml:space="preserve">exhaustive </w:t>
      </w:r>
      <w:r w:rsidR="00022F10">
        <w:rPr>
          <w:rFonts w:asciiTheme="minorHAnsi" w:hAnsiTheme="minorHAnsi"/>
        </w:rPr>
        <w:t>measure of cold homes is very complex</w:t>
      </w:r>
      <w:r w:rsidR="009558E3">
        <w:rPr>
          <w:rFonts w:asciiTheme="minorHAnsi" w:hAnsiTheme="minorHAnsi"/>
        </w:rPr>
        <w:t>. Keeping the living room warm was more strongly related to mortality than other single measures, possibly because</w:t>
      </w:r>
      <w:r w:rsidR="00022F10">
        <w:rPr>
          <w:rFonts w:asciiTheme="minorHAnsi" w:hAnsiTheme="minorHAnsi"/>
        </w:rPr>
        <w:t xml:space="preserve"> t</w:t>
      </w:r>
      <w:r w:rsidR="00022F10" w:rsidRPr="00022F10">
        <w:rPr>
          <w:rFonts w:asciiTheme="minorHAnsi" w:hAnsiTheme="minorHAnsi"/>
        </w:rPr>
        <w:t>he living room gets used the most</w:t>
      </w:r>
      <w:r w:rsidR="00022F10">
        <w:rPr>
          <w:rFonts w:asciiTheme="minorHAnsi" w:hAnsiTheme="minorHAnsi"/>
        </w:rPr>
        <w:t xml:space="preserve"> by older people</w:t>
      </w:r>
      <w:r w:rsidR="00022F10" w:rsidRPr="00022F10">
        <w:rPr>
          <w:rFonts w:asciiTheme="minorHAnsi" w:hAnsiTheme="minorHAnsi"/>
        </w:rPr>
        <w:t xml:space="preserve">. </w:t>
      </w:r>
    </w:p>
    <w:p w14:paraId="2A6BE77D" w14:textId="358655A2" w:rsidR="00953E25" w:rsidRDefault="00953E25" w:rsidP="0083097A">
      <w:pPr>
        <w:autoSpaceDE w:val="0"/>
        <w:autoSpaceDN w:val="0"/>
        <w:adjustRightInd w:val="0"/>
        <w:spacing w:line="360" w:lineRule="auto"/>
        <w:rPr>
          <w:rFonts w:asciiTheme="minorHAnsi" w:hAnsiTheme="minorHAnsi"/>
        </w:rPr>
      </w:pPr>
    </w:p>
    <w:p w14:paraId="4EA408D9" w14:textId="77777777" w:rsidR="00953E25" w:rsidRPr="000E6FCC" w:rsidRDefault="00953E25" w:rsidP="00953E25">
      <w:pPr>
        <w:autoSpaceDE w:val="0"/>
        <w:autoSpaceDN w:val="0"/>
        <w:adjustRightInd w:val="0"/>
        <w:spacing w:line="360" w:lineRule="auto"/>
        <w:rPr>
          <w:rFonts w:asciiTheme="minorHAnsi" w:hAnsiTheme="minorHAnsi"/>
          <w:i/>
        </w:rPr>
      </w:pPr>
      <w:r w:rsidRPr="000E6FCC">
        <w:rPr>
          <w:rFonts w:asciiTheme="minorHAnsi" w:hAnsiTheme="minorHAnsi"/>
          <w:i/>
        </w:rPr>
        <w:t>Comparison with previous studies</w:t>
      </w:r>
    </w:p>
    <w:p w14:paraId="1FCA575F" w14:textId="212F098B" w:rsidR="00953E25" w:rsidRDefault="00E00231" w:rsidP="0083097A">
      <w:pPr>
        <w:autoSpaceDE w:val="0"/>
        <w:autoSpaceDN w:val="0"/>
        <w:adjustRightInd w:val="0"/>
        <w:spacing w:line="360" w:lineRule="auto"/>
        <w:rPr>
          <w:rFonts w:asciiTheme="minorHAnsi" w:hAnsiTheme="minorHAnsi"/>
        </w:rPr>
      </w:pPr>
      <w:r w:rsidRPr="00E00231">
        <w:rPr>
          <w:rFonts w:asciiTheme="minorHAnsi" w:hAnsiTheme="minorHAnsi"/>
        </w:rPr>
        <w:t xml:space="preserve">Consistent with </w:t>
      </w:r>
      <w:r>
        <w:rPr>
          <w:rFonts w:asciiTheme="minorHAnsi" w:hAnsiTheme="minorHAnsi"/>
        </w:rPr>
        <w:t xml:space="preserve">our </w:t>
      </w:r>
      <w:r w:rsidR="005E6925">
        <w:rPr>
          <w:rFonts w:asciiTheme="minorHAnsi" w:hAnsiTheme="minorHAnsi"/>
        </w:rPr>
        <w:t xml:space="preserve">main </w:t>
      </w:r>
      <w:r>
        <w:rPr>
          <w:rFonts w:asciiTheme="minorHAnsi" w:hAnsiTheme="minorHAnsi"/>
        </w:rPr>
        <w:t xml:space="preserve">findings, </w:t>
      </w:r>
      <w:r w:rsidR="00953E25">
        <w:rPr>
          <w:rFonts w:asciiTheme="minorHAnsi" w:hAnsiTheme="minorHAnsi"/>
        </w:rPr>
        <w:t>previous studies</w:t>
      </w:r>
      <w:r>
        <w:rPr>
          <w:rFonts w:asciiTheme="minorHAnsi" w:hAnsiTheme="minorHAnsi"/>
        </w:rPr>
        <w:t xml:space="preserve"> </w:t>
      </w:r>
      <w:r w:rsidR="00953E25">
        <w:rPr>
          <w:rFonts w:asciiTheme="minorHAnsi" w:hAnsiTheme="minorHAnsi"/>
        </w:rPr>
        <w:t xml:space="preserve">identified </w:t>
      </w:r>
      <w:r w:rsidR="00C317F9">
        <w:rPr>
          <w:rFonts w:asciiTheme="minorHAnsi" w:hAnsiTheme="minorHAnsi"/>
        </w:rPr>
        <w:t>highest levels of fuel poverty in</w:t>
      </w:r>
      <w:r w:rsidR="00953E25">
        <w:rPr>
          <w:rFonts w:asciiTheme="minorHAnsi" w:hAnsiTheme="minorHAnsi"/>
        </w:rPr>
        <w:t xml:space="preserve"> household</w:t>
      </w:r>
      <w:r w:rsidR="00C317F9">
        <w:rPr>
          <w:rFonts w:asciiTheme="minorHAnsi" w:hAnsiTheme="minorHAnsi"/>
        </w:rPr>
        <w:t>s</w:t>
      </w:r>
      <w:r w:rsidR="00953E25">
        <w:rPr>
          <w:rFonts w:asciiTheme="minorHAnsi" w:hAnsiTheme="minorHAnsi"/>
        </w:rPr>
        <w:t xml:space="preserve"> occupied by </w:t>
      </w:r>
      <w:r w:rsidR="00953E25" w:rsidRPr="009075DA">
        <w:rPr>
          <w:rFonts w:asciiTheme="minorHAnsi" w:hAnsiTheme="minorHAnsi"/>
        </w:rPr>
        <w:t xml:space="preserve">a single person over 60 </w:t>
      </w:r>
      <w:r w:rsidR="00953E25" w:rsidRPr="000E7010">
        <w:rPr>
          <w:rFonts w:asciiTheme="minorHAnsi" w:hAnsiTheme="minorHAnsi"/>
        </w:rPr>
        <w:t xml:space="preserve">years old </w:t>
      </w:r>
      <w:r w:rsidR="00953E25" w:rsidRPr="009075DA">
        <w:rPr>
          <w:rFonts w:asciiTheme="minorHAnsi" w:hAnsiTheme="minorHAnsi"/>
        </w:rPr>
        <w:t>(vs couples over 60)</w:t>
      </w:r>
      <w:r w:rsidR="00953E25">
        <w:rPr>
          <w:rFonts w:asciiTheme="minorHAnsi" w:hAnsiTheme="minorHAnsi"/>
        </w:rPr>
        <w:t xml:space="preserve"> with low income </w:t>
      </w:r>
      <w:r w:rsidR="005C02D4">
        <w:rPr>
          <w:rFonts w:asciiTheme="minorHAnsi" w:hAnsiTheme="minorHAnsi"/>
        </w:rPr>
        <w:fldChar w:fldCharType="begin"/>
      </w:r>
      <w:r w:rsidR="001C249C">
        <w:rPr>
          <w:rFonts w:asciiTheme="minorHAnsi" w:hAnsiTheme="minorHAnsi"/>
        </w:rPr>
        <w:instrText xml:space="preserve"> ADDIN EN.CITE &lt;EndNote&gt;&lt;Cite&gt;&lt;RecNum&gt;1616&lt;/RecNum&gt;&lt;DisplayText&gt;(12)&lt;/DisplayText&gt;&lt;record&gt;&lt;rec-number&gt;1616&lt;/rec-number&gt;&lt;foreign-keys&gt;&lt;key app="EN" db-id="da2a052rsfdzvgepxsbxvwsmxrwpt90wee9v" timestamp="1490623448"&gt;1616&lt;/key&gt;&lt;/foreign-keys&gt;&lt;ref-type name="Journal Article"&gt;17&lt;/ref-type&gt;&lt;contributors&gt;&lt;/contributors&gt;&lt;titles&gt;&lt;title&gt;Department for Business, Energy &amp;amp; Industrial Strategy. Annual fuel poverty statistics report: 2016. Office of National Statistics. Available from https://www.gov.uk/government/statistics/annual-fuel-poverty-statistics-report-2016&lt;/title&gt;&lt;short-title&gt;Department for Business, Energy &amp;amp; Industrial Strategy, 2016&lt;/short-title&gt;&lt;/titles&gt;&lt;dates&gt;&lt;/dates&gt;&lt;urls&gt;&lt;/urls&gt;&lt;/record&gt;&lt;/Cite&gt;&lt;/EndNote&gt;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12" w:tooltip=",  #1616" w:history="1">
        <w:r w:rsidR="004A7EB4">
          <w:rPr>
            <w:rFonts w:asciiTheme="minorHAnsi" w:hAnsiTheme="minorHAnsi"/>
            <w:noProof/>
          </w:rPr>
          <w:t>12</w:t>
        </w:r>
      </w:hyperlink>
      <w:r w:rsidR="001C249C">
        <w:rPr>
          <w:rFonts w:asciiTheme="minorHAnsi" w:hAnsiTheme="minorHAnsi"/>
          <w:noProof/>
        </w:rPr>
        <w:t>)</w:t>
      </w:r>
      <w:r w:rsidR="005C02D4">
        <w:rPr>
          <w:rFonts w:asciiTheme="minorHAnsi" w:hAnsiTheme="minorHAnsi"/>
        </w:rPr>
        <w:fldChar w:fldCharType="end"/>
      </w:r>
      <w:r w:rsidR="00953E25">
        <w:rPr>
          <w:rFonts w:asciiTheme="minorHAnsi" w:hAnsiTheme="minorHAnsi"/>
        </w:rPr>
        <w:t xml:space="preserve">. </w:t>
      </w:r>
      <w:r w:rsidR="00953E25" w:rsidRPr="009075DA">
        <w:rPr>
          <w:rFonts w:asciiTheme="minorHAnsi" w:hAnsiTheme="minorHAnsi"/>
        </w:rPr>
        <w:t xml:space="preserve"> </w:t>
      </w:r>
      <w:r w:rsidR="00414D82">
        <w:rPr>
          <w:rFonts w:asciiTheme="minorHAnsi" w:hAnsiTheme="minorHAnsi"/>
        </w:rPr>
        <w:t>T</w:t>
      </w:r>
      <w:r w:rsidR="00953E25">
        <w:rPr>
          <w:rFonts w:asciiTheme="minorHAnsi" w:hAnsiTheme="minorHAnsi"/>
        </w:rPr>
        <w:t xml:space="preserve">he </w:t>
      </w:r>
      <w:r w:rsidR="00953E25" w:rsidRPr="00953E25">
        <w:rPr>
          <w:rFonts w:asciiTheme="minorHAnsi" w:hAnsiTheme="minorHAnsi"/>
        </w:rPr>
        <w:t>English Longitudinal Study of Ageing</w:t>
      </w:r>
      <w:r>
        <w:rPr>
          <w:rFonts w:asciiTheme="minorHAnsi" w:hAnsiTheme="minorHAnsi"/>
        </w:rPr>
        <w:t xml:space="preserve"> </w:t>
      </w:r>
      <w:r w:rsidR="009327B9">
        <w:rPr>
          <w:rFonts w:asciiTheme="minorHAnsi" w:hAnsiTheme="minorHAnsi"/>
        </w:rPr>
        <w:t xml:space="preserve">(ELSA) </w:t>
      </w:r>
      <w:r w:rsidR="00414D82">
        <w:rPr>
          <w:rFonts w:asciiTheme="minorHAnsi" w:hAnsiTheme="minorHAnsi"/>
        </w:rPr>
        <w:t xml:space="preserve">also </w:t>
      </w:r>
      <w:r w:rsidR="00953E25">
        <w:rPr>
          <w:rFonts w:asciiTheme="minorHAnsi" w:hAnsiTheme="minorHAnsi"/>
        </w:rPr>
        <w:t xml:space="preserve">found that </w:t>
      </w:r>
      <w:r w:rsidR="004449FB">
        <w:rPr>
          <w:rFonts w:asciiTheme="minorHAnsi" w:hAnsiTheme="minorHAnsi"/>
        </w:rPr>
        <w:t>age in older adults was inversely associated with living</w:t>
      </w:r>
      <w:r w:rsidR="00953E25">
        <w:rPr>
          <w:rFonts w:asciiTheme="minorHAnsi" w:hAnsiTheme="minorHAnsi"/>
        </w:rPr>
        <w:t xml:space="preserve"> in cold homes; </w:t>
      </w:r>
      <w:r w:rsidR="009327B9">
        <w:rPr>
          <w:rFonts w:asciiTheme="minorHAnsi" w:hAnsiTheme="minorHAnsi"/>
        </w:rPr>
        <w:t xml:space="preserve">the authors reported that ELSA participants </w:t>
      </w:r>
      <w:r w:rsidR="009558E3">
        <w:rPr>
          <w:rFonts w:asciiTheme="minorHAnsi" w:hAnsiTheme="minorHAnsi"/>
        </w:rPr>
        <w:t xml:space="preserve">under </w:t>
      </w:r>
      <w:r w:rsidR="003F1998">
        <w:rPr>
          <w:rFonts w:asciiTheme="minorHAnsi" w:hAnsiTheme="minorHAnsi"/>
        </w:rPr>
        <w:t>80</w:t>
      </w:r>
      <w:r w:rsidR="009327B9">
        <w:rPr>
          <w:rFonts w:asciiTheme="minorHAnsi" w:hAnsiTheme="minorHAnsi"/>
        </w:rPr>
        <w:t xml:space="preserve"> years</w:t>
      </w:r>
      <w:r w:rsidR="005E6925">
        <w:rPr>
          <w:rFonts w:asciiTheme="minorHAnsi" w:hAnsiTheme="minorHAnsi"/>
        </w:rPr>
        <w:t xml:space="preserve"> </w:t>
      </w:r>
      <w:r w:rsidR="009327B9">
        <w:rPr>
          <w:rFonts w:asciiTheme="minorHAnsi" w:hAnsiTheme="minorHAnsi"/>
        </w:rPr>
        <w:t xml:space="preserve">who were living in cold homes </w:t>
      </w:r>
      <w:r w:rsidR="009558E3">
        <w:rPr>
          <w:rFonts w:asciiTheme="minorHAnsi" w:hAnsiTheme="minorHAnsi"/>
        </w:rPr>
        <w:t>had</w:t>
      </w:r>
      <w:r w:rsidR="00DF69CD">
        <w:rPr>
          <w:rFonts w:asciiTheme="minorHAnsi" w:hAnsiTheme="minorHAnsi"/>
        </w:rPr>
        <w:t xml:space="preserve"> a worse cardiovascular risk profile</w:t>
      </w:r>
      <w:r w:rsidR="00D255CD">
        <w:rPr>
          <w:rFonts w:asciiTheme="minorHAnsi" w:hAnsiTheme="minorHAnsi"/>
        </w:rPr>
        <w:t xml:space="preserve"> including higher blood pressure</w:t>
      </w:r>
      <w:r w:rsidR="009558E3">
        <w:rPr>
          <w:rFonts w:asciiTheme="minorHAnsi" w:hAnsiTheme="minorHAnsi"/>
        </w:rPr>
        <w:t>, and were less likely to have blood pressure checked</w:t>
      </w:r>
      <w:r w:rsidR="00DF69CD">
        <w:rPr>
          <w:rFonts w:asciiTheme="minorHAnsi" w:hAnsiTheme="minorHAnsi"/>
        </w:rPr>
        <w:t xml:space="preserve"> </w:t>
      </w:r>
      <w:r w:rsidR="005C02D4">
        <w:rPr>
          <w:rFonts w:asciiTheme="minorHAnsi" w:hAnsiTheme="minorHAnsi"/>
        </w:rPr>
        <w:fldChar w:fldCharType="begin">
          <w:fldData xml:space="preserve">PEVuZE5vdGU+PENpdGU+PEF1dGhvcj5TaGl1ZTwvQXV0aG9yPjxZZWFyPjIwMTY8L1llYXI+PFJl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PEVuZE5vdGU+PENpdGU+PEF1dGhvcj5TaGl1ZTwvQXV0aG9yPjxZZWFyPjIwMTY8L1llYXI+PFJl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5C02D4">
        <w:rPr>
          <w:rFonts w:asciiTheme="minorHAnsi" w:hAnsiTheme="minorHAnsi"/>
        </w:rPr>
      </w:r>
      <w:r w:rsidR="005C02D4">
        <w:rPr>
          <w:rFonts w:asciiTheme="minorHAnsi" w:hAnsiTheme="minorHAnsi"/>
        </w:rPr>
        <w:fldChar w:fldCharType="separate"/>
      </w:r>
      <w:r w:rsidR="001C249C">
        <w:rPr>
          <w:rFonts w:asciiTheme="minorHAnsi" w:hAnsiTheme="minorHAnsi"/>
          <w:noProof/>
        </w:rPr>
        <w:t>(</w:t>
      </w:r>
      <w:hyperlink w:anchor="_ENREF_5" w:tooltip="Shiue, 2016 #1579" w:history="1">
        <w:r w:rsidR="004A7EB4">
          <w:rPr>
            <w:rFonts w:asciiTheme="minorHAnsi" w:hAnsiTheme="minorHAnsi"/>
            <w:noProof/>
          </w:rPr>
          <w:t>5</w:t>
        </w:r>
      </w:hyperlink>
      <w:r w:rsidR="001C249C">
        <w:rPr>
          <w:rFonts w:asciiTheme="minorHAnsi" w:hAnsiTheme="minorHAnsi"/>
          <w:noProof/>
        </w:rPr>
        <w:t>)</w:t>
      </w:r>
      <w:r w:rsidR="005C02D4">
        <w:rPr>
          <w:rFonts w:asciiTheme="minorHAnsi" w:hAnsiTheme="minorHAnsi"/>
        </w:rPr>
        <w:fldChar w:fldCharType="end"/>
      </w:r>
      <w:r w:rsidR="00953E25">
        <w:rPr>
          <w:rFonts w:asciiTheme="minorHAnsi" w:hAnsiTheme="minorHAnsi"/>
        </w:rPr>
        <w:t>. Interestingly, we also found that men who were drinking alcohol daily</w:t>
      </w:r>
      <w:r w:rsidR="004449FB">
        <w:rPr>
          <w:rFonts w:asciiTheme="minorHAnsi" w:hAnsiTheme="minorHAnsi"/>
        </w:rPr>
        <w:t xml:space="preserve"> (vs occasionally)</w:t>
      </w:r>
      <w:r w:rsidR="00953E25">
        <w:rPr>
          <w:rFonts w:asciiTheme="minorHAnsi" w:hAnsiTheme="minorHAnsi"/>
        </w:rPr>
        <w:t xml:space="preserve"> were less likely to stay in bed longer in order to stay warm, and less likely to turn the </w:t>
      </w:r>
      <w:r w:rsidR="00953E25">
        <w:rPr>
          <w:rFonts w:asciiTheme="minorHAnsi" w:hAnsiTheme="minorHAnsi"/>
        </w:rPr>
        <w:lastRenderedPageBreak/>
        <w:t xml:space="preserve">heating off because of worries of the costs. To our knowledge these findings were not previously reported and may </w:t>
      </w:r>
      <w:r w:rsidR="009558E3">
        <w:rPr>
          <w:rFonts w:asciiTheme="minorHAnsi" w:hAnsiTheme="minorHAnsi"/>
        </w:rPr>
        <w:t>indicate</w:t>
      </w:r>
      <w:r w:rsidR="00953E25">
        <w:rPr>
          <w:rFonts w:asciiTheme="minorHAnsi" w:hAnsiTheme="minorHAnsi"/>
        </w:rPr>
        <w:t xml:space="preserve"> </w:t>
      </w:r>
      <w:r w:rsidR="009558E3">
        <w:rPr>
          <w:rFonts w:asciiTheme="minorHAnsi" w:hAnsiTheme="minorHAnsi"/>
        </w:rPr>
        <w:t>reduced</w:t>
      </w:r>
      <w:r w:rsidR="00E559D5">
        <w:rPr>
          <w:rFonts w:asciiTheme="minorHAnsi" w:hAnsiTheme="minorHAnsi"/>
        </w:rPr>
        <w:t xml:space="preserve"> sensitivity of </w:t>
      </w:r>
      <w:r w:rsidR="00953E25">
        <w:rPr>
          <w:rFonts w:asciiTheme="minorHAnsi" w:hAnsiTheme="minorHAnsi"/>
        </w:rPr>
        <w:t>alcohol consum</w:t>
      </w:r>
      <w:r w:rsidR="00E559D5">
        <w:rPr>
          <w:rFonts w:asciiTheme="minorHAnsi" w:hAnsiTheme="minorHAnsi"/>
        </w:rPr>
        <w:t>ers</w:t>
      </w:r>
      <w:r w:rsidR="00953E25">
        <w:rPr>
          <w:rFonts w:asciiTheme="minorHAnsi" w:hAnsiTheme="minorHAnsi"/>
        </w:rPr>
        <w:t xml:space="preserve"> </w:t>
      </w:r>
      <w:r w:rsidR="00E559D5">
        <w:rPr>
          <w:rFonts w:asciiTheme="minorHAnsi" w:hAnsiTheme="minorHAnsi"/>
        </w:rPr>
        <w:t>to cold</w:t>
      </w:r>
      <w:r w:rsidR="00953E25">
        <w:rPr>
          <w:rFonts w:asciiTheme="minorHAnsi" w:hAnsiTheme="minorHAnsi"/>
        </w:rPr>
        <w:t xml:space="preserve"> </w:t>
      </w:r>
      <w:r w:rsidR="005C02D4">
        <w:rPr>
          <w:rFonts w:asciiTheme="minorHAnsi" w:hAnsiTheme="minorHAnsi"/>
        </w:rPr>
        <w:fldChar w:fldCharType="begin"/>
      </w:r>
      <w:r w:rsidR="001C249C">
        <w:rPr>
          <w:rFonts w:asciiTheme="minorHAnsi" w:hAnsiTheme="minorHAnsi"/>
        </w:rPr>
        <w:instrText xml:space="preserve"> ADDIN EN.CITE &lt;EndNote&gt;&lt;Cite&gt;&lt;Author&gt;Freund&lt;/Author&gt;&lt;Year&gt;1994&lt;/Year&gt;&lt;RecNum&gt;1617&lt;/RecNum&gt;&lt;DisplayText&gt;(24)&lt;/DisplayText&gt;&lt;record&gt;&lt;rec-number&gt;1617&lt;/rec-number&gt;&lt;foreign-keys&gt;&lt;key app="EN" db-id="da2a052rsfdzvgepxsbxvwsmxrwpt90wee9v" timestamp="1490635599"&gt;1617&lt;/key&gt;&lt;/foreign-keys&gt;&lt;ref-type name="Journal Article"&gt;17&lt;/ref-type&gt;&lt;contributors&gt;&lt;authors&gt;&lt;author&gt;Freund, B. J.&lt;/author&gt;&lt;author&gt;Obrien, C.&lt;/author&gt;&lt;author&gt;Young, A. J.&lt;/author&gt;&lt;/authors&gt;&lt;/contributors&gt;&lt;titles&gt;&lt;title&gt;Alcohol Ingestion and Temperature Regulation during Cold-Exposure&lt;/title&gt;&lt;secondary-title&gt;Journal of Wilderness Medicine&lt;/secondary-title&gt;&lt;alt-title&gt;J Wilderness Med&lt;/alt-title&gt;&lt;/titles&gt;&lt;periodical&gt;&lt;full-title&gt;Journal of Wilderness Medicine&lt;/full-title&gt;&lt;/periodical&gt;&lt;pages&gt;88-98&lt;/pages&gt;&lt;volume&gt;5&lt;/volume&gt;&lt;number&gt;1&lt;/number&gt;&lt;keywords&gt;&lt;keyword&gt;cold exposure&lt;/keyword&gt;&lt;keyword&gt;hypothermia&lt;/keyword&gt;&lt;keyword&gt;poikilothermic&lt;/keyword&gt;&lt;keyword&gt;thermoregulation&lt;/keyword&gt;&lt;keyword&gt;alcohol ingestion&lt;/keyword&gt;&lt;keyword&gt;hypoglycemia&lt;/keyword&gt;&lt;/keywords&gt;&lt;dates&gt;&lt;year&gt;1994&lt;/year&gt;&lt;/dates&gt;&lt;isbn&gt;0953-9859&lt;/isbn&gt;&lt;accession-num&gt;WOS:A1994NB01100011&lt;/accession-num&gt;&lt;urls&gt;&lt;related-urls&gt;&lt;url&gt;&amp;lt;Go to ISI&amp;gt;://WOS:A1994NB01100011&lt;/url&gt;&lt;/related-urls&gt;&lt;/urls&gt;&lt;electronic-resource-num&gt;Doi 10.1580/0953-9859-5.1.88&lt;/electronic-resource-num&gt;&lt;language&gt;English&lt;/language&gt;&lt;/record&gt;&lt;/Cite&gt;&lt;/EndNote&gt;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24" w:tooltip="Freund, 1994 #1617" w:history="1">
        <w:r w:rsidR="004A7EB4">
          <w:rPr>
            <w:rFonts w:asciiTheme="minorHAnsi" w:hAnsiTheme="minorHAnsi"/>
            <w:noProof/>
          </w:rPr>
          <w:t>24</w:t>
        </w:r>
      </w:hyperlink>
      <w:r w:rsidR="001C249C">
        <w:rPr>
          <w:rFonts w:asciiTheme="minorHAnsi" w:hAnsiTheme="minorHAnsi"/>
          <w:noProof/>
        </w:rPr>
        <w:t>)</w:t>
      </w:r>
      <w:r w:rsidR="005C02D4">
        <w:rPr>
          <w:rFonts w:asciiTheme="minorHAnsi" w:hAnsiTheme="minorHAnsi"/>
        </w:rPr>
        <w:fldChar w:fldCharType="end"/>
      </w:r>
      <w:r w:rsidR="00DE1C6D">
        <w:rPr>
          <w:rFonts w:asciiTheme="minorHAnsi" w:hAnsiTheme="minorHAnsi"/>
        </w:rPr>
        <w:t xml:space="preserve"> or an indicator of greater financial resources</w:t>
      </w:r>
      <w:r w:rsidR="00953E25">
        <w:rPr>
          <w:rFonts w:asciiTheme="minorHAnsi" w:hAnsiTheme="minorHAnsi"/>
        </w:rPr>
        <w:t xml:space="preserve">. </w:t>
      </w:r>
      <w:r w:rsidR="004449FB">
        <w:rPr>
          <w:rFonts w:asciiTheme="minorHAnsi" w:hAnsiTheme="minorHAnsi"/>
        </w:rPr>
        <w:t xml:space="preserve">It is also plausible that daily drinkers spent more time outside and </w:t>
      </w:r>
      <w:r w:rsidR="009558E3">
        <w:rPr>
          <w:rFonts w:asciiTheme="minorHAnsi" w:hAnsiTheme="minorHAnsi"/>
        </w:rPr>
        <w:t>thus required less home heating.</w:t>
      </w:r>
    </w:p>
    <w:p w14:paraId="4E12B16C" w14:textId="77777777" w:rsidR="00AC27C3" w:rsidRDefault="00AC27C3" w:rsidP="0083097A">
      <w:pPr>
        <w:autoSpaceDE w:val="0"/>
        <w:autoSpaceDN w:val="0"/>
        <w:adjustRightInd w:val="0"/>
        <w:spacing w:line="360" w:lineRule="auto"/>
        <w:rPr>
          <w:rFonts w:asciiTheme="minorHAnsi" w:hAnsiTheme="minorHAnsi"/>
        </w:rPr>
      </w:pPr>
    </w:p>
    <w:p w14:paraId="30BE699F" w14:textId="57F2C739" w:rsidR="00C96C3E" w:rsidRPr="005837FE" w:rsidRDefault="005837FE" w:rsidP="0083097A">
      <w:pPr>
        <w:autoSpaceDE w:val="0"/>
        <w:autoSpaceDN w:val="0"/>
        <w:adjustRightInd w:val="0"/>
        <w:spacing w:line="360" w:lineRule="auto"/>
        <w:rPr>
          <w:rFonts w:asciiTheme="minorHAnsi" w:hAnsiTheme="minorHAnsi"/>
          <w:i/>
        </w:rPr>
      </w:pPr>
      <w:r w:rsidRPr="005837FE">
        <w:rPr>
          <w:rFonts w:asciiTheme="minorHAnsi" w:hAnsiTheme="minorHAnsi"/>
          <w:i/>
        </w:rPr>
        <w:t>Strengths and limitations</w:t>
      </w:r>
    </w:p>
    <w:p w14:paraId="3FF90A7B" w14:textId="5D1C7DB2" w:rsidR="00022F10" w:rsidRDefault="009558E3" w:rsidP="003D6DE6">
      <w:pPr>
        <w:autoSpaceDE w:val="0"/>
        <w:autoSpaceDN w:val="0"/>
        <w:adjustRightInd w:val="0"/>
        <w:spacing w:line="360" w:lineRule="auto"/>
        <w:rPr>
          <w:rFonts w:asciiTheme="minorHAnsi" w:hAnsiTheme="minorHAnsi"/>
        </w:rPr>
      </w:pPr>
      <w:r>
        <w:rPr>
          <w:rFonts w:asciiTheme="minorHAnsi" w:hAnsiTheme="minorHAnsi"/>
        </w:rPr>
        <w:t>Previous</w:t>
      </w:r>
      <w:r w:rsidR="005837FE">
        <w:rPr>
          <w:rFonts w:asciiTheme="minorHAnsi" w:hAnsiTheme="minorHAnsi"/>
        </w:rPr>
        <w:t xml:space="preserve"> </w:t>
      </w:r>
      <w:r w:rsidR="00CD3030">
        <w:rPr>
          <w:rFonts w:asciiTheme="minorHAnsi" w:hAnsiTheme="minorHAnsi"/>
        </w:rPr>
        <w:t>investigati</w:t>
      </w:r>
      <w:r>
        <w:rPr>
          <w:rFonts w:asciiTheme="minorHAnsi" w:hAnsiTheme="minorHAnsi"/>
        </w:rPr>
        <w:t>ons of</w:t>
      </w:r>
      <w:r w:rsidR="00CD3030">
        <w:rPr>
          <w:rFonts w:asciiTheme="minorHAnsi" w:hAnsiTheme="minorHAnsi"/>
        </w:rPr>
        <w:t xml:space="preserve"> </w:t>
      </w:r>
      <w:r w:rsidR="00A952F1">
        <w:rPr>
          <w:rFonts w:asciiTheme="minorHAnsi" w:hAnsiTheme="minorHAnsi"/>
        </w:rPr>
        <w:t>cold homes</w:t>
      </w:r>
      <w:r w:rsidR="004D3D6D">
        <w:rPr>
          <w:rFonts w:asciiTheme="minorHAnsi" w:hAnsiTheme="minorHAnsi"/>
        </w:rPr>
        <w:t xml:space="preserve"> have been</w:t>
      </w:r>
      <w:r w:rsidR="00A952F1">
        <w:rPr>
          <w:rFonts w:asciiTheme="minorHAnsi" w:hAnsiTheme="minorHAnsi"/>
        </w:rPr>
        <w:t xml:space="preserve"> </w:t>
      </w:r>
      <w:r w:rsidR="005837FE">
        <w:rPr>
          <w:rFonts w:asciiTheme="minorHAnsi" w:hAnsiTheme="minorHAnsi"/>
        </w:rPr>
        <w:t xml:space="preserve">at household levels </w:t>
      </w:r>
      <w:r w:rsidR="005C02D4">
        <w:rPr>
          <w:rFonts w:asciiTheme="minorHAnsi" w:hAnsiTheme="minorHAnsi"/>
        </w:rPr>
        <w:fldChar w:fldCharType="begin"/>
      </w:r>
      <w:r w:rsidR="001C249C">
        <w:rPr>
          <w:rFonts w:asciiTheme="minorHAnsi" w:hAnsiTheme="minorHAnsi"/>
        </w:rPr>
        <w:instrText xml:space="preserve"> ADDIN EN.CITE &lt;EndNote&gt;&lt;Cite&gt;&lt;RecNum&gt;1616&lt;/RecNum&gt;&lt;DisplayText&gt;(12)&lt;/DisplayText&gt;&lt;record&gt;&lt;rec-number&gt;1616&lt;/rec-number&gt;&lt;foreign-keys&gt;&lt;key app="EN" db-id="da2a052rsfdzvgepxsbxvwsmxrwpt90wee9v" timestamp="1490623448"&gt;1616&lt;/key&gt;&lt;/foreign-keys&gt;&lt;ref-type name="Journal Article"&gt;17&lt;/ref-type&gt;&lt;contributors&gt;&lt;/contributors&gt;&lt;titles&gt;&lt;title&gt;Department for Business, Energy &amp;amp; Industrial Strategy. Annual fuel poverty statistics report: 2016. Office of National Statistics. Available from https://www.gov.uk/government/statistics/annual-fuel-poverty-statistics-report-2016&lt;/title&gt;&lt;short-title&gt;Department for Business, Energy &amp;amp; Industrial Strategy, 2016&lt;/short-title&gt;&lt;/titles&gt;&lt;dates&gt;&lt;/dates&gt;&lt;urls&gt;&lt;/urls&gt;&lt;/record&gt;&lt;/Cite&gt;&lt;/EndNote&gt;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12" w:tooltip=",  #1616" w:history="1">
        <w:r w:rsidR="004A7EB4">
          <w:rPr>
            <w:rFonts w:asciiTheme="minorHAnsi" w:hAnsiTheme="minorHAnsi"/>
            <w:noProof/>
          </w:rPr>
          <w:t>12</w:t>
        </w:r>
      </w:hyperlink>
      <w:r w:rsidR="001C249C">
        <w:rPr>
          <w:rFonts w:asciiTheme="minorHAnsi" w:hAnsiTheme="minorHAnsi"/>
          <w:noProof/>
        </w:rPr>
        <w:t>)</w:t>
      </w:r>
      <w:r w:rsidR="005C02D4">
        <w:rPr>
          <w:rFonts w:asciiTheme="minorHAnsi" w:hAnsiTheme="minorHAnsi"/>
        </w:rPr>
        <w:fldChar w:fldCharType="end"/>
      </w:r>
      <w:r w:rsidR="005837FE">
        <w:rPr>
          <w:rFonts w:asciiTheme="minorHAnsi" w:hAnsiTheme="minorHAnsi"/>
        </w:rPr>
        <w:t xml:space="preserve">, </w:t>
      </w:r>
      <w:r w:rsidR="004D3D6D">
        <w:rPr>
          <w:rFonts w:asciiTheme="minorHAnsi" w:hAnsiTheme="minorHAnsi"/>
        </w:rPr>
        <w:t>while the current study</w:t>
      </w:r>
      <w:r w:rsidR="005837FE">
        <w:rPr>
          <w:rFonts w:asciiTheme="minorHAnsi" w:hAnsiTheme="minorHAnsi"/>
        </w:rPr>
        <w:t xml:space="preserve"> </w:t>
      </w:r>
      <w:r w:rsidR="004D3D6D">
        <w:rPr>
          <w:rFonts w:asciiTheme="minorHAnsi" w:hAnsiTheme="minorHAnsi"/>
        </w:rPr>
        <w:t xml:space="preserve">was a </w:t>
      </w:r>
      <w:r w:rsidR="00CD3030">
        <w:rPr>
          <w:rFonts w:asciiTheme="minorHAnsi" w:hAnsiTheme="minorHAnsi"/>
        </w:rPr>
        <w:t xml:space="preserve">large </w:t>
      </w:r>
      <w:r w:rsidR="005837FE">
        <w:rPr>
          <w:rFonts w:asciiTheme="minorHAnsi" w:hAnsiTheme="minorHAnsi"/>
        </w:rPr>
        <w:t xml:space="preserve">population-based study </w:t>
      </w:r>
      <w:r w:rsidR="005538C8">
        <w:rPr>
          <w:rFonts w:asciiTheme="minorHAnsi" w:hAnsiTheme="minorHAnsi"/>
        </w:rPr>
        <w:t>of</w:t>
      </w:r>
      <w:r w:rsidR="00CD3030">
        <w:rPr>
          <w:rFonts w:asciiTheme="minorHAnsi" w:hAnsiTheme="minorHAnsi"/>
        </w:rPr>
        <w:t xml:space="preserve"> older </w:t>
      </w:r>
      <w:r w:rsidR="004D3D6D">
        <w:rPr>
          <w:rFonts w:asciiTheme="minorHAnsi" w:hAnsiTheme="minorHAnsi"/>
        </w:rPr>
        <w:t>men, thus</w:t>
      </w:r>
      <w:r w:rsidR="00CD3030" w:rsidRPr="00CD3030">
        <w:rPr>
          <w:rFonts w:asciiTheme="minorHAnsi" w:hAnsiTheme="minorHAnsi"/>
        </w:rPr>
        <w:t xml:space="preserve"> </w:t>
      </w:r>
      <w:r w:rsidR="004D3D6D">
        <w:rPr>
          <w:rFonts w:asciiTheme="minorHAnsi" w:hAnsiTheme="minorHAnsi"/>
        </w:rPr>
        <w:t>applying</w:t>
      </w:r>
      <w:r w:rsidR="005538C8">
        <w:rPr>
          <w:rFonts w:asciiTheme="minorHAnsi" w:hAnsiTheme="minorHAnsi"/>
        </w:rPr>
        <w:t xml:space="preserve"> at individual level</w:t>
      </w:r>
      <w:r w:rsidR="00CD3030" w:rsidRPr="00CD3030">
        <w:rPr>
          <w:rFonts w:asciiTheme="minorHAnsi" w:hAnsiTheme="minorHAnsi"/>
        </w:rPr>
        <w:t xml:space="preserve">. </w:t>
      </w:r>
      <w:r w:rsidR="004D3D6D">
        <w:rPr>
          <w:rFonts w:asciiTheme="minorHAnsi" w:hAnsiTheme="minorHAnsi"/>
        </w:rPr>
        <w:t>We were able to account for</w:t>
      </w:r>
      <w:r w:rsidR="00C666E9">
        <w:rPr>
          <w:rFonts w:asciiTheme="minorHAnsi" w:hAnsiTheme="minorHAnsi"/>
        </w:rPr>
        <w:t xml:space="preserve"> confounding between individual factors, </w:t>
      </w:r>
      <w:r w:rsidR="009327B9">
        <w:rPr>
          <w:rFonts w:asciiTheme="minorHAnsi" w:hAnsiTheme="minorHAnsi"/>
        </w:rPr>
        <w:t xml:space="preserve">and </w:t>
      </w:r>
      <w:r w:rsidR="00264AB9">
        <w:rPr>
          <w:rFonts w:asciiTheme="minorHAnsi" w:hAnsiTheme="minorHAnsi"/>
        </w:rPr>
        <w:t xml:space="preserve">estimated independent </w:t>
      </w:r>
      <w:r w:rsidR="00264AB9" w:rsidRPr="00264AB9">
        <w:rPr>
          <w:rFonts w:asciiTheme="minorHAnsi" w:hAnsiTheme="minorHAnsi"/>
        </w:rPr>
        <w:t>associations of</w:t>
      </w:r>
      <w:r w:rsidR="00264AB9">
        <w:rPr>
          <w:rFonts w:asciiTheme="minorHAnsi" w:hAnsiTheme="minorHAnsi"/>
        </w:rPr>
        <w:t xml:space="preserve"> </w:t>
      </w:r>
      <w:r w:rsidR="009327B9">
        <w:rPr>
          <w:rFonts w:asciiTheme="minorHAnsi" w:hAnsiTheme="minorHAnsi"/>
        </w:rPr>
        <w:t>the</w:t>
      </w:r>
      <w:r w:rsidR="0018626A">
        <w:rPr>
          <w:rFonts w:asciiTheme="minorHAnsi" w:hAnsiTheme="minorHAnsi"/>
        </w:rPr>
        <w:t>se</w:t>
      </w:r>
      <w:r w:rsidR="00C666E9" w:rsidRPr="00C666E9">
        <w:rPr>
          <w:rFonts w:asciiTheme="minorHAnsi" w:hAnsiTheme="minorHAnsi"/>
        </w:rPr>
        <w:t xml:space="preserve"> </w:t>
      </w:r>
      <w:r w:rsidR="00C666E9">
        <w:rPr>
          <w:rFonts w:asciiTheme="minorHAnsi" w:hAnsiTheme="minorHAnsi"/>
        </w:rPr>
        <w:t xml:space="preserve">factors </w:t>
      </w:r>
      <w:r w:rsidR="00264AB9">
        <w:rPr>
          <w:rFonts w:asciiTheme="minorHAnsi" w:hAnsiTheme="minorHAnsi"/>
        </w:rPr>
        <w:t>with measures of cold homes.</w:t>
      </w:r>
      <w:r w:rsidR="00CD3030">
        <w:rPr>
          <w:rFonts w:asciiTheme="minorHAnsi" w:hAnsiTheme="minorHAnsi"/>
        </w:rPr>
        <w:t xml:space="preserve"> To our knowledge, this</w:t>
      </w:r>
      <w:r w:rsidR="00AE1DD9">
        <w:rPr>
          <w:rFonts w:asciiTheme="minorHAnsi" w:hAnsiTheme="minorHAnsi"/>
        </w:rPr>
        <w:t xml:space="preserve"> </w:t>
      </w:r>
      <w:r w:rsidR="00CD3030">
        <w:rPr>
          <w:rFonts w:asciiTheme="minorHAnsi" w:hAnsiTheme="minorHAnsi"/>
        </w:rPr>
        <w:t xml:space="preserve">analysis was </w:t>
      </w:r>
      <w:r w:rsidR="00AE1DD9">
        <w:rPr>
          <w:rFonts w:asciiTheme="minorHAnsi" w:hAnsiTheme="minorHAnsi"/>
        </w:rPr>
        <w:t xml:space="preserve">not </w:t>
      </w:r>
      <w:r w:rsidR="005538C8">
        <w:rPr>
          <w:rFonts w:asciiTheme="minorHAnsi" w:hAnsiTheme="minorHAnsi"/>
        </w:rPr>
        <w:t>carried out</w:t>
      </w:r>
      <w:r w:rsidR="00CD3030">
        <w:rPr>
          <w:rFonts w:asciiTheme="minorHAnsi" w:hAnsiTheme="minorHAnsi"/>
        </w:rPr>
        <w:t xml:space="preserve"> </w:t>
      </w:r>
      <w:r w:rsidR="00AE1DD9">
        <w:rPr>
          <w:rFonts w:asciiTheme="minorHAnsi" w:hAnsiTheme="minorHAnsi"/>
        </w:rPr>
        <w:t xml:space="preserve">elsewhere. </w:t>
      </w:r>
      <w:r w:rsidR="009327B9">
        <w:rPr>
          <w:rFonts w:asciiTheme="minorHAnsi" w:hAnsiTheme="minorHAnsi"/>
        </w:rPr>
        <w:t xml:space="preserve">Moreover, the self-reported measures of cold homes we used were similar to the ones collected in </w:t>
      </w:r>
      <w:r w:rsidR="009327B9" w:rsidRPr="00AC27C3">
        <w:rPr>
          <w:rFonts w:asciiTheme="minorHAnsi" w:hAnsiTheme="minorHAnsi"/>
        </w:rPr>
        <w:t xml:space="preserve">other quantitative studies </w:t>
      </w:r>
      <w:r w:rsidR="009327B9">
        <w:rPr>
          <w:rFonts w:asciiTheme="minorHAnsi" w:hAnsiTheme="minorHAnsi"/>
        </w:rPr>
        <w:fldChar w:fldCharType="begin">
          <w:fldData xml:space="preserve">PEVuZE5vdGU+PENpdGU+PEF1dGhvcj5XaWxraW5zb248L0F1dGhvcj48WWVhcj4yMDA0PC9ZZWFy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PEVuZE5vdGU+PENpdGU+PEF1dGhvcj5XaWxraW5zb248L0F1dGhvcj48WWVhcj4yMDA0PC9ZZWFy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9327B9">
        <w:rPr>
          <w:rFonts w:asciiTheme="minorHAnsi" w:hAnsiTheme="minorHAnsi"/>
        </w:rPr>
      </w:r>
      <w:r w:rsidR="009327B9">
        <w:rPr>
          <w:rFonts w:asciiTheme="minorHAnsi" w:hAnsiTheme="minorHAnsi"/>
        </w:rPr>
        <w:fldChar w:fldCharType="separate"/>
      </w:r>
      <w:r w:rsidR="001C249C">
        <w:rPr>
          <w:rFonts w:asciiTheme="minorHAnsi" w:hAnsiTheme="minorHAnsi"/>
          <w:noProof/>
        </w:rPr>
        <w:t>(</w:t>
      </w:r>
      <w:hyperlink w:anchor="_ENREF_4" w:tooltip="Wilkinson, 2004 #1602" w:history="1">
        <w:r w:rsidR="004A7EB4">
          <w:rPr>
            <w:rFonts w:asciiTheme="minorHAnsi" w:hAnsiTheme="minorHAnsi"/>
            <w:noProof/>
          </w:rPr>
          <w:t>4</w:t>
        </w:r>
      </w:hyperlink>
      <w:r w:rsidR="001C249C">
        <w:rPr>
          <w:rFonts w:asciiTheme="minorHAnsi" w:hAnsiTheme="minorHAnsi"/>
          <w:noProof/>
        </w:rPr>
        <w:t xml:space="preserve">, </w:t>
      </w:r>
      <w:hyperlink w:anchor="_ENREF_25" w:tooltip="Rudge, 2005 #1611" w:history="1">
        <w:r w:rsidR="004A7EB4">
          <w:rPr>
            <w:rFonts w:asciiTheme="minorHAnsi" w:hAnsiTheme="minorHAnsi"/>
            <w:noProof/>
          </w:rPr>
          <w:t>25</w:t>
        </w:r>
      </w:hyperlink>
      <w:r w:rsidR="001C249C">
        <w:rPr>
          <w:rFonts w:asciiTheme="minorHAnsi" w:hAnsiTheme="minorHAnsi"/>
          <w:noProof/>
        </w:rPr>
        <w:t>)</w:t>
      </w:r>
      <w:r w:rsidR="009327B9">
        <w:rPr>
          <w:rFonts w:asciiTheme="minorHAnsi" w:hAnsiTheme="minorHAnsi"/>
        </w:rPr>
        <w:fldChar w:fldCharType="end"/>
      </w:r>
      <w:r w:rsidR="009327B9">
        <w:rPr>
          <w:rFonts w:asciiTheme="minorHAnsi" w:hAnsiTheme="minorHAnsi"/>
        </w:rPr>
        <w:t xml:space="preserve">, but never used to predict mortality in survival models. </w:t>
      </w:r>
      <w:r w:rsidR="00C878ED">
        <w:rPr>
          <w:rFonts w:asciiTheme="minorHAnsi" w:hAnsiTheme="minorHAnsi"/>
        </w:rPr>
        <w:t>A</w:t>
      </w:r>
      <w:r w:rsidR="00C878ED" w:rsidRPr="00C878ED">
        <w:rPr>
          <w:rFonts w:asciiTheme="minorHAnsi" w:hAnsiTheme="minorHAnsi"/>
        </w:rPr>
        <w:t xml:space="preserve"> specific combination of three measures of cold homes </w:t>
      </w:r>
      <w:r w:rsidR="004D3D6D">
        <w:rPr>
          <w:rFonts w:asciiTheme="minorHAnsi" w:hAnsiTheme="minorHAnsi"/>
        </w:rPr>
        <w:t>was associated with a threefold increased</w:t>
      </w:r>
      <w:r w:rsidR="004D3D6D" w:rsidRPr="00C878ED">
        <w:rPr>
          <w:rFonts w:asciiTheme="minorHAnsi" w:hAnsiTheme="minorHAnsi"/>
        </w:rPr>
        <w:t xml:space="preserve"> </w:t>
      </w:r>
      <w:r w:rsidR="00C878ED" w:rsidRPr="00C878ED">
        <w:rPr>
          <w:rFonts w:asciiTheme="minorHAnsi" w:hAnsiTheme="minorHAnsi"/>
        </w:rPr>
        <w:t xml:space="preserve">mortality </w:t>
      </w:r>
      <w:r w:rsidR="004D3D6D">
        <w:rPr>
          <w:rFonts w:asciiTheme="minorHAnsi" w:hAnsiTheme="minorHAnsi"/>
        </w:rPr>
        <w:t>risk</w:t>
      </w:r>
      <w:r w:rsidR="00C878ED">
        <w:rPr>
          <w:rFonts w:asciiTheme="minorHAnsi" w:hAnsiTheme="minorHAnsi"/>
        </w:rPr>
        <w:t xml:space="preserve">. </w:t>
      </w:r>
      <w:r w:rsidR="00C878ED" w:rsidRPr="00C878ED">
        <w:rPr>
          <w:rFonts w:asciiTheme="minorHAnsi" w:hAnsiTheme="minorHAnsi"/>
        </w:rPr>
        <w:t xml:space="preserve"> </w:t>
      </w:r>
      <w:r w:rsidR="004D3D6D">
        <w:rPr>
          <w:rFonts w:asciiTheme="minorHAnsi" w:hAnsiTheme="minorHAnsi"/>
        </w:rPr>
        <w:t>O</w:t>
      </w:r>
      <w:r w:rsidR="00C878ED">
        <w:rPr>
          <w:rFonts w:asciiTheme="minorHAnsi" w:hAnsiTheme="minorHAnsi"/>
        </w:rPr>
        <w:t xml:space="preserve">ther </w:t>
      </w:r>
      <w:r w:rsidR="003E48F0">
        <w:rPr>
          <w:rFonts w:asciiTheme="minorHAnsi" w:hAnsiTheme="minorHAnsi"/>
        </w:rPr>
        <w:t>factors</w:t>
      </w:r>
      <w:r w:rsidR="00C878ED">
        <w:rPr>
          <w:rFonts w:asciiTheme="minorHAnsi" w:hAnsiTheme="minorHAnsi"/>
        </w:rPr>
        <w:t xml:space="preserve"> </w:t>
      </w:r>
      <w:r w:rsidR="00091A7C">
        <w:rPr>
          <w:rFonts w:asciiTheme="minorHAnsi" w:hAnsiTheme="minorHAnsi"/>
        </w:rPr>
        <w:t>potentially related to cold homes and mortality</w:t>
      </w:r>
      <w:r w:rsidR="004D3D6D">
        <w:rPr>
          <w:rFonts w:asciiTheme="minorHAnsi" w:hAnsiTheme="minorHAnsi"/>
        </w:rPr>
        <w:t>,</w:t>
      </w:r>
      <w:r w:rsidR="001947E1">
        <w:rPr>
          <w:rFonts w:asciiTheme="minorHAnsi" w:hAnsiTheme="minorHAnsi"/>
        </w:rPr>
        <w:t xml:space="preserve"> for example </w:t>
      </w:r>
      <w:r w:rsidR="00251AFC">
        <w:rPr>
          <w:rFonts w:asciiTheme="minorHAnsi" w:hAnsiTheme="minorHAnsi"/>
        </w:rPr>
        <w:t xml:space="preserve">respiratory infections, </w:t>
      </w:r>
      <w:r w:rsidR="000046BD" w:rsidRPr="000046BD">
        <w:rPr>
          <w:rFonts w:asciiTheme="minorHAnsi" w:hAnsiTheme="minorHAnsi"/>
        </w:rPr>
        <w:t xml:space="preserve">objectively measured </w:t>
      </w:r>
      <w:r w:rsidR="000046BD">
        <w:rPr>
          <w:rFonts w:asciiTheme="minorHAnsi" w:hAnsiTheme="minorHAnsi"/>
        </w:rPr>
        <w:t xml:space="preserve">respiratory </w:t>
      </w:r>
      <w:r w:rsidR="00251AFC">
        <w:rPr>
          <w:rFonts w:asciiTheme="minorHAnsi" w:hAnsiTheme="minorHAnsi"/>
        </w:rPr>
        <w:t>function,</w:t>
      </w:r>
      <w:r w:rsidR="000046BD">
        <w:rPr>
          <w:rFonts w:asciiTheme="minorHAnsi" w:hAnsiTheme="minorHAnsi"/>
        </w:rPr>
        <w:t xml:space="preserve"> and biological markers of inflammation</w:t>
      </w:r>
      <w:r w:rsidR="003D6DE6">
        <w:rPr>
          <w:rFonts w:asciiTheme="minorHAnsi" w:hAnsiTheme="minorHAnsi"/>
        </w:rPr>
        <w:t xml:space="preserve"> </w:t>
      </w:r>
      <w:r w:rsidR="00EF7E27">
        <w:rPr>
          <w:rFonts w:asciiTheme="minorHAnsi" w:hAnsiTheme="minorHAnsi"/>
        </w:rPr>
        <w:t xml:space="preserve">(e.g. </w:t>
      </w:r>
      <w:r w:rsidR="00FB4068">
        <w:rPr>
          <w:rFonts w:asciiTheme="minorHAnsi" w:hAnsiTheme="minorHAnsi"/>
        </w:rPr>
        <w:t xml:space="preserve">Interleukin-6 and </w:t>
      </w:r>
      <w:proofErr w:type="gramStart"/>
      <w:r w:rsidR="00FB4068">
        <w:rPr>
          <w:rFonts w:asciiTheme="minorHAnsi" w:hAnsiTheme="minorHAnsi"/>
        </w:rPr>
        <w:t>C-Reactive</w:t>
      </w:r>
      <w:proofErr w:type="gramEnd"/>
      <w:r w:rsidR="00FB4068">
        <w:rPr>
          <w:rFonts w:asciiTheme="minorHAnsi" w:hAnsiTheme="minorHAnsi"/>
        </w:rPr>
        <w:t xml:space="preserve"> p</w:t>
      </w:r>
      <w:r w:rsidR="00EF7E27">
        <w:rPr>
          <w:rFonts w:asciiTheme="minorHAnsi" w:hAnsiTheme="minorHAnsi"/>
        </w:rPr>
        <w:t xml:space="preserve">rotein) </w:t>
      </w:r>
      <w:r w:rsidR="003D6DE6">
        <w:rPr>
          <w:rFonts w:asciiTheme="minorHAnsi" w:hAnsiTheme="minorHAnsi"/>
        </w:rPr>
        <w:t xml:space="preserve">were not </w:t>
      </w:r>
      <w:r w:rsidR="00C878ED">
        <w:rPr>
          <w:rFonts w:asciiTheme="minorHAnsi" w:hAnsiTheme="minorHAnsi"/>
        </w:rPr>
        <w:t>available</w:t>
      </w:r>
      <w:r w:rsidR="00091A7C">
        <w:rPr>
          <w:rFonts w:asciiTheme="minorHAnsi" w:hAnsiTheme="minorHAnsi"/>
        </w:rPr>
        <w:t xml:space="preserve"> </w:t>
      </w:r>
      <w:r w:rsidR="004D3D6D">
        <w:rPr>
          <w:rFonts w:asciiTheme="minorHAnsi" w:hAnsiTheme="minorHAnsi"/>
        </w:rPr>
        <w:t>during the relevant data collection phase</w:t>
      </w:r>
      <w:r w:rsidR="00251AFC">
        <w:rPr>
          <w:rFonts w:asciiTheme="minorHAnsi" w:hAnsiTheme="minorHAnsi"/>
        </w:rPr>
        <w:t xml:space="preserve">. </w:t>
      </w:r>
      <w:r w:rsidR="001947E1">
        <w:rPr>
          <w:rFonts w:asciiTheme="minorHAnsi" w:hAnsiTheme="minorHAnsi"/>
        </w:rPr>
        <w:t>F</w:t>
      </w:r>
      <w:r w:rsidR="003D6DE6" w:rsidRPr="003D6DE6">
        <w:rPr>
          <w:rFonts w:asciiTheme="minorHAnsi" w:hAnsiTheme="minorHAnsi"/>
        </w:rPr>
        <w:t>urther studies, which take these variables into account, will need to be undertaken</w:t>
      </w:r>
      <w:r w:rsidR="003D6DE6">
        <w:rPr>
          <w:rFonts w:asciiTheme="minorHAnsi" w:hAnsiTheme="minorHAnsi"/>
        </w:rPr>
        <w:t xml:space="preserve"> </w:t>
      </w:r>
      <w:r w:rsidR="00251AFC">
        <w:rPr>
          <w:rFonts w:asciiTheme="minorHAnsi" w:hAnsiTheme="minorHAnsi"/>
        </w:rPr>
        <w:t xml:space="preserve">to </w:t>
      </w:r>
      <w:r w:rsidR="003D6DE6">
        <w:rPr>
          <w:rFonts w:asciiTheme="minorHAnsi" w:hAnsiTheme="minorHAnsi"/>
        </w:rPr>
        <w:t xml:space="preserve">better </w:t>
      </w:r>
      <w:r w:rsidR="00251AFC">
        <w:rPr>
          <w:rFonts w:asciiTheme="minorHAnsi" w:hAnsiTheme="minorHAnsi"/>
        </w:rPr>
        <w:t>understand the mechanism which relates cold homes to mortality</w:t>
      </w:r>
      <w:r w:rsidR="0008504E">
        <w:rPr>
          <w:rFonts w:asciiTheme="minorHAnsi" w:hAnsiTheme="minorHAnsi"/>
        </w:rPr>
        <w:t xml:space="preserve"> </w:t>
      </w:r>
      <w:proofErr w:type="gramStart"/>
      <w:r w:rsidR="004D3D6D">
        <w:rPr>
          <w:rFonts w:asciiTheme="minorHAnsi" w:hAnsiTheme="minorHAnsi"/>
        </w:rPr>
        <w:t>The</w:t>
      </w:r>
      <w:proofErr w:type="gramEnd"/>
      <w:r w:rsidR="004D3D6D">
        <w:rPr>
          <w:rFonts w:asciiTheme="minorHAnsi" w:hAnsiTheme="minorHAnsi"/>
        </w:rPr>
        <w:t xml:space="preserve"> </w:t>
      </w:r>
      <w:r w:rsidR="00EC0F53">
        <w:rPr>
          <w:rFonts w:asciiTheme="minorHAnsi" w:hAnsiTheme="minorHAnsi"/>
        </w:rPr>
        <w:t xml:space="preserve">follow-up period </w:t>
      </w:r>
      <w:r w:rsidR="004D3D6D">
        <w:rPr>
          <w:rFonts w:asciiTheme="minorHAnsi" w:hAnsiTheme="minorHAnsi"/>
        </w:rPr>
        <w:t>for</w:t>
      </w:r>
      <w:r w:rsidR="00EC0F53">
        <w:rPr>
          <w:rFonts w:asciiTheme="minorHAnsi" w:hAnsiTheme="minorHAnsi"/>
        </w:rPr>
        <w:t xml:space="preserve"> survival analysis was relatively short and the statistical </w:t>
      </w:r>
      <w:r w:rsidR="00651354">
        <w:rPr>
          <w:rFonts w:asciiTheme="minorHAnsi" w:hAnsiTheme="minorHAnsi"/>
        </w:rPr>
        <w:t xml:space="preserve">power </w:t>
      </w:r>
      <w:r w:rsidR="006739E1">
        <w:rPr>
          <w:rFonts w:asciiTheme="minorHAnsi" w:hAnsiTheme="minorHAnsi"/>
        </w:rPr>
        <w:t>reduced</w:t>
      </w:r>
      <w:r w:rsidR="00AE78F1">
        <w:rPr>
          <w:rFonts w:asciiTheme="minorHAnsi" w:hAnsiTheme="minorHAnsi"/>
        </w:rPr>
        <w:t xml:space="preserve"> due to a low number of deaths observed. </w:t>
      </w:r>
      <w:r w:rsidR="004A2EEB">
        <w:rPr>
          <w:rFonts w:asciiTheme="minorHAnsi" w:hAnsiTheme="minorHAnsi"/>
        </w:rPr>
        <w:t>F</w:t>
      </w:r>
      <w:r w:rsidR="006739E1">
        <w:rPr>
          <w:rFonts w:asciiTheme="minorHAnsi" w:hAnsiTheme="minorHAnsi"/>
        </w:rPr>
        <w:t xml:space="preserve">uture studies </w:t>
      </w:r>
      <w:r w:rsidR="00651354">
        <w:rPr>
          <w:rFonts w:asciiTheme="minorHAnsi" w:hAnsiTheme="minorHAnsi"/>
        </w:rPr>
        <w:t xml:space="preserve">with </w:t>
      </w:r>
      <w:r w:rsidR="008A1C55">
        <w:rPr>
          <w:rFonts w:asciiTheme="minorHAnsi" w:hAnsiTheme="minorHAnsi"/>
        </w:rPr>
        <w:t xml:space="preserve">longer </w:t>
      </w:r>
      <w:r w:rsidR="00651354">
        <w:rPr>
          <w:rFonts w:asciiTheme="minorHAnsi" w:hAnsiTheme="minorHAnsi"/>
        </w:rPr>
        <w:t xml:space="preserve">follow-up and repeated measures of cold homes over time </w:t>
      </w:r>
      <w:r w:rsidR="004A2EEB">
        <w:rPr>
          <w:rFonts w:asciiTheme="minorHAnsi" w:hAnsiTheme="minorHAnsi"/>
        </w:rPr>
        <w:t>are required</w:t>
      </w:r>
      <w:r w:rsidR="00651354">
        <w:rPr>
          <w:rFonts w:asciiTheme="minorHAnsi" w:hAnsiTheme="minorHAnsi"/>
        </w:rPr>
        <w:t>.</w:t>
      </w:r>
      <w:r w:rsidR="00FB4068">
        <w:rPr>
          <w:rFonts w:asciiTheme="minorHAnsi" w:hAnsiTheme="minorHAnsi"/>
        </w:rPr>
        <w:t xml:space="preserve">  </w:t>
      </w:r>
    </w:p>
    <w:p w14:paraId="775CEFF8" w14:textId="77777777" w:rsidR="00AE1DD9" w:rsidRDefault="00AE1DD9" w:rsidP="005837FE">
      <w:pPr>
        <w:autoSpaceDE w:val="0"/>
        <w:autoSpaceDN w:val="0"/>
        <w:adjustRightInd w:val="0"/>
        <w:spacing w:line="360" w:lineRule="auto"/>
        <w:rPr>
          <w:rFonts w:asciiTheme="minorHAnsi" w:hAnsiTheme="minorHAnsi"/>
        </w:rPr>
      </w:pPr>
    </w:p>
    <w:p w14:paraId="4F0DE7F8" w14:textId="0A73EA02" w:rsidR="00AE1DD9" w:rsidRDefault="00AE1DD9" w:rsidP="000A2065">
      <w:pPr>
        <w:autoSpaceDE w:val="0"/>
        <w:autoSpaceDN w:val="0"/>
        <w:adjustRightInd w:val="0"/>
        <w:spacing w:line="360" w:lineRule="auto"/>
        <w:rPr>
          <w:rFonts w:asciiTheme="minorHAnsi" w:hAnsiTheme="minorHAnsi"/>
        </w:rPr>
      </w:pPr>
      <w:r>
        <w:rPr>
          <w:rFonts w:asciiTheme="minorHAnsi" w:hAnsiTheme="minorHAnsi"/>
        </w:rPr>
        <w:t>The study lack</w:t>
      </w:r>
      <w:r w:rsidR="00BB2C11">
        <w:rPr>
          <w:rFonts w:asciiTheme="minorHAnsi" w:hAnsiTheme="minorHAnsi"/>
        </w:rPr>
        <w:t>ed</w:t>
      </w:r>
      <w:r>
        <w:rPr>
          <w:rFonts w:asciiTheme="minorHAnsi" w:hAnsiTheme="minorHAnsi"/>
        </w:rPr>
        <w:t xml:space="preserve"> an objective measure of cold homes, such as indoor temperature</w:t>
      </w:r>
      <w:r w:rsidR="00864358">
        <w:rPr>
          <w:rFonts w:asciiTheme="minorHAnsi" w:hAnsiTheme="minorHAnsi"/>
        </w:rPr>
        <w:t xml:space="preserve"> (</w:t>
      </w:r>
      <w:r w:rsidR="00707E35">
        <w:rPr>
          <w:rFonts w:asciiTheme="minorHAnsi" w:hAnsiTheme="minorHAnsi"/>
        </w:rPr>
        <w:t>a better</w:t>
      </w:r>
      <w:r w:rsidR="000A2065">
        <w:rPr>
          <w:rFonts w:asciiTheme="minorHAnsi" w:hAnsiTheme="minorHAnsi"/>
        </w:rPr>
        <w:t xml:space="preserve"> marker of thermal efficiency of </w:t>
      </w:r>
      <w:r w:rsidR="00B60575">
        <w:rPr>
          <w:rFonts w:asciiTheme="minorHAnsi" w:hAnsiTheme="minorHAnsi"/>
        </w:rPr>
        <w:t xml:space="preserve">the </w:t>
      </w:r>
      <w:r w:rsidR="000A2065">
        <w:rPr>
          <w:rFonts w:asciiTheme="minorHAnsi" w:hAnsiTheme="minorHAnsi"/>
        </w:rPr>
        <w:t>dwellings</w:t>
      </w:r>
      <w:r w:rsidR="00864358">
        <w:rPr>
          <w:rFonts w:asciiTheme="minorHAnsi" w:hAnsiTheme="minorHAnsi"/>
        </w:rPr>
        <w:t>)</w:t>
      </w:r>
      <w:r w:rsidR="000455AC">
        <w:rPr>
          <w:rFonts w:asciiTheme="minorHAnsi" w:hAnsiTheme="minorHAnsi"/>
        </w:rPr>
        <w:t xml:space="preserve">. </w:t>
      </w:r>
      <w:r w:rsidR="008375F0" w:rsidRPr="008C3644">
        <w:rPr>
          <w:rFonts w:asciiTheme="minorHAnsi" w:hAnsiTheme="minorHAnsi"/>
          <w:highlight w:val="yellow"/>
        </w:rPr>
        <w:t xml:space="preserve">Also, </w:t>
      </w:r>
      <w:r w:rsidR="008C3644">
        <w:rPr>
          <w:rFonts w:ascii="Calibri" w:eastAsia="Times New Roman" w:hAnsi="Calibri"/>
          <w:highlight w:val="yellow"/>
          <w:lang w:eastAsia="en-US"/>
        </w:rPr>
        <w:t>w</w:t>
      </w:r>
      <w:r w:rsidR="008C3644" w:rsidRPr="008C3644">
        <w:rPr>
          <w:rFonts w:ascii="Calibri" w:eastAsia="Times New Roman" w:hAnsi="Calibri"/>
          <w:highlight w:val="yellow"/>
          <w:lang w:eastAsia="en-US"/>
        </w:rPr>
        <w:t>e observed that a higher EE rating of the house measured at LSOA level did not correspond to less difficulties in meeting the fuel costs in the BRHS; there is a suggestion that such broad measure of EE is not suitable in studies were the information is collected at individual level as in the BRHS. However, we acknowledge its relevance in other studies on cold homes at household or macro-area level.</w:t>
      </w:r>
      <w:r w:rsidR="008C3644" w:rsidRPr="008C3644">
        <w:rPr>
          <w:rFonts w:ascii="Calibri" w:eastAsia="Times New Roman" w:hAnsi="Calibri"/>
          <w:lang w:eastAsia="en-US"/>
        </w:rPr>
        <w:t xml:space="preserve"> </w:t>
      </w:r>
      <w:r w:rsidR="008C3644" w:rsidRPr="008C3644">
        <w:rPr>
          <w:rFonts w:ascii="Calibri" w:eastAsia="Times New Roman" w:hAnsi="Calibri"/>
          <w:lang w:eastAsia="en-US"/>
        </w:rPr>
        <w:br/>
      </w:r>
      <w:r w:rsidR="008C3644" w:rsidRPr="008C3644">
        <w:rPr>
          <w:rFonts w:ascii="Calibri" w:eastAsia="Times New Roman" w:hAnsi="Calibri"/>
          <w:lang w:eastAsia="en-US"/>
        </w:rPr>
        <w:br/>
      </w:r>
      <w:r w:rsidR="00707E35">
        <w:rPr>
          <w:rFonts w:asciiTheme="minorHAnsi" w:hAnsiTheme="minorHAnsi"/>
        </w:rPr>
        <w:t xml:space="preserve">A further </w:t>
      </w:r>
      <w:r w:rsidR="00D64CB6" w:rsidRPr="00D64CB6">
        <w:rPr>
          <w:rFonts w:asciiTheme="minorHAnsi" w:hAnsiTheme="minorHAnsi"/>
          <w:highlight w:val="yellow"/>
        </w:rPr>
        <w:t>minor</w:t>
      </w:r>
      <w:r w:rsidR="00D64CB6">
        <w:rPr>
          <w:rFonts w:asciiTheme="minorHAnsi" w:hAnsiTheme="minorHAnsi"/>
        </w:rPr>
        <w:t xml:space="preserve"> </w:t>
      </w:r>
      <w:r w:rsidR="00707E35">
        <w:rPr>
          <w:rFonts w:asciiTheme="minorHAnsi" w:hAnsiTheme="minorHAnsi"/>
        </w:rPr>
        <w:t xml:space="preserve">limitation is the inclusion of </w:t>
      </w:r>
      <w:r w:rsidR="00892103">
        <w:rPr>
          <w:rFonts w:asciiTheme="minorHAnsi" w:hAnsiTheme="minorHAnsi"/>
        </w:rPr>
        <w:t xml:space="preserve">only </w:t>
      </w:r>
      <w:r w:rsidR="00B60575" w:rsidRPr="00B60575">
        <w:rPr>
          <w:rFonts w:asciiTheme="minorHAnsi" w:hAnsiTheme="minorHAnsi"/>
        </w:rPr>
        <w:t>male participants</w:t>
      </w:r>
      <w:r w:rsidR="00707E35">
        <w:rPr>
          <w:rFonts w:asciiTheme="minorHAnsi" w:hAnsiTheme="minorHAnsi"/>
        </w:rPr>
        <w:t>; i</w:t>
      </w:r>
      <w:r w:rsidR="00892103">
        <w:rPr>
          <w:rFonts w:asciiTheme="minorHAnsi" w:hAnsiTheme="minorHAnsi"/>
        </w:rPr>
        <w:t>n the UK and in comparison to men, a</w:t>
      </w:r>
      <w:r w:rsidR="00892103" w:rsidRPr="00892103">
        <w:rPr>
          <w:rFonts w:asciiTheme="minorHAnsi" w:hAnsiTheme="minorHAnsi"/>
        </w:rPr>
        <w:t xml:space="preserve"> higher proportion of the female population are aged 75 and over</w:t>
      </w:r>
      <w:r w:rsidR="00B60575" w:rsidRPr="00B60575">
        <w:rPr>
          <w:rFonts w:asciiTheme="minorHAnsi" w:hAnsiTheme="minorHAnsi"/>
        </w:rPr>
        <w:t xml:space="preserve"> (9%, </w:t>
      </w:r>
      <w:r w:rsidR="00B60575" w:rsidRPr="00B60575">
        <w:rPr>
          <w:rFonts w:asciiTheme="minorHAnsi" w:hAnsiTheme="minorHAnsi"/>
        </w:rPr>
        <w:lastRenderedPageBreak/>
        <w:t>compared with 7% of mal</w:t>
      </w:r>
      <w:r w:rsidR="00892103">
        <w:rPr>
          <w:rFonts w:asciiTheme="minorHAnsi" w:hAnsiTheme="minorHAnsi"/>
        </w:rPr>
        <w:t>es in 2013</w:t>
      </w:r>
      <w:r w:rsidR="00707E35">
        <w:rPr>
          <w:rFonts w:asciiTheme="minorHAnsi" w:hAnsiTheme="minorHAnsi"/>
        </w:rPr>
        <w:t xml:space="preserve"> </w:t>
      </w:r>
      <w:r w:rsidR="005C02D4">
        <w:rPr>
          <w:rFonts w:asciiTheme="minorHAnsi" w:hAnsiTheme="minorHAnsi"/>
        </w:rPr>
        <w:fldChar w:fldCharType="begin"/>
      </w:r>
      <w:r w:rsidR="001C249C">
        <w:rPr>
          <w:rFonts w:asciiTheme="minorHAnsi" w:hAnsiTheme="minorHAnsi"/>
        </w:rPr>
        <w:instrText xml:space="preserve"> ADDIN EN.CITE &lt;EndNote&gt;&lt;Cite&gt;&lt;RecNum&gt;1371&lt;/RecNum&gt;&lt;DisplayText&gt;(26)&lt;/DisplayText&gt;&lt;record&gt;&lt;rec-number&gt;1371&lt;/rec-number&gt;&lt;foreign-keys&gt;&lt;key app="EN" db-id="da2a052rsfdzvgepxsbxvwsmxrwpt90wee9v" timestamp="1464282615"&gt;1371&lt;/key&gt;&lt;/foreign-keys&gt;&lt;ref-type name="Journal Article"&gt;17&lt;/ref-type&gt;&lt;contributors&gt;&lt;/contributors&gt;&lt;titles&gt;&lt;title&gt;Office of National Statistics (ONS) bulletin. Excess Winter Mortality in England and Wales: 2013-14 and 2012-13. Available from https://www.ons.gov.uk/peoplepopulationandcommunity/birthsdeathsandmarriages/deaths/bulletins/excesswintermortalityinenglandandwales/2014-11-28&lt;/title&gt;&lt;/titles&gt;&lt;dates&gt;&lt;/dates&gt;&lt;urls&gt;&lt;/urls&gt;&lt;/record&gt;&lt;/Cite&gt;&lt;/EndNote&gt;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26" w:tooltip=",  #1371" w:history="1">
        <w:r w:rsidR="004A7EB4">
          <w:rPr>
            <w:rFonts w:asciiTheme="minorHAnsi" w:hAnsiTheme="minorHAnsi"/>
            <w:noProof/>
          </w:rPr>
          <w:t>26</w:t>
        </w:r>
      </w:hyperlink>
      <w:r w:rsidR="001C249C">
        <w:rPr>
          <w:rFonts w:asciiTheme="minorHAnsi" w:hAnsiTheme="minorHAnsi"/>
          <w:noProof/>
        </w:rPr>
        <w:t>)</w:t>
      </w:r>
      <w:r w:rsidR="005C02D4">
        <w:rPr>
          <w:rFonts w:asciiTheme="minorHAnsi" w:hAnsiTheme="minorHAnsi"/>
        </w:rPr>
        <w:fldChar w:fldCharType="end"/>
      </w:r>
      <w:r w:rsidR="00892103">
        <w:rPr>
          <w:rFonts w:asciiTheme="minorHAnsi" w:hAnsiTheme="minorHAnsi"/>
        </w:rPr>
        <w:t xml:space="preserve">), so we would expect </w:t>
      </w:r>
      <w:r w:rsidR="00707E35">
        <w:rPr>
          <w:rFonts w:asciiTheme="minorHAnsi" w:hAnsiTheme="minorHAnsi"/>
        </w:rPr>
        <w:t xml:space="preserve">a </w:t>
      </w:r>
      <w:r w:rsidR="00892103">
        <w:rPr>
          <w:rFonts w:asciiTheme="minorHAnsi" w:hAnsiTheme="minorHAnsi"/>
        </w:rPr>
        <w:t>higher</w:t>
      </w:r>
      <w:r w:rsidR="00B60575" w:rsidRPr="00B60575">
        <w:rPr>
          <w:rFonts w:asciiTheme="minorHAnsi" w:hAnsiTheme="minorHAnsi"/>
        </w:rPr>
        <w:t xml:space="preserve"> </w:t>
      </w:r>
      <w:r w:rsidR="00707E35">
        <w:rPr>
          <w:rFonts w:asciiTheme="minorHAnsi" w:hAnsiTheme="minorHAnsi"/>
        </w:rPr>
        <w:t xml:space="preserve">absolute </w:t>
      </w:r>
      <w:r w:rsidR="00892103">
        <w:rPr>
          <w:rFonts w:asciiTheme="minorHAnsi" w:hAnsiTheme="minorHAnsi"/>
        </w:rPr>
        <w:t xml:space="preserve">number of </w:t>
      </w:r>
      <w:r w:rsidR="00B60575" w:rsidRPr="00B60575">
        <w:rPr>
          <w:rFonts w:asciiTheme="minorHAnsi" w:hAnsiTheme="minorHAnsi"/>
        </w:rPr>
        <w:t>women e</w:t>
      </w:r>
      <w:r w:rsidR="00B60575">
        <w:rPr>
          <w:rFonts w:asciiTheme="minorHAnsi" w:hAnsiTheme="minorHAnsi"/>
        </w:rPr>
        <w:t>xposed to cold weather</w:t>
      </w:r>
      <w:r w:rsidR="00892103">
        <w:rPr>
          <w:rFonts w:asciiTheme="minorHAnsi" w:hAnsiTheme="minorHAnsi"/>
        </w:rPr>
        <w:t xml:space="preserve">, and so cold housing, </w:t>
      </w:r>
      <w:r w:rsidR="00B60575">
        <w:rPr>
          <w:rFonts w:asciiTheme="minorHAnsi" w:hAnsiTheme="minorHAnsi"/>
        </w:rPr>
        <w:t>than men.</w:t>
      </w:r>
      <w:r w:rsidR="00B60575" w:rsidRPr="00B60575">
        <w:rPr>
          <w:rFonts w:asciiTheme="minorHAnsi" w:hAnsiTheme="minorHAnsi"/>
        </w:rPr>
        <w:t xml:space="preserve"> </w:t>
      </w:r>
      <w:r w:rsidR="00D64CB6" w:rsidRPr="00D64CB6">
        <w:rPr>
          <w:rFonts w:asciiTheme="minorHAnsi" w:hAnsiTheme="minorHAnsi"/>
          <w:highlight w:val="yellow"/>
        </w:rPr>
        <w:t>We would expect that a cold homes-mortality relationship could be found in the female population; previous reports found that women were more likely to suffer fatal ev</w:t>
      </w:r>
      <w:r w:rsidR="001C249C">
        <w:rPr>
          <w:rFonts w:asciiTheme="minorHAnsi" w:hAnsiTheme="minorHAnsi"/>
          <w:highlight w:val="yellow"/>
        </w:rPr>
        <w:t xml:space="preserve">ents in a cold period than men </w:t>
      </w:r>
      <w:r w:rsidR="001C249C">
        <w:rPr>
          <w:rFonts w:asciiTheme="minorHAnsi" w:hAnsiTheme="minorHAnsi"/>
          <w:highlight w:val="yellow"/>
        </w:rPr>
        <w:fldChar w:fldCharType="begin">
          <w:fldData xml:space="preserve">PEVuZE5vdGU+PENpdGU+PFJlY051bT4xNjAwPC9SZWNOdW0+PERpc3BsYXlUZXh0PigxLCA0KTwv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</w:fldData>
        </w:fldChar>
      </w:r>
      <w:r w:rsidR="001C249C">
        <w:rPr>
          <w:rFonts w:asciiTheme="minorHAnsi" w:hAnsiTheme="minorHAnsi"/>
          <w:highlight w:val="yellow"/>
        </w:rPr>
        <w:instrText xml:space="preserve"> ADDIN EN.CITE </w:instrText>
      </w:r>
      <w:r w:rsidR="001C249C">
        <w:rPr>
          <w:rFonts w:asciiTheme="minorHAnsi" w:hAnsiTheme="minorHAnsi"/>
          <w:highlight w:val="yellow"/>
        </w:rPr>
        <w:fldChar w:fldCharType="begin">
          <w:fldData xml:space="preserve">PEVuZE5vdGU+PENpdGU+PFJlY051bT4xNjAwPC9SZWNOdW0+PERpc3BsYXlUZXh0PigxLCA0KTwv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</w:fldData>
        </w:fldChar>
      </w:r>
      <w:r w:rsidR="001C249C">
        <w:rPr>
          <w:rFonts w:asciiTheme="minorHAnsi" w:hAnsiTheme="minorHAnsi"/>
          <w:highlight w:val="yellow"/>
        </w:rPr>
        <w:instrText xml:space="preserve"> ADDIN EN.CITE.DATA </w:instrText>
      </w:r>
      <w:r w:rsidR="001C249C">
        <w:rPr>
          <w:rFonts w:asciiTheme="minorHAnsi" w:hAnsiTheme="minorHAnsi"/>
          <w:highlight w:val="yellow"/>
        </w:rPr>
      </w:r>
      <w:r w:rsidR="001C249C">
        <w:rPr>
          <w:rFonts w:asciiTheme="minorHAnsi" w:hAnsiTheme="minorHAnsi"/>
          <w:highlight w:val="yellow"/>
        </w:rPr>
        <w:fldChar w:fldCharType="end"/>
      </w:r>
      <w:r w:rsidR="001C249C">
        <w:rPr>
          <w:rFonts w:asciiTheme="minorHAnsi" w:hAnsiTheme="minorHAnsi"/>
          <w:highlight w:val="yellow"/>
        </w:rPr>
      </w:r>
      <w:r w:rsidR="001C249C">
        <w:rPr>
          <w:rFonts w:asciiTheme="minorHAnsi" w:hAnsiTheme="minorHAnsi"/>
          <w:highlight w:val="yellow"/>
        </w:rPr>
        <w:fldChar w:fldCharType="separate"/>
      </w:r>
      <w:r w:rsidR="001C249C">
        <w:rPr>
          <w:rFonts w:asciiTheme="minorHAnsi" w:hAnsiTheme="minorHAnsi"/>
          <w:noProof/>
          <w:highlight w:val="yellow"/>
        </w:rPr>
        <w:t>(</w:t>
      </w:r>
      <w:hyperlink w:anchor="_ENREF_1" w:tooltip=",  #1600" w:history="1">
        <w:r w:rsidR="004A7EB4">
          <w:rPr>
            <w:rFonts w:asciiTheme="minorHAnsi" w:hAnsiTheme="minorHAnsi"/>
            <w:noProof/>
            <w:highlight w:val="yellow"/>
          </w:rPr>
          <w:t>1</w:t>
        </w:r>
      </w:hyperlink>
      <w:r w:rsidR="001C249C">
        <w:rPr>
          <w:rFonts w:asciiTheme="minorHAnsi" w:hAnsiTheme="minorHAnsi"/>
          <w:noProof/>
          <w:highlight w:val="yellow"/>
        </w:rPr>
        <w:t xml:space="preserve">, </w:t>
      </w:r>
      <w:hyperlink w:anchor="_ENREF_4" w:tooltip="Wilkinson, 2004 #1602" w:history="1">
        <w:r w:rsidR="004A7EB4">
          <w:rPr>
            <w:rFonts w:asciiTheme="minorHAnsi" w:hAnsiTheme="minorHAnsi"/>
            <w:noProof/>
            <w:highlight w:val="yellow"/>
          </w:rPr>
          <w:t>4</w:t>
        </w:r>
      </w:hyperlink>
      <w:r w:rsidR="001C249C">
        <w:rPr>
          <w:rFonts w:asciiTheme="minorHAnsi" w:hAnsiTheme="minorHAnsi"/>
          <w:noProof/>
          <w:highlight w:val="yellow"/>
        </w:rPr>
        <w:t>)</w:t>
      </w:r>
      <w:r w:rsidR="001C249C">
        <w:rPr>
          <w:rFonts w:asciiTheme="minorHAnsi" w:hAnsiTheme="minorHAnsi"/>
          <w:highlight w:val="yellow"/>
        </w:rPr>
        <w:fldChar w:fldCharType="end"/>
      </w:r>
      <w:r w:rsidR="00D64CB6" w:rsidRPr="00D64CB6">
        <w:rPr>
          <w:rFonts w:asciiTheme="minorHAnsi" w:hAnsiTheme="minorHAnsi"/>
          <w:highlight w:val="yellow"/>
        </w:rPr>
        <w:t xml:space="preserve">. However, such finding could not be confirmed by our </w:t>
      </w:r>
      <w:r w:rsidR="00D518EA" w:rsidRPr="00D518EA">
        <w:rPr>
          <w:rFonts w:asciiTheme="minorHAnsi" w:hAnsiTheme="minorHAnsi"/>
          <w:highlight w:val="yellow"/>
        </w:rPr>
        <w:t>study</w:t>
      </w:r>
      <w:r w:rsidR="00D64CB6" w:rsidRPr="00D64CB6">
        <w:rPr>
          <w:rFonts w:asciiTheme="minorHAnsi" w:hAnsiTheme="minorHAnsi"/>
        </w:rPr>
        <w:t xml:space="preserve">. </w:t>
      </w:r>
      <w:r w:rsidR="00B60575" w:rsidRPr="00B60575">
        <w:rPr>
          <w:rFonts w:asciiTheme="minorHAnsi" w:hAnsiTheme="minorHAnsi"/>
        </w:rPr>
        <w:t xml:space="preserve"> </w:t>
      </w:r>
      <w:r w:rsidR="00892103">
        <w:rPr>
          <w:rFonts w:asciiTheme="minorHAnsi" w:hAnsiTheme="minorHAnsi"/>
        </w:rPr>
        <w:t>Lastly, a</w:t>
      </w:r>
      <w:r w:rsidR="00B60575">
        <w:rPr>
          <w:rFonts w:asciiTheme="minorHAnsi" w:hAnsiTheme="minorHAnsi"/>
        </w:rPr>
        <w:t>lthough our measure of</w:t>
      </w:r>
      <w:r w:rsidR="003F27BE">
        <w:rPr>
          <w:rFonts w:asciiTheme="minorHAnsi" w:hAnsiTheme="minorHAnsi"/>
        </w:rPr>
        <w:t xml:space="preserve"> grip strength was </w:t>
      </w:r>
      <w:r w:rsidR="00B60575">
        <w:rPr>
          <w:rFonts w:asciiTheme="minorHAnsi" w:hAnsiTheme="minorHAnsi"/>
        </w:rPr>
        <w:t xml:space="preserve">self-reported, our finding was </w:t>
      </w:r>
      <w:r w:rsidR="005E6925">
        <w:rPr>
          <w:rFonts w:asciiTheme="minorHAnsi" w:hAnsiTheme="minorHAnsi"/>
        </w:rPr>
        <w:t xml:space="preserve">consistent with one from a </w:t>
      </w:r>
      <w:r w:rsidR="00892103">
        <w:rPr>
          <w:rFonts w:asciiTheme="minorHAnsi" w:hAnsiTheme="minorHAnsi"/>
        </w:rPr>
        <w:t>previous</w:t>
      </w:r>
      <w:r w:rsidR="005E6925">
        <w:rPr>
          <w:rFonts w:asciiTheme="minorHAnsi" w:hAnsiTheme="minorHAnsi"/>
        </w:rPr>
        <w:t xml:space="preserve"> study </w:t>
      </w:r>
      <w:r w:rsidR="005C02D4">
        <w:rPr>
          <w:rFonts w:asciiTheme="minorHAnsi" w:hAnsiTheme="minorHAnsi"/>
        </w:rPr>
        <w:fldChar w:fldCharType="begin">
          <w:fldData xml:space="preserve">PEVuZE5vdGU+PENpdGU+PEF1dGhvcj5TaGl1ZTwvQXV0aG9yPjxZZWFyPjIwMTY8L1llYXI+PFJl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PEVuZE5vdGU+PENpdGU+PEF1dGhvcj5TaGl1ZTwvQXV0aG9yPjxZZWFyPjIwMTY8L1llYXI+PFJl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5C02D4">
        <w:rPr>
          <w:rFonts w:asciiTheme="minorHAnsi" w:hAnsiTheme="minorHAnsi"/>
        </w:rPr>
      </w:r>
      <w:r w:rsidR="005C02D4">
        <w:rPr>
          <w:rFonts w:asciiTheme="minorHAnsi" w:hAnsiTheme="minorHAnsi"/>
        </w:rPr>
        <w:fldChar w:fldCharType="separate"/>
      </w:r>
      <w:r w:rsidR="001C249C">
        <w:rPr>
          <w:rFonts w:asciiTheme="minorHAnsi" w:hAnsiTheme="minorHAnsi"/>
          <w:noProof/>
        </w:rPr>
        <w:t>(</w:t>
      </w:r>
      <w:hyperlink w:anchor="_ENREF_5" w:tooltip="Shiue, 2016 #1579" w:history="1">
        <w:r w:rsidR="004A7EB4">
          <w:rPr>
            <w:rFonts w:asciiTheme="minorHAnsi" w:hAnsiTheme="minorHAnsi"/>
            <w:noProof/>
          </w:rPr>
          <w:t>5</w:t>
        </w:r>
      </w:hyperlink>
      <w:r w:rsidR="001C249C">
        <w:rPr>
          <w:rFonts w:asciiTheme="minorHAnsi" w:hAnsiTheme="minorHAnsi"/>
          <w:noProof/>
        </w:rPr>
        <w:t>)</w:t>
      </w:r>
      <w:r w:rsidR="005C02D4">
        <w:rPr>
          <w:rFonts w:asciiTheme="minorHAnsi" w:hAnsiTheme="minorHAnsi"/>
        </w:rPr>
        <w:fldChar w:fldCharType="end"/>
      </w:r>
      <w:r w:rsidR="003F27BE">
        <w:rPr>
          <w:rFonts w:asciiTheme="minorHAnsi" w:hAnsiTheme="minorHAnsi"/>
        </w:rPr>
        <w:t>.</w:t>
      </w:r>
      <w:r w:rsidR="001338ED" w:rsidRPr="001338ED">
        <w:rPr>
          <w:rFonts w:asciiTheme="minorHAnsi" w:hAnsiTheme="minorHAnsi"/>
        </w:rPr>
        <w:t xml:space="preserve"> </w:t>
      </w:r>
      <w:r w:rsidR="008C3644">
        <w:rPr>
          <w:rFonts w:asciiTheme="minorHAnsi" w:hAnsiTheme="minorHAnsi"/>
        </w:rPr>
        <w:br/>
      </w:r>
      <w:r w:rsidR="008C3644">
        <w:rPr>
          <w:rFonts w:asciiTheme="minorHAnsi" w:hAnsiTheme="minorHAnsi"/>
        </w:rPr>
        <w:br/>
      </w:r>
      <w:r w:rsidR="008C3644" w:rsidRPr="004A7EB4">
        <w:rPr>
          <w:rFonts w:asciiTheme="minorHAnsi" w:hAnsiTheme="minorHAnsi"/>
          <w:highlight w:val="yellow"/>
        </w:rPr>
        <w:t xml:space="preserve">We also acknowledge the potential importance of factors which were not measured nor reported in </w:t>
      </w:r>
      <w:r w:rsidR="004A7EB4">
        <w:rPr>
          <w:rFonts w:asciiTheme="minorHAnsi" w:hAnsiTheme="minorHAnsi"/>
          <w:highlight w:val="yellow"/>
        </w:rPr>
        <w:t>our</w:t>
      </w:r>
      <w:r w:rsidR="008C3644" w:rsidRPr="004A7EB4">
        <w:rPr>
          <w:rFonts w:asciiTheme="minorHAnsi" w:hAnsiTheme="minorHAnsi"/>
          <w:highlight w:val="yellow"/>
        </w:rPr>
        <w:t xml:space="preserve"> study, such as biological markers of inflammation and influenza rates. This is a limitation of our study; to measure those factors could have helped in understanding the biological pathways linking cold homes with mortality</w:t>
      </w:r>
      <w:r w:rsidR="004A7EB4" w:rsidRPr="004A7EB4">
        <w:rPr>
          <w:rFonts w:asciiTheme="minorHAnsi" w:hAnsiTheme="minorHAnsi"/>
          <w:highlight w:val="yellow"/>
        </w:rPr>
        <w:t xml:space="preserve"> </w:t>
      </w:r>
      <w:r w:rsidR="004A7EB4" w:rsidRPr="004A7EB4">
        <w:rPr>
          <w:rFonts w:asciiTheme="minorHAnsi" w:hAnsiTheme="minorHAnsi"/>
          <w:highlight w:val="yellow"/>
        </w:rPr>
        <w:fldChar w:fldCharType="begin">
          <w:fldData xml:space="preserve">PEVuZE5vdGU+PENpdGU+PEF1dGhvcj5TaGl1ZTwvQXV0aG9yPjxZZWFyPjIwMTY8L1llYXI+PFJl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</w:fldData>
        </w:fldChar>
      </w:r>
      <w:r w:rsidR="004A7EB4" w:rsidRPr="004A7EB4">
        <w:rPr>
          <w:rFonts w:asciiTheme="minorHAnsi" w:hAnsiTheme="minorHAnsi"/>
          <w:highlight w:val="yellow"/>
        </w:rPr>
        <w:instrText xml:space="preserve"> ADDIN EN.CITE </w:instrText>
      </w:r>
      <w:r w:rsidR="004A7EB4" w:rsidRPr="004A7EB4">
        <w:rPr>
          <w:rFonts w:asciiTheme="minorHAnsi" w:hAnsiTheme="minorHAnsi"/>
          <w:highlight w:val="yellow"/>
        </w:rPr>
        <w:fldChar w:fldCharType="begin">
          <w:fldData xml:space="preserve">PEVuZE5vdGU+PENpdGU+PEF1dGhvcj5TaGl1ZTwvQXV0aG9yPjxZZWFyPjIwMTY8L1llYXI+PFJl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</w:fldData>
        </w:fldChar>
      </w:r>
      <w:r w:rsidR="004A7EB4" w:rsidRPr="004A7EB4">
        <w:rPr>
          <w:rFonts w:asciiTheme="minorHAnsi" w:hAnsiTheme="minorHAnsi"/>
          <w:highlight w:val="yellow"/>
        </w:rPr>
        <w:instrText xml:space="preserve"> ADDIN EN.CITE.DATA </w:instrText>
      </w:r>
      <w:r w:rsidR="004A7EB4" w:rsidRPr="004A7EB4">
        <w:rPr>
          <w:rFonts w:asciiTheme="minorHAnsi" w:hAnsiTheme="minorHAnsi"/>
          <w:highlight w:val="yellow"/>
        </w:rPr>
      </w:r>
      <w:r w:rsidR="004A7EB4" w:rsidRPr="004A7EB4">
        <w:rPr>
          <w:rFonts w:asciiTheme="minorHAnsi" w:hAnsiTheme="minorHAnsi"/>
          <w:highlight w:val="yellow"/>
        </w:rPr>
        <w:fldChar w:fldCharType="end"/>
      </w:r>
      <w:r w:rsidR="004A7EB4" w:rsidRPr="004A7EB4">
        <w:rPr>
          <w:rFonts w:asciiTheme="minorHAnsi" w:hAnsiTheme="minorHAnsi"/>
          <w:highlight w:val="yellow"/>
        </w:rPr>
      </w:r>
      <w:r w:rsidR="004A7EB4" w:rsidRPr="004A7EB4">
        <w:rPr>
          <w:rFonts w:asciiTheme="minorHAnsi" w:hAnsiTheme="minorHAnsi"/>
          <w:highlight w:val="yellow"/>
        </w:rPr>
        <w:fldChar w:fldCharType="separate"/>
      </w:r>
      <w:r w:rsidR="004A7EB4" w:rsidRPr="004A7EB4">
        <w:rPr>
          <w:rFonts w:asciiTheme="minorHAnsi" w:hAnsiTheme="minorHAnsi"/>
          <w:noProof/>
          <w:highlight w:val="yellow"/>
        </w:rPr>
        <w:t>(</w:t>
      </w:r>
      <w:hyperlink w:anchor="_ENREF_5" w:tooltip="Shiue, 2016 #1579" w:history="1">
        <w:r w:rsidR="004A7EB4" w:rsidRPr="004A7EB4">
          <w:rPr>
            <w:rFonts w:asciiTheme="minorHAnsi" w:hAnsiTheme="minorHAnsi"/>
            <w:noProof/>
            <w:highlight w:val="yellow"/>
          </w:rPr>
          <w:t>5</w:t>
        </w:r>
      </w:hyperlink>
      <w:r w:rsidR="004A7EB4" w:rsidRPr="004A7EB4">
        <w:rPr>
          <w:rFonts w:asciiTheme="minorHAnsi" w:hAnsiTheme="minorHAnsi"/>
          <w:noProof/>
          <w:highlight w:val="yellow"/>
        </w:rPr>
        <w:t>)</w:t>
      </w:r>
      <w:r w:rsidR="004A7EB4" w:rsidRPr="004A7EB4">
        <w:rPr>
          <w:rFonts w:asciiTheme="minorHAnsi" w:hAnsiTheme="minorHAnsi"/>
          <w:highlight w:val="yellow"/>
        </w:rPr>
        <w:fldChar w:fldCharType="end"/>
      </w:r>
      <w:r w:rsidR="008C3644" w:rsidRPr="004A7EB4">
        <w:rPr>
          <w:rFonts w:asciiTheme="minorHAnsi" w:hAnsiTheme="minorHAnsi"/>
          <w:highlight w:val="yellow"/>
        </w:rPr>
        <w:t>. Larger studies may explore this important scientific questions in the future.</w:t>
      </w:r>
      <w:r w:rsidR="007639CD">
        <w:rPr>
          <w:rFonts w:asciiTheme="minorHAnsi" w:hAnsiTheme="minorHAnsi"/>
        </w:rPr>
        <w:t xml:space="preserve"> </w:t>
      </w:r>
      <w:r w:rsidR="007639CD" w:rsidRPr="007639CD">
        <w:rPr>
          <w:rFonts w:asciiTheme="minorHAnsi" w:hAnsiTheme="minorHAnsi"/>
          <w:highlight w:val="yellow"/>
        </w:rPr>
        <w:t>However, our work makes an important contribution to the literature and enhance the understanding of which profiles of older men live in cold homes, and the implications for their future mortality.</w:t>
      </w:r>
    </w:p>
    <w:p w14:paraId="01E3CD7E" w14:textId="50C40E98" w:rsidR="00B012E5" w:rsidRDefault="00B012E5" w:rsidP="00B012E5">
      <w:pPr>
        <w:autoSpaceDE w:val="0"/>
        <w:autoSpaceDN w:val="0"/>
        <w:adjustRightInd w:val="0"/>
        <w:spacing w:line="360" w:lineRule="auto"/>
        <w:rPr>
          <w:rFonts w:asciiTheme="minorHAnsi" w:hAnsiTheme="minorHAnsi"/>
        </w:rPr>
      </w:pPr>
    </w:p>
    <w:p w14:paraId="029790FE" w14:textId="2FD48289" w:rsidR="003F27BE" w:rsidRPr="00953E25" w:rsidRDefault="00953E25" w:rsidP="00AE1DD9">
      <w:pPr>
        <w:autoSpaceDE w:val="0"/>
        <w:autoSpaceDN w:val="0"/>
        <w:adjustRightInd w:val="0"/>
        <w:spacing w:line="360" w:lineRule="auto"/>
        <w:rPr>
          <w:rFonts w:asciiTheme="minorHAnsi" w:hAnsiTheme="minorHAnsi"/>
          <w:i/>
        </w:rPr>
      </w:pPr>
      <w:r w:rsidRPr="00953E25">
        <w:rPr>
          <w:rFonts w:asciiTheme="minorHAnsi" w:hAnsiTheme="minorHAnsi"/>
          <w:i/>
        </w:rPr>
        <w:t>Implications</w:t>
      </w:r>
    </w:p>
    <w:p w14:paraId="2B50B407" w14:textId="67819E36" w:rsidR="00504CB1" w:rsidRDefault="00892103" w:rsidP="00472281">
      <w:pPr>
        <w:autoSpaceDE w:val="0"/>
        <w:autoSpaceDN w:val="0"/>
        <w:adjustRightInd w:val="0"/>
        <w:spacing w:line="360" w:lineRule="auto"/>
        <w:rPr>
          <w:rFonts w:asciiTheme="minorHAnsi" w:hAnsiTheme="minorHAnsi"/>
        </w:rPr>
      </w:pPr>
      <w:r>
        <w:rPr>
          <w:rFonts w:asciiTheme="minorHAnsi" w:hAnsiTheme="minorHAnsi"/>
        </w:rPr>
        <w:t xml:space="preserve">Our findings suggest that </w:t>
      </w:r>
      <w:r w:rsidR="00C666E9">
        <w:rPr>
          <w:rFonts w:asciiTheme="minorHAnsi" w:hAnsiTheme="minorHAnsi"/>
        </w:rPr>
        <w:t>e</w:t>
      </w:r>
      <w:r w:rsidR="003E5806">
        <w:rPr>
          <w:rFonts w:asciiTheme="minorHAnsi" w:hAnsiTheme="minorHAnsi"/>
        </w:rPr>
        <w:t>xperiencing increasing</w:t>
      </w:r>
      <w:r w:rsidR="00953E25">
        <w:rPr>
          <w:rFonts w:asciiTheme="minorHAnsi" w:hAnsiTheme="minorHAnsi"/>
        </w:rPr>
        <w:t xml:space="preserve"> financial </w:t>
      </w:r>
      <w:r w:rsidR="002F09A2">
        <w:rPr>
          <w:rFonts w:asciiTheme="minorHAnsi" w:hAnsiTheme="minorHAnsi"/>
        </w:rPr>
        <w:t>difficultie</w:t>
      </w:r>
      <w:r>
        <w:rPr>
          <w:rFonts w:asciiTheme="minorHAnsi" w:hAnsiTheme="minorHAnsi"/>
        </w:rPr>
        <w:t>s</w:t>
      </w:r>
      <w:r w:rsidR="00C666E9">
        <w:rPr>
          <w:rFonts w:asciiTheme="minorHAnsi" w:hAnsiTheme="minorHAnsi"/>
        </w:rPr>
        <w:t xml:space="preserve"> and lower social class</w:t>
      </w:r>
      <w:r>
        <w:rPr>
          <w:rFonts w:asciiTheme="minorHAnsi" w:hAnsiTheme="minorHAnsi"/>
        </w:rPr>
        <w:t xml:space="preserve">, </w:t>
      </w:r>
      <w:r w:rsidR="005E6925">
        <w:rPr>
          <w:rFonts w:asciiTheme="minorHAnsi" w:hAnsiTheme="minorHAnsi"/>
        </w:rPr>
        <w:t xml:space="preserve">known to be </w:t>
      </w:r>
      <w:r w:rsidR="00504CB1">
        <w:rPr>
          <w:rFonts w:asciiTheme="minorHAnsi" w:hAnsiTheme="minorHAnsi"/>
        </w:rPr>
        <w:t xml:space="preserve">strongly </w:t>
      </w:r>
      <w:r w:rsidR="002E334E">
        <w:rPr>
          <w:rFonts w:asciiTheme="minorHAnsi" w:hAnsiTheme="minorHAnsi"/>
        </w:rPr>
        <w:t>associated</w:t>
      </w:r>
      <w:r w:rsidR="00504CB1">
        <w:rPr>
          <w:rFonts w:asciiTheme="minorHAnsi" w:hAnsiTheme="minorHAnsi"/>
        </w:rPr>
        <w:t xml:space="preserve"> </w:t>
      </w:r>
      <w:r w:rsidR="002E334E">
        <w:rPr>
          <w:rFonts w:asciiTheme="minorHAnsi" w:hAnsiTheme="minorHAnsi"/>
        </w:rPr>
        <w:t>with</w:t>
      </w:r>
      <w:r w:rsidR="00504CB1">
        <w:rPr>
          <w:rFonts w:asciiTheme="minorHAnsi" w:hAnsiTheme="minorHAnsi"/>
        </w:rPr>
        <w:t xml:space="preserve"> </w:t>
      </w:r>
      <w:r>
        <w:rPr>
          <w:rFonts w:asciiTheme="minorHAnsi" w:hAnsiTheme="minorHAnsi"/>
        </w:rPr>
        <w:t xml:space="preserve">fuel </w:t>
      </w:r>
      <w:r w:rsidR="00C666E9" w:rsidRPr="00651781">
        <w:rPr>
          <w:rFonts w:asciiTheme="minorHAnsi" w:hAnsiTheme="minorHAnsi"/>
        </w:rPr>
        <w:t>poverty</w:t>
      </w:r>
      <w:r w:rsidR="00C666E9">
        <w:rPr>
          <w:rFonts w:asciiTheme="minorHAnsi" w:hAnsiTheme="minorHAnsi"/>
        </w:rPr>
        <w:t xml:space="preserve"> </w:t>
      </w:r>
      <w:r w:rsidR="005C02D4">
        <w:rPr>
          <w:rFonts w:asciiTheme="minorHAnsi" w:hAnsiTheme="minorHAnsi"/>
        </w:rPr>
        <w:fldChar w:fldCharType="begin"/>
      </w:r>
      <w:r w:rsidR="001C249C">
        <w:rPr>
          <w:rFonts w:asciiTheme="minorHAnsi" w:hAnsiTheme="minorHAnsi"/>
        </w:rPr>
        <w:instrText xml:space="preserve"> ADDIN EN.CITE &lt;EndNote&gt;&lt;Cite&gt;&lt;Author&gt;Iparraguirre&lt;/Author&gt;&lt;Year&gt;2015&lt;/Year&gt;&lt;RecNum&gt;1596&lt;/RecNum&gt;&lt;DisplayText&gt;(27)&lt;/DisplayText&gt;&lt;record&gt;&lt;rec-number&gt;1596&lt;/rec-number&gt;&lt;foreign-keys&gt;&lt;key app="EN" db-id="da2a052rsfdzvgepxsbxvwsmxrwpt90wee9v" timestamp="1488804568"&gt;1596&lt;/key&gt;&lt;/foreign-keys&gt;&lt;ref-type name="Journal Article"&gt;17&lt;/ref-type&gt;&lt;contributors&gt;&lt;authors&gt;&lt;author&gt;Iparraguirre, J.&lt;/author&gt;&lt;/authors&gt;&lt;/contributors&gt;&lt;auth-address&gt;Age UK, Tavis House, 1-6 Tavistock Square, London WC1H 9NA, UK.&lt;/auth-address&gt;&lt;titles&gt;&lt;title&gt;Have winter fuel payments reduced excess winter mortality in England and Wales?&lt;/title&gt;&lt;secondary-title&gt;J Public Health (Oxf)&lt;/secondary-title&gt;&lt;alt-title&gt;Journal of public health (Oxford, England)&lt;/alt-title&gt;&lt;/titles&gt;&lt;periodical&gt;&lt;full-title&gt;J Public Health (Oxf)&lt;/full-title&gt;&lt;/periodical&gt;&lt;pages&gt;26-33&lt;/pages&gt;&lt;volume&gt;37&lt;/volume&gt;&lt;number&gt;1&lt;/number&gt;&lt;edition&gt;2014/09/01&lt;/edition&gt;&lt;keywords&gt;&lt;keyword&gt;Aged&lt;/keyword&gt;&lt;keyword&gt;Aged, 80 and over&lt;/keyword&gt;&lt;keyword&gt;Cause of Death/*trends&lt;/keyword&gt;&lt;keyword&gt;England&lt;/keyword&gt;&lt;keyword&gt;Female&lt;/keyword&gt;&lt;keyword&gt;Financing, Government/*economics/*trends&lt;/keyword&gt;&lt;keyword&gt;Forecasting&lt;/keyword&gt;&lt;keyword&gt;Fossil Fuels/economics&lt;/keyword&gt;&lt;keyword&gt;Heating/*economics/*legislation &amp;amp; jurisprudence&lt;/keyword&gt;&lt;keyword&gt;Humans&lt;/keyword&gt;&lt;keyword&gt;Male&lt;/keyword&gt;&lt;keyword&gt;Models, Statistical&lt;/keyword&gt;&lt;keyword&gt;Mortality/*trends&lt;/keyword&gt;&lt;keyword&gt;Seasons&lt;/keyword&gt;&lt;keyword&gt;Survival Analysis&lt;/keyword&gt;&lt;keyword&gt;Wales&lt;/keyword&gt;&lt;keyword&gt;older people&lt;/keyword&gt;&lt;keyword&gt;welfare benefits&lt;/keyword&gt;&lt;keyword&gt;winter mortality&lt;/keyword&gt;&lt;/keywords&gt;&lt;dates&gt;&lt;year&gt;2015&lt;/year&gt;&lt;pub-dates&gt;&lt;date&gt;Mar&lt;/date&gt;&lt;/pub-dates&gt;&lt;/dates&gt;&lt;isbn&gt;1741-3850 (Electronic)&amp;#xD;1741-3842 (Linking)&lt;/isbn&gt;&lt;accession-num&gt;25174042&lt;/accession-num&gt;&lt;urls&gt;&lt;related-urls&gt;&lt;url&gt;http://www.ncbi.nlm.nih.gov/pubmed/25174042&lt;/url&gt;&lt;/related-urls&gt;&lt;/urls&gt;&lt;electronic-resource-num&gt;10.1093/pubmed/fdu063&lt;/electronic-resource-num&gt;&lt;remote-database-provider&gt;NLM&lt;/remote-database-provider&gt;&lt;language&gt;eng&lt;/language&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27" w:tooltip="Iparraguirre, 2015 #1596" w:history="1">
        <w:r w:rsidR="004A7EB4">
          <w:rPr>
            <w:rFonts w:asciiTheme="minorHAnsi" w:hAnsiTheme="minorHAnsi"/>
            <w:noProof/>
          </w:rPr>
          <w:t>27</w:t>
        </w:r>
      </w:hyperlink>
      <w:r w:rsidR="001C249C">
        <w:rPr>
          <w:rFonts w:asciiTheme="minorHAnsi" w:hAnsiTheme="minorHAnsi"/>
          <w:noProof/>
        </w:rPr>
        <w:t>)</w:t>
      </w:r>
      <w:r w:rsidR="005C02D4">
        <w:rPr>
          <w:rFonts w:asciiTheme="minorHAnsi" w:hAnsiTheme="minorHAnsi"/>
        </w:rPr>
        <w:fldChar w:fldCharType="end"/>
      </w:r>
      <w:r w:rsidR="00C666E9">
        <w:rPr>
          <w:rFonts w:asciiTheme="minorHAnsi" w:hAnsiTheme="minorHAnsi"/>
        </w:rPr>
        <w:t>, are</w:t>
      </w:r>
      <w:r w:rsidR="00411FF0">
        <w:rPr>
          <w:rFonts w:asciiTheme="minorHAnsi" w:hAnsiTheme="minorHAnsi"/>
        </w:rPr>
        <w:t xml:space="preserve"> not the only factor</w:t>
      </w:r>
      <w:r w:rsidR="00C666E9">
        <w:rPr>
          <w:rFonts w:asciiTheme="minorHAnsi" w:hAnsiTheme="minorHAnsi"/>
        </w:rPr>
        <w:t>s</w:t>
      </w:r>
      <w:r w:rsidR="00411FF0">
        <w:rPr>
          <w:rFonts w:asciiTheme="minorHAnsi" w:hAnsiTheme="minorHAnsi"/>
        </w:rPr>
        <w:t xml:space="preserve"> </w:t>
      </w:r>
      <w:r w:rsidR="00C666E9">
        <w:rPr>
          <w:rFonts w:asciiTheme="minorHAnsi" w:hAnsiTheme="minorHAnsi"/>
        </w:rPr>
        <w:t>which increase</w:t>
      </w:r>
      <w:r w:rsidR="003E5806">
        <w:rPr>
          <w:rFonts w:asciiTheme="minorHAnsi" w:hAnsiTheme="minorHAnsi"/>
        </w:rPr>
        <w:t xml:space="preserve"> older people’s difficulties </w:t>
      </w:r>
      <w:r w:rsidR="00E559D5">
        <w:rPr>
          <w:rFonts w:asciiTheme="minorHAnsi" w:hAnsiTheme="minorHAnsi"/>
        </w:rPr>
        <w:t>in</w:t>
      </w:r>
      <w:r w:rsidR="003E5806">
        <w:rPr>
          <w:rFonts w:asciiTheme="minorHAnsi" w:hAnsiTheme="minorHAnsi"/>
        </w:rPr>
        <w:t xml:space="preserve"> keep</w:t>
      </w:r>
      <w:r w:rsidR="00E559D5">
        <w:rPr>
          <w:rFonts w:asciiTheme="minorHAnsi" w:hAnsiTheme="minorHAnsi"/>
        </w:rPr>
        <w:t>ing</w:t>
      </w:r>
      <w:r w:rsidR="003E5806">
        <w:rPr>
          <w:rFonts w:asciiTheme="minorHAnsi" w:hAnsiTheme="minorHAnsi"/>
        </w:rPr>
        <w:t xml:space="preserve"> warm</w:t>
      </w:r>
      <w:r w:rsidR="00264435">
        <w:rPr>
          <w:rFonts w:asciiTheme="minorHAnsi" w:hAnsiTheme="minorHAnsi"/>
        </w:rPr>
        <w:t xml:space="preserve"> during winter. </w:t>
      </w:r>
      <w:r w:rsidR="00504CB1">
        <w:rPr>
          <w:rFonts w:asciiTheme="minorHAnsi" w:hAnsiTheme="minorHAnsi"/>
        </w:rPr>
        <w:t>With an aging population, UK p</w:t>
      </w:r>
      <w:r w:rsidR="002F09A2">
        <w:rPr>
          <w:rFonts w:asciiTheme="minorHAnsi" w:hAnsiTheme="minorHAnsi"/>
        </w:rPr>
        <w:t>olic</w:t>
      </w:r>
      <w:r w:rsidR="00472281">
        <w:rPr>
          <w:rFonts w:asciiTheme="minorHAnsi" w:hAnsiTheme="minorHAnsi"/>
        </w:rPr>
        <w:t>ies</w:t>
      </w:r>
      <w:r w:rsidR="002F09A2">
        <w:rPr>
          <w:rFonts w:asciiTheme="minorHAnsi" w:hAnsiTheme="minorHAnsi"/>
        </w:rPr>
        <w:t xml:space="preserve"> </w:t>
      </w:r>
      <w:r w:rsidR="00BB2C11">
        <w:rPr>
          <w:rFonts w:asciiTheme="minorHAnsi" w:hAnsiTheme="minorHAnsi"/>
        </w:rPr>
        <w:t>should</w:t>
      </w:r>
      <w:r w:rsidR="002F09A2" w:rsidRPr="002F09A2">
        <w:rPr>
          <w:rFonts w:asciiTheme="minorHAnsi" w:hAnsiTheme="minorHAnsi"/>
        </w:rPr>
        <w:t xml:space="preserve"> </w:t>
      </w:r>
      <w:r w:rsidR="005E6925">
        <w:rPr>
          <w:rFonts w:asciiTheme="minorHAnsi" w:hAnsiTheme="minorHAnsi"/>
        </w:rPr>
        <w:t>acknowledge</w:t>
      </w:r>
      <w:r w:rsidR="002F09A2" w:rsidRPr="002F09A2">
        <w:rPr>
          <w:rFonts w:asciiTheme="minorHAnsi" w:hAnsiTheme="minorHAnsi"/>
        </w:rPr>
        <w:t xml:space="preserve"> </w:t>
      </w:r>
      <w:r w:rsidR="00CB2CCA">
        <w:rPr>
          <w:rFonts w:asciiTheme="minorHAnsi" w:hAnsiTheme="minorHAnsi"/>
        </w:rPr>
        <w:t xml:space="preserve">the </w:t>
      </w:r>
      <w:r w:rsidR="005E6925">
        <w:rPr>
          <w:rFonts w:asciiTheme="minorHAnsi" w:hAnsiTheme="minorHAnsi"/>
        </w:rPr>
        <w:t xml:space="preserve">detrimental </w:t>
      </w:r>
      <w:r w:rsidR="00CB2CCA">
        <w:rPr>
          <w:rFonts w:asciiTheme="minorHAnsi" w:hAnsiTheme="minorHAnsi"/>
        </w:rPr>
        <w:t>contribution</w:t>
      </w:r>
      <w:r w:rsidR="00264435">
        <w:rPr>
          <w:rFonts w:asciiTheme="minorHAnsi" w:hAnsiTheme="minorHAnsi"/>
        </w:rPr>
        <w:t xml:space="preserve"> </w:t>
      </w:r>
      <w:r w:rsidR="00CB2CCA">
        <w:rPr>
          <w:rFonts w:asciiTheme="minorHAnsi" w:hAnsiTheme="minorHAnsi"/>
        </w:rPr>
        <w:t xml:space="preserve">of </w:t>
      </w:r>
      <w:r w:rsidR="000657BE">
        <w:rPr>
          <w:rFonts w:asciiTheme="minorHAnsi" w:hAnsiTheme="minorHAnsi"/>
        </w:rPr>
        <w:t>multiple</w:t>
      </w:r>
      <w:r w:rsidR="00CB2CCA">
        <w:rPr>
          <w:rFonts w:asciiTheme="minorHAnsi" w:hAnsiTheme="minorHAnsi"/>
        </w:rPr>
        <w:t xml:space="preserve"> </w:t>
      </w:r>
      <w:r w:rsidR="00805A00">
        <w:rPr>
          <w:rFonts w:asciiTheme="minorHAnsi" w:hAnsiTheme="minorHAnsi"/>
        </w:rPr>
        <w:t xml:space="preserve">risk </w:t>
      </w:r>
      <w:r w:rsidR="00CB2CCA">
        <w:rPr>
          <w:rFonts w:asciiTheme="minorHAnsi" w:hAnsiTheme="minorHAnsi"/>
        </w:rPr>
        <w:t>factors</w:t>
      </w:r>
      <w:r w:rsidR="00504CB1">
        <w:rPr>
          <w:rFonts w:asciiTheme="minorHAnsi" w:hAnsiTheme="minorHAnsi"/>
        </w:rPr>
        <w:t xml:space="preserve"> </w:t>
      </w:r>
      <w:r w:rsidR="00F979E2">
        <w:rPr>
          <w:rFonts w:asciiTheme="minorHAnsi" w:hAnsiTheme="minorHAnsi"/>
        </w:rPr>
        <w:t xml:space="preserve">which increase with </w:t>
      </w:r>
      <w:r w:rsidR="00662F91">
        <w:rPr>
          <w:rFonts w:asciiTheme="minorHAnsi" w:hAnsiTheme="minorHAnsi"/>
        </w:rPr>
        <w:t>age</w:t>
      </w:r>
      <w:r w:rsidR="00F979E2">
        <w:rPr>
          <w:rFonts w:asciiTheme="minorHAnsi" w:hAnsiTheme="minorHAnsi"/>
        </w:rPr>
        <w:t xml:space="preserve"> a</w:t>
      </w:r>
      <w:r w:rsidR="00504CB1">
        <w:rPr>
          <w:rFonts w:asciiTheme="minorHAnsi" w:hAnsiTheme="minorHAnsi"/>
        </w:rPr>
        <w:t xml:space="preserve">nd </w:t>
      </w:r>
      <w:r w:rsidR="00F979E2">
        <w:rPr>
          <w:rFonts w:asciiTheme="minorHAnsi" w:hAnsiTheme="minorHAnsi"/>
        </w:rPr>
        <w:t xml:space="preserve">are more common in </w:t>
      </w:r>
      <w:r w:rsidR="008D1DDC">
        <w:rPr>
          <w:rFonts w:asciiTheme="minorHAnsi" w:hAnsiTheme="minorHAnsi"/>
        </w:rPr>
        <w:t>people</w:t>
      </w:r>
      <w:r w:rsidR="00F979E2">
        <w:rPr>
          <w:rFonts w:asciiTheme="minorHAnsi" w:hAnsiTheme="minorHAnsi"/>
        </w:rPr>
        <w:t xml:space="preserve"> living in </w:t>
      </w:r>
      <w:r w:rsidR="00805A00">
        <w:rPr>
          <w:rFonts w:asciiTheme="minorHAnsi" w:hAnsiTheme="minorHAnsi"/>
        </w:rPr>
        <w:t xml:space="preserve">cold </w:t>
      </w:r>
      <w:r w:rsidR="00504CB1">
        <w:rPr>
          <w:rFonts w:asciiTheme="minorHAnsi" w:hAnsiTheme="minorHAnsi"/>
        </w:rPr>
        <w:t xml:space="preserve">homes </w:t>
      </w:r>
      <w:r w:rsidR="00CB2CCA">
        <w:rPr>
          <w:rFonts w:asciiTheme="minorHAnsi" w:hAnsiTheme="minorHAnsi"/>
        </w:rPr>
        <w:t>such as social isolation</w:t>
      </w:r>
      <w:r w:rsidR="00805A00">
        <w:rPr>
          <w:rFonts w:asciiTheme="minorHAnsi" w:hAnsiTheme="minorHAnsi"/>
        </w:rPr>
        <w:t xml:space="preserve">, </w:t>
      </w:r>
      <w:r w:rsidR="00472281">
        <w:rPr>
          <w:rFonts w:asciiTheme="minorHAnsi" w:hAnsiTheme="minorHAnsi"/>
        </w:rPr>
        <w:t>poor respiratory health</w:t>
      </w:r>
      <w:r w:rsidR="00382CA7">
        <w:rPr>
          <w:rFonts w:asciiTheme="minorHAnsi" w:hAnsiTheme="minorHAnsi"/>
        </w:rPr>
        <w:t xml:space="preserve"> or </w:t>
      </w:r>
      <w:r w:rsidR="00264435">
        <w:rPr>
          <w:rFonts w:asciiTheme="minorHAnsi" w:hAnsiTheme="minorHAnsi"/>
        </w:rPr>
        <w:t xml:space="preserve">lower physical </w:t>
      </w:r>
      <w:r w:rsidR="008D1DDC">
        <w:rPr>
          <w:rFonts w:asciiTheme="minorHAnsi" w:hAnsiTheme="minorHAnsi"/>
        </w:rPr>
        <w:t xml:space="preserve">function </w:t>
      </w:r>
      <w:r w:rsidR="00264435">
        <w:rPr>
          <w:rFonts w:asciiTheme="minorHAnsi" w:hAnsiTheme="minorHAnsi"/>
        </w:rPr>
        <w:t>in general</w:t>
      </w:r>
      <w:r w:rsidR="00472281">
        <w:rPr>
          <w:rFonts w:asciiTheme="minorHAnsi" w:hAnsiTheme="minorHAnsi"/>
        </w:rPr>
        <w:t xml:space="preserve">. </w:t>
      </w:r>
      <w:r w:rsidR="00BB2C11">
        <w:rPr>
          <w:rFonts w:asciiTheme="minorHAnsi" w:hAnsiTheme="minorHAnsi"/>
        </w:rPr>
        <w:t>I</w:t>
      </w:r>
      <w:r w:rsidR="00CB2CCA">
        <w:rPr>
          <w:rFonts w:asciiTheme="minorHAnsi" w:hAnsiTheme="minorHAnsi"/>
        </w:rPr>
        <w:t>ntervention</w:t>
      </w:r>
      <w:r w:rsidR="00805A00">
        <w:rPr>
          <w:rFonts w:asciiTheme="minorHAnsi" w:hAnsiTheme="minorHAnsi"/>
        </w:rPr>
        <w:t>s</w:t>
      </w:r>
      <w:r w:rsidR="00BB2C11">
        <w:rPr>
          <w:rFonts w:asciiTheme="minorHAnsi" w:hAnsiTheme="minorHAnsi"/>
        </w:rPr>
        <w:t xml:space="preserve"> developed at address these</w:t>
      </w:r>
      <w:r w:rsidR="00CB2CCA">
        <w:rPr>
          <w:rFonts w:asciiTheme="minorHAnsi" w:hAnsiTheme="minorHAnsi"/>
        </w:rPr>
        <w:t xml:space="preserve"> </w:t>
      </w:r>
      <w:r w:rsidR="00BB2C11">
        <w:rPr>
          <w:rFonts w:asciiTheme="minorHAnsi" w:hAnsiTheme="minorHAnsi"/>
        </w:rPr>
        <w:t>could also</w:t>
      </w:r>
      <w:r w:rsidR="00903789">
        <w:rPr>
          <w:rFonts w:asciiTheme="minorHAnsi" w:hAnsiTheme="minorHAnsi"/>
        </w:rPr>
        <w:t xml:space="preserve"> reduce winter mortality</w:t>
      </w:r>
      <w:r w:rsidR="00BB2C11">
        <w:rPr>
          <w:rFonts w:asciiTheme="minorHAnsi" w:hAnsiTheme="minorHAnsi"/>
        </w:rPr>
        <w:t xml:space="preserve">, as well as interventions </w:t>
      </w:r>
      <w:r w:rsidR="00BE70B3">
        <w:rPr>
          <w:rFonts w:asciiTheme="minorHAnsi" w:hAnsiTheme="minorHAnsi"/>
        </w:rPr>
        <w:t xml:space="preserve">to </w:t>
      </w:r>
      <w:r w:rsidR="002E334E">
        <w:rPr>
          <w:rFonts w:asciiTheme="minorHAnsi" w:hAnsiTheme="minorHAnsi"/>
        </w:rPr>
        <w:t>lower</w:t>
      </w:r>
      <w:r w:rsidR="00BE70B3">
        <w:rPr>
          <w:rFonts w:asciiTheme="minorHAnsi" w:hAnsiTheme="minorHAnsi"/>
        </w:rPr>
        <w:t xml:space="preserve"> fuel </w:t>
      </w:r>
      <w:r w:rsidR="002E334E">
        <w:rPr>
          <w:rFonts w:asciiTheme="minorHAnsi" w:hAnsiTheme="minorHAnsi"/>
        </w:rPr>
        <w:t>payments</w:t>
      </w:r>
      <w:r w:rsidR="002E740A">
        <w:rPr>
          <w:rFonts w:asciiTheme="minorHAnsi" w:hAnsiTheme="minorHAnsi"/>
        </w:rPr>
        <w:t xml:space="preserve">. </w:t>
      </w:r>
    </w:p>
    <w:p w14:paraId="7A44EE7E" w14:textId="77777777" w:rsidR="00504CB1" w:rsidRDefault="00504CB1" w:rsidP="00472281">
      <w:pPr>
        <w:autoSpaceDE w:val="0"/>
        <w:autoSpaceDN w:val="0"/>
        <w:adjustRightInd w:val="0"/>
        <w:spacing w:line="360" w:lineRule="auto"/>
        <w:rPr>
          <w:rFonts w:asciiTheme="minorHAnsi" w:hAnsiTheme="minorHAnsi"/>
        </w:rPr>
      </w:pPr>
    </w:p>
    <w:p w14:paraId="03A414BB" w14:textId="38A90A60" w:rsidR="002F09A2" w:rsidRDefault="00116D28" w:rsidP="00C752B1">
      <w:pPr>
        <w:autoSpaceDE w:val="0"/>
        <w:autoSpaceDN w:val="0"/>
        <w:adjustRightInd w:val="0"/>
        <w:spacing w:line="360" w:lineRule="auto"/>
        <w:rPr>
          <w:rFonts w:asciiTheme="minorHAnsi" w:hAnsiTheme="minorHAnsi"/>
        </w:rPr>
      </w:pPr>
      <w:r>
        <w:rPr>
          <w:rFonts w:asciiTheme="minorHAnsi" w:hAnsiTheme="minorHAnsi"/>
        </w:rPr>
        <w:t>O</w:t>
      </w:r>
      <w:r w:rsidR="002E740A">
        <w:rPr>
          <w:rFonts w:asciiTheme="minorHAnsi" w:hAnsiTheme="minorHAnsi"/>
        </w:rPr>
        <w:t>ur finding</w:t>
      </w:r>
      <w:r w:rsidR="00382CA7">
        <w:rPr>
          <w:rFonts w:asciiTheme="minorHAnsi" w:hAnsiTheme="minorHAnsi"/>
        </w:rPr>
        <w:t>s</w:t>
      </w:r>
      <w:r w:rsidR="002E740A">
        <w:rPr>
          <w:rFonts w:asciiTheme="minorHAnsi" w:hAnsiTheme="minorHAnsi"/>
        </w:rPr>
        <w:t xml:space="preserve"> also suggest that </w:t>
      </w:r>
      <w:r w:rsidR="00864358">
        <w:rPr>
          <w:rFonts w:asciiTheme="minorHAnsi" w:hAnsiTheme="minorHAnsi"/>
        </w:rPr>
        <w:t xml:space="preserve">a few simple </w:t>
      </w:r>
      <w:r w:rsidR="00903789">
        <w:rPr>
          <w:rFonts w:asciiTheme="minorHAnsi" w:hAnsiTheme="minorHAnsi"/>
        </w:rPr>
        <w:t>questions</w:t>
      </w:r>
      <w:r w:rsidR="00864358">
        <w:rPr>
          <w:rFonts w:asciiTheme="minorHAnsi" w:hAnsiTheme="minorHAnsi"/>
        </w:rPr>
        <w:t xml:space="preserve">, such as </w:t>
      </w:r>
      <w:r w:rsidR="00903789">
        <w:rPr>
          <w:rFonts w:asciiTheme="minorHAnsi" w:hAnsiTheme="minorHAnsi"/>
        </w:rPr>
        <w:t xml:space="preserve">the ones on </w:t>
      </w:r>
      <w:r w:rsidR="002E740A">
        <w:rPr>
          <w:rFonts w:asciiTheme="minorHAnsi" w:hAnsiTheme="minorHAnsi"/>
        </w:rPr>
        <w:t>grip strength</w:t>
      </w:r>
      <w:r w:rsidR="00662F91">
        <w:rPr>
          <w:rFonts w:asciiTheme="minorHAnsi" w:hAnsiTheme="minorHAnsi"/>
        </w:rPr>
        <w:t xml:space="preserve"> </w:t>
      </w:r>
      <w:r w:rsidR="00903789">
        <w:rPr>
          <w:rFonts w:asciiTheme="minorHAnsi" w:hAnsiTheme="minorHAnsi"/>
        </w:rPr>
        <w:t>and</w:t>
      </w:r>
      <w:r w:rsidR="00662F91">
        <w:rPr>
          <w:rFonts w:asciiTheme="minorHAnsi" w:hAnsiTheme="minorHAnsi"/>
        </w:rPr>
        <w:t xml:space="preserve"> </w:t>
      </w:r>
      <w:r w:rsidR="0008504E">
        <w:rPr>
          <w:rFonts w:asciiTheme="minorHAnsi" w:hAnsiTheme="minorHAnsi"/>
        </w:rPr>
        <w:t>persistent sputum production</w:t>
      </w:r>
      <w:r w:rsidR="00864358">
        <w:rPr>
          <w:rFonts w:asciiTheme="minorHAnsi" w:hAnsiTheme="minorHAnsi"/>
        </w:rPr>
        <w:t>,</w:t>
      </w:r>
      <w:r w:rsidR="00662F91">
        <w:rPr>
          <w:rFonts w:asciiTheme="minorHAnsi" w:hAnsiTheme="minorHAnsi"/>
        </w:rPr>
        <w:t xml:space="preserve"> </w:t>
      </w:r>
      <w:r w:rsidR="002E740A">
        <w:rPr>
          <w:rFonts w:asciiTheme="minorHAnsi" w:hAnsiTheme="minorHAnsi"/>
        </w:rPr>
        <w:t>may be a useful tool in identifying those who find it hard to keep warm in winter</w:t>
      </w:r>
      <w:r w:rsidR="002E334E">
        <w:rPr>
          <w:rFonts w:asciiTheme="minorHAnsi" w:hAnsiTheme="minorHAnsi"/>
        </w:rPr>
        <w:t xml:space="preserve"> in primary care</w:t>
      </w:r>
      <w:r w:rsidR="002E740A">
        <w:rPr>
          <w:rFonts w:asciiTheme="minorHAnsi" w:hAnsiTheme="minorHAnsi"/>
        </w:rPr>
        <w:t xml:space="preserve">. </w:t>
      </w:r>
      <w:r w:rsidR="00872C27">
        <w:rPr>
          <w:rFonts w:asciiTheme="minorHAnsi" w:hAnsiTheme="minorHAnsi"/>
        </w:rPr>
        <w:t>Present</w:t>
      </w:r>
      <w:r>
        <w:rPr>
          <w:rFonts w:asciiTheme="minorHAnsi" w:hAnsiTheme="minorHAnsi"/>
        </w:rPr>
        <w:t xml:space="preserve"> studies are already </w:t>
      </w:r>
      <w:r w:rsidR="00872C27">
        <w:rPr>
          <w:rFonts w:asciiTheme="minorHAnsi" w:hAnsiTheme="minorHAnsi"/>
        </w:rPr>
        <w:t>evaluating</w:t>
      </w:r>
      <w:r w:rsidR="00872C27" w:rsidRPr="00872C27">
        <w:rPr>
          <w:rFonts w:asciiTheme="minorHAnsi" w:hAnsiTheme="minorHAnsi"/>
        </w:rPr>
        <w:t xml:space="preserve"> the feasibility of implementing grip strength measurement into routine clinical practice</w:t>
      </w:r>
      <w:r w:rsidR="00872C27">
        <w:rPr>
          <w:rFonts w:asciiTheme="minorHAnsi" w:hAnsiTheme="minorHAnsi"/>
        </w:rPr>
        <w:t xml:space="preserve">, because it is inexpensive and simple to measure </w:t>
      </w:r>
      <w:r w:rsidR="005C02D4">
        <w:rPr>
          <w:rFonts w:asciiTheme="minorHAnsi" w:hAnsiTheme="minorHAnsi"/>
        </w:rPr>
        <w:fldChar w:fldCharType="begin">
          <w:fldData xml:space="preserve">PEVuZE5vdGU+PENpdGU+PEF1dGhvcj5JYnJhaGltPC9BdXRob3I+PFllYXI+MjAxNjwvWWVhcj48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PEVuZE5vdGU+PENpdGU+PEF1dGhvcj5JYnJhaGltPC9BdXRob3I+PFllYXI+MjAxNjwvWWVhcj48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5C02D4">
        <w:rPr>
          <w:rFonts w:asciiTheme="minorHAnsi" w:hAnsiTheme="minorHAnsi"/>
        </w:rPr>
      </w:r>
      <w:r w:rsidR="005C02D4">
        <w:rPr>
          <w:rFonts w:asciiTheme="minorHAnsi" w:hAnsiTheme="minorHAnsi"/>
        </w:rPr>
        <w:fldChar w:fldCharType="separate"/>
      </w:r>
      <w:r w:rsidR="001C249C">
        <w:rPr>
          <w:rFonts w:asciiTheme="minorHAnsi" w:hAnsiTheme="minorHAnsi"/>
          <w:noProof/>
        </w:rPr>
        <w:t>(</w:t>
      </w:r>
      <w:hyperlink w:anchor="_ENREF_22" w:tooltip="Ibrahim, 2016 #1618" w:history="1">
        <w:r w:rsidR="004A7EB4">
          <w:rPr>
            <w:rFonts w:asciiTheme="minorHAnsi" w:hAnsiTheme="minorHAnsi"/>
            <w:noProof/>
          </w:rPr>
          <w:t>22</w:t>
        </w:r>
      </w:hyperlink>
      <w:r w:rsidR="001C249C">
        <w:rPr>
          <w:rFonts w:asciiTheme="minorHAnsi" w:hAnsiTheme="minorHAnsi"/>
          <w:noProof/>
        </w:rPr>
        <w:t>)</w:t>
      </w:r>
      <w:r w:rsidR="005C02D4">
        <w:rPr>
          <w:rFonts w:asciiTheme="minorHAnsi" w:hAnsiTheme="minorHAnsi"/>
        </w:rPr>
        <w:fldChar w:fldCharType="end"/>
      </w:r>
      <w:r w:rsidR="00872C27">
        <w:rPr>
          <w:rFonts w:asciiTheme="minorHAnsi" w:hAnsiTheme="minorHAnsi"/>
        </w:rPr>
        <w:t xml:space="preserve">. </w:t>
      </w:r>
      <w:r w:rsidR="00864358">
        <w:rPr>
          <w:rFonts w:asciiTheme="minorHAnsi" w:hAnsiTheme="minorHAnsi"/>
        </w:rPr>
        <w:t>Other f</w:t>
      </w:r>
      <w:r w:rsidR="00F764B4">
        <w:rPr>
          <w:rFonts w:asciiTheme="minorHAnsi" w:hAnsiTheme="minorHAnsi"/>
        </w:rPr>
        <w:t xml:space="preserve">actors </w:t>
      </w:r>
      <w:r w:rsidR="00903789">
        <w:rPr>
          <w:rFonts w:asciiTheme="minorHAnsi" w:hAnsiTheme="minorHAnsi"/>
        </w:rPr>
        <w:t>related to</w:t>
      </w:r>
      <w:r w:rsidR="00ED7D2A">
        <w:rPr>
          <w:rFonts w:asciiTheme="minorHAnsi" w:hAnsiTheme="minorHAnsi"/>
        </w:rPr>
        <w:t xml:space="preserve"> cold homes </w:t>
      </w:r>
      <w:r w:rsidR="00662F91">
        <w:rPr>
          <w:rFonts w:asciiTheme="minorHAnsi" w:hAnsiTheme="minorHAnsi"/>
        </w:rPr>
        <w:t xml:space="preserve">in our study are already collected </w:t>
      </w:r>
      <w:r w:rsidR="00764DC8">
        <w:rPr>
          <w:rFonts w:asciiTheme="minorHAnsi" w:hAnsiTheme="minorHAnsi"/>
        </w:rPr>
        <w:t xml:space="preserve">in primary care </w:t>
      </w:r>
      <w:r w:rsidR="00662F91">
        <w:rPr>
          <w:rFonts w:asciiTheme="minorHAnsi" w:hAnsiTheme="minorHAnsi"/>
        </w:rPr>
        <w:t xml:space="preserve">(e.g. chronic conditions, </w:t>
      </w:r>
      <w:r w:rsidR="00903789">
        <w:rPr>
          <w:rFonts w:asciiTheme="minorHAnsi" w:hAnsiTheme="minorHAnsi"/>
        </w:rPr>
        <w:t>marital status</w:t>
      </w:r>
      <w:r w:rsidR="00891A47">
        <w:rPr>
          <w:rFonts w:asciiTheme="minorHAnsi" w:hAnsiTheme="minorHAnsi"/>
        </w:rPr>
        <w:t>,</w:t>
      </w:r>
      <w:r w:rsidR="00891A47" w:rsidRPr="00891A47">
        <w:rPr>
          <w:rFonts w:asciiTheme="minorHAnsi" w:hAnsiTheme="minorHAnsi"/>
        </w:rPr>
        <w:t xml:space="preserve"> </w:t>
      </w:r>
      <w:r w:rsidR="00662F91">
        <w:rPr>
          <w:rFonts w:asciiTheme="minorHAnsi" w:hAnsiTheme="minorHAnsi"/>
        </w:rPr>
        <w:t xml:space="preserve">and alcohol </w:t>
      </w:r>
      <w:r w:rsidR="00662F91">
        <w:rPr>
          <w:rFonts w:asciiTheme="minorHAnsi" w:hAnsiTheme="minorHAnsi"/>
        </w:rPr>
        <w:lastRenderedPageBreak/>
        <w:t xml:space="preserve">consumption), </w:t>
      </w:r>
      <w:r w:rsidR="00764DC8">
        <w:rPr>
          <w:rFonts w:asciiTheme="minorHAnsi" w:hAnsiTheme="minorHAnsi"/>
        </w:rPr>
        <w:t xml:space="preserve">while others can be </w:t>
      </w:r>
      <w:r>
        <w:rPr>
          <w:rFonts w:asciiTheme="minorHAnsi" w:hAnsiTheme="minorHAnsi"/>
        </w:rPr>
        <w:t xml:space="preserve">potentially </w:t>
      </w:r>
      <w:r w:rsidRPr="00116D28">
        <w:rPr>
          <w:rFonts w:asciiTheme="minorHAnsi" w:hAnsiTheme="minorHAnsi"/>
        </w:rPr>
        <w:t xml:space="preserve">routinely </w:t>
      </w:r>
      <w:r>
        <w:rPr>
          <w:rFonts w:asciiTheme="minorHAnsi" w:hAnsiTheme="minorHAnsi"/>
        </w:rPr>
        <w:t>collected</w:t>
      </w:r>
      <w:r w:rsidR="00891A47">
        <w:rPr>
          <w:rFonts w:asciiTheme="minorHAnsi" w:hAnsiTheme="minorHAnsi"/>
        </w:rPr>
        <w:t xml:space="preserve"> </w:t>
      </w:r>
      <w:r w:rsidR="00864358">
        <w:rPr>
          <w:rFonts w:asciiTheme="minorHAnsi" w:hAnsiTheme="minorHAnsi"/>
        </w:rPr>
        <w:t xml:space="preserve">in the future </w:t>
      </w:r>
      <w:r w:rsidR="00891A47">
        <w:rPr>
          <w:rFonts w:asciiTheme="minorHAnsi" w:hAnsiTheme="minorHAnsi"/>
        </w:rPr>
        <w:t xml:space="preserve">(e.g. </w:t>
      </w:r>
      <w:r w:rsidR="005078C8" w:rsidRPr="005078C8">
        <w:rPr>
          <w:rFonts w:asciiTheme="minorHAnsi" w:hAnsiTheme="minorHAnsi"/>
        </w:rPr>
        <w:t xml:space="preserve">spirometry to measure lung function </w:t>
      </w:r>
      <w:r w:rsidR="005C02D4" w:rsidRPr="005078C8">
        <w:rPr>
          <w:rFonts w:asciiTheme="minorHAnsi" w:hAnsiTheme="minorHAnsi"/>
        </w:rPr>
        <w:fldChar w:fldCharType="begin"/>
      </w:r>
      <w:r w:rsidR="001C249C">
        <w:rPr>
          <w:rFonts w:asciiTheme="minorHAnsi" w:hAnsiTheme="minorHAnsi"/>
        </w:rPr>
        <w:instrText xml:space="preserve"> ADDIN EN.CITE &lt;EndNote&gt;&lt;Cite&gt;&lt;Author&gt;Rothnie&lt;/Author&gt;&lt;Year&gt;2015&lt;/Year&gt;&lt;RecNum&gt;1625&lt;/RecNum&gt;&lt;DisplayText&gt;(28)&lt;/DisplayText&gt;&lt;record&gt;&lt;rec-number&gt;1625&lt;/rec-number&gt;&lt;foreign-keys&gt;&lt;key app="EN" db-id="da2a052rsfdzvgepxsbxvwsmxrwpt90wee9v" timestamp="1490727639"&gt;1625&lt;/key&gt;&lt;/foreign-keys&gt;&lt;ref-type name="Journal Article"&gt;17&lt;/ref-type&gt;&lt;contributors&gt;&lt;authors&gt;&lt;author&gt;Rothnie, K. J.&lt;/author&gt;&lt;author&gt;Mullerova, H.&lt;/author&gt;&lt;author&gt;Goss, H.&lt;/author&gt;&lt;author&gt;Chandan, J.&lt;/author&gt;&lt;author&gt;Quint, J. K.&lt;/author&gt;&lt;/authors&gt;&lt;/contributors&gt;&lt;auth-address&gt;Univ London Imperial Coll Sci Technol &amp;amp; Med, Natl Heart &amp;amp; Lung Inst, Resp Epidemiol Occupat Med &amp;amp; Publ Hlth, London, England&amp;#xD;GlaxoSmithKline R&amp;amp;D, Resp Epidemiol, Uxbridge, Middx, England&amp;#xD;UCL, Sch Med, Fac Med Sci, London W1N 8AA, England&lt;/auth-address&gt;&lt;titles&gt;&lt;title&gt;Validity and Interpretation of Spirometry for Patients in Primary Care&lt;/title&gt;&lt;secondary-title&gt;Thorax&lt;/secondary-title&gt;&lt;alt-title&gt;Thorax&lt;/alt-title&gt;&lt;/titles&gt;&lt;periodical&gt;&lt;full-title&gt;Thorax&lt;/full-title&gt;&lt;/periodical&gt;&lt;alt-periodical&gt;&lt;full-title&gt;Thorax&lt;/full-title&gt;&lt;/alt-periodical&gt;&lt;pages&gt;A188-A190&lt;/pages&gt;&lt;volume&gt;70&lt;/volume&gt;&lt;number&gt;Suppl 3&lt;/number&gt;&lt;dates&gt;&lt;year&gt;2015&lt;/year&gt;&lt;/dates&gt;&lt;isbn&gt;0040-6376&lt;/isbn&gt;&lt;accession-num&gt;WOS:000365353600360&lt;/accession-num&gt;&lt;urls&gt;&lt;related-urls&gt;&lt;url&gt;&amp;lt;Go to ISI&amp;gt;://WOS:000365353600360&lt;/url&gt;&lt;/related-urls&gt;&lt;/urls&gt;&lt;electronic-resource-num&gt;10.1136/thoraxjnl-2015-207770.359&lt;/electronic-resource-num&gt;&lt;language&gt;English&lt;/language&gt;&lt;/record&gt;&lt;/Cite&gt;&lt;/EndNote&gt;</w:instrText>
      </w:r>
      <w:r w:rsidR="005C02D4" w:rsidRPr="005078C8">
        <w:rPr>
          <w:rFonts w:asciiTheme="minorHAnsi" w:hAnsiTheme="minorHAnsi"/>
        </w:rPr>
        <w:fldChar w:fldCharType="separate"/>
      </w:r>
      <w:r w:rsidR="001C249C">
        <w:rPr>
          <w:rFonts w:asciiTheme="minorHAnsi" w:hAnsiTheme="minorHAnsi"/>
          <w:noProof/>
        </w:rPr>
        <w:t>(</w:t>
      </w:r>
      <w:hyperlink w:anchor="_ENREF_28" w:tooltip="Rothnie, 2015 #1625" w:history="1">
        <w:r w:rsidR="004A7EB4">
          <w:rPr>
            <w:rFonts w:asciiTheme="minorHAnsi" w:hAnsiTheme="minorHAnsi"/>
            <w:noProof/>
          </w:rPr>
          <w:t>28</w:t>
        </w:r>
      </w:hyperlink>
      <w:r w:rsidR="001C249C">
        <w:rPr>
          <w:rFonts w:asciiTheme="minorHAnsi" w:hAnsiTheme="minorHAnsi"/>
          <w:noProof/>
        </w:rPr>
        <w:t>)</w:t>
      </w:r>
      <w:r w:rsidR="005C02D4" w:rsidRPr="005078C8">
        <w:rPr>
          <w:rFonts w:asciiTheme="minorHAnsi" w:hAnsiTheme="minorHAnsi"/>
        </w:rPr>
        <w:fldChar w:fldCharType="end"/>
      </w:r>
      <w:r w:rsidR="005078C8" w:rsidRPr="005078C8">
        <w:rPr>
          <w:rFonts w:asciiTheme="minorHAnsi" w:hAnsiTheme="minorHAnsi"/>
        </w:rPr>
        <w:t xml:space="preserve">, or </w:t>
      </w:r>
      <w:r w:rsidR="00764DC8" w:rsidRPr="005078C8">
        <w:rPr>
          <w:rFonts w:asciiTheme="minorHAnsi" w:hAnsiTheme="minorHAnsi"/>
        </w:rPr>
        <w:t>a single item question rather than a complex score</w:t>
      </w:r>
      <w:r w:rsidR="005078C8" w:rsidRPr="005078C8">
        <w:rPr>
          <w:rFonts w:asciiTheme="minorHAnsi" w:hAnsiTheme="minorHAnsi"/>
        </w:rPr>
        <w:t xml:space="preserve"> to measure social isolation </w:t>
      </w:r>
      <w:r w:rsidR="005C02D4">
        <w:rPr>
          <w:rFonts w:asciiTheme="minorHAnsi" w:hAnsiTheme="minorHAnsi"/>
        </w:rPr>
        <w:fldChar w:fldCharType="begin"/>
      </w:r>
      <w:r w:rsidR="001C249C">
        <w:rPr>
          <w:rFonts w:asciiTheme="minorHAnsi" w:hAnsiTheme="minorHAnsi"/>
        </w:rPr>
        <w:instrText xml:space="preserve"> ADDIN EN.CITE &lt;EndNote&gt;&lt;Cite&gt;&lt;Author&gt;Steptoe&lt;/Author&gt;&lt;Year&gt;2013&lt;/Year&gt;&lt;RecNum&gt;1623&lt;/RecNum&gt;&lt;DisplayText&gt;(29)&lt;/DisplayText&gt;&lt;record&gt;&lt;rec-number&gt;1623&lt;/rec-number&gt;&lt;foreign-keys&gt;&lt;key app="EN" db-id="da2a052rsfdzvgepxsbxvwsmxrwpt90wee9v" timestamp="1490721195"&gt;1623&lt;/key&gt;&lt;/foreign-keys&gt;&lt;ref-type name="Journal Article"&gt;17&lt;/ref-type&gt;&lt;contributors&gt;&lt;authors&gt;&lt;author&gt;Steptoe, A.&lt;/author&gt;&lt;author&gt;Shankar, A.&lt;/author&gt;&lt;author&gt;Demakakos, P.&lt;/author&gt;&lt;author&gt;Wardle, J.&lt;/author&gt;&lt;/authors&gt;&lt;/contributors&gt;&lt;auth-address&gt;Department of Epidemiology and Public Health, University College London, London WC1E 6BT, United Kingdom. a.steptoe@ucl.ac.uk&lt;/auth-address&gt;&lt;titles&gt;&lt;title&gt;Social isolation, loneliness, and all-cause mortality in older men and women&lt;/title&gt;&lt;secondary-title&gt;Proc Natl Acad Sci&lt;/secondary-title&gt;&lt;/titles&gt;&lt;periodical&gt;&lt;full-title&gt;Proc Natl Acad Sci&lt;/full-title&gt;&lt;/periodical&gt;&lt;pages&gt;5797-5801&lt;/pages&gt;&lt;volume&gt;110&lt;/volume&gt;&lt;number&gt;15&lt;/number&gt;&lt;keywords&gt;&lt;keyword&gt;Aged&lt;/keyword&gt;&lt;keyword&gt;Aging&lt;/keyword&gt;&lt;keyword&gt;Emotions&lt;/keyword&gt;&lt;keyword&gt;Female&lt;/keyword&gt;&lt;keyword&gt;Health Status&lt;/keyword&gt;&lt;keyword&gt;Humans&lt;/keyword&gt;&lt;keyword&gt;Loneliness/*psychology&lt;/keyword&gt;&lt;keyword&gt;Longitudinal Studies&lt;/keyword&gt;&lt;keyword&gt;Male&lt;/keyword&gt;&lt;keyword&gt;Middle Aged&lt;/keyword&gt;&lt;keyword&gt;*Mortality&lt;/keyword&gt;&lt;keyword&gt;Proportional Hazards Models&lt;/keyword&gt;&lt;keyword&gt;Quality of Life&lt;/keyword&gt;&lt;keyword&gt;Regression Analysis&lt;/keyword&gt;&lt;keyword&gt;Risk Factors&lt;/keyword&gt;&lt;keyword&gt;Social Behavior&lt;/keyword&gt;&lt;keyword&gt;Social Isolation/*psychology&lt;/keyword&gt;&lt;keyword&gt;Surveys and Questionnaires&lt;/keyword&gt;&lt;/keywords&gt;&lt;dates&gt;&lt;year&gt;2013&lt;/year&gt;&lt;/dates&gt;&lt;isbn&gt;1091-6490 (Electronic)&amp;#xD;0027-8424 (Linking)&lt;/isbn&gt;&lt;accession-num&gt;23530191&lt;/accession-num&gt;&lt;urls&gt;&lt;related-urls&gt;&lt;url&gt;http://www.ncbi.nlm.nih.gov/pubmed/23530191&lt;/url&gt;&lt;url&gt;http://www.pnas.org/content/110/15/5797.full.pdf&lt;/url&gt;&lt;/related-urls&gt;&lt;/urls&gt;&lt;custom2&gt;PMC3625264&lt;/custom2&gt;&lt;electronic-resource-num&gt;10.1073/pnas.1219686110&lt;/electronic-resource-num&gt;&lt;/record&gt;&lt;/Cite&gt;&lt;/EndNote&gt;</w:instrText>
      </w:r>
      <w:r w:rsidR="005C02D4">
        <w:rPr>
          <w:rFonts w:asciiTheme="minorHAnsi" w:hAnsiTheme="minorHAnsi"/>
        </w:rPr>
        <w:fldChar w:fldCharType="separate"/>
      </w:r>
      <w:r w:rsidR="001C249C">
        <w:rPr>
          <w:rFonts w:asciiTheme="minorHAnsi" w:hAnsiTheme="minorHAnsi"/>
          <w:noProof/>
        </w:rPr>
        <w:t>(</w:t>
      </w:r>
      <w:hyperlink w:anchor="_ENREF_29" w:tooltip="Steptoe, 2013 #1623" w:history="1">
        <w:r w:rsidR="004A7EB4">
          <w:rPr>
            <w:rFonts w:asciiTheme="minorHAnsi" w:hAnsiTheme="minorHAnsi"/>
            <w:noProof/>
          </w:rPr>
          <w:t>29</w:t>
        </w:r>
      </w:hyperlink>
      <w:r w:rsidR="001C249C">
        <w:rPr>
          <w:rFonts w:asciiTheme="minorHAnsi" w:hAnsiTheme="minorHAnsi"/>
          <w:noProof/>
        </w:rPr>
        <w:t>)</w:t>
      </w:r>
      <w:r w:rsidR="005C02D4">
        <w:rPr>
          <w:rFonts w:asciiTheme="minorHAnsi" w:hAnsiTheme="minorHAnsi"/>
        </w:rPr>
        <w:fldChar w:fldCharType="end"/>
      </w:r>
      <w:r w:rsidR="00891A47">
        <w:rPr>
          <w:rFonts w:asciiTheme="minorHAnsi" w:hAnsiTheme="minorHAnsi"/>
        </w:rPr>
        <w:t>)</w:t>
      </w:r>
      <w:r w:rsidR="00662F91">
        <w:rPr>
          <w:rFonts w:asciiTheme="minorHAnsi" w:hAnsiTheme="minorHAnsi"/>
        </w:rPr>
        <w:t>,</w:t>
      </w:r>
      <w:r>
        <w:rPr>
          <w:rFonts w:asciiTheme="minorHAnsi" w:hAnsiTheme="minorHAnsi"/>
        </w:rPr>
        <w:t xml:space="preserve"> as part of </w:t>
      </w:r>
      <w:r w:rsidR="00764DC8">
        <w:rPr>
          <w:rFonts w:asciiTheme="minorHAnsi" w:hAnsiTheme="minorHAnsi"/>
        </w:rPr>
        <w:t>an</w:t>
      </w:r>
      <w:r w:rsidR="00662F91">
        <w:rPr>
          <w:rFonts w:asciiTheme="minorHAnsi" w:hAnsiTheme="minorHAnsi"/>
        </w:rPr>
        <w:t xml:space="preserve"> </w:t>
      </w:r>
      <w:r w:rsidR="00764DC8">
        <w:rPr>
          <w:rFonts w:asciiTheme="minorHAnsi" w:hAnsiTheme="minorHAnsi"/>
        </w:rPr>
        <w:t>admission procedure during winter</w:t>
      </w:r>
      <w:r>
        <w:rPr>
          <w:rFonts w:asciiTheme="minorHAnsi" w:hAnsiTheme="minorHAnsi"/>
        </w:rPr>
        <w:t xml:space="preserve">. </w:t>
      </w:r>
      <w:r w:rsidR="00C752B1">
        <w:rPr>
          <w:rFonts w:asciiTheme="minorHAnsi" w:hAnsiTheme="minorHAnsi"/>
        </w:rPr>
        <w:t xml:space="preserve">This would help primary care teams in </w:t>
      </w:r>
      <w:r w:rsidR="00C752B1" w:rsidRPr="00C752B1">
        <w:rPr>
          <w:rFonts w:asciiTheme="minorHAnsi" w:hAnsiTheme="minorHAnsi"/>
        </w:rPr>
        <w:t>identify</w:t>
      </w:r>
      <w:r w:rsidR="00C752B1">
        <w:rPr>
          <w:rFonts w:asciiTheme="minorHAnsi" w:hAnsiTheme="minorHAnsi"/>
        </w:rPr>
        <w:t>ing</w:t>
      </w:r>
      <w:r w:rsidR="00E31C41">
        <w:rPr>
          <w:rFonts w:asciiTheme="minorHAnsi" w:hAnsiTheme="minorHAnsi"/>
        </w:rPr>
        <w:t xml:space="preserve">, </w:t>
      </w:r>
      <w:r w:rsidR="00E31C41" w:rsidRPr="00E31C41">
        <w:rPr>
          <w:rFonts w:asciiTheme="minorHAnsi" w:hAnsiTheme="minorHAnsi"/>
        </w:rPr>
        <w:t xml:space="preserve">or </w:t>
      </w:r>
      <w:r w:rsidR="00524D8A">
        <w:rPr>
          <w:rFonts w:asciiTheme="minorHAnsi" w:hAnsiTheme="minorHAnsi"/>
        </w:rPr>
        <w:t xml:space="preserve">improving the </w:t>
      </w:r>
      <w:r w:rsidR="00A0172A" w:rsidRPr="00E31C41">
        <w:rPr>
          <w:rFonts w:asciiTheme="minorHAnsi" w:hAnsiTheme="minorHAnsi"/>
        </w:rPr>
        <w:t>assess</w:t>
      </w:r>
      <w:r w:rsidR="00A0172A">
        <w:rPr>
          <w:rFonts w:asciiTheme="minorHAnsi" w:hAnsiTheme="minorHAnsi"/>
        </w:rPr>
        <w:t>ment</w:t>
      </w:r>
      <w:r w:rsidR="00E31C41" w:rsidRPr="00E31C41">
        <w:rPr>
          <w:rFonts w:asciiTheme="minorHAnsi" w:hAnsiTheme="minorHAnsi"/>
        </w:rPr>
        <w:t xml:space="preserve"> </w:t>
      </w:r>
      <w:r w:rsidR="00524D8A">
        <w:rPr>
          <w:rFonts w:asciiTheme="minorHAnsi" w:hAnsiTheme="minorHAnsi"/>
        </w:rPr>
        <w:t>of</w:t>
      </w:r>
      <w:r w:rsidR="00E31C41">
        <w:rPr>
          <w:rFonts w:asciiTheme="minorHAnsi" w:hAnsiTheme="minorHAnsi"/>
        </w:rPr>
        <w:t xml:space="preserve"> </w:t>
      </w:r>
      <w:r w:rsidR="00E31C41" w:rsidRPr="00E31C41">
        <w:rPr>
          <w:rFonts w:asciiTheme="minorHAnsi" w:hAnsiTheme="minorHAnsi"/>
        </w:rPr>
        <w:t>heating needs</w:t>
      </w:r>
      <w:r w:rsidR="00E31C41">
        <w:rPr>
          <w:rFonts w:asciiTheme="minorHAnsi" w:hAnsiTheme="minorHAnsi"/>
        </w:rPr>
        <w:t xml:space="preserve"> of,</w:t>
      </w:r>
      <w:r w:rsidR="00C752B1" w:rsidRPr="00C752B1">
        <w:rPr>
          <w:rFonts w:asciiTheme="minorHAnsi" w:hAnsiTheme="minorHAnsi"/>
        </w:rPr>
        <w:t xml:space="preserve"> </w:t>
      </w:r>
      <w:r w:rsidR="00E31C41">
        <w:rPr>
          <w:rFonts w:asciiTheme="minorHAnsi" w:hAnsiTheme="minorHAnsi"/>
        </w:rPr>
        <w:t xml:space="preserve">older </w:t>
      </w:r>
      <w:r w:rsidR="00C752B1" w:rsidRPr="00C752B1">
        <w:rPr>
          <w:rFonts w:asciiTheme="minorHAnsi" w:hAnsiTheme="minorHAnsi"/>
        </w:rPr>
        <w:t>people w</w:t>
      </w:r>
      <w:r w:rsidR="00C752B1">
        <w:rPr>
          <w:rFonts w:asciiTheme="minorHAnsi" w:hAnsiTheme="minorHAnsi"/>
        </w:rPr>
        <w:t xml:space="preserve">ho </w:t>
      </w:r>
      <w:r w:rsidR="00524D8A">
        <w:rPr>
          <w:rFonts w:asciiTheme="minorHAnsi" w:hAnsiTheme="minorHAnsi"/>
        </w:rPr>
        <w:t xml:space="preserve">find it hard to keep warm </w:t>
      </w:r>
      <w:r w:rsidR="00C752B1">
        <w:rPr>
          <w:rFonts w:asciiTheme="minorHAnsi" w:hAnsiTheme="minorHAnsi"/>
        </w:rPr>
        <w:t>without</w:t>
      </w:r>
      <w:r w:rsidR="00C752B1" w:rsidRPr="00C752B1">
        <w:rPr>
          <w:rFonts w:asciiTheme="minorHAnsi" w:hAnsiTheme="minorHAnsi"/>
        </w:rPr>
        <w:t xml:space="preserve"> visit them </w:t>
      </w:r>
      <w:r w:rsidR="00E31C41">
        <w:rPr>
          <w:rFonts w:asciiTheme="minorHAnsi" w:hAnsiTheme="minorHAnsi"/>
        </w:rPr>
        <w:t>at home</w:t>
      </w:r>
      <w:r w:rsidR="00C752B1" w:rsidRPr="00C752B1">
        <w:rPr>
          <w:rFonts w:asciiTheme="minorHAnsi" w:hAnsiTheme="minorHAnsi"/>
        </w:rPr>
        <w:t xml:space="preserve">, </w:t>
      </w:r>
      <w:r w:rsidR="00C752B1">
        <w:rPr>
          <w:rFonts w:asciiTheme="minorHAnsi" w:hAnsiTheme="minorHAnsi"/>
        </w:rPr>
        <w:t xml:space="preserve">as </w:t>
      </w:r>
      <w:r w:rsidR="00521F19">
        <w:rPr>
          <w:rFonts w:asciiTheme="minorHAnsi" w:hAnsiTheme="minorHAnsi"/>
        </w:rPr>
        <w:t>t</w:t>
      </w:r>
      <w:r w:rsidR="00521F19" w:rsidRPr="00C752B1">
        <w:rPr>
          <w:rFonts w:asciiTheme="minorHAnsi" w:hAnsiTheme="minorHAnsi"/>
        </w:rPr>
        <w:t>he National Institute</w:t>
      </w:r>
      <w:r w:rsidR="00521F19">
        <w:rPr>
          <w:rFonts w:asciiTheme="minorHAnsi" w:hAnsiTheme="minorHAnsi"/>
        </w:rPr>
        <w:t xml:space="preserve"> for Health and Care Excellence (NICE)  have recommended </w:t>
      </w:r>
      <w:r w:rsidR="00BB2C11">
        <w:rPr>
          <w:rFonts w:asciiTheme="minorHAnsi" w:hAnsiTheme="minorHAnsi"/>
        </w:rPr>
        <w:t xml:space="preserve">in England </w:t>
      </w:r>
      <w:r w:rsidR="00C752B1">
        <w:rPr>
          <w:rFonts w:asciiTheme="minorHAnsi" w:hAnsiTheme="minorHAnsi"/>
        </w:rPr>
        <w:fldChar w:fldCharType="begin">
          <w:fldData xml:space="preserve">PEVuZE5vdGU+PENpdGU+PEF1dGhvcj5LbWlldG93aWN6PC9BdXRob3I+PFllYXI+MjAxNTwvWWVh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</w:fldData>
        </w:fldChar>
      </w:r>
      <w:r w:rsidR="001C249C">
        <w:rPr>
          <w:rFonts w:asciiTheme="minorHAnsi" w:hAnsiTheme="minorHAnsi"/>
        </w:rPr>
        <w:instrText xml:space="preserve"> ADDIN EN.CITE </w:instrText>
      </w:r>
      <w:r w:rsidR="001C249C">
        <w:rPr>
          <w:rFonts w:asciiTheme="minorHAnsi" w:hAnsiTheme="minorHAnsi"/>
        </w:rPr>
        <w:fldChar w:fldCharType="begin">
          <w:fldData xml:space="preserve">PEVuZE5vdGU+PENpdGU+PEF1dGhvcj5LbWlldG93aWN6PC9BdXRob3I+PFllYXI+MjAxNTwvWWVh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</w:fldData>
        </w:fldChar>
      </w:r>
      <w:r w:rsidR="001C249C">
        <w:rPr>
          <w:rFonts w:asciiTheme="minorHAnsi" w:hAnsiTheme="minorHAnsi"/>
        </w:rPr>
        <w:instrText xml:space="preserve"> ADDIN EN.CITE.DATA </w:instrText>
      </w:r>
      <w:r w:rsidR="001C249C">
        <w:rPr>
          <w:rFonts w:asciiTheme="minorHAnsi" w:hAnsiTheme="minorHAnsi"/>
        </w:rPr>
      </w:r>
      <w:r w:rsidR="001C249C">
        <w:rPr>
          <w:rFonts w:asciiTheme="minorHAnsi" w:hAnsiTheme="minorHAnsi"/>
        </w:rPr>
        <w:fldChar w:fldCharType="end"/>
      </w:r>
      <w:r w:rsidR="00C752B1">
        <w:rPr>
          <w:rFonts w:asciiTheme="minorHAnsi" w:hAnsiTheme="minorHAnsi"/>
        </w:rPr>
      </w:r>
      <w:r w:rsidR="00C752B1">
        <w:rPr>
          <w:rFonts w:asciiTheme="minorHAnsi" w:hAnsiTheme="minorHAnsi"/>
        </w:rPr>
        <w:fldChar w:fldCharType="separate"/>
      </w:r>
      <w:r w:rsidR="001C249C">
        <w:rPr>
          <w:rFonts w:asciiTheme="minorHAnsi" w:hAnsiTheme="minorHAnsi"/>
          <w:noProof/>
        </w:rPr>
        <w:t>(</w:t>
      </w:r>
      <w:hyperlink w:anchor="_ENREF_2" w:tooltip=",  #1895" w:history="1">
        <w:r w:rsidR="004A7EB4">
          <w:rPr>
            <w:rFonts w:asciiTheme="minorHAnsi" w:hAnsiTheme="minorHAnsi"/>
            <w:noProof/>
          </w:rPr>
          <w:t>2</w:t>
        </w:r>
      </w:hyperlink>
      <w:r w:rsidR="001C249C">
        <w:rPr>
          <w:rFonts w:asciiTheme="minorHAnsi" w:hAnsiTheme="minorHAnsi"/>
          <w:noProof/>
        </w:rPr>
        <w:t xml:space="preserve">, </w:t>
      </w:r>
      <w:hyperlink w:anchor="_ENREF_13" w:tooltip="Kmietowicz, 2015 #1584" w:history="1">
        <w:r w:rsidR="004A7EB4">
          <w:rPr>
            <w:rFonts w:asciiTheme="minorHAnsi" w:hAnsiTheme="minorHAnsi"/>
            <w:noProof/>
          </w:rPr>
          <w:t>13</w:t>
        </w:r>
      </w:hyperlink>
      <w:r w:rsidR="001C249C">
        <w:rPr>
          <w:rFonts w:asciiTheme="minorHAnsi" w:hAnsiTheme="minorHAnsi"/>
          <w:noProof/>
        </w:rPr>
        <w:t>)</w:t>
      </w:r>
      <w:r w:rsidR="00C752B1">
        <w:rPr>
          <w:rFonts w:asciiTheme="minorHAnsi" w:hAnsiTheme="minorHAnsi"/>
        </w:rPr>
        <w:fldChar w:fldCharType="end"/>
      </w:r>
      <w:r w:rsidR="00C752B1">
        <w:rPr>
          <w:rFonts w:asciiTheme="minorHAnsi" w:hAnsiTheme="minorHAnsi"/>
        </w:rPr>
        <w:t>.</w:t>
      </w:r>
    </w:p>
    <w:p w14:paraId="45322CCC" w14:textId="77777777" w:rsidR="00C752B1" w:rsidRDefault="00C752B1" w:rsidP="00C752B1">
      <w:pPr>
        <w:autoSpaceDE w:val="0"/>
        <w:autoSpaceDN w:val="0"/>
        <w:adjustRightInd w:val="0"/>
        <w:spacing w:line="360" w:lineRule="auto"/>
        <w:rPr>
          <w:rFonts w:asciiTheme="minorHAnsi" w:hAnsiTheme="minorHAnsi"/>
        </w:rPr>
      </w:pPr>
    </w:p>
    <w:p w14:paraId="415ABF89" w14:textId="77777777" w:rsidR="00C036E2" w:rsidRDefault="00C036E2" w:rsidP="00C752B1">
      <w:pPr>
        <w:autoSpaceDE w:val="0"/>
        <w:autoSpaceDN w:val="0"/>
        <w:adjustRightInd w:val="0"/>
        <w:spacing w:line="360" w:lineRule="auto"/>
        <w:rPr>
          <w:rFonts w:asciiTheme="minorHAnsi" w:hAnsiTheme="minorHAnsi"/>
        </w:rPr>
      </w:pPr>
      <w:r w:rsidRPr="00C036E2">
        <w:rPr>
          <w:rFonts w:asciiTheme="minorHAnsi" w:hAnsiTheme="minorHAnsi"/>
          <w:b/>
        </w:rPr>
        <w:t>Conclusions</w:t>
      </w:r>
    </w:p>
    <w:p w14:paraId="3B9B0F1C" w14:textId="5A586D69" w:rsidR="00E31C41" w:rsidRPr="00581110" w:rsidRDefault="00C036E2" w:rsidP="00661108">
      <w:pPr>
        <w:spacing w:line="360" w:lineRule="auto"/>
        <w:rPr>
          <w:rFonts w:asciiTheme="minorHAnsi" w:hAnsiTheme="minorHAnsi"/>
          <w:b/>
        </w:rPr>
      </w:pPr>
      <w:r w:rsidRPr="00C036E2">
        <w:rPr>
          <w:rFonts w:asciiTheme="minorHAnsi" w:hAnsiTheme="minorHAnsi"/>
        </w:rPr>
        <w:t xml:space="preserve">Identifying older people who find it hard to keep warm in winter </w:t>
      </w:r>
      <w:r w:rsidR="006E2D17">
        <w:rPr>
          <w:rFonts w:asciiTheme="minorHAnsi" w:hAnsiTheme="minorHAnsi"/>
        </w:rPr>
        <w:t xml:space="preserve">and have an increased mortality risk </w:t>
      </w:r>
      <w:r w:rsidRPr="00C036E2">
        <w:rPr>
          <w:rFonts w:asciiTheme="minorHAnsi" w:hAnsiTheme="minorHAnsi"/>
        </w:rPr>
        <w:t>is possible</w:t>
      </w:r>
      <w:r w:rsidR="006E2D17">
        <w:rPr>
          <w:rFonts w:asciiTheme="minorHAnsi" w:hAnsiTheme="minorHAnsi"/>
        </w:rPr>
        <w:t xml:space="preserve">. </w:t>
      </w:r>
      <w:r w:rsidR="00A37270">
        <w:rPr>
          <w:rFonts w:asciiTheme="minorHAnsi" w:hAnsiTheme="minorHAnsi"/>
        </w:rPr>
        <w:t>I</w:t>
      </w:r>
      <w:r w:rsidR="00A37270" w:rsidRPr="00A37270">
        <w:rPr>
          <w:rFonts w:asciiTheme="minorHAnsi" w:hAnsiTheme="minorHAnsi"/>
        </w:rPr>
        <w:t>ncreasing financial difficulties</w:t>
      </w:r>
      <w:r w:rsidR="00A37270">
        <w:rPr>
          <w:rFonts w:asciiTheme="minorHAnsi" w:hAnsiTheme="minorHAnsi"/>
        </w:rPr>
        <w:t xml:space="preserve"> and lower social class are </w:t>
      </w:r>
      <w:r w:rsidR="00A37270" w:rsidRPr="00A37270">
        <w:rPr>
          <w:rFonts w:asciiTheme="minorHAnsi" w:hAnsiTheme="minorHAnsi"/>
        </w:rPr>
        <w:t>not the only factor</w:t>
      </w:r>
      <w:r w:rsidR="00A37270">
        <w:rPr>
          <w:rFonts w:asciiTheme="minorHAnsi" w:hAnsiTheme="minorHAnsi"/>
        </w:rPr>
        <w:t>s which increase</w:t>
      </w:r>
      <w:r w:rsidR="00A37270" w:rsidRPr="00A37270">
        <w:rPr>
          <w:rFonts w:asciiTheme="minorHAnsi" w:hAnsiTheme="minorHAnsi"/>
        </w:rPr>
        <w:t xml:space="preserve"> older people’s difficulties </w:t>
      </w:r>
      <w:r w:rsidR="006E2D17">
        <w:rPr>
          <w:rFonts w:asciiTheme="minorHAnsi" w:hAnsiTheme="minorHAnsi"/>
        </w:rPr>
        <w:t>in</w:t>
      </w:r>
      <w:r w:rsidR="00A37270" w:rsidRPr="00A37270">
        <w:rPr>
          <w:rFonts w:asciiTheme="minorHAnsi" w:hAnsiTheme="minorHAnsi"/>
        </w:rPr>
        <w:t xml:space="preserve"> keep</w:t>
      </w:r>
      <w:r w:rsidR="006E2D17">
        <w:rPr>
          <w:rFonts w:asciiTheme="minorHAnsi" w:hAnsiTheme="minorHAnsi"/>
        </w:rPr>
        <w:t>ing</w:t>
      </w:r>
      <w:r w:rsidR="00A37270" w:rsidRPr="00A37270">
        <w:rPr>
          <w:rFonts w:asciiTheme="minorHAnsi" w:hAnsiTheme="minorHAnsi"/>
        </w:rPr>
        <w:t xml:space="preserve"> warm during winter. With</w:t>
      </w:r>
      <w:r w:rsidR="00A37270">
        <w:rPr>
          <w:rFonts w:asciiTheme="minorHAnsi" w:hAnsiTheme="minorHAnsi"/>
        </w:rPr>
        <w:t xml:space="preserve"> an increasing aging population,</w:t>
      </w:r>
      <w:r w:rsidR="00A37270" w:rsidRPr="00A37270">
        <w:rPr>
          <w:rFonts w:asciiTheme="minorHAnsi" w:hAnsiTheme="minorHAnsi"/>
        </w:rPr>
        <w:t xml:space="preserve"> </w:t>
      </w:r>
      <w:r w:rsidR="00775976">
        <w:rPr>
          <w:rFonts w:asciiTheme="minorHAnsi" w:hAnsiTheme="minorHAnsi"/>
        </w:rPr>
        <w:t xml:space="preserve">UK </w:t>
      </w:r>
      <w:r w:rsidR="00A37270" w:rsidRPr="00A37270">
        <w:rPr>
          <w:rFonts w:asciiTheme="minorHAnsi" w:hAnsiTheme="minorHAnsi"/>
        </w:rPr>
        <w:t xml:space="preserve">policies need to </w:t>
      </w:r>
      <w:r w:rsidR="00A37270">
        <w:rPr>
          <w:rFonts w:asciiTheme="minorHAnsi" w:hAnsiTheme="minorHAnsi"/>
        </w:rPr>
        <w:t xml:space="preserve">tackle the adverse effect </w:t>
      </w:r>
      <w:r w:rsidR="00A37270" w:rsidRPr="00A37270">
        <w:rPr>
          <w:rFonts w:asciiTheme="minorHAnsi" w:hAnsiTheme="minorHAnsi"/>
        </w:rPr>
        <w:t xml:space="preserve">of </w:t>
      </w:r>
      <w:r w:rsidR="00A37270">
        <w:rPr>
          <w:rFonts w:asciiTheme="minorHAnsi" w:hAnsiTheme="minorHAnsi"/>
        </w:rPr>
        <w:t xml:space="preserve">multiple </w:t>
      </w:r>
      <w:r w:rsidR="00A37270" w:rsidRPr="00A37270">
        <w:rPr>
          <w:rFonts w:asciiTheme="minorHAnsi" w:hAnsiTheme="minorHAnsi"/>
        </w:rPr>
        <w:t xml:space="preserve">risk factors </w:t>
      </w:r>
      <w:r w:rsidR="00E31C41" w:rsidRPr="00E31C41">
        <w:rPr>
          <w:rFonts w:asciiTheme="minorHAnsi" w:hAnsiTheme="minorHAnsi"/>
        </w:rPr>
        <w:t>which increase with age and are more common in people living in cold homes</w:t>
      </w:r>
      <w:r w:rsidR="00A37270">
        <w:rPr>
          <w:rFonts w:asciiTheme="minorHAnsi" w:hAnsiTheme="minorHAnsi"/>
        </w:rPr>
        <w:t xml:space="preserve">, such as social isolation, poor respiratory health and physical </w:t>
      </w:r>
      <w:r w:rsidR="006E2D17">
        <w:rPr>
          <w:rFonts w:asciiTheme="minorHAnsi" w:hAnsiTheme="minorHAnsi"/>
        </w:rPr>
        <w:t>frailty</w:t>
      </w:r>
      <w:r w:rsidR="00A37270">
        <w:rPr>
          <w:rFonts w:asciiTheme="minorHAnsi" w:hAnsiTheme="minorHAnsi"/>
        </w:rPr>
        <w:t>.</w:t>
      </w:r>
    </w:p>
    <w:p w14:paraId="7CC50EAB" w14:textId="77777777" w:rsidR="00F04ABD" w:rsidRDefault="00F04ABD" w:rsidP="008A53D2">
      <w:pPr>
        <w:spacing w:line="360" w:lineRule="auto"/>
        <w:rPr>
          <w:rFonts w:asciiTheme="minorHAnsi" w:hAnsiTheme="minorHAnsi"/>
          <w:b/>
        </w:rPr>
      </w:pPr>
    </w:p>
    <w:p w14:paraId="7563E2D1" w14:textId="77777777" w:rsidR="00E512AE" w:rsidRDefault="00E512AE" w:rsidP="008A53D2">
      <w:pPr>
        <w:spacing w:line="360" w:lineRule="auto"/>
        <w:rPr>
          <w:rFonts w:asciiTheme="minorHAnsi" w:hAnsiTheme="minorHAnsi"/>
          <w:b/>
        </w:rPr>
      </w:pPr>
    </w:p>
    <w:p w14:paraId="6754A658" w14:textId="77777777" w:rsidR="00E512AE" w:rsidRPr="00E512AE" w:rsidRDefault="00E512AE" w:rsidP="00E512AE">
      <w:pPr>
        <w:spacing w:line="360" w:lineRule="auto"/>
        <w:rPr>
          <w:rFonts w:ascii="Calibri" w:hAnsi="Calibri" w:cs="Arial"/>
        </w:rPr>
      </w:pPr>
      <w:r w:rsidRPr="00E512AE">
        <w:rPr>
          <w:rFonts w:ascii="Calibri" w:hAnsi="Calibri" w:cs="Arial"/>
          <w:b/>
        </w:rPr>
        <w:t>AUTHORS CONTRIBUTIONS</w:t>
      </w:r>
      <w:r w:rsidRPr="00E512AE">
        <w:rPr>
          <w:rFonts w:ascii="Calibri" w:hAnsi="Calibri" w:cs="Arial"/>
        </w:rPr>
        <w:t xml:space="preserve"> </w:t>
      </w:r>
      <w:r w:rsidRPr="00E512AE">
        <w:rPr>
          <w:rFonts w:ascii="Calibri" w:hAnsi="Calibri" w:cs="Arial"/>
        </w:rPr>
        <w:br/>
        <w:t xml:space="preserve">CS processed the data, performed statistical analyses, drafted and revised the manuscript, and incorporated revisions of co-authors. RWM contributed to the study design and supervised the statistical analyses. SGW, PHW, and RWM contributed to the BRHS design and the acquisition of data. IP contributed to the acquisition of the data from the Centre of Sustainable Energy. All authors provided an important intellectual contribution to the work, revised the manuscript, and approved the final version. </w:t>
      </w:r>
    </w:p>
    <w:p w14:paraId="39C65D7F" w14:textId="77777777" w:rsidR="00902AC3" w:rsidRDefault="00902AC3" w:rsidP="00E512AE">
      <w:pPr>
        <w:spacing w:line="360" w:lineRule="auto"/>
        <w:rPr>
          <w:rFonts w:ascii="Calibri" w:hAnsi="Calibri" w:cs="Arial"/>
          <w:b/>
        </w:rPr>
      </w:pPr>
    </w:p>
    <w:p w14:paraId="59E9B27D" w14:textId="77777777" w:rsidR="00F01E73" w:rsidRPr="00E512AE" w:rsidRDefault="00F01E73" w:rsidP="00F01E73">
      <w:pPr>
        <w:spacing w:line="360" w:lineRule="auto"/>
        <w:rPr>
          <w:rFonts w:ascii="Calibri" w:hAnsi="Calibri" w:cs="Arial"/>
          <w:b/>
        </w:rPr>
      </w:pPr>
      <w:r w:rsidRPr="00E512AE">
        <w:rPr>
          <w:rFonts w:ascii="Calibri" w:hAnsi="Calibri" w:cs="Arial"/>
          <w:b/>
        </w:rPr>
        <w:t>Acknowledgements</w:t>
      </w:r>
    </w:p>
    <w:p w14:paraId="7571392D" w14:textId="77777777" w:rsidR="00F01E73" w:rsidRPr="00E512AE" w:rsidRDefault="00F01E73" w:rsidP="00F01E73">
      <w:pPr>
        <w:spacing w:line="360" w:lineRule="auto"/>
        <w:rPr>
          <w:rFonts w:ascii="Calibri" w:hAnsi="Calibri" w:cs="Arial"/>
        </w:rPr>
      </w:pPr>
      <w:r w:rsidRPr="00AF35A3">
        <w:rPr>
          <w:rFonts w:ascii="Calibri" w:hAnsi="Calibri" w:cs="Arial"/>
        </w:rPr>
        <w:t>This paper presents independent research funded by the National Institute of Health Research Sc</w:t>
      </w:r>
      <w:r>
        <w:rPr>
          <w:rFonts w:ascii="Calibri" w:hAnsi="Calibri" w:cs="Arial"/>
        </w:rPr>
        <w:t xml:space="preserve">hool for Primary Care Research </w:t>
      </w:r>
      <w:r w:rsidRPr="00E512AE">
        <w:rPr>
          <w:rFonts w:ascii="Calibri" w:hAnsi="Calibri" w:cs="Arial"/>
        </w:rPr>
        <w:t>(NIHR SPCR grant reference number 281)</w:t>
      </w:r>
      <w:r>
        <w:rPr>
          <w:rFonts w:ascii="Calibri" w:hAnsi="Calibri" w:cs="Arial"/>
        </w:rPr>
        <w:t xml:space="preserve">. </w:t>
      </w:r>
      <w:r w:rsidRPr="00E512AE">
        <w:rPr>
          <w:rFonts w:ascii="Calibri" w:hAnsi="Calibri" w:cs="Arial"/>
        </w:rPr>
        <w:t xml:space="preserve"> </w:t>
      </w:r>
      <w:r>
        <w:rPr>
          <w:rFonts w:ascii="Calibri" w:hAnsi="Calibri" w:cs="Arial"/>
        </w:rPr>
        <w:t xml:space="preserve">The NIHR </w:t>
      </w:r>
      <w:r w:rsidRPr="00AF35A3">
        <w:rPr>
          <w:rFonts w:ascii="Calibri" w:hAnsi="Calibri" w:cs="Arial"/>
        </w:rPr>
        <w:t>programme grant</w:t>
      </w:r>
      <w:r>
        <w:rPr>
          <w:rFonts w:ascii="Calibri" w:hAnsi="Calibri" w:cs="Arial"/>
        </w:rPr>
        <w:t xml:space="preserve"> was</w:t>
      </w:r>
      <w:r w:rsidRPr="00AF35A3">
        <w:rPr>
          <w:rFonts w:ascii="Calibri" w:hAnsi="Calibri" w:cs="Arial"/>
        </w:rPr>
        <w:t xml:space="preserve"> </w:t>
      </w:r>
      <w:r w:rsidRPr="00E512AE">
        <w:rPr>
          <w:rFonts w:ascii="Calibri" w:hAnsi="Calibri" w:cs="Arial"/>
        </w:rPr>
        <w:t xml:space="preserve">awarded to RWM, </w:t>
      </w:r>
      <w:r>
        <w:rPr>
          <w:rFonts w:ascii="Calibri" w:hAnsi="Calibri" w:cs="Arial"/>
        </w:rPr>
        <w:t xml:space="preserve">and supported CS and PT. </w:t>
      </w:r>
      <w:r w:rsidRPr="00E512AE">
        <w:rPr>
          <w:rFonts w:ascii="Calibri" w:hAnsi="Calibri" w:cs="Arial"/>
        </w:rPr>
        <w:t xml:space="preserve">DSL is funded by the NIHR Oxford Biomedical Research Centre. The British Regional Heart study is supported by a British Heart Foundation (BHF) programme grant (RG/13/16/30528). The funders had no role in the design and conduct of the study; collection, management, analysis, and interpretation of the data; preparation, review, or approval of the manuscript; and the </w:t>
      </w:r>
      <w:r w:rsidRPr="00E512AE">
        <w:rPr>
          <w:rFonts w:ascii="Calibri" w:hAnsi="Calibri" w:cs="Arial"/>
        </w:rPr>
        <w:lastRenderedPageBreak/>
        <w:t>decision to submit the manuscript for publication. The views expressed in this publication are those of the author(s) and not necessarily those of the NIHR, the Department of Health, the NHS or BHF.</w:t>
      </w:r>
    </w:p>
    <w:p w14:paraId="2AE8D39D" w14:textId="77777777" w:rsidR="00902AC3" w:rsidRDefault="00902AC3" w:rsidP="00E512AE">
      <w:pPr>
        <w:spacing w:line="360" w:lineRule="auto"/>
        <w:rPr>
          <w:rFonts w:ascii="Calibri" w:hAnsi="Calibri" w:cs="Arial"/>
          <w:b/>
        </w:rPr>
      </w:pPr>
    </w:p>
    <w:p w14:paraId="2AEEFA15" w14:textId="77777777" w:rsidR="00E512AE" w:rsidRPr="00E512AE" w:rsidRDefault="00E512AE" w:rsidP="00E512AE">
      <w:pPr>
        <w:spacing w:line="360" w:lineRule="auto"/>
        <w:rPr>
          <w:rFonts w:ascii="Calibri" w:hAnsi="Calibri" w:cs="Arial"/>
          <w:b/>
        </w:rPr>
      </w:pPr>
      <w:r w:rsidRPr="00E512AE">
        <w:rPr>
          <w:rFonts w:ascii="Calibri" w:hAnsi="Calibri" w:cs="Arial"/>
          <w:b/>
        </w:rPr>
        <w:t>Conflict of interest statement</w:t>
      </w:r>
    </w:p>
    <w:p w14:paraId="2CFCC22F" w14:textId="77777777" w:rsidR="00E512AE" w:rsidRPr="00E512AE" w:rsidRDefault="00E512AE" w:rsidP="00E512AE">
      <w:pPr>
        <w:autoSpaceDE w:val="0"/>
        <w:autoSpaceDN w:val="0"/>
        <w:adjustRightInd w:val="0"/>
        <w:spacing w:line="360" w:lineRule="auto"/>
        <w:rPr>
          <w:rFonts w:ascii="Calibri" w:hAnsi="Calibri" w:cs="Calibri"/>
          <w:color w:val="000000"/>
          <w:lang w:eastAsia="en-US"/>
        </w:rPr>
      </w:pPr>
      <w:r w:rsidRPr="00E512AE">
        <w:rPr>
          <w:rFonts w:ascii="Calibri" w:hAnsi="Calibri" w:cs="Arial"/>
        </w:rPr>
        <w:t>The authors report no relationships that could be construed as a conflict of interest</w:t>
      </w:r>
    </w:p>
    <w:p w14:paraId="5BFAA3D4" w14:textId="77777777" w:rsidR="00902AC3" w:rsidRDefault="00902AC3" w:rsidP="008A53D2">
      <w:pPr>
        <w:spacing w:line="360" w:lineRule="auto"/>
        <w:rPr>
          <w:rFonts w:asciiTheme="minorHAnsi" w:hAnsiTheme="minorHAnsi"/>
          <w:b/>
        </w:rPr>
        <w:sectPr w:rsidR="00902AC3" w:rsidSect="00CD16A7">
          <w:pgSz w:w="11906" w:h="16838"/>
          <w:pgMar w:top="1440" w:right="1440" w:bottom="1440" w:left="1440" w:header="708" w:footer="708" w:gutter="0"/>
          <w:lnNumType w:countBy="1" w:restart="continuous"/>
          <w:cols w:space="708"/>
          <w:docGrid w:linePitch="360"/>
        </w:sectPr>
      </w:pPr>
    </w:p>
    <w:p w14:paraId="7ECEDC17" w14:textId="19E7A782" w:rsidR="008432C4" w:rsidRPr="005E081E" w:rsidRDefault="008A53D2" w:rsidP="008A53D2">
      <w:pPr>
        <w:spacing w:line="360" w:lineRule="auto"/>
        <w:rPr>
          <w:rFonts w:asciiTheme="minorHAnsi" w:hAnsiTheme="minorHAnsi"/>
        </w:rPr>
      </w:pPr>
      <w:r w:rsidRPr="005E081E">
        <w:rPr>
          <w:rFonts w:asciiTheme="minorHAnsi" w:hAnsiTheme="minorHAnsi"/>
          <w:b/>
        </w:rPr>
        <w:lastRenderedPageBreak/>
        <w:t>Table 1</w:t>
      </w:r>
      <w:r w:rsidRPr="005E081E">
        <w:rPr>
          <w:rFonts w:asciiTheme="minorHAnsi" w:hAnsiTheme="minorHAnsi"/>
        </w:rPr>
        <w:t xml:space="preserve"> –</w:t>
      </w:r>
      <w:r w:rsidR="006370DD">
        <w:rPr>
          <w:rFonts w:asciiTheme="minorHAnsi" w:hAnsiTheme="minorHAnsi"/>
        </w:rPr>
        <w:t xml:space="preserve"> </w:t>
      </w:r>
      <w:r w:rsidR="00BE479B">
        <w:rPr>
          <w:rFonts w:asciiTheme="minorHAnsi" w:hAnsiTheme="minorHAnsi"/>
        </w:rPr>
        <w:t>D</w:t>
      </w:r>
      <w:r w:rsidR="00590629">
        <w:rPr>
          <w:rFonts w:asciiTheme="minorHAnsi" w:hAnsiTheme="minorHAnsi"/>
        </w:rPr>
        <w:t xml:space="preserve">escriptive statistics </w:t>
      </w:r>
      <w:r w:rsidR="00BE479B">
        <w:rPr>
          <w:rFonts w:asciiTheme="minorHAnsi" w:hAnsiTheme="minorHAnsi"/>
        </w:rPr>
        <w:t>of i</w:t>
      </w:r>
      <w:r w:rsidR="006370DD">
        <w:rPr>
          <w:rFonts w:asciiTheme="minorHAnsi" w:hAnsiTheme="minorHAnsi"/>
        </w:rPr>
        <w:t>ndividual c</w:t>
      </w:r>
      <w:r w:rsidRPr="005E081E">
        <w:rPr>
          <w:rFonts w:asciiTheme="minorHAnsi" w:hAnsiTheme="minorHAnsi"/>
        </w:rPr>
        <w:t xml:space="preserve">haracteristics </w:t>
      </w:r>
      <w:r w:rsidR="00590629">
        <w:rPr>
          <w:rFonts w:asciiTheme="minorHAnsi" w:hAnsiTheme="minorHAnsi"/>
        </w:rPr>
        <w:t>in</w:t>
      </w:r>
      <w:r w:rsidR="00BE479B">
        <w:rPr>
          <w:rFonts w:asciiTheme="minorHAnsi" w:hAnsiTheme="minorHAnsi"/>
        </w:rPr>
        <w:t xml:space="preserve"> </w:t>
      </w:r>
      <w:r w:rsidR="006370DD">
        <w:rPr>
          <w:rFonts w:asciiTheme="minorHAnsi" w:hAnsiTheme="minorHAnsi"/>
        </w:rPr>
        <w:t xml:space="preserve">BRHS men collected </w:t>
      </w:r>
      <w:r w:rsidR="00590629">
        <w:rPr>
          <w:rFonts w:asciiTheme="minorHAnsi" w:hAnsiTheme="minorHAnsi"/>
        </w:rPr>
        <w:t xml:space="preserve">on one occasion </w:t>
      </w:r>
      <w:r w:rsidR="006370DD">
        <w:rPr>
          <w:rFonts w:asciiTheme="minorHAnsi" w:hAnsiTheme="minorHAnsi"/>
        </w:rPr>
        <w:t>during 2014</w:t>
      </w:r>
      <w:r w:rsidR="00590629">
        <w:rPr>
          <w:rFonts w:asciiTheme="minorHAnsi" w:hAnsiTheme="minorHAnsi"/>
        </w:rPr>
        <w:t xml:space="preserve"> (left column), and d</w:t>
      </w:r>
      <w:r w:rsidR="00590629" w:rsidRPr="00590629">
        <w:rPr>
          <w:rFonts w:asciiTheme="minorHAnsi" w:hAnsiTheme="minorHAnsi"/>
        </w:rPr>
        <w:t xml:space="preserve">escriptive statistics </w:t>
      </w:r>
      <w:r w:rsidR="00BE479B">
        <w:rPr>
          <w:rFonts w:asciiTheme="minorHAnsi" w:hAnsiTheme="minorHAnsi"/>
        </w:rPr>
        <w:t>stratified by having diffic</w:t>
      </w:r>
      <w:r w:rsidR="00181A54">
        <w:rPr>
          <w:rFonts w:asciiTheme="minorHAnsi" w:hAnsiTheme="minorHAnsi"/>
        </w:rPr>
        <w:t>ulties in meeting the fuel costs.</w:t>
      </w:r>
    </w:p>
    <w:tbl>
      <w:tblPr>
        <w:tblStyle w:val="TableGrid8"/>
        <w:tblW w:w="12027" w:type="dxa"/>
        <w:tblLayout w:type="fixed"/>
        <w:tblLook w:val="04A0" w:firstRow="1" w:lastRow="0" w:firstColumn="1" w:lastColumn="0" w:noHBand="0" w:noVBand="1"/>
      </w:tblPr>
      <w:tblGrid>
        <w:gridCol w:w="5945"/>
        <w:gridCol w:w="1417"/>
        <w:gridCol w:w="1985"/>
        <w:gridCol w:w="1688"/>
        <w:gridCol w:w="992"/>
      </w:tblGrid>
      <w:tr w:rsidR="00B67BD8" w:rsidRPr="00B46E56" w14:paraId="43370E7D" w14:textId="6D039D20" w:rsidTr="006D20BA">
        <w:trPr>
          <w:trHeight w:val="614"/>
        </w:trPr>
        <w:tc>
          <w:tcPr>
            <w:tcW w:w="5945" w:type="dxa"/>
            <w:vMerge w:val="restart"/>
          </w:tcPr>
          <w:p w14:paraId="5E6F9196" w14:textId="77777777" w:rsidR="00B67BD8" w:rsidRPr="00B46E56" w:rsidRDefault="00B67BD8" w:rsidP="003E439A">
            <w:pPr>
              <w:rPr>
                <w:rFonts w:asciiTheme="minorHAnsi" w:hAnsiTheme="minorHAnsi"/>
                <w:i/>
                <w:iCs/>
                <w:sz w:val="20"/>
                <w:szCs w:val="20"/>
              </w:rPr>
            </w:pPr>
            <w:bookmarkStart w:id="1" w:name="OLE_LINK1"/>
          </w:p>
        </w:tc>
        <w:tc>
          <w:tcPr>
            <w:tcW w:w="1417" w:type="dxa"/>
            <w:vMerge w:val="restart"/>
            <w:vAlign w:val="center"/>
          </w:tcPr>
          <w:p w14:paraId="7735172C" w14:textId="1C4CD608" w:rsidR="00B67BD8" w:rsidRPr="00B46E56" w:rsidRDefault="00B67BD8" w:rsidP="00D55427">
            <w:pPr>
              <w:jc w:val="center"/>
              <w:rPr>
                <w:rFonts w:asciiTheme="minorHAnsi" w:hAnsiTheme="minorHAnsi"/>
                <w:i/>
                <w:iCs/>
                <w:sz w:val="20"/>
                <w:szCs w:val="20"/>
              </w:rPr>
            </w:pPr>
            <w:r w:rsidRPr="00B46E56">
              <w:rPr>
                <w:rFonts w:asciiTheme="minorHAnsi" w:hAnsiTheme="minorHAnsi"/>
                <w:sz w:val="20"/>
                <w:szCs w:val="20"/>
              </w:rPr>
              <w:t>All</w:t>
            </w:r>
            <w:r>
              <w:rPr>
                <w:rFonts w:asciiTheme="minorHAnsi" w:hAnsiTheme="minorHAnsi"/>
                <w:sz w:val="20"/>
                <w:szCs w:val="20"/>
              </w:rPr>
              <w:t xml:space="preserve"> (n=1399)</w:t>
            </w:r>
            <w:r w:rsidRPr="00B46E56">
              <w:rPr>
                <w:rFonts w:asciiTheme="minorHAnsi" w:hAnsiTheme="minorHAnsi"/>
                <w:sz w:val="20"/>
                <w:szCs w:val="20"/>
              </w:rPr>
              <w:t xml:space="preserve"> </w:t>
            </w:r>
            <w:r w:rsidRPr="00262D57">
              <w:rPr>
                <w:rFonts w:asciiTheme="minorHAnsi" w:hAnsiTheme="minorHAnsi"/>
                <w:sz w:val="20"/>
                <w:szCs w:val="20"/>
                <w:vertAlign w:val="superscript"/>
              </w:rPr>
              <w:t>7</w:t>
            </w:r>
          </w:p>
        </w:tc>
        <w:tc>
          <w:tcPr>
            <w:tcW w:w="4665" w:type="dxa"/>
            <w:gridSpan w:val="3"/>
            <w:vAlign w:val="center"/>
          </w:tcPr>
          <w:p w14:paraId="3EAFD893" w14:textId="284B03D3" w:rsidR="00B67BD8" w:rsidRPr="00B8437B" w:rsidRDefault="00B67BD8" w:rsidP="00B8437B">
            <w:pPr>
              <w:jc w:val="center"/>
              <w:rPr>
                <w:rFonts w:asciiTheme="minorHAnsi" w:hAnsiTheme="minorHAnsi"/>
                <w:sz w:val="20"/>
                <w:szCs w:val="20"/>
              </w:rPr>
            </w:pPr>
            <w:r>
              <w:rPr>
                <w:rFonts w:asciiTheme="minorHAnsi" w:hAnsiTheme="minorHAnsi"/>
                <w:sz w:val="20"/>
                <w:szCs w:val="20"/>
              </w:rPr>
              <w:t>Men having d</w:t>
            </w:r>
            <w:r w:rsidRPr="00526651">
              <w:rPr>
                <w:rFonts w:asciiTheme="minorHAnsi" w:hAnsiTheme="minorHAnsi"/>
                <w:sz w:val="20"/>
                <w:szCs w:val="20"/>
              </w:rPr>
              <w:t xml:space="preserve">ifficulties </w:t>
            </w:r>
            <w:r>
              <w:rPr>
                <w:rFonts w:asciiTheme="minorHAnsi" w:hAnsiTheme="minorHAnsi"/>
                <w:sz w:val="20"/>
                <w:szCs w:val="20"/>
              </w:rPr>
              <w:t>in</w:t>
            </w:r>
            <w:r w:rsidRPr="00526651">
              <w:rPr>
                <w:rFonts w:asciiTheme="minorHAnsi" w:hAnsiTheme="minorHAnsi"/>
                <w:sz w:val="20"/>
                <w:szCs w:val="20"/>
              </w:rPr>
              <w:t xml:space="preserve">            </w:t>
            </w:r>
            <w:r>
              <w:rPr>
                <w:rFonts w:asciiTheme="minorHAnsi" w:hAnsiTheme="minorHAnsi"/>
                <w:sz w:val="20"/>
                <w:szCs w:val="20"/>
              </w:rPr>
              <w:t xml:space="preserve">                           </w:t>
            </w:r>
            <w:r w:rsidRPr="00526651">
              <w:rPr>
                <w:rFonts w:asciiTheme="minorHAnsi" w:hAnsiTheme="minorHAnsi"/>
                <w:sz w:val="20"/>
                <w:szCs w:val="20"/>
              </w:rPr>
              <w:t xml:space="preserve">meeting </w:t>
            </w:r>
            <w:r>
              <w:rPr>
                <w:rFonts w:asciiTheme="minorHAnsi" w:hAnsiTheme="minorHAnsi"/>
                <w:sz w:val="20"/>
                <w:szCs w:val="20"/>
              </w:rPr>
              <w:t xml:space="preserve">the </w:t>
            </w:r>
            <w:r w:rsidRPr="00526651">
              <w:rPr>
                <w:rFonts w:asciiTheme="minorHAnsi" w:hAnsiTheme="minorHAnsi"/>
                <w:sz w:val="20"/>
                <w:szCs w:val="20"/>
              </w:rPr>
              <w:t>heating/fuel costs</w:t>
            </w:r>
          </w:p>
        </w:tc>
      </w:tr>
      <w:tr w:rsidR="00B67BD8" w:rsidRPr="00B46E56" w14:paraId="5A44000E" w14:textId="77777777" w:rsidTr="006D20BA">
        <w:trPr>
          <w:trHeight w:val="613"/>
        </w:trPr>
        <w:tc>
          <w:tcPr>
            <w:tcW w:w="5945" w:type="dxa"/>
            <w:vMerge/>
          </w:tcPr>
          <w:p w14:paraId="74B94D66" w14:textId="77777777" w:rsidR="00B67BD8" w:rsidRPr="00B46E56" w:rsidRDefault="00B67BD8" w:rsidP="003E439A">
            <w:pPr>
              <w:rPr>
                <w:rFonts w:asciiTheme="minorHAnsi" w:hAnsiTheme="minorHAnsi"/>
                <w:i/>
                <w:iCs/>
                <w:sz w:val="20"/>
                <w:szCs w:val="20"/>
              </w:rPr>
            </w:pPr>
          </w:p>
        </w:tc>
        <w:tc>
          <w:tcPr>
            <w:tcW w:w="1417" w:type="dxa"/>
            <w:vMerge/>
            <w:vAlign w:val="center"/>
          </w:tcPr>
          <w:p w14:paraId="03DB348D" w14:textId="77777777" w:rsidR="00B67BD8" w:rsidRPr="00B46E56" w:rsidRDefault="00B67BD8" w:rsidP="00D55427">
            <w:pPr>
              <w:jc w:val="center"/>
              <w:rPr>
                <w:rFonts w:asciiTheme="minorHAnsi" w:hAnsiTheme="minorHAnsi"/>
                <w:sz w:val="20"/>
                <w:szCs w:val="20"/>
              </w:rPr>
            </w:pPr>
          </w:p>
        </w:tc>
        <w:tc>
          <w:tcPr>
            <w:tcW w:w="1985" w:type="dxa"/>
            <w:vAlign w:val="center"/>
          </w:tcPr>
          <w:p w14:paraId="5F3C946C" w14:textId="2B1A11D3" w:rsidR="00B67BD8" w:rsidRDefault="00B67BD8" w:rsidP="008C17D9">
            <w:pPr>
              <w:jc w:val="center"/>
              <w:rPr>
                <w:rFonts w:asciiTheme="minorHAnsi" w:hAnsiTheme="minorHAnsi"/>
                <w:sz w:val="20"/>
                <w:szCs w:val="20"/>
              </w:rPr>
            </w:pPr>
            <w:r>
              <w:rPr>
                <w:rFonts w:asciiTheme="minorHAnsi" w:hAnsiTheme="minorHAnsi"/>
                <w:sz w:val="20"/>
                <w:szCs w:val="20"/>
              </w:rPr>
              <w:t>Yes</w:t>
            </w:r>
          </w:p>
          <w:p w14:paraId="0B7BA752" w14:textId="3216D5FE" w:rsidR="00B67BD8" w:rsidRDefault="00B67BD8" w:rsidP="008C17D9">
            <w:pPr>
              <w:jc w:val="center"/>
              <w:rPr>
                <w:rFonts w:asciiTheme="minorHAnsi" w:hAnsiTheme="minorHAnsi"/>
                <w:sz w:val="20"/>
                <w:szCs w:val="20"/>
              </w:rPr>
            </w:pPr>
            <w:r w:rsidRPr="00B46E56">
              <w:rPr>
                <w:rFonts w:asciiTheme="minorHAnsi" w:hAnsiTheme="minorHAnsi"/>
                <w:sz w:val="20"/>
                <w:szCs w:val="20"/>
              </w:rPr>
              <w:t>(n=288, 20.7%)</w:t>
            </w:r>
          </w:p>
        </w:tc>
        <w:tc>
          <w:tcPr>
            <w:tcW w:w="1688" w:type="dxa"/>
            <w:vAlign w:val="center"/>
          </w:tcPr>
          <w:p w14:paraId="6BEE7CDF" w14:textId="4BD62924" w:rsidR="00B67BD8" w:rsidRDefault="00B67BD8" w:rsidP="008C17D9">
            <w:pPr>
              <w:jc w:val="center"/>
              <w:rPr>
                <w:rFonts w:asciiTheme="minorHAnsi" w:hAnsiTheme="minorHAnsi"/>
                <w:sz w:val="20"/>
                <w:szCs w:val="20"/>
              </w:rPr>
            </w:pPr>
            <w:r>
              <w:rPr>
                <w:rFonts w:asciiTheme="minorHAnsi" w:hAnsiTheme="minorHAnsi"/>
                <w:sz w:val="20"/>
                <w:szCs w:val="20"/>
              </w:rPr>
              <w:t>No</w:t>
            </w:r>
          </w:p>
          <w:p w14:paraId="21CE9AB4" w14:textId="00A537BE" w:rsidR="00B67BD8" w:rsidRDefault="00B67BD8">
            <w:pPr>
              <w:jc w:val="center"/>
              <w:rPr>
                <w:rFonts w:ascii="Calibri" w:hAnsi="Calibri"/>
                <w:color w:val="000000"/>
                <w:sz w:val="20"/>
                <w:szCs w:val="20"/>
              </w:rPr>
            </w:pPr>
            <w:r w:rsidRPr="00B46E56">
              <w:rPr>
                <w:rFonts w:asciiTheme="minorHAnsi" w:hAnsiTheme="minorHAnsi"/>
                <w:sz w:val="20"/>
                <w:szCs w:val="20"/>
              </w:rPr>
              <w:t>(n=</w:t>
            </w:r>
            <w:r>
              <w:rPr>
                <w:rFonts w:asciiTheme="minorHAnsi" w:hAnsiTheme="minorHAnsi"/>
                <w:sz w:val="20"/>
                <w:szCs w:val="20"/>
              </w:rPr>
              <w:t>1111</w:t>
            </w:r>
            <w:r w:rsidRPr="00B46E56">
              <w:rPr>
                <w:rFonts w:asciiTheme="minorHAnsi" w:hAnsiTheme="minorHAnsi"/>
                <w:sz w:val="20"/>
                <w:szCs w:val="20"/>
              </w:rPr>
              <w:t xml:space="preserve">, </w:t>
            </w:r>
            <w:r>
              <w:rPr>
                <w:rFonts w:asciiTheme="minorHAnsi" w:hAnsiTheme="minorHAnsi"/>
                <w:sz w:val="20"/>
                <w:szCs w:val="20"/>
              </w:rPr>
              <w:t>79.3</w:t>
            </w:r>
            <w:r w:rsidRPr="00B46E56">
              <w:rPr>
                <w:rFonts w:asciiTheme="minorHAnsi" w:hAnsiTheme="minorHAnsi"/>
                <w:sz w:val="20"/>
                <w:szCs w:val="20"/>
              </w:rPr>
              <w:t>%)</w:t>
            </w:r>
          </w:p>
        </w:tc>
        <w:tc>
          <w:tcPr>
            <w:tcW w:w="992" w:type="dxa"/>
            <w:vAlign w:val="center"/>
          </w:tcPr>
          <w:p w14:paraId="0E11C1C9" w14:textId="205A3529" w:rsidR="00B67BD8" w:rsidRPr="00B8437B" w:rsidRDefault="00B67BD8">
            <w:pPr>
              <w:jc w:val="center"/>
              <w:rPr>
                <w:rFonts w:asciiTheme="minorHAnsi" w:hAnsiTheme="minorHAnsi"/>
                <w:sz w:val="20"/>
                <w:szCs w:val="20"/>
              </w:rPr>
            </w:pPr>
            <w:r w:rsidRPr="00B8437B">
              <w:rPr>
                <w:rFonts w:asciiTheme="minorHAnsi" w:hAnsiTheme="minorHAnsi"/>
                <w:sz w:val="20"/>
                <w:szCs w:val="20"/>
              </w:rPr>
              <w:t>p-value</w:t>
            </w:r>
          </w:p>
        </w:tc>
      </w:tr>
      <w:tr w:rsidR="00B67BD8" w:rsidRPr="00B46E56" w14:paraId="61F3E492" w14:textId="7B14544B" w:rsidTr="006D20BA">
        <w:trPr>
          <w:trHeight w:val="303"/>
        </w:trPr>
        <w:tc>
          <w:tcPr>
            <w:tcW w:w="5945" w:type="dxa"/>
            <w:hideMark/>
          </w:tcPr>
          <w:p w14:paraId="3233B969" w14:textId="77777777" w:rsidR="00B67BD8" w:rsidRPr="00B46E56" w:rsidRDefault="00B67BD8" w:rsidP="003E439A">
            <w:pPr>
              <w:rPr>
                <w:rFonts w:asciiTheme="minorHAnsi" w:hAnsiTheme="minorHAnsi"/>
                <w:i/>
                <w:iCs/>
                <w:sz w:val="20"/>
                <w:szCs w:val="20"/>
              </w:rPr>
            </w:pPr>
            <w:r w:rsidRPr="00B46E56">
              <w:rPr>
                <w:rFonts w:asciiTheme="minorHAnsi" w:hAnsiTheme="minorHAnsi"/>
                <w:i/>
                <w:iCs/>
                <w:sz w:val="20"/>
                <w:szCs w:val="20"/>
              </w:rPr>
              <w:t xml:space="preserve">Socio-demographic characteristics </w:t>
            </w:r>
          </w:p>
        </w:tc>
        <w:tc>
          <w:tcPr>
            <w:tcW w:w="1417" w:type="dxa"/>
          </w:tcPr>
          <w:p w14:paraId="4EFBD822" w14:textId="77777777" w:rsidR="00B67BD8" w:rsidRPr="00B46E56" w:rsidRDefault="00B67BD8" w:rsidP="007A50FA">
            <w:pPr>
              <w:jc w:val="center"/>
              <w:rPr>
                <w:rFonts w:asciiTheme="minorHAnsi" w:hAnsiTheme="minorHAnsi"/>
                <w:i/>
                <w:iCs/>
                <w:sz w:val="20"/>
                <w:szCs w:val="20"/>
              </w:rPr>
            </w:pPr>
          </w:p>
        </w:tc>
        <w:tc>
          <w:tcPr>
            <w:tcW w:w="1985" w:type="dxa"/>
          </w:tcPr>
          <w:p w14:paraId="5CBE2E50" w14:textId="77777777" w:rsidR="00B67BD8" w:rsidRPr="00B46E56" w:rsidRDefault="00B67BD8" w:rsidP="007A50FA">
            <w:pPr>
              <w:jc w:val="center"/>
              <w:rPr>
                <w:rFonts w:asciiTheme="minorHAnsi" w:hAnsiTheme="minorHAnsi"/>
                <w:i/>
                <w:iCs/>
                <w:sz w:val="20"/>
                <w:szCs w:val="20"/>
              </w:rPr>
            </w:pPr>
          </w:p>
        </w:tc>
        <w:tc>
          <w:tcPr>
            <w:tcW w:w="1688" w:type="dxa"/>
            <w:vAlign w:val="center"/>
          </w:tcPr>
          <w:p w14:paraId="74A23723" w14:textId="77777777" w:rsidR="00B67BD8" w:rsidRPr="00B46E56" w:rsidRDefault="00B67BD8" w:rsidP="007A50FA">
            <w:pPr>
              <w:jc w:val="center"/>
              <w:rPr>
                <w:rFonts w:asciiTheme="minorHAnsi" w:hAnsiTheme="minorHAnsi"/>
                <w:i/>
                <w:iCs/>
                <w:sz w:val="20"/>
                <w:szCs w:val="20"/>
              </w:rPr>
            </w:pPr>
          </w:p>
        </w:tc>
        <w:tc>
          <w:tcPr>
            <w:tcW w:w="992" w:type="dxa"/>
          </w:tcPr>
          <w:p w14:paraId="55F2B9BB" w14:textId="77777777" w:rsidR="00B67BD8" w:rsidRPr="00B46E56" w:rsidRDefault="00B67BD8" w:rsidP="007A50FA">
            <w:pPr>
              <w:jc w:val="center"/>
              <w:rPr>
                <w:rFonts w:asciiTheme="minorHAnsi" w:hAnsiTheme="minorHAnsi"/>
                <w:i/>
                <w:iCs/>
                <w:sz w:val="20"/>
                <w:szCs w:val="20"/>
              </w:rPr>
            </w:pPr>
          </w:p>
        </w:tc>
      </w:tr>
      <w:tr w:rsidR="00B67BD8" w:rsidRPr="00B46E56" w14:paraId="7E089C90" w14:textId="5BCC17C5" w:rsidTr="006D20BA">
        <w:trPr>
          <w:trHeight w:val="303"/>
        </w:trPr>
        <w:tc>
          <w:tcPr>
            <w:tcW w:w="5945" w:type="dxa"/>
            <w:hideMark/>
          </w:tcPr>
          <w:p w14:paraId="64949EB0" w14:textId="432119BC"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Age (years), mean (SD)</w:t>
            </w:r>
          </w:p>
        </w:tc>
        <w:tc>
          <w:tcPr>
            <w:tcW w:w="1417" w:type="dxa"/>
          </w:tcPr>
          <w:p w14:paraId="350D07B9" w14:textId="56EE23DB" w:rsidR="00B67BD8" w:rsidRPr="00B46E56" w:rsidRDefault="00B67BD8" w:rsidP="007A50FA">
            <w:pPr>
              <w:jc w:val="center"/>
              <w:rPr>
                <w:rFonts w:asciiTheme="minorHAnsi" w:hAnsiTheme="minorHAnsi"/>
                <w:sz w:val="20"/>
                <w:szCs w:val="20"/>
              </w:rPr>
            </w:pPr>
            <w:r>
              <w:rPr>
                <w:rFonts w:asciiTheme="minorHAnsi" w:hAnsiTheme="minorHAnsi"/>
                <w:sz w:val="20"/>
                <w:szCs w:val="20"/>
              </w:rPr>
              <w:t>81.0 (4.3)</w:t>
            </w:r>
          </w:p>
        </w:tc>
        <w:tc>
          <w:tcPr>
            <w:tcW w:w="1985" w:type="dxa"/>
          </w:tcPr>
          <w:p w14:paraId="31B0E404" w14:textId="007EF25B" w:rsidR="00B67BD8" w:rsidRPr="00B46E56" w:rsidRDefault="00B67BD8" w:rsidP="007A50FA">
            <w:pPr>
              <w:jc w:val="center"/>
              <w:rPr>
                <w:rFonts w:asciiTheme="minorHAnsi" w:hAnsiTheme="minorHAnsi"/>
                <w:sz w:val="20"/>
                <w:szCs w:val="20"/>
              </w:rPr>
            </w:pPr>
            <w:r>
              <w:rPr>
                <w:rFonts w:asciiTheme="minorHAnsi" w:hAnsiTheme="minorHAnsi"/>
                <w:sz w:val="20"/>
                <w:szCs w:val="20"/>
              </w:rPr>
              <w:t>80.5 (4.2)</w:t>
            </w:r>
          </w:p>
        </w:tc>
        <w:tc>
          <w:tcPr>
            <w:tcW w:w="1688" w:type="dxa"/>
            <w:vAlign w:val="center"/>
          </w:tcPr>
          <w:p w14:paraId="0624D0BA" w14:textId="2FA715AB" w:rsidR="00B67BD8" w:rsidRDefault="00B67BD8" w:rsidP="007A50FA">
            <w:pPr>
              <w:jc w:val="center"/>
              <w:rPr>
                <w:rFonts w:asciiTheme="minorHAnsi" w:hAnsiTheme="minorHAnsi"/>
                <w:sz w:val="20"/>
                <w:szCs w:val="20"/>
              </w:rPr>
            </w:pPr>
            <w:r>
              <w:rPr>
                <w:rFonts w:ascii="Calibri" w:hAnsi="Calibri"/>
                <w:color w:val="000000"/>
                <w:sz w:val="20"/>
                <w:szCs w:val="20"/>
              </w:rPr>
              <w:t>81.1 (4.3)</w:t>
            </w:r>
          </w:p>
        </w:tc>
        <w:tc>
          <w:tcPr>
            <w:tcW w:w="992" w:type="dxa"/>
          </w:tcPr>
          <w:p w14:paraId="3FB8BC6E" w14:textId="76B728FF" w:rsidR="00B67BD8" w:rsidRDefault="00B67BD8" w:rsidP="007A50FA">
            <w:pPr>
              <w:jc w:val="center"/>
              <w:rPr>
                <w:rFonts w:asciiTheme="minorHAnsi" w:hAnsiTheme="minorHAnsi"/>
                <w:sz w:val="20"/>
                <w:szCs w:val="20"/>
              </w:rPr>
            </w:pPr>
            <w:r>
              <w:rPr>
                <w:rFonts w:asciiTheme="minorHAnsi" w:hAnsiTheme="minorHAnsi"/>
                <w:sz w:val="20"/>
                <w:szCs w:val="20"/>
              </w:rPr>
              <w:t>0.025</w:t>
            </w:r>
          </w:p>
        </w:tc>
      </w:tr>
      <w:tr w:rsidR="00B67BD8" w:rsidRPr="00B46E56" w14:paraId="4FB0E2D0" w14:textId="2D2195F6" w:rsidTr="006D20BA">
        <w:trPr>
          <w:trHeight w:val="303"/>
        </w:trPr>
        <w:tc>
          <w:tcPr>
            <w:tcW w:w="5945" w:type="dxa"/>
            <w:hideMark/>
          </w:tcPr>
          <w:p w14:paraId="2B6B2CCF" w14:textId="60DE6EAC" w:rsidR="00B67BD8" w:rsidRPr="00B46E56" w:rsidRDefault="00B67BD8" w:rsidP="008C17D9">
            <w:pPr>
              <w:rPr>
                <w:rFonts w:asciiTheme="minorHAnsi" w:hAnsiTheme="minorHAnsi"/>
                <w:sz w:val="20"/>
                <w:szCs w:val="20"/>
              </w:rPr>
            </w:pPr>
            <w:r w:rsidRPr="00B46E56">
              <w:rPr>
                <w:rFonts w:asciiTheme="minorHAnsi" w:hAnsiTheme="minorHAnsi"/>
                <w:sz w:val="20"/>
                <w:szCs w:val="20"/>
              </w:rPr>
              <w:t xml:space="preserve">   Social class: </w:t>
            </w:r>
          </w:p>
        </w:tc>
        <w:tc>
          <w:tcPr>
            <w:tcW w:w="1417" w:type="dxa"/>
          </w:tcPr>
          <w:p w14:paraId="7C48AC6F" w14:textId="50489F17" w:rsidR="00B67BD8" w:rsidRPr="00B46E56" w:rsidRDefault="00B67BD8" w:rsidP="007A50FA">
            <w:pPr>
              <w:jc w:val="center"/>
              <w:rPr>
                <w:rFonts w:asciiTheme="minorHAnsi" w:hAnsiTheme="minorHAnsi"/>
                <w:sz w:val="20"/>
                <w:szCs w:val="20"/>
              </w:rPr>
            </w:pPr>
          </w:p>
        </w:tc>
        <w:tc>
          <w:tcPr>
            <w:tcW w:w="1985" w:type="dxa"/>
          </w:tcPr>
          <w:p w14:paraId="26F05229" w14:textId="0D0C10B2" w:rsidR="00B67BD8" w:rsidRPr="00B46E56" w:rsidRDefault="00B67BD8" w:rsidP="007A50FA">
            <w:pPr>
              <w:jc w:val="center"/>
              <w:rPr>
                <w:rFonts w:asciiTheme="minorHAnsi" w:hAnsiTheme="minorHAnsi"/>
                <w:sz w:val="20"/>
                <w:szCs w:val="20"/>
              </w:rPr>
            </w:pPr>
          </w:p>
        </w:tc>
        <w:tc>
          <w:tcPr>
            <w:tcW w:w="1688" w:type="dxa"/>
            <w:vAlign w:val="bottom"/>
          </w:tcPr>
          <w:p w14:paraId="2EA53A14" w14:textId="77777777" w:rsidR="00B67BD8" w:rsidDel="00D11EA9" w:rsidRDefault="00B67BD8" w:rsidP="007A50FA">
            <w:pPr>
              <w:jc w:val="center"/>
              <w:rPr>
                <w:rFonts w:asciiTheme="minorHAnsi" w:hAnsiTheme="minorHAnsi"/>
                <w:sz w:val="20"/>
                <w:szCs w:val="20"/>
              </w:rPr>
            </w:pPr>
          </w:p>
        </w:tc>
        <w:tc>
          <w:tcPr>
            <w:tcW w:w="992" w:type="dxa"/>
          </w:tcPr>
          <w:p w14:paraId="7C82DB93" w14:textId="77777777" w:rsidR="00B67BD8" w:rsidDel="00D11EA9" w:rsidRDefault="00B67BD8" w:rsidP="007A50FA">
            <w:pPr>
              <w:jc w:val="center"/>
              <w:rPr>
                <w:rFonts w:asciiTheme="minorHAnsi" w:hAnsiTheme="minorHAnsi"/>
                <w:sz w:val="20"/>
                <w:szCs w:val="20"/>
              </w:rPr>
            </w:pPr>
          </w:p>
        </w:tc>
      </w:tr>
      <w:tr w:rsidR="00B67BD8" w:rsidRPr="00B46E56" w14:paraId="6055A5A4" w14:textId="432E951B" w:rsidTr="006D20BA">
        <w:trPr>
          <w:trHeight w:val="303"/>
        </w:trPr>
        <w:tc>
          <w:tcPr>
            <w:tcW w:w="5945" w:type="dxa"/>
          </w:tcPr>
          <w:p w14:paraId="21C8CEE9" w14:textId="49236F4E" w:rsidR="00B67BD8" w:rsidRPr="00B46E56" w:rsidRDefault="00B67BD8" w:rsidP="003E439A">
            <w:pPr>
              <w:rPr>
                <w:rFonts w:asciiTheme="minorHAnsi" w:hAnsiTheme="minorHAnsi"/>
                <w:sz w:val="20"/>
                <w:szCs w:val="20"/>
              </w:rPr>
            </w:pPr>
            <w:r>
              <w:rPr>
                <w:rFonts w:asciiTheme="minorHAnsi" w:hAnsiTheme="minorHAnsi"/>
                <w:sz w:val="20"/>
                <w:szCs w:val="20"/>
              </w:rPr>
              <w:t xml:space="preserve">      M</w:t>
            </w:r>
            <w:r w:rsidRPr="00D11EA9">
              <w:rPr>
                <w:rFonts w:asciiTheme="minorHAnsi" w:hAnsiTheme="minorHAnsi"/>
                <w:sz w:val="20"/>
                <w:szCs w:val="20"/>
              </w:rPr>
              <w:t>anual, n (%)</w:t>
            </w:r>
          </w:p>
        </w:tc>
        <w:tc>
          <w:tcPr>
            <w:tcW w:w="1417" w:type="dxa"/>
          </w:tcPr>
          <w:p w14:paraId="2FB68AD3" w14:textId="61182E5A" w:rsidR="00B67BD8" w:rsidRDefault="00B67BD8" w:rsidP="007A50FA">
            <w:pPr>
              <w:jc w:val="center"/>
              <w:rPr>
                <w:rFonts w:asciiTheme="minorHAnsi" w:hAnsiTheme="minorHAnsi"/>
                <w:sz w:val="20"/>
                <w:szCs w:val="20"/>
              </w:rPr>
            </w:pPr>
            <w:r>
              <w:rPr>
                <w:rFonts w:asciiTheme="minorHAnsi" w:hAnsiTheme="minorHAnsi"/>
                <w:sz w:val="20"/>
                <w:szCs w:val="20"/>
              </w:rPr>
              <w:t>633 (45.3)</w:t>
            </w:r>
          </w:p>
        </w:tc>
        <w:tc>
          <w:tcPr>
            <w:tcW w:w="1985" w:type="dxa"/>
          </w:tcPr>
          <w:p w14:paraId="08F893C0" w14:textId="77B72F4C" w:rsidR="00B67BD8" w:rsidRDefault="00B67BD8" w:rsidP="007A50FA">
            <w:pPr>
              <w:jc w:val="center"/>
              <w:rPr>
                <w:rFonts w:asciiTheme="minorHAnsi" w:hAnsiTheme="minorHAnsi"/>
                <w:sz w:val="20"/>
                <w:szCs w:val="20"/>
              </w:rPr>
            </w:pPr>
            <w:r>
              <w:rPr>
                <w:rFonts w:asciiTheme="minorHAnsi" w:hAnsiTheme="minorHAnsi"/>
                <w:sz w:val="20"/>
                <w:szCs w:val="20"/>
              </w:rPr>
              <w:t>183 (63.5)</w:t>
            </w:r>
          </w:p>
        </w:tc>
        <w:tc>
          <w:tcPr>
            <w:tcW w:w="1688" w:type="dxa"/>
            <w:vAlign w:val="center"/>
          </w:tcPr>
          <w:p w14:paraId="26DB12EE" w14:textId="37F70695" w:rsidR="00B67BD8" w:rsidRDefault="00B67BD8" w:rsidP="007A50FA">
            <w:pPr>
              <w:jc w:val="center"/>
              <w:rPr>
                <w:rFonts w:asciiTheme="minorHAnsi" w:hAnsiTheme="minorHAnsi"/>
                <w:sz w:val="20"/>
                <w:szCs w:val="20"/>
              </w:rPr>
            </w:pPr>
            <w:r>
              <w:rPr>
                <w:rFonts w:ascii="Calibri" w:hAnsi="Calibri"/>
                <w:color w:val="000000"/>
                <w:sz w:val="20"/>
                <w:szCs w:val="20"/>
              </w:rPr>
              <w:t>450 (40.5)</w:t>
            </w:r>
          </w:p>
        </w:tc>
        <w:tc>
          <w:tcPr>
            <w:tcW w:w="992" w:type="dxa"/>
          </w:tcPr>
          <w:p w14:paraId="6D1B0CA4" w14:textId="6BACA7E9" w:rsidR="00B67BD8" w:rsidRDefault="00B67BD8" w:rsidP="007A50FA">
            <w:pPr>
              <w:jc w:val="center"/>
              <w:rPr>
                <w:rFonts w:asciiTheme="minorHAnsi" w:hAnsiTheme="minorHAnsi"/>
                <w:sz w:val="20"/>
                <w:szCs w:val="20"/>
              </w:rPr>
            </w:pPr>
            <w:r>
              <w:rPr>
                <w:rFonts w:asciiTheme="minorHAnsi" w:hAnsiTheme="minorHAnsi"/>
                <w:sz w:val="20"/>
                <w:szCs w:val="20"/>
              </w:rPr>
              <w:t>&lt;0.001</w:t>
            </w:r>
          </w:p>
        </w:tc>
      </w:tr>
      <w:tr w:rsidR="00B67BD8" w:rsidRPr="00B46E56" w14:paraId="36B4A21F" w14:textId="41C0D5A1" w:rsidTr="006D20BA">
        <w:trPr>
          <w:trHeight w:val="303"/>
        </w:trPr>
        <w:tc>
          <w:tcPr>
            <w:tcW w:w="5945" w:type="dxa"/>
          </w:tcPr>
          <w:p w14:paraId="3BE373DD" w14:textId="244DB9DE" w:rsidR="00B67BD8" w:rsidRPr="00B46E56" w:rsidRDefault="00B67BD8" w:rsidP="008C17D9">
            <w:pPr>
              <w:rPr>
                <w:rFonts w:asciiTheme="minorHAnsi" w:hAnsiTheme="minorHAnsi"/>
                <w:sz w:val="20"/>
                <w:szCs w:val="20"/>
              </w:rPr>
            </w:pPr>
            <w:r>
              <w:rPr>
                <w:rFonts w:asciiTheme="minorHAnsi" w:hAnsiTheme="minorHAnsi"/>
                <w:sz w:val="20"/>
                <w:szCs w:val="20"/>
              </w:rPr>
              <w:t xml:space="preserve">      Non-Manual</w:t>
            </w:r>
            <w:r w:rsidRPr="00D11EA9">
              <w:rPr>
                <w:rFonts w:asciiTheme="minorHAnsi" w:hAnsiTheme="minorHAnsi"/>
                <w:sz w:val="20"/>
                <w:szCs w:val="20"/>
              </w:rPr>
              <w:t>, n (%)</w:t>
            </w:r>
          </w:p>
        </w:tc>
        <w:tc>
          <w:tcPr>
            <w:tcW w:w="1417" w:type="dxa"/>
          </w:tcPr>
          <w:p w14:paraId="1FE0B16A" w14:textId="190AA423" w:rsidR="00B67BD8" w:rsidRDefault="00B67BD8" w:rsidP="007A50FA">
            <w:pPr>
              <w:jc w:val="center"/>
              <w:rPr>
                <w:rFonts w:asciiTheme="minorHAnsi" w:hAnsiTheme="minorHAnsi"/>
                <w:sz w:val="20"/>
                <w:szCs w:val="20"/>
              </w:rPr>
            </w:pPr>
            <w:r>
              <w:rPr>
                <w:rFonts w:asciiTheme="minorHAnsi" w:hAnsiTheme="minorHAnsi"/>
                <w:sz w:val="20"/>
                <w:szCs w:val="20"/>
              </w:rPr>
              <w:t>731 (45.3)</w:t>
            </w:r>
          </w:p>
        </w:tc>
        <w:tc>
          <w:tcPr>
            <w:tcW w:w="1985" w:type="dxa"/>
          </w:tcPr>
          <w:p w14:paraId="0A02F7F8" w14:textId="3C969817" w:rsidR="00B67BD8" w:rsidRDefault="00B67BD8" w:rsidP="007A50FA">
            <w:pPr>
              <w:jc w:val="center"/>
              <w:rPr>
                <w:rFonts w:asciiTheme="minorHAnsi" w:hAnsiTheme="minorHAnsi"/>
                <w:sz w:val="20"/>
                <w:szCs w:val="20"/>
              </w:rPr>
            </w:pPr>
            <w:r>
              <w:rPr>
                <w:rFonts w:asciiTheme="minorHAnsi" w:hAnsiTheme="minorHAnsi"/>
                <w:sz w:val="20"/>
                <w:szCs w:val="20"/>
              </w:rPr>
              <w:t>100 (34.7)</w:t>
            </w:r>
          </w:p>
        </w:tc>
        <w:tc>
          <w:tcPr>
            <w:tcW w:w="1688" w:type="dxa"/>
            <w:vAlign w:val="center"/>
          </w:tcPr>
          <w:p w14:paraId="571505C3" w14:textId="1AC44438" w:rsidR="00B67BD8" w:rsidRDefault="00B67BD8" w:rsidP="007A50FA">
            <w:pPr>
              <w:jc w:val="center"/>
              <w:rPr>
                <w:rFonts w:asciiTheme="minorHAnsi" w:hAnsiTheme="minorHAnsi"/>
                <w:sz w:val="20"/>
                <w:szCs w:val="20"/>
              </w:rPr>
            </w:pPr>
            <w:r>
              <w:rPr>
                <w:rFonts w:ascii="Calibri" w:hAnsi="Calibri"/>
                <w:color w:val="000000"/>
                <w:sz w:val="20"/>
                <w:szCs w:val="20"/>
              </w:rPr>
              <w:t>631 (56.8)</w:t>
            </w:r>
          </w:p>
        </w:tc>
        <w:tc>
          <w:tcPr>
            <w:tcW w:w="992" w:type="dxa"/>
          </w:tcPr>
          <w:p w14:paraId="1DD06A77" w14:textId="77777777" w:rsidR="00B67BD8" w:rsidRDefault="00B67BD8" w:rsidP="007A50FA">
            <w:pPr>
              <w:jc w:val="center"/>
              <w:rPr>
                <w:rFonts w:asciiTheme="minorHAnsi" w:hAnsiTheme="minorHAnsi"/>
                <w:sz w:val="20"/>
                <w:szCs w:val="20"/>
              </w:rPr>
            </w:pPr>
          </w:p>
        </w:tc>
      </w:tr>
      <w:tr w:rsidR="00B67BD8" w:rsidRPr="00B46E56" w14:paraId="77A5A3C0" w14:textId="5F911D10" w:rsidTr="006D20BA">
        <w:trPr>
          <w:trHeight w:val="303"/>
        </w:trPr>
        <w:tc>
          <w:tcPr>
            <w:tcW w:w="5945" w:type="dxa"/>
          </w:tcPr>
          <w:p w14:paraId="63E93AA6" w14:textId="0AD90FB0" w:rsidR="00B67BD8" w:rsidRPr="00B46E56" w:rsidRDefault="00B67BD8" w:rsidP="003E439A">
            <w:pPr>
              <w:rPr>
                <w:rFonts w:asciiTheme="minorHAnsi" w:hAnsiTheme="minorHAnsi"/>
                <w:sz w:val="20"/>
                <w:szCs w:val="20"/>
              </w:rPr>
            </w:pPr>
            <w:r>
              <w:rPr>
                <w:rFonts w:asciiTheme="minorHAnsi" w:hAnsiTheme="minorHAnsi"/>
                <w:sz w:val="20"/>
                <w:szCs w:val="20"/>
              </w:rPr>
              <w:t xml:space="preserve">      HMF</w:t>
            </w:r>
            <w:r w:rsidRPr="00D11EA9">
              <w:rPr>
                <w:rFonts w:asciiTheme="minorHAnsi" w:hAnsiTheme="minorHAnsi"/>
                <w:sz w:val="20"/>
                <w:szCs w:val="20"/>
              </w:rPr>
              <w:t>, n (%)</w:t>
            </w:r>
          </w:p>
        </w:tc>
        <w:tc>
          <w:tcPr>
            <w:tcW w:w="1417" w:type="dxa"/>
          </w:tcPr>
          <w:p w14:paraId="057BF0DD" w14:textId="523C6FFA" w:rsidR="00B67BD8" w:rsidRDefault="00B67BD8" w:rsidP="007A50FA">
            <w:pPr>
              <w:jc w:val="center"/>
              <w:rPr>
                <w:rFonts w:asciiTheme="minorHAnsi" w:hAnsiTheme="minorHAnsi"/>
                <w:sz w:val="20"/>
                <w:szCs w:val="20"/>
              </w:rPr>
            </w:pPr>
            <w:r>
              <w:rPr>
                <w:rFonts w:asciiTheme="minorHAnsi" w:hAnsiTheme="minorHAnsi"/>
                <w:sz w:val="20"/>
                <w:szCs w:val="20"/>
              </w:rPr>
              <w:t>35 (2.5)</w:t>
            </w:r>
          </w:p>
        </w:tc>
        <w:tc>
          <w:tcPr>
            <w:tcW w:w="1985" w:type="dxa"/>
          </w:tcPr>
          <w:p w14:paraId="7ED3F9BD" w14:textId="20032A7B" w:rsidR="00B67BD8" w:rsidRDefault="00B67BD8" w:rsidP="007A50FA">
            <w:pPr>
              <w:jc w:val="center"/>
              <w:rPr>
                <w:rFonts w:asciiTheme="minorHAnsi" w:hAnsiTheme="minorHAnsi"/>
                <w:sz w:val="20"/>
                <w:szCs w:val="20"/>
              </w:rPr>
            </w:pPr>
            <w:r>
              <w:rPr>
                <w:rFonts w:asciiTheme="minorHAnsi" w:hAnsiTheme="minorHAnsi"/>
                <w:sz w:val="20"/>
                <w:szCs w:val="20"/>
              </w:rPr>
              <w:t>5 (1.7)</w:t>
            </w:r>
          </w:p>
        </w:tc>
        <w:tc>
          <w:tcPr>
            <w:tcW w:w="1688" w:type="dxa"/>
            <w:vAlign w:val="center"/>
          </w:tcPr>
          <w:p w14:paraId="58E86963" w14:textId="6A1F5F15" w:rsidR="00B67BD8" w:rsidRDefault="00B67BD8" w:rsidP="007A50FA">
            <w:pPr>
              <w:jc w:val="center"/>
              <w:rPr>
                <w:rFonts w:asciiTheme="minorHAnsi" w:hAnsiTheme="minorHAnsi"/>
                <w:sz w:val="20"/>
                <w:szCs w:val="20"/>
              </w:rPr>
            </w:pPr>
            <w:r>
              <w:rPr>
                <w:rFonts w:ascii="Calibri" w:hAnsi="Calibri"/>
                <w:color w:val="000000"/>
                <w:sz w:val="20"/>
                <w:szCs w:val="20"/>
              </w:rPr>
              <w:t>30 (2.7)</w:t>
            </w:r>
          </w:p>
        </w:tc>
        <w:tc>
          <w:tcPr>
            <w:tcW w:w="992" w:type="dxa"/>
          </w:tcPr>
          <w:p w14:paraId="5D14D3BD" w14:textId="77777777" w:rsidR="00B67BD8" w:rsidRDefault="00B67BD8" w:rsidP="007A50FA">
            <w:pPr>
              <w:jc w:val="center"/>
              <w:rPr>
                <w:rFonts w:asciiTheme="minorHAnsi" w:hAnsiTheme="minorHAnsi"/>
                <w:sz w:val="20"/>
                <w:szCs w:val="20"/>
              </w:rPr>
            </w:pPr>
          </w:p>
        </w:tc>
      </w:tr>
      <w:tr w:rsidR="00B67BD8" w:rsidRPr="00B46E56" w14:paraId="3450CDDF" w14:textId="030BED34" w:rsidTr="006D20BA">
        <w:trPr>
          <w:trHeight w:val="303"/>
        </w:trPr>
        <w:tc>
          <w:tcPr>
            <w:tcW w:w="5945" w:type="dxa"/>
            <w:hideMark/>
          </w:tcPr>
          <w:p w14:paraId="0ED54388" w14:textId="321AAEC4"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Region, n (%)</w:t>
            </w:r>
          </w:p>
        </w:tc>
        <w:tc>
          <w:tcPr>
            <w:tcW w:w="1417" w:type="dxa"/>
          </w:tcPr>
          <w:p w14:paraId="46C37063" w14:textId="77777777" w:rsidR="00B67BD8" w:rsidRPr="00B46E56" w:rsidRDefault="00B67BD8" w:rsidP="007A50FA">
            <w:pPr>
              <w:jc w:val="center"/>
              <w:rPr>
                <w:rFonts w:asciiTheme="minorHAnsi" w:hAnsiTheme="minorHAnsi"/>
                <w:sz w:val="20"/>
                <w:szCs w:val="20"/>
              </w:rPr>
            </w:pPr>
          </w:p>
        </w:tc>
        <w:tc>
          <w:tcPr>
            <w:tcW w:w="1985" w:type="dxa"/>
          </w:tcPr>
          <w:p w14:paraId="2BB11CD6" w14:textId="77777777" w:rsidR="00B67BD8" w:rsidRPr="00B46E56" w:rsidRDefault="00B67BD8" w:rsidP="007A50FA">
            <w:pPr>
              <w:jc w:val="center"/>
              <w:rPr>
                <w:rFonts w:asciiTheme="minorHAnsi" w:hAnsiTheme="minorHAnsi"/>
                <w:sz w:val="20"/>
                <w:szCs w:val="20"/>
              </w:rPr>
            </w:pPr>
          </w:p>
        </w:tc>
        <w:tc>
          <w:tcPr>
            <w:tcW w:w="1688" w:type="dxa"/>
            <w:vAlign w:val="center"/>
          </w:tcPr>
          <w:p w14:paraId="4ECE6AFE" w14:textId="77777777" w:rsidR="00B67BD8" w:rsidRDefault="00B67BD8" w:rsidP="007A50FA">
            <w:pPr>
              <w:jc w:val="center"/>
              <w:rPr>
                <w:rFonts w:asciiTheme="minorHAnsi" w:hAnsiTheme="minorHAnsi"/>
                <w:sz w:val="20"/>
                <w:szCs w:val="20"/>
              </w:rPr>
            </w:pPr>
          </w:p>
        </w:tc>
        <w:tc>
          <w:tcPr>
            <w:tcW w:w="992" w:type="dxa"/>
          </w:tcPr>
          <w:p w14:paraId="7B979ACF" w14:textId="59B2776D" w:rsidR="00B67BD8" w:rsidRDefault="00B67BD8" w:rsidP="007A50FA">
            <w:pPr>
              <w:jc w:val="center"/>
              <w:rPr>
                <w:rFonts w:asciiTheme="minorHAnsi" w:hAnsiTheme="minorHAnsi"/>
                <w:sz w:val="20"/>
                <w:szCs w:val="20"/>
              </w:rPr>
            </w:pPr>
            <w:r>
              <w:rPr>
                <w:rFonts w:asciiTheme="minorHAnsi" w:hAnsiTheme="minorHAnsi"/>
                <w:sz w:val="20"/>
                <w:szCs w:val="20"/>
              </w:rPr>
              <w:t>0.511</w:t>
            </w:r>
          </w:p>
        </w:tc>
      </w:tr>
      <w:tr w:rsidR="00B67BD8" w:rsidRPr="00B46E56" w14:paraId="6D3BAA19" w14:textId="021AFCE1" w:rsidTr="006D20BA">
        <w:trPr>
          <w:trHeight w:val="303"/>
        </w:trPr>
        <w:tc>
          <w:tcPr>
            <w:tcW w:w="5945" w:type="dxa"/>
          </w:tcPr>
          <w:p w14:paraId="19BE2C5C" w14:textId="104135D0"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South</w:t>
            </w:r>
          </w:p>
        </w:tc>
        <w:tc>
          <w:tcPr>
            <w:tcW w:w="1417" w:type="dxa"/>
          </w:tcPr>
          <w:p w14:paraId="2FB873BB" w14:textId="45CD8E0B" w:rsidR="00B67BD8" w:rsidRPr="00B46E56" w:rsidRDefault="00B67BD8" w:rsidP="007A50FA">
            <w:pPr>
              <w:jc w:val="center"/>
              <w:rPr>
                <w:rFonts w:asciiTheme="minorHAnsi" w:hAnsiTheme="minorHAnsi"/>
                <w:sz w:val="20"/>
                <w:szCs w:val="20"/>
              </w:rPr>
            </w:pPr>
            <w:r>
              <w:rPr>
                <w:rFonts w:asciiTheme="minorHAnsi" w:hAnsiTheme="minorHAnsi"/>
                <w:sz w:val="20"/>
                <w:szCs w:val="20"/>
              </w:rPr>
              <w:t>493 (35.2)</w:t>
            </w:r>
          </w:p>
        </w:tc>
        <w:tc>
          <w:tcPr>
            <w:tcW w:w="1985" w:type="dxa"/>
          </w:tcPr>
          <w:p w14:paraId="523C8A26" w14:textId="298B61F7" w:rsidR="00B67BD8" w:rsidRPr="00B46E56" w:rsidRDefault="00B67BD8" w:rsidP="007A50FA">
            <w:pPr>
              <w:jc w:val="center"/>
              <w:rPr>
                <w:rFonts w:asciiTheme="minorHAnsi" w:hAnsiTheme="minorHAnsi"/>
                <w:sz w:val="20"/>
                <w:szCs w:val="20"/>
              </w:rPr>
            </w:pPr>
            <w:r>
              <w:rPr>
                <w:rFonts w:asciiTheme="minorHAnsi" w:hAnsiTheme="minorHAnsi"/>
                <w:sz w:val="20"/>
                <w:szCs w:val="20"/>
              </w:rPr>
              <w:t>97 (33.7)</w:t>
            </w:r>
          </w:p>
        </w:tc>
        <w:tc>
          <w:tcPr>
            <w:tcW w:w="1688" w:type="dxa"/>
            <w:vAlign w:val="center"/>
          </w:tcPr>
          <w:p w14:paraId="6887E4B6" w14:textId="3ABDBB41" w:rsidR="00B67BD8" w:rsidRDefault="00B67BD8" w:rsidP="007A50FA">
            <w:pPr>
              <w:jc w:val="center"/>
              <w:rPr>
                <w:rFonts w:asciiTheme="minorHAnsi" w:hAnsiTheme="minorHAnsi"/>
                <w:sz w:val="20"/>
                <w:szCs w:val="20"/>
              </w:rPr>
            </w:pPr>
            <w:r>
              <w:rPr>
                <w:rFonts w:ascii="Calibri" w:hAnsi="Calibri"/>
                <w:color w:val="000000"/>
                <w:sz w:val="20"/>
                <w:szCs w:val="20"/>
              </w:rPr>
              <w:t>396 (35.6)</w:t>
            </w:r>
          </w:p>
        </w:tc>
        <w:tc>
          <w:tcPr>
            <w:tcW w:w="992" w:type="dxa"/>
          </w:tcPr>
          <w:p w14:paraId="6063E993" w14:textId="77777777" w:rsidR="00B67BD8" w:rsidRDefault="00B67BD8" w:rsidP="007A50FA">
            <w:pPr>
              <w:jc w:val="center"/>
              <w:rPr>
                <w:rFonts w:asciiTheme="minorHAnsi" w:hAnsiTheme="minorHAnsi"/>
                <w:sz w:val="20"/>
                <w:szCs w:val="20"/>
              </w:rPr>
            </w:pPr>
          </w:p>
        </w:tc>
      </w:tr>
      <w:tr w:rsidR="00B67BD8" w:rsidRPr="00B46E56" w14:paraId="38FC3E63" w14:textId="7404A230" w:rsidTr="006D20BA">
        <w:trPr>
          <w:trHeight w:val="303"/>
        </w:trPr>
        <w:tc>
          <w:tcPr>
            <w:tcW w:w="5945" w:type="dxa"/>
            <w:hideMark/>
          </w:tcPr>
          <w:p w14:paraId="1AF6BD67" w14:textId="77777777"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Midlands</w:t>
            </w:r>
          </w:p>
        </w:tc>
        <w:tc>
          <w:tcPr>
            <w:tcW w:w="1417" w:type="dxa"/>
          </w:tcPr>
          <w:p w14:paraId="7BEF35A1" w14:textId="452E9AD3" w:rsidR="00B67BD8" w:rsidRPr="00B46E56" w:rsidRDefault="00B67BD8" w:rsidP="007A50FA">
            <w:pPr>
              <w:jc w:val="center"/>
              <w:rPr>
                <w:rFonts w:asciiTheme="minorHAnsi" w:hAnsiTheme="minorHAnsi"/>
                <w:sz w:val="20"/>
                <w:szCs w:val="20"/>
              </w:rPr>
            </w:pPr>
            <w:r>
              <w:rPr>
                <w:rFonts w:asciiTheme="minorHAnsi" w:hAnsiTheme="minorHAnsi"/>
                <w:sz w:val="20"/>
                <w:szCs w:val="20"/>
              </w:rPr>
              <w:t>196 (14.0)</w:t>
            </w:r>
          </w:p>
        </w:tc>
        <w:tc>
          <w:tcPr>
            <w:tcW w:w="1985" w:type="dxa"/>
          </w:tcPr>
          <w:p w14:paraId="17BB7031" w14:textId="356E3DC8" w:rsidR="00B67BD8" w:rsidRPr="00B46E56" w:rsidRDefault="00B67BD8" w:rsidP="007A50FA">
            <w:pPr>
              <w:jc w:val="center"/>
              <w:rPr>
                <w:rFonts w:asciiTheme="minorHAnsi" w:hAnsiTheme="minorHAnsi"/>
                <w:sz w:val="20"/>
                <w:szCs w:val="20"/>
              </w:rPr>
            </w:pPr>
            <w:r>
              <w:rPr>
                <w:rFonts w:asciiTheme="minorHAnsi" w:hAnsiTheme="minorHAnsi"/>
                <w:sz w:val="20"/>
                <w:szCs w:val="20"/>
              </w:rPr>
              <w:t>39 (13.5)</w:t>
            </w:r>
          </w:p>
        </w:tc>
        <w:tc>
          <w:tcPr>
            <w:tcW w:w="1688" w:type="dxa"/>
            <w:vAlign w:val="center"/>
          </w:tcPr>
          <w:p w14:paraId="705924AE" w14:textId="1BC5772B" w:rsidR="00B67BD8" w:rsidRDefault="00B67BD8" w:rsidP="007A50FA">
            <w:pPr>
              <w:jc w:val="center"/>
              <w:rPr>
                <w:rFonts w:asciiTheme="minorHAnsi" w:hAnsiTheme="minorHAnsi"/>
                <w:sz w:val="20"/>
                <w:szCs w:val="20"/>
              </w:rPr>
            </w:pPr>
            <w:r>
              <w:rPr>
                <w:rFonts w:ascii="Calibri" w:hAnsi="Calibri"/>
                <w:color w:val="000000"/>
                <w:sz w:val="20"/>
                <w:szCs w:val="20"/>
              </w:rPr>
              <w:t>157 (14.1)</w:t>
            </w:r>
          </w:p>
        </w:tc>
        <w:tc>
          <w:tcPr>
            <w:tcW w:w="992" w:type="dxa"/>
          </w:tcPr>
          <w:p w14:paraId="70CF10F5" w14:textId="77777777" w:rsidR="00B67BD8" w:rsidRDefault="00B67BD8" w:rsidP="007A50FA">
            <w:pPr>
              <w:jc w:val="center"/>
              <w:rPr>
                <w:rFonts w:asciiTheme="minorHAnsi" w:hAnsiTheme="minorHAnsi"/>
                <w:sz w:val="20"/>
                <w:szCs w:val="20"/>
              </w:rPr>
            </w:pPr>
          </w:p>
        </w:tc>
      </w:tr>
      <w:tr w:rsidR="00B67BD8" w:rsidRPr="00B46E56" w14:paraId="79C069F4" w14:textId="52CA7B11" w:rsidTr="006D20BA">
        <w:trPr>
          <w:trHeight w:val="303"/>
        </w:trPr>
        <w:tc>
          <w:tcPr>
            <w:tcW w:w="5945" w:type="dxa"/>
            <w:hideMark/>
          </w:tcPr>
          <w:p w14:paraId="3FF2319C" w14:textId="77777777"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North</w:t>
            </w:r>
          </w:p>
        </w:tc>
        <w:tc>
          <w:tcPr>
            <w:tcW w:w="1417" w:type="dxa"/>
          </w:tcPr>
          <w:p w14:paraId="6F556976" w14:textId="2A97152B" w:rsidR="00B67BD8" w:rsidRPr="00B46E56" w:rsidRDefault="00B67BD8" w:rsidP="007A50FA">
            <w:pPr>
              <w:jc w:val="center"/>
              <w:rPr>
                <w:rFonts w:asciiTheme="minorHAnsi" w:hAnsiTheme="minorHAnsi"/>
                <w:sz w:val="20"/>
                <w:szCs w:val="20"/>
              </w:rPr>
            </w:pPr>
            <w:r>
              <w:rPr>
                <w:rFonts w:asciiTheme="minorHAnsi" w:hAnsiTheme="minorHAnsi"/>
                <w:sz w:val="20"/>
                <w:szCs w:val="20"/>
              </w:rPr>
              <w:t>555 (39.7)</w:t>
            </w:r>
          </w:p>
        </w:tc>
        <w:tc>
          <w:tcPr>
            <w:tcW w:w="1985" w:type="dxa"/>
          </w:tcPr>
          <w:p w14:paraId="034BD163" w14:textId="736EE787" w:rsidR="00B67BD8" w:rsidRPr="00B46E56" w:rsidRDefault="00B67BD8" w:rsidP="007A50FA">
            <w:pPr>
              <w:jc w:val="center"/>
              <w:rPr>
                <w:rFonts w:asciiTheme="minorHAnsi" w:hAnsiTheme="minorHAnsi"/>
                <w:sz w:val="20"/>
                <w:szCs w:val="20"/>
              </w:rPr>
            </w:pPr>
            <w:r>
              <w:rPr>
                <w:rFonts w:asciiTheme="minorHAnsi" w:hAnsiTheme="minorHAnsi"/>
                <w:sz w:val="20"/>
                <w:szCs w:val="20"/>
              </w:rPr>
              <w:t>113 (39.2)</w:t>
            </w:r>
          </w:p>
        </w:tc>
        <w:tc>
          <w:tcPr>
            <w:tcW w:w="1688" w:type="dxa"/>
            <w:vAlign w:val="center"/>
          </w:tcPr>
          <w:p w14:paraId="25E0089F" w14:textId="01797C33" w:rsidR="00B67BD8" w:rsidRDefault="00B67BD8" w:rsidP="007A50FA">
            <w:pPr>
              <w:jc w:val="center"/>
              <w:rPr>
                <w:rFonts w:asciiTheme="minorHAnsi" w:hAnsiTheme="minorHAnsi"/>
                <w:sz w:val="20"/>
                <w:szCs w:val="20"/>
              </w:rPr>
            </w:pPr>
            <w:r>
              <w:rPr>
                <w:rFonts w:ascii="Calibri" w:hAnsi="Calibri"/>
                <w:color w:val="000000"/>
                <w:sz w:val="20"/>
                <w:szCs w:val="20"/>
              </w:rPr>
              <w:t>442 (39.8)</w:t>
            </w:r>
          </w:p>
        </w:tc>
        <w:tc>
          <w:tcPr>
            <w:tcW w:w="992" w:type="dxa"/>
          </w:tcPr>
          <w:p w14:paraId="3CE022F4" w14:textId="77777777" w:rsidR="00B67BD8" w:rsidRDefault="00B67BD8" w:rsidP="007A50FA">
            <w:pPr>
              <w:jc w:val="center"/>
              <w:rPr>
                <w:rFonts w:asciiTheme="minorHAnsi" w:hAnsiTheme="minorHAnsi"/>
                <w:sz w:val="20"/>
                <w:szCs w:val="20"/>
              </w:rPr>
            </w:pPr>
          </w:p>
        </w:tc>
      </w:tr>
      <w:tr w:rsidR="00B67BD8" w:rsidRPr="00B46E56" w14:paraId="478311BA" w14:textId="7DA9B411" w:rsidTr="006D20BA">
        <w:trPr>
          <w:trHeight w:val="303"/>
        </w:trPr>
        <w:tc>
          <w:tcPr>
            <w:tcW w:w="5945" w:type="dxa"/>
            <w:hideMark/>
          </w:tcPr>
          <w:p w14:paraId="65ADA0B6" w14:textId="77777777"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Scotland</w:t>
            </w:r>
          </w:p>
        </w:tc>
        <w:tc>
          <w:tcPr>
            <w:tcW w:w="1417" w:type="dxa"/>
          </w:tcPr>
          <w:p w14:paraId="4F794E1A" w14:textId="41387435" w:rsidR="00B67BD8" w:rsidRPr="00B46E56" w:rsidRDefault="00B67BD8" w:rsidP="007A50FA">
            <w:pPr>
              <w:jc w:val="center"/>
              <w:rPr>
                <w:rFonts w:asciiTheme="minorHAnsi" w:hAnsiTheme="minorHAnsi"/>
                <w:sz w:val="20"/>
                <w:szCs w:val="20"/>
              </w:rPr>
            </w:pPr>
            <w:r>
              <w:rPr>
                <w:rFonts w:asciiTheme="minorHAnsi" w:hAnsiTheme="minorHAnsi"/>
                <w:sz w:val="20"/>
                <w:szCs w:val="20"/>
              </w:rPr>
              <w:t>155 (11.8)</w:t>
            </w:r>
          </w:p>
        </w:tc>
        <w:tc>
          <w:tcPr>
            <w:tcW w:w="1985" w:type="dxa"/>
          </w:tcPr>
          <w:p w14:paraId="06BC1C16" w14:textId="77EF3E14" w:rsidR="00B67BD8" w:rsidRPr="00B46E56" w:rsidRDefault="00B67BD8" w:rsidP="007A50FA">
            <w:pPr>
              <w:jc w:val="center"/>
              <w:rPr>
                <w:rFonts w:asciiTheme="minorHAnsi" w:hAnsiTheme="minorHAnsi"/>
                <w:sz w:val="20"/>
                <w:szCs w:val="20"/>
              </w:rPr>
            </w:pPr>
            <w:r>
              <w:rPr>
                <w:rFonts w:asciiTheme="minorHAnsi" w:hAnsiTheme="minorHAnsi"/>
                <w:sz w:val="20"/>
                <w:szCs w:val="20"/>
              </w:rPr>
              <w:t>39 (13.5)</w:t>
            </w:r>
          </w:p>
        </w:tc>
        <w:tc>
          <w:tcPr>
            <w:tcW w:w="1688" w:type="dxa"/>
            <w:vAlign w:val="center"/>
          </w:tcPr>
          <w:p w14:paraId="02F8F1DF" w14:textId="2C9E6042" w:rsidR="00B67BD8" w:rsidRDefault="00B67BD8" w:rsidP="007A50FA">
            <w:pPr>
              <w:jc w:val="center"/>
              <w:rPr>
                <w:rFonts w:asciiTheme="minorHAnsi" w:hAnsiTheme="minorHAnsi"/>
                <w:sz w:val="20"/>
                <w:szCs w:val="20"/>
              </w:rPr>
            </w:pPr>
            <w:r>
              <w:rPr>
                <w:rFonts w:ascii="Calibri" w:hAnsi="Calibri"/>
                <w:color w:val="000000"/>
                <w:sz w:val="20"/>
                <w:szCs w:val="20"/>
              </w:rPr>
              <w:t>116 (10.4)</w:t>
            </w:r>
          </w:p>
        </w:tc>
        <w:tc>
          <w:tcPr>
            <w:tcW w:w="992" w:type="dxa"/>
          </w:tcPr>
          <w:p w14:paraId="726DF0AD" w14:textId="77777777" w:rsidR="00B67BD8" w:rsidRDefault="00B67BD8" w:rsidP="007A50FA">
            <w:pPr>
              <w:jc w:val="center"/>
              <w:rPr>
                <w:rFonts w:asciiTheme="minorHAnsi" w:hAnsiTheme="minorHAnsi"/>
                <w:sz w:val="20"/>
                <w:szCs w:val="20"/>
              </w:rPr>
            </w:pPr>
          </w:p>
        </w:tc>
      </w:tr>
      <w:tr w:rsidR="00B67BD8" w:rsidRPr="00B46E56" w14:paraId="1608E91C" w14:textId="7EB70A77" w:rsidTr="006D20BA">
        <w:trPr>
          <w:trHeight w:val="303"/>
        </w:trPr>
        <w:tc>
          <w:tcPr>
            <w:tcW w:w="5945" w:type="dxa"/>
            <w:hideMark/>
          </w:tcPr>
          <w:p w14:paraId="0A4BE1B1" w14:textId="254B327C" w:rsidR="00B67BD8" w:rsidRPr="00B46E56" w:rsidRDefault="00B67BD8" w:rsidP="00714710">
            <w:pPr>
              <w:rPr>
                <w:rFonts w:asciiTheme="minorHAnsi" w:hAnsiTheme="minorHAnsi"/>
                <w:i/>
                <w:iCs/>
                <w:sz w:val="20"/>
                <w:szCs w:val="20"/>
              </w:rPr>
            </w:pPr>
            <w:r w:rsidRPr="00B46E56">
              <w:rPr>
                <w:rFonts w:asciiTheme="minorHAnsi" w:hAnsiTheme="minorHAnsi"/>
                <w:i/>
                <w:iCs/>
                <w:sz w:val="20"/>
                <w:szCs w:val="20"/>
              </w:rPr>
              <w:t>General health</w:t>
            </w:r>
          </w:p>
        </w:tc>
        <w:tc>
          <w:tcPr>
            <w:tcW w:w="1417" w:type="dxa"/>
          </w:tcPr>
          <w:p w14:paraId="1604A48B" w14:textId="77777777" w:rsidR="00B67BD8" w:rsidRPr="00B46E56" w:rsidRDefault="00B67BD8" w:rsidP="007A50FA">
            <w:pPr>
              <w:jc w:val="center"/>
              <w:rPr>
                <w:rFonts w:asciiTheme="minorHAnsi" w:hAnsiTheme="minorHAnsi"/>
                <w:i/>
                <w:iCs/>
                <w:sz w:val="20"/>
                <w:szCs w:val="20"/>
              </w:rPr>
            </w:pPr>
          </w:p>
        </w:tc>
        <w:tc>
          <w:tcPr>
            <w:tcW w:w="1985" w:type="dxa"/>
          </w:tcPr>
          <w:p w14:paraId="5DFE2E13" w14:textId="77777777" w:rsidR="00B67BD8" w:rsidRPr="00B46E56" w:rsidRDefault="00B67BD8" w:rsidP="007A50FA">
            <w:pPr>
              <w:jc w:val="center"/>
              <w:rPr>
                <w:rFonts w:asciiTheme="minorHAnsi" w:hAnsiTheme="minorHAnsi"/>
                <w:i/>
                <w:iCs/>
                <w:sz w:val="20"/>
                <w:szCs w:val="20"/>
              </w:rPr>
            </w:pPr>
          </w:p>
        </w:tc>
        <w:tc>
          <w:tcPr>
            <w:tcW w:w="1688" w:type="dxa"/>
            <w:vAlign w:val="center"/>
          </w:tcPr>
          <w:p w14:paraId="43A235F8" w14:textId="77777777" w:rsidR="00B67BD8" w:rsidRPr="00B46E56" w:rsidRDefault="00B67BD8" w:rsidP="007A50FA">
            <w:pPr>
              <w:jc w:val="center"/>
              <w:rPr>
                <w:rFonts w:asciiTheme="minorHAnsi" w:hAnsiTheme="minorHAnsi"/>
                <w:i/>
                <w:iCs/>
                <w:sz w:val="20"/>
                <w:szCs w:val="20"/>
              </w:rPr>
            </w:pPr>
          </w:p>
        </w:tc>
        <w:tc>
          <w:tcPr>
            <w:tcW w:w="992" w:type="dxa"/>
          </w:tcPr>
          <w:p w14:paraId="4F196D8B" w14:textId="77777777" w:rsidR="00B67BD8" w:rsidRPr="00B46E56" w:rsidRDefault="00B67BD8" w:rsidP="007A50FA">
            <w:pPr>
              <w:jc w:val="center"/>
              <w:rPr>
                <w:rFonts w:asciiTheme="minorHAnsi" w:hAnsiTheme="minorHAnsi"/>
                <w:i/>
                <w:iCs/>
                <w:sz w:val="20"/>
                <w:szCs w:val="20"/>
              </w:rPr>
            </w:pPr>
          </w:p>
        </w:tc>
      </w:tr>
      <w:tr w:rsidR="00B67BD8" w:rsidRPr="00B46E56" w14:paraId="13EDE8BF" w14:textId="1D8C4025" w:rsidTr="006D20BA">
        <w:trPr>
          <w:trHeight w:val="303"/>
        </w:trPr>
        <w:tc>
          <w:tcPr>
            <w:tcW w:w="5945" w:type="dxa"/>
            <w:hideMark/>
          </w:tcPr>
          <w:p w14:paraId="6EE38EC4" w14:textId="58807459"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Chronic conditions </w:t>
            </w:r>
            <w:r w:rsidRPr="00B46E56">
              <w:rPr>
                <w:rFonts w:asciiTheme="minorHAnsi" w:hAnsiTheme="minorHAnsi"/>
                <w:sz w:val="20"/>
                <w:szCs w:val="20"/>
                <w:vertAlign w:val="superscript"/>
              </w:rPr>
              <w:t>1</w:t>
            </w:r>
            <w:r w:rsidRPr="00B46E56">
              <w:rPr>
                <w:rFonts w:asciiTheme="minorHAnsi" w:hAnsiTheme="minorHAnsi"/>
                <w:sz w:val="20"/>
                <w:szCs w:val="20"/>
              </w:rPr>
              <w:t>, n (%)</w:t>
            </w:r>
          </w:p>
        </w:tc>
        <w:tc>
          <w:tcPr>
            <w:tcW w:w="1417" w:type="dxa"/>
          </w:tcPr>
          <w:p w14:paraId="0630CDF5" w14:textId="77777777" w:rsidR="00B67BD8" w:rsidRPr="00B46E56" w:rsidRDefault="00B67BD8" w:rsidP="007A50FA">
            <w:pPr>
              <w:jc w:val="center"/>
              <w:rPr>
                <w:rFonts w:asciiTheme="minorHAnsi" w:hAnsiTheme="minorHAnsi"/>
                <w:sz w:val="20"/>
                <w:szCs w:val="20"/>
              </w:rPr>
            </w:pPr>
          </w:p>
        </w:tc>
        <w:tc>
          <w:tcPr>
            <w:tcW w:w="1985" w:type="dxa"/>
          </w:tcPr>
          <w:p w14:paraId="0DA5721C" w14:textId="77777777" w:rsidR="00B67BD8" w:rsidRPr="00B46E56" w:rsidRDefault="00B67BD8" w:rsidP="007A50FA">
            <w:pPr>
              <w:jc w:val="center"/>
              <w:rPr>
                <w:rFonts w:asciiTheme="minorHAnsi" w:hAnsiTheme="minorHAnsi"/>
                <w:sz w:val="20"/>
                <w:szCs w:val="20"/>
              </w:rPr>
            </w:pPr>
          </w:p>
        </w:tc>
        <w:tc>
          <w:tcPr>
            <w:tcW w:w="1688" w:type="dxa"/>
            <w:vAlign w:val="center"/>
          </w:tcPr>
          <w:p w14:paraId="508C4803" w14:textId="77777777" w:rsidR="00B67BD8" w:rsidRDefault="00B67BD8" w:rsidP="007A50FA">
            <w:pPr>
              <w:jc w:val="center"/>
              <w:rPr>
                <w:rFonts w:asciiTheme="minorHAnsi" w:hAnsiTheme="minorHAnsi"/>
                <w:sz w:val="20"/>
                <w:szCs w:val="20"/>
              </w:rPr>
            </w:pPr>
          </w:p>
        </w:tc>
        <w:tc>
          <w:tcPr>
            <w:tcW w:w="992" w:type="dxa"/>
          </w:tcPr>
          <w:p w14:paraId="28858C55" w14:textId="2E9C6C16" w:rsidR="00B67BD8" w:rsidRDefault="00B67BD8" w:rsidP="007A50FA">
            <w:pPr>
              <w:jc w:val="center"/>
              <w:rPr>
                <w:rFonts w:asciiTheme="minorHAnsi" w:hAnsiTheme="minorHAnsi"/>
                <w:sz w:val="20"/>
                <w:szCs w:val="20"/>
              </w:rPr>
            </w:pPr>
            <w:r>
              <w:rPr>
                <w:rFonts w:asciiTheme="minorHAnsi" w:hAnsiTheme="minorHAnsi"/>
                <w:sz w:val="20"/>
                <w:szCs w:val="20"/>
              </w:rPr>
              <w:t>&lt;0.001</w:t>
            </w:r>
          </w:p>
        </w:tc>
      </w:tr>
      <w:tr w:rsidR="00B67BD8" w:rsidRPr="00B46E56" w14:paraId="646B40F7" w14:textId="266557E5" w:rsidTr="006D20BA">
        <w:trPr>
          <w:trHeight w:val="303"/>
        </w:trPr>
        <w:tc>
          <w:tcPr>
            <w:tcW w:w="5945" w:type="dxa"/>
          </w:tcPr>
          <w:p w14:paraId="6632F834" w14:textId="01A8406A"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None</w:t>
            </w:r>
          </w:p>
        </w:tc>
        <w:tc>
          <w:tcPr>
            <w:tcW w:w="1417" w:type="dxa"/>
          </w:tcPr>
          <w:p w14:paraId="4C68D382" w14:textId="5966CC61" w:rsidR="00B67BD8" w:rsidRPr="00B46E56" w:rsidRDefault="00B67BD8" w:rsidP="007A50FA">
            <w:pPr>
              <w:jc w:val="center"/>
              <w:rPr>
                <w:rFonts w:asciiTheme="minorHAnsi" w:hAnsiTheme="minorHAnsi"/>
                <w:sz w:val="20"/>
                <w:szCs w:val="20"/>
              </w:rPr>
            </w:pPr>
            <w:r>
              <w:rPr>
                <w:rFonts w:asciiTheme="minorHAnsi" w:hAnsiTheme="minorHAnsi"/>
                <w:sz w:val="20"/>
                <w:szCs w:val="20"/>
              </w:rPr>
              <w:t>589 (42.1)</w:t>
            </w:r>
          </w:p>
        </w:tc>
        <w:tc>
          <w:tcPr>
            <w:tcW w:w="1985" w:type="dxa"/>
          </w:tcPr>
          <w:p w14:paraId="6C86FC4A" w14:textId="516578A6" w:rsidR="00B67BD8" w:rsidRPr="00B46E56" w:rsidRDefault="00B67BD8" w:rsidP="007A50FA">
            <w:pPr>
              <w:jc w:val="center"/>
              <w:rPr>
                <w:rFonts w:asciiTheme="minorHAnsi" w:hAnsiTheme="minorHAnsi"/>
                <w:sz w:val="20"/>
                <w:szCs w:val="20"/>
              </w:rPr>
            </w:pPr>
            <w:r>
              <w:rPr>
                <w:rFonts w:asciiTheme="minorHAnsi" w:hAnsiTheme="minorHAnsi"/>
                <w:sz w:val="20"/>
                <w:szCs w:val="20"/>
              </w:rPr>
              <w:t>99 (34.4)</w:t>
            </w:r>
          </w:p>
        </w:tc>
        <w:tc>
          <w:tcPr>
            <w:tcW w:w="1688" w:type="dxa"/>
            <w:vAlign w:val="center"/>
          </w:tcPr>
          <w:p w14:paraId="6F5A62FA" w14:textId="52DF9280" w:rsidR="00B67BD8" w:rsidRDefault="00B67BD8" w:rsidP="007A50FA">
            <w:pPr>
              <w:jc w:val="center"/>
              <w:rPr>
                <w:rFonts w:asciiTheme="minorHAnsi" w:hAnsiTheme="minorHAnsi"/>
                <w:sz w:val="20"/>
                <w:szCs w:val="20"/>
              </w:rPr>
            </w:pPr>
            <w:r>
              <w:rPr>
                <w:rFonts w:ascii="Calibri" w:hAnsi="Calibri"/>
                <w:color w:val="000000"/>
                <w:sz w:val="20"/>
                <w:szCs w:val="20"/>
              </w:rPr>
              <w:t>490 (44.1)</w:t>
            </w:r>
          </w:p>
        </w:tc>
        <w:tc>
          <w:tcPr>
            <w:tcW w:w="992" w:type="dxa"/>
          </w:tcPr>
          <w:p w14:paraId="18E9BCD1" w14:textId="77777777" w:rsidR="00B67BD8" w:rsidRDefault="00B67BD8" w:rsidP="007A50FA">
            <w:pPr>
              <w:jc w:val="center"/>
              <w:rPr>
                <w:rFonts w:asciiTheme="minorHAnsi" w:hAnsiTheme="minorHAnsi"/>
                <w:sz w:val="20"/>
                <w:szCs w:val="20"/>
              </w:rPr>
            </w:pPr>
          </w:p>
        </w:tc>
      </w:tr>
      <w:tr w:rsidR="00B67BD8" w:rsidRPr="00B46E56" w14:paraId="42263E29" w14:textId="59FD627C" w:rsidTr="006D20BA">
        <w:trPr>
          <w:trHeight w:val="303"/>
        </w:trPr>
        <w:tc>
          <w:tcPr>
            <w:tcW w:w="5945" w:type="dxa"/>
            <w:hideMark/>
          </w:tcPr>
          <w:p w14:paraId="29069253" w14:textId="77777777"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One/Two</w:t>
            </w:r>
          </w:p>
        </w:tc>
        <w:tc>
          <w:tcPr>
            <w:tcW w:w="1417" w:type="dxa"/>
          </w:tcPr>
          <w:p w14:paraId="2725869E" w14:textId="6D8071C6" w:rsidR="00B67BD8" w:rsidRPr="00B46E56" w:rsidRDefault="00B67BD8" w:rsidP="007A50FA">
            <w:pPr>
              <w:jc w:val="center"/>
              <w:rPr>
                <w:rFonts w:asciiTheme="minorHAnsi" w:hAnsiTheme="minorHAnsi"/>
                <w:sz w:val="20"/>
                <w:szCs w:val="20"/>
              </w:rPr>
            </w:pPr>
            <w:r>
              <w:rPr>
                <w:rFonts w:asciiTheme="minorHAnsi" w:hAnsiTheme="minorHAnsi"/>
                <w:sz w:val="20"/>
                <w:szCs w:val="20"/>
              </w:rPr>
              <w:t>700 (50.0)</w:t>
            </w:r>
          </w:p>
        </w:tc>
        <w:tc>
          <w:tcPr>
            <w:tcW w:w="1985" w:type="dxa"/>
          </w:tcPr>
          <w:p w14:paraId="5BDEAA68" w14:textId="67246FC7" w:rsidR="00B67BD8" w:rsidRPr="00B46E56" w:rsidRDefault="00B67BD8" w:rsidP="007A50FA">
            <w:pPr>
              <w:jc w:val="center"/>
              <w:rPr>
                <w:rFonts w:asciiTheme="minorHAnsi" w:hAnsiTheme="minorHAnsi"/>
                <w:sz w:val="20"/>
                <w:szCs w:val="20"/>
              </w:rPr>
            </w:pPr>
            <w:r>
              <w:rPr>
                <w:rFonts w:asciiTheme="minorHAnsi" w:hAnsiTheme="minorHAnsi"/>
                <w:sz w:val="20"/>
                <w:szCs w:val="20"/>
              </w:rPr>
              <w:t>150 (52.1)</w:t>
            </w:r>
          </w:p>
        </w:tc>
        <w:tc>
          <w:tcPr>
            <w:tcW w:w="1688" w:type="dxa"/>
            <w:vAlign w:val="center"/>
          </w:tcPr>
          <w:p w14:paraId="3CA38FDD" w14:textId="66042BA0" w:rsidR="00B67BD8" w:rsidRDefault="00B67BD8" w:rsidP="007A50FA">
            <w:pPr>
              <w:jc w:val="center"/>
              <w:rPr>
                <w:rFonts w:asciiTheme="minorHAnsi" w:hAnsiTheme="minorHAnsi"/>
                <w:sz w:val="20"/>
                <w:szCs w:val="20"/>
              </w:rPr>
            </w:pPr>
            <w:r>
              <w:rPr>
                <w:rFonts w:ascii="Calibri" w:hAnsi="Calibri"/>
                <w:color w:val="000000"/>
                <w:sz w:val="20"/>
                <w:szCs w:val="20"/>
              </w:rPr>
              <w:t>550 (49.5)</w:t>
            </w:r>
          </w:p>
        </w:tc>
        <w:tc>
          <w:tcPr>
            <w:tcW w:w="992" w:type="dxa"/>
          </w:tcPr>
          <w:p w14:paraId="68B8109A" w14:textId="77777777" w:rsidR="00B67BD8" w:rsidRDefault="00B67BD8" w:rsidP="007A50FA">
            <w:pPr>
              <w:jc w:val="center"/>
              <w:rPr>
                <w:rFonts w:asciiTheme="minorHAnsi" w:hAnsiTheme="minorHAnsi"/>
                <w:sz w:val="20"/>
                <w:szCs w:val="20"/>
              </w:rPr>
            </w:pPr>
          </w:p>
        </w:tc>
      </w:tr>
      <w:tr w:rsidR="00B67BD8" w:rsidRPr="00B46E56" w14:paraId="7A9BFBEB" w14:textId="7861D0D0" w:rsidTr="006D20BA">
        <w:trPr>
          <w:trHeight w:val="303"/>
        </w:trPr>
        <w:tc>
          <w:tcPr>
            <w:tcW w:w="5945" w:type="dxa"/>
            <w:hideMark/>
          </w:tcPr>
          <w:p w14:paraId="502B766C" w14:textId="77777777"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Three or more</w:t>
            </w:r>
          </w:p>
        </w:tc>
        <w:tc>
          <w:tcPr>
            <w:tcW w:w="1417" w:type="dxa"/>
          </w:tcPr>
          <w:p w14:paraId="4BDACD13" w14:textId="67FD99B4" w:rsidR="00B67BD8" w:rsidRPr="00B46E56" w:rsidRDefault="00B67BD8" w:rsidP="007A50FA">
            <w:pPr>
              <w:jc w:val="center"/>
              <w:rPr>
                <w:rFonts w:asciiTheme="minorHAnsi" w:hAnsiTheme="minorHAnsi"/>
                <w:sz w:val="20"/>
                <w:szCs w:val="20"/>
              </w:rPr>
            </w:pPr>
            <w:r>
              <w:rPr>
                <w:rFonts w:asciiTheme="minorHAnsi" w:hAnsiTheme="minorHAnsi"/>
                <w:sz w:val="20"/>
                <w:szCs w:val="20"/>
              </w:rPr>
              <w:t>110 (7.9)</w:t>
            </w:r>
          </w:p>
        </w:tc>
        <w:tc>
          <w:tcPr>
            <w:tcW w:w="1985" w:type="dxa"/>
          </w:tcPr>
          <w:p w14:paraId="0B285154" w14:textId="6B05392E" w:rsidR="00B67BD8" w:rsidRPr="00B46E56" w:rsidRDefault="00B67BD8" w:rsidP="007A50FA">
            <w:pPr>
              <w:jc w:val="center"/>
              <w:rPr>
                <w:rFonts w:asciiTheme="minorHAnsi" w:hAnsiTheme="minorHAnsi"/>
                <w:sz w:val="20"/>
                <w:szCs w:val="20"/>
              </w:rPr>
            </w:pPr>
            <w:r>
              <w:rPr>
                <w:rFonts w:asciiTheme="minorHAnsi" w:hAnsiTheme="minorHAnsi"/>
                <w:sz w:val="20"/>
                <w:szCs w:val="20"/>
              </w:rPr>
              <w:t>39 (13.5)</w:t>
            </w:r>
          </w:p>
        </w:tc>
        <w:tc>
          <w:tcPr>
            <w:tcW w:w="1688" w:type="dxa"/>
            <w:vAlign w:val="center"/>
          </w:tcPr>
          <w:p w14:paraId="5AA18729" w14:textId="490A89AB" w:rsidR="00B67BD8" w:rsidRDefault="00B67BD8" w:rsidP="007A50FA">
            <w:pPr>
              <w:jc w:val="center"/>
              <w:rPr>
                <w:rFonts w:asciiTheme="minorHAnsi" w:hAnsiTheme="minorHAnsi"/>
                <w:sz w:val="20"/>
                <w:szCs w:val="20"/>
              </w:rPr>
            </w:pPr>
            <w:r>
              <w:rPr>
                <w:rFonts w:ascii="Calibri" w:hAnsi="Calibri"/>
                <w:color w:val="000000"/>
                <w:sz w:val="20"/>
                <w:szCs w:val="20"/>
              </w:rPr>
              <w:t>71 (6.4)</w:t>
            </w:r>
          </w:p>
        </w:tc>
        <w:tc>
          <w:tcPr>
            <w:tcW w:w="992" w:type="dxa"/>
          </w:tcPr>
          <w:p w14:paraId="5B94B8D7" w14:textId="77777777" w:rsidR="00B67BD8" w:rsidRDefault="00B67BD8" w:rsidP="007A50FA">
            <w:pPr>
              <w:jc w:val="center"/>
              <w:rPr>
                <w:rFonts w:asciiTheme="minorHAnsi" w:hAnsiTheme="minorHAnsi"/>
                <w:sz w:val="20"/>
                <w:szCs w:val="20"/>
              </w:rPr>
            </w:pPr>
          </w:p>
        </w:tc>
      </w:tr>
      <w:tr w:rsidR="00B67BD8" w:rsidRPr="00B46E56" w14:paraId="01BBCAEE" w14:textId="738404EA" w:rsidTr="006D20BA">
        <w:trPr>
          <w:trHeight w:val="303"/>
        </w:trPr>
        <w:tc>
          <w:tcPr>
            <w:tcW w:w="5945" w:type="dxa"/>
            <w:hideMark/>
          </w:tcPr>
          <w:p w14:paraId="4D1C611A" w14:textId="5CD2ED84" w:rsidR="00B67BD8" w:rsidRPr="00B46E56" w:rsidRDefault="00B67BD8" w:rsidP="00162B22">
            <w:pPr>
              <w:rPr>
                <w:rFonts w:asciiTheme="minorHAnsi" w:hAnsiTheme="minorHAnsi"/>
                <w:sz w:val="20"/>
                <w:szCs w:val="20"/>
              </w:rPr>
            </w:pPr>
            <w:r w:rsidRPr="00B46E56">
              <w:rPr>
                <w:rFonts w:asciiTheme="minorHAnsi" w:hAnsiTheme="minorHAnsi"/>
                <w:sz w:val="20"/>
                <w:szCs w:val="20"/>
              </w:rPr>
              <w:t xml:space="preserve">    </w:t>
            </w:r>
            <w:r>
              <w:rPr>
                <w:rFonts w:asciiTheme="minorHAnsi" w:hAnsiTheme="minorHAnsi"/>
                <w:sz w:val="20"/>
                <w:szCs w:val="20"/>
              </w:rPr>
              <w:t>Chronic obstructive pulmonary disease (</w:t>
            </w:r>
            <w:r w:rsidRPr="00B46E56">
              <w:rPr>
                <w:rFonts w:asciiTheme="minorHAnsi" w:hAnsiTheme="minorHAnsi"/>
                <w:sz w:val="20"/>
                <w:szCs w:val="20"/>
              </w:rPr>
              <w:t>COPD</w:t>
            </w:r>
            <w:r>
              <w:rPr>
                <w:rFonts w:asciiTheme="minorHAnsi" w:hAnsiTheme="minorHAnsi"/>
                <w:sz w:val="20"/>
                <w:szCs w:val="20"/>
              </w:rPr>
              <w:t>)</w:t>
            </w:r>
            <w:r w:rsidRPr="00B46E56">
              <w:rPr>
                <w:rFonts w:asciiTheme="minorHAnsi" w:hAnsiTheme="minorHAnsi"/>
                <w:sz w:val="20"/>
                <w:szCs w:val="20"/>
              </w:rPr>
              <w:t xml:space="preserve"> </w:t>
            </w:r>
            <w:r w:rsidRPr="00B46E56">
              <w:rPr>
                <w:rFonts w:asciiTheme="minorHAnsi" w:hAnsiTheme="minorHAnsi"/>
                <w:sz w:val="20"/>
                <w:szCs w:val="20"/>
                <w:vertAlign w:val="superscript"/>
              </w:rPr>
              <w:t>2</w:t>
            </w:r>
            <w:r>
              <w:rPr>
                <w:rFonts w:asciiTheme="minorHAnsi" w:hAnsiTheme="minorHAnsi"/>
                <w:sz w:val="20"/>
                <w:szCs w:val="20"/>
              </w:rPr>
              <w:t>: Yes</w:t>
            </w:r>
            <w:r w:rsidRPr="00B46E56">
              <w:rPr>
                <w:rFonts w:asciiTheme="minorHAnsi" w:hAnsiTheme="minorHAnsi"/>
                <w:sz w:val="20"/>
                <w:szCs w:val="20"/>
              </w:rPr>
              <w:t>, n (%)</w:t>
            </w:r>
          </w:p>
        </w:tc>
        <w:tc>
          <w:tcPr>
            <w:tcW w:w="1417" w:type="dxa"/>
          </w:tcPr>
          <w:p w14:paraId="52190AEA" w14:textId="25D41477" w:rsidR="00B67BD8" w:rsidRPr="00B46E56" w:rsidRDefault="00B67BD8" w:rsidP="007A50FA">
            <w:pPr>
              <w:jc w:val="center"/>
              <w:rPr>
                <w:rFonts w:asciiTheme="minorHAnsi" w:hAnsiTheme="minorHAnsi"/>
                <w:sz w:val="20"/>
                <w:szCs w:val="20"/>
              </w:rPr>
            </w:pPr>
            <w:r>
              <w:rPr>
                <w:rFonts w:asciiTheme="minorHAnsi" w:hAnsiTheme="minorHAnsi"/>
                <w:sz w:val="20"/>
                <w:szCs w:val="20"/>
              </w:rPr>
              <w:t>90 (6.4)</w:t>
            </w:r>
          </w:p>
        </w:tc>
        <w:tc>
          <w:tcPr>
            <w:tcW w:w="1985" w:type="dxa"/>
          </w:tcPr>
          <w:p w14:paraId="2C7B9F9E" w14:textId="3354A3C9" w:rsidR="00B67BD8" w:rsidRPr="00B46E56" w:rsidRDefault="00B67BD8" w:rsidP="007A50FA">
            <w:pPr>
              <w:jc w:val="center"/>
              <w:rPr>
                <w:rFonts w:asciiTheme="minorHAnsi" w:hAnsiTheme="minorHAnsi"/>
                <w:sz w:val="20"/>
                <w:szCs w:val="20"/>
              </w:rPr>
            </w:pPr>
            <w:r>
              <w:rPr>
                <w:rFonts w:asciiTheme="minorHAnsi" w:hAnsiTheme="minorHAnsi"/>
                <w:sz w:val="20"/>
                <w:szCs w:val="20"/>
              </w:rPr>
              <w:t>31 (10.7)</w:t>
            </w:r>
          </w:p>
        </w:tc>
        <w:tc>
          <w:tcPr>
            <w:tcW w:w="1688" w:type="dxa"/>
            <w:vAlign w:val="center"/>
          </w:tcPr>
          <w:p w14:paraId="65528231" w14:textId="34503838" w:rsidR="00B67BD8" w:rsidRDefault="00B67BD8" w:rsidP="007A50FA">
            <w:pPr>
              <w:jc w:val="center"/>
              <w:rPr>
                <w:rFonts w:asciiTheme="minorHAnsi" w:hAnsiTheme="minorHAnsi"/>
                <w:sz w:val="20"/>
                <w:szCs w:val="20"/>
              </w:rPr>
            </w:pPr>
            <w:r>
              <w:rPr>
                <w:rFonts w:ascii="Calibri" w:hAnsi="Calibri"/>
                <w:color w:val="000000"/>
                <w:sz w:val="20"/>
                <w:szCs w:val="20"/>
              </w:rPr>
              <w:t>59 (5.3)</w:t>
            </w:r>
          </w:p>
        </w:tc>
        <w:tc>
          <w:tcPr>
            <w:tcW w:w="992" w:type="dxa"/>
          </w:tcPr>
          <w:p w14:paraId="2ABD8C08" w14:textId="41EB5984" w:rsidR="00B67BD8" w:rsidRDefault="00B67BD8" w:rsidP="007A50FA">
            <w:pPr>
              <w:jc w:val="center"/>
              <w:rPr>
                <w:rFonts w:asciiTheme="minorHAnsi" w:hAnsiTheme="minorHAnsi"/>
                <w:sz w:val="20"/>
                <w:szCs w:val="20"/>
              </w:rPr>
            </w:pPr>
            <w:r>
              <w:rPr>
                <w:rFonts w:asciiTheme="minorHAnsi" w:hAnsiTheme="minorHAnsi"/>
                <w:sz w:val="20"/>
                <w:szCs w:val="20"/>
              </w:rPr>
              <w:t>0.001</w:t>
            </w:r>
          </w:p>
        </w:tc>
      </w:tr>
      <w:tr w:rsidR="00B67BD8" w:rsidRPr="00B46E56" w14:paraId="19FF929F" w14:textId="44B1CE85" w:rsidTr="006D20BA">
        <w:trPr>
          <w:trHeight w:val="303"/>
        </w:trPr>
        <w:tc>
          <w:tcPr>
            <w:tcW w:w="5945" w:type="dxa"/>
          </w:tcPr>
          <w:p w14:paraId="715C1846" w14:textId="6952AAF1" w:rsidR="00B67BD8" w:rsidRPr="00B46E56" w:rsidRDefault="00B67BD8" w:rsidP="006F4A23">
            <w:pPr>
              <w:rPr>
                <w:rFonts w:asciiTheme="minorHAnsi" w:hAnsiTheme="minorHAnsi"/>
                <w:sz w:val="20"/>
                <w:szCs w:val="20"/>
              </w:rPr>
            </w:pPr>
            <w:r w:rsidRPr="00B46E56">
              <w:rPr>
                <w:rFonts w:asciiTheme="minorHAnsi" w:hAnsiTheme="minorHAnsi"/>
                <w:sz w:val="20"/>
                <w:szCs w:val="20"/>
              </w:rPr>
              <w:t xml:space="preserve">    </w:t>
            </w:r>
            <w:r>
              <w:rPr>
                <w:rFonts w:asciiTheme="minorHAnsi" w:hAnsiTheme="minorHAnsi"/>
                <w:sz w:val="20"/>
                <w:szCs w:val="20"/>
              </w:rPr>
              <w:t>Persistent sputum production: Yes</w:t>
            </w:r>
            <w:r w:rsidRPr="00B46E56">
              <w:rPr>
                <w:rFonts w:asciiTheme="minorHAnsi" w:hAnsiTheme="minorHAnsi"/>
                <w:sz w:val="20"/>
                <w:szCs w:val="20"/>
              </w:rPr>
              <w:t>, n (%)</w:t>
            </w:r>
          </w:p>
        </w:tc>
        <w:tc>
          <w:tcPr>
            <w:tcW w:w="1417" w:type="dxa"/>
          </w:tcPr>
          <w:p w14:paraId="2C4C2FA4" w14:textId="264FB394" w:rsidR="00B67BD8" w:rsidRPr="00B46E56" w:rsidRDefault="00B67BD8" w:rsidP="007A50FA">
            <w:pPr>
              <w:jc w:val="center"/>
              <w:rPr>
                <w:rFonts w:asciiTheme="minorHAnsi" w:hAnsiTheme="minorHAnsi"/>
                <w:sz w:val="20"/>
                <w:szCs w:val="20"/>
              </w:rPr>
            </w:pPr>
            <w:r>
              <w:rPr>
                <w:rFonts w:asciiTheme="minorHAnsi" w:hAnsiTheme="minorHAnsi"/>
                <w:sz w:val="20"/>
                <w:szCs w:val="20"/>
              </w:rPr>
              <w:t>349 (25.0)</w:t>
            </w:r>
          </w:p>
        </w:tc>
        <w:tc>
          <w:tcPr>
            <w:tcW w:w="1985" w:type="dxa"/>
          </w:tcPr>
          <w:p w14:paraId="705D3CC3" w14:textId="1E861151" w:rsidR="00B67BD8" w:rsidRPr="00B46E56" w:rsidRDefault="00B67BD8" w:rsidP="007A50FA">
            <w:pPr>
              <w:jc w:val="center"/>
              <w:rPr>
                <w:rFonts w:asciiTheme="minorHAnsi" w:hAnsiTheme="minorHAnsi"/>
                <w:sz w:val="20"/>
                <w:szCs w:val="20"/>
              </w:rPr>
            </w:pPr>
            <w:r>
              <w:rPr>
                <w:rFonts w:asciiTheme="minorHAnsi" w:hAnsiTheme="minorHAnsi"/>
                <w:sz w:val="20"/>
                <w:szCs w:val="20"/>
              </w:rPr>
              <w:t>108 (37.5)</w:t>
            </w:r>
          </w:p>
        </w:tc>
        <w:tc>
          <w:tcPr>
            <w:tcW w:w="1688" w:type="dxa"/>
            <w:vAlign w:val="center"/>
          </w:tcPr>
          <w:p w14:paraId="687D447D" w14:textId="048980AF" w:rsidR="00B67BD8" w:rsidRDefault="00B67BD8" w:rsidP="007A50FA">
            <w:pPr>
              <w:jc w:val="center"/>
              <w:rPr>
                <w:rFonts w:asciiTheme="minorHAnsi" w:hAnsiTheme="minorHAnsi"/>
                <w:sz w:val="20"/>
                <w:szCs w:val="20"/>
              </w:rPr>
            </w:pPr>
            <w:r>
              <w:rPr>
                <w:rFonts w:ascii="Calibri" w:hAnsi="Calibri"/>
                <w:color w:val="000000"/>
                <w:sz w:val="20"/>
                <w:szCs w:val="20"/>
              </w:rPr>
              <w:t>241 (21.7)</w:t>
            </w:r>
          </w:p>
        </w:tc>
        <w:tc>
          <w:tcPr>
            <w:tcW w:w="992" w:type="dxa"/>
          </w:tcPr>
          <w:p w14:paraId="744CA652" w14:textId="7CD5E867" w:rsidR="00B67BD8" w:rsidRDefault="00B67BD8" w:rsidP="007A50FA">
            <w:pPr>
              <w:jc w:val="center"/>
              <w:rPr>
                <w:rFonts w:asciiTheme="minorHAnsi" w:hAnsiTheme="minorHAnsi"/>
                <w:sz w:val="20"/>
                <w:szCs w:val="20"/>
              </w:rPr>
            </w:pPr>
            <w:r>
              <w:rPr>
                <w:rFonts w:asciiTheme="minorHAnsi" w:hAnsiTheme="minorHAnsi"/>
                <w:sz w:val="20"/>
                <w:szCs w:val="20"/>
              </w:rPr>
              <w:t>&lt;0.001</w:t>
            </w:r>
          </w:p>
        </w:tc>
      </w:tr>
      <w:tr w:rsidR="00B67BD8" w:rsidRPr="00B46E56" w14:paraId="730740D0" w14:textId="3B95881B" w:rsidTr="006D20BA">
        <w:trPr>
          <w:trHeight w:val="303"/>
        </w:trPr>
        <w:tc>
          <w:tcPr>
            <w:tcW w:w="5945" w:type="dxa"/>
            <w:hideMark/>
          </w:tcPr>
          <w:p w14:paraId="07D45576" w14:textId="521DA2A0" w:rsidR="00B67BD8" w:rsidRPr="00B46E56" w:rsidRDefault="00B67BD8" w:rsidP="00321E43">
            <w:pPr>
              <w:rPr>
                <w:rFonts w:asciiTheme="minorHAnsi" w:hAnsiTheme="minorHAnsi"/>
                <w:sz w:val="20"/>
                <w:szCs w:val="20"/>
              </w:rPr>
            </w:pPr>
            <w:r w:rsidRPr="00B46E56">
              <w:rPr>
                <w:rFonts w:asciiTheme="minorHAnsi" w:hAnsiTheme="minorHAnsi"/>
                <w:sz w:val="20"/>
                <w:szCs w:val="20"/>
              </w:rPr>
              <w:t xml:space="preserve">    </w:t>
            </w:r>
            <w:r>
              <w:rPr>
                <w:rFonts w:asciiTheme="minorHAnsi" w:hAnsiTheme="minorHAnsi"/>
                <w:sz w:val="20"/>
                <w:szCs w:val="20"/>
              </w:rPr>
              <w:t>Mobility limitations in getting about outdoor: Yes</w:t>
            </w:r>
            <w:r w:rsidRPr="00B46E56">
              <w:rPr>
                <w:rFonts w:asciiTheme="minorHAnsi" w:hAnsiTheme="minorHAnsi"/>
                <w:sz w:val="20"/>
                <w:szCs w:val="20"/>
              </w:rPr>
              <w:t>, n (%)</w:t>
            </w:r>
          </w:p>
        </w:tc>
        <w:tc>
          <w:tcPr>
            <w:tcW w:w="1417" w:type="dxa"/>
          </w:tcPr>
          <w:p w14:paraId="0E788EA6" w14:textId="4589F26A" w:rsidR="00B67BD8" w:rsidRPr="00B46E56" w:rsidRDefault="00B67BD8" w:rsidP="007A50FA">
            <w:pPr>
              <w:jc w:val="center"/>
              <w:rPr>
                <w:rFonts w:asciiTheme="minorHAnsi" w:hAnsiTheme="minorHAnsi"/>
                <w:sz w:val="20"/>
                <w:szCs w:val="20"/>
              </w:rPr>
            </w:pPr>
            <w:r>
              <w:rPr>
                <w:rFonts w:asciiTheme="minorHAnsi" w:hAnsiTheme="minorHAnsi"/>
                <w:sz w:val="20"/>
                <w:szCs w:val="20"/>
              </w:rPr>
              <w:t>539 (38.5)</w:t>
            </w:r>
          </w:p>
        </w:tc>
        <w:tc>
          <w:tcPr>
            <w:tcW w:w="1985" w:type="dxa"/>
          </w:tcPr>
          <w:p w14:paraId="0B289772" w14:textId="38BEA6BF" w:rsidR="00B67BD8" w:rsidRPr="00B46E56" w:rsidRDefault="00B67BD8" w:rsidP="007A50FA">
            <w:pPr>
              <w:jc w:val="center"/>
              <w:rPr>
                <w:rFonts w:asciiTheme="minorHAnsi" w:hAnsiTheme="minorHAnsi"/>
                <w:sz w:val="20"/>
                <w:szCs w:val="20"/>
              </w:rPr>
            </w:pPr>
            <w:r>
              <w:rPr>
                <w:rFonts w:asciiTheme="minorHAnsi" w:hAnsiTheme="minorHAnsi"/>
                <w:sz w:val="20"/>
                <w:szCs w:val="20"/>
              </w:rPr>
              <w:t>157 (54.5)</w:t>
            </w:r>
          </w:p>
        </w:tc>
        <w:tc>
          <w:tcPr>
            <w:tcW w:w="1688" w:type="dxa"/>
            <w:vAlign w:val="center"/>
          </w:tcPr>
          <w:p w14:paraId="6C1895EC" w14:textId="2A1A5FDD" w:rsidR="00B67BD8" w:rsidRPr="00E636C0" w:rsidRDefault="00B67BD8" w:rsidP="007A50FA">
            <w:pPr>
              <w:jc w:val="center"/>
              <w:rPr>
                <w:rFonts w:asciiTheme="minorHAnsi" w:hAnsiTheme="minorHAnsi"/>
                <w:sz w:val="20"/>
                <w:szCs w:val="20"/>
              </w:rPr>
            </w:pPr>
            <w:r>
              <w:rPr>
                <w:rFonts w:ascii="Calibri" w:hAnsi="Calibri"/>
                <w:color w:val="000000"/>
                <w:sz w:val="20"/>
                <w:szCs w:val="20"/>
              </w:rPr>
              <w:t>382 (34.4)</w:t>
            </w:r>
          </w:p>
        </w:tc>
        <w:tc>
          <w:tcPr>
            <w:tcW w:w="992" w:type="dxa"/>
          </w:tcPr>
          <w:p w14:paraId="7293586F" w14:textId="3541B440" w:rsidR="00B67BD8" w:rsidRPr="00E636C0" w:rsidRDefault="00B67BD8" w:rsidP="007A50FA">
            <w:pPr>
              <w:jc w:val="center"/>
              <w:rPr>
                <w:rFonts w:asciiTheme="minorHAnsi" w:hAnsiTheme="minorHAnsi"/>
                <w:sz w:val="20"/>
                <w:szCs w:val="20"/>
              </w:rPr>
            </w:pPr>
            <w:r w:rsidRPr="00E636C0">
              <w:rPr>
                <w:rFonts w:asciiTheme="minorHAnsi" w:hAnsiTheme="minorHAnsi"/>
                <w:sz w:val="20"/>
                <w:szCs w:val="20"/>
              </w:rPr>
              <w:t>&lt;0.001</w:t>
            </w:r>
          </w:p>
        </w:tc>
      </w:tr>
      <w:tr w:rsidR="00B67BD8" w:rsidRPr="00B46E56" w14:paraId="3EF91A23" w14:textId="19B4985B" w:rsidTr="006D20BA">
        <w:trPr>
          <w:trHeight w:val="303"/>
        </w:trPr>
        <w:tc>
          <w:tcPr>
            <w:tcW w:w="5945" w:type="dxa"/>
            <w:hideMark/>
          </w:tcPr>
          <w:p w14:paraId="18AB0BDE" w14:textId="25F898DA" w:rsidR="00B67BD8" w:rsidRPr="00B46E56" w:rsidRDefault="00B67BD8" w:rsidP="00162B22">
            <w:pPr>
              <w:rPr>
                <w:rFonts w:asciiTheme="minorHAnsi" w:hAnsiTheme="minorHAnsi"/>
                <w:sz w:val="20"/>
                <w:szCs w:val="20"/>
              </w:rPr>
            </w:pPr>
            <w:r w:rsidRPr="00B46E56">
              <w:rPr>
                <w:rFonts w:asciiTheme="minorHAnsi" w:hAnsiTheme="minorHAnsi"/>
                <w:sz w:val="20"/>
                <w:szCs w:val="20"/>
              </w:rPr>
              <w:t xml:space="preserve">    Grip strength </w:t>
            </w:r>
            <w:r w:rsidRPr="00B46E56">
              <w:rPr>
                <w:rFonts w:asciiTheme="minorHAnsi" w:hAnsiTheme="minorHAnsi"/>
                <w:sz w:val="20"/>
                <w:szCs w:val="20"/>
                <w:vertAlign w:val="superscript"/>
              </w:rPr>
              <w:t>3</w:t>
            </w:r>
            <w:r w:rsidRPr="00B46E56">
              <w:rPr>
                <w:rFonts w:asciiTheme="minorHAnsi" w:hAnsiTheme="minorHAnsi"/>
                <w:sz w:val="20"/>
                <w:szCs w:val="20"/>
              </w:rPr>
              <w:t>: fair/poor vs good/very good, n (%)</w:t>
            </w:r>
          </w:p>
        </w:tc>
        <w:tc>
          <w:tcPr>
            <w:tcW w:w="1417" w:type="dxa"/>
          </w:tcPr>
          <w:p w14:paraId="2DFD4EFF" w14:textId="4566FB44" w:rsidR="00B67BD8" w:rsidRPr="00B46E56" w:rsidRDefault="00B67BD8" w:rsidP="007A50FA">
            <w:pPr>
              <w:jc w:val="center"/>
              <w:rPr>
                <w:rFonts w:asciiTheme="minorHAnsi" w:hAnsiTheme="minorHAnsi"/>
                <w:sz w:val="20"/>
                <w:szCs w:val="20"/>
              </w:rPr>
            </w:pPr>
            <w:r>
              <w:rPr>
                <w:rFonts w:asciiTheme="minorHAnsi" w:hAnsiTheme="minorHAnsi"/>
                <w:sz w:val="20"/>
                <w:szCs w:val="20"/>
              </w:rPr>
              <w:t>256 (18.4)</w:t>
            </w:r>
          </w:p>
        </w:tc>
        <w:tc>
          <w:tcPr>
            <w:tcW w:w="1985" w:type="dxa"/>
          </w:tcPr>
          <w:p w14:paraId="15BDFC75" w14:textId="2701285C" w:rsidR="00B67BD8" w:rsidRPr="00B46E56" w:rsidRDefault="00B67BD8" w:rsidP="007A50FA">
            <w:pPr>
              <w:jc w:val="center"/>
              <w:rPr>
                <w:rFonts w:asciiTheme="minorHAnsi" w:hAnsiTheme="minorHAnsi"/>
                <w:sz w:val="20"/>
                <w:szCs w:val="20"/>
              </w:rPr>
            </w:pPr>
            <w:r>
              <w:rPr>
                <w:rFonts w:asciiTheme="minorHAnsi" w:hAnsiTheme="minorHAnsi"/>
                <w:sz w:val="20"/>
                <w:szCs w:val="20"/>
              </w:rPr>
              <w:t>82 (28.5)</w:t>
            </w:r>
          </w:p>
        </w:tc>
        <w:tc>
          <w:tcPr>
            <w:tcW w:w="1688" w:type="dxa"/>
            <w:vAlign w:val="bottom"/>
          </w:tcPr>
          <w:p w14:paraId="56D951A6" w14:textId="50DC7428" w:rsidR="00B67BD8" w:rsidRPr="00E636C0" w:rsidRDefault="00B67BD8" w:rsidP="007A50FA">
            <w:pPr>
              <w:jc w:val="center"/>
              <w:rPr>
                <w:rFonts w:asciiTheme="minorHAnsi" w:hAnsiTheme="minorHAnsi"/>
                <w:sz w:val="20"/>
                <w:szCs w:val="20"/>
              </w:rPr>
            </w:pPr>
            <w:r>
              <w:rPr>
                <w:rFonts w:ascii="Calibri" w:hAnsi="Calibri"/>
                <w:color w:val="000000"/>
                <w:sz w:val="20"/>
                <w:szCs w:val="20"/>
              </w:rPr>
              <w:t>174 (15.7)</w:t>
            </w:r>
          </w:p>
        </w:tc>
        <w:tc>
          <w:tcPr>
            <w:tcW w:w="992" w:type="dxa"/>
          </w:tcPr>
          <w:p w14:paraId="4045A277" w14:textId="34ACC641" w:rsidR="00B67BD8" w:rsidRPr="00E636C0" w:rsidRDefault="00B67BD8" w:rsidP="007A50FA">
            <w:pPr>
              <w:jc w:val="center"/>
              <w:rPr>
                <w:rFonts w:asciiTheme="minorHAnsi" w:hAnsiTheme="minorHAnsi"/>
                <w:sz w:val="20"/>
                <w:szCs w:val="20"/>
              </w:rPr>
            </w:pPr>
            <w:r w:rsidRPr="00E636C0">
              <w:rPr>
                <w:rFonts w:asciiTheme="minorHAnsi" w:hAnsiTheme="minorHAnsi"/>
                <w:sz w:val="20"/>
                <w:szCs w:val="20"/>
              </w:rPr>
              <w:t>&lt;0.001</w:t>
            </w:r>
          </w:p>
        </w:tc>
      </w:tr>
      <w:tr w:rsidR="00B67BD8" w:rsidRPr="00B46E56" w14:paraId="56B69F4F" w14:textId="4A768D0A" w:rsidTr="006D20BA">
        <w:trPr>
          <w:trHeight w:val="303"/>
        </w:trPr>
        <w:tc>
          <w:tcPr>
            <w:tcW w:w="5945" w:type="dxa"/>
          </w:tcPr>
          <w:p w14:paraId="21EECA77" w14:textId="1DEB8375" w:rsidR="00B67BD8" w:rsidRPr="00B46E56" w:rsidRDefault="00B67BD8" w:rsidP="006F6831">
            <w:pPr>
              <w:rPr>
                <w:rFonts w:asciiTheme="minorHAnsi" w:hAnsiTheme="minorHAnsi"/>
                <w:sz w:val="20"/>
                <w:szCs w:val="20"/>
              </w:rPr>
            </w:pPr>
            <w:r w:rsidRPr="00B46E56">
              <w:rPr>
                <w:rFonts w:asciiTheme="minorHAnsi" w:hAnsiTheme="minorHAnsi"/>
                <w:sz w:val="20"/>
                <w:szCs w:val="20"/>
              </w:rPr>
              <w:t xml:space="preserve">    Depression: Yes vs no, n (%)</w:t>
            </w:r>
          </w:p>
        </w:tc>
        <w:tc>
          <w:tcPr>
            <w:tcW w:w="1417" w:type="dxa"/>
          </w:tcPr>
          <w:p w14:paraId="4A8084AA" w14:textId="580C992F" w:rsidR="00B67BD8" w:rsidRPr="00B46E56" w:rsidRDefault="00B67BD8" w:rsidP="007A50FA">
            <w:pPr>
              <w:jc w:val="center"/>
              <w:rPr>
                <w:rFonts w:asciiTheme="minorHAnsi" w:hAnsiTheme="minorHAnsi"/>
                <w:sz w:val="20"/>
                <w:szCs w:val="20"/>
              </w:rPr>
            </w:pPr>
            <w:r>
              <w:rPr>
                <w:rFonts w:asciiTheme="minorHAnsi" w:hAnsiTheme="minorHAnsi"/>
                <w:sz w:val="20"/>
                <w:szCs w:val="20"/>
              </w:rPr>
              <w:t>145 (10.4)</w:t>
            </w:r>
          </w:p>
        </w:tc>
        <w:tc>
          <w:tcPr>
            <w:tcW w:w="1985" w:type="dxa"/>
          </w:tcPr>
          <w:p w14:paraId="012FECF7" w14:textId="765D9376" w:rsidR="00B67BD8" w:rsidRPr="00B46E56" w:rsidRDefault="00B67BD8" w:rsidP="007A50FA">
            <w:pPr>
              <w:jc w:val="center"/>
              <w:rPr>
                <w:rFonts w:asciiTheme="minorHAnsi" w:hAnsiTheme="minorHAnsi"/>
                <w:sz w:val="20"/>
                <w:szCs w:val="20"/>
              </w:rPr>
            </w:pPr>
            <w:r>
              <w:rPr>
                <w:rFonts w:asciiTheme="minorHAnsi" w:hAnsiTheme="minorHAnsi"/>
                <w:sz w:val="20"/>
                <w:szCs w:val="20"/>
              </w:rPr>
              <w:t>46 (16.0)</w:t>
            </w:r>
          </w:p>
        </w:tc>
        <w:tc>
          <w:tcPr>
            <w:tcW w:w="1688" w:type="dxa"/>
            <w:vAlign w:val="center"/>
          </w:tcPr>
          <w:p w14:paraId="2126EFBF" w14:textId="3460F853" w:rsidR="00B67BD8" w:rsidRDefault="00B67BD8" w:rsidP="007A50FA">
            <w:pPr>
              <w:jc w:val="center"/>
              <w:rPr>
                <w:rFonts w:asciiTheme="minorHAnsi" w:hAnsiTheme="minorHAnsi"/>
                <w:sz w:val="20"/>
                <w:szCs w:val="20"/>
              </w:rPr>
            </w:pPr>
            <w:r>
              <w:rPr>
                <w:rFonts w:ascii="Calibri" w:hAnsi="Calibri"/>
                <w:color w:val="000000"/>
                <w:sz w:val="20"/>
                <w:szCs w:val="20"/>
              </w:rPr>
              <w:t>99 (8.9)</w:t>
            </w:r>
          </w:p>
        </w:tc>
        <w:tc>
          <w:tcPr>
            <w:tcW w:w="992" w:type="dxa"/>
          </w:tcPr>
          <w:p w14:paraId="410DA25B" w14:textId="75ED679E" w:rsidR="00B67BD8" w:rsidRDefault="003D1547" w:rsidP="007A50FA">
            <w:pPr>
              <w:jc w:val="center"/>
              <w:rPr>
                <w:rFonts w:asciiTheme="minorHAnsi" w:hAnsiTheme="minorHAnsi"/>
                <w:sz w:val="20"/>
                <w:szCs w:val="20"/>
              </w:rPr>
            </w:pPr>
            <w:r>
              <w:rPr>
                <w:rFonts w:asciiTheme="minorHAnsi" w:hAnsiTheme="minorHAnsi"/>
                <w:sz w:val="20"/>
                <w:szCs w:val="20"/>
              </w:rPr>
              <w:t>&lt;0.001</w:t>
            </w:r>
          </w:p>
        </w:tc>
      </w:tr>
      <w:tr w:rsidR="00B67BD8" w:rsidRPr="00B46E56" w14:paraId="6C9875A5" w14:textId="431A6236" w:rsidTr="006D20BA">
        <w:trPr>
          <w:trHeight w:val="303"/>
        </w:trPr>
        <w:tc>
          <w:tcPr>
            <w:tcW w:w="5945" w:type="dxa"/>
          </w:tcPr>
          <w:p w14:paraId="259B63C0" w14:textId="361EED87" w:rsidR="00B67BD8" w:rsidRPr="00B46E56" w:rsidRDefault="00B67BD8" w:rsidP="00B46E56">
            <w:pPr>
              <w:rPr>
                <w:rFonts w:asciiTheme="minorHAnsi" w:hAnsiTheme="minorHAnsi"/>
                <w:sz w:val="20"/>
                <w:szCs w:val="20"/>
              </w:rPr>
            </w:pPr>
            <w:r w:rsidRPr="00B46E56">
              <w:rPr>
                <w:rFonts w:asciiTheme="minorHAnsi" w:hAnsiTheme="minorHAnsi"/>
                <w:sz w:val="20"/>
                <w:szCs w:val="20"/>
              </w:rPr>
              <w:t xml:space="preserve">    Feeling isolated from others: Sometimes/often vs rarely/not, n (%)</w:t>
            </w:r>
          </w:p>
        </w:tc>
        <w:tc>
          <w:tcPr>
            <w:tcW w:w="1417" w:type="dxa"/>
          </w:tcPr>
          <w:p w14:paraId="2A498D42" w14:textId="21BEBA6D" w:rsidR="00B67BD8" w:rsidRPr="00B46E56" w:rsidRDefault="00B67BD8" w:rsidP="007A50FA">
            <w:pPr>
              <w:jc w:val="center"/>
              <w:rPr>
                <w:rFonts w:asciiTheme="minorHAnsi" w:hAnsiTheme="minorHAnsi"/>
                <w:sz w:val="20"/>
                <w:szCs w:val="20"/>
              </w:rPr>
            </w:pPr>
            <w:r>
              <w:rPr>
                <w:rFonts w:asciiTheme="minorHAnsi" w:hAnsiTheme="minorHAnsi"/>
                <w:sz w:val="20"/>
                <w:szCs w:val="20"/>
              </w:rPr>
              <w:t>311 (22.2)</w:t>
            </w:r>
          </w:p>
        </w:tc>
        <w:tc>
          <w:tcPr>
            <w:tcW w:w="1985" w:type="dxa"/>
          </w:tcPr>
          <w:p w14:paraId="105CBA7F" w14:textId="2D029B4D" w:rsidR="00B67BD8" w:rsidRPr="00B46E56" w:rsidRDefault="00B67BD8" w:rsidP="007A50FA">
            <w:pPr>
              <w:jc w:val="center"/>
              <w:rPr>
                <w:rFonts w:asciiTheme="minorHAnsi" w:hAnsiTheme="minorHAnsi"/>
                <w:sz w:val="20"/>
                <w:szCs w:val="20"/>
              </w:rPr>
            </w:pPr>
            <w:r>
              <w:rPr>
                <w:rFonts w:asciiTheme="minorHAnsi" w:hAnsiTheme="minorHAnsi"/>
                <w:sz w:val="20"/>
                <w:szCs w:val="20"/>
              </w:rPr>
              <w:t>101 (35.1)</w:t>
            </w:r>
          </w:p>
        </w:tc>
        <w:tc>
          <w:tcPr>
            <w:tcW w:w="1688" w:type="dxa"/>
            <w:vAlign w:val="center"/>
          </w:tcPr>
          <w:p w14:paraId="34416B5C" w14:textId="0723612C" w:rsidR="00B67BD8" w:rsidRDefault="00B67BD8" w:rsidP="007A50FA">
            <w:pPr>
              <w:jc w:val="center"/>
              <w:rPr>
                <w:rFonts w:asciiTheme="minorHAnsi" w:hAnsiTheme="minorHAnsi"/>
                <w:sz w:val="20"/>
                <w:szCs w:val="20"/>
              </w:rPr>
            </w:pPr>
            <w:r>
              <w:rPr>
                <w:rFonts w:ascii="Calibri" w:hAnsi="Calibri"/>
                <w:color w:val="000000"/>
                <w:sz w:val="20"/>
                <w:szCs w:val="20"/>
              </w:rPr>
              <w:t>210 (18.9)</w:t>
            </w:r>
          </w:p>
        </w:tc>
        <w:tc>
          <w:tcPr>
            <w:tcW w:w="992" w:type="dxa"/>
          </w:tcPr>
          <w:p w14:paraId="663693B2" w14:textId="633E7EA2" w:rsidR="00B67BD8" w:rsidRDefault="00B67BD8" w:rsidP="007A50FA">
            <w:pPr>
              <w:jc w:val="center"/>
              <w:rPr>
                <w:rFonts w:asciiTheme="minorHAnsi" w:hAnsiTheme="minorHAnsi"/>
                <w:sz w:val="20"/>
                <w:szCs w:val="20"/>
              </w:rPr>
            </w:pPr>
            <w:r>
              <w:rPr>
                <w:rFonts w:asciiTheme="minorHAnsi" w:hAnsiTheme="minorHAnsi"/>
                <w:sz w:val="20"/>
                <w:szCs w:val="20"/>
              </w:rPr>
              <w:t>&lt;0.001</w:t>
            </w:r>
          </w:p>
        </w:tc>
      </w:tr>
      <w:tr w:rsidR="00B67BD8" w:rsidRPr="00B46E56" w14:paraId="17C49960" w14:textId="56CD0AF3" w:rsidTr="006D20BA">
        <w:trPr>
          <w:trHeight w:val="303"/>
        </w:trPr>
        <w:tc>
          <w:tcPr>
            <w:tcW w:w="5945" w:type="dxa"/>
            <w:hideMark/>
          </w:tcPr>
          <w:p w14:paraId="7035F0B8" w14:textId="77777777" w:rsidR="00B67BD8" w:rsidRPr="00B46E56" w:rsidRDefault="00B67BD8" w:rsidP="003E439A">
            <w:pPr>
              <w:rPr>
                <w:rFonts w:asciiTheme="minorHAnsi" w:hAnsiTheme="minorHAnsi"/>
                <w:i/>
                <w:iCs/>
                <w:sz w:val="20"/>
                <w:szCs w:val="20"/>
              </w:rPr>
            </w:pPr>
            <w:r w:rsidRPr="00B46E56">
              <w:rPr>
                <w:rFonts w:asciiTheme="minorHAnsi" w:hAnsiTheme="minorHAnsi"/>
                <w:i/>
                <w:iCs/>
                <w:sz w:val="20"/>
                <w:szCs w:val="20"/>
              </w:rPr>
              <w:lastRenderedPageBreak/>
              <w:t>Behavioural factors</w:t>
            </w:r>
          </w:p>
        </w:tc>
        <w:tc>
          <w:tcPr>
            <w:tcW w:w="1417" w:type="dxa"/>
          </w:tcPr>
          <w:p w14:paraId="5484C97F" w14:textId="77777777" w:rsidR="00B67BD8" w:rsidRPr="00B46E56" w:rsidRDefault="00B67BD8" w:rsidP="007A50FA">
            <w:pPr>
              <w:jc w:val="center"/>
              <w:rPr>
                <w:rFonts w:asciiTheme="minorHAnsi" w:hAnsiTheme="minorHAnsi"/>
                <w:i/>
                <w:iCs/>
                <w:sz w:val="20"/>
                <w:szCs w:val="20"/>
              </w:rPr>
            </w:pPr>
          </w:p>
        </w:tc>
        <w:tc>
          <w:tcPr>
            <w:tcW w:w="1985" w:type="dxa"/>
          </w:tcPr>
          <w:p w14:paraId="0DD7DECE" w14:textId="77777777" w:rsidR="00B67BD8" w:rsidRPr="00B46E56" w:rsidRDefault="00B67BD8" w:rsidP="007A50FA">
            <w:pPr>
              <w:jc w:val="center"/>
              <w:rPr>
                <w:rFonts w:asciiTheme="minorHAnsi" w:hAnsiTheme="minorHAnsi"/>
                <w:i/>
                <w:iCs/>
                <w:sz w:val="20"/>
                <w:szCs w:val="20"/>
              </w:rPr>
            </w:pPr>
          </w:p>
        </w:tc>
        <w:tc>
          <w:tcPr>
            <w:tcW w:w="1688" w:type="dxa"/>
            <w:vAlign w:val="center"/>
          </w:tcPr>
          <w:p w14:paraId="109CD2A7" w14:textId="77777777" w:rsidR="00B67BD8" w:rsidRPr="00B46E56" w:rsidRDefault="00B67BD8" w:rsidP="007A50FA">
            <w:pPr>
              <w:jc w:val="center"/>
              <w:rPr>
                <w:rFonts w:asciiTheme="minorHAnsi" w:hAnsiTheme="minorHAnsi"/>
                <w:i/>
                <w:iCs/>
                <w:sz w:val="20"/>
                <w:szCs w:val="20"/>
              </w:rPr>
            </w:pPr>
          </w:p>
        </w:tc>
        <w:tc>
          <w:tcPr>
            <w:tcW w:w="992" w:type="dxa"/>
          </w:tcPr>
          <w:p w14:paraId="1329ECB7" w14:textId="77777777" w:rsidR="00B67BD8" w:rsidRPr="00B46E56" w:rsidRDefault="00B67BD8" w:rsidP="007A50FA">
            <w:pPr>
              <w:jc w:val="center"/>
              <w:rPr>
                <w:rFonts w:asciiTheme="minorHAnsi" w:hAnsiTheme="minorHAnsi"/>
                <w:i/>
                <w:iCs/>
                <w:sz w:val="20"/>
                <w:szCs w:val="20"/>
              </w:rPr>
            </w:pPr>
          </w:p>
        </w:tc>
      </w:tr>
      <w:tr w:rsidR="00B67BD8" w:rsidRPr="00B46E56" w14:paraId="1AB4C171" w14:textId="4A6AD330" w:rsidTr="006D20BA">
        <w:trPr>
          <w:trHeight w:val="303"/>
        </w:trPr>
        <w:tc>
          <w:tcPr>
            <w:tcW w:w="5945" w:type="dxa"/>
            <w:hideMark/>
          </w:tcPr>
          <w:p w14:paraId="6C3CB996" w14:textId="6B4C0964"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Smoking: Yes vs no, n (%)</w:t>
            </w:r>
          </w:p>
        </w:tc>
        <w:tc>
          <w:tcPr>
            <w:tcW w:w="1417" w:type="dxa"/>
          </w:tcPr>
          <w:p w14:paraId="0F159C80" w14:textId="367E0711" w:rsidR="00B67BD8" w:rsidRPr="00B46E56" w:rsidRDefault="00B67BD8" w:rsidP="007A50FA">
            <w:pPr>
              <w:jc w:val="center"/>
              <w:rPr>
                <w:rFonts w:asciiTheme="minorHAnsi" w:hAnsiTheme="minorHAnsi"/>
                <w:sz w:val="20"/>
                <w:szCs w:val="20"/>
              </w:rPr>
            </w:pPr>
            <w:r>
              <w:rPr>
                <w:rFonts w:asciiTheme="minorHAnsi" w:hAnsiTheme="minorHAnsi"/>
                <w:sz w:val="20"/>
                <w:szCs w:val="20"/>
              </w:rPr>
              <w:t>47 (3.4)</w:t>
            </w:r>
          </w:p>
        </w:tc>
        <w:tc>
          <w:tcPr>
            <w:tcW w:w="1985" w:type="dxa"/>
          </w:tcPr>
          <w:p w14:paraId="50808C4B" w14:textId="1BE1E4A7" w:rsidR="00B67BD8" w:rsidRPr="00B46E56" w:rsidRDefault="00B67BD8" w:rsidP="007A50FA">
            <w:pPr>
              <w:jc w:val="center"/>
              <w:rPr>
                <w:rFonts w:asciiTheme="minorHAnsi" w:hAnsiTheme="minorHAnsi"/>
                <w:sz w:val="20"/>
                <w:szCs w:val="20"/>
              </w:rPr>
            </w:pPr>
            <w:r>
              <w:rPr>
                <w:rFonts w:asciiTheme="minorHAnsi" w:hAnsiTheme="minorHAnsi"/>
                <w:sz w:val="20"/>
                <w:szCs w:val="20"/>
              </w:rPr>
              <w:t>11 (3.8)</w:t>
            </w:r>
          </w:p>
        </w:tc>
        <w:tc>
          <w:tcPr>
            <w:tcW w:w="1688" w:type="dxa"/>
            <w:vAlign w:val="center"/>
          </w:tcPr>
          <w:p w14:paraId="12AD442F" w14:textId="7353805D" w:rsidR="00B67BD8" w:rsidRDefault="00B67BD8" w:rsidP="007A50FA">
            <w:pPr>
              <w:jc w:val="center"/>
              <w:rPr>
                <w:rFonts w:asciiTheme="minorHAnsi" w:hAnsiTheme="minorHAnsi"/>
                <w:sz w:val="20"/>
                <w:szCs w:val="20"/>
              </w:rPr>
            </w:pPr>
            <w:r>
              <w:rPr>
                <w:rFonts w:ascii="Calibri" w:hAnsi="Calibri"/>
                <w:color w:val="000000"/>
                <w:sz w:val="20"/>
                <w:szCs w:val="20"/>
              </w:rPr>
              <w:t>36 (3.2)</w:t>
            </w:r>
          </w:p>
        </w:tc>
        <w:tc>
          <w:tcPr>
            <w:tcW w:w="992" w:type="dxa"/>
          </w:tcPr>
          <w:p w14:paraId="7F34C6CE" w14:textId="6F8CF094" w:rsidR="00B67BD8" w:rsidRDefault="00B67BD8" w:rsidP="007A50FA">
            <w:pPr>
              <w:jc w:val="center"/>
              <w:rPr>
                <w:rFonts w:asciiTheme="minorHAnsi" w:hAnsiTheme="minorHAnsi"/>
                <w:sz w:val="20"/>
                <w:szCs w:val="20"/>
              </w:rPr>
            </w:pPr>
            <w:r>
              <w:rPr>
                <w:rFonts w:asciiTheme="minorHAnsi" w:hAnsiTheme="minorHAnsi"/>
                <w:sz w:val="20"/>
                <w:szCs w:val="20"/>
              </w:rPr>
              <w:t>0.627</w:t>
            </w:r>
          </w:p>
        </w:tc>
      </w:tr>
      <w:tr w:rsidR="00B67BD8" w:rsidRPr="00B46E56" w14:paraId="4A09E453" w14:textId="26BBBC08" w:rsidTr="006D20BA">
        <w:trPr>
          <w:trHeight w:val="303"/>
        </w:trPr>
        <w:tc>
          <w:tcPr>
            <w:tcW w:w="5945" w:type="dxa"/>
            <w:hideMark/>
          </w:tcPr>
          <w:p w14:paraId="40D451A7" w14:textId="3DB2C62D" w:rsidR="00B67BD8" w:rsidRPr="00B46E56" w:rsidRDefault="00B67BD8" w:rsidP="00162B22">
            <w:pPr>
              <w:rPr>
                <w:rFonts w:asciiTheme="minorHAnsi" w:hAnsiTheme="minorHAnsi"/>
                <w:sz w:val="20"/>
                <w:szCs w:val="20"/>
              </w:rPr>
            </w:pPr>
            <w:r w:rsidRPr="00B46E56">
              <w:rPr>
                <w:rFonts w:asciiTheme="minorHAnsi" w:hAnsiTheme="minorHAnsi"/>
                <w:sz w:val="20"/>
                <w:szCs w:val="20"/>
              </w:rPr>
              <w:t xml:space="preserve">    Alcohol consumption, n (%)</w:t>
            </w:r>
          </w:p>
        </w:tc>
        <w:tc>
          <w:tcPr>
            <w:tcW w:w="1417" w:type="dxa"/>
          </w:tcPr>
          <w:p w14:paraId="5F51EAA5" w14:textId="77777777" w:rsidR="00B67BD8" w:rsidRPr="00B46E56" w:rsidRDefault="00B67BD8" w:rsidP="007A50FA">
            <w:pPr>
              <w:jc w:val="center"/>
              <w:rPr>
                <w:rFonts w:asciiTheme="minorHAnsi" w:hAnsiTheme="minorHAnsi"/>
                <w:sz w:val="20"/>
                <w:szCs w:val="20"/>
              </w:rPr>
            </w:pPr>
          </w:p>
        </w:tc>
        <w:tc>
          <w:tcPr>
            <w:tcW w:w="1985" w:type="dxa"/>
          </w:tcPr>
          <w:p w14:paraId="31CF79F6" w14:textId="77777777" w:rsidR="00B67BD8" w:rsidRPr="00B46E56" w:rsidRDefault="00B67BD8" w:rsidP="007A50FA">
            <w:pPr>
              <w:jc w:val="center"/>
              <w:rPr>
                <w:rFonts w:asciiTheme="minorHAnsi" w:hAnsiTheme="minorHAnsi"/>
                <w:sz w:val="20"/>
                <w:szCs w:val="20"/>
              </w:rPr>
            </w:pPr>
          </w:p>
        </w:tc>
        <w:tc>
          <w:tcPr>
            <w:tcW w:w="1688" w:type="dxa"/>
            <w:vAlign w:val="center"/>
          </w:tcPr>
          <w:p w14:paraId="322A8C9A" w14:textId="77777777" w:rsidR="00B67BD8" w:rsidRDefault="00B67BD8" w:rsidP="007A50FA">
            <w:pPr>
              <w:jc w:val="center"/>
              <w:rPr>
                <w:rFonts w:asciiTheme="minorHAnsi" w:hAnsiTheme="minorHAnsi"/>
                <w:sz w:val="20"/>
                <w:szCs w:val="20"/>
              </w:rPr>
            </w:pPr>
          </w:p>
        </w:tc>
        <w:tc>
          <w:tcPr>
            <w:tcW w:w="992" w:type="dxa"/>
          </w:tcPr>
          <w:p w14:paraId="0B2947AA" w14:textId="0CF654E8" w:rsidR="00B67BD8" w:rsidRDefault="00B67BD8" w:rsidP="007A50FA">
            <w:pPr>
              <w:jc w:val="center"/>
              <w:rPr>
                <w:rFonts w:asciiTheme="minorHAnsi" w:hAnsiTheme="minorHAnsi"/>
                <w:sz w:val="20"/>
                <w:szCs w:val="20"/>
              </w:rPr>
            </w:pPr>
            <w:r>
              <w:rPr>
                <w:rFonts w:asciiTheme="minorHAnsi" w:hAnsiTheme="minorHAnsi"/>
                <w:sz w:val="20"/>
                <w:szCs w:val="20"/>
              </w:rPr>
              <w:t>0.008</w:t>
            </w:r>
          </w:p>
        </w:tc>
      </w:tr>
      <w:tr w:rsidR="00B67BD8" w:rsidRPr="00B46E56" w14:paraId="2AAC9A23" w14:textId="49AF068B" w:rsidTr="006D20BA">
        <w:trPr>
          <w:trHeight w:val="303"/>
        </w:trPr>
        <w:tc>
          <w:tcPr>
            <w:tcW w:w="5945" w:type="dxa"/>
            <w:hideMark/>
          </w:tcPr>
          <w:p w14:paraId="78891C91" w14:textId="4A132199"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Occasionally</w:t>
            </w:r>
          </w:p>
        </w:tc>
        <w:tc>
          <w:tcPr>
            <w:tcW w:w="1417" w:type="dxa"/>
          </w:tcPr>
          <w:p w14:paraId="72B30B74" w14:textId="440DAD77" w:rsidR="00B67BD8" w:rsidRPr="00B46E56" w:rsidRDefault="00B67BD8" w:rsidP="007A50FA">
            <w:pPr>
              <w:jc w:val="center"/>
              <w:rPr>
                <w:rFonts w:asciiTheme="minorHAnsi" w:hAnsiTheme="minorHAnsi"/>
                <w:sz w:val="20"/>
                <w:szCs w:val="20"/>
              </w:rPr>
            </w:pPr>
            <w:r>
              <w:rPr>
                <w:rFonts w:asciiTheme="minorHAnsi" w:hAnsiTheme="minorHAnsi"/>
                <w:sz w:val="20"/>
                <w:szCs w:val="20"/>
              </w:rPr>
              <w:t>719 (51.4)</w:t>
            </w:r>
          </w:p>
        </w:tc>
        <w:tc>
          <w:tcPr>
            <w:tcW w:w="1985" w:type="dxa"/>
          </w:tcPr>
          <w:p w14:paraId="6C66C07A" w14:textId="5BC47D0E" w:rsidR="00B67BD8" w:rsidRPr="00B46E56" w:rsidRDefault="00B67BD8" w:rsidP="007A50FA">
            <w:pPr>
              <w:jc w:val="center"/>
              <w:rPr>
                <w:rFonts w:asciiTheme="minorHAnsi" w:hAnsiTheme="minorHAnsi"/>
                <w:sz w:val="20"/>
                <w:szCs w:val="20"/>
              </w:rPr>
            </w:pPr>
            <w:r>
              <w:rPr>
                <w:rFonts w:asciiTheme="minorHAnsi" w:hAnsiTheme="minorHAnsi"/>
                <w:sz w:val="20"/>
                <w:szCs w:val="20"/>
              </w:rPr>
              <w:t>165 (57.3)</w:t>
            </w:r>
          </w:p>
        </w:tc>
        <w:tc>
          <w:tcPr>
            <w:tcW w:w="1688" w:type="dxa"/>
            <w:vAlign w:val="center"/>
          </w:tcPr>
          <w:p w14:paraId="0A0519E8" w14:textId="65707681" w:rsidR="00B67BD8" w:rsidRDefault="00B67BD8" w:rsidP="007A50FA">
            <w:pPr>
              <w:jc w:val="center"/>
              <w:rPr>
                <w:rFonts w:asciiTheme="minorHAnsi" w:hAnsiTheme="minorHAnsi"/>
                <w:sz w:val="20"/>
                <w:szCs w:val="20"/>
              </w:rPr>
            </w:pPr>
            <w:r>
              <w:rPr>
                <w:rFonts w:ascii="Calibri" w:hAnsi="Calibri"/>
                <w:color w:val="000000"/>
                <w:sz w:val="20"/>
                <w:szCs w:val="20"/>
              </w:rPr>
              <w:t>554 (49.9)</w:t>
            </w:r>
          </w:p>
        </w:tc>
        <w:tc>
          <w:tcPr>
            <w:tcW w:w="992" w:type="dxa"/>
          </w:tcPr>
          <w:p w14:paraId="5A9AEEC4" w14:textId="77777777" w:rsidR="00B67BD8" w:rsidRDefault="00B67BD8" w:rsidP="007A50FA">
            <w:pPr>
              <w:jc w:val="center"/>
              <w:rPr>
                <w:rFonts w:asciiTheme="minorHAnsi" w:hAnsiTheme="minorHAnsi"/>
                <w:sz w:val="20"/>
                <w:szCs w:val="20"/>
              </w:rPr>
            </w:pPr>
          </w:p>
        </w:tc>
      </w:tr>
      <w:tr w:rsidR="00B67BD8" w:rsidRPr="00B46E56" w14:paraId="405A8693" w14:textId="04C6C11B" w:rsidTr="006D20BA">
        <w:trPr>
          <w:trHeight w:val="303"/>
        </w:trPr>
        <w:tc>
          <w:tcPr>
            <w:tcW w:w="5945" w:type="dxa"/>
          </w:tcPr>
          <w:p w14:paraId="03C30772" w14:textId="5AFCBE0D" w:rsidR="00B67BD8" w:rsidRPr="00B46E56" w:rsidRDefault="00B67BD8" w:rsidP="00B46E56">
            <w:pPr>
              <w:rPr>
                <w:rFonts w:asciiTheme="minorHAnsi" w:hAnsiTheme="minorHAnsi"/>
                <w:sz w:val="20"/>
                <w:szCs w:val="20"/>
              </w:rPr>
            </w:pPr>
            <w:r w:rsidRPr="00B46E56">
              <w:rPr>
                <w:rFonts w:asciiTheme="minorHAnsi" w:hAnsiTheme="minorHAnsi"/>
                <w:sz w:val="20"/>
                <w:szCs w:val="20"/>
              </w:rPr>
              <w:t xml:space="preserve">        </w:t>
            </w:r>
            <w:r>
              <w:rPr>
                <w:rFonts w:asciiTheme="minorHAnsi" w:hAnsiTheme="minorHAnsi"/>
                <w:sz w:val="20"/>
                <w:szCs w:val="20"/>
              </w:rPr>
              <w:t>None</w:t>
            </w:r>
          </w:p>
        </w:tc>
        <w:tc>
          <w:tcPr>
            <w:tcW w:w="1417" w:type="dxa"/>
          </w:tcPr>
          <w:p w14:paraId="6C0144FA" w14:textId="1BFE5F39" w:rsidR="00B67BD8" w:rsidRPr="00B46E56" w:rsidRDefault="00B67BD8" w:rsidP="007A50FA">
            <w:pPr>
              <w:jc w:val="center"/>
              <w:rPr>
                <w:rFonts w:asciiTheme="minorHAnsi" w:hAnsiTheme="minorHAnsi"/>
                <w:sz w:val="20"/>
                <w:szCs w:val="20"/>
              </w:rPr>
            </w:pPr>
            <w:r>
              <w:rPr>
                <w:rFonts w:asciiTheme="minorHAnsi" w:hAnsiTheme="minorHAnsi"/>
                <w:sz w:val="20"/>
                <w:szCs w:val="20"/>
              </w:rPr>
              <w:t>208 (14.9)</w:t>
            </w:r>
          </w:p>
        </w:tc>
        <w:tc>
          <w:tcPr>
            <w:tcW w:w="1985" w:type="dxa"/>
          </w:tcPr>
          <w:p w14:paraId="07C01D3D" w14:textId="0897DF15" w:rsidR="00B67BD8" w:rsidRPr="00B46E56" w:rsidRDefault="00B67BD8" w:rsidP="007A50FA">
            <w:pPr>
              <w:jc w:val="center"/>
              <w:rPr>
                <w:rFonts w:asciiTheme="minorHAnsi" w:hAnsiTheme="minorHAnsi"/>
                <w:sz w:val="20"/>
                <w:szCs w:val="20"/>
              </w:rPr>
            </w:pPr>
            <w:r>
              <w:rPr>
                <w:rFonts w:asciiTheme="minorHAnsi" w:hAnsiTheme="minorHAnsi"/>
                <w:sz w:val="20"/>
                <w:szCs w:val="20"/>
              </w:rPr>
              <w:t>48 (16.7)</w:t>
            </w:r>
          </w:p>
        </w:tc>
        <w:tc>
          <w:tcPr>
            <w:tcW w:w="1688" w:type="dxa"/>
            <w:vAlign w:val="center"/>
          </w:tcPr>
          <w:p w14:paraId="4FE97BC0" w14:textId="267F2355" w:rsidR="00B67BD8" w:rsidRDefault="00B67BD8" w:rsidP="007A50FA">
            <w:pPr>
              <w:jc w:val="center"/>
              <w:rPr>
                <w:rFonts w:asciiTheme="minorHAnsi" w:hAnsiTheme="minorHAnsi"/>
                <w:sz w:val="20"/>
                <w:szCs w:val="20"/>
              </w:rPr>
            </w:pPr>
            <w:r>
              <w:rPr>
                <w:rFonts w:ascii="Calibri" w:hAnsi="Calibri"/>
                <w:color w:val="000000"/>
                <w:sz w:val="20"/>
                <w:szCs w:val="20"/>
              </w:rPr>
              <w:t>160 (14.4)</w:t>
            </w:r>
          </w:p>
        </w:tc>
        <w:tc>
          <w:tcPr>
            <w:tcW w:w="992" w:type="dxa"/>
          </w:tcPr>
          <w:p w14:paraId="57EACB80" w14:textId="77777777" w:rsidR="00B67BD8" w:rsidRDefault="00B67BD8" w:rsidP="007A50FA">
            <w:pPr>
              <w:jc w:val="center"/>
              <w:rPr>
                <w:rFonts w:asciiTheme="minorHAnsi" w:hAnsiTheme="minorHAnsi"/>
                <w:sz w:val="20"/>
                <w:szCs w:val="20"/>
              </w:rPr>
            </w:pPr>
          </w:p>
        </w:tc>
      </w:tr>
      <w:tr w:rsidR="00B67BD8" w:rsidRPr="00B46E56" w14:paraId="42F29066" w14:textId="658DCB29" w:rsidTr="006D20BA">
        <w:trPr>
          <w:trHeight w:val="303"/>
        </w:trPr>
        <w:tc>
          <w:tcPr>
            <w:tcW w:w="5945" w:type="dxa"/>
            <w:hideMark/>
          </w:tcPr>
          <w:p w14:paraId="3AA1EA7C" w14:textId="77777777"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Daily</w:t>
            </w:r>
          </w:p>
        </w:tc>
        <w:tc>
          <w:tcPr>
            <w:tcW w:w="1417" w:type="dxa"/>
          </w:tcPr>
          <w:p w14:paraId="6AEF184D" w14:textId="4555E625" w:rsidR="00B67BD8" w:rsidRPr="00B46E56" w:rsidRDefault="00B67BD8" w:rsidP="007A50FA">
            <w:pPr>
              <w:jc w:val="center"/>
              <w:rPr>
                <w:rFonts w:asciiTheme="minorHAnsi" w:hAnsiTheme="minorHAnsi"/>
                <w:sz w:val="20"/>
                <w:szCs w:val="20"/>
              </w:rPr>
            </w:pPr>
            <w:r>
              <w:rPr>
                <w:rFonts w:asciiTheme="minorHAnsi" w:hAnsiTheme="minorHAnsi"/>
                <w:sz w:val="20"/>
                <w:szCs w:val="20"/>
              </w:rPr>
              <w:t>472 (33.7)</w:t>
            </w:r>
          </w:p>
        </w:tc>
        <w:tc>
          <w:tcPr>
            <w:tcW w:w="1985" w:type="dxa"/>
          </w:tcPr>
          <w:p w14:paraId="4E733E47" w14:textId="0B6AF828" w:rsidR="00B67BD8" w:rsidRPr="00B46E56" w:rsidRDefault="00B67BD8" w:rsidP="007A50FA">
            <w:pPr>
              <w:jc w:val="center"/>
              <w:rPr>
                <w:rFonts w:asciiTheme="minorHAnsi" w:hAnsiTheme="minorHAnsi"/>
                <w:sz w:val="20"/>
                <w:szCs w:val="20"/>
              </w:rPr>
            </w:pPr>
            <w:r>
              <w:rPr>
                <w:rFonts w:asciiTheme="minorHAnsi" w:hAnsiTheme="minorHAnsi"/>
                <w:sz w:val="20"/>
                <w:szCs w:val="20"/>
              </w:rPr>
              <w:t>75 (26.0)</w:t>
            </w:r>
          </w:p>
        </w:tc>
        <w:tc>
          <w:tcPr>
            <w:tcW w:w="1688" w:type="dxa"/>
            <w:vAlign w:val="center"/>
          </w:tcPr>
          <w:p w14:paraId="0BEB3DC0" w14:textId="767B4001" w:rsidR="00B67BD8" w:rsidRDefault="00B67BD8" w:rsidP="007A50FA">
            <w:pPr>
              <w:jc w:val="center"/>
              <w:rPr>
                <w:rFonts w:asciiTheme="minorHAnsi" w:hAnsiTheme="minorHAnsi"/>
                <w:sz w:val="20"/>
                <w:szCs w:val="20"/>
              </w:rPr>
            </w:pPr>
            <w:r>
              <w:rPr>
                <w:rFonts w:ascii="Calibri" w:hAnsi="Calibri"/>
                <w:color w:val="000000"/>
                <w:sz w:val="20"/>
                <w:szCs w:val="20"/>
              </w:rPr>
              <w:t>397 (35.7)</w:t>
            </w:r>
          </w:p>
        </w:tc>
        <w:tc>
          <w:tcPr>
            <w:tcW w:w="992" w:type="dxa"/>
          </w:tcPr>
          <w:p w14:paraId="0BB7BFAF" w14:textId="77777777" w:rsidR="00B67BD8" w:rsidRDefault="00B67BD8" w:rsidP="007A50FA">
            <w:pPr>
              <w:jc w:val="center"/>
              <w:rPr>
                <w:rFonts w:asciiTheme="minorHAnsi" w:hAnsiTheme="minorHAnsi"/>
                <w:sz w:val="20"/>
                <w:szCs w:val="20"/>
              </w:rPr>
            </w:pPr>
          </w:p>
        </w:tc>
      </w:tr>
      <w:tr w:rsidR="00B67BD8" w:rsidRPr="00B46E56" w14:paraId="22FC4616" w14:textId="2341639C" w:rsidTr="006D20BA">
        <w:trPr>
          <w:trHeight w:val="303"/>
        </w:trPr>
        <w:tc>
          <w:tcPr>
            <w:tcW w:w="5945" w:type="dxa"/>
            <w:hideMark/>
          </w:tcPr>
          <w:p w14:paraId="6E9A7E35" w14:textId="77777777" w:rsidR="00B67BD8" w:rsidRPr="00B46E56" w:rsidRDefault="00B67BD8" w:rsidP="003E439A">
            <w:pPr>
              <w:rPr>
                <w:rFonts w:asciiTheme="minorHAnsi" w:hAnsiTheme="minorHAnsi"/>
                <w:i/>
                <w:iCs/>
                <w:sz w:val="20"/>
                <w:szCs w:val="20"/>
              </w:rPr>
            </w:pPr>
            <w:r w:rsidRPr="00B46E56">
              <w:rPr>
                <w:rFonts w:asciiTheme="minorHAnsi" w:hAnsiTheme="minorHAnsi"/>
                <w:i/>
                <w:iCs/>
                <w:sz w:val="20"/>
                <w:szCs w:val="20"/>
              </w:rPr>
              <w:t>Personal circumstances</w:t>
            </w:r>
          </w:p>
        </w:tc>
        <w:tc>
          <w:tcPr>
            <w:tcW w:w="1417" w:type="dxa"/>
          </w:tcPr>
          <w:p w14:paraId="78563C40" w14:textId="77777777" w:rsidR="00B67BD8" w:rsidRPr="00B46E56" w:rsidRDefault="00B67BD8" w:rsidP="007A50FA">
            <w:pPr>
              <w:jc w:val="center"/>
              <w:rPr>
                <w:rFonts w:asciiTheme="minorHAnsi" w:hAnsiTheme="minorHAnsi"/>
                <w:i/>
                <w:iCs/>
                <w:sz w:val="20"/>
                <w:szCs w:val="20"/>
              </w:rPr>
            </w:pPr>
          </w:p>
        </w:tc>
        <w:tc>
          <w:tcPr>
            <w:tcW w:w="1985" w:type="dxa"/>
          </w:tcPr>
          <w:p w14:paraId="5E019515" w14:textId="77777777" w:rsidR="00B67BD8" w:rsidRPr="00B46E56" w:rsidRDefault="00B67BD8" w:rsidP="007A50FA">
            <w:pPr>
              <w:jc w:val="center"/>
              <w:rPr>
                <w:rFonts w:asciiTheme="minorHAnsi" w:hAnsiTheme="minorHAnsi"/>
                <w:i/>
                <w:iCs/>
                <w:sz w:val="20"/>
                <w:szCs w:val="20"/>
              </w:rPr>
            </w:pPr>
          </w:p>
        </w:tc>
        <w:tc>
          <w:tcPr>
            <w:tcW w:w="1688" w:type="dxa"/>
            <w:vAlign w:val="center"/>
          </w:tcPr>
          <w:p w14:paraId="2D95E8B3" w14:textId="77777777" w:rsidR="00B67BD8" w:rsidRPr="00B46E56" w:rsidRDefault="00B67BD8" w:rsidP="007A50FA">
            <w:pPr>
              <w:jc w:val="center"/>
              <w:rPr>
                <w:rFonts w:asciiTheme="minorHAnsi" w:hAnsiTheme="minorHAnsi"/>
                <w:i/>
                <w:iCs/>
                <w:sz w:val="20"/>
                <w:szCs w:val="20"/>
              </w:rPr>
            </w:pPr>
          </w:p>
        </w:tc>
        <w:tc>
          <w:tcPr>
            <w:tcW w:w="992" w:type="dxa"/>
          </w:tcPr>
          <w:p w14:paraId="1E9712A5" w14:textId="77777777" w:rsidR="00B67BD8" w:rsidRPr="00B46E56" w:rsidRDefault="00B67BD8" w:rsidP="007A50FA">
            <w:pPr>
              <w:jc w:val="center"/>
              <w:rPr>
                <w:rFonts w:asciiTheme="minorHAnsi" w:hAnsiTheme="minorHAnsi"/>
                <w:i/>
                <w:iCs/>
                <w:sz w:val="20"/>
                <w:szCs w:val="20"/>
              </w:rPr>
            </w:pPr>
          </w:p>
        </w:tc>
      </w:tr>
      <w:tr w:rsidR="00B67BD8" w:rsidRPr="00B46E56" w14:paraId="56ECA0E8" w14:textId="24B2F58C" w:rsidTr="006D20BA">
        <w:trPr>
          <w:trHeight w:val="303"/>
        </w:trPr>
        <w:tc>
          <w:tcPr>
            <w:tcW w:w="5945" w:type="dxa"/>
            <w:hideMark/>
          </w:tcPr>
          <w:p w14:paraId="43197F4D" w14:textId="0541BBBB" w:rsidR="00B67BD8" w:rsidRPr="00B46E56" w:rsidRDefault="00B67BD8" w:rsidP="00162B22">
            <w:pPr>
              <w:rPr>
                <w:rFonts w:asciiTheme="minorHAnsi" w:hAnsiTheme="minorHAnsi"/>
                <w:sz w:val="20"/>
                <w:szCs w:val="20"/>
              </w:rPr>
            </w:pPr>
            <w:r w:rsidRPr="00B46E56">
              <w:rPr>
                <w:rFonts w:asciiTheme="minorHAnsi" w:hAnsiTheme="minorHAnsi"/>
                <w:sz w:val="20"/>
                <w:szCs w:val="20"/>
              </w:rPr>
              <w:t xml:space="preserve">     Finance managing</w:t>
            </w:r>
            <w:r>
              <w:rPr>
                <w:rFonts w:asciiTheme="minorHAnsi" w:hAnsiTheme="minorHAnsi"/>
                <w:sz w:val="20"/>
                <w:szCs w:val="20"/>
              </w:rPr>
              <w:t xml:space="preserve"> </w:t>
            </w:r>
            <w:r w:rsidRPr="009F36EC">
              <w:rPr>
                <w:rFonts w:asciiTheme="minorHAnsi" w:hAnsiTheme="minorHAnsi"/>
                <w:sz w:val="20"/>
                <w:szCs w:val="20"/>
                <w:vertAlign w:val="superscript"/>
              </w:rPr>
              <w:t>4</w:t>
            </w:r>
            <w:r w:rsidRPr="00B46E56">
              <w:rPr>
                <w:rFonts w:asciiTheme="minorHAnsi" w:hAnsiTheme="minorHAnsi"/>
                <w:sz w:val="20"/>
                <w:szCs w:val="20"/>
              </w:rPr>
              <w:t>, n (%)</w:t>
            </w:r>
          </w:p>
        </w:tc>
        <w:tc>
          <w:tcPr>
            <w:tcW w:w="1417" w:type="dxa"/>
          </w:tcPr>
          <w:p w14:paraId="378761D6" w14:textId="77777777" w:rsidR="00B67BD8" w:rsidRPr="00B46E56" w:rsidRDefault="00B67BD8" w:rsidP="007A50FA">
            <w:pPr>
              <w:jc w:val="center"/>
              <w:rPr>
                <w:rFonts w:asciiTheme="minorHAnsi" w:hAnsiTheme="minorHAnsi"/>
                <w:sz w:val="20"/>
                <w:szCs w:val="20"/>
              </w:rPr>
            </w:pPr>
          </w:p>
        </w:tc>
        <w:tc>
          <w:tcPr>
            <w:tcW w:w="1985" w:type="dxa"/>
          </w:tcPr>
          <w:p w14:paraId="7885650B" w14:textId="77777777" w:rsidR="00B67BD8" w:rsidRPr="00B46E56" w:rsidRDefault="00B67BD8" w:rsidP="007A50FA">
            <w:pPr>
              <w:jc w:val="center"/>
              <w:rPr>
                <w:rFonts w:asciiTheme="minorHAnsi" w:hAnsiTheme="minorHAnsi"/>
                <w:sz w:val="20"/>
                <w:szCs w:val="20"/>
              </w:rPr>
            </w:pPr>
          </w:p>
        </w:tc>
        <w:tc>
          <w:tcPr>
            <w:tcW w:w="1688" w:type="dxa"/>
            <w:vAlign w:val="center"/>
          </w:tcPr>
          <w:p w14:paraId="674C4629" w14:textId="77777777" w:rsidR="00B67BD8" w:rsidRDefault="00B67BD8" w:rsidP="007A50FA">
            <w:pPr>
              <w:jc w:val="center"/>
              <w:rPr>
                <w:rFonts w:asciiTheme="minorHAnsi" w:hAnsiTheme="minorHAnsi"/>
                <w:sz w:val="20"/>
                <w:szCs w:val="20"/>
              </w:rPr>
            </w:pPr>
          </w:p>
        </w:tc>
        <w:tc>
          <w:tcPr>
            <w:tcW w:w="992" w:type="dxa"/>
          </w:tcPr>
          <w:p w14:paraId="0082B8C8" w14:textId="6123F46A" w:rsidR="00B67BD8" w:rsidRDefault="00B67BD8" w:rsidP="007A50FA">
            <w:pPr>
              <w:jc w:val="center"/>
              <w:rPr>
                <w:rFonts w:asciiTheme="minorHAnsi" w:hAnsiTheme="minorHAnsi"/>
                <w:sz w:val="20"/>
                <w:szCs w:val="20"/>
              </w:rPr>
            </w:pPr>
            <w:r>
              <w:rPr>
                <w:rFonts w:asciiTheme="minorHAnsi" w:hAnsiTheme="minorHAnsi"/>
                <w:sz w:val="20"/>
                <w:szCs w:val="20"/>
              </w:rPr>
              <w:t>&lt;0.001</w:t>
            </w:r>
          </w:p>
        </w:tc>
      </w:tr>
      <w:tr w:rsidR="00B67BD8" w:rsidRPr="00B46E56" w14:paraId="05582A58" w14:textId="31F7779F" w:rsidTr="006D20BA">
        <w:trPr>
          <w:trHeight w:val="303"/>
        </w:trPr>
        <w:tc>
          <w:tcPr>
            <w:tcW w:w="5945" w:type="dxa"/>
            <w:hideMark/>
          </w:tcPr>
          <w:p w14:paraId="4EE5BDAC" w14:textId="74D3374F" w:rsidR="00B67BD8" w:rsidRPr="00B46E56" w:rsidRDefault="00B67BD8" w:rsidP="00162B22">
            <w:pPr>
              <w:rPr>
                <w:rFonts w:asciiTheme="minorHAnsi" w:hAnsiTheme="minorHAnsi"/>
                <w:sz w:val="20"/>
                <w:szCs w:val="20"/>
              </w:rPr>
            </w:pPr>
            <w:r w:rsidRPr="00B46E56">
              <w:rPr>
                <w:rFonts w:asciiTheme="minorHAnsi" w:hAnsiTheme="minorHAnsi"/>
                <w:sz w:val="20"/>
                <w:szCs w:val="20"/>
              </w:rPr>
              <w:t xml:space="preserve">        Very well </w:t>
            </w:r>
          </w:p>
        </w:tc>
        <w:tc>
          <w:tcPr>
            <w:tcW w:w="1417" w:type="dxa"/>
          </w:tcPr>
          <w:p w14:paraId="0E3C24F4" w14:textId="2D44FCC9" w:rsidR="00B67BD8" w:rsidRPr="00B46E56" w:rsidRDefault="00B67BD8" w:rsidP="007A50FA">
            <w:pPr>
              <w:jc w:val="center"/>
              <w:rPr>
                <w:rFonts w:asciiTheme="minorHAnsi" w:hAnsiTheme="minorHAnsi"/>
                <w:sz w:val="20"/>
                <w:szCs w:val="20"/>
              </w:rPr>
            </w:pPr>
            <w:r>
              <w:rPr>
                <w:rFonts w:asciiTheme="minorHAnsi" w:hAnsiTheme="minorHAnsi"/>
                <w:sz w:val="20"/>
                <w:szCs w:val="20"/>
              </w:rPr>
              <w:t>748 (53.5)</w:t>
            </w:r>
          </w:p>
        </w:tc>
        <w:tc>
          <w:tcPr>
            <w:tcW w:w="1985" w:type="dxa"/>
          </w:tcPr>
          <w:p w14:paraId="10F0ECF4" w14:textId="4AA276FF" w:rsidR="00B67BD8" w:rsidRPr="00B46E56" w:rsidRDefault="00B67BD8" w:rsidP="007A50FA">
            <w:pPr>
              <w:jc w:val="center"/>
              <w:rPr>
                <w:rFonts w:asciiTheme="minorHAnsi" w:hAnsiTheme="minorHAnsi"/>
                <w:sz w:val="20"/>
                <w:szCs w:val="20"/>
              </w:rPr>
            </w:pPr>
            <w:r>
              <w:rPr>
                <w:rFonts w:asciiTheme="minorHAnsi" w:hAnsiTheme="minorHAnsi"/>
                <w:sz w:val="20"/>
                <w:szCs w:val="20"/>
              </w:rPr>
              <w:t>42 (14.6)</w:t>
            </w:r>
          </w:p>
        </w:tc>
        <w:tc>
          <w:tcPr>
            <w:tcW w:w="1688" w:type="dxa"/>
            <w:vAlign w:val="center"/>
          </w:tcPr>
          <w:p w14:paraId="69AA1F11" w14:textId="7153552E" w:rsidR="00B67BD8" w:rsidRDefault="00B67BD8" w:rsidP="007A50FA">
            <w:pPr>
              <w:jc w:val="center"/>
              <w:rPr>
                <w:rFonts w:asciiTheme="minorHAnsi" w:hAnsiTheme="minorHAnsi"/>
                <w:sz w:val="20"/>
                <w:szCs w:val="20"/>
              </w:rPr>
            </w:pPr>
            <w:r>
              <w:rPr>
                <w:rFonts w:ascii="Calibri" w:hAnsi="Calibri"/>
                <w:color w:val="000000"/>
                <w:sz w:val="20"/>
                <w:szCs w:val="20"/>
              </w:rPr>
              <w:t>706 (63.6)</w:t>
            </w:r>
          </w:p>
        </w:tc>
        <w:tc>
          <w:tcPr>
            <w:tcW w:w="992" w:type="dxa"/>
          </w:tcPr>
          <w:p w14:paraId="7DB4D39E" w14:textId="77777777" w:rsidR="00B67BD8" w:rsidRDefault="00B67BD8" w:rsidP="007A50FA">
            <w:pPr>
              <w:jc w:val="center"/>
              <w:rPr>
                <w:rFonts w:asciiTheme="minorHAnsi" w:hAnsiTheme="minorHAnsi"/>
                <w:sz w:val="20"/>
                <w:szCs w:val="20"/>
              </w:rPr>
            </w:pPr>
          </w:p>
        </w:tc>
      </w:tr>
      <w:tr w:rsidR="00B67BD8" w:rsidRPr="00B46E56" w14:paraId="46333740" w14:textId="1D275D55" w:rsidTr="006D20BA">
        <w:trPr>
          <w:trHeight w:val="303"/>
        </w:trPr>
        <w:tc>
          <w:tcPr>
            <w:tcW w:w="5945" w:type="dxa"/>
          </w:tcPr>
          <w:p w14:paraId="73051DE3" w14:textId="65FDB92C" w:rsidR="00B67BD8" w:rsidRPr="00B46E56" w:rsidRDefault="00B67BD8" w:rsidP="00162B22">
            <w:pPr>
              <w:rPr>
                <w:rFonts w:asciiTheme="minorHAnsi" w:hAnsiTheme="minorHAnsi"/>
                <w:sz w:val="20"/>
                <w:szCs w:val="20"/>
              </w:rPr>
            </w:pPr>
            <w:r w:rsidRPr="00B46E56">
              <w:rPr>
                <w:rFonts w:asciiTheme="minorHAnsi" w:hAnsiTheme="minorHAnsi"/>
                <w:sz w:val="20"/>
                <w:szCs w:val="20"/>
              </w:rPr>
              <w:t xml:space="preserve">        Quite well</w:t>
            </w:r>
          </w:p>
        </w:tc>
        <w:tc>
          <w:tcPr>
            <w:tcW w:w="1417" w:type="dxa"/>
          </w:tcPr>
          <w:p w14:paraId="26587DEF" w14:textId="55BBF585" w:rsidR="00B67BD8" w:rsidRPr="00B46E56" w:rsidRDefault="00B67BD8" w:rsidP="007A50FA">
            <w:pPr>
              <w:jc w:val="center"/>
              <w:rPr>
                <w:rFonts w:asciiTheme="minorHAnsi" w:hAnsiTheme="minorHAnsi"/>
                <w:sz w:val="20"/>
                <w:szCs w:val="20"/>
              </w:rPr>
            </w:pPr>
            <w:r>
              <w:rPr>
                <w:rFonts w:asciiTheme="minorHAnsi" w:hAnsiTheme="minorHAnsi"/>
                <w:sz w:val="20"/>
                <w:szCs w:val="20"/>
              </w:rPr>
              <w:t>456 (32.6)</w:t>
            </w:r>
          </w:p>
        </w:tc>
        <w:tc>
          <w:tcPr>
            <w:tcW w:w="1985" w:type="dxa"/>
          </w:tcPr>
          <w:p w14:paraId="2BE40607" w14:textId="26C6C3D6" w:rsidR="00B67BD8" w:rsidRPr="00B46E56" w:rsidRDefault="00B67BD8" w:rsidP="007A50FA">
            <w:pPr>
              <w:jc w:val="center"/>
              <w:rPr>
                <w:rFonts w:asciiTheme="minorHAnsi" w:hAnsiTheme="minorHAnsi"/>
                <w:sz w:val="20"/>
                <w:szCs w:val="20"/>
              </w:rPr>
            </w:pPr>
            <w:r>
              <w:rPr>
                <w:rFonts w:asciiTheme="minorHAnsi" w:hAnsiTheme="minorHAnsi"/>
                <w:sz w:val="20"/>
                <w:szCs w:val="20"/>
              </w:rPr>
              <w:t>127 (44.1)</w:t>
            </w:r>
          </w:p>
        </w:tc>
        <w:tc>
          <w:tcPr>
            <w:tcW w:w="1688" w:type="dxa"/>
            <w:vAlign w:val="center"/>
          </w:tcPr>
          <w:p w14:paraId="6CF36572" w14:textId="24F7B86E" w:rsidR="00B67BD8" w:rsidRDefault="00B67BD8" w:rsidP="007A50FA">
            <w:pPr>
              <w:jc w:val="center"/>
              <w:rPr>
                <w:rFonts w:asciiTheme="minorHAnsi" w:hAnsiTheme="minorHAnsi"/>
                <w:sz w:val="20"/>
                <w:szCs w:val="20"/>
              </w:rPr>
            </w:pPr>
            <w:r>
              <w:rPr>
                <w:rFonts w:ascii="Calibri" w:hAnsi="Calibri"/>
                <w:color w:val="000000"/>
                <w:sz w:val="20"/>
                <w:szCs w:val="20"/>
              </w:rPr>
              <w:t>329 (29.6)</w:t>
            </w:r>
          </w:p>
        </w:tc>
        <w:tc>
          <w:tcPr>
            <w:tcW w:w="992" w:type="dxa"/>
          </w:tcPr>
          <w:p w14:paraId="0A344A97" w14:textId="77777777" w:rsidR="00B67BD8" w:rsidRDefault="00B67BD8" w:rsidP="007A50FA">
            <w:pPr>
              <w:jc w:val="center"/>
              <w:rPr>
                <w:rFonts w:asciiTheme="minorHAnsi" w:hAnsiTheme="minorHAnsi"/>
                <w:sz w:val="20"/>
                <w:szCs w:val="20"/>
              </w:rPr>
            </w:pPr>
          </w:p>
        </w:tc>
      </w:tr>
      <w:tr w:rsidR="00B67BD8" w:rsidRPr="00B46E56" w14:paraId="794DA328" w14:textId="131E4BFD" w:rsidTr="006D20BA">
        <w:trPr>
          <w:trHeight w:val="303"/>
        </w:trPr>
        <w:tc>
          <w:tcPr>
            <w:tcW w:w="5945" w:type="dxa"/>
          </w:tcPr>
          <w:p w14:paraId="4E90C5F5" w14:textId="51B5C757"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Alright or not well</w:t>
            </w:r>
          </w:p>
        </w:tc>
        <w:tc>
          <w:tcPr>
            <w:tcW w:w="1417" w:type="dxa"/>
          </w:tcPr>
          <w:p w14:paraId="23071568" w14:textId="3253BE63" w:rsidR="00B67BD8" w:rsidRPr="00B46E56" w:rsidRDefault="00B67BD8" w:rsidP="007A50FA">
            <w:pPr>
              <w:jc w:val="center"/>
              <w:rPr>
                <w:rFonts w:asciiTheme="minorHAnsi" w:hAnsiTheme="minorHAnsi"/>
                <w:sz w:val="20"/>
                <w:szCs w:val="20"/>
              </w:rPr>
            </w:pPr>
            <w:r>
              <w:rPr>
                <w:rFonts w:asciiTheme="minorHAnsi" w:hAnsiTheme="minorHAnsi"/>
                <w:sz w:val="20"/>
                <w:szCs w:val="20"/>
              </w:rPr>
              <w:t>195 (13.9)</w:t>
            </w:r>
          </w:p>
        </w:tc>
        <w:tc>
          <w:tcPr>
            <w:tcW w:w="1985" w:type="dxa"/>
          </w:tcPr>
          <w:p w14:paraId="61CD029B" w14:textId="51BBA70B" w:rsidR="00B67BD8" w:rsidRPr="00B46E56" w:rsidRDefault="00B67BD8" w:rsidP="007A50FA">
            <w:pPr>
              <w:jc w:val="center"/>
              <w:rPr>
                <w:rFonts w:asciiTheme="minorHAnsi" w:hAnsiTheme="minorHAnsi"/>
                <w:sz w:val="20"/>
                <w:szCs w:val="20"/>
              </w:rPr>
            </w:pPr>
            <w:r>
              <w:rPr>
                <w:rFonts w:asciiTheme="minorHAnsi" w:hAnsiTheme="minorHAnsi"/>
                <w:sz w:val="20"/>
                <w:szCs w:val="20"/>
              </w:rPr>
              <w:t>119 (41.3)</w:t>
            </w:r>
          </w:p>
        </w:tc>
        <w:tc>
          <w:tcPr>
            <w:tcW w:w="1688" w:type="dxa"/>
            <w:vAlign w:val="center"/>
          </w:tcPr>
          <w:p w14:paraId="01350BAC" w14:textId="4E6B0B08" w:rsidR="00B67BD8" w:rsidRDefault="00B67BD8" w:rsidP="007A50FA">
            <w:pPr>
              <w:jc w:val="center"/>
              <w:rPr>
                <w:rFonts w:asciiTheme="minorHAnsi" w:hAnsiTheme="minorHAnsi"/>
                <w:sz w:val="20"/>
                <w:szCs w:val="20"/>
              </w:rPr>
            </w:pPr>
            <w:r>
              <w:rPr>
                <w:rFonts w:ascii="Calibri" w:hAnsi="Calibri"/>
                <w:color w:val="000000"/>
                <w:sz w:val="20"/>
                <w:szCs w:val="20"/>
              </w:rPr>
              <w:t>76 (6.8)</w:t>
            </w:r>
          </w:p>
        </w:tc>
        <w:tc>
          <w:tcPr>
            <w:tcW w:w="992" w:type="dxa"/>
          </w:tcPr>
          <w:p w14:paraId="0C55E72E" w14:textId="77777777" w:rsidR="00B67BD8" w:rsidRDefault="00B67BD8" w:rsidP="007A50FA">
            <w:pPr>
              <w:jc w:val="center"/>
              <w:rPr>
                <w:rFonts w:asciiTheme="minorHAnsi" w:hAnsiTheme="minorHAnsi"/>
                <w:sz w:val="20"/>
                <w:szCs w:val="20"/>
              </w:rPr>
            </w:pPr>
          </w:p>
        </w:tc>
      </w:tr>
      <w:tr w:rsidR="00B67BD8" w:rsidRPr="00B46E56" w14:paraId="1CFB5FE6" w14:textId="56928103" w:rsidTr="006D20BA">
        <w:trPr>
          <w:trHeight w:val="303"/>
        </w:trPr>
        <w:tc>
          <w:tcPr>
            <w:tcW w:w="5945" w:type="dxa"/>
          </w:tcPr>
          <w:p w14:paraId="39145B99" w14:textId="79C5963D" w:rsidR="00B67BD8" w:rsidRPr="00B46E56" w:rsidRDefault="00B67BD8" w:rsidP="009F36EC">
            <w:pPr>
              <w:rPr>
                <w:rFonts w:asciiTheme="minorHAnsi" w:hAnsiTheme="minorHAnsi"/>
                <w:sz w:val="20"/>
                <w:szCs w:val="20"/>
              </w:rPr>
            </w:pPr>
            <w:r w:rsidRPr="00B46E56">
              <w:rPr>
                <w:rFonts w:asciiTheme="minorHAnsi" w:hAnsiTheme="minorHAnsi"/>
                <w:sz w:val="20"/>
                <w:szCs w:val="20"/>
              </w:rPr>
              <w:t xml:space="preserve">    House ownership</w:t>
            </w:r>
            <w:r>
              <w:rPr>
                <w:rFonts w:asciiTheme="minorHAnsi" w:hAnsiTheme="minorHAnsi"/>
                <w:sz w:val="20"/>
                <w:szCs w:val="20"/>
              </w:rPr>
              <w:t xml:space="preserve"> </w:t>
            </w:r>
            <w:r>
              <w:rPr>
                <w:rFonts w:asciiTheme="minorHAnsi" w:hAnsiTheme="minorHAnsi"/>
                <w:sz w:val="20"/>
                <w:szCs w:val="20"/>
                <w:vertAlign w:val="superscript"/>
              </w:rPr>
              <w:t>5</w:t>
            </w:r>
            <w:r w:rsidRPr="00B46E56">
              <w:rPr>
                <w:rFonts w:asciiTheme="minorHAnsi" w:hAnsiTheme="minorHAnsi"/>
                <w:sz w:val="20"/>
                <w:szCs w:val="20"/>
              </w:rPr>
              <w:t xml:space="preserve">: </w:t>
            </w:r>
            <w:r>
              <w:rPr>
                <w:rFonts w:asciiTheme="minorHAnsi" w:hAnsiTheme="minorHAnsi"/>
                <w:sz w:val="20"/>
                <w:szCs w:val="20"/>
              </w:rPr>
              <w:t>Renting/Other vs o</w:t>
            </w:r>
            <w:r w:rsidRPr="00B46E56">
              <w:rPr>
                <w:rFonts w:asciiTheme="minorHAnsi" w:hAnsiTheme="minorHAnsi"/>
                <w:sz w:val="20"/>
                <w:szCs w:val="20"/>
              </w:rPr>
              <w:t>wner, n (%)</w:t>
            </w:r>
          </w:p>
        </w:tc>
        <w:tc>
          <w:tcPr>
            <w:tcW w:w="1417" w:type="dxa"/>
          </w:tcPr>
          <w:p w14:paraId="5D0AC051" w14:textId="27042AFD" w:rsidR="00B67BD8" w:rsidRPr="00B46E56" w:rsidRDefault="00B67BD8" w:rsidP="007A50FA">
            <w:pPr>
              <w:jc w:val="center"/>
              <w:rPr>
                <w:rFonts w:asciiTheme="minorHAnsi" w:hAnsiTheme="minorHAnsi"/>
                <w:sz w:val="20"/>
                <w:szCs w:val="20"/>
              </w:rPr>
            </w:pPr>
            <w:r>
              <w:rPr>
                <w:rFonts w:asciiTheme="minorHAnsi" w:hAnsiTheme="minorHAnsi"/>
                <w:sz w:val="20"/>
                <w:szCs w:val="20"/>
              </w:rPr>
              <w:t>145 (10.4)</w:t>
            </w:r>
          </w:p>
        </w:tc>
        <w:tc>
          <w:tcPr>
            <w:tcW w:w="1985" w:type="dxa"/>
          </w:tcPr>
          <w:p w14:paraId="0080C510" w14:textId="0AF91026" w:rsidR="00B67BD8" w:rsidRPr="00B46E56" w:rsidRDefault="00B67BD8" w:rsidP="007A50FA">
            <w:pPr>
              <w:jc w:val="center"/>
              <w:rPr>
                <w:rFonts w:asciiTheme="minorHAnsi" w:hAnsiTheme="minorHAnsi"/>
                <w:sz w:val="20"/>
                <w:szCs w:val="20"/>
              </w:rPr>
            </w:pPr>
            <w:r>
              <w:rPr>
                <w:rFonts w:asciiTheme="minorHAnsi" w:hAnsiTheme="minorHAnsi"/>
                <w:sz w:val="20"/>
                <w:szCs w:val="20"/>
              </w:rPr>
              <w:t>40 (13.9)</w:t>
            </w:r>
          </w:p>
        </w:tc>
        <w:tc>
          <w:tcPr>
            <w:tcW w:w="1688" w:type="dxa"/>
            <w:vAlign w:val="center"/>
          </w:tcPr>
          <w:p w14:paraId="7C2606B9" w14:textId="7B931F26" w:rsidR="00B67BD8" w:rsidRDefault="00B67BD8" w:rsidP="007A50FA">
            <w:pPr>
              <w:jc w:val="center"/>
              <w:rPr>
                <w:rFonts w:asciiTheme="minorHAnsi" w:hAnsiTheme="minorHAnsi"/>
                <w:sz w:val="20"/>
                <w:szCs w:val="20"/>
              </w:rPr>
            </w:pPr>
            <w:r>
              <w:rPr>
                <w:rFonts w:ascii="Calibri" w:hAnsi="Calibri"/>
                <w:color w:val="000000"/>
                <w:sz w:val="20"/>
                <w:szCs w:val="20"/>
              </w:rPr>
              <w:t>105 (9.5)</w:t>
            </w:r>
          </w:p>
        </w:tc>
        <w:tc>
          <w:tcPr>
            <w:tcW w:w="992" w:type="dxa"/>
          </w:tcPr>
          <w:p w14:paraId="4D6C3DDC" w14:textId="3B645FD3" w:rsidR="00B67BD8" w:rsidRDefault="00B67BD8" w:rsidP="007A50FA">
            <w:pPr>
              <w:jc w:val="center"/>
              <w:rPr>
                <w:rFonts w:asciiTheme="minorHAnsi" w:hAnsiTheme="minorHAnsi"/>
                <w:sz w:val="20"/>
                <w:szCs w:val="20"/>
              </w:rPr>
            </w:pPr>
            <w:r>
              <w:rPr>
                <w:rFonts w:asciiTheme="minorHAnsi" w:hAnsiTheme="minorHAnsi"/>
                <w:sz w:val="20"/>
                <w:szCs w:val="20"/>
              </w:rPr>
              <w:t>0.028</w:t>
            </w:r>
          </w:p>
        </w:tc>
      </w:tr>
      <w:tr w:rsidR="00B67BD8" w:rsidRPr="00B46E56" w14:paraId="6FAE736F" w14:textId="4C8DFEBB" w:rsidTr="006D20BA">
        <w:trPr>
          <w:trHeight w:val="303"/>
        </w:trPr>
        <w:tc>
          <w:tcPr>
            <w:tcW w:w="5945" w:type="dxa"/>
            <w:hideMark/>
          </w:tcPr>
          <w:p w14:paraId="4B921618" w14:textId="7BF9361A" w:rsidR="00B67BD8" w:rsidRPr="00B46E56" w:rsidRDefault="00B67BD8" w:rsidP="00BE256C">
            <w:pPr>
              <w:rPr>
                <w:rFonts w:asciiTheme="minorHAnsi" w:hAnsiTheme="minorHAnsi"/>
                <w:sz w:val="20"/>
                <w:szCs w:val="20"/>
              </w:rPr>
            </w:pPr>
            <w:r w:rsidRPr="00B46E56">
              <w:rPr>
                <w:rFonts w:asciiTheme="minorHAnsi" w:hAnsiTheme="minorHAnsi"/>
                <w:sz w:val="20"/>
                <w:szCs w:val="20"/>
              </w:rPr>
              <w:t xml:space="preserve">    Present circumstances, n (%)</w:t>
            </w:r>
          </w:p>
        </w:tc>
        <w:tc>
          <w:tcPr>
            <w:tcW w:w="1417" w:type="dxa"/>
          </w:tcPr>
          <w:p w14:paraId="27C12AB2" w14:textId="77777777" w:rsidR="00B67BD8" w:rsidRPr="00B46E56" w:rsidRDefault="00B67BD8" w:rsidP="007A50FA">
            <w:pPr>
              <w:jc w:val="center"/>
              <w:rPr>
                <w:rFonts w:asciiTheme="minorHAnsi" w:hAnsiTheme="minorHAnsi"/>
                <w:sz w:val="20"/>
                <w:szCs w:val="20"/>
              </w:rPr>
            </w:pPr>
          </w:p>
        </w:tc>
        <w:tc>
          <w:tcPr>
            <w:tcW w:w="1985" w:type="dxa"/>
          </w:tcPr>
          <w:p w14:paraId="36DF0C9C" w14:textId="77777777" w:rsidR="00B67BD8" w:rsidRPr="00B46E56" w:rsidRDefault="00B67BD8" w:rsidP="007A50FA">
            <w:pPr>
              <w:jc w:val="center"/>
              <w:rPr>
                <w:rFonts w:asciiTheme="minorHAnsi" w:hAnsiTheme="minorHAnsi"/>
                <w:sz w:val="20"/>
                <w:szCs w:val="20"/>
              </w:rPr>
            </w:pPr>
          </w:p>
        </w:tc>
        <w:tc>
          <w:tcPr>
            <w:tcW w:w="1688" w:type="dxa"/>
            <w:vAlign w:val="center"/>
          </w:tcPr>
          <w:p w14:paraId="0861D305" w14:textId="77777777" w:rsidR="00B67BD8" w:rsidRDefault="00B67BD8" w:rsidP="007A50FA">
            <w:pPr>
              <w:jc w:val="center"/>
              <w:rPr>
                <w:rFonts w:asciiTheme="minorHAnsi" w:hAnsiTheme="minorHAnsi"/>
                <w:sz w:val="20"/>
                <w:szCs w:val="20"/>
              </w:rPr>
            </w:pPr>
          </w:p>
        </w:tc>
        <w:tc>
          <w:tcPr>
            <w:tcW w:w="992" w:type="dxa"/>
          </w:tcPr>
          <w:p w14:paraId="7E7235A7" w14:textId="14BCE8EA" w:rsidR="00B67BD8" w:rsidRDefault="00B67BD8" w:rsidP="007A50FA">
            <w:pPr>
              <w:jc w:val="center"/>
              <w:rPr>
                <w:rFonts w:asciiTheme="minorHAnsi" w:hAnsiTheme="minorHAnsi"/>
                <w:sz w:val="20"/>
                <w:szCs w:val="20"/>
              </w:rPr>
            </w:pPr>
            <w:r>
              <w:rPr>
                <w:rFonts w:asciiTheme="minorHAnsi" w:hAnsiTheme="minorHAnsi"/>
                <w:sz w:val="20"/>
                <w:szCs w:val="20"/>
              </w:rPr>
              <w:t>0.015</w:t>
            </w:r>
          </w:p>
        </w:tc>
      </w:tr>
      <w:tr w:rsidR="00B67BD8" w:rsidRPr="00B46E56" w14:paraId="40551287" w14:textId="7E81532E" w:rsidTr="006D20BA">
        <w:trPr>
          <w:trHeight w:val="303"/>
        </w:trPr>
        <w:tc>
          <w:tcPr>
            <w:tcW w:w="5945" w:type="dxa"/>
          </w:tcPr>
          <w:p w14:paraId="31377812" w14:textId="1EC718B8"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Married</w:t>
            </w:r>
          </w:p>
        </w:tc>
        <w:tc>
          <w:tcPr>
            <w:tcW w:w="1417" w:type="dxa"/>
          </w:tcPr>
          <w:p w14:paraId="38060A27" w14:textId="7AEE109A" w:rsidR="00B67BD8" w:rsidRPr="00B46E56" w:rsidRDefault="00B67BD8" w:rsidP="007A50FA">
            <w:pPr>
              <w:jc w:val="center"/>
              <w:rPr>
                <w:rFonts w:asciiTheme="minorHAnsi" w:hAnsiTheme="minorHAnsi"/>
                <w:sz w:val="20"/>
                <w:szCs w:val="20"/>
              </w:rPr>
            </w:pPr>
            <w:r>
              <w:rPr>
                <w:rFonts w:asciiTheme="minorHAnsi" w:hAnsiTheme="minorHAnsi"/>
                <w:sz w:val="20"/>
                <w:szCs w:val="20"/>
              </w:rPr>
              <w:t>1007 (72.0)</w:t>
            </w:r>
          </w:p>
        </w:tc>
        <w:tc>
          <w:tcPr>
            <w:tcW w:w="1985" w:type="dxa"/>
          </w:tcPr>
          <w:p w14:paraId="5AC05C2C" w14:textId="19FFE81F" w:rsidR="00B67BD8" w:rsidRPr="00B46E56" w:rsidRDefault="00B67BD8" w:rsidP="007A50FA">
            <w:pPr>
              <w:jc w:val="center"/>
              <w:rPr>
                <w:rFonts w:asciiTheme="minorHAnsi" w:hAnsiTheme="minorHAnsi"/>
                <w:sz w:val="20"/>
                <w:szCs w:val="20"/>
              </w:rPr>
            </w:pPr>
            <w:r>
              <w:rPr>
                <w:rFonts w:asciiTheme="minorHAnsi" w:hAnsiTheme="minorHAnsi"/>
                <w:sz w:val="20"/>
                <w:szCs w:val="20"/>
              </w:rPr>
              <w:t>196 (68.1)</w:t>
            </w:r>
          </w:p>
        </w:tc>
        <w:tc>
          <w:tcPr>
            <w:tcW w:w="1688" w:type="dxa"/>
            <w:vAlign w:val="center"/>
          </w:tcPr>
          <w:p w14:paraId="27E1E996" w14:textId="561EEE90" w:rsidR="00B67BD8" w:rsidRDefault="00B67BD8" w:rsidP="007A50FA">
            <w:pPr>
              <w:jc w:val="center"/>
              <w:rPr>
                <w:rFonts w:asciiTheme="minorHAnsi" w:hAnsiTheme="minorHAnsi"/>
                <w:sz w:val="20"/>
                <w:szCs w:val="20"/>
              </w:rPr>
            </w:pPr>
            <w:r>
              <w:rPr>
                <w:rFonts w:ascii="Calibri" w:hAnsi="Calibri"/>
                <w:color w:val="000000"/>
                <w:sz w:val="20"/>
                <w:szCs w:val="20"/>
              </w:rPr>
              <w:t>811 (73.0)</w:t>
            </w:r>
          </w:p>
        </w:tc>
        <w:tc>
          <w:tcPr>
            <w:tcW w:w="992" w:type="dxa"/>
          </w:tcPr>
          <w:p w14:paraId="42611428" w14:textId="77777777" w:rsidR="00B67BD8" w:rsidRDefault="00B67BD8" w:rsidP="007A50FA">
            <w:pPr>
              <w:jc w:val="center"/>
              <w:rPr>
                <w:rFonts w:asciiTheme="minorHAnsi" w:hAnsiTheme="minorHAnsi"/>
                <w:sz w:val="20"/>
                <w:szCs w:val="20"/>
              </w:rPr>
            </w:pPr>
          </w:p>
        </w:tc>
      </w:tr>
      <w:tr w:rsidR="00B67BD8" w:rsidRPr="00B46E56" w14:paraId="12A82867" w14:textId="214F1388" w:rsidTr="006D20BA">
        <w:trPr>
          <w:trHeight w:val="303"/>
        </w:trPr>
        <w:tc>
          <w:tcPr>
            <w:tcW w:w="5945" w:type="dxa"/>
            <w:hideMark/>
          </w:tcPr>
          <w:p w14:paraId="128F6316" w14:textId="77777777"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Single/Alone/Divorced/Separated</w:t>
            </w:r>
          </w:p>
        </w:tc>
        <w:tc>
          <w:tcPr>
            <w:tcW w:w="1417" w:type="dxa"/>
          </w:tcPr>
          <w:p w14:paraId="7BD89364" w14:textId="0978B0A0" w:rsidR="00B67BD8" w:rsidRPr="00B46E56" w:rsidRDefault="00B67BD8" w:rsidP="007A50FA">
            <w:pPr>
              <w:jc w:val="center"/>
              <w:rPr>
                <w:rFonts w:asciiTheme="minorHAnsi" w:hAnsiTheme="minorHAnsi"/>
                <w:sz w:val="20"/>
                <w:szCs w:val="20"/>
              </w:rPr>
            </w:pPr>
            <w:r>
              <w:rPr>
                <w:rFonts w:asciiTheme="minorHAnsi" w:hAnsiTheme="minorHAnsi"/>
                <w:sz w:val="20"/>
                <w:szCs w:val="20"/>
              </w:rPr>
              <w:t>97 (6.9)</w:t>
            </w:r>
          </w:p>
        </w:tc>
        <w:tc>
          <w:tcPr>
            <w:tcW w:w="1985" w:type="dxa"/>
          </w:tcPr>
          <w:p w14:paraId="0E072413" w14:textId="761CA8E9" w:rsidR="00B67BD8" w:rsidRPr="00B46E56" w:rsidRDefault="00B67BD8" w:rsidP="007A50FA">
            <w:pPr>
              <w:jc w:val="center"/>
              <w:rPr>
                <w:rFonts w:asciiTheme="minorHAnsi" w:hAnsiTheme="minorHAnsi"/>
                <w:sz w:val="20"/>
                <w:szCs w:val="20"/>
              </w:rPr>
            </w:pPr>
            <w:r>
              <w:rPr>
                <w:rFonts w:asciiTheme="minorHAnsi" w:hAnsiTheme="minorHAnsi"/>
                <w:sz w:val="20"/>
                <w:szCs w:val="20"/>
              </w:rPr>
              <w:t>31 (10.7)</w:t>
            </w:r>
          </w:p>
        </w:tc>
        <w:tc>
          <w:tcPr>
            <w:tcW w:w="1688" w:type="dxa"/>
            <w:vAlign w:val="center"/>
          </w:tcPr>
          <w:p w14:paraId="211D597B" w14:textId="7BB2EA98" w:rsidR="00B67BD8" w:rsidRDefault="00B67BD8" w:rsidP="007A50FA">
            <w:pPr>
              <w:jc w:val="center"/>
              <w:rPr>
                <w:rFonts w:asciiTheme="minorHAnsi" w:hAnsiTheme="minorHAnsi"/>
                <w:sz w:val="20"/>
                <w:szCs w:val="20"/>
              </w:rPr>
            </w:pPr>
            <w:r>
              <w:rPr>
                <w:rFonts w:ascii="Calibri" w:hAnsi="Calibri"/>
                <w:color w:val="000000"/>
                <w:sz w:val="20"/>
                <w:szCs w:val="20"/>
              </w:rPr>
              <w:t>66 (5.9)</w:t>
            </w:r>
          </w:p>
        </w:tc>
        <w:tc>
          <w:tcPr>
            <w:tcW w:w="992" w:type="dxa"/>
          </w:tcPr>
          <w:p w14:paraId="71AD0971" w14:textId="77777777" w:rsidR="00B67BD8" w:rsidRDefault="00B67BD8" w:rsidP="007A50FA">
            <w:pPr>
              <w:jc w:val="center"/>
              <w:rPr>
                <w:rFonts w:asciiTheme="minorHAnsi" w:hAnsiTheme="minorHAnsi"/>
                <w:sz w:val="20"/>
                <w:szCs w:val="20"/>
              </w:rPr>
            </w:pPr>
          </w:p>
        </w:tc>
      </w:tr>
      <w:tr w:rsidR="00B67BD8" w:rsidRPr="00B46E56" w14:paraId="7B143095" w14:textId="1650275E" w:rsidTr="006D20BA">
        <w:trPr>
          <w:trHeight w:val="303"/>
        </w:trPr>
        <w:tc>
          <w:tcPr>
            <w:tcW w:w="5945" w:type="dxa"/>
            <w:hideMark/>
          </w:tcPr>
          <w:p w14:paraId="5822BC0D" w14:textId="77777777" w:rsidR="00B67BD8" w:rsidRPr="00B46E56" w:rsidRDefault="00B67BD8" w:rsidP="003E439A">
            <w:pPr>
              <w:rPr>
                <w:rFonts w:asciiTheme="minorHAnsi" w:hAnsiTheme="minorHAnsi"/>
                <w:sz w:val="20"/>
                <w:szCs w:val="20"/>
              </w:rPr>
            </w:pPr>
            <w:r w:rsidRPr="00B46E56">
              <w:rPr>
                <w:rFonts w:asciiTheme="minorHAnsi" w:hAnsiTheme="minorHAnsi"/>
                <w:sz w:val="20"/>
                <w:szCs w:val="20"/>
              </w:rPr>
              <w:t xml:space="preserve">        Widowed</w:t>
            </w:r>
          </w:p>
        </w:tc>
        <w:tc>
          <w:tcPr>
            <w:tcW w:w="1417" w:type="dxa"/>
          </w:tcPr>
          <w:p w14:paraId="67FEA454" w14:textId="4488FB17" w:rsidR="00B67BD8" w:rsidRPr="00B46E56" w:rsidRDefault="00B67BD8" w:rsidP="007A50FA">
            <w:pPr>
              <w:jc w:val="center"/>
              <w:rPr>
                <w:rFonts w:asciiTheme="minorHAnsi" w:hAnsiTheme="minorHAnsi"/>
                <w:sz w:val="20"/>
                <w:szCs w:val="20"/>
              </w:rPr>
            </w:pPr>
            <w:r>
              <w:rPr>
                <w:rFonts w:asciiTheme="minorHAnsi" w:hAnsiTheme="minorHAnsi"/>
                <w:sz w:val="20"/>
                <w:szCs w:val="20"/>
              </w:rPr>
              <w:t>295 (21.1)</w:t>
            </w:r>
          </w:p>
        </w:tc>
        <w:tc>
          <w:tcPr>
            <w:tcW w:w="1985" w:type="dxa"/>
          </w:tcPr>
          <w:p w14:paraId="63E678D7" w14:textId="5615725A" w:rsidR="00B67BD8" w:rsidRPr="00B46E56" w:rsidRDefault="00B67BD8" w:rsidP="007A50FA">
            <w:pPr>
              <w:jc w:val="center"/>
              <w:rPr>
                <w:rFonts w:asciiTheme="minorHAnsi" w:hAnsiTheme="minorHAnsi"/>
                <w:sz w:val="20"/>
                <w:szCs w:val="20"/>
              </w:rPr>
            </w:pPr>
            <w:r>
              <w:rPr>
                <w:rFonts w:asciiTheme="minorHAnsi" w:hAnsiTheme="minorHAnsi"/>
                <w:sz w:val="20"/>
                <w:szCs w:val="20"/>
              </w:rPr>
              <w:t>61 (21.2)</w:t>
            </w:r>
          </w:p>
        </w:tc>
        <w:tc>
          <w:tcPr>
            <w:tcW w:w="1688" w:type="dxa"/>
            <w:vAlign w:val="center"/>
          </w:tcPr>
          <w:p w14:paraId="2AAEDDB5" w14:textId="19DEB2B8" w:rsidR="00B67BD8" w:rsidRDefault="00B67BD8" w:rsidP="007A50FA">
            <w:pPr>
              <w:jc w:val="center"/>
              <w:rPr>
                <w:rFonts w:asciiTheme="minorHAnsi" w:hAnsiTheme="minorHAnsi"/>
                <w:sz w:val="20"/>
                <w:szCs w:val="20"/>
              </w:rPr>
            </w:pPr>
            <w:r>
              <w:rPr>
                <w:rFonts w:ascii="Calibri" w:hAnsi="Calibri"/>
                <w:color w:val="000000"/>
                <w:sz w:val="20"/>
                <w:szCs w:val="20"/>
              </w:rPr>
              <w:t>234 (21.1)</w:t>
            </w:r>
          </w:p>
        </w:tc>
        <w:tc>
          <w:tcPr>
            <w:tcW w:w="992" w:type="dxa"/>
          </w:tcPr>
          <w:p w14:paraId="1C03099B" w14:textId="77777777" w:rsidR="00B67BD8" w:rsidRDefault="00B67BD8" w:rsidP="007A50FA">
            <w:pPr>
              <w:jc w:val="center"/>
              <w:rPr>
                <w:rFonts w:asciiTheme="minorHAnsi" w:hAnsiTheme="minorHAnsi"/>
                <w:sz w:val="20"/>
                <w:szCs w:val="20"/>
              </w:rPr>
            </w:pPr>
          </w:p>
        </w:tc>
      </w:tr>
      <w:tr w:rsidR="00B67BD8" w:rsidRPr="00B46E56" w14:paraId="47EB331A" w14:textId="3B944B96" w:rsidTr="006D20BA">
        <w:trPr>
          <w:trHeight w:val="303"/>
        </w:trPr>
        <w:tc>
          <w:tcPr>
            <w:tcW w:w="5945" w:type="dxa"/>
            <w:hideMark/>
          </w:tcPr>
          <w:p w14:paraId="5098ABFB" w14:textId="77777777" w:rsidR="00B67BD8" w:rsidRPr="00B46E56" w:rsidRDefault="00B67BD8" w:rsidP="003E439A">
            <w:pPr>
              <w:rPr>
                <w:rFonts w:asciiTheme="minorHAnsi" w:hAnsiTheme="minorHAnsi"/>
                <w:i/>
                <w:iCs/>
                <w:sz w:val="20"/>
                <w:szCs w:val="20"/>
              </w:rPr>
            </w:pPr>
            <w:r w:rsidRPr="00B46E56">
              <w:rPr>
                <w:rFonts w:asciiTheme="minorHAnsi" w:hAnsiTheme="minorHAnsi"/>
                <w:i/>
                <w:iCs/>
                <w:sz w:val="20"/>
                <w:szCs w:val="20"/>
              </w:rPr>
              <w:t>House characteristics</w:t>
            </w:r>
          </w:p>
        </w:tc>
        <w:tc>
          <w:tcPr>
            <w:tcW w:w="1417" w:type="dxa"/>
          </w:tcPr>
          <w:p w14:paraId="408CD418" w14:textId="77777777" w:rsidR="00B67BD8" w:rsidRPr="00B46E56" w:rsidRDefault="00B67BD8" w:rsidP="007A50FA">
            <w:pPr>
              <w:jc w:val="center"/>
              <w:rPr>
                <w:rFonts w:asciiTheme="minorHAnsi" w:hAnsiTheme="minorHAnsi"/>
                <w:i/>
                <w:iCs/>
                <w:sz w:val="20"/>
                <w:szCs w:val="20"/>
              </w:rPr>
            </w:pPr>
          </w:p>
        </w:tc>
        <w:tc>
          <w:tcPr>
            <w:tcW w:w="1985" w:type="dxa"/>
          </w:tcPr>
          <w:p w14:paraId="4B2F28BD" w14:textId="77777777" w:rsidR="00B67BD8" w:rsidRPr="00B46E56" w:rsidRDefault="00B67BD8" w:rsidP="007A50FA">
            <w:pPr>
              <w:jc w:val="center"/>
              <w:rPr>
                <w:rFonts w:asciiTheme="minorHAnsi" w:hAnsiTheme="minorHAnsi"/>
                <w:i/>
                <w:iCs/>
                <w:sz w:val="20"/>
                <w:szCs w:val="20"/>
              </w:rPr>
            </w:pPr>
          </w:p>
        </w:tc>
        <w:tc>
          <w:tcPr>
            <w:tcW w:w="1688" w:type="dxa"/>
            <w:vAlign w:val="center"/>
          </w:tcPr>
          <w:p w14:paraId="66951894" w14:textId="77777777" w:rsidR="00B67BD8" w:rsidRPr="00B46E56" w:rsidRDefault="00B67BD8" w:rsidP="007A50FA">
            <w:pPr>
              <w:jc w:val="center"/>
              <w:rPr>
                <w:rFonts w:asciiTheme="minorHAnsi" w:hAnsiTheme="minorHAnsi"/>
                <w:i/>
                <w:iCs/>
                <w:sz w:val="20"/>
                <w:szCs w:val="20"/>
              </w:rPr>
            </w:pPr>
          </w:p>
        </w:tc>
        <w:tc>
          <w:tcPr>
            <w:tcW w:w="992" w:type="dxa"/>
          </w:tcPr>
          <w:p w14:paraId="43248FE2" w14:textId="77777777" w:rsidR="00B67BD8" w:rsidRPr="00B46E56" w:rsidRDefault="00B67BD8" w:rsidP="007A50FA">
            <w:pPr>
              <w:jc w:val="center"/>
              <w:rPr>
                <w:rFonts w:asciiTheme="minorHAnsi" w:hAnsiTheme="minorHAnsi"/>
                <w:i/>
                <w:iCs/>
                <w:sz w:val="20"/>
                <w:szCs w:val="20"/>
              </w:rPr>
            </w:pPr>
          </w:p>
        </w:tc>
      </w:tr>
      <w:tr w:rsidR="00B67BD8" w:rsidRPr="00B46E56" w14:paraId="6BACB685" w14:textId="6CB0BB7F" w:rsidTr="006D20BA">
        <w:trPr>
          <w:trHeight w:val="303"/>
        </w:trPr>
        <w:tc>
          <w:tcPr>
            <w:tcW w:w="5945" w:type="dxa"/>
            <w:hideMark/>
          </w:tcPr>
          <w:p w14:paraId="2514525A" w14:textId="0D725167" w:rsidR="00B67BD8" w:rsidRPr="00B46E56" w:rsidRDefault="00B67BD8" w:rsidP="00BE256C">
            <w:pPr>
              <w:rPr>
                <w:rFonts w:asciiTheme="minorHAnsi" w:hAnsiTheme="minorHAnsi"/>
                <w:sz w:val="20"/>
                <w:szCs w:val="20"/>
              </w:rPr>
            </w:pPr>
            <w:r w:rsidRPr="00B46E56">
              <w:rPr>
                <w:rFonts w:asciiTheme="minorHAnsi" w:hAnsiTheme="minorHAnsi"/>
                <w:sz w:val="20"/>
                <w:szCs w:val="20"/>
              </w:rPr>
              <w:t xml:space="preserve">    House centrally heated: No vs Yes, n (%)</w:t>
            </w:r>
          </w:p>
        </w:tc>
        <w:tc>
          <w:tcPr>
            <w:tcW w:w="1417" w:type="dxa"/>
          </w:tcPr>
          <w:p w14:paraId="35A7EBE8" w14:textId="0FD0CE1A" w:rsidR="00B67BD8" w:rsidRPr="00B46E56" w:rsidRDefault="00B67BD8" w:rsidP="007A50FA">
            <w:pPr>
              <w:jc w:val="center"/>
              <w:rPr>
                <w:rFonts w:asciiTheme="minorHAnsi" w:hAnsiTheme="minorHAnsi"/>
                <w:sz w:val="20"/>
                <w:szCs w:val="20"/>
              </w:rPr>
            </w:pPr>
            <w:r>
              <w:rPr>
                <w:rFonts w:asciiTheme="minorHAnsi" w:hAnsiTheme="minorHAnsi"/>
                <w:sz w:val="20"/>
                <w:szCs w:val="20"/>
              </w:rPr>
              <w:t>146 (10.4)</w:t>
            </w:r>
          </w:p>
        </w:tc>
        <w:tc>
          <w:tcPr>
            <w:tcW w:w="1985" w:type="dxa"/>
          </w:tcPr>
          <w:p w14:paraId="471CD94F" w14:textId="587F6208" w:rsidR="00B67BD8" w:rsidRPr="00B46E56" w:rsidRDefault="00B67BD8" w:rsidP="007A50FA">
            <w:pPr>
              <w:jc w:val="center"/>
              <w:rPr>
                <w:rFonts w:asciiTheme="minorHAnsi" w:hAnsiTheme="minorHAnsi"/>
                <w:sz w:val="20"/>
                <w:szCs w:val="20"/>
              </w:rPr>
            </w:pPr>
            <w:r>
              <w:rPr>
                <w:rFonts w:asciiTheme="minorHAnsi" w:hAnsiTheme="minorHAnsi"/>
                <w:sz w:val="20"/>
                <w:szCs w:val="20"/>
              </w:rPr>
              <w:t>34 (11.8)</w:t>
            </w:r>
          </w:p>
        </w:tc>
        <w:tc>
          <w:tcPr>
            <w:tcW w:w="1688" w:type="dxa"/>
            <w:vAlign w:val="center"/>
          </w:tcPr>
          <w:p w14:paraId="33CB7FA6" w14:textId="0F7B0D18" w:rsidR="00B67BD8" w:rsidRDefault="00B67BD8" w:rsidP="007A50FA">
            <w:pPr>
              <w:jc w:val="center"/>
              <w:rPr>
                <w:rFonts w:asciiTheme="minorHAnsi" w:hAnsiTheme="minorHAnsi"/>
                <w:sz w:val="20"/>
                <w:szCs w:val="20"/>
              </w:rPr>
            </w:pPr>
            <w:r>
              <w:rPr>
                <w:rFonts w:ascii="Calibri" w:hAnsi="Calibri"/>
                <w:color w:val="000000"/>
                <w:sz w:val="20"/>
                <w:szCs w:val="20"/>
              </w:rPr>
              <w:t>112 (10.1)</w:t>
            </w:r>
          </w:p>
        </w:tc>
        <w:tc>
          <w:tcPr>
            <w:tcW w:w="992" w:type="dxa"/>
          </w:tcPr>
          <w:p w14:paraId="5315F4A4" w14:textId="2E400285" w:rsidR="00B67BD8" w:rsidRDefault="00B67BD8" w:rsidP="007A50FA">
            <w:pPr>
              <w:jc w:val="center"/>
              <w:rPr>
                <w:rFonts w:asciiTheme="minorHAnsi" w:hAnsiTheme="minorHAnsi"/>
                <w:sz w:val="20"/>
                <w:szCs w:val="20"/>
              </w:rPr>
            </w:pPr>
            <w:r>
              <w:rPr>
                <w:rFonts w:asciiTheme="minorHAnsi" w:hAnsiTheme="minorHAnsi"/>
                <w:sz w:val="20"/>
                <w:szCs w:val="20"/>
              </w:rPr>
              <w:t>0.394</w:t>
            </w:r>
          </w:p>
        </w:tc>
      </w:tr>
      <w:tr w:rsidR="00B67BD8" w:rsidRPr="00B46E56" w14:paraId="474A6D1A" w14:textId="0C571B03" w:rsidTr="006D20BA">
        <w:trPr>
          <w:trHeight w:val="303"/>
        </w:trPr>
        <w:tc>
          <w:tcPr>
            <w:tcW w:w="5945" w:type="dxa"/>
            <w:hideMark/>
          </w:tcPr>
          <w:p w14:paraId="6E9C97EB" w14:textId="03F313D5" w:rsidR="00B67BD8" w:rsidRPr="00B46E56" w:rsidRDefault="00B67BD8" w:rsidP="00BE256C">
            <w:pPr>
              <w:rPr>
                <w:rFonts w:asciiTheme="minorHAnsi" w:hAnsiTheme="minorHAnsi"/>
                <w:sz w:val="20"/>
                <w:szCs w:val="20"/>
              </w:rPr>
            </w:pPr>
            <w:r w:rsidRPr="00B46E56">
              <w:rPr>
                <w:rFonts w:asciiTheme="minorHAnsi" w:hAnsiTheme="minorHAnsi"/>
                <w:sz w:val="20"/>
                <w:szCs w:val="20"/>
              </w:rPr>
              <w:t xml:space="preserve">    Cavity/solid wall insulation: No vs Yes, n (%)</w:t>
            </w:r>
          </w:p>
        </w:tc>
        <w:tc>
          <w:tcPr>
            <w:tcW w:w="1417" w:type="dxa"/>
          </w:tcPr>
          <w:p w14:paraId="4BEFD9DA" w14:textId="29E0BBA7" w:rsidR="00B67BD8" w:rsidRPr="00B46E56" w:rsidRDefault="00B67BD8" w:rsidP="007A50FA">
            <w:pPr>
              <w:jc w:val="center"/>
              <w:rPr>
                <w:rFonts w:asciiTheme="minorHAnsi" w:hAnsiTheme="minorHAnsi"/>
                <w:sz w:val="20"/>
                <w:szCs w:val="20"/>
              </w:rPr>
            </w:pPr>
            <w:r>
              <w:rPr>
                <w:rFonts w:asciiTheme="minorHAnsi" w:hAnsiTheme="minorHAnsi"/>
                <w:sz w:val="20"/>
                <w:szCs w:val="20"/>
              </w:rPr>
              <w:t>461 (33.0)</w:t>
            </w:r>
          </w:p>
        </w:tc>
        <w:tc>
          <w:tcPr>
            <w:tcW w:w="1985" w:type="dxa"/>
          </w:tcPr>
          <w:p w14:paraId="2FD103A6" w14:textId="2D8BBAFA" w:rsidR="00B67BD8" w:rsidRPr="00B46E56" w:rsidRDefault="00B67BD8" w:rsidP="007A50FA">
            <w:pPr>
              <w:jc w:val="center"/>
              <w:rPr>
                <w:rFonts w:asciiTheme="minorHAnsi" w:hAnsiTheme="minorHAnsi"/>
                <w:sz w:val="20"/>
                <w:szCs w:val="20"/>
              </w:rPr>
            </w:pPr>
            <w:r>
              <w:rPr>
                <w:rFonts w:asciiTheme="minorHAnsi" w:hAnsiTheme="minorHAnsi"/>
                <w:sz w:val="20"/>
                <w:szCs w:val="20"/>
              </w:rPr>
              <w:t>93 (32.3)</w:t>
            </w:r>
          </w:p>
        </w:tc>
        <w:tc>
          <w:tcPr>
            <w:tcW w:w="1688" w:type="dxa"/>
            <w:vAlign w:val="center"/>
          </w:tcPr>
          <w:p w14:paraId="3809C758" w14:textId="7EB219CC" w:rsidR="00B67BD8" w:rsidRDefault="00B67BD8" w:rsidP="007A50FA">
            <w:pPr>
              <w:jc w:val="center"/>
              <w:rPr>
                <w:rFonts w:asciiTheme="minorHAnsi" w:hAnsiTheme="minorHAnsi"/>
                <w:sz w:val="20"/>
                <w:szCs w:val="20"/>
              </w:rPr>
            </w:pPr>
            <w:r>
              <w:rPr>
                <w:rFonts w:ascii="Calibri" w:hAnsi="Calibri"/>
                <w:color w:val="000000"/>
                <w:sz w:val="20"/>
                <w:szCs w:val="20"/>
              </w:rPr>
              <w:t>368 (33.1)</w:t>
            </w:r>
          </w:p>
        </w:tc>
        <w:tc>
          <w:tcPr>
            <w:tcW w:w="992" w:type="dxa"/>
          </w:tcPr>
          <w:p w14:paraId="04B3F6FE" w14:textId="68AD73EB" w:rsidR="00B67BD8" w:rsidRDefault="00B67BD8" w:rsidP="007A50FA">
            <w:pPr>
              <w:jc w:val="center"/>
              <w:rPr>
                <w:rFonts w:asciiTheme="minorHAnsi" w:hAnsiTheme="minorHAnsi"/>
                <w:sz w:val="20"/>
                <w:szCs w:val="20"/>
              </w:rPr>
            </w:pPr>
            <w:r>
              <w:rPr>
                <w:rFonts w:asciiTheme="minorHAnsi" w:hAnsiTheme="minorHAnsi"/>
                <w:sz w:val="20"/>
                <w:szCs w:val="20"/>
              </w:rPr>
              <w:t>0.789</w:t>
            </w:r>
          </w:p>
        </w:tc>
      </w:tr>
      <w:tr w:rsidR="00B67BD8" w:rsidRPr="00B46E56" w14:paraId="52650276" w14:textId="07172AE5" w:rsidTr="006D20BA">
        <w:trPr>
          <w:trHeight w:val="303"/>
        </w:trPr>
        <w:tc>
          <w:tcPr>
            <w:tcW w:w="5945" w:type="dxa"/>
          </w:tcPr>
          <w:p w14:paraId="4169FCCA" w14:textId="04FC2EB8" w:rsidR="00B67BD8" w:rsidRPr="00B46E56" w:rsidRDefault="00B67BD8" w:rsidP="009F36EC">
            <w:pPr>
              <w:rPr>
                <w:rFonts w:asciiTheme="minorHAnsi" w:hAnsiTheme="minorHAnsi"/>
                <w:sz w:val="20"/>
                <w:szCs w:val="20"/>
              </w:rPr>
            </w:pPr>
            <w:r w:rsidRPr="00B46E56">
              <w:rPr>
                <w:rFonts w:asciiTheme="minorHAnsi" w:hAnsiTheme="minorHAnsi"/>
                <w:sz w:val="20"/>
                <w:szCs w:val="20"/>
              </w:rPr>
              <w:t xml:space="preserve">    House energy efficiency rating </w:t>
            </w:r>
            <w:r>
              <w:rPr>
                <w:rFonts w:asciiTheme="minorHAnsi" w:hAnsiTheme="minorHAnsi"/>
                <w:sz w:val="20"/>
                <w:szCs w:val="20"/>
                <w:vertAlign w:val="superscript"/>
              </w:rPr>
              <w:t>6</w:t>
            </w:r>
          </w:p>
        </w:tc>
        <w:tc>
          <w:tcPr>
            <w:tcW w:w="1417" w:type="dxa"/>
          </w:tcPr>
          <w:p w14:paraId="1A13B6FD" w14:textId="77777777" w:rsidR="00B67BD8" w:rsidRPr="00B46E56" w:rsidRDefault="00B67BD8" w:rsidP="007A50FA">
            <w:pPr>
              <w:jc w:val="center"/>
              <w:rPr>
                <w:rFonts w:asciiTheme="minorHAnsi" w:hAnsiTheme="minorHAnsi"/>
                <w:sz w:val="20"/>
                <w:szCs w:val="20"/>
              </w:rPr>
            </w:pPr>
          </w:p>
        </w:tc>
        <w:tc>
          <w:tcPr>
            <w:tcW w:w="1985" w:type="dxa"/>
          </w:tcPr>
          <w:p w14:paraId="015FC714" w14:textId="77777777" w:rsidR="00B67BD8" w:rsidRPr="00B46E56" w:rsidRDefault="00B67BD8" w:rsidP="007A50FA">
            <w:pPr>
              <w:jc w:val="center"/>
              <w:rPr>
                <w:rFonts w:asciiTheme="minorHAnsi" w:hAnsiTheme="minorHAnsi"/>
                <w:sz w:val="20"/>
                <w:szCs w:val="20"/>
              </w:rPr>
            </w:pPr>
          </w:p>
        </w:tc>
        <w:tc>
          <w:tcPr>
            <w:tcW w:w="1688" w:type="dxa"/>
            <w:vAlign w:val="center"/>
          </w:tcPr>
          <w:p w14:paraId="7E355182" w14:textId="77777777" w:rsidR="00B67BD8" w:rsidRDefault="00B67BD8" w:rsidP="00006C31">
            <w:pPr>
              <w:jc w:val="center"/>
              <w:rPr>
                <w:rFonts w:asciiTheme="minorHAnsi" w:hAnsiTheme="minorHAnsi"/>
                <w:sz w:val="20"/>
                <w:szCs w:val="20"/>
              </w:rPr>
            </w:pPr>
          </w:p>
        </w:tc>
        <w:tc>
          <w:tcPr>
            <w:tcW w:w="992" w:type="dxa"/>
          </w:tcPr>
          <w:p w14:paraId="1ED544A5" w14:textId="3FCFFF2B" w:rsidR="00B67BD8" w:rsidRDefault="00B67BD8" w:rsidP="00006C31">
            <w:pPr>
              <w:jc w:val="center"/>
              <w:rPr>
                <w:rFonts w:asciiTheme="minorHAnsi" w:hAnsiTheme="minorHAnsi"/>
                <w:sz w:val="20"/>
                <w:szCs w:val="20"/>
              </w:rPr>
            </w:pPr>
            <w:r>
              <w:rPr>
                <w:rFonts w:asciiTheme="minorHAnsi" w:hAnsiTheme="minorHAnsi"/>
                <w:sz w:val="20"/>
                <w:szCs w:val="20"/>
              </w:rPr>
              <w:t>0.01</w:t>
            </w:r>
            <w:r w:rsidR="00D55F47">
              <w:rPr>
                <w:rFonts w:asciiTheme="minorHAnsi" w:hAnsiTheme="minorHAnsi"/>
                <w:sz w:val="20"/>
                <w:szCs w:val="20"/>
              </w:rPr>
              <w:t>2</w:t>
            </w:r>
          </w:p>
        </w:tc>
      </w:tr>
      <w:tr w:rsidR="00B67BD8" w:rsidRPr="00B46E56" w14:paraId="364BBA2C" w14:textId="76B74348" w:rsidTr="006D20BA">
        <w:trPr>
          <w:trHeight w:val="303"/>
        </w:trPr>
        <w:tc>
          <w:tcPr>
            <w:tcW w:w="5945" w:type="dxa"/>
          </w:tcPr>
          <w:p w14:paraId="0F94F3E2" w14:textId="7FA88A3E" w:rsidR="00B67BD8" w:rsidRPr="00B46E56" w:rsidRDefault="00B67BD8" w:rsidP="00BE256C">
            <w:pPr>
              <w:rPr>
                <w:rFonts w:asciiTheme="minorHAnsi" w:hAnsiTheme="minorHAnsi"/>
                <w:sz w:val="20"/>
                <w:szCs w:val="20"/>
              </w:rPr>
            </w:pPr>
            <w:r w:rsidRPr="00B46E56">
              <w:rPr>
                <w:rFonts w:asciiTheme="minorHAnsi" w:hAnsiTheme="minorHAnsi"/>
                <w:sz w:val="20"/>
                <w:szCs w:val="20"/>
              </w:rPr>
              <w:t xml:space="preserve">         1 – Lowest energy efficiency</w:t>
            </w:r>
          </w:p>
        </w:tc>
        <w:tc>
          <w:tcPr>
            <w:tcW w:w="1417" w:type="dxa"/>
          </w:tcPr>
          <w:p w14:paraId="605CD7D4" w14:textId="6ED38FB3" w:rsidR="00B67BD8" w:rsidRPr="00B46E56" w:rsidRDefault="00B67BD8" w:rsidP="007A50FA">
            <w:pPr>
              <w:jc w:val="center"/>
              <w:rPr>
                <w:rFonts w:asciiTheme="minorHAnsi" w:hAnsiTheme="minorHAnsi"/>
                <w:sz w:val="20"/>
                <w:szCs w:val="20"/>
              </w:rPr>
            </w:pPr>
            <w:r>
              <w:rPr>
                <w:rFonts w:asciiTheme="minorHAnsi" w:hAnsiTheme="minorHAnsi"/>
                <w:sz w:val="20"/>
                <w:szCs w:val="20"/>
              </w:rPr>
              <w:t>103 (10.3)</w:t>
            </w:r>
          </w:p>
        </w:tc>
        <w:tc>
          <w:tcPr>
            <w:tcW w:w="1985" w:type="dxa"/>
          </w:tcPr>
          <w:p w14:paraId="64D0B8BB" w14:textId="4503F468" w:rsidR="00B67BD8" w:rsidRPr="00B46E56" w:rsidRDefault="00B67BD8" w:rsidP="007A50FA">
            <w:pPr>
              <w:jc w:val="center"/>
              <w:rPr>
                <w:rFonts w:asciiTheme="minorHAnsi" w:hAnsiTheme="minorHAnsi"/>
                <w:sz w:val="20"/>
                <w:szCs w:val="20"/>
              </w:rPr>
            </w:pPr>
            <w:r>
              <w:rPr>
                <w:rFonts w:asciiTheme="minorHAnsi" w:hAnsiTheme="minorHAnsi"/>
                <w:sz w:val="20"/>
                <w:szCs w:val="20"/>
              </w:rPr>
              <w:t>29 (14.4)</w:t>
            </w:r>
          </w:p>
        </w:tc>
        <w:tc>
          <w:tcPr>
            <w:tcW w:w="1688" w:type="dxa"/>
            <w:vAlign w:val="center"/>
          </w:tcPr>
          <w:p w14:paraId="2CAA4C24" w14:textId="11949D46" w:rsidR="00B67BD8" w:rsidRDefault="00B67BD8" w:rsidP="007A50FA">
            <w:pPr>
              <w:jc w:val="center"/>
              <w:rPr>
                <w:rFonts w:asciiTheme="minorHAnsi" w:hAnsiTheme="minorHAnsi"/>
                <w:sz w:val="20"/>
                <w:szCs w:val="20"/>
              </w:rPr>
            </w:pPr>
            <w:r>
              <w:rPr>
                <w:rFonts w:ascii="Calibri" w:hAnsi="Calibri"/>
                <w:color w:val="000000"/>
                <w:sz w:val="20"/>
                <w:szCs w:val="20"/>
              </w:rPr>
              <w:t>74 (9.2)</w:t>
            </w:r>
          </w:p>
        </w:tc>
        <w:tc>
          <w:tcPr>
            <w:tcW w:w="992" w:type="dxa"/>
          </w:tcPr>
          <w:p w14:paraId="6F9D1D16" w14:textId="77777777" w:rsidR="00B67BD8" w:rsidRDefault="00B67BD8" w:rsidP="007A50FA">
            <w:pPr>
              <w:jc w:val="center"/>
              <w:rPr>
                <w:rFonts w:asciiTheme="minorHAnsi" w:hAnsiTheme="minorHAnsi"/>
                <w:sz w:val="20"/>
                <w:szCs w:val="20"/>
              </w:rPr>
            </w:pPr>
          </w:p>
        </w:tc>
      </w:tr>
      <w:tr w:rsidR="00B67BD8" w:rsidRPr="00B46E56" w14:paraId="36AD04D3" w14:textId="7971BF76" w:rsidTr="006D20BA">
        <w:trPr>
          <w:trHeight w:val="303"/>
        </w:trPr>
        <w:tc>
          <w:tcPr>
            <w:tcW w:w="5945" w:type="dxa"/>
          </w:tcPr>
          <w:p w14:paraId="769C31CE" w14:textId="40AE083C" w:rsidR="00B67BD8" w:rsidRPr="00B46E56" w:rsidRDefault="00B67BD8" w:rsidP="00BE256C">
            <w:pPr>
              <w:rPr>
                <w:rFonts w:asciiTheme="minorHAnsi" w:hAnsiTheme="minorHAnsi"/>
                <w:sz w:val="20"/>
                <w:szCs w:val="20"/>
              </w:rPr>
            </w:pPr>
            <w:r w:rsidRPr="00B46E56">
              <w:rPr>
                <w:rFonts w:asciiTheme="minorHAnsi" w:hAnsiTheme="minorHAnsi"/>
                <w:sz w:val="20"/>
                <w:szCs w:val="20"/>
              </w:rPr>
              <w:t xml:space="preserve">         2</w:t>
            </w:r>
          </w:p>
        </w:tc>
        <w:tc>
          <w:tcPr>
            <w:tcW w:w="1417" w:type="dxa"/>
          </w:tcPr>
          <w:p w14:paraId="612FA392" w14:textId="56C3CED1" w:rsidR="00B67BD8" w:rsidRPr="00B46E56" w:rsidRDefault="00B67BD8" w:rsidP="007A50FA">
            <w:pPr>
              <w:jc w:val="center"/>
              <w:rPr>
                <w:rFonts w:asciiTheme="minorHAnsi" w:hAnsiTheme="minorHAnsi"/>
                <w:sz w:val="20"/>
                <w:szCs w:val="20"/>
              </w:rPr>
            </w:pPr>
            <w:r>
              <w:rPr>
                <w:rFonts w:asciiTheme="minorHAnsi" w:hAnsiTheme="minorHAnsi"/>
                <w:sz w:val="20"/>
                <w:szCs w:val="20"/>
              </w:rPr>
              <w:t>173 (17.3)</w:t>
            </w:r>
          </w:p>
        </w:tc>
        <w:tc>
          <w:tcPr>
            <w:tcW w:w="1985" w:type="dxa"/>
          </w:tcPr>
          <w:p w14:paraId="7BA2FC11" w14:textId="6BA69423" w:rsidR="00B67BD8" w:rsidRPr="00B46E56" w:rsidRDefault="00B67BD8" w:rsidP="007A50FA">
            <w:pPr>
              <w:jc w:val="center"/>
              <w:rPr>
                <w:rFonts w:asciiTheme="minorHAnsi" w:hAnsiTheme="minorHAnsi"/>
                <w:sz w:val="20"/>
                <w:szCs w:val="20"/>
              </w:rPr>
            </w:pPr>
            <w:r>
              <w:rPr>
                <w:rFonts w:asciiTheme="minorHAnsi" w:hAnsiTheme="minorHAnsi"/>
                <w:sz w:val="20"/>
                <w:szCs w:val="20"/>
              </w:rPr>
              <w:t>34 (16.9)</w:t>
            </w:r>
          </w:p>
        </w:tc>
        <w:tc>
          <w:tcPr>
            <w:tcW w:w="1688" w:type="dxa"/>
            <w:vAlign w:val="center"/>
          </w:tcPr>
          <w:p w14:paraId="215B4EA5" w14:textId="0D624B24" w:rsidR="00B67BD8" w:rsidRDefault="00B67BD8" w:rsidP="007A50FA">
            <w:pPr>
              <w:jc w:val="center"/>
              <w:rPr>
                <w:rFonts w:asciiTheme="minorHAnsi" w:hAnsiTheme="minorHAnsi"/>
                <w:sz w:val="20"/>
                <w:szCs w:val="20"/>
              </w:rPr>
            </w:pPr>
            <w:r>
              <w:rPr>
                <w:rFonts w:ascii="Calibri" w:hAnsi="Calibri"/>
                <w:color w:val="000000"/>
                <w:sz w:val="20"/>
                <w:szCs w:val="20"/>
              </w:rPr>
              <w:t>139 (17.3)</w:t>
            </w:r>
          </w:p>
        </w:tc>
        <w:tc>
          <w:tcPr>
            <w:tcW w:w="992" w:type="dxa"/>
          </w:tcPr>
          <w:p w14:paraId="1BCB166B" w14:textId="77777777" w:rsidR="00B67BD8" w:rsidRDefault="00B67BD8" w:rsidP="007A50FA">
            <w:pPr>
              <w:jc w:val="center"/>
              <w:rPr>
                <w:rFonts w:asciiTheme="minorHAnsi" w:hAnsiTheme="minorHAnsi"/>
                <w:sz w:val="20"/>
                <w:szCs w:val="20"/>
              </w:rPr>
            </w:pPr>
          </w:p>
        </w:tc>
      </w:tr>
      <w:tr w:rsidR="00B67BD8" w:rsidRPr="00B46E56" w14:paraId="696AEB80" w14:textId="5927C6C9" w:rsidTr="006D20BA">
        <w:trPr>
          <w:trHeight w:val="303"/>
        </w:trPr>
        <w:tc>
          <w:tcPr>
            <w:tcW w:w="5945" w:type="dxa"/>
          </w:tcPr>
          <w:p w14:paraId="4290A757" w14:textId="35E6EE84" w:rsidR="00B67BD8" w:rsidRPr="00B46E56" w:rsidRDefault="00B67BD8" w:rsidP="00BE256C">
            <w:pPr>
              <w:rPr>
                <w:rFonts w:asciiTheme="minorHAnsi" w:hAnsiTheme="minorHAnsi"/>
                <w:sz w:val="20"/>
                <w:szCs w:val="20"/>
              </w:rPr>
            </w:pPr>
            <w:r w:rsidRPr="00B46E56">
              <w:rPr>
                <w:rFonts w:asciiTheme="minorHAnsi" w:hAnsiTheme="minorHAnsi"/>
                <w:sz w:val="20"/>
                <w:szCs w:val="20"/>
              </w:rPr>
              <w:t xml:space="preserve">         3</w:t>
            </w:r>
          </w:p>
        </w:tc>
        <w:tc>
          <w:tcPr>
            <w:tcW w:w="1417" w:type="dxa"/>
          </w:tcPr>
          <w:p w14:paraId="42708574" w14:textId="10D6BCC8" w:rsidR="00B67BD8" w:rsidRPr="00B46E56" w:rsidRDefault="00B67BD8" w:rsidP="007A50FA">
            <w:pPr>
              <w:jc w:val="center"/>
              <w:rPr>
                <w:rFonts w:asciiTheme="minorHAnsi" w:hAnsiTheme="minorHAnsi"/>
                <w:sz w:val="20"/>
                <w:szCs w:val="20"/>
              </w:rPr>
            </w:pPr>
            <w:r>
              <w:rPr>
                <w:rFonts w:asciiTheme="minorHAnsi" w:hAnsiTheme="minorHAnsi"/>
                <w:sz w:val="20"/>
                <w:szCs w:val="20"/>
              </w:rPr>
              <w:t>371 (37.0)</w:t>
            </w:r>
          </w:p>
        </w:tc>
        <w:tc>
          <w:tcPr>
            <w:tcW w:w="1985" w:type="dxa"/>
          </w:tcPr>
          <w:p w14:paraId="71BC8C9A" w14:textId="569C69B6" w:rsidR="00B67BD8" w:rsidRPr="00B46E56" w:rsidRDefault="00B67BD8" w:rsidP="007A50FA">
            <w:pPr>
              <w:jc w:val="center"/>
              <w:rPr>
                <w:rFonts w:asciiTheme="minorHAnsi" w:hAnsiTheme="minorHAnsi"/>
                <w:sz w:val="20"/>
                <w:szCs w:val="20"/>
              </w:rPr>
            </w:pPr>
            <w:r>
              <w:rPr>
                <w:rFonts w:asciiTheme="minorHAnsi" w:hAnsiTheme="minorHAnsi"/>
                <w:sz w:val="20"/>
                <w:szCs w:val="20"/>
              </w:rPr>
              <w:t>77 (38.3)</w:t>
            </w:r>
          </w:p>
        </w:tc>
        <w:tc>
          <w:tcPr>
            <w:tcW w:w="1688" w:type="dxa"/>
            <w:vAlign w:val="center"/>
          </w:tcPr>
          <w:p w14:paraId="560C1949" w14:textId="0EE96D36" w:rsidR="00B67BD8" w:rsidRDefault="00B67BD8" w:rsidP="007A50FA">
            <w:pPr>
              <w:jc w:val="center"/>
              <w:rPr>
                <w:rFonts w:asciiTheme="minorHAnsi" w:hAnsiTheme="minorHAnsi"/>
                <w:sz w:val="20"/>
                <w:szCs w:val="20"/>
              </w:rPr>
            </w:pPr>
            <w:r>
              <w:rPr>
                <w:rFonts w:ascii="Calibri" w:hAnsi="Calibri"/>
                <w:color w:val="000000"/>
                <w:sz w:val="20"/>
                <w:szCs w:val="20"/>
              </w:rPr>
              <w:t>294 (36.7)</w:t>
            </w:r>
          </w:p>
        </w:tc>
        <w:tc>
          <w:tcPr>
            <w:tcW w:w="992" w:type="dxa"/>
          </w:tcPr>
          <w:p w14:paraId="6601E489" w14:textId="77777777" w:rsidR="00B67BD8" w:rsidRDefault="00B67BD8" w:rsidP="007A50FA">
            <w:pPr>
              <w:jc w:val="center"/>
              <w:rPr>
                <w:rFonts w:asciiTheme="minorHAnsi" w:hAnsiTheme="minorHAnsi"/>
                <w:sz w:val="20"/>
                <w:szCs w:val="20"/>
              </w:rPr>
            </w:pPr>
          </w:p>
        </w:tc>
      </w:tr>
      <w:tr w:rsidR="00B67BD8" w:rsidRPr="00B46E56" w14:paraId="6E9FEFAD" w14:textId="71A93B9A" w:rsidTr="006D20BA">
        <w:trPr>
          <w:trHeight w:val="303"/>
        </w:trPr>
        <w:tc>
          <w:tcPr>
            <w:tcW w:w="5945" w:type="dxa"/>
          </w:tcPr>
          <w:p w14:paraId="4CBBA4E6" w14:textId="6E81E076" w:rsidR="00B67BD8" w:rsidRPr="00B46E56" w:rsidRDefault="00B67BD8" w:rsidP="00BE256C">
            <w:pPr>
              <w:rPr>
                <w:rFonts w:asciiTheme="minorHAnsi" w:hAnsiTheme="minorHAnsi"/>
                <w:sz w:val="20"/>
                <w:szCs w:val="20"/>
              </w:rPr>
            </w:pPr>
            <w:r w:rsidRPr="00B46E56">
              <w:rPr>
                <w:rFonts w:asciiTheme="minorHAnsi" w:hAnsiTheme="minorHAnsi"/>
                <w:sz w:val="20"/>
                <w:szCs w:val="20"/>
              </w:rPr>
              <w:t xml:space="preserve">         4</w:t>
            </w:r>
          </w:p>
        </w:tc>
        <w:tc>
          <w:tcPr>
            <w:tcW w:w="1417" w:type="dxa"/>
          </w:tcPr>
          <w:p w14:paraId="55B1EC96" w14:textId="3D818A62" w:rsidR="00B67BD8" w:rsidRPr="00B46E56" w:rsidRDefault="00B67BD8" w:rsidP="007A50FA">
            <w:pPr>
              <w:jc w:val="center"/>
              <w:rPr>
                <w:rFonts w:asciiTheme="minorHAnsi" w:hAnsiTheme="minorHAnsi"/>
                <w:sz w:val="20"/>
                <w:szCs w:val="20"/>
              </w:rPr>
            </w:pPr>
            <w:r>
              <w:rPr>
                <w:rFonts w:asciiTheme="minorHAnsi" w:hAnsiTheme="minorHAnsi"/>
                <w:sz w:val="20"/>
                <w:szCs w:val="20"/>
              </w:rPr>
              <w:t>143 (14.3)</w:t>
            </w:r>
          </w:p>
        </w:tc>
        <w:tc>
          <w:tcPr>
            <w:tcW w:w="1985" w:type="dxa"/>
          </w:tcPr>
          <w:p w14:paraId="25CE18F3" w14:textId="7033C6E4" w:rsidR="00B67BD8" w:rsidRPr="00B46E56" w:rsidRDefault="00B67BD8" w:rsidP="007A50FA">
            <w:pPr>
              <w:jc w:val="center"/>
              <w:rPr>
                <w:rFonts w:asciiTheme="minorHAnsi" w:hAnsiTheme="minorHAnsi"/>
                <w:sz w:val="20"/>
                <w:szCs w:val="20"/>
              </w:rPr>
            </w:pPr>
            <w:r>
              <w:rPr>
                <w:rFonts w:asciiTheme="minorHAnsi" w:hAnsiTheme="minorHAnsi"/>
                <w:sz w:val="20"/>
                <w:szCs w:val="20"/>
              </w:rPr>
              <w:t>34 (16.9)</w:t>
            </w:r>
          </w:p>
        </w:tc>
        <w:tc>
          <w:tcPr>
            <w:tcW w:w="1688" w:type="dxa"/>
            <w:vAlign w:val="center"/>
          </w:tcPr>
          <w:p w14:paraId="212DECE5" w14:textId="2C0F6EE2" w:rsidR="00B67BD8" w:rsidRDefault="00B67BD8" w:rsidP="007A50FA">
            <w:pPr>
              <w:jc w:val="center"/>
              <w:rPr>
                <w:rFonts w:asciiTheme="minorHAnsi" w:hAnsiTheme="minorHAnsi"/>
                <w:sz w:val="20"/>
                <w:szCs w:val="20"/>
              </w:rPr>
            </w:pPr>
            <w:r>
              <w:rPr>
                <w:rFonts w:ascii="Calibri" w:hAnsi="Calibri"/>
                <w:color w:val="000000"/>
                <w:sz w:val="20"/>
                <w:szCs w:val="20"/>
              </w:rPr>
              <w:t>109 (13.6)</w:t>
            </w:r>
          </w:p>
        </w:tc>
        <w:tc>
          <w:tcPr>
            <w:tcW w:w="992" w:type="dxa"/>
          </w:tcPr>
          <w:p w14:paraId="04606900" w14:textId="77777777" w:rsidR="00B67BD8" w:rsidRDefault="00B67BD8" w:rsidP="007A50FA">
            <w:pPr>
              <w:jc w:val="center"/>
              <w:rPr>
                <w:rFonts w:asciiTheme="minorHAnsi" w:hAnsiTheme="minorHAnsi"/>
                <w:sz w:val="20"/>
                <w:szCs w:val="20"/>
              </w:rPr>
            </w:pPr>
          </w:p>
        </w:tc>
      </w:tr>
      <w:tr w:rsidR="00B67BD8" w:rsidRPr="00B46E56" w14:paraId="40F84565" w14:textId="01A8E79E" w:rsidTr="006D20BA">
        <w:trPr>
          <w:trHeight w:val="303"/>
        </w:trPr>
        <w:tc>
          <w:tcPr>
            <w:tcW w:w="5945" w:type="dxa"/>
          </w:tcPr>
          <w:p w14:paraId="3166CDC6" w14:textId="58796A8F" w:rsidR="00B67BD8" w:rsidRPr="00B46E56" w:rsidRDefault="00B67BD8" w:rsidP="00BE256C">
            <w:pPr>
              <w:rPr>
                <w:rFonts w:asciiTheme="minorHAnsi" w:hAnsiTheme="minorHAnsi"/>
                <w:sz w:val="20"/>
                <w:szCs w:val="20"/>
              </w:rPr>
            </w:pPr>
            <w:r w:rsidRPr="00B46E56">
              <w:rPr>
                <w:rFonts w:asciiTheme="minorHAnsi" w:hAnsiTheme="minorHAnsi"/>
                <w:sz w:val="20"/>
                <w:szCs w:val="20"/>
              </w:rPr>
              <w:t xml:space="preserve">         5 – Highest energy efficiency</w:t>
            </w:r>
          </w:p>
        </w:tc>
        <w:tc>
          <w:tcPr>
            <w:tcW w:w="1417" w:type="dxa"/>
          </w:tcPr>
          <w:p w14:paraId="4FF0FCD2" w14:textId="03BE03D1" w:rsidR="00B67BD8" w:rsidRPr="00B46E56" w:rsidRDefault="00B67BD8" w:rsidP="007A50FA">
            <w:pPr>
              <w:jc w:val="center"/>
              <w:rPr>
                <w:rFonts w:asciiTheme="minorHAnsi" w:hAnsiTheme="minorHAnsi"/>
                <w:sz w:val="20"/>
                <w:szCs w:val="20"/>
              </w:rPr>
            </w:pPr>
            <w:r>
              <w:rPr>
                <w:rFonts w:asciiTheme="minorHAnsi" w:hAnsiTheme="minorHAnsi"/>
                <w:sz w:val="20"/>
                <w:szCs w:val="20"/>
              </w:rPr>
              <w:t>213 (21.2)</w:t>
            </w:r>
          </w:p>
        </w:tc>
        <w:tc>
          <w:tcPr>
            <w:tcW w:w="1985" w:type="dxa"/>
          </w:tcPr>
          <w:p w14:paraId="6B1FE099" w14:textId="7956408B" w:rsidR="00B67BD8" w:rsidRPr="00B46E56" w:rsidRDefault="00B67BD8" w:rsidP="007A50FA">
            <w:pPr>
              <w:jc w:val="center"/>
              <w:rPr>
                <w:rFonts w:asciiTheme="minorHAnsi" w:hAnsiTheme="minorHAnsi"/>
                <w:sz w:val="20"/>
                <w:szCs w:val="20"/>
              </w:rPr>
            </w:pPr>
            <w:r>
              <w:rPr>
                <w:rFonts w:asciiTheme="minorHAnsi" w:hAnsiTheme="minorHAnsi"/>
                <w:sz w:val="20"/>
                <w:szCs w:val="20"/>
              </w:rPr>
              <w:t>27 (13.4)</w:t>
            </w:r>
          </w:p>
        </w:tc>
        <w:tc>
          <w:tcPr>
            <w:tcW w:w="1688" w:type="dxa"/>
            <w:vAlign w:val="center"/>
          </w:tcPr>
          <w:p w14:paraId="0225235E" w14:textId="671DABC4" w:rsidR="00B67BD8" w:rsidRDefault="00B67BD8" w:rsidP="007A50FA">
            <w:pPr>
              <w:jc w:val="center"/>
              <w:rPr>
                <w:rFonts w:asciiTheme="minorHAnsi" w:hAnsiTheme="minorHAnsi"/>
                <w:sz w:val="20"/>
                <w:szCs w:val="20"/>
              </w:rPr>
            </w:pPr>
            <w:r>
              <w:rPr>
                <w:rFonts w:ascii="Calibri" w:hAnsi="Calibri"/>
                <w:color w:val="000000"/>
                <w:sz w:val="20"/>
                <w:szCs w:val="20"/>
              </w:rPr>
              <w:t>186 (23.2)</w:t>
            </w:r>
          </w:p>
        </w:tc>
        <w:tc>
          <w:tcPr>
            <w:tcW w:w="992" w:type="dxa"/>
          </w:tcPr>
          <w:p w14:paraId="47CA37DE" w14:textId="77777777" w:rsidR="00B67BD8" w:rsidRDefault="00B67BD8" w:rsidP="007A50FA">
            <w:pPr>
              <w:jc w:val="center"/>
              <w:rPr>
                <w:rFonts w:asciiTheme="minorHAnsi" w:hAnsiTheme="minorHAnsi"/>
                <w:sz w:val="20"/>
                <w:szCs w:val="20"/>
              </w:rPr>
            </w:pPr>
          </w:p>
        </w:tc>
      </w:tr>
      <w:bookmarkEnd w:id="1"/>
    </w:tbl>
    <w:p w14:paraId="52BD5EF9" w14:textId="77777777" w:rsidR="008A53D2" w:rsidRPr="00B46E56" w:rsidRDefault="008A53D2" w:rsidP="008A53D2">
      <w:pPr>
        <w:rPr>
          <w:rFonts w:asciiTheme="minorHAnsi" w:hAnsiTheme="minorHAnsi"/>
          <w:sz w:val="20"/>
          <w:szCs w:val="20"/>
        </w:rPr>
      </w:pPr>
    </w:p>
    <w:p w14:paraId="01D4D558" w14:textId="6FBF3B6A" w:rsidR="009F36EC" w:rsidRDefault="008A53D2" w:rsidP="008A53D2">
      <w:pPr>
        <w:rPr>
          <w:rFonts w:asciiTheme="minorHAnsi" w:hAnsiTheme="minorHAnsi"/>
          <w:sz w:val="20"/>
          <w:szCs w:val="20"/>
        </w:rPr>
      </w:pPr>
      <w:r w:rsidRPr="00B46E56">
        <w:rPr>
          <w:rFonts w:asciiTheme="minorHAnsi" w:hAnsiTheme="minorHAnsi"/>
          <w:sz w:val="20"/>
          <w:szCs w:val="20"/>
          <w:vertAlign w:val="superscript"/>
        </w:rPr>
        <w:t>1</w:t>
      </w:r>
      <w:r w:rsidR="00BE256C" w:rsidRPr="00B46E56">
        <w:rPr>
          <w:rFonts w:asciiTheme="minorHAnsi" w:hAnsiTheme="minorHAnsi"/>
          <w:sz w:val="20"/>
          <w:szCs w:val="20"/>
        </w:rPr>
        <w:t xml:space="preserve"> </w:t>
      </w:r>
      <w:r w:rsidR="002F60F5" w:rsidRPr="00B46E56">
        <w:rPr>
          <w:rFonts w:asciiTheme="minorHAnsi" w:hAnsiTheme="minorHAnsi"/>
          <w:sz w:val="20"/>
          <w:szCs w:val="20"/>
        </w:rPr>
        <w:t>Men were asked if their doctor had ever diagnosed chronic conditions including</w:t>
      </w:r>
      <w:r w:rsidRPr="00B46E56">
        <w:rPr>
          <w:rFonts w:asciiTheme="minorHAnsi" w:hAnsiTheme="minorHAnsi"/>
          <w:sz w:val="20"/>
          <w:szCs w:val="20"/>
        </w:rPr>
        <w:t xml:space="preserve"> angina, heart attack, heart failure, claudication, stroke, diabetes, cancer, chronic kidney disease, os</w:t>
      </w:r>
      <w:r w:rsidR="002F60F5" w:rsidRPr="00B46E56">
        <w:rPr>
          <w:rFonts w:asciiTheme="minorHAnsi" w:hAnsiTheme="minorHAnsi"/>
          <w:sz w:val="20"/>
          <w:szCs w:val="20"/>
        </w:rPr>
        <w:t>teoporosis, Parkinson´s disease</w:t>
      </w:r>
      <w:r w:rsidRPr="00B46E56">
        <w:rPr>
          <w:rFonts w:asciiTheme="minorHAnsi" w:hAnsiTheme="minorHAnsi"/>
          <w:sz w:val="20"/>
          <w:szCs w:val="20"/>
        </w:rPr>
        <w:t>.</w:t>
      </w:r>
      <w:r w:rsidR="002F60F5" w:rsidRPr="00B46E56">
        <w:rPr>
          <w:rFonts w:asciiTheme="minorHAnsi" w:hAnsiTheme="minorHAnsi"/>
          <w:sz w:val="20"/>
          <w:szCs w:val="20"/>
        </w:rPr>
        <w:t xml:space="preserve"> </w:t>
      </w:r>
      <w:r w:rsidRPr="00B46E56">
        <w:rPr>
          <w:rFonts w:asciiTheme="minorHAnsi" w:hAnsiTheme="minorHAnsi"/>
          <w:sz w:val="20"/>
          <w:szCs w:val="20"/>
        </w:rPr>
        <w:br/>
      </w:r>
      <w:r w:rsidR="00BE256C" w:rsidRPr="00B46E56">
        <w:rPr>
          <w:rFonts w:asciiTheme="minorHAnsi" w:hAnsiTheme="minorHAnsi"/>
          <w:sz w:val="20"/>
          <w:szCs w:val="20"/>
          <w:vertAlign w:val="superscript"/>
        </w:rPr>
        <w:lastRenderedPageBreak/>
        <w:t>2</w:t>
      </w:r>
      <w:r w:rsidRPr="00B46E56">
        <w:rPr>
          <w:rFonts w:asciiTheme="minorHAnsi" w:hAnsiTheme="minorHAnsi"/>
          <w:sz w:val="20"/>
          <w:szCs w:val="20"/>
        </w:rPr>
        <w:t xml:space="preserve"> </w:t>
      </w:r>
      <w:r w:rsidR="009F36EC">
        <w:rPr>
          <w:rFonts w:asciiTheme="minorHAnsi" w:hAnsiTheme="minorHAnsi"/>
          <w:sz w:val="20"/>
          <w:szCs w:val="20"/>
        </w:rPr>
        <w:t xml:space="preserve">Doctor’s diagnosis of </w:t>
      </w:r>
      <w:r w:rsidRPr="00B46E56">
        <w:rPr>
          <w:rFonts w:asciiTheme="minorHAnsi" w:hAnsiTheme="minorHAnsi"/>
          <w:sz w:val="20"/>
          <w:szCs w:val="20"/>
        </w:rPr>
        <w:t xml:space="preserve">COPD </w:t>
      </w:r>
      <w:r w:rsidR="00BE256C" w:rsidRPr="00B46E56">
        <w:rPr>
          <w:rFonts w:asciiTheme="minorHAnsi" w:hAnsiTheme="minorHAnsi"/>
          <w:sz w:val="20"/>
          <w:szCs w:val="20"/>
        </w:rPr>
        <w:br/>
      </w:r>
      <w:r w:rsidR="00BE256C" w:rsidRPr="00B46E56">
        <w:rPr>
          <w:rFonts w:asciiTheme="minorHAnsi" w:hAnsiTheme="minorHAnsi"/>
          <w:sz w:val="20"/>
          <w:szCs w:val="20"/>
          <w:vertAlign w:val="superscript"/>
        </w:rPr>
        <w:t>3</w:t>
      </w:r>
      <w:r w:rsidR="00BE256C" w:rsidRPr="00B46E56">
        <w:rPr>
          <w:rFonts w:asciiTheme="minorHAnsi" w:hAnsiTheme="minorHAnsi"/>
          <w:sz w:val="20"/>
          <w:szCs w:val="20"/>
        </w:rPr>
        <w:t xml:space="preserve"> </w:t>
      </w:r>
      <w:r w:rsidR="009F36EC">
        <w:rPr>
          <w:rFonts w:asciiTheme="minorHAnsi" w:hAnsiTheme="minorHAnsi"/>
          <w:sz w:val="20"/>
          <w:szCs w:val="20"/>
        </w:rPr>
        <w:t xml:space="preserve">Rating </w:t>
      </w:r>
      <w:r w:rsidR="00BE256C" w:rsidRPr="00B46E56">
        <w:rPr>
          <w:rFonts w:asciiTheme="minorHAnsi" w:hAnsiTheme="minorHAnsi"/>
          <w:sz w:val="20"/>
          <w:szCs w:val="20"/>
        </w:rPr>
        <w:t xml:space="preserve">in comparison with men of </w:t>
      </w:r>
      <w:r w:rsidR="009F36EC">
        <w:rPr>
          <w:rFonts w:asciiTheme="minorHAnsi" w:hAnsiTheme="minorHAnsi"/>
          <w:sz w:val="20"/>
          <w:szCs w:val="20"/>
        </w:rPr>
        <w:t>same</w:t>
      </w:r>
      <w:r w:rsidR="00BE256C" w:rsidRPr="00B46E56">
        <w:rPr>
          <w:rFonts w:asciiTheme="minorHAnsi" w:hAnsiTheme="minorHAnsi"/>
          <w:sz w:val="20"/>
          <w:szCs w:val="20"/>
        </w:rPr>
        <w:t xml:space="preserve"> age</w:t>
      </w:r>
    </w:p>
    <w:p w14:paraId="0C027321" w14:textId="77777777" w:rsidR="00E168D1" w:rsidRDefault="009F36EC" w:rsidP="008A53D2">
      <w:pPr>
        <w:rPr>
          <w:rFonts w:asciiTheme="minorHAnsi" w:hAnsiTheme="minorHAnsi"/>
          <w:sz w:val="20"/>
          <w:szCs w:val="20"/>
        </w:rPr>
      </w:pPr>
      <w:r>
        <w:rPr>
          <w:rFonts w:asciiTheme="minorHAnsi" w:hAnsiTheme="minorHAnsi"/>
          <w:sz w:val="20"/>
          <w:szCs w:val="20"/>
          <w:vertAlign w:val="superscript"/>
        </w:rPr>
        <w:t>4</w:t>
      </w:r>
      <w:r w:rsidRPr="00B46E56">
        <w:rPr>
          <w:rFonts w:asciiTheme="minorHAnsi" w:hAnsiTheme="minorHAnsi"/>
          <w:sz w:val="20"/>
          <w:szCs w:val="20"/>
        </w:rPr>
        <w:t xml:space="preserve"> </w:t>
      </w:r>
      <w:r>
        <w:rPr>
          <w:rFonts w:asciiTheme="minorHAnsi" w:hAnsiTheme="minorHAnsi"/>
          <w:sz w:val="20"/>
          <w:szCs w:val="20"/>
        </w:rPr>
        <w:t>Men were asked to describe how they were managing financially at present</w:t>
      </w:r>
      <w:r w:rsidR="008A53D2" w:rsidRPr="00B46E56">
        <w:rPr>
          <w:rFonts w:asciiTheme="minorHAnsi" w:hAnsiTheme="minorHAnsi"/>
          <w:sz w:val="20"/>
          <w:szCs w:val="20"/>
        </w:rPr>
        <w:br/>
      </w:r>
      <w:r>
        <w:rPr>
          <w:rFonts w:asciiTheme="minorHAnsi" w:hAnsiTheme="minorHAnsi"/>
          <w:sz w:val="20"/>
          <w:szCs w:val="20"/>
          <w:vertAlign w:val="superscript"/>
        </w:rPr>
        <w:t>5</w:t>
      </w:r>
      <w:r w:rsidR="002F60F5" w:rsidRPr="00B46E56">
        <w:rPr>
          <w:rFonts w:asciiTheme="minorHAnsi" w:hAnsiTheme="minorHAnsi"/>
          <w:sz w:val="20"/>
          <w:szCs w:val="20"/>
        </w:rPr>
        <w:t xml:space="preserve"> Renting from local authorities or</w:t>
      </w:r>
      <w:r w:rsidR="008A53D2" w:rsidRPr="00B46E56">
        <w:rPr>
          <w:rFonts w:asciiTheme="minorHAnsi" w:hAnsiTheme="minorHAnsi"/>
          <w:sz w:val="20"/>
          <w:szCs w:val="20"/>
        </w:rPr>
        <w:t xml:space="preserve"> privately. Category other included living in residential or nursing home</w:t>
      </w:r>
      <w:r w:rsidR="002412FF">
        <w:rPr>
          <w:rFonts w:asciiTheme="minorHAnsi" w:hAnsiTheme="minorHAnsi"/>
          <w:sz w:val="20"/>
          <w:szCs w:val="20"/>
        </w:rPr>
        <w:t xml:space="preserve"> (n=5 men)</w:t>
      </w:r>
      <w:r w:rsidR="008A53D2" w:rsidRPr="00B46E56">
        <w:rPr>
          <w:rFonts w:asciiTheme="minorHAnsi" w:hAnsiTheme="minorHAnsi"/>
          <w:sz w:val="20"/>
          <w:szCs w:val="20"/>
        </w:rPr>
        <w:t>, or living in sheltered accommodation</w:t>
      </w:r>
      <w:r w:rsidR="002412FF">
        <w:rPr>
          <w:rFonts w:asciiTheme="minorHAnsi" w:hAnsiTheme="minorHAnsi"/>
          <w:sz w:val="20"/>
          <w:szCs w:val="20"/>
        </w:rPr>
        <w:t xml:space="preserve"> (n=9 men)</w:t>
      </w:r>
      <w:r w:rsidR="008A53D2" w:rsidRPr="00B46E56">
        <w:rPr>
          <w:rFonts w:asciiTheme="minorHAnsi" w:hAnsiTheme="minorHAnsi"/>
          <w:sz w:val="20"/>
          <w:szCs w:val="20"/>
        </w:rPr>
        <w:t>, or unspecified accommodation</w:t>
      </w:r>
      <w:r w:rsidR="002412FF">
        <w:rPr>
          <w:rFonts w:asciiTheme="minorHAnsi" w:hAnsiTheme="minorHAnsi"/>
          <w:sz w:val="20"/>
          <w:szCs w:val="20"/>
        </w:rPr>
        <w:t xml:space="preserve"> (n=24 men)</w:t>
      </w:r>
    </w:p>
    <w:p w14:paraId="45F14F8C" w14:textId="55077EE5" w:rsidR="008A53D2" w:rsidRPr="00262D57" w:rsidRDefault="008A53D2" w:rsidP="008A53D2">
      <w:pPr>
        <w:rPr>
          <w:rFonts w:asciiTheme="minorHAnsi" w:hAnsiTheme="minorHAnsi"/>
          <w:sz w:val="20"/>
          <w:szCs w:val="20"/>
        </w:rPr>
      </w:pPr>
      <w:r w:rsidRPr="00B46E56">
        <w:rPr>
          <w:rFonts w:asciiTheme="minorHAnsi" w:hAnsiTheme="minorHAnsi"/>
          <w:sz w:val="20"/>
          <w:szCs w:val="20"/>
        </w:rPr>
        <w:br/>
      </w:r>
      <w:r w:rsidR="009F36EC">
        <w:rPr>
          <w:rFonts w:asciiTheme="minorHAnsi" w:hAnsiTheme="minorHAnsi"/>
          <w:sz w:val="20"/>
          <w:szCs w:val="20"/>
          <w:vertAlign w:val="superscript"/>
        </w:rPr>
        <w:t>6</w:t>
      </w:r>
      <w:r w:rsidR="00815F0B" w:rsidRPr="00B46E56">
        <w:rPr>
          <w:rFonts w:asciiTheme="minorHAnsi" w:hAnsiTheme="minorHAnsi"/>
          <w:sz w:val="20"/>
          <w:szCs w:val="20"/>
        </w:rPr>
        <w:t xml:space="preserve"> </w:t>
      </w:r>
      <w:r w:rsidR="00965E7D" w:rsidRPr="00B46E56">
        <w:rPr>
          <w:rFonts w:asciiTheme="minorHAnsi" w:hAnsiTheme="minorHAnsi"/>
          <w:sz w:val="20"/>
          <w:szCs w:val="20"/>
        </w:rPr>
        <w:t xml:space="preserve">The </w:t>
      </w:r>
      <w:r w:rsidR="004F635D" w:rsidRPr="00B46E56">
        <w:rPr>
          <w:rFonts w:asciiTheme="minorHAnsi" w:hAnsiTheme="minorHAnsi"/>
          <w:sz w:val="20"/>
          <w:szCs w:val="20"/>
        </w:rPr>
        <w:t>rating</w:t>
      </w:r>
      <w:r w:rsidR="00965E7D" w:rsidRPr="00B46E56">
        <w:rPr>
          <w:rFonts w:asciiTheme="minorHAnsi" w:hAnsiTheme="minorHAnsi"/>
          <w:sz w:val="20"/>
          <w:szCs w:val="20"/>
        </w:rPr>
        <w:t xml:space="preserve"> wa</w:t>
      </w:r>
      <w:r w:rsidR="004F635D" w:rsidRPr="00B46E56">
        <w:rPr>
          <w:rFonts w:asciiTheme="minorHAnsi" w:hAnsiTheme="minorHAnsi"/>
          <w:sz w:val="20"/>
          <w:szCs w:val="20"/>
        </w:rPr>
        <w:t xml:space="preserve">s not self-reported by the </w:t>
      </w:r>
      <w:r w:rsidR="009F36EC">
        <w:rPr>
          <w:rFonts w:asciiTheme="minorHAnsi" w:hAnsiTheme="minorHAnsi"/>
          <w:sz w:val="20"/>
          <w:szCs w:val="20"/>
        </w:rPr>
        <w:t xml:space="preserve">BRHS </w:t>
      </w:r>
      <w:r w:rsidR="004F635D" w:rsidRPr="00B46E56">
        <w:rPr>
          <w:rFonts w:asciiTheme="minorHAnsi" w:hAnsiTheme="minorHAnsi"/>
          <w:sz w:val="20"/>
          <w:szCs w:val="20"/>
        </w:rPr>
        <w:t>men, but aggregated from households within participants’ Lower Super Output Area [LSOA])</w:t>
      </w:r>
      <w:r w:rsidR="00006C31">
        <w:rPr>
          <w:rFonts w:asciiTheme="minorHAnsi" w:hAnsiTheme="minorHAnsi"/>
          <w:sz w:val="20"/>
          <w:szCs w:val="20"/>
        </w:rPr>
        <w:t>.</w:t>
      </w:r>
      <w:r w:rsidR="00262D57">
        <w:rPr>
          <w:rFonts w:asciiTheme="minorHAnsi" w:hAnsiTheme="minorHAnsi"/>
          <w:sz w:val="20"/>
          <w:szCs w:val="20"/>
        </w:rPr>
        <w:br/>
      </w:r>
      <w:r w:rsidR="00262D57" w:rsidRPr="00262D57">
        <w:rPr>
          <w:rFonts w:asciiTheme="minorHAnsi" w:hAnsiTheme="minorHAnsi"/>
          <w:sz w:val="20"/>
          <w:szCs w:val="20"/>
          <w:vertAlign w:val="superscript"/>
        </w:rPr>
        <w:t>7</w:t>
      </w:r>
      <w:r w:rsidR="00262D57">
        <w:rPr>
          <w:rFonts w:asciiTheme="minorHAnsi" w:hAnsiTheme="minorHAnsi"/>
          <w:sz w:val="20"/>
          <w:szCs w:val="20"/>
          <w:vertAlign w:val="superscript"/>
        </w:rPr>
        <w:t xml:space="preserve"> </w:t>
      </w:r>
      <w:r w:rsidR="00C62B76">
        <w:rPr>
          <w:rFonts w:asciiTheme="minorHAnsi" w:hAnsiTheme="minorHAnsi"/>
          <w:sz w:val="20"/>
          <w:szCs w:val="20"/>
        </w:rPr>
        <w:t>Descriptive statistics in this table were from 1</w:t>
      </w:r>
      <w:r w:rsidR="00262D57">
        <w:rPr>
          <w:rFonts w:asciiTheme="minorHAnsi" w:hAnsiTheme="minorHAnsi"/>
          <w:sz w:val="20"/>
          <w:szCs w:val="20"/>
        </w:rPr>
        <w:t xml:space="preserve">399 men </w:t>
      </w:r>
      <w:r w:rsidR="00C62B76">
        <w:rPr>
          <w:rFonts w:asciiTheme="minorHAnsi" w:hAnsiTheme="minorHAnsi"/>
          <w:sz w:val="20"/>
          <w:szCs w:val="20"/>
        </w:rPr>
        <w:t>with</w:t>
      </w:r>
      <w:r w:rsidR="00262D57">
        <w:rPr>
          <w:rFonts w:asciiTheme="minorHAnsi" w:hAnsiTheme="minorHAnsi"/>
          <w:sz w:val="20"/>
          <w:szCs w:val="20"/>
        </w:rPr>
        <w:t xml:space="preserve"> complete data on all </w:t>
      </w:r>
      <w:r w:rsidR="00C62B76">
        <w:rPr>
          <w:rFonts w:asciiTheme="minorHAnsi" w:hAnsiTheme="minorHAnsi"/>
          <w:sz w:val="20"/>
          <w:szCs w:val="20"/>
        </w:rPr>
        <w:t xml:space="preserve">variables </w:t>
      </w:r>
      <w:r w:rsidR="00262D57">
        <w:rPr>
          <w:rFonts w:asciiTheme="minorHAnsi" w:hAnsiTheme="minorHAnsi"/>
          <w:sz w:val="20"/>
          <w:szCs w:val="20"/>
        </w:rPr>
        <w:t xml:space="preserve">and </w:t>
      </w:r>
      <w:r w:rsidR="00C62B76">
        <w:rPr>
          <w:rFonts w:asciiTheme="minorHAnsi" w:hAnsiTheme="minorHAnsi"/>
          <w:sz w:val="20"/>
          <w:szCs w:val="20"/>
        </w:rPr>
        <w:t xml:space="preserve">who </w:t>
      </w:r>
      <w:r w:rsidR="00262D57">
        <w:rPr>
          <w:rFonts w:asciiTheme="minorHAnsi" w:hAnsiTheme="minorHAnsi"/>
          <w:sz w:val="20"/>
          <w:szCs w:val="20"/>
        </w:rPr>
        <w:t>answer</w:t>
      </w:r>
      <w:r w:rsidR="00C62B76">
        <w:rPr>
          <w:rFonts w:asciiTheme="minorHAnsi" w:hAnsiTheme="minorHAnsi"/>
          <w:sz w:val="20"/>
          <w:szCs w:val="20"/>
        </w:rPr>
        <w:t>ed</w:t>
      </w:r>
      <w:r w:rsidR="00262D57">
        <w:rPr>
          <w:rFonts w:asciiTheme="minorHAnsi" w:hAnsiTheme="minorHAnsi"/>
          <w:sz w:val="20"/>
          <w:szCs w:val="20"/>
        </w:rPr>
        <w:t xml:space="preserve"> the question about difficulties in meeting the heating/fuel costs  </w:t>
      </w:r>
    </w:p>
    <w:p w14:paraId="55858693" w14:textId="6B5CFB9F" w:rsidR="008A53D2" w:rsidRPr="005E081E" w:rsidRDefault="008A53D2" w:rsidP="008A53D2">
      <w:pPr>
        <w:rPr>
          <w:rFonts w:asciiTheme="minorHAnsi" w:hAnsiTheme="minorHAnsi"/>
        </w:rPr>
      </w:pPr>
    </w:p>
    <w:p w14:paraId="0F4E680D" w14:textId="77777777" w:rsidR="00116BE3" w:rsidRDefault="00116BE3" w:rsidP="00116BE3">
      <w:pPr>
        <w:spacing w:line="360" w:lineRule="auto"/>
      </w:pPr>
    </w:p>
    <w:p w14:paraId="7C88EA5D" w14:textId="77777777" w:rsidR="00116BE3" w:rsidRDefault="00116BE3">
      <w:r>
        <w:br w:type="page"/>
      </w:r>
    </w:p>
    <w:p w14:paraId="6089449F" w14:textId="77777777" w:rsidR="00F04ABD" w:rsidRDefault="00F04ABD" w:rsidP="00116BE3">
      <w:pPr>
        <w:spacing w:line="360" w:lineRule="auto"/>
        <w:rPr>
          <w:rFonts w:asciiTheme="minorHAnsi" w:hAnsiTheme="minorHAnsi"/>
          <w:b/>
        </w:rPr>
        <w:sectPr w:rsidR="00F04ABD" w:rsidSect="00CD16A7">
          <w:pgSz w:w="16838" w:h="11906" w:orient="landscape"/>
          <w:pgMar w:top="1440" w:right="1440" w:bottom="1440" w:left="1440" w:header="708" w:footer="708" w:gutter="0"/>
          <w:cols w:space="708"/>
          <w:docGrid w:linePitch="360"/>
        </w:sectPr>
      </w:pPr>
    </w:p>
    <w:p w14:paraId="4689E30E" w14:textId="19DA234F" w:rsidR="0003096B" w:rsidRPr="005E081E" w:rsidRDefault="0003096B" w:rsidP="00116BE3">
      <w:pPr>
        <w:spacing w:line="360" w:lineRule="auto"/>
        <w:rPr>
          <w:rFonts w:asciiTheme="minorHAnsi" w:hAnsiTheme="minorHAnsi"/>
          <w:b/>
        </w:rPr>
      </w:pPr>
      <w:r w:rsidRPr="005E081E">
        <w:rPr>
          <w:rFonts w:asciiTheme="minorHAnsi" w:hAnsiTheme="minorHAnsi"/>
          <w:b/>
        </w:rPr>
        <w:lastRenderedPageBreak/>
        <w:t>Table 2</w:t>
      </w:r>
      <w:r w:rsidRPr="005E081E">
        <w:rPr>
          <w:rFonts w:asciiTheme="minorHAnsi" w:hAnsiTheme="minorHAnsi"/>
        </w:rPr>
        <w:t xml:space="preserve"> - Cross-sectional associations from logistic regression models between individual characteristics and difficulties in meeting the heating/fuel costs in BRHS men (aged 74-95) who completed a questionnaire in 2014. Per each of the individual characteristics the associations are reported as Odds Ratio</w:t>
      </w:r>
      <w:r w:rsidR="008F2570">
        <w:rPr>
          <w:rFonts w:asciiTheme="minorHAnsi" w:hAnsiTheme="minorHAnsi"/>
        </w:rPr>
        <w:t>s</w:t>
      </w:r>
      <w:r w:rsidRPr="005E081E">
        <w:rPr>
          <w:rFonts w:asciiTheme="minorHAnsi" w:hAnsiTheme="minorHAnsi"/>
        </w:rPr>
        <w:t xml:space="preserve"> (OR</w:t>
      </w:r>
      <w:r w:rsidR="008F2570">
        <w:rPr>
          <w:rFonts w:asciiTheme="minorHAnsi" w:hAnsiTheme="minorHAnsi"/>
        </w:rPr>
        <w:t>s</w:t>
      </w:r>
      <w:r w:rsidRPr="005E081E">
        <w:rPr>
          <w:rFonts w:asciiTheme="minorHAnsi" w:hAnsiTheme="minorHAnsi"/>
        </w:rPr>
        <w:t>) in comparison to the reference category. The statistically significant results are reported in bold.</w:t>
      </w:r>
    </w:p>
    <w:p w14:paraId="32D86581" w14:textId="77777777" w:rsidR="0003096B" w:rsidRPr="005E081E" w:rsidRDefault="0003096B" w:rsidP="0003096B">
      <w:pPr>
        <w:rPr>
          <w:rFonts w:asciiTheme="minorHAnsi" w:hAnsiTheme="minorHAnsi"/>
        </w:rPr>
      </w:pPr>
    </w:p>
    <w:tbl>
      <w:tblPr>
        <w:tblStyle w:val="TableGrid8"/>
        <w:tblW w:w="9920" w:type="dxa"/>
        <w:tblInd w:w="-318" w:type="dxa"/>
        <w:tblLook w:val="04A0" w:firstRow="1" w:lastRow="0" w:firstColumn="1" w:lastColumn="0" w:noHBand="0" w:noVBand="1"/>
      </w:tblPr>
      <w:tblGrid>
        <w:gridCol w:w="4574"/>
        <w:gridCol w:w="1696"/>
        <w:gridCol w:w="961"/>
        <w:gridCol w:w="1696"/>
        <w:gridCol w:w="993"/>
      </w:tblGrid>
      <w:tr w:rsidR="0003096B" w:rsidRPr="00526651" w14:paraId="0EE8F945" w14:textId="77777777" w:rsidTr="008F2570">
        <w:trPr>
          <w:trHeight w:val="300"/>
        </w:trPr>
        <w:tc>
          <w:tcPr>
            <w:tcW w:w="4574" w:type="dxa"/>
            <w:hideMark/>
          </w:tcPr>
          <w:p w14:paraId="32BAE267" w14:textId="77777777" w:rsidR="0003096B" w:rsidRPr="00526651" w:rsidRDefault="0003096B" w:rsidP="0003096B">
            <w:pPr>
              <w:rPr>
                <w:rFonts w:asciiTheme="minorHAnsi" w:hAnsiTheme="minorHAnsi"/>
                <w:sz w:val="20"/>
                <w:szCs w:val="20"/>
              </w:rPr>
            </w:pPr>
          </w:p>
        </w:tc>
        <w:tc>
          <w:tcPr>
            <w:tcW w:w="5346" w:type="dxa"/>
            <w:gridSpan w:val="4"/>
            <w:noWrap/>
            <w:vAlign w:val="center"/>
            <w:hideMark/>
          </w:tcPr>
          <w:p w14:paraId="468C4968" w14:textId="50AD5898" w:rsidR="0003096B" w:rsidRPr="00526651" w:rsidRDefault="00526651" w:rsidP="008F2570">
            <w:pPr>
              <w:jc w:val="center"/>
              <w:rPr>
                <w:rFonts w:asciiTheme="minorHAnsi" w:hAnsiTheme="minorHAnsi"/>
                <w:sz w:val="20"/>
                <w:szCs w:val="20"/>
              </w:rPr>
            </w:pPr>
            <w:r w:rsidRPr="00526651">
              <w:rPr>
                <w:rFonts w:asciiTheme="minorHAnsi" w:hAnsiTheme="minorHAnsi"/>
                <w:sz w:val="20"/>
                <w:szCs w:val="20"/>
              </w:rPr>
              <w:t>D</w:t>
            </w:r>
            <w:r w:rsidR="0003096B" w:rsidRPr="00526651">
              <w:rPr>
                <w:rFonts w:asciiTheme="minorHAnsi" w:hAnsiTheme="minorHAnsi"/>
                <w:sz w:val="20"/>
                <w:szCs w:val="20"/>
              </w:rPr>
              <w:t>ifficulties</w:t>
            </w:r>
            <w:r>
              <w:rPr>
                <w:rFonts w:asciiTheme="minorHAnsi" w:hAnsiTheme="minorHAnsi"/>
                <w:sz w:val="20"/>
                <w:szCs w:val="20"/>
              </w:rPr>
              <w:t xml:space="preserve"> in </w:t>
            </w:r>
            <w:r w:rsidR="0003096B" w:rsidRPr="00526651">
              <w:rPr>
                <w:rFonts w:asciiTheme="minorHAnsi" w:hAnsiTheme="minorHAnsi"/>
                <w:sz w:val="20"/>
                <w:szCs w:val="20"/>
              </w:rPr>
              <w:t>meeting your heating/fuel costs? Yes vs No</w:t>
            </w:r>
          </w:p>
        </w:tc>
      </w:tr>
      <w:tr w:rsidR="0003096B" w:rsidRPr="00526651" w14:paraId="6D442662" w14:textId="77777777" w:rsidTr="008F2570">
        <w:trPr>
          <w:trHeight w:val="300"/>
        </w:trPr>
        <w:tc>
          <w:tcPr>
            <w:tcW w:w="4574" w:type="dxa"/>
            <w:hideMark/>
          </w:tcPr>
          <w:p w14:paraId="1AAF816B" w14:textId="77777777" w:rsidR="0003096B" w:rsidRPr="00526651" w:rsidRDefault="0003096B" w:rsidP="0003096B">
            <w:pPr>
              <w:rPr>
                <w:rFonts w:asciiTheme="minorHAnsi" w:hAnsiTheme="minorHAnsi"/>
                <w:sz w:val="20"/>
                <w:szCs w:val="20"/>
              </w:rPr>
            </w:pPr>
          </w:p>
        </w:tc>
        <w:tc>
          <w:tcPr>
            <w:tcW w:w="2657" w:type="dxa"/>
            <w:gridSpan w:val="2"/>
            <w:noWrap/>
            <w:vAlign w:val="center"/>
            <w:hideMark/>
          </w:tcPr>
          <w:p w14:paraId="5A04A5EF" w14:textId="46951706"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 xml:space="preserve">Unadjusted model </w:t>
            </w:r>
            <w:r w:rsidR="008432C4">
              <w:rPr>
                <w:rFonts w:asciiTheme="minorHAnsi" w:hAnsiTheme="minorHAnsi"/>
                <w:sz w:val="20"/>
                <w:szCs w:val="20"/>
                <w:vertAlign w:val="superscript"/>
              </w:rPr>
              <w:t>6</w:t>
            </w:r>
          </w:p>
        </w:tc>
        <w:tc>
          <w:tcPr>
            <w:tcW w:w="2689" w:type="dxa"/>
            <w:gridSpan w:val="2"/>
            <w:noWrap/>
            <w:vAlign w:val="center"/>
            <w:hideMark/>
          </w:tcPr>
          <w:p w14:paraId="7F5EA746" w14:textId="68A91EA6"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 xml:space="preserve">Full adjusted model </w:t>
            </w:r>
            <w:r w:rsidR="008432C4">
              <w:rPr>
                <w:rFonts w:asciiTheme="minorHAnsi" w:hAnsiTheme="minorHAnsi"/>
                <w:sz w:val="20"/>
                <w:szCs w:val="20"/>
                <w:vertAlign w:val="superscript"/>
              </w:rPr>
              <w:t>7</w:t>
            </w:r>
          </w:p>
        </w:tc>
      </w:tr>
      <w:tr w:rsidR="0003096B" w:rsidRPr="00526651" w14:paraId="50F901EC" w14:textId="77777777" w:rsidTr="008F2570">
        <w:trPr>
          <w:trHeight w:val="300"/>
        </w:trPr>
        <w:tc>
          <w:tcPr>
            <w:tcW w:w="4574" w:type="dxa"/>
          </w:tcPr>
          <w:p w14:paraId="6A81647A" w14:textId="77777777" w:rsidR="0003096B" w:rsidRPr="00526651" w:rsidRDefault="0003096B" w:rsidP="0003096B">
            <w:pPr>
              <w:rPr>
                <w:rFonts w:asciiTheme="minorHAnsi" w:hAnsiTheme="minorHAnsi"/>
                <w:i/>
                <w:iCs/>
                <w:sz w:val="20"/>
                <w:szCs w:val="20"/>
              </w:rPr>
            </w:pPr>
          </w:p>
        </w:tc>
        <w:tc>
          <w:tcPr>
            <w:tcW w:w="1696" w:type="dxa"/>
            <w:noWrap/>
            <w:vAlign w:val="center"/>
          </w:tcPr>
          <w:p w14:paraId="00F8854D"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OR (95%CI)</w:t>
            </w:r>
          </w:p>
        </w:tc>
        <w:tc>
          <w:tcPr>
            <w:tcW w:w="961" w:type="dxa"/>
            <w:noWrap/>
            <w:vAlign w:val="center"/>
          </w:tcPr>
          <w:p w14:paraId="591E7A71"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p-value</w:t>
            </w:r>
          </w:p>
        </w:tc>
        <w:tc>
          <w:tcPr>
            <w:tcW w:w="1696" w:type="dxa"/>
            <w:noWrap/>
            <w:vAlign w:val="center"/>
          </w:tcPr>
          <w:p w14:paraId="014C25FC"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OR (95%CI)</w:t>
            </w:r>
          </w:p>
        </w:tc>
        <w:tc>
          <w:tcPr>
            <w:tcW w:w="993" w:type="dxa"/>
            <w:noWrap/>
            <w:vAlign w:val="center"/>
          </w:tcPr>
          <w:p w14:paraId="6159E6D2"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p-value</w:t>
            </w:r>
          </w:p>
        </w:tc>
      </w:tr>
      <w:tr w:rsidR="0003096B" w:rsidRPr="00526651" w14:paraId="25598E05" w14:textId="77777777" w:rsidTr="001009ED">
        <w:trPr>
          <w:trHeight w:val="300"/>
        </w:trPr>
        <w:tc>
          <w:tcPr>
            <w:tcW w:w="4574" w:type="dxa"/>
            <w:vAlign w:val="center"/>
            <w:hideMark/>
          </w:tcPr>
          <w:p w14:paraId="7BCB94CB" w14:textId="77777777" w:rsidR="0003096B" w:rsidRPr="00526651" w:rsidRDefault="0003096B" w:rsidP="001009ED">
            <w:pPr>
              <w:rPr>
                <w:rFonts w:asciiTheme="minorHAnsi" w:hAnsiTheme="minorHAnsi"/>
                <w:i/>
                <w:iCs/>
                <w:sz w:val="20"/>
                <w:szCs w:val="20"/>
              </w:rPr>
            </w:pPr>
            <w:r w:rsidRPr="00526651">
              <w:rPr>
                <w:rFonts w:asciiTheme="minorHAnsi" w:hAnsiTheme="minorHAnsi"/>
                <w:i/>
                <w:iCs/>
                <w:sz w:val="20"/>
                <w:szCs w:val="20"/>
              </w:rPr>
              <w:t xml:space="preserve">Socio-demographic characteristics </w:t>
            </w:r>
          </w:p>
        </w:tc>
        <w:tc>
          <w:tcPr>
            <w:tcW w:w="1696" w:type="dxa"/>
            <w:noWrap/>
          </w:tcPr>
          <w:p w14:paraId="4C183CB0" w14:textId="77777777" w:rsidR="0003096B" w:rsidRPr="00526651" w:rsidRDefault="0003096B" w:rsidP="0003096B">
            <w:pPr>
              <w:jc w:val="center"/>
              <w:rPr>
                <w:rFonts w:asciiTheme="minorHAnsi" w:hAnsiTheme="minorHAnsi"/>
                <w:sz w:val="20"/>
                <w:szCs w:val="20"/>
              </w:rPr>
            </w:pPr>
          </w:p>
        </w:tc>
        <w:tc>
          <w:tcPr>
            <w:tcW w:w="961" w:type="dxa"/>
            <w:noWrap/>
          </w:tcPr>
          <w:p w14:paraId="58DCF90A" w14:textId="77777777" w:rsidR="0003096B" w:rsidRPr="00526651" w:rsidRDefault="0003096B" w:rsidP="0003096B">
            <w:pPr>
              <w:jc w:val="center"/>
              <w:rPr>
                <w:rFonts w:asciiTheme="minorHAnsi" w:hAnsiTheme="minorHAnsi"/>
                <w:sz w:val="20"/>
                <w:szCs w:val="20"/>
              </w:rPr>
            </w:pPr>
          </w:p>
        </w:tc>
        <w:tc>
          <w:tcPr>
            <w:tcW w:w="1696" w:type="dxa"/>
            <w:noWrap/>
          </w:tcPr>
          <w:p w14:paraId="304ACAF4" w14:textId="77777777" w:rsidR="0003096B" w:rsidRPr="00526651" w:rsidRDefault="0003096B" w:rsidP="0003096B">
            <w:pPr>
              <w:jc w:val="center"/>
              <w:rPr>
                <w:rFonts w:asciiTheme="minorHAnsi" w:hAnsiTheme="minorHAnsi"/>
                <w:sz w:val="20"/>
                <w:szCs w:val="20"/>
              </w:rPr>
            </w:pPr>
          </w:p>
        </w:tc>
        <w:tc>
          <w:tcPr>
            <w:tcW w:w="993" w:type="dxa"/>
            <w:noWrap/>
          </w:tcPr>
          <w:p w14:paraId="4058AFB5" w14:textId="77777777" w:rsidR="0003096B" w:rsidRPr="00526651" w:rsidRDefault="0003096B" w:rsidP="0003096B">
            <w:pPr>
              <w:jc w:val="center"/>
              <w:rPr>
                <w:rFonts w:asciiTheme="minorHAnsi" w:hAnsiTheme="minorHAnsi"/>
                <w:sz w:val="20"/>
                <w:szCs w:val="20"/>
              </w:rPr>
            </w:pPr>
          </w:p>
        </w:tc>
      </w:tr>
      <w:tr w:rsidR="0003096B" w:rsidRPr="00526651" w14:paraId="614F8606" w14:textId="77777777" w:rsidTr="008F2570">
        <w:trPr>
          <w:trHeight w:val="300"/>
        </w:trPr>
        <w:tc>
          <w:tcPr>
            <w:tcW w:w="4574" w:type="dxa"/>
            <w:vAlign w:val="center"/>
            <w:hideMark/>
          </w:tcPr>
          <w:p w14:paraId="77AA126E"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Age (years)</w:t>
            </w:r>
          </w:p>
        </w:tc>
        <w:tc>
          <w:tcPr>
            <w:tcW w:w="1696" w:type="dxa"/>
            <w:noWrap/>
            <w:vAlign w:val="center"/>
          </w:tcPr>
          <w:p w14:paraId="52920424"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0.97(0.94,1.00)</w:t>
            </w:r>
          </w:p>
        </w:tc>
        <w:tc>
          <w:tcPr>
            <w:tcW w:w="961" w:type="dxa"/>
            <w:noWrap/>
            <w:vAlign w:val="center"/>
          </w:tcPr>
          <w:p w14:paraId="46B5AE6C"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0.026</w:t>
            </w:r>
          </w:p>
        </w:tc>
        <w:tc>
          <w:tcPr>
            <w:tcW w:w="1696" w:type="dxa"/>
            <w:noWrap/>
            <w:vAlign w:val="center"/>
          </w:tcPr>
          <w:p w14:paraId="42F13ACD"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0.94(0.90,0.98)</w:t>
            </w:r>
          </w:p>
        </w:tc>
        <w:tc>
          <w:tcPr>
            <w:tcW w:w="993" w:type="dxa"/>
            <w:noWrap/>
            <w:vAlign w:val="center"/>
          </w:tcPr>
          <w:p w14:paraId="3B69B4F2"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0.003</w:t>
            </w:r>
          </w:p>
        </w:tc>
      </w:tr>
      <w:tr w:rsidR="0003096B" w:rsidRPr="00526651" w14:paraId="62E74CE5" w14:textId="77777777" w:rsidTr="008F2570">
        <w:trPr>
          <w:trHeight w:val="300"/>
        </w:trPr>
        <w:tc>
          <w:tcPr>
            <w:tcW w:w="4574" w:type="dxa"/>
            <w:vAlign w:val="center"/>
            <w:hideMark/>
          </w:tcPr>
          <w:p w14:paraId="42D5736A"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Social class: Non-manual (ref.)</w:t>
            </w:r>
          </w:p>
        </w:tc>
        <w:tc>
          <w:tcPr>
            <w:tcW w:w="1696" w:type="dxa"/>
            <w:noWrap/>
            <w:vAlign w:val="center"/>
          </w:tcPr>
          <w:p w14:paraId="11B97E2E"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142A67EE"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39E1D84C"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2833B659" w14:textId="77777777" w:rsidR="0003096B" w:rsidRPr="00526651" w:rsidRDefault="0003096B" w:rsidP="008F2570">
            <w:pPr>
              <w:jc w:val="center"/>
              <w:rPr>
                <w:rFonts w:asciiTheme="minorHAnsi" w:hAnsiTheme="minorHAnsi"/>
                <w:sz w:val="20"/>
                <w:szCs w:val="20"/>
              </w:rPr>
            </w:pPr>
          </w:p>
        </w:tc>
      </w:tr>
      <w:tr w:rsidR="0003096B" w:rsidRPr="00526651" w14:paraId="4468A7FE" w14:textId="77777777" w:rsidTr="008F2570">
        <w:trPr>
          <w:trHeight w:val="300"/>
        </w:trPr>
        <w:tc>
          <w:tcPr>
            <w:tcW w:w="4574" w:type="dxa"/>
            <w:vAlign w:val="center"/>
            <w:hideMark/>
          </w:tcPr>
          <w:p w14:paraId="5E7DE1DA"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Manual</w:t>
            </w:r>
          </w:p>
        </w:tc>
        <w:tc>
          <w:tcPr>
            <w:tcW w:w="1696" w:type="dxa"/>
            <w:noWrap/>
            <w:vAlign w:val="center"/>
          </w:tcPr>
          <w:p w14:paraId="1E4E6148"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2.57(1.95,3.37)</w:t>
            </w:r>
          </w:p>
        </w:tc>
        <w:tc>
          <w:tcPr>
            <w:tcW w:w="961" w:type="dxa"/>
            <w:noWrap/>
            <w:vAlign w:val="center"/>
          </w:tcPr>
          <w:p w14:paraId="3FF6CF03"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&lt;0.001</w:t>
            </w:r>
          </w:p>
        </w:tc>
        <w:tc>
          <w:tcPr>
            <w:tcW w:w="1696" w:type="dxa"/>
            <w:noWrap/>
            <w:vAlign w:val="center"/>
          </w:tcPr>
          <w:p w14:paraId="7A708758"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1.66(1.20,2.31)</w:t>
            </w:r>
          </w:p>
        </w:tc>
        <w:tc>
          <w:tcPr>
            <w:tcW w:w="993" w:type="dxa"/>
            <w:noWrap/>
            <w:vAlign w:val="center"/>
          </w:tcPr>
          <w:p w14:paraId="4A053254"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0.002</w:t>
            </w:r>
          </w:p>
        </w:tc>
      </w:tr>
      <w:tr w:rsidR="0003096B" w:rsidRPr="00526651" w14:paraId="10C7F773" w14:textId="77777777" w:rsidTr="008F2570">
        <w:trPr>
          <w:trHeight w:val="300"/>
        </w:trPr>
        <w:tc>
          <w:tcPr>
            <w:tcW w:w="4574" w:type="dxa"/>
            <w:vAlign w:val="center"/>
            <w:hideMark/>
          </w:tcPr>
          <w:p w14:paraId="7E018F31"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HMF</w:t>
            </w:r>
          </w:p>
        </w:tc>
        <w:tc>
          <w:tcPr>
            <w:tcW w:w="1696" w:type="dxa"/>
            <w:noWrap/>
            <w:vAlign w:val="center"/>
          </w:tcPr>
          <w:p w14:paraId="1CDF356D"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1.05(0.40,2.77)</w:t>
            </w:r>
          </w:p>
        </w:tc>
        <w:tc>
          <w:tcPr>
            <w:tcW w:w="961" w:type="dxa"/>
            <w:noWrap/>
            <w:vAlign w:val="center"/>
          </w:tcPr>
          <w:p w14:paraId="3A115C5B"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0.919</w:t>
            </w:r>
          </w:p>
        </w:tc>
        <w:tc>
          <w:tcPr>
            <w:tcW w:w="1696" w:type="dxa"/>
            <w:noWrap/>
            <w:vAlign w:val="center"/>
          </w:tcPr>
          <w:p w14:paraId="4710ED05"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1.00(0.34,2.91)</w:t>
            </w:r>
          </w:p>
        </w:tc>
        <w:tc>
          <w:tcPr>
            <w:tcW w:w="993" w:type="dxa"/>
            <w:noWrap/>
            <w:vAlign w:val="center"/>
          </w:tcPr>
          <w:p w14:paraId="6F61AA1C"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0.998</w:t>
            </w:r>
          </w:p>
        </w:tc>
      </w:tr>
      <w:tr w:rsidR="0003096B" w:rsidRPr="00526651" w14:paraId="606115D8" w14:textId="77777777" w:rsidTr="008F2570">
        <w:trPr>
          <w:trHeight w:val="300"/>
        </w:trPr>
        <w:tc>
          <w:tcPr>
            <w:tcW w:w="4574" w:type="dxa"/>
            <w:vAlign w:val="center"/>
            <w:hideMark/>
          </w:tcPr>
          <w:p w14:paraId="626CB33E"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Region: South (ref.)</w:t>
            </w:r>
          </w:p>
        </w:tc>
        <w:tc>
          <w:tcPr>
            <w:tcW w:w="1696" w:type="dxa"/>
            <w:noWrap/>
            <w:vAlign w:val="center"/>
          </w:tcPr>
          <w:p w14:paraId="7F2541C3"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5358D9CA"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12A7EF48"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4F9348EA" w14:textId="77777777" w:rsidR="0003096B" w:rsidRPr="00526651" w:rsidRDefault="0003096B" w:rsidP="008F2570">
            <w:pPr>
              <w:jc w:val="center"/>
              <w:rPr>
                <w:rFonts w:asciiTheme="minorHAnsi" w:hAnsiTheme="minorHAnsi"/>
                <w:sz w:val="20"/>
                <w:szCs w:val="20"/>
              </w:rPr>
            </w:pPr>
          </w:p>
        </w:tc>
      </w:tr>
      <w:tr w:rsidR="0003096B" w:rsidRPr="00526651" w14:paraId="6699359D" w14:textId="77777777" w:rsidTr="008F2570">
        <w:trPr>
          <w:trHeight w:val="300"/>
        </w:trPr>
        <w:tc>
          <w:tcPr>
            <w:tcW w:w="4574" w:type="dxa"/>
            <w:vAlign w:val="center"/>
            <w:hideMark/>
          </w:tcPr>
          <w:p w14:paraId="078FDB56"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Midlands</w:t>
            </w:r>
          </w:p>
        </w:tc>
        <w:tc>
          <w:tcPr>
            <w:tcW w:w="1696" w:type="dxa"/>
            <w:noWrap/>
            <w:vAlign w:val="center"/>
          </w:tcPr>
          <w:p w14:paraId="34DE19E1"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1.01(0.67,1.54)</w:t>
            </w:r>
          </w:p>
        </w:tc>
        <w:tc>
          <w:tcPr>
            <w:tcW w:w="961" w:type="dxa"/>
            <w:noWrap/>
            <w:vAlign w:val="center"/>
          </w:tcPr>
          <w:p w14:paraId="4793A9F3"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0.947</w:t>
            </w:r>
          </w:p>
        </w:tc>
        <w:tc>
          <w:tcPr>
            <w:tcW w:w="1696" w:type="dxa"/>
            <w:noWrap/>
            <w:vAlign w:val="center"/>
          </w:tcPr>
          <w:p w14:paraId="06EBA79F"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1.00(0.61,1.64)</w:t>
            </w:r>
          </w:p>
        </w:tc>
        <w:tc>
          <w:tcPr>
            <w:tcW w:w="993" w:type="dxa"/>
            <w:noWrap/>
            <w:vAlign w:val="center"/>
          </w:tcPr>
          <w:p w14:paraId="198A3829"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0.999</w:t>
            </w:r>
          </w:p>
        </w:tc>
      </w:tr>
      <w:tr w:rsidR="0003096B" w:rsidRPr="00526651" w14:paraId="251D7C56" w14:textId="77777777" w:rsidTr="008F2570">
        <w:trPr>
          <w:trHeight w:val="300"/>
        </w:trPr>
        <w:tc>
          <w:tcPr>
            <w:tcW w:w="4574" w:type="dxa"/>
            <w:vAlign w:val="center"/>
            <w:hideMark/>
          </w:tcPr>
          <w:p w14:paraId="1EAAB522"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North</w:t>
            </w:r>
          </w:p>
        </w:tc>
        <w:tc>
          <w:tcPr>
            <w:tcW w:w="1696" w:type="dxa"/>
            <w:noWrap/>
            <w:vAlign w:val="center"/>
          </w:tcPr>
          <w:p w14:paraId="15F39ED0"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1.04(0.77,1.41)</w:t>
            </w:r>
          </w:p>
        </w:tc>
        <w:tc>
          <w:tcPr>
            <w:tcW w:w="961" w:type="dxa"/>
            <w:noWrap/>
            <w:vAlign w:val="center"/>
          </w:tcPr>
          <w:p w14:paraId="3E2053A6"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0.782</w:t>
            </w:r>
          </w:p>
        </w:tc>
        <w:tc>
          <w:tcPr>
            <w:tcW w:w="1696" w:type="dxa"/>
            <w:noWrap/>
            <w:vAlign w:val="center"/>
          </w:tcPr>
          <w:p w14:paraId="7935E915"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0.89(0.62,1.28)</w:t>
            </w:r>
          </w:p>
        </w:tc>
        <w:tc>
          <w:tcPr>
            <w:tcW w:w="993" w:type="dxa"/>
            <w:noWrap/>
            <w:vAlign w:val="center"/>
          </w:tcPr>
          <w:p w14:paraId="243BCC68"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0.541</w:t>
            </w:r>
          </w:p>
        </w:tc>
      </w:tr>
      <w:tr w:rsidR="0003096B" w:rsidRPr="00526651" w14:paraId="79850B77" w14:textId="77777777" w:rsidTr="008F2570">
        <w:trPr>
          <w:trHeight w:val="300"/>
        </w:trPr>
        <w:tc>
          <w:tcPr>
            <w:tcW w:w="4574" w:type="dxa"/>
            <w:vAlign w:val="center"/>
            <w:hideMark/>
          </w:tcPr>
          <w:p w14:paraId="7737BED0"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Scotland</w:t>
            </w:r>
          </w:p>
        </w:tc>
        <w:tc>
          <w:tcPr>
            <w:tcW w:w="1696" w:type="dxa"/>
            <w:noWrap/>
            <w:vAlign w:val="center"/>
          </w:tcPr>
          <w:p w14:paraId="30A02E05"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1.37(0.90,2.10)</w:t>
            </w:r>
          </w:p>
        </w:tc>
        <w:tc>
          <w:tcPr>
            <w:tcW w:w="961" w:type="dxa"/>
            <w:noWrap/>
            <w:vAlign w:val="center"/>
          </w:tcPr>
          <w:p w14:paraId="0C12446B"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0.144</w:t>
            </w:r>
          </w:p>
        </w:tc>
        <w:tc>
          <w:tcPr>
            <w:tcW w:w="1696" w:type="dxa"/>
            <w:noWrap/>
            <w:vAlign w:val="center"/>
          </w:tcPr>
          <w:p w14:paraId="33D7851A"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1.03(0.62,1.72)</w:t>
            </w:r>
          </w:p>
        </w:tc>
        <w:tc>
          <w:tcPr>
            <w:tcW w:w="993" w:type="dxa"/>
            <w:noWrap/>
            <w:vAlign w:val="center"/>
          </w:tcPr>
          <w:p w14:paraId="6E1A142E"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0.903</w:t>
            </w:r>
          </w:p>
        </w:tc>
      </w:tr>
      <w:tr w:rsidR="0003096B" w:rsidRPr="00526651" w14:paraId="6E7949DD" w14:textId="77777777" w:rsidTr="008F2570">
        <w:trPr>
          <w:trHeight w:val="300"/>
        </w:trPr>
        <w:tc>
          <w:tcPr>
            <w:tcW w:w="4574" w:type="dxa"/>
            <w:vAlign w:val="center"/>
            <w:hideMark/>
          </w:tcPr>
          <w:p w14:paraId="0015BD82" w14:textId="77777777" w:rsidR="0003096B" w:rsidRPr="00526651" w:rsidRDefault="0003096B" w:rsidP="001009ED">
            <w:pPr>
              <w:rPr>
                <w:rFonts w:asciiTheme="minorHAnsi" w:hAnsiTheme="minorHAnsi"/>
                <w:i/>
                <w:iCs/>
                <w:sz w:val="20"/>
                <w:szCs w:val="20"/>
              </w:rPr>
            </w:pPr>
            <w:r w:rsidRPr="00526651">
              <w:rPr>
                <w:rFonts w:asciiTheme="minorHAnsi" w:hAnsiTheme="minorHAnsi"/>
                <w:i/>
                <w:iCs/>
                <w:sz w:val="20"/>
                <w:szCs w:val="20"/>
              </w:rPr>
              <w:t>General health</w:t>
            </w:r>
          </w:p>
        </w:tc>
        <w:tc>
          <w:tcPr>
            <w:tcW w:w="1696" w:type="dxa"/>
            <w:noWrap/>
            <w:vAlign w:val="center"/>
          </w:tcPr>
          <w:p w14:paraId="5D13DFA5" w14:textId="77777777" w:rsidR="0003096B" w:rsidRPr="00526651" w:rsidRDefault="0003096B" w:rsidP="008F2570">
            <w:pPr>
              <w:jc w:val="center"/>
              <w:rPr>
                <w:rFonts w:asciiTheme="minorHAnsi" w:hAnsiTheme="minorHAnsi"/>
                <w:sz w:val="20"/>
                <w:szCs w:val="20"/>
              </w:rPr>
            </w:pPr>
          </w:p>
        </w:tc>
        <w:tc>
          <w:tcPr>
            <w:tcW w:w="961" w:type="dxa"/>
            <w:noWrap/>
            <w:vAlign w:val="center"/>
          </w:tcPr>
          <w:p w14:paraId="5E77985B"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2D1CB340" w14:textId="77777777" w:rsidR="0003096B" w:rsidRPr="00526651" w:rsidRDefault="0003096B" w:rsidP="008F2570">
            <w:pPr>
              <w:jc w:val="center"/>
              <w:rPr>
                <w:rFonts w:asciiTheme="minorHAnsi" w:hAnsiTheme="minorHAnsi"/>
                <w:sz w:val="20"/>
                <w:szCs w:val="20"/>
              </w:rPr>
            </w:pPr>
          </w:p>
        </w:tc>
        <w:tc>
          <w:tcPr>
            <w:tcW w:w="993" w:type="dxa"/>
            <w:noWrap/>
            <w:vAlign w:val="center"/>
          </w:tcPr>
          <w:p w14:paraId="41157012" w14:textId="77777777" w:rsidR="0003096B" w:rsidRPr="00526651" w:rsidRDefault="0003096B" w:rsidP="008F2570">
            <w:pPr>
              <w:jc w:val="center"/>
              <w:rPr>
                <w:rFonts w:asciiTheme="minorHAnsi" w:hAnsiTheme="minorHAnsi"/>
                <w:sz w:val="20"/>
                <w:szCs w:val="20"/>
              </w:rPr>
            </w:pPr>
          </w:p>
        </w:tc>
      </w:tr>
      <w:tr w:rsidR="0003096B" w:rsidRPr="00526651" w14:paraId="2BB4D986" w14:textId="77777777" w:rsidTr="008F2570">
        <w:trPr>
          <w:trHeight w:val="300"/>
        </w:trPr>
        <w:tc>
          <w:tcPr>
            <w:tcW w:w="4574" w:type="dxa"/>
            <w:vAlign w:val="center"/>
            <w:hideMark/>
          </w:tcPr>
          <w:p w14:paraId="3E138FA2"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Chronic conditions </w:t>
            </w:r>
            <w:r w:rsidRPr="00526651">
              <w:rPr>
                <w:rFonts w:asciiTheme="minorHAnsi" w:hAnsiTheme="minorHAnsi"/>
                <w:sz w:val="20"/>
                <w:szCs w:val="20"/>
                <w:vertAlign w:val="superscript"/>
              </w:rPr>
              <w:t>1</w:t>
            </w:r>
            <w:r w:rsidRPr="00526651">
              <w:rPr>
                <w:rFonts w:asciiTheme="minorHAnsi" w:hAnsiTheme="minorHAnsi"/>
                <w:sz w:val="20"/>
                <w:szCs w:val="20"/>
              </w:rPr>
              <w:t>: None (ref.)</w:t>
            </w:r>
          </w:p>
        </w:tc>
        <w:tc>
          <w:tcPr>
            <w:tcW w:w="1696" w:type="dxa"/>
            <w:noWrap/>
            <w:vAlign w:val="center"/>
          </w:tcPr>
          <w:p w14:paraId="0F7A065B"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575295FE"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16510F50"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3EC521F7" w14:textId="77777777" w:rsidR="0003096B" w:rsidRPr="00526651" w:rsidRDefault="0003096B" w:rsidP="008F2570">
            <w:pPr>
              <w:jc w:val="center"/>
              <w:rPr>
                <w:rFonts w:asciiTheme="minorHAnsi" w:hAnsiTheme="minorHAnsi"/>
                <w:sz w:val="20"/>
                <w:szCs w:val="20"/>
              </w:rPr>
            </w:pPr>
          </w:p>
        </w:tc>
      </w:tr>
      <w:tr w:rsidR="0003096B" w:rsidRPr="00526651" w14:paraId="0CCA7E58" w14:textId="77777777" w:rsidTr="008F2570">
        <w:trPr>
          <w:trHeight w:val="300"/>
        </w:trPr>
        <w:tc>
          <w:tcPr>
            <w:tcW w:w="4574" w:type="dxa"/>
            <w:vAlign w:val="center"/>
            <w:hideMark/>
          </w:tcPr>
          <w:p w14:paraId="5409A685"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One/Two</w:t>
            </w:r>
          </w:p>
        </w:tc>
        <w:tc>
          <w:tcPr>
            <w:tcW w:w="1696" w:type="dxa"/>
            <w:noWrap/>
            <w:vAlign w:val="center"/>
          </w:tcPr>
          <w:p w14:paraId="1146290A"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1.35(1.02,1.79)</w:t>
            </w:r>
          </w:p>
        </w:tc>
        <w:tc>
          <w:tcPr>
            <w:tcW w:w="961" w:type="dxa"/>
            <w:noWrap/>
            <w:vAlign w:val="center"/>
          </w:tcPr>
          <w:p w14:paraId="4BA12D9D"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0.037</w:t>
            </w:r>
          </w:p>
        </w:tc>
        <w:tc>
          <w:tcPr>
            <w:tcW w:w="1696" w:type="dxa"/>
            <w:noWrap/>
            <w:vAlign w:val="center"/>
          </w:tcPr>
          <w:p w14:paraId="015FB6BB"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1.21(0.87,1.70)</w:t>
            </w:r>
          </w:p>
        </w:tc>
        <w:tc>
          <w:tcPr>
            <w:tcW w:w="993" w:type="dxa"/>
            <w:noWrap/>
            <w:vAlign w:val="center"/>
          </w:tcPr>
          <w:p w14:paraId="4FF1DD7A"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0.261</w:t>
            </w:r>
          </w:p>
        </w:tc>
      </w:tr>
      <w:tr w:rsidR="0003096B" w:rsidRPr="00526651" w14:paraId="14D3F38E" w14:textId="77777777" w:rsidTr="008F2570">
        <w:trPr>
          <w:trHeight w:val="300"/>
        </w:trPr>
        <w:tc>
          <w:tcPr>
            <w:tcW w:w="4574" w:type="dxa"/>
            <w:vAlign w:val="center"/>
            <w:hideMark/>
          </w:tcPr>
          <w:p w14:paraId="4F5DBFEC"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Three or more</w:t>
            </w:r>
          </w:p>
        </w:tc>
        <w:tc>
          <w:tcPr>
            <w:tcW w:w="1696" w:type="dxa"/>
            <w:noWrap/>
            <w:vAlign w:val="center"/>
          </w:tcPr>
          <w:p w14:paraId="5A98A549"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2.72(1.74,4.25)</w:t>
            </w:r>
          </w:p>
        </w:tc>
        <w:tc>
          <w:tcPr>
            <w:tcW w:w="961" w:type="dxa"/>
            <w:noWrap/>
            <w:vAlign w:val="center"/>
          </w:tcPr>
          <w:p w14:paraId="2D09D895"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&lt;0.001</w:t>
            </w:r>
          </w:p>
        </w:tc>
        <w:tc>
          <w:tcPr>
            <w:tcW w:w="1696" w:type="dxa"/>
            <w:noWrap/>
            <w:vAlign w:val="center"/>
          </w:tcPr>
          <w:p w14:paraId="6DC697A7"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2.13(1.19,3.82)</w:t>
            </w:r>
          </w:p>
        </w:tc>
        <w:tc>
          <w:tcPr>
            <w:tcW w:w="993" w:type="dxa"/>
            <w:noWrap/>
            <w:vAlign w:val="center"/>
          </w:tcPr>
          <w:p w14:paraId="76B4E577"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0.011</w:t>
            </w:r>
          </w:p>
        </w:tc>
      </w:tr>
      <w:tr w:rsidR="0003096B" w:rsidRPr="00526651" w14:paraId="6565F511" w14:textId="77777777" w:rsidTr="008F2570">
        <w:trPr>
          <w:trHeight w:val="330"/>
        </w:trPr>
        <w:tc>
          <w:tcPr>
            <w:tcW w:w="4574" w:type="dxa"/>
            <w:vAlign w:val="center"/>
            <w:hideMark/>
          </w:tcPr>
          <w:p w14:paraId="223342AA" w14:textId="3340EC4A"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COPD</w:t>
            </w:r>
            <w:r w:rsidR="00BE256C" w:rsidRPr="00526651">
              <w:rPr>
                <w:rFonts w:asciiTheme="minorHAnsi" w:hAnsiTheme="minorHAnsi"/>
                <w:sz w:val="20"/>
                <w:szCs w:val="20"/>
              </w:rPr>
              <w:t xml:space="preserve"> </w:t>
            </w:r>
            <w:r w:rsidR="00BE256C" w:rsidRPr="00526651">
              <w:rPr>
                <w:rFonts w:asciiTheme="minorHAnsi" w:hAnsiTheme="minorHAnsi"/>
                <w:sz w:val="20"/>
                <w:szCs w:val="20"/>
                <w:vertAlign w:val="superscript"/>
              </w:rPr>
              <w:t>2</w:t>
            </w:r>
            <w:r w:rsidRPr="00526651">
              <w:rPr>
                <w:rFonts w:asciiTheme="minorHAnsi" w:hAnsiTheme="minorHAnsi"/>
                <w:sz w:val="20"/>
                <w:szCs w:val="20"/>
              </w:rPr>
              <w:t>: No (ref.)</w:t>
            </w:r>
          </w:p>
        </w:tc>
        <w:tc>
          <w:tcPr>
            <w:tcW w:w="1696" w:type="dxa"/>
            <w:noWrap/>
            <w:vAlign w:val="center"/>
          </w:tcPr>
          <w:p w14:paraId="23913074"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13FC8A91"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5A5C8789"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2AC868B7" w14:textId="77777777" w:rsidR="0003096B" w:rsidRPr="00526651" w:rsidRDefault="0003096B" w:rsidP="008F2570">
            <w:pPr>
              <w:jc w:val="center"/>
              <w:rPr>
                <w:rFonts w:asciiTheme="minorHAnsi" w:hAnsiTheme="minorHAnsi"/>
                <w:sz w:val="20"/>
                <w:szCs w:val="20"/>
              </w:rPr>
            </w:pPr>
          </w:p>
        </w:tc>
      </w:tr>
      <w:tr w:rsidR="0003096B" w:rsidRPr="00526651" w14:paraId="40B61A34" w14:textId="77777777" w:rsidTr="008F2570">
        <w:trPr>
          <w:trHeight w:val="300"/>
        </w:trPr>
        <w:tc>
          <w:tcPr>
            <w:tcW w:w="4574" w:type="dxa"/>
            <w:vAlign w:val="center"/>
            <w:hideMark/>
          </w:tcPr>
          <w:p w14:paraId="13777D0C"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Yes</w:t>
            </w:r>
          </w:p>
        </w:tc>
        <w:tc>
          <w:tcPr>
            <w:tcW w:w="1696" w:type="dxa"/>
            <w:noWrap/>
            <w:vAlign w:val="center"/>
          </w:tcPr>
          <w:p w14:paraId="6A04F01A"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2.15(1.36,3.39)</w:t>
            </w:r>
          </w:p>
        </w:tc>
        <w:tc>
          <w:tcPr>
            <w:tcW w:w="961" w:type="dxa"/>
            <w:noWrap/>
            <w:vAlign w:val="center"/>
          </w:tcPr>
          <w:p w14:paraId="5A7BFEDE"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0.001</w:t>
            </w:r>
          </w:p>
        </w:tc>
        <w:tc>
          <w:tcPr>
            <w:tcW w:w="1696" w:type="dxa"/>
            <w:noWrap/>
            <w:vAlign w:val="center"/>
          </w:tcPr>
          <w:p w14:paraId="61ED7A4A"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1.00(0.54,1.86)</w:t>
            </w:r>
          </w:p>
        </w:tc>
        <w:tc>
          <w:tcPr>
            <w:tcW w:w="993" w:type="dxa"/>
            <w:noWrap/>
            <w:vAlign w:val="center"/>
          </w:tcPr>
          <w:p w14:paraId="6E795B72"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0.994</w:t>
            </w:r>
          </w:p>
        </w:tc>
      </w:tr>
      <w:tr w:rsidR="0003096B" w:rsidRPr="00526651" w14:paraId="152EA635" w14:textId="77777777" w:rsidTr="008F2570">
        <w:trPr>
          <w:trHeight w:val="300"/>
        </w:trPr>
        <w:tc>
          <w:tcPr>
            <w:tcW w:w="4574" w:type="dxa"/>
            <w:vAlign w:val="center"/>
          </w:tcPr>
          <w:p w14:paraId="2518050C" w14:textId="2374DBA2"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w:t>
            </w:r>
            <w:r w:rsidR="00D11EA9">
              <w:rPr>
                <w:rFonts w:asciiTheme="minorHAnsi" w:hAnsiTheme="minorHAnsi"/>
                <w:sz w:val="20"/>
                <w:szCs w:val="20"/>
              </w:rPr>
              <w:t>Persistent sputum production</w:t>
            </w:r>
            <w:r w:rsidRPr="00526651">
              <w:rPr>
                <w:rFonts w:asciiTheme="minorHAnsi" w:hAnsiTheme="minorHAnsi"/>
                <w:sz w:val="20"/>
                <w:szCs w:val="20"/>
              </w:rPr>
              <w:t>: No (ref.)</w:t>
            </w:r>
          </w:p>
        </w:tc>
        <w:tc>
          <w:tcPr>
            <w:tcW w:w="1696" w:type="dxa"/>
            <w:noWrap/>
            <w:vAlign w:val="center"/>
          </w:tcPr>
          <w:p w14:paraId="25867421"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3221D681" w14:textId="77777777" w:rsidR="0003096B" w:rsidRPr="00526651" w:rsidRDefault="0003096B" w:rsidP="008F2570">
            <w:pPr>
              <w:jc w:val="center"/>
              <w:rPr>
                <w:rFonts w:asciiTheme="minorHAnsi" w:hAnsiTheme="minorHAnsi"/>
                <w:b/>
                <w:sz w:val="20"/>
                <w:szCs w:val="20"/>
              </w:rPr>
            </w:pPr>
          </w:p>
        </w:tc>
        <w:tc>
          <w:tcPr>
            <w:tcW w:w="1696" w:type="dxa"/>
            <w:noWrap/>
            <w:vAlign w:val="center"/>
          </w:tcPr>
          <w:p w14:paraId="572ED566"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3ABD8F49" w14:textId="77777777" w:rsidR="0003096B" w:rsidRPr="00526651" w:rsidRDefault="0003096B" w:rsidP="008F2570">
            <w:pPr>
              <w:jc w:val="center"/>
              <w:rPr>
                <w:rFonts w:asciiTheme="minorHAnsi" w:hAnsiTheme="minorHAnsi"/>
                <w:sz w:val="20"/>
                <w:szCs w:val="20"/>
              </w:rPr>
            </w:pPr>
          </w:p>
        </w:tc>
      </w:tr>
      <w:tr w:rsidR="0003096B" w:rsidRPr="00526651" w14:paraId="4644C065" w14:textId="77777777" w:rsidTr="008F2570">
        <w:trPr>
          <w:trHeight w:val="300"/>
        </w:trPr>
        <w:tc>
          <w:tcPr>
            <w:tcW w:w="4574" w:type="dxa"/>
            <w:vAlign w:val="center"/>
          </w:tcPr>
          <w:p w14:paraId="39AB0C0E"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Yes</w:t>
            </w:r>
          </w:p>
        </w:tc>
        <w:tc>
          <w:tcPr>
            <w:tcW w:w="1696" w:type="dxa"/>
            <w:noWrap/>
            <w:vAlign w:val="center"/>
          </w:tcPr>
          <w:p w14:paraId="71FA55E4"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2.17(1.64,2.86)</w:t>
            </w:r>
          </w:p>
        </w:tc>
        <w:tc>
          <w:tcPr>
            <w:tcW w:w="961" w:type="dxa"/>
            <w:noWrap/>
            <w:vAlign w:val="center"/>
          </w:tcPr>
          <w:p w14:paraId="2BBDFFBE"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&lt;0.001</w:t>
            </w:r>
          </w:p>
        </w:tc>
        <w:tc>
          <w:tcPr>
            <w:tcW w:w="1696" w:type="dxa"/>
            <w:noWrap/>
            <w:vAlign w:val="center"/>
          </w:tcPr>
          <w:p w14:paraId="3308F5DD"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1.83(1.29,2.59)</w:t>
            </w:r>
          </w:p>
        </w:tc>
        <w:tc>
          <w:tcPr>
            <w:tcW w:w="993" w:type="dxa"/>
            <w:noWrap/>
            <w:vAlign w:val="center"/>
          </w:tcPr>
          <w:p w14:paraId="79CCF0F4"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0.001</w:t>
            </w:r>
          </w:p>
        </w:tc>
      </w:tr>
      <w:tr w:rsidR="0003096B" w:rsidRPr="00526651" w14:paraId="1B5B1F52" w14:textId="77777777" w:rsidTr="008F2570">
        <w:trPr>
          <w:trHeight w:val="300"/>
        </w:trPr>
        <w:tc>
          <w:tcPr>
            <w:tcW w:w="4574" w:type="dxa"/>
            <w:vAlign w:val="center"/>
            <w:hideMark/>
          </w:tcPr>
          <w:p w14:paraId="5695B0FE"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Difficulties in getting outdoor: None (ref.)</w:t>
            </w:r>
          </w:p>
        </w:tc>
        <w:tc>
          <w:tcPr>
            <w:tcW w:w="1696" w:type="dxa"/>
            <w:noWrap/>
            <w:vAlign w:val="center"/>
          </w:tcPr>
          <w:p w14:paraId="47B3D2FE"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58B2487E" w14:textId="77777777" w:rsidR="0003096B" w:rsidRPr="00526651" w:rsidRDefault="0003096B" w:rsidP="008F2570">
            <w:pPr>
              <w:jc w:val="center"/>
              <w:rPr>
                <w:rFonts w:asciiTheme="minorHAnsi" w:hAnsiTheme="minorHAnsi"/>
                <w:b/>
                <w:sz w:val="20"/>
                <w:szCs w:val="20"/>
              </w:rPr>
            </w:pPr>
          </w:p>
        </w:tc>
        <w:tc>
          <w:tcPr>
            <w:tcW w:w="1696" w:type="dxa"/>
            <w:noWrap/>
            <w:vAlign w:val="center"/>
          </w:tcPr>
          <w:p w14:paraId="4A93EB08"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27AC62E8" w14:textId="77777777" w:rsidR="0003096B" w:rsidRPr="00526651" w:rsidRDefault="0003096B" w:rsidP="008F2570">
            <w:pPr>
              <w:jc w:val="center"/>
              <w:rPr>
                <w:rFonts w:asciiTheme="minorHAnsi" w:hAnsiTheme="minorHAnsi"/>
                <w:sz w:val="20"/>
                <w:szCs w:val="20"/>
              </w:rPr>
            </w:pPr>
          </w:p>
        </w:tc>
      </w:tr>
      <w:tr w:rsidR="0003096B" w:rsidRPr="00526651" w14:paraId="2D9B4026" w14:textId="77777777" w:rsidTr="008F2570">
        <w:trPr>
          <w:trHeight w:val="300"/>
        </w:trPr>
        <w:tc>
          <w:tcPr>
            <w:tcW w:w="4574" w:type="dxa"/>
            <w:vAlign w:val="center"/>
            <w:hideMark/>
          </w:tcPr>
          <w:p w14:paraId="11CD59BE"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Yes</w:t>
            </w:r>
          </w:p>
        </w:tc>
        <w:tc>
          <w:tcPr>
            <w:tcW w:w="1696" w:type="dxa"/>
            <w:noWrap/>
            <w:vAlign w:val="center"/>
          </w:tcPr>
          <w:p w14:paraId="0DF89668"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2.29(1.76,2.97)</w:t>
            </w:r>
          </w:p>
        </w:tc>
        <w:tc>
          <w:tcPr>
            <w:tcW w:w="961" w:type="dxa"/>
            <w:noWrap/>
            <w:vAlign w:val="center"/>
          </w:tcPr>
          <w:p w14:paraId="14AED918"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&lt;0.001</w:t>
            </w:r>
          </w:p>
        </w:tc>
        <w:tc>
          <w:tcPr>
            <w:tcW w:w="1696" w:type="dxa"/>
            <w:noWrap/>
            <w:vAlign w:val="center"/>
          </w:tcPr>
          <w:p w14:paraId="12CB21DF"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1.22(0.85,1.74)</w:t>
            </w:r>
          </w:p>
        </w:tc>
        <w:tc>
          <w:tcPr>
            <w:tcW w:w="993" w:type="dxa"/>
            <w:noWrap/>
            <w:vAlign w:val="center"/>
          </w:tcPr>
          <w:p w14:paraId="15DF2BAD"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0.274</w:t>
            </w:r>
          </w:p>
        </w:tc>
      </w:tr>
      <w:tr w:rsidR="0003096B" w:rsidRPr="00526651" w14:paraId="1772E921" w14:textId="77777777" w:rsidTr="008F2570">
        <w:trPr>
          <w:trHeight w:val="315"/>
        </w:trPr>
        <w:tc>
          <w:tcPr>
            <w:tcW w:w="4574" w:type="dxa"/>
            <w:vAlign w:val="center"/>
            <w:hideMark/>
          </w:tcPr>
          <w:p w14:paraId="37F8C367" w14:textId="5A209679"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Grip Strength</w:t>
            </w:r>
            <w:r w:rsidR="00BE256C" w:rsidRPr="00526651">
              <w:rPr>
                <w:rFonts w:asciiTheme="minorHAnsi" w:hAnsiTheme="minorHAnsi"/>
                <w:sz w:val="20"/>
                <w:szCs w:val="20"/>
              </w:rPr>
              <w:t xml:space="preserve"> </w:t>
            </w:r>
            <w:r w:rsidR="00BE256C" w:rsidRPr="00526651">
              <w:rPr>
                <w:rFonts w:asciiTheme="minorHAnsi" w:hAnsiTheme="minorHAnsi"/>
                <w:sz w:val="20"/>
                <w:szCs w:val="20"/>
                <w:vertAlign w:val="superscript"/>
              </w:rPr>
              <w:t>3</w:t>
            </w:r>
            <w:r w:rsidRPr="00526651">
              <w:rPr>
                <w:rFonts w:asciiTheme="minorHAnsi" w:hAnsiTheme="minorHAnsi"/>
                <w:sz w:val="20"/>
                <w:szCs w:val="20"/>
              </w:rPr>
              <w:t>: Good/Very good (ref.)</w:t>
            </w:r>
          </w:p>
        </w:tc>
        <w:tc>
          <w:tcPr>
            <w:tcW w:w="1696" w:type="dxa"/>
            <w:noWrap/>
            <w:vAlign w:val="center"/>
          </w:tcPr>
          <w:p w14:paraId="5D6D18D6"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3D5EC274" w14:textId="77777777" w:rsidR="0003096B" w:rsidRPr="00526651" w:rsidRDefault="0003096B" w:rsidP="008F2570">
            <w:pPr>
              <w:jc w:val="center"/>
              <w:rPr>
                <w:rFonts w:asciiTheme="minorHAnsi" w:hAnsiTheme="minorHAnsi"/>
                <w:b/>
                <w:sz w:val="20"/>
                <w:szCs w:val="20"/>
              </w:rPr>
            </w:pPr>
          </w:p>
        </w:tc>
        <w:tc>
          <w:tcPr>
            <w:tcW w:w="1696" w:type="dxa"/>
            <w:noWrap/>
            <w:vAlign w:val="center"/>
          </w:tcPr>
          <w:p w14:paraId="7756A784"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526568D1" w14:textId="77777777" w:rsidR="0003096B" w:rsidRPr="00526651" w:rsidRDefault="0003096B" w:rsidP="008F2570">
            <w:pPr>
              <w:jc w:val="center"/>
              <w:rPr>
                <w:rFonts w:asciiTheme="minorHAnsi" w:hAnsiTheme="minorHAnsi"/>
                <w:sz w:val="20"/>
                <w:szCs w:val="20"/>
              </w:rPr>
            </w:pPr>
          </w:p>
        </w:tc>
      </w:tr>
      <w:tr w:rsidR="0003096B" w:rsidRPr="00526651" w14:paraId="6B6D8073" w14:textId="77777777" w:rsidTr="008F2570">
        <w:trPr>
          <w:trHeight w:val="300"/>
        </w:trPr>
        <w:tc>
          <w:tcPr>
            <w:tcW w:w="4574" w:type="dxa"/>
            <w:vAlign w:val="center"/>
            <w:hideMark/>
          </w:tcPr>
          <w:p w14:paraId="2E664A3E"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Fair/Poor</w:t>
            </w:r>
          </w:p>
        </w:tc>
        <w:tc>
          <w:tcPr>
            <w:tcW w:w="1696" w:type="dxa"/>
            <w:noWrap/>
            <w:vAlign w:val="center"/>
          </w:tcPr>
          <w:p w14:paraId="253AE94B"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2.13(1.58,2.89)</w:t>
            </w:r>
          </w:p>
        </w:tc>
        <w:tc>
          <w:tcPr>
            <w:tcW w:w="961" w:type="dxa"/>
            <w:noWrap/>
            <w:vAlign w:val="center"/>
          </w:tcPr>
          <w:p w14:paraId="6014A1A2"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&lt;0.001</w:t>
            </w:r>
          </w:p>
        </w:tc>
        <w:tc>
          <w:tcPr>
            <w:tcW w:w="1696" w:type="dxa"/>
            <w:noWrap/>
            <w:vAlign w:val="center"/>
          </w:tcPr>
          <w:p w14:paraId="1289B752"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1.25(0.85,1.82)</w:t>
            </w:r>
          </w:p>
        </w:tc>
        <w:tc>
          <w:tcPr>
            <w:tcW w:w="993" w:type="dxa"/>
            <w:noWrap/>
            <w:vAlign w:val="center"/>
          </w:tcPr>
          <w:p w14:paraId="484A74BE"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0.253</w:t>
            </w:r>
          </w:p>
        </w:tc>
      </w:tr>
      <w:tr w:rsidR="0003096B" w:rsidRPr="00526651" w14:paraId="014B2779" w14:textId="77777777" w:rsidTr="008F2570">
        <w:trPr>
          <w:trHeight w:val="300"/>
        </w:trPr>
        <w:tc>
          <w:tcPr>
            <w:tcW w:w="4574" w:type="dxa"/>
            <w:vAlign w:val="center"/>
          </w:tcPr>
          <w:p w14:paraId="62E5BD67" w14:textId="77777777" w:rsidR="0003096B" w:rsidRPr="00F01E73" w:rsidRDefault="0003096B" w:rsidP="001009ED">
            <w:pPr>
              <w:rPr>
                <w:rFonts w:asciiTheme="minorHAnsi" w:hAnsiTheme="minorHAnsi"/>
                <w:sz w:val="20"/>
                <w:szCs w:val="20"/>
                <w:lang w:val="it-IT"/>
              </w:rPr>
            </w:pPr>
            <w:r w:rsidRPr="00F01E73">
              <w:rPr>
                <w:rFonts w:asciiTheme="minorHAnsi" w:hAnsiTheme="minorHAnsi"/>
                <w:sz w:val="20"/>
                <w:szCs w:val="20"/>
                <w:lang w:val="it-IT"/>
              </w:rPr>
              <w:t xml:space="preserve">    Depression (van Marwijk score): No (ref.)</w:t>
            </w:r>
          </w:p>
        </w:tc>
        <w:tc>
          <w:tcPr>
            <w:tcW w:w="1696" w:type="dxa"/>
            <w:noWrap/>
            <w:vAlign w:val="center"/>
          </w:tcPr>
          <w:p w14:paraId="229FFB66"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6E7C4FDE" w14:textId="77777777" w:rsidR="0003096B" w:rsidRPr="00526651" w:rsidRDefault="0003096B" w:rsidP="008F2570">
            <w:pPr>
              <w:jc w:val="center"/>
              <w:rPr>
                <w:rFonts w:asciiTheme="minorHAnsi" w:hAnsiTheme="minorHAnsi"/>
                <w:b/>
                <w:sz w:val="20"/>
                <w:szCs w:val="20"/>
              </w:rPr>
            </w:pPr>
          </w:p>
        </w:tc>
        <w:tc>
          <w:tcPr>
            <w:tcW w:w="1696" w:type="dxa"/>
            <w:noWrap/>
            <w:vAlign w:val="center"/>
          </w:tcPr>
          <w:p w14:paraId="3210F35B"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4F54BFB3" w14:textId="77777777" w:rsidR="0003096B" w:rsidRPr="00526651" w:rsidRDefault="0003096B" w:rsidP="008F2570">
            <w:pPr>
              <w:jc w:val="center"/>
              <w:rPr>
                <w:rFonts w:asciiTheme="minorHAnsi" w:hAnsiTheme="minorHAnsi"/>
                <w:sz w:val="20"/>
                <w:szCs w:val="20"/>
              </w:rPr>
            </w:pPr>
          </w:p>
        </w:tc>
      </w:tr>
      <w:tr w:rsidR="0003096B" w:rsidRPr="00526651" w14:paraId="5A86549A" w14:textId="77777777" w:rsidTr="008F2570">
        <w:trPr>
          <w:trHeight w:val="300"/>
        </w:trPr>
        <w:tc>
          <w:tcPr>
            <w:tcW w:w="4574" w:type="dxa"/>
            <w:vAlign w:val="center"/>
          </w:tcPr>
          <w:p w14:paraId="3B360095"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Yes</w:t>
            </w:r>
          </w:p>
        </w:tc>
        <w:tc>
          <w:tcPr>
            <w:tcW w:w="1696" w:type="dxa"/>
            <w:noWrap/>
            <w:vAlign w:val="center"/>
          </w:tcPr>
          <w:p w14:paraId="21C133BE"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1.94(1.33,2.83)</w:t>
            </w:r>
          </w:p>
        </w:tc>
        <w:tc>
          <w:tcPr>
            <w:tcW w:w="961" w:type="dxa"/>
            <w:noWrap/>
            <w:vAlign w:val="center"/>
          </w:tcPr>
          <w:p w14:paraId="0BEAB646"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0.001</w:t>
            </w:r>
          </w:p>
        </w:tc>
        <w:tc>
          <w:tcPr>
            <w:tcW w:w="1696" w:type="dxa"/>
            <w:noWrap/>
            <w:vAlign w:val="center"/>
          </w:tcPr>
          <w:p w14:paraId="465F6263"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1.03(0.62,1.71)</w:t>
            </w:r>
          </w:p>
        </w:tc>
        <w:tc>
          <w:tcPr>
            <w:tcW w:w="993" w:type="dxa"/>
            <w:noWrap/>
            <w:vAlign w:val="center"/>
          </w:tcPr>
          <w:p w14:paraId="544E4A54"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0.896</w:t>
            </w:r>
          </w:p>
        </w:tc>
      </w:tr>
      <w:tr w:rsidR="0003096B" w:rsidRPr="00526651" w14:paraId="62DCD7F8" w14:textId="77777777" w:rsidTr="008F2570">
        <w:trPr>
          <w:trHeight w:val="300"/>
        </w:trPr>
        <w:tc>
          <w:tcPr>
            <w:tcW w:w="4574" w:type="dxa"/>
            <w:vAlign w:val="center"/>
          </w:tcPr>
          <w:p w14:paraId="6E687AD9"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Feeling isolated from others: No/rarely (ref.)</w:t>
            </w:r>
          </w:p>
        </w:tc>
        <w:tc>
          <w:tcPr>
            <w:tcW w:w="1696" w:type="dxa"/>
            <w:noWrap/>
            <w:vAlign w:val="center"/>
          </w:tcPr>
          <w:p w14:paraId="393DCE0B"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1316558A" w14:textId="77777777" w:rsidR="0003096B" w:rsidRPr="00526651" w:rsidRDefault="0003096B" w:rsidP="008F2570">
            <w:pPr>
              <w:jc w:val="center"/>
              <w:rPr>
                <w:rFonts w:asciiTheme="minorHAnsi" w:hAnsiTheme="minorHAnsi"/>
                <w:b/>
                <w:sz w:val="20"/>
                <w:szCs w:val="20"/>
              </w:rPr>
            </w:pPr>
          </w:p>
        </w:tc>
        <w:tc>
          <w:tcPr>
            <w:tcW w:w="1696" w:type="dxa"/>
            <w:noWrap/>
            <w:vAlign w:val="center"/>
          </w:tcPr>
          <w:p w14:paraId="5ADC44EE"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4F4D4856" w14:textId="77777777" w:rsidR="0003096B" w:rsidRPr="00526651" w:rsidRDefault="0003096B" w:rsidP="008F2570">
            <w:pPr>
              <w:jc w:val="center"/>
              <w:rPr>
                <w:rFonts w:asciiTheme="minorHAnsi" w:hAnsiTheme="minorHAnsi"/>
                <w:sz w:val="20"/>
                <w:szCs w:val="20"/>
              </w:rPr>
            </w:pPr>
          </w:p>
        </w:tc>
      </w:tr>
      <w:tr w:rsidR="0003096B" w:rsidRPr="00526651" w14:paraId="58868628" w14:textId="77777777" w:rsidTr="008F2570">
        <w:trPr>
          <w:trHeight w:val="300"/>
        </w:trPr>
        <w:tc>
          <w:tcPr>
            <w:tcW w:w="4574" w:type="dxa"/>
            <w:vAlign w:val="center"/>
          </w:tcPr>
          <w:p w14:paraId="4D561EEF"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Sometimes/often</w:t>
            </w:r>
          </w:p>
        </w:tc>
        <w:tc>
          <w:tcPr>
            <w:tcW w:w="1696" w:type="dxa"/>
            <w:noWrap/>
            <w:vAlign w:val="center"/>
          </w:tcPr>
          <w:p w14:paraId="7BED887E"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2.32(1.74,3.08)</w:t>
            </w:r>
          </w:p>
        </w:tc>
        <w:tc>
          <w:tcPr>
            <w:tcW w:w="961" w:type="dxa"/>
            <w:noWrap/>
            <w:vAlign w:val="center"/>
          </w:tcPr>
          <w:p w14:paraId="629A4986"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&lt;0.001</w:t>
            </w:r>
          </w:p>
        </w:tc>
        <w:tc>
          <w:tcPr>
            <w:tcW w:w="1696" w:type="dxa"/>
            <w:noWrap/>
            <w:vAlign w:val="center"/>
          </w:tcPr>
          <w:p w14:paraId="54038E58" w14:textId="77777777" w:rsidR="0003096B" w:rsidRPr="00F573C3" w:rsidRDefault="0003096B" w:rsidP="008F2570">
            <w:pPr>
              <w:jc w:val="center"/>
              <w:rPr>
                <w:rFonts w:asciiTheme="minorHAnsi" w:hAnsiTheme="minorHAnsi"/>
                <w:b/>
                <w:sz w:val="20"/>
                <w:szCs w:val="20"/>
              </w:rPr>
            </w:pPr>
            <w:r w:rsidRPr="00F573C3">
              <w:rPr>
                <w:rFonts w:asciiTheme="minorHAnsi" w:hAnsiTheme="minorHAnsi"/>
                <w:b/>
                <w:sz w:val="20"/>
                <w:szCs w:val="20"/>
              </w:rPr>
              <w:t>1.61(1.10,2.37)</w:t>
            </w:r>
          </w:p>
        </w:tc>
        <w:tc>
          <w:tcPr>
            <w:tcW w:w="993" w:type="dxa"/>
            <w:noWrap/>
            <w:vAlign w:val="center"/>
          </w:tcPr>
          <w:p w14:paraId="277898B1"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0.014</w:t>
            </w:r>
          </w:p>
        </w:tc>
      </w:tr>
      <w:tr w:rsidR="0003096B" w:rsidRPr="00526651" w14:paraId="03D4FEB2" w14:textId="77777777" w:rsidTr="008F2570">
        <w:trPr>
          <w:trHeight w:val="300"/>
        </w:trPr>
        <w:tc>
          <w:tcPr>
            <w:tcW w:w="4574" w:type="dxa"/>
            <w:vAlign w:val="center"/>
            <w:hideMark/>
          </w:tcPr>
          <w:p w14:paraId="3BD58DCA" w14:textId="77777777" w:rsidR="0003096B" w:rsidRPr="00526651" w:rsidRDefault="0003096B" w:rsidP="001009ED">
            <w:pPr>
              <w:rPr>
                <w:rFonts w:asciiTheme="minorHAnsi" w:hAnsiTheme="minorHAnsi"/>
                <w:i/>
                <w:iCs/>
                <w:sz w:val="20"/>
                <w:szCs w:val="20"/>
              </w:rPr>
            </w:pPr>
            <w:r w:rsidRPr="00526651">
              <w:rPr>
                <w:rFonts w:asciiTheme="minorHAnsi" w:hAnsiTheme="minorHAnsi"/>
                <w:i/>
                <w:iCs/>
                <w:sz w:val="20"/>
                <w:szCs w:val="20"/>
              </w:rPr>
              <w:t>Behavioural factors</w:t>
            </w:r>
          </w:p>
        </w:tc>
        <w:tc>
          <w:tcPr>
            <w:tcW w:w="1696" w:type="dxa"/>
            <w:noWrap/>
            <w:vAlign w:val="center"/>
          </w:tcPr>
          <w:p w14:paraId="0AAD4F62" w14:textId="77777777" w:rsidR="0003096B" w:rsidRPr="00526651" w:rsidRDefault="0003096B" w:rsidP="008F2570">
            <w:pPr>
              <w:jc w:val="center"/>
              <w:rPr>
                <w:rFonts w:asciiTheme="minorHAnsi" w:hAnsiTheme="minorHAnsi"/>
                <w:sz w:val="20"/>
                <w:szCs w:val="20"/>
              </w:rPr>
            </w:pPr>
          </w:p>
        </w:tc>
        <w:tc>
          <w:tcPr>
            <w:tcW w:w="961" w:type="dxa"/>
            <w:noWrap/>
            <w:vAlign w:val="center"/>
          </w:tcPr>
          <w:p w14:paraId="35CB23A4"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4D231787" w14:textId="77777777" w:rsidR="0003096B" w:rsidRPr="00526651" w:rsidRDefault="0003096B" w:rsidP="008F2570">
            <w:pPr>
              <w:jc w:val="center"/>
              <w:rPr>
                <w:rFonts w:asciiTheme="minorHAnsi" w:hAnsiTheme="minorHAnsi"/>
                <w:sz w:val="20"/>
                <w:szCs w:val="20"/>
              </w:rPr>
            </w:pPr>
          </w:p>
        </w:tc>
        <w:tc>
          <w:tcPr>
            <w:tcW w:w="993" w:type="dxa"/>
            <w:noWrap/>
            <w:vAlign w:val="center"/>
          </w:tcPr>
          <w:p w14:paraId="564A84C9" w14:textId="77777777" w:rsidR="0003096B" w:rsidRPr="00526651" w:rsidRDefault="0003096B" w:rsidP="008F2570">
            <w:pPr>
              <w:jc w:val="center"/>
              <w:rPr>
                <w:rFonts w:asciiTheme="minorHAnsi" w:hAnsiTheme="minorHAnsi"/>
                <w:sz w:val="20"/>
                <w:szCs w:val="20"/>
              </w:rPr>
            </w:pPr>
          </w:p>
        </w:tc>
      </w:tr>
      <w:tr w:rsidR="0003096B" w:rsidRPr="00526651" w14:paraId="57A78E7D" w14:textId="77777777" w:rsidTr="008F2570">
        <w:trPr>
          <w:trHeight w:val="300"/>
        </w:trPr>
        <w:tc>
          <w:tcPr>
            <w:tcW w:w="4574" w:type="dxa"/>
            <w:vAlign w:val="center"/>
            <w:hideMark/>
          </w:tcPr>
          <w:p w14:paraId="1D3BA6D1"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Smoking: No (ref.)</w:t>
            </w:r>
          </w:p>
        </w:tc>
        <w:tc>
          <w:tcPr>
            <w:tcW w:w="1696" w:type="dxa"/>
            <w:noWrap/>
            <w:vAlign w:val="center"/>
          </w:tcPr>
          <w:p w14:paraId="147B6397"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5CA84C27"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3F7E6C21"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70070068" w14:textId="77777777" w:rsidR="0003096B" w:rsidRPr="00526651" w:rsidRDefault="0003096B" w:rsidP="008F2570">
            <w:pPr>
              <w:jc w:val="center"/>
              <w:rPr>
                <w:rFonts w:asciiTheme="minorHAnsi" w:hAnsiTheme="minorHAnsi"/>
                <w:sz w:val="20"/>
                <w:szCs w:val="20"/>
              </w:rPr>
            </w:pPr>
          </w:p>
        </w:tc>
      </w:tr>
      <w:tr w:rsidR="0003096B" w:rsidRPr="00526651" w14:paraId="5544A151" w14:textId="77777777" w:rsidTr="008F2570">
        <w:trPr>
          <w:trHeight w:val="300"/>
        </w:trPr>
        <w:tc>
          <w:tcPr>
            <w:tcW w:w="4574" w:type="dxa"/>
            <w:vAlign w:val="center"/>
            <w:hideMark/>
          </w:tcPr>
          <w:p w14:paraId="5212433A"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Yes</w:t>
            </w:r>
          </w:p>
        </w:tc>
        <w:tc>
          <w:tcPr>
            <w:tcW w:w="1696" w:type="dxa"/>
            <w:noWrap/>
            <w:vAlign w:val="center"/>
          </w:tcPr>
          <w:p w14:paraId="21A9DE8A"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1.19(0.60,2.36)</w:t>
            </w:r>
          </w:p>
        </w:tc>
        <w:tc>
          <w:tcPr>
            <w:tcW w:w="961" w:type="dxa"/>
            <w:noWrap/>
            <w:vAlign w:val="center"/>
          </w:tcPr>
          <w:p w14:paraId="0CCB1F24"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0.627</w:t>
            </w:r>
          </w:p>
        </w:tc>
        <w:tc>
          <w:tcPr>
            <w:tcW w:w="1696" w:type="dxa"/>
            <w:noWrap/>
            <w:vAlign w:val="center"/>
          </w:tcPr>
          <w:p w14:paraId="677654BC"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0.60(0.25,1.43)</w:t>
            </w:r>
          </w:p>
        </w:tc>
        <w:tc>
          <w:tcPr>
            <w:tcW w:w="993" w:type="dxa"/>
            <w:noWrap/>
            <w:vAlign w:val="center"/>
          </w:tcPr>
          <w:p w14:paraId="419D9407"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0.249</w:t>
            </w:r>
          </w:p>
        </w:tc>
      </w:tr>
      <w:tr w:rsidR="0003096B" w:rsidRPr="00526651" w14:paraId="3A127921" w14:textId="77777777" w:rsidTr="008F2570">
        <w:trPr>
          <w:trHeight w:val="300"/>
        </w:trPr>
        <w:tc>
          <w:tcPr>
            <w:tcW w:w="4574" w:type="dxa"/>
            <w:vAlign w:val="center"/>
            <w:hideMark/>
          </w:tcPr>
          <w:p w14:paraId="44ED72EC"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Alcohol consumption: Occasionally (ref.)</w:t>
            </w:r>
          </w:p>
        </w:tc>
        <w:tc>
          <w:tcPr>
            <w:tcW w:w="1696" w:type="dxa"/>
            <w:noWrap/>
            <w:vAlign w:val="center"/>
          </w:tcPr>
          <w:p w14:paraId="645EA10C"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1D5536FB"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692B0B0E"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33540A0E" w14:textId="77777777" w:rsidR="0003096B" w:rsidRPr="00526651" w:rsidRDefault="0003096B" w:rsidP="008F2570">
            <w:pPr>
              <w:jc w:val="center"/>
              <w:rPr>
                <w:rFonts w:asciiTheme="minorHAnsi" w:hAnsiTheme="minorHAnsi"/>
                <w:sz w:val="20"/>
                <w:szCs w:val="20"/>
              </w:rPr>
            </w:pPr>
          </w:p>
        </w:tc>
      </w:tr>
      <w:tr w:rsidR="0003096B" w:rsidRPr="00526651" w14:paraId="4CB2AA16" w14:textId="77777777" w:rsidTr="008F2570">
        <w:trPr>
          <w:trHeight w:val="300"/>
        </w:trPr>
        <w:tc>
          <w:tcPr>
            <w:tcW w:w="4574" w:type="dxa"/>
            <w:vAlign w:val="center"/>
            <w:hideMark/>
          </w:tcPr>
          <w:p w14:paraId="71BDA9BF"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None</w:t>
            </w:r>
          </w:p>
        </w:tc>
        <w:tc>
          <w:tcPr>
            <w:tcW w:w="1696" w:type="dxa"/>
            <w:noWrap/>
            <w:vAlign w:val="center"/>
          </w:tcPr>
          <w:p w14:paraId="1425FE86"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1.01(0.70,1.45)</w:t>
            </w:r>
          </w:p>
        </w:tc>
        <w:tc>
          <w:tcPr>
            <w:tcW w:w="961" w:type="dxa"/>
            <w:noWrap/>
            <w:vAlign w:val="center"/>
          </w:tcPr>
          <w:p w14:paraId="10A21102"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0.969</w:t>
            </w:r>
          </w:p>
        </w:tc>
        <w:tc>
          <w:tcPr>
            <w:tcW w:w="1696" w:type="dxa"/>
            <w:noWrap/>
            <w:vAlign w:val="center"/>
          </w:tcPr>
          <w:p w14:paraId="3473214A"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0.81(0.52,1.26)</w:t>
            </w:r>
          </w:p>
        </w:tc>
        <w:tc>
          <w:tcPr>
            <w:tcW w:w="993" w:type="dxa"/>
            <w:noWrap/>
            <w:vAlign w:val="center"/>
          </w:tcPr>
          <w:p w14:paraId="3FD0EA20"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0.344</w:t>
            </w:r>
          </w:p>
        </w:tc>
      </w:tr>
      <w:tr w:rsidR="0003096B" w:rsidRPr="00526651" w14:paraId="79FF5845" w14:textId="77777777" w:rsidTr="008F2570">
        <w:trPr>
          <w:trHeight w:val="300"/>
        </w:trPr>
        <w:tc>
          <w:tcPr>
            <w:tcW w:w="4574" w:type="dxa"/>
            <w:vAlign w:val="center"/>
            <w:hideMark/>
          </w:tcPr>
          <w:p w14:paraId="7D33ED5F"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Daily</w:t>
            </w:r>
          </w:p>
        </w:tc>
        <w:tc>
          <w:tcPr>
            <w:tcW w:w="1696" w:type="dxa"/>
            <w:noWrap/>
            <w:vAlign w:val="center"/>
          </w:tcPr>
          <w:p w14:paraId="4C265E7B"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0.63(0.47,0.86)</w:t>
            </w:r>
          </w:p>
        </w:tc>
        <w:tc>
          <w:tcPr>
            <w:tcW w:w="961" w:type="dxa"/>
            <w:noWrap/>
            <w:vAlign w:val="center"/>
          </w:tcPr>
          <w:p w14:paraId="77037005"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0.003</w:t>
            </w:r>
          </w:p>
        </w:tc>
        <w:tc>
          <w:tcPr>
            <w:tcW w:w="1696" w:type="dxa"/>
            <w:noWrap/>
            <w:vAlign w:val="center"/>
          </w:tcPr>
          <w:p w14:paraId="59ED59C4"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0.82(0.57,1.18)</w:t>
            </w:r>
          </w:p>
        </w:tc>
        <w:tc>
          <w:tcPr>
            <w:tcW w:w="993" w:type="dxa"/>
            <w:noWrap/>
            <w:vAlign w:val="center"/>
          </w:tcPr>
          <w:p w14:paraId="019987E7"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0.294</w:t>
            </w:r>
          </w:p>
        </w:tc>
      </w:tr>
      <w:tr w:rsidR="0003096B" w:rsidRPr="00526651" w14:paraId="11F98D13" w14:textId="77777777" w:rsidTr="008F2570">
        <w:trPr>
          <w:trHeight w:val="300"/>
        </w:trPr>
        <w:tc>
          <w:tcPr>
            <w:tcW w:w="4574" w:type="dxa"/>
            <w:vAlign w:val="center"/>
            <w:hideMark/>
          </w:tcPr>
          <w:p w14:paraId="53EA477A" w14:textId="77777777" w:rsidR="0003096B" w:rsidRPr="00526651" w:rsidRDefault="0003096B" w:rsidP="001009ED">
            <w:pPr>
              <w:rPr>
                <w:rFonts w:asciiTheme="minorHAnsi" w:hAnsiTheme="minorHAnsi"/>
                <w:i/>
                <w:iCs/>
                <w:sz w:val="20"/>
                <w:szCs w:val="20"/>
              </w:rPr>
            </w:pPr>
            <w:r w:rsidRPr="00526651">
              <w:rPr>
                <w:rFonts w:asciiTheme="minorHAnsi" w:hAnsiTheme="minorHAnsi"/>
                <w:i/>
                <w:iCs/>
                <w:sz w:val="20"/>
                <w:szCs w:val="20"/>
              </w:rPr>
              <w:t>Personal circumstances</w:t>
            </w:r>
          </w:p>
        </w:tc>
        <w:tc>
          <w:tcPr>
            <w:tcW w:w="1696" w:type="dxa"/>
            <w:noWrap/>
            <w:vAlign w:val="center"/>
          </w:tcPr>
          <w:p w14:paraId="5DC4F4A7" w14:textId="77777777" w:rsidR="0003096B" w:rsidRPr="00526651" w:rsidRDefault="0003096B" w:rsidP="008F2570">
            <w:pPr>
              <w:jc w:val="center"/>
              <w:rPr>
                <w:rFonts w:asciiTheme="minorHAnsi" w:hAnsiTheme="minorHAnsi"/>
                <w:b/>
                <w:sz w:val="20"/>
                <w:szCs w:val="20"/>
              </w:rPr>
            </w:pPr>
          </w:p>
        </w:tc>
        <w:tc>
          <w:tcPr>
            <w:tcW w:w="961" w:type="dxa"/>
            <w:noWrap/>
            <w:vAlign w:val="center"/>
          </w:tcPr>
          <w:p w14:paraId="67EA82A2" w14:textId="77777777" w:rsidR="0003096B" w:rsidRPr="00526651" w:rsidRDefault="0003096B" w:rsidP="008F2570">
            <w:pPr>
              <w:jc w:val="center"/>
              <w:rPr>
                <w:rFonts w:asciiTheme="minorHAnsi" w:hAnsiTheme="minorHAnsi"/>
                <w:b/>
                <w:sz w:val="20"/>
                <w:szCs w:val="20"/>
              </w:rPr>
            </w:pPr>
          </w:p>
        </w:tc>
        <w:tc>
          <w:tcPr>
            <w:tcW w:w="1696" w:type="dxa"/>
            <w:noWrap/>
            <w:vAlign w:val="center"/>
          </w:tcPr>
          <w:p w14:paraId="2AA26422" w14:textId="77777777" w:rsidR="0003096B" w:rsidRPr="00526651" w:rsidRDefault="0003096B" w:rsidP="008F2570">
            <w:pPr>
              <w:jc w:val="center"/>
              <w:rPr>
                <w:rFonts w:asciiTheme="minorHAnsi" w:hAnsiTheme="minorHAnsi"/>
                <w:sz w:val="20"/>
                <w:szCs w:val="20"/>
              </w:rPr>
            </w:pPr>
          </w:p>
        </w:tc>
        <w:tc>
          <w:tcPr>
            <w:tcW w:w="993" w:type="dxa"/>
            <w:noWrap/>
            <w:vAlign w:val="center"/>
          </w:tcPr>
          <w:p w14:paraId="32E839AE" w14:textId="77777777" w:rsidR="0003096B" w:rsidRPr="00526651" w:rsidRDefault="0003096B" w:rsidP="008F2570">
            <w:pPr>
              <w:jc w:val="center"/>
              <w:rPr>
                <w:rFonts w:asciiTheme="minorHAnsi" w:hAnsiTheme="minorHAnsi"/>
                <w:sz w:val="20"/>
                <w:szCs w:val="20"/>
              </w:rPr>
            </w:pPr>
          </w:p>
        </w:tc>
      </w:tr>
      <w:tr w:rsidR="0003096B" w:rsidRPr="00526651" w14:paraId="2EED4045" w14:textId="77777777" w:rsidTr="008F2570">
        <w:trPr>
          <w:trHeight w:val="300"/>
        </w:trPr>
        <w:tc>
          <w:tcPr>
            <w:tcW w:w="4574" w:type="dxa"/>
            <w:vAlign w:val="center"/>
            <w:hideMark/>
          </w:tcPr>
          <w:p w14:paraId="2DA5C29B" w14:textId="6643F4B3"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Finance managing (score 1-3)</w:t>
            </w:r>
            <w:r w:rsidR="008432C4">
              <w:rPr>
                <w:rFonts w:asciiTheme="minorHAnsi" w:hAnsiTheme="minorHAnsi"/>
                <w:sz w:val="20"/>
                <w:szCs w:val="20"/>
              </w:rPr>
              <w:t xml:space="preserve"> </w:t>
            </w:r>
            <w:r w:rsidR="008432C4" w:rsidRPr="008432C4">
              <w:rPr>
                <w:rFonts w:asciiTheme="minorHAnsi" w:hAnsiTheme="minorHAnsi"/>
                <w:sz w:val="20"/>
                <w:szCs w:val="20"/>
                <w:vertAlign w:val="superscript"/>
              </w:rPr>
              <w:t>4</w:t>
            </w:r>
            <w:r w:rsidRPr="00526651">
              <w:rPr>
                <w:rFonts w:asciiTheme="minorHAnsi" w:hAnsiTheme="minorHAnsi"/>
                <w:sz w:val="20"/>
                <w:szCs w:val="20"/>
              </w:rPr>
              <w:t>: Well/Quite well/alright or not well</w:t>
            </w:r>
          </w:p>
        </w:tc>
        <w:tc>
          <w:tcPr>
            <w:tcW w:w="1696" w:type="dxa"/>
            <w:noWrap/>
            <w:vAlign w:val="center"/>
          </w:tcPr>
          <w:p w14:paraId="4B2790B2"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5.10(4.15,6.28)</w:t>
            </w:r>
          </w:p>
        </w:tc>
        <w:tc>
          <w:tcPr>
            <w:tcW w:w="961" w:type="dxa"/>
            <w:noWrap/>
            <w:vAlign w:val="center"/>
          </w:tcPr>
          <w:p w14:paraId="47E6D514"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&lt;0.001</w:t>
            </w:r>
          </w:p>
        </w:tc>
        <w:tc>
          <w:tcPr>
            <w:tcW w:w="1696" w:type="dxa"/>
            <w:noWrap/>
            <w:vAlign w:val="center"/>
          </w:tcPr>
          <w:p w14:paraId="7D8946FD"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4.68(3.74,5.87)</w:t>
            </w:r>
          </w:p>
        </w:tc>
        <w:tc>
          <w:tcPr>
            <w:tcW w:w="993" w:type="dxa"/>
            <w:noWrap/>
            <w:vAlign w:val="center"/>
          </w:tcPr>
          <w:p w14:paraId="1675593D"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&lt;0.001</w:t>
            </w:r>
          </w:p>
        </w:tc>
      </w:tr>
      <w:tr w:rsidR="0003096B" w:rsidRPr="00526651" w14:paraId="012C7CA3" w14:textId="77777777" w:rsidTr="008F2570">
        <w:trPr>
          <w:trHeight w:val="300"/>
        </w:trPr>
        <w:tc>
          <w:tcPr>
            <w:tcW w:w="4574" w:type="dxa"/>
            <w:vAlign w:val="center"/>
            <w:hideMark/>
          </w:tcPr>
          <w:p w14:paraId="5EC75900"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lastRenderedPageBreak/>
              <w:t xml:space="preserve">    House ownership: Owner (ref.)</w:t>
            </w:r>
          </w:p>
        </w:tc>
        <w:tc>
          <w:tcPr>
            <w:tcW w:w="1696" w:type="dxa"/>
            <w:noWrap/>
            <w:vAlign w:val="center"/>
          </w:tcPr>
          <w:p w14:paraId="20AE4F36"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5A2187E8" w14:textId="77777777" w:rsidR="0003096B" w:rsidRPr="00526651" w:rsidRDefault="0003096B" w:rsidP="008F2570">
            <w:pPr>
              <w:jc w:val="center"/>
              <w:rPr>
                <w:rFonts w:asciiTheme="minorHAnsi" w:hAnsiTheme="minorHAnsi"/>
                <w:b/>
                <w:sz w:val="20"/>
                <w:szCs w:val="20"/>
              </w:rPr>
            </w:pPr>
          </w:p>
        </w:tc>
        <w:tc>
          <w:tcPr>
            <w:tcW w:w="1696" w:type="dxa"/>
            <w:noWrap/>
            <w:vAlign w:val="center"/>
          </w:tcPr>
          <w:p w14:paraId="5367BF73"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4E287565" w14:textId="77777777" w:rsidR="0003096B" w:rsidRPr="00526651" w:rsidRDefault="0003096B" w:rsidP="008F2570">
            <w:pPr>
              <w:jc w:val="center"/>
              <w:rPr>
                <w:rFonts w:asciiTheme="minorHAnsi" w:hAnsiTheme="minorHAnsi"/>
                <w:sz w:val="20"/>
                <w:szCs w:val="20"/>
              </w:rPr>
            </w:pPr>
          </w:p>
        </w:tc>
      </w:tr>
      <w:tr w:rsidR="0003096B" w:rsidRPr="00526651" w14:paraId="333E14BF" w14:textId="77777777" w:rsidTr="008F2570">
        <w:trPr>
          <w:trHeight w:val="300"/>
        </w:trPr>
        <w:tc>
          <w:tcPr>
            <w:tcW w:w="4574" w:type="dxa"/>
            <w:vAlign w:val="center"/>
            <w:hideMark/>
          </w:tcPr>
          <w:p w14:paraId="22B61DA2" w14:textId="30BD1F34"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Renting/Other </w:t>
            </w:r>
            <w:r w:rsidR="008432C4">
              <w:rPr>
                <w:rFonts w:asciiTheme="minorHAnsi" w:hAnsiTheme="minorHAnsi"/>
                <w:sz w:val="20"/>
                <w:szCs w:val="20"/>
                <w:vertAlign w:val="superscript"/>
              </w:rPr>
              <w:t>5</w:t>
            </w:r>
          </w:p>
        </w:tc>
        <w:tc>
          <w:tcPr>
            <w:tcW w:w="1696" w:type="dxa"/>
            <w:noWrap/>
            <w:vAlign w:val="center"/>
          </w:tcPr>
          <w:p w14:paraId="3F9B8DF8"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1.55(1.05,2.28)</w:t>
            </w:r>
          </w:p>
        </w:tc>
        <w:tc>
          <w:tcPr>
            <w:tcW w:w="961" w:type="dxa"/>
            <w:noWrap/>
            <w:vAlign w:val="center"/>
          </w:tcPr>
          <w:p w14:paraId="4DA23853"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0.029</w:t>
            </w:r>
          </w:p>
        </w:tc>
        <w:tc>
          <w:tcPr>
            <w:tcW w:w="1696" w:type="dxa"/>
            <w:noWrap/>
            <w:vAlign w:val="center"/>
          </w:tcPr>
          <w:p w14:paraId="6357A67C"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0.64(0.39,1.05)</w:t>
            </w:r>
          </w:p>
        </w:tc>
        <w:tc>
          <w:tcPr>
            <w:tcW w:w="993" w:type="dxa"/>
            <w:noWrap/>
            <w:vAlign w:val="center"/>
          </w:tcPr>
          <w:p w14:paraId="349AD730"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0.076</w:t>
            </w:r>
          </w:p>
        </w:tc>
      </w:tr>
      <w:tr w:rsidR="0003096B" w:rsidRPr="00526651" w14:paraId="25362151" w14:textId="77777777" w:rsidTr="008F2570">
        <w:trPr>
          <w:trHeight w:val="315"/>
        </w:trPr>
        <w:tc>
          <w:tcPr>
            <w:tcW w:w="4574" w:type="dxa"/>
            <w:vAlign w:val="center"/>
            <w:hideMark/>
          </w:tcPr>
          <w:p w14:paraId="6FAEA1B9"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Present circumstances: Married (ref.)</w:t>
            </w:r>
          </w:p>
        </w:tc>
        <w:tc>
          <w:tcPr>
            <w:tcW w:w="1696" w:type="dxa"/>
            <w:noWrap/>
            <w:vAlign w:val="center"/>
          </w:tcPr>
          <w:p w14:paraId="197F3B35"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410F239D"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7CD6232F"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3E10CA85" w14:textId="77777777" w:rsidR="0003096B" w:rsidRPr="00526651" w:rsidRDefault="0003096B" w:rsidP="008F2570">
            <w:pPr>
              <w:jc w:val="center"/>
              <w:rPr>
                <w:rFonts w:asciiTheme="minorHAnsi" w:hAnsiTheme="minorHAnsi"/>
                <w:sz w:val="20"/>
                <w:szCs w:val="20"/>
              </w:rPr>
            </w:pPr>
          </w:p>
        </w:tc>
      </w:tr>
      <w:tr w:rsidR="0003096B" w:rsidRPr="00526651" w14:paraId="5B97F3CC" w14:textId="77777777" w:rsidTr="008F2570">
        <w:trPr>
          <w:trHeight w:val="300"/>
        </w:trPr>
        <w:tc>
          <w:tcPr>
            <w:tcW w:w="4574" w:type="dxa"/>
            <w:vAlign w:val="center"/>
            <w:hideMark/>
          </w:tcPr>
          <w:p w14:paraId="28A8E177"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Single/Alone/Divorced/Separated</w:t>
            </w:r>
          </w:p>
        </w:tc>
        <w:tc>
          <w:tcPr>
            <w:tcW w:w="1696" w:type="dxa"/>
            <w:noWrap/>
            <w:vAlign w:val="center"/>
          </w:tcPr>
          <w:p w14:paraId="71DE5F2E"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1.94(1.23,3.06)</w:t>
            </w:r>
          </w:p>
        </w:tc>
        <w:tc>
          <w:tcPr>
            <w:tcW w:w="961" w:type="dxa"/>
            <w:noWrap/>
            <w:vAlign w:val="center"/>
          </w:tcPr>
          <w:p w14:paraId="7AF65674"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0.004</w:t>
            </w:r>
          </w:p>
        </w:tc>
        <w:tc>
          <w:tcPr>
            <w:tcW w:w="1696" w:type="dxa"/>
            <w:noWrap/>
            <w:vAlign w:val="center"/>
          </w:tcPr>
          <w:p w14:paraId="575F8BD0"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2.20(1.25,3.89)</w:t>
            </w:r>
          </w:p>
        </w:tc>
        <w:tc>
          <w:tcPr>
            <w:tcW w:w="993" w:type="dxa"/>
            <w:noWrap/>
            <w:vAlign w:val="center"/>
          </w:tcPr>
          <w:p w14:paraId="07838528" w14:textId="77777777" w:rsidR="0003096B" w:rsidRPr="00526651" w:rsidRDefault="0003096B" w:rsidP="008F2570">
            <w:pPr>
              <w:jc w:val="center"/>
              <w:rPr>
                <w:rFonts w:asciiTheme="minorHAnsi" w:hAnsiTheme="minorHAnsi"/>
                <w:b/>
                <w:sz w:val="20"/>
                <w:szCs w:val="20"/>
              </w:rPr>
            </w:pPr>
            <w:r w:rsidRPr="00526651">
              <w:rPr>
                <w:rFonts w:asciiTheme="minorHAnsi" w:hAnsiTheme="minorHAnsi"/>
                <w:b/>
                <w:sz w:val="20"/>
                <w:szCs w:val="20"/>
              </w:rPr>
              <w:t>0.006</w:t>
            </w:r>
          </w:p>
        </w:tc>
      </w:tr>
      <w:tr w:rsidR="0003096B" w:rsidRPr="00526651" w14:paraId="2EB29416" w14:textId="77777777" w:rsidTr="008F2570">
        <w:trPr>
          <w:trHeight w:val="300"/>
        </w:trPr>
        <w:tc>
          <w:tcPr>
            <w:tcW w:w="4574" w:type="dxa"/>
            <w:vAlign w:val="center"/>
            <w:hideMark/>
          </w:tcPr>
          <w:p w14:paraId="6F70AFA6"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Widowed</w:t>
            </w:r>
          </w:p>
        </w:tc>
        <w:tc>
          <w:tcPr>
            <w:tcW w:w="1696" w:type="dxa"/>
            <w:noWrap/>
            <w:vAlign w:val="center"/>
          </w:tcPr>
          <w:p w14:paraId="510F6BA4"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1.08(0.78,1.49)</w:t>
            </w:r>
          </w:p>
        </w:tc>
        <w:tc>
          <w:tcPr>
            <w:tcW w:w="961" w:type="dxa"/>
            <w:noWrap/>
            <w:vAlign w:val="center"/>
          </w:tcPr>
          <w:p w14:paraId="57A1417A"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0.645</w:t>
            </w:r>
          </w:p>
        </w:tc>
        <w:tc>
          <w:tcPr>
            <w:tcW w:w="1696" w:type="dxa"/>
            <w:noWrap/>
            <w:vAlign w:val="center"/>
          </w:tcPr>
          <w:p w14:paraId="6059C96C"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1.10(0.72,1.68)</w:t>
            </w:r>
          </w:p>
        </w:tc>
        <w:tc>
          <w:tcPr>
            <w:tcW w:w="993" w:type="dxa"/>
            <w:noWrap/>
            <w:vAlign w:val="center"/>
          </w:tcPr>
          <w:p w14:paraId="6F9127D9"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0.653</w:t>
            </w:r>
          </w:p>
        </w:tc>
      </w:tr>
      <w:tr w:rsidR="0003096B" w:rsidRPr="00526651" w14:paraId="35BE8F83" w14:textId="77777777" w:rsidTr="008F2570">
        <w:trPr>
          <w:trHeight w:val="300"/>
        </w:trPr>
        <w:tc>
          <w:tcPr>
            <w:tcW w:w="4574" w:type="dxa"/>
            <w:vAlign w:val="center"/>
            <w:hideMark/>
          </w:tcPr>
          <w:p w14:paraId="13E7EB2F" w14:textId="77777777" w:rsidR="0003096B" w:rsidRPr="00526651" w:rsidRDefault="0003096B" w:rsidP="001009ED">
            <w:pPr>
              <w:rPr>
                <w:rFonts w:asciiTheme="minorHAnsi" w:hAnsiTheme="minorHAnsi"/>
                <w:i/>
                <w:iCs/>
                <w:sz w:val="20"/>
                <w:szCs w:val="20"/>
              </w:rPr>
            </w:pPr>
            <w:r w:rsidRPr="00526651">
              <w:rPr>
                <w:rFonts w:asciiTheme="minorHAnsi" w:hAnsiTheme="minorHAnsi"/>
                <w:i/>
                <w:iCs/>
                <w:sz w:val="20"/>
                <w:szCs w:val="20"/>
              </w:rPr>
              <w:t>House characteristics</w:t>
            </w:r>
          </w:p>
        </w:tc>
        <w:tc>
          <w:tcPr>
            <w:tcW w:w="1696" w:type="dxa"/>
            <w:noWrap/>
            <w:vAlign w:val="center"/>
          </w:tcPr>
          <w:p w14:paraId="43361FB9" w14:textId="77777777" w:rsidR="0003096B" w:rsidRPr="00526651" w:rsidRDefault="0003096B" w:rsidP="008F2570">
            <w:pPr>
              <w:jc w:val="center"/>
              <w:rPr>
                <w:rFonts w:asciiTheme="minorHAnsi" w:hAnsiTheme="minorHAnsi"/>
                <w:sz w:val="20"/>
                <w:szCs w:val="20"/>
              </w:rPr>
            </w:pPr>
          </w:p>
        </w:tc>
        <w:tc>
          <w:tcPr>
            <w:tcW w:w="961" w:type="dxa"/>
            <w:noWrap/>
            <w:vAlign w:val="center"/>
          </w:tcPr>
          <w:p w14:paraId="0E6BD826"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5A4FD869" w14:textId="77777777" w:rsidR="0003096B" w:rsidRPr="00526651" w:rsidRDefault="0003096B" w:rsidP="008F2570">
            <w:pPr>
              <w:jc w:val="center"/>
              <w:rPr>
                <w:rFonts w:asciiTheme="minorHAnsi" w:hAnsiTheme="minorHAnsi"/>
                <w:sz w:val="20"/>
                <w:szCs w:val="20"/>
              </w:rPr>
            </w:pPr>
          </w:p>
        </w:tc>
        <w:tc>
          <w:tcPr>
            <w:tcW w:w="993" w:type="dxa"/>
            <w:noWrap/>
            <w:vAlign w:val="center"/>
          </w:tcPr>
          <w:p w14:paraId="442E0D3C" w14:textId="77777777" w:rsidR="0003096B" w:rsidRPr="00526651" w:rsidRDefault="0003096B" w:rsidP="008F2570">
            <w:pPr>
              <w:jc w:val="center"/>
              <w:rPr>
                <w:rFonts w:asciiTheme="minorHAnsi" w:hAnsiTheme="minorHAnsi"/>
                <w:sz w:val="20"/>
                <w:szCs w:val="20"/>
              </w:rPr>
            </w:pPr>
          </w:p>
        </w:tc>
      </w:tr>
      <w:tr w:rsidR="0003096B" w:rsidRPr="00526651" w14:paraId="136B55ED" w14:textId="77777777" w:rsidTr="008F2570">
        <w:trPr>
          <w:trHeight w:val="360"/>
        </w:trPr>
        <w:tc>
          <w:tcPr>
            <w:tcW w:w="4574" w:type="dxa"/>
            <w:vAlign w:val="center"/>
            <w:hideMark/>
          </w:tcPr>
          <w:p w14:paraId="6A9470D3"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House centrally heated, Yes (ref.)</w:t>
            </w:r>
          </w:p>
        </w:tc>
        <w:tc>
          <w:tcPr>
            <w:tcW w:w="1696" w:type="dxa"/>
            <w:noWrap/>
            <w:vAlign w:val="center"/>
          </w:tcPr>
          <w:p w14:paraId="5BB93F7E"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6CC5B3BD"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778D5A3C"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04CBA450" w14:textId="77777777" w:rsidR="0003096B" w:rsidRPr="00526651" w:rsidRDefault="0003096B" w:rsidP="008F2570">
            <w:pPr>
              <w:jc w:val="center"/>
              <w:rPr>
                <w:rFonts w:asciiTheme="minorHAnsi" w:hAnsiTheme="minorHAnsi"/>
                <w:sz w:val="20"/>
                <w:szCs w:val="20"/>
              </w:rPr>
            </w:pPr>
          </w:p>
        </w:tc>
      </w:tr>
      <w:tr w:rsidR="0003096B" w:rsidRPr="00526651" w14:paraId="577FDD80" w14:textId="77777777" w:rsidTr="008F2570">
        <w:trPr>
          <w:trHeight w:val="300"/>
        </w:trPr>
        <w:tc>
          <w:tcPr>
            <w:tcW w:w="4574" w:type="dxa"/>
            <w:vAlign w:val="center"/>
            <w:hideMark/>
          </w:tcPr>
          <w:p w14:paraId="17CC15CE"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No</w:t>
            </w:r>
          </w:p>
        </w:tc>
        <w:tc>
          <w:tcPr>
            <w:tcW w:w="1696" w:type="dxa"/>
            <w:noWrap/>
            <w:vAlign w:val="center"/>
          </w:tcPr>
          <w:p w14:paraId="0B6D35DD"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1.19(0.79,1.79)</w:t>
            </w:r>
          </w:p>
        </w:tc>
        <w:tc>
          <w:tcPr>
            <w:tcW w:w="961" w:type="dxa"/>
            <w:noWrap/>
            <w:vAlign w:val="center"/>
          </w:tcPr>
          <w:p w14:paraId="77B81156"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0.394</w:t>
            </w:r>
          </w:p>
        </w:tc>
        <w:tc>
          <w:tcPr>
            <w:tcW w:w="1696" w:type="dxa"/>
            <w:noWrap/>
            <w:vAlign w:val="center"/>
          </w:tcPr>
          <w:p w14:paraId="6B7DF6F7"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0.96(0.57,1.61)</w:t>
            </w:r>
          </w:p>
        </w:tc>
        <w:tc>
          <w:tcPr>
            <w:tcW w:w="993" w:type="dxa"/>
            <w:noWrap/>
            <w:vAlign w:val="center"/>
          </w:tcPr>
          <w:p w14:paraId="5A786321"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0.874</w:t>
            </w:r>
          </w:p>
        </w:tc>
      </w:tr>
      <w:tr w:rsidR="0003096B" w:rsidRPr="00526651" w14:paraId="569B65CE" w14:textId="77777777" w:rsidTr="008F2570">
        <w:trPr>
          <w:trHeight w:val="300"/>
        </w:trPr>
        <w:tc>
          <w:tcPr>
            <w:tcW w:w="4574" w:type="dxa"/>
            <w:vAlign w:val="center"/>
            <w:hideMark/>
          </w:tcPr>
          <w:p w14:paraId="5F6162A5"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Cavity/solid wall insulation, Yes (ref.)</w:t>
            </w:r>
          </w:p>
        </w:tc>
        <w:tc>
          <w:tcPr>
            <w:tcW w:w="1696" w:type="dxa"/>
            <w:noWrap/>
            <w:vAlign w:val="center"/>
          </w:tcPr>
          <w:p w14:paraId="36124A67"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61" w:type="dxa"/>
            <w:noWrap/>
            <w:vAlign w:val="center"/>
          </w:tcPr>
          <w:p w14:paraId="76BD31EC" w14:textId="77777777" w:rsidR="0003096B" w:rsidRPr="00526651" w:rsidRDefault="0003096B" w:rsidP="008F2570">
            <w:pPr>
              <w:jc w:val="center"/>
              <w:rPr>
                <w:rFonts w:asciiTheme="minorHAnsi" w:hAnsiTheme="minorHAnsi"/>
                <w:sz w:val="20"/>
                <w:szCs w:val="20"/>
              </w:rPr>
            </w:pPr>
          </w:p>
        </w:tc>
        <w:tc>
          <w:tcPr>
            <w:tcW w:w="1696" w:type="dxa"/>
            <w:noWrap/>
            <w:vAlign w:val="center"/>
          </w:tcPr>
          <w:p w14:paraId="53312923"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w:t>
            </w:r>
          </w:p>
        </w:tc>
        <w:tc>
          <w:tcPr>
            <w:tcW w:w="993" w:type="dxa"/>
            <w:noWrap/>
            <w:vAlign w:val="center"/>
          </w:tcPr>
          <w:p w14:paraId="20040E0A" w14:textId="77777777" w:rsidR="0003096B" w:rsidRPr="00526651" w:rsidRDefault="0003096B" w:rsidP="008F2570">
            <w:pPr>
              <w:jc w:val="center"/>
              <w:rPr>
                <w:rFonts w:asciiTheme="minorHAnsi" w:hAnsiTheme="minorHAnsi"/>
                <w:sz w:val="20"/>
                <w:szCs w:val="20"/>
              </w:rPr>
            </w:pPr>
          </w:p>
        </w:tc>
      </w:tr>
      <w:tr w:rsidR="0003096B" w:rsidRPr="00526651" w14:paraId="3BFB6723" w14:textId="77777777" w:rsidTr="008F2570">
        <w:trPr>
          <w:trHeight w:val="300"/>
        </w:trPr>
        <w:tc>
          <w:tcPr>
            <w:tcW w:w="4574" w:type="dxa"/>
            <w:vAlign w:val="center"/>
            <w:hideMark/>
          </w:tcPr>
          <w:p w14:paraId="229D7750" w14:textId="77777777" w:rsidR="0003096B" w:rsidRPr="00526651" w:rsidRDefault="0003096B" w:rsidP="001009ED">
            <w:pPr>
              <w:rPr>
                <w:rFonts w:asciiTheme="minorHAnsi" w:hAnsiTheme="minorHAnsi"/>
                <w:sz w:val="20"/>
                <w:szCs w:val="20"/>
              </w:rPr>
            </w:pPr>
            <w:r w:rsidRPr="00526651">
              <w:rPr>
                <w:rFonts w:asciiTheme="minorHAnsi" w:hAnsiTheme="minorHAnsi"/>
                <w:sz w:val="20"/>
                <w:szCs w:val="20"/>
              </w:rPr>
              <w:t xml:space="preserve">        No</w:t>
            </w:r>
          </w:p>
        </w:tc>
        <w:tc>
          <w:tcPr>
            <w:tcW w:w="1696" w:type="dxa"/>
            <w:noWrap/>
            <w:vAlign w:val="center"/>
          </w:tcPr>
          <w:p w14:paraId="0DF70BFC"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0.96(0.73,1.27)</w:t>
            </w:r>
          </w:p>
        </w:tc>
        <w:tc>
          <w:tcPr>
            <w:tcW w:w="961" w:type="dxa"/>
            <w:noWrap/>
            <w:vAlign w:val="center"/>
          </w:tcPr>
          <w:p w14:paraId="599386CE"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0.789</w:t>
            </w:r>
          </w:p>
        </w:tc>
        <w:tc>
          <w:tcPr>
            <w:tcW w:w="1696" w:type="dxa"/>
            <w:noWrap/>
            <w:vAlign w:val="center"/>
          </w:tcPr>
          <w:p w14:paraId="0BA778E3"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1.07(0.76,1.50)</w:t>
            </w:r>
          </w:p>
        </w:tc>
        <w:tc>
          <w:tcPr>
            <w:tcW w:w="993" w:type="dxa"/>
            <w:noWrap/>
            <w:vAlign w:val="center"/>
          </w:tcPr>
          <w:p w14:paraId="32D54D18" w14:textId="77777777" w:rsidR="0003096B" w:rsidRPr="00526651" w:rsidRDefault="0003096B" w:rsidP="008F2570">
            <w:pPr>
              <w:jc w:val="center"/>
              <w:rPr>
                <w:rFonts w:asciiTheme="minorHAnsi" w:hAnsiTheme="minorHAnsi"/>
                <w:sz w:val="20"/>
                <w:szCs w:val="20"/>
              </w:rPr>
            </w:pPr>
            <w:r w:rsidRPr="00526651">
              <w:rPr>
                <w:rFonts w:asciiTheme="minorHAnsi" w:hAnsiTheme="minorHAnsi"/>
                <w:sz w:val="20"/>
                <w:szCs w:val="20"/>
              </w:rPr>
              <w:t>0.690</w:t>
            </w:r>
          </w:p>
        </w:tc>
      </w:tr>
    </w:tbl>
    <w:p w14:paraId="36B08641" w14:textId="77777777" w:rsidR="0003096B" w:rsidRPr="005E081E" w:rsidRDefault="0003096B" w:rsidP="0003096B">
      <w:pPr>
        <w:rPr>
          <w:rFonts w:asciiTheme="minorHAnsi" w:hAnsiTheme="minorHAnsi"/>
          <w:lang w:val="es-ES"/>
        </w:rPr>
      </w:pPr>
    </w:p>
    <w:p w14:paraId="1EC4BAC6" w14:textId="77777777" w:rsidR="008432C4" w:rsidRDefault="008432C4" w:rsidP="008432C4">
      <w:pPr>
        <w:rPr>
          <w:rFonts w:asciiTheme="minorHAnsi" w:hAnsiTheme="minorHAnsi"/>
          <w:sz w:val="20"/>
          <w:szCs w:val="20"/>
        </w:rPr>
      </w:pPr>
      <w:r w:rsidRPr="00B46E56">
        <w:rPr>
          <w:rFonts w:asciiTheme="minorHAnsi" w:hAnsiTheme="minorHAnsi"/>
          <w:sz w:val="20"/>
          <w:szCs w:val="20"/>
          <w:vertAlign w:val="superscript"/>
        </w:rPr>
        <w:t>1</w:t>
      </w:r>
      <w:r w:rsidRPr="00B46E56">
        <w:rPr>
          <w:rFonts w:asciiTheme="minorHAnsi" w:hAnsiTheme="minorHAnsi"/>
          <w:sz w:val="20"/>
          <w:szCs w:val="20"/>
        </w:rPr>
        <w:t xml:space="preserve"> Men were asked if their doctor had ever diagnosed chronic conditions including angina, heart attack, heart failure, claudication, stroke, diabetes, cancer, chronic kidney disease, osteoporosis, Parkinson´s disease. </w:t>
      </w:r>
      <w:r w:rsidRPr="00B46E56">
        <w:rPr>
          <w:rFonts w:asciiTheme="minorHAnsi" w:hAnsiTheme="minorHAnsi"/>
          <w:sz w:val="20"/>
          <w:szCs w:val="20"/>
        </w:rPr>
        <w:br/>
      </w:r>
      <w:r w:rsidRPr="00B46E56">
        <w:rPr>
          <w:rFonts w:asciiTheme="minorHAnsi" w:hAnsiTheme="minorHAnsi"/>
          <w:sz w:val="20"/>
          <w:szCs w:val="20"/>
          <w:vertAlign w:val="superscript"/>
        </w:rPr>
        <w:t>2</w:t>
      </w:r>
      <w:r w:rsidRPr="00B46E56">
        <w:rPr>
          <w:rFonts w:asciiTheme="minorHAnsi" w:hAnsiTheme="minorHAnsi"/>
          <w:sz w:val="20"/>
          <w:szCs w:val="20"/>
        </w:rPr>
        <w:t xml:space="preserve"> </w:t>
      </w:r>
      <w:r>
        <w:rPr>
          <w:rFonts w:asciiTheme="minorHAnsi" w:hAnsiTheme="minorHAnsi"/>
          <w:sz w:val="20"/>
          <w:szCs w:val="20"/>
        </w:rPr>
        <w:t xml:space="preserve">Doctor’s diagnosis of </w:t>
      </w:r>
      <w:r w:rsidRPr="00B46E56">
        <w:rPr>
          <w:rFonts w:asciiTheme="minorHAnsi" w:hAnsiTheme="minorHAnsi"/>
          <w:sz w:val="20"/>
          <w:szCs w:val="20"/>
        </w:rPr>
        <w:t xml:space="preserve">COPD </w:t>
      </w:r>
      <w:r w:rsidRPr="00B46E56">
        <w:rPr>
          <w:rFonts w:asciiTheme="minorHAnsi" w:hAnsiTheme="minorHAnsi"/>
          <w:sz w:val="20"/>
          <w:szCs w:val="20"/>
        </w:rPr>
        <w:br/>
      </w:r>
      <w:r w:rsidRPr="00B46E56">
        <w:rPr>
          <w:rFonts w:asciiTheme="minorHAnsi" w:hAnsiTheme="minorHAnsi"/>
          <w:sz w:val="20"/>
          <w:szCs w:val="20"/>
          <w:vertAlign w:val="superscript"/>
        </w:rPr>
        <w:t>3</w:t>
      </w:r>
      <w:r w:rsidRPr="00B46E56">
        <w:rPr>
          <w:rFonts w:asciiTheme="minorHAnsi" w:hAnsiTheme="minorHAnsi"/>
          <w:sz w:val="20"/>
          <w:szCs w:val="20"/>
        </w:rPr>
        <w:t xml:space="preserve"> </w:t>
      </w:r>
      <w:r>
        <w:rPr>
          <w:rFonts w:asciiTheme="minorHAnsi" w:hAnsiTheme="minorHAnsi"/>
          <w:sz w:val="20"/>
          <w:szCs w:val="20"/>
        </w:rPr>
        <w:t xml:space="preserve">Rating </w:t>
      </w:r>
      <w:r w:rsidRPr="00B46E56">
        <w:rPr>
          <w:rFonts w:asciiTheme="minorHAnsi" w:hAnsiTheme="minorHAnsi"/>
          <w:sz w:val="20"/>
          <w:szCs w:val="20"/>
        </w:rPr>
        <w:t xml:space="preserve">in comparison with men of </w:t>
      </w:r>
      <w:r>
        <w:rPr>
          <w:rFonts w:asciiTheme="minorHAnsi" w:hAnsiTheme="minorHAnsi"/>
          <w:sz w:val="20"/>
          <w:szCs w:val="20"/>
        </w:rPr>
        <w:t>same</w:t>
      </w:r>
      <w:r w:rsidRPr="00B46E56">
        <w:rPr>
          <w:rFonts w:asciiTheme="minorHAnsi" w:hAnsiTheme="minorHAnsi"/>
          <w:sz w:val="20"/>
          <w:szCs w:val="20"/>
        </w:rPr>
        <w:t xml:space="preserve"> age</w:t>
      </w:r>
    </w:p>
    <w:p w14:paraId="73BC1D36" w14:textId="18F22738" w:rsidR="008432C4" w:rsidRDefault="008432C4" w:rsidP="008432C4">
      <w:pPr>
        <w:rPr>
          <w:rFonts w:asciiTheme="minorHAnsi" w:hAnsiTheme="minorHAnsi"/>
          <w:sz w:val="20"/>
          <w:szCs w:val="20"/>
          <w:vertAlign w:val="superscript"/>
        </w:rPr>
      </w:pPr>
      <w:r>
        <w:rPr>
          <w:rFonts w:asciiTheme="minorHAnsi" w:hAnsiTheme="minorHAnsi"/>
          <w:sz w:val="20"/>
          <w:szCs w:val="20"/>
          <w:vertAlign w:val="superscript"/>
        </w:rPr>
        <w:t>4</w:t>
      </w:r>
      <w:r w:rsidRPr="00B46E56">
        <w:rPr>
          <w:rFonts w:asciiTheme="minorHAnsi" w:hAnsiTheme="minorHAnsi"/>
          <w:sz w:val="20"/>
          <w:szCs w:val="20"/>
        </w:rPr>
        <w:t xml:space="preserve"> </w:t>
      </w:r>
      <w:r>
        <w:rPr>
          <w:rFonts w:asciiTheme="minorHAnsi" w:hAnsiTheme="minorHAnsi"/>
          <w:sz w:val="20"/>
          <w:szCs w:val="20"/>
        </w:rPr>
        <w:t>Men were asked to describe how they were managing financially at present</w:t>
      </w:r>
      <w:r w:rsidRPr="00B46E56">
        <w:rPr>
          <w:rFonts w:asciiTheme="minorHAnsi" w:hAnsiTheme="minorHAnsi"/>
          <w:sz w:val="20"/>
          <w:szCs w:val="20"/>
        </w:rPr>
        <w:br/>
      </w:r>
      <w:r>
        <w:rPr>
          <w:rFonts w:asciiTheme="minorHAnsi" w:hAnsiTheme="minorHAnsi"/>
          <w:sz w:val="20"/>
          <w:szCs w:val="20"/>
          <w:vertAlign w:val="superscript"/>
        </w:rPr>
        <w:t>5</w:t>
      </w:r>
      <w:r w:rsidRPr="00B46E56">
        <w:rPr>
          <w:rFonts w:asciiTheme="minorHAnsi" w:hAnsiTheme="minorHAnsi"/>
          <w:sz w:val="20"/>
          <w:szCs w:val="20"/>
        </w:rPr>
        <w:t xml:space="preserve"> </w:t>
      </w:r>
      <w:r w:rsidR="002412FF" w:rsidRPr="002412FF">
        <w:rPr>
          <w:rFonts w:asciiTheme="minorHAnsi" w:hAnsiTheme="minorHAnsi"/>
          <w:sz w:val="20"/>
          <w:szCs w:val="20"/>
        </w:rPr>
        <w:t>Renting from local authorities or privately. Category other included living in residential or nursing home (n=5 men), or living in sheltered accommodation (n=9 men), or unspecified accommodation (n=24 men)</w:t>
      </w:r>
    </w:p>
    <w:p w14:paraId="2D1B2B9B" w14:textId="0F4398E0" w:rsidR="0003096B" w:rsidRPr="00F573C3" w:rsidRDefault="008432C4" w:rsidP="0003096B">
      <w:pPr>
        <w:rPr>
          <w:rFonts w:asciiTheme="minorHAnsi" w:hAnsiTheme="minorHAnsi"/>
          <w:sz w:val="20"/>
          <w:szCs w:val="20"/>
        </w:rPr>
      </w:pPr>
      <w:r>
        <w:rPr>
          <w:rFonts w:asciiTheme="minorHAnsi" w:hAnsiTheme="minorHAnsi"/>
          <w:sz w:val="20"/>
          <w:szCs w:val="20"/>
          <w:vertAlign w:val="superscript"/>
        </w:rPr>
        <w:t>6</w:t>
      </w:r>
      <w:r w:rsidR="0003096B" w:rsidRPr="00F573C3">
        <w:rPr>
          <w:rFonts w:asciiTheme="minorHAnsi" w:hAnsiTheme="minorHAnsi"/>
          <w:sz w:val="20"/>
          <w:szCs w:val="20"/>
        </w:rPr>
        <w:t xml:space="preserve"> Variables included one at a time</w:t>
      </w:r>
      <w:r>
        <w:rPr>
          <w:rFonts w:asciiTheme="minorHAnsi" w:hAnsiTheme="minorHAnsi"/>
          <w:sz w:val="20"/>
          <w:szCs w:val="20"/>
        </w:rPr>
        <w:t xml:space="preserve">. </w:t>
      </w:r>
      <w:r w:rsidRPr="008432C4">
        <w:rPr>
          <w:rFonts w:asciiTheme="minorHAnsi" w:hAnsiTheme="minorHAnsi"/>
          <w:sz w:val="20"/>
          <w:szCs w:val="20"/>
        </w:rPr>
        <w:t xml:space="preserve">Number of observation </w:t>
      </w:r>
      <w:r>
        <w:rPr>
          <w:rFonts w:asciiTheme="minorHAnsi" w:hAnsiTheme="minorHAnsi"/>
          <w:sz w:val="20"/>
          <w:szCs w:val="20"/>
        </w:rPr>
        <w:t xml:space="preserve">in all models </w:t>
      </w:r>
      <w:r w:rsidRPr="008432C4">
        <w:rPr>
          <w:rFonts w:asciiTheme="minorHAnsi" w:hAnsiTheme="minorHAnsi"/>
          <w:sz w:val="20"/>
          <w:szCs w:val="20"/>
        </w:rPr>
        <w:t>= 1399</w:t>
      </w:r>
      <w:r w:rsidR="0003096B" w:rsidRPr="00F573C3">
        <w:rPr>
          <w:rFonts w:asciiTheme="minorHAnsi" w:hAnsiTheme="minorHAnsi"/>
          <w:sz w:val="20"/>
          <w:szCs w:val="20"/>
        </w:rPr>
        <w:br/>
      </w:r>
      <w:r>
        <w:rPr>
          <w:rFonts w:asciiTheme="minorHAnsi" w:hAnsiTheme="minorHAnsi"/>
          <w:sz w:val="20"/>
          <w:szCs w:val="20"/>
          <w:vertAlign w:val="superscript"/>
        </w:rPr>
        <w:t>7</w:t>
      </w:r>
      <w:r w:rsidR="0003096B" w:rsidRPr="00F573C3">
        <w:rPr>
          <w:rFonts w:asciiTheme="minorHAnsi" w:hAnsiTheme="minorHAnsi"/>
          <w:sz w:val="20"/>
          <w:szCs w:val="20"/>
        </w:rPr>
        <w:t xml:space="preserve"> All listed variables included in the model. Number of observation</w:t>
      </w:r>
      <w:r>
        <w:rPr>
          <w:rFonts w:asciiTheme="minorHAnsi" w:hAnsiTheme="minorHAnsi"/>
          <w:sz w:val="20"/>
          <w:szCs w:val="20"/>
        </w:rPr>
        <w:t xml:space="preserve"> = 139</w:t>
      </w:r>
      <w:r w:rsidR="0003096B" w:rsidRPr="00F573C3">
        <w:rPr>
          <w:rFonts w:asciiTheme="minorHAnsi" w:hAnsiTheme="minorHAnsi"/>
          <w:sz w:val="20"/>
          <w:szCs w:val="20"/>
        </w:rPr>
        <w:t>9</w:t>
      </w:r>
      <w:r w:rsidR="0003096B" w:rsidRPr="00F573C3">
        <w:rPr>
          <w:rFonts w:asciiTheme="minorHAnsi" w:hAnsiTheme="minorHAnsi"/>
          <w:sz w:val="20"/>
          <w:szCs w:val="20"/>
        </w:rPr>
        <w:br/>
      </w:r>
    </w:p>
    <w:p w14:paraId="23C83740" w14:textId="77777777" w:rsidR="00C136E6" w:rsidRPr="005E081E" w:rsidRDefault="00C136E6">
      <w:pPr>
        <w:rPr>
          <w:rFonts w:asciiTheme="minorHAnsi" w:hAnsiTheme="minorHAnsi"/>
        </w:rPr>
      </w:pPr>
      <w:r w:rsidRPr="005E081E">
        <w:rPr>
          <w:rFonts w:asciiTheme="minorHAnsi" w:hAnsiTheme="minorHAnsi"/>
        </w:rPr>
        <w:br w:type="page"/>
      </w:r>
    </w:p>
    <w:p w14:paraId="56FCDBDA" w14:textId="77777777" w:rsidR="00C136E6" w:rsidRPr="005E081E" w:rsidRDefault="00C136E6">
      <w:pPr>
        <w:rPr>
          <w:rFonts w:asciiTheme="minorHAnsi" w:hAnsiTheme="minorHAnsi"/>
        </w:rPr>
        <w:sectPr w:rsidR="00C136E6" w:rsidRPr="005E081E" w:rsidSect="00CD16A7">
          <w:pgSz w:w="11906" w:h="16838"/>
          <w:pgMar w:top="1440" w:right="1440" w:bottom="1440" w:left="1440" w:header="708" w:footer="708" w:gutter="0"/>
          <w:cols w:space="708"/>
          <w:docGrid w:linePitch="360"/>
        </w:sectPr>
      </w:pPr>
    </w:p>
    <w:p w14:paraId="230DAF0B" w14:textId="2D9C7F6C" w:rsidR="00556802" w:rsidRPr="005E081E" w:rsidRDefault="00556802">
      <w:pPr>
        <w:rPr>
          <w:rFonts w:asciiTheme="minorHAnsi" w:hAnsiTheme="minorHAnsi"/>
        </w:rPr>
      </w:pPr>
      <w:r w:rsidRPr="005E081E">
        <w:rPr>
          <w:rFonts w:asciiTheme="minorHAnsi" w:hAnsiTheme="minorHAnsi"/>
          <w:b/>
        </w:rPr>
        <w:lastRenderedPageBreak/>
        <w:t xml:space="preserve">Table 3 </w:t>
      </w:r>
      <w:r w:rsidRPr="005E081E">
        <w:rPr>
          <w:rFonts w:asciiTheme="minorHAnsi" w:hAnsiTheme="minorHAnsi"/>
        </w:rPr>
        <w:t>– Prospective asso</w:t>
      </w:r>
      <w:r w:rsidR="001715AE">
        <w:rPr>
          <w:rFonts w:asciiTheme="minorHAnsi" w:hAnsiTheme="minorHAnsi"/>
        </w:rPr>
        <w:t xml:space="preserve">ciations between self-reported measures </w:t>
      </w:r>
      <w:r w:rsidRPr="005E081E">
        <w:rPr>
          <w:rFonts w:asciiTheme="minorHAnsi" w:hAnsiTheme="minorHAnsi"/>
        </w:rPr>
        <w:t>of cold hom</w:t>
      </w:r>
      <w:r w:rsidR="001715AE">
        <w:rPr>
          <w:rFonts w:asciiTheme="minorHAnsi" w:hAnsiTheme="minorHAnsi"/>
        </w:rPr>
        <w:t xml:space="preserve">es </w:t>
      </w:r>
      <w:r w:rsidRPr="005E081E">
        <w:rPr>
          <w:rFonts w:asciiTheme="minorHAnsi" w:hAnsiTheme="minorHAnsi"/>
        </w:rPr>
        <w:t>with all-cause mortality in men aged 7</w:t>
      </w:r>
      <w:r w:rsidR="00020E30" w:rsidRPr="005E081E">
        <w:rPr>
          <w:rFonts w:asciiTheme="minorHAnsi" w:hAnsiTheme="minorHAnsi"/>
        </w:rPr>
        <w:t>4-</w:t>
      </w:r>
      <w:r w:rsidRPr="005E081E">
        <w:rPr>
          <w:rFonts w:asciiTheme="minorHAnsi" w:hAnsiTheme="minorHAnsi"/>
        </w:rPr>
        <w:t xml:space="preserve">96 years from the BRHS. </w:t>
      </w:r>
      <w:r w:rsidR="00614F3F" w:rsidRPr="005E081E">
        <w:rPr>
          <w:rFonts w:asciiTheme="minorHAnsi" w:hAnsiTheme="minorHAnsi"/>
        </w:rPr>
        <w:t>Results were reported as Hazard Ratios (</w:t>
      </w:r>
      <w:r w:rsidR="007B714F">
        <w:rPr>
          <w:rFonts w:asciiTheme="minorHAnsi" w:hAnsiTheme="minorHAnsi"/>
        </w:rPr>
        <w:t>HR) with 95% Confidence Intervals (CI)</w:t>
      </w:r>
      <w:r w:rsidR="00614F3F" w:rsidRPr="005E081E">
        <w:rPr>
          <w:rFonts w:asciiTheme="minorHAnsi" w:hAnsiTheme="minorHAnsi"/>
        </w:rPr>
        <w:t xml:space="preserve"> from Cox proportional hazard models.</w:t>
      </w:r>
      <w:r w:rsidR="006E3DA3">
        <w:rPr>
          <w:rFonts w:asciiTheme="minorHAnsi" w:hAnsiTheme="minorHAnsi"/>
        </w:rPr>
        <w:t xml:space="preserve"> Statistically significant HRs are marker in bold.</w:t>
      </w:r>
    </w:p>
    <w:p w14:paraId="0BF69713" w14:textId="77777777" w:rsidR="00556802" w:rsidRPr="005E081E" w:rsidRDefault="00556802">
      <w:pPr>
        <w:rPr>
          <w:rFonts w:asciiTheme="minorHAnsi" w:hAnsiTheme="minorHAnsi"/>
        </w:rPr>
      </w:pPr>
    </w:p>
    <w:tbl>
      <w:tblPr>
        <w:tblW w:w="12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984"/>
        <w:gridCol w:w="2410"/>
      </w:tblGrid>
      <w:tr w:rsidR="007B714F" w:rsidRPr="0083097A" w14:paraId="63E936FF" w14:textId="6EF88989" w:rsidTr="00B8437B">
        <w:trPr>
          <w:trHeight w:val="353"/>
          <w:jc w:val="center"/>
        </w:trPr>
        <w:tc>
          <w:tcPr>
            <w:tcW w:w="7655" w:type="dxa"/>
            <w:shd w:val="clear" w:color="auto" w:fill="auto"/>
            <w:noWrap/>
            <w:vAlign w:val="bottom"/>
            <w:hideMark/>
          </w:tcPr>
          <w:p w14:paraId="211EF9F9" w14:textId="77777777" w:rsidR="007B714F" w:rsidRPr="0083097A" w:rsidRDefault="007B714F" w:rsidP="00614F3F">
            <w:pPr>
              <w:rPr>
                <w:rFonts w:asciiTheme="minorHAnsi" w:hAnsiTheme="minorHAnsi"/>
              </w:rPr>
            </w:pPr>
          </w:p>
        </w:tc>
        <w:tc>
          <w:tcPr>
            <w:tcW w:w="4394" w:type="dxa"/>
            <w:gridSpan w:val="2"/>
            <w:shd w:val="clear" w:color="auto" w:fill="auto"/>
            <w:noWrap/>
            <w:vAlign w:val="center"/>
            <w:hideMark/>
          </w:tcPr>
          <w:p w14:paraId="4FC13C7D" w14:textId="1DA4D05D" w:rsidR="007B714F" w:rsidRPr="0083097A" w:rsidRDefault="007B714F" w:rsidP="00463A8F">
            <w:pPr>
              <w:jc w:val="center"/>
              <w:rPr>
                <w:rFonts w:asciiTheme="minorHAnsi" w:hAnsiTheme="minorHAnsi"/>
              </w:rPr>
            </w:pPr>
            <w:r w:rsidRPr="0083097A">
              <w:rPr>
                <w:rFonts w:asciiTheme="minorHAnsi" w:eastAsia="Times New Roman" w:hAnsiTheme="minorHAnsi"/>
                <w:color w:val="000000"/>
              </w:rPr>
              <w:t xml:space="preserve">All-cause Mortality </w:t>
            </w:r>
            <w:r w:rsidRPr="0083097A">
              <w:rPr>
                <w:rFonts w:asciiTheme="minorHAnsi" w:eastAsia="Times New Roman" w:hAnsiTheme="minorHAnsi"/>
                <w:color w:val="000000"/>
                <w:vertAlign w:val="superscript"/>
              </w:rPr>
              <w:t>1</w:t>
            </w:r>
          </w:p>
        </w:tc>
      </w:tr>
      <w:tr w:rsidR="00421E8B" w:rsidRPr="0083097A" w14:paraId="227636BA" w14:textId="4789C35F" w:rsidTr="00B8437B">
        <w:trPr>
          <w:trHeight w:val="320"/>
          <w:jc w:val="center"/>
        </w:trPr>
        <w:tc>
          <w:tcPr>
            <w:tcW w:w="7655" w:type="dxa"/>
            <w:shd w:val="clear" w:color="auto" w:fill="auto"/>
            <w:noWrap/>
            <w:vAlign w:val="bottom"/>
          </w:tcPr>
          <w:p w14:paraId="240D1DDC" w14:textId="77777777" w:rsidR="00421E8B" w:rsidRPr="0083097A" w:rsidRDefault="00421E8B" w:rsidP="00614F3F">
            <w:pPr>
              <w:jc w:val="center"/>
              <w:rPr>
                <w:rFonts w:asciiTheme="minorHAnsi" w:eastAsia="Times New Roman" w:hAnsiTheme="minorHAnsi"/>
              </w:rPr>
            </w:pPr>
          </w:p>
        </w:tc>
        <w:tc>
          <w:tcPr>
            <w:tcW w:w="1984" w:type="dxa"/>
            <w:shd w:val="clear" w:color="auto" w:fill="auto"/>
            <w:noWrap/>
            <w:vAlign w:val="center"/>
          </w:tcPr>
          <w:p w14:paraId="263F4FF9" w14:textId="118FA637" w:rsidR="00421E8B" w:rsidRPr="0083097A" w:rsidRDefault="00421E8B" w:rsidP="00463A8F">
            <w:pPr>
              <w:jc w:val="center"/>
              <w:rPr>
                <w:rFonts w:asciiTheme="minorHAnsi" w:eastAsia="Times New Roman" w:hAnsiTheme="minorHAnsi"/>
                <w:color w:val="000000"/>
              </w:rPr>
            </w:pPr>
            <w:r w:rsidRPr="0083097A">
              <w:rPr>
                <w:rFonts w:asciiTheme="minorHAnsi" w:eastAsia="Times New Roman" w:hAnsiTheme="minorHAnsi"/>
                <w:color w:val="000000"/>
              </w:rPr>
              <w:t>Model 1</w:t>
            </w:r>
          </w:p>
        </w:tc>
        <w:tc>
          <w:tcPr>
            <w:tcW w:w="2410" w:type="dxa"/>
            <w:vAlign w:val="center"/>
          </w:tcPr>
          <w:p w14:paraId="0B18DBE5" w14:textId="1CD75D0C" w:rsidR="00421E8B" w:rsidRPr="0083097A" w:rsidRDefault="00421E8B" w:rsidP="00463A8F">
            <w:pPr>
              <w:jc w:val="center"/>
              <w:rPr>
                <w:rFonts w:asciiTheme="minorHAnsi" w:hAnsiTheme="minorHAnsi"/>
              </w:rPr>
            </w:pPr>
            <w:r w:rsidRPr="0083097A">
              <w:rPr>
                <w:rFonts w:asciiTheme="minorHAnsi" w:hAnsiTheme="minorHAnsi"/>
              </w:rPr>
              <w:t xml:space="preserve">Model </w:t>
            </w:r>
            <w:r w:rsidR="00FD2453">
              <w:rPr>
                <w:rFonts w:asciiTheme="minorHAnsi" w:hAnsiTheme="minorHAnsi"/>
              </w:rPr>
              <w:t>2</w:t>
            </w:r>
          </w:p>
        </w:tc>
      </w:tr>
      <w:tr w:rsidR="00421E8B" w:rsidRPr="0083097A" w14:paraId="3CC693A2" w14:textId="53B8A580" w:rsidTr="00B8437B">
        <w:trPr>
          <w:trHeight w:val="320"/>
          <w:jc w:val="center"/>
        </w:trPr>
        <w:tc>
          <w:tcPr>
            <w:tcW w:w="7655" w:type="dxa"/>
            <w:shd w:val="clear" w:color="auto" w:fill="auto"/>
            <w:noWrap/>
            <w:vAlign w:val="bottom"/>
            <w:hideMark/>
          </w:tcPr>
          <w:p w14:paraId="04EFC016" w14:textId="77777777" w:rsidR="00421E8B" w:rsidRPr="0083097A" w:rsidRDefault="00421E8B" w:rsidP="00614F3F">
            <w:pPr>
              <w:jc w:val="center"/>
              <w:rPr>
                <w:rFonts w:asciiTheme="minorHAnsi" w:eastAsia="Times New Roman" w:hAnsiTheme="minorHAnsi"/>
              </w:rPr>
            </w:pPr>
          </w:p>
        </w:tc>
        <w:tc>
          <w:tcPr>
            <w:tcW w:w="1984" w:type="dxa"/>
            <w:shd w:val="clear" w:color="auto" w:fill="auto"/>
            <w:noWrap/>
            <w:vAlign w:val="center"/>
            <w:hideMark/>
          </w:tcPr>
          <w:p w14:paraId="7CA8D199" w14:textId="77777777" w:rsidR="00421E8B" w:rsidRPr="0083097A" w:rsidRDefault="00421E8B" w:rsidP="00463A8F">
            <w:pPr>
              <w:jc w:val="center"/>
              <w:rPr>
                <w:rFonts w:asciiTheme="minorHAnsi" w:eastAsia="Times New Roman" w:hAnsiTheme="minorHAnsi"/>
                <w:color w:val="000000"/>
              </w:rPr>
            </w:pPr>
            <w:r w:rsidRPr="0083097A">
              <w:rPr>
                <w:rFonts w:asciiTheme="minorHAnsi" w:eastAsia="Times New Roman" w:hAnsiTheme="minorHAnsi"/>
                <w:color w:val="000000"/>
              </w:rPr>
              <w:t>Unadjusted Model</w:t>
            </w:r>
          </w:p>
        </w:tc>
        <w:tc>
          <w:tcPr>
            <w:tcW w:w="2410" w:type="dxa"/>
            <w:vAlign w:val="center"/>
          </w:tcPr>
          <w:p w14:paraId="6DB1FA03" w14:textId="0BCD4593" w:rsidR="00421E8B" w:rsidRPr="0083097A" w:rsidRDefault="00421E8B" w:rsidP="00463A8F">
            <w:pPr>
              <w:jc w:val="center"/>
              <w:rPr>
                <w:rFonts w:asciiTheme="minorHAnsi" w:hAnsiTheme="minorHAnsi"/>
              </w:rPr>
            </w:pPr>
            <w:r w:rsidRPr="0083097A">
              <w:rPr>
                <w:rFonts w:asciiTheme="minorHAnsi" w:eastAsia="Times New Roman" w:hAnsiTheme="minorHAnsi"/>
                <w:color w:val="000000"/>
              </w:rPr>
              <w:t xml:space="preserve">Full adjusted model </w:t>
            </w:r>
            <w:r w:rsidRPr="0083097A">
              <w:rPr>
                <w:rFonts w:asciiTheme="minorHAnsi" w:eastAsia="Times New Roman" w:hAnsiTheme="minorHAnsi"/>
                <w:color w:val="000000"/>
                <w:vertAlign w:val="superscript"/>
              </w:rPr>
              <w:t>2</w:t>
            </w:r>
          </w:p>
        </w:tc>
      </w:tr>
      <w:tr w:rsidR="00421E8B" w:rsidRPr="0083097A" w14:paraId="6A21309E" w14:textId="77094645" w:rsidTr="00B8437B">
        <w:trPr>
          <w:trHeight w:val="320"/>
          <w:jc w:val="center"/>
        </w:trPr>
        <w:tc>
          <w:tcPr>
            <w:tcW w:w="7655" w:type="dxa"/>
            <w:shd w:val="clear" w:color="auto" w:fill="auto"/>
            <w:noWrap/>
            <w:vAlign w:val="bottom"/>
            <w:hideMark/>
          </w:tcPr>
          <w:p w14:paraId="291A8A17" w14:textId="77777777" w:rsidR="00421E8B" w:rsidRPr="0083097A" w:rsidRDefault="00421E8B" w:rsidP="00614F3F">
            <w:pPr>
              <w:jc w:val="center"/>
              <w:rPr>
                <w:rFonts w:asciiTheme="minorHAnsi" w:eastAsia="Times New Roman" w:hAnsiTheme="minorHAnsi"/>
                <w:color w:val="000000"/>
              </w:rPr>
            </w:pPr>
          </w:p>
        </w:tc>
        <w:tc>
          <w:tcPr>
            <w:tcW w:w="1984" w:type="dxa"/>
            <w:shd w:val="clear" w:color="auto" w:fill="auto"/>
            <w:noWrap/>
            <w:vAlign w:val="center"/>
            <w:hideMark/>
          </w:tcPr>
          <w:p w14:paraId="7A305ED5" w14:textId="77777777" w:rsidR="00421E8B" w:rsidRPr="0083097A" w:rsidRDefault="00421E8B" w:rsidP="00463A8F">
            <w:pPr>
              <w:jc w:val="center"/>
              <w:rPr>
                <w:rFonts w:asciiTheme="minorHAnsi" w:eastAsia="Times New Roman" w:hAnsiTheme="minorHAnsi"/>
                <w:color w:val="000000"/>
              </w:rPr>
            </w:pPr>
            <w:r w:rsidRPr="0083097A">
              <w:rPr>
                <w:rFonts w:asciiTheme="minorHAnsi" w:eastAsia="Times New Roman" w:hAnsiTheme="minorHAnsi"/>
                <w:color w:val="000000"/>
              </w:rPr>
              <w:t>HR (95% CI)</w:t>
            </w:r>
          </w:p>
        </w:tc>
        <w:tc>
          <w:tcPr>
            <w:tcW w:w="2410" w:type="dxa"/>
            <w:vAlign w:val="center"/>
          </w:tcPr>
          <w:p w14:paraId="39D9C3FF" w14:textId="7240DBEF" w:rsidR="00421E8B" w:rsidRPr="0083097A" w:rsidRDefault="00421E8B" w:rsidP="00463A8F">
            <w:pPr>
              <w:jc w:val="center"/>
              <w:rPr>
                <w:rFonts w:asciiTheme="minorHAnsi" w:hAnsiTheme="minorHAnsi"/>
              </w:rPr>
            </w:pPr>
            <w:r w:rsidRPr="0083097A">
              <w:rPr>
                <w:rFonts w:asciiTheme="minorHAnsi" w:eastAsia="Times New Roman" w:hAnsiTheme="minorHAnsi"/>
                <w:color w:val="000000"/>
              </w:rPr>
              <w:t>HR (95%CI)</w:t>
            </w:r>
          </w:p>
        </w:tc>
      </w:tr>
      <w:tr w:rsidR="00421E8B" w:rsidRPr="0083097A" w14:paraId="031362D6" w14:textId="3D4258E9" w:rsidTr="00B8437B">
        <w:trPr>
          <w:trHeight w:val="320"/>
          <w:jc w:val="center"/>
        </w:trPr>
        <w:tc>
          <w:tcPr>
            <w:tcW w:w="7655" w:type="dxa"/>
            <w:shd w:val="clear" w:color="auto" w:fill="auto"/>
            <w:noWrap/>
            <w:vAlign w:val="center"/>
            <w:hideMark/>
          </w:tcPr>
          <w:p w14:paraId="165318E2" w14:textId="2046DADE" w:rsidR="00421E8B" w:rsidRPr="0083097A" w:rsidRDefault="00421E8B" w:rsidP="00421E8B">
            <w:pPr>
              <w:rPr>
                <w:rFonts w:asciiTheme="minorHAnsi" w:eastAsia="Times New Roman" w:hAnsiTheme="minorHAnsi"/>
                <w:i/>
                <w:iCs/>
                <w:color w:val="000000"/>
              </w:rPr>
            </w:pPr>
            <w:r w:rsidRPr="0083097A">
              <w:rPr>
                <w:rFonts w:asciiTheme="minorHAnsi" w:eastAsia="Times New Roman" w:hAnsiTheme="minorHAnsi"/>
                <w:i/>
                <w:iCs/>
                <w:color w:val="000000"/>
              </w:rPr>
              <w:t>Self-reported measures of cold homes during previous winter</w:t>
            </w:r>
          </w:p>
        </w:tc>
        <w:tc>
          <w:tcPr>
            <w:tcW w:w="1984" w:type="dxa"/>
            <w:shd w:val="clear" w:color="auto" w:fill="auto"/>
            <w:noWrap/>
            <w:vAlign w:val="center"/>
            <w:hideMark/>
          </w:tcPr>
          <w:p w14:paraId="0CEE56C5" w14:textId="77777777" w:rsidR="00421E8B" w:rsidRPr="0083097A" w:rsidRDefault="00421E8B" w:rsidP="00463A8F">
            <w:pPr>
              <w:jc w:val="center"/>
              <w:rPr>
                <w:rFonts w:asciiTheme="minorHAnsi" w:eastAsia="Times New Roman" w:hAnsiTheme="minorHAnsi"/>
                <w:i/>
                <w:iCs/>
                <w:color w:val="000000"/>
              </w:rPr>
            </w:pPr>
          </w:p>
        </w:tc>
        <w:tc>
          <w:tcPr>
            <w:tcW w:w="2410" w:type="dxa"/>
            <w:vAlign w:val="center"/>
          </w:tcPr>
          <w:p w14:paraId="3559AA80" w14:textId="77777777" w:rsidR="00421E8B" w:rsidRPr="0083097A" w:rsidRDefault="00421E8B" w:rsidP="00463A8F">
            <w:pPr>
              <w:jc w:val="center"/>
              <w:rPr>
                <w:rFonts w:asciiTheme="minorHAnsi" w:hAnsiTheme="minorHAnsi"/>
              </w:rPr>
            </w:pPr>
          </w:p>
        </w:tc>
      </w:tr>
      <w:tr w:rsidR="00421E8B" w:rsidRPr="0083097A" w14:paraId="567B0B41" w14:textId="4BEED1C2" w:rsidTr="00B8437B">
        <w:trPr>
          <w:trHeight w:val="353"/>
          <w:jc w:val="center"/>
        </w:trPr>
        <w:tc>
          <w:tcPr>
            <w:tcW w:w="7655" w:type="dxa"/>
            <w:shd w:val="clear" w:color="auto" w:fill="auto"/>
            <w:noWrap/>
            <w:vAlign w:val="center"/>
            <w:hideMark/>
          </w:tcPr>
          <w:p w14:paraId="19C36F2E" w14:textId="0D1956B3" w:rsidR="00421E8B" w:rsidRPr="0083097A" w:rsidRDefault="00421E8B" w:rsidP="00AE78F1">
            <w:pPr>
              <w:rPr>
                <w:rFonts w:asciiTheme="minorHAnsi" w:eastAsia="Times New Roman" w:hAnsiTheme="minorHAnsi"/>
                <w:color w:val="000000"/>
              </w:rPr>
            </w:pPr>
            <w:r w:rsidRPr="0083097A">
              <w:rPr>
                <w:rFonts w:asciiTheme="minorHAnsi" w:eastAsia="Times New Roman" w:hAnsiTheme="minorHAnsi"/>
                <w:color w:val="000000"/>
              </w:rPr>
              <w:t xml:space="preserve">    (1) Having difficulties in meeting the heating/fuel costs</w:t>
            </w:r>
            <w:r w:rsidR="00FD2453">
              <w:rPr>
                <w:rFonts w:asciiTheme="minorHAnsi" w:eastAsia="Times New Roman" w:hAnsiTheme="minorHAnsi"/>
                <w:color w:val="000000"/>
              </w:rPr>
              <w:t xml:space="preserve"> </w:t>
            </w:r>
          </w:p>
        </w:tc>
        <w:tc>
          <w:tcPr>
            <w:tcW w:w="1984" w:type="dxa"/>
            <w:shd w:val="clear" w:color="auto" w:fill="auto"/>
            <w:noWrap/>
            <w:vAlign w:val="center"/>
            <w:hideMark/>
          </w:tcPr>
          <w:p w14:paraId="7D83014B" w14:textId="4B1ACD4B" w:rsidR="00421E8B" w:rsidRPr="0083097A" w:rsidRDefault="00421E8B" w:rsidP="00463A8F">
            <w:pPr>
              <w:jc w:val="center"/>
              <w:rPr>
                <w:rFonts w:asciiTheme="minorHAnsi" w:eastAsia="Times New Roman" w:hAnsiTheme="minorHAnsi"/>
                <w:color w:val="000000"/>
              </w:rPr>
            </w:pPr>
            <w:r w:rsidRPr="0083097A">
              <w:rPr>
                <w:rFonts w:asciiTheme="minorHAnsi" w:eastAsia="Times New Roman" w:hAnsiTheme="minorHAnsi"/>
                <w:color w:val="000000"/>
              </w:rPr>
              <w:t>1.</w:t>
            </w:r>
            <w:r w:rsidR="00FD2453">
              <w:rPr>
                <w:rFonts w:asciiTheme="minorHAnsi" w:eastAsia="Times New Roman" w:hAnsiTheme="minorHAnsi"/>
                <w:color w:val="000000"/>
              </w:rPr>
              <w:t>14</w:t>
            </w:r>
            <w:r w:rsidRPr="0083097A">
              <w:rPr>
                <w:rFonts w:asciiTheme="minorHAnsi" w:eastAsia="Times New Roman" w:hAnsiTheme="minorHAnsi"/>
                <w:color w:val="000000"/>
              </w:rPr>
              <w:t xml:space="preserve"> (0.</w:t>
            </w:r>
            <w:r w:rsidR="00FD2453">
              <w:rPr>
                <w:rFonts w:asciiTheme="minorHAnsi" w:eastAsia="Times New Roman" w:hAnsiTheme="minorHAnsi"/>
                <w:color w:val="000000"/>
              </w:rPr>
              <w:t>75</w:t>
            </w:r>
            <w:r w:rsidRPr="0083097A">
              <w:rPr>
                <w:rFonts w:asciiTheme="minorHAnsi" w:eastAsia="Times New Roman" w:hAnsiTheme="minorHAnsi"/>
                <w:color w:val="000000"/>
              </w:rPr>
              <w:t>, 1.</w:t>
            </w:r>
            <w:r w:rsidR="00FD2453">
              <w:rPr>
                <w:rFonts w:asciiTheme="minorHAnsi" w:eastAsia="Times New Roman" w:hAnsiTheme="minorHAnsi"/>
                <w:color w:val="000000"/>
              </w:rPr>
              <w:t>73</w:t>
            </w:r>
            <w:r w:rsidRPr="0083097A">
              <w:rPr>
                <w:rFonts w:asciiTheme="minorHAnsi" w:eastAsia="Times New Roman" w:hAnsiTheme="minorHAnsi"/>
                <w:color w:val="000000"/>
              </w:rPr>
              <w:t>)</w:t>
            </w:r>
          </w:p>
          <w:p w14:paraId="798CFD78" w14:textId="5E4282AC" w:rsidR="00421E8B" w:rsidRPr="0083097A" w:rsidRDefault="00421E8B" w:rsidP="00463A8F">
            <w:pPr>
              <w:jc w:val="center"/>
              <w:rPr>
                <w:rFonts w:asciiTheme="minorHAnsi" w:eastAsia="Times New Roman" w:hAnsiTheme="minorHAnsi"/>
                <w:color w:val="000000"/>
              </w:rPr>
            </w:pPr>
            <w:r w:rsidRPr="0083097A">
              <w:rPr>
                <w:rFonts w:asciiTheme="minorHAnsi" w:eastAsia="Times New Roman" w:hAnsiTheme="minorHAnsi"/>
                <w:color w:val="000000"/>
              </w:rPr>
              <w:t>p=0.</w:t>
            </w:r>
            <w:r w:rsidR="00FD2453">
              <w:rPr>
                <w:rFonts w:asciiTheme="minorHAnsi" w:eastAsia="Times New Roman" w:hAnsiTheme="minorHAnsi"/>
                <w:color w:val="000000"/>
              </w:rPr>
              <w:t>547</w:t>
            </w:r>
          </w:p>
        </w:tc>
        <w:tc>
          <w:tcPr>
            <w:tcW w:w="2410" w:type="dxa"/>
            <w:vAlign w:val="center"/>
          </w:tcPr>
          <w:p w14:paraId="23F1D07A" w14:textId="1B36F871" w:rsidR="000004AE" w:rsidRPr="0083097A" w:rsidRDefault="00C55E0C" w:rsidP="00AE78F1">
            <w:pPr>
              <w:jc w:val="center"/>
              <w:rPr>
                <w:rFonts w:asciiTheme="minorHAnsi" w:hAnsiTheme="minorHAnsi"/>
              </w:rPr>
            </w:pPr>
            <w:r>
              <w:rPr>
                <w:rFonts w:asciiTheme="minorHAnsi" w:hAnsiTheme="minorHAnsi"/>
              </w:rPr>
              <w:t>1.04 (0.67,1.60) p=0.861</w:t>
            </w:r>
          </w:p>
        </w:tc>
      </w:tr>
      <w:tr w:rsidR="00421E8B" w:rsidRPr="0083097A" w14:paraId="22A73945" w14:textId="0ED7995D" w:rsidTr="00B8437B">
        <w:trPr>
          <w:trHeight w:val="320"/>
          <w:jc w:val="center"/>
        </w:trPr>
        <w:tc>
          <w:tcPr>
            <w:tcW w:w="7655" w:type="dxa"/>
            <w:shd w:val="clear" w:color="auto" w:fill="auto"/>
            <w:noWrap/>
            <w:vAlign w:val="center"/>
            <w:hideMark/>
          </w:tcPr>
          <w:p w14:paraId="496BA151" w14:textId="26E5BC8D" w:rsidR="00421E8B" w:rsidRPr="0083097A" w:rsidRDefault="00421E8B" w:rsidP="00AE78F1">
            <w:pPr>
              <w:rPr>
                <w:rFonts w:asciiTheme="minorHAnsi" w:eastAsia="Times New Roman" w:hAnsiTheme="minorHAnsi"/>
                <w:color w:val="000000"/>
              </w:rPr>
            </w:pPr>
            <w:r w:rsidRPr="0083097A">
              <w:rPr>
                <w:rFonts w:asciiTheme="minorHAnsi" w:eastAsia="Times New Roman" w:hAnsiTheme="minorHAnsi"/>
                <w:color w:val="000000"/>
              </w:rPr>
              <w:t xml:space="preserve">    (2) Staying in bed longer in order to stay warm</w:t>
            </w:r>
          </w:p>
        </w:tc>
        <w:tc>
          <w:tcPr>
            <w:tcW w:w="1984" w:type="dxa"/>
            <w:shd w:val="clear" w:color="auto" w:fill="auto"/>
            <w:noWrap/>
            <w:vAlign w:val="center"/>
            <w:hideMark/>
          </w:tcPr>
          <w:p w14:paraId="05951330" w14:textId="7CB4CDB5" w:rsidR="00421E8B" w:rsidRPr="0083097A" w:rsidRDefault="00421E8B" w:rsidP="00463A8F">
            <w:pPr>
              <w:jc w:val="center"/>
              <w:rPr>
                <w:rFonts w:asciiTheme="minorHAnsi" w:eastAsia="Times New Roman" w:hAnsiTheme="minorHAnsi"/>
              </w:rPr>
            </w:pPr>
            <w:r w:rsidRPr="0083097A">
              <w:rPr>
                <w:rFonts w:asciiTheme="minorHAnsi" w:eastAsia="Times New Roman" w:hAnsiTheme="minorHAnsi"/>
              </w:rPr>
              <w:t>1.1</w:t>
            </w:r>
            <w:r w:rsidR="00FD2453">
              <w:rPr>
                <w:rFonts w:asciiTheme="minorHAnsi" w:eastAsia="Times New Roman" w:hAnsiTheme="minorHAnsi"/>
              </w:rPr>
              <w:t>5</w:t>
            </w:r>
            <w:r w:rsidRPr="0083097A">
              <w:rPr>
                <w:rFonts w:asciiTheme="minorHAnsi" w:eastAsia="Times New Roman" w:hAnsiTheme="minorHAnsi"/>
              </w:rPr>
              <w:t xml:space="preserve"> (0.</w:t>
            </w:r>
            <w:r w:rsidR="00FD2453">
              <w:rPr>
                <w:rFonts w:asciiTheme="minorHAnsi" w:eastAsia="Times New Roman" w:hAnsiTheme="minorHAnsi"/>
              </w:rPr>
              <w:t>69</w:t>
            </w:r>
            <w:r w:rsidRPr="0083097A">
              <w:rPr>
                <w:rFonts w:asciiTheme="minorHAnsi" w:eastAsia="Times New Roman" w:hAnsiTheme="minorHAnsi"/>
              </w:rPr>
              <w:t>, 1.9</w:t>
            </w:r>
            <w:r w:rsidR="00FD2453">
              <w:rPr>
                <w:rFonts w:asciiTheme="minorHAnsi" w:eastAsia="Times New Roman" w:hAnsiTheme="minorHAnsi"/>
              </w:rPr>
              <w:t>1</w:t>
            </w:r>
            <w:r w:rsidRPr="0083097A">
              <w:rPr>
                <w:rFonts w:asciiTheme="minorHAnsi" w:eastAsia="Times New Roman" w:hAnsiTheme="minorHAnsi"/>
              </w:rPr>
              <w:t>)</w:t>
            </w:r>
          </w:p>
          <w:p w14:paraId="41187F0F" w14:textId="3F449EE0" w:rsidR="00421E8B" w:rsidRPr="0083097A" w:rsidRDefault="00463A8F" w:rsidP="00463A8F">
            <w:pPr>
              <w:jc w:val="center"/>
              <w:rPr>
                <w:rFonts w:asciiTheme="minorHAnsi" w:eastAsia="Times New Roman" w:hAnsiTheme="minorHAnsi"/>
                <w:color w:val="000000"/>
              </w:rPr>
            </w:pPr>
            <w:r>
              <w:rPr>
                <w:rFonts w:asciiTheme="minorHAnsi" w:eastAsia="Times New Roman" w:hAnsiTheme="minorHAnsi"/>
              </w:rPr>
              <w:t>p</w:t>
            </w:r>
            <w:r w:rsidR="00421E8B" w:rsidRPr="0083097A">
              <w:rPr>
                <w:rFonts w:asciiTheme="minorHAnsi" w:eastAsia="Times New Roman" w:hAnsiTheme="minorHAnsi"/>
              </w:rPr>
              <w:t>=0</w:t>
            </w:r>
            <w:r w:rsidR="00FD2453">
              <w:rPr>
                <w:rFonts w:asciiTheme="minorHAnsi" w:eastAsia="Times New Roman" w:hAnsiTheme="minorHAnsi"/>
              </w:rPr>
              <w:t>.601</w:t>
            </w:r>
          </w:p>
        </w:tc>
        <w:tc>
          <w:tcPr>
            <w:tcW w:w="2410" w:type="dxa"/>
            <w:vAlign w:val="center"/>
          </w:tcPr>
          <w:p w14:paraId="6DFE89DE" w14:textId="1723339A" w:rsidR="00421E8B" w:rsidRPr="0083097A" w:rsidRDefault="006E3DA3" w:rsidP="00463A8F">
            <w:pPr>
              <w:jc w:val="center"/>
              <w:rPr>
                <w:rFonts w:asciiTheme="minorHAnsi" w:hAnsiTheme="minorHAnsi"/>
              </w:rPr>
            </w:pPr>
            <w:r w:rsidRPr="0083097A">
              <w:rPr>
                <w:rFonts w:asciiTheme="minorHAnsi" w:hAnsiTheme="minorHAnsi"/>
              </w:rPr>
              <w:t>1.0</w:t>
            </w:r>
            <w:r w:rsidR="00C55E0C">
              <w:rPr>
                <w:rFonts w:asciiTheme="minorHAnsi" w:hAnsiTheme="minorHAnsi"/>
              </w:rPr>
              <w:t>5</w:t>
            </w:r>
            <w:r w:rsidRPr="0083097A">
              <w:rPr>
                <w:rFonts w:asciiTheme="minorHAnsi" w:hAnsiTheme="minorHAnsi"/>
              </w:rPr>
              <w:t xml:space="preserve"> (0.62, 1.7</w:t>
            </w:r>
            <w:r w:rsidR="00C55E0C">
              <w:rPr>
                <w:rFonts w:asciiTheme="minorHAnsi" w:hAnsiTheme="minorHAnsi"/>
              </w:rPr>
              <w:t>8</w:t>
            </w:r>
            <w:r w:rsidR="000004AE" w:rsidRPr="0083097A">
              <w:rPr>
                <w:rFonts w:asciiTheme="minorHAnsi" w:hAnsiTheme="minorHAnsi"/>
              </w:rPr>
              <w:t>)</w:t>
            </w:r>
          </w:p>
          <w:p w14:paraId="00232B61" w14:textId="3C7F6068" w:rsidR="000004AE" w:rsidRPr="0083097A" w:rsidRDefault="00463A8F" w:rsidP="00463A8F">
            <w:pPr>
              <w:jc w:val="center"/>
              <w:rPr>
                <w:rFonts w:asciiTheme="minorHAnsi" w:hAnsiTheme="minorHAnsi"/>
              </w:rPr>
            </w:pPr>
            <w:r>
              <w:rPr>
                <w:rFonts w:asciiTheme="minorHAnsi" w:hAnsiTheme="minorHAnsi"/>
              </w:rPr>
              <w:t>p</w:t>
            </w:r>
            <w:r w:rsidR="000004AE" w:rsidRPr="0083097A">
              <w:rPr>
                <w:rFonts w:asciiTheme="minorHAnsi" w:hAnsiTheme="minorHAnsi"/>
              </w:rPr>
              <w:t>=</w:t>
            </w:r>
            <w:r w:rsidR="006E3DA3" w:rsidRPr="0083097A">
              <w:rPr>
                <w:rFonts w:asciiTheme="minorHAnsi" w:hAnsiTheme="minorHAnsi"/>
              </w:rPr>
              <w:t>0.8</w:t>
            </w:r>
            <w:r w:rsidR="00C55E0C">
              <w:rPr>
                <w:rFonts w:asciiTheme="minorHAnsi" w:hAnsiTheme="minorHAnsi"/>
              </w:rPr>
              <w:t>57</w:t>
            </w:r>
          </w:p>
        </w:tc>
      </w:tr>
      <w:tr w:rsidR="00421E8B" w:rsidRPr="0083097A" w14:paraId="651242C5" w14:textId="6043CA41" w:rsidTr="00B8437B">
        <w:trPr>
          <w:trHeight w:val="320"/>
          <w:jc w:val="center"/>
        </w:trPr>
        <w:tc>
          <w:tcPr>
            <w:tcW w:w="7655" w:type="dxa"/>
            <w:shd w:val="clear" w:color="auto" w:fill="auto"/>
            <w:noWrap/>
            <w:vAlign w:val="center"/>
            <w:hideMark/>
          </w:tcPr>
          <w:p w14:paraId="044CCBE9" w14:textId="7DA237DD" w:rsidR="00421E8B" w:rsidRPr="0083097A" w:rsidRDefault="00421E8B" w:rsidP="00AE78F1">
            <w:pPr>
              <w:rPr>
                <w:rFonts w:asciiTheme="minorHAnsi" w:eastAsia="Times New Roman" w:hAnsiTheme="minorHAnsi"/>
                <w:color w:val="000000"/>
              </w:rPr>
            </w:pPr>
            <w:r w:rsidRPr="0083097A">
              <w:rPr>
                <w:rFonts w:asciiTheme="minorHAnsi" w:eastAsia="Times New Roman" w:hAnsiTheme="minorHAnsi"/>
                <w:color w:val="000000"/>
              </w:rPr>
              <w:t xml:space="preserve">    (3) Can’t keep the living room comfortably warm</w:t>
            </w:r>
          </w:p>
        </w:tc>
        <w:tc>
          <w:tcPr>
            <w:tcW w:w="1984" w:type="dxa"/>
            <w:shd w:val="clear" w:color="auto" w:fill="auto"/>
            <w:noWrap/>
            <w:vAlign w:val="center"/>
            <w:hideMark/>
          </w:tcPr>
          <w:p w14:paraId="0B5AB4FD" w14:textId="171D914D" w:rsidR="00421E8B" w:rsidRPr="0083097A" w:rsidRDefault="00421E8B" w:rsidP="00463A8F">
            <w:pPr>
              <w:jc w:val="center"/>
              <w:rPr>
                <w:rFonts w:asciiTheme="minorHAnsi" w:eastAsia="Times New Roman" w:hAnsiTheme="minorHAnsi"/>
                <w:color w:val="000000"/>
              </w:rPr>
            </w:pPr>
            <w:r w:rsidRPr="0083097A">
              <w:rPr>
                <w:rFonts w:asciiTheme="minorHAnsi" w:eastAsia="Times New Roman" w:hAnsiTheme="minorHAnsi"/>
                <w:color w:val="000000"/>
              </w:rPr>
              <w:t>1.</w:t>
            </w:r>
            <w:r w:rsidR="00FD2453">
              <w:rPr>
                <w:rFonts w:asciiTheme="minorHAnsi" w:eastAsia="Times New Roman" w:hAnsiTheme="minorHAnsi"/>
                <w:color w:val="000000"/>
              </w:rPr>
              <w:t>81</w:t>
            </w:r>
            <w:r w:rsidRPr="0083097A">
              <w:rPr>
                <w:rFonts w:asciiTheme="minorHAnsi" w:eastAsia="Times New Roman" w:hAnsiTheme="minorHAnsi"/>
                <w:color w:val="000000"/>
              </w:rPr>
              <w:t xml:space="preserve"> (0.</w:t>
            </w:r>
            <w:r w:rsidR="00FD2453">
              <w:rPr>
                <w:rFonts w:asciiTheme="minorHAnsi" w:eastAsia="Times New Roman" w:hAnsiTheme="minorHAnsi"/>
                <w:color w:val="000000"/>
              </w:rPr>
              <w:t>84</w:t>
            </w:r>
            <w:r w:rsidRPr="0083097A">
              <w:rPr>
                <w:rFonts w:asciiTheme="minorHAnsi" w:eastAsia="Times New Roman" w:hAnsiTheme="minorHAnsi"/>
                <w:color w:val="000000"/>
              </w:rPr>
              <w:t xml:space="preserve">, </w:t>
            </w:r>
            <w:r w:rsidR="00FD2453">
              <w:rPr>
                <w:rFonts w:asciiTheme="minorHAnsi" w:eastAsia="Times New Roman" w:hAnsiTheme="minorHAnsi"/>
                <w:color w:val="000000"/>
              </w:rPr>
              <w:t>3.88</w:t>
            </w:r>
            <w:r w:rsidRPr="0083097A">
              <w:rPr>
                <w:rFonts w:asciiTheme="minorHAnsi" w:eastAsia="Times New Roman" w:hAnsiTheme="minorHAnsi"/>
                <w:color w:val="000000"/>
              </w:rPr>
              <w:t>)</w:t>
            </w:r>
          </w:p>
          <w:p w14:paraId="113753D5" w14:textId="645C026C" w:rsidR="00421E8B" w:rsidRPr="0083097A" w:rsidRDefault="00421E8B" w:rsidP="00463A8F">
            <w:pPr>
              <w:jc w:val="center"/>
              <w:rPr>
                <w:rFonts w:asciiTheme="minorHAnsi" w:eastAsia="Times New Roman" w:hAnsiTheme="minorHAnsi"/>
                <w:color w:val="000000"/>
              </w:rPr>
            </w:pPr>
            <w:r w:rsidRPr="0083097A">
              <w:rPr>
                <w:rFonts w:asciiTheme="minorHAnsi" w:eastAsia="Times New Roman" w:hAnsiTheme="minorHAnsi"/>
                <w:color w:val="000000"/>
              </w:rPr>
              <w:t>p=0.</w:t>
            </w:r>
            <w:r w:rsidR="00FD2453">
              <w:rPr>
                <w:rFonts w:asciiTheme="minorHAnsi" w:eastAsia="Times New Roman" w:hAnsiTheme="minorHAnsi"/>
                <w:color w:val="000000"/>
              </w:rPr>
              <w:t>127</w:t>
            </w:r>
          </w:p>
        </w:tc>
        <w:tc>
          <w:tcPr>
            <w:tcW w:w="2410" w:type="dxa"/>
            <w:vAlign w:val="center"/>
          </w:tcPr>
          <w:p w14:paraId="7B287ECD" w14:textId="77777777" w:rsidR="00C55E0C" w:rsidRPr="00C55E0C" w:rsidRDefault="00C55E0C" w:rsidP="00C55E0C">
            <w:pPr>
              <w:jc w:val="center"/>
              <w:rPr>
                <w:rFonts w:asciiTheme="minorHAnsi" w:hAnsiTheme="minorHAnsi"/>
              </w:rPr>
            </w:pPr>
            <w:r w:rsidRPr="00C55E0C">
              <w:rPr>
                <w:rFonts w:asciiTheme="minorHAnsi" w:hAnsiTheme="minorHAnsi"/>
              </w:rPr>
              <w:t>1.38 (0.64, 3.01)</w:t>
            </w:r>
          </w:p>
          <w:p w14:paraId="23B30B4A" w14:textId="75606D26" w:rsidR="000004AE" w:rsidRPr="0083097A" w:rsidRDefault="00C55E0C" w:rsidP="00463A8F">
            <w:pPr>
              <w:jc w:val="center"/>
              <w:rPr>
                <w:rFonts w:asciiTheme="minorHAnsi" w:hAnsiTheme="minorHAnsi"/>
              </w:rPr>
            </w:pPr>
            <w:r w:rsidRPr="00C55E0C">
              <w:rPr>
                <w:rFonts w:asciiTheme="minorHAnsi" w:hAnsiTheme="minorHAnsi"/>
              </w:rPr>
              <w:t>p=0.406</w:t>
            </w:r>
          </w:p>
        </w:tc>
      </w:tr>
      <w:tr w:rsidR="00421E8B" w:rsidRPr="0083097A" w14:paraId="4CF23D1F" w14:textId="26C4D86C" w:rsidTr="00B8437B">
        <w:trPr>
          <w:trHeight w:val="320"/>
          <w:jc w:val="center"/>
        </w:trPr>
        <w:tc>
          <w:tcPr>
            <w:tcW w:w="7655" w:type="dxa"/>
            <w:shd w:val="clear" w:color="auto" w:fill="auto"/>
            <w:noWrap/>
            <w:vAlign w:val="center"/>
            <w:hideMark/>
          </w:tcPr>
          <w:p w14:paraId="08986C11" w14:textId="0F48464A" w:rsidR="00421E8B" w:rsidRPr="0083097A" w:rsidRDefault="00421E8B" w:rsidP="00E80917">
            <w:pPr>
              <w:rPr>
                <w:rFonts w:asciiTheme="minorHAnsi" w:eastAsia="Times New Roman" w:hAnsiTheme="minorHAnsi"/>
                <w:color w:val="000000"/>
              </w:rPr>
            </w:pPr>
            <w:r w:rsidRPr="0083097A">
              <w:rPr>
                <w:rFonts w:asciiTheme="minorHAnsi" w:eastAsia="Times New Roman" w:hAnsiTheme="minorHAnsi"/>
                <w:color w:val="000000"/>
              </w:rPr>
              <w:t xml:space="preserve">    (4) Turning the heating off because of worries about the costs</w:t>
            </w:r>
          </w:p>
        </w:tc>
        <w:tc>
          <w:tcPr>
            <w:tcW w:w="1984" w:type="dxa"/>
            <w:shd w:val="clear" w:color="auto" w:fill="auto"/>
            <w:noWrap/>
            <w:vAlign w:val="center"/>
            <w:hideMark/>
          </w:tcPr>
          <w:p w14:paraId="66F5121F" w14:textId="380E85DE" w:rsidR="00421E8B" w:rsidRPr="0083097A" w:rsidRDefault="00421E8B" w:rsidP="00463A8F">
            <w:pPr>
              <w:jc w:val="center"/>
              <w:rPr>
                <w:rFonts w:asciiTheme="minorHAnsi" w:eastAsia="Times New Roman" w:hAnsiTheme="minorHAnsi"/>
                <w:color w:val="000000"/>
              </w:rPr>
            </w:pPr>
            <w:r w:rsidRPr="0083097A">
              <w:rPr>
                <w:rFonts w:asciiTheme="minorHAnsi" w:eastAsia="Times New Roman" w:hAnsiTheme="minorHAnsi"/>
                <w:color w:val="000000"/>
              </w:rPr>
              <w:t>0.</w:t>
            </w:r>
            <w:r w:rsidR="00FD2453">
              <w:rPr>
                <w:rFonts w:asciiTheme="minorHAnsi" w:eastAsia="Times New Roman" w:hAnsiTheme="minorHAnsi"/>
                <w:color w:val="000000"/>
              </w:rPr>
              <w:t>69</w:t>
            </w:r>
            <w:r w:rsidRPr="0083097A">
              <w:rPr>
                <w:rFonts w:asciiTheme="minorHAnsi" w:eastAsia="Times New Roman" w:hAnsiTheme="minorHAnsi"/>
                <w:color w:val="000000"/>
              </w:rPr>
              <w:t xml:space="preserve"> (0.3</w:t>
            </w:r>
            <w:r w:rsidR="00FD2453">
              <w:rPr>
                <w:rFonts w:asciiTheme="minorHAnsi" w:eastAsia="Times New Roman" w:hAnsiTheme="minorHAnsi"/>
                <w:color w:val="000000"/>
              </w:rPr>
              <w:t>3</w:t>
            </w:r>
            <w:r w:rsidRPr="0083097A">
              <w:rPr>
                <w:rFonts w:asciiTheme="minorHAnsi" w:eastAsia="Times New Roman" w:hAnsiTheme="minorHAnsi"/>
                <w:color w:val="000000"/>
              </w:rPr>
              <w:t>, 1.4</w:t>
            </w:r>
            <w:r w:rsidR="00FD2453">
              <w:rPr>
                <w:rFonts w:asciiTheme="minorHAnsi" w:eastAsia="Times New Roman" w:hAnsiTheme="minorHAnsi"/>
                <w:color w:val="000000"/>
              </w:rPr>
              <w:t>0</w:t>
            </w:r>
            <w:r w:rsidRPr="0083097A">
              <w:rPr>
                <w:rFonts w:asciiTheme="minorHAnsi" w:eastAsia="Times New Roman" w:hAnsiTheme="minorHAnsi"/>
                <w:color w:val="000000"/>
              </w:rPr>
              <w:t>)</w:t>
            </w:r>
          </w:p>
          <w:p w14:paraId="5A767C40" w14:textId="20325916" w:rsidR="00421E8B" w:rsidRPr="0083097A" w:rsidRDefault="00421E8B" w:rsidP="00463A8F">
            <w:pPr>
              <w:jc w:val="center"/>
              <w:rPr>
                <w:rFonts w:asciiTheme="minorHAnsi" w:eastAsia="Times New Roman" w:hAnsiTheme="minorHAnsi"/>
                <w:color w:val="000000"/>
              </w:rPr>
            </w:pPr>
            <w:r w:rsidRPr="0083097A">
              <w:rPr>
                <w:rFonts w:asciiTheme="minorHAnsi" w:eastAsia="Times New Roman" w:hAnsiTheme="minorHAnsi"/>
                <w:color w:val="000000"/>
              </w:rPr>
              <w:t>p=0.3</w:t>
            </w:r>
            <w:r w:rsidR="00FD2453">
              <w:rPr>
                <w:rFonts w:asciiTheme="minorHAnsi" w:eastAsia="Times New Roman" w:hAnsiTheme="minorHAnsi"/>
                <w:color w:val="000000"/>
              </w:rPr>
              <w:t>02</w:t>
            </w:r>
          </w:p>
        </w:tc>
        <w:tc>
          <w:tcPr>
            <w:tcW w:w="2410" w:type="dxa"/>
            <w:vAlign w:val="center"/>
          </w:tcPr>
          <w:p w14:paraId="4C3AB660" w14:textId="4428646A" w:rsidR="00421E8B" w:rsidRPr="0083097A" w:rsidRDefault="006E3DA3" w:rsidP="00463A8F">
            <w:pPr>
              <w:jc w:val="center"/>
              <w:rPr>
                <w:rFonts w:asciiTheme="minorHAnsi" w:hAnsiTheme="minorHAnsi"/>
              </w:rPr>
            </w:pPr>
            <w:r w:rsidRPr="0083097A">
              <w:rPr>
                <w:rFonts w:asciiTheme="minorHAnsi" w:hAnsiTheme="minorHAnsi"/>
              </w:rPr>
              <w:t>0.6</w:t>
            </w:r>
            <w:r w:rsidR="00C55E0C">
              <w:rPr>
                <w:rFonts w:asciiTheme="minorHAnsi" w:hAnsiTheme="minorHAnsi"/>
              </w:rPr>
              <w:t>2</w:t>
            </w:r>
            <w:r w:rsidRPr="0083097A">
              <w:rPr>
                <w:rFonts w:asciiTheme="minorHAnsi" w:hAnsiTheme="minorHAnsi"/>
              </w:rPr>
              <w:t xml:space="preserve"> (0.3</w:t>
            </w:r>
            <w:r w:rsidR="00C55E0C">
              <w:rPr>
                <w:rFonts w:asciiTheme="minorHAnsi" w:hAnsiTheme="minorHAnsi"/>
              </w:rPr>
              <w:t>0</w:t>
            </w:r>
            <w:r w:rsidRPr="0083097A">
              <w:rPr>
                <w:rFonts w:asciiTheme="minorHAnsi" w:hAnsiTheme="minorHAnsi"/>
              </w:rPr>
              <w:t>, 1.2</w:t>
            </w:r>
            <w:r w:rsidR="00C55E0C">
              <w:rPr>
                <w:rFonts w:asciiTheme="minorHAnsi" w:hAnsiTheme="minorHAnsi"/>
              </w:rPr>
              <w:t>9</w:t>
            </w:r>
            <w:r w:rsidR="000004AE" w:rsidRPr="0083097A">
              <w:rPr>
                <w:rFonts w:asciiTheme="minorHAnsi" w:hAnsiTheme="minorHAnsi"/>
              </w:rPr>
              <w:t>)</w:t>
            </w:r>
          </w:p>
          <w:p w14:paraId="68AF6619" w14:textId="5CA1136B" w:rsidR="000004AE" w:rsidRPr="0083097A" w:rsidRDefault="00463A8F" w:rsidP="00463A8F">
            <w:pPr>
              <w:jc w:val="center"/>
              <w:rPr>
                <w:rFonts w:asciiTheme="minorHAnsi" w:hAnsiTheme="minorHAnsi"/>
              </w:rPr>
            </w:pPr>
            <w:r>
              <w:rPr>
                <w:rFonts w:asciiTheme="minorHAnsi" w:hAnsiTheme="minorHAnsi"/>
              </w:rPr>
              <w:t>p</w:t>
            </w:r>
            <w:r w:rsidR="000004AE" w:rsidRPr="0083097A">
              <w:rPr>
                <w:rFonts w:asciiTheme="minorHAnsi" w:hAnsiTheme="minorHAnsi"/>
              </w:rPr>
              <w:t>=</w:t>
            </w:r>
            <w:r w:rsidR="006E3DA3" w:rsidRPr="0083097A">
              <w:rPr>
                <w:rFonts w:asciiTheme="minorHAnsi" w:hAnsiTheme="minorHAnsi"/>
              </w:rPr>
              <w:t>0.</w:t>
            </w:r>
            <w:r w:rsidR="00C55E0C">
              <w:rPr>
                <w:rFonts w:asciiTheme="minorHAnsi" w:hAnsiTheme="minorHAnsi"/>
              </w:rPr>
              <w:t>202</w:t>
            </w:r>
          </w:p>
        </w:tc>
      </w:tr>
      <w:tr w:rsidR="00421E8B" w:rsidRPr="0083097A" w14:paraId="7045CCCA" w14:textId="2BECB622" w:rsidTr="00B8437B">
        <w:trPr>
          <w:trHeight w:val="320"/>
          <w:jc w:val="center"/>
        </w:trPr>
        <w:tc>
          <w:tcPr>
            <w:tcW w:w="7655" w:type="dxa"/>
            <w:shd w:val="clear" w:color="auto" w:fill="auto"/>
            <w:noWrap/>
            <w:vAlign w:val="center"/>
            <w:hideMark/>
          </w:tcPr>
          <w:p w14:paraId="041F9F7D" w14:textId="03736B34" w:rsidR="00421E8B" w:rsidRPr="0083097A" w:rsidRDefault="00421E8B" w:rsidP="00421E8B">
            <w:pPr>
              <w:rPr>
                <w:rFonts w:asciiTheme="minorHAnsi" w:eastAsia="Times New Roman" w:hAnsiTheme="minorHAnsi"/>
                <w:i/>
                <w:iCs/>
                <w:color w:val="000000"/>
              </w:rPr>
            </w:pPr>
            <w:r w:rsidRPr="0083097A">
              <w:rPr>
                <w:rFonts w:asciiTheme="minorHAnsi" w:eastAsia="Times New Roman" w:hAnsiTheme="minorHAnsi"/>
                <w:i/>
                <w:iCs/>
                <w:color w:val="000000"/>
              </w:rPr>
              <w:t>Combination of measures</w:t>
            </w:r>
          </w:p>
        </w:tc>
        <w:tc>
          <w:tcPr>
            <w:tcW w:w="1984" w:type="dxa"/>
            <w:shd w:val="clear" w:color="auto" w:fill="auto"/>
            <w:noWrap/>
            <w:vAlign w:val="center"/>
            <w:hideMark/>
          </w:tcPr>
          <w:p w14:paraId="4C362DFD" w14:textId="77777777" w:rsidR="00421E8B" w:rsidRPr="0083097A" w:rsidRDefault="00421E8B" w:rsidP="00463A8F">
            <w:pPr>
              <w:jc w:val="center"/>
              <w:rPr>
                <w:rFonts w:asciiTheme="minorHAnsi" w:eastAsia="Times New Roman" w:hAnsiTheme="minorHAnsi"/>
                <w:i/>
                <w:iCs/>
                <w:color w:val="000000"/>
              </w:rPr>
            </w:pPr>
          </w:p>
        </w:tc>
        <w:tc>
          <w:tcPr>
            <w:tcW w:w="2410" w:type="dxa"/>
            <w:vAlign w:val="center"/>
          </w:tcPr>
          <w:p w14:paraId="33140327" w14:textId="77777777" w:rsidR="00421E8B" w:rsidRPr="0083097A" w:rsidRDefault="00421E8B" w:rsidP="00463A8F">
            <w:pPr>
              <w:jc w:val="center"/>
              <w:rPr>
                <w:rFonts w:asciiTheme="minorHAnsi" w:hAnsiTheme="minorHAnsi"/>
              </w:rPr>
            </w:pPr>
          </w:p>
        </w:tc>
      </w:tr>
      <w:tr w:rsidR="00421E8B" w:rsidRPr="0083097A" w14:paraId="745E4F61" w14:textId="21C9CFFA" w:rsidTr="00B8437B">
        <w:trPr>
          <w:trHeight w:val="320"/>
          <w:jc w:val="center"/>
        </w:trPr>
        <w:tc>
          <w:tcPr>
            <w:tcW w:w="7655" w:type="dxa"/>
            <w:shd w:val="clear" w:color="auto" w:fill="auto"/>
            <w:noWrap/>
            <w:vAlign w:val="center"/>
            <w:hideMark/>
          </w:tcPr>
          <w:p w14:paraId="40CE427D" w14:textId="52023F63" w:rsidR="00421E8B" w:rsidRPr="0083097A" w:rsidRDefault="00E2567C" w:rsidP="00E80917">
            <w:pPr>
              <w:rPr>
                <w:rFonts w:asciiTheme="minorHAnsi" w:eastAsia="Times New Roman" w:hAnsiTheme="minorHAnsi"/>
                <w:color w:val="000000"/>
              </w:rPr>
            </w:pPr>
            <w:r w:rsidRPr="0083097A">
              <w:rPr>
                <w:rFonts w:asciiTheme="minorHAnsi" w:eastAsia="Times New Roman" w:hAnsiTheme="minorHAnsi"/>
                <w:color w:val="000000"/>
              </w:rPr>
              <w:t xml:space="preserve">    </w:t>
            </w:r>
            <w:r w:rsidR="00837E86">
              <w:rPr>
                <w:rFonts w:asciiTheme="minorHAnsi" w:eastAsia="Times New Roman" w:hAnsiTheme="minorHAnsi"/>
                <w:color w:val="000000"/>
              </w:rPr>
              <w:t>A</w:t>
            </w:r>
            <w:r w:rsidR="00837E86" w:rsidRPr="00837E86">
              <w:rPr>
                <w:rFonts w:asciiTheme="minorHAnsi" w:eastAsia="Times New Roman" w:hAnsiTheme="minorHAnsi"/>
                <w:color w:val="000000"/>
              </w:rPr>
              <w:t xml:space="preserve">ssenting to </w:t>
            </w:r>
            <w:r w:rsidRPr="0083097A">
              <w:rPr>
                <w:rFonts w:asciiTheme="minorHAnsi" w:eastAsia="Times New Roman" w:hAnsiTheme="minorHAnsi"/>
                <w:color w:val="000000"/>
              </w:rPr>
              <w:t xml:space="preserve">(1) </w:t>
            </w:r>
            <w:r w:rsidR="00837E86">
              <w:rPr>
                <w:rFonts w:asciiTheme="minorHAnsi" w:eastAsia="Times New Roman" w:hAnsiTheme="minorHAnsi"/>
                <w:color w:val="000000"/>
              </w:rPr>
              <w:t xml:space="preserve">and </w:t>
            </w:r>
            <w:r w:rsidRPr="0083097A">
              <w:rPr>
                <w:rFonts w:asciiTheme="minorHAnsi" w:eastAsia="Times New Roman" w:hAnsiTheme="minorHAnsi"/>
                <w:color w:val="000000"/>
              </w:rPr>
              <w:t>(2)</w:t>
            </w:r>
            <w:r w:rsidR="00FD2453">
              <w:rPr>
                <w:rFonts w:asciiTheme="minorHAnsi" w:eastAsia="Times New Roman" w:hAnsiTheme="minorHAnsi"/>
                <w:color w:val="000000"/>
              </w:rPr>
              <w:t xml:space="preserve"> vs others</w:t>
            </w:r>
            <w:r w:rsidR="001743F7">
              <w:rPr>
                <w:rFonts w:asciiTheme="minorHAnsi" w:eastAsia="Times New Roman" w:hAnsiTheme="minorHAnsi"/>
                <w:color w:val="000000"/>
              </w:rPr>
              <w:t xml:space="preserve"> </w:t>
            </w:r>
            <w:r w:rsidR="001743F7" w:rsidRPr="001743F7">
              <w:rPr>
                <w:rFonts w:asciiTheme="minorHAnsi" w:eastAsia="Times New Roman" w:hAnsiTheme="minorHAnsi"/>
                <w:color w:val="000000"/>
                <w:highlight w:val="yellow"/>
                <w:vertAlign w:val="superscript"/>
              </w:rPr>
              <w:t>3</w:t>
            </w:r>
          </w:p>
        </w:tc>
        <w:tc>
          <w:tcPr>
            <w:tcW w:w="1984" w:type="dxa"/>
            <w:shd w:val="clear" w:color="auto" w:fill="auto"/>
            <w:noWrap/>
            <w:vAlign w:val="center"/>
            <w:hideMark/>
          </w:tcPr>
          <w:p w14:paraId="5B7FBE5E" w14:textId="34582A90" w:rsidR="00421E8B" w:rsidRPr="0083097A" w:rsidRDefault="00421E8B" w:rsidP="00463A8F">
            <w:pPr>
              <w:jc w:val="center"/>
              <w:rPr>
                <w:rFonts w:asciiTheme="minorHAnsi" w:eastAsia="Times New Roman" w:hAnsiTheme="minorHAnsi"/>
                <w:color w:val="000000"/>
              </w:rPr>
            </w:pPr>
            <w:r w:rsidRPr="0083097A">
              <w:rPr>
                <w:rFonts w:asciiTheme="minorHAnsi" w:eastAsia="Times New Roman" w:hAnsiTheme="minorHAnsi"/>
                <w:color w:val="000000"/>
              </w:rPr>
              <w:t>1.4</w:t>
            </w:r>
            <w:r w:rsidR="00676EE5">
              <w:rPr>
                <w:rFonts w:asciiTheme="minorHAnsi" w:eastAsia="Times New Roman" w:hAnsiTheme="minorHAnsi"/>
                <w:color w:val="000000"/>
              </w:rPr>
              <w:t>7</w:t>
            </w:r>
            <w:r w:rsidRPr="0083097A">
              <w:rPr>
                <w:rFonts w:asciiTheme="minorHAnsi" w:eastAsia="Times New Roman" w:hAnsiTheme="minorHAnsi"/>
                <w:color w:val="000000"/>
              </w:rPr>
              <w:t xml:space="preserve"> (0.</w:t>
            </w:r>
            <w:r w:rsidR="00676EE5">
              <w:rPr>
                <w:rFonts w:asciiTheme="minorHAnsi" w:eastAsia="Times New Roman" w:hAnsiTheme="minorHAnsi"/>
                <w:color w:val="000000"/>
              </w:rPr>
              <w:t>80</w:t>
            </w:r>
            <w:r w:rsidRPr="0083097A">
              <w:rPr>
                <w:rFonts w:asciiTheme="minorHAnsi" w:eastAsia="Times New Roman" w:hAnsiTheme="minorHAnsi"/>
                <w:color w:val="000000"/>
              </w:rPr>
              <w:t>, 2.7</w:t>
            </w:r>
            <w:r w:rsidR="00676EE5">
              <w:rPr>
                <w:rFonts w:asciiTheme="minorHAnsi" w:eastAsia="Times New Roman" w:hAnsiTheme="minorHAnsi"/>
                <w:color w:val="000000"/>
              </w:rPr>
              <w:t>4</w:t>
            </w:r>
            <w:r w:rsidRPr="0083097A">
              <w:rPr>
                <w:rFonts w:asciiTheme="minorHAnsi" w:eastAsia="Times New Roman" w:hAnsiTheme="minorHAnsi"/>
                <w:color w:val="000000"/>
              </w:rPr>
              <w:t>)</w:t>
            </w:r>
          </w:p>
          <w:p w14:paraId="43D99ED6" w14:textId="3565B745" w:rsidR="00421E8B" w:rsidRPr="0083097A" w:rsidRDefault="00421E8B" w:rsidP="00463A8F">
            <w:pPr>
              <w:jc w:val="center"/>
              <w:rPr>
                <w:rFonts w:asciiTheme="minorHAnsi" w:eastAsia="Times New Roman" w:hAnsiTheme="minorHAnsi"/>
                <w:color w:val="000000"/>
              </w:rPr>
            </w:pPr>
            <w:r w:rsidRPr="0083097A">
              <w:rPr>
                <w:rFonts w:asciiTheme="minorHAnsi" w:eastAsia="Times New Roman" w:hAnsiTheme="minorHAnsi"/>
                <w:color w:val="000000"/>
              </w:rPr>
              <w:t>p=0.2</w:t>
            </w:r>
            <w:r w:rsidR="00676EE5">
              <w:rPr>
                <w:rFonts w:asciiTheme="minorHAnsi" w:eastAsia="Times New Roman" w:hAnsiTheme="minorHAnsi"/>
                <w:color w:val="000000"/>
              </w:rPr>
              <w:t>17</w:t>
            </w:r>
          </w:p>
        </w:tc>
        <w:tc>
          <w:tcPr>
            <w:tcW w:w="2410" w:type="dxa"/>
            <w:vAlign w:val="center"/>
          </w:tcPr>
          <w:p w14:paraId="5821011D" w14:textId="103EE7A1" w:rsidR="00421E8B" w:rsidRPr="0083097A" w:rsidRDefault="000004AE" w:rsidP="00463A8F">
            <w:pPr>
              <w:jc w:val="center"/>
              <w:rPr>
                <w:rFonts w:asciiTheme="minorHAnsi" w:hAnsiTheme="minorHAnsi"/>
              </w:rPr>
            </w:pPr>
            <w:r w:rsidRPr="0083097A">
              <w:rPr>
                <w:rFonts w:asciiTheme="minorHAnsi" w:hAnsiTheme="minorHAnsi"/>
              </w:rPr>
              <w:t>1.</w:t>
            </w:r>
            <w:r w:rsidR="00676EE5">
              <w:rPr>
                <w:rFonts w:asciiTheme="minorHAnsi" w:hAnsiTheme="minorHAnsi"/>
              </w:rPr>
              <w:t>34</w:t>
            </w:r>
            <w:r w:rsidRPr="0083097A">
              <w:rPr>
                <w:rFonts w:asciiTheme="minorHAnsi" w:hAnsiTheme="minorHAnsi"/>
              </w:rPr>
              <w:t xml:space="preserve"> (0.</w:t>
            </w:r>
            <w:r w:rsidR="00676EE5">
              <w:rPr>
                <w:rFonts w:asciiTheme="minorHAnsi" w:hAnsiTheme="minorHAnsi"/>
              </w:rPr>
              <w:t>71</w:t>
            </w:r>
            <w:r w:rsidRPr="0083097A">
              <w:rPr>
                <w:rFonts w:asciiTheme="minorHAnsi" w:hAnsiTheme="minorHAnsi"/>
              </w:rPr>
              <w:t>, 2.</w:t>
            </w:r>
            <w:r w:rsidR="00676EE5">
              <w:rPr>
                <w:rFonts w:asciiTheme="minorHAnsi" w:hAnsiTheme="minorHAnsi"/>
              </w:rPr>
              <w:t>54</w:t>
            </w:r>
            <w:r w:rsidRPr="0083097A">
              <w:rPr>
                <w:rFonts w:asciiTheme="minorHAnsi" w:hAnsiTheme="minorHAnsi"/>
              </w:rPr>
              <w:t>)</w:t>
            </w:r>
          </w:p>
          <w:p w14:paraId="563C775F" w14:textId="5848BBAB" w:rsidR="006E3DA3" w:rsidRPr="0083097A" w:rsidRDefault="00463A8F" w:rsidP="00463A8F">
            <w:pPr>
              <w:jc w:val="center"/>
              <w:rPr>
                <w:rFonts w:asciiTheme="minorHAnsi" w:hAnsiTheme="minorHAnsi"/>
              </w:rPr>
            </w:pPr>
            <w:r>
              <w:rPr>
                <w:rFonts w:asciiTheme="minorHAnsi" w:hAnsiTheme="minorHAnsi"/>
              </w:rPr>
              <w:t>p</w:t>
            </w:r>
            <w:r w:rsidR="006E3DA3" w:rsidRPr="0083097A">
              <w:rPr>
                <w:rFonts w:asciiTheme="minorHAnsi" w:hAnsiTheme="minorHAnsi"/>
              </w:rPr>
              <w:t>=0.</w:t>
            </w:r>
            <w:r w:rsidR="00676EE5">
              <w:rPr>
                <w:rFonts w:asciiTheme="minorHAnsi" w:hAnsiTheme="minorHAnsi"/>
              </w:rPr>
              <w:t>372</w:t>
            </w:r>
          </w:p>
        </w:tc>
      </w:tr>
      <w:tr w:rsidR="00421E8B" w:rsidRPr="0083097A" w14:paraId="7D9225C5" w14:textId="68BC5146" w:rsidTr="00B8437B">
        <w:trPr>
          <w:trHeight w:val="320"/>
          <w:jc w:val="center"/>
        </w:trPr>
        <w:tc>
          <w:tcPr>
            <w:tcW w:w="7655" w:type="dxa"/>
            <w:shd w:val="clear" w:color="auto" w:fill="auto"/>
            <w:noWrap/>
            <w:vAlign w:val="center"/>
            <w:hideMark/>
          </w:tcPr>
          <w:p w14:paraId="61183206" w14:textId="3B469547" w:rsidR="00421E8B" w:rsidRPr="0083097A" w:rsidRDefault="00421E8B" w:rsidP="00E80917">
            <w:pPr>
              <w:rPr>
                <w:rFonts w:asciiTheme="minorHAnsi" w:eastAsia="Times New Roman" w:hAnsiTheme="minorHAnsi"/>
                <w:color w:val="000000"/>
              </w:rPr>
            </w:pPr>
            <w:r w:rsidRPr="0083097A">
              <w:rPr>
                <w:rFonts w:asciiTheme="minorHAnsi" w:eastAsia="Times New Roman" w:hAnsiTheme="minorHAnsi"/>
                <w:color w:val="000000"/>
              </w:rPr>
              <w:t xml:space="preserve">   </w:t>
            </w:r>
            <w:r w:rsidR="00837E86">
              <w:rPr>
                <w:rFonts w:asciiTheme="minorHAnsi" w:eastAsia="Times New Roman" w:hAnsiTheme="minorHAnsi"/>
                <w:color w:val="000000"/>
              </w:rPr>
              <w:t xml:space="preserve"> A</w:t>
            </w:r>
            <w:r w:rsidR="00837E86" w:rsidRPr="00837E86">
              <w:rPr>
                <w:rFonts w:asciiTheme="minorHAnsi" w:eastAsia="Times New Roman" w:hAnsiTheme="minorHAnsi"/>
                <w:color w:val="000000"/>
              </w:rPr>
              <w:t>ssenting to</w:t>
            </w:r>
            <w:r w:rsidRPr="0083097A">
              <w:rPr>
                <w:rFonts w:asciiTheme="minorHAnsi" w:eastAsia="Times New Roman" w:hAnsiTheme="minorHAnsi"/>
                <w:color w:val="000000"/>
              </w:rPr>
              <w:t xml:space="preserve"> (1) </w:t>
            </w:r>
            <w:r w:rsidR="00837E86">
              <w:rPr>
                <w:rFonts w:asciiTheme="minorHAnsi" w:eastAsia="Times New Roman" w:hAnsiTheme="minorHAnsi"/>
                <w:color w:val="000000"/>
              </w:rPr>
              <w:t>and</w:t>
            </w:r>
            <w:r w:rsidRPr="0083097A">
              <w:rPr>
                <w:rFonts w:asciiTheme="minorHAnsi" w:eastAsia="Times New Roman" w:hAnsiTheme="minorHAnsi"/>
                <w:color w:val="000000"/>
              </w:rPr>
              <w:t xml:space="preserve"> (3)</w:t>
            </w:r>
            <w:r w:rsidR="00FD2453">
              <w:rPr>
                <w:rFonts w:asciiTheme="minorHAnsi" w:eastAsia="Times New Roman" w:hAnsiTheme="minorHAnsi"/>
                <w:color w:val="000000"/>
              </w:rPr>
              <w:t xml:space="preserve"> vs others</w:t>
            </w:r>
            <w:r w:rsidR="001743F7">
              <w:rPr>
                <w:rFonts w:asciiTheme="minorHAnsi" w:eastAsia="Times New Roman" w:hAnsiTheme="minorHAnsi"/>
                <w:color w:val="000000"/>
              </w:rPr>
              <w:t xml:space="preserve"> </w:t>
            </w:r>
            <w:r w:rsidR="001743F7" w:rsidRPr="001743F7">
              <w:rPr>
                <w:rFonts w:asciiTheme="minorHAnsi" w:eastAsia="Times New Roman" w:hAnsiTheme="minorHAnsi"/>
                <w:color w:val="000000"/>
                <w:highlight w:val="yellow"/>
                <w:vertAlign w:val="superscript"/>
              </w:rPr>
              <w:t>4</w:t>
            </w:r>
          </w:p>
        </w:tc>
        <w:tc>
          <w:tcPr>
            <w:tcW w:w="1984" w:type="dxa"/>
            <w:shd w:val="clear" w:color="auto" w:fill="auto"/>
            <w:noWrap/>
            <w:vAlign w:val="center"/>
            <w:hideMark/>
          </w:tcPr>
          <w:p w14:paraId="0EA0EE0E" w14:textId="4C24A7C6" w:rsidR="00421E8B" w:rsidRPr="006D20BA" w:rsidRDefault="00421E8B" w:rsidP="00463A8F">
            <w:pPr>
              <w:jc w:val="center"/>
              <w:rPr>
                <w:rFonts w:asciiTheme="minorHAnsi" w:eastAsia="Times New Roman" w:hAnsiTheme="minorHAnsi"/>
                <w:color w:val="000000"/>
              </w:rPr>
            </w:pPr>
            <w:r w:rsidRPr="006D20BA">
              <w:rPr>
                <w:rFonts w:asciiTheme="minorHAnsi" w:eastAsia="Times New Roman" w:hAnsiTheme="minorHAnsi"/>
                <w:color w:val="000000"/>
              </w:rPr>
              <w:t>2.</w:t>
            </w:r>
            <w:r w:rsidR="00651354" w:rsidRPr="006D20BA">
              <w:rPr>
                <w:rFonts w:asciiTheme="minorHAnsi" w:eastAsia="Times New Roman" w:hAnsiTheme="minorHAnsi"/>
                <w:color w:val="000000"/>
              </w:rPr>
              <w:t>22</w:t>
            </w:r>
            <w:r w:rsidRPr="006D20BA">
              <w:rPr>
                <w:rFonts w:asciiTheme="minorHAnsi" w:eastAsia="Times New Roman" w:hAnsiTheme="minorHAnsi"/>
                <w:color w:val="000000"/>
              </w:rPr>
              <w:t xml:space="preserve"> (</w:t>
            </w:r>
            <w:r w:rsidR="00651354" w:rsidRPr="006D20BA">
              <w:rPr>
                <w:rFonts w:asciiTheme="minorHAnsi" w:eastAsia="Times New Roman" w:hAnsiTheme="minorHAnsi"/>
                <w:color w:val="000000"/>
              </w:rPr>
              <w:t>0.98</w:t>
            </w:r>
            <w:r w:rsidRPr="006D20BA">
              <w:rPr>
                <w:rFonts w:asciiTheme="minorHAnsi" w:eastAsia="Times New Roman" w:hAnsiTheme="minorHAnsi"/>
                <w:color w:val="000000"/>
              </w:rPr>
              <w:t>, 5.</w:t>
            </w:r>
            <w:r w:rsidR="00651354" w:rsidRPr="006D20BA">
              <w:rPr>
                <w:rFonts w:asciiTheme="minorHAnsi" w:eastAsia="Times New Roman" w:hAnsiTheme="minorHAnsi"/>
                <w:color w:val="000000"/>
              </w:rPr>
              <w:t>04</w:t>
            </w:r>
            <w:r w:rsidRPr="006D20BA">
              <w:rPr>
                <w:rFonts w:asciiTheme="minorHAnsi" w:eastAsia="Times New Roman" w:hAnsiTheme="minorHAnsi"/>
                <w:color w:val="000000"/>
              </w:rPr>
              <w:t>)</w:t>
            </w:r>
          </w:p>
          <w:p w14:paraId="7843FEB2" w14:textId="35452F6C" w:rsidR="00421E8B" w:rsidRPr="006D20BA" w:rsidRDefault="00421E8B" w:rsidP="00463A8F">
            <w:pPr>
              <w:jc w:val="center"/>
              <w:rPr>
                <w:rFonts w:asciiTheme="minorHAnsi" w:eastAsia="Times New Roman" w:hAnsiTheme="minorHAnsi"/>
                <w:color w:val="000000"/>
              </w:rPr>
            </w:pPr>
            <w:r w:rsidRPr="006D20BA">
              <w:rPr>
                <w:rFonts w:asciiTheme="minorHAnsi" w:eastAsia="Times New Roman" w:hAnsiTheme="minorHAnsi"/>
                <w:color w:val="000000"/>
              </w:rPr>
              <w:t>p=0.0</w:t>
            </w:r>
            <w:r w:rsidR="00651354" w:rsidRPr="006D20BA">
              <w:rPr>
                <w:rFonts w:asciiTheme="minorHAnsi" w:eastAsia="Times New Roman" w:hAnsiTheme="minorHAnsi"/>
                <w:color w:val="000000"/>
              </w:rPr>
              <w:t>56</w:t>
            </w:r>
          </w:p>
        </w:tc>
        <w:tc>
          <w:tcPr>
            <w:tcW w:w="2410" w:type="dxa"/>
            <w:vAlign w:val="center"/>
          </w:tcPr>
          <w:p w14:paraId="0F0B1AE6" w14:textId="21A273CD" w:rsidR="00421E8B" w:rsidRPr="0083097A" w:rsidRDefault="006E3DA3" w:rsidP="00463A8F">
            <w:pPr>
              <w:jc w:val="center"/>
              <w:rPr>
                <w:rFonts w:asciiTheme="minorHAnsi" w:hAnsiTheme="minorHAnsi"/>
              </w:rPr>
            </w:pPr>
            <w:r w:rsidRPr="0083097A">
              <w:rPr>
                <w:rFonts w:asciiTheme="minorHAnsi" w:hAnsiTheme="minorHAnsi"/>
              </w:rPr>
              <w:t>1.</w:t>
            </w:r>
            <w:r w:rsidR="00651354">
              <w:rPr>
                <w:rFonts w:asciiTheme="minorHAnsi" w:hAnsiTheme="minorHAnsi"/>
              </w:rPr>
              <w:t>80</w:t>
            </w:r>
            <w:r w:rsidR="000004AE" w:rsidRPr="0083097A">
              <w:rPr>
                <w:rFonts w:asciiTheme="minorHAnsi" w:hAnsiTheme="minorHAnsi"/>
              </w:rPr>
              <w:t xml:space="preserve"> (</w:t>
            </w:r>
            <w:r w:rsidRPr="0083097A">
              <w:rPr>
                <w:rFonts w:asciiTheme="minorHAnsi" w:hAnsiTheme="minorHAnsi"/>
              </w:rPr>
              <w:t>0.</w:t>
            </w:r>
            <w:r w:rsidR="00651354">
              <w:rPr>
                <w:rFonts w:asciiTheme="minorHAnsi" w:hAnsiTheme="minorHAnsi"/>
              </w:rPr>
              <w:t>77</w:t>
            </w:r>
            <w:r w:rsidRPr="0083097A">
              <w:rPr>
                <w:rFonts w:asciiTheme="minorHAnsi" w:hAnsiTheme="minorHAnsi"/>
              </w:rPr>
              <w:t>, 4.</w:t>
            </w:r>
            <w:r w:rsidR="00651354">
              <w:rPr>
                <w:rFonts w:asciiTheme="minorHAnsi" w:hAnsiTheme="minorHAnsi"/>
              </w:rPr>
              <w:t>18</w:t>
            </w:r>
            <w:r w:rsidRPr="0083097A">
              <w:rPr>
                <w:rFonts w:asciiTheme="minorHAnsi" w:hAnsiTheme="minorHAnsi"/>
              </w:rPr>
              <w:t>)</w:t>
            </w:r>
          </w:p>
          <w:p w14:paraId="1B86DB80" w14:textId="70413DE3" w:rsidR="006E3DA3" w:rsidRPr="0083097A" w:rsidRDefault="00463A8F" w:rsidP="00463A8F">
            <w:pPr>
              <w:jc w:val="center"/>
              <w:rPr>
                <w:rFonts w:asciiTheme="minorHAnsi" w:hAnsiTheme="minorHAnsi"/>
              </w:rPr>
            </w:pPr>
            <w:r>
              <w:rPr>
                <w:rFonts w:asciiTheme="minorHAnsi" w:hAnsiTheme="minorHAnsi"/>
              </w:rPr>
              <w:t>p</w:t>
            </w:r>
            <w:r w:rsidR="006E3DA3" w:rsidRPr="0083097A">
              <w:rPr>
                <w:rFonts w:asciiTheme="minorHAnsi" w:hAnsiTheme="minorHAnsi"/>
              </w:rPr>
              <w:t>=0.1</w:t>
            </w:r>
            <w:r w:rsidR="00651354">
              <w:rPr>
                <w:rFonts w:asciiTheme="minorHAnsi" w:hAnsiTheme="minorHAnsi"/>
              </w:rPr>
              <w:t>72</w:t>
            </w:r>
          </w:p>
        </w:tc>
      </w:tr>
      <w:tr w:rsidR="00421E8B" w:rsidRPr="0083097A" w14:paraId="455F9FE2" w14:textId="1F9F74A6" w:rsidTr="00B8437B">
        <w:trPr>
          <w:trHeight w:val="320"/>
          <w:jc w:val="center"/>
        </w:trPr>
        <w:tc>
          <w:tcPr>
            <w:tcW w:w="7655" w:type="dxa"/>
            <w:shd w:val="clear" w:color="auto" w:fill="auto"/>
            <w:noWrap/>
            <w:vAlign w:val="center"/>
            <w:hideMark/>
          </w:tcPr>
          <w:p w14:paraId="6ABFED67" w14:textId="1DD9963E" w:rsidR="00421E8B" w:rsidRPr="0083097A" w:rsidRDefault="00E2567C" w:rsidP="00E80917">
            <w:pPr>
              <w:rPr>
                <w:rFonts w:asciiTheme="minorHAnsi" w:eastAsia="Times New Roman" w:hAnsiTheme="minorHAnsi"/>
                <w:color w:val="000000"/>
              </w:rPr>
            </w:pPr>
            <w:r w:rsidRPr="0083097A">
              <w:rPr>
                <w:rFonts w:asciiTheme="minorHAnsi" w:eastAsia="Times New Roman" w:hAnsiTheme="minorHAnsi"/>
                <w:color w:val="000000"/>
              </w:rPr>
              <w:t xml:space="preserve">    </w:t>
            </w:r>
            <w:r w:rsidR="00837E86">
              <w:rPr>
                <w:rFonts w:asciiTheme="minorHAnsi" w:eastAsia="Times New Roman" w:hAnsiTheme="minorHAnsi"/>
                <w:color w:val="000000"/>
              </w:rPr>
              <w:t>A</w:t>
            </w:r>
            <w:r w:rsidR="00837E86" w:rsidRPr="00837E86">
              <w:rPr>
                <w:rFonts w:asciiTheme="minorHAnsi" w:eastAsia="Times New Roman" w:hAnsiTheme="minorHAnsi"/>
                <w:color w:val="000000"/>
              </w:rPr>
              <w:t xml:space="preserve">ssenting to </w:t>
            </w:r>
            <w:r w:rsidRPr="0083097A">
              <w:rPr>
                <w:rFonts w:asciiTheme="minorHAnsi" w:eastAsia="Times New Roman" w:hAnsiTheme="minorHAnsi"/>
                <w:color w:val="000000"/>
              </w:rPr>
              <w:t>(1)</w:t>
            </w:r>
            <w:r w:rsidR="00837E86">
              <w:rPr>
                <w:rFonts w:asciiTheme="minorHAnsi" w:eastAsia="Times New Roman" w:hAnsiTheme="minorHAnsi"/>
                <w:color w:val="000000"/>
              </w:rPr>
              <w:t>,</w:t>
            </w:r>
            <w:r w:rsidRPr="0083097A">
              <w:rPr>
                <w:rFonts w:asciiTheme="minorHAnsi" w:eastAsia="Times New Roman" w:hAnsiTheme="minorHAnsi"/>
                <w:color w:val="000000"/>
              </w:rPr>
              <w:t xml:space="preserve"> (2) </w:t>
            </w:r>
            <w:r w:rsidR="00837E86">
              <w:rPr>
                <w:rFonts w:asciiTheme="minorHAnsi" w:eastAsia="Times New Roman" w:hAnsiTheme="minorHAnsi"/>
                <w:color w:val="000000"/>
              </w:rPr>
              <w:t>and</w:t>
            </w:r>
            <w:r w:rsidRPr="0083097A">
              <w:rPr>
                <w:rFonts w:asciiTheme="minorHAnsi" w:eastAsia="Times New Roman" w:hAnsiTheme="minorHAnsi"/>
                <w:color w:val="000000"/>
              </w:rPr>
              <w:t xml:space="preserve"> (3)</w:t>
            </w:r>
            <w:r w:rsidR="00FD2453">
              <w:rPr>
                <w:rFonts w:asciiTheme="minorHAnsi" w:eastAsia="Times New Roman" w:hAnsiTheme="minorHAnsi"/>
                <w:color w:val="000000"/>
              </w:rPr>
              <w:t xml:space="preserve"> vs others</w:t>
            </w:r>
            <w:r w:rsidR="001743F7">
              <w:rPr>
                <w:rFonts w:asciiTheme="minorHAnsi" w:eastAsia="Times New Roman" w:hAnsiTheme="minorHAnsi"/>
                <w:color w:val="000000"/>
              </w:rPr>
              <w:t xml:space="preserve"> </w:t>
            </w:r>
            <w:r w:rsidR="001743F7" w:rsidRPr="001743F7">
              <w:rPr>
                <w:rFonts w:asciiTheme="minorHAnsi" w:eastAsia="Times New Roman" w:hAnsiTheme="minorHAnsi"/>
                <w:color w:val="000000"/>
                <w:highlight w:val="yellow"/>
                <w:vertAlign w:val="superscript"/>
              </w:rPr>
              <w:t>5</w:t>
            </w:r>
          </w:p>
        </w:tc>
        <w:tc>
          <w:tcPr>
            <w:tcW w:w="1984" w:type="dxa"/>
            <w:shd w:val="clear" w:color="auto" w:fill="auto"/>
            <w:noWrap/>
            <w:vAlign w:val="center"/>
            <w:hideMark/>
          </w:tcPr>
          <w:p w14:paraId="2BB2A326" w14:textId="77777777" w:rsidR="00421E8B" w:rsidRPr="0083097A" w:rsidRDefault="00421E8B" w:rsidP="00463A8F">
            <w:pPr>
              <w:jc w:val="center"/>
              <w:rPr>
                <w:rFonts w:asciiTheme="minorHAnsi" w:eastAsia="Times New Roman" w:hAnsiTheme="minorHAnsi"/>
                <w:b/>
                <w:color w:val="000000"/>
              </w:rPr>
            </w:pPr>
            <w:r w:rsidRPr="0083097A">
              <w:rPr>
                <w:rFonts w:asciiTheme="minorHAnsi" w:eastAsia="Times New Roman" w:hAnsiTheme="minorHAnsi"/>
                <w:b/>
                <w:color w:val="000000"/>
              </w:rPr>
              <w:t>2.90 (1.18, 7.09)</w:t>
            </w:r>
          </w:p>
          <w:p w14:paraId="6003658D" w14:textId="708C6B2B" w:rsidR="00421E8B" w:rsidRPr="0083097A" w:rsidRDefault="00421E8B" w:rsidP="00463A8F">
            <w:pPr>
              <w:jc w:val="center"/>
              <w:rPr>
                <w:rFonts w:asciiTheme="minorHAnsi" w:eastAsia="Times New Roman" w:hAnsiTheme="minorHAnsi"/>
                <w:b/>
                <w:color w:val="000000"/>
              </w:rPr>
            </w:pPr>
            <w:r w:rsidRPr="0083097A">
              <w:rPr>
                <w:rFonts w:asciiTheme="minorHAnsi" w:eastAsia="Times New Roman" w:hAnsiTheme="minorHAnsi"/>
                <w:b/>
                <w:color w:val="000000"/>
              </w:rPr>
              <w:t>p=0.020</w:t>
            </w:r>
          </w:p>
        </w:tc>
        <w:tc>
          <w:tcPr>
            <w:tcW w:w="2410" w:type="dxa"/>
            <w:vAlign w:val="center"/>
          </w:tcPr>
          <w:p w14:paraId="101A35A7" w14:textId="69AB0886" w:rsidR="00421E8B" w:rsidRPr="006D20BA" w:rsidRDefault="006E3DA3" w:rsidP="00463A8F">
            <w:pPr>
              <w:jc w:val="center"/>
              <w:rPr>
                <w:rFonts w:asciiTheme="minorHAnsi" w:hAnsiTheme="minorHAnsi"/>
                <w:b/>
              </w:rPr>
            </w:pPr>
            <w:r w:rsidRPr="006D20BA">
              <w:rPr>
                <w:rFonts w:asciiTheme="minorHAnsi" w:hAnsiTheme="minorHAnsi"/>
                <w:b/>
              </w:rPr>
              <w:t>2.</w:t>
            </w:r>
            <w:r w:rsidR="00651354" w:rsidRPr="006D20BA">
              <w:rPr>
                <w:rFonts w:asciiTheme="minorHAnsi" w:hAnsiTheme="minorHAnsi"/>
                <w:b/>
              </w:rPr>
              <w:t>85</w:t>
            </w:r>
            <w:r w:rsidRPr="006D20BA">
              <w:rPr>
                <w:rFonts w:asciiTheme="minorHAnsi" w:hAnsiTheme="minorHAnsi"/>
                <w:b/>
              </w:rPr>
              <w:t>(</w:t>
            </w:r>
            <w:r w:rsidR="00651354" w:rsidRPr="006D20BA">
              <w:rPr>
                <w:rFonts w:asciiTheme="minorHAnsi" w:hAnsiTheme="minorHAnsi"/>
                <w:b/>
              </w:rPr>
              <w:t>1.11</w:t>
            </w:r>
            <w:r w:rsidRPr="006D20BA">
              <w:rPr>
                <w:rFonts w:asciiTheme="minorHAnsi" w:hAnsiTheme="minorHAnsi"/>
                <w:b/>
              </w:rPr>
              <w:t xml:space="preserve">, </w:t>
            </w:r>
            <w:r w:rsidR="00651354" w:rsidRPr="006D20BA">
              <w:rPr>
                <w:rFonts w:asciiTheme="minorHAnsi" w:hAnsiTheme="minorHAnsi"/>
                <w:b/>
              </w:rPr>
              <w:t>7.30</w:t>
            </w:r>
            <w:r w:rsidRPr="006D20BA">
              <w:rPr>
                <w:rFonts w:asciiTheme="minorHAnsi" w:hAnsiTheme="minorHAnsi"/>
                <w:b/>
              </w:rPr>
              <w:t>)</w:t>
            </w:r>
          </w:p>
          <w:p w14:paraId="434AD228" w14:textId="6172F71C" w:rsidR="006E3DA3" w:rsidRPr="0083097A" w:rsidRDefault="00463A8F" w:rsidP="00463A8F">
            <w:pPr>
              <w:jc w:val="center"/>
              <w:rPr>
                <w:rFonts w:asciiTheme="minorHAnsi" w:hAnsiTheme="minorHAnsi"/>
              </w:rPr>
            </w:pPr>
            <w:r w:rsidRPr="006D20BA">
              <w:rPr>
                <w:rFonts w:asciiTheme="minorHAnsi" w:hAnsiTheme="minorHAnsi"/>
                <w:b/>
              </w:rPr>
              <w:t>p</w:t>
            </w:r>
            <w:r w:rsidR="006E3DA3" w:rsidRPr="006D20BA">
              <w:rPr>
                <w:rFonts w:asciiTheme="minorHAnsi" w:hAnsiTheme="minorHAnsi"/>
                <w:b/>
              </w:rPr>
              <w:t>=0.0</w:t>
            </w:r>
            <w:r w:rsidR="00651354" w:rsidRPr="006D20BA">
              <w:rPr>
                <w:rFonts w:asciiTheme="minorHAnsi" w:hAnsiTheme="minorHAnsi"/>
                <w:b/>
              </w:rPr>
              <w:t>29</w:t>
            </w:r>
          </w:p>
        </w:tc>
      </w:tr>
    </w:tbl>
    <w:p w14:paraId="67954E45" w14:textId="29401ABD" w:rsidR="00614F3F" w:rsidRPr="0083097A" w:rsidRDefault="00614F3F">
      <w:pPr>
        <w:rPr>
          <w:rFonts w:asciiTheme="minorHAnsi" w:hAnsiTheme="minorHAnsi"/>
        </w:rPr>
      </w:pPr>
      <w:r w:rsidRPr="005E081E">
        <w:rPr>
          <w:rFonts w:asciiTheme="minorHAnsi" w:hAnsiTheme="minorHAnsi"/>
          <w:b/>
        </w:rPr>
        <w:br/>
      </w:r>
      <w:r w:rsidRPr="0083097A">
        <w:rPr>
          <w:rFonts w:asciiTheme="minorHAnsi" w:hAnsiTheme="minorHAnsi"/>
          <w:vertAlign w:val="superscript"/>
        </w:rPr>
        <w:t>1</w:t>
      </w:r>
      <w:r w:rsidRPr="0083097A">
        <w:rPr>
          <w:rFonts w:asciiTheme="minorHAnsi" w:hAnsiTheme="minorHAnsi"/>
        </w:rPr>
        <w:t xml:space="preserve"> Median follow-up period of 2.1</w:t>
      </w:r>
      <w:r w:rsidR="00ED4376">
        <w:rPr>
          <w:rFonts w:asciiTheme="minorHAnsi" w:hAnsiTheme="minorHAnsi"/>
        </w:rPr>
        <w:t>2</w:t>
      </w:r>
      <w:r w:rsidRPr="0083097A">
        <w:rPr>
          <w:rFonts w:asciiTheme="minorHAnsi" w:hAnsiTheme="minorHAnsi"/>
        </w:rPr>
        <w:t xml:space="preserve"> years during years 2014-2016</w:t>
      </w:r>
      <w:r w:rsidR="006F3353">
        <w:rPr>
          <w:rFonts w:asciiTheme="minorHAnsi" w:hAnsiTheme="minorHAnsi"/>
        </w:rPr>
        <w:t xml:space="preserve">; </w:t>
      </w:r>
      <w:r w:rsidR="00E80917">
        <w:rPr>
          <w:rFonts w:asciiTheme="minorHAnsi" w:hAnsiTheme="minorHAnsi"/>
        </w:rPr>
        <w:t xml:space="preserve">126 </w:t>
      </w:r>
      <w:r w:rsidR="006F3353">
        <w:rPr>
          <w:rFonts w:asciiTheme="minorHAnsi" w:hAnsiTheme="minorHAnsi"/>
        </w:rPr>
        <w:t>men died during this period</w:t>
      </w:r>
      <w:r w:rsidR="00FD2453">
        <w:rPr>
          <w:rFonts w:asciiTheme="minorHAnsi" w:hAnsiTheme="minorHAnsi"/>
        </w:rPr>
        <w:t xml:space="preserve"> (the total number of men included </w:t>
      </w:r>
      <w:r w:rsidR="00BE479B">
        <w:rPr>
          <w:rFonts w:asciiTheme="minorHAnsi" w:hAnsiTheme="minorHAnsi"/>
        </w:rPr>
        <w:t xml:space="preserve">in each of the survival models </w:t>
      </w:r>
      <w:r w:rsidR="00FD2453">
        <w:rPr>
          <w:rFonts w:asciiTheme="minorHAnsi" w:hAnsiTheme="minorHAnsi"/>
        </w:rPr>
        <w:t>was</w:t>
      </w:r>
      <w:r w:rsidR="00BE479B">
        <w:rPr>
          <w:rFonts w:asciiTheme="minorHAnsi" w:hAnsiTheme="minorHAnsi"/>
        </w:rPr>
        <w:t xml:space="preserve"> 1385</w:t>
      </w:r>
      <w:r w:rsidR="00FD2453">
        <w:rPr>
          <w:rFonts w:asciiTheme="minorHAnsi" w:hAnsiTheme="minorHAnsi"/>
        </w:rPr>
        <w:t>).</w:t>
      </w:r>
    </w:p>
    <w:p w14:paraId="3F658D02" w14:textId="77777777" w:rsidR="001743F7" w:rsidRPr="001743F7" w:rsidRDefault="00614F3F">
      <w:pPr>
        <w:rPr>
          <w:rFonts w:asciiTheme="minorHAnsi" w:hAnsiTheme="minorHAnsi"/>
          <w:highlight w:val="yellow"/>
        </w:rPr>
      </w:pPr>
      <w:r w:rsidRPr="001743F7">
        <w:rPr>
          <w:rFonts w:asciiTheme="minorHAnsi" w:hAnsiTheme="minorHAnsi"/>
          <w:highlight w:val="yellow"/>
          <w:vertAlign w:val="superscript"/>
        </w:rPr>
        <w:t>2</w:t>
      </w:r>
      <w:r w:rsidRPr="001743F7">
        <w:rPr>
          <w:rFonts w:asciiTheme="minorHAnsi" w:hAnsiTheme="minorHAnsi"/>
          <w:highlight w:val="yellow"/>
        </w:rPr>
        <w:t xml:space="preserve"> Adjusted models for age, social class, region, </w:t>
      </w:r>
      <w:r w:rsidR="008F6443" w:rsidRPr="001743F7">
        <w:rPr>
          <w:rFonts w:asciiTheme="minorHAnsi" w:hAnsiTheme="minorHAnsi"/>
          <w:highlight w:val="yellow"/>
        </w:rPr>
        <w:t xml:space="preserve">marital status, number of </w:t>
      </w:r>
      <w:r w:rsidRPr="001743F7">
        <w:rPr>
          <w:rFonts w:asciiTheme="minorHAnsi" w:hAnsiTheme="minorHAnsi"/>
          <w:highlight w:val="yellow"/>
        </w:rPr>
        <w:t xml:space="preserve">chronic conditions, </w:t>
      </w:r>
      <w:r w:rsidR="0083097A" w:rsidRPr="001743F7">
        <w:rPr>
          <w:rFonts w:asciiTheme="minorHAnsi" w:hAnsiTheme="minorHAnsi"/>
          <w:highlight w:val="yellow"/>
        </w:rPr>
        <w:t xml:space="preserve">and </w:t>
      </w:r>
      <w:r w:rsidR="008F6443" w:rsidRPr="001743F7">
        <w:rPr>
          <w:rFonts w:asciiTheme="minorHAnsi" w:hAnsiTheme="minorHAnsi"/>
          <w:highlight w:val="yellow"/>
        </w:rPr>
        <w:t>persistent sputum production</w:t>
      </w:r>
    </w:p>
    <w:p w14:paraId="65F7C9D2" w14:textId="77777777" w:rsidR="001743F7" w:rsidRPr="001743F7" w:rsidRDefault="001743F7">
      <w:pPr>
        <w:rPr>
          <w:rFonts w:asciiTheme="minorHAnsi" w:hAnsiTheme="minorHAnsi"/>
          <w:highlight w:val="yellow"/>
        </w:rPr>
      </w:pPr>
      <w:r w:rsidRPr="001743F7">
        <w:rPr>
          <w:rFonts w:asciiTheme="minorHAnsi" w:hAnsiTheme="minorHAnsi"/>
          <w:highlight w:val="yellow"/>
          <w:vertAlign w:val="superscript"/>
        </w:rPr>
        <w:lastRenderedPageBreak/>
        <w:t>3</w:t>
      </w:r>
      <w:r w:rsidRPr="001743F7">
        <w:rPr>
          <w:rFonts w:asciiTheme="minorHAnsi" w:hAnsiTheme="minorHAnsi"/>
          <w:highlight w:val="yellow"/>
        </w:rPr>
        <w:t xml:space="preserve"> Men assenting to (1) and (2) were n=89</w:t>
      </w:r>
    </w:p>
    <w:p w14:paraId="0D12EB5B" w14:textId="77777777" w:rsidR="001743F7" w:rsidRPr="001743F7" w:rsidRDefault="001743F7">
      <w:pPr>
        <w:rPr>
          <w:rFonts w:asciiTheme="minorHAnsi" w:hAnsiTheme="minorHAnsi"/>
          <w:highlight w:val="yellow"/>
        </w:rPr>
      </w:pPr>
      <w:r w:rsidRPr="001743F7">
        <w:rPr>
          <w:rFonts w:asciiTheme="minorHAnsi" w:hAnsiTheme="minorHAnsi"/>
          <w:highlight w:val="yellow"/>
          <w:vertAlign w:val="superscript"/>
        </w:rPr>
        <w:t>4</w:t>
      </w:r>
      <w:r w:rsidRPr="001743F7">
        <w:rPr>
          <w:rFonts w:asciiTheme="minorHAnsi" w:hAnsiTheme="minorHAnsi"/>
          <w:highlight w:val="yellow"/>
        </w:rPr>
        <w:t xml:space="preserve"> Men assenting to (1) and (3) were n=34</w:t>
      </w:r>
    </w:p>
    <w:p w14:paraId="103C64C6" w14:textId="45F06648" w:rsidR="00E2567C" w:rsidRDefault="001743F7">
      <w:pPr>
        <w:rPr>
          <w:rFonts w:asciiTheme="minorHAnsi" w:hAnsiTheme="minorHAnsi"/>
          <w:b/>
        </w:rPr>
      </w:pPr>
      <w:r w:rsidRPr="001743F7">
        <w:rPr>
          <w:rFonts w:asciiTheme="minorHAnsi" w:hAnsiTheme="minorHAnsi"/>
          <w:highlight w:val="yellow"/>
          <w:vertAlign w:val="superscript"/>
        </w:rPr>
        <w:t>5</w:t>
      </w:r>
      <w:r w:rsidRPr="001743F7">
        <w:rPr>
          <w:rFonts w:asciiTheme="minorHAnsi" w:hAnsiTheme="minorHAnsi"/>
          <w:highlight w:val="yellow"/>
        </w:rPr>
        <w:t xml:space="preserve"> Men assenting to (1), (2) and (3) were n=21</w:t>
      </w:r>
      <w:r w:rsidR="00E2567C">
        <w:rPr>
          <w:rFonts w:asciiTheme="minorHAnsi" w:hAnsiTheme="minorHAnsi"/>
          <w:b/>
        </w:rPr>
        <w:br w:type="page"/>
      </w:r>
    </w:p>
    <w:p w14:paraId="46C99203" w14:textId="77777777" w:rsidR="00661108" w:rsidRDefault="00661108" w:rsidP="00E244CD">
      <w:pPr>
        <w:spacing w:line="360" w:lineRule="auto"/>
        <w:jc w:val="center"/>
        <w:rPr>
          <w:rFonts w:asciiTheme="minorHAnsi" w:hAnsiTheme="minorHAnsi" w:cs="Arial"/>
        </w:rPr>
        <w:sectPr w:rsidR="00661108" w:rsidSect="00CD16A7">
          <w:pgSz w:w="16838" w:h="11906" w:orient="landscape"/>
          <w:pgMar w:top="1440" w:right="1440" w:bottom="1440" w:left="1440" w:header="709" w:footer="709" w:gutter="0"/>
          <w:cols w:space="708"/>
          <w:docGrid w:linePitch="360"/>
        </w:sectPr>
      </w:pPr>
    </w:p>
    <w:p w14:paraId="12DB38AF" w14:textId="7E275A8B" w:rsidR="00BF7694" w:rsidRPr="006D20BA" w:rsidRDefault="00837E86" w:rsidP="00E244CD">
      <w:pPr>
        <w:spacing w:line="360" w:lineRule="auto"/>
        <w:jc w:val="center"/>
        <w:rPr>
          <w:rFonts w:asciiTheme="minorHAnsi" w:hAnsiTheme="minorHAnsi" w:cs="Arial"/>
        </w:rPr>
      </w:pPr>
      <w:r w:rsidRPr="006D20BA">
        <w:rPr>
          <w:rFonts w:asciiTheme="minorHAnsi" w:hAnsiTheme="minorHAnsi" w:cs="Arial"/>
        </w:rPr>
        <w:lastRenderedPageBreak/>
        <w:t>R</w:t>
      </w:r>
      <w:r w:rsidR="00BE4589" w:rsidRPr="006D20BA">
        <w:rPr>
          <w:rFonts w:asciiTheme="minorHAnsi" w:hAnsiTheme="minorHAnsi" w:cs="Arial"/>
        </w:rPr>
        <w:t>eferences</w:t>
      </w:r>
    </w:p>
    <w:p w14:paraId="6FCD3002" w14:textId="0AB9EA40" w:rsidR="004A7EB4" w:rsidRPr="004A7EB4" w:rsidRDefault="00F20E2D" w:rsidP="004A7EB4">
      <w:pPr>
        <w:pStyle w:val="EndNoteBibliography"/>
        <w:spacing w:after="0"/>
      </w:pPr>
      <w:r>
        <w:fldChar w:fldCharType="begin"/>
      </w:r>
      <w:r w:rsidR="004D71A9">
        <w:instrText xml:space="preserve"> ADDIN EN.REFLIST </w:instrText>
      </w:r>
      <w:r>
        <w:fldChar w:fldCharType="separate"/>
      </w:r>
      <w:bookmarkStart w:id="2" w:name="_ENREF_1"/>
      <w:r w:rsidR="004A7EB4" w:rsidRPr="004A7EB4">
        <w:t>1.</w:t>
      </w:r>
      <w:r w:rsidR="004A7EB4" w:rsidRPr="004A7EB4">
        <w:tab/>
        <w:t xml:space="preserve">Marmot Review Team. The Health Impacts of Cold Homes and Fuel Poverty. 2011. Available from </w:t>
      </w:r>
      <w:hyperlink r:id="rId6" w:history="1">
        <w:r w:rsidR="004A7EB4" w:rsidRPr="004A7EB4">
          <w:rPr>
            <w:rStyle w:val="Hyperlink"/>
          </w:rPr>
          <w:t>https://www.foe.co.uk/sites/default/files/downloads/cold_homes_health.pdf</w:t>
        </w:r>
      </w:hyperlink>
      <w:r w:rsidR="004A7EB4" w:rsidRPr="004A7EB4">
        <w:t>.</w:t>
      </w:r>
      <w:bookmarkEnd w:id="2"/>
    </w:p>
    <w:p w14:paraId="659B1A34" w14:textId="2E75809B" w:rsidR="004A7EB4" w:rsidRPr="004A7EB4" w:rsidRDefault="004A7EB4" w:rsidP="004A7EB4">
      <w:pPr>
        <w:pStyle w:val="EndNoteBibliography"/>
        <w:spacing w:after="0"/>
      </w:pPr>
      <w:bookmarkStart w:id="3" w:name="_ENREF_2"/>
      <w:r w:rsidRPr="004A7EB4">
        <w:t>2.</w:t>
      </w:r>
      <w:r w:rsidRPr="004A7EB4">
        <w:tab/>
        <w:t xml:space="preserve">National Institute for Heath and Care Excellence (NICE) guidelines. Excess winter deaths and illness and the health risks associated with cold homes. Published date: March 2015. Available from </w:t>
      </w:r>
      <w:hyperlink r:id="rId7" w:history="1">
        <w:r w:rsidRPr="004A7EB4">
          <w:rPr>
            <w:rStyle w:val="Hyperlink"/>
          </w:rPr>
          <w:t>https://www.nice.org.uk/guidance/ng6/chapter/1-Recommendations</w:t>
        </w:r>
      </w:hyperlink>
      <w:r w:rsidRPr="004A7EB4">
        <w:t xml:space="preserve"> </w:t>
      </w:r>
      <w:bookmarkEnd w:id="3"/>
    </w:p>
    <w:p w14:paraId="1CD282A4" w14:textId="77777777" w:rsidR="004A7EB4" w:rsidRPr="004A7EB4" w:rsidRDefault="004A7EB4" w:rsidP="004A7EB4">
      <w:pPr>
        <w:pStyle w:val="EndNoteBibliography"/>
        <w:spacing w:after="0"/>
      </w:pPr>
      <w:bookmarkStart w:id="4" w:name="_ENREF_3"/>
      <w:r w:rsidRPr="004A7EB4">
        <w:t>3.</w:t>
      </w:r>
      <w:r w:rsidRPr="004A7EB4">
        <w:tab/>
        <w:t>Dear KB, McMichael AJ. The health impacts of cold homes and fuel poverty. BMJ. 2011;342:d2807.</w:t>
      </w:r>
      <w:bookmarkEnd w:id="4"/>
    </w:p>
    <w:p w14:paraId="0CD28051" w14:textId="77777777" w:rsidR="004A7EB4" w:rsidRPr="004A7EB4" w:rsidRDefault="004A7EB4" w:rsidP="004A7EB4">
      <w:pPr>
        <w:pStyle w:val="EndNoteBibliography"/>
        <w:spacing w:after="0"/>
      </w:pPr>
      <w:bookmarkStart w:id="5" w:name="_ENREF_4"/>
      <w:r w:rsidRPr="004A7EB4">
        <w:t>4.</w:t>
      </w:r>
      <w:r w:rsidRPr="004A7EB4">
        <w:tab/>
        <w:t>Wilkinson P, Pattenden S, Armstrong B, Fletcher A, Kovats RS, Mangtani P, et al. Vulnerability to winter mortality in elderly people in Britain: population based study. BMJ. 2004;329(7467):647-53.</w:t>
      </w:r>
      <w:bookmarkEnd w:id="5"/>
    </w:p>
    <w:p w14:paraId="0A14E4AD" w14:textId="77777777" w:rsidR="004A7EB4" w:rsidRPr="004A7EB4" w:rsidRDefault="004A7EB4" w:rsidP="004A7EB4">
      <w:pPr>
        <w:pStyle w:val="EndNoteBibliography"/>
        <w:spacing w:after="0"/>
      </w:pPr>
      <w:bookmarkStart w:id="6" w:name="_ENREF_5"/>
      <w:r w:rsidRPr="004A7EB4">
        <w:t>5.</w:t>
      </w:r>
      <w:r w:rsidRPr="004A7EB4">
        <w:tab/>
        <w:t>Shiue I. Cold homes are associated with poor biomarkers and less blood pressure check-up: English Longitudinal Study of Ageing, 2012-2013. Environmental science and pollution research international. 2016;23(7):7055-9.</w:t>
      </w:r>
      <w:bookmarkEnd w:id="6"/>
    </w:p>
    <w:p w14:paraId="761E1788" w14:textId="77777777" w:rsidR="004A7EB4" w:rsidRPr="004A7EB4" w:rsidRDefault="004A7EB4" w:rsidP="004A7EB4">
      <w:pPr>
        <w:pStyle w:val="EndNoteBibliography"/>
        <w:spacing w:after="0"/>
      </w:pPr>
      <w:bookmarkStart w:id="7" w:name="_ENREF_6"/>
      <w:r w:rsidRPr="004A7EB4">
        <w:t>6.</w:t>
      </w:r>
      <w:r w:rsidRPr="004A7EB4">
        <w:tab/>
        <w:t>Sartini C, Barry SJ, Whincup PH, Wannamethee SG, Lowe GD, Jefferis BJ, et al. Relationship between outdoor temperature and cardiovascular disease risk factors in older people. European journal of preventive cardiology. 2017;24(4):349-56.</w:t>
      </w:r>
      <w:bookmarkEnd w:id="7"/>
    </w:p>
    <w:p w14:paraId="071A8BDF" w14:textId="77777777" w:rsidR="004A7EB4" w:rsidRPr="004A7EB4" w:rsidRDefault="004A7EB4" w:rsidP="004A7EB4">
      <w:pPr>
        <w:pStyle w:val="EndNoteBibliography"/>
        <w:spacing w:after="0"/>
      </w:pPr>
      <w:bookmarkStart w:id="8" w:name="_ENREF_7"/>
      <w:r w:rsidRPr="004A7EB4">
        <w:t>7.</w:t>
      </w:r>
      <w:r w:rsidRPr="004A7EB4">
        <w:tab/>
        <w:t>McCartney M. Margaret McCartney: can doctors fix cold homes? BMJ. 2015;350:h1595.</w:t>
      </w:r>
      <w:bookmarkEnd w:id="8"/>
    </w:p>
    <w:p w14:paraId="36C47F52" w14:textId="77777777" w:rsidR="004A7EB4" w:rsidRPr="004A7EB4" w:rsidRDefault="004A7EB4" w:rsidP="004A7EB4">
      <w:pPr>
        <w:pStyle w:val="EndNoteBibliography"/>
        <w:spacing w:after="0"/>
      </w:pPr>
      <w:bookmarkStart w:id="9" w:name="_ENREF_8"/>
      <w:r w:rsidRPr="004A7EB4">
        <w:t>8.</w:t>
      </w:r>
      <w:r w:rsidRPr="004A7EB4">
        <w:tab/>
        <w:t>Tod A, Lusambili A, Cooke J, Homer C, Abbott J, Stocks A, et al. Barriers to keeping warm in later life. Nursing older people. 2013;25(10):22-9.</w:t>
      </w:r>
      <w:bookmarkEnd w:id="9"/>
    </w:p>
    <w:p w14:paraId="3F9A3DB1" w14:textId="77777777" w:rsidR="004A7EB4" w:rsidRPr="004A7EB4" w:rsidRDefault="004A7EB4" w:rsidP="004A7EB4">
      <w:pPr>
        <w:pStyle w:val="EndNoteBibliography"/>
        <w:spacing w:after="0"/>
      </w:pPr>
      <w:bookmarkStart w:id="10" w:name="_ENREF_9"/>
      <w:r w:rsidRPr="004A7EB4">
        <w:t>9.</w:t>
      </w:r>
      <w:r w:rsidRPr="004A7EB4">
        <w:tab/>
        <w:t>Burholt V, Windle G. Keeping warm? Self-reported housing and home energy efficiency factors impacting on older people heating homes in North Wales. Energy Policy. 2006;34(10):1198-208.</w:t>
      </w:r>
      <w:bookmarkEnd w:id="10"/>
    </w:p>
    <w:p w14:paraId="61D4066C" w14:textId="77777777" w:rsidR="004A7EB4" w:rsidRPr="004A7EB4" w:rsidRDefault="004A7EB4" w:rsidP="004A7EB4">
      <w:pPr>
        <w:pStyle w:val="EndNoteBibliography"/>
        <w:spacing w:after="0"/>
      </w:pPr>
      <w:bookmarkStart w:id="11" w:name="_ENREF_10"/>
      <w:r w:rsidRPr="004A7EB4">
        <w:t>10.</w:t>
      </w:r>
      <w:r w:rsidRPr="004A7EB4">
        <w:tab/>
        <w:t>Grey CN, Jiang S, Nascimento C, Rodgers SE, Johnson R, Lyons RA, et al. The short-term health and psychosocial impacts of domestic energy efficiency investments in low-income areas: a controlled before and after study. BMC Public Health. 2017;17(1):140.</w:t>
      </w:r>
      <w:bookmarkEnd w:id="11"/>
    </w:p>
    <w:p w14:paraId="215D0179" w14:textId="77777777" w:rsidR="004A7EB4" w:rsidRPr="004A7EB4" w:rsidRDefault="004A7EB4" w:rsidP="004A7EB4">
      <w:pPr>
        <w:pStyle w:val="EndNoteBibliography"/>
        <w:spacing w:after="0"/>
      </w:pPr>
      <w:bookmarkStart w:id="12" w:name="_ENREF_11"/>
      <w:r w:rsidRPr="004A7EB4">
        <w:t>11.</w:t>
      </w:r>
      <w:r w:rsidRPr="004A7EB4">
        <w:tab/>
        <w:t>Wilkinson P, Landon M, Armstrong B, Stevenson S, McKee M. Cold comfort: the social and environmental determinants of excess winter death in England, 1986-1996: Joseph Rowntree Foundation, York; 2001.</w:t>
      </w:r>
      <w:bookmarkEnd w:id="12"/>
    </w:p>
    <w:p w14:paraId="44BA2257" w14:textId="0B588742" w:rsidR="004A7EB4" w:rsidRPr="004A7EB4" w:rsidRDefault="004A7EB4" w:rsidP="004A7EB4">
      <w:pPr>
        <w:pStyle w:val="EndNoteBibliography"/>
        <w:spacing w:after="0"/>
      </w:pPr>
      <w:bookmarkStart w:id="13" w:name="_ENREF_12"/>
      <w:r w:rsidRPr="004A7EB4">
        <w:t>12.</w:t>
      </w:r>
      <w:r w:rsidRPr="004A7EB4">
        <w:tab/>
        <w:t xml:space="preserve">Department for Business, Energy &amp; Industrial Strategy. Annual fuel poverty statistics report: 2016. Office of National Statistics. Available from </w:t>
      </w:r>
      <w:hyperlink r:id="rId8" w:history="1">
        <w:r w:rsidRPr="004A7EB4">
          <w:rPr>
            <w:rStyle w:val="Hyperlink"/>
          </w:rPr>
          <w:t>https://www.gov.uk/government/statistics/annual-fuel-poverty-statistics-report-2016</w:t>
        </w:r>
      </w:hyperlink>
      <w:r w:rsidRPr="004A7EB4">
        <w:t>.</w:t>
      </w:r>
      <w:bookmarkEnd w:id="13"/>
    </w:p>
    <w:p w14:paraId="080C0BE5" w14:textId="77777777" w:rsidR="004A7EB4" w:rsidRPr="004A7EB4" w:rsidRDefault="004A7EB4" w:rsidP="004A7EB4">
      <w:pPr>
        <w:pStyle w:val="EndNoteBibliography"/>
        <w:spacing w:after="0"/>
      </w:pPr>
      <w:bookmarkStart w:id="14" w:name="_ENREF_13"/>
      <w:r w:rsidRPr="004A7EB4">
        <w:t>13.</w:t>
      </w:r>
      <w:r w:rsidRPr="004A7EB4">
        <w:tab/>
        <w:t>Kmietowicz Z. GPs should identify and visit people at risk from cold homes, says NICE. BMJ. 2015;350:h1183.</w:t>
      </w:r>
      <w:bookmarkEnd w:id="14"/>
    </w:p>
    <w:p w14:paraId="5E6E766F" w14:textId="77777777" w:rsidR="004A7EB4" w:rsidRPr="004A7EB4" w:rsidRDefault="004A7EB4" w:rsidP="004A7EB4">
      <w:pPr>
        <w:pStyle w:val="EndNoteBibliography"/>
        <w:spacing w:after="0"/>
      </w:pPr>
      <w:bookmarkStart w:id="15" w:name="_ENREF_14"/>
      <w:r w:rsidRPr="004A7EB4">
        <w:t>14.</w:t>
      </w:r>
      <w:r w:rsidRPr="004A7EB4">
        <w:tab/>
        <w:t>Lennon LT, Ramsay SE, Papacosta O, Shaper AG, Wannamethee SG, Whincup PH. Cohort Profile Update: The British Regional Heart Study 1978–2014: 35 years follow-up of cardiovascular disease and ageing. International Journal of Epidemiology. 2015;44(3):826a-g.</w:t>
      </w:r>
      <w:bookmarkEnd w:id="15"/>
    </w:p>
    <w:p w14:paraId="18D52B4B" w14:textId="77777777" w:rsidR="004A7EB4" w:rsidRPr="004A7EB4" w:rsidRDefault="004A7EB4" w:rsidP="004A7EB4">
      <w:pPr>
        <w:pStyle w:val="EndNoteBibliography"/>
        <w:spacing w:after="0"/>
      </w:pPr>
      <w:bookmarkStart w:id="16" w:name="_ENREF_15"/>
      <w:r w:rsidRPr="004A7EB4">
        <w:t>15.</w:t>
      </w:r>
      <w:r w:rsidRPr="004A7EB4">
        <w:tab/>
        <w:t>Jefferis BJ, Sartini C, Ash S, Lennon LT, Wannamethee SG, Whincup PH. Validity of questionnaire-based assessment of sedentary behaviour and physical activity in a population-based cohort of older men; comparisons with objectively measured physical activity data. Int J Behav Nutr Phys Act. 2016;13(1):14.</w:t>
      </w:r>
      <w:bookmarkEnd w:id="16"/>
    </w:p>
    <w:p w14:paraId="6C03F446" w14:textId="77777777" w:rsidR="004A7EB4" w:rsidRPr="004A7EB4" w:rsidRDefault="004A7EB4" w:rsidP="004A7EB4">
      <w:pPr>
        <w:pStyle w:val="EndNoteBibliography"/>
        <w:spacing w:after="0"/>
      </w:pPr>
      <w:bookmarkStart w:id="17" w:name="_ENREF_16"/>
      <w:r w:rsidRPr="004A7EB4">
        <w:t>16.</w:t>
      </w:r>
      <w:r w:rsidRPr="004A7EB4">
        <w:tab/>
        <w:t>Walker M, Whincup P, Shaper A. The British Regional Heart Study 1975–2004. International Journal of Epidemiology. 2004;33(6):1185-92.</w:t>
      </w:r>
      <w:bookmarkEnd w:id="17"/>
    </w:p>
    <w:p w14:paraId="7348786F" w14:textId="77777777" w:rsidR="004A7EB4" w:rsidRPr="004A7EB4" w:rsidRDefault="004A7EB4" w:rsidP="004A7EB4">
      <w:pPr>
        <w:pStyle w:val="EndNoteBibliography"/>
        <w:spacing w:after="0"/>
      </w:pPr>
      <w:bookmarkStart w:id="18" w:name="_ENREF_17"/>
      <w:r w:rsidRPr="004A7EB4">
        <w:t>17.</w:t>
      </w:r>
      <w:r w:rsidRPr="004A7EB4">
        <w:tab/>
        <w:t>Sartini C, Wannamethee SG, Iliffe S, Morris RW, Ash S, Lennon L, et al. Diurnal patterns of objectively measured physical activity and sedentary behaviour in older men. BMC Public Health. 2015;15:609.</w:t>
      </w:r>
      <w:bookmarkEnd w:id="18"/>
    </w:p>
    <w:p w14:paraId="63BD6969" w14:textId="77777777" w:rsidR="004A7EB4" w:rsidRPr="004A7EB4" w:rsidRDefault="004A7EB4" w:rsidP="004A7EB4">
      <w:pPr>
        <w:pStyle w:val="EndNoteBibliography"/>
        <w:spacing w:after="0"/>
      </w:pPr>
      <w:bookmarkStart w:id="19" w:name="_ENREF_18"/>
      <w:r w:rsidRPr="004A7EB4">
        <w:t>18.</w:t>
      </w:r>
      <w:r w:rsidRPr="004A7EB4">
        <w:tab/>
        <w:t>Shaper AG, Pocock SJ, Walker M, Cohen NM, Wale CJ, Thomson AG. British Regional Heart Study: cardiovascular risk factors in middle-aged men in 24 towns. BMJ. 1981;283(6285):179-86.</w:t>
      </w:r>
      <w:bookmarkEnd w:id="19"/>
    </w:p>
    <w:p w14:paraId="70653FFE" w14:textId="77777777" w:rsidR="004A7EB4" w:rsidRPr="004A7EB4" w:rsidRDefault="004A7EB4" w:rsidP="004A7EB4">
      <w:pPr>
        <w:pStyle w:val="EndNoteBibliography"/>
        <w:spacing w:after="0"/>
      </w:pPr>
      <w:bookmarkStart w:id="20" w:name="_ENREF_19"/>
      <w:r w:rsidRPr="004A7EB4">
        <w:t>19.</w:t>
      </w:r>
      <w:r w:rsidRPr="004A7EB4">
        <w:tab/>
        <w:t>Jefferis BJ, Sartini C, Lee IM, Choi M, Amuzu A, Gutierrez C, et al. Adherence to physical activity guidelines in older adults, using objectively measured physical activity in a population-based study. BMC Public Health. 2014;14:382.</w:t>
      </w:r>
      <w:bookmarkEnd w:id="20"/>
    </w:p>
    <w:p w14:paraId="7B2A385D" w14:textId="5C5B4EF7" w:rsidR="004A7EB4" w:rsidRPr="004A7EB4" w:rsidRDefault="004A7EB4" w:rsidP="004A7EB4">
      <w:pPr>
        <w:pStyle w:val="EndNoteBibliography"/>
        <w:spacing w:after="0"/>
      </w:pPr>
      <w:bookmarkStart w:id="21" w:name="_ENREF_20"/>
      <w:r w:rsidRPr="004A7EB4">
        <w:lastRenderedPageBreak/>
        <w:t>20.</w:t>
      </w:r>
      <w:r w:rsidRPr="004A7EB4">
        <w:tab/>
        <w:t xml:space="preserve">Centre for Sustainable Energy. Mapping domestic energy efficiency in Great Britain. March 2015. Available from </w:t>
      </w:r>
      <w:hyperlink r:id="rId9" w:history="1">
        <w:r w:rsidRPr="004A7EB4">
          <w:rPr>
            <w:rStyle w:val="Hyperlink"/>
          </w:rPr>
          <w:t>https://www.cse.org.uk/projects/view/1305</w:t>
        </w:r>
      </w:hyperlink>
      <w:r w:rsidRPr="004A7EB4">
        <w:t>.</w:t>
      </w:r>
      <w:bookmarkEnd w:id="21"/>
    </w:p>
    <w:p w14:paraId="763B773C" w14:textId="77777777" w:rsidR="004A7EB4" w:rsidRPr="004A7EB4" w:rsidRDefault="004A7EB4" w:rsidP="004A7EB4">
      <w:pPr>
        <w:pStyle w:val="EndNoteBibliography"/>
        <w:spacing w:after="0"/>
      </w:pPr>
      <w:bookmarkStart w:id="22" w:name="_ENREF_21"/>
      <w:r w:rsidRPr="004A7EB4">
        <w:t>21.</w:t>
      </w:r>
      <w:r w:rsidRPr="004A7EB4">
        <w:tab/>
        <w:t>Sartini C, Morris RW, Whincup PH, Wannamethee SG, Ash S, Lennon L, et al. Association of Maximum Temperature With Sedentary Time in Older British Men. J Phys Act Health. 2017;14(4):265-9.</w:t>
      </w:r>
      <w:bookmarkEnd w:id="22"/>
    </w:p>
    <w:p w14:paraId="37866690" w14:textId="77777777" w:rsidR="004A7EB4" w:rsidRPr="004A7EB4" w:rsidRDefault="004A7EB4" w:rsidP="004A7EB4">
      <w:pPr>
        <w:pStyle w:val="EndNoteBibliography"/>
        <w:spacing w:after="0"/>
      </w:pPr>
      <w:bookmarkStart w:id="23" w:name="_ENREF_22"/>
      <w:r w:rsidRPr="004A7EB4">
        <w:t>22.</w:t>
      </w:r>
      <w:r w:rsidRPr="004A7EB4">
        <w:tab/>
        <w:t>Ibrahim K, May C, Patel HP, Baxter M, Sayer AA, Roberts H. A feasibility study of implementing grip strength measurement into routine hospital practice (GRImP): study protocol. Pilot Feasibility Stud. 2016;2(27):2-10.</w:t>
      </w:r>
      <w:bookmarkEnd w:id="23"/>
    </w:p>
    <w:p w14:paraId="7DA93320" w14:textId="77777777" w:rsidR="004A7EB4" w:rsidRPr="004A7EB4" w:rsidRDefault="004A7EB4" w:rsidP="004A7EB4">
      <w:pPr>
        <w:pStyle w:val="EndNoteBibliography"/>
        <w:spacing w:after="0"/>
      </w:pPr>
      <w:bookmarkStart w:id="24" w:name="_ENREF_23"/>
      <w:r w:rsidRPr="004A7EB4">
        <w:t>23.</w:t>
      </w:r>
      <w:r w:rsidRPr="004A7EB4">
        <w:tab/>
        <w:t>Findlay RA. Interventions to reduce social isolation amongst older people: where is the evidence? Ageing and Society. 2003;23(05):647-58.</w:t>
      </w:r>
      <w:bookmarkEnd w:id="24"/>
    </w:p>
    <w:p w14:paraId="79822320" w14:textId="77777777" w:rsidR="004A7EB4" w:rsidRPr="004A7EB4" w:rsidRDefault="004A7EB4" w:rsidP="004A7EB4">
      <w:pPr>
        <w:pStyle w:val="EndNoteBibliography"/>
        <w:spacing w:after="0"/>
      </w:pPr>
      <w:bookmarkStart w:id="25" w:name="_ENREF_24"/>
      <w:r w:rsidRPr="004A7EB4">
        <w:t>24.</w:t>
      </w:r>
      <w:r w:rsidRPr="004A7EB4">
        <w:tab/>
        <w:t>Freund BJ, Obrien C, Young AJ. Alcohol Ingestion and Temperature Regulation during Cold-Exposure. Journal of Wilderness Medicine. 1994;5(1):88-98.</w:t>
      </w:r>
      <w:bookmarkEnd w:id="25"/>
    </w:p>
    <w:p w14:paraId="2CB8918A" w14:textId="77777777" w:rsidR="004A7EB4" w:rsidRPr="004A7EB4" w:rsidRDefault="004A7EB4" w:rsidP="004A7EB4">
      <w:pPr>
        <w:pStyle w:val="EndNoteBibliography"/>
        <w:spacing w:after="0"/>
      </w:pPr>
      <w:bookmarkStart w:id="26" w:name="_ENREF_25"/>
      <w:r w:rsidRPr="004A7EB4">
        <w:t>25.</w:t>
      </w:r>
      <w:r w:rsidRPr="004A7EB4">
        <w:tab/>
        <w:t>Rudge J, Gilchrist R. Excess winter morbidity among older people at risk of cold homes: a population-based study in a London borough. J Public Health (Oxf). 2005;27(4):353-8.</w:t>
      </w:r>
      <w:bookmarkEnd w:id="26"/>
    </w:p>
    <w:p w14:paraId="5C13ADC3" w14:textId="6306BA3C" w:rsidR="004A7EB4" w:rsidRPr="004A7EB4" w:rsidRDefault="004A7EB4" w:rsidP="004A7EB4">
      <w:pPr>
        <w:pStyle w:val="EndNoteBibliography"/>
        <w:spacing w:after="0"/>
      </w:pPr>
      <w:bookmarkStart w:id="27" w:name="_ENREF_26"/>
      <w:r w:rsidRPr="004A7EB4">
        <w:t>26.</w:t>
      </w:r>
      <w:r w:rsidRPr="004A7EB4">
        <w:tab/>
        <w:t xml:space="preserve">Office of National Statistics (ONS) bulletin. Excess Winter Mortality in England and Wales: 2013-14 and 2012-13. Available from </w:t>
      </w:r>
      <w:hyperlink r:id="rId10" w:history="1">
        <w:r w:rsidRPr="004A7EB4">
          <w:rPr>
            <w:rStyle w:val="Hyperlink"/>
          </w:rPr>
          <w:t>https://www.ons.gov.uk/peoplepopulationandcommunity/birthsdeathsandmarriages/deaths/bulletins/excesswintermortalityinenglandandwales/2014-11-28</w:t>
        </w:r>
      </w:hyperlink>
      <w:r w:rsidRPr="004A7EB4">
        <w:t>.</w:t>
      </w:r>
      <w:bookmarkEnd w:id="27"/>
    </w:p>
    <w:p w14:paraId="66EFDB57" w14:textId="77777777" w:rsidR="004A7EB4" w:rsidRPr="004A7EB4" w:rsidRDefault="004A7EB4" w:rsidP="004A7EB4">
      <w:pPr>
        <w:pStyle w:val="EndNoteBibliography"/>
        <w:spacing w:after="0"/>
      </w:pPr>
      <w:bookmarkStart w:id="28" w:name="_ENREF_27"/>
      <w:r w:rsidRPr="004A7EB4">
        <w:t>27.</w:t>
      </w:r>
      <w:r w:rsidRPr="004A7EB4">
        <w:tab/>
        <w:t>Iparraguirre J. Have winter fuel payments reduced excess winter mortality in England and Wales? J Public Health (Oxf). 2015;37(1):26-33.</w:t>
      </w:r>
      <w:bookmarkEnd w:id="28"/>
    </w:p>
    <w:p w14:paraId="298F0C73" w14:textId="77777777" w:rsidR="004A7EB4" w:rsidRPr="004A7EB4" w:rsidRDefault="004A7EB4" w:rsidP="004A7EB4">
      <w:pPr>
        <w:pStyle w:val="EndNoteBibliography"/>
        <w:spacing w:after="0"/>
      </w:pPr>
      <w:bookmarkStart w:id="29" w:name="_ENREF_28"/>
      <w:r w:rsidRPr="004A7EB4">
        <w:t>28.</w:t>
      </w:r>
      <w:r w:rsidRPr="004A7EB4">
        <w:tab/>
        <w:t>Rothnie KJ, Mullerova H, Goss H, Chandan J, Quint JK. Validity and Interpretation of Spirometry for Patients in Primary Care. Thorax. 2015;70(Suppl 3):A188-A90.</w:t>
      </w:r>
      <w:bookmarkEnd w:id="29"/>
    </w:p>
    <w:p w14:paraId="198B380B" w14:textId="77777777" w:rsidR="004A7EB4" w:rsidRPr="004A7EB4" w:rsidRDefault="004A7EB4" w:rsidP="004A7EB4">
      <w:pPr>
        <w:pStyle w:val="EndNoteBibliography"/>
      </w:pPr>
      <w:bookmarkStart w:id="30" w:name="_ENREF_29"/>
      <w:r w:rsidRPr="004A7EB4">
        <w:t>29.</w:t>
      </w:r>
      <w:r w:rsidRPr="004A7EB4">
        <w:tab/>
        <w:t>Steptoe A, Shankar A, Demakakos P, Wardle J. Social isolation, loneliness, and all-cause mortality in older men and women. Proc Natl Acad Sci. 2013;110(15):5797-801.</w:t>
      </w:r>
      <w:bookmarkEnd w:id="30"/>
    </w:p>
    <w:p w14:paraId="4312023C" w14:textId="6FDD5823" w:rsidR="00913D49" w:rsidRDefault="00F20E2D" w:rsidP="00FB4068">
      <w:pPr>
        <w:pStyle w:val="EndNoteBibliography"/>
      </w:pPr>
      <w:r>
        <w:fldChar w:fldCharType="end"/>
      </w:r>
    </w:p>
    <w:sectPr w:rsidR="00913D49" w:rsidSect="00CD16A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6764"/>
    <w:multiLevelType w:val="hybridMultilevel"/>
    <w:tmpl w:val="6D84BBB6"/>
    <w:lvl w:ilvl="0" w:tplc="4294841A">
      <w:start w:val="2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A5EF7"/>
    <w:multiLevelType w:val="hybridMultilevel"/>
    <w:tmpl w:val="D0D632FC"/>
    <w:lvl w:ilvl="0" w:tplc="C9987EDA">
      <w:start w:val="1"/>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247F71"/>
    <w:multiLevelType w:val="hybridMultilevel"/>
    <w:tmpl w:val="A6F8FD26"/>
    <w:lvl w:ilvl="0" w:tplc="E42C0DFA">
      <w:start w:val="1"/>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CB793E"/>
    <w:multiLevelType w:val="hybridMultilevel"/>
    <w:tmpl w:val="AE9E5ED0"/>
    <w:lvl w:ilvl="0" w:tplc="AF2CC7F6">
      <w:start w:val="129"/>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A16FF"/>
    <w:multiLevelType w:val="hybridMultilevel"/>
    <w:tmpl w:val="DD9AEBC6"/>
    <w:lvl w:ilvl="0" w:tplc="6186AD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A0716"/>
    <w:multiLevelType w:val="hybridMultilevel"/>
    <w:tmpl w:val="6EDC8AFE"/>
    <w:lvl w:ilvl="0" w:tplc="C9B48EC4">
      <w:start w:val="1"/>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F73962"/>
    <w:multiLevelType w:val="hybridMultilevel"/>
    <w:tmpl w:val="473AC7F8"/>
    <w:lvl w:ilvl="0" w:tplc="C7D602D6">
      <w:start w:val="129"/>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a2a052rsfdzvgepxsbxvwsmxrwpt90wee9v&quot;&gt;paper1&lt;record-ids&gt;&lt;item&gt;905&lt;/item&gt;&lt;item&gt;906&lt;/item&gt;&lt;item&gt;1112&lt;/item&gt;&lt;item&gt;1117&lt;/item&gt;&lt;item&gt;1225&lt;/item&gt;&lt;item&gt;1371&lt;/item&gt;&lt;item&gt;1456&lt;/item&gt;&lt;item&gt;1556&lt;/item&gt;&lt;item&gt;1579&lt;/item&gt;&lt;item&gt;1582&lt;/item&gt;&lt;item&gt;1583&lt;/item&gt;&lt;item&gt;1584&lt;/item&gt;&lt;item&gt;1592&lt;/item&gt;&lt;item&gt;1596&lt;/item&gt;&lt;item&gt;1597&lt;/item&gt;&lt;item&gt;1600&lt;/item&gt;&lt;item&gt;1601&lt;/item&gt;&lt;item&gt;1602&lt;/item&gt;&lt;item&gt;1603&lt;/item&gt;&lt;item&gt;1611&lt;/item&gt;&lt;item&gt;1614&lt;/item&gt;&lt;item&gt;1616&lt;/item&gt;&lt;item&gt;1617&lt;/item&gt;&lt;item&gt;1618&lt;/item&gt;&lt;item&gt;1619&lt;/item&gt;&lt;item&gt;1623&lt;/item&gt;&lt;item&gt;1625&lt;/item&gt;&lt;item&gt;1707&lt;/item&gt;&lt;item&gt;1895&lt;/item&gt;&lt;/record-ids&gt;&lt;/item&gt;&lt;/Libraries&gt;"/>
    <w:docVar w:name="REFMGR.InstantFormat" w:val="&lt;ENInstantFormat&gt;&lt;Enabled&gt;1&lt;/Enabled&gt;&lt;ScanUnformatted&gt;1&lt;/ScanUnformatted&gt;&lt;ScanChanges&gt;1&lt;/ScanChanges&gt;&lt;/ENInstantFormat&gt;"/>
    <w:docVar w:name="REFMGR.Layout" w:val="&lt;ENLayout&gt;&lt;Style&gt;biomedcentral&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BRHSv12&lt;/item&gt;&lt;/Libraries&gt;&lt;/ENLibraries&gt;"/>
  </w:docVars>
  <w:rsids>
    <w:rsidRoot w:val="004814BC"/>
    <w:rsid w:val="000004AE"/>
    <w:rsid w:val="000005FF"/>
    <w:rsid w:val="000007A7"/>
    <w:rsid w:val="000016B1"/>
    <w:rsid w:val="00004045"/>
    <w:rsid w:val="000046BD"/>
    <w:rsid w:val="00006A13"/>
    <w:rsid w:val="00006C31"/>
    <w:rsid w:val="00006FCF"/>
    <w:rsid w:val="00007214"/>
    <w:rsid w:val="00007619"/>
    <w:rsid w:val="000105F7"/>
    <w:rsid w:val="00010DE5"/>
    <w:rsid w:val="000113C6"/>
    <w:rsid w:val="0001162A"/>
    <w:rsid w:val="00011A29"/>
    <w:rsid w:val="00011EEB"/>
    <w:rsid w:val="00013EE9"/>
    <w:rsid w:val="00015E19"/>
    <w:rsid w:val="00016120"/>
    <w:rsid w:val="00016523"/>
    <w:rsid w:val="000165DE"/>
    <w:rsid w:val="000167A3"/>
    <w:rsid w:val="00016E5D"/>
    <w:rsid w:val="00017303"/>
    <w:rsid w:val="000179C5"/>
    <w:rsid w:val="000206FC"/>
    <w:rsid w:val="00020E30"/>
    <w:rsid w:val="000210F9"/>
    <w:rsid w:val="000211CF"/>
    <w:rsid w:val="000212C1"/>
    <w:rsid w:val="00022F10"/>
    <w:rsid w:val="00023278"/>
    <w:rsid w:val="00023AAE"/>
    <w:rsid w:val="00023D63"/>
    <w:rsid w:val="0002415C"/>
    <w:rsid w:val="00024910"/>
    <w:rsid w:val="00024DE4"/>
    <w:rsid w:val="00026C6D"/>
    <w:rsid w:val="0003096B"/>
    <w:rsid w:val="000315EB"/>
    <w:rsid w:val="000317AF"/>
    <w:rsid w:val="000330A3"/>
    <w:rsid w:val="00033B29"/>
    <w:rsid w:val="00034384"/>
    <w:rsid w:val="00034ACF"/>
    <w:rsid w:val="00037B5F"/>
    <w:rsid w:val="000403BF"/>
    <w:rsid w:val="00041C46"/>
    <w:rsid w:val="00042C43"/>
    <w:rsid w:val="00045285"/>
    <w:rsid w:val="000455AC"/>
    <w:rsid w:val="000473A4"/>
    <w:rsid w:val="0005059D"/>
    <w:rsid w:val="000514BC"/>
    <w:rsid w:val="00052A72"/>
    <w:rsid w:val="00053596"/>
    <w:rsid w:val="00054708"/>
    <w:rsid w:val="00055D76"/>
    <w:rsid w:val="00055E33"/>
    <w:rsid w:val="00055EC7"/>
    <w:rsid w:val="00056BF6"/>
    <w:rsid w:val="00056CEB"/>
    <w:rsid w:val="000576AF"/>
    <w:rsid w:val="00057936"/>
    <w:rsid w:val="00061769"/>
    <w:rsid w:val="0006227E"/>
    <w:rsid w:val="00062A2D"/>
    <w:rsid w:val="0006349E"/>
    <w:rsid w:val="00063F2E"/>
    <w:rsid w:val="000644AB"/>
    <w:rsid w:val="000657BE"/>
    <w:rsid w:val="00071AC2"/>
    <w:rsid w:val="00072173"/>
    <w:rsid w:val="00072680"/>
    <w:rsid w:val="00073153"/>
    <w:rsid w:val="00074C2F"/>
    <w:rsid w:val="00075F73"/>
    <w:rsid w:val="0007732C"/>
    <w:rsid w:val="00077334"/>
    <w:rsid w:val="000776F0"/>
    <w:rsid w:val="00077993"/>
    <w:rsid w:val="00077E23"/>
    <w:rsid w:val="000810D9"/>
    <w:rsid w:val="000813BE"/>
    <w:rsid w:val="00081B1A"/>
    <w:rsid w:val="00084D88"/>
    <w:rsid w:val="0008504E"/>
    <w:rsid w:val="00085DF1"/>
    <w:rsid w:val="00086461"/>
    <w:rsid w:val="000909E6"/>
    <w:rsid w:val="00091A7C"/>
    <w:rsid w:val="00091B38"/>
    <w:rsid w:val="00094575"/>
    <w:rsid w:val="00094AD1"/>
    <w:rsid w:val="00095069"/>
    <w:rsid w:val="00096CE3"/>
    <w:rsid w:val="000975C5"/>
    <w:rsid w:val="000A0B08"/>
    <w:rsid w:val="000A1BF0"/>
    <w:rsid w:val="000A2065"/>
    <w:rsid w:val="000A288B"/>
    <w:rsid w:val="000A3DAB"/>
    <w:rsid w:val="000A4D84"/>
    <w:rsid w:val="000A6CDA"/>
    <w:rsid w:val="000B2F8D"/>
    <w:rsid w:val="000B6285"/>
    <w:rsid w:val="000B692F"/>
    <w:rsid w:val="000B6FE7"/>
    <w:rsid w:val="000B7800"/>
    <w:rsid w:val="000B788E"/>
    <w:rsid w:val="000C380F"/>
    <w:rsid w:val="000C6A45"/>
    <w:rsid w:val="000C70BD"/>
    <w:rsid w:val="000D11C2"/>
    <w:rsid w:val="000D3B0C"/>
    <w:rsid w:val="000D3CE3"/>
    <w:rsid w:val="000D504A"/>
    <w:rsid w:val="000D5F4F"/>
    <w:rsid w:val="000D796C"/>
    <w:rsid w:val="000E03AF"/>
    <w:rsid w:val="000E1935"/>
    <w:rsid w:val="000E5344"/>
    <w:rsid w:val="000E6FCC"/>
    <w:rsid w:val="000E7010"/>
    <w:rsid w:val="000E7E3C"/>
    <w:rsid w:val="000F04B8"/>
    <w:rsid w:val="000F2FC8"/>
    <w:rsid w:val="000F31F0"/>
    <w:rsid w:val="000F6B9C"/>
    <w:rsid w:val="000F75FC"/>
    <w:rsid w:val="000F788C"/>
    <w:rsid w:val="001009ED"/>
    <w:rsid w:val="001014A0"/>
    <w:rsid w:val="001042E9"/>
    <w:rsid w:val="0010444D"/>
    <w:rsid w:val="001054C3"/>
    <w:rsid w:val="00106F7A"/>
    <w:rsid w:val="00111C18"/>
    <w:rsid w:val="00113037"/>
    <w:rsid w:val="00114E78"/>
    <w:rsid w:val="00115A1C"/>
    <w:rsid w:val="00115AA0"/>
    <w:rsid w:val="00116BE3"/>
    <w:rsid w:val="00116D28"/>
    <w:rsid w:val="00117B01"/>
    <w:rsid w:val="00123417"/>
    <w:rsid w:val="001235F1"/>
    <w:rsid w:val="00123F90"/>
    <w:rsid w:val="00123FD2"/>
    <w:rsid w:val="00124D09"/>
    <w:rsid w:val="00124E06"/>
    <w:rsid w:val="001256E0"/>
    <w:rsid w:val="001277EA"/>
    <w:rsid w:val="00127A82"/>
    <w:rsid w:val="00130291"/>
    <w:rsid w:val="001304CE"/>
    <w:rsid w:val="00130B88"/>
    <w:rsid w:val="0013368A"/>
    <w:rsid w:val="001338ED"/>
    <w:rsid w:val="001344AE"/>
    <w:rsid w:val="00134EF1"/>
    <w:rsid w:val="0013537B"/>
    <w:rsid w:val="001361C7"/>
    <w:rsid w:val="001375C6"/>
    <w:rsid w:val="00140BB8"/>
    <w:rsid w:val="001422C2"/>
    <w:rsid w:val="00142EA4"/>
    <w:rsid w:val="00143A90"/>
    <w:rsid w:val="001463C5"/>
    <w:rsid w:val="001477F0"/>
    <w:rsid w:val="00147C5F"/>
    <w:rsid w:val="00150AEE"/>
    <w:rsid w:val="00153DBE"/>
    <w:rsid w:val="00154CBA"/>
    <w:rsid w:val="001556B3"/>
    <w:rsid w:val="00157442"/>
    <w:rsid w:val="0016078E"/>
    <w:rsid w:val="001607B8"/>
    <w:rsid w:val="00160C05"/>
    <w:rsid w:val="001613F7"/>
    <w:rsid w:val="00162971"/>
    <w:rsid w:val="00162B22"/>
    <w:rsid w:val="001635B2"/>
    <w:rsid w:val="00167110"/>
    <w:rsid w:val="0016744F"/>
    <w:rsid w:val="00167ABE"/>
    <w:rsid w:val="001715AE"/>
    <w:rsid w:val="001740EA"/>
    <w:rsid w:val="001743F7"/>
    <w:rsid w:val="00174664"/>
    <w:rsid w:val="00175AEF"/>
    <w:rsid w:val="00175B56"/>
    <w:rsid w:val="00175EE9"/>
    <w:rsid w:val="00176075"/>
    <w:rsid w:val="00177B8E"/>
    <w:rsid w:val="00177CA1"/>
    <w:rsid w:val="00180216"/>
    <w:rsid w:val="0018038B"/>
    <w:rsid w:val="00181A54"/>
    <w:rsid w:val="00182033"/>
    <w:rsid w:val="001825DF"/>
    <w:rsid w:val="0018262E"/>
    <w:rsid w:val="001837E3"/>
    <w:rsid w:val="00184687"/>
    <w:rsid w:val="00184F89"/>
    <w:rsid w:val="00185580"/>
    <w:rsid w:val="0018626A"/>
    <w:rsid w:val="001877FC"/>
    <w:rsid w:val="0019007F"/>
    <w:rsid w:val="001908BD"/>
    <w:rsid w:val="00190A4F"/>
    <w:rsid w:val="00190BC5"/>
    <w:rsid w:val="00190FF4"/>
    <w:rsid w:val="00191108"/>
    <w:rsid w:val="00191382"/>
    <w:rsid w:val="001924FF"/>
    <w:rsid w:val="001929F1"/>
    <w:rsid w:val="00193352"/>
    <w:rsid w:val="00193799"/>
    <w:rsid w:val="001947E1"/>
    <w:rsid w:val="00194DD0"/>
    <w:rsid w:val="001959E7"/>
    <w:rsid w:val="00195DB0"/>
    <w:rsid w:val="00196D29"/>
    <w:rsid w:val="001A1E16"/>
    <w:rsid w:val="001A2C9A"/>
    <w:rsid w:val="001A5C02"/>
    <w:rsid w:val="001B060A"/>
    <w:rsid w:val="001B07F4"/>
    <w:rsid w:val="001B1D0E"/>
    <w:rsid w:val="001B476B"/>
    <w:rsid w:val="001B5848"/>
    <w:rsid w:val="001B678D"/>
    <w:rsid w:val="001C19C8"/>
    <w:rsid w:val="001C249C"/>
    <w:rsid w:val="001C30BE"/>
    <w:rsid w:val="001C5B22"/>
    <w:rsid w:val="001C7264"/>
    <w:rsid w:val="001C78DF"/>
    <w:rsid w:val="001D0F52"/>
    <w:rsid w:val="001D10FC"/>
    <w:rsid w:val="001D24A8"/>
    <w:rsid w:val="001D255E"/>
    <w:rsid w:val="001D5BC5"/>
    <w:rsid w:val="001D637A"/>
    <w:rsid w:val="001D6849"/>
    <w:rsid w:val="001D6FF3"/>
    <w:rsid w:val="001D752E"/>
    <w:rsid w:val="001E0264"/>
    <w:rsid w:val="001E10E1"/>
    <w:rsid w:val="001E324F"/>
    <w:rsid w:val="001F09DB"/>
    <w:rsid w:val="001F0E93"/>
    <w:rsid w:val="001F1152"/>
    <w:rsid w:val="001F1A6C"/>
    <w:rsid w:val="001F1AE8"/>
    <w:rsid w:val="001F212D"/>
    <w:rsid w:val="001F281C"/>
    <w:rsid w:val="001F284A"/>
    <w:rsid w:val="001F3873"/>
    <w:rsid w:val="001F4A75"/>
    <w:rsid w:val="001F50A3"/>
    <w:rsid w:val="001F63FA"/>
    <w:rsid w:val="001F681D"/>
    <w:rsid w:val="00200106"/>
    <w:rsid w:val="00200604"/>
    <w:rsid w:val="002030DC"/>
    <w:rsid w:val="00203730"/>
    <w:rsid w:val="0020453E"/>
    <w:rsid w:val="0020476B"/>
    <w:rsid w:val="00204DA1"/>
    <w:rsid w:val="00205E74"/>
    <w:rsid w:val="00206C75"/>
    <w:rsid w:val="00210130"/>
    <w:rsid w:val="0021224E"/>
    <w:rsid w:val="00213168"/>
    <w:rsid w:val="002134C4"/>
    <w:rsid w:val="0021363E"/>
    <w:rsid w:val="002136C8"/>
    <w:rsid w:val="00213AE2"/>
    <w:rsid w:val="00214046"/>
    <w:rsid w:val="002143D4"/>
    <w:rsid w:val="0022023F"/>
    <w:rsid w:val="00221EB5"/>
    <w:rsid w:val="00223792"/>
    <w:rsid w:val="002266CE"/>
    <w:rsid w:val="00226763"/>
    <w:rsid w:val="00227083"/>
    <w:rsid w:val="00231BFC"/>
    <w:rsid w:val="00233326"/>
    <w:rsid w:val="00233939"/>
    <w:rsid w:val="002342C1"/>
    <w:rsid w:val="0023478E"/>
    <w:rsid w:val="00234AFB"/>
    <w:rsid w:val="00234DE5"/>
    <w:rsid w:val="002358FE"/>
    <w:rsid w:val="00235996"/>
    <w:rsid w:val="00235E14"/>
    <w:rsid w:val="002402A2"/>
    <w:rsid w:val="00240FD4"/>
    <w:rsid w:val="002412FF"/>
    <w:rsid w:val="00242B87"/>
    <w:rsid w:val="002437CC"/>
    <w:rsid w:val="00244529"/>
    <w:rsid w:val="002465BA"/>
    <w:rsid w:val="00247EDD"/>
    <w:rsid w:val="00251532"/>
    <w:rsid w:val="00251AFC"/>
    <w:rsid w:val="0025293C"/>
    <w:rsid w:val="0025305C"/>
    <w:rsid w:val="00253E00"/>
    <w:rsid w:val="00255F4E"/>
    <w:rsid w:val="00256A48"/>
    <w:rsid w:val="002574DB"/>
    <w:rsid w:val="00260F92"/>
    <w:rsid w:val="00261A47"/>
    <w:rsid w:val="00262560"/>
    <w:rsid w:val="00262D57"/>
    <w:rsid w:val="0026303C"/>
    <w:rsid w:val="00264435"/>
    <w:rsid w:val="00264AB9"/>
    <w:rsid w:val="002714E0"/>
    <w:rsid w:val="00271DD5"/>
    <w:rsid w:val="002724BC"/>
    <w:rsid w:val="002735FD"/>
    <w:rsid w:val="00275E5B"/>
    <w:rsid w:val="00276097"/>
    <w:rsid w:val="002808AA"/>
    <w:rsid w:val="00280A94"/>
    <w:rsid w:val="00282247"/>
    <w:rsid w:val="00282CD9"/>
    <w:rsid w:val="00282FD3"/>
    <w:rsid w:val="00283352"/>
    <w:rsid w:val="00284843"/>
    <w:rsid w:val="00285697"/>
    <w:rsid w:val="00285914"/>
    <w:rsid w:val="00287675"/>
    <w:rsid w:val="00287F34"/>
    <w:rsid w:val="002906A3"/>
    <w:rsid w:val="00292A58"/>
    <w:rsid w:val="00292E4D"/>
    <w:rsid w:val="00292F02"/>
    <w:rsid w:val="00293789"/>
    <w:rsid w:val="00294702"/>
    <w:rsid w:val="002A0B65"/>
    <w:rsid w:val="002A150C"/>
    <w:rsid w:val="002A2CF5"/>
    <w:rsid w:val="002A57A5"/>
    <w:rsid w:val="002A7C9B"/>
    <w:rsid w:val="002A7E9C"/>
    <w:rsid w:val="002B0205"/>
    <w:rsid w:val="002B0BCB"/>
    <w:rsid w:val="002B26E3"/>
    <w:rsid w:val="002B317D"/>
    <w:rsid w:val="002B33E9"/>
    <w:rsid w:val="002B3C7E"/>
    <w:rsid w:val="002B4890"/>
    <w:rsid w:val="002B5D61"/>
    <w:rsid w:val="002B6D53"/>
    <w:rsid w:val="002B7BA0"/>
    <w:rsid w:val="002C1504"/>
    <w:rsid w:val="002C1BB1"/>
    <w:rsid w:val="002C1F72"/>
    <w:rsid w:val="002C3353"/>
    <w:rsid w:val="002C49D7"/>
    <w:rsid w:val="002C4C65"/>
    <w:rsid w:val="002C5145"/>
    <w:rsid w:val="002C5183"/>
    <w:rsid w:val="002C57AB"/>
    <w:rsid w:val="002C6A62"/>
    <w:rsid w:val="002C6DE2"/>
    <w:rsid w:val="002C708E"/>
    <w:rsid w:val="002D041D"/>
    <w:rsid w:val="002D06C4"/>
    <w:rsid w:val="002D07A3"/>
    <w:rsid w:val="002D433A"/>
    <w:rsid w:val="002D4EEF"/>
    <w:rsid w:val="002D4F2F"/>
    <w:rsid w:val="002D5837"/>
    <w:rsid w:val="002D5896"/>
    <w:rsid w:val="002D614C"/>
    <w:rsid w:val="002D6B37"/>
    <w:rsid w:val="002D6EE0"/>
    <w:rsid w:val="002D6F3A"/>
    <w:rsid w:val="002E0D1E"/>
    <w:rsid w:val="002E0DC0"/>
    <w:rsid w:val="002E12E8"/>
    <w:rsid w:val="002E2734"/>
    <w:rsid w:val="002E334E"/>
    <w:rsid w:val="002E40F0"/>
    <w:rsid w:val="002E6239"/>
    <w:rsid w:val="002E6524"/>
    <w:rsid w:val="002E6DBF"/>
    <w:rsid w:val="002E740A"/>
    <w:rsid w:val="002F09A2"/>
    <w:rsid w:val="002F0F00"/>
    <w:rsid w:val="002F33D5"/>
    <w:rsid w:val="002F4B79"/>
    <w:rsid w:val="002F5379"/>
    <w:rsid w:val="002F56F6"/>
    <w:rsid w:val="002F5766"/>
    <w:rsid w:val="002F60F5"/>
    <w:rsid w:val="002F610F"/>
    <w:rsid w:val="002F61F3"/>
    <w:rsid w:val="002F65AA"/>
    <w:rsid w:val="002F69B0"/>
    <w:rsid w:val="002F6C73"/>
    <w:rsid w:val="002F7E38"/>
    <w:rsid w:val="0030031E"/>
    <w:rsid w:val="00300B43"/>
    <w:rsid w:val="003034FE"/>
    <w:rsid w:val="00304F33"/>
    <w:rsid w:val="00306424"/>
    <w:rsid w:val="00306943"/>
    <w:rsid w:val="00306A0E"/>
    <w:rsid w:val="0030775E"/>
    <w:rsid w:val="00310201"/>
    <w:rsid w:val="00310231"/>
    <w:rsid w:val="003103A4"/>
    <w:rsid w:val="003109D0"/>
    <w:rsid w:val="003110A0"/>
    <w:rsid w:val="00314269"/>
    <w:rsid w:val="00317D6C"/>
    <w:rsid w:val="00320322"/>
    <w:rsid w:val="00321E43"/>
    <w:rsid w:val="0032411C"/>
    <w:rsid w:val="00325349"/>
    <w:rsid w:val="003262EF"/>
    <w:rsid w:val="00326ABA"/>
    <w:rsid w:val="00326CBC"/>
    <w:rsid w:val="00327A40"/>
    <w:rsid w:val="00330615"/>
    <w:rsid w:val="00331272"/>
    <w:rsid w:val="00331775"/>
    <w:rsid w:val="00331C6B"/>
    <w:rsid w:val="003321D8"/>
    <w:rsid w:val="0033291B"/>
    <w:rsid w:val="00334F0C"/>
    <w:rsid w:val="003350C1"/>
    <w:rsid w:val="003356B5"/>
    <w:rsid w:val="003356FE"/>
    <w:rsid w:val="0033608F"/>
    <w:rsid w:val="003360AA"/>
    <w:rsid w:val="0033662D"/>
    <w:rsid w:val="00337F27"/>
    <w:rsid w:val="003404EE"/>
    <w:rsid w:val="00341E77"/>
    <w:rsid w:val="00342BEE"/>
    <w:rsid w:val="00345002"/>
    <w:rsid w:val="0034607D"/>
    <w:rsid w:val="00351640"/>
    <w:rsid w:val="00351F69"/>
    <w:rsid w:val="0035233B"/>
    <w:rsid w:val="00352C08"/>
    <w:rsid w:val="00352CB7"/>
    <w:rsid w:val="00352FFF"/>
    <w:rsid w:val="00353FF9"/>
    <w:rsid w:val="003552EB"/>
    <w:rsid w:val="00357B63"/>
    <w:rsid w:val="00357FEF"/>
    <w:rsid w:val="00360895"/>
    <w:rsid w:val="00361433"/>
    <w:rsid w:val="00361795"/>
    <w:rsid w:val="00363461"/>
    <w:rsid w:val="00363A7E"/>
    <w:rsid w:val="00363EFD"/>
    <w:rsid w:val="0036645B"/>
    <w:rsid w:val="00370076"/>
    <w:rsid w:val="003722D7"/>
    <w:rsid w:val="0037265D"/>
    <w:rsid w:val="003726E1"/>
    <w:rsid w:val="00372ECC"/>
    <w:rsid w:val="00373361"/>
    <w:rsid w:val="003740A7"/>
    <w:rsid w:val="003748E6"/>
    <w:rsid w:val="00374A21"/>
    <w:rsid w:val="003757A3"/>
    <w:rsid w:val="00375E26"/>
    <w:rsid w:val="00377809"/>
    <w:rsid w:val="00381230"/>
    <w:rsid w:val="00382CA7"/>
    <w:rsid w:val="0038431D"/>
    <w:rsid w:val="0038611F"/>
    <w:rsid w:val="00390D3A"/>
    <w:rsid w:val="00394BF1"/>
    <w:rsid w:val="003A3C96"/>
    <w:rsid w:val="003A5380"/>
    <w:rsid w:val="003A5DBB"/>
    <w:rsid w:val="003A70B8"/>
    <w:rsid w:val="003B04A7"/>
    <w:rsid w:val="003B2A00"/>
    <w:rsid w:val="003B4447"/>
    <w:rsid w:val="003B4E7A"/>
    <w:rsid w:val="003B4EB2"/>
    <w:rsid w:val="003B63C8"/>
    <w:rsid w:val="003B69BE"/>
    <w:rsid w:val="003B713B"/>
    <w:rsid w:val="003B7823"/>
    <w:rsid w:val="003B7D1F"/>
    <w:rsid w:val="003C01ED"/>
    <w:rsid w:val="003C28F9"/>
    <w:rsid w:val="003C3ACA"/>
    <w:rsid w:val="003C6739"/>
    <w:rsid w:val="003D1547"/>
    <w:rsid w:val="003D1B1B"/>
    <w:rsid w:val="003D1E9A"/>
    <w:rsid w:val="003D32D4"/>
    <w:rsid w:val="003D411A"/>
    <w:rsid w:val="003D47C4"/>
    <w:rsid w:val="003D4A57"/>
    <w:rsid w:val="003D6C25"/>
    <w:rsid w:val="003D6DE6"/>
    <w:rsid w:val="003D78AC"/>
    <w:rsid w:val="003D7943"/>
    <w:rsid w:val="003E1C59"/>
    <w:rsid w:val="003E3CF9"/>
    <w:rsid w:val="003E3DF5"/>
    <w:rsid w:val="003E439A"/>
    <w:rsid w:val="003E470F"/>
    <w:rsid w:val="003E48F0"/>
    <w:rsid w:val="003E5806"/>
    <w:rsid w:val="003E5CD5"/>
    <w:rsid w:val="003E6953"/>
    <w:rsid w:val="003E6FE2"/>
    <w:rsid w:val="003E788F"/>
    <w:rsid w:val="003F0839"/>
    <w:rsid w:val="003F1998"/>
    <w:rsid w:val="003F27BE"/>
    <w:rsid w:val="003F29F7"/>
    <w:rsid w:val="003F41F8"/>
    <w:rsid w:val="003F488B"/>
    <w:rsid w:val="003F6BC1"/>
    <w:rsid w:val="003F7215"/>
    <w:rsid w:val="003F7823"/>
    <w:rsid w:val="0040065E"/>
    <w:rsid w:val="00400FA4"/>
    <w:rsid w:val="00401ACF"/>
    <w:rsid w:val="00401C17"/>
    <w:rsid w:val="00403F28"/>
    <w:rsid w:val="00404801"/>
    <w:rsid w:val="00404829"/>
    <w:rsid w:val="00404CF5"/>
    <w:rsid w:val="0040554D"/>
    <w:rsid w:val="00405E2F"/>
    <w:rsid w:val="00407ACC"/>
    <w:rsid w:val="00407D6D"/>
    <w:rsid w:val="00410108"/>
    <w:rsid w:val="00411A48"/>
    <w:rsid w:val="00411FF0"/>
    <w:rsid w:val="004121F9"/>
    <w:rsid w:val="0041241F"/>
    <w:rsid w:val="004127AA"/>
    <w:rsid w:val="004135CC"/>
    <w:rsid w:val="00413A3B"/>
    <w:rsid w:val="00414AD1"/>
    <w:rsid w:val="00414D82"/>
    <w:rsid w:val="00415D22"/>
    <w:rsid w:val="0041641B"/>
    <w:rsid w:val="004169C9"/>
    <w:rsid w:val="00421E8B"/>
    <w:rsid w:val="00422E22"/>
    <w:rsid w:val="004242D9"/>
    <w:rsid w:val="0042639C"/>
    <w:rsid w:val="00427B6E"/>
    <w:rsid w:val="0043014C"/>
    <w:rsid w:val="004303A8"/>
    <w:rsid w:val="00434645"/>
    <w:rsid w:val="00435E3A"/>
    <w:rsid w:val="0043724B"/>
    <w:rsid w:val="004405C0"/>
    <w:rsid w:val="00442FD6"/>
    <w:rsid w:val="004449FB"/>
    <w:rsid w:val="004454BE"/>
    <w:rsid w:val="00446132"/>
    <w:rsid w:val="00446882"/>
    <w:rsid w:val="00452D5B"/>
    <w:rsid w:val="00452EB5"/>
    <w:rsid w:val="00453521"/>
    <w:rsid w:val="00456CFB"/>
    <w:rsid w:val="00457BCC"/>
    <w:rsid w:val="0046120C"/>
    <w:rsid w:val="00461574"/>
    <w:rsid w:val="00463651"/>
    <w:rsid w:val="00463A8F"/>
    <w:rsid w:val="0046506C"/>
    <w:rsid w:val="00466445"/>
    <w:rsid w:val="00471C6A"/>
    <w:rsid w:val="00472281"/>
    <w:rsid w:val="00472DC6"/>
    <w:rsid w:val="00472E4B"/>
    <w:rsid w:val="0047537B"/>
    <w:rsid w:val="00475537"/>
    <w:rsid w:val="00475E55"/>
    <w:rsid w:val="00476832"/>
    <w:rsid w:val="004770E7"/>
    <w:rsid w:val="00480253"/>
    <w:rsid w:val="00481320"/>
    <w:rsid w:val="004814BC"/>
    <w:rsid w:val="0048347B"/>
    <w:rsid w:val="004836AA"/>
    <w:rsid w:val="00483C34"/>
    <w:rsid w:val="00484102"/>
    <w:rsid w:val="00484904"/>
    <w:rsid w:val="00484EE6"/>
    <w:rsid w:val="00485D4B"/>
    <w:rsid w:val="004866FD"/>
    <w:rsid w:val="0048670A"/>
    <w:rsid w:val="00487983"/>
    <w:rsid w:val="004879C1"/>
    <w:rsid w:val="00487D22"/>
    <w:rsid w:val="0049179C"/>
    <w:rsid w:val="00493B8A"/>
    <w:rsid w:val="00493F02"/>
    <w:rsid w:val="00494327"/>
    <w:rsid w:val="00494717"/>
    <w:rsid w:val="00495C1F"/>
    <w:rsid w:val="004A14BF"/>
    <w:rsid w:val="004A2EEB"/>
    <w:rsid w:val="004A4D75"/>
    <w:rsid w:val="004A52BA"/>
    <w:rsid w:val="004A5431"/>
    <w:rsid w:val="004A5FCA"/>
    <w:rsid w:val="004A7EB4"/>
    <w:rsid w:val="004B039C"/>
    <w:rsid w:val="004B297C"/>
    <w:rsid w:val="004B4C87"/>
    <w:rsid w:val="004B4FE8"/>
    <w:rsid w:val="004B5724"/>
    <w:rsid w:val="004B5C8E"/>
    <w:rsid w:val="004C04DD"/>
    <w:rsid w:val="004C05D4"/>
    <w:rsid w:val="004C079E"/>
    <w:rsid w:val="004C16FC"/>
    <w:rsid w:val="004C216E"/>
    <w:rsid w:val="004C2579"/>
    <w:rsid w:val="004C51FB"/>
    <w:rsid w:val="004C5CA7"/>
    <w:rsid w:val="004C6A33"/>
    <w:rsid w:val="004C72F6"/>
    <w:rsid w:val="004C78C0"/>
    <w:rsid w:val="004D17FE"/>
    <w:rsid w:val="004D3D6D"/>
    <w:rsid w:val="004D6349"/>
    <w:rsid w:val="004D6D0B"/>
    <w:rsid w:val="004D71A9"/>
    <w:rsid w:val="004E1233"/>
    <w:rsid w:val="004E648D"/>
    <w:rsid w:val="004E6584"/>
    <w:rsid w:val="004E68F4"/>
    <w:rsid w:val="004E6D89"/>
    <w:rsid w:val="004E7E0F"/>
    <w:rsid w:val="004F0833"/>
    <w:rsid w:val="004F0AC6"/>
    <w:rsid w:val="004F24CB"/>
    <w:rsid w:val="004F443D"/>
    <w:rsid w:val="004F4CC8"/>
    <w:rsid w:val="004F575F"/>
    <w:rsid w:val="004F635D"/>
    <w:rsid w:val="004F7306"/>
    <w:rsid w:val="004F74A3"/>
    <w:rsid w:val="004F7AFB"/>
    <w:rsid w:val="00500379"/>
    <w:rsid w:val="00501A57"/>
    <w:rsid w:val="00501F22"/>
    <w:rsid w:val="00501F26"/>
    <w:rsid w:val="0050235B"/>
    <w:rsid w:val="00502B36"/>
    <w:rsid w:val="0050310A"/>
    <w:rsid w:val="00503A68"/>
    <w:rsid w:val="00504CB1"/>
    <w:rsid w:val="005052BE"/>
    <w:rsid w:val="00506A23"/>
    <w:rsid w:val="005078C8"/>
    <w:rsid w:val="00510016"/>
    <w:rsid w:val="00510564"/>
    <w:rsid w:val="005106F1"/>
    <w:rsid w:val="00510D57"/>
    <w:rsid w:val="00512E12"/>
    <w:rsid w:val="0051323E"/>
    <w:rsid w:val="00514692"/>
    <w:rsid w:val="00514BA4"/>
    <w:rsid w:val="00516E41"/>
    <w:rsid w:val="00521F19"/>
    <w:rsid w:val="0052310D"/>
    <w:rsid w:val="00523B6B"/>
    <w:rsid w:val="00524D73"/>
    <w:rsid w:val="00524D8A"/>
    <w:rsid w:val="00525C77"/>
    <w:rsid w:val="00525E11"/>
    <w:rsid w:val="00526651"/>
    <w:rsid w:val="00526F29"/>
    <w:rsid w:val="00527E25"/>
    <w:rsid w:val="005333EE"/>
    <w:rsid w:val="005351D3"/>
    <w:rsid w:val="005352B5"/>
    <w:rsid w:val="0053663D"/>
    <w:rsid w:val="00541718"/>
    <w:rsid w:val="00541A0E"/>
    <w:rsid w:val="005436E6"/>
    <w:rsid w:val="005452E2"/>
    <w:rsid w:val="00545CA2"/>
    <w:rsid w:val="00547D65"/>
    <w:rsid w:val="0055068A"/>
    <w:rsid w:val="00551091"/>
    <w:rsid w:val="005538C8"/>
    <w:rsid w:val="00556802"/>
    <w:rsid w:val="00556C17"/>
    <w:rsid w:val="0056059D"/>
    <w:rsid w:val="005608C4"/>
    <w:rsid w:val="005619A0"/>
    <w:rsid w:val="00561D96"/>
    <w:rsid w:val="00563C03"/>
    <w:rsid w:val="00565344"/>
    <w:rsid w:val="005664AD"/>
    <w:rsid w:val="00572475"/>
    <w:rsid w:val="005732B3"/>
    <w:rsid w:val="0057343A"/>
    <w:rsid w:val="00574B2F"/>
    <w:rsid w:val="005752C9"/>
    <w:rsid w:val="00576955"/>
    <w:rsid w:val="00577214"/>
    <w:rsid w:val="0057757A"/>
    <w:rsid w:val="00580CEF"/>
    <w:rsid w:val="00581110"/>
    <w:rsid w:val="00581270"/>
    <w:rsid w:val="0058190F"/>
    <w:rsid w:val="005837FE"/>
    <w:rsid w:val="00584169"/>
    <w:rsid w:val="00585233"/>
    <w:rsid w:val="0058553C"/>
    <w:rsid w:val="00590629"/>
    <w:rsid w:val="00594897"/>
    <w:rsid w:val="00595316"/>
    <w:rsid w:val="00595349"/>
    <w:rsid w:val="00595948"/>
    <w:rsid w:val="00595D85"/>
    <w:rsid w:val="005A2560"/>
    <w:rsid w:val="005A355F"/>
    <w:rsid w:val="005A400E"/>
    <w:rsid w:val="005A4DA7"/>
    <w:rsid w:val="005A6771"/>
    <w:rsid w:val="005A7786"/>
    <w:rsid w:val="005B21FD"/>
    <w:rsid w:val="005B5CBF"/>
    <w:rsid w:val="005B5E53"/>
    <w:rsid w:val="005B6591"/>
    <w:rsid w:val="005C02D4"/>
    <w:rsid w:val="005C2B18"/>
    <w:rsid w:val="005C38CB"/>
    <w:rsid w:val="005C4170"/>
    <w:rsid w:val="005C6967"/>
    <w:rsid w:val="005C6B79"/>
    <w:rsid w:val="005C7069"/>
    <w:rsid w:val="005C7167"/>
    <w:rsid w:val="005D0067"/>
    <w:rsid w:val="005D1FF2"/>
    <w:rsid w:val="005D2612"/>
    <w:rsid w:val="005D3172"/>
    <w:rsid w:val="005D4355"/>
    <w:rsid w:val="005D6769"/>
    <w:rsid w:val="005E081E"/>
    <w:rsid w:val="005E162C"/>
    <w:rsid w:val="005E1888"/>
    <w:rsid w:val="005E29CF"/>
    <w:rsid w:val="005E2C94"/>
    <w:rsid w:val="005E2EB9"/>
    <w:rsid w:val="005E3B82"/>
    <w:rsid w:val="005E433D"/>
    <w:rsid w:val="005E4CAB"/>
    <w:rsid w:val="005E5870"/>
    <w:rsid w:val="005E6925"/>
    <w:rsid w:val="005E793C"/>
    <w:rsid w:val="005E7E9F"/>
    <w:rsid w:val="005F280A"/>
    <w:rsid w:val="005F3161"/>
    <w:rsid w:val="005F66E9"/>
    <w:rsid w:val="005F774C"/>
    <w:rsid w:val="005F79A6"/>
    <w:rsid w:val="006033FB"/>
    <w:rsid w:val="00603D4E"/>
    <w:rsid w:val="0060472A"/>
    <w:rsid w:val="006064A9"/>
    <w:rsid w:val="006065F9"/>
    <w:rsid w:val="00606D9A"/>
    <w:rsid w:val="00606FE7"/>
    <w:rsid w:val="0060744A"/>
    <w:rsid w:val="006076D7"/>
    <w:rsid w:val="00607B56"/>
    <w:rsid w:val="006108D4"/>
    <w:rsid w:val="006113B6"/>
    <w:rsid w:val="00611CEC"/>
    <w:rsid w:val="006121A7"/>
    <w:rsid w:val="00612C19"/>
    <w:rsid w:val="00613092"/>
    <w:rsid w:val="006136A3"/>
    <w:rsid w:val="006146F0"/>
    <w:rsid w:val="00614F3F"/>
    <w:rsid w:val="0061533F"/>
    <w:rsid w:val="006206DA"/>
    <w:rsid w:val="00621590"/>
    <w:rsid w:val="00622D02"/>
    <w:rsid w:val="00622D25"/>
    <w:rsid w:val="00622F63"/>
    <w:rsid w:val="00623A24"/>
    <w:rsid w:val="0062660E"/>
    <w:rsid w:val="0063035B"/>
    <w:rsid w:val="006311C7"/>
    <w:rsid w:val="00631272"/>
    <w:rsid w:val="006361E2"/>
    <w:rsid w:val="006370DD"/>
    <w:rsid w:val="00640584"/>
    <w:rsid w:val="00640AD3"/>
    <w:rsid w:val="006416C6"/>
    <w:rsid w:val="006435BA"/>
    <w:rsid w:val="00643EE2"/>
    <w:rsid w:val="00644CE9"/>
    <w:rsid w:val="00645EEB"/>
    <w:rsid w:val="00646500"/>
    <w:rsid w:val="006468D2"/>
    <w:rsid w:val="00650AB5"/>
    <w:rsid w:val="00651354"/>
    <w:rsid w:val="00651781"/>
    <w:rsid w:val="0065440F"/>
    <w:rsid w:val="006565E6"/>
    <w:rsid w:val="0065661F"/>
    <w:rsid w:val="00657073"/>
    <w:rsid w:val="00657A21"/>
    <w:rsid w:val="00660524"/>
    <w:rsid w:val="006607C8"/>
    <w:rsid w:val="00661108"/>
    <w:rsid w:val="00662889"/>
    <w:rsid w:val="00662F91"/>
    <w:rsid w:val="006634F4"/>
    <w:rsid w:val="00664059"/>
    <w:rsid w:val="006650B4"/>
    <w:rsid w:val="0066667B"/>
    <w:rsid w:val="0066712B"/>
    <w:rsid w:val="00667992"/>
    <w:rsid w:val="00667BAB"/>
    <w:rsid w:val="006710D8"/>
    <w:rsid w:val="006722A9"/>
    <w:rsid w:val="006739E1"/>
    <w:rsid w:val="00673DF4"/>
    <w:rsid w:val="006743D7"/>
    <w:rsid w:val="00675234"/>
    <w:rsid w:val="00675E59"/>
    <w:rsid w:val="00675E96"/>
    <w:rsid w:val="006760DC"/>
    <w:rsid w:val="00676440"/>
    <w:rsid w:val="00676658"/>
    <w:rsid w:val="00676A74"/>
    <w:rsid w:val="00676EE5"/>
    <w:rsid w:val="006804CE"/>
    <w:rsid w:val="00680C48"/>
    <w:rsid w:val="00680EA0"/>
    <w:rsid w:val="00681199"/>
    <w:rsid w:val="00681254"/>
    <w:rsid w:val="00682D95"/>
    <w:rsid w:val="00683520"/>
    <w:rsid w:val="00685FF3"/>
    <w:rsid w:val="00686A78"/>
    <w:rsid w:val="006877D9"/>
    <w:rsid w:val="00690E42"/>
    <w:rsid w:val="0069115B"/>
    <w:rsid w:val="00692DCF"/>
    <w:rsid w:val="0069479F"/>
    <w:rsid w:val="00695571"/>
    <w:rsid w:val="00695E74"/>
    <w:rsid w:val="00696E0A"/>
    <w:rsid w:val="006A1F12"/>
    <w:rsid w:val="006A331F"/>
    <w:rsid w:val="006A36AB"/>
    <w:rsid w:val="006A5F37"/>
    <w:rsid w:val="006B063A"/>
    <w:rsid w:val="006B09E9"/>
    <w:rsid w:val="006B0F13"/>
    <w:rsid w:val="006B2CBF"/>
    <w:rsid w:val="006B2D3E"/>
    <w:rsid w:val="006B4EFD"/>
    <w:rsid w:val="006B68FF"/>
    <w:rsid w:val="006C127A"/>
    <w:rsid w:val="006C458E"/>
    <w:rsid w:val="006C5A6B"/>
    <w:rsid w:val="006C672B"/>
    <w:rsid w:val="006D0F12"/>
    <w:rsid w:val="006D1202"/>
    <w:rsid w:val="006D20BA"/>
    <w:rsid w:val="006D36EC"/>
    <w:rsid w:val="006D6EFC"/>
    <w:rsid w:val="006D7606"/>
    <w:rsid w:val="006D772D"/>
    <w:rsid w:val="006E2D17"/>
    <w:rsid w:val="006E3DA3"/>
    <w:rsid w:val="006E3FA2"/>
    <w:rsid w:val="006E5866"/>
    <w:rsid w:val="006E61BA"/>
    <w:rsid w:val="006F0A47"/>
    <w:rsid w:val="006F2501"/>
    <w:rsid w:val="006F2FFB"/>
    <w:rsid w:val="006F3353"/>
    <w:rsid w:val="006F4A23"/>
    <w:rsid w:val="006F4BE5"/>
    <w:rsid w:val="006F4FBA"/>
    <w:rsid w:val="006F5FD9"/>
    <w:rsid w:val="006F641B"/>
    <w:rsid w:val="006F6668"/>
    <w:rsid w:val="006F67D3"/>
    <w:rsid w:val="006F6831"/>
    <w:rsid w:val="006F685E"/>
    <w:rsid w:val="006F6DE5"/>
    <w:rsid w:val="006F72DD"/>
    <w:rsid w:val="006F7584"/>
    <w:rsid w:val="006F79CA"/>
    <w:rsid w:val="00700B66"/>
    <w:rsid w:val="00701770"/>
    <w:rsid w:val="007029E4"/>
    <w:rsid w:val="00703BE4"/>
    <w:rsid w:val="007050FC"/>
    <w:rsid w:val="00706FCD"/>
    <w:rsid w:val="00707188"/>
    <w:rsid w:val="00707E35"/>
    <w:rsid w:val="0071043E"/>
    <w:rsid w:val="00711240"/>
    <w:rsid w:val="00711F0D"/>
    <w:rsid w:val="00713277"/>
    <w:rsid w:val="00714132"/>
    <w:rsid w:val="00714710"/>
    <w:rsid w:val="00714B49"/>
    <w:rsid w:val="00714B57"/>
    <w:rsid w:val="0071632D"/>
    <w:rsid w:val="00716DA1"/>
    <w:rsid w:val="00717118"/>
    <w:rsid w:val="00717A17"/>
    <w:rsid w:val="007212D7"/>
    <w:rsid w:val="00722D5E"/>
    <w:rsid w:val="007258B8"/>
    <w:rsid w:val="007261EB"/>
    <w:rsid w:val="0072649A"/>
    <w:rsid w:val="00726DBF"/>
    <w:rsid w:val="0073031F"/>
    <w:rsid w:val="00733CD5"/>
    <w:rsid w:val="007365A1"/>
    <w:rsid w:val="00736738"/>
    <w:rsid w:val="007370A4"/>
    <w:rsid w:val="0073797D"/>
    <w:rsid w:val="00740BF5"/>
    <w:rsid w:val="00741DF3"/>
    <w:rsid w:val="00743DB9"/>
    <w:rsid w:val="007462DD"/>
    <w:rsid w:val="00746514"/>
    <w:rsid w:val="0074653E"/>
    <w:rsid w:val="0074694A"/>
    <w:rsid w:val="00746BF6"/>
    <w:rsid w:val="00750CE7"/>
    <w:rsid w:val="00754390"/>
    <w:rsid w:val="00755FDE"/>
    <w:rsid w:val="00757208"/>
    <w:rsid w:val="00757E36"/>
    <w:rsid w:val="00757EEC"/>
    <w:rsid w:val="00760514"/>
    <w:rsid w:val="00760F51"/>
    <w:rsid w:val="00762269"/>
    <w:rsid w:val="00762599"/>
    <w:rsid w:val="0076285B"/>
    <w:rsid w:val="00763518"/>
    <w:rsid w:val="007639CD"/>
    <w:rsid w:val="00763B97"/>
    <w:rsid w:val="00764DC8"/>
    <w:rsid w:val="00764F9B"/>
    <w:rsid w:val="007665B8"/>
    <w:rsid w:val="007666FC"/>
    <w:rsid w:val="007668A6"/>
    <w:rsid w:val="00767E6A"/>
    <w:rsid w:val="007701BC"/>
    <w:rsid w:val="00770DE5"/>
    <w:rsid w:val="00773205"/>
    <w:rsid w:val="00773DD9"/>
    <w:rsid w:val="007747D4"/>
    <w:rsid w:val="00775976"/>
    <w:rsid w:val="00776D4A"/>
    <w:rsid w:val="00777BA3"/>
    <w:rsid w:val="0078030A"/>
    <w:rsid w:val="0078058B"/>
    <w:rsid w:val="00780C0B"/>
    <w:rsid w:val="00780F58"/>
    <w:rsid w:val="007826B1"/>
    <w:rsid w:val="00784E19"/>
    <w:rsid w:val="00787633"/>
    <w:rsid w:val="00787721"/>
    <w:rsid w:val="007901A9"/>
    <w:rsid w:val="007949BC"/>
    <w:rsid w:val="007979E2"/>
    <w:rsid w:val="007A22F3"/>
    <w:rsid w:val="007A2F11"/>
    <w:rsid w:val="007A33E1"/>
    <w:rsid w:val="007A50FA"/>
    <w:rsid w:val="007A7524"/>
    <w:rsid w:val="007A7D0C"/>
    <w:rsid w:val="007B02E8"/>
    <w:rsid w:val="007B052E"/>
    <w:rsid w:val="007B11EE"/>
    <w:rsid w:val="007B190A"/>
    <w:rsid w:val="007B4695"/>
    <w:rsid w:val="007B6B9A"/>
    <w:rsid w:val="007B6E80"/>
    <w:rsid w:val="007B7022"/>
    <w:rsid w:val="007B714F"/>
    <w:rsid w:val="007B737A"/>
    <w:rsid w:val="007C01EC"/>
    <w:rsid w:val="007C0D38"/>
    <w:rsid w:val="007C3F57"/>
    <w:rsid w:val="007C4497"/>
    <w:rsid w:val="007C6403"/>
    <w:rsid w:val="007D0A02"/>
    <w:rsid w:val="007D0BA1"/>
    <w:rsid w:val="007D106C"/>
    <w:rsid w:val="007D1B98"/>
    <w:rsid w:val="007D4818"/>
    <w:rsid w:val="007D4A92"/>
    <w:rsid w:val="007D60D5"/>
    <w:rsid w:val="007E09C0"/>
    <w:rsid w:val="007E0AAB"/>
    <w:rsid w:val="007E33C0"/>
    <w:rsid w:val="007E3641"/>
    <w:rsid w:val="007E43A5"/>
    <w:rsid w:val="007E4483"/>
    <w:rsid w:val="007E75C5"/>
    <w:rsid w:val="007E7FED"/>
    <w:rsid w:val="007F0DD3"/>
    <w:rsid w:val="007F1638"/>
    <w:rsid w:val="007F337A"/>
    <w:rsid w:val="007F33EB"/>
    <w:rsid w:val="007F50B6"/>
    <w:rsid w:val="007F6D90"/>
    <w:rsid w:val="007F6DAB"/>
    <w:rsid w:val="00801A30"/>
    <w:rsid w:val="00801E58"/>
    <w:rsid w:val="00805718"/>
    <w:rsid w:val="00805A00"/>
    <w:rsid w:val="00806171"/>
    <w:rsid w:val="00807DA2"/>
    <w:rsid w:val="008102E0"/>
    <w:rsid w:val="00812E3E"/>
    <w:rsid w:val="00812F59"/>
    <w:rsid w:val="00813921"/>
    <w:rsid w:val="008139D8"/>
    <w:rsid w:val="00813E7F"/>
    <w:rsid w:val="00815F0B"/>
    <w:rsid w:val="008174DD"/>
    <w:rsid w:val="00817F1A"/>
    <w:rsid w:val="008205B3"/>
    <w:rsid w:val="008205B8"/>
    <w:rsid w:val="00827C0C"/>
    <w:rsid w:val="0083097A"/>
    <w:rsid w:val="00831386"/>
    <w:rsid w:val="00831BE9"/>
    <w:rsid w:val="00831E37"/>
    <w:rsid w:val="008327FF"/>
    <w:rsid w:val="00832D20"/>
    <w:rsid w:val="00834B0D"/>
    <w:rsid w:val="008362A2"/>
    <w:rsid w:val="008375F0"/>
    <w:rsid w:val="00837E86"/>
    <w:rsid w:val="008430F5"/>
    <w:rsid w:val="0084310B"/>
    <w:rsid w:val="0084317B"/>
    <w:rsid w:val="008432C4"/>
    <w:rsid w:val="00843325"/>
    <w:rsid w:val="00847A23"/>
    <w:rsid w:val="008500D1"/>
    <w:rsid w:val="00850776"/>
    <w:rsid w:val="00851B5F"/>
    <w:rsid w:val="008521C8"/>
    <w:rsid w:val="00852420"/>
    <w:rsid w:val="008524EC"/>
    <w:rsid w:val="00854310"/>
    <w:rsid w:val="00854685"/>
    <w:rsid w:val="0085498D"/>
    <w:rsid w:val="0085501E"/>
    <w:rsid w:val="008551D1"/>
    <w:rsid w:val="00855967"/>
    <w:rsid w:val="008559A0"/>
    <w:rsid w:val="00856805"/>
    <w:rsid w:val="0086119B"/>
    <w:rsid w:val="00862F4F"/>
    <w:rsid w:val="00864358"/>
    <w:rsid w:val="008647C7"/>
    <w:rsid w:val="00865C8B"/>
    <w:rsid w:val="008662F9"/>
    <w:rsid w:val="008665B0"/>
    <w:rsid w:val="00866F7F"/>
    <w:rsid w:val="00870B69"/>
    <w:rsid w:val="008714EF"/>
    <w:rsid w:val="00872C27"/>
    <w:rsid w:val="00874D4D"/>
    <w:rsid w:val="00875B91"/>
    <w:rsid w:val="0088383C"/>
    <w:rsid w:val="00883A90"/>
    <w:rsid w:val="0088454D"/>
    <w:rsid w:val="008847CF"/>
    <w:rsid w:val="00884F3B"/>
    <w:rsid w:val="00886E4E"/>
    <w:rsid w:val="00890D2F"/>
    <w:rsid w:val="00891A47"/>
    <w:rsid w:val="00891AA8"/>
    <w:rsid w:val="00892103"/>
    <w:rsid w:val="00893A07"/>
    <w:rsid w:val="00895339"/>
    <w:rsid w:val="008A011B"/>
    <w:rsid w:val="008A0266"/>
    <w:rsid w:val="008A16A8"/>
    <w:rsid w:val="008A1C55"/>
    <w:rsid w:val="008A1FC3"/>
    <w:rsid w:val="008A273E"/>
    <w:rsid w:val="008A53D2"/>
    <w:rsid w:val="008A643B"/>
    <w:rsid w:val="008A6F41"/>
    <w:rsid w:val="008A7955"/>
    <w:rsid w:val="008B058B"/>
    <w:rsid w:val="008B2553"/>
    <w:rsid w:val="008B2A25"/>
    <w:rsid w:val="008B41D4"/>
    <w:rsid w:val="008B4AB5"/>
    <w:rsid w:val="008B502E"/>
    <w:rsid w:val="008B646F"/>
    <w:rsid w:val="008C1688"/>
    <w:rsid w:val="008C17D9"/>
    <w:rsid w:val="008C322C"/>
    <w:rsid w:val="008C3644"/>
    <w:rsid w:val="008C4BE5"/>
    <w:rsid w:val="008C6549"/>
    <w:rsid w:val="008C68FF"/>
    <w:rsid w:val="008C7D2A"/>
    <w:rsid w:val="008D0D0F"/>
    <w:rsid w:val="008D106D"/>
    <w:rsid w:val="008D1DDC"/>
    <w:rsid w:val="008D2DD8"/>
    <w:rsid w:val="008D4E45"/>
    <w:rsid w:val="008D68A4"/>
    <w:rsid w:val="008E13EA"/>
    <w:rsid w:val="008E1C1C"/>
    <w:rsid w:val="008E38EF"/>
    <w:rsid w:val="008E3AAF"/>
    <w:rsid w:val="008E57EF"/>
    <w:rsid w:val="008E7247"/>
    <w:rsid w:val="008E7EDB"/>
    <w:rsid w:val="008F0461"/>
    <w:rsid w:val="008F1C70"/>
    <w:rsid w:val="008F2570"/>
    <w:rsid w:val="008F31D1"/>
    <w:rsid w:val="008F6443"/>
    <w:rsid w:val="008F784D"/>
    <w:rsid w:val="00900BB4"/>
    <w:rsid w:val="009019A2"/>
    <w:rsid w:val="00901A82"/>
    <w:rsid w:val="00902AC3"/>
    <w:rsid w:val="00903789"/>
    <w:rsid w:val="00904019"/>
    <w:rsid w:val="00904710"/>
    <w:rsid w:val="0090493D"/>
    <w:rsid w:val="00904DD0"/>
    <w:rsid w:val="00905CB6"/>
    <w:rsid w:val="00906ABD"/>
    <w:rsid w:val="009075DA"/>
    <w:rsid w:val="00907693"/>
    <w:rsid w:val="009100DD"/>
    <w:rsid w:val="0091043E"/>
    <w:rsid w:val="00911177"/>
    <w:rsid w:val="009112D1"/>
    <w:rsid w:val="009122B9"/>
    <w:rsid w:val="009124C1"/>
    <w:rsid w:val="00912784"/>
    <w:rsid w:val="00912B6B"/>
    <w:rsid w:val="009139DC"/>
    <w:rsid w:val="00913D49"/>
    <w:rsid w:val="00916E11"/>
    <w:rsid w:val="00920A62"/>
    <w:rsid w:val="0092220C"/>
    <w:rsid w:val="00922CD1"/>
    <w:rsid w:val="00926490"/>
    <w:rsid w:val="0092678E"/>
    <w:rsid w:val="00926B66"/>
    <w:rsid w:val="00926C6D"/>
    <w:rsid w:val="00931378"/>
    <w:rsid w:val="009327B9"/>
    <w:rsid w:val="00932985"/>
    <w:rsid w:val="00933180"/>
    <w:rsid w:val="00941673"/>
    <w:rsid w:val="00941A26"/>
    <w:rsid w:val="00943557"/>
    <w:rsid w:val="00944154"/>
    <w:rsid w:val="00944EB4"/>
    <w:rsid w:val="00945B80"/>
    <w:rsid w:val="00946BB0"/>
    <w:rsid w:val="00947C6D"/>
    <w:rsid w:val="00950C0B"/>
    <w:rsid w:val="00950E7D"/>
    <w:rsid w:val="00951944"/>
    <w:rsid w:val="00952268"/>
    <w:rsid w:val="009523C5"/>
    <w:rsid w:val="00953E25"/>
    <w:rsid w:val="009543AA"/>
    <w:rsid w:val="0095518F"/>
    <w:rsid w:val="00955645"/>
    <w:rsid w:val="009558E3"/>
    <w:rsid w:val="009567A5"/>
    <w:rsid w:val="00956CB9"/>
    <w:rsid w:val="00957405"/>
    <w:rsid w:val="0095785B"/>
    <w:rsid w:val="009628E9"/>
    <w:rsid w:val="00964142"/>
    <w:rsid w:val="009647E4"/>
    <w:rsid w:val="00964E3E"/>
    <w:rsid w:val="009659AB"/>
    <w:rsid w:val="00965E7D"/>
    <w:rsid w:val="009672FF"/>
    <w:rsid w:val="0096770C"/>
    <w:rsid w:val="00970A59"/>
    <w:rsid w:val="00970E35"/>
    <w:rsid w:val="0097122B"/>
    <w:rsid w:val="00971E2E"/>
    <w:rsid w:val="0097284F"/>
    <w:rsid w:val="009733CC"/>
    <w:rsid w:val="0097466F"/>
    <w:rsid w:val="009746AB"/>
    <w:rsid w:val="00974F56"/>
    <w:rsid w:val="0097516E"/>
    <w:rsid w:val="00975405"/>
    <w:rsid w:val="00976079"/>
    <w:rsid w:val="00976217"/>
    <w:rsid w:val="00976B9F"/>
    <w:rsid w:val="00977826"/>
    <w:rsid w:val="009800DE"/>
    <w:rsid w:val="009805A5"/>
    <w:rsid w:val="009820D6"/>
    <w:rsid w:val="00982500"/>
    <w:rsid w:val="00982912"/>
    <w:rsid w:val="00983DA5"/>
    <w:rsid w:val="00984512"/>
    <w:rsid w:val="00986A4E"/>
    <w:rsid w:val="00986A99"/>
    <w:rsid w:val="009872F7"/>
    <w:rsid w:val="0099094B"/>
    <w:rsid w:val="00993D32"/>
    <w:rsid w:val="00994D35"/>
    <w:rsid w:val="00994E98"/>
    <w:rsid w:val="00995716"/>
    <w:rsid w:val="00995975"/>
    <w:rsid w:val="00995CA2"/>
    <w:rsid w:val="009A2D90"/>
    <w:rsid w:val="009A4D95"/>
    <w:rsid w:val="009A509A"/>
    <w:rsid w:val="009A79CE"/>
    <w:rsid w:val="009A7AB9"/>
    <w:rsid w:val="009A7D01"/>
    <w:rsid w:val="009B019F"/>
    <w:rsid w:val="009B0B54"/>
    <w:rsid w:val="009B1783"/>
    <w:rsid w:val="009B228F"/>
    <w:rsid w:val="009B330C"/>
    <w:rsid w:val="009B3B5B"/>
    <w:rsid w:val="009B3D72"/>
    <w:rsid w:val="009B3F72"/>
    <w:rsid w:val="009B5172"/>
    <w:rsid w:val="009B59FA"/>
    <w:rsid w:val="009B5DD2"/>
    <w:rsid w:val="009C0397"/>
    <w:rsid w:val="009C116A"/>
    <w:rsid w:val="009C17EB"/>
    <w:rsid w:val="009C1980"/>
    <w:rsid w:val="009C2886"/>
    <w:rsid w:val="009C2B6C"/>
    <w:rsid w:val="009C4C06"/>
    <w:rsid w:val="009C4E13"/>
    <w:rsid w:val="009C55FE"/>
    <w:rsid w:val="009D36D0"/>
    <w:rsid w:val="009D39DF"/>
    <w:rsid w:val="009D472E"/>
    <w:rsid w:val="009E095E"/>
    <w:rsid w:val="009E0FFB"/>
    <w:rsid w:val="009E202D"/>
    <w:rsid w:val="009E232A"/>
    <w:rsid w:val="009E2963"/>
    <w:rsid w:val="009E3C4C"/>
    <w:rsid w:val="009E4E3C"/>
    <w:rsid w:val="009E52B3"/>
    <w:rsid w:val="009E55F0"/>
    <w:rsid w:val="009E71AE"/>
    <w:rsid w:val="009F0AD5"/>
    <w:rsid w:val="009F36EC"/>
    <w:rsid w:val="009F3A52"/>
    <w:rsid w:val="009F3AF2"/>
    <w:rsid w:val="009F57FC"/>
    <w:rsid w:val="009F5A49"/>
    <w:rsid w:val="009F61FB"/>
    <w:rsid w:val="009F7B78"/>
    <w:rsid w:val="00A0172A"/>
    <w:rsid w:val="00A01B11"/>
    <w:rsid w:val="00A032E6"/>
    <w:rsid w:val="00A03687"/>
    <w:rsid w:val="00A0398B"/>
    <w:rsid w:val="00A043D7"/>
    <w:rsid w:val="00A050CE"/>
    <w:rsid w:val="00A05CDF"/>
    <w:rsid w:val="00A078D2"/>
    <w:rsid w:val="00A100EA"/>
    <w:rsid w:val="00A124E8"/>
    <w:rsid w:val="00A14CC2"/>
    <w:rsid w:val="00A1690B"/>
    <w:rsid w:val="00A1699D"/>
    <w:rsid w:val="00A16B58"/>
    <w:rsid w:val="00A16E55"/>
    <w:rsid w:val="00A17CCC"/>
    <w:rsid w:val="00A17E3D"/>
    <w:rsid w:val="00A23152"/>
    <w:rsid w:val="00A231F3"/>
    <w:rsid w:val="00A25E03"/>
    <w:rsid w:val="00A27D73"/>
    <w:rsid w:val="00A316C5"/>
    <w:rsid w:val="00A32D71"/>
    <w:rsid w:val="00A3363C"/>
    <w:rsid w:val="00A33A56"/>
    <w:rsid w:val="00A34684"/>
    <w:rsid w:val="00A37270"/>
    <w:rsid w:val="00A4144A"/>
    <w:rsid w:val="00A42821"/>
    <w:rsid w:val="00A42C03"/>
    <w:rsid w:val="00A46953"/>
    <w:rsid w:val="00A52BD6"/>
    <w:rsid w:val="00A53391"/>
    <w:rsid w:val="00A534B8"/>
    <w:rsid w:val="00A5482D"/>
    <w:rsid w:val="00A57AAF"/>
    <w:rsid w:val="00A603C6"/>
    <w:rsid w:val="00A611E7"/>
    <w:rsid w:val="00A623A7"/>
    <w:rsid w:val="00A624C0"/>
    <w:rsid w:val="00A63430"/>
    <w:rsid w:val="00A63833"/>
    <w:rsid w:val="00A63991"/>
    <w:rsid w:val="00A63EB5"/>
    <w:rsid w:val="00A64C10"/>
    <w:rsid w:val="00A64ED1"/>
    <w:rsid w:val="00A653FA"/>
    <w:rsid w:val="00A6594E"/>
    <w:rsid w:val="00A67621"/>
    <w:rsid w:val="00A7175D"/>
    <w:rsid w:val="00A71B65"/>
    <w:rsid w:val="00A71BE1"/>
    <w:rsid w:val="00A720A9"/>
    <w:rsid w:val="00A726F9"/>
    <w:rsid w:val="00A741A1"/>
    <w:rsid w:val="00A758E7"/>
    <w:rsid w:val="00A810ED"/>
    <w:rsid w:val="00A81D78"/>
    <w:rsid w:val="00A834BA"/>
    <w:rsid w:val="00A84453"/>
    <w:rsid w:val="00A8594F"/>
    <w:rsid w:val="00A85CB2"/>
    <w:rsid w:val="00A90365"/>
    <w:rsid w:val="00A927F2"/>
    <w:rsid w:val="00A92D61"/>
    <w:rsid w:val="00A94B55"/>
    <w:rsid w:val="00A952F1"/>
    <w:rsid w:val="00A95689"/>
    <w:rsid w:val="00A95CDF"/>
    <w:rsid w:val="00A960F5"/>
    <w:rsid w:val="00A96C20"/>
    <w:rsid w:val="00A9763F"/>
    <w:rsid w:val="00AA0B3A"/>
    <w:rsid w:val="00AA18DF"/>
    <w:rsid w:val="00AA4321"/>
    <w:rsid w:val="00AA4F86"/>
    <w:rsid w:val="00AA669C"/>
    <w:rsid w:val="00AA6AD7"/>
    <w:rsid w:val="00AA6ADA"/>
    <w:rsid w:val="00AA6FE9"/>
    <w:rsid w:val="00AA74CE"/>
    <w:rsid w:val="00AB0540"/>
    <w:rsid w:val="00AB116B"/>
    <w:rsid w:val="00AB285E"/>
    <w:rsid w:val="00AB2905"/>
    <w:rsid w:val="00AB2CAC"/>
    <w:rsid w:val="00AB5043"/>
    <w:rsid w:val="00AB6443"/>
    <w:rsid w:val="00AB787D"/>
    <w:rsid w:val="00AC0446"/>
    <w:rsid w:val="00AC04C4"/>
    <w:rsid w:val="00AC063F"/>
    <w:rsid w:val="00AC11AF"/>
    <w:rsid w:val="00AC12C7"/>
    <w:rsid w:val="00AC257C"/>
    <w:rsid w:val="00AC27C3"/>
    <w:rsid w:val="00AC3097"/>
    <w:rsid w:val="00AC447F"/>
    <w:rsid w:val="00AC51B7"/>
    <w:rsid w:val="00AC5463"/>
    <w:rsid w:val="00AC5A59"/>
    <w:rsid w:val="00AC5C71"/>
    <w:rsid w:val="00AC697D"/>
    <w:rsid w:val="00AD0941"/>
    <w:rsid w:val="00AD0E3D"/>
    <w:rsid w:val="00AD2199"/>
    <w:rsid w:val="00AD23B1"/>
    <w:rsid w:val="00AD2E82"/>
    <w:rsid w:val="00AD3514"/>
    <w:rsid w:val="00AD353A"/>
    <w:rsid w:val="00AD4002"/>
    <w:rsid w:val="00AD7551"/>
    <w:rsid w:val="00AE01F7"/>
    <w:rsid w:val="00AE0438"/>
    <w:rsid w:val="00AE0578"/>
    <w:rsid w:val="00AE1DD9"/>
    <w:rsid w:val="00AE2B4B"/>
    <w:rsid w:val="00AE313A"/>
    <w:rsid w:val="00AE5247"/>
    <w:rsid w:val="00AE74FC"/>
    <w:rsid w:val="00AE7505"/>
    <w:rsid w:val="00AE77B8"/>
    <w:rsid w:val="00AE78F1"/>
    <w:rsid w:val="00AE78F5"/>
    <w:rsid w:val="00AF07DF"/>
    <w:rsid w:val="00AF0854"/>
    <w:rsid w:val="00AF1221"/>
    <w:rsid w:val="00AF1475"/>
    <w:rsid w:val="00AF34B3"/>
    <w:rsid w:val="00AF49C8"/>
    <w:rsid w:val="00AF7509"/>
    <w:rsid w:val="00B0000B"/>
    <w:rsid w:val="00B003E4"/>
    <w:rsid w:val="00B00464"/>
    <w:rsid w:val="00B004EA"/>
    <w:rsid w:val="00B0051A"/>
    <w:rsid w:val="00B012E5"/>
    <w:rsid w:val="00B02A1C"/>
    <w:rsid w:val="00B05767"/>
    <w:rsid w:val="00B05FD2"/>
    <w:rsid w:val="00B0616D"/>
    <w:rsid w:val="00B06256"/>
    <w:rsid w:val="00B079AD"/>
    <w:rsid w:val="00B07AFD"/>
    <w:rsid w:val="00B10596"/>
    <w:rsid w:val="00B123EE"/>
    <w:rsid w:val="00B12530"/>
    <w:rsid w:val="00B1718B"/>
    <w:rsid w:val="00B174E9"/>
    <w:rsid w:val="00B20314"/>
    <w:rsid w:val="00B213F3"/>
    <w:rsid w:val="00B21755"/>
    <w:rsid w:val="00B22206"/>
    <w:rsid w:val="00B222F0"/>
    <w:rsid w:val="00B22643"/>
    <w:rsid w:val="00B2348E"/>
    <w:rsid w:val="00B2430B"/>
    <w:rsid w:val="00B243EA"/>
    <w:rsid w:val="00B2776C"/>
    <w:rsid w:val="00B30825"/>
    <w:rsid w:val="00B309C0"/>
    <w:rsid w:val="00B30EA4"/>
    <w:rsid w:val="00B31532"/>
    <w:rsid w:val="00B32DE4"/>
    <w:rsid w:val="00B33AA8"/>
    <w:rsid w:val="00B34665"/>
    <w:rsid w:val="00B36F00"/>
    <w:rsid w:val="00B37448"/>
    <w:rsid w:val="00B405A9"/>
    <w:rsid w:val="00B405FC"/>
    <w:rsid w:val="00B40C44"/>
    <w:rsid w:val="00B41438"/>
    <w:rsid w:val="00B42C96"/>
    <w:rsid w:val="00B45B35"/>
    <w:rsid w:val="00B45BF5"/>
    <w:rsid w:val="00B46B2D"/>
    <w:rsid w:val="00B46E56"/>
    <w:rsid w:val="00B4722D"/>
    <w:rsid w:val="00B50B75"/>
    <w:rsid w:val="00B513A2"/>
    <w:rsid w:val="00B56297"/>
    <w:rsid w:val="00B56CE8"/>
    <w:rsid w:val="00B579A1"/>
    <w:rsid w:val="00B579CB"/>
    <w:rsid w:val="00B60575"/>
    <w:rsid w:val="00B61158"/>
    <w:rsid w:val="00B63003"/>
    <w:rsid w:val="00B64057"/>
    <w:rsid w:val="00B642B0"/>
    <w:rsid w:val="00B657F0"/>
    <w:rsid w:val="00B6582B"/>
    <w:rsid w:val="00B672A5"/>
    <w:rsid w:val="00B672CA"/>
    <w:rsid w:val="00B67BD8"/>
    <w:rsid w:val="00B701F3"/>
    <w:rsid w:val="00B70C1B"/>
    <w:rsid w:val="00B714E5"/>
    <w:rsid w:val="00B72221"/>
    <w:rsid w:val="00B725A0"/>
    <w:rsid w:val="00B72AFC"/>
    <w:rsid w:val="00B72CD0"/>
    <w:rsid w:val="00B75202"/>
    <w:rsid w:val="00B759B4"/>
    <w:rsid w:val="00B75A4A"/>
    <w:rsid w:val="00B75B74"/>
    <w:rsid w:val="00B75E0B"/>
    <w:rsid w:val="00B76D60"/>
    <w:rsid w:val="00B76EE5"/>
    <w:rsid w:val="00B77582"/>
    <w:rsid w:val="00B82EA8"/>
    <w:rsid w:val="00B8437B"/>
    <w:rsid w:val="00B843AF"/>
    <w:rsid w:val="00B84AA3"/>
    <w:rsid w:val="00B84AEA"/>
    <w:rsid w:val="00B85D46"/>
    <w:rsid w:val="00B8719E"/>
    <w:rsid w:val="00B877CC"/>
    <w:rsid w:val="00B9097B"/>
    <w:rsid w:val="00B921F9"/>
    <w:rsid w:val="00B93014"/>
    <w:rsid w:val="00B94346"/>
    <w:rsid w:val="00B9734A"/>
    <w:rsid w:val="00B9753E"/>
    <w:rsid w:val="00B97DEB"/>
    <w:rsid w:val="00BA09D4"/>
    <w:rsid w:val="00BA1434"/>
    <w:rsid w:val="00BA1882"/>
    <w:rsid w:val="00BA18A0"/>
    <w:rsid w:val="00BA18A5"/>
    <w:rsid w:val="00BA44B4"/>
    <w:rsid w:val="00BA4737"/>
    <w:rsid w:val="00BA480A"/>
    <w:rsid w:val="00BA5D95"/>
    <w:rsid w:val="00BA7210"/>
    <w:rsid w:val="00BA78A3"/>
    <w:rsid w:val="00BA79CD"/>
    <w:rsid w:val="00BB1C77"/>
    <w:rsid w:val="00BB281A"/>
    <w:rsid w:val="00BB2C11"/>
    <w:rsid w:val="00BB34D6"/>
    <w:rsid w:val="00BB3ACC"/>
    <w:rsid w:val="00BB5609"/>
    <w:rsid w:val="00BB5762"/>
    <w:rsid w:val="00BB57F9"/>
    <w:rsid w:val="00BB73E0"/>
    <w:rsid w:val="00BB7AD4"/>
    <w:rsid w:val="00BB7D51"/>
    <w:rsid w:val="00BC36BF"/>
    <w:rsid w:val="00BC3842"/>
    <w:rsid w:val="00BC5CC6"/>
    <w:rsid w:val="00BC6CA4"/>
    <w:rsid w:val="00BC6EC3"/>
    <w:rsid w:val="00BC7396"/>
    <w:rsid w:val="00BD066B"/>
    <w:rsid w:val="00BD2C9E"/>
    <w:rsid w:val="00BD383A"/>
    <w:rsid w:val="00BD5EEA"/>
    <w:rsid w:val="00BD6288"/>
    <w:rsid w:val="00BD6BC5"/>
    <w:rsid w:val="00BE0E29"/>
    <w:rsid w:val="00BE10F5"/>
    <w:rsid w:val="00BE256C"/>
    <w:rsid w:val="00BE3197"/>
    <w:rsid w:val="00BE4589"/>
    <w:rsid w:val="00BE479B"/>
    <w:rsid w:val="00BE4DE6"/>
    <w:rsid w:val="00BE5D62"/>
    <w:rsid w:val="00BE6CE0"/>
    <w:rsid w:val="00BE70B3"/>
    <w:rsid w:val="00BF01E6"/>
    <w:rsid w:val="00BF5D18"/>
    <w:rsid w:val="00BF6FED"/>
    <w:rsid w:val="00BF7694"/>
    <w:rsid w:val="00C036E2"/>
    <w:rsid w:val="00C05705"/>
    <w:rsid w:val="00C07369"/>
    <w:rsid w:val="00C101A0"/>
    <w:rsid w:val="00C1121B"/>
    <w:rsid w:val="00C12112"/>
    <w:rsid w:val="00C12A27"/>
    <w:rsid w:val="00C136E6"/>
    <w:rsid w:val="00C1473D"/>
    <w:rsid w:val="00C20C0D"/>
    <w:rsid w:val="00C2158E"/>
    <w:rsid w:val="00C21828"/>
    <w:rsid w:val="00C22898"/>
    <w:rsid w:val="00C246A1"/>
    <w:rsid w:val="00C24BE0"/>
    <w:rsid w:val="00C2562E"/>
    <w:rsid w:val="00C26383"/>
    <w:rsid w:val="00C2765E"/>
    <w:rsid w:val="00C30A87"/>
    <w:rsid w:val="00C317F9"/>
    <w:rsid w:val="00C31F42"/>
    <w:rsid w:val="00C322CE"/>
    <w:rsid w:val="00C32A36"/>
    <w:rsid w:val="00C3437B"/>
    <w:rsid w:val="00C35939"/>
    <w:rsid w:val="00C368EA"/>
    <w:rsid w:val="00C37A82"/>
    <w:rsid w:val="00C40FEF"/>
    <w:rsid w:val="00C42145"/>
    <w:rsid w:val="00C4280B"/>
    <w:rsid w:val="00C43CB6"/>
    <w:rsid w:val="00C44AF4"/>
    <w:rsid w:val="00C4568D"/>
    <w:rsid w:val="00C45A2B"/>
    <w:rsid w:val="00C467E7"/>
    <w:rsid w:val="00C47E4E"/>
    <w:rsid w:val="00C51608"/>
    <w:rsid w:val="00C52FC2"/>
    <w:rsid w:val="00C54037"/>
    <w:rsid w:val="00C543C0"/>
    <w:rsid w:val="00C55E0C"/>
    <w:rsid w:val="00C57CF6"/>
    <w:rsid w:val="00C60E39"/>
    <w:rsid w:val="00C612AF"/>
    <w:rsid w:val="00C61597"/>
    <w:rsid w:val="00C61B60"/>
    <w:rsid w:val="00C62B76"/>
    <w:rsid w:val="00C63562"/>
    <w:rsid w:val="00C65BBE"/>
    <w:rsid w:val="00C66645"/>
    <w:rsid w:val="00C666E9"/>
    <w:rsid w:val="00C6777C"/>
    <w:rsid w:val="00C67D99"/>
    <w:rsid w:val="00C7060B"/>
    <w:rsid w:val="00C70F22"/>
    <w:rsid w:val="00C72F87"/>
    <w:rsid w:val="00C73EA6"/>
    <w:rsid w:val="00C741FA"/>
    <w:rsid w:val="00C752B1"/>
    <w:rsid w:val="00C7787C"/>
    <w:rsid w:val="00C8055C"/>
    <w:rsid w:val="00C81DA5"/>
    <w:rsid w:val="00C82F46"/>
    <w:rsid w:val="00C854D2"/>
    <w:rsid w:val="00C86818"/>
    <w:rsid w:val="00C868AE"/>
    <w:rsid w:val="00C878ED"/>
    <w:rsid w:val="00C912FB"/>
    <w:rsid w:val="00C9392B"/>
    <w:rsid w:val="00C93962"/>
    <w:rsid w:val="00C93EBF"/>
    <w:rsid w:val="00C95618"/>
    <w:rsid w:val="00C963AA"/>
    <w:rsid w:val="00C9699E"/>
    <w:rsid w:val="00C96C3E"/>
    <w:rsid w:val="00CA0E15"/>
    <w:rsid w:val="00CA592B"/>
    <w:rsid w:val="00CA6174"/>
    <w:rsid w:val="00CA7866"/>
    <w:rsid w:val="00CB06EF"/>
    <w:rsid w:val="00CB2CCA"/>
    <w:rsid w:val="00CB3AAC"/>
    <w:rsid w:val="00CB417E"/>
    <w:rsid w:val="00CB42DD"/>
    <w:rsid w:val="00CB571A"/>
    <w:rsid w:val="00CC02DE"/>
    <w:rsid w:val="00CC1AE5"/>
    <w:rsid w:val="00CC3B38"/>
    <w:rsid w:val="00CC4F53"/>
    <w:rsid w:val="00CC6D8D"/>
    <w:rsid w:val="00CC6F64"/>
    <w:rsid w:val="00CC7654"/>
    <w:rsid w:val="00CD16A7"/>
    <w:rsid w:val="00CD1A66"/>
    <w:rsid w:val="00CD1D10"/>
    <w:rsid w:val="00CD1F2B"/>
    <w:rsid w:val="00CD2790"/>
    <w:rsid w:val="00CD3030"/>
    <w:rsid w:val="00CD3795"/>
    <w:rsid w:val="00CD3AFD"/>
    <w:rsid w:val="00CD4EDD"/>
    <w:rsid w:val="00CD51F5"/>
    <w:rsid w:val="00CD5745"/>
    <w:rsid w:val="00CD5F83"/>
    <w:rsid w:val="00CD7B6F"/>
    <w:rsid w:val="00CE64AA"/>
    <w:rsid w:val="00CE69DE"/>
    <w:rsid w:val="00CE737A"/>
    <w:rsid w:val="00CF1661"/>
    <w:rsid w:val="00CF3CDE"/>
    <w:rsid w:val="00CF3EF8"/>
    <w:rsid w:val="00CF54F1"/>
    <w:rsid w:val="00CF69D1"/>
    <w:rsid w:val="00CF7C27"/>
    <w:rsid w:val="00D0072E"/>
    <w:rsid w:val="00D009AF"/>
    <w:rsid w:val="00D039ED"/>
    <w:rsid w:val="00D03A44"/>
    <w:rsid w:val="00D04B13"/>
    <w:rsid w:val="00D05E2F"/>
    <w:rsid w:val="00D07446"/>
    <w:rsid w:val="00D10A4F"/>
    <w:rsid w:val="00D10FAF"/>
    <w:rsid w:val="00D11EA9"/>
    <w:rsid w:val="00D13C5C"/>
    <w:rsid w:val="00D17BE6"/>
    <w:rsid w:val="00D21205"/>
    <w:rsid w:val="00D21485"/>
    <w:rsid w:val="00D21598"/>
    <w:rsid w:val="00D21649"/>
    <w:rsid w:val="00D23447"/>
    <w:rsid w:val="00D23896"/>
    <w:rsid w:val="00D23DA1"/>
    <w:rsid w:val="00D2428B"/>
    <w:rsid w:val="00D255CD"/>
    <w:rsid w:val="00D27637"/>
    <w:rsid w:val="00D27C71"/>
    <w:rsid w:val="00D303E5"/>
    <w:rsid w:val="00D311A6"/>
    <w:rsid w:val="00D36501"/>
    <w:rsid w:val="00D365DC"/>
    <w:rsid w:val="00D36E34"/>
    <w:rsid w:val="00D36F85"/>
    <w:rsid w:val="00D37117"/>
    <w:rsid w:val="00D4059C"/>
    <w:rsid w:val="00D415C1"/>
    <w:rsid w:val="00D42ABC"/>
    <w:rsid w:val="00D43943"/>
    <w:rsid w:val="00D43C50"/>
    <w:rsid w:val="00D44EDC"/>
    <w:rsid w:val="00D44FE9"/>
    <w:rsid w:val="00D4716F"/>
    <w:rsid w:val="00D47A07"/>
    <w:rsid w:val="00D47DFD"/>
    <w:rsid w:val="00D518EA"/>
    <w:rsid w:val="00D52728"/>
    <w:rsid w:val="00D5298D"/>
    <w:rsid w:val="00D53D2F"/>
    <w:rsid w:val="00D54A60"/>
    <w:rsid w:val="00D55427"/>
    <w:rsid w:val="00D55D5F"/>
    <w:rsid w:val="00D55F47"/>
    <w:rsid w:val="00D56A40"/>
    <w:rsid w:val="00D57234"/>
    <w:rsid w:val="00D578E0"/>
    <w:rsid w:val="00D57960"/>
    <w:rsid w:val="00D602EF"/>
    <w:rsid w:val="00D61D66"/>
    <w:rsid w:val="00D62B23"/>
    <w:rsid w:val="00D62E5D"/>
    <w:rsid w:val="00D6490B"/>
    <w:rsid w:val="00D64CB6"/>
    <w:rsid w:val="00D72225"/>
    <w:rsid w:val="00D73881"/>
    <w:rsid w:val="00D74EB6"/>
    <w:rsid w:val="00D7539C"/>
    <w:rsid w:val="00D7606C"/>
    <w:rsid w:val="00D76493"/>
    <w:rsid w:val="00D76F9C"/>
    <w:rsid w:val="00D7726A"/>
    <w:rsid w:val="00D808B1"/>
    <w:rsid w:val="00D8101F"/>
    <w:rsid w:val="00D81E8F"/>
    <w:rsid w:val="00D83129"/>
    <w:rsid w:val="00D84BF9"/>
    <w:rsid w:val="00D85D6A"/>
    <w:rsid w:val="00D8652F"/>
    <w:rsid w:val="00D910A6"/>
    <w:rsid w:val="00D92C1C"/>
    <w:rsid w:val="00D92DF7"/>
    <w:rsid w:val="00D95D43"/>
    <w:rsid w:val="00DA00CB"/>
    <w:rsid w:val="00DA0413"/>
    <w:rsid w:val="00DA1F1C"/>
    <w:rsid w:val="00DA2ED8"/>
    <w:rsid w:val="00DA35E0"/>
    <w:rsid w:val="00DA5DB7"/>
    <w:rsid w:val="00DA6558"/>
    <w:rsid w:val="00DB08FA"/>
    <w:rsid w:val="00DB16B7"/>
    <w:rsid w:val="00DB1754"/>
    <w:rsid w:val="00DB1D12"/>
    <w:rsid w:val="00DB2D7D"/>
    <w:rsid w:val="00DB32FD"/>
    <w:rsid w:val="00DB5953"/>
    <w:rsid w:val="00DC0AD8"/>
    <w:rsid w:val="00DC28DF"/>
    <w:rsid w:val="00DC50C3"/>
    <w:rsid w:val="00DC597D"/>
    <w:rsid w:val="00DC719D"/>
    <w:rsid w:val="00DC7B8F"/>
    <w:rsid w:val="00DD02C9"/>
    <w:rsid w:val="00DD1BD6"/>
    <w:rsid w:val="00DD44D2"/>
    <w:rsid w:val="00DD505F"/>
    <w:rsid w:val="00DE0547"/>
    <w:rsid w:val="00DE0AEE"/>
    <w:rsid w:val="00DE0C3A"/>
    <w:rsid w:val="00DE0E57"/>
    <w:rsid w:val="00DE1C6D"/>
    <w:rsid w:val="00DE28BF"/>
    <w:rsid w:val="00DE3106"/>
    <w:rsid w:val="00DF1EFD"/>
    <w:rsid w:val="00DF2377"/>
    <w:rsid w:val="00DF2596"/>
    <w:rsid w:val="00DF26B7"/>
    <w:rsid w:val="00DF391B"/>
    <w:rsid w:val="00DF459C"/>
    <w:rsid w:val="00DF54B9"/>
    <w:rsid w:val="00DF5F23"/>
    <w:rsid w:val="00DF65B7"/>
    <w:rsid w:val="00DF687F"/>
    <w:rsid w:val="00DF69CD"/>
    <w:rsid w:val="00DF69D6"/>
    <w:rsid w:val="00DF7B3A"/>
    <w:rsid w:val="00E00231"/>
    <w:rsid w:val="00E0073D"/>
    <w:rsid w:val="00E030EB"/>
    <w:rsid w:val="00E036C9"/>
    <w:rsid w:val="00E03858"/>
    <w:rsid w:val="00E0459D"/>
    <w:rsid w:val="00E04F23"/>
    <w:rsid w:val="00E058F6"/>
    <w:rsid w:val="00E0590E"/>
    <w:rsid w:val="00E0643A"/>
    <w:rsid w:val="00E077D5"/>
    <w:rsid w:val="00E10C87"/>
    <w:rsid w:val="00E12D45"/>
    <w:rsid w:val="00E12EBF"/>
    <w:rsid w:val="00E14444"/>
    <w:rsid w:val="00E148D1"/>
    <w:rsid w:val="00E15C92"/>
    <w:rsid w:val="00E15D2D"/>
    <w:rsid w:val="00E16607"/>
    <w:rsid w:val="00E168D1"/>
    <w:rsid w:val="00E16E6D"/>
    <w:rsid w:val="00E2125F"/>
    <w:rsid w:val="00E21D2B"/>
    <w:rsid w:val="00E2434C"/>
    <w:rsid w:val="00E244CD"/>
    <w:rsid w:val="00E2567C"/>
    <w:rsid w:val="00E26C7D"/>
    <w:rsid w:val="00E2723C"/>
    <w:rsid w:val="00E30181"/>
    <w:rsid w:val="00E3021E"/>
    <w:rsid w:val="00E31C41"/>
    <w:rsid w:val="00E328AC"/>
    <w:rsid w:val="00E32D87"/>
    <w:rsid w:val="00E33EA9"/>
    <w:rsid w:val="00E43297"/>
    <w:rsid w:val="00E44C87"/>
    <w:rsid w:val="00E45921"/>
    <w:rsid w:val="00E45A63"/>
    <w:rsid w:val="00E46634"/>
    <w:rsid w:val="00E50B21"/>
    <w:rsid w:val="00E512AE"/>
    <w:rsid w:val="00E52A1F"/>
    <w:rsid w:val="00E52D0A"/>
    <w:rsid w:val="00E530EE"/>
    <w:rsid w:val="00E53EB5"/>
    <w:rsid w:val="00E55979"/>
    <w:rsid w:val="00E559D5"/>
    <w:rsid w:val="00E60B76"/>
    <w:rsid w:val="00E62014"/>
    <w:rsid w:val="00E63711"/>
    <w:rsid w:val="00E66385"/>
    <w:rsid w:val="00E6647A"/>
    <w:rsid w:val="00E6665A"/>
    <w:rsid w:val="00E66934"/>
    <w:rsid w:val="00E669FF"/>
    <w:rsid w:val="00E67E8D"/>
    <w:rsid w:val="00E67EA7"/>
    <w:rsid w:val="00E70DF5"/>
    <w:rsid w:val="00E74A02"/>
    <w:rsid w:val="00E7531C"/>
    <w:rsid w:val="00E77214"/>
    <w:rsid w:val="00E773EA"/>
    <w:rsid w:val="00E7750A"/>
    <w:rsid w:val="00E80494"/>
    <w:rsid w:val="00E80917"/>
    <w:rsid w:val="00E81E02"/>
    <w:rsid w:val="00E8338F"/>
    <w:rsid w:val="00E87ADE"/>
    <w:rsid w:val="00E907C8"/>
    <w:rsid w:val="00E91079"/>
    <w:rsid w:val="00E93920"/>
    <w:rsid w:val="00E97B47"/>
    <w:rsid w:val="00EA0D49"/>
    <w:rsid w:val="00EA37FB"/>
    <w:rsid w:val="00EA5A1D"/>
    <w:rsid w:val="00EA603A"/>
    <w:rsid w:val="00EA70EC"/>
    <w:rsid w:val="00EB01B7"/>
    <w:rsid w:val="00EB42A7"/>
    <w:rsid w:val="00EB5756"/>
    <w:rsid w:val="00EB5EE4"/>
    <w:rsid w:val="00EC0064"/>
    <w:rsid w:val="00EC0129"/>
    <w:rsid w:val="00EC056F"/>
    <w:rsid w:val="00EC0F53"/>
    <w:rsid w:val="00EC10A1"/>
    <w:rsid w:val="00EC2708"/>
    <w:rsid w:val="00EC36F8"/>
    <w:rsid w:val="00EC5061"/>
    <w:rsid w:val="00EC624E"/>
    <w:rsid w:val="00EC6924"/>
    <w:rsid w:val="00EC75D8"/>
    <w:rsid w:val="00ED0D90"/>
    <w:rsid w:val="00ED3464"/>
    <w:rsid w:val="00ED42A2"/>
    <w:rsid w:val="00ED4376"/>
    <w:rsid w:val="00ED6617"/>
    <w:rsid w:val="00ED66A8"/>
    <w:rsid w:val="00ED67AD"/>
    <w:rsid w:val="00ED7095"/>
    <w:rsid w:val="00ED7D2A"/>
    <w:rsid w:val="00EE02CB"/>
    <w:rsid w:val="00EE02CF"/>
    <w:rsid w:val="00EE04C3"/>
    <w:rsid w:val="00EE2CF6"/>
    <w:rsid w:val="00EE2DC7"/>
    <w:rsid w:val="00EE4B62"/>
    <w:rsid w:val="00EE5E11"/>
    <w:rsid w:val="00EE743D"/>
    <w:rsid w:val="00EF38C8"/>
    <w:rsid w:val="00EF58EF"/>
    <w:rsid w:val="00EF6176"/>
    <w:rsid w:val="00EF68C0"/>
    <w:rsid w:val="00EF6D68"/>
    <w:rsid w:val="00EF780D"/>
    <w:rsid w:val="00EF78E1"/>
    <w:rsid w:val="00EF7E27"/>
    <w:rsid w:val="00F01097"/>
    <w:rsid w:val="00F0116B"/>
    <w:rsid w:val="00F01E73"/>
    <w:rsid w:val="00F02985"/>
    <w:rsid w:val="00F02ACE"/>
    <w:rsid w:val="00F03632"/>
    <w:rsid w:val="00F04ABD"/>
    <w:rsid w:val="00F04F04"/>
    <w:rsid w:val="00F05480"/>
    <w:rsid w:val="00F055F7"/>
    <w:rsid w:val="00F07292"/>
    <w:rsid w:val="00F112E9"/>
    <w:rsid w:val="00F11409"/>
    <w:rsid w:val="00F12A90"/>
    <w:rsid w:val="00F12E22"/>
    <w:rsid w:val="00F13E50"/>
    <w:rsid w:val="00F15407"/>
    <w:rsid w:val="00F154D4"/>
    <w:rsid w:val="00F16AE0"/>
    <w:rsid w:val="00F16BFC"/>
    <w:rsid w:val="00F2041D"/>
    <w:rsid w:val="00F20E2D"/>
    <w:rsid w:val="00F21EE1"/>
    <w:rsid w:val="00F239F6"/>
    <w:rsid w:val="00F23B74"/>
    <w:rsid w:val="00F25CC1"/>
    <w:rsid w:val="00F26B35"/>
    <w:rsid w:val="00F30A36"/>
    <w:rsid w:val="00F3129B"/>
    <w:rsid w:val="00F31CEB"/>
    <w:rsid w:val="00F3240C"/>
    <w:rsid w:val="00F3485F"/>
    <w:rsid w:val="00F34FC8"/>
    <w:rsid w:val="00F352D0"/>
    <w:rsid w:val="00F358CB"/>
    <w:rsid w:val="00F40ABD"/>
    <w:rsid w:val="00F413BF"/>
    <w:rsid w:val="00F42F6A"/>
    <w:rsid w:val="00F4330B"/>
    <w:rsid w:val="00F44014"/>
    <w:rsid w:val="00F45B2F"/>
    <w:rsid w:val="00F47826"/>
    <w:rsid w:val="00F47EA6"/>
    <w:rsid w:val="00F47FF6"/>
    <w:rsid w:val="00F50EF7"/>
    <w:rsid w:val="00F53E62"/>
    <w:rsid w:val="00F573C3"/>
    <w:rsid w:val="00F60EE0"/>
    <w:rsid w:val="00F616B0"/>
    <w:rsid w:val="00F628D3"/>
    <w:rsid w:val="00F62BAF"/>
    <w:rsid w:val="00F64523"/>
    <w:rsid w:val="00F67837"/>
    <w:rsid w:val="00F7039D"/>
    <w:rsid w:val="00F70AF2"/>
    <w:rsid w:val="00F74421"/>
    <w:rsid w:val="00F7462D"/>
    <w:rsid w:val="00F7607D"/>
    <w:rsid w:val="00F764B4"/>
    <w:rsid w:val="00F76B37"/>
    <w:rsid w:val="00F77707"/>
    <w:rsid w:val="00F77D5F"/>
    <w:rsid w:val="00F805E4"/>
    <w:rsid w:val="00F80A6A"/>
    <w:rsid w:val="00F82933"/>
    <w:rsid w:val="00F8296F"/>
    <w:rsid w:val="00F83098"/>
    <w:rsid w:val="00F83E52"/>
    <w:rsid w:val="00F852AE"/>
    <w:rsid w:val="00F85A66"/>
    <w:rsid w:val="00F85D64"/>
    <w:rsid w:val="00F869B1"/>
    <w:rsid w:val="00F9158E"/>
    <w:rsid w:val="00F923EF"/>
    <w:rsid w:val="00F93089"/>
    <w:rsid w:val="00F93136"/>
    <w:rsid w:val="00F9323B"/>
    <w:rsid w:val="00F93380"/>
    <w:rsid w:val="00F9513C"/>
    <w:rsid w:val="00F96165"/>
    <w:rsid w:val="00F96DA0"/>
    <w:rsid w:val="00F979E2"/>
    <w:rsid w:val="00F97B9E"/>
    <w:rsid w:val="00F97E50"/>
    <w:rsid w:val="00FA1ADB"/>
    <w:rsid w:val="00FA2D36"/>
    <w:rsid w:val="00FA678E"/>
    <w:rsid w:val="00FA6FF7"/>
    <w:rsid w:val="00FB06D1"/>
    <w:rsid w:val="00FB1851"/>
    <w:rsid w:val="00FB249A"/>
    <w:rsid w:val="00FB2984"/>
    <w:rsid w:val="00FB33AF"/>
    <w:rsid w:val="00FB3AEF"/>
    <w:rsid w:val="00FB3B6F"/>
    <w:rsid w:val="00FB4068"/>
    <w:rsid w:val="00FB5931"/>
    <w:rsid w:val="00FB6AE3"/>
    <w:rsid w:val="00FC0624"/>
    <w:rsid w:val="00FC0A9C"/>
    <w:rsid w:val="00FC2CEE"/>
    <w:rsid w:val="00FC3534"/>
    <w:rsid w:val="00FC63DB"/>
    <w:rsid w:val="00FD2453"/>
    <w:rsid w:val="00FD26ED"/>
    <w:rsid w:val="00FD5827"/>
    <w:rsid w:val="00FD7619"/>
    <w:rsid w:val="00FE0204"/>
    <w:rsid w:val="00FE1FAA"/>
    <w:rsid w:val="00FE3523"/>
    <w:rsid w:val="00FE458E"/>
    <w:rsid w:val="00FE6018"/>
    <w:rsid w:val="00FE7AC2"/>
    <w:rsid w:val="00FE7BDF"/>
    <w:rsid w:val="00FF0931"/>
    <w:rsid w:val="00FF28BD"/>
    <w:rsid w:val="00FF34FA"/>
    <w:rsid w:val="00FF70EC"/>
    <w:rsid w:val="00FF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0FFB8"/>
  <w15:docId w15:val="{DA79FF5E-CC0A-4B23-A9A2-2354B829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77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77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775E"/>
    <w:rPr>
      <w:rFonts w:ascii="Tahoma" w:hAnsi="Tahoma" w:cs="Tahoma"/>
      <w:sz w:val="16"/>
      <w:szCs w:val="16"/>
    </w:rPr>
  </w:style>
  <w:style w:type="character" w:styleId="CommentReference">
    <w:name w:val="annotation reference"/>
    <w:basedOn w:val="DefaultParagraphFont"/>
    <w:uiPriority w:val="99"/>
    <w:semiHidden/>
    <w:rsid w:val="00414AD1"/>
    <w:rPr>
      <w:rFonts w:cs="Times New Roman"/>
      <w:sz w:val="16"/>
      <w:szCs w:val="16"/>
    </w:rPr>
  </w:style>
  <w:style w:type="paragraph" w:styleId="CommentText">
    <w:name w:val="annotation text"/>
    <w:basedOn w:val="Normal"/>
    <w:link w:val="CommentTextChar"/>
    <w:uiPriority w:val="99"/>
    <w:semiHidden/>
    <w:rsid w:val="00414AD1"/>
    <w:pPr>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414AD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14AD1"/>
    <w:rPr>
      <w:b/>
      <w:bCs/>
    </w:rPr>
  </w:style>
  <w:style w:type="character" w:customStyle="1" w:styleId="CommentSubjectChar">
    <w:name w:val="Comment Subject Char"/>
    <w:basedOn w:val="CommentTextChar"/>
    <w:link w:val="CommentSubject"/>
    <w:uiPriority w:val="99"/>
    <w:semiHidden/>
    <w:locked/>
    <w:rsid w:val="00414AD1"/>
    <w:rPr>
      <w:rFonts w:cs="Times New Roman"/>
      <w:b/>
      <w:bCs/>
      <w:sz w:val="20"/>
      <w:szCs w:val="20"/>
      <w:lang w:eastAsia="en-US"/>
    </w:rPr>
  </w:style>
  <w:style w:type="character" w:customStyle="1" w:styleId="A6">
    <w:name w:val="A6"/>
    <w:uiPriority w:val="99"/>
    <w:rsid w:val="000514BC"/>
    <w:rPr>
      <w:rFonts w:ascii="Calibri" w:hAnsi="Calibri"/>
      <w:color w:val="000000"/>
      <w:sz w:val="22"/>
    </w:rPr>
  </w:style>
  <w:style w:type="character" w:styleId="Hyperlink">
    <w:name w:val="Hyperlink"/>
    <w:basedOn w:val="DefaultParagraphFont"/>
    <w:uiPriority w:val="99"/>
    <w:unhideWhenUsed/>
    <w:rsid w:val="008559A0"/>
    <w:rPr>
      <w:color w:val="0000FF" w:themeColor="hyperlink"/>
      <w:u w:val="single"/>
    </w:rPr>
  </w:style>
  <w:style w:type="paragraph" w:customStyle="1" w:styleId="EndNoteBibliographyTitle">
    <w:name w:val="EndNote Bibliography Title"/>
    <w:basedOn w:val="Normal"/>
    <w:link w:val="EndNoteBibliographyTitleChar"/>
    <w:rsid w:val="002C57AB"/>
    <w:pPr>
      <w:spacing w:line="276" w:lineRule="auto"/>
      <w:jc w:val="center"/>
    </w:pPr>
    <w:rPr>
      <w:rFonts w:ascii="Calibr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C57AB"/>
    <w:rPr>
      <w:rFonts w:cs="Calibri"/>
      <w:noProof/>
      <w:lang w:val="en-US" w:eastAsia="en-US"/>
    </w:rPr>
  </w:style>
  <w:style w:type="paragraph" w:customStyle="1" w:styleId="EndNoteBibliography">
    <w:name w:val="EndNote Bibliography"/>
    <w:basedOn w:val="Normal"/>
    <w:link w:val="EndNoteBibliographyChar"/>
    <w:rsid w:val="002C57AB"/>
    <w:pPr>
      <w:spacing w:after="200"/>
    </w:pPr>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2C57AB"/>
    <w:rPr>
      <w:rFonts w:cs="Calibri"/>
      <w:noProof/>
      <w:lang w:val="en-US" w:eastAsia="en-US"/>
    </w:rPr>
  </w:style>
  <w:style w:type="paragraph" w:styleId="ListParagraph">
    <w:name w:val="List Paragraph"/>
    <w:basedOn w:val="Normal"/>
    <w:uiPriority w:val="34"/>
    <w:qFormat/>
    <w:rsid w:val="00204DA1"/>
    <w:pPr>
      <w:spacing w:after="200" w:line="276" w:lineRule="auto"/>
      <w:ind w:left="720"/>
      <w:contextualSpacing/>
    </w:pPr>
    <w:rPr>
      <w:rFonts w:ascii="Calibri" w:hAnsi="Calibri"/>
      <w:sz w:val="22"/>
      <w:szCs w:val="22"/>
      <w:lang w:eastAsia="en-US"/>
    </w:rPr>
  </w:style>
  <w:style w:type="paragraph" w:styleId="Revision">
    <w:name w:val="Revision"/>
    <w:hidden/>
    <w:uiPriority w:val="99"/>
    <w:semiHidden/>
    <w:rsid w:val="002808AA"/>
    <w:rPr>
      <w:lang w:eastAsia="en-US"/>
    </w:rPr>
  </w:style>
  <w:style w:type="table" w:styleId="TableGrid">
    <w:name w:val="Table Grid"/>
    <w:basedOn w:val="TableNormal"/>
    <w:uiPriority w:val="39"/>
    <w:locked/>
    <w:rsid w:val="002B0BC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660524"/>
    <w:rPr>
      <w:b/>
      <w:bCs/>
    </w:rPr>
  </w:style>
  <w:style w:type="character" w:styleId="FollowedHyperlink">
    <w:name w:val="FollowedHyperlink"/>
    <w:basedOn w:val="DefaultParagraphFont"/>
    <w:uiPriority w:val="99"/>
    <w:semiHidden/>
    <w:unhideWhenUsed/>
    <w:rsid w:val="00D602EF"/>
    <w:rPr>
      <w:color w:val="800080" w:themeColor="followedHyperlink"/>
      <w:u w:val="single"/>
    </w:rPr>
  </w:style>
  <w:style w:type="character" w:styleId="LineNumber">
    <w:name w:val="line number"/>
    <w:basedOn w:val="DefaultParagraphFont"/>
    <w:uiPriority w:val="99"/>
    <w:semiHidden/>
    <w:unhideWhenUsed/>
    <w:rsid w:val="004169C9"/>
  </w:style>
  <w:style w:type="table" w:customStyle="1" w:styleId="TableGrid1">
    <w:name w:val="Table Grid1"/>
    <w:basedOn w:val="TableNormal"/>
    <w:next w:val="TableGrid"/>
    <w:uiPriority w:val="59"/>
    <w:rsid w:val="009754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54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54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54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D4F2F"/>
  </w:style>
  <w:style w:type="table" w:customStyle="1" w:styleId="TableGrid11">
    <w:name w:val="Table Grid11"/>
    <w:basedOn w:val="TableNormal"/>
    <w:next w:val="TableGrid"/>
    <w:uiPriority w:val="59"/>
    <w:rsid w:val="002D4F2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D4F2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D4F2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D4F2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4F2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E458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E4589"/>
  </w:style>
  <w:style w:type="table" w:customStyle="1" w:styleId="TableGrid7">
    <w:name w:val="Table Grid7"/>
    <w:basedOn w:val="TableNormal"/>
    <w:next w:val="TableGrid"/>
    <w:uiPriority w:val="59"/>
    <w:rsid w:val="00BE458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3096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5A4A"/>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3121">
      <w:bodyDiv w:val="1"/>
      <w:marLeft w:val="0"/>
      <w:marRight w:val="0"/>
      <w:marTop w:val="0"/>
      <w:marBottom w:val="0"/>
      <w:divBdr>
        <w:top w:val="none" w:sz="0" w:space="0" w:color="auto"/>
        <w:left w:val="none" w:sz="0" w:space="0" w:color="auto"/>
        <w:bottom w:val="none" w:sz="0" w:space="0" w:color="auto"/>
        <w:right w:val="none" w:sz="0" w:space="0" w:color="auto"/>
      </w:divBdr>
    </w:div>
    <w:div w:id="92675354">
      <w:bodyDiv w:val="1"/>
      <w:marLeft w:val="0"/>
      <w:marRight w:val="0"/>
      <w:marTop w:val="0"/>
      <w:marBottom w:val="0"/>
      <w:divBdr>
        <w:top w:val="none" w:sz="0" w:space="0" w:color="auto"/>
        <w:left w:val="none" w:sz="0" w:space="0" w:color="auto"/>
        <w:bottom w:val="none" w:sz="0" w:space="0" w:color="auto"/>
        <w:right w:val="none" w:sz="0" w:space="0" w:color="auto"/>
      </w:divBdr>
    </w:div>
    <w:div w:id="357434806">
      <w:bodyDiv w:val="1"/>
      <w:marLeft w:val="0"/>
      <w:marRight w:val="0"/>
      <w:marTop w:val="0"/>
      <w:marBottom w:val="0"/>
      <w:divBdr>
        <w:top w:val="none" w:sz="0" w:space="0" w:color="auto"/>
        <w:left w:val="none" w:sz="0" w:space="0" w:color="auto"/>
        <w:bottom w:val="none" w:sz="0" w:space="0" w:color="auto"/>
        <w:right w:val="none" w:sz="0" w:space="0" w:color="auto"/>
      </w:divBdr>
    </w:div>
    <w:div w:id="380635678">
      <w:bodyDiv w:val="1"/>
      <w:marLeft w:val="0"/>
      <w:marRight w:val="0"/>
      <w:marTop w:val="0"/>
      <w:marBottom w:val="0"/>
      <w:divBdr>
        <w:top w:val="none" w:sz="0" w:space="0" w:color="auto"/>
        <w:left w:val="none" w:sz="0" w:space="0" w:color="auto"/>
        <w:bottom w:val="none" w:sz="0" w:space="0" w:color="auto"/>
        <w:right w:val="none" w:sz="0" w:space="0" w:color="auto"/>
      </w:divBdr>
    </w:div>
    <w:div w:id="495875457">
      <w:bodyDiv w:val="1"/>
      <w:marLeft w:val="0"/>
      <w:marRight w:val="0"/>
      <w:marTop w:val="0"/>
      <w:marBottom w:val="0"/>
      <w:divBdr>
        <w:top w:val="none" w:sz="0" w:space="0" w:color="auto"/>
        <w:left w:val="none" w:sz="0" w:space="0" w:color="auto"/>
        <w:bottom w:val="none" w:sz="0" w:space="0" w:color="auto"/>
        <w:right w:val="none" w:sz="0" w:space="0" w:color="auto"/>
      </w:divBdr>
    </w:div>
    <w:div w:id="606818486">
      <w:bodyDiv w:val="1"/>
      <w:marLeft w:val="0"/>
      <w:marRight w:val="0"/>
      <w:marTop w:val="0"/>
      <w:marBottom w:val="0"/>
      <w:divBdr>
        <w:top w:val="none" w:sz="0" w:space="0" w:color="auto"/>
        <w:left w:val="none" w:sz="0" w:space="0" w:color="auto"/>
        <w:bottom w:val="none" w:sz="0" w:space="0" w:color="auto"/>
        <w:right w:val="none" w:sz="0" w:space="0" w:color="auto"/>
      </w:divBdr>
    </w:div>
    <w:div w:id="713119428">
      <w:bodyDiv w:val="1"/>
      <w:marLeft w:val="0"/>
      <w:marRight w:val="0"/>
      <w:marTop w:val="0"/>
      <w:marBottom w:val="0"/>
      <w:divBdr>
        <w:top w:val="none" w:sz="0" w:space="0" w:color="auto"/>
        <w:left w:val="none" w:sz="0" w:space="0" w:color="auto"/>
        <w:bottom w:val="none" w:sz="0" w:space="0" w:color="auto"/>
        <w:right w:val="none" w:sz="0" w:space="0" w:color="auto"/>
      </w:divBdr>
    </w:div>
    <w:div w:id="736826594">
      <w:bodyDiv w:val="1"/>
      <w:marLeft w:val="0"/>
      <w:marRight w:val="0"/>
      <w:marTop w:val="0"/>
      <w:marBottom w:val="0"/>
      <w:divBdr>
        <w:top w:val="none" w:sz="0" w:space="0" w:color="auto"/>
        <w:left w:val="none" w:sz="0" w:space="0" w:color="auto"/>
        <w:bottom w:val="none" w:sz="0" w:space="0" w:color="auto"/>
        <w:right w:val="none" w:sz="0" w:space="0" w:color="auto"/>
      </w:divBdr>
    </w:div>
    <w:div w:id="827092903">
      <w:bodyDiv w:val="1"/>
      <w:marLeft w:val="0"/>
      <w:marRight w:val="0"/>
      <w:marTop w:val="0"/>
      <w:marBottom w:val="0"/>
      <w:divBdr>
        <w:top w:val="none" w:sz="0" w:space="0" w:color="auto"/>
        <w:left w:val="none" w:sz="0" w:space="0" w:color="auto"/>
        <w:bottom w:val="none" w:sz="0" w:space="0" w:color="auto"/>
        <w:right w:val="none" w:sz="0" w:space="0" w:color="auto"/>
      </w:divBdr>
    </w:div>
    <w:div w:id="858350759">
      <w:bodyDiv w:val="1"/>
      <w:marLeft w:val="0"/>
      <w:marRight w:val="0"/>
      <w:marTop w:val="0"/>
      <w:marBottom w:val="0"/>
      <w:divBdr>
        <w:top w:val="none" w:sz="0" w:space="0" w:color="auto"/>
        <w:left w:val="none" w:sz="0" w:space="0" w:color="auto"/>
        <w:bottom w:val="none" w:sz="0" w:space="0" w:color="auto"/>
        <w:right w:val="none" w:sz="0" w:space="0" w:color="auto"/>
      </w:divBdr>
    </w:div>
    <w:div w:id="872033244">
      <w:bodyDiv w:val="1"/>
      <w:marLeft w:val="0"/>
      <w:marRight w:val="0"/>
      <w:marTop w:val="0"/>
      <w:marBottom w:val="0"/>
      <w:divBdr>
        <w:top w:val="none" w:sz="0" w:space="0" w:color="auto"/>
        <w:left w:val="none" w:sz="0" w:space="0" w:color="auto"/>
        <w:bottom w:val="none" w:sz="0" w:space="0" w:color="auto"/>
        <w:right w:val="none" w:sz="0" w:space="0" w:color="auto"/>
      </w:divBdr>
    </w:div>
    <w:div w:id="898247126">
      <w:bodyDiv w:val="1"/>
      <w:marLeft w:val="0"/>
      <w:marRight w:val="0"/>
      <w:marTop w:val="0"/>
      <w:marBottom w:val="0"/>
      <w:divBdr>
        <w:top w:val="none" w:sz="0" w:space="0" w:color="auto"/>
        <w:left w:val="none" w:sz="0" w:space="0" w:color="auto"/>
        <w:bottom w:val="none" w:sz="0" w:space="0" w:color="auto"/>
        <w:right w:val="none" w:sz="0" w:space="0" w:color="auto"/>
      </w:divBdr>
    </w:div>
    <w:div w:id="974480517">
      <w:bodyDiv w:val="1"/>
      <w:marLeft w:val="0"/>
      <w:marRight w:val="0"/>
      <w:marTop w:val="0"/>
      <w:marBottom w:val="0"/>
      <w:divBdr>
        <w:top w:val="none" w:sz="0" w:space="0" w:color="auto"/>
        <w:left w:val="none" w:sz="0" w:space="0" w:color="auto"/>
        <w:bottom w:val="none" w:sz="0" w:space="0" w:color="auto"/>
        <w:right w:val="none" w:sz="0" w:space="0" w:color="auto"/>
      </w:divBdr>
    </w:div>
    <w:div w:id="1066537932">
      <w:bodyDiv w:val="1"/>
      <w:marLeft w:val="0"/>
      <w:marRight w:val="0"/>
      <w:marTop w:val="0"/>
      <w:marBottom w:val="0"/>
      <w:divBdr>
        <w:top w:val="none" w:sz="0" w:space="0" w:color="auto"/>
        <w:left w:val="none" w:sz="0" w:space="0" w:color="auto"/>
        <w:bottom w:val="none" w:sz="0" w:space="0" w:color="auto"/>
        <w:right w:val="none" w:sz="0" w:space="0" w:color="auto"/>
      </w:divBdr>
      <w:divsChild>
        <w:div w:id="2093311883">
          <w:marLeft w:val="720"/>
          <w:marRight w:val="0"/>
          <w:marTop w:val="0"/>
          <w:marBottom w:val="0"/>
          <w:divBdr>
            <w:top w:val="none" w:sz="0" w:space="0" w:color="auto"/>
            <w:left w:val="none" w:sz="0" w:space="0" w:color="auto"/>
            <w:bottom w:val="none" w:sz="0" w:space="0" w:color="auto"/>
            <w:right w:val="none" w:sz="0" w:space="0" w:color="auto"/>
          </w:divBdr>
        </w:div>
        <w:div w:id="838085918">
          <w:marLeft w:val="720"/>
          <w:marRight w:val="0"/>
          <w:marTop w:val="0"/>
          <w:marBottom w:val="0"/>
          <w:divBdr>
            <w:top w:val="none" w:sz="0" w:space="0" w:color="auto"/>
            <w:left w:val="none" w:sz="0" w:space="0" w:color="auto"/>
            <w:bottom w:val="none" w:sz="0" w:space="0" w:color="auto"/>
            <w:right w:val="none" w:sz="0" w:space="0" w:color="auto"/>
          </w:divBdr>
        </w:div>
        <w:div w:id="1856728557">
          <w:marLeft w:val="720"/>
          <w:marRight w:val="0"/>
          <w:marTop w:val="0"/>
          <w:marBottom w:val="0"/>
          <w:divBdr>
            <w:top w:val="none" w:sz="0" w:space="0" w:color="auto"/>
            <w:left w:val="none" w:sz="0" w:space="0" w:color="auto"/>
            <w:bottom w:val="none" w:sz="0" w:space="0" w:color="auto"/>
            <w:right w:val="none" w:sz="0" w:space="0" w:color="auto"/>
          </w:divBdr>
        </w:div>
      </w:divsChild>
    </w:div>
    <w:div w:id="1220552500">
      <w:bodyDiv w:val="1"/>
      <w:marLeft w:val="0"/>
      <w:marRight w:val="0"/>
      <w:marTop w:val="0"/>
      <w:marBottom w:val="0"/>
      <w:divBdr>
        <w:top w:val="none" w:sz="0" w:space="0" w:color="auto"/>
        <w:left w:val="none" w:sz="0" w:space="0" w:color="auto"/>
        <w:bottom w:val="none" w:sz="0" w:space="0" w:color="auto"/>
        <w:right w:val="none" w:sz="0" w:space="0" w:color="auto"/>
      </w:divBdr>
    </w:div>
    <w:div w:id="1535801493">
      <w:bodyDiv w:val="1"/>
      <w:marLeft w:val="0"/>
      <w:marRight w:val="0"/>
      <w:marTop w:val="0"/>
      <w:marBottom w:val="0"/>
      <w:divBdr>
        <w:top w:val="none" w:sz="0" w:space="0" w:color="auto"/>
        <w:left w:val="none" w:sz="0" w:space="0" w:color="auto"/>
        <w:bottom w:val="none" w:sz="0" w:space="0" w:color="auto"/>
        <w:right w:val="none" w:sz="0" w:space="0" w:color="auto"/>
      </w:divBdr>
    </w:div>
    <w:div w:id="1626421847">
      <w:bodyDiv w:val="1"/>
      <w:marLeft w:val="0"/>
      <w:marRight w:val="0"/>
      <w:marTop w:val="0"/>
      <w:marBottom w:val="0"/>
      <w:divBdr>
        <w:top w:val="none" w:sz="0" w:space="0" w:color="auto"/>
        <w:left w:val="none" w:sz="0" w:space="0" w:color="auto"/>
        <w:bottom w:val="none" w:sz="0" w:space="0" w:color="auto"/>
        <w:right w:val="none" w:sz="0" w:space="0" w:color="auto"/>
      </w:divBdr>
    </w:div>
    <w:div w:id="1652442800">
      <w:bodyDiv w:val="1"/>
      <w:marLeft w:val="0"/>
      <w:marRight w:val="0"/>
      <w:marTop w:val="0"/>
      <w:marBottom w:val="0"/>
      <w:divBdr>
        <w:top w:val="none" w:sz="0" w:space="0" w:color="auto"/>
        <w:left w:val="none" w:sz="0" w:space="0" w:color="auto"/>
        <w:bottom w:val="none" w:sz="0" w:space="0" w:color="auto"/>
        <w:right w:val="none" w:sz="0" w:space="0" w:color="auto"/>
      </w:divBdr>
    </w:div>
    <w:div w:id="1782531069">
      <w:bodyDiv w:val="1"/>
      <w:marLeft w:val="0"/>
      <w:marRight w:val="0"/>
      <w:marTop w:val="0"/>
      <w:marBottom w:val="0"/>
      <w:divBdr>
        <w:top w:val="none" w:sz="0" w:space="0" w:color="auto"/>
        <w:left w:val="none" w:sz="0" w:space="0" w:color="auto"/>
        <w:bottom w:val="none" w:sz="0" w:space="0" w:color="auto"/>
        <w:right w:val="none" w:sz="0" w:space="0" w:color="auto"/>
      </w:divBdr>
    </w:div>
    <w:div w:id="1907522723">
      <w:bodyDiv w:val="1"/>
      <w:marLeft w:val="0"/>
      <w:marRight w:val="0"/>
      <w:marTop w:val="0"/>
      <w:marBottom w:val="0"/>
      <w:divBdr>
        <w:top w:val="none" w:sz="0" w:space="0" w:color="auto"/>
        <w:left w:val="none" w:sz="0" w:space="0" w:color="auto"/>
        <w:bottom w:val="none" w:sz="0" w:space="0" w:color="auto"/>
        <w:right w:val="none" w:sz="0" w:space="0" w:color="auto"/>
      </w:divBdr>
    </w:div>
    <w:div w:id="1912037615">
      <w:marLeft w:val="0"/>
      <w:marRight w:val="0"/>
      <w:marTop w:val="0"/>
      <w:marBottom w:val="0"/>
      <w:divBdr>
        <w:top w:val="none" w:sz="0" w:space="0" w:color="auto"/>
        <w:left w:val="none" w:sz="0" w:space="0" w:color="auto"/>
        <w:bottom w:val="none" w:sz="0" w:space="0" w:color="auto"/>
        <w:right w:val="none" w:sz="0" w:space="0" w:color="auto"/>
      </w:divBdr>
    </w:div>
    <w:div w:id="2048724439">
      <w:bodyDiv w:val="1"/>
      <w:marLeft w:val="0"/>
      <w:marRight w:val="0"/>
      <w:marTop w:val="0"/>
      <w:marBottom w:val="0"/>
      <w:divBdr>
        <w:top w:val="none" w:sz="0" w:space="0" w:color="auto"/>
        <w:left w:val="none" w:sz="0" w:space="0" w:color="auto"/>
        <w:bottom w:val="none" w:sz="0" w:space="0" w:color="auto"/>
        <w:right w:val="none" w:sz="0" w:space="0" w:color="auto"/>
      </w:divBdr>
      <w:divsChild>
        <w:div w:id="31826785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tatistics/annual-fuel-poverty-statistics-report-2016" TargetMode="External"/><Relationship Id="rId3" Type="http://schemas.openxmlformats.org/officeDocument/2006/relationships/styles" Target="styles.xml"/><Relationship Id="rId7" Type="http://schemas.openxmlformats.org/officeDocument/2006/relationships/hyperlink" Target="https://www.nice.org.uk/guidance/ng6/chapter/1-Recommendation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oe.co.uk/sites/default/files/downloads/cold_homes_health.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ns.gov.uk/peoplepopulationandcommunity/birthsdeathsandmarriages/deaths/bulletins/excesswintermortalityinenglandandwales/2014-11-28" TargetMode="External"/><Relationship Id="rId4" Type="http://schemas.openxmlformats.org/officeDocument/2006/relationships/settings" Target="settings.xml"/><Relationship Id="rId9" Type="http://schemas.openxmlformats.org/officeDocument/2006/relationships/hyperlink" Target="https://www.cse.org.uk/projects/view/1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EC21-55BB-4CA7-B0A0-A46CF8C7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9794</Words>
  <Characters>55830</Characters>
  <Application>Microsoft Office Word</Application>
  <DocSecurity>0</DocSecurity>
  <Lines>465</Lines>
  <Paragraphs>130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[Claudio please update this document with the new results and put in the numbers in to the abstract, and results</vt:lpstr>
      <vt:lpstr>[Claudio please update this document with the new results and put in the numbers in to the abstract, and results</vt:lpstr>
    </vt:vector>
  </TitlesOfParts>
  <Company>UCL</Company>
  <LinksUpToDate>false</LinksUpToDate>
  <CharactersWithSpaces>65494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[Claudio please update this document with the new results and put in the numbers in to the abstract, and results</dc:title>
  <dc:creator>Barbara J M H Jefferis</dc:creator>
  <cp:lastModifiedBy>Peter Whincup</cp:lastModifiedBy>
  <cp:revision>2</cp:revision>
  <cp:lastPrinted>2017-03-29T10:13:00Z</cp:lastPrinted>
  <dcterms:created xsi:type="dcterms:W3CDTF">2018-03-01T17:50:00Z</dcterms:created>
  <dcterms:modified xsi:type="dcterms:W3CDTF">2018-03-01T17:50:00Z</dcterms:modified>
</cp:coreProperties>
</file>